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EF16" w14:textId="6CDD2EF7" w:rsidR="00CF0A15" w:rsidRDefault="00CF0A15" w:rsidP="3A2AB055">
      <w:pPr>
        <w:pStyle w:val="BodyText1"/>
        <w:jc w:val="center"/>
        <w:rPr>
          <w:rFonts w:asciiTheme="minorHAnsi" w:hAnsiTheme="minorHAnsi" w:cstheme="minorBidi"/>
          <w:b/>
          <w:bCs/>
          <w:sz w:val="28"/>
          <w:szCs w:val="28"/>
          <w:lang w:val="en-US"/>
        </w:rPr>
      </w:pPr>
      <w:r w:rsidRPr="3A2AB055">
        <w:rPr>
          <w:rFonts w:asciiTheme="minorHAnsi" w:hAnsiTheme="minorHAnsi" w:cstheme="minorBidi"/>
          <w:b/>
          <w:bCs/>
          <w:sz w:val="28"/>
          <w:szCs w:val="28"/>
          <w:lang w:val="en-US"/>
        </w:rPr>
        <w:t xml:space="preserve">Smlouva o </w:t>
      </w:r>
      <w:r w:rsidR="00A60F98" w:rsidRPr="3A2AB055">
        <w:rPr>
          <w:rFonts w:asciiTheme="minorHAnsi" w:hAnsiTheme="minorHAnsi" w:cstheme="minorBidi"/>
          <w:b/>
          <w:bCs/>
          <w:sz w:val="28"/>
          <w:szCs w:val="28"/>
          <w:lang w:val="en-US"/>
        </w:rPr>
        <w:t xml:space="preserve">zpracování osobních údajů </w:t>
      </w:r>
    </w:p>
    <w:p w14:paraId="0F9FBD84" w14:textId="77777777" w:rsidR="00D07E59" w:rsidRPr="00CF0A15" w:rsidRDefault="00D07E59" w:rsidP="3A2AB055">
      <w:pPr>
        <w:pStyle w:val="BodyText1"/>
        <w:jc w:val="center"/>
        <w:rPr>
          <w:rFonts w:asciiTheme="minorHAnsi" w:hAnsiTheme="minorHAnsi" w:cstheme="minorBidi"/>
          <w:b/>
          <w:bCs/>
          <w:sz w:val="28"/>
          <w:szCs w:val="28"/>
          <w:lang w:val="en-US"/>
        </w:rPr>
      </w:pPr>
    </w:p>
    <w:p w14:paraId="0CCD8864" w14:textId="77777777" w:rsidR="004B254D" w:rsidRPr="004B254D" w:rsidRDefault="004B254D" w:rsidP="004B254D">
      <w:pPr>
        <w:pStyle w:val="Identifikacestran"/>
        <w:spacing w:line="240" w:lineRule="auto"/>
        <w:rPr>
          <w:rFonts w:asciiTheme="minorHAnsi" w:hAnsiTheme="minorHAnsi" w:cstheme="minorHAnsi"/>
          <w:b/>
          <w:szCs w:val="24"/>
        </w:rPr>
      </w:pPr>
      <w:r w:rsidRPr="004B254D">
        <w:rPr>
          <w:rFonts w:asciiTheme="minorHAnsi" w:hAnsiTheme="minorHAnsi" w:cstheme="minorHAnsi"/>
          <w:b/>
          <w:szCs w:val="24"/>
        </w:rPr>
        <w:t xml:space="preserve">Klatovská nemocnice, a.s. </w:t>
      </w:r>
    </w:p>
    <w:p w14:paraId="43F62D88" w14:textId="77777777" w:rsidR="004B254D" w:rsidRPr="004B254D" w:rsidRDefault="004B254D" w:rsidP="004B254D">
      <w:pPr>
        <w:pStyle w:val="Identifikacestran"/>
        <w:spacing w:line="240" w:lineRule="auto"/>
        <w:rPr>
          <w:rFonts w:asciiTheme="minorHAnsi" w:hAnsiTheme="minorHAnsi" w:cstheme="minorHAnsi"/>
          <w:szCs w:val="24"/>
        </w:rPr>
      </w:pPr>
      <w:r w:rsidRPr="004B254D">
        <w:rPr>
          <w:rFonts w:asciiTheme="minorHAnsi" w:hAnsiTheme="minorHAnsi" w:cstheme="minorHAnsi"/>
          <w:szCs w:val="24"/>
        </w:rPr>
        <w:t>se sídlem Plzeňská 929, 339 01 Klatovy</w:t>
      </w:r>
    </w:p>
    <w:p w14:paraId="563DA601" w14:textId="77777777" w:rsidR="004B254D" w:rsidRPr="004B254D" w:rsidRDefault="004B254D" w:rsidP="004B254D">
      <w:pPr>
        <w:pStyle w:val="Identifikacestran"/>
        <w:spacing w:line="240" w:lineRule="auto"/>
        <w:rPr>
          <w:rFonts w:asciiTheme="minorHAnsi" w:hAnsiTheme="minorHAnsi" w:cstheme="minorHAnsi"/>
          <w:szCs w:val="24"/>
        </w:rPr>
      </w:pPr>
      <w:r w:rsidRPr="004B254D">
        <w:rPr>
          <w:rFonts w:asciiTheme="minorHAnsi" w:hAnsiTheme="minorHAnsi" w:cstheme="minorHAnsi"/>
          <w:szCs w:val="24"/>
        </w:rPr>
        <w:t>IČO: 263 60 527</w:t>
      </w:r>
    </w:p>
    <w:p w14:paraId="161647E9" w14:textId="77777777" w:rsidR="004B254D" w:rsidRPr="004B254D" w:rsidRDefault="004B254D" w:rsidP="004B254D">
      <w:pPr>
        <w:pStyle w:val="Identifikacestran"/>
        <w:spacing w:line="240" w:lineRule="auto"/>
        <w:rPr>
          <w:rFonts w:asciiTheme="minorHAnsi" w:hAnsiTheme="minorHAnsi" w:cstheme="minorHAnsi"/>
          <w:szCs w:val="24"/>
        </w:rPr>
      </w:pPr>
      <w:r w:rsidRPr="004B254D">
        <w:rPr>
          <w:rFonts w:asciiTheme="minorHAnsi" w:hAnsiTheme="minorHAnsi" w:cstheme="minorHAnsi"/>
          <w:szCs w:val="24"/>
        </w:rPr>
        <w:t>DIČ: CZ699005333</w:t>
      </w:r>
    </w:p>
    <w:p w14:paraId="6FD17D6C" w14:textId="77777777" w:rsidR="004B254D" w:rsidRPr="004B254D" w:rsidRDefault="004B254D" w:rsidP="004B254D">
      <w:pPr>
        <w:pStyle w:val="Identifikacestran"/>
        <w:spacing w:line="240" w:lineRule="auto"/>
        <w:rPr>
          <w:rFonts w:asciiTheme="minorHAnsi" w:hAnsiTheme="minorHAnsi" w:cstheme="minorHAnsi"/>
          <w:szCs w:val="24"/>
        </w:rPr>
      </w:pPr>
      <w:r w:rsidRPr="004B254D">
        <w:rPr>
          <w:rFonts w:asciiTheme="minorHAnsi" w:hAnsiTheme="minorHAnsi" w:cstheme="minorHAnsi"/>
          <w:szCs w:val="24"/>
        </w:rPr>
        <w:t>zapsaná v obchodním rejstříku vedeném Krajským soudem v Plzni, v oddílu B, vložka 1070</w:t>
      </w:r>
    </w:p>
    <w:p w14:paraId="52C598E3" w14:textId="77777777" w:rsidR="004B254D" w:rsidRPr="004B254D" w:rsidRDefault="004B254D" w:rsidP="004B254D">
      <w:pPr>
        <w:pStyle w:val="Identifikacestran"/>
        <w:spacing w:line="240" w:lineRule="auto"/>
        <w:rPr>
          <w:rFonts w:asciiTheme="minorHAnsi" w:hAnsiTheme="minorHAnsi" w:cstheme="minorHAnsi"/>
          <w:szCs w:val="24"/>
        </w:rPr>
      </w:pPr>
      <w:r w:rsidRPr="004B254D">
        <w:rPr>
          <w:rFonts w:asciiTheme="minorHAnsi" w:hAnsiTheme="minorHAnsi" w:cstheme="minorHAnsi"/>
          <w:szCs w:val="24"/>
        </w:rPr>
        <w:t>zastoupená</w:t>
      </w:r>
    </w:p>
    <w:p w14:paraId="018711AA" w14:textId="77777777" w:rsidR="004B254D" w:rsidRPr="004B254D" w:rsidRDefault="004B254D" w:rsidP="004B254D">
      <w:pPr>
        <w:pStyle w:val="Identifikacestran"/>
        <w:spacing w:line="240" w:lineRule="auto"/>
        <w:rPr>
          <w:rFonts w:asciiTheme="minorHAnsi" w:hAnsiTheme="minorHAnsi" w:cstheme="minorHAnsi"/>
          <w:szCs w:val="24"/>
          <w:lang w:eastAsia="cs-CZ"/>
        </w:rPr>
      </w:pPr>
      <w:r w:rsidRPr="004B254D">
        <w:rPr>
          <w:rFonts w:asciiTheme="minorHAnsi" w:hAnsiTheme="minorHAnsi" w:cstheme="minorHAnsi"/>
          <w:szCs w:val="24"/>
          <w:lang w:eastAsia="cs-CZ"/>
        </w:rPr>
        <w:t>Ing. Zdeněk Švanda, předseda představenstva</w:t>
      </w:r>
    </w:p>
    <w:p w14:paraId="35BD4807" w14:textId="77777777" w:rsidR="004B254D" w:rsidRPr="004B254D" w:rsidRDefault="004B254D" w:rsidP="004B254D">
      <w:pPr>
        <w:pStyle w:val="Identifikacestran"/>
        <w:spacing w:line="240" w:lineRule="auto"/>
        <w:rPr>
          <w:rFonts w:asciiTheme="minorHAnsi" w:hAnsiTheme="minorHAnsi" w:cstheme="minorHAnsi"/>
          <w:szCs w:val="24"/>
        </w:rPr>
      </w:pPr>
      <w:r w:rsidRPr="004B254D">
        <w:rPr>
          <w:rFonts w:asciiTheme="minorHAnsi" w:hAnsiTheme="minorHAnsi" w:cstheme="minorHAnsi"/>
          <w:szCs w:val="24"/>
        </w:rPr>
        <w:t>MUDr. Petr Hubáček, LL.M., MBA, místopředseda představenstva</w:t>
      </w:r>
    </w:p>
    <w:p w14:paraId="398100E6" w14:textId="77777777" w:rsidR="004B254D" w:rsidRPr="004B254D" w:rsidRDefault="004B254D" w:rsidP="004B254D">
      <w:pPr>
        <w:pStyle w:val="Identifikacestran"/>
        <w:spacing w:line="240" w:lineRule="auto"/>
        <w:rPr>
          <w:rFonts w:asciiTheme="minorHAnsi" w:hAnsiTheme="minorHAnsi" w:cstheme="minorHAnsi"/>
          <w:szCs w:val="24"/>
        </w:rPr>
      </w:pPr>
      <w:r w:rsidRPr="004B254D">
        <w:rPr>
          <w:rFonts w:asciiTheme="minorHAnsi" w:hAnsiTheme="minorHAnsi" w:cstheme="minorHAnsi"/>
          <w:szCs w:val="24"/>
        </w:rPr>
        <w:t>Ing. Ondřej Provalil, MBA, člen představenstva</w:t>
      </w:r>
    </w:p>
    <w:p w14:paraId="250C3A05" w14:textId="77777777" w:rsidR="004B254D" w:rsidRPr="004B254D" w:rsidRDefault="004B254D" w:rsidP="004B254D">
      <w:pPr>
        <w:pStyle w:val="Identifikacestran"/>
        <w:spacing w:line="240" w:lineRule="auto"/>
        <w:rPr>
          <w:rFonts w:asciiTheme="minorHAnsi" w:hAnsiTheme="minorHAnsi" w:cstheme="minorHAnsi"/>
          <w:szCs w:val="24"/>
        </w:rPr>
      </w:pPr>
      <w:r w:rsidRPr="004B254D">
        <w:rPr>
          <w:rFonts w:asciiTheme="minorHAnsi" w:hAnsiTheme="minorHAnsi" w:cstheme="minorHAnsi"/>
          <w:szCs w:val="24"/>
        </w:rPr>
        <w:t>Mgr. Daniel Hajšman, člen představenstva</w:t>
      </w:r>
    </w:p>
    <w:p w14:paraId="611A89B6" w14:textId="77777777" w:rsidR="004B254D" w:rsidRPr="004B254D" w:rsidRDefault="004B254D" w:rsidP="004B254D">
      <w:pPr>
        <w:pStyle w:val="Identifikacestran"/>
        <w:spacing w:line="240" w:lineRule="auto"/>
        <w:rPr>
          <w:rFonts w:asciiTheme="minorHAnsi" w:hAnsiTheme="minorHAnsi" w:cstheme="minorHAnsi"/>
          <w:szCs w:val="24"/>
        </w:rPr>
      </w:pPr>
      <w:r w:rsidRPr="004B254D">
        <w:rPr>
          <w:rFonts w:asciiTheme="minorHAnsi" w:hAnsiTheme="minorHAnsi" w:cstheme="minorHAnsi"/>
          <w:szCs w:val="24"/>
        </w:rPr>
        <w:t>Ing. Michal Filař, člen představenstva</w:t>
      </w:r>
    </w:p>
    <w:p w14:paraId="7C3EFB4E" w14:textId="101F1CBB" w:rsidR="004B254D" w:rsidRPr="004B254D" w:rsidRDefault="004B254D" w:rsidP="004B254D">
      <w:pPr>
        <w:pStyle w:val="Identifikacestran"/>
        <w:spacing w:line="240" w:lineRule="auto"/>
        <w:rPr>
          <w:rFonts w:asciiTheme="minorHAnsi" w:hAnsiTheme="minorHAnsi" w:cstheme="minorHAnsi"/>
          <w:szCs w:val="24"/>
        </w:rPr>
      </w:pPr>
      <w:r w:rsidRPr="004B254D">
        <w:rPr>
          <w:rFonts w:asciiTheme="minorHAnsi" w:hAnsiTheme="minorHAnsi" w:cstheme="minorHAnsi"/>
          <w:szCs w:val="24"/>
        </w:rPr>
        <w:t>(dále také „</w:t>
      </w:r>
      <w:r>
        <w:rPr>
          <w:rFonts w:asciiTheme="minorHAnsi" w:hAnsiTheme="minorHAnsi" w:cstheme="minorHAnsi"/>
          <w:b/>
          <w:bCs/>
          <w:szCs w:val="24"/>
        </w:rPr>
        <w:t>správce</w:t>
      </w:r>
      <w:r w:rsidRPr="004B254D">
        <w:rPr>
          <w:rFonts w:asciiTheme="minorHAnsi" w:hAnsiTheme="minorHAnsi" w:cstheme="minorHAnsi"/>
          <w:szCs w:val="24"/>
        </w:rPr>
        <w:t>“)</w:t>
      </w:r>
    </w:p>
    <w:p w14:paraId="708DF0C5" w14:textId="149DE530" w:rsidR="004B254D" w:rsidRPr="004B254D" w:rsidRDefault="004B254D" w:rsidP="004B254D">
      <w:pPr>
        <w:tabs>
          <w:tab w:val="left" w:pos="2127"/>
        </w:tabs>
        <w:rPr>
          <w:rFonts w:asciiTheme="minorHAnsi" w:hAnsiTheme="minorHAnsi" w:cstheme="minorHAnsi"/>
          <w:sz w:val="24"/>
          <w:szCs w:val="28"/>
        </w:rPr>
      </w:pPr>
      <w:r w:rsidRPr="004B254D">
        <w:rPr>
          <w:rFonts w:asciiTheme="minorHAnsi" w:hAnsiTheme="minorHAnsi" w:cstheme="minorHAnsi"/>
          <w:sz w:val="24"/>
          <w:szCs w:val="28"/>
        </w:rPr>
        <w:t>a</w:t>
      </w:r>
    </w:p>
    <w:p w14:paraId="105ABACB" w14:textId="77777777" w:rsidR="004B254D" w:rsidRPr="004B254D" w:rsidRDefault="004B254D" w:rsidP="004B254D">
      <w:pPr>
        <w:rPr>
          <w:rFonts w:asciiTheme="minorHAnsi" w:hAnsiTheme="minorHAnsi" w:cstheme="minorHAnsi"/>
          <w:sz w:val="24"/>
        </w:rPr>
      </w:pPr>
      <w:r w:rsidRPr="004B254D">
        <w:rPr>
          <w:rFonts w:asciiTheme="minorHAnsi" w:hAnsiTheme="minorHAnsi" w:cstheme="minorHAnsi"/>
          <w:sz w:val="24"/>
          <w:highlight w:val="yellow"/>
        </w:rPr>
        <w:t>…………………………..</w:t>
      </w:r>
    </w:p>
    <w:p w14:paraId="03BCAFBA" w14:textId="77777777" w:rsidR="004B254D" w:rsidRPr="004B254D" w:rsidRDefault="004B254D" w:rsidP="004B254D">
      <w:pPr>
        <w:rPr>
          <w:rFonts w:asciiTheme="minorHAnsi" w:hAnsiTheme="minorHAnsi" w:cstheme="minorHAnsi"/>
          <w:bCs/>
          <w:sz w:val="24"/>
          <w:szCs w:val="28"/>
        </w:rPr>
      </w:pPr>
      <w:r w:rsidRPr="004B254D">
        <w:rPr>
          <w:rFonts w:asciiTheme="minorHAnsi" w:hAnsiTheme="minorHAnsi" w:cstheme="minorHAnsi"/>
          <w:bCs/>
          <w:sz w:val="24"/>
          <w:szCs w:val="28"/>
        </w:rPr>
        <w:t>IČO:</w:t>
      </w:r>
      <w:r w:rsidRPr="004B254D">
        <w:rPr>
          <w:rFonts w:asciiTheme="minorHAnsi" w:hAnsiTheme="minorHAnsi" w:cstheme="minorHAnsi"/>
          <w:bCs/>
          <w:sz w:val="24"/>
          <w:szCs w:val="28"/>
        </w:rPr>
        <w:tab/>
      </w:r>
      <w:r w:rsidRPr="004B254D">
        <w:rPr>
          <w:rFonts w:asciiTheme="minorHAnsi" w:hAnsiTheme="minorHAnsi" w:cstheme="minorHAnsi"/>
          <w:bCs/>
          <w:sz w:val="24"/>
          <w:szCs w:val="28"/>
        </w:rPr>
        <w:tab/>
      </w:r>
      <w:r w:rsidRPr="004B254D">
        <w:rPr>
          <w:rFonts w:asciiTheme="minorHAnsi" w:hAnsiTheme="minorHAnsi" w:cstheme="minorHAnsi"/>
          <w:bCs/>
          <w:sz w:val="24"/>
          <w:szCs w:val="28"/>
        </w:rPr>
        <w:tab/>
      </w:r>
      <w:r w:rsidRPr="004B254D">
        <w:rPr>
          <w:rFonts w:asciiTheme="minorHAnsi" w:hAnsiTheme="minorHAnsi" w:cstheme="minorHAnsi"/>
          <w:bCs/>
          <w:sz w:val="24"/>
          <w:szCs w:val="28"/>
        </w:rPr>
        <w:tab/>
      </w:r>
      <w:r w:rsidRPr="004B254D">
        <w:rPr>
          <w:rFonts w:asciiTheme="minorHAnsi" w:hAnsiTheme="minorHAnsi" w:cstheme="minorHAnsi"/>
          <w:sz w:val="24"/>
          <w:highlight w:val="yellow"/>
        </w:rPr>
        <w:t>…………………………..</w:t>
      </w:r>
    </w:p>
    <w:p w14:paraId="78AE2BF6" w14:textId="77777777" w:rsidR="004B254D" w:rsidRPr="004B254D" w:rsidRDefault="004B254D" w:rsidP="004B254D">
      <w:pPr>
        <w:rPr>
          <w:rFonts w:asciiTheme="minorHAnsi" w:hAnsiTheme="minorHAnsi" w:cstheme="minorHAnsi"/>
          <w:bCs/>
          <w:sz w:val="24"/>
          <w:szCs w:val="28"/>
        </w:rPr>
      </w:pPr>
      <w:r w:rsidRPr="004B254D">
        <w:rPr>
          <w:rFonts w:asciiTheme="minorHAnsi" w:hAnsiTheme="minorHAnsi" w:cstheme="minorHAnsi"/>
          <w:bCs/>
          <w:sz w:val="24"/>
          <w:szCs w:val="28"/>
        </w:rPr>
        <w:t>DIČ:</w:t>
      </w:r>
      <w:r w:rsidRPr="004B254D">
        <w:rPr>
          <w:rFonts w:asciiTheme="minorHAnsi" w:hAnsiTheme="minorHAnsi" w:cstheme="minorHAnsi"/>
          <w:bCs/>
          <w:sz w:val="24"/>
          <w:szCs w:val="28"/>
        </w:rPr>
        <w:tab/>
      </w:r>
      <w:r w:rsidRPr="004B254D">
        <w:rPr>
          <w:rFonts w:asciiTheme="minorHAnsi" w:hAnsiTheme="minorHAnsi" w:cstheme="minorHAnsi"/>
          <w:bCs/>
          <w:sz w:val="24"/>
          <w:szCs w:val="28"/>
        </w:rPr>
        <w:tab/>
      </w:r>
      <w:r w:rsidRPr="004B254D">
        <w:rPr>
          <w:rFonts w:asciiTheme="minorHAnsi" w:hAnsiTheme="minorHAnsi" w:cstheme="minorHAnsi"/>
          <w:bCs/>
          <w:sz w:val="24"/>
          <w:szCs w:val="28"/>
        </w:rPr>
        <w:tab/>
      </w:r>
      <w:r w:rsidRPr="004B254D">
        <w:rPr>
          <w:rFonts w:asciiTheme="minorHAnsi" w:hAnsiTheme="minorHAnsi" w:cstheme="minorHAnsi"/>
          <w:bCs/>
          <w:sz w:val="24"/>
          <w:szCs w:val="28"/>
        </w:rPr>
        <w:tab/>
      </w:r>
      <w:r w:rsidRPr="004B254D">
        <w:rPr>
          <w:rFonts w:asciiTheme="minorHAnsi" w:hAnsiTheme="minorHAnsi" w:cstheme="minorHAnsi"/>
          <w:sz w:val="24"/>
          <w:highlight w:val="yellow"/>
        </w:rPr>
        <w:t>…………………………..</w:t>
      </w:r>
    </w:p>
    <w:p w14:paraId="4CD981D0" w14:textId="77777777" w:rsidR="004B254D" w:rsidRPr="004B254D" w:rsidRDefault="004B254D" w:rsidP="004B254D">
      <w:pPr>
        <w:rPr>
          <w:rFonts w:asciiTheme="minorHAnsi" w:hAnsiTheme="minorHAnsi" w:cstheme="minorHAnsi"/>
          <w:bCs/>
          <w:sz w:val="24"/>
          <w:szCs w:val="28"/>
        </w:rPr>
      </w:pPr>
      <w:r w:rsidRPr="004B254D">
        <w:rPr>
          <w:rFonts w:asciiTheme="minorHAnsi" w:hAnsiTheme="minorHAnsi" w:cstheme="minorHAnsi"/>
          <w:bCs/>
          <w:sz w:val="24"/>
          <w:szCs w:val="28"/>
        </w:rPr>
        <w:t>se sídlem:</w:t>
      </w:r>
      <w:r w:rsidRPr="004B254D">
        <w:rPr>
          <w:rFonts w:asciiTheme="minorHAnsi" w:hAnsiTheme="minorHAnsi" w:cstheme="minorHAnsi"/>
          <w:bCs/>
          <w:sz w:val="24"/>
          <w:szCs w:val="28"/>
        </w:rPr>
        <w:tab/>
      </w:r>
      <w:r w:rsidRPr="004B254D">
        <w:rPr>
          <w:rFonts w:asciiTheme="minorHAnsi" w:hAnsiTheme="minorHAnsi" w:cstheme="minorHAnsi"/>
          <w:bCs/>
          <w:sz w:val="24"/>
          <w:szCs w:val="28"/>
        </w:rPr>
        <w:tab/>
      </w:r>
      <w:r w:rsidRPr="004B254D">
        <w:rPr>
          <w:rFonts w:asciiTheme="minorHAnsi" w:hAnsiTheme="minorHAnsi" w:cstheme="minorHAnsi"/>
          <w:bCs/>
          <w:sz w:val="24"/>
          <w:szCs w:val="28"/>
        </w:rPr>
        <w:tab/>
      </w:r>
      <w:r w:rsidRPr="004B254D">
        <w:rPr>
          <w:rFonts w:asciiTheme="minorHAnsi" w:hAnsiTheme="minorHAnsi" w:cstheme="minorHAnsi"/>
          <w:sz w:val="24"/>
          <w:highlight w:val="yellow"/>
        </w:rPr>
        <w:t>…………………………..</w:t>
      </w:r>
    </w:p>
    <w:p w14:paraId="4F55F5BB" w14:textId="77777777" w:rsidR="004B254D" w:rsidRPr="004B254D" w:rsidRDefault="004B254D" w:rsidP="004B254D">
      <w:pPr>
        <w:rPr>
          <w:rFonts w:asciiTheme="minorHAnsi" w:hAnsiTheme="minorHAnsi" w:cstheme="minorHAnsi"/>
          <w:bCs/>
          <w:sz w:val="24"/>
          <w:szCs w:val="28"/>
        </w:rPr>
      </w:pPr>
      <w:r w:rsidRPr="004B254D">
        <w:rPr>
          <w:rFonts w:asciiTheme="minorHAnsi" w:hAnsiTheme="minorHAnsi" w:cstheme="minorHAnsi"/>
          <w:bCs/>
          <w:sz w:val="24"/>
          <w:szCs w:val="28"/>
        </w:rPr>
        <w:t xml:space="preserve">zapsaná v OR vedeném </w:t>
      </w:r>
      <w:r w:rsidRPr="004B254D">
        <w:rPr>
          <w:rFonts w:asciiTheme="minorHAnsi" w:hAnsiTheme="minorHAnsi" w:cstheme="minorHAnsi"/>
          <w:sz w:val="24"/>
          <w:highlight w:val="yellow"/>
        </w:rPr>
        <w:t>…</w:t>
      </w:r>
      <w:r w:rsidRPr="004B254D">
        <w:rPr>
          <w:rFonts w:asciiTheme="minorHAnsi" w:hAnsiTheme="minorHAnsi" w:cstheme="minorHAnsi"/>
          <w:sz w:val="24"/>
        </w:rPr>
        <w:t xml:space="preserve"> </w:t>
      </w:r>
      <w:r w:rsidRPr="004B254D">
        <w:rPr>
          <w:rFonts w:asciiTheme="minorHAnsi" w:hAnsiTheme="minorHAnsi" w:cstheme="minorHAnsi"/>
          <w:bCs/>
          <w:sz w:val="24"/>
          <w:szCs w:val="28"/>
        </w:rPr>
        <w:t xml:space="preserve">v </w:t>
      </w:r>
      <w:r w:rsidRPr="004B254D">
        <w:rPr>
          <w:rFonts w:asciiTheme="minorHAnsi" w:hAnsiTheme="minorHAnsi" w:cstheme="minorHAnsi"/>
          <w:sz w:val="24"/>
          <w:highlight w:val="yellow"/>
        </w:rPr>
        <w:t>………</w:t>
      </w:r>
      <w:r w:rsidRPr="004B254D">
        <w:rPr>
          <w:rFonts w:asciiTheme="minorHAnsi" w:hAnsiTheme="minorHAnsi" w:cstheme="minorHAnsi"/>
          <w:bCs/>
          <w:sz w:val="24"/>
          <w:szCs w:val="28"/>
        </w:rPr>
        <w:t>, oddíl</w:t>
      </w:r>
      <w:r w:rsidRPr="004B254D">
        <w:rPr>
          <w:rFonts w:asciiTheme="minorHAnsi" w:hAnsiTheme="minorHAnsi" w:cstheme="minorHAnsi"/>
          <w:bCs/>
          <w:sz w:val="24"/>
          <w:szCs w:val="28"/>
          <w:highlight w:val="yellow"/>
        </w:rPr>
        <w:t xml:space="preserve"> </w:t>
      </w:r>
      <w:r w:rsidRPr="004B254D">
        <w:rPr>
          <w:rFonts w:asciiTheme="minorHAnsi" w:hAnsiTheme="minorHAnsi" w:cstheme="minorHAnsi"/>
          <w:sz w:val="24"/>
          <w:highlight w:val="yellow"/>
        </w:rPr>
        <w:t>…</w:t>
      </w:r>
      <w:r w:rsidRPr="004B254D">
        <w:rPr>
          <w:rFonts w:asciiTheme="minorHAnsi" w:hAnsiTheme="minorHAnsi" w:cstheme="minorHAnsi"/>
          <w:bCs/>
          <w:sz w:val="24"/>
          <w:szCs w:val="28"/>
        </w:rPr>
        <w:t xml:space="preserve">, vložka </w:t>
      </w:r>
      <w:r w:rsidRPr="004B254D">
        <w:rPr>
          <w:rFonts w:asciiTheme="minorHAnsi" w:hAnsiTheme="minorHAnsi" w:cstheme="minorHAnsi"/>
          <w:sz w:val="24"/>
        </w:rPr>
        <w:t>…</w:t>
      </w:r>
    </w:p>
    <w:p w14:paraId="2FC0F9BA" w14:textId="77777777" w:rsidR="004B254D" w:rsidRPr="004B254D" w:rsidRDefault="004B254D" w:rsidP="004B254D">
      <w:pPr>
        <w:jc w:val="both"/>
        <w:rPr>
          <w:rFonts w:asciiTheme="minorHAnsi" w:hAnsiTheme="minorHAnsi" w:cstheme="minorHAnsi"/>
          <w:bCs/>
          <w:sz w:val="24"/>
          <w:szCs w:val="28"/>
        </w:rPr>
      </w:pPr>
      <w:r w:rsidRPr="004B254D">
        <w:rPr>
          <w:rFonts w:asciiTheme="minorHAnsi" w:hAnsiTheme="minorHAnsi" w:cstheme="minorHAnsi"/>
          <w:sz w:val="24"/>
          <w:szCs w:val="28"/>
        </w:rPr>
        <w:t>číslo účtu:</w:t>
      </w:r>
      <w:r w:rsidRPr="004B254D">
        <w:rPr>
          <w:rFonts w:asciiTheme="minorHAnsi" w:hAnsiTheme="minorHAnsi" w:cstheme="minorHAnsi"/>
          <w:bCs/>
          <w:sz w:val="24"/>
          <w:szCs w:val="28"/>
        </w:rPr>
        <w:tab/>
      </w:r>
      <w:r w:rsidRPr="004B254D">
        <w:rPr>
          <w:rFonts w:asciiTheme="minorHAnsi" w:hAnsiTheme="minorHAnsi" w:cstheme="minorHAnsi"/>
          <w:bCs/>
          <w:sz w:val="24"/>
          <w:szCs w:val="28"/>
        </w:rPr>
        <w:tab/>
      </w:r>
      <w:r w:rsidRPr="004B254D">
        <w:rPr>
          <w:rFonts w:asciiTheme="minorHAnsi" w:hAnsiTheme="minorHAnsi" w:cstheme="minorHAnsi"/>
          <w:bCs/>
          <w:sz w:val="24"/>
          <w:szCs w:val="28"/>
        </w:rPr>
        <w:tab/>
      </w:r>
      <w:r w:rsidRPr="004B254D">
        <w:rPr>
          <w:rFonts w:asciiTheme="minorHAnsi" w:hAnsiTheme="minorHAnsi" w:cstheme="minorHAnsi"/>
          <w:sz w:val="24"/>
          <w:highlight w:val="yellow"/>
        </w:rPr>
        <w:t>…………………………..</w:t>
      </w:r>
    </w:p>
    <w:p w14:paraId="1939128A" w14:textId="77777777" w:rsidR="004B254D" w:rsidRPr="004B254D" w:rsidRDefault="004B254D" w:rsidP="004B254D">
      <w:pPr>
        <w:jc w:val="both"/>
        <w:rPr>
          <w:rFonts w:asciiTheme="minorHAnsi" w:hAnsiTheme="minorHAnsi" w:cstheme="minorHAnsi"/>
          <w:sz w:val="24"/>
        </w:rPr>
      </w:pPr>
      <w:r w:rsidRPr="004B254D">
        <w:rPr>
          <w:rFonts w:asciiTheme="minorHAnsi" w:hAnsiTheme="minorHAnsi" w:cstheme="minorHAnsi"/>
          <w:bCs/>
          <w:sz w:val="24"/>
          <w:szCs w:val="28"/>
        </w:rPr>
        <w:t xml:space="preserve">zastoupený </w:t>
      </w:r>
      <w:r w:rsidRPr="004B254D">
        <w:rPr>
          <w:rFonts w:asciiTheme="minorHAnsi" w:hAnsiTheme="minorHAnsi" w:cstheme="minorHAnsi"/>
          <w:sz w:val="24"/>
          <w:highlight w:val="yellow"/>
        </w:rPr>
        <w:t>…………………………..</w:t>
      </w:r>
    </w:p>
    <w:p w14:paraId="5EF6D400" w14:textId="33A860EC" w:rsidR="004B254D" w:rsidRPr="004B254D" w:rsidRDefault="004B254D" w:rsidP="004B254D">
      <w:pPr>
        <w:pStyle w:val="BodyText1"/>
        <w:rPr>
          <w:rFonts w:asciiTheme="minorHAnsi" w:hAnsiTheme="minorHAnsi" w:cstheme="minorHAnsi"/>
          <w:sz w:val="24"/>
          <w:szCs w:val="24"/>
          <w:lang w:val="en-US"/>
        </w:rPr>
      </w:pPr>
      <w:r w:rsidRPr="004B254D">
        <w:rPr>
          <w:rFonts w:asciiTheme="minorHAnsi" w:hAnsiTheme="minorHAnsi" w:cstheme="minorHAnsi"/>
          <w:sz w:val="24"/>
          <w:szCs w:val="28"/>
        </w:rPr>
        <w:t>(dále jen „</w:t>
      </w:r>
      <w:r>
        <w:rPr>
          <w:rFonts w:asciiTheme="minorHAnsi" w:hAnsiTheme="minorHAnsi" w:cstheme="minorHAnsi"/>
          <w:b/>
          <w:bCs/>
          <w:sz w:val="24"/>
          <w:szCs w:val="28"/>
        </w:rPr>
        <w:t>zpracovatel</w:t>
      </w:r>
      <w:r w:rsidRPr="004B254D">
        <w:rPr>
          <w:rFonts w:asciiTheme="minorHAnsi" w:hAnsiTheme="minorHAnsi" w:cstheme="minorHAnsi"/>
          <w:sz w:val="24"/>
          <w:szCs w:val="28"/>
        </w:rPr>
        <w:t>“)</w:t>
      </w:r>
      <w:r w:rsidRPr="004B254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4FFEF484" w14:textId="77777777" w:rsidR="004B254D" w:rsidRPr="004B254D" w:rsidRDefault="004B254D" w:rsidP="004B254D">
      <w:pPr>
        <w:pStyle w:val="BodyText1"/>
        <w:rPr>
          <w:rFonts w:asciiTheme="minorHAnsi" w:hAnsiTheme="minorHAnsi" w:cstheme="minorBidi"/>
          <w:sz w:val="24"/>
          <w:szCs w:val="24"/>
          <w:lang w:val="en-US"/>
        </w:rPr>
      </w:pPr>
    </w:p>
    <w:p w14:paraId="6D3C8E08" w14:textId="3E2FEF5F" w:rsidR="00CF0A15" w:rsidRPr="004B254D" w:rsidRDefault="00CF0A15" w:rsidP="004B254D">
      <w:pPr>
        <w:pStyle w:val="BodyText1"/>
        <w:rPr>
          <w:rFonts w:asciiTheme="minorHAnsi" w:hAnsiTheme="minorHAnsi" w:cstheme="minorBidi"/>
          <w:sz w:val="22"/>
          <w:szCs w:val="22"/>
          <w:lang w:val="pl-PL"/>
        </w:rPr>
      </w:pPr>
      <w:r w:rsidRPr="004B254D">
        <w:rPr>
          <w:rFonts w:asciiTheme="minorHAnsi" w:hAnsiTheme="minorHAnsi" w:cstheme="minorBidi"/>
          <w:sz w:val="22"/>
          <w:szCs w:val="22"/>
          <w:lang w:val="pl-PL"/>
        </w:rPr>
        <w:t>(Správce a Zpracovatel společně dále také „</w:t>
      </w:r>
      <w:r w:rsidRPr="004B254D">
        <w:rPr>
          <w:rFonts w:asciiTheme="minorHAnsi" w:hAnsiTheme="minorHAnsi" w:cstheme="minorBidi"/>
          <w:b/>
          <w:bCs/>
          <w:sz w:val="22"/>
          <w:szCs w:val="22"/>
          <w:lang w:val="pl-PL"/>
        </w:rPr>
        <w:t>Strany</w:t>
      </w:r>
      <w:r w:rsidRPr="004B254D">
        <w:rPr>
          <w:rFonts w:asciiTheme="minorHAnsi" w:hAnsiTheme="minorHAnsi" w:cstheme="minorBidi"/>
          <w:sz w:val="22"/>
          <w:szCs w:val="22"/>
          <w:lang w:val="pl-PL"/>
        </w:rPr>
        <w:t>“ a každý z nich samostatně „</w:t>
      </w:r>
      <w:r w:rsidRPr="004B254D">
        <w:rPr>
          <w:rFonts w:asciiTheme="minorHAnsi" w:hAnsiTheme="minorHAnsi" w:cstheme="minorBidi"/>
          <w:b/>
          <w:bCs/>
          <w:sz w:val="22"/>
          <w:szCs w:val="22"/>
          <w:lang w:val="pl-PL"/>
        </w:rPr>
        <w:t>Strana</w:t>
      </w:r>
      <w:r w:rsidRPr="004B254D">
        <w:rPr>
          <w:rFonts w:asciiTheme="minorHAnsi" w:hAnsiTheme="minorHAnsi" w:cstheme="minorBidi"/>
          <w:sz w:val="22"/>
          <w:szCs w:val="22"/>
          <w:lang w:val="pl-PL"/>
        </w:rPr>
        <w:t>“)</w:t>
      </w:r>
    </w:p>
    <w:p w14:paraId="2C1F9C19" w14:textId="77777777" w:rsidR="00CF0A15" w:rsidRPr="00CF0A15" w:rsidRDefault="00CF0A15" w:rsidP="3A2AB055">
      <w:pPr>
        <w:pStyle w:val="BodyText1"/>
        <w:rPr>
          <w:rFonts w:asciiTheme="minorHAnsi" w:hAnsiTheme="minorHAnsi" w:cstheme="minorBidi"/>
          <w:sz w:val="22"/>
          <w:szCs w:val="22"/>
          <w:lang w:val="en-US"/>
        </w:rPr>
      </w:pPr>
      <w:r w:rsidRPr="3A2AB055">
        <w:rPr>
          <w:rFonts w:asciiTheme="minorHAnsi" w:hAnsiTheme="minorHAnsi" w:cstheme="minorBidi"/>
          <w:sz w:val="22"/>
          <w:szCs w:val="22"/>
          <w:lang w:val="en-US"/>
        </w:rPr>
        <w:t>uzavírají tímto v souladu s čl. 28 odst. 3 Nařízení Evropského Parlamentu a Rady (EU) 2016/679, ze dne 27. dubna 2016, o ochraně fyzických osob v souvislosti se zpracováním osobních údajů a o volném pohybu těchto údajů a o zrušení směrnice 95/46/ES (obecné nařízení o ochraně osobních údajů) („</w:t>
      </w:r>
      <w:r w:rsidRPr="3A2AB055">
        <w:rPr>
          <w:rFonts w:asciiTheme="minorHAnsi" w:hAnsiTheme="minorHAnsi" w:cstheme="minorBidi"/>
          <w:b/>
          <w:bCs/>
          <w:sz w:val="22"/>
          <w:szCs w:val="22"/>
          <w:lang w:val="en-US"/>
        </w:rPr>
        <w:t>Nařízení</w:t>
      </w:r>
      <w:r w:rsidRPr="3A2AB055">
        <w:rPr>
          <w:rFonts w:asciiTheme="minorHAnsi" w:hAnsiTheme="minorHAnsi" w:cstheme="minorBidi"/>
          <w:sz w:val="22"/>
          <w:szCs w:val="22"/>
          <w:lang w:val="en-US"/>
        </w:rPr>
        <w:t>“), tuto Smlouvu o zpracování osobních údajů:</w:t>
      </w:r>
    </w:p>
    <w:p w14:paraId="05683734" w14:textId="77777777" w:rsidR="00CF0A15" w:rsidRPr="00CF0A15" w:rsidRDefault="00CF0A15" w:rsidP="00CF0A15">
      <w:pPr>
        <w:pStyle w:val="smlouvaheading1"/>
        <w:spacing w:before="200" w:after="200"/>
        <w:ind w:left="709" w:hanging="709"/>
        <w:rPr>
          <w:rFonts w:asciiTheme="minorHAnsi" w:hAnsiTheme="minorHAnsi" w:cstheme="minorHAnsi"/>
          <w:caps w:val="0"/>
          <w:sz w:val="22"/>
          <w:szCs w:val="22"/>
        </w:rPr>
      </w:pPr>
      <w:bookmarkStart w:id="0" w:name="_Toc464715795"/>
      <w:r w:rsidRPr="00CF0A15">
        <w:rPr>
          <w:rFonts w:asciiTheme="minorHAnsi" w:hAnsiTheme="minorHAnsi" w:cstheme="minorHAnsi"/>
          <w:caps w:val="0"/>
          <w:sz w:val="22"/>
          <w:szCs w:val="22"/>
        </w:rPr>
        <w:t>ÚČEL A PŘEDMĚT SMLOUVY</w:t>
      </w:r>
      <w:bookmarkEnd w:id="0"/>
      <w:r w:rsidRPr="00CF0A15">
        <w:rPr>
          <w:rFonts w:asciiTheme="minorHAnsi" w:hAnsiTheme="minorHAnsi" w:cstheme="minorHAnsi"/>
          <w:caps w:val="0"/>
          <w:sz w:val="22"/>
          <w:szCs w:val="22"/>
        </w:rPr>
        <w:t xml:space="preserve"> O ZPRACOVÁNÍ OSOBNÍCH ÚDAJŮ</w:t>
      </w:r>
    </w:p>
    <w:p w14:paraId="04ADA06F" w14:textId="318EFF7A" w:rsidR="00CF0A15" w:rsidRPr="00CF0A15" w:rsidRDefault="00CF0A15" w:rsidP="00CF0A15">
      <w:pPr>
        <w:pStyle w:val="smlouvaheading2"/>
        <w:spacing w:before="0"/>
        <w:ind w:hanging="720"/>
        <w:rPr>
          <w:rFonts w:asciiTheme="minorHAnsi" w:hAnsiTheme="minorHAnsi" w:cstheme="minorHAnsi"/>
          <w:sz w:val="22"/>
        </w:rPr>
      </w:pPr>
      <w:bookmarkStart w:id="1" w:name="_Ref505071388"/>
      <w:r w:rsidRPr="00CF0A15">
        <w:rPr>
          <w:rFonts w:asciiTheme="minorHAnsi" w:hAnsiTheme="minorHAnsi" w:cstheme="minorHAnsi"/>
          <w:sz w:val="22"/>
        </w:rPr>
        <w:t xml:space="preserve">Správce a Zpracovatel spolu uzavřeli smlouvu či smlouvy vymezené v doložených pokynech Správce, jak jsou tyto definovány v čl. </w:t>
      </w:r>
      <w:r w:rsidRPr="00CF0A15">
        <w:rPr>
          <w:rFonts w:asciiTheme="minorHAnsi" w:hAnsiTheme="minorHAnsi" w:cstheme="minorHAnsi"/>
          <w:sz w:val="22"/>
        </w:rPr>
        <w:fldChar w:fldCharType="begin"/>
      </w:r>
      <w:r w:rsidRPr="00CF0A15">
        <w:rPr>
          <w:rFonts w:asciiTheme="minorHAnsi" w:hAnsiTheme="minorHAnsi" w:cstheme="minorHAnsi"/>
          <w:sz w:val="22"/>
        </w:rPr>
        <w:instrText xml:space="preserve"> REF _Ref503526525 \r \h  \* MERGEFORMAT </w:instrText>
      </w:r>
      <w:r w:rsidRPr="00CF0A15">
        <w:rPr>
          <w:rFonts w:asciiTheme="minorHAnsi" w:hAnsiTheme="minorHAnsi" w:cstheme="minorHAnsi"/>
          <w:sz w:val="22"/>
        </w:rPr>
      </w:r>
      <w:r w:rsidRPr="00CF0A15">
        <w:rPr>
          <w:rFonts w:asciiTheme="minorHAnsi" w:hAnsiTheme="minorHAnsi" w:cstheme="minorHAnsi"/>
          <w:sz w:val="22"/>
        </w:rPr>
        <w:fldChar w:fldCharType="separate"/>
      </w:r>
      <w:r w:rsidR="00B9396C">
        <w:rPr>
          <w:rFonts w:asciiTheme="minorHAnsi" w:hAnsiTheme="minorHAnsi" w:cstheme="minorHAnsi"/>
          <w:sz w:val="22"/>
        </w:rPr>
        <w:t>2.1</w:t>
      </w:r>
      <w:r w:rsidRPr="00CF0A15">
        <w:rPr>
          <w:rFonts w:asciiTheme="minorHAnsi" w:hAnsiTheme="minorHAnsi" w:cstheme="minorHAnsi"/>
          <w:sz w:val="22"/>
        </w:rPr>
        <w:fldChar w:fldCharType="end"/>
      </w:r>
      <w:r w:rsidRPr="00CF0A15">
        <w:rPr>
          <w:rFonts w:asciiTheme="minorHAnsi" w:hAnsiTheme="minorHAnsi" w:cstheme="minorHAnsi"/>
          <w:sz w:val="22"/>
        </w:rPr>
        <w:t xml:space="preserve"> této Smlouvy o zpracování osobních údajů (dále jen „</w:t>
      </w:r>
      <w:r w:rsidRPr="00CF0A15">
        <w:rPr>
          <w:rFonts w:asciiTheme="minorHAnsi" w:hAnsiTheme="minorHAnsi" w:cstheme="minorHAnsi"/>
          <w:b/>
          <w:sz w:val="22"/>
        </w:rPr>
        <w:t>Smlouva</w:t>
      </w:r>
      <w:r w:rsidRPr="00CF0A15">
        <w:rPr>
          <w:rFonts w:asciiTheme="minorHAnsi" w:hAnsiTheme="minorHAnsi" w:cstheme="minorHAnsi"/>
          <w:sz w:val="22"/>
        </w:rPr>
        <w:t>“ či „</w:t>
      </w:r>
      <w:r w:rsidRPr="00CF0A15">
        <w:rPr>
          <w:rFonts w:asciiTheme="minorHAnsi" w:hAnsiTheme="minorHAnsi" w:cstheme="minorHAnsi"/>
          <w:b/>
          <w:sz w:val="22"/>
        </w:rPr>
        <w:t>Smlouvy</w:t>
      </w:r>
      <w:r w:rsidRPr="00CF0A15">
        <w:rPr>
          <w:rFonts w:asciiTheme="minorHAnsi" w:hAnsiTheme="minorHAnsi" w:cstheme="minorHAnsi"/>
          <w:sz w:val="22"/>
        </w:rPr>
        <w:t>“). Plnění předmětu Smlouvy či alespoň jedné ze Smluv zahrnuje činnosti, při kterých dochází ke zpracování osobních údajů Zpracovatelem pro Správce („</w:t>
      </w:r>
      <w:r w:rsidRPr="00CF0A15">
        <w:rPr>
          <w:rFonts w:asciiTheme="minorHAnsi" w:hAnsiTheme="minorHAnsi" w:cstheme="minorHAnsi"/>
          <w:b/>
          <w:sz w:val="22"/>
        </w:rPr>
        <w:t>Osobní údaje</w:t>
      </w:r>
      <w:r w:rsidRPr="00CF0A15">
        <w:rPr>
          <w:rFonts w:asciiTheme="minorHAnsi" w:hAnsiTheme="minorHAnsi" w:cstheme="minorHAnsi"/>
          <w:sz w:val="22"/>
        </w:rPr>
        <w:t>“).</w:t>
      </w:r>
      <w:bookmarkEnd w:id="1"/>
    </w:p>
    <w:p w14:paraId="018AC35F" w14:textId="77777777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sz w:val="22"/>
        </w:rPr>
      </w:pPr>
      <w:r w:rsidRPr="00CF0A15">
        <w:rPr>
          <w:rFonts w:asciiTheme="minorHAnsi" w:hAnsiTheme="minorHAnsi" w:cstheme="minorHAnsi"/>
          <w:sz w:val="22"/>
        </w:rPr>
        <w:t>Smlouva o zpracování osobních údajů vymezuje vzájemná práva a povinnosti při zpracování Osobních údajů, ke kterému dochází v důsledku výkonu činností vymezených ve Smlouvě a v této Smlouvě o zpracování osobních údajů („</w:t>
      </w:r>
      <w:r w:rsidRPr="00CF0A15">
        <w:rPr>
          <w:rFonts w:asciiTheme="minorHAnsi" w:hAnsiTheme="minorHAnsi" w:cstheme="minorHAnsi"/>
          <w:b/>
          <w:sz w:val="22"/>
        </w:rPr>
        <w:t>Zpracování</w:t>
      </w:r>
      <w:r w:rsidRPr="00CF0A15">
        <w:rPr>
          <w:rFonts w:asciiTheme="minorHAnsi" w:hAnsiTheme="minorHAnsi" w:cstheme="minorHAnsi"/>
          <w:sz w:val="22"/>
        </w:rPr>
        <w:t>“).</w:t>
      </w:r>
    </w:p>
    <w:p w14:paraId="55957334" w14:textId="77777777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sz w:val="22"/>
        </w:rPr>
      </w:pPr>
      <w:r w:rsidRPr="00CF0A15">
        <w:rPr>
          <w:rFonts w:asciiTheme="minorHAnsi" w:hAnsiTheme="minorHAnsi" w:cstheme="minorHAnsi"/>
          <w:sz w:val="22"/>
        </w:rPr>
        <w:lastRenderedPageBreak/>
        <w:t>Účelem této Smlouvy o zpracování osobních údajů je zajištění ochrany Osobních údajů při Zpracování.</w:t>
      </w:r>
    </w:p>
    <w:p w14:paraId="370834E3" w14:textId="77777777" w:rsidR="00CF0A15" w:rsidRPr="00CF0A15" w:rsidRDefault="00CF0A15" w:rsidP="00CF0A15">
      <w:pPr>
        <w:pStyle w:val="smlouvaheading1"/>
        <w:keepNext/>
        <w:spacing w:before="200" w:after="200"/>
        <w:ind w:left="709" w:hanging="709"/>
        <w:rPr>
          <w:rFonts w:asciiTheme="minorHAnsi" w:hAnsiTheme="minorHAnsi" w:cstheme="minorHAnsi"/>
          <w:caps w:val="0"/>
          <w:sz w:val="22"/>
          <w:szCs w:val="22"/>
        </w:rPr>
      </w:pPr>
      <w:bookmarkStart w:id="2" w:name="_Ref505071353"/>
      <w:r w:rsidRPr="00CF0A15">
        <w:rPr>
          <w:rFonts w:asciiTheme="minorHAnsi" w:hAnsiTheme="minorHAnsi" w:cstheme="minorHAnsi"/>
          <w:caps w:val="0"/>
          <w:sz w:val="22"/>
          <w:szCs w:val="22"/>
        </w:rPr>
        <w:t>PRÁVA A POVINNOSTI STRAN</w:t>
      </w:r>
      <w:bookmarkEnd w:id="2"/>
    </w:p>
    <w:p w14:paraId="7AEAE049" w14:textId="225C0179" w:rsidR="00CF0A15" w:rsidRPr="00CF0A15" w:rsidRDefault="00CF0A15" w:rsidP="00CF0A15">
      <w:pPr>
        <w:pStyle w:val="smlouvaheading2"/>
        <w:spacing w:before="0"/>
        <w:ind w:hanging="720"/>
        <w:rPr>
          <w:rFonts w:asciiTheme="minorHAnsi" w:hAnsiTheme="minorHAnsi" w:cstheme="minorHAnsi"/>
          <w:sz w:val="22"/>
        </w:rPr>
      </w:pPr>
      <w:bookmarkStart w:id="3" w:name="_Ref503526525"/>
      <w:r w:rsidRPr="00CF0A15">
        <w:rPr>
          <w:rFonts w:asciiTheme="minorHAnsi" w:hAnsiTheme="minorHAnsi" w:cstheme="minorHAnsi"/>
          <w:sz w:val="22"/>
        </w:rPr>
        <w:t xml:space="preserve">Zpracovatel se zavazuje zpracovávat Osobní údaje v souladu s účelem této Smlouvy o zpracování osobních údajů pouze na základě doložených pokynů Správce a pro účely zpracování výslovně stanovené v příslušném pokynu Správce a vždy pouze v nezbytném rozsahu ve vztahu k účelu, pro který jsou zpracovávány. Za doložené pokyny Správce se považují veškeré pokyny předané Správcem Zpracovateli na formuláři, jehož vzor tvoří přílohu č. 1 této Smlouvy o zpracování osobních údajů a postupem v souladu s jejím čl. </w:t>
      </w:r>
      <w:r w:rsidRPr="00CF0A15">
        <w:rPr>
          <w:rFonts w:asciiTheme="minorHAnsi" w:hAnsiTheme="minorHAnsi" w:cstheme="minorHAnsi"/>
          <w:sz w:val="22"/>
        </w:rPr>
        <w:fldChar w:fldCharType="begin"/>
      </w:r>
      <w:r w:rsidRPr="00CF0A15">
        <w:rPr>
          <w:rFonts w:asciiTheme="minorHAnsi" w:hAnsiTheme="minorHAnsi" w:cstheme="minorHAnsi"/>
          <w:sz w:val="22"/>
        </w:rPr>
        <w:instrText xml:space="preserve"> REF _Ref519240711 \r \h  \* MERGEFORMAT </w:instrText>
      </w:r>
      <w:r w:rsidRPr="00CF0A15">
        <w:rPr>
          <w:rFonts w:asciiTheme="minorHAnsi" w:hAnsiTheme="minorHAnsi" w:cstheme="minorHAnsi"/>
          <w:sz w:val="22"/>
        </w:rPr>
      </w:r>
      <w:r w:rsidRPr="00CF0A15">
        <w:rPr>
          <w:rFonts w:asciiTheme="minorHAnsi" w:hAnsiTheme="minorHAnsi" w:cstheme="minorHAnsi"/>
          <w:sz w:val="22"/>
        </w:rPr>
        <w:fldChar w:fldCharType="separate"/>
      </w:r>
      <w:r w:rsidR="00B9396C">
        <w:rPr>
          <w:rFonts w:asciiTheme="minorHAnsi" w:hAnsiTheme="minorHAnsi" w:cstheme="minorHAnsi"/>
          <w:sz w:val="22"/>
        </w:rPr>
        <w:t>4.4</w:t>
      </w:r>
      <w:r w:rsidRPr="00CF0A15">
        <w:rPr>
          <w:rFonts w:asciiTheme="minorHAnsi" w:hAnsiTheme="minorHAnsi" w:cstheme="minorHAnsi"/>
          <w:sz w:val="22"/>
        </w:rPr>
        <w:fldChar w:fldCharType="end"/>
      </w:r>
      <w:r w:rsidRPr="00CF0A15">
        <w:rPr>
          <w:rFonts w:asciiTheme="minorHAnsi" w:hAnsiTheme="minorHAnsi" w:cstheme="minorHAnsi"/>
          <w:sz w:val="22"/>
        </w:rPr>
        <w:t>, ledaže by se Strany ve vztahu k jednotlivým pokynům dohodly jinak.</w:t>
      </w:r>
      <w:bookmarkEnd w:id="3"/>
    </w:p>
    <w:p w14:paraId="0283EBAD" w14:textId="77777777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sz w:val="22"/>
        </w:rPr>
      </w:pPr>
      <w:bookmarkStart w:id="4" w:name="_Ref508006428"/>
      <w:r w:rsidRPr="00CF0A15">
        <w:rPr>
          <w:rFonts w:asciiTheme="minorHAnsi" w:hAnsiTheme="minorHAnsi" w:cstheme="minorHAnsi"/>
          <w:sz w:val="22"/>
        </w:rPr>
        <w:t>Pokud jménem Zpracovatele zpracovávají Osobní údaje další osoby, zavazuje se Zpracovatel zajistit, že se veškeré takové osoby před tím, než jim budou Osobní údaje zpřístupněny, zavážou k mlčenlivosti ve vztahu ke Zpracování Osobních údajů a s ohledem na všechny zpracovávané Osobní údaje, ledaže by se na ně vztahovala zákonná povinnost mlčenlivosti minimálně ve stejném rozsahu.</w:t>
      </w:r>
      <w:bookmarkEnd w:id="4"/>
      <w:r w:rsidRPr="00CF0A15">
        <w:rPr>
          <w:rFonts w:asciiTheme="minorHAnsi" w:hAnsiTheme="minorHAnsi" w:cstheme="minorHAnsi"/>
          <w:sz w:val="22"/>
        </w:rPr>
        <w:t xml:space="preserve"> </w:t>
      </w:r>
      <w:bookmarkStart w:id="5" w:name="_Ref505070946"/>
    </w:p>
    <w:p w14:paraId="2FAE16FF" w14:textId="77777777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sz w:val="22"/>
        </w:rPr>
      </w:pPr>
      <w:r w:rsidRPr="00CF0A15">
        <w:rPr>
          <w:rFonts w:asciiTheme="minorHAnsi" w:hAnsiTheme="minorHAnsi" w:cstheme="minorHAnsi"/>
          <w:sz w:val="22"/>
        </w:rPr>
        <w:t xml:space="preserve">Zpracovatel se zavazuje poskytnout Správci bez zbytečného odkladu veškeré informace potřebné k doložení toho, že byly splněny povinnosti Zpracovatele stanovené v této Smlouvě o zpracování osobních údajů. Zpracovatel umožní, na svůj náklad, Správci či osobě pověřené Správcem provádět audity Zpracování Osobních údajů, včetně inspekcí, </w:t>
      </w:r>
      <w:bookmarkEnd w:id="5"/>
      <w:r w:rsidRPr="00CF0A15">
        <w:rPr>
          <w:rFonts w:asciiTheme="minorHAnsi" w:hAnsiTheme="minorHAnsi" w:cstheme="minorHAnsi"/>
          <w:sz w:val="22"/>
        </w:rPr>
        <w:t>a za tím účelem poskytne Správci plnou součinnost.</w:t>
      </w:r>
      <w:bookmarkStart w:id="6" w:name="_Ref508006690"/>
      <w:bookmarkStart w:id="7" w:name="_Ref519252705"/>
    </w:p>
    <w:p w14:paraId="161B53BF" w14:textId="77777777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sz w:val="22"/>
        </w:rPr>
      </w:pPr>
      <w:r w:rsidRPr="00CF0A15">
        <w:rPr>
          <w:rFonts w:asciiTheme="minorHAnsi" w:hAnsiTheme="minorHAnsi" w:cstheme="minorHAnsi"/>
          <w:sz w:val="22"/>
        </w:rPr>
        <w:t>Zpracovatel se dále zavazuje poskytnout Správci maximální možnou součinnost při plnění jakýchkoliv dalších povinností Správce stanovených obecnými předpisy týkajícími se ochrany osobních údajů, a to při zohlednění povahy Zpracování a informací, jež má Zpracovatel k dispozici</w:t>
      </w:r>
      <w:bookmarkEnd w:id="6"/>
      <w:r w:rsidRPr="00CF0A15">
        <w:rPr>
          <w:rFonts w:asciiTheme="minorHAnsi" w:hAnsiTheme="minorHAnsi" w:cstheme="minorHAnsi"/>
          <w:sz w:val="22"/>
        </w:rPr>
        <w:t>.</w:t>
      </w:r>
      <w:bookmarkEnd w:id="7"/>
    </w:p>
    <w:p w14:paraId="58A06B4A" w14:textId="77777777" w:rsidR="00CF0A15" w:rsidRDefault="00CF0A15" w:rsidP="00CF0A15">
      <w:pPr>
        <w:pStyle w:val="smlouvaheading2"/>
        <w:ind w:hanging="720"/>
        <w:rPr>
          <w:rFonts w:asciiTheme="minorHAnsi" w:hAnsiTheme="minorHAnsi" w:cstheme="minorHAnsi"/>
          <w:sz w:val="22"/>
        </w:rPr>
      </w:pPr>
      <w:bookmarkStart w:id="8" w:name="_Ref519252706"/>
      <w:r w:rsidRPr="00CF0A15">
        <w:rPr>
          <w:rFonts w:asciiTheme="minorHAnsi" w:hAnsiTheme="minorHAnsi" w:cstheme="minorHAnsi"/>
          <w:sz w:val="22"/>
        </w:rPr>
        <w:t>Zpracovatel je dále povinen bezodkladně informovat Správce</w:t>
      </w:r>
      <w:r>
        <w:rPr>
          <w:rFonts w:asciiTheme="minorHAnsi" w:hAnsiTheme="minorHAnsi" w:cstheme="minorHAnsi"/>
          <w:sz w:val="22"/>
        </w:rPr>
        <w:t>:</w:t>
      </w:r>
    </w:p>
    <w:p w14:paraId="0CA42D76" w14:textId="77777777" w:rsidR="00CF0A15" w:rsidRDefault="00CF0A15" w:rsidP="00CF0A15">
      <w:pPr>
        <w:pStyle w:val="smlouvaheading3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CF0A15">
        <w:rPr>
          <w:rFonts w:asciiTheme="minorHAnsi" w:hAnsiTheme="minorHAnsi" w:cstheme="minorHAnsi"/>
          <w:sz w:val="22"/>
        </w:rPr>
        <w:t>v případě, že podle jeho názoru určitý pokyn Správce porušuje tuto Smlouvu o zpracování osobních údajů nebo jakýkoli právní předpis, zejména právní předpis týkající se ochrany osobních údajů a dále</w:t>
      </w:r>
      <w:r>
        <w:rPr>
          <w:rFonts w:asciiTheme="minorHAnsi" w:hAnsiTheme="minorHAnsi" w:cstheme="minorHAnsi"/>
          <w:sz w:val="22"/>
        </w:rPr>
        <w:t>,</w:t>
      </w:r>
    </w:p>
    <w:p w14:paraId="05370658" w14:textId="77777777" w:rsidR="00CF0A15" w:rsidRPr="00CF0A15" w:rsidRDefault="00CF0A15" w:rsidP="00CF0A15">
      <w:pPr>
        <w:pStyle w:val="smlouvaheading3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CF0A15">
        <w:rPr>
          <w:rFonts w:asciiTheme="minorHAnsi" w:hAnsiTheme="minorHAnsi" w:cstheme="minorHAnsi"/>
          <w:sz w:val="22"/>
        </w:rPr>
        <w:t>o jakýchkoliv okolnostech významných pro plnění povinností Zpracovatele stanovených touto Smlouvou o zpracování osobních údajů (například o odvolání jednotlivých souhlasů subjektů údajů se zpracováním osobních údajů).</w:t>
      </w:r>
      <w:bookmarkEnd w:id="8"/>
    </w:p>
    <w:p w14:paraId="3971312B" w14:textId="77777777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b/>
          <w:sz w:val="22"/>
        </w:rPr>
      </w:pPr>
      <w:bookmarkStart w:id="9" w:name="_Ref505068131"/>
      <w:r w:rsidRPr="00CF0A15">
        <w:rPr>
          <w:rFonts w:asciiTheme="minorHAnsi" w:hAnsiTheme="minorHAnsi" w:cstheme="minorHAnsi"/>
          <w:b/>
          <w:sz w:val="22"/>
        </w:rPr>
        <w:t>Technická a organizační opatření</w:t>
      </w:r>
      <w:bookmarkEnd w:id="9"/>
    </w:p>
    <w:p w14:paraId="15047D3F" w14:textId="77777777" w:rsidR="00CF0A15" w:rsidRDefault="00CF0A15" w:rsidP="00CF0A15">
      <w:pPr>
        <w:pStyle w:val="smlouvaheading3"/>
        <w:numPr>
          <w:ilvl w:val="0"/>
          <w:numId w:val="0"/>
        </w:numPr>
        <w:tabs>
          <w:tab w:val="clear" w:pos="794"/>
          <w:tab w:val="left" w:pos="709"/>
        </w:tabs>
        <w:ind w:left="709"/>
        <w:rPr>
          <w:rFonts w:asciiTheme="minorHAnsi" w:hAnsiTheme="minorHAnsi" w:cstheme="minorHAnsi"/>
          <w:sz w:val="22"/>
        </w:rPr>
      </w:pPr>
      <w:bookmarkStart w:id="10" w:name="_Ref505070913"/>
      <w:r w:rsidRPr="00CF0A15">
        <w:rPr>
          <w:rFonts w:asciiTheme="minorHAnsi" w:hAnsiTheme="minorHAnsi" w:cstheme="minorHAnsi"/>
          <w:sz w:val="22"/>
          <w:shd w:val="clear" w:color="auto" w:fill="FFFFFF"/>
        </w:rPr>
        <w:t xml:space="preserve">Zpracovatel tímto prohlašuje, že má ke dni podpisu této </w:t>
      </w:r>
      <w:r w:rsidRPr="00CF0A15">
        <w:rPr>
          <w:rFonts w:asciiTheme="minorHAnsi" w:hAnsiTheme="minorHAnsi" w:cstheme="minorHAnsi"/>
          <w:sz w:val="22"/>
        </w:rPr>
        <w:t>Smlouvy o zpracování osobních údajů</w:t>
      </w:r>
      <w:r w:rsidRPr="00CF0A15">
        <w:rPr>
          <w:rFonts w:asciiTheme="minorHAnsi" w:hAnsiTheme="minorHAnsi" w:cstheme="minorHAnsi"/>
          <w:sz w:val="22"/>
          <w:shd w:val="clear" w:color="auto" w:fill="FFFFFF"/>
        </w:rPr>
        <w:t xml:space="preserve"> zavedena a po celou dobu jejího trvání se zavazuje udržovat odpovídající technická a organizační opatření</w:t>
      </w:r>
      <w:r w:rsidRPr="00CF0A15">
        <w:rPr>
          <w:rFonts w:asciiTheme="minorHAnsi" w:hAnsiTheme="minorHAnsi" w:cstheme="minorHAnsi"/>
          <w:sz w:val="22"/>
        </w:rPr>
        <w:t>, která zajistí</w:t>
      </w:r>
      <w:r>
        <w:rPr>
          <w:rFonts w:asciiTheme="minorHAnsi" w:hAnsiTheme="minorHAnsi" w:cstheme="minorHAnsi"/>
          <w:sz w:val="22"/>
        </w:rPr>
        <w:t>:</w:t>
      </w:r>
    </w:p>
    <w:p w14:paraId="4A1C47D2" w14:textId="77777777" w:rsidR="00CF0A15" w:rsidRDefault="00CF0A15" w:rsidP="00CF0A15">
      <w:pPr>
        <w:pStyle w:val="smlouvaheading3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CF0A15">
        <w:rPr>
          <w:rFonts w:asciiTheme="minorHAnsi" w:hAnsiTheme="minorHAnsi" w:cstheme="minorHAnsi"/>
          <w:sz w:val="22"/>
        </w:rPr>
        <w:t xml:space="preserve">soulad Zpracování s touto Smlouvou o zpracování osobních údajů a s obecnými předpisy týkajícími se ochrany osobních údajů, zejména s Nařízením a </w:t>
      </w:r>
    </w:p>
    <w:p w14:paraId="18DF1B1D" w14:textId="77777777" w:rsidR="00CF0A15" w:rsidRPr="00CF0A15" w:rsidRDefault="00CF0A15" w:rsidP="00CF0A15">
      <w:pPr>
        <w:pStyle w:val="smlouvaheading3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CF0A15">
        <w:rPr>
          <w:rFonts w:asciiTheme="minorHAnsi" w:hAnsiTheme="minorHAnsi" w:cstheme="minorHAnsi"/>
          <w:sz w:val="22"/>
        </w:rPr>
        <w:t xml:space="preserve">včasnou identifikaci a ohlášení porušení zabezpečení Osobních údajů, zejména </w:t>
      </w:r>
      <w:bookmarkEnd w:id="10"/>
      <w:r w:rsidRPr="00CF0A15">
        <w:rPr>
          <w:rFonts w:asciiTheme="minorHAnsi" w:hAnsiTheme="minorHAnsi" w:cstheme="minorHAnsi"/>
          <w:sz w:val="22"/>
        </w:rPr>
        <w:t>za účelem minimalizace rizik pro subjekty Osobních údajů při Zpracování.</w:t>
      </w:r>
    </w:p>
    <w:p w14:paraId="58334427" w14:textId="77777777" w:rsidR="00CF0A15" w:rsidRPr="00CF0A15" w:rsidRDefault="00CF0A15" w:rsidP="00CF0A15">
      <w:pPr>
        <w:pStyle w:val="smlouvaheading2"/>
        <w:keepNext/>
        <w:ind w:hanging="720"/>
        <w:rPr>
          <w:rFonts w:asciiTheme="minorHAnsi" w:hAnsiTheme="minorHAnsi" w:cstheme="minorHAnsi"/>
          <w:b/>
          <w:sz w:val="22"/>
        </w:rPr>
      </w:pPr>
      <w:bookmarkStart w:id="11" w:name="_Ref505068153"/>
      <w:r w:rsidRPr="00CF0A15">
        <w:rPr>
          <w:rFonts w:asciiTheme="minorHAnsi" w:hAnsiTheme="minorHAnsi" w:cstheme="minorHAnsi"/>
          <w:b/>
          <w:sz w:val="22"/>
        </w:rPr>
        <w:t>Porušení zabezpečení Osobních údajů</w:t>
      </w:r>
      <w:bookmarkEnd w:id="11"/>
    </w:p>
    <w:p w14:paraId="0279A4F2" w14:textId="77777777" w:rsidR="00CF0A15" w:rsidRPr="00CF0A15" w:rsidRDefault="00CF0A15" w:rsidP="00CF0A15">
      <w:pPr>
        <w:pStyle w:val="smlouvaheading3"/>
        <w:numPr>
          <w:ilvl w:val="0"/>
          <w:numId w:val="0"/>
        </w:numPr>
        <w:tabs>
          <w:tab w:val="clear" w:pos="794"/>
          <w:tab w:val="left" w:pos="709"/>
        </w:tabs>
        <w:ind w:left="709"/>
        <w:rPr>
          <w:rFonts w:asciiTheme="minorHAnsi" w:hAnsiTheme="minorHAnsi" w:cstheme="minorHAnsi"/>
          <w:sz w:val="22"/>
          <w:shd w:val="clear" w:color="auto" w:fill="FFFFFF"/>
        </w:rPr>
      </w:pPr>
      <w:r w:rsidRPr="00CF0A15">
        <w:rPr>
          <w:rFonts w:asciiTheme="minorHAnsi" w:hAnsiTheme="minorHAnsi" w:cstheme="minorHAnsi"/>
          <w:sz w:val="22"/>
          <w:shd w:val="clear" w:color="auto" w:fill="FFFFFF"/>
        </w:rPr>
        <w:t xml:space="preserve">Zpracovatel ohlásí Správci jakékoliv porušení zabezpečení Osobních údajů nejpozději do 4 hodin od okamžiku, kdy se o porušení zabezpečení Osobních údajů dozví, přičemž každé takové </w:t>
      </w:r>
      <w:r w:rsidRPr="00CF0A15">
        <w:rPr>
          <w:rFonts w:asciiTheme="minorHAnsi" w:hAnsiTheme="minorHAnsi" w:cstheme="minorHAnsi"/>
          <w:sz w:val="22"/>
          <w:shd w:val="clear" w:color="auto" w:fill="FFFFFF"/>
        </w:rPr>
        <w:lastRenderedPageBreak/>
        <w:t>ohlášení musí obsahovat alespoň informace uvedené ve vzoru ohlášení porušení zabezpečení Osobních údajů, který je uveden v Příloze č. 2 této Smlouvy o zpracování osobních údajů.</w:t>
      </w:r>
    </w:p>
    <w:p w14:paraId="28824396" w14:textId="77777777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b/>
          <w:sz w:val="22"/>
        </w:rPr>
      </w:pPr>
      <w:bookmarkStart w:id="12" w:name="_Ref508016321"/>
      <w:r w:rsidRPr="00CF0A15">
        <w:rPr>
          <w:rFonts w:asciiTheme="minorHAnsi" w:hAnsiTheme="minorHAnsi" w:cstheme="minorHAnsi"/>
          <w:b/>
          <w:sz w:val="22"/>
        </w:rPr>
        <w:t>Zapojení dalších zpracovatelů</w:t>
      </w:r>
      <w:bookmarkEnd w:id="12"/>
    </w:p>
    <w:p w14:paraId="070C39EE" w14:textId="77777777" w:rsidR="00CF0A15" w:rsidRPr="00CF0A15" w:rsidRDefault="00CF0A15" w:rsidP="00CF0A15">
      <w:pPr>
        <w:pStyle w:val="smlouvaheading3"/>
        <w:numPr>
          <w:ilvl w:val="0"/>
          <w:numId w:val="0"/>
        </w:numPr>
        <w:tabs>
          <w:tab w:val="clear" w:pos="794"/>
          <w:tab w:val="left" w:pos="708"/>
        </w:tabs>
        <w:ind w:left="709"/>
        <w:rPr>
          <w:rFonts w:asciiTheme="minorHAnsi" w:hAnsiTheme="minorHAnsi" w:cstheme="minorHAnsi"/>
          <w:sz w:val="22"/>
          <w:shd w:val="clear" w:color="auto" w:fill="FFFFFF"/>
        </w:rPr>
      </w:pPr>
      <w:r w:rsidRPr="00CF0A15">
        <w:rPr>
          <w:rFonts w:asciiTheme="minorHAnsi" w:hAnsiTheme="minorHAnsi" w:cstheme="minorHAnsi"/>
          <w:sz w:val="22"/>
        </w:rPr>
        <w:t xml:space="preserve">Správce tímto uděluje Zpracovateli </w:t>
      </w:r>
      <w:r w:rsidRPr="00CF0A15">
        <w:rPr>
          <w:rFonts w:asciiTheme="minorHAnsi" w:hAnsiTheme="minorHAnsi" w:cstheme="minorHAnsi"/>
          <w:sz w:val="22"/>
          <w:shd w:val="clear" w:color="auto" w:fill="FFFFFF"/>
        </w:rPr>
        <w:t>obecné povolení k zapojení dalších zpracovatelů do Zpracování. Zpracovatel Správce písemně informuje o veškerých zamýšlených změnách, tj. o přijetí dalších zpracovatelů nebo jejich nahrazení, a to vždy nejméně 30 kalendářních dní před danou změnou. V případě, že Správce vysloví vůči danému dalšímu zpracovateli námitky, Zpracovatel nezapojí daného dalšího zpracovatele do Zpracování prováděného jakýmkoli dalším zpracovatelem, dokud nedojde k udělení konkrétního či obecného písemného povolení Správcem. Zpracovatel také informuje Správce v případě ukončení spolupráce s dalšími zpracovateli, a to nejpozději ke dni ukončení této spolupráce.</w:t>
      </w:r>
    </w:p>
    <w:p w14:paraId="37DFF25D" w14:textId="77777777" w:rsidR="00CF0A15" w:rsidRPr="00CF0A15" w:rsidRDefault="00CF0A15" w:rsidP="00CF0A15">
      <w:pPr>
        <w:pStyle w:val="smlouvaheading1"/>
        <w:spacing w:before="200" w:after="200"/>
        <w:ind w:left="709" w:hanging="709"/>
        <w:rPr>
          <w:rFonts w:asciiTheme="minorHAnsi" w:hAnsiTheme="minorHAnsi" w:cstheme="minorHAnsi"/>
          <w:sz w:val="22"/>
          <w:szCs w:val="22"/>
        </w:rPr>
      </w:pPr>
      <w:bookmarkStart w:id="13" w:name="_Toc464715797"/>
      <w:r w:rsidRPr="00CF0A15">
        <w:rPr>
          <w:rFonts w:asciiTheme="minorHAnsi" w:hAnsiTheme="minorHAnsi" w:cstheme="minorHAnsi"/>
          <w:sz w:val="22"/>
          <w:szCs w:val="22"/>
        </w:rPr>
        <w:t>Odpovědnost</w:t>
      </w:r>
    </w:p>
    <w:p w14:paraId="534B548A" w14:textId="77777777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sz w:val="22"/>
        </w:rPr>
      </w:pPr>
      <w:r w:rsidRPr="00CF0A15">
        <w:rPr>
          <w:rFonts w:asciiTheme="minorHAnsi" w:eastAsia="Calibri" w:hAnsiTheme="minorHAnsi" w:cstheme="minorHAnsi"/>
          <w:sz w:val="22"/>
          <w:lang w:eastAsia="en-GB"/>
        </w:rPr>
        <w:t>Zpracovatel se zavazuje nahradit Správci veškerou újmu způsobenou porušením této Smlouvy o zpracování osobních údajů. Zpracovatel se zavazuje zejména odškodnit Správci jakékoli jemu vzniklé náklady, výdaje nebo sankce, které mu vznikly nebo byly uloženy jakýmkoli orgánem veřejné moci či soudem, včetně s tím souvisejících nákladů a výdajů na právní zastoupení ve sporech spojených s porušením ochrany Osobních údajů, pokud je takovéto porušení způsobeno Zpracovatelem nebo je mu přičitatelné na základě pochybení osoby zpracovávající osobní údaje jménem Zpracovatele nebo na základě této Smlouvy o zpracování osobních údajů.</w:t>
      </w:r>
    </w:p>
    <w:p w14:paraId="2A640D9B" w14:textId="1C2A3CCE" w:rsidR="00CF0A15" w:rsidRPr="00CF0A15" w:rsidRDefault="00CF0A15" w:rsidP="00CF0A15">
      <w:pPr>
        <w:pStyle w:val="smlouvaheading2"/>
        <w:tabs>
          <w:tab w:val="clear" w:pos="794"/>
          <w:tab w:val="left" w:pos="720"/>
        </w:tabs>
        <w:ind w:hanging="720"/>
        <w:rPr>
          <w:rFonts w:asciiTheme="minorHAnsi" w:hAnsiTheme="minorHAnsi" w:cstheme="minorHAnsi"/>
          <w:sz w:val="22"/>
        </w:rPr>
      </w:pPr>
      <w:bookmarkStart w:id="14" w:name="_Ref519252810"/>
      <w:r w:rsidRPr="00CF0A15">
        <w:rPr>
          <w:rFonts w:asciiTheme="minorHAnsi" w:hAnsiTheme="minorHAnsi" w:cstheme="minorHAnsi"/>
          <w:sz w:val="22"/>
        </w:rPr>
        <w:t xml:space="preserve">V případě, že Zpracovatel poruší kteroukoli z povinností uvedených v následujících článcích této Smlouvy o zpracování osobních údajů: </w:t>
      </w:r>
      <w:r w:rsidRPr="00CF0A15">
        <w:rPr>
          <w:rFonts w:asciiTheme="minorHAnsi" w:hAnsiTheme="minorHAnsi" w:cstheme="minorHAnsi"/>
          <w:sz w:val="22"/>
        </w:rPr>
        <w:fldChar w:fldCharType="begin"/>
      </w:r>
      <w:r w:rsidRPr="00CF0A15">
        <w:rPr>
          <w:rFonts w:asciiTheme="minorHAnsi" w:hAnsiTheme="minorHAnsi" w:cstheme="minorHAnsi"/>
          <w:sz w:val="22"/>
        </w:rPr>
        <w:instrText xml:space="preserve"> REF _Ref503526525 \r \h  \* MERGEFORMAT </w:instrText>
      </w:r>
      <w:r w:rsidRPr="00CF0A15">
        <w:rPr>
          <w:rFonts w:asciiTheme="minorHAnsi" w:hAnsiTheme="minorHAnsi" w:cstheme="minorHAnsi"/>
          <w:sz w:val="22"/>
        </w:rPr>
      </w:r>
      <w:r w:rsidRPr="00CF0A15">
        <w:rPr>
          <w:rFonts w:asciiTheme="minorHAnsi" w:hAnsiTheme="minorHAnsi" w:cstheme="minorHAnsi"/>
          <w:sz w:val="22"/>
        </w:rPr>
        <w:fldChar w:fldCharType="separate"/>
      </w:r>
      <w:r w:rsidR="00B9396C">
        <w:rPr>
          <w:rFonts w:asciiTheme="minorHAnsi" w:hAnsiTheme="minorHAnsi" w:cstheme="minorHAnsi"/>
          <w:sz w:val="22"/>
        </w:rPr>
        <w:t>2.1</w:t>
      </w:r>
      <w:r w:rsidRPr="00CF0A15">
        <w:rPr>
          <w:rFonts w:asciiTheme="minorHAnsi" w:hAnsiTheme="minorHAnsi" w:cstheme="minorHAnsi"/>
          <w:sz w:val="22"/>
        </w:rPr>
        <w:fldChar w:fldCharType="end"/>
      </w:r>
      <w:r w:rsidRPr="00CF0A15">
        <w:rPr>
          <w:rFonts w:asciiTheme="minorHAnsi" w:hAnsiTheme="minorHAnsi" w:cstheme="minorHAnsi"/>
          <w:sz w:val="22"/>
        </w:rPr>
        <w:t xml:space="preserve">, </w:t>
      </w:r>
      <w:r w:rsidRPr="00CF0A15">
        <w:rPr>
          <w:rFonts w:asciiTheme="minorHAnsi" w:hAnsiTheme="minorHAnsi" w:cstheme="minorHAnsi"/>
          <w:sz w:val="22"/>
        </w:rPr>
        <w:fldChar w:fldCharType="begin"/>
      </w:r>
      <w:r w:rsidRPr="00CF0A15">
        <w:rPr>
          <w:rFonts w:asciiTheme="minorHAnsi" w:hAnsiTheme="minorHAnsi" w:cstheme="minorHAnsi"/>
          <w:sz w:val="22"/>
        </w:rPr>
        <w:instrText xml:space="preserve"> REF _Ref508006428 \r \h  \* MERGEFORMAT </w:instrText>
      </w:r>
      <w:r w:rsidRPr="00CF0A15">
        <w:rPr>
          <w:rFonts w:asciiTheme="minorHAnsi" w:hAnsiTheme="minorHAnsi" w:cstheme="minorHAnsi"/>
          <w:sz w:val="22"/>
        </w:rPr>
      </w:r>
      <w:r w:rsidRPr="00CF0A15">
        <w:rPr>
          <w:rFonts w:asciiTheme="minorHAnsi" w:hAnsiTheme="minorHAnsi" w:cstheme="minorHAnsi"/>
          <w:sz w:val="22"/>
        </w:rPr>
        <w:fldChar w:fldCharType="separate"/>
      </w:r>
      <w:r w:rsidR="00B9396C">
        <w:rPr>
          <w:rFonts w:asciiTheme="minorHAnsi" w:hAnsiTheme="minorHAnsi" w:cstheme="minorHAnsi"/>
          <w:sz w:val="22"/>
        </w:rPr>
        <w:t>2.2</w:t>
      </w:r>
      <w:r w:rsidRPr="00CF0A15">
        <w:rPr>
          <w:rFonts w:asciiTheme="minorHAnsi" w:hAnsiTheme="minorHAnsi" w:cstheme="minorHAnsi"/>
          <w:sz w:val="22"/>
        </w:rPr>
        <w:fldChar w:fldCharType="end"/>
      </w:r>
      <w:r w:rsidRPr="00CF0A15">
        <w:rPr>
          <w:rFonts w:asciiTheme="minorHAnsi" w:hAnsiTheme="minorHAnsi" w:cstheme="minorHAnsi"/>
          <w:sz w:val="22"/>
        </w:rPr>
        <w:t xml:space="preserve">, </w:t>
      </w:r>
      <w:r w:rsidRPr="00CF0A15">
        <w:rPr>
          <w:rFonts w:asciiTheme="minorHAnsi" w:hAnsiTheme="minorHAnsi" w:cstheme="minorHAnsi"/>
          <w:sz w:val="22"/>
        </w:rPr>
        <w:fldChar w:fldCharType="begin"/>
      </w:r>
      <w:r w:rsidRPr="00CF0A15">
        <w:rPr>
          <w:rFonts w:asciiTheme="minorHAnsi" w:hAnsiTheme="minorHAnsi" w:cstheme="minorHAnsi"/>
          <w:sz w:val="22"/>
        </w:rPr>
        <w:instrText xml:space="preserve"> REF _Ref519252705 \r \h  \* MERGEFORMAT </w:instrText>
      </w:r>
      <w:r w:rsidRPr="00CF0A15">
        <w:rPr>
          <w:rFonts w:asciiTheme="minorHAnsi" w:hAnsiTheme="minorHAnsi" w:cstheme="minorHAnsi"/>
          <w:sz w:val="22"/>
        </w:rPr>
      </w:r>
      <w:r w:rsidRPr="00CF0A15">
        <w:rPr>
          <w:rFonts w:asciiTheme="minorHAnsi" w:hAnsiTheme="minorHAnsi" w:cstheme="minorHAnsi"/>
          <w:sz w:val="22"/>
        </w:rPr>
        <w:fldChar w:fldCharType="separate"/>
      </w:r>
      <w:r w:rsidR="00B9396C">
        <w:rPr>
          <w:rFonts w:asciiTheme="minorHAnsi" w:hAnsiTheme="minorHAnsi" w:cstheme="minorHAnsi"/>
          <w:sz w:val="22"/>
        </w:rPr>
        <w:t>2.3</w:t>
      </w:r>
      <w:r w:rsidRPr="00CF0A15">
        <w:rPr>
          <w:rFonts w:asciiTheme="minorHAnsi" w:hAnsiTheme="minorHAnsi" w:cstheme="minorHAnsi"/>
          <w:sz w:val="22"/>
        </w:rPr>
        <w:fldChar w:fldCharType="end"/>
      </w:r>
      <w:r w:rsidRPr="00CF0A15">
        <w:rPr>
          <w:rFonts w:asciiTheme="minorHAnsi" w:hAnsiTheme="minorHAnsi" w:cstheme="minorHAnsi"/>
          <w:sz w:val="22"/>
        </w:rPr>
        <w:t xml:space="preserve">, </w:t>
      </w:r>
      <w:r w:rsidRPr="00CF0A15">
        <w:rPr>
          <w:rFonts w:asciiTheme="minorHAnsi" w:hAnsiTheme="minorHAnsi" w:cstheme="minorHAnsi"/>
          <w:sz w:val="22"/>
        </w:rPr>
        <w:fldChar w:fldCharType="begin"/>
      </w:r>
      <w:r w:rsidRPr="00CF0A15">
        <w:rPr>
          <w:rFonts w:asciiTheme="minorHAnsi" w:hAnsiTheme="minorHAnsi" w:cstheme="minorHAnsi"/>
          <w:sz w:val="22"/>
        </w:rPr>
        <w:instrText xml:space="preserve"> REF _Ref519252706 \r \h  \* MERGEFORMAT </w:instrText>
      </w:r>
      <w:r w:rsidRPr="00CF0A15">
        <w:rPr>
          <w:rFonts w:asciiTheme="minorHAnsi" w:hAnsiTheme="minorHAnsi" w:cstheme="minorHAnsi"/>
          <w:sz w:val="22"/>
        </w:rPr>
      </w:r>
      <w:r w:rsidRPr="00CF0A15">
        <w:rPr>
          <w:rFonts w:asciiTheme="minorHAnsi" w:hAnsiTheme="minorHAnsi" w:cstheme="minorHAnsi"/>
          <w:sz w:val="22"/>
        </w:rPr>
        <w:fldChar w:fldCharType="separate"/>
      </w:r>
      <w:r w:rsidR="00B9396C">
        <w:rPr>
          <w:rFonts w:asciiTheme="minorHAnsi" w:hAnsiTheme="minorHAnsi" w:cstheme="minorHAnsi"/>
          <w:sz w:val="22"/>
        </w:rPr>
        <w:t>2.5</w:t>
      </w:r>
      <w:r w:rsidRPr="00CF0A15">
        <w:rPr>
          <w:rFonts w:asciiTheme="minorHAnsi" w:hAnsiTheme="minorHAnsi" w:cstheme="minorHAnsi"/>
          <w:sz w:val="22"/>
        </w:rPr>
        <w:fldChar w:fldCharType="end"/>
      </w:r>
      <w:r w:rsidRPr="00CF0A15">
        <w:rPr>
          <w:rFonts w:asciiTheme="minorHAnsi" w:hAnsiTheme="minorHAnsi" w:cstheme="minorHAnsi"/>
          <w:sz w:val="22"/>
        </w:rPr>
        <w:t xml:space="preserve">, </w:t>
      </w:r>
      <w:r w:rsidRPr="00CF0A15">
        <w:rPr>
          <w:rFonts w:asciiTheme="minorHAnsi" w:hAnsiTheme="minorHAnsi" w:cstheme="minorHAnsi"/>
          <w:sz w:val="22"/>
        </w:rPr>
        <w:fldChar w:fldCharType="begin"/>
      </w:r>
      <w:r w:rsidRPr="00CF0A15">
        <w:rPr>
          <w:rFonts w:asciiTheme="minorHAnsi" w:hAnsiTheme="minorHAnsi" w:cstheme="minorHAnsi"/>
          <w:sz w:val="22"/>
        </w:rPr>
        <w:instrText xml:space="preserve"> REF _Ref519252706 \r \h  \* MERGEFORMAT </w:instrText>
      </w:r>
      <w:r w:rsidRPr="00CF0A15">
        <w:rPr>
          <w:rFonts w:asciiTheme="minorHAnsi" w:hAnsiTheme="minorHAnsi" w:cstheme="minorHAnsi"/>
          <w:sz w:val="22"/>
        </w:rPr>
      </w:r>
      <w:r w:rsidRPr="00CF0A15">
        <w:rPr>
          <w:rFonts w:asciiTheme="minorHAnsi" w:hAnsiTheme="minorHAnsi" w:cstheme="minorHAnsi"/>
          <w:sz w:val="22"/>
        </w:rPr>
        <w:fldChar w:fldCharType="separate"/>
      </w:r>
      <w:r w:rsidR="00B9396C">
        <w:rPr>
          <w:rFonts w:asciiTheme="minorHAnsi" w:hAnsiTheme="minorHAnsi" w:cstheme="minorHAnsi"/>
          <w:sz w:val="22"/>
        </w:rPr>
        <w:t>2.5</w:t>
      </w:r>
      <w:r w:rsidRPr="00CF0A15">
        <w:rPr>
          <w:rFonts w:asciiTheme="minorHAnsi" w:hAnsiTheme="minorHAnsi" w:cstheme="minorHAnsi"/>
          <w:sz w:val="22"/>
        </w:rPr>
        <w:fldChar w:fldCharType="end"/>
      </w:r>
      <w:r w:rsidRPr="00CF0A15">
        <w:rPr>
          <w:rFonts w:asciiTheme="minorHAnsi" w:hAnsiTheme="minorHAnsi" w:cstheme="minorHAnsi"/>
          <w:sz w:val="22"/>
        </w:rPr>
        <w:t xml:space="preserve">, </w:t>
      </w:r>
      <w:r w:rsidRPr="00CF0A15">
        <w:rPr>
          <w:rFonts w:asciiTheme="minorHAnsi" w:hAnsiTheme="minorHAnsi" w:cstheme="minorHAnsi"/>
          <w:sz w:val="22"/>
        </w:rPr>
        <w:fldChar w:fldCharType="begin"/>
      </w:r>
      <w:r w:rsidRPr="00CF0A15">
        <w:rPr>
          <w:rFonts w:asciiTheme="minorHAnsi" w:hAnsiTheme="minorHAnsi" w:cstheme="minorHAnsi"/>
          <w:sz w:val="22"/>
        </w:rPr>
        <w:instrText xml:space="preserve"> REF _Ref505068153 \r \h  \* MERGEFORMAT </w:instrText>
      </w:r>
      <w:r w:rsidRPr="00CF0A15">
        <w:rPr>
          <w:rFonts w:asciiTheme="minorHAnsi" w:hAnsiTheme="minorHAnsi" w:cstheme="minorHAnsi"/>
          <w:sz w:val="22"/>
        </w:rPr>
      </w:r>
      <w:r w:rsidRPr="00CF0A15">
        <w:rPr>
          <w:rFonts w:asciiTheme="minorHAnsi" w:hAnsiTheme="minorHAnsi" w:cstheme="minorHAnsi"/>
          <w:sz w:val="22"/>
        </w:rPr>
        <w:fldChar w:fldCharType="separate"/>
      </w:r>
      <w:r w:rsidR="00B9396C">
        <w:rPr>
          <w:rFonts w:asciiTheme="minorHAnsi" w:hAnsiTheme="minorHAnsi" w:cstheme="minorHAnsi"/>
          <w:sz w:val="22"/>
        </w:rPr>
        <w:t>2.7</w:t>
      </w:r>
      <w:r w:rsidRPr="00CF0A15">
        <w:rPr>
          <w:rFonts w:asciiTheme="minorHAnsi" w:hAnsiTheme="minorHAnsi" w:cstheme="minorHAnsi"/>
          <w:sz w:val="22"/>
        </w:rPr>
        <w:fldChar w:fldCharType="end"/>
      </w:r>
      <w:r w:rsidRPr="00CF0A15">
        <w:rPr>
          <w:rFonts w:asciiTheme="minorHAnsi" w:hAnsiTheme="minorHAnsi" w:cstheme="minorHAnsi"/>
          <w:sz w:val="22"/>
        </w:rPr>
        <w:t xml:space="preserve">, </w:t>
      </w:r>
      <w:r w:rsidRPr="00CF0A15">
        <w:rPr>
          <w:rFonts w:asciiTheme="minorHAnsi" w:hAnsiTheme="minorHAnsi" w:cstheme="minorHAnsi"/>
          <w:sz w:val="22"/>
        </w:rPr>
        <w:fldChar w:fldCharType="begin"/>
      </w:r>
      <w:r w:rsidRPr="00CF0A15">
        <w:rPr>
          <w:rFonts w:asciiTheme="minorHAnsi" w:hAnsiTheme="minorHAnsi" w:cstheme="minorHAnsi"/>
          <w:sz w:val="22"/>
        </w:rPr>
        <w:instrText xml:space="preserve"> REF _Ref508016321 \r \h  \* MERGEFORMAT </w:instrText>
      </w:r>
      <w:r w:rsidRPr="00CF0A15">
        <w:rPr>
          <w:rFonts w:asciiTheme="minorHAnsi" w:hAnsiTheme="minorHAnsi" w:cstheme="minorHAnsi"/>
          <w:sz w:val="22"/>
        </w:rPr>
      </w:r>
      <w:r w:rsidRPr="00CF0A15">
        <w:rPr>
          <w:rFonts w:asciiTheme="minorHAnsi" w:hAnsiTheme="minorHAnsi" w:cstheme="minorHAnsi"/>
          <w:sz w:val="22"/>
        </w:rPr>
        <w:fldChar w:fldCharType="separate"/>
      </w:r>
      <w:r w:rsidR="00B9396C">
        <w:rPr>
          <w:rFonts w:asciiTheme="minorHAnsi" w:hAnsiTheme="minorHAnsi" w:cstheme="minorHAnsi"/>
          <w:sz w:val="22"/>
        </w:rPr>
        <w:t>2.8</w:t>
      </w:r>
      <w:r w:rsidRPr="00CF0A15">
        <w:rPr>
          <w:rFonts w:asciiTheme="minorHAnsi" w:hAnsiTheme="minorHAnsi" w:cstheme="minorHAnsi"/>
          <w:sz w:val="22"/>
        </w:rPr>
        <w:fldChar w:fldCharType="end"/>
      </w:r>
      <w:r w:rsidRPr="00CF0A15">
        <w:rPr>
          <w:rFonts w:asciiTheme="minorHAnsi" w:hAnsiTheme="minorHAnsi" w:cstheme="minorHAnsi"/>
          <w:sz w:val="22"/>
        </w:rPr>
        <w:t>, 2.8 má Správce právo na za</w:t>
      </w:r>
      <w:r w:rsidR="00CF3ACF">
        <w:rPr>
          <w:rFonts w:asciiTheme="minorHAnsi" w:hAnsiTheme="minorHAnsi" w:cstheme="minorHAnsi"/>
          <w:sz w:val="22"/>
        </w:rPr>
        <w:t>placení smluvní pokuty ve výši 5000,-Kč</w:t>
      </w:r>
      <w:r w:rsidRPr="00CF0A15">
        <w:rPr>
          <w:rFonts w:asciiTheme="minorHAnsi" w:hAnsiTheme="minorHAnsi" w:cstheme="minorHAnsi"/>
          <w:sz w:val="22"/>
        </w:rPr>
        <w:t xml:space="preserve"> za jakékoli takové porušení. Smluvní pokuta je splatná do 14 dnů od obdržení písemné výzvy k uhrazení smluvní pokuty zaslané Správcem Zpracovateli a za podmínek v ní stanovených v této výzvě. </w:t>
      </w:r>
      <w:r w:rsidRPr="00CF0A15">
        <w:rPr>
          <w:rFonts w:asciiTheme="minorHAnsi" w:eastAsia="Calibri" w:hAnsiTheme="minorHAnsi" w:cstheme="minorHAnsi"/>
          <w:sz w:val="22"/>
          <w:lang w:eastAsia="en-GB"/>
        </w:rPr>
        <w:t>Tím není dotčeno právo Správce na náhradu vzniklé újmy v plném rozsahu. Správce je oprávněn jakoukoli smluvní pokutu podle této Smlouvy o zpracování osobních údajů započíst oproti jakékoli své pohledávce za Zpracovatelem.</w:t>
      </w:r>
      <w:bookmarkStart w:id="15" w:name="_Hlk1999469"/>
      <w:bookmarkEnd w:id="14"/>
      <w:r w:rsidRPr="00CF0A15">
        <w:rPr>
          <w:rFonts w:asciiTheme="minorHAnsi" w:eastAsia="Calibri" w:hAnsiTheme="minorHAnsi" w:cstheme="minorHAnsi"/>
          <w:sz w:val="22"/>
          <w:lang w:eastAsia="en-GB"/>
        </w:rPr>
        <w:t xml:space="preserve"> Správce je oprávněn jakoukoli smluvní pokutu podle této Smlouvy o zpracování osobních údajů započíst oproti jakékoli pohledávce Zpracovatele za Správcem.</w:t>
      </w:r>
    </w:p>
    <w:bookmarkEnd w:id="15"/>
    <w:p w14:paraId="113170F0" w14:textId="77777777" w:rsidR="00CF0A15" w:rsidRPr="00CF0A15" w:rsidRDefault="00CF0A15" w:rsidP="00CF0A15">
      <w:pPr>
        <w:pStyle w:val="smlouvaheading1"/>
        <w:spacing w:before="200" w:after="20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CF0A15">
        <w:rPr>
          <w:rFonts w:asciiTheme="minorHAnsi" w:hAnsiTheme="minorHAnsi" w:cstheme="minorHAnsi"/>
          <w:sz w:val="22"/>
          <w:szCs w:val="22"/>
        </w:rPr>
        <w:t>PORUŠENÍ A trvání smlouvy o zpracování osobních údajů</w:t>
      </w:r>
    </w:p>
    <w:p w14:paraId="2680E406" w14:textId="01FBEEC3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sz w:val="22"/>
        </w:rPr>
      </w:pPr>
      <w:r w:rsidRPr="00CF0A15">
        <w:rPr>
          <w:rFonts w:asciiTheme="minorHAnsi" w:eastAsia="Calibri" w:hAnsiTheme="minorHAnsi" w:cstheme="minorHAnsi"/>
          <w:sz w:val="22"/>
          <w:lang w:eastAsia="en-GB"/>
        </w:rPr>
        <w:t>Trvání smluvního vztahu dle této Smlouvy o zpracování</w:t>
      </w:r>
      <w:r w:rsidRPr="00CF0A15">
        <w:rPr>
          <w:rFonts w:asciiTheme="minorHAnsi" w:hAnsiTheme="minorHAnsi" w:cstheme="minorHAnsi"/>
          <w:sz w:val="22"/>
        </w:rPr>
        <w:t xml:space="preserve"> osobních údajů</w:t>
      </w:r>
      <w:r w:rsidRPr="00CF0A15">
        <w:rPr>
          <w:rFonts w:asciiTheme="minorHAnsi" w:eastAsia="Calibri" w:hAnsiTheme="minorHAnsi" w:cstheme="minorHAnsi"/>
          <w:sz w:val="22"/>
          <w:lang w:eastAsia="en-GB"/>
        </w:rPr>
        <w:t xml:space="preserve"> je shodné s trváním smluvního vztahu dle Smlouvy, nedojde-li k předčasnému ukončení této Smlouvy o zpracování </w:t>
      </w:r>
      <w:r w:rsidRPr="00CF0A15">
        <w:rPr>
          <w:rFonts w:asciiTheme="minorHAnsi" w:hAnsiTheme="minorHAnsi" w:cstheme="minorHAnsi"/>
          <w:sz w:val="22"/>
        </w:rPr>
        <w:t>osobních údajů</w:t>
      </w:r>
      <w:r w:rsidRPr="00CF0A15">
        <w:rPr>
          <w:rFonts w:asciiTheme="minorHAnsi" w:eastAsia="Calibri" w:hAnsiTheme="minorHAnsi" w:cstheme="minorHAnsi"/>
          <w:sz w:val="22"/>
          <w:lang w:eastAsia="en-GB"/>
        </w:rPr>
        <w:t xml:space="preserve"> podle</w:t>
      </w:r>
      <w:r w:rsidRPr="00CF0A15">
        <w:rPr>
          <w:rFonts w:asciiTheme="minorHAnsi" w:hAnsiTheme="minorHAnsi" w:cstheme="minorHAnsi"/>
          <w:sz w:val="22"/>
        </w:rPr>
        <w:t xml:space="preserve"> čl. </w:t>
      </w:r>
      <w:r w:rsidRPr="00CF0A15">
        <w:rPr>
          <w:rFonts w:asciiTheme="minorHAnsi" w:hAnsiTheme="minorHAnsi" w:cstheme="minorHAnsi"/>
          <w:sz w:val="22"/>
        </w:rPr>
        <w:fldChar w:fldCharType="begin"/>
      </w:r>
      <w:r w:rsidRPr="00CF0A15">
        <w:rPr>
          <w:rFonts w:asciiTheme="minorHAnsi" w:hAnsiTheme="minorHAnsi" w:cstheme="minorHAnsi"/>
          <w:sz w:val="22"/>
        </w:rPr>
        <w:instrText xml:space="preserve"> REF _Ref519252279 \r \h  \* MERGEFORMAT </w:instrText>
      </w:r>
      <w:r w:rsidRPr="00CF0A15">
        <w:rPr>
          <w:rFonts w:asciiTheme="minorHAnsi" w:hAnsiTheme="minorHAnsi" w:cstheme="minorHAnsi"/>
          <w:sz w:val="22"/>
        </w:rPr>
      </w:r>
      <w:r w:rsidRPr="00CF0A15">
        <w:rPr>
          <w:rFonts w:asciiTheme="minorHAnsi" w:hAnsiTheme="minorHAnsi" w:cstheme="minorHAnsi"/>
          <w:sz w:val="22"/>
        </w:rPr>
        <w:fldChar w:fldCharType="separate"/>
      </w:r>
      <w:r w:rsidR="00B9396C">
        <w:rPr>
          <w:rFonts w:asciiTheme="minorHAnsi" w:hAnsiTheme="minorHAnsi" w:cstheme="minorHAnsi"/>
          <w:sz w:val="22"/>
        </w:rPr>
        <w:t>4.3</w:t>
      </w:r>
      <w:r w:rsidRPr="00CF0A15">
        <w:rPr>
          <w:rFonts w:asciiTheme="minorHAnsi" w:hAnsiTheme="minorHAnsi" w:cstheme="minorHAnsi"/>
          <w:sz w:val="22"/>
        </w:rPr>
        <w:fldChar w:fldCharType="end"/>
      </w:r>
      <w:r w:rsidRPr="00CF0A15">
        <w:rPr>
          <w:rFonts w:asciiTheme="minorHAnsi" w:hAnsiTheme="minorHAnsi" w:cstheme="minorHAnsi"/>
          <w:sz w:val="22"/>
        </w:rPr>
        <w:t xml:space="preserve">3 této </w:t>
      </w:r>
      <w:r w:rsidRPr="00CF0A15">
        <w:rPr>
          <w:rFonts w:asciiTheme="minorHAnsi" w:eastAsia="Calibri" w:hAnsiTheme="minorHAnsi" w:cstheme="minorHAnsi"/>
          <w:sz w:val="22"/>
          <w:lang w:eastAsia="en-GB"/>
        </w:rPr>
        <w:t>Smlouvy o zpracování</w:t>
      </w:r>
      <w:r w:rsidRPr="00CF0A15">
        <w:rPr>
          <w:rFonts w:asciiTheme="minorHAnsi" w:hAnsiTheme="minorHAnsi" w:cstheme="minorHAnsi"/>
          <w:sz w:val="22"/>
        </w:rPr>
        <w:t xml:space="preserve"> osobních údajů.</w:t>
      </w:r>
    </w:p>
    <w:p w14:paraId="481B2475" w14:textId="77777777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sz w:val="22"/>
        </w:rPr>
      </w:pPr>
      <w:r w:rsidRPr="00CF0A15">
        <w:rPr>
          <w:rFonts w:asciiTheme="minorHAnsi" w:eastAsia="Calibri" w:hAnsiTheme="minorHAnsi" w:cstheme="minorHAnsi"/>
          <w:sz w:val="22"/>
          <w:lang w:eastAsia="en-GB"/>
        </w:rPr>
        <w:t xml:space="preserve">Pokud Zpracovatel pokračuje z jakéhokoli důvodu ve Zpracování osobních údajů nebo výsledků tohoto Zpracování i po skončení existence smluvního vztahu dle Smlouvy, zůstává tato Smlouva o zpracování </w:t>
      </w:r>
      <w:r w:rsidRPr="00CF0A15">
        <w:rPr>
          <w:rFonts w:asciiTheme="minorHAnsi" w:hAnsiTheme="minorHAnsi" w:cstheme="minorHAnsi"/>
          <w:sz w:val="22"/>
        </w:rPr>
        <w:t>osobních údajů</w:t>
      </w:r>
      <w:r w:rsidRPr="00CF0A15">
        <w:rPr>
          <w:rFonts w:asciiTheme="minorHAnsi" w:eastAsia="Calibri" w:hAnsiTheme="minorHAnsi" w:cstheme="minorHAnsi"/>
          <w:sz w:val="22"/>
          <w:lang w:eastAsia="en-GB"/>
        </w:rPr>
        <w:t xml:space="preserve"> ve vztahu k těmto činnostem v platnosti, a to až do okamžiku, kdy dojde k úplnému ukončení Zpracování jakýchkoli Osobních údajů Zpracovatelem.</w:t>
      </w:r>
    </w:p>
    <w:p w14:paraId="3FC95658" w14:textId="0377F8EF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sz w:val="22"/>
        </w:rPr>
      </w:pPr>
      <w:bookmarkStart w:id="16" w:name="_Ref519252279"/>
      <w:r w:rsidRPr="00CF0A15">
        <w:rPr>
          <w:rFonts w:asciiTheme="minorHAnsi" w:hAnsiTheme="minorHAnsi" w:cstheme="minorHAnsi"/>
          <w:sz w:val="22"/>
        </w:rPr>
        <w:t>V případě porušení kterékoliv povinnosti uvedené v odst.</w:t>
      </w:r>
      <w:r w:rsidRPr="00CF0A15">
        <w:rPr>
          <w:rFonts w:asciiTheme="minorHAnsi" w:eastAsia="Calibri" w:hAnsiTheme="minorHAnsi" w:cstheme="minorHAnsi"/>
          <w:sz w:val="22"/>
          <w:lang w:eastAsia="en-GB"/>
        </w:rPr>
        <w:t xml:space="preserve"> </w:t>
      </w:r>
      <w:r w:rsidRPr="00CF0A15">
        <w:rPr>
          <w:rFonts w:asciiTheme="minorHAnsi" w:eastAsia="Calibri" w:hAnsiTheme="minorHAnsi" w:cstheme="minorHAnsi"/>
          <w:sz w:val="22"/>
          <w:lang w:eastAsia="en-GB"/>
        </w:rPr>
        <w:fldChar w:fldCharType="begin"/>
      </w:r>
      <w:r w:rsidRPr="00CF0A15">
        <w:rPr>
          <w:rFonts w:asciiTheme="minorHAnsi" w:eastAsia="Calibri" w:hAnsiTheme="minorHAnsi" w:cstheme="minorHAnsi"/>
          <w:sz w:val="22"/>
          <w:lang w:eastAsia="en-GB"/>
        </w:rPr>
        <w:instrText xml:space="preserve"> REF _Ref519252810 \r \h  \* MERGEFORMAT </w:instrText>
      </w:r>
      <w:r w:rsidRPr="00CF0A15">
        <w:rPr>
          <w:rFonts w:asciiTheme="minorHAnsi" w:eastAsia="Calibri" w:hAnsiTheme="minorHAnsi" w:cstheme="minorHAnsi"/>
          <w:sz w:val="22"/>
          <w:lang w:eastAsia="en-GB"/>
        </w:rPr>
      </w:r>
      <w:r w:rsidRPr="00CF0A15">
        <w:rPr>
          <w:rFonts w:asciiTheme="minorHAnsi" w:eastAsia="Calibri" w:hAnsiTheme="minorHAnsi" w:cstheme="minorHAnsi"/>
          <w:sz w:val="22"/>
          <w:lang w:eastAsia="en-GB"/>
        </w:rPr>
        <w:fldChar w:fldCharType="separate"/>
      </w:r>
      <w:r w:rsidR="00B9396C">
        <w:rPr>
          <w:rFonts w:asciiTheme="minorHAnsi" w:eastAsia="Calibri" w:hAnsiTheme="minorHAnsi" w:cstheme="minorHAnsi"/>
          <w:sz w:val="22"/>
          <w:lang w:eastAsia="en-GB"/>
        </w:rPr>
        <w:t>3.2</w:t>
      </w:r>
      <w:r w:rsidRPr="00CF0A15">
        <w:rPr>
          <w:rFonts w:asciiTheme="minorHAnsi" w:eastAsia="Calibri" w:hAnsiTheme="minorHAnsi" w:cstheme="minorHAnsi"/>
          <w:sz w:val="22"/>
          <w:lang w:eastAsia="en-GB"/>
        </w:rPr>
        <w:fldChar w:fldCharType="end"/>
      </w:r>
      <w:r w:rsidRPr="00CF0A15">
        <w:rPr>
          <w:rFonts w:asciiTheme="minorHAnsi" w:eastAsia="Calibri" w:hAnsiTheme="minorHAnsi" w:cstheme="minorHAnsi"/>
          <w:sz w:val="22"/>
          <w:lang w:eastAsia="en-GB"/>
        </w:rPr>
        <w:t xml:space="preserve"> výše je Správce zároveň oprávněn jednostranně ukončit tuto Smlouvu o zpracování</w:t>
      </w:r>
      <w:r w:rsidRPr="00CF0A15">
        <w:rPr>
          <w:rFonts w:asciiTheme="minorHAnsi" w:hAnsiTheme="minorHAnsi" w:cstheme="minorHAnsi"/>
          <w:sz w:val="22"/>
        </w:rPr>
        <w:t xml:space="preserve"> osobních údajů, a to s účinností k okamžiku </w:t>
      </w:r>
      <w:r w:rsidRPr="00CF0A15">
        <w:rPr>
          <w:rFonts w:asciiTheme="minorHAnsi" w:eastAsia="Calibri" w:hAnsiTheme="minorHAnsi" w:cstheme="minorHAnsi"/>
          <w:sz w:val="22"/>
          <w:lang w:eastAsia="en-GB"/>
        </w:rPr>
        <w:t>doručením písemné výpovědi Zpracovateli,</w:t>
      </w:r>
      <w:r w:rsidRPr="00CF0A15">
        <w:rPr>
          <w:rFonts w:asciiTheme="minorHAnsi" w:hAnsiTheme="minorHAnsi" w:cstheme="minorHAnsi"/>
          <w:sz w:val="22"/>
        </w:rPr>
        <w:t xml:space="preserve"> přičemž touto výpovědí</w:t>
      </w:r>
      <w:r w:rsidRPr="00CF0A15">
        <w:rPr>
          <w:rFonts w:asciiTheme="minorHAnsi" w:eastAsia="Calibri" w:hAnsiTheme="minorHAnsi" w:cstheme="minorHAnsi"/>
          <w:sz w:val="22"/>
          <w:lang w:eastAsia="en-GB"/>
        </w:rPr>
        <w:t xml:space="preserve"> nejsou dotčena ta ustanovení, která mají ze své povahy a smyslu mezi Stranami platit i nadále, ani jakékoli nároky Správce, vzniklé před ukončením Smlouvy o zpracování </w:t>
      </w:r>
      <w:r w:rsidRPr="00CF0A15">
        <w:rPr>
          <w:rFonts w:asciiTheme="minorHAnsi" w:hAnsiTheme="minorHAnsi" w:cstheme="minorHAnsi"/>
          <w:sz w:val="22"/>
        </w:rPr>
        <w:t>osobních údajů</w:t>
      </w:r>
      <w:r w:rsidRPr="00CF0A15">
        <w:rPr>
          <w:rFonts w:asciiTheme="minorHAnsi" w:eastAsia="Calibri" w:hAnsiTheme="minorHAnsi" w:cstheme="minorHAnsi"/>
          <w:sz w:val="22"/>
          <w:lang w:eastAsia="en-GB"/>
        </w:rPr>
        <w:t>.</w:t>
      </w:r>
      <w:bookmarkEnd w:id="16"/>
    </w:p>
    <w:p w14:paraId="281D192C" w14:textId="77777777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sz w:val="22"/>
        </w:rPr>
      </w:pPr>
      <w:r w:rsidRPr="00CF0A15">
        <w:rPr>
          <w:rFonts w:asciiTheme="minorHAnsi" w:hAnsiTheme="minorHAnsi" w:cstheme="minorHAnsi"/>
          <w:sz w:val="22"/>
        </w:rPr>
        <w:lastRenderedPageBreak/>
        <w:t>Zpracovatel v souladu s rozhodnutím Správce všechny Osobní údaje vrátí Správci bezodkladně po ukončení této Smlouvy o zpracování osobních údajů, ledaže by ve vztahu k příslušným Osobním údajům Správce stanovil jinak a / nebo v případě, že právní předpisy po Zpracovateli požadují archivaci předmětných Osobních údajů. Zpracovatel vymaže Osobní údaje a zničí existující kopie Osobních údajů bezodkladně poté, co bude Zpracovateli doručeno potvrzení Správce o obdržení vrácených Osobních údajů a výslovný pokyn Správce k výmazu Osobních údajů a/ nebo zničení existujících kopií Osobních údajů.</w:t>
      </w:r>
      <w:bookmarkStart w:id="17" w:name="_Ref503517787"/>
      <w:bookmarkStart w:id="18" w:name="_Ref505066444"/>
      <w:bookmarkStart w:id="19" w:name="_Ref519240711"/>
    </w:p>
    <w:p w14:paraId="2A85673D" w14:textId="77777777" w:rsidR="00CF0A15" w:rsidRPr="00CF0A15" w:rsidRDefault="00CF0A15" w:rsidP="00CF0A15">
      <w:pPr>
        <w:pStyle w:val="smlouvaheading1"/>
        <w:spacing w:before="200" w:after="200"/>
        <w:ind w:left="709" w:hanging="709"/>
        <w:rPr>
          <w:rFonts w:asciiTheme="minorHAnsi" w:hAnsiTheme="minorHAnsi" w:cstheme="minorHAnsi"/>
          <w:caps w:val="0"/>
          <w:sz w:val="22"/>
          <w:szCs w:val="22"/>
        </w:rPr>
      </w:pPr>
      <w:r w:rsidRPr="00CF0A15">
        <w:rPr>
          <w:rFonts w:asciiTheme="minorHAnsi" w:hAnsiTheme="minorHAnsi" w:cstheme="minorHAnsi"/>
          <w:caps w:val="0"/>
          <w:sz w:val="22"/>
          <w:szCs w:val="22"/>
        </w:rPr>
        <w:t>KOMUNIKACE STRAN</w:t>
      </w:r>
      <w:bookmarkEnd w:id="17"/>
      <w:bookmarkEnd w:id="18"/>
      <w:bookmarkEnd w:id="19"/>
    </w:p>
    <w:p w14:paraId="1C08AE39" w14:textId="77777777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sz w:val="22"/>
        </w:rPr>
      </w:pPr>
      <w:bookmarkStart w:id="20" w:name="_Ref519585013"/>
      <w:r w:rsidRPr="00CF0A15">
        <w:rPr>
          <w:rFonts w:asciiTheme="minorHAnsi" w:hAnsiTheme="minorHAnsi" w:cstheme="minorHAnsi"/>
          <w:sz w:val="22"/>
        </w:rPr>
        <w:t xml:space="preserve">Strany se dohodly, že ve věcech týkajících se této Smlouvy o zpracování osobních údajů, budou druhé Straně doručovat oznámení osobně, prostřednictvím poskytovatele poštovních služeb, renomovaným kurýrem nebo </w:t>
      </w:r>
      <w:r w:rsidRPr="00CF0A15">
        <w:rPr>
          <w:rFonts w:asciiTheme="minorHAnsi" w:eastAsia="Calibri" w:hAnsiTheme="minorHAnsi" w:cstheme="minorHAnsi"/>
          <w:iCs/>
          <w:sz w:val="22"/>
        </w:rPr>
        <w:t>prostřednictvím šifrovaného elektronického přenosu, tj. např. komprimováním dat obsahujících Osobní údaje s použitím dostatečně silného hesla, jež bude druhé Straně sděleno jiným komunikačním kanálem než e-mailem; využitím a priori šifrovaného komunikačního kanálu; v případě obsáhlé a frekventované komunikace využitím šifrovaného kanálu přímo mezi poštovními servery obou Stran, pokud je to technologicky a organizačně možné; případně za využití zabezpečené služby pro přenos dat</w:t>
      </w:r>
      <w:r>
        <w:rPr>
          <w:rFonts w:asciiTheme="minorHAnsi" w:eastAsia="Calibri" w:hAnsiTheme="minorHAnsi" w:cstheme="minorHAnsi"/>
          <w:iCs/>
          <w:sz w:val="22"/>
        </w:rPr>
        <w:t xml:space="preserve">, </w:t>
      </w:r>
      <w:r w:rsidRPr="00CF0A15">
        <w:rPr>
          <w:rFonts w:asciiTheme="minorHAnsi" w:hAnsiTheme="minorHAnsi" w:cstheme="minorHAnsi"/>
          <w:sz w:val="22"/>
        </w:rPr>
        <w:t>a to na adresy uvedené v záhlaví této Smlouvy o zpracování osobních údajů, či na jiné adresy, které si Strany za tímto účelem sdělí.</w:t>
      </w:r>
      <w:bookmarkEnd w:id="20"/>
    </w:p>
    <w:p w14:paraId="6FF66DCE" w14:textId="514735F4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sz w:val="22"/>
        </w:rPr>
      </w:pPr>
      <w:r w:rsidRPr="00CF0A15">
        <w:rPr>
          <w:rFonts w:asciiTheme="minorHAnsi" w:hAnsiTheme="minorHAnsi" w:cstheme="minorHAnsi"/>
          <w:sz w:val="22"/>
        </w:rPr>
        <w:t>Vzhledem</w:t>
      </w:r>
      <w:r w:rsidRPr="00CF0A15">
        <w:rPr>
          <w:rFonts w:asciiTheme="minorHAnsi" w:hAnsiTheme="minorHAnsi" w:cstheme="minorHAnsi"/>
          <w:sz w:val="22"/>
          <w:shd w:val="clear" w:color="auto" w:fill="FFFFFF"/>
        </w:rPr>
        <w:t xml:space="preserve"> k závažnosti možných důsledků porušení zabezpečení Osobních údajů se Strany dohodly, že řádné ohlášení porušení zabezpečení Osobních údajů bude Zpracovatelem učiněno, kromě podmínek uvedených v odst. </w:t>
      </w:r>
      <w:r w:rsidRPr="00CF0A15">
        <w:rPr>
          <w:rFonts w:asciiTheme="minorHAnsi" w:hAnsiTheme="minorHAnsi" w:cstheme="minorHAnsi"/>
          <w:sz w:val="22"/>
          <w:shd w:val="clear" w:color="auto" w:fill="FFFFFF"/>
        </w:rPr>
        <w:fldChar w:fldCharType="begin"/>
      </w:r>
      <w:r w:rsidRPr="00CF0A15">
        <w:rPr>
          <w:rFonts w:asciiTheme="minorHAnsi" w:hAnsiTheme="minorHAnsi" w:cstheme="minorHAnsi"/>
          <w:sz w:val="22"/>
          <w:shd w:val="clear" w:color="auto" w:fill="FFFFFF"/>
        </w:rPr>
        <w:instrText xml:space="preserve"> REF _Ref519585013 \r \h  \* MERGEFORMAT </w:instrText>
      </w:r>
      <w:r w:rsidRPr="00CF0A15">
        <w:rPr>
          <w:rFonts w:asciiTheme="minorHAnsi" w:hAnsiTheme="minorHAnsi" w:cstheme="minorHAnsi"/>
          <w:sz w:val="22"/>
          <w:shd w:val="clear" w:color="auto" w:fill="FFFFFF"/>
        </w:rPr>
      </w:r>
      <w:r w:rsidRPr="00CF0A15">
        <w:rPr>
          <w:rFonts w:asciiTheme="minorHAnsi" w:hAnsiTheme="minorHAnsi" w:cstheme="minorHAnsi"/>
          <w:sz w:val="22"/>
          <w:shd w:val="clear" w:color="auto" w:fill="FFFFFF"/>
        </w:rPr>
        <w:fldChar w:fldCharType="separate"/>
      </w:r>
      <w:r w:rsidR="00B9396C">
        <w:rPr>
          <w:rFonts w:asciiTheme="minorHAnsi" w:hAnsiTheme="minorHAnsi" w:cstheme="minorHAnsi"/>
          <w:sz w:val="22"/>
          <w:shd w:val="clear" w:color="auto" w:fill="FFFFFF"/>
        </w:rPr>
        <w:t>5.1</w:t>
      </w:r>
      <w:r w:rsidRPr="00CF0A15">
        <w:rPr>
          <w:rFonts w:asciiTheme="minorHAnsi" w:hAnsiTheme="minorHAnsi" w:cstheme="minorHAnsi"/>
          <w:sz w:val="22"/>
          <w:shd w:val="clear" w:color="auto" w:fill="FFFFFF"/>
        </w:rPr>
        <w:fldChar w:fldCharType="end"/>
      </w:r>
      <w:r w:rsidRPr="00CF0A15">
        <w:rPr>
          <w:rFonts w:asciiTheme="minorHAnsi" w:hAnsiTheme="minorHAnsi" w:cstheme="minorHAnsi"/>
          <w:sz w:val="22"/>
          <w:shd w:val="clear" w:color="auto" w:fill="FFFFFF"/>
        </w:rPr>
        <w:t xml:space="preserve"> výše</w:t>
      </w:r>
      <w:r w:rsidRPr="00CF0A15">
        <w:rPr>
          <w:rFonts w:asciiTheme="minorHAnsi" w:hAnsiTheme="minorHAnsi" w:cstheme="minorHAnsi"/>
          <w:sz w:val="22"/>
        </w:rPr>
        <w:t>, také neprodleným ohlášením na tato další kontaktní místa:</w:t>
      </w:r>
    </w:p>
    <w:p w14:paraId="7791D44B" w14:textId="77777777" w:rsidR="00CF0A15" w:rsidRPr="00CF0A15" w:rsidRDefault="00CF0A15" w:rsidP="00CF0A15">
      <w:pPr>
        <w:ind w:left="1503" w:hanging="783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E-mail: </w:t>
      </w:r>
      <w:r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ab/>
      </w:r>
      <w:r w:rsidR="00083A2C" w:rsidRPr="004B254D">
        <w:rPr>
          <w:rFonts w:asciiTheme="minorHAnsi" w:hAnsiTheme="minorHAnsi" w:cstheme="minorHAnsi"/>
          <w:sz w:val="22"/>
          <w:szCs w:val="22"/>
          <w:lang w:val="de-DE"/>
        </w:rPr>
        <w:t>info@klatovy.nemocnicepk.cz</w:t>
      </w:r>
    </w:p>
    <w:p w14:paraId="1593A7EC" w14:textId="77777777" w:rsidR="00CF0A15" w:rsidRPr="00CF0A15" w:rsidRDefault="00CF0A15" w:rsidP="00CF0A15">
      <w:pPr>
        <w:tabs>
          <w:tab w:val="left" w:pos="794"/>
        </w:tabs>
        <w:spacing w:before="0"/>
        <w:ind w:left="1514" w:hanging="783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>Telefonní číslo:</w:t>
      </w:r>
      <w:r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ab/>
        <w:t xml:space="preserve"> </w:t>
      </w:r>
      <w:r w:rsidR="00083A2C">
        <w:rPr>
          <w:rFonts w:asciiTheme="minorHAnsi" w:hAnsiTheme="minorHAnsi" w:cstheme="minorHAnsi"/>
          <w:color w:val="000000"/>
          <w:sz w:val="22"/>
          <w:szCs w:val="22"/>
          <w:lang w:val="cs-CZ"/>
        </w:rPr>
        <w:t>376 335 900</w:t>
      </w:r>
    </w:p>
    <w:p w14:paraId="023AD841" w14:textId="77777777" w:rsidR="00CF0A15" w:rsidRPr="00CF0A15" w:rsidRDefault="00CF0A15" w:rsidP="00CF0A15">
      <w:pPr>
        <w:pStyle w:val="smlouvaheading1"/>
        <w:spacing w:before="200" w:after="20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CF0A15">
        <w:rPr>
          <w:rFonts w:asciiTheme="minorHAnsi" w:hAnsiTheme="minorHAnsi" w:cstheme="minorHAnsi"/>
          <w:caps w:val="0"/>
          <w:sz w:val="22"/>
          <w:szCs w:val="22"/>
        </w:rPr>
        <w:t>ZÁVĚREČNÁ USTANOVENÍ</w:t>
      </w:r>
      <w:bookmarkEnd w:id="13"/>
    </w:p>
    <w:p w14:paraId="41456B00" w14:textId="77777777" w:rsidR="00CF0A15" w:rsidRPr="00CF0A15" w:rsidRDefault="00CF0A15" w:rsidP="00CF0A15">
      <w:pPr>
        <w:pStyle w:val="smlouvaheading2"/>
        <w:tabs>
          <w:tab w:val="clear" w:pos="794"/>
          <w:tab w:val="left" w:pos="709"/>
        </w:tabs>
        <w:ind w:left="709" w:hanging="720"/>
        <w:rPr>
          <w:rFonts w:asciiTheme="minorHAnsi" w:hAnsiTheme="minorHAnsi" w:cstheme="minorHAnsi"/>
          <w:sz w:val="22"/>
        </w:rPr>
      </w:pPr>
      <w:r w:rsidRPr="00CF0A15">
        <w:rPr>
          <w:rFonts w:asciiTheme="minorHAnsi" w:hAnsiTheme="minorHAnsi" w:cstheme="minorHAnsi"/>
          <w:sz w:val="22"/>
        </w:rPr>
        <w:t>Tato Smlouva o zpracování osobních údajů, jakož i všechny mimosmluvní závazkové vztahy s touto Smlouvou o zpracování osobních údajů související, se řídí českým právem. Jakýkoliv spor vzniklý v souvislosti s touto Smlouvou o zpracování osobních údajů a/nebo souvisejícími dohodami bude spadat do soudní pravomoci českého soudu místně příslušného dle sídla Správce.</w:t>
      </w:r>
    </w:p>
    <w:p w14:paraId="4F6BA964" w14:textId="77777777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sz w:val="22"/>
        </w:rPr>
      </w:pPr>
      <w:r w:rsidRPr="00CF0A15">
        <w:rPr>
          <w:rFonts w:asciiTheme="minorHAnsi" w:eastAsia="Calibri" w:hAnsiTheme="minorHAnsi" w:cstheme="minorHAnsi"/>
          <w:sz w:val="22"/>
          <w:lang w:eastAsia="en-GB"/>
        </w:rPr>
        <w:t>Změny nebo doplnění této Smlouvy o zpracování osobních údajů jsou platné, pouze ve formě písemných dodatků podepsaných k tomu oprávněnými zástupci Stran.</w:t>
      </w:r>
      <w:r w:rsidRPr="00CF0A15">
        <w:rPr>
          <w:rFonts w:asciiTheme="minorHAnsi" w:hAnsiTheme="minorHAnsi" w:cstheme="minorHAnsi"/>
          <w:sz w:val="22"/>
        </w:rPr>
        <w:t xml:space="preserve"> </w:t>
      </w:r>
      <w:r w:rsidRPr="00CF0A15">
        <w:rPr>
          <w:rFonts w:asciiTheme="minorHAnsi" w:eastAsia="Calibri" w:hAnsiTheme="minorHAnsi" w:cstheme="minorHAnsi"/>
          <w:sz w:val="22"/>
          <w:lang w:eastAsia="en-GB"/>
        </w:rPr>
        <w:t>Strany se zavazují bezodkladně uzavřít dodatky k této Smlouvě o zpracování osobních údajů, pokud jsou změny této Smlouvy o zpracování osobních údajů nezbytné pro splnění zákonných požadavků.</w:t>
      </w:r>
    </w:p>
    <w:p w14:paraId="5F5FBDF0" w14:textId="77777777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sz w:val="22"/>
        </w:rPr>
      </w:pPr>
      <w:r w:rsidRPr="00CF0A15">
        <w:rPr>
          <w:rFonts w:asciiTheme="minorHAnsi" w:eastAsia="Calibri" w:hAnsiTheme="minorHAnsi" w:cstheme="minorHAnsi"/>
          <w:sz w:val="22"/>
          <w:lang w:eastAsia="en-GB"/>
        </w:rPr>
        <w:t>Pokud by se některá ustanovení této Smlouvy o zpracování osobních údajů ukázala být neplatná, nicotná nebo neúčinná, nebo by pozbyla účinnosti v důsledku později nastalých okolností, právní účinky ostatních ustanovení této Smlouvy o zpracování osobních údajů tím nebudou dotčeny.</w:t>
      </w:r>
    </w:p>
    <w:p w14:paraId="760CC584" w14:textId="77777777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sz w:val="22"/>
        </w:rPr>
      </w:pPr>
      <w:r w:rsidRPr="00CF0A15">
        <w:rPr>
          <w:rFonts w:asciiTheme="minorHAnsi" w:hAnsiTheme="minorHAnsi" w:cstheme="minorHAnsi"/>
          <w:sz w:val="22"/>
        </w:rPr>
        <w:t xml:space="preserve">Tato Smlouva o zpracování osobních údajů je vyhotovena ve dvou stejnopisech, z nichž každá Strana obdrží po jednom. </w:t>
      </w:r>
    </w:p>
    <w:p w14:paraId="05A55E19" w14:textId="77777777" w:rsidR="00CF0A15" w:rsidRPr="00C554C9" w:rsidRDefault="00CF0A15" w:rsidP="00C554C9">
      <w:pPr>
        <w:pStyle w:val="smlouvaheading2"/>
        <w:ind w:hanging="720"/>
        <w:rPr>
          <w:rFonts w:asciiTheme="minorHAnsi" w:hAnsiTheme="minorHAnsi" w:cstheme="minorHAnsi"/>
          <w:sz w:val="22"/>
        </w:rPr>
      </w:pPr>
      <w:r w:rsidRPr="00CF0A15">
        <w:rPr>
          <w:rFonts w:asciiTheme="minorHAnsi" w:hAnsiTheme="minorHAnsi" w:cstheme="minorHAnsi"/>
          <w:sz w:val="22"/>
        </w:rPr>
        <w:t>Tato Smlouva o zpracování osobních údajů nahrazuje veškeré předchozí písemné či ústní dohody případně mezi Stranami uzavřené ohledně předmětu této Smlouvy o zpracování osobních údajů.</w:t>
      </w:r>
    </w:p>
    <w:p w14:paraId="755489E2" w14:textId="77777777" w:rsidR="00CF0A15" w:rsidRPr="00CF0A15" w:rsidRDefault="00CF0A15" w:rsidP="00CF0A15">
      <w:pPr>
        <w:pStyle w:val="smlouvaheading2"/>
        <w:ind w:hanging="720"/>
        <w:rPr>
          <w:rFonts w:asciiTheme="minorHAnsi" w:hAnsiTheme="minorHAnsi" w:cstheme="minorHAnsi"/>
          <w:sz w:val="22"/>
        </w:rPr>
      </w:pPr>
      <w:r w:rsidRPr="00CF0A15">
        <w:rPr>
          <w:rFonts w:asciiTheme="minorHAnsi" w:hAnsiTheme="minorHAnsi" w:cstheme="minorHAnsi"/>
          <w:sz w:val="22"/>
        </w:rPr>
        <w:t>Nedílnou součástí této Smlouvy o zpracování osobních údajů jsou:</w:t>
      </w:r>
    </w:p>
    <w:p w14:paraId="18E9450E" w14:textId="77777777" w:rsidR="00CF0A15" w:rsidRPr="00CF0A15" w:rsidRDefault="00CF0A15" w:rsidP="00CF0A15">
      <w:pPr>
        <w:pStyle w:val="smlouvaheading2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hd w:val="clear" w:color="auto" w:fill="FFFFFF"/>
        </w:rPr>
      </w:pPr>
      <w:r w:rsidRPr="00CF0A15">
        <w:rPr>
          <w:rFonts w:asciiTheme="minorHAnsi" w:hAnsiTheme="minorHAnsi" w:cstheme="minorHAnsi"/>
          <w:sz w:val="22"/>
        </w:rPr>
        <w:lastRenderedPageBreak/>
        <w:t>Příloha č. 1 –</w:t>
      </w:r>
      <w:r w:rsidRPr="00CF0A15">
        <w:rPr>
          <w:rFonts w:asciiTheme="minorHAnsi" w:hAnsiTheme="minorHAnsi" w:cstheme="minorHAnsi"/>
          <w:sz w:val="22"/>
          <w:shd w:val="clear" w:color="auto" w:fill="FFFFFF"/>
        </w:rPr>
        <w:t xml:space="preserve"> Vzor pokynu</w:t>
      </w:r>
    </w:p>
    <w:p w14:paraId="14D453A5" w14:textId="77777777" w:rsidR="00CF0A15" w:rsidRDefault="00CF0A15" w:rsidP="00CF0A15">
      <w:pPr>
        <w:pStyle w:val="smlouvaheading2"/>
        <w:numPr>
          <w:ilvl w:val="0"/>
          <w:numId w:val="0"/>
        </w:numPr>
        <w:spacing w:after="240"/>
        <w:ind w:left="720"/>
        <w:rPr>
          <w:rFonts w:asciiTheme="minorHAnsi" w:hAnsiTheme="minorHAnsi" w:cstheme="minorHAnsi"/>
          <w:sz w:val="22"/>
        </w:rPr>
      </w:pPr>
      <w:r w:rsidRPr="00CF0A15">
        <w:rPr>
          <w:rFonts w:asciiTheme="minorHAnsi" w:hAnsiTheme="minorHAnsi" w:cstheme="minorHAnsi"/>
          <w:sz w:val="22"/>
        </w:rPr>
        <w:t>Příloha č. 2 –</w:t>
      </w:r>
      <w:r w:rsidRPr="00CF0A15">
        <w:rPr>
          <w:rFonts w:asciiTheme="minorHAnsi" w:hAnsiTheme="minorHAnsi" w:cstheme="minorHAnsi"/>
          <w:sz w:val="22"/>
          <w:shd w:val="clear" w:color="auto" w:fill="FFFFFF"/>
        </w:rPr>
        <w:t xml:space="preserve"> Vzor ohlášení porušení zabezpečení Osobních údajů</w:t>
      </w:r>
    </w:p>
    <w:tbl>
      <w:tblPr>
        <w:tblW w:w="9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62"/>
      </w:tblGrid>
      <w:tr w:rsidR="00CF0A15" w:rsidRPr="00CF0A15" w14:paraId="2FF17084" w14:textId="77777777" w:rsidTr="004B254D">
        <w:trPr>
          <w:trHeight w:val="273"/>
        </w:trPr>
        <w:tc>
          <w:tcPr>
            <w:tcW w:w="4536" w:type="dxa"/>
          </w:tcPr>
          <w:p w14:paraId="00D88635" w14:textId="0A182E2C" w:rsidR="00CF0A15" w:rsidRPr="00CF0A15" w:rsidRDefault="00CF0A15" w:rsidP="009F2E06">
            <w:pPr>
              <w:pStyle w:val="BodyText1"/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62" w:type="dxa"/>
          </w:tcPr>
          <w:p w14:paraId="51AF5C71" w14:textId="6596BACC" w:rsidR="00CF0A15" w:rsidRPr="00CF0A15" w:rsidRDefault="00CF0A15" w:rsidP="009F2E06">
            <w:pPr>
              <w:pStyle w:val="BodyText1"/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F0A15" w:rsidRPr="00CF0A15" w14:paraId="0E8818F3" w14:textId="77777777" w:rsidTr="004B254D">
        <w:trPr>
          <w:trHeight w:val="273"/>
        </w:trPr>
        <w:tc>
          <w:tcPr>
            <w:tcW w:w="4536" w:type="dxa"/>
          </w:tcPr>
          <w:p w14:paraId="7265FCB0" w14:textId="5CB01431" w:rsidR="00CF0A15" w:rsidRPr="00CF0A15" w:rsidRDefault="00CF0A15" w:rsidP="009F2E06">
            <w:pPr>
              <w:pStyle w:val="BodyText1"/>
              <w:keepNext/>
              <w:keepLine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662" w:type="dxa"/>
          </w:tcPr>
          <w:p w14:paraId="4A455476" w14:textId="62890AAF" w:rsidR="00CF0A15" w:rsidRPr="00CF0A15" w:rsidRDefault="00CF0A15" w:rsidP="00FE5D3F">
            <w:pPr>
              <w:pStyle w:val="BodyText1"/>
              <w:keepNext/>
              <w:keepLine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F0A15" w:rsidRPr="00CF0A15" w14:paraId="672A6659" w14:textId="77777777" w:rsidTr="004B254D">
        <w:trPr>
          <w:trHeight w:val="273"/>
        </w:trPr>
        <w:tc>
          <w:tcPr>
            <w:tcW w:w="4536" w:type="dxa"/>
          </w:tcPr>
          <w:p w14:paraId="0A37501D" w14:textId="77777777" w:rsidR="00CF0A15" w:rsidRPr="00CF0A15" w:rsidRDefault="00CF0A15" w:rsidP="009F2E06">
            <w:pPr>
              <w:pStyle w:val="BodyText1"/>
              <w:keepNext/>
              <w:keepLines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662" w:type="dxa"/>
          </w:tcPr>
          <w:p w14:paraId="5DAB6C7B" w14:textId="77777777" w:rsidR="00CF0A15" w:rsidRPr="00CF0A15" w:rsidRDefault="00CF0A15" w:rsidP="009F2E06">
            <w:pPr>
              <w:pStyle w:val="BodyText1"/>
              <w:keepNext/>
              <w:keepLines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F0A15" w:rsidRPr="00CF0A15" w14:paraId="02EB378F" w14:textId="77777777" w:rsidTr="004B254D">
        <w:trPr>
          <w:trHeight w:val="273"/>
        </w:trPr>
        <w:tc>
          <w:tcPr>
            <w:tcW w:w="4536" w:type="dxa"/>
          </w:tcPr>
          <w:p w14:paraId="6A05A809" w14:textId="77777777" w:rsidR="00CF0A15" w:rsidRPr="00CF0A15" w:rsidRDefault="00CF0A15" w:rsidP="009F2E06">
            <w:pPr>
              <w:pStyle w:val="BodyText1"/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62" w:type="dxa"/>
          </w:tcPr>
          <w:p w14:paraId="5A39BBE3" w14:textId="77777777" w:rsidR="00CF0A15" w:rsidRPr="00CF0A15" w:rsidRDefault="00CF0A15" w:rsidP="009F2E06">
            <w:pPr>
              <w:pStyle w:val="BodyText1"/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F0A15" w:rsidRPr="00CF0A15" w14:paraId="41C8F396" w14:textId="77777777" w:rsidTr="004B254D">
        <w:trPr>
          <w:trHeight w:val="273"/>
        </w:trPr>
        <w:tc>
          <w:tcPr>
            <w:tcW w:w="4536" w:type="dxa"/>
          </w:tcPr>
          <w:p w14:paraId="72A3D3EC" w14:textId="77777777" w:rsidR="00CF0A15" w:rsidRPr="00CF0A15" w:rsidRDefault="00CF0A15" w:rsidP="009F2E06">
            <w:pPr>
              <w:pStyle w:val="BodyText1"/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2" w:type="dxa"/>
          </w:tcPr>
          <w:p w14:paraId="0D0B940D" w14:textId="77777777" w:rsidR="00CF0A15" w:rsidRPr="00CF0A15" w:rsidRDefault="00CF0A15" w:rsidP="009F2E06">
            <w:pPr>
              <w:pStyle w:val="BodyText1"/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A15" w:rsidRPr="00CF0A15" w14:paraId="342BE111" w14:textId="77777777" w:rsidTr="004B254D">
        <w:trPr>
          <w:trHeight w:val="273"/>
        </w:trPr>
        <w:tc>
          <w:tcPr>
            <w:tcW w:w="4536" w:type="dxa"/>
          </w:tcPr>
          <w:p w14:paraId="2AD2B172" w14:textId="77777777" w:rsidR="00CF0A15" w:rsidRPr="00CF0A15" w:rsidRDefault="00CF0A15" w:rsidP="009F2E06">
            <w:pPr>
              <w:pStyle w:val="BodyText1"/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CF0A15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</w:p>
        </w:tc>
        <w:tc>
          <w:tcPr>
            <w:tcW w:w="4662" w:type="dxa"/>
          </w:tcPr>
          <w:p w14:paraId="1EECB4B7" w14:textId="77777777" w:rsidR="00CF0A15" w:rsidRPr="00CF0A15" w:rsidRDefault="00CF0A15" w:rsidP="009F2E06">
            <w:pPr>
              <w:pStyle w:val="BodyText1"/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CF0A15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</w:p>
        </w:tc>
      </w:tr>
      <w:tr w:rsidR="00CF0A15" w:rsidRPr="004B254D" w14:paraId="5C88B55D" w14:textId="77777777" w:rsidTr="004B254D">
        <w:trPr>
          <w:trHeight w:val="234"/>
        </w:trPr>
        <w:tc>
          <w:tcPr>
            <w:tcW w:w="4536" w:type="dxa"/>
          </w:tcPr>
          <w:p w14:paraId="0E27B00A" w14:textId="37491786" w:rsidR="00CF0A15" w:rsidRPr="00CF0A15" w:rsidRDefault="004B254D" w:rsidP="004B254D">
            <w:pPr>
              <w:pStyle w:val="BodyText1"/>
              <w:keepNext/>
              <w:keepLines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B254D">
              <w:rPr>
                <w:rFonts w:asciiTheme="minorHAnsi" w:hAnsiTheme="minorHAnsi" w:cstheme="minorHAnsi"/>
                <w:sz w:val="22"/>
                <w:szCs w:val="22"/>
              </w:rPr>
              <w:t>Klatovská nemocnice, a.s.</w:t>
            </w:r>
          </w:p>
        </w:tc>
        <w:tc>
          <w:tcPr>
            <w:tcW w:w="4662" w:type="dxa"/>
          </w:tcPr>
          <w:p w14:paraId="6D0E8890" w14:textId="5E4F2B10" w:rsidR="00CF0A15" w:rsidRDefault="00FE5D3F" w:rsidP="009F2E06">
            <w:pPr>
              <w:pStyle w:val="BodyText1"/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B254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 w:rsidR="004B254D" w:rsidRPr="004B254D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zpracovatel</w:t>
            </w:r>
            <w:r w:rsidRPr="004B254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  <w:p w14:paraId="4A97765B" w14:textId="1E33DC68" w:rsidR="00FE5D3F" w:rsidRPr="00CF0A15" w:rsidRDefault="00FE5D3F" w:rsidP="009F2E06">
            <w:pPr>
              <w:pStyle w:val="BodyText1"/>
              <w:keepNext/>
              <w:keepLines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F0A15" w:rsidRPr="004B254D" w14:paraId="60061E4C" w14:textId="77777777" w:rsidTr="004B254D">
        <w:trPr>
          <w:trHeight w:val="645"/>
        </w:trPr>
        <w:tc>
          <w:tcPr>
            <w:tcW w:w="4536" w:type="dxa"/>
          </w:tcPr>
          <w:p w14:paraId="44EAFD9C" w14:textId="77777777" w:rsidR="00CF0A15" w:rsidRPr="00CF0A15" w:rsidRDefault="00CF0A15" w:rsidP="009F2E06">
            <w:pPr>
              <w:pStyle w:val="BodyText1"/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2" w:type="dxa"/>
          </w:tcPr>
          <w:p w14:paraId="4B94D5A5" w14:textId="77777777" w:rsidR="00CF0A15" w:rsidRPr="00CF0A15" w:rsidRDefault="00CF0A15" w:rsidP="009F2E06">
            <w:pPr>
              <w:pStyle w:val="BodyText1"/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EEC669" w14:textId="77777777" w:rsidR="00CF0A15" w:rsidRPr="00CF0A15" w:rsidRDefault="00CF0A15" w:rsidP="00CF0A15">
      <w:pPr>
        <w:widowControl w:val="0"/>
        <w:rPr>
          <w:rFonts w:asciiTheme="minorHAnsi" w:hAnsiTheme="minorHAnsi" w:cstheme="minorHAnsi"/>
          <w:b/>
          <w:caps/>
          <w:color w:val="FFFF00"/>
          <w:spacing w:val="20"/>
          <w:sz w:val="22"/>
          <w:szCs w:val="22"/>
          <w:lang w:val="cs-CZ"/>
        </w:rPr>
      </w:pPr>
    </w:p>
    <w:p w14:paraId="3656B9AB" w14:textId="77777777" w:rsidR="00CF0A15" w:rsidRPr="00CF0A15" w:rsidRDefault="00CF0A15" w:rsidP="00CF0A15">
      <w:pPr>
        <w:tabs>
          <w:tab w:val="left" w:pos="2597"/>
        </w:tabs>
        <w:rPr>
          <w:rFonts w:asciiTheme="minorHAnsi" w:hAnsiTheme="minorHAnsi" w:cstheme="minorHAnsi"/>
          <w:sz w:val="22"/>
          <w:szCs w:val="22"/>
          <w:lang w:val="cs-CZ"/>
        </w:rPr>
        <w:sectPr w:rsidR="00CF0A15" w:rsidRPr="00CF0A15" w:rsidSect="00B516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936" w:right="1418" w:bottom="1418" w:left="1418" w:header="709" w:footer="709" w:gutter="0"/>
          <w:paperSrc w:first="15" w:other="15"/>
          <w:cols w:space="708"/>
          <w:titlePg/>
          <w:docGrid w:linePitch="360"/>
        </w:sectPr>
      </w:pPr>
    </w:p>
    <w:p w14:paraId="1BDE2157" w14:textId="47ACF182" w:rsidR="00CF0A15" w:rsidRPr="00CF0A15" w:rsidRDefault="00CF0A15" w:rsidP="00CF0A15">
      <w:pPr>
        <w:pStyle w:val="smlouvaheading2"/>
        <w:numPr>
          <w:ilvl w:val="0"/>
          <w:numId w:val="0"/>
        </w:numPr>
        <w:ind w:left="720"/>
        <w:jc w:val="center"/>
        <w:rPr>
          <w:rFonts w:asciiTheme="minorHAnsi" w:hAnsiTheme="minorHAnsi" w:cstheme="minorHAnsi"/>
          <w:sz w:val="22"/>
          <w:u w:val="single"/>
          <w:shd w:val="clear" w:color="auto" w:fill="FFFFFF"/>
        </w:rPr>
      </w:pPr>
      <w:r w:rsidRPr="00CF0A15">
        <w:rPr>
          <w:rFonts w:asciiTheme="minorHAnsi" w:hAnsiTheme="minorHAnsi" w:cstheme="minorHAnsi"/>
          <w:sz w:val="22"/>
          <w:u w:val="single"/>
        </w:rPr>
        <w:lastRenderedPageBreak/>
        <w:t xml:space="preserve">Příloha č. 1 – </w:t>
      </w:r>
      <w:r w:rsidRPr="00CF0A15">
        <w:rPr>
          <w:rFonts w:asciiTheme="minorHAnsi" w:hAnsiTheme="minorHAnsi" w:cstheme="minorHAnsi"/>
          <w:sz w:val="22"/>
          <w:u w:val="single"/>
          <w:shd w:val="clear" w:color="auto" w:fill="FFFFFF"/>
        </w:rPr>
        <w:t>Vzor pokynu</w:t>
      </w:r>
    </w:p>
    <w:p w14:paraId="45FB0818" w14:textId="77777777" w:rsidR="00CF0A15" w:rsidRPr="00CF0A15" w:rsidRDefault="00CF0A15" w:rsidP="00CF0A15">
      <w:pPr>
        <w:tabs>
          <w:tab w:val="left" w:pos="794"/>
        </w:tabs>
        <w:ind w:left="720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</w:p>
    <w:p w14:paraId="36985293" w14:textId="77777777" w:rsidR="00CF0A15" w:rsidRPr="00CF0A15" w:rsidRDefault="00CF0A15" w:rsidP="00CF0A15">
      <w:pPr>
        <w:tabs>
          <w:tab w:val="left" w:pos="794"/>
        </w:tabs>
        <w:ind w:left="720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CF0A15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 xml:space="preserve">POKYN Správce Zpracovateli </w:t>
      </w:r>
    </w:p>
    <w:p w14:paraId="1254B8F9" w14:textId="77777777" w:rsidR="00CF0A15" w:rsidRPr="00CF0A15" w:rsidRDefault="00CF0A15" w:rsidP="00CF0A15">
      <w:pPr>
        <w:tabs>
          <w:tab w:val="left" w:pos="794"/>
        </w:tabs>
        <w:ind w:left="720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CF0A15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 xml:space="preserve">ke Smlouvě o zpracování osobních údajů </w:t>
      </w:r>
    </w:p>
    <w:p w14:paraId="1B59D83C" w14:textId="11E58611" w:rsidR="00CF0A15" w:rsidRPr="00CF0A15" w:rsidRDefault="00CF0A15" w:rsidP="00CF0A15">
      <w:pPr>
        <w:tabs>
          <w:tab w:val="left" w:pos="794"/>
        </w:tabs>
        <w:ind w:left="720"/>
        <w:jc w:val="center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>uzavřené dne [</w:t>
      </w:r>
      <w:r w:rsidRPr="00CF0A15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doplnit</w:t>
      </w:r>
      <w:r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>] mezi</w:t>
      </w:r>
      <w:r w:rsidRPr="00CF0A15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 xml:space="preserve"> </w:t>
      </w:r>
      <w:r w:rsidR="00083A2C">
        <w:rPr>
          <w:rFonts w:asciiTheme="minorHAnsi" w:hAnsiTheme="minorHAnsi" w:cstheme="minorHAnsi"/>
          <w:color w:val="000000"/>
          <w:sz w:val="22"/>
          <w:szCs w:val="22"/>
          <w:lang w:val="cs-CZ"/>
        </w:rPr>
        <w:t>Klatovskou nemocnicí</w:t>
      </w:r>
      <w:r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se sídlem </w:t>
      </w:r>
      <w:r w:rsidR="00083A2C">
        <w:rPr>
          <w:rFonts w:asciiTheme="minorHAnsi" w:hAnsiTheme="minorHAnsi" w:cstheme="minorHAnsi"/>
          <w:color w:val="000000"/>
          <w:sz w:val="22"/>
          <w:szCs w:val="22"/>
          <w:lang w:val="cs-CZ"/>
        </w:rPr>
        <w:t>Plzeňská 929, 339 01 Klatovy</w:t>
      </w:r>
      <w:r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IČO: </w:t>
      </w:r>
      <w:r w:rsidR="00083A2C">
        <w:rPr>
          <w:rFonts w:asciiTheme="minorHAnsi" w:hAnsiTheme="minorHAnsi" w:cstheme="minorHAnsi"/>
          <w:color w:val="000000"/>
          <w:sz w:val="22"/>
          <w:szCs w:val="22"/>
          <w:lang w:val="cs-CZ"/>
        </w:rPr>
        <w:t>26360527</w:t>
      </w:r>
      <w:r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>, („</w:t>
      </w:r>
      <w:r w:rsidRPr="00CF0A15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Správce</w:t>
      </w:r>
      <w:r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“) a </w:t>
      </w:r>
      <w:r w:rsidR="00083A2C"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>[</w:t>
      </w:r>
      <w:r w:rsidR="00083A2C" w:rsidRPr="00CF0A15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doplnit obchodní firmu</w:t>
      </w:r>
      <w:r w:rsidR="00083A2C"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>]</w:t>
      </w:r>
      <w:r w:rsidR="00CF3ACF" w:rsidRPr="004B254D">
        <w:rPr>
          <w:rFonts w:asciiTheme="minorHAnsi" w:hAnsiTheme="minorHAnsi" w:cstheme="minorHAnsi"/>
          <w:sz w:val="22"/>
          <w:szCs w:val="22"/>
          <w:lang w:val="cs-CZ"/>
        </w:rPr>
        <w:t xml:space="preserve">, se sídlem </w:t>
      </w:r>
      <w:r w:rsidR="00083A2C"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>[</w:t>
      </w:r>
      <w:r w:rsidR="00083A2C" w:rsidRPr="00CF0A15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doplnit ulici čp., PSČ, město, příp. stát</w:t>
      </w:r>
      <w:r w:rsidR="00083A2C"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>]</w:t>
      </w:r>
      <w:r w:rsidR="00083A2C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</w:t>
      </w:r>
      <w:r w:rsidR="00CF3ACF" w:rsidRPr="004B254D">
        <w:rPr>
          <w:rFonts w:asciiTheme="minorHAnsi" w:hAnsiTheme="minorHAnsi" w:cstheme="minorHAnsi"/>
          <w:sz w:val="22"/>
          <w:szCs w:val="22"/>
          <w:lang w:val="cs-CZ"/>
        </w:rPr>
        <w:t xml:space="preserve">IČO: </w:t>
      </w:r>
      <w:r w:rsidR="00083A2C"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>[</w:t>
      </w:r>
      <w:r w:rsidR="00083A2C" w:rsidRPr="00CF0A15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doplnit</w:t>
      </w:r>
      <w:r w:rsidR="00083A2C"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] </w:t>
      </w:r>
      <w:r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>(„</w:t>
      </w:r>
      <w:r w:rsidRPr="00CF0A15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Zpracovatel</w:t>
      </w:r>
      <w:r w:rsidRPr="00CF0A15">
        <w:rPr>
          <w:rFonts w:asciiTheme="minorHAnsi" w:hAnsiTheme="minorHAnsi" w:cstheme="minorHAnsi"/>
          <w:color w:val="000000"/>
          <w:sz w:val="22"/>
          <w:szCs w:val="22"/>
          <w:lang w:val="cs-CZ"/>
        </w:rPr>
        <w:t>“)</w:t>
      </w:r>
    </w:p>
    <w:p w14:paraId="049F31CB" w14:textId="77777777" w:rsidR="00CF0A15" w:rsidRPr="00CF0A15" w:rsidRDefault="00CF0A15" w:rsidP="00CF0A15">
      <w:pPr>
        <w:tabs>
          <w:tab w:val="left" w:pos="794"/>
        </w:tabs>
        <w:ind w:left="720"/>
        <w:jc w:val="center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tbl>
      <w:tblPr>
        <w:tblW w:w="9341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11"/>
      </w:tblGrid>
      <w:tr w:rsidR="00CF0A15" w:rsidRPr="00CF0A15" w14:paraId="7D4E3BE5" w14:textId="77777777" w:rsidTr="009F2E06">
        <w:trPr>
          <w:trHeight w:val="8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BEED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  <w:t>Ke smlouvě: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CF0A15" w:rsidRPr="00CF0A15" w:rsidRDefault="00CF0A15" w:rsidP="009F2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CF0A15" w:rsidRPr="00CF0A15" w14:paraId="41E84E6D" w14:textId="77777777" w:rsidTr="009F2E06">
        <w:trPr>
          <w:trHeight w:val="8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5EB1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  <w:t>Předmět Zpracování: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CF0A15" w:rsidRPr="00CF0A15" w:rsidRDefault="00CF0A15" w:rsidP="009F2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A15" w:rsidRPr="00CF0A15" w14:paraId="306F5634" w14:textId="77777777" w:rsidTr="009F2E06">
        <w:trPr>
          <w:trHeight w:val="8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E1A0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  <w:t>Doba trvání Zpracování: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CF0A15" w:rsidRPr="00CF0A15" w:rsidRDefault="00CF0A15" w:rsidP="009F2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A15" w:rsidRPr="00CF0A15" w14:paraId="64A5292D" w14:textId="77777777" w:rsidTr="009F2E06">
        <w:trPr>
          <w:trHeight w:val="101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7FC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  <w:t>Povaha Zpracování: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CF0A15" w:rsidRPr="00CF0A15" w:rsidRDefault="00CF0A15" w:rsidP="009F2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A15" w:rsidRPr="00CF0A15" w14:paraId="7F37AE74" w14:textId="77777777" w:rsidTr="009F2E06">
        <w:trPr>
          <w:trHeight w:val="8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E3EF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  <w:t>Účel(y) Zpracování: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43A" w14:textId="77777777" w:rsidR="00CF0A15" w:rsidRPr="00CF0A15" w:rsidRDefault="00CF0A15" w:rsidP="009F2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A15" w:rsidRPr="00CF0A15" w14:paraId="53B32F9C" w14:textId="77777777" w:rsidTr="009F2E06">
        <w:trPr>
          <w:trHeight w:val="8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9273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  <w:t>Typ(y) osobních údajů: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CF0A15" w:rsidRPr="00CF0A15" w:rsidRDefault="00CF0A15" w:rsidP="009F2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A15" w:rsidRPr="00CF0A15" w14:paraId="397E3E86" w14:textId="77777777" w:rsidTr="009F2E06">
        <w:trPr>
          <w:trHeight w:val="8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FA5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  <w:t>Doba zpracování/uložení osobních údajů: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CF0A15" w:rsidRPr="00CF0A15" w:rsidRDefault="00CF0A15" w:rsidP="009F2E06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F0A15" w:rsidRPr="00CF0A15" w14:paraId="69CE17CE" w14:textId="77777777" w:rsidTr="009F2E06">
        <w:trPr>
          <w:trHeight w:val="8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2AC2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  <w:t>Kategorie subjektů osobních údajů: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CF0A15" w:rsidRPr="00CF0A15" w:rsidRDefault="00CF0A15" w:rsidP="009F2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A15" w:rsidRPr="00CF0A15" w14:paraId="0B0E6ADC" w14:textId="77777777" w:rsidTr="009F2E06">
        <w:trPr>
          <w:trHeight w:val="8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77E6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  <w:t>Odpovědná osoba Správce: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CF0A15" w:rsidRPr="00CF0A15" w:rsidRDefault="00CF0A15" w:rsidP="009F2E0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CF0A15" w:rsidRPr="00CF0A15" w14:paraId="56A437E3" w14:textId="77777777" w:rsidTr="009F2E06">
        <w:trPr>
          <w:trHeight w:val="8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F261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  <w:t>Účinnost Pokynu: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CF0A15" w:rsidRPr="00CF0A15" w:rsidRDefault="00CF0A15" w:rsidP="009F2E0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CF0A15" w:rsidRPr="00CF0A15" w14:paraId="3169B85F" w14:textId="77777777" w:rsidTr="009F2E06">
        <w:trPr>
          <w:trHeight w:val="8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DEE0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  <w:t>Dne: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CF0A15" w:rsidRPr="00CF0A15" w:rsidRDefault="00CF0A15" w:rsidP="009F2E0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CF0A15" w:rsidRPr="00CF0A15" w14:paraId="1584FA8D" w14:textId="77777777" w:rsidTr="009F2E06">
        <w:trPr>
          <w:trHeight w:val="8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6EB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  <w:t>Podpis Odpovědné osoby Správce: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77777777" w:rsidR="00CF0A15" w:rsidRPr="00CF0A15" w:rsidRDefault="00CF0A15" w:rsidP="009F2E0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CF0A15" w:rsidRPr="00CF0A15" w14:paraId="74C5BDA3" w14:textId="77777777" w:rsidTr="009F2E06">
        <w:trPr>
          <w:trHeight w:val="8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5DDA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  <w:t>Předání Pokynu Zpracovateli: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5E21" w14:textId="77777777" w:rsidR="00CF0A15" w:rsidRPr="00CF0A15" w:rsidRDefault="00CF0A15" w:rsidP="009F2E0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Wingdings" w:hAnsiTheme="minorHAnsi" w:cstheme="minorHAnsi"/>
                <w:color w:val="000000"/>
                <w:sz w:val="22"/>
                <w:szCs w:val="22"/>
                <w:lang w:val="cs-CZ"/>
              </w:rPr>
              <w:t>r</w:t>
            </w:r>
            <w:r w:rsidRPr="00CF0A15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osobně </w:t>
            </w:r>
            <w:r w:rsidRPr="00CF0A15">
              <w:rPr>
                <w:rFonts w:asciiTheme="minorHAnsi" w:eastAsia="Wingdings" w:hAnsiTheme="minorHAnsi" w:cstheme="minorHAnsi"/>
                <w:color w:val="000000"/>
                <w:sz w:val="22"/>
                <w:szCs w:val="22"/>
                <w:lang w:val="cs-CZ"/>
              </w:rPr>
              <w:t>r</w:t>
            </w:r>
            <w:r w:rsidRPr="00CF0A15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doporučenou poštou nebo kurýrem </w:t>
            </w:r>
          </w:p>
          <w:p w14:paraId="05715950" w14:textId="77777777" w:rsidR="00CF0A15" w:rsidRPr="00CF0A15" w:rsidRDefault="00CF0A15" w:rsidP="009F2E0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Wingdings" w:hAnsiTheme="minorHAnsi" w:cstheme="minorHAnsi"/>
                <w:color w:val="000000"/>
                <w:sz w:val="22"/>
                <w:szCs w:val="22"/>
                <w:lang w:val="cs-CZ"/>
              </w:rPr>
              <w:t>r</w:t>
            </w:r>
            <w:r w:rsidRPr="00CF0A15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datovou schránkou</w:t>
            </w:r>
          </w:p>
        </w:tc>
      </w:tr>
    </w:tbl>
    <w:p w14:paraId="62EBF3C5" w14:textId="77777777" w:rsidR="00CF0A15" w:rsidRPr="00CF0A15" w:rsidRDefault="00CF0A15" w:rsidP="00CF0A15">
      <w:pPr>
        <w:pStyle w:val="smlouvaheading2"/>
        <w:numPr>
          <w:ilvl w:val="0"/>
          <w:numId w:val="0"/>
        </w:numPr>
        <w:ind w:left="720"/>
        <w:jc w:val="center"/>
        <w:rPr>
          <w:rFonts w:asciiTheme="minorHAnsi" w:hAnsiTheme="minorHAnsi" w:cstheme="minorHAnsi"/>
          <w:sz w:val="22"/>
          <w:shd w:val="clear" w:color="auto" w:fill="FFFFFF"/>
        </w:rPr>
      </w:pPr>
    </w:p>
    <w:p w14:paraId="509A2779" w14:textId="77777777" w:rsidR="00CF0A15" w:rsidRPr="00CF0A15" w:rsidRDefault="00CF0A15" w:rsidP="00CF0A15">
      <w:pPr>
        <w:pStyle w:val="smlouvaheading2"/>
        <w:numPr>
          <w:ilvl w:val="0"/>
          <w:numId w:val="0"/>
        </w:numPr>
        <w:tabs>
          <w:tab w:val="clear" w:pos="794"/>
          <w:tab w:val="left" w:pos="540"/>
          <w:tab w:val="left" w:pos="2950"/>
        </w:tabs>
        <w:ind w:left="540"/>
        <w:rPr>
          <w:rFonts w:asciiTheme="minorHAnsi" w:hAnsiTheme="minorHAnsi" w:cstheme="minorHAnsi"/>
          <w:sz w:val="22"/>
        </w:rPr>
      </w:pPr>
      <w:r w:rsidRPr="00CF0A15">
        <w:rPr>
          <w:rFonts w:asciiTheme="minorHAnsi" w:hAnsiTheme="minorHAnsi" w:cstheme="minorHAnsi"/>
          <w:b/>
          <w:sz w:val="22"/>
        </w:rPr>
        <w:t>Potvrzení převzetí Pokynu Zpracovatelem</w:t>
      </w:r>
      <w:r w:rsidRPr="00CF0A15">
        <w:rPr>
          <w:rFonts w:asciiTheme="minorHAnsi" w:hAnsiTheme="minorHAnsi" w:cstheme="minorHAnsi"/>
          <w:sz w:val="22"/>
        </w:rPr>
        <w:t xml:space="preserve"> (razítko, podpis; vyjma doručení datovou schránkou):</w:t>
      </w:r>
    </w:p>
    <w:p w14:paraId="6D98A12B" w14:textId="77777777" w:rsidR="00CF0A15" w:rsidRPr="004B254D" w:rsidRDefault="00CF0A15" w:rsidP="00CF0A15">
      <w:pPr>
        <w:tabs>
          <w:tab w:val="left" w:pos="540"/>
        </w:tabs>
        <w:ind w:left="270" w:firstLine="270"/>
        <w:rPr>
          <w:rFonts w:asciiTheme="minorHAnsi" w:hAnsiTheme="minorHAnsi" w:cstheme="minorHAnsi"/>
          <w:sz w:val="22"/>
          <w:szCs w:val="22"/>
          <w:lang w:val="cs-CZ"/>
        </w:rPr>
      </w:pPr>
    </w:p>
    <w:p w14:paraId="2946DB82" w14:textId="77777777" w:rsidR="00CF0A15" w:rsidRPr="00CF0A15" w:rsidRDefault="00CF0A15" w:rsidP="00CF0A15">
      <w:pPr>
        <w:tabs>
          <w:tab w:val="left" w:pos="540"/>
          <w:tab w:val="left" w:pos="794"/>
        </w:tabs>
        <w:ind w:left="270" w:firstLine="270"/>
        <w:jc w:val="center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14:paraId="293D1F42" w14:textId="77777777" w:rsidR="00CF0A15" w:rsidRPr="004B254D" w:rsidRDefault="00CF0A15" w:rsidP="00CF0A15">
      <w:pPr>
        <w:tabs>
          <w:tab w:val="left" w:pos="540"/>
        </w:tabs>
        <w:ind w:left="270" w:firstLine="270"/>
        <w:rPr>
          <w:rFonts w:asciiTheme="minorHAnsi" w:hAnsiTheme="minorHAnsi" w:cstheme="minorHAnsi"/>
          <w:sz w:val="22"/>
          <w:szCs w:val="22"/>
          <w:lang w:val="cs-CZ"/>
        </w:rPr>
      </w:pPr>
      <w:r w:rsidRPr="004B254D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</w:t>
      </w:r>
    </w:p>
    <w:p w14:paraId="438EAB32" w14:textId="77777777" w:rsidR="00CF0A15" w:rsidRPr="004B254D" w:rsidRDefault="00CF0A15" w:rsidP="00CF0A15">
      <w:pPr>
        <w:tabs>
          <w:tab w:val="left" w:pos="540"/>
        </w:tabs>
        <w:ind w:left="270" w:firstLine="270"/>
        <w:rPr>
          <w:rFonts w:asciiTheme="minorHAnsi" w:hAnsiTheme="minorHAnsi" w:cstheme="minorHAnsi"/>
          <w:sz w:val="22"/>
          <w:szCs w:val="22"/>
          <w:lang w:val="cs-CZ"/>
        </w:rPr>
      </w:pPr>
      <w:r w:rsidRPr="004B254D">
        <w:rPr>
          <w:rFonts w:asciiTheme="minorHAnsi" w:hAnsiTheme="minorHAnsi" w:cstheme="minorHAnsi"/>
          <w:sz w:val="22"/>
          <w:szCs w:val="22"/>
          <w:lang w:val="cs-CZ"/>
        </w:rPr>
        <w:t>Jméno:</w:t>
      </w:r>
    </w:p>
    <w:p w14:paraId="52A3DDBA" w14:textId="77777777" w:rsidR="00CF0A15" w:rsidRPr="004B254D" w:rsidRDefault="00CF0A15" w:rsidP="00CF0A15">
      <w:pPr>
        <w:tabs>
          <w:tab w:val="left" w:pos="540"/>
        </w:tabs>
        <w:ind w:left="270" w:firstLine="270"/>
        <w:rPr>
          <w:rFonts w:asciiTheme="minorHAnsi" w:hAnsiTheme="minorHAnsi" w:cstheme="minorHAnsi"/>
          <w:sz w:val="22"/>
          <w:szCs w:val="22"/>
          <w:lang w:val="cs-CZ"/>
        </w:rPr>
      </w:pPr>
      <w:r w:rsidRPr="004B254D">
        <w:rPr>
          <w:rFonts w:asciiTheme="minorHAnsi" w:hAnsiTheme="minorHAnsi" w:cstheme="minorHAnsi"/>
          <w:sz w:val="22"/>
          <w:szCs w:val="22"/>
          <w:lang w:val="cs-CZ"/>
        </w:rPr>
        <w:t>Obchodní firma:</w:t>
      </w:r>
    </w:p>
    <w:p w14:paraId="5997CC1D" w14:textId="77777777" w:rsidR="00CF0A15" w:rsidRPr="004B254D" w:rsidRDefault="00CF0A15" w:rsidP="00CF0A15">
      <w:pPr>
        <w:tabs>
          <w:tab w:val="left" w:pos="540"/>
        </w:tabs>
        <w:ind w:firstLine="270"/>
        <w:rPr>
          <w:rFonts w:asciiTheme="minorHAnsi" w:hAnsiTheme="minorHAnsi" w:cstheme="minorHAnsi"/>
          <w:sz w:val="22"/>
          <w:szCs w:val="22"/>
          <w:lang w:val="cs-CZ"/>
        </w:rPr>
      </w:pPr>
    </w:p>
    <w:p w14:paraId="110FFD37" w14:textId="77777777" w:rsidR="00CF0A15" w:rsidRPr="00CF0A15" w:rsidRDefault="00CF0A15" w:rsidP="00CF0A15">
      <w:pPr>
        <w:tabs>
          <w:tab w:val="left" w:pos="794"/>
        </w:tabs>
        <w:ind w:left="720"/>
        <w:jc w:val="center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14:paraId="6B699379" w14:textId="77777777" w:rsidR="00CF0A15" w:rsidRPr="00CF0A15" w:rsidRDefault="00CF0A15" w:rsidP="00CF0A15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s-CZ"/>
        </w:rPr>
      </w:pPr>
    </w:p>
    <w:p w14:paraId="3FE9F23F" w14:textId="77777777" w:rsidR="00CF0A15" w:rsidRPr="00CF0A15" w:rsidRDefault="00CF0A15" w:rsidP="00CF0A15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s-CZ"/>
        </w:rPr>
      </w:pPr>
    </w:p>
    <w:p w14:paraId="1F72F646" w14:textId="77777777" w:rsidR="00CF0A15" w:rsidRPr="00CF0A15" w:rsidRDefault="00CF0A15" w:rsidP="00CF0A15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s-CZ"/>
        </w:rPr>
      </w:pPr>
    </w:p>
    <w:p w14:paraId="29D6B04F" w14:textId="77777777" w:rsidR="00CF0A15" w:rsidRPr="00CF0A15" w:rsidRDefault="00CF0A15" w:rsidP="00CF0A15">
      <w:pPr>
        <w:widowControl w:val="0"/>
        <w:jc w:val="center"/>
        <w:rPr>
          <w:rFonts w:asciiTheme="minorHAnsi" w:hAnsiTheme="minorHAnsi" w:cstheme="minorHAnsi"/>
          <w:sz w:val="22"/>
          <w:szCs w:val="22"/>
          <w:u w:val="single"/>
          <w:lang w:val="cs-CZ"/>
        </w:rPr>
      </w:pPr>
      <w:r w:rsidRPr="00CF0A15">
        <w:rPr>
          <w:rFonts w:asciiTheme="minorHAnsi" w:hAnsiTheme="minorHAnsi" w:cstheme="minorHAnsi"/>
          <w:sz w:val="22"/>
          <w:szCs w:val="22"/>
          <w:u w:val="single"/>
          <w:lang w:val="cs-CZ"/>
        </w:rPr>
        <w:t xml:space="preserve"> </w:t>
      </w:r>
    </w:p>
    <w:p w14:paraId="08CE6F91" w14:textId="77777777" w:rsidR="00CF0A15" w:rsidRPr="00CF0A15" w:rsidRDefault="00CF0A15" w:rsidP="00CF0A15">
      <w:pPr>
        <w:rPr>
          <w:rFonts w:asciiTheme="minorHAnsi" w:hAnsiTheme="minorHAnsi" w:cstheme="minorHAnsi"/>
          <w:sz w:val="22"/>
          <w:szCs w:val="22"/>
          <w:u w:val="single"/>
          <w:lang w:val="cs-CZ"/>
        </w:rPr>
      </w:pPr>
      <w:r w:rsidRPr="00CF0A15">
        <w:rPr>
          <w:rFonts w:asciiTheme="minorHAnsi" w:hAnsiTheme="minorHAnsi" w:cstheme="minorHAnsi"/>
          <w:sz w:val="22"/>
          <w:szCs w:val="22"/>
          <w:u w:val="single"/>
          <w:lang w:val="cs-CZ"/>
        </w:rPr>
        <w:br w:type="page"/>
      </w:r>
    </w:p>
    <w:p w14:paraId="52BFCFA6" w14:textId="77777777" w:rsidR="00D07E59" w:rsidRDefault="00D07E59" w:rsidP="00CF0A15">
      <w:pPr>
        <w:widowControl w:val="0"/>
        <w:jc w:val="center"/>
        <w:rPr>
          <w:rFonts w:asciiTheme="minorHAnsi" w:hAnsiTheme="minorHAnsi" w:cstheme="minorHAnsi"/>
          <w:sz w:val="22"/>
          <w:szCs w:val="22"/>
          <w:u w:val="single"/>
          <w:lang w:val="cs-CZ"/>
        </w:rPr>
      </w:pPr>
    </w:p>
    <w:p w14:paraId="5017C725" w14:textId="78904BFB" w:rsidR="00CF0A15" w:rsidRPr="00CF0A15" w:rsidRDefault="00CF0A15" w:rsidP="00CF0A15">
      <w:pPr>
        <w:widowControl w:val="0"/>
        <w:jc w:val="center"/>
        <w:rPr>
          <w:rFonts w:asciiTheme="minorHAnsi" w:hAnsiTheme="minorHAnsi" w:cstheme="minorHAnsi"/>
          <w:sz w:val="22"/>
          <w:szCs w:val="22"/>
          <w:u w:val="single"/>
          <w:shd w:val="clear" w:color="auto" w:fill="FFFFFF"/>
          <w:lang w:val="cs-CZ"/>
        </w:rPr>
      </w:pPr>
      <w:r w:rsidRPr="00CF0A15">
        <w:rPr>
          <w:rFonts w:asciiTheme="minorHAnsi" w:hAnsiTheme="minorHAnsi" w:cstheme="minorHAnsi"/>
          <w:sz w:val="22"/>
          <w:szCs w:val="22"/>
          <w:u w:val="single"/>
          <w:lang w:val="cs-CZ"/>
        </w:rPr>
        <w:t xml:space="preserve">Příloha č. 2 – </w:t>
      </w:r>
      <w:r w:rsidRPr="00CF0A15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  <w:lang w:val="cs-CZ"/>
        </w:rPr>
        <w:t>Vzor ohlášení porušení zabezpečení Osobních údajů</w:t>
      </w:r>
    </w:p>
    <w:p w14:paraId="61CDCEAD" w14:textId="77777777" w:rsidR="00CF0A15" w:rsidRPr="00CF0A15" w:rsidRDefault="00CF0A15" w:rsidP="00CF0A15">
      <w:pPr>
        <w:widowControl w:val="0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</w:p>
    <w:tbl>
      <w:tblPr>
        <w:tblW w:w="9341" w:type="dxa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614"/>
        <w:gridCol w:w="6216"/>
      </w:tblGrid>
      <w:tr w:rsidR="00CF0A15" w:rsidRPr="004B254D" w14:paraId="72D3BAD0" w14:textId="77777777" w:rsidTr="009F2E06">
        <w:trPr>
          <w:trHeight w:val="110"/>
        </w:trPr>
        <w:tc>
          <w:tcPr>
            <w:tcW w:w="9341" w:type="dxa"/>
            <w:gridSpan w:val="3"/>
            <w:shd w:val="clear" w:color="auto" w:fill="D9D9D9" w:themeFill="background1" w:themeFillShade="D9"/>
            <w:vAlign w:val="center"/>
          </w:tcPr>
          <w:p w14:paraId="4EB0F753" w14:textId="77777777" w:rsidR="00CF0A15" w:rsidRPr="00CF0A15" w:rsidRDefault="00CF0A15" w:rsidP="009F2E06">
            <w:pPr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Ohlášení porušení zabezpečení Osobních údajů</w:t>
            </w:r>
          </w:p>
        </w:tc>
      </w:tr>
      <w:tr w:rsidR="00CF0A15" w:rsidRPr="004B254D" w14:paraId="626E5BC0" w14:textId="77777777" w:rsidTr="009F2E06">
        <w:trPr>
          <w:trHeight w:val="110"/>
        </w:trPr>
        <w:tc>
          <w:tcPr>
            <w:tcW w:w="3125" w:type="dxa"/>
            <w:gridSpan w:val="2"/>
            <w:shd w:val="clear" w:color="auto" w:fill="D9D9D9" w:themeFill="background1" w:themeFillShade="D9"/>
            <w:vAlign w:val="center"/>
          </w:tcPr>
          <w:p w14:paraId="5873B29A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  <w:t>Identifikace Správce:</w:t>
            </w:r>
          </w:p>
        </w:tc>
        <w:tc>
          <w:tcPr>
            <w:tcW w:w="6216" w:type="dxa"/>
            <w:shd w:val="clear" w:color="auto" w:fill="D9D9D9" w:themeFill="background1" w:themeFillShade="D9"/>
            <w:vAlign w:val="center"/>
          </w:tcPr>
          <w:p w14:paraId="797AD0ED" w14:textId="31571E82" w:rsidR="00CF0A15" w:rsidRPr="00CF0A15" w:rsidRDefault="00083A2C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4B254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Klatovská nemocnice,</w:t>
            </w:r>
            <w:r w:rsidR="00C11AC2" w:rsidRPr="004B254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4B254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a.s., se sídlem Plzeňská 929, 33901, Klatovy IČO: 263 60 527</w:t>
            </w:r>
          </w:p>
        </w:tc>
      </w:tr>
      <w:tr w:rsidR="00CF0A15" w:rsidRPr="004B254D" w14:paraId="12E1B173" w14:textId="77777777" w:rsidTr="009F2E06">
        <w:trPr>
          <w:trHeight w:val="110"/>
        </w:trPr>
        <w:tc>
          <w:tcPr>
            <w:tcW w:w="3125" w:type="dxa"/>
            <w:gridSpan w:val="2"/>
            <w:shd w:val="clear" w:color="auto" w:fill="D9D9D9" w:themeFill="background1" w:themeFillShade="D9"/>
            <w:vAlign w:val="center"/>
          </w:tcPr>
          <w:p w14:paraId="28662EBE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  <w:t>Identifikace Zpracovatele:</w:t>
            </w:r>
          </w:p>
        </w:tc>
        <w:tc>
          <w:tcPr>
            <w:tcW w:w="6216" w:type="dxa"/>
            <w:shd w:val="clear" w:color="auto" w:fill="D9D9D9" w:themeFill="background1" w:themeFillShade="D9"/>
            <w:vAlign w:val="center"/>
          </w:tcPr>
          <w:p w14:paraId="41DC0BD2" w14:textId="77777777" w:rsidR="00CF0A15" w:rsidRPr="00CF0A15" w:rsidRDefault="00083A2C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[</w:t>
            </w:r>
            <w:r w:rsidRPr="00CF0A15">
              <w:rPr>
                <w:rFonts w:asciiTheme="minorHAnsi" w:hAnsiTheme="minorHAnsi" w:cstheme="minorHAnsi"/>
                <w:i/>
                <w:sz w:val="22"/>
                <w:szCs w:val="22"/>
                <w:lang w:val="cs-CZ"/>
              </w:rPr>
              <w:t>obchodní firma</w:t>
            </w:r>
            <w:r w:rsidRPr="00CF0A1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], se sídlem [</w:t>
            </w:r>
            <w:r w:rsidRPr="00CF0A15">
              <w:rPr>
                <w:rFonts w:asciiTheme="minorHAnsi" w:hAnsiTheme="minorHAnsi" w:cstheme="minorHAnsi"/>
                <w:i/>
                <w:sz w:val="22"/>
                <w:szCs w:val="22"/>
                <w:lang w:val="cs-CZ"/>
              </w:rPr>
              <w:t>doplnit ulici čp., PSČ, město, příp. stát– pokud se uplatní</w:t>
            </w:r>
            <w:r w:rsidRPr="00CF0A1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], IČO: [</w:t>
            </w:r>
            <w:r w:rsidRPr="00CF0A15">
              <w:rPr>
                <w:rFonts w:asciiTheme="minorHAnsi" w:hAnsiTheme="minorHAnsi" w:cstheme="minorHAnsi"/>
                <w:i/>
                <w:sz w:val="22"/>
                <w:szCs w:val="22"/>
                <w:lang w:val="cs-CZ"/>
              </w:rPr>
              <w:t>doplnit</w:t>
            </w:r>
            <w:r w:rsidRPr="00CF0A1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]</w:t>
            </w:r>
          </w:p>
        </w:tc>
      </w:tr>
      <w:tr w:rsidR="00CF0A15" w:rsidRPr="004B254D" w14:paraId="32753445" w14:textId="77777777" w:rsidTr="009F2E06">
        <w:trPr>
          <w:trHeight w:val="110"/>
        </w:trPr>
        <w:tc>
          <w:tcPr>
            <w:tcW w:w="3125" w:type="dxa"/>
            <w:gridSpan w:val="2"/>
            <w:shd w:val="clear" w:color="auto" w:fill="D9D9D9" w:themeFill="background1" w:themeFillShade="D9"/>
            <w:vAlign w:val="center"/>
          </w:tcPr>
          <w:p w14:paraId="58BD811F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  <w:t>Identifikace smlouvy:</w:t>
            </w:r>
          </w:p>
        </w:tc>
        <w:tc>
          <w:tcPr>
            <w:tcW w:w="6216" w:type="dxa"/>
            <w:shd w:val="clear" w:color="auto" w:fill="D9D9D9" w:themeFill="background1" w:themeFillShade="D9"/>
            <w:vAlign w:val="center"/>
          </w:tcPr>
          <w:p w14:paraId="60DB6A5B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  <w:t xml:space="preserve">Smlouva o zpracování osobních údajů ze dne </w:t>
            </w:r>
            <w:r w:rsidRPr="00CF0A1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[</w:t>
            </w:r>
            <w:r w:rsidRPr="00CF0A15">
              <w:rPr>
                <w:rFonts w:asciiTheme="minorHAnsi" w:hAnsiTheme="minorHAnsi" w:cstheme="minorHAnsi"/>
                <w:i/>
                <w:sz w:val="22"/>
                <w:szCs w:val="22"/>
                <w:lang w:val="cs-CZ"/>
              </w:rPr>
              <w:t>doplnit</w:t>
            </w:r>
            <w:r w:rsidRPr="00CF0A1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]</w:t>
            </w:r>
          </w:p>
        </w:tc>
      </w:tr>
      <w:tr w:rsidR="00CF0A15" w:rsidRPr="004B254D" w14:paraId="3A8837A9" w14:textId="77777777" w:rsidTr="009F2E06">
        <w:trPr>
          <w:trHeight w:val="868"/>
        </w:trPr>
        <w:tc>
          <w:tcPr>
            <w:tcW w:w="511" w:type="dxa"/>
            <w:vAlign w:val="center"/>
          </w:tcPr>
          <w:p w14:paraId="0135CBF0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1.</w:t>
            </w:r>
          </w:p>
        </w:tc>
        <w:tc>
          <w:tcPr>
            <w:tcW w:w="2614" w:type="dxa"/>
            <w:vAlign w:val="center"/>
          </w:tcPr>
          <w:p w14:paraId="24E55683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Datum porušení zabezpečení, pokud je známo:</w:t>
            </w:r>
          </w:p>
        </w:tc>
        <w:tc>
          <w:tcPr>
            <w:tcW w:w="6216" w:type="dxa"/>
            <w:vAlign w:val="center"/>
          </w:tcPr>
          <w:p w14:paraId="6BB9E253" w14:textId="77777777" w:rsidR="00CF0A15" w:rsidRPr="00CF0A15" w:rsidRDefault="00CF0A15" w:rsidP="009F2E06">
            <w:pPr>
              <w:widowControl w:val="0"/>
              <w:overflowPunct w:val="0"/>
              <w:autoSpaceDE w:val="0"/>
              <w:autoSpaceDN w:val="0"/>
              <w:adjustRightInd w:val="0"/>
              <w:spacing w:before="0" w:after="120"/>
              <w:textAlignment w:val="baseline"/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</w:p>
        </w:tc>
      </w:tr>
      <w:tr w:rsidR="00CF0A15" w:rsidRPr="00CF0A15" w14:paraId="0F263027" w14:textId="77777777" w:rsidTr="009F2E06">
        <w:trPr>
          <w:trHeight w:val="444"/>
        </w:trPr>
        <w:tc>
          <w:tcPr>
            <w:tcW w:w="511" w:type="dxa"/>
            <w:vAlign w:val="center"/>
          </w:tcPr>
          <w:p w14:paraId="47886996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2.</w:t>
            </w:r>
          </w:p>
        </w:tc>
        <w:tc>
          <w:tcPr>
            <w:tcW w:w="2614" w:type="dxa"/>
            <w:vAlign w:val="center"/>
          </w:tcPr>
          <w:p w14:paraId="0F3E3307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Datum zjištění porušení:</w:t>
            </w:r>
          </w:p>
        </w:tc>
        <w:tc>
          <w:tcPr>
            <w:tcW w:w="6216" w:type="dxa"/>
            <w:vAlign w:val="center"/>
          </w:tcPr>
          <w:p w14:paraId="23DE523C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</w:p>
        </w:tc>
      </w:tr>
      <w:tr w:rsidR="00CF0A15" w:rsidRPr="00CF0A15" w14:paraId="717C8394" w14:textId="77777777" w:rsidTr="009F2E06">
        <w:trPr>
          <w:trHeight w:val="610"/>
        </w:trPr>
        <w:tc>
          <w:tcPr>
            <w:tcW w:w="511" w:type="dxa"/>
            <w:vAlign w:val="center"/>
          </w:tcPr>
          <w:p w14:paraId="1F75A9DD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3.</w:t>
            </w:r>
          </w:p>
        </w:tc>
        <w:tc>
          <w:tcPr>
            <w:tcW w:w="2614" w:type="dxa"/>
            <w:vAlign w:val="center"/>
          </w:tcPr>
          <w:p w14:paraId="598DD49C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Datum ohlášení porušení Správci:</w:t>
            </w:r>
          </w:p>
        </w:tc>
        <w:tc>
          <w:tcPr>
            <w:tcW w:w="6216" w:type="dxa"/>
            <w:vAlign w:val="center"/>
          </w:tcPr>
          <w:p w14:paraId="52E56223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</w:p>
        </w:tc>
      </w:tr>
      <w:tr w:rsidR="00CF0A15" w:rsidRPr="00CF0A15" w14:paraId="5744CB3A" w14:textId="77777777" w:rsidTr="009F2E06">
        <w:trPr>
          <w:trHeight w:val="411"/>
        </w:trPr>
        <w:tc>
          <w:tcPr>
            <w:tcW w:w="511" w:type="dxa"/>
            <w:vAlign w:val="center"/>
          </w:tcPr>
          <w:p w14:paraId="0F9ABB3F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4.</w:t>
            </w:r>
          </w:p>
        </w:tc>
        <w:tc>
          <w:tcPr>
            <w:tcW w:w="2614" w:type="dxa"/>
            <w:vAlign w:val="center"/>
          </w:tcPr>
          <w:p w14:paraId="77BD30CA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Povaha porušení:</w:t>
            </w:r>
          </w:p>
        </w:tc>
        <w:tc>
          <w:tcPr>
            <w:tcW w:w="6216" w:type="dxa"/>
            <w:vAlign w:val="center"/>
          </w:tcPr>
          <w:p w14:paraId="07547A01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</w:p>
        </w:tc>
      </w:tr>
      <w:tr w:rsidR="00CF0A15" w:rsidRPr="004B254D" w14:paraId="2E725803" w14:textId="77777777" w:rsidTr="009F2E06">
        <w:trPr>
          <w:trHeight w:val="576"/>
        </w:trPr>
        <w:tc>
          <w:tcPr>
            <w:tcW w:w="511" w:type="dxa"/>
            <w:vAlign w:val="center"/>
          </w:tcPr>
          <w:p w14:paraId="56C72689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5.</w:t>
            </w:r>
          </w:p>
        </w:tc>
        <w:tc>
          <w:tcPr>
            <w:tcW w:w="2614" w:type="dxa"/>
            <w:vAlign w:val="center"/>
          </w:tcPr>
          <w:p w14:paraId="58A57140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Příčina porušení osobních údajů, pokud je známa:</w:t>
            </w:r>
          </w:p>
        </w:tc>
        <w:tc>
          <w:tcPr>
            <w:tcW w:w="6216" w:type="dxa"/>
            <w:vAlign w:val="center"/>
          </w:tcPr>
          <w:p w14:paraId="5043CB0F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</w:p>
        </w:tc>
      </w:tr>
      <w:tr w:rsidR="00CF0A15" w:rsidRPr="004B254D" w14:paraId="1E8623C8" w14:textId="77777777" w:rsidTr="009F2E06">
        <w:trPr>
          <w:trHeight w:val="646"/>
        </w:trPr>
        <w:tc>
          <w:tcPr>
            <w:tcW w:w="511" w:type="dxa"/>
            <w:vAlign w:val="center"/>
          </w:tcPr>
          <w:p w14:paraId="4BC6DBBF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6.</w:t>
            </w:r>
          </w:p>
        </w:tc>
        <w:tc>
          <w:tcPr>
            <w:tcW w:w="2614" w:type="dxa"/>
            <w:vAlign w:val="center"/>
          </w:tcPr>
          <w:p w14:paraId="3FEC549A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Přibližný počet dotčených subjektů, pokud je znám:</w:t>
            </w:r>
          </w:p>
        </w:tc>
        <w:tc>
          <w:tcPr>
            <w:tcW w:w="6216" w:type="dxa"/>
            <w:vAlign w:val="center"/>
          </w:tcPr>
          <w:p w14:paraId="07459315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</w:p>
        </w:tc>
      </w:tr>
      <w:tr w:rsidR="00CF0A15" w:rsidRPr="00CF0A15" w14:paraId="1C0FF2AC" w14:textId="77777777" w:rsidTr="009F2E06">
        <w:trPr>
          <w:trHeight w:val="712"/>
        </w:trPr>
        <w:tc>
          <w:tcPr>
            <w:tcW w:w="511" w:type="dxa"/>
            <w:vAlign w:val="center"/>
          </w:tcPr>
          <w:p w14:paraId="45CB103B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7.</w:t>
            </w:r>
          </w:p>
        </w:tc>
        <w:tc>
          <w:tcPr>
            <w:tcW w:w="2614" w:type="dxa"/>
            <w:vAlign w:val="center"/>
          </w:tcPr>
          <w:p w14:paraId="63A1BC83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Kategorie dotčených subjektů:</w:t>
            </w:r>
          </w:p>
        </w:tc>
        <w:tc>
          <w:tcPr>
            <w:tcW w:w="6216" w:type="dxa"/>
            <w:vAlign w:val="center"/>
          </w:tcPr>
          <w:p w14:paraId="6537F28F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</w:p>
        </w:tc>
      </w:tr>
      <w:tr w:rsidR="00CF0A15" w:rsidRPr="004B254D" w14:paraId="528F5E66" w14:textId="77777777" w:rsidTr="009F2E06">
        <w:trPr>
          <w:trHeight w:val="1119"/>
        </w:trPr>
        <w:tc>
          <w:tcPr>
            <w:tcW w:w="511" w:type="dxa"/>
            <w:vAlign w:val="center"/>
          </w:tcPr>
          <w:p w14:paraId="3DF6D3BA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8.</w:t>
            </w:r>
          </w:p>
        </w:tc>
        <w:tc>
          <w:tcPr>
            <w:tcW w:w="2614" w:type="dxa"/>
            <w:vAlign w:val="center"/>
          </w:tcPr>
          <w:p w14:paraId="27309B6C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Odhadované množství dotčených záznamů osobních údajů, pokud je známo:</w:t>
            </w:r>
          </w:p>
        </w:tc>
        <w:tc>
          <w:tcPr>
            <w:tcW w:w="6216" w:type="dxa"/>
            <w:vAlign w:val="center"/>
          </w:tcPr>
          <w:p w14:paraId="6DFB9E20" w14:textId="77777777" w:rsidR="00CF0A15" w:rsidRPr="00CF0A15" w:rsidRDefault="00CF0A15" w:rsidP="009F2E06">
            <w:pPr>
              <w:widowControl w:val="0"/>
              <w:overflowPunct w:val="0"/>
              <w:autoSpaceDE w:val="0"/>
              <w:autoSpaceDN w:val="0"/>
              <w:adjustRightInd w:val="0"/>
              <w:spacing w:before="0" w:after="120"/>
              <w:textAlignment w:val="baseline"/>
              <w:rPr>
                <w:rFonts w:asciiTheme="minorHAnsi" w:eastAsia="Arial Narrow" w:hAnsiTheme="minorHAnsi" w:cstheme="minorHAnsi"/>
                <w:b/>
                <w:sz w:val="22"/>
                <w:szCs w:val="22"/>
                <w:lang w:val="cs-CZ"/>
              </w:rPr>
            </w:pPr>
          </w:p>
        </w:tc>
      </w:tr>
      <w:tr w:rsidR="00CF0A15" w:rsidRPr="004B254D" w14:paraId="4ED94479" w14:textId="77777777" w:rsidTr="009F2E06">
        <w:trPr>
          <w:trHeight w:val="903"/>
        </w:trPr>
        <w:tc>
          <w:tcPr>
            <w:tcW w:w="511" w:type="dxa"/>
            <w:vAlign w:val="center"/>
          </w:tcPr>
          <w:p w14:paraId="0F57406D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9.</w:t>
            </w:r>
          </w:p>
        </w:tc>
        <w:tc>
          <w:tcPr>
            <w:tcW w:w="2614" w:type="dxa"/>
            <w:vAlign w:val="center"/>
          </w:tcPr>
          <w:p w14:paraId="32E5D513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Popis pravděpodobných důsledků porušení osobních údajů:</w:t>
            </w:r>
          </w:p>
        </w:tc>
        <w:tc>
          <w:tcPr>
            <w:tcW w:w="6216" w:type="dxa"/>
            <w:vAlign w:val="center"/>
          </w:tcPr>
          <w:p w14:paraId="70DF9E56" w14:textId="77777777" w:rsidR="00CF0A15" w:rsidRPr="00CF0A15" w:rsidRDefault="00CF0A15" w:rsidP="009F2E06">
            <w:pPr>
              <w:widowControl w:val="0"/>
              <w:overflowPunct w:val="0"/>
              <w:autoSpaceDE w:val="0"/>
              <w:autoSpaceDN w:val="0"/>
              <w:adjustRightInd w:val="0"/>
              <w:spacing w:before="0" w:after="120"/>
              <w:textAlignment w:val="baseline"/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F0A15" w:rsidRPr="004B254D" w14:paraId="19DA3A30" w14:textId="77777777" w:rsidTr="009F2E06">
        <w:trPr>
          <w:trHeight w:val="1047"/>
        </w:trPr>
        <w:tc>
          <w:tcPr>
            <w:tcW w:w="511" w:type="dxa"/>
            <w:vAlign w:val="center"/>
          </w:tcPr>
          <w:p w14:paraId="5F682803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10.</w:t>
            </w:r>
          </w:p>
        </w:tc>
        <w:tc>
          <w:tcPr>
            <w:tcW w:w="2614" w:type="dxa"/>
            <w:vAlign w:val="center"/>
          </w:tcPr>
          <w:p w14:paraId="17285464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Popis přijatých opatření nebo opatření navržených k přijetí s cílem vyřešit porušení:</w:t>
            </w:r>
          </w:p>
        </w:tc>
        <w:tc>
          <w:tcPr>
            <w:tcW w:w="6216" w:type="dxa"/>
            <w:vAlign w:val="center"/>
          </w:tcPr>
          <w:p w14:paraId="44E871BC" w14:textId="77777777" w:rsidR="00CF0A15" w:rsidRPr="00CF0A15" w:rsidRDefault="00CF0A15" w:rsidP="009F2E06">
            <w:pPr>
              <w:widowControl w:val="0"/>
              <w:overflowPunct w:val="0"/>
              <w:autoSpaceDE w:val="0"/>
              <w:autoSpaceDN w:val="0"/>
              <w:adjustRightInd w:val="0"/>
              <w:spacing w:before="0" w:after="120"/>
              <w:textAlignment w:val="baseline"/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F0A15" w:rsidRPr="00CF0A15" w14:paraId="0FBDE139" w14:textId="77777777" w:rsidTr="009F2E06">
        <w:trPr>
          <w:trHeight w:val="506"/>
        </w:trPr>
        <w:tc>
          <w:tcPr>
            <w:tcW w:w="511" w:type="dxa"/>
            <w:vAlign w:val="center"/>
          </w:tcPr>
          <w:p w14:paraId="6B7135B9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11.</w:t>
            </w:r>
          </w:p>
        </w:tc>
        <w:tc>
          <w:tcPr>
            <w:tcW w:w="2614" w:type="dxa"/>
            <w:vAlign w:val="center"/>
          </w:tcPr>
          <w:p w14:paraId="6EF7BC6A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Poznámky:</w:t>
            </w:r>
          </w:p>
        </w:tc>
        <w:tc>
          <w:tcPr>
            <w:tcW w:w="6216" w:type="dxa"/>
            <w:vAlign w:val="center"/>
          </w:tcPr>
          <w:p w14:paraId="144A5D23" w14:textId="77777777" w:rsidR="00CF0A15" w:rsidRPr="00CF0A15" w:rsidRDefault="00CF0A15" w:rsidP="009F2E06">
            <w:pPr>
              <w:widowControl w:val="0"/>
              <w:overflowPunct w:val="0"/>
              <w:autoSpaceDE w:val="0"/>
              <w:autoSpaceDN w:val="0"/>
              <w:adjustRightInd w:val="0"/>
              <w:spacing w:before="0" w:after="120"/>
              <w:textAlignment w:val="baseline"/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F0A15" w:rsidRPr="004B254D" w14:paraId="6D000F73" w14:textId="77777777" w:rsidTr="009F2E06">
        <w:trPr>
          <w:trHeight w:val="709"/>
        </w:trPr>
        <w:tc>
          <w:tcPr>
            <w:tcW w:w="511" w:type="dxa"/>
            <w:vAlign w:val="center"/>
          </w:tcPr>
          <w:p w14:paraId="6D6998CD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12.</w:t>
            </w:r>
          </w:p>
        </w:tc>
        <w:tc>
          <w:tcPr>
            <w:tcW w:w="2614" w:type="dxa"/>
            <w:vAlign w:val="center"/>
          </w:tcPr>
          <w:p w14:paraId="613C7BF9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Kontaktní osoba Zpracovatele a její kontaktní údaje:</w:t>
            </w:r>
          </w:p>
        </w:tc>
        <w:tc>
          <w:tcPr>
            <w:tcW w:w="6216" w:type="dxa"/>
            <w:vAlign w:val="center"/>
          </w:tcPr>
          <w:p w14:paraId="738610EB" w14:textId="77777777" w:rsidR="00CF0A15" w:rsidRPr="00CF0A15" w:rsidRDefault="00CF0A15" w:rsidP="009F2E06">
            <w:pPr>
              <w:widowControl w:val="0"/>
              <w:overflowPunct w:val="0"/>
              <w:autoSpaceDE w:val="0"/>
              <w:autoSpaceDN w:val="0"/>
              <w:adjustRightInd w:val="0"/>
              <w:spacing w:before="0" w:after="120"/>
              <w:textAlignment w:val="baseline"/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F0A15" w:rsidRPr="004B254D" w14:paraId="1D5F45BC" w14:textId="77777777" w:rsidTr="009F2E06">
        <w:trPr>
          <w:trHeight w:val="709"/>
        </w:trPr>
        <w:tc>
          <w:tcPr>
            <w:tcW w:w="511" w:type="dxa"/>
            <w:vAlign w:val="center"/>
          </w:tcPr>
          <w:p w14:paraId="43ACE903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13.</w:t>
            </w:r>
          </w:p>
        </w:tc>
        <w:tc>
          <w:tcPr>
            <w:tcW w:w="2614" w:type="dxa"/>
            <w:vAlign w:val="center"/>
          </w:tcPr>
          <w:p w14:paraId="61BEF91F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Kontaktní osoba Správce a její kontaktní údaje:</w:t>
            </w:r>
          </w:p>
        </w:tc>
        <w:tc>
          <w:tcPr>
            <w:tcW w:w="6216" w:type="dxa"/>
            <w:vAlign w:val="center"/>
          </w:tcPr>
          <w:p w14:paraId="6799E393" w14:textId="77777777" w:rsidR="00CF0A15" w:rsidRPr="00591048" w:rsidRDefault="00083A2C" w:rsidP="00572A3A">
            <w:pPr>
              <w:widowControl w:val="0"/>
              <w:overflowPunct w:val="0"/>
              <w:autoSpaceDE w:val="0"/>
              <w:autoSpaceDN w:val="0"/>
              <w:adjustRightInd w:val="0"/>
              <w:spacing w:before="0" w:after="120"/>
              <w:textAlignment w:val="baseline"/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4B254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Ing. Ondřej Provalil, MBA, </w:t>
            </w:r>
            <w:r w:rsidR="00572A3A" w:rsidRPr="004B254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člen</w:t>
            </w:r>
            <w:r w:rsidRPr="004B254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představenstva, 376 335 900, </w:t>
            </w:r>
            <w:hyperlink r:id="rId16" w:history="1">
              <w:r w:rsidR="00572A3A" w:rsidRPr="004B254D">
                <w:rPr>
                  <w:rStyle w:val="Hypertextovodkaz"/>
                  <w:rFonts w:asciiTheme="minorHAnsi" w:hAnsiTheme="minorHAnsi" w:cstheme="minorHAnsi"/>
                  <w:sz w:val="22"/>
                  <w:szCs w:val="22"/>
                  <w:lang w:val="cs-CZ"/>
                </w:rPr>
                <w:t>ondrej.provalil@klatovy.nemocnicepk.cz</w:t>
              </w:r>
            </w:hyperlink>
            <w:r w:rsidRPr="004B254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</w:p>
        </w:tc>
      </w:tr>
      <w:tr w:rsidR="00CF0A15" w:rsidRPr="00CF0A15" w14:paraId="5EE94C52" w14:textId="77777777" w:rsidTr="009F2E06">
        <w:trPr>
          <w:trHeight w:val="561"/>
        </w:trPr>
        <w:tc>
          <w:tcPr>
            <w:tcW w:w="511" w:type="dxa"/>
            <w:vAlign w:val="center"/>
          </w:tcPr>
          <w:p w14:paraId="64FED937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14.</w:t>
            </w:r>
          </w:p>
        </w:tc>
        <w:tc>
          <w:tcPr>
            <w:tcW w:w="2614" w:type="dxa"/>
            <w:vAlign w:val="center"/>
          </w:tcPr>
          <w:p w14:paraId="40A3CA15" w14:textId="77777777" w:rsidR="00CF0A15" w:rsidRPr="00CF0A15" w:rsidRDefault="00CF0A15" w:rsidP="009F2E06">
            <w:pPr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  <w:r w:rsidRPr="00CF0A15"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  <w:t>Jméno a podpis:</w:t>
            </w:r>
          </w:p>
        </w:tc>
        <w:tc>
          <w:tcPr>
            <w:tcW w:w="6216" w:type="dxa"/>
            <w:vAlign w:val="center"/>
          </w:tcPr>
          <w:p w14:paraId="637805D2" w14:textId="77777777" w:rsidR="00CF0A15" w:rsidRPr="00CF0A15" w:rsidRDefault="00CF0A15" w:rsidP="009F2E06">
            <w:pPr>
              <w:widowControl w:val="0"/>
              <w:overflowPunct w:val="0"/>
              <w:autoSpaceDE w:val="0"/>
              <w:autoSpaceDN w:val="0"/>
              <w:adjustRightInd w:val="0"/>
              <w:spacing w:before="0" w:after="120"/>
              <w:textAlignment w:val="baseline"/>
              <w:rPr>
                <w:rFonts w:asciiTheme="minorHAnsi" w:eastAsia="Arial Narrow" w:hAnsiTheme="minorHAnsi" w:cstheme="minorHAnsi"/>
                <w:sz w:val="22"/>
                <w:szCs w:val="22"/>
                <w:lang w:val="cs-CZ"/>
              </w:rPr>
            </w:pPr>
          </w:p>
        </w:tc>
      </w:tr>
    </w:tbl>
    <w:p w14:paraId="463F29E8" w14:textId="77777777" w:rsidR="00402CD0" w:rsidRPr="00FE5D3F" w:rsidRDefault="00402CD0" w:rsidP="00FE5D3F">
      <w:pPr>
        <w:rPr>
          <w:rFonts w:asciiTheme="minorHAnsi" w:hAnsiTheme="minorHAnsi" w:cstheme="minorHAnsi"/>
          <w:sz w:val="2"/>
          <w:szCs w:val="2"/>
        </w:rPr>
      </w:pPr>
    </w:p>
    <w:sectPr w:rsidR="00402CD0" w:rsidRPr="00FE5D3F" w:rsidSect="00591048">
      <w:footerReference w:type="first" r:id="rId17"/>
      <w:pgSz w:w="11906" w:h="16838" w:code="9"/>
      <w:pgMar w:top="1418" w:right="1418" w:bottom="1134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BE5A" w14:textId="77777777" w:rsidR="005F126D" w:rsidRDefault="005F126D">
      <w:pPr>
        <w:spacing w:before="0"/>
      </w:pPr>
      <w:r>
        <w:separator/>
      </w:r>
    </w:p>
  </w:endnote>
  <w:endnote w:type="continuationSeparator" w:id="0">
    <w:p w14:paraId="7A0AC22A" w14:textId="77777777" w:rsidR="005F126D" w:rsidRDefault="005F126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CA33" w14:textId="77777777" w:rsidR="00B9396C" w:rsidRDefault="00B939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DB57" w14:textId="77777777" w:rsidR="00402CD0" w:rsidRPr="000C22CD" w:rsidRDefault="00CF0A15" w:rsidP="002B09D3">
    <w:pPr>
      <w:pStyle w:val="Zpat"/>
      <w:tabs>
        <w:tab w:val="left" w:pos="340"/>
        <w:tab w:val="left" w:pos="3062"/>
        <w:tab w:val="left" w:pos="3515"/>
        <w:tab w:val="right" w:pos="9639"/>
      </w:tabs>
      <w:jc w:val="right"/>
      <w:rPr>
        <w:color w:val="4472C4" w:themeColor="accent1"/>
        <w:sz w:val="12"/>
        <w:szCs w:val="12"/>
      </w:rPr>
    </w:pPr>
    <w:r w:rsidRPr="000C22CD">
      <w:rPr>
        <w:color w:val="4472C4" w:themeColor="accent1"/>
        <w:sz w:val="12"/>
        <w:szCs w:val="12"/>
      </w:rPr>
      <w:t xml:space="preserve">strana </w:t>
    </w:r>
    <w:r w:rsidRPr="000C22CD">
      <w:rPr>
        <w:color w:val="4472C4" w:themeColor="accent1"/>
        <w:sz w:val="12"/>
        <w:szCs w:val="12"/>
      </w:rPr>
      <w:fldChar w:fldCharType="begin"/>
    </w:r>
    <w:r w:rsidRPr="000C22CD">
      <w:rPr>
        <w:color w:val="4472C4" w:themeColor="accent1"/>
        <w:sz w:val="12"/>
        <w:szCs w:val="12"/>
      </w:rPr>
      <w:instrText>PAGE  \* Arabic  \* MERGEFORMAT</w:instrText>
    </w:r>
    <w:r w:rsidRPr="000C22CD">
      <w:rPr>
        <w:color w:val="4472C4" w:themeColor="accent1"/>
        <w:sz w:val="12"/>
        <w:szCs w:val="12"/>
      </w:rPr>
      <w:fldChar w:fldCharType="separate"/>
    </w:r>
    <w:r w:rsidR="00C554C9">
      <w:rPr>
        <w:noProof/>
        <w:color w:val="4472C4" w:themeColor="accent1"/>
        <w:sz w:val="12"/>
        <w:szCs w:val="12"/>
      </w:rPr>
      <w:t>5</w:t>
    </w:r>
    <w:r w:rsidRPr="000C22CD">
      <w:rPr>
        <w:color w:val="4472C4" w:themeColor="accent1"/>
        <w:sz w:val="12"/>
        <w:szCs w:val="12"/>
      </w:rPr>
      <w:fldChar w:fldCharType="end"/>
    </w:r>
    <w:r w:rsidRPr="000C22CD">
      <w:rPr>
        <w:color w:val="4472C4" w:themeColor="accent1"/>
        <w:sz w:val="12"/>
        <w:szCs w:val="12"/>
      </w:rPr>
      <w:t xml:space="preserve"> z </w:t>
    </w:r>
    <w:r w:rsidRPr="000C22CD">
      <w:rPr>
        <w:color w:val="4472C4" w:themeColor="accent1"/>
        <w:sz w:val="12"/>
        <w:szCs w:val="12"/>
      </w:rPr>
      <w:fldChar w:fldCharType="begin"/>
    </w:r>
    <w:r w:rsidRPr="000C22CD">
      <w:rPr>
        <w:color w:val="4472C4" w:themeColor="accent1"/>
        <w:sz w:val="12"/>
        <w:szCs w:val="12"/>
      </w:rPr>
      <w:instrText>NUMPAGES  \* Arabic  \* MERGEFORMAT</w:instrText>
    </w:r>
    <w:r w:rsidRPr="000C22CD">
      <w:rPr>
        <w:color w:val="4472C4" w:themeColor="accent1"/>
        <w:sz w:val="12"/>
        <w:szCs w:val="12"/>
      </w:rPr>
      <w:fldChar w:fldCharType="separate"/>
    </w:r>
    <w:r w:rsidR="00C554C9">
      <w:rPr>
        <w:noProof/>
        <w:color w:val="4472C4" w:themeColor="accent1"/>
        <w:sz w:val="12"/>
        <w:szCs w:val="12"/>
      </w:rPr>
      <w:t>8</w:t>
    </w:r>
    <w:r w:rsidRPr="000C22CD">
      <w:rPr>
        <w:color w:val="4472C4" w:themeColor="accent1"/>
        <w:sz w:val="12"/>
        <w:szCs w:val="12"/>
      </w:rPr>
      <w:fldChar w:fldCharType="end"/>
    </w:r>
  </w:p>
  <w:p w14:paraId="3B7B4B86" w14:textId="77777777" w:rsidR="00402CD0" w:rsidRDefault="00402C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402CD0" w:rsidRDefault="00402CD0">
    <w:pPr>
      <w:pStyle w:val="Zpat"/>
    </w:pPr>
  </w:p>
  <w:p w14:paraId="2DBF0D7D" w14:textId="77777777" w:rsidR="00402CD0" w:rsidRPr="000F0092" w:rsidRDefault="00402CD0">
    <w:pPr>
      <w:pStyle w:val="Zpat"/>
      <w:rPr>
        <w:sz w:val="1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F592" w14:textId="77777777" w:rsidR="00402CD0" w:rsidRPr="000C22CD" w:rsidRDefault="00CF0A15" w:rsidP="00D363DD">
    <w:pPr>
      <w:pStyle w:val="Zpat"/>
      <w:tabs>
        <w:tab w:val="left" w:pos="340"/>
        <w:tab w:val="left" w:pos="3062"/>
        <w:tab w:val="left" w:pos="3515"/>
        <w:tab w:val="right" w:pos="9639"/>
      </w:tabs>
      <w:jc w:val="right"/>
      <w:rPr>
        <w:color w:val="4472C4" w:themeColor="accent1"/>
        <w:sz w:val="12"/>
        <w:szCs w:val="12"/>
      </w:rPr>
    </w:pPr>
    <w:r w:rsidRPr="000C22CD">
      <w:rPr>
        <w:color w:val="4472C4" w:themeColor="accent1"/>
        <w:sz w:val="12"/>
        <w:szCs w:val="12"/>
      </w:rPr>
      <w:t xml:space="preserve">strana </w:t>
    </w:r>
    <w:r w:rsidRPr="000C22CD">
      <w:rPr>
        <w:color w:val="4472C4" w:themeColor="accent1"/>
        <w:sz w:val="12"/>
        <w:szCs w:val="12"/>
      </w:rPr>
      <w:fldChar w:fldCharType="begin"/>
    </w:r>
    <w:r w:rsidRPr="000C22CD">
      <w:rPr>
        <w:color w:val="4472C4" w:themeColor="accent1"/>
        <w:sz w:val="12"/>
        <w:szCs w:val="12"/>
      </w:rPr>
      <w:instrText>PAGE  \* Arabic  \* MERGEFORMAT</w:instrText>
    </w:r>
    <w:r w:rsidRPr="000C22CD">
      <w:rPr>
        <w:color w:val="4472C4" w:themeColor="accent1"/>
        <w:sz w:val="12"/>
        <w:szCs w:val="12"/>
      </w:rPr>
      <w:fldChar w:fldCharType="separate"/>
    </w:r>
    <w:r w:rsidR="00C554C9">
      <w:rPr>
        <w:noProof/>
        <w:color w:val="4472C4" w:themeColor="accent1"/>
        <w:sz w:val="12"/>
        <w:szCs w:val="12"/>
      </w:rPr>
      <w:t>6</w:t>
    </w:r>
    <w:r w:rsidRPr="000C22CD">
      <w:rPr>
        <w:color w:val="4472C4" w:themeColor="accent1"/>
        <w:sz w:val="12"/>
        <w:szCs w:val="12"/>
      </w:rPr>
      <w:fldChar w:fldCharType="end"/>
    </w:r>
    <w:r w:rsidRPr="000C22CD">
      <w:rPr>
        <w:color w:val="4472C4" w:themeColor="accent1"/>
        <w:sz w:val="12"/>
        <w:szCs w:val="12"/>
      </w:rPr>
      <w:t xml:space="preserve"> z </w:t>
    </w:r>
    <w:r w:rsidRPr="000C22CD">
      <w:rPr>
        <w:color w:val="4472C4" w:themeColor="accent1"/>
        <w:sz w:val="12"/>
        <w:szCs w:val="12"/>
      </w:rPr>
      <w:fldChar w:fldCharType="begin"/>
    </w:r>
    <w:r w:rsidRPr="000C22CD">
      <w:rPr>
        <w:color w:val="4472C4" w:themeColor="accent1"/>
        <w:sz w:val="12"/>
        <w:szCs w:val="12"/>
      </w:rPr>
      <w:instrText>NUMPAGES  \* Arabic  \* MERGEFORMAT</w:instrText>
    </w:r>
    <w:r w:rsidRPr="000C22CD">
      <w:rPr>
        <w:color w:val="4472C4" w:themeColor="accent1"/>
        <w:sz w:val="12"/>
        <w:szCs w:val="12"/>
      </w:rPr>
      <w:fldChar w:fldCharType="separate"/>
    </w:r>
    <w:r w:rsidR="00C554C9">
      <w:rPr>
        <w:noProof/>
        <w:color w:val="4472C4" w:themeColor="accent1"/>
        <w:sz w:val="12"/>
        <w:szCs w:val="12"/>
      </w:rPr>
      <w:t>8</w:t>
    </w:r>
    <w:r w:rsidRPr="000C22CD">
      <w:rPr>
        <w:color w:val="4472C4" w:themeColor="accent1"/>
        <w:sz w:val="12"/>
        <w:szCs w:val="12"/>
      </w:rPr>
      <w:fldChar w:fldCharType="end"/>
    </w:r>
  </w:p>
  <w:p w14:paraId="2BA226A1" w14:textId="77777777" w:rsidR="00402CD0" w:rsidRPr="000F0092" w:rsidRDefault="00402CD0">
    <w:pPr>
      <w:pStyle w:val="Zpa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81D6" w14:textId="77777777" w:rsidR="005F126D" w:rsidRDefault="005F126D">
      <w:pPr>
        <w:spacing w:before="0"/>
      </w:pPr>
      <w:r>
        <w:separator/>
      </w:r>
    </w:p>
  </w:footnote>
  <w:footnote w:type="continuationSeparator" w:id="0">
    <w:p w14:paraId="79E96B3A" w14:textId="77777777" w:rsidR="005F126D" w:rsidRDefault="005F126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4CBC" w14:textId="77777777" w:rsidR="00B9396C" w:rsidRDefault="00B939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F5F2" w14:textId="775FB162" w:rsidR="00402CD0" w:rsidRPr="00624DC2" w:rsidRDefault="00F7319F" w:rsidP="00B51606">
    <w:pPr>
      <w:pStyle w:val="Zhlav"/>
      <w:tabs>
        <w:tab w:val="left" w:pos="709"/>
      </w:tabs>
      <w:jc w:val="right"/>
      <w:rPr>
        <w:lang w:val="en-GB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D24E80D" wp14:editId="68C5603C">
          <wp:simplePos x="0" y="0"/>
          <wp:positionH relativeFrom="margin">
            <wp:align>left</wp:align>
          </wp:positionH>
          <wp:positionV relativeFrom="paragraph">
            <wp:posOffset>61595</wp:posOffset>
          </wp:positionV>
          <wp:extent cx="2914650" cy="570911"/>
          <wp:effectExtent l="0" t="0" r="0" b="635"/>
          <wp:wrapNone/>
          <wp:docPr id="6230309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570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62D5" w14:textId="1E7FBE3D" w:rsidR="00D07E59" w:rsidRDefault="00D07E5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7EA272" wp14:editId="0DBF7A3C">
          <wp:simplePos x="0" y="0"/>
          <wp:positionH relativeFrom="margin">
            <wp:posOffset>-635</wp:posOffset>
          </wp:positionH>
          <wp:positionV relativeFrom="paragraph">
            <wp:posOffset>36195</wp:posOffset>
          </wp:positionV>
          <wp:extent cx="2914650" cy="570865"/>
          <wp:effectExtent l="0" t="0" r="0" b="635"/>
          <wp:wrapNone/>
          <wp:docPr id="100326047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7F8E"/>
    <w:multiLevelType w:val="hybridMultilevel"/>
    <w:tmpl w:val="F6CA6886"/>
    <w:lvl w:ilvl="0" w:tplc="C2DE72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B4AE5"/>
    <w:multiLevelType w:val="hybridMultilevel"/>
    <w:tmpl w:val="D702165C"/>
    <w:lvl w:ilvl="0" w:tplc="2B2C9E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4744F"/>
    <w:multiLevelType w:val="multilevel"/>
    <w:tmpl w:val="C464AEA4"/>
    <w:lvl w:ilvl="0">
      <w:start w:val="1"/>
      <w:numFmt w:val="decimal"/>
      <w:pStyle w:val="smlouva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18"/>
        <w:szCs w:val="22"/>
      </w:rPr>
    </w:lvl>
    <w:lvl w:ilvl="1">
      <w:start w:val="1"/>
      <w:numFmt w:val="decimal"/>
      <w:pStyle w:val="smlouvaheading2"/>
      <w:lvlText w:val="%1.%2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pStyle w:val="smlouvaheading3"/>
      <w:lvlText w:val="%1.%2.%3."/>
      <w:lvlJc w:val="left"/>
      <w:pPr>
        <w:ind w:left="1080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smlouvaheading4"/>
      <w:lvlText w:val="%1.%2.%3.%4."/>
      <w:lvlJc w:val="left"/>
      <w:pPr>
        <w:ind w:left="1440" w:hanging="360"/>
      </w:pPr>
      <w:rPr>
        <w:rFonts w:ascii="Verdana" w:hAnsi="Verdana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8258582">
    <w:abstractNumId w:val="2"/>
  </w:num>
  <w:num w:numId="2" w16cid:durableId="103235167">
    <w:abstractNumId w:val="0"/>
  </w:num>
  <w:num w:numId="3" w16cid:durableId="1602371566">
    <w:abstractNumId w:val="2"/>
  </w:num>
  <w:num w:numId="4" w16cid:durableId="135202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15"/>
    <w:rsid w:val="00083A2C"/>
    <w:rsid w:val="000867DC"/>
    <w:rsid w:val="000A1897"/>
    <w:rsid w:val="000A3550"/>
    <w:rsid w:val="001C47BC"/>
    <w:rsid w:val="00271C28"/>
    <w:rsid w:val="00394DF8"/>
    <w:rsid w:val="00402CD0"/>
    <w:rsid w:val="004B254D"/>
    <w:rsid w:val="00547F7B"/>
    <w:rsid w:val="00572A3A"/>
    <w:rsid w:val="00591048"/>
    <w:rsid w:val="005F126D"/>
    <w:rsid w:val="006961AE"/>
    <w:rsid w:val="006B721A"/>
    <w:rsid w:val="008857C5"/>
    <w:rsid w:val="008D1080"/>
    <w:rsid w:val="0094463C"/>
    <w:rsid w:val="00A60F98"/>
    <w:rsid w:val="00AA2A0A"/>
    <w:rsid w:val="00AA3803"/>
    <w:rsid w:val="00B9396C"/>
    <w:rsid w:val="00C11AC2"/>
    <w:rsid w:val="00C275C4"/>
    <w:rsid w:val="00C554C9"/>
    <w:rsid w:val="00CF0A15"/>
    <w:rsid w:val="00CF3ACF"/>
    <w:rsid w:val="00D07E59"/>
    <w:rsid w:val="00F7319F"/>
    <w:rsid w:val="00FE5D3F"/>
    <w:rsid w:val="3A2AB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79730"/>
  <w15:docId w15:val="{3F53FCC1-ADA9-4954-9665-CECD0A16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A15"/>
    <w:pPr>
      <w:spacing w:before="120" w:after="0" w:line="240" w:lineRule="auto"/>
    </w:pPr>
    <w:rPr>
      <w:rFonts w:ascii="Verdana" w:eastAsia="Times New Roman" w:hAnsi="Verdana" w:cs="Times New Roman"/>
      <w:sz w:val="18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F0A15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rsid w:val="00CF0A15"/>
    <w:rPr>
      <w:rFonts w:ascii="Verdana" w:eastAsia="Times New Roman" w:hAnsi="Verdana" w:cs="Times New Roman"/>
      <w:sz w:val="16"/>
      <w:szCs w:val="24"/>
      <w:lang w:val="en-US"/>
    </w:rPr>
  </w:style>
  <w:style w:type="paragraph" w:styleId="Zpat">
    <w:name w:val="footer"/>
    <w:basedOn w:val="Normln"/>
    <w:link w:val="ZpatChar"/>
    <w:uiPriority w:val="99"/>
    <w:rsid w:val="00CF0A15"/>
    <w:pPr>
      <w:tabs>
        <w:tab w:val="center" w:pos="4703"/>
        <w:tab w:val="right" w:pos="9406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F0A15"/>
    <w:rPr>
      <w:rFonts w:ascii="Verdana" w:eastAsia="Times New Roman" w:hAnsi="Verdana" w:cs="Times New Roman"/>
      <w:sz w:val="16"/>
      <w:szCs w:val="24"/>
      <w:lang w:val="en-US"/>
    </w:rPr>
  </w:style>
  <w:style w:type="paragraph" w:customStyle="1" w:styleId="BodyText1">
    <w:name w:val="Body Text1"/>
    <w:qFormat/>
    <w:rsid w:val="00CF0A15"/>
    <w:pPr>
      <w:spacing w:before="120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48"/>
    </w:rPr>
  </w:style>
  <w:style w:type="paragraph" w:customStyle="1" w:styleId="smlouvaheading1">
    <w:name w:val="smlouva heading 1"/>
    <w:next w:val="smlouvaheading2"/>
    <w:qFormat/>
    <w:rsid w:val="00CF0A15"/>
    <w:pPr>
      <w:numPr>
        <w:numId w:val="1"/>
      </w:numPr>
      <w:tabs>
        <w:tab w:val="left" w:pos="794"/>
      </w:tabs>
      <w:spacing w:before="240" w:after="240" w:line="240" w:lineRule="auto"/>
      <w:jc w:val="both"/>
    </w:pPr>
    <w:rPr>
      <w:rFonts w:ascii="Verdana" w:eastAsia="Times New Roman" w:hAnsi="Verdana" w:cs="Times New Roman"/>
      <w:b/>
      <w:caps/>
      <w:noProof/>
      <w:color w:val="000000"/>
      <w:sz w:val="18"/>
      <w:szCs w:val="24"/>
    </w:rPr>
  </w:style>
  <w:style w:type="paragraph" w:customStyle="1" w:styleId="smlouvaheading2">
    <w:name w:val="smlouva heading 2"/>
    <w:basedOn w:val="Normln"/>
    <w:qFormat/>
    <w:rsid w:val="00CF0A15"/>
    <w:pPr>
      <w:numPr>
        <w:ilvl w:val="1"/>
        <w:numId w:val="1"/>
      </w:numPr>
      <w:tabs>
        <w:tab w:val="left" w:pos="794"/>
      </w:tabs>
      <w:jc w:val="both"/>
    </w:pPr>
    <w:rPr>
      <w:color w:val="000000"/>
      <w:szCs w:val="22"/>
      <w:lang w:val="cs-CZ"/>
    </w:rPr>
  </w:style>
  <w:style w:type="paragraph" w:customStyle="1" w:styleId="smlouvaheading3">
    <w:name w:val="smlouva heading 3"/>
    <w:basedOn w:val="smlouvaheading2"/>
    <w:qFormat/>
    <w:rsid w:val="00CF0A15"/>
    <w:pPr>
      <w:numPr>
        <w:ilvl w:val="2"/>
      </w:numPr>
    </w:pPr>
  </w:style>
  <w:style w:type="paragraph" w:customStyle="1" w:styleId="smlouvaheading4">
    <w:name w:val="smlouva heading 4"/>
    <w:basedOn w:val="smlouvaheading3"/>
    <w:next w:val="BodyText1"/>
    <w:qFormat/>
    <w:rsid w:val="00CF0A15"/>
    <w:pPr>
      <w:numPr>
        <w:ilvl w:val="3"/>
      </w:numPr>
      <w:tabs>
        <w:tab w:val="clear" w:pos="794"/>
        <w:tab w:val="left" w:pos="1021"/>
      </w:tabs>
    </w:pPr>
    <w:rPr>
      <w:color w:val="auto"/>
    </w:rPr>
  </w:style>
  <w:style w:type="character" w:styleId="Odkaznakoment">
    <w:name w:val="annotation reference"/>
    <w:basedOn w:val="Standardnpsmoodstavce"/>
    <w:rsid w:val="00CF0A15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0A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F0A15"/>
    <w:rPr>
      <w:rFonts w:ascii="Verdana" w:eastAsia="Times New Roman" w:hAnsi="Verdana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A15"/>
    <w:pPr>
      <w:spacing w:before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A15"/>
    <w:rPr>
      <w:rFonts w:ascii="Segoe UI" w:eastAsia="Times New Roman" w:hAnsi="Segoe UI" w:cs="Segoe UI"/>
      <w:sz w:val="18"/>
      <w:szCs w:val="18"/>
      <w:lang w:val="en-US"/>
    </w:rPr>
  </w:style>
  <w:style w:type="character" w:styleId="Hypertextovodkaz">
    <w:name w:val="Hyperlink"/>
    <w:basedOn w:val="Standardnpsmoodstavce"/>
    <w:uiPriority w:val="99"/>
    <w:unhideWhenUsed/>
    <w:rsid w:val="00083A2C"/>
    <w:rPr>
      <w:color w:val="0563C1" w:themeColor="hyperlink"/>
      <w:u w:val="single"/>
    </w:rPr>
  </w:style>
  <w:style w:type="paragraph" w:customStyle="1" w:styleId="Identifikacestran">
    <w:name w:val="Identifikace stran"/>
    <w:basedOn w:val="Normln"/>
    <w:rsid w:val="004B254D"/>
    <w:pPr>
      <w:overflowPunct w:val="0"/>
      <w:autoSpaceDE w:val="0"/>
      <w:autoSpaceDN w:val="0"/>
      <w:adjustRightInd w:val="0"/>
      <w:spacing w:before="0" w:line="280" w:lineRule="atLeast"/>
      <w:jc w:val="both"/>
      <w:textAlignment w:val="baseline"/>
    </w:pPr>
    <w:rPr>
      <w:rFonts w:ascii="Times New Roman" w:hAnsi="Times New Roman"/>
      <w:sz w:val="24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mailto:ondrej.provalil@klatovy.nemocnicepk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19E8A12D20B24D8D5F2A86083E231F" ma:contentTypeVersion="11" ma:contentTypeDescription="Vytvoří nový dokument" ma:contentTypeScope="" ma:versionID="783b256cd10495f02dd1b2408ce9dc2f">
  <xsd:schema xmlns:xsd="http://www.w3.org/2001/XMLSchema" xmlns:xs="http://www.w3.org/2001/XMLSchema" xmlns:p="http://schemas.microsoft.com/office/2006/metadata/properties" xmlns:ns2="6f183db0-0ff2-410c-9c06-df5940cf8e95" xmlns:ns3="91d5fd22-98d5-42e3-88f3-cb66b6af9ee0" targetNamespace="http://schemas.microsoft.com/office/2006/metadata/properties" ma:root="true" ma:fieldsID="8a706d6632c5a5700faeff1c5ef45615" ns2:_="" ns3:_="">
    <xsd:import namespace="6f183db0-0ff2-410c-9c06-df5940cf8e95"/>
    <xsd:import namespace="91d5fd22-98d5-42e3-88f3-cb66b6af9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3db0-0ff2-410c-9c06-df5940cf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5fd22-98d5-42e3-88f3-cb66b6af9ee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d622ce4-c655-49f0-ba94-8c688faa09c4}" ma:internalName="TaxCatchAll" ma:showField="CatchAllData" ma:web="91d5fd22-98d5-42e3-88f3-cb66b6af9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d5fd22-98d5-42e3-88f3-cb66b6af9ee0" xsi:nil="true"/>
    <lcf76f155ced4ddcb4097134ff3c332f xmlns="6f183db0-0ff2-410c-9c06-df5940cf8e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17B6A3-0141-4483-9151-B429AB1A2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83db0-0ff2-410c-9c06-df5940cf8e95"/>
    <ds:schemaRef ds:uri="91d5fd22-98d5-42e3-88f3-cb66b6af9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515CD-2665-4542-811E-79FDDD244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96ED7-5202-4489-94FD-D74DC52BECD4}">
  <ds:schemaRefs>
    <ds:schemaRef ds:uri="http://schemas.microsoft.com/office/2006/metadata/properties"/>
    <ds:schemaRef ds:uri="http://schemas.microsoft.com/office/infopath/2007/PartnerControls"/>
    <ds:schemaRef ds:uri="91d5fd22-98d5-42e3-88f3-cb66b6af9ee0"/>
    <ds:schemaRef ds:uri="6f183db0-0ff2-410c-9c06-df5940cf8e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2062</Words>
  <Characters>12167</Characters>
  <Application>Microsoft Office Word</Application>
  <DocSecurity>0</DocSecurity>
  <Lines>101</Lines>
  <Paragraphs>28</Paragraphs>
  <ScaleCrop>false</ScaleCrop>
  <Company>Hewlett-Packard Company</Company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Šenk Tomáš</cp:lastModifiedBy>
  <cp:revision>8</cp:revision>
  <dcterms:created xsi:type="dcterms:W3CDTF">2026-04-07T11:01:00Z</dcterms:created>
  <dcterms:modified xsi:type="dcterms:W3CDTF">2026-04-08T19:44:00Z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0x0101005019E8A12D20B24D8D5F2A86083E231F</vt:lpwstr>
  </property>
  <property fmtid="{D5CDD505-2E9C-101B-9397-08002B2CF9AE}" pid="3" name="MediaServiceImageTags">
    <vt:lpwstr/>
  </property>
</Properties>
</file>