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32F5EA" w14:textId="77777777" w:rsidR="00B11989" w:rsidRPr="00FD2A11" w:rsidRDefault="00F350A9">
      <w:pPr>
        <w:rPr>
          <w:b/>
          <w:u w:val="single"/>
        </w:rPr>
      </w:pPr>
      <w:r w:rsidRPr="00FD2A11">
        <w:rPr>
          <w:b/>
          <w:u w:val="single"/>
        </w:rPr>
        <w:t xml:space="preserve">Přístupové </w:t>
      </w:r>
      <w:r w:rsidR="00FD2A11" w:rsidRPr="00FD2A11">
        <w:rPr>
          <w:b/>
          <w:u w:val="single"/>
        </w:rPr>
        <w:t>body</w:t>
      </w:r>
      <w:r w:rsidRPr="00FD2A11">
        <w:rPr>
          <w:b/>
          <w:u w:val="single"/>
        </w:rPr>
        <w:t xml:space="preserve"> bezdrátové sítě</w:t>
      </w:r>
      <w:r w:rsidR="00F530E6">
        <w:rPr>
          <w:b/>
          <w:u w:val="single"/>
        </w:rPr>
        <w:t xml:space="preserve"> – 44 ks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3954"/>
        <w:gridCol w:w="3955"/>
      </w:tblGrid>
      <w:tr w:rsidR="00F350A9" w14:paraId="7623626B" w14:textId="77777777" w:rsidTr="008326C4">
        <w:tc>
          <w:tcPr>
            <w:tcW w:w="2547" w:type="dxa"/>
            <w:shd w:val="clear" w:color="auto" w:fill="D9D9D9" w:themeFill="background1" w:themeFillShade="D9"/>
          </w:tcPr>
          <w:p w14:paraId="6D110BFD" w14:textId="77777777" w:rsidR="00F350A9" w:rsidRDefault="00F350A9">
            <w:pPr>
              <w:rPr>
                <w:b/>
              </w:rPr>
            </w:pPr>
            <w:r>
              <w:rPr>
                <w:b/>
              </w:rPr>
              <w:t>Obchodní název, typ, PN</w:t>
            </w:r>
          </w:p>
        </w:tc>
        <w:tc>
          <w:tcPr>
            <w:tcW w:w="7909" w:type="dxa"/>
            <w:gridSpan w:val="2"/>
          </w:tcPr>
          <w:p w14:paraId="4205DE06" w14:textId="77777777" w:rsidR="00F350A9" w:rsidRDefault="00F350A9">
            <w:pPr>
              <w:rPr>
                <w:b/>
              </w:rPr>
            </w:pPr>
          </w:p>
        </w:tc>
      </w:tr>
      <w:tr w:rsidR="00F350A9" w14:paraId="2ACB0DDA" w14:textId="77777777" w:rsidTr="00F350A9">
        <w:tc>
          <w:tcPr>
            <w:tcW w:w="2547" w:type="dxa"/>
            <w:shd w:val="clear" w:color="auto" w:fill="D9D9D9" w:themeFill="background1" w:themeFillShade="D9"/>
          </w:tcPr>
          <w:p w14:paraId="4683A5B2" w14:textId="77777777" w:rsidR="00F350A9" w:rsidRDefault="00F350A9">
            <w:pPr>
              <w:rPr>
                <w:b/>
              </w:rPr>
            </w:pPr>
            <w:r>
              <w:rPr>
                <w:b/>
              </w:rPr>
              <w:t>Parametr</w:t>
            </w:r>
          </w:p>
        </w:tc>
        <w:tc>
          <w:tcPr>
            <w:tcW w:w="3954" w:type="dxa"/>
            <w:shd w:val="clear" w:color="auto" w:fill="D9D9D9" w:themeFill="background1" w:themeFillShade="D9"/>
          </w:tcPr>
          <w:p w14:paraId="43787D33" w14:textId="77777777" w:rsidR="00F350A9" w:rsidRDefault="00F350A9">
            <w:pPr>
              <w:rPr>
                <w:b/>
              </w:rPr>
            </w:pPr>
            <w:r>
              <w:rPr>
                <w:b/>
              </w:rPr>
              <w:t>Minimální požadavky</w:t>
            </w:r>
          </w:p>
        </w:tc>
        <w:tc>
          <w:tcPr>
            <w:tcW w:w="3955" w:type="dxa"/>
            <w:shd w:val="clear" w:color="auto" w:fill="D9D9D9" w:themeFill="background1" w:themeFillShade="D9"/>
          </w:tcPr>
          <w:p w14:paraId="0067D7B6" w14:textId="77777777" w:rsidR="00F350A9" w:rsidRDefault="00F350A9">
            <w:pPr>
              <w:rPr>
                <w:b/>
              </w:rPr>
            </w:pPr>
            <w:r>
              <w:rPr>
                <w:b/>
              </w:rPr>
              <w:t>Nabízené parametry</w:t>
            </w:r>
          </w:p>
        </w:tc>
      </w:tr>
      <w:tr w:rsidR="00F350A9" w14:paraId="44ACFABD" w14:textId="77777777" w:rsidTr="00F350A9">
        <w:tc>
          <w:tcPr>
            <w:tcW w:w="2547" w:type="dxa"/>
          </w:tcPr>
          <w:p w14:paraId="4ADF2888" w14:textId="77777777" w:rsidR="00F350A9" w:rsidRPr="00F350A9" w:rsidRDefault="00F350A9">
            <w:r w:rsidRPr="00F350A9">
              <w:t>Rádiová část</w:t>
            </w:r>
          </w:p>
        </w:tc>
        <w:tc>
          <w:tcPr>
            <w:tcW w:w="3954" w:type="dxa"/>
          </w:tcPr>
          <w:p w14:paraId="6E22C471" w14:textId="77777777" w:rsidR="00F350A9" w:rsidRPr="00F350A9" w:rsidRDefault="00F350A9" w:rsidP="00FD2A11">
            <w:pPr>
              <w:spacing w:before="40" w:after="40"/>
            </w:pPr>
            <w:r w:rsidRPr="00F350A9">
              <w:t>Quad</w:t>
            </w:r>
            <w:r>
              <w:t xml:space="preserve"> Radio Wi-Fi 7 (2x2:2): 2,4GHz, 5 GHz, 6 GHz</w:t>
            </w:r>
          </w:p>
        </w:tc>
        <w:tc>
          <w:tcPr>
            <w:tcW w:w="3955" w:type="dxa"/>
          </w:tcPr>
          <w:p w14:paraId="46D7177D" w14:textId="77777777" w:rsidR="00F350A9" w:rsidRPr="00F350A9" w:rsidRDefault="00F350A9" w:rsidP="00FD2A11">
            <w:pPr>
              <w:spacing w:before="40" w:after="40"/>
            </w:pPr>
          </w:p>
        </w:tc>
      </w:tr>
      <w:tr w:rsidR="00F350A9" w14:paraId="04839420" w14:textId="77777777" w:rsidTr="00F350A9">
        <w:tc>
          <w:tcPr>
            <w:tcW w:w="2547" w:type="dxa"/>
          </w:tcPr>
          <w:p w14:paraId="3B1C06D1" w14:textId="77777777" w:rsidR="00F350A9" w:rsidRPr="00F350A9" w:rsidRDefault="00F350A9">
            <w:r w:rsidRPr="00F350A9">
              <w:t>Porty</w:t>
            </w:r>
          </w:p>
        </w:tc>
        <w:tc>
          <w:tcPr>
            <w:tcW w:w="3954" w:type="dxa"/>
          </w:tcPr>
          <w:p w14:paraId="3D3E57D1" w14:textId="77777777" w:rsidR="00F350A9" w:rsidRDefault="00F350A9" w:rsidP="00FD2A11">
            <w:pPr>
              <w:spacing w:before="40" w:after="40"/>
            </w:pPr>
            <w:r>
              <w:t>100/1000/2500/5000Mbps Ethernet port, PoE PD</w:t>
            </w:r>
          </w:p>
          <w:p w14:paraId="1BBBC93D" w14:textId="77777777" w:rsidR="00F350A9" w:rsidRDefault="00F350A9" w:rsidP="00FD2A11">
            <w:pPr>
              <w:spacing w:before="40" w:after="40"/>
            </w:pPr>
            <w:r>
              <w:t>Integrované BT 5.2LE</w:t>
            </w:r>
          </w:p>
          <w:p w14:paraId="0E23FA9C" w14:textId="77777777" w:rsidR="00F350A9" w:rsidRPr="00F350A9" w:rsidRDefault="00F350A9" w:rsidP="00FD2A11">
            <w:pPr>
              <w:spacing w:before="40" w:after="40"/>
            </w:pPr>
            <w:r>
              <w:t>USB port</w:t>
            </w:r>
          </w:p>
        </w:tc>
        <w:tc>
          <w:tcPr>
            <w:tcW w:w="3955" w:type="dxa"/>
          </w:tcPr>
          <w:p w14:paraId="1551F729" w14:textId="77777777" w:rsidR="00F350A9" w:rsidRPr="00F350A9" w:rsidRDefault="00F350A9" w:rsidP="00FD2A11">
            <w:pPr>
              <w:spacing w:before="40" w:after="40"/>
            </w:pPr>
          </w:p>
        </w:tc>
      </w:tr>
      <w:tr w:rsidR="00F350A9" w14:paraId="05B341F3" w14:textId="77777777" w:rsidTr="00F350A9">
        <w:tc>
          <w:tcPr>
            <w:tcW w:w="2547" w:type="dxa"/>
          </w:tcPr>
          <w:p w14:paraId="46D633E4" w14:textId="77777777" w:rsidR="00F350A9" w:rsidRPr="00F350A9" w:rsidRDefault="00F350A9">
            <w:r w:rsidRPr="00F350A9">
              <w:t>Počet uživatelů/bod</w:t>
            </w:r>
          </w:p>
        </w:tc>
        <w:tc>
          <w:tcPr>
            <w:tcW w:w="3954" w:type="dxa"/>
          </w:tcPr>
          <w:p w14:paraId="2291885F" w14:textId="77777777" w:rsidR="00F350A9" w:rsidRPr="00F350A9" w:rsidRDefault="00F350A9" w:rsidP="00FD2A11">
            <w:pPr>
              <w:spacing w:before="40" w:after="40"/>
            </w:pPr>
            <w:r>
              <w:t>1 500</w:t>
            </w:r>
          </w:p>
        </w:tc>
        <w:tc>
          <w:tcPr>
            <w:tcW w:w="3955" w:type="dxa"/>
          </w:tcPr>
          <w:p w14:paraId="4429767C" w14:textId="77777777" w:rsidR="00F350A9" w:rsidRPr="00F350A9" w:rsidRDefault="00F350A9" w:rsidP="00FD2A11">
            <w:pPr>
              <w:spacing w:before="40" w:after="40"/>
            </w:pPr>
          </w:p>
        </w:tc>
      </w:tr>
      <w:tr w:rsidR="00F350A9" w14:paraId="79CA9525" w14:textId="77777777" w:rsidTr="00F350A9">
        <w:tc>
          <w:tcPr>
            <w:tcW w:w="2547" w:type="dxa"/>
          </w:tcPr>
          <w:p w14:paraId="48F5C505" w14:textId="77777777" w:rsidR="00F350A9" w:rsidRPr="00F350A9" w:rsidRDefault="00F350A9">
            <w:r w:rsidRPr="00F350A9">
              <w:t>Počet SSID/bod</w:t>
            </w:r>
          </w:p>
        </w:tc>
        <w:tc>
          <w:tcPr>
            <w:tcW w:w="3954" w:type="dxa"/>
          </w:tcPr>
          <w:p w14:paraId="17941E12" w14:textId="77777777" w:rsidR="00F350A9" w:rsidRPr="00F350A9" w:rsidRDefault="00F350A9" w:rsidP="00FD2A11">
            <w:pPr>
              <w:spacing w:before="40" w:after="40"/>
            </w:pPr>
            <w:r>
              <w:t>48</w:t>
            </w:r>
          </w:p>
        </w:tc>
        <w:tc>
          <w:tcPr>
            <w:tcW w:w="3955" w:type="dxa"/>
          </w:tcPr>
          <w:p w14:paraId="2852566E" w14:textId="77777777" w:rsidR="00F350A9" w:rsidRPr="00F350A9" w:rsidRDefault="00F350A9" w:rsidP="00FD2A11">
            <w:pPr>
              <w:spacing w:before="40" w:after="40"/>
            </w:pPr>
          </w:p>
        </w:tc>
      </w:tr>
      <w:tr w:rsidR="00F350A9" w14:paraId="6A3E73FE" w14:textId="77777777" w:rsidTr="00F350A9">
        <w:tc>
          <w:tcPr>
            <w:tcW w:w="2547" w:type="dxa"/>
          </w:tcPr>
          <w:p w14:paraId="6BC8AED0" w14:textId="77777777" w:rsidR="00F350A9" w:rsidRPr="00F350A9" w:rsidRDefault="00F350A9">
            <w:r w:rsidRPr="00F350A9">
              <w:t>Filtr</w:t>
            </w:r>
          </w:p>
        </w:tc>
        <w:tc>
          <w:tcPr>
            <w:tcW w:w="3954" w:type="dxa"/>
          </w:tcPr>
          <w:p w14:paraId="0CE763DE" w14:textId="77777777" w:rsidR="00F350A9" w:rsidRDefault="00F350A9" w:rsidP="00FD2A11">
            <w:pPr>
              <w:spacing w:before="40" w:after="40"/>
            </w:pPr>
            <w:r>
              <w:t>Vícepásmový filtr, který umožňuje simultánní provoz bez snížení výkonu mezi všemi frekvencemi 5 GHz a celám rozsahem 6 GHz</w:t>
            </w:r>
          </w:p>
          <w:p w14:paraId="23EEEA55" w14:textId="77777777" w:rsidR="00F350A9" w:rsidRPr="00F350A9" w:rsidRDefault="00F350A9" w:rsidP="00FD2A11">
            <w:pPr>
              <w:spacing w:before="40" w:after="40"/>
            </w:pPr>
            <w:r>
              <w:t>Filtr CCF pro minimalizaci dopadu rušení z mobilních sítí</w:t>
            </w:r>
          </w:p>
        </w:tc>
        <w:tc>
          <w:tcPr>
            <w:tcW w:w="3955" w:type="dxa"/>
          </w:tcPr>
          <w:p w14:paraId="1FA07893" w14:textId="77777777" w:rsidR="00F350A9" w:rsidRPr="00F350A9" w:rsidRDefault="00F350A9" w:rsidP="00FD2A11">
            <w:pPr>
              <w:spacing w:before="40" w:after="40"/>
            </w:pPr>
          </w:p>
        </w:tc>
      </w:tr>
      <w:tr w:rsidR="00F350A9" w14:paraId="0F4504B2" w14:textId="77777777" w:rsidTr="00F350A9">
        <w:tc>
          <w:tcPr>
            <w:tcW w:w="2547" w:type="dxa"/>
          </w:tcPr>
          <w:p w14:paraId="78F4DA3F" w14:textId="77777777" w:rsidR="00F350A9" w:rsidRPr="00F350A9" w:rsidRDefault="00F350A9">
            <w:r w:rsidRPr="00F350A9">
              <w:t>Bezpečnost</w:t>
            </w:r>
          </w:p>
        </w:tc>
        <w:tc>
          <w:tcPr>
            <w:tcW w:w="3954" w:type="dxa"/>
          </w:tcPr>
          <w:p w14:paraId="64659035" w14:textId="77777777" w:rsidR="00F350A9" w:rsidRDefault="00F350A9" w:rsidP="00FD2A11">
            <w:pPr>
              <w:spacing w:before="40" w:after="40"/>
            </w:pPr>
            <w:r>
              <w:t>Vyhrazená třífrekvenční senzor, který nepřetržitě monitoruje nebezpečná zařízení</w:t>
            </w:r>
          </w:p>
          <w:p w14:paraId="275A1BB2" w14:textId="77777777" w:rsidR="00F350A9" w:rsidRDefault="00F350A9" w:rsidP="00FD2A11">
            <w:pPr>
              <w:spacing w:before="40" w:after="40"/>
            </w:pPr>
            <w:r>
              <w:t>Podpora Universal ZTNA, včetně RADIUS ověření</w:t>
            </w:r>
          </w:p>
          <w:p w14:paraId="46E5385B" w14:textId="77777777" w:rsidR="00F350A9" w:rsidRPr="00F350A9" w:rsidRDefault="00F350A9" w:rsidP="00FD2A11">
            <w:pPr>
              <w:spacing w:before="40" w:after="40"/>
            </w:pPr>
            <w:r>
              <w:t>Modul TPM</w:t>
            </w:r>
          </w:p>
        </w:tc>
        <w:tc>
          <w:tcPr>
            <w:tcW w:w="3955" w:type="dxa"/>
          </w:tcPr>
          <w:p w14:paraId="62AFD9D7" w14:textId="77777777" w:rsidR="00F350A9" w:rsidRPr="00F350A9" w:rsidRDefault="00F350A9" w:rsidP="00FD2A11">
            <w:pPr>
              <w:spacing w:before="40" w:after="40"/>
            </w:pPr>
          </w:p>
        </w:tc>
      </w:tr>
      <w:tr w:rsidR="00F350A9" w14:paraId="2BA4E195" w14:textId="77777777" w:rsidTr="00F350A9">
        <w:tc>
          <w:tcPr>
            <w:tcW w:w="2547" w:type="dxa"/>
          </w:tcPr>
          <w:p w14:paraId="65D1D03E" w14:textId="77777777" w:rsidR="00F350A9" w:rsidRPr="00F350A9" w:rsidRDefault="00F350A9">
            <w:r w:rsidRPr="00F350A9">
              <w:t>Protokoly</w:t>
            </w:r>
          </w:p>
        </w:tc>
        <w:tc>
          <w:tcPr>
            <w:tcW w:w="3954" w:type="dxa"/>
          </w:tcPr>
          <w:p w14:paraId="3D2EC17A" w14:textId="77777777" w:rsidR="00F350A9" w:rsidRDefault="00F350A9" w:rsidP="00FD2A11">
            <w:pPr>
              <w:spacing w:before="40" w:after="40"/>
            </w:pPr>
            <w:r>
              <w:t>Podpora Apple iBeacon</w:t>
            </w:r>
          </w:p>
          <w:p w14:paraId="45C12ED3" w14:textId="77777777" w:rsidR="00F350A9" w:rsidRDefault="00F350A9" w:rsidP="00FD2A11">
            <w:pPr>
              <w:spacing w:before="40" w:after="40"/>
            </w:pPr>
            <w:r>
              <w:t>Podpora ZigBee</w:t>
            </w:r>
          </w:p>
          <w:p w14:paraId="1F2E35C3" w14:textId="77777777" w:rsidR="00F350A9" w:rsidRDefault="00F350A9" w:rsidP="00FD2A11">
            <w:pPr>
              <w:spacing w:before="40" w:after="40"/>
            </w:pPr>
            <w:r>
              <w:t>Podpora WPA3 Enterprise, Personal</w:t>
            </w:r>
          </w:p>
          <w:p w14:paraId="4AD13CE6" w14:textId="77777777" w:rsidR="00F350A9" w:rsidRDefault="00F350A9" w:rsidP="00FD2A11">
            <w:pPr>
              <w:spacing w:before="40" w:after="40"/>
            </w:pPr>
            <w:r>
              <w:t>Podpora VMM</w:t>
            </w:r>
          </w:p>
          <w:p w14:paraId="581A3332" w14:textId="77777777" w:rsidR="00F350A9" w:rsidRDefault="00F350A9" w:rsidP="00FD2A11">
            <w:pPr>
              <w:spacing w:before="40" w:after="40"/>
            </w:pPr>
            <w:r>
              <w:t>Podpora Wi-Fi Agile Multiband</w:t>
            </w:r>
          </w:p>
          <w:p w14:paraId="002AF7BC" w14:textId="77777777" w:rsidR="00F350A9" w:rsidRPr="00F350A9" w:rsidRDefault="00F350A9" w:rsidP="00FD2A11">
            <w:pPr>
              <w:spacing w:before="40" w:after="40"/>
            </w:pPr>
            <w:r>
              <w:t>Podpora Wi-FI CERTIFIED</w:t>
            </w:r>
            <w:r>
              <w:rPr>
                <w:vertAlign w:val="superscript"/>
              </w:rPr>
              <w:t>TM</w:t>
            </w:r>
            <w:r>
              <w:t xml:space="preserve"> 7</w:t>
            </w:r>
          </w:p>
        </w:tc>
        <w:tc>
          <w:tcPr>
            <w:tcW w:w="3955" w:type="dxa"/>
          </w:tcPr>
          <w:p w14:paraId="0B6E905C" w14:textId="77777777" w:rsidR="00F350A9" w:rsidRPr="00F350A9" w:rsidRDefault="00F350A9" w:rsidP="00FD2A11">
            <w:pPr>
              <w:spacing w:before="40" w:after="40"/>
            </w:pPr>
          </w:p>
        </w:tc>
      </w:tr>
      <w:tr w:rsidR="00F350A9" w14:paraId="0C152C65" w14:textId="77777777" w:rsidTr="00F350A9">
        <w:tc>
          <w:tcPr>
            <w:tcW w:w="2547" w:type="dxa"/>
          </w:tcPr>
          <w:p w14:paraId="6F6ECFE8" w14:textId="77777777" w:rsidR="00F350A9" w:rsidRPr="00F350A9" w:rsidRDefault="00F350A9">
            <w:r w:rsidRPr="00F350A9">
              <w:t>Management</w:t>
            </w:r>
          </w:p>
        </w:tc>
        <w:tc>
          <w:tcPr>
            <w:tcW w:w="3954" w:type="dxa"/>
          </w:tcPr>
          <w:p w14:paraId="092AF07B" w14:textId="77777777" w:rsidR="00F350A9" w:rsidRPr="00F350A9" w:rsidRDefault="00F350A9" w:rsidP="00FD2A11">
            <w:pPr>
              <w:spacing w:before="40" w:after="40"/>
            </w:pPr>
            <w:r>
              <w:t>Jednotná grafická konzole pro správu celé sítě v Cloud i on-premise řešení</w:t>
            </w:r>
          </w:p>
        </w:tc>
        <w:tc>
          <w:tcPr>
            <w:tcW w:w="3955" w:type="dxa"/>
          </w:tcPr>
          <w:p w14:paraId="4F585DD9" w14:textId="77777777" w:rsidR="00F350A9" w:rsidRPr="00F350A9" w:rsidRDefault="00F350A9" w:rsidP="00FD2A11">
            <w:pPr>
              <w:spacing w:before="40" w:after="40"/>
            </w:pPr>
          </w:p>
        </w:tc>
      </w:tr>
      <w:tr w:rsidR="00F350A9" w14:paraId="0A267659" w14:textId="77777777" w:rsidTr="00F350A9">
        <w:tc>
          <w:tcPr>
            <w:tcW w:w="2547" w:type="dxa"/>
          </w:tcPr>
          <w:p w14:paraId="2354DB03" w14:textId="77777777" w:rsidR="00F350A9" w:rsidRPr="00F350A9" w:rsidRDefault="00F350A9">
            <w:r w:rsidRPr="00F350A9">
              <w:t>Zaučení / školení</w:t>
            </w:r>
          </w:p>
        </w:tc>
        <w:tc>
          <w:tcPr>
            <w:tcW w:w="3954" w:type="dxa"/>
          </w:tcPr>
          <w:p w14:paraId="0962BE09" w14:textId="77777777" w:rsidR="00F350A9" w:rsidRDefault="00FD2A11" w:rsidP="00FD2A11">
            <w:pPr>
              <w:spacing w:before="40" w:after="40"/>
            </w:pPr>
            <w:r>
              <w:t>Úvodní instalace a konfigurace, backup, restore, upgrade, logování, monitorování</w:t>
            </w:r>
          </w:p>
          <w:p w14:paraId="2C211EBC" w14:textId="77777777" w:rsidR="00FD2A11" w:rsidRPr="00F350A9" w:rsidRDefault="00FD2A11" w:rsidP="00FD2A11">
            <w:pPr>
              <w:spacing w:before="40" w:after="40"/>
            </w:pPr>
            <w:r>
              <w:t>v rozsahu 1 man-day</w:t>
            </w:r>
          </w:p>
        </w:tc>
        <w:tc>
          <w:tcPr>
            <w:tcW w:w="3955" w:type="dxa"/>
          </w:tcPr>
          <w:p w14:paraId="0DA4E65F" w14:textId="77777777" w:rsidR="00F350A9" w:rsidRPr="00F350A9" w:rsidRDefault="00F350A9" w:rsidP="00FD2A11">
            <w:pPr>
              <w:spacing w:before="40" w:after="40"/>
            </w:pPr>
          </w:p>
        </w:tc>
      </w:tr>
      <w:tr w:rsidR="00F350A9" w14:paraId="0F738823" w14:textId="77777777" w:rsidTr="00F350A9">
        <w:tc>
          <w:tcPr>
            <w:tcW w:w="2547" w:type="dxa"/>
          </w:tcPr>
          <w:p w14:paraId="0096F1C7" w14:textId="77777777" w:rsidR="00F350A9" w:rsidRPr="00F350A9" w:rsidRDefault="00F350A9">
            <w:r w:rsidRPr="00F350A9">
              <w:t>Záruka</w:t>
            </w:r>
          </w:p>
        </w:tc>
        <w:tc>
          <w:tcPr>
            <w:tcW w:w="3954" w:type="dxa"/>
          </w:tcPr>
          <w:p w14:paraId="39C610AC" w14:textId="77777777" w:rsidR="00F350A9" w:rsidRDefault="00FD2A11" w:rsidP="00FD2A11">
            <w:pPr>
              <w:spacing w:before="40" w:after="40"/>
            </w:pPr>
            <w:r>
              <w:t>60 měsíců se servisním zásahem a výměnou zařízení NBD (24x7) – Next Bussiness day u zákazníka, od výrobce nebo oficiálního distributora pro Českou republiku.</w:t>
            </w:r>
          </w:p>
          <w:p w14:paraId="7E7A64DB" w14:textId="77777777" w:rsidR="00FD2A11" w:rsidRPr="00F350A9" w:rsidRDefault="00FD2A11" w:rsidP="00FD2A11">
            <w:pPr>
              <w:spacing w:before="40" w:after="40"/>
            </w:pPr>
            <w:r>
              <w:t>60 měsíců HW/SW podpora zajištěna výrobcem nebo oficiálním distributorem</w:t>
            </w:r>
          </w:p>
        </w:tc>
        <w:tc>
          <w:tcPr>
            <w:tcW w:w="3955" w:type="dxa"/>
          </w:tcPr>
          <w:p w14:paraId="387C3113" w14:textId="77777777" w:rsidR="00F350A9" w:rsidRPr="00F350A9" w:rsidRDefault="00F350A9" w:rsidP="00FD2A11">
            <w:pPr>
              <w:spacing w:before="40" w:after="40"/>
            </w:pPr>
          </w:p>
        </w:tc>
      </w:tr>
    </w:tbl>
    <w:p w14:paraId="5E3A5F36" w14:textId="77777777" w:rsidR="00FD2A11" w:rsidRDefault="00FD2A11">
      <w:pPr>
        <w:rPr>
          <w:b/>
        </w:rPr>
      </w:pPr>
    </w:p>
    <w:p w14:paraId="006372D0" w14:textId="77777777" w:rsidR="00FD2A11" w:rsidRDefault="00FD2A11">
      <w:pPr>
        <w:rPr>
          <w:b/>
        </w:rPr>
      </w:pPr>
      <w:r>
        <w:rPr>
          <w:b/>
        </w:rPr>
        <w:br w:type="page"/>
      </w:r>
    </w:p>
    <w:p w14:paraId="02384106" w14:textId="77777777" w:rsidR="00F350A9" w:rsidRDefault="00FD2A11">
      <w:pPr>
        <w:rPr>
          <w:b/>
          <w:u w:val="single"/>
        </w:rPr>
      </w:pPr>
      <w:r w:rsidRPr="00FD2A11">
        <w:rPr>
          <w:b/>
          <w:u w:val="single"/>
        </w:rPr>
        <w:lastRenderedPageBreak/>
        <w:t>Switche pro napájení sítě v plném/maximálním výkonu</w:t>
      </w:r>
      <w:r w:rsidR="00F530E6">
        <w:rPr>
          <w:b/>
          <w:u w:val="single"/>
        </w:rPr>
        <w:t xml:space="preserve"> – 4 ks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3898"/>
        <w:gridCol w:w="3898"/>
      </w:tblGrid>
      <w:tr w:rsidR="00FD2A11" w14:paraId="0A4402E8" w14:textId="77777777" w:rsidTr="00D21D81">
        <w:tc>
          <w:tcPr>
            <w:tcW w:w="2547" w:type="dxa"/>
            <w:shd w:val="clear" w:color="auto" w:fill="D9D9D9" w:themeFill="background1" w:themeFillShade="D9"/>
          </w:tcPr>
          <w:p w14:paraId="43234425" w14:textId="77777777" w:rsidR="00FD2A11" w:rsidRDefault="00FD2A11">
            <w:pPr>
              <w:rPr>
                <w:b/>
                <w:u w:val="single"/>
              </w:rPr>
            </w:pPr>
            <w:r>
              <w:rPr>
                <w:b/>
              </w:rPr>
              <w:t>Obchodní název, typ, PN</w:t>
            </w:r>
          </w:p>
        </w:tc>
        <w:tc>
          <w:tcPr>
            <w:tcW w:w="3898" w:type="dxa"/>
          </w:tcPr>
          <w:p w14:paraId="3AFA13CD" w14:textId="77777777" w:rsidR="00FD2A11" w:rsidRDefault="00FD2A11">
            <w:pPr>
              <w:rPr>
                <w:b/>
                <w:u w:val="single"/>
              </w:rPr>
            </w:pPr>
          </w:p>
        </w:tc>
        <w:tc>
          <w:tcPr>
            <w:tcW w:w="3898" w:type="dxa"/>
          </w:tcPr>
          <w:p w14:paraId="26D66741" w14:textId="77777777" w:rsidR="00FD2A11" w:rsidRDefault="00FD2A11">
            <w:pPr>
              <w:rPr>
                <w:b/>
                <w:u w:val="single"/>
              </w:rPr>
            </w:pPr>
          </w:p>
        </w:tc>
      </w:tr>
      <w:tr w:rsidR="00FD2A11" w14:paraId="6F1EE77C" w14:textId="77777777" w:rsidTr="00D21D81">
        <w:tc>
          <w:tcPr>
            <w:tcW w:w="2547" w:type="dxa"/>
            <w:shd w:val="clear" w:color="auto" w:fill="D9D9D9" w:themeFill="background1" w:themeFillShade="D9"/>
          </w:tcPr>
          <w:p w14:paraId="6E302D09" w14:textId="77777777" w:rsidR="00FD2A11" w:rsidRDefault="00FD2A11" w:rsidP="00FD2A11">
            <w:pPr>
              <w:rPr>
                <w:b/>
              </w:rPr>
            </w:pPr>
            <w:r>
              <w:rPr>
                <w:b/>
              </w:rPr>
              <w:t>Parametr</w:t>
            </w:r>
          </w:p>
        </w:tc>
        <w:tc>
          <w:tcPr>
            <w:tcW w:w="3898" w:type="dxa"/>
            <w:shd w:val="clear" w:color="auto" w:fill="D9D9D9" w:themeFill="background1" w:themeFillShade="D9"/>
          </w:tcPr>
          <w:p w14:paraId="493C994C" w14:textId="77777777" w:rsidR="00FD2A11" w:rsidRDefault="00FD2A11" w:rsidP="00FD2A11">
            <w:pPr>
              <w:rPr>
                <w:b/>
              </w:rPr>
            </w:pPr>
            <w:r>
              <w:rPr>
                <w:b/>
              </w:rPr>
              <w:t>Minimální požadavky</w:t>
            </w:r>
          </w:p>
        </w:tc>
        <w:tc>
          <w:tcPr>
            <w:tcW w:w="3898" w:type="dxa"/>
            <w:shd w:val="clear" w:color="auto" w:fill="D9D9D9" w:themeFill="background1" w:themeFillShade="D9"/>
          </w:tcPr>
          <w:p w14:paraId="34D1C929" w14:textId="77777777" w:rsidR="00FD2A11" w:rsidRDefault="00FD2A11" w:rsidP="00FD2A11">
            <w:pPr>
              <w:rPr>
                <w:b/>
              </w:rPr>
            </w:pPr>
            <w:r>
              <w:rPr>
                <w:b/>
              </w:rPr>
              <w:t>Nabízené parametry</w:t>
            </w:r>
          </w:p>
        </w:tc>
      </w:tr>
      <w:tr w:rsidR="00FD2A11" w14:paraId="41F8DA77" w14:textId="77777777" w:rsidTr="00D21D81">
        <w:tc>
          <w:tcPr>
            <w:tcW w:w="2547" w:type="dxa"/>
          </w:tcPr>
          <w:p w14:paraId="0FA365BA" w14:textId="77777777" w:rsidR="00FD2A11" w:rsidRPr="00FD2A11" w:rsidRDefault="00FD2A11" w:rsidP="00FD2A11">
            <w:r w:rsidRPr="00FD2A11">
              <w:t>Porty</w:t>
            </w:r>
          </w:p>
        </w:tc>
        <w:tc>
          <w:tcPr>
            <w:tcW w:w="3898" w:type="dxa"/>
          </w:tcPr>
          <w:p w14:paraId="0A8256C8" w14:textId="77777777" w:rsidR="00FD2A11" w:rsidRDefault="00FD2A11" w:rsidP="00FD2A11">
            <w:r>
              <w:t>24 x 10M/100M/1G/2.5GBase-T porty včetně PoE</w:t>
            </w:r>
          </w:p>
          <w:p w14:paraId="4547F1B3" w14:textId="77777777" w:rsidR="00FD2A11" w:rsidRDefault="00FD2A11" w:rsidP="00FD2A11">
            <w:r>
              <w:t>IEEE 802.3bt</w:t>
            </w:r>
          </w:p>
          <w:p w14:paraId="74103EF5" w14:textId="77777777" w:rsidR="00FD2A11" w:rsidRDefault="00FD2A11" w:rsidP="00FD2A11">
            <w:r>
              <w:t>Podpora stackingu 200Gb až 8 switchů</w:t>
            </w:r>
          </w:p>
          <w:p w14:paraId="2E4C4287" w14:textId="77777777" w:rsidR="00FD2A11" w:rsidRPr="00FD2A11" w:rsidRDefault="00FD2A11" w:rsidP="00FD2A11">
            <w:r>
              <w:t>USB konzole port</w:t>
            </w:r>
          </w:p>
        </w:tc>
        <w:tc>
          <w:tcPr>
            <w:tcW w:w="3898" w:type="dxa"/>
          </w:tcPr>
          <w:p w14:paraId="3EA102E5" w14:textId="77777777" w:rsidR="00FD2A11" w:rsidRPr="00FD2A11" w:rsidRDefault="00FD2A11" w:rsidP="00FD2A11"/>
        </w:tc>
      </w:tr>
      <w:tr w:rsidR="00FD2A11" w14:paraId="5F16FA34" w14:textId="77777777" w:rsidTr="00D21D81">
        <w:tc>
          <w:tcPr>
            <w:tcW w:w="2547" w:type="dxa"/>
          </w:tcPr>
          <w:p w14:paraId="02E1E7D1" w14:textId="77777777" w:rsidR="00FD2A11" w:rsidRPr="00FD2A11" w:rsidRDefault="00FD2A11" w:rsidP="00FD2A11">
            <w:r w:rsidRPr="00FD2A11">
              <w:t>Switch</w:t>
            </w:r>
            <w:r>
              <w:t xml:space="preserve"> Bandwith</w:t>
            </w:r>
          </w:p>
        </w:tc>
        <w:tc>
          <w:tcPr>
            <w:tcW w:w="3898" w:type="dxa"/>
          </w:tcPr>
          <w:p w14:paraId="2F86F593" w14:textId="77777777" w:rsidR="00FD2A11" w:rsidRPr="00FD2A11" w:rsidRDefault="00FD2A11" w:rsidP="00FD2A11">
            <w:r>
              <w:t>700 Gbps</w:t>
            </w:r>
          </w:p>
        </w:tc>
        <w:tc>
          <w:tcPr>
            <w:tcW w:w="3898" w:type="dxa"/>
          </w:tcPr>
          <w:p w14:paraId="6787C82B" w14:textId="77777777" w:rsidR="00FD2A11" w:rsidRPr="00FD2A11" w:rsidRDefault="00FD2A11" w:rsidP="00FD2A11"/>
        </w:tc>
      </w:tr>
      <w:tr w:rsidR="00FD2A11" w14:paraId="0C51433F" w14:textId="77777777" w:rsidTr="00D21D81">
        <w:tc>
          <w:tcPr>
            <w:tcW w:w="2547" w:type="dxa"/>
          </w:tcPr>
          <w:p w14:paraId="0F897BE7" w14:textId="77777777" w:rsidR="00FD2A11" w:rsidRPr="00FD2A11" w:rsidRDefault="00FD2A11" w:rsidP="00FD2A11">
            <w:r>
              <w:t>Packet Forwarding Rate</w:t>
            </w:r>
          </w:p>
        </w:tc>
        <w:tc>
          <w:tcPr>
            <w:tcW w:w="3898" w:type="dxa"/>
          </w:tcPr>
          <w:p w14:paraId="28630CAF" w14:textId="77777777" w:rsidR="00FD2A11" w:rsidRPr="00FD2A11" w:rsidRDefault="00FD2A11" w:rsidP="00FD2A11">
            <w:r>
              <w:t>500 Mpps</w:t>
            </w:r>
          </w:p>
        </w:tc>
        <w:tc>
          <w:tcPr>
            <w:tcW w:w="3898" w:type="dxa"/>
          </w:tcPr>
          <w:p w14:paraId="7AEA5F27" w14:textId="77777777" w:rsidR="00FD2A11" w:rsidRPr="00FD2A11" w:rsidRDefault="00FD2A11" w:rsidP="00FD2A11"/>
        </w:tc>
      </w:tr>
      <w:tr w:rsidR="00FD2A11" w14:paraId="1AE08BA5" w14:textId="77777777" w:rsidTr="00D21D81">
        <w:tc>
          <w:tcPr>
            <w:tcW w:w="2547" w:type="dxa"/>
          </w:tcPr>
          <w:p w14:paraId="248D86E7" w14:textId="77777777" w:rsidR="00FD2A11" w:rsidRPr="00FD2A11" w:rsidRDefault="00FD2A11" w:rsidP="00FD2A11">
            <w:r>
              <w:t>Funkce</w:t>
            </w:r>
          </w:p>
        </w:tc>
        <w:tc>
          <w:tcPr>
            <w:tcW w:w="3898" w:type="dxa"/>
          </w:tcPr>
          <w:p w14:paraId="647D1C8A" w14:textId="77777777" w:rsidR="00FD2A11" w:rsidRPr="00FD2A11" w:rsidRDefault="00FD2A11" w:rsidP="00FD2A11">
            <w:r>
              <w:t>L2 a L3 vč. IPv6</w:t>
            </w:r>
          </w:p>
        </w:tc>
        <w:tc>
          <w:tcPr>
            <w:tcW w:w="3898" w:type="dxa"/>
          </w:tcPr>
          <w:p w14:paraId="2EBCC50F" w14:textId="77777777" w:rsidR="00FD2A11" w:rsidRPr="00FD2A11" w:rsidRDefault="00FD2A11" w:rsidP="00FD2A11"/>
        </w:tc>
      </w:tr>
      <w:tr w:rsidR="00FD2A11" w14:paraId="22708A0B" w14:textId="77777777" w:rsidTr="00D21D81">
        <w:tc>
          <w:tcPr>
            <w:tcW w:w="2547" w:type="dxa"/>
          </w:tcPr>
          <w:p w14:paraId="3359FF73" w14:textId="77777777" w:rsidR="00FD2A11" w:rsidRPr="00FD2A11" w:rsidRDefault="00FD2A11" w:rsidP="00FD2A11">
            <w:r>
              <w:t>Bezpečnost</w:t>
            </w:r>
          </w:p>
        </w:tc>
        <w:tc>
          <w:tcPr>
            <w:tcW w:w="3898" w:type="dxa"/>
          </w:tcPr>
          <w:p w14:paraId="1EA9B5B2" w14:textId="77777777" w:rsidR="00FD2A11" w:rsidRDefault="00FD2A11" w:rsidP="00FD2A11">
            <w:r>
              <w:t>Podpora Univerzal ZTNA, včetně RADIUS ověření</w:t>
            </w:r>
          </w:p>
          <w:p w14:paraId="6FAC3C1D" w14:textId="77777777" w:rsidR="00FD2A11" w:rsidRDefault="00FD2A11" w:rsidP="00FD2A11">
            <w:r>
              <w:t>Obousměrný access control lists – ACLs</w:t>
            </w:r>
          </w:p>
          <w:p w14:paraId="3D8B0531" w14:textId="77777777" w:rsidR="00FD2A11" w:rsidRPr="00FD2A11" w:rsidRDefault="00FD2A11" w:rsidP="00FD2A11">
            <w:r>
              <w:t>Ověřování 802.1X</w:t>
            </w:r>
          </w:p>
        </w:tc>
        <w:tc>
          <w:tcPr>
            <w:tcW w:w="3898" w:type="dxa"/>
          </w:tcPr>
          <w:p w14:paraId="19530EEE" w14:textId="77777777" w:rsidR="00FD2A11" w:rsidRPr="00FD2A11" w:rsidRDefault="00FD2A11" w:rsidP="00FD2A11"/>
        </w:tc>
      </w:tr>
      <w:tr w:rsidR="00FD2A11" w14:paraId="1620B37E" w14:textId="77777777" w:rsidTr="00D21D81">
        <w:tc>
          <w:tcPr>
            <w:tcW w:w="2547" w:type="dxa"/>
          </w:tcPr>
          <w:p w14:paraId="526C89B5" w14:textId="77777777" w:rsidR="00FD2A11" w:rsidRPr="00FD2A11" w:rsidRDefault="00FD2A11" w:rsidP="00FD2A11">
            <w:r>
              <w:t>Management</w:t>
            </w:r>
          </w:p>
        </w:tc>
        <w:tc>
          <w:tcPr>
            <w:tcW w:w="3898" w:type="dxa"/>
          </w:tcPr>
          <w:p w14:paraId="28EBCA0F" w14:textId="77777777" w:rsidR="00FD2A11" w:rsidRPr="00FD2A11" w:rsidRDefault="00D21D81" w:rsidP="00FD2A11">
            <w:r>
              <w:t xml:space="preserve">Jednotná grafická konzole pro správu celé sítě v Cloud i on-premise řešení </w:t>
            </w:r>
          </w:p>
        </w:tc>
        <w:tc>
          <w:tcPr>
            <w:tcW w:w="3898" w:type="dxa"/>
          </w:tcPr>
          <w:p w14:paraId="78B36B1A" w14:textId="77777777" w:rsidR="00FD2A11" w:rsidRPr="00FD2A11" w:rsidRDefault="00FD2A11" w:rsidP="00FD2A11"/>
        </w:tc>
      </w:tr>
      <w:tr w:rsidR="00FD2A11" w14:paraId="5F4493A1" w14:textId="77777777" w:rsidTr="00D21D81">
        <w:tc>
          <w:tcPr>
            <w:tcW w:w="2547" w:type="dxa"/>
          </w:tcPr>
          <w:p w14:paraId="7F92A3BD" w14:textId="77777777" w:rsidR="00FD2A11" w:rsidRPr="00FD2A11" w:rsidRDefault="00FD2A11" w:rsidP="00FD2A11">
            <w:r>
              <w:t>Zaučení / školení</w:t>
            </w:r>
          </w:p>
        </w:tc>
        <w:tc>
          <w:tcPr>
            <w:tcW w:w="3898" w:type="dxa"/>
          </w:tcPr>
          <w:p w14:paraId="37A087FD" w14:textId="77777777" w:rsidR="00D21D81" w:rsidRDefault="00D21D81" w:rsidP="00D21D81">
            <w:pPr>
              <w:spacing w:before="40" w:after="40"/>
            </w:pPr>
            <w:r>
              <w:t>Úvodní instalace a konfigurace, backup, restore, upgrade, logování, monitorování</w:t>
            </w:r>
          </w:p>
          <w:p w14:paraId="248DD858" w14:textId="77777777" w:rsidR="00FD2A11" w:rsidRPr="00FD2A11" w:rsidRDefault="00D21D81" w:rsidP="00D21D81">
            <w:r>
              <w:t>v rozsahu 1 man-day</w:t>
            </w:r>
          </w:p>
        </w:tc>
        <w:tc>
          <w:tcPr>
            <w:tcW w:w="3898" w:type="dxa"/>
          </w:tcPr>
          <w:p w14:paraId="70B15CDE" w14:textId="77777777" w:rsidR="00FD2A11" w:rsidRPr="00FD2A11" w:rsidRDefault="00FD2A11" w:rsidP="00FD2A11"/>
        </w:tc>
      </w:tr>
      <w:tr w:rsidR="00FD2A11" w14:paraId="4AD6B0AF" w14:textId="77777777" w:rsidTr="00D21D81">
        <w:tc>
          <w:tcPr>
            <w:tcW w:w="2547" w:type="dxa"/>
          </w:tcPr>
          <w:p w14:paraId="64E05F61" w14:textId="77777777" w:rsidR="00FD2A11" w:rsidRPr="00FD2A11" w:rsidRDefault="00FD2A11" w:rsidP="00FD2A11">
            <w:r>
              <w:t>Záruka</w:t>
            </w:r>
          </w:p>
        </w:tc>
        <w:tc>
          <w:tcPr>
            <w:tcW w:w="3898" w:type="dxa"/>
          </w:tcPr>
          <w:p w14:paraId="0EB7E88E" w14:textId="77777777" w:rsidR="00D21D81" w:rsidRDefault="00D21D81" w:rsidP="00D21D81">
            <w:pPr>
              <w:spacing w:before="40" w:after="40"/>
            </w:pPr>
            <w:r>
              <w:t>60 měsíců se servisním zásahem a výměnou zařízení NBD (24x7) – Next Bussiness day u zákazníka, od výrobce nebo oficiálního distributora pro Českou republiku.</w:t>
            </w:r>
          </w:p>
          <w:p w14:paraId="40613AAC" w14:textId="77777777" w:rsidR="00FD2A11" w:rsidRPr="00FD2A11" w:rsidRDefault="00D21D81" w:rsidP="00D21D81">
            <w:r>
              <w:t>60 měsíců HW/SW podpora zajištěna výrobcem nebo oficiálním distributorem</w:t>
            </w:r>
          </w:p>
        </w:tc>
        <w:tc>
          <w:tcPr>
            <w:tcW w:w="3898" w:type="dxa"/>
          </w:tcPr>
          <w:p w14:paraId="6D149CF7" w14:textId="77777777" w:rsidR="00FD2A11" w:rsidRPr="00FD2A11" w:rsidRDefault="00FD2A11" w:rsidP="00FD2A11"/>
        </w:tc>
      </w:tr>
    </w:tbl>
    <w:p w14:paraId="2944F448" w14:textId="77777777" w:rsidR="00FD2A11" w:rsidRDefault="00FD2A11">
      <w:pPr>
        <w:rPr>
          <w:b/>
          <w:u w:val="single"/>
        </w:rPr>
      </w:pPr>
    </w:p>
    <w:p w14:paraId="555C254D" w14:textId="77777777" w:rsidR="00F530E6" w:rsidRDefault="00F530E6" w:rsidP="00F530E6">
      <w:pPr>
        <w:spacing w:after="0"/>
        <w:rPr>
          <w:b/>
          <w:u w:val="single"/>
        </w:rPr>
      </w:pPr>
      <w:r>
        <w:rPr>
          <w:b/>
          <w:u w:val="single"/>
        </w:rPr>
        <w:t>10 GB modul – 16 ks</w:t>
      </w:r>
      <w:bookmarkStart w:id="0" w:name="_GoBack"/>
      <w:bookmarkEnd w:id="0"/>
    </w:p>
    <w:p w14:paraId="4B0FEF30" w14:textId="77777777" w:rsidR="00F530E6" w:rsidRPr="00F530E6" w:rsidRDefault="00F530E6">
      <w:r>
        <w:t>10 GB optický modul do switche s podporou výrobce</w:t>
      </w:r>
    </w:p>
    <w:p w14:paraId="3D57D3B6" w14:textId="77777777" w:rsidR="00F530E6" w:rsidRDefault="00F530E6" w:rsidP="00F530E6">
      <w:pPr>
        <w:spacing w:after="0"/>
        <w:rPr>
          <w:b/>
          <w:u w:val="single"/>
        </w:rPr>
      </w:pPr>
      <w:r>
        <w:rPr>
          <w:b/>
          <w:u w:val="single"/>
        </w:rPr>
        <w:t>Patch cord optický – 8 ks</w:t>
      </w:r>
    </w:p>
    <w:p w14:paraId="6D61CDB3" w14:textId="77777777" w:rsidR="00F530E6" w:rsidRDefault="00F530E6">
      <w:r>
        <w:t>Kabel propojovací optické 10 GB SC/APC x LC/UPC 2m</w:t>
      </w:r>
    </w:p>
    <w:p w14:paraId="5C1D2B09" w14:textId="77777777" w:rsidR="00F530E6" w:rsidRDefault="00F530E6" w:rsidP="00F530E6">
      <w:pPr>
        <w:spacing w:after="0"/>
        <w:rPr>
          <w:b/>
          <w:u w:val="single"/>
        </w:rPr>
      </w:pPr>
      <w:r w:rsidRPr="00F530E6">
        <w:rPr>
          <w:b/>
          <w:u w:val="single"/>
        </w:rPr>
        <w:t>Kabel UTP – 400 m</w:t>
      </w:r>
    </w:p>
    <w:p w14:paraId="6608DE65" w14:textId="77777777" w:rsidR="00F530E6" w:rsidRDefault="00F530E6">
      <w:r>
        <w:t>Kabel UTP Cat.6 pro AP</w:t>
      </w:r>
    </w:p>
    <w:p w14:paraId="7D48B8A1" w14:textId="77777777" w:rsidR="00F530E6" w:rsidRDefault="00F530E6" w:rsidP="00F530E6">
      <w:pPr>
        <w:spacing w:after="0"/>
        <w:rPr>
          <w:b/>
          <w:u w:val="single"/>
        </w:rPr>
      </w:pPr>
      <w:r>
        <w:rPr>
          <w:b/>
          <w:u w:val="single"/>
        </w:rPr>
        <w:t>Lišta vkládací – 150 m</w:t>
      </w:r>
    </w:p>
    <w:p w14:paraId="69E006ED" w14:textId="77777777" w:rsidR="00F530E6" w:rsidRDefault="00F530E6">
      <w:r>
        <w:t>Lišta vkládací 24x22 bílá včetně tvarovek</w:t>
      </w:r>
    </w:p>
    <w:p w14:paraId="5276977A" w14:textId="77777777" w:rsidR="00F530E6" w:rsidRPr="00F530E6" w:rsidRDefault="00F530E6">
      <w:r>
        <w:t>Součástí dodávky předmětu plnění je také doprava, konfigurace, nastavení sytému, testování a předání odpovídající dokumentace</w:t>
      </w:r>
    </w:p>
    <w:sectPr w:rsidR="00F530E6" w:rsidRPr="00F530E6" w:rsidSect="00F350A9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6ED0204" w16cex:dateUtc="2026-03-10T10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33D0E62" w16cid:durableId="133D0E62"/>
  <w16cid:commentId w16cid:paraId="26F518F8" w16cid:durableId="26ED020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582EF" w14:textId="77777777" w:rsidR="002E5394" w:rsidRDefault="002E5394" w:rsidP="00F350A9">
      <w:pPr>
        <w:spacing w:after="0" w:line="240" w:lineRule="auto"/>
      </w:pPr>
      <w:r>
        <w:separator/>
      </w:r>
    </w:p>
  </w:endnote>
  <w:endnote w:type="continuationSeparator" w:id="0">
    <w:p w14:paraId="40CD7673" w14:textId="77777777" w:rsidR="002E5394" w:rsidRDefault="002E5394" w:rsidP="00F35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998719" w14:textId="77777777" w:rsidR="002E5394" w:rsidRDefault="002E5394" w:rsidP="00F350A9">
      <w:pPr>
        <w:spacing w:after="0" w:line="240" w:lineRule="auto"/>
      </w:pPr>
      <w:r>
        <w:separator/>
      </w:r>
    </w:p>
  </w:footnote>
  <w:footnote w:type="continuationSeparator" w:id="0">
    <w:p w14:paraId="68FE6B77" w14:textId="77777777" w:rsidR="002E5394" w:rsidRDefault="002E5394" w:rsidP="00F35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275C3" w14:textId="77777777" w:rsidR="00F350A9" w:rsidRDefault="00F350A9" w:rsidP="00FD2A11">
    <w:pPr>
      <w:pStyle w:val="Zhlav"/>
      <w:spacing w:after="360"/>
    </w:pPr>
    <w:r>
      <w:t>Příloha č. 2 – Technická specifikace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0A9"/>
    <w:rsid w:val="002E5394"/>
    <w:rsid w:val="00375ECA"/>
    <w:rsid w:val="00452AF8"/>
    <w:rsid w:val="009B37E8"/>
    <w:rsid w:val="00B11989"/>
    <w:rsid w:val="00D21D81"/>
    <w:rsid w:val="00EB58E5"/>
    <w:rsid w:val="00F350A9"/>
    <w:rsid w:val="00F530E6"/>
    <w:rsid w:val="00FD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B0379"/>
  <w15:chartTrackingRefBased/>
  <w15:docId w15:val="{DC0BB309-E36A-4A78-BEEB-A5C1EDE0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0A9"/>
  </w:style>
  <w:style w:type="paragraph" w:styleId="Zpat">
    <w:name w:val="footer"/>
    <w:basedOn w:val="Normln"/>
    <w:link w:val="ZpatChar"/>
    <w:uiPriority w:val="99"/>
    <w:unhideWhenUsed/>
    <w:rsid w:val="00F35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0A9"/>
  </w:style>
  <w:style w:type="table" w:styleId="Mkatabulky">
    <w:name w:val="Table Grid"/>
    <w:basedOn w:val="Normlntabulka"/>
    <w:uiPriority w:val="39"/>
    <w:rsid w:val="00F35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75E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E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E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E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EC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5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5E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Kronďák</dc:creator>
  <cp:keywords/>
  <dc:description/>
  <cp:lastModifiedBy>Jan Kronďák</cp:lastModifiedBy>
  <cp:revision>3</cp:revision>
  <dcterms:created xsi:type="dcterms:W3CDTF">2026-03-10T10:42:00Z</dcterms:created>
  <dcterms:modified xsi:type="dcterms:W3CDTF">2026-03-10T11:57:00Z</dcterms:modified>
</cp:coreProperties>
</file>