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F8FE" w14:textId="77777777" w:rsidR="00342B70" w:rsidRPr="00DD4B59" w:rsidRDefault="00342B70" w:rsidP="00AA3FBB">
      <w:pPr>
        <w:rPr>
          <w:b/>
          <w:sz w:val="28"/>
          <w:szCs w:val="28"/>
        </w:rPr>
      </w:pPr>
    </w:p>
    <w:p w14:paraId="46E7F91F" w14:textId="77777777" w:rsidR="00342B70" w:rsidRDefault="00CB426C" w:rsidP="00CB426C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>seznam významných služeb</w:t>
      </w:r>
      <w:r w:rsidR="00342B70">
        <w:rPr>
          <w:rFonts w:cs="Arial"/>
          <w:b/>
          <w:bCs/>
          <w:caps/>
          <w:sz w:val="32"/>
          <w:szCs w:val="32"/>
        </w:rPr>
        <w:t xml:space="preserve"> </w:t>
      </w:r>
    </w:p>
    <w:p w14:paraId="4C4CF3BA" w14:textId="77777777" w:rsidR="00CB426C" w:rsidRDefault="00342B70" w:rsidP="00342B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42B70">
        <w:rPr>
          <w:rFonts w:ascii="Arial" w:hAnsi="Arial" w:cs="Arial"/>
          <w:b/>
          <w:sz w:val="24"/>
          <w:szCs w:val="24"/>
        </w:rPr>
        <w:t>poskytnutých za posledních 5 let před zahájením zadávacího řízení</w:t>
      </w:r>
    </w:p>
    <w:p w14:paraId="2DDCEB70" w14:textId="77777777" w:rsidR="00AA3FBB" w:rsidRDefault="00AA3FBB" w:rsidP="00342B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AA3FBB" w14:paraId="418FBE04" w14:textId="77777777" w:rsidTr="002A000B">
        <w:trPr>
          <w:cantSplit/>
        </w:trPr>
        <w:tc>
          <w:tcPr>
            <w:tcW w:w="1843" w:type="dxa"/>
          </w:tcPr>
          <w:p w14:paraId="01370DCF" w14:textId="77777777" w:rsidR="00AA3FBB" w:rsidRPr="00F71B29" w:rsidRDefault="00AA3FBB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Zadavatel</w:t>
            </w:r>
          </w:p>
        </w:tc>
        <w:tc>
          <w:tcPr>
            <w:tcW w:w="6804" w:type="dxa"/>
          </w:tcPr>
          <w:p w14:paraId="381966F6" w14:textId="77777777" w:rsidR="00AA3FBB" w:rsidRPr="00F71B29" w:rsidRDefault="00AA3FBB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Plzeňský kraj, IČO: 70890366</w:t>
            </w:r>
          </w:p>
        </w:tc>
      </w:tr>
      <w:tr w:rsidR="00AA3FBB" w14:paraId="3477CD91" w14:textId="77777777" w:rsidTr="002A000B">
        <w:trPr>
          <w:cantSplit/>
        </w:trPr>
        <w:tc>
          <w:tcPr>
            <w:tcW w:w="1843" w:type="dxa"/>
          </w:tcPr>
          <w:p w14:paraId="42796BCE" w14:textId="77777777" w:rsidR="00AA3FBB" w:rsidRPr="00F71B29" w:rsidRDefault="00AA3FBB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Veřejná zakázka</w:t>
            </w:r>
          </w:p>
        </w:tc>
        <w:tc>
          <w:tcPr>
            <w:tcW w:w="6804" w:type="dxa"/>
          </w:tcPr>
          <w:p w14:paraId="47299B32" w14:textId="77777777" w:rsidR="00AA3FBB" w:rsidRPr="00F71B29" w:rsidRDefault="00AA3FBB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Pořízení dat technické infrastruktury obcí</w:t>
            </w:r>
          </w:p>
          <w:p w14:paraId="2233B371" w14:textId="77777777" w:rsidR="00AA3FBB" w:rsidRPr="00F71B29" w:rsidRDefault="00AA3FBB" w:rsidP="002A000B">
            <w:pPr>
              <w:pStyle w:val="PKNormal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AA3FBB" w14:paraId="2BD56F24" w14:textId="77777777" w:rsidTr="002A000B">
        <w:trPr>
          <w:cantSplit/>
        </w:trPr>
        <w:tc>
          <w:tcPr>
            <w:tcW w:w="1843" w:type="dxa"/>
          </w:tcPr>
          <w:p w14:paraId="73161382" w14:textId="77777777" w:rsidR="00AA3FBB" w:rsidRPr="00F71B29" w:rsidRDefault="00AA3FBB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URL zakázky</w:t>
            </w:r>
          </w:p>
        </w:tc>
        <w:tc>
          <w:tcPr>
            <w:tcW w:w="6804" w:type="dxa"/>
          </w:tcPr>
          <w:p w14:paraId="30F74848" w14:textId="77777777" w:rsidR="00AA3FBB" w:rsidRPr="00F71B29" w:rsidRDefault="000F3749" w:rsidP="002A000B">
            <w:pPr>
              <w:rPr>
                <w:rStyle w:val="Hypertextovodkaz"/>
                <w:rFonts w:ascii="Calibri" w:eastAsia="Arial" w:hAnsi="Calibri" w:cs="Calibri"/>
                <w:kern w:val="3"/>
                <w:lang w:eastAsia="ar-SA"/>
              </w:rPr>
            </w:pPr>
            <w:hyperlink r:id="rId8" w:history="1">
              <w:r w:rsidR="00AA3FBB" w:rsidRPr="00F71B29">
                <w:rPr>
                  <w:rStyle w:val="Hypertextovodkaz"/>
                  <w:rFonts w:ascii="Calibri" w:eastAsia="Arial" w:hAnsi="Calibri" w:cs="Calibri"/>
                  <w:kern w:val="3"/>
                  <w:lang w:eastAsia="ar-SA"/>
                </w:rPr>
                <w:t>https://ezak.cnpk.cz/vz00012354</w:t>
              </w:r>
            </w:hyperlink>
          </w:p>
          <w:p w14:paraId="199CB4EC" w14:textId="77777777" w:rsidR="00AA3FBB" w:rsidRPr="00F71B29" w:rsidRDefault="00AA3FBB" w:rsidP="002A00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4AC4F6A6" w14:textId="77777777" w:rsidR="00AA3FBB" w:rsidRPr="00AA3FBB" w:rsidRDefault="00AA3FBB" w:rsidP="00AA3FBB">
      <w:pPr>
        <w:pStyle w:val="Bezmezer"/>
        <w:rPr>
          <w:rFonts w:ascii="Arial" w:hAnsi="Arial" w:cs="Arial"/>
          <w:b/>
          <w:sz w:val="16"/>
          <w:szCs w:val="16"/>
        </w:rPr>
      </w:pPr>
    </w:p>
    <w:p w14:paraId="47F3F6FE" w14:textId="46850EA2" w:rsidR="00173014" w:rsidRDefault="00173014" w:rsidP="00173014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3F99BCCF" w14:textId="43988E39" w:rsidR="00AA3FBB" w:rsidRDefault="00AA3FBB" w:rsidP="00AA3FBB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POŽADAVEK ZADAVATELE:</w:t>
      </w:r>
    </w:p>
    <w:p w14:paraId="1EF03A09" w14:textId="379F8A6F" w:rsidR="00AA3FBB" w:rsidRPr="00AA3FBB" w:rsidRDefault="00AA3FBB" w:rsidP="00AA3FBB">
      <w:pPr>
        <w:pStyle w:val="Default"/>
        <w:jc w:val="both"/>
        <w:rPr>
          <w:rFonts w:asciiTheme="minorHAnsi" w:hAnsiTheme="minorHAnsi"/>
          <w:i/>
        </w:rPr>
      </w:pPr>
      <w:r w:rsidRPr="00565959">
        <w:rPr>
          <w:rFonts w:asciiTheme="minorHAnsi" w:hAnsiTheme="minorHAnsi"/>
        </w:rPr>
        <w:t xml:space="preserve">Zadavatel požaduje doložit seznam významných služeb poskytnutých za posledních </w:t>
      </w:r>
      <w:r>
        <w:rPr>
          <w:rFonts w:asciiTheme="minorHAnsi" w:hAnsiTheme="minorHAnsi"/>
        </w:rPr>
        <w:t>5</w:t>
      </w:r>
      <w:r w:rsidRPr="00565959">
        <w:rPr>
          <w:rFonts w:asciiTheme="minorHAnsi" w:hAnsiTheme="minorHAnsi"/>
        </w:rPr>
        <w:t xml:space="preserve"> let před zahájením zadávací</w:t>
      </w:r>
      <w:r>
        <w:rPr>
          <w:rFonts w:asciiTheme="minorHAnsi" w:hAnsiTheme="minorHAnsi"/>
        </w:rPr>
        <w:t xml:space="preserve">ho řízení včetně uvedení ceny, </w:t>
      </w:r>
      <w:r w:rsidRPr="00565959">
        <w:rPr>
          <w:rFonts w:asciiTheme="minorHAnsi" w:hAnsiTheme="minorHAnsi"/>
        </w:rPr>
        <w:t xml:space="preserve">doby jejich poskytnutí a identifikace objednatele. </w:t>
      </w:r>
    </w:p>
    <w:p w14:paraId="74D984BF" w14:textId="3D3EB16E" w:rsidR="00AA3FBB" w:rsidRDefault="00AA3FBB" w:rsidP="00AA3FBB">
      <w:pPr>
        <w:pStyle w:val="MSTextnormln"/>
        <w:spacing w:before="40" w:after="40"/>
        <w:ind w:firstLine="0"/>
        <w:rPr>
          <w:rFonts w:asciiTheme="minorHAnsi" w:hAnsiTheme="minorHAnsi" w:cs="Arial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="Arial"/>
          <w:color w:val="000000"/>
          <w:sz w:val="24"/>
          <w:szCs w:val="24"/>
          <w:lang w:val="cs-CZ"/>
        </w:rPr>
        <w:t>Z předloženého seznamu musí vyplývat, že dodavatel v uvedeném období</w:t>
      </w:r>
      <w:r>
        <w:rPr>
          <w:rFonts w:asciiTheme="minorHAnsi" w:hAnsiTheme="minorHAnsi" w:cs="Arial"/>
          <w:color w:val="000000"/>
          <w:sz w:val="24"/>
          <w:szCs w:val="24"/>
          <w:lang w:val="cs-CZ"/>
        </w:rPr>
        <w:t xml:space="preserve"> realizoval </w:t>
      </w:r>
      <w:r w:rsidRPr="00565959">
        <w:rPr>
          <w:rFonts w:asciiTheme="minorHAnsi" w:hAnsiTheme="minorHAnsi" w:cs="Arial"/>
          <w:color w:val="000000"/>
          <w:sz w:val="24"/>
          <w:szCs w:val="24"/>
          <w:lang w:val="cs-CZ"/>
        </w:rPr>
        <w:t xml:space="preserve">významné služby </w:t>
      </w:r>
      <w:r>
        <w:rPr>
          <w:rFonts w:asciiTheme="minorHAnsi" w:hAnsiTheme="minorHAnsi" w:cs="Arial"/>
          <w:color w:val="000000"/>
          <w:sz w:val="24"/>
          <w:szCs w:val="24"/>
          <w:lang w:val="cs-CZ"/>
        </w:rPr>
        <w:t xml:space="preserve">– veřejné zakázky, jejichž předmětem bylo mapování inženýrských sítí anebo vyhledání či vyšetření průběhu inženýrských sítí (např. </w:t>
      </w:r>
      <w:proofErr w:type="spellStart"/>
      <w:r>
        <w:rPr>
          <w:rFonts w:asciiTheme="minorHAnsi" w:hAnsiTheme="minorHAnsi" w:cs="Arial"/>
          <w:color w:val="000000"/>
          <w:sz w:val="24"/>
          <w:szCs w:val="24"/>
          <w:lang w:val="cs-CZ"/>
        </w:rPr>
        <w:t>kabelovody</w:t>
      </w:r>
      <w:proofErr w:type="spellEnd"/>
      <w:r>
        <w:rPr>
          <w:rFonts w:asciiTheme="minorHAnsi" w:hAnsiTheme="minorHAnsi" w:cs="Arial"/>
          <w:color w:val="000000"/>
          <w:sz w:val="24"/>
          <w:szCs w:val="24"/>
          <w:lang w:val="cs-CZ"/>
        </w:rPr>
        <w:t xml:space="preserve">, teplovody, </w:t>
      </w:r>
      <w:r w:rsidRPr="00B70B0D">
        <w:rPr>
          <w:rFonts w:asciiTheme="minorHAnsi" w:hAnsiTheme="minorHAnsi" w:cs="Arial"/>
          <w:color w:val="000000"/>
          <w:sz w:val="24"/>
          <w:szCs w:val="24"/>
          <w:lang w:val="cs-CZ"/>
        </w:rPr>
        <w:t>trasa elektrické sítě, trasa plynovodní sítě, trasa vodovodní sítě, trasa přivaděče vody, trasa kanalizační sítě, trasa teplovodní sítě, trasa domovní přípoj</w:t>
      </w:r>
      <w:r>
        <w:rPr>
          <w:rFonts w:asciiTheme="minorHAnsi" w:hAnsiTheme="minorHAnsi" w:cs="Arial"/>
          <w:color w:val="000000"/>
          <w:sz w:val="24"/>
          <w:szCs w:val="24"/>
          <w:lang w:val="cs-CZ"/>
        </w:rPr>
        <w:t xml:space="preserve">ky sítí, trasa potrubní pošty) v celkovém součtu těchto poskytnutých zakázek min. 500 000,- Kč bez DPH. </w:t>
      </w:r>
    </w:p>
    <w:p w14:paraId="3DB36002" w14:textId="77777777" w:rsidR="00AA3FBB" w:rsidRPr="00AA3FBB" w:rsidRDefault="00AA3FBB" w:rsidP="00AA3FBB">
      <w:pPr>
        <w:pStyle w:val="MSTextnormln"/>
        <w:spacing w:before="40" w:after="40"/>
        <w:ind w:firstLine="0"/>
        <w:rPr>
          <w:rFonts w:asciiTheme="minorHAnsi" w:hAnsiTheme="minorHAnsi" w:cs="Arial"/>
          <w:color w:val="000000"/>
          <w:sz w:val="16"/>
          <w:szCs w:val="16"/>
          <w:lang w:val="cs-CZ"/>
        </w:rPr>
      </w:pPr>
    </w:p>
    <w:p w14:paraId="624FF7B3" w14:textId="6C777133" w:rsidR="003F69A2" w:rsidRDefault="00B86209" w:rsidP="00AA3FBB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sz w:val="22"/>
          <w:szCs w:val="22"/>
        </w:rPr>
      </w:pPr>
      <w:r w:rsidRPr="00FE60D0">
        <w:rPr>
          <w:rFonts w:cs="Arial"/>
          <w:b/>
          <w:sz w:val="22"/>
          <w:szCs w:val="22"/>
        </w:rPr>
        <w:t>V</w:t>
      </w:r>
      <w:r w:rsidR="00173014" w:rsidRPr="00FE60D0">
        <w:rPr>
          <w:rFonts w:cs="Arial"/>
          <w:b/>
          <w:sz w:val="22"/>
          <w:szCs w:val="22"/>
        </w:rPr>
        <w:t>yplněný formulář slouží k prokázání splnění kritéria technické kvali</w:t>
      </w:r>
      <w:r w:rsidRPr="00FE60D0">
        <w:rPr>
          <w:rFonts w:cs="Arial"/>
          <w:b/>
          <w:sz w:val="22"/>
          <w:szCs w:val="22"/>
        </w:rPr>
        <w:t xml:space="preserve">fikace v části </w:t>
      </w:r>
      <w:r w:rsidR="00342B70" w:rsidRPr="00FE60D0">
        <w:rPr>
          <w:rFonts w:cs="Arial"/>
          <w:b/>
          <w:sz w:val="22"/>
          <w:szCs w:val="22"/>
        </w:rPr>
        <w:t>Seznam významných služeb</w:t>
      </w:r>
      <w:r w:rsidR="008074AB" w:rsidRPr="00FE60D0">
        <w:rPr>
          <w:rFonts w:cs="Arial"/>
          <w:b/>
          <w:sz w:val="22"/>
          <w:szCs w:val="22"/>
        </w:rPr>
        <w:t xml:space="preserve"> </w:t>
      </w:r>
      <w:r w:rsidRPr="00FE60D0">
        <w:rPr>
          <w:rFonts w:cs="Arial"/>
          <w:b/>
          <w:sz w:val="22"/>
          <w:szCs w:val="22"/>
        </w:rPr>
        <w:t>/</w:t>
      </w:r>
      <w:r w:rsidR="00342B70" w:rsidRPr="00FE60D0">
        <w:rPr>
          <w:rFonts w:cs="Arial"/>
          <w:b/>
          <w:sz w:val="22"/>
          <w:szCs w:val="22"/>
        </w:rPr>
        <w:t>dle § 79 odst. 2 písm. b</w:t>
      </w:r>
      <w:r w:rsidR="00173014" w:rsidRPr="00FE60D0">
        <w:rPr>
          <w:rFonts w:cs="Arial"/>
          <w:b/>
          <w:sz w:val="22"/>
          <w:szCs w:val="22"/>
        </w:rPr>
        <w:t>) ZZVZ</w:t>
      </w:r>
      <w:r w:rsidRPr="00FE60D0">
        <w:rPr>
          <w:rFonts w:cs="Arial"/>
          <w:b/>
          <w:sz w:val="22"/>
          <w:szCs w:val="22"/>
        </w:rPr>
        <w:t>/</w:t>
      </w:r>
    </w:p>
    <w:p w14:paraId="70E336B6" w14:textId="77777777" w:rsidR="000C5898" w:rsidRDefault="000C5898" w:rsidP="00AA3FBB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sz w:val="22"/>
          <w:szCs w:val="22"/>
        </w:rPr>
      </w:pPr>
    </w:p>
    <w:tbl>
      <w:tblPr>
        <w:tblW w:w="876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17"/>
      </w:tblGrid>
      <w:tr w:rsidR="000C5898" w:rsidRPr="004E7AFC" w14:paraId="3FE59B9B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38CC9548" w14:textId="77777777" w:rsidR="000C5898" w:rsidRPr="00E25349" w:rsidRDefault="000C5898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Dodavatel: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1B87B2DD" w14:textId="77777777" w:rsidR="000C5898" w:rsidRPr="00E25349" w:rsidRDefault="000C5898" w:rsidP="002A000B">
            <w:pPr>
              <w:rPr>
                <w:rFonts w:ascii="Calibri" w:hAnsi="Calibri" w:cs="Calibri"/>
                <w:szCs w:val="22"/>
              </w:rPr>
            </w:pPr>
          </w:p>
        </w:tc>
      </w:tr>
      <w:tr w:rsidR="000C5898" w:rsidRPr="004E7AFC" w14:paraId="7DC32495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668F628C" w14:textId="77777777" w:rsidR="000C5898" w:rsidRPr="00E25349" w:rsidRDefault="000C5898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IČO: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25C47B83" w14:textId="77777777" w:rsidR="000C5898" w:rsidRPr="00E25349" w:rsidRDefault="000C5898" w:rsidP="002A000B">
            <w:pPr>
              <w:rPr>
                <w:rFonts w:ascii="Calibri" w:hAnsi="Calibri" w:cs="Calibri"/>
                <w:szCs w:val="22"/>
              </w:rPr>
            </w:pPr>
          </w:p>
        </w:tc>
      </w:tr>
      <w:tr w:rsidR="000C5898" w:rsidRPr="004E7AFC" w14:paraId="638C8FEE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425F59B8" w14:textId="77777777" w:rsidR="000C5898" w:rsidRPr="00E25349" w:rsidRDefault="000C5898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Jednající: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5F01CFC5" w14:textId="77777777" w:rsidR="000C5898" w:rsidRPr="00E25349" w:rsidRDefault="000C5898" w:rsidP="002A000B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9D5C3FE" w14:textId="77777777" w:rsidR="000C5898" w:rsidRDefault="000C5898" w:rsidP="00AA3FBB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sz w:val="22"/>
          <w:szCs w:val="22"/>
        </w:rPr>
      </w:pPr>
    </w:p>
    <w:p w14:paraId="0666FC1C" w14:textId="77777777" w:rsidR="000C5898" w:rsidRDefault="000C5898" w:rsidP="000C5898">
      <w:pPr>
        <w:jc w:val="center"/>
        <w:rPr>
          <w:b/>
          <w:sz w:val="28"/>
          <w:szCs w:val="28"/>
        </w:rPr>
      </w:pPr>
    </w:p>
    <w:p w14:paraId="5865965D" w14:textId="23FB9A9B" w:rsidR="000C5898" w:rsidRPr="00BA3E46" w:rsidRDefault="000C5898" w:rsidP="000C5898">
      <w:pPr>
        <w:jc w:val="center"/>
        <w:rPr>
          <w:b/>
          <w:sz w:val="28"/>
          <w:szCs w:val="28"/>
        </w:rPr>
      </w:pPr>
      <w:r w:rsidRPr="00BA3E46">
        <w:rPr>
          <w:b/>
          <w:sz w:val="28"/>
          <w:szCs w:val="28"/>
        </w:rPr>
        <w:t>ČESTNÉ PROHLÁŠENÍ DODAVATELE</w:t>
      </w:r>
    </w:p>
    <w:p w14:paraId="4C4658C8" w14:textId="3213283E" w:rsidR="000C5898" w:rsidRDefault="000C5898" w:rsidP="000C5898">
      <w:pPr>
        <w:pStyle w:val="Bezmezer"/>
        <w:spacing w:before="40" w:after="4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173014">
        <w:rPr>
          <w:rFonts w:asciiTheme="minorHAnsi" w:hAnsiTheme="minorHAnsi"/>
          <w:b/>
          <w:sz w:val="28"/>
          <w:szCs w:val="28"/>
        </w:rPr>
        <w:t>k</w:t>
      </w:r>
      <w:r>
        <w:rPr>
          <w:rFonts w:asciiTheme="minorHAnsi" w:hAnsiTheme="minorHAnsi"/>
          <w:b/>
          <w:sz w:val="28"/>
          <w:szCs w:val="28"/>
        </w:rPr>
        <w:t> Seznamu významných „referenčních zakázek“</w:t>
      </w:r>
    </w:p>
    <w:p w14:paraId="30DE8145" w14:textId="77777777" w:rsidR="003F69A2" w:rsidRDefault="003F6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822"/>
      </w:tblGrid>
      <w:tr w:rsidR="00ED27D0" w:rsidRPr="00AA3FBB" w14:paraId="4303391D" w14:textId="77777777" w:rsidTr="00ED27D0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11F57A" w14:textId="77777777" w:rsidR="00ED27D0" w:rsidRPr="00AA3FBB" w:rsidRDefault="00F8033C" w:rsidP="00ED27D0">
            <w:pPr>
              <w:pStyle w:val="text"/>
              <w:widowControl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AA3FBB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Referenční</w:t>
            </w:r>
            <w:r w:rsidR="00FE60D0" w:rsidRPr="00AA3FBB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 xml:space="preserve"> služba V OBLASTI MAPOVÁNÍ inženýrských sítí /</w:t>
            </w:r>
            <w:proofErr w:type="gramStart"/>
            <w:r w:rsidR="00FE60D0" w:rsidRPr="00AA3FBB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VYHLEDÁNÍ - vyšetření</w:t>
            </w:r>
            <w:proofErr w:type="gramEnd"/>
            <w:r w:rsidR="00FE60D0" w:rsidRPr="00AA3FBB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 xml:space="preserve"> PRŮBĚHU INŽENÝRSKÝCH SÍTÍ</w:t>
            </w:r>
          </w:p>
        </w:tc>
      </w:tr>
      <w:tr w:rsidR="00ED27D0" w:rsidRPr="00AA3FBB" w14:paraId="3D8B0555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  <w:shd w:val="clear" w:color="auto" w:fill="F2F2F2" w:themeFill="background1" w:themeFillShade="F2"/>
          </w:tcPr>
          <w:p w14:paraId="6DB2E7AC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 dle ZD</w:t>
            </w:r>
          </w:p>
          <w:p w14:paraId="036E9F09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D7BEF6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Naplnění požadovaného údaje dodavatelem</w:t>
            </w:r>
          </w:p>
          <w:p w14:paraId="00C5C108" w14:textId="77777777" w:rsidR="00021016" w:rsidRPr="00AA3FBB" w:rsidRDefault="00021016" w:rsidP="00354FA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27D0" w:rsidRPr="00AA3FBB" w14:paraId="2ED9A8A6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195854EA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Název významné zakázky na služby</w:t>
            </w:r>
          </w:p>
          <w:p w14:paraId="6CBE5B70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DC6CDFF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bCs/>
                <w:sz w:val="22"/>
                <w:szCs w:val="22"/>
              </w:rPr>
              <w:t>= doplní dodavatel =</w:t>
            </w:r>
          </w:p>
        </w:tc>
      </w:tr>
      <w:tr w:rsidR="00ED27D0" w:rsidRPr="00AA3FBB" w14:paraId="7D14F5EB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6F27A931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Objednatel významné zakázky na služby</w:t>
            </w:r>
          </w:p>
          <w:p w14:paraId="5F92A22D" w14:textId="77777777" w:rsidR="003F69A2" w:rsidRPr="00AA3FBB" w:rsidRDefault="00ED27D0" w:rsidP="003F69A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Název + IČO</w:t>
            </w:r>
          </w:p>
          <w:p w14:paraId="17648F69" w14:textId="77777777" w:rsidR="00ED27D0" w:rsidRPr="00AA3FBB" w:rsidRDefault="00ED27D0" w:rsidP="003F69A2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2" w:type="dxa"/>
          </w:tcPr>
          <w:p w14:paraId="07DE7AAD" w14:textId="77777777" w:rsidR="00ED27D0" w:rsidRPr="00AA3FBB" w:rsidRDefault="00F8033C" w:rsidP="00354FA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= doplní dodavatel =</w:t>
            </w:r>
          </w:p>
        </w:tc>
      </w:tr>
      <w:tr w:rsidR="00ED27D0" w:rsidRPr="00AA3FBB" w14:paraId="1B8F4187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282B259E" w14:textId="77777777" w:rsidR="00ED27D0" w:rsidRPr="00AA3FBB" w:rsidRDefault="00ED27D0" w:rsidP="00ED27D0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Předmětem významné </w:t>
            </w:r>
            <w:r w:rsidR="00D30931" w:rsidRPr="00AA3FBB">
              <w:rPr>
                <w:rFonts w:asciiTheme="minorHAnsi" w:hAnsiTheme="minorHAnsi" w:cstheme="minorHAnsi"/>
                <w:bCs/>
                <w:sz w:val="22"/>
                <w:szCs w:val="22"/>
              </w:rPr>
              <w:t>zakázky byla činnost dodavatele:</w:t>
            </w:r>
          </w:p>
          <w:p w14:paraId="1A4EF1F2" w14:textId="77777777" w:rsidR="00D30931" w:rsidRPr="00AA3FBB" w:rsidRDefault="00D30931" w:rsidP="00D30931">
            <w:pPr>
              <w:pStyle w:val="text"/>
              <w:widowControl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bCs/>
                <w:sz w:val="22"/>
                <w:szCs w:val="22"/>
              </w:rPr>
              <w:t>mapování inženýrských sítí</w:t>
            </w:r>
          </w:p>
          <w:p w14:paraId="61A498B2" w14:textId="77777777" w:rsidR="00156D19" w:rsidRPr="00AA3FBB" w:rsidRDefault="00D30931" w:rsidP="00D30931">
            <w:pPr>
              <w:pStyle w:val="text"/>
              <w:widowControl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bCs/>
                <w:sz w:val="22"/>
                <w:szCs w:val="22"/>
              </w:rPr>
              <w:t>vyhledání či vyšetření průběhu inženýrských sítí</w:t>
            </w:r>
          </w:p>
        </w:tc>
        <w:tc>
          <w:tcPr>
            <w:tcW w:w="3822" w:type="dxa"/>
          </w:tcPr>
          <w:p w14:paraId="0282BEF5" w14:textId="77777777" w:rsidR="00D30931" w:rsidRPr="00AA3FBB" w:rsidRDefault="00D30931" w:rsidP="00354FA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6D882" w14:textId="77777777" w:rsidR="00ED27D0" w:rsidRPr="00AA3FBB" w:rsidRDefault="00ED27D0" w:rsidP="00354FA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  <w:p w14:paraId="1E60E8CC" w14:textId="77777777" w:rsidR="00D30931" w:rsidRDefault="00D30931" w:rsidP="00354FA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  <w:p w14:paraId="2BACB457" w14:textId="77777777" w:rsidR="00AA3FBB" w:rsidRPr="00AA3FBB" w:rsidRDefault="00AA3FBB" w:rsidP="00354FA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E2A" w:rsidRPr="00AA3FBB" w14:paraId="11AA0A9F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61D19C4D" w14:textId="77777777" w:rsidR="00941E2A" w:rsidRPr="00AA3FBB" w:rsidRDefault="00941E2A" w:rsidP="00941E2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Finanční ob</w:t>
            </w:r>
            <w:r w:rsidR="0031437C" w:rsidRPr="00AA3FBB">
              <w:rPr>
                <w:rFonts w:asciiTheme="minorHAnsi" w:hAnsiTheme="minorHAnsi" w:cstheme="minorHAnsi"/>
                <w:sz w:val="22"/>
                <w:szCs w:val="22"/>
              </w:rPr>
              <w:t>jem výz</w:t>
            </w:r>
            <w:r w:rsidR="00D30931" w:rsidRPr="00AA3FBB">
              <w:rPr>
                <w:rFonts w:asciiTheme="minorHAnsi" w:hAnsiTheme="minorHAnsi" w:cstheme="minorHAnsi"/>
                <w:sz w:val="22"/>
                <w:szCs w:val="22"/>
              </w:rPr>
              <w:t>namné zakázky v Kč bez DPH</w:t>
            </w:r>
          </w:p>
          <w:p w14:paraId="41662205" w14:textId="77777777" w:rsidR="00D30931" w:rsidRPr="00AA3FBB" w:rsidRDefault="00D30931" w:rsidP="00941E2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</w:tcPr>
          <w:p w14:paraId="0633F0D0" w14:textId="77777777" w:rsidR="00575FC8" w:rsidRPr="00AA3FBB" w:rsidRDefault="00D30931" w:rsidP="00575FC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= doplní dodavatel =</w:t>
            </w:r>
          </w:p>
        </w:tc>
      </w:tr>
      <w:tr w:rsidR="009D17DC" w:rsidRPr="00AA3FBB" w14:paraId="59BFB3B7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43662BEF" w14:textId="77777777" w:rsidR="009D17DC" w:rsidRPr="00AA3FBB" w:rsidRDefault="009D17DC" w:rsidP="009D17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AA3FBB">
              <w:rPr>
                <w:rFonts w:asciiTheme="minorHAnsi" w:hAnsiTheme="minorHAnsi" w:cstheme="minorHAnsi"/>
                <w:szCs w:val="22"/>
              </w:rPr>
              <w:t>Doba realizace významné zakázky na služby</w:t>
            </w:r>
          </w:p>
          <w:p w14:paraId="41B0562D" w14:textId="77777777" w:rsidR="009D17DC" w:rsidRPr="00AA3FBB" w:rsidRDefault="009D17DC" w:rsidP="009D17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AA3FBB">
              <w:rPr>
                <w:rFonts w:asciiTheme="minorHAnsi" w:hAnsiTheme="minorHAnsi" w:cstheme="minorHAnsi"/>
                <w:szCs w:val="22"/>
              </w:rPr>
              <w:t>(za posledních 5 let) *</w:t>
            </w:r>
          </w:p>
        </w:tc>
        <w:tc>
          <w:tcPr>
            <w:tcW w:w="3822" w:type="dxa"/>
          </w:tcPr>
          <w:p w14:paraId="24E6DAD6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Měsíc a rok zahájení plnění:</w:t>
            </w:r>
          </w:p>
          <w:p w14:paraId="4765F917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  <w:p w14:paraId="2E11CDC9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Měsíc a rok ukončení plnění:</w:t>
            </w:r>
          </w:p>
          <w:p w14:paraId="7C10571B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  <w:p w14:paraId="19EAA4C4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7DC" w:rsidRPr="00AA3FBB" w14:paraId="7FEDC6F5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2A5E5C62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Stručný popis předmětu významné zakázky na služby</w:t>
            </w:r>
          </w:p>
          <w:p w14:paraId="010ADA78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2" w:type="dxa"/>
          </w:tcPr>
          <w:p w14:paraId="186BF048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</w:tc>
      </w:tr>
      <w:tr w:rsidR="009D17DC" w:rsidRPr="00AA3FBB" w14:paraId="024DDB1A" w14:textId="77777777" w:rsidTr="00ED27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5FF69150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Kontaktní osoba objednatele pro ověření informací k významné zakázce na služby</w:t>
            </w:r>
          </w:p>
        </w:tc>
        <w:tc>
          <w:tcPr>
            <w:tcW w:w="3822" w:type="dxa"/>
          </w:tcPr>
          <w:p w14:paraId="1131864D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Jméno a příjmení: =doplní dodavatel =</w:t>
            </w:r>
          </w:p>
          <w:p w14:paraId="33FA0274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Telefon: = doplní dodavatel =</w:t>
            </w:r>
          </w:p>
          <w:p w14:paraId="193CE4C0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3FBB">
              <w:rPr>
                <w:rFonts w:asciiTheme="minorHAnsi" w:hAnsiTheme="minorHAnsi" w:cstheme="minorHAnsi"/>
                <w:sz w:val="22"/>
                <w:szCs w:val="22"/>
              </w:rPr>
              <w:t>Email: = doplní dodavatel =</w:t>
            </w:r>
          </w:p>
          <w:p w14:paraId="50204D9A" w14:textId="77777777" w:rsidR="009D17DC" w:rsidRPr="00AA3FBB" w:rsidRDefault="009D17DC" w:rsidP="009D17D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FDB12DD" w14:textId="77777777" w:rsidR="009D17DC" w:rsidRPr="00AA3FBB" w:rsidRDefault="009D17DC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sz w:val="22"/>
          <w:szCs w:val="22"/>
        </w:rPr>
      </w:pPr>
    </w:p>
    <w:p w14:paraId="126F9EC1" w14:textId="77777777" w:rsidR="009D17DC" w:rsidRPr="00AA3FBB" w:rsidRDefault="00D30931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A3FBB">
        <w:rPr>
          <w:rFonts w:asciiTheme="minorHAnsi" w:hAnsiTheme="minorHAnsi" w:cstheme="minorHAnsi"/>
          <w:i/>
          <w:sz w:val="22"/>
          <w:szCs w:val="22"/>
          <w:u w:val="single"/>
        </w:rPr>
        <w:t>Instrukce zadavatele:</w:t>
      </w:r>
    </w:p>
    <w:p w14:paraId="5F29FCE5" w14:textId="77777777" w:rsidR="00F8033C" w:rsidRPr="00AA3FBB" w:rsidRDefault="00F8033C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sz w:val="16"/>
          <w:szCs w:val="16"/>
          <w:u w:val="single"/>
        </w:rPr>
      </w:pPr>
    </w:p>
    <w:p w14:paraId="68D7D287" w14:textId="77777777" w:rsidR="00D30931" w:rsidRPr="00AA3FBB" w:rsidRDefault="009D17DC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AA3FBB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30931" w:rsidRPr="00AA3FBB">
        <w:rPr>
          <w:rFonts w:asciiTheme="minorHAnsi" w:hAnsiTheme="minorHAnsi" w:cstheme="minorHAnsi"/>
          <w:sz w:val="22"/>
          <w:szCs w:val="22"/>
        </w:rPr>
        <w:t xml:space="preserve">uvede takový počet referenčních služeb (a tolikrát použije výše uvedenou tabulku), aby součet dodavatelem poskytnutých referenčních zakázek činil 500.000 Kč bez DPH za posledních 5 let. </w:t>
      </w:r>
    </w:p>
    <w:p w14:paraId="3AB4701E" w14:textId="77777777" w:rsidR="009D17DC" w:rsidRPr="00AA3FBB" w:rsidRDefault="009D17DC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sz w:val="22"/>
          <w:szCs w:val="22"/>
        </w:rPr>
      </w:pPr>
    </w:p>
    <w:p w14:paraId="373DF808" w14:textId="77777777" w:rsidR="00941E2A" w:rsidRPr="00AA3FBB" w:rsidRDefault="00D30931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AA3FBB">
        <w:rPr>
          <w:rFonts w:asciiTheme="minorHAnsi" w:hAnsiTheme="minorHAnsi" w:cstheme="minorHAnsi"/>
          <w:i/>
          <w:sz w:val="22"/>
          <w:szCs w:val="22"/>
        </w:rPr>
        <w:t>*</w:t>
      </w:r>
      <w:r w:rsidR="008D5456" w:rsidRPr="00AA3FBB">
        <w:rPr>
          <w:rFonts w:asciiTheme="minorHAnsi" w:hAnsiTheme="minorHAnsi" w:cstheme="minorHAnsi"/>
          <w:sz w:val="22"/>
          <w:szCs w:val="22"/>
        </w:rPr>
        <w:t>L</w:t>
      </w:r>
      <w:r w:rsidR="00941E2A" w:rsidRPr="00AA3FBB">
        <w:rPr>
          <w:rFonts w:asciiTheme="minorHAnsi" w:hAnsiTheme="minorHAnsi" w:cstheme="minorHAnsi"/>
          <w:sz w:val="22"/>
          <w:szCs w:val="22"/>
        </w:rPr>
        <w:t>hůta dle ZD</w:t>
      </w:r>
      <w:r w:rsidR="00941E2A" w:rsidRPr="00AA3FBB">
        <w:rPr>
          <w:rFonts w:asciiTheme="minorHAnsi" w:hAnsiTheme="minorHAnsi" w:cstheme="minorHAnsi"/>
          <w:i/>
          <w:sz w:val="22"/>
          <w:szCs w:val="22"/>
        </w:rPr>
        <w:t xml:space="preserve"> zakázka byla poskytnuta v posledních 5</w:t>
      </w:r>
      <w:r w:rsidR="009D17DC" w:rsidRPr="00AA3FB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41E2A" w:rsidRPr="00AA3FBB">
        <w:rPr>
          <w:rFonts w:asciiTheme="minorHAnsi" w:hAnsiTheme="minorHAnsi" w:cstheme="minorHAnsi"/>
          <w:i/>
          <w:sz w:val="22"/>
          <w:szCs w:val="22"/>
        </w:rPr>
        <w:t xml:space="preserve">-ti letech před zahájením zadávacího řízení k této VZ </w:t>
      </w:r>
      <w:r w:rsidR="00941E2A" w:rsidRPr="00AA3FBB">
        <w:rPr>
          <w:rFonts w:asciiTheme="minorHAnsi" w:hAnsiTheme="minorHAnsi" w:cstheme="minorHAnsi"/>
          <w:sz w:val="22"/>
          <w:szCs w:val="22"/>
        </w:rPr>
        <w:t xml:space="preserve">je splněna, pokud v průběhu této doby byla významná zakázky splněna, dokončena a předána objednateli. </w:t>
      </w:r>
    </w:p>
    <w:p w14:paraId="5F61092C" w14:textId="77777777" w:rsidR="00F8033C" w:rsidRPr="00AA3FBB" w:rsidRDefault="00F8033C" w:rsidP="008D5456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1843214" w14:textId="77777777" w:rsidR="001136DF" w:rsidRPr="00AA3FBB" w:rsidRDefault="001136DF" w:rsidP="00BC716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u w:val="single"/>
        </w:rPr>
      </w:pPr>
    </w:p>
    <w:p w14:paraId="1781E0B7" w14:textId="77777777" w:rsidR="00BC716C" w:rsidRPr="00AA3FBB" w:rsidRDefault="00BC716C" w:rsidP="00BC716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u w:val="single"/>
        </w:rPr>
      </w:pPr>
      <w:r w:rsidRPr="00AA3FBB">
        <w:rPr>
          <w:rFonts w:asciiTheme="minorHAnsi" w:hAnsiTheme="minorHAnsi" w:cstheme="minorHAnsi"/>
          <w:u w:val="single"/>
        </w:rPr>
        <w:t>Čestné prohlášení dodavatele:</w:t>
      </w:r>
    </w:p>
    <w:p w14:paraId="6C968FD7" w14:textId="77777777" w:rsidR="00BC716C" w:rsidRPr="00AA3FBB" w:rsidRDefault="00BC716C" w:rsidP="00BC716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16"/>
          <w:szCs w:val="16"/>
          <w:u w:val="single"/>
        </w:rPr>
      </w:pPr>
    </w:p>
    <w:p w14:paraId="67191042" w14:textId="77777777" w:rsidR="00BC716C" w:rsidRPr="00AA3FBB" w:rsidRDefault="00BC716C" w:rsidP="00BC716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i/>
        </w:rPr>
      </w:pPr>
      <w:r w:rsidRPr="00AA3FBB">
        <w:rPr>
          <w:rFonts w:asciiTheme="minorHAnsi" w:hAnsiTheme="minorHAnsi" w:cstheme="minorHAnsi"/>
          <w:b/>
          <w:i/>
        </w:rPr>
        <w:t xml:space="preserve">Dodavatel prohlašuje, že všechny údaje a informace uvedené v tabulce </w:t>
      </w:r>
      <w:r w:rsidR="00342B70" w:rsidRPr="00AA3FBB">
        <w:rPr>
          <w:rFonts w:asciiTheme="minorHAnsi" w:hAnsiTheme="minorHAnsi" w:cstheme="minorHAnsi"/>
          <w:b/>
          <w:i/>
        </w:rPr>
        <w:t xml:space="preserve">Seznam poskytnutých významných zakázek </w:t>
      </w:r>
      <w:r w:rsidR="009D17DC" w:rsidRPr="00AA3FBB">
        <w:rPr>
          <w:rFonts w:asciiTheme="minorHAnsi" w:hAnsiTheme="minorHAnsi" w:cstheme="minorHAnsi"/>
          <w:b/>
          <w:i/>
        </w:rPr>
        <w:t>(Referenční služby</w:t>
      </w:r>
      <w:r w:rsidR="00D17783" w:rsidRPr="00AA3FBB">
        <w:rPr>
          <w:rFonts w:asciiTheme="minorHAnsi" w:hAnsiTheme="minorHAnsi" w:cstheme="minorHAnsi"/>
          <w:b/>
          <w:i/>
        </w:rPr>
        <w:t xml:space="preserve">) </w:t>
      </w:r>
      <w:r w:rsidRPr="00AA3FBB">
        <w:rPr>
          <w:rFonts w:asciiTheme="minorHAnsi" w:hAnsiTheme="minorHAnsi" w:cstheme="minorHAnsi"/>
          <w:b/>
          <w:i/>
        </w:rPr>
        <w:t>jsou pravdivé.</w:t>
      </w:r>
    </w:p>
    <w:p w14:paraId="47919635" w14:textId="77777777" w:rsidR="001136DF" w:rsidRPr="00AA3FBB" w:rsidRDefault="001136DF" w:rsidP="00BC716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i/>
        </w:rPr>
      </w:pPr>
    </w:p>
    <w:p w14:paraId="373C4E1D" w14:textId="77777777" w:rsidR="001136DF" w:rsidRPr="00AA3FBB" w:rsidRDefault="001136DF" w:rsidP="00BC716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i/>
        </w:rPr>
      </w:pPr>
      <w:r w:rsidRPr="00AA3FBB">
        <w:rPr>
          <w:rFonts w:asciiTheme="minorHAnsi" w:hAnsiTheme="minorHAnsi" w:cstheme="minorHAnsi"/>
          <w:b/>
          <w:i/>
        </w:rPr>
        <w:t xml:space="preserve">Dodavatel bere na vědomí vyhrazené oprávnění zadavatele ověřit si údaje a informace uvedené v tabulce (Referenční služby). </w:t>
      </w:r>
    </w:p>
    <w:p w14:paraId="1F8D86BA" w14:textId="77777777" w:rsidR="00BC716C" w:rsidRPr="00AA3FBB" w:rsidRDefault="00BC716C" w:rsidP="00BC716C">
      <w:pPr>
        <w:pStyle w:val="text"/>
        <w:widowControl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3765F65" w14:textId="77777777" w:rsidR="00D30931" w:rsidRPr="00AA3FBB" w:rsidRDefault="00D30931" w:rsidP="00BC716C">
      <w:pPr>
        <w:pStyle w:val="text"/>
        <w:widowControl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F3666A8" w14:textId="77777777" w:rsidR="001136DF" w:rsidRPr="00AA3FBB" w:rsidRDefault="001136DF" w:rsidP="00BC716C">
      <w:pPr>
        <w:pStyle w:val="text"/>
        <w:widowControl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0D0104" w14:textId="77777777" w:rsidR="00F8033C" w:rsidRPr="00AA3FBB" w:rsidRDefault="00BC716C" w:rsidP="00BC716C">
      <w:pPr>
        <w:pStyle w:val="text"/>
        <w:widowControl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A3FBB">
        <w:rPr>
          <w:rFonts w:asciiTheme="minorHAnsi" w:hAnsiTheme="minorHAnsi" w:cstheme="minorHAnsi"/>
          <w:sz w:val="22"/>
          <w:szCs w:val="22"/>
        </w:rPr>
        <w:t xml:space="preserve">Datum: </w:t>
      </w:r>
      <w:r w:rsidR="00013A15" w:rsidRPr="00AA3FBB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14:paraId="7EECC2F4" w14:textId="77777777" w:rsidR="001136DF" w:rsidRPr="00AA3FBB" w:rsidRDefault="001136DF" w:rsidP="00BC716C">
      <w:pPr>
        <w:pStyle w:val="text"/>
        <w:widowControl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BFFF5F0" w14:textId="2A40545A" w:rsidR="00BC716C" w:rsidRPr="00AA3FBB" w:rsidRDefault="00F8033C" w:rsidP="00F8033C">
      <w:pPr>
        <w:contextualSpacing/>
        <w:rPr>
          <w:rFonts w:asciiTheme="minorHAnsi" w:hAnsiTheme="minorHAnsi" w:cstheme="minorHAnsi"/>
        </w:rPr>
      </w:pPr>
      <w:r w:rsidRPr="00AA3FBB">
        <w:rPr>
          <w:rFonts w:asciiTheme="minorHAnsi" w:hAnsiTheme="minorHAnsi" w:cstheme="minorHAnsi"/>
        </w:rPr>
        <w:t xml:space="preserve">                         </w:t>
      </w:r>
      <w:r w:rsidR="001136DF" w:rsidRPr="00AA3FBB">
        <w:rPr>
          <w:rFonts w:asciiTheme="minorHAnsi" w:hAnsiTheme="minorHAnsi" w:cstheme="minorHAnsi"/>
        </w:rPr>
        <w:t xml:space="preserve">                           </w:t>
      </w:r>
      <w:r w:rsidR="00917B03">
        <w:rPr>
          <w:rFonts w:asciiTheme="minorHAnsi" w:hAnsiTheme="minorHAnsi" w:cstheme="minorHAnsi"/>
        </w:rPr>
        <w:t xml:space="preserve">          </w:t>
      </w:r>
      <w:r w:rsidR="001136DF" w:rsidRPr="00AA3FBB">
        <w:rPr>
          <w:rFonts w:asciiTheme="minorHAnsi" w:hAnsiTheme="minorHAnsi" w:cstheme="minorHAnsi"/>
        </w:rPr>
        <w:t xml:space="preserve"> </w:t>
      </w:r>
      <w:r w:rsidR="00917B03">
        <w:rPr>
          <w:rFonts w:asciiTheme="minorHAnsi" w:hAnsiTheme="minorHAnsi" w:cstheme="minorHAnsi"/>
        </w:rPr>
        <w:t xml:space="preserve">                       </w:t>
      </w:r>
      <w:r w:rsidR="001136DF" w:rsidRPr="00AA3FBB">
        <w:rPr>
          <w:rFonts w:asciiTheme="minorHAnsi" w:hAnsiTheme="minorHAnsi" w:cstheme="minorHAnsi"/>
        </w:rPr>
        <w:t>..........................................................................</w:t>
      </w:r>
      <w:r w:rsidR="00BC716C" w:rsidRPr="00AA3FBB">
        <w:rPr>
          <w:rFonts w:asciiTheme="minorHAnsi" w:hAnsiTheme="minorHAnsi" w:cstheme="minorHAnsi"/>
        </w:rPr>
        <w:t>            </w:t>
      </w:r>
    </w:p>
    <w:p w14:paraId="058AD63A" w14:textId="420E65F3" w:rsidR="00BC716C" w:rsidRPr="00AA3FBB" w:rsidRDefault="00F8033C" w:rsidP="00F8033C">
      <w:pPr>
        <w:contextualSpacing/>
        <w:jc w:val="center"/>
        <w:rPr>
          <w:rFonts w:asciiTheme="minorHAnsi" w:hAnsiTheme="minorHAnsi" w:cstheme="minorHAnsi"/>
        </w:rPr>
      </w:pPr>
      <w:r w:rsidRPr="00AA3FBB">
        <w:rPr>
          <w:rFonts w:asciiTheme="minorHAnsi" w:hAnsiTheme="minorHAnsi" w:cstheme="minorHAnsi"/>
        </w:rPr>
        <w:t xml:space="preserve">                       </w:t>
      </w:r>
      <w:r w:rsidR="00917B03">
        <w:rPr>
          <w:rFonts w:asciiTheme="minorHAnsi" w:hAnsiTheme="minorHAnsi" w:cstheme="minorHAnsi"/>
        </w:rPr>
        <w:t xml:space="preserve">                                              </w:t>
      </w:r>
      <w:r w:rsidRPr="00AA3FBB">
        <w:rPr>
          <w:rFonts w:asciiTheme="minorHAnsi" w:hAnsiTheme="minorHAnsi" w:cstheme="minorHAnsi"/>
        </w:rPr>
        <w:t xml:space="preserve"> </w:t>
      </w:r>
      <w:r w:rsidR="00BC716C" w:rsidRPr="00AA3FBB">
        <w:rPr>
          <w:rFonts w:asciiTheme="minorHAnsi" w:hAnsiTheme="minorHAnsi" w:cstheme="minorHAnsi"/>
        </w:rPr>
        <w:t>Jméno a příjmení osoby oprávněné jednat</w:t>
      </w:r>
    </w:p>
    <w:p w14:paraId="31FD5FE7" w14:textId="578F2488" w:rsidR="00917B03" w:rsidRDefault="00F8033C" w:rsidP="00F8033C">
      <w:pPr>
        <w:contextualSpacing/>
        <w:jc w:val="right"/>
        <w:rPr>
          <w:rFonts w:cs="Arial"/>
        </w:rPr>
      </w:pPr>
      <w:r w:rsidRPr="00AA3FBB">
        <w:rPr>
          <w:rFonts w:asciiTheme="minorHAnsi" w:hAnsiTheme="minorHAnsi" w:cstheme="minorHAnsi"/>
        </w:rPr>
        <w:t xml:space="preserve">          </w:t>
      </w:r>
      <w:r w:rsidR="00BC716C" w:rsidRPr="00AA3FBB">
        <w:rPr>
          <w:rFonts w:asciiTheme="minorHAnsi" w:hAnsiTheme="minorHAnsi" w:cstheme="minorHAnsi"/>
        </w:rPr>
        <w:t xml:space="preserve">jménem/za </w:t>
      </w:r>
      <w:r w:rsidR="00BC716C" w:rsidRPr="00917B03">
        <w:rPr>
          <w:rFonts w:asciiTheme="minorHAnsi" w:hAnsiTheme="minorHAnsi" w:cstheme="minorHAnsi"/>
          <w:szCs w:val="22"/>
        </w:rPr>
        <w:t>dodavatele + její funkce + její podpis</w:t>
      </w:r>
      <w:r w:rsidR="00BC716C" w:rsidRPr="001E5F23">
        <w:rPr>
          <w:rFonts w:cs="Arial"/>
        </w:rPr>
        <w:t>       </w:t>
      </w:r>
    </w:p>
    <w:p w14:paraId="3330E3AC" w14:textId="77777777" w:rsidR="00917B03" w:rsidRDefault="00917B03" w:rsidP="00F8033C">
      <w:pPr>
        <w:contextualSpacing/>
        <w:jc w:val="right"/>
        <w:rPr>
          <w:rFonts w:cs="Arial"/>
        </w:rPr>
      </w:pPr>
    </w:p>
    <w:p w14:paraId="58B56A04" w14:textId="77777777" w:rsidR="00917B03" w:rsidRDefault="00917B03" w:rsidP="00F8033C">
      <w:pPr>
        <w:contextualSpacing/>
        <w:jc w:val="right"/>
        <w:rPr>
          <w:rFonts w:cs="Arial"/>
        </w:rPr>
      </w:pPr>
    </w:p>
    <w:p w14:paraId="57B8AD6D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188972E6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49E5E034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5D8CCF3A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7DDAA592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0B221DEA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218A0DD1" w14:textId="77777777" w:rsidR="00917B03" w:rsidRDefault="00917B03" w:rsidP="00917B03">
      <w:pPr>
        <w:jc w:val="center"/>
        <w:rPr>
          <w:b/>
          <w:sz w:val="28"/>
          <w:szCs w:val="28"/>
        </w:rPr>
      </w:pPr>
    </w:p>
    <w:p w14:paraId="42B0F332" w14:textId="36E24551" w:rsidR="00917B03" w:rsidRPr="00BA3E46" w:rsidRDefault="00917B03" w:rsidP="00917B03">
      <w:pPr>
        <w:jc w:val="center"/>
        <w:rPr>
          <w:b/>
          <w:sz w:val="28"/>
          <w:szCs w:val="28"/>
        </w:rPr>
      </w:pPr>
      <w:r w:rsidRPr="00BA3E46">
        <w:rPr>
          <w:b/>
          <w:sz w:val="28"/>
          <w:szCs w:val="28"/>
        </w:rPr>
        <w:t>ČESTNÉ PROHLÁŠENÍ DODAVATELE</w:t>
      </w:r>
    </w:p>
    <w:p w14:paraId="480C1094" w14:textId="7CE9F1A5" w:rsidR="00917B03" w:rsidRDefault="00917B03" w:rsidP="00917B03">
      <w:pPr>
        <w:pStyle w:val="Bezmezer"/>
        <w:spacing w:before="40" w:after="4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173014">
        <w:rPr>
          <w:rFonts w:asciiTheme="minorHAnsi" w:hAnsiTheme="minorHAnsi"/>
          <w:b/>
          <w:sz w:val="28"/>
          <w:szCs w:val="28"/>
        </w:rPr>
        <w:t xml:space="preserve">k Přehledu nástrojů a pomůcek, provozních nebo technických zařízení </w:t>
      </w:r>
    </w:p>
    <w:p w14:paraId="2C4019B5" w14:textId="77777777" w:rsidR="00917B03" w:rsidRPr="00917B03" w:rsidRDefault="00917B03" w:rsidP="00917B03">
      <w:pPr>
        <w:pStyle w:val="Bezmezer"/>
        <w:spacing w:before="40" w:after="40" w:line="276" w:lineRule="auto"/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917B03" w14:paraId="52EEB3CE" w14:textId="77777777" w:rsidTr="002A000B">
        <w:trPr>
          <w:cantSplit/>
        </w:trPr>
        <w:tc>
          <w:tcPr>
            <w:tcW w:w="1843" w:type="dxa"/>
          </w:tcPr>
          <w:p w14:paraId="4C79C6C0" w14:textId="77777777" w:rsidR="00917B03" w:rsidRPr="00F71B29" w:rsidRDefault="00917B03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Zadavatel</w:t>
            </w:r>
          </w:p>
        </w:tc>
        <w:tc>
          <w:tcPr>
            <w:tcW w:w="6804" w:type="dxa"/>
          </w:tcPr>
          <w:p w14:paraId="76CA88CA" w14:textId="77777777" w:rsidR="00917B03" w:rsidRPr="00F71B29" w:rsidRDefault="00917B03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Plzeňský kraj, IČO: 70890366</w:t>
            </w:r>
          </w:p>
        </w:tc>
      </w:tr>
      <w:tr w:rsidR="00917B03" w14:paraId="1785D432" w14:textId="77777777" w:rsidTr="002A000B">
        <w:trPr>
          <w:cantSplit/>
        </w:trPr>
        <w:tc>
          <w:tcPr>
            <w:tcW w:w="1843" w:type="dxa"/>
          </w:tcPr>
          <w:p w14:paraId="2A74BA95" w14:textId="77777777" w:rsidR="00917B03" w:rsidRPr="00F71B29" w:rsidRDefault="00917B03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Veřejná zakázka</w:t>
            </w:r>
          </w:p>
        </w:tc>
        <w:tc>
          <w:tcPr>
            <w:tcW w:w="6804" w:type="dxa"/>
          </w:tcPr>
          <w:p w14:paraId="5B26AA50" w14:textId="77777777" w:rsidR="00917B03" w:rsidRPr="00F71B29" w:rsidRDefault="00917B03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Pořízení dat technické infrastruktury obcí</w:t>
            </w:r>
          </w:p>
          <w:p w14:paraId="7560A423" w14:textId="77777777" w:rsidR="00917B03" w:rsidRPr="00F71B29" w:rsidRDefault="00917B03" w:rsidP="002A000B">
            <w:pPr>
              <w:pStyle w:val="PKNormal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17B03" w14:paraId="78005AD3" w14:textId="77777777" w:rsidTr="002A000B">
        <w:trPr>
          <w:cantSplit/>
        </w:trPr>
        <w:tc>
          <w:tcPr>
            <w:tcW w:w="1843" w:type="dxa"/>
          </w:tcPr>
          <w:p w14:paraId="042A30D9" w14:textId="77777777" w:rsidR="00917B03" w:rsidRPr="00F71B29" w:rsidRDefault="00917B03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URL zakázky</w:t>
            </w:r>
          </w:p>
        </w:tc>
        <w:tc>
          <w:tcPr>
            <w:tcW w:w="6804" w:type="dxa"/>
          </w:tcPr>
          <w:p w14:paraId="61A0AE86" w14:textId="77777777" w:rsidR="00917B03" w:rsidRPr="00F71B29" w:rsidRDefault="000F3749" w:rsidP="002A000B">
            <w:pPr>
              <w:rPr>
                <w:rStyle w:val="Hypertextovodkaz"/>
                <w:rFonts w:ascii="Calibri" w:eastAsia="Arial" w:hAnsi="Calibri" w:cs="Calibri"/>
                <w:kern w:val="3"/>
                <w:lang w:eastAsia="ar-SA"/>
              </w:rPr>
            </w:pPr>
            <w:hyperlink r:id="rId9" w:history="1">
              <w:r w:rsidR="00917B03" w:rsidRPr="00F71B29">
                <w:rPr>
                  <w:rStyle w:val="Hypertextovodkaz"/>
                  <w:rFonts w:ascii="Calibri" w:eastAsia="Arial" w:hAnsi="Calibri" w:cs="Calibri"/>
                  <w:kern w:val="3"/>
                  <w:lang w:eastAsia="ar-SA"/>
                </w:rPr>
                <w:t>https://ezak.cnpk.cz/vz00012354</w:t>
              </w:r>
            </w:hyperlink>
          </w:p>
          <w:p w14:paraId="6C5445A2" w14:textId="77777777" w:rsidR="00917B03" w:rsidRPr="00F71B29" w:rsidRDefault="00917B03" w:rsidP="002A00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47EC39FF" w14:textId="77777777" w:rsidR="00917B03" w:rsidRPr="00917B03" w:rsidRDefault="00917B03" w:rsidP="00917B03">
      <w:pPr>
        <w:pStyle w:val="Bezmezer"/>
        <w:spacing w:before="40" w:after="40" w:line="276" w:lineRule="auto"/>
        <w:rPr>
          <w:rFonts w:asciiTheme="minorHAnsi" w:hAnsiTheme="minorHAnsi"/>
          <w:b/>
          <w:sz w:val="16"/>
          <w:szCs w:val="16"/>
        </w:rPr>
      </w:pPr>
    </w:p>
    <w:p w14:paraId="6C9AF7F3" w14:textId="538E15DC" w:rsidR="00917B03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bCs/>
          <w:sz w:val="22"/>
          <w:szCs w:val="22"/>
        </w:rPr>
      </w:pPr>
      <w:r w:rsidRPr="00FE60D0">
        <w:rPr>
          <w:rFonts w:cs="Arial"/>
          <w:b/>
          <w:sz w:val="22"/>
          <w:szCs w:val="22"/>
        </w:rPr>
        <w:t xml:space="preserve">Vyplněný formulář slouží k prokázání splnění kritéria technické kvalifikace v části </w:t>
      </w:r>
      <w:r w:rsidRPr="00917B03">
        <w:rPr>
          <w:rFonts w:cs="Arial"/>
          <w:b/>
          <w:bCs/>
          <w:sz w:val="22"/>
          <w:szCs w:val="22"/>
        </w:rPr>
        <w:t>Přehled nástrojů a pomůcek, provozních nebo technických zařízení dle § 79 odst. 2 písm. j) ZZVZ</w:t>
      </w:r>
    </w:p>
    <w:p w14:paraId="744044DC" w14:textId="77777777" w:rsidR="00917B03" w:rsidRPr="00917B03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bCs/>
          <w:sz w:val="22"/>
          <w:szCs w:val="22"/>
        </w:rPr>
      </w:pPr>
    </w:p>
    <w:p w14:paraId="102725C8" w14:textId="77777777" w:rsidR="00917B03" w:rsidRPr="000B57C0" w:rsidRDefault="00917B03" w:rsidP="00917B03">
      <w:pPr>
        <w:pStyle w:val="MSTextnormln"/>
        <w:spacing w:before="40" w:after="40"/>
        <w:ind w:firstLine="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>K zajištění dostatečného technického vybavení pro splnění zadávaného plnění zadavatel požaduje předložení přehledu s uvedením následujících počtů jednotlivých nástrojů, pomůcek a zařízení, které má dodavatel k dispozici pro plnění předměty zakázky:</w:t>
      </w:r>
    </w:p>
    <w:p w14:paraId="48E130EA" w14:textId="77777777" w:rsidR="00917B03" w:rsidRPr="000B57C0" w:rsidRDefault="00917B03" w:rsidP="00917B03">
      <w:pPr>
        <w:pStyle w:val="MSTextnormln"/>
        <w:numPr>
          <w:ilvl w:val="0"/>
          <w:numId w:val="15"/>
        </w:numPr>
        <w:spacing w:before="40" w:after="4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 xml:space="preserve">1 sada GNSS přijímačů minimálně </w:t>
      </w:r>
      <w:proofErr w:type="spellStart"/>
      <w:r w:rsidRPr="000B57C0">
        <w:rPr>
          <w:rFonts w:ascii="Arial" w:hAnsi="Arial" w:cs="Arial"/>
          <w:color w:val="000000"/>
          <w:sz w:val="22"/>
          <w:szCs w:val="22"/>
          <w:lang w:val="cs-CZ"/>
        </w:rPr>
        <w:t>dvoufrekvenčních</w:t>
      </w:r>
      <w:proofErr w:type="spellEnd"/>
      <w:r w:rsidRPr="000B57C0">
        <w:rPr>
          <w:rFonts w:ascii="Arial" w:hAnsi="Arial" w:cs="Arial"/>
          <w:color w:val="000000"/>
          <w:sz w:val="22"/>
          <w:szCs w:val="22"/>
          <w:lang w:val="cs-CZ"/>
        </w:rPr>
        <w:t xml:space="preserve"> s navazujícím softwarem, které umožní připojení do systému CZEPOS či obdobného systému</w:t>
      </w:r>
    </w:p>
    <w:p w14:paraId="021E50E3" w14:textId="6CED4BB9" w:rsidR="00917B03" w:rsidRPr="000B57C0" w:rsidRDefault="00917B03" w:rsidP="00917B03">
      <w:pPr>
        <w:pStyle w:val="MSTextnormln"/>
        <w:numPr>
          <w:ilvl w:val="0"/>
          <w:numId w:val="15"/>
        </w:numPr>
        <w:spacing w:before="40" w:after="4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>2 sady totálních stanic pro klasické geodetické měření s minimálními parametry měření úhlů/délek (na hranol) 2“/ </w:t>
      </w:r>
      <w:proofErr w:type="gramStart"/>
      <w:r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Pr="000B57C0">
        <w:rPr>
          <w:rFonts w:ascii="Arial" w:hAnsi="Arial" w:cs="Arial"/>
          <w:color w:val="000000"/>
          <w:sz w:val="22"/>
          <w:szCs w:val="22"/>
          <w:lang w:val="cs-CZ"/>
        </w:rPr>
        <w:t>mm</w:t>
      </w:r>
      <w:proofErr w:type="gramEnd"/>
      <w:r w:rsidRPr="000B57C0">
        <w:rPr>
          <w:rFonts w:ascii="Arial" w:hAnsi="Arial" w:cs="Arial"/>
          <w:color w:val="000000"/>
          <w:sz w:val="22"/>
          <w:szCs w:val="22"/>
          <w:lang w:val="cs-CZ"/>
        </w:rPr>
        <w:t>+</w:t>
      </w:r>
      <w:r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Pr="000B57C0">
        <w:rPr>
          <w:rFonts w:ascii="Arial" w:hAnsi="Arial" w:cs="Arial"/>
          <w:color w:val="000000"/>
          <w:sz w:val="22"/>
          <w:szCs w:val="22"/>
          <w:lang w:val="cs-CZ"/>
        </w:rPr>
        <w:t>ppm</w:t>
      </w:r>
    </w:p>
    <w:p w14:paraId="6011B9B4" w14:textId="77777777" w:rsidR="00917B03" w:rsidRPr="000B57C0" w:rsidRDefault="00917B03" w:rsidP="00917B03">
      <w:pPr>
        <w:pStyle w:val="MSTextnormln"/>
        <w:numPr>
          <w:ilvl w:val="0"/>
          <w:numId w:val="15"/>
        </w:numPr>
        <w:spacing w:before="40" w:after="4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>1 ks zařízení (detektoru) na lokalizaci podzemních sítí</w:t>
      </w:r>
    </w:p>
    <w:p w14:paraId="230E12CD" w14:textId="77777777" w:rsidR="00917B03" w:rsidRPr="000B57C0" w:rsidRDefault="00917B03" w:rsidP="00917B03">
      <w:pPr>
        <w:pStyle w:val="MSTextnormln"/>
        <w:numPr>
          <w:ilvl w:val="1"/>
          <w:numId w:val="15"/>
        </w:numPr>
        <w:spacing w:before="40" w:after="4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>alespoň 1 přístroj s parametry:</w:t>
      </w:r>
    </w:p>
    <w:p w14:paraId="6DF3F5DF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>Počet aktivních frekvencí (vedení/sondy): 16/4</w:t>
      </w:r>
    </w:p>
    <w:p w14:paraId="432C5D14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 xml:space="preserve">Pasivní frekvence </w:t>
      </w:r>
      <w:proofErr w:type="gramStart"/>
      <w:r w:rsidRPr="000B57C0">
        <w:rPr>
          <w:rFonts w:ascii="Arial" w:hAnsi="Arial" w:cs="Arial"/>
        </w:rPr>
        <w:t>50Hz</w:t>
      </w:r>
      <w:proofErr w:type="gramEnd"/>
      <w:r w:rsidRPr="000B57C0">
        <w:rPr>
          <w:rFonts w:ascii="Arial" w:hAnsi="Arial" w:cs="Arial"/>
        </w:rPr>
        <w:t xml:space="preserve"> + </w:t>
      </w:r>
      <w:proofErr w:type="spellStart"/>
      <w:r w:rsidRPr="000B57C0">
        <w:rPr>
          <w:rFonts w:ascii="Arial" w:hAnsi="Arial" w:cs="Arial"/>
        </w:rPr>
        <w:t>Radio</w:t>
      </w:r>
      <w:proofErr w:type="spellEnd"/>
      <w:r w:rsidRPr="000B57C0">
        <w:rPr>
          <w:rFonts w:ascii="Arial" w:hAnsi="Arial" w:cs="Arial"/>
        </w:rPr>
        <w:t xml:space="preserve">  </w:t>
      </w:r>
    </w:p>
    <w:p w14:paraId="17FBA5DB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 xml:space="preserve">Automatické měření hloubky  </w:t>
      </w:r>
    </w:p>
    <w:p w14:paraId="2C167104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 xml:space="preserve">Měření velikosti proudu  </w:t>
      </w:r>
    </w:p>
    <w:p w14:paraId="73FA719A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 xml:space="preserve">Měření směru proudu (signálu)  </w:t>
      </w:r>
    </w:p>
    <w:p w14:paraId="69E52843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 xml:space="preserve">Pasivní frekvence CPS / CATV  </w:t>
      </w:r>
    </w:p>
    <w:p w14:paraId="17469458" w14:textId="77777777" w:rsidR="00917B03" w:rsidRPr="000B57C0" w:rsidRDefault="00917B03" w:rsidP="00917B03">
      <w:pPr>
        <w:pStyle w:val="Odstavecseseznamem1"/>
        <w:keepNext/>
        <w:keepLines/>
        <w:numPr>
          <w:ilvl w:val="2"/>
          <w:numId w:val="38"/>
        </w:numPr>
        <w:spacing w:after="0" w:line="100" w:lineRule="atLeast"/>
        <w:jc w:val="both"/>
        <w:rPr>
          <w:rFonts w:ascii="Arial" w:hAnsi="Arial" w:cs="Arial"/>
        </w:rPr>
      </w:pPr>
      <w:r w:rsidRPr="000B57C0">
        <w:rPr>
          <w:rFonts w:ascii="Arial" w:hAnsi="Arial" w:cs="Arial"/>
        </w:rPr>
        <w:t>Regulace výkonu</w:t>
      </w:r>
    </w:p>
    <w:p w14:paraId="09B5AD11" w14:textId="77777777" w:rsidR="00917B03" w:rsidRPr="000B57C0" w:rsidRDefault="00917B03" w:rsidP="00917B03">
      <w:pPr>
        <w:pStyle w:val="MSTextnormln"/>
        <w:numPr>
          <w:ilvl w:val="0"/>
          <w:numId w:val="15"/>
        </w:numPr>
        <w:spacing w:before="40" w:after="4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>1 ks licence SW pro geodetické výpočty s možností souběžného využívání</w:t>
      </w:r>
    </w:p>
    <w:p w14:paraId="19BD2864" w14:textId="5A2EDAFE" w:rsidR="00917B03" w:rsidRPr="000B57C0" w:rsidRDefault="00917B03" w:rsidP="00917B03">
      <w:pPr>
        <w:pStyle w:val="MSTextnormln"/>
        <w:numPr>
          <w:ilvl w:val="0"/>
          <w:numId w:val="15"/>
        </w:numPr>
        <w:spacing w:before="40" w:after="40"/>
        <w:rPr>
          <w:rFonts w:ascii="Arial" w:hAnsi="Arial" w:cs="Arial"/>
          <w:color w:val="000000"/>
          <w:sz w:val="22"/>
          <w:szCs w:val="22"/>
          <w:lang w:val="cs-CZ"/>
        </w:rPr>
      </w:pPr>
      <w:r w:rsidRPr="000B57C0">
        <w:rPr>
          <w:rFonts w:ascii="Arial" w:hAnsi="Arial" w:cs="Arial"/>
          <w:color w:val="000000"/>
          <w:sz w:val="22"/>
          <w:szCs w:val="22"/>
          <w:lang w:val="cs-CZ"/>
        </w:rPr>
        <w:t>1 ks licence aplikace s možností načítání i ukládání dat formátu DGN, DWG, DXF s možností souběžného využívání</w:t>
      </w:r>
    </w:p>
    <w:p w14:paraId="38F14B87" w14:textId="77777777" w:rsidR="00917B03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sz w:val="22"/>
          <w:szCs w:val="22"/>
        </w:rPr>
      </w:pPr>
    </w:p>
    <w:tbl>
      <w:tblPr>
        <w:tblW w:w="876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17"/>
      </w:tblGrid>
      <w:tr w:rsidR="00917B03" w:rsidRPr="004E7AFC" w14:paraId="2212877A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AF541BA" w14:textId="77777777" w:rsidR="00917B03" w:rsidRPr="00E25349" w:rsidRDefault="00917B03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Dodavatel: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2DE76B77" w14:textId="77777777" w:rsidR="00917B03" w:rsidRPr="00E25349" w:rsidRDefault="00917B03" w:rsidP="002A000B">
            <w:pPr>
              <w:rPr>
                <w:rFonts w:ascii="Calibri" w:hAnsi="Calibri" w:cs="Calibri"/>
                <w:szCs w:val="22"/>
              </w:rPr>
            </w:pPr>
          </w:p>
        </w:tc>
      </w:tr>
      <w:tr w:rsidR="00917B03" w:rsidRPr="004E7AFC" w14:paraId="4E22801C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3BE42598" w14:textId="77777777" w:rsidR="00917B03" w:rsidRPr="00E25349" w:rsidRDefault="00917B03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IČO: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3A82FCA1" w14:textId="77777777" w:rsidR="00917B03" w:rsidRPr="00E25349" w:rsidRDefault="00917B03" w:rsidP="002A000B">
            <w:pPr>
              <w:rPr>
                <w:rFonts w:ascii="Calibri" w:hAnsi="Calibri" w:cs="Calibri"/>
                <w:szCs w:val="22"/>
              </w:rPr>
            </w:pPr>
          </w:p>
        </w:tc>
      </w:tr>
      <w:tr w:rsidR="00917B03" w:rsidRPr="004E7AFC" w14:paraId="6B497A69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1C9980ED" w14:textId="77777777" w:rsidR="00917B03" w:rsidRPr="00E25349" w:rsidRDefault="00917B03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Jednající: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47F3B3E7" w14:textId="77777777" w:rsidR="00917B03" w:rsidRPr="00E25349" w:rsidRDefault="00917B03" w:rsidP="002A000B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9B30476" w14:textId="77777777" w:rsidR="00917B03" w:rsidRDefault="00917B03" w:rsidP="00917B03">
      <w:pPr>
        <w:spacing w:before="180"/>
        <w:contextualSpacing/>
        <w:jc w:val="both"/>
        <w:rPr>
          <w:szCs w:val="22"/>
        </w:rPr>
      </w:pPr>
    </w:p>
    <w:p w14:paraId="63BF1CB3" w14:textId="77777777" w:rsidR="00917B03" w:rsidRDefault="00917B03" w:rsidP="00917B03">
      <w:pPr>
        <w:spacing w:before="180"/>
        <w:contextualSpacing/>
        <w:jc w:val="both"/>
        <w:rPr>
          <w:szCs w:val="22"/>
        </w:rPr>
      </w:pPr>
    </w:p>
    <w:p w14:paraId="35BCE65B" w14:textId="77777777" w:rsidR="00917B03" w:rsidRPr="000B57C0" w:rsidRDefault="00917B03" w:rsidP="00917B03">
      <w:pPr>
        <w:spacing w:before="180"/>
        <w:contextualSpacing/>
        <w:jc w:val="both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2"/>
        <w:gridCol w:w="2270"/>
      </w:tblGrid>
      <w:tr w:rsidR="00917B03" w:rsidRPr="000B57C0" w14:paraId="7965B1E0" w14:textId="77777777" w:rsidTr="002A000B">
        <w:tc>
          <w:tcPr>
            <w:tcW w:w="6792" w:type="dxa"/>
          </w:tcPr>
          <w:p w14:paraId="2ADDF70B" w14:textId="77777777" w:rsidR="00917B03" w:rsidRPr="000B57C0" w:rsidRDefault="00917B03" w:rsidP="002A000B">
            <w:pPr>
              <w:jc w:val="both"/>
              <w:rPr>
                <w:b/>
                <w:iCs/>
                <w:szCs w:val="22"/>
              </w:rPr>
            </w:pPr>
            <w:r w:rsidRPr="000B57C0">
              <w:rPr>
                <w:b/>
                <w:iCs/>
                <w:szCs w:val="22"/>
              </w:rPr>
              <w:t>NÁSTROJ/POMŮCKA/TECHNICKÉ či PROVOZNÍ ZAŘÍZENÍ</w:t>
            </w:r>
          </w:p>
          <w:p w14:paraId="205B2D80" w14:textId="77777777" w:rsidR="00917B03" w:rsidRPr="000B57C0" w:rsidRDefault="00917B03" w:rsidP="002A000B">
            <w:pPr>
              <w:jc w:val="both"/>
              <w:rPr>
                <w:b/>
                <w:iCs/>
                <w:szCs w:val="22"/>
              </w:rPr>
            </w:pPr>
          </w:p>
        </w:tc>
        <w:tc>
          <w:tcPr>
            <w:tcW w:w="2270" w:type="dxa"/>
          </w:tcPr>
          <w:p w14:paraId="64ED4C6F" w14:textId="77777777" w:rsidR="00917B03" w:rsidRPr="000B57C0" w:rsidRDefault="00917B03" w:rsidP="002A000B">
            <w:pPr>
              <w:jc w:val="center"/>
              <w:rPr>
                <w:b/>
                <w:iCs/>
                <w:szCs w:val="22"/>
              </w:rPr>
            </w:pPr>
            <w:r w:rsidRPr="000B57C0">
              <w:rPr>
                <w:b/>
                <w:iCs/>
                <w:szCs w:val="22"/>
              </w:rPr>
              <w:t>Dodavatelem</w:t>
            </w:r>
          </w:p>
          <w:p w14:paraId="7E9A1C5B" w14:textId="77777777" w:rsidR="00917B03" w:rsidRPr="000B57C0" w:rsidRDefault="00917B03" w:rsidP="002A000B">
            <w:pPr>
              <w:jc w:val="both"/>
              <w:rPr>
                <w:b/>
                <w:iCs/>
                <w:szCs w:val="22"/>
              </w:rPr>
            </w:pPr>
            <w:r w:rsidRPr="000B57C0">
              <w:rPr>
                <w:b/>
                <w:iCs/>
                <w:szCs w:val="22"/>
              </w:rPr>
              <w:t>Splněno/Nesplněno</w:t>
            </w:r>
          </w:p>
          <w:p w14:paraId="793ECDAF" w14:textId="77777777" w:rsidR="00917B03" w:rsidRPr="000B57C0" w:rsidRDefault="00917B03" w:rsidP="002A000B">
            <w:pPr>
              <w:jc w:val="both"/>
              <w:rPr>
                <w:b/>
                <w:iCs/>
                <w:szCs w:val="22"/>
              </w:rPr>
            </w:pPr>
          </w:p>
        </w:tc>
      </w:tr>
      <w:tr w:rsidR="00917B03" w:rsidRPr="000B57C0" w14:paraId="2DB1F5D4" w14:textId="77777777" w:rsidTr="002A000B">
        <w:tc>
          <w:tcPr>
            <w:tcW w:w="6792" w:type="dxa"/>
          </w:tcPr>
          <w:p w14:paraId="55D9BF60" w14:textId="0DC2ED43" w:rsidR="00917B03" w:rsidRPr="000B57C0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1 sada GNSS přijímačů minimálně </w:t>
            </w:r>
            <w:proofErr w:type="spellStart"/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dvoufrekvenčních</w:t>
            </w:r>
            <w:proofErr w:type="spellEnd"/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 s navazujícím softwarem, které umožní připojení do systému CZEPOS či obdobného systém</w:t>
            </w:r>
            <w:r w:rsidR="000C5898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u</w:t>
            </w:r>
          </w:p>
        </w:tc>
        <w:tc>
          <w:tcPr>
            <w:tcW w:w="2270" w:type="dxa"/>
          </w:tcPr>
          <w:p w14:paraId="1D8FB8D1" w14:textId="77777777" w:rsidR="00917B03" w:rsidRPr="000B57C0" w:rsidRDefault="00917B03" w:rsidP="002A000B">
            <w:pPr>
              <w:jc w:val="both"/>
              <w:rPr>
                <w:i/>
                <w:iCs/>
                <w:szCs w:val="22"/>
              </w:rPr>
            </w:pPr>
            <w:r w:rsidRPr="000B57C0">
              <w:rPr>
                <w:szCs w:val="22"/>
              </w:rPr>
              <w:t>ANO / NE *</w:t>
            </w:r>
          </w:p>
        </w:tc>
      </w:tr>
      <w:tr w:rsidR="00917B03" w:rsidRPr="000B57C0" w14:paraId="77D0C314" w14:textId="77777777" w:rsidTr="002A000B">
        <w:tc>
          <w:tcPr>
            <w:tcW w:w="6792" w:type="dxa"/>
          </w:tcPr>
          <w:p w14:paraId="1F309FEF" w14:textId="2FE26344" w:rsidR="00917B03" w:rsidRPr="000B57C0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lastRenderedPageBreak/>
              <w:t>2 sady totálních stanic pro klasické geodetické měření s minimálními parametry měření úhlů/délek (na hranol) 2“/ </w:t>
            </w:r>
            <w:proofErr w:type="gramStart"/>
            <w:r w:rsidR="000C5898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5</w:t>
            </w: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mm</w:t>
            </w:r>
            <w:proofErr w:type="gramEnd"/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+</w:t>
            </w:r>
            <w:r w:rsidR="000C5898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5</w:t>
            </w: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ppm</w:t>
            </w:r>
          </w:p>
          <w:p w14:paraId="2774461A" w14:textId="77777777" w:rsidR="00917B03" w:rsidRPr="000B57C0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70" w:type="dxa"/>
          </w:tcPr>
          <w:p w14:paraId="32B228B7" w14:textId="77777777" w:rsidR="00917B03" w:rsidRPr="000B57C0" w:rsidRDefault="00917B03" w:rsidP="002A000B">
            <w:pPr>
              <w:jc w:val="both"/>
              <w:rPr>
                <w:i/>
                <w:iCs/>
                <w:szCs w:val="22"/>
              </w:rPr>
            </w:pPr>
            <w:r w:rsidRPr="000B57C0">
              <w:rPr>
                <w:szCs w:val="22"/>
              </w:rPr>
              <w:t>ANO / NE *</w:t>
            </w:r>
          </w:p>
        </w:tc>
      </w:tr>
      <w:tr w:rsidR="00917B03" w:rsidRPr="000B57C0" w14:paraId="7422BD6F" w14:textId="77777777" w:rsidTr="002A000B">
        <w:tc>
          <w:tcPr>
            <w:tcW w:w="6792" w:type="dxa"/>
          </w:tcPr>
          <w:p w14:paraId="1ED8C4DD" w14:textId="77777777" w:rsidR="00917B03" w:rsidRPr="000B57C0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1 ks zařízení (detektoru) na lokalizaci podzemních sítí</w:t>
            </w:r>
          </w:p>
          <w:p w14:paraId="7D0509A7" w14:textId="77777777" w:rsidR="00917B03" w:rsidRPr="000B57C0" w:rsidRDefault="00917B03" w:rsidP="002A000B">
            <w:pPr>
              <w:pStyle w:val="MSTextnormln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alespoň 1 přístroj s parametry:</w:t>
            </w:r>
          </w:p>
          <w:p w14:paraId="455054C9" w14:textId="77777777" w:rsidR="00917B03" w:rsidRPr="000B57C0" w:rsidRDefault="00917B03" w:rsidP="00917B03">
            <w:pPr>
              <w:pStyle w:val="Odstavecseseznamem1"/>
              <w:keepNext/>
              <w:keepLines/>
              <w:numPr>
                <w:ilvl w:val="2"/>
                <w:numId w:val="38"/>
              </w:numPr>
              <w:spacing w:after="0" w:line="100" w:lineRule="atLeast"/>
              <w:jc w:val="both"/>
              <w:rPr>
                <w:rFonts w:ascii="Arial" w:hAnsi="Arial" w:cs="Arial"/>
              </w:rPr>
            </w:pPr>
            <w:r w:rsidRPr="000B57C0">
              <w:rPr>
                <w:rFonts w:ascii="Arial" w:hAnsi="Arial" w:cs="Arial"/>
              </w:rPr>
              <w:t>Počet aktivních frekvencí (vedení/sondy): 16/4</w:t>
            </w:r>
          </w:p>
          <w:p w14:paraId="35D18C72" w14:textId="77777777" w:rsidR="00917B03" w:rsidRPr="000B57C0" w:rsidRDefault="00917B03" w:rsidP="00917B03">
            <w:pPr>
              <w:pStyle w:val="Odstavecseseznamem1"/>
              <w:keepNext/>
              <w:keepLines/>
              <w:numPr>
                <w:ilvl w:val="2"/>
                <w:numId w:val="38"/>
              </w:numPr>
              <w:spacing w:after="0" w:line="100" w:lineRule="atLeast"/>
              <w:jc w:val="both"/>
              <w:rPr>
                <w:rFonts w:ascii="Arial" w:hAnsi="Arial" w:cs="Arial"/>
              </w:rPr>
            </w:pPr>
            <w:r w:rsidRPr="000B57C0">
              <w:rPr>
                <w:rFonts w:ascii="Arial" w:hAnsi="Arial" w:cs="Arial"/>
              </w:rPr>
              <w:t xml:space="preserve">Pasivní frekvence </w:t>
            </w:r>
            <w:proofErr w:type="gramStart"/>
            <w:r w:rsidRPr="000B57C0">
              <w:rPr>
                <w:rFonts w:ascii="Arial" w:hAnsi="Arial" w:cs="Arial"/>
              </w:rPr>
              <w:t>50Hz</w:t>
            </w:r>
            <w:proofErr w:type="gramEnd"/>
            <w:r w:rsidRPr="000B57C0">
              <w:rPr>
                <w:rFonts w:ascii="Arial" w:hAnsi="Arial" w:cs="Arial"/>
              </w:rPr>
              <w:t xml:space="preserve"> + </w:t>
            </w:r>
            <w:proofErr w:type="spellStart"/>
            <w:r w:rsidRPr="000B57C0">
              <w:rPr>
                <w:rFonts w:ascii="Arial" w:hAnsi="Arial" w:cs="Arial"/>
              </w:rPr>
              <w:t>Radio</w:t>
            </w:r>
            <w:proofErr w:type="spellEnd"/>
            <w:r w:rsidRPr="000B57C0">
              <w:rPr>
                <w:rFonts w:ascii="Arial" w:hAnsi="Arial" w:cs="Arial"/>
              </w:rPr>
              <w:t xml:space="preserve">  </w:t>
            </w:r>
          </w:p>
          <w:p w14:paraId="4305BAB2" w14:textId="77777777" w:rsidR="00917B03" w:rsidRPr="000B57C0" w:rsidRDefault="00917B03" w:rsidP="00917B03">
            <w:pPr>
              <w:pStyle w:val="Odstavecseseznamem1"/>
              <w:keepNext/>
              <w:keepLines/>
              <w:numPr>
                <w:ilvl w:val="2"/>
                <w:numId w:val="38"/>
              </w:numPr>
              <w:spacing w:after="0" w:line="100" w:lineRule="atLeast"/>
              <w:jc w:val="both"/>
              <w:rPr>
                <w:rFonts w:ascii="Arial" w:hAnsi="Arial" w:cs="Arial"/>
              </w:rPr>
            </w:pPr>
            <w:r w:rsidRPr="000B57C0">
              <w:rPr>
                <w:rFonts w:ascii="Arial" w:hAnsi="Arial" w:cs="Arial"/>
              </w:rPr>
              <w:t xml:space="preserve">Automatické měření hloubky  </w:t>
            </w:r>
          </w:p>
          <w:p w14:paraId="4DD80ADE" w14:textId="77777777" w:rsidR="00917B03" w:rsidRPr="000B57C0" w:rsidRDefault="00917B03" w:rsidP="00917B03">
            <w:pPr>
              <w:pStyle w:val="Odstavecseseznamem1"/>
              <w:keepNext/>
              <w:keepLines/>
              <w:numPr>
                <w:ilvl w:val="2"/>
                <w:numId w:val="38"/>
              </w:numPr>
              <w:spacing w:after="0" w:line="100" w:lineRule="atLeast"/>
              <w:jc w:val="both"/>
              <w:rPr>
                <w:rFonts w:ascii="Arial" w:hAnsi="Arial" w:cs="Arial"/>
              </w:rPr>
            </w:pPr>
            <w:r w:rsidRPr="000B57C0">
              <w:rPr>
                <w:rFonts w:ascii="Arial" w:hAnsi="Arial" w:cs="Arial"/>
              </w:rPr>
              <w:t xml:space="preserve">Měření velikosti proudu  </w:t>
            </w:r>
          </w:p>
          <w:p w14:paraId="7425B612" w14:textId="77777777" w:rsidR="00917B03" w:rsidRPr="000B57C0" w:rsidRDefault="00917B03" w:rsidP="00917B03">
            <w:pPr>
              <w:pStyle w:val="Odstavecseseznamem1"/>
              <w:keepNext/>
              <w:keepLines/>
              <w:numPr>
                <w:ilvl w:val="2"/>
                <w:numId w:val="38"/>
              </w:numPr>
              <w:spacing w:after="0" w:line="100" w:lineRule="atLeast"/>
              <w:jc w:val="both"/>
              <w:rPr>
                <w:rFonts w:ascii="Arial" w:hAnsi="Arial" w:cs="Arial"/>
              </w:rPr>
            </w:pPr>
            <w:r w:rsidRPr="000B57C0">
              <w:rPr>
                <w:rFonts w:ascii="Arial" w:hAnsi="Arial" w:cs="Arial"/>
              </w:rPr>
              <w:t xml:space="preserve">Měření směru proudu (signálu)  </w:t>
            </w:r>
          </w:p>
          <w:p w14:paraId="65C6BF0E" w14:textId="77777777" w:rsidR="00917B03" w:rsidRPr="000B57C0" w:rsidRDefault="00917B03" w:rsidP="00917B03">
            <w:pPr>
              <w:pStyle w:val="Odstavecseseznamem1"/>
              <w:keepNext/>
              <w:keepLines/>
              <w:numPr>
                <w:ilvl w:val="2"/>
                <w:numId w:val="38"/>
              </w:numPr>
              <w:spacing w:after="0" w:line="100" w:lineRule="atLeast"/>
              <w:jc w:val="both"/>
              <w:rPr>
                <w:rFonts w:ascii="Arial" w:hAnsi="Arial" w:cs="Arial"/>
              </w:rPr>
            </w:pPr>
            <w:r w:rsidRPr="000B57C0">
              <w:rPr>
                <w:rFonts w:ascii="Arial" w:hAnsi="Arial" w:cs="Arial"/>
              </w:rPr>
              <w:t xml:space="preserve">Pasivní frekvence CPS / CATV  </w:t>
            </w:r>
          </w:p>
          <w:p w14:paraId="149C794B" w14:textId="77777777" w:rsidR="00917B03" w:rsidRPr="000B57C0" w:rsidRDefault="00917B03" w:rsidP="002A000B">
            <w:pPr>
              <w:pStyle w:val="Odstavecseseznamem1"/>
              <w:keepNext/>
              <w:keepLines/>
              <w:spacing w:after="0" w:line="100" w:lineRule="atLeast"/>
              <w:ind w:left="2160"/>
              <w:jc w:val="both"/>
              <w:rPr>
                <w:rFonts w:ascii="Arial" w:hAnsi="Arial" w:cs="Arial"/>
                <w:color w:val="000000"/>
              </w:rPr>
            </w:pPr>
            <w:r w:rsidRPr="000B57C0">
              <w:rPr>
                <w:rFonts w:ascii="Arial" w:hAnsi="Arial" w:cs="Arial"/>
              </w:rPr>
              <w:t>Regulace výkonu</w:t>
            </w:r>
          </w:p>
        </w:tc>
        <w:tc>
          <w:tcPr>
            <w:tcW w:w="2270" w:type="dxa"/>
          </w:tcPr>
          <w:p w14:paraId="51E5F9BA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 *</w:t>
            </w:r>
          </w:p>
          <w:p w14:paraId="7EAA3958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6366F0EF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</w:p>
          <w:p w14:paraId="7F35E659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51D2E941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</w:p>
          <w:p w14:paraId="234B4572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19B3F04C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27164AD5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1D41A233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79F849AD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452F792B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NE*</w:t>
            </w:r>
          </w:p>
          <w:p w14:paraId="49484242" w14:textId="2111C0D5" w:rsidR="00917B03" w:rsidRPr="000B57C0" w:rsidRDefault="00917B03" w:rsidP="002A000B">
            <w:pPr>
              <w:jc w:val="both"/>
              <w:rPr>
                <w:rFonts w:cs="Arial"/>
                <w:i/>
                <w:iCs/>
                <w:szCs w:val="22"/>
              </w:rPr>
            </w:pPr>
          </w:p>
        </w:tc>
      </w:tr>
      <w:tr w:rsidR="00917B03" w:rsidRPr="000B57C0" w14:paraId="42A9D9C3" w14:textId="77777777" w:rsidTr="002A000B">
        <w:tc>
          <w:tcPr>
            <w:tcW w:w="6792" w:type="dxa"/>
          </w:tcPr>
          <w:p w14:paraId="73CA34E5" w14:textId="77777777" w:rsidR="00917B03" w:rsidRPr="000B57C0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1 ks licence SW pro geodetické výpočty s možností souběžného využívání</w:t>
            </w:r>
          </w:p>
          <w:p w14:paraId="2F5C32D9" w14:textId="77777777" w:rsidR="00917B03" w:rsidRPr="000B57C0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70" w:type="dxa"/>
          </w:tcPr>
          <w:p w14:paraId="7F1779D5" w14:textId="77777777" w:rsidR="00917B03" w:rsidRPr="000B57C0" w:rsidRDefault="00917B03" w:rsidP="002A000B">
            <w:pPr>
              <w:jc w:val="both"/>
              <w:rPr>
                <w:rFonts w:cs="Arial"/>
                <w:i/>
                <w:iCs/>
                <w:szCs w:val="22"/>
              </w:rPr>
            </w:pPr>
            <w:r w:rsidRPr="000B57C0">
              <w:rPr>
                <w:rFonts w:cs="Arial"/>
                <w:szCs w:val="22"/>
              </w:rPr>
              <w:t>ANO / NE *</w:t>
            </w:r>
          </w:p>
        </w:tc>
      </w:tr>
      <w:tr w:rsidR="00917B03" w:rsidRPr="000B57C0" w14:paraId="137A8277" w14:textId="77777777" w:rsidTr="002A000B">
        <w:tc>
          <w:tcPr>
            <w:tcW w:w="6792" w:type="dxa"/>
          </w:tcPr>
          <w:p w14:paraId="1F6C8407" w14:textId="77777777" w:rsidR="00917B03" w:rsidRDefault="00917B03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0B57C0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1 ks licence aplikace s možností načítání i ukládání dat formátu DGN, DWG, DXF s možností souběžného využívání</w:t>
            </w:r>
          </w:p>
          <w:p w14:paraId="5D273ECF" w14:textId="134CFD88" w:rsidR="000C5898" w:rsidRPr="000B57C0" w:rsidRDefault="000C5898" w:rsidP="002A000B">
            <w:pPr>
              <w:pStyle w:val="MSTextnormln"/>
              <w:spacing w:before="40" w:after="40"/>
              <w:ind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70" w:type="dxa"/>
          </w:tcPr>
          <w:p w14:paraId="45A1840F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</w:p>
          <w:p w14:paraId="60540CC3" w14:textId="77777777" w:rsidR="00917B03" w:rsidRPr="000B57C0" w:rsidRDefault="00917B03" w:rsidP="002A000B">
            <w:pPr>
              <w:jc w:val="both"/>
              <w:rPr>
                <w:rFonts w:cs="Arial"/>
                <w:szCs w:val="22"/>
              </w:rPr>
            </w:pPr>
            <w:r w:rsidRPr="000B57C0">
              <w:rPr>
                <w:rFonts w:cs="Arial"/>
                <w:szCs w:val="22"/>
              </w:rPr>
              <w:t>ANO / NE *</w:t>
            </w:r>
          </w:p>
        </w:tc>
      </w:tr>
    </w:tbl>
    <w:p w14:paraId="22816004" w14:textId="77777777" w:rsidR="00917B03" w:rsidRPr="000B57C0" w:rsidRDefault="00917B03" w:rsidP="00917B03">
      <w:pPr>
        <w:jc w:val="both"/>
        <w:rPr>
          <w:i/>
          <w:iCs/>
          <w:sz w:val="16"/>
          <w:szCs w:val="16"/>
        </w:rPr>
      </w:pPr>
    </w:p>
    <w:p w14:paraId="584D4761" w14:textId="77777777" w:rsidR="00917B03" w:rsidRPr="000B57C0" w:rsidRDefault="00917B03" w:rsidP="00917B03">
      <w:pPr>
        <w:jc w:val="both"/>
        <w:rPr>
          <w:rFonts w:cs="Arial"/>
          <w:i/>
          <w:szCs w:val="22"/>
        </w:rPr>
      </w:pPr>
      <w:r w:rsidRPr="000B57C0">
        <w:rPr>
          <w:rFonts w:cs="Arial"/>
          <w:i/>
          <w:szCs w:val="22"/>
        </w:rPr>
        <w:t>* dodavatel vybere dle skutečnosti jednu z nabízených možností</w:t>
      </w:r>
    </w:p>
    <w:p w14:paraId="27B82A7C" w14:textId="77777777" w:rsidR="00917B03" w:rsidRDefault="00917B03" w:rsidP="00917B03">
      <w:pPr>
        <w:jc w:val="both"/>
        <w:outlineLvl w:val="0"/>
        <w:rPr>
          <w:rFonts w:cs="Arial"/>
          <w:i/>
          <w:szCs w:val="22"/>
        </w:rPr>
      </w:pPr>
    </w:p>
    <w:p w14:paraId="5F428D25" w14:textId="77777777" w:rsidR="00917B03" w:rsidRPr="000B57C0" w:rsidRDefault="00917B03" w:rsidP="00917B03">
      <w:pPr>
        <w:jc w:val="both"/>
        <w:outlineLvl w:val="0"/>
        <w:rPr>
          <w:rFonts w:cs="Arial"/>
          <w:szCs w:val="22"/>
        </w:rPr>
      </w:pPr>
    </w:p>
    <w:p w14:paraId="172DA3D4" w14:textId="77777777" w:rsidR="00917B03" w:rsidRPr="000B57C0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  <w:u w:val="single"/>
        </w:rPr>
      </w:pPr>
      <w:r w:rsidRPr="000B57C0">
        <w:rPr>
          <w:rFonts w:cs="Arial"/>
          <w:sz w:val="22"/>
          <w:szCs w:val="22"/>
          <w:u w:val="single"/>
        </w:rPr>
        <w:t>Čestné prohlášení dodavatele:</w:t>
      </w:r>
    </w:p>
    <w:p w14:paraId="4CF2B842" w14:textId="77777777" w:rsidR="00917B03" w:rsidRPr="000B57C0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  <w:u w:val="single"/>
        </w:rPr>
      </w:pPr>
    </w:p>
    <w:p w14:paraId="16939751" w14:textId="77777777" w:rsidR="00917B03" w:rsidRPr="00E75D6D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i/>
          <w:sz w:val="22"/>
          <w:szCs w:val="22"/>
        </w:rPr>
      </w:pPr>
      <w:r w:rsidRPr="00E75D6D">
        <w:rPr>
          <w:rFonts w:cs="Arial"/>
          <w:b/>
          <w:i/>
          <w:sz w:val="22"/>
          <w:szCs w:val="22"/>
        </w:rPr>
        <w:t>Dodavatel prohlašuje, že všechny údaje a informace uvedené v</w:t>
      </w:r>
      <w:r>
        <w:rPr>
          <w:rFonts w:cs="Arial"/>
          <w:b/>
          <w:i/>
          <w:sz w:val="22"/>
          <w:szCs w:val="22"/>
        </w:rPr>
        <w:t xml:space="preserve"> tabulce </w:t>
      </w:r>
      <w:r w:rsidRPr="00BC716C">
        <w:rPr>
          <w:rFonts w:cs="Arial"/>
          <w:b/>
          <w:i/>
          <w:sz w:val="22"/>
          <w:szCs w:val="22"/>
        </w:rPr>
        <w:t>Přehled nástrojů a pomůcek, provozních nebo technických zařízení</w:t>
      </w:r>
      <w:r>
        <w:rPr>
          <w:rFonts w:cs="Arial"/>
          <w:b/>
          <w:i/>
          <w:sz w:val="22"/>
          <w:szCs w:val="22"/>
        </w:rPr>
        <w:t xml:space="preserve"> jsou pravdivé.</w:t>
      </w:r>
    </w:p>
    <w:p w14:paraId="3720C203" w14:textId="77777777" w:rsidR="00917B03" w:rsidRPr="00BC716C" w:rsidRDefault="00917B03" w:rsidP="00917B03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i/>
          <w:sz w:val="22"/>
          <w:szCs w:val="22"/>
        </w:rPr>
      </w:pPr>
    </w:p>
    <w:p w14:paraId="7EBFC0C8" w14:textId="77777777" w:rsidR="00917B03" w:rsidRDefault="00917B03" w:rsidP="00917B03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</w:p>
    <w:p w14:paraId="1D53B4BD" w14:textId="77777777" w:rsidR="00917B03" w:rsidRPr="001E5F23" w:rsidRDefault="00917B03" w:rsidP="00917B03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  <w:r w:rsidRPr="001E5F23">
        <w:rPr>
          <w:sz w:val="22"/>
          <w:szCs w:val="22"/>
        </w:rPr>
        <w:t xml:space="preserve">Datum: 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……</w:t>
      </w:r>
    </w:p>
    <w:p w14:paraId="2F4988B5" w14:textId="77777777" w:rsidR="00917B03" w:rsidRPr="001E5F23" w:rsidRDefault="00917B03" w:rsidP="00917B03">
      <w:pPr>
        <w:contextualSpacing/>
        <w:jc w:val="both"/>
        <w:rPr>
          <w:rFonts w:cs="Arial"/>
        </w:rPr>
      </w:pPr>
    </w:p>
    <w:p w14:paraId="330E5D9F" w14:textId="77777777" w:rsidR="00917B03" w:rsidRDefault="00917B03" w:rsidP="00917B03">
      <w:pPr>
        <w:contextualSpacing/>
        <w:jc w:val="both"/>
        <w:rPr>
          <w:rFonts w:cs="Arial"/>
        </w:rPr>
      </w:pPr>
    </w:p>
    <w:p w14:paraId="492A7CBF" w14:textId="77777777" w:rsidR="00917B03" w:rsidRPr="001E5F23" w:rsidRDefault="00917B03" w:rsidP="00917B03">
      <w:pPr>
        <w:contextualSpacing/>
        <w:jc w:val="both"/>
        <w:rPr>
          <w:rFonts w:cs="Arial"/>
        </w:rPr>
      </w:pPr>
    </w:p>
    <w:p w14:paraId="7E007902" w14:textId="77777777" w:rsidR="00917B03" w:rsidRPr="001E5F23" w:rsidRDefault="00917B03" w:rsidP="00917B03">
      <w:pPr>
        <w:contextualSpacing/>
        <w:jc w:val="both"/>
        <w:rPr>
          <w:rFonts w:cs="Arial"/>
        </w:rPr>
      </w:pPr>
      <w:r w:rsidRPr="001E5F23">
        <w:rPr>
          <w:rFonts w:cs="Arial"/>
        </w:rPr>
        <w:t>…………………………………………………..</w:t>
      </w:r>
      <w:r>
        <w:rPr>
          <w:rFonts w:cs="Arial"/>
        </w:rPr>
        <w:t>....</w:t>
      </w:r>
      <w:r w:rsidRPr="001E5F23">
        <w:rPr>
          <w:rFonts w:cs="Arial"/>
        </w:rPr>
        <w:t>.                     </w:t>
      </w:r>
    </w:p>
    <w:p w14:paraId="732F48D2" w14:textId="77777777" w:rsidR="00917B03" w:rsidRDefault="00917B03" w:rsidP="00917B03">
      <w:pPr>
        <w:contextualSpacing/>
        <w:jc w:val="both"/>
        <w:rPr>
          <w:rFonts w:cs="Arial"/>
        </w:rPr>
      </w:pPr>
      <w:r w:rsidRPr="001E5F23">
        <w:rPr>
          <w:rFonts w:cs="Arial"/>
        </w:rPr>
        <w:t>Jméno a př</w:t>
      </w:r>
      <w:r>
        <w:rPr>
          <w:rFonts w:cs="Arial"/>
        </w:rPr>
        <w:t>íjmení osoby oprávněné jednat</w:t>
      </w:r>
    </w:p>
    <w:p w14:paraId="78098D4E" w14:textId="77777777" w:rsidR="00917B03" w:rsidRPr="000B57C0" w:rsidRDefault="00917B03" w:rsidP="00917B03">
      <w:pPr>
        <w:contextualSpacing/>
        <w:jc w:val="both"/>
        <w:rPr>
          <w:rFonts w:cs="Arial"/>
        </w:rPr>
      </w:pPr>
      <w:r>
        <w:rPr>
          <w:rFonts w:cs="Arial"/>
        </w:rPr>
        <w:t>jménem/za dodavatele + její funkce + její podpis</w:t>
      </w:r>
      <w:r w:rsidRPr="001E5F23">
        <w:rPr>
          <w:rFonts w:cs="Arial"/>
        </w:rPr>
        <w:t>                  </w:t>
      </w:r>
    </w:p>
    <w:p w14:paraId="1FE177FB" w14:textId="77777777" w:rsidR="000C5898" w:rsidRDefault="000C5898" w:rsidP="00F8033C">
      <w:pPr>
        <w:contextualSpacing/>
        <w:jc w:val="right"/>
        <w:rPr>
          <w:rFonts w:cs="Arial"/>
        </w:rPr>
      </w:pPr>
    </w:p>
    <w:p w14:paraId="3D3B10F4" w14:textId="77777777" w:rsidR="000C5898" w:rsidRDefault="000C5898" w:rsidP="00F8033C">
      <w:pPr>
        <w:contextualSpacing/>
        <w:jc w:val="right"/>
        <w:rPr>
          <w:rFonts w:cs="Arial"/>
        </w:rPr>
      </w:pPr>
    </w:p>
    <w:p w14:paraId="71DA0CFD" w14:textId="77777777" w:rsidR="000C5898" w:rsidRDefault="000C5898" w:rsidP="00F8033C">
      <w:pPr>
        <w:contextualSpacing/>
        <w:jc w:val="right"/>
        <w:rPr>
          <w:rFonts w:cs="Arial"/>
        </w:rPr>
      </w:pPr>
    </w:p>
    <w:p w14:paraId="7304C813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4446AAA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B1BB796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1D0ED2C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25CB9262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CF22BCD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FFEFC62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31325981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D7F5DDD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377BF278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5312B4A" w14:textId="4A40EAC9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253A23">
        <w:rPr>
          <w:rFonts w:ascii="Arial" w:hAnsi="Arial" w:cs="Arial"/>
          <w:b/>
          <w:sz w:val="28"/>
          <w:szCs w:val="28"/>
        </w:rPr>
        <w:t>PROHLÁŠENÍ DODAVATELE</w:t>
      </w:r>
    </w:p>
    <w:p w14:paraId="5A568694" w14:textId="31D701E2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 základní způsobilosti</w:t>
      </w:r>
    </w:p>
    <w:p w14:paraId="7CA9FE23" w14:textId="77777777" w:rsidR="000C5898" w:rsidRPr="00917B03" w:rsidRDefault="000C5898" w:rsidP="000C5898">
      <w:pPr>
        <w:pStyle w:val="Bezmezer"/>
        <w:spacing w:before="40" w:after="40" w:line="276" w:lineRule="auto"/>
        <w:rPr>
          <w:rFonts w:asciiTheme="minorHAnsi" w:hAnsiTheme="minorHAnsi"/>
          <w:b/>
          <w:sz w:val="16"/>
          <w:szCs w:val="16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0C5898" w14:paraId="61116296" w14:textId="77777777" w:rsidTr="002A000B">
        <w:trPr>
          <w:cantSplit/>
        </w:trPr>
        <w:tc>
          <w:tcPr>
            <w:tcW w:w="1843" w:type="dxa"/>
          </w:tcPr>
          <w:p w14:paraId="20877F4D" w14:textId="77777777" w:rsidR="000C5898" w:rsidRPr="00F71B29" w:rsidRDefault="000C5898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Zadavatel</w:t>
            </w:r>
          </w:p>
        </w:tc>
        <w:tc>
          <w:tcPr>
            <w:tcW w:w="6804" w:type="dxa"/>
          </w:tcPr>
          <w:p w14:paraId="092B66BF" w14:textId="77777777" w:rsidR="000C5898" w:rsidRPr="00F71B29" w:rsidRDefault="000C5898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Plzeňský kraj, IČO: 70890366</w:t>
            </w:r>
          </w:p>
        </w:tc>
      </w:tr>
      <w:tr w:rsidR="000C5898" w14:paraId="3810A79C" w14:textId="77777777" w:rsidTr="002A000B">
        <w:trPr>
          <w:cantSplit/>
        </w:trPr>
        <w:tc>
          <w:tcPr>
            <w:tcW w:w="1843" w:type="dxa"/>
          </w:tcPr>
          <w:p w14:paraId="72FFECFB" w14:textId="77777777" w:rsidR="000C5898" w:rsidRPr="00F71B29" w:rsidRDefault="000C5898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Veřejná zakázka</w:t>
            </w:r>
          </w:p>
        </w:tc>
        <w:tc>
          <w:tcPr>
            <w:tcW w:w="6804" w:type="dxa"/>
          </w:tcPr>
          <w:p w14:paraId="5F3346E1" w14:textId="77777777" w:rsidR="000C5898" w:rsidRPr="00F71B29" w:rsidRDefault="000C5898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Pořízení dat technické infrastruktury obcí</w:t>
            </w:r>
          </w:p>
          <w:p w14:paraId="4D32FC94" w14:textId="77777777" w:rsidR="000C5898" w:rsidRPr="00F71B29" w:rsidRDefault="000C5898" w:rsidP="002A000B">
            <w:pPr>
              <w:pStyle w:val="PKNormal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C5898" w14:paraId="43E0CCC3" w14:textId="77777777" w:rsidTr="002A000B">
        <w:trPr>
          <w:cantSplit/>
        </w:trPr>
        <w:tc>
          <w:tcPr>
            <w:tcW w:w="1843" w:type="dxa"/>
          </w:tcPr>
          <w:p w14:paraId="71FAF073" w14:textId="77777777" w:rsidR="000C5898" w:rsidRPr="00F71B29" w:rsidRDefault="000C5898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URL zakázky</w:t>
            </w:r>
          </w:p>
        </w:tc>
        <w:tc>
          <w:tcPr>
            <w:tcW w:w="6804" w:type="dxa"/>
          </w:tcPr>
          <w:p w14:paraId="42E75161" w14:textId="77777777" w:rsidR="000C5898" w:rsidRPr="00F71B29" w:rsidRDefault="000F3749" w:rsidP="002A000B">
            <w:pPr>
              <w:rPr>
                <w:rStyle w:val="Hypertextovodkaz"/>
                <w:rFonts w:ascii="Calibri" w:eastAsia="Arial" w:hAnsi="Calibri" w:cs="Calibri"/>
                <w:kern w:val="3"/>
                <w:lang w:eastAsia="ar-SA"/>
              </w:rPr>
            </w:pPr>
            <w:hyperlink r:id="rId10" w:history="1">
              <w:r w:rsidR="000C5898" w:rsidRPr="00F71B29">
                <w:rPr>
                  <w:rStyle w:val="Hypertextovodkaz"/>
                  <w:rFonts w:ascii="Calibri" w:eastAsia="Arial" w:hAnsi="Calibri" w:cs="Calibri"/>
                  <w:kern w:val="3"/>
                  <w:lang w:eastAsia="ar-SA"/>
                </w:rPr>
                <w:t>https://ezak.cnpk.cz/vz00012354</w:t>
              </w:r>
            </w:hyperlink>
          </w:p>
          <w:p w14:paraId="3F29DBC4" w14:textId="77777777" w:rsidR="000C5898" w:rsidRPr="00F71B29" w:rsidRDefault="000C5898" w:rsidP="002A00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519C66FB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76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17"/>
      </w:tblGrid>
      <w:tr w:rsidR="000C5898" w:rsidRPr="00E25349" w14:paraId="3E0C1A43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0336961F" w14:textId="77777777" w:rsidR="000C5898" w:rsidRPr="00E25349" w:rsidRDefault="000C5898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Dodavatel: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6029C8E0" w14:textId="77777777" w:rsidR="000C5898" w:rsidRPr="00E25349" w:rsidRDefault="000C5898" w:rsidP="002A000B">
            <w:pPr>
              <w:rPr>
                <w:rFonts w:ascii="Calibri" w:hAnsi="Calibri" w:cs="Calibri"/>
                <w:szCs w:val="22"/>
              </w:rPr>
            </w:pPr>
          </w:p>
        </w:tc>
      </w:tr>
      <w:tr w:rsidR="000C5898" w:rsidRPr="00E25349" w14:paraId="5A380351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158417F" w14:textId="77777777" w:rsidR="000C5898" w:rsidRPr="00E25349" w:rsidRDefault="000C5898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IČO: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61D59813" w14:textId="77777777" w:rsidR="000C5898" w:rsidRPr="00E25349" w:rsidRDefault="000C5898" w:rsidP="002A000B">
            <w:pPr>
              <w:rPr>
                <w:rFonts w:ascii="Calibri" w:hAnsi="Calibri" w:cs="Calibri"/>
                <w:szCs w:val="22"/>
              </w:rPr>
            </w:pPr>
          </w:p>
        </w:tc>
      </w:tr>
      <w:tr w:rsidR="000C5898" w:rsidRPr="00E25349" w14:paraId="650A03D1" w14:textId="77777777" w:rsidTr="002A000B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31E42247" w14:textId="77777777" w:rsidR="000C5898" w:rsidRPr="00E25349" w:rsidRDefault="000C5898" w:rsidP="002A000B">
            <w:pPr>
              <w:jc w:val="both"/>
              <w:rPr>
                <w:rFonts w:ascii="Calibri" w:hAnsi="Calibri" w:cs="Calibri"/>
              </w:rPr>
            </w:pPr>
            <w:r w:rsidRPr="00E25349">
              <w:rPr>
                <w:rFonts w:ascii="Calibri" w:hAnsi="Calibri" w:cs="Calibri"/>
              </w:rPr>
              <w:t>Jednající:</w:t>
            </w:r>
          </w:p>
        </w:tc>
        <w:tc>
          <w:tcPr>
            <w:tcW w:w="6917" w:type="dxa"/>
            <w:shd w:val="clear" w:color="auto" w:fill="CAEDFB"/>
            <w:vAlign w:val="center"/>
          </w:tcPr>
          <w:p w14:paraId="1803CE32" w14:textId="77777777" w:rsidR="000C5898" w:rsidRPr="00E25349" w:rsidRDefault="000C5898" w:rsidP="002A000B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475CDA8" w14:textId="77777777" w:rsidR="000C5898" w:rsidRPr="00B6415F" w:rsidRDefault="000C5898" w:rsidP="000C5898">
      <w:pPr>
        <w:pStyle w:val="Standard"/>
        <w:rPr>
          <w:rFonts w:ascii="Arial" w:hAnsi="Arial" w:cs="Arial"/>
          <w:b/>
          <w:sz w:val="16"/>
          <w:szCs w:val="16"/>
        </w:rPr>
      </w:pPr>
    </w:p>
    <w:p w14:paraId="4898D79D" w14:textId="77777777" w:rsidR="000C5898" w:rsidRDefault="000C5898" w:rsidP="000C5898">
      <w:pPr>
        <w:pStyle w:val="Odstavecseseznamem"/>
        <w:suppressAutoHyphens/>
        <w:autoSpaceDN w:val="0"/>
        <w:spacing w:before="100" w:beforeAutospacing="1" w:after="100" w:afterAutospacing="1"/>
        <w:textAlignment w:val="baseline"/>
        <w:rPr>
          <w:b/>
          <w:bCs/>
        </w:rPr>
      </w:pPr>
      <w:r w:rsidRPr="00693B35">
        <w:rPr>
          <w:rFonts w:cstheme="minorHAnsi"/>
          <w:color w:val="000000"/>
        </w:rPr>
        <w:t>Dodavatel čestně a pravdivě prohlašuje, že</w:t>
      </w:r>
      <w:r>
        <w:rPr>
          <w:rFonts w:cstheme="minorHAnsi"/>
          <w:color w:val="000000"/>
        </w:rPr>
        <w:t xml:space="preserve"> </w:t>
      </w:r>
      <w:r>
        <w:t xml:space="preserve">splňuje </w:t>
      </w:r>
      <w:r w:rsidRPr="00693B35">
        <w:rPr>
          <w:b/>
          <w:bCs/>
        </w:rPr>
        <w:t>základní způsobilost</w:t>
      </w:r>
    </w:p>
    <w:p w14:paraId="52786DD2" w14:textId="7182F90A" w:rsidR="000C5898" w:rsidRPr="000C5898" w:rsidRDefault="000C5898" w:rsidP="000C5898">
      <w:pPr>
        <w:pStyle w:val="Odstavecseseznamem"/>
        <w:suppressAutoHyphens/>
        <w:autoSpaceDN w:val="0"/>
        <w:spacing w:before="100" w:beforeAutospacing="1" w:after="100" w:afterAutospacing="1"/>
        <w:textAlignment w:val="baseline"/>
        <w:rPr>
          <w:rFonts w:cstheme="minorHAnsi"/>
          <w:color w:val="000000"/>
        </w:rPr>
      </w:pPr>
      <w:r>
        <w:t xml:space="preserve"> – tj. </w:t>
      </w:r>
      <w:r w:rsidRPr="004E7AFC">
        <w:t>není nezpůsobilým dodavatelem ve smyslu § 74 ZZVZ, tedy dodavatelem, který:</w:t>
      </w:r>
    </w:p>
    <w:p w14:paraId="7119EE46" w14:textId="77777777" w:rsidR="000C5898" w:rsidRPr="004E7AFC" w:rsidRDefault="000C5898" w:rsidP="000C58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</w:pPr>
      <w:r w:rsidRPr="004E7AFC">
        <w:t>má v České republice nebo v zemi svého sídla v evidenci daní zachycen splatný daňový nedoplatek,</w:t>
      </w:r>
    </w:p>
    <w:p w14:paraId="0AD6DD3B" w14:textId="77777777" w:rsidR="000C5898" w:rsidRPr="004E7AFC" w:rsidRDefault="000C5898" w:rsidP="000C58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</w:pPr>
      <w:r w:rsidRPr="004E7AFC">
        <w:t>má v České republice nebo v zemi svého sídla splatný nedoplatek na pojistném nebo na penále na veřejné zdravotní pojištění,</w:t>
      </w:r>
    </w:p>
    <w:p w14:paraId="6FF1E630" w14:textId="77777777" w:rsidR="000C5898" w:rsidRPr="004E7AFC" w:rsidRDefault="000C5898" w:rsidP="000C58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</w:pPr>
      <w:r w:rsidRPr="004E7AFC">
        <w:t>má v České republice nebo v zemi svého sídla splatný nedoplatek na pojistném nebo na penále na sociální zabezpečení a příspěvku na státní politiku zaměstnanosti,</w:t>
      </w:r>
    </w:p>
    <w:p w14:paraId="2E18C3C3" w14:textId="77777777" w:rsidR="000C5898" w:rsidRDefault="000C5898" w:rsidP="000C58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</w:pPr>
      <w:r w:rsidRPr="004E7AFC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71AE14A" w14:textId="77777777" w:rsidR="000C5898" w:rsidRPr="00A159ED" w:rsidRDefault="000C5898" w:rsidP="000C5898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rPr>
          <w:sz w:val="16"/>
          <w:szCs w:val="16"/>
        </w:rPr>
      </w:pPr>
    </w:p>
    <w:p w14:paraId="2D41985E" w14:textId="77777777" w:rsidR="000C5898" w:rsidRPr="004E7AFC" w:rsidRDefault="000C5898" w:rsidP="000C5898">
      <w:pPr>
        <w:widowControl w:val="0"/>
        <w:autoSpaceDE w:val="0"/>
        <w:autoSpaceDN w:val="0"/>
        <w:adjustRightInd w:val="0"/>
        <w:jc w:val="both"/>
      </w:pPr>
      <w:r w:rsidRPr="004E7AFC">
        <w:t xml:space="preserve">Je-li dodavatelem právnická osoba, musí podmínku podle bodu a) splňovat tato právnická osoba a zároveň každý člen statutárního orgánu. </w:t>
      </w:r>
    </w:p>
    <w:p w14:paraId="487F28BD" w14:textId="77777777" w:rsidR="000C5898" w:rsidRPr="004E7AFC" w:rsidRDefault="000C5898" w:rsidP="000C5898">
      <w:pPr>
        <w:widowControl w:val="0"/>
        <w:autoSpaceDE w:val="0"/>
        <w:autoSpaceDN w:val="0"/>
        <w:adjustRightInd w:val="0"/>
        <w:jc w:val="both"/>
      </w:pPr>
      <w:r w:rsidRPr="004E7AFC">
        <w:t>Je-li členem statutárního orgánu dodavatele právnická osoba, musí podmínku podle bodu a) splňovat:</w:t>
      </w:r>
    </w:p>
    <w:p w14:paraId="514AA54A" w14:textId="77777777" w:rsidR="000C5898" w:rsidRPr="004E7AFC" w:rsidRDefault="000C5898" w:rsidP="000C5898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contextualSpacing/>
      </w:pPr>
      <w:r w:rsidRPr="004E7AFC">
        <w:t>tato právnická osoba,</w:t>
      </w:r>
    </w:p>
    <w:p w14:paraId="37B3DE6D" w14:textId="77777777" w:rsidR="000C5898" w:rsidRPr="004E7AFC" w:rsidRDefault="000C5898" w:rsidP="000C5898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contextualSpacing/>
      </w:pPr>
      <w:r w:rsidRPr="004E7AFC">
        <w:t>každý člen statutárního orgánu této právnické osoby a</w:t>
      </w:r>
    </w:p>
    <w:p w14:paraId="0A68CD93" w14:textId="77777777" w:rsidR="000C5898" w:rsidRPr="004E7AFC" w:rsidRDefault="000C5898" w:rsidP="000C5898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contextualSpacing/>
      </w:pPr>
      <w:r w:rsidRPr="004E7AFC">
        <w:t>osoba zastupující tuto právnickou osobu v statutárním orgánu dodavatele.</w:t>
      </w:r>
    </w:p>
    <w:p w14:paraId="71A328F0" w14:textId="77777777" w:rsidR="000C5898" w:rsidRPr="004E7AFC" w:rsidRDefault="000C5898" w:rsidP="000C5898">
      <w:pPr>
        <w:pStyle w:val="Zhlav"/>
        <w:tabs>
          <w:tab w:val="clear" w:pos="4536"/>
          <w:tab w:val="clear" w:pos="9072"/>
        </w:tabs>
        <w:jc w:val="both"/>
        <w:rPr>
          <w:bCs/>
          <w:iCs/>
        </w:rPr>
      </w:pPr>
      <w:r w:rsidRPr="004E7AFC">
        <w:rPr>
          <w:bCs/>
          <w:iCs/>
        </w:rPr>
        <w:t>Účastní-li se zadávacího řízení pobočka závodu:</w:t>
      </w:r>
    </w:p>
    <w:p w14:paraId="1B66634B" w14:textId="77777777" w:rsidR="000C5898" w:rsidRPr="004E7AFC" w:rsidRDefault="000C5898" w:rsidP="000C5898">
      <w:pPr>
        <w:widowControl w:val="0"/>
        <w:autoSpaceDE w:val="0"/>
        <w:autoSpaceDN w:val="0"/>
        <w:adjustRightInd w:val="0"/>
        <w:ind w:firstLine="708"/>
        <w:jc w:val="both"/>
      </w:pPr>
      <w:r w:rsidRPr="004E7AFC">
        <w:t xml:space="preserve">a) zahraniční právnické osoby, musí </w:t>
      </w:r>
      <w:r w:rsidRPr="004E7AFC">
        <w:rPr>
          <w:bCs/>
          <w:iCs/>
        </w:rPr>
        <w:t xml:space="preserve">podmínku podle bodu a) </w:t>
      </w:r>
      <w:r w:rsidRPr="004E7AFC">
        <w:t xml:space="preserve">splňovat tato právnická osoba a vedoucí pobočky závodu, </w:t>
      </w:r>
    </w:p>
    <w:p w14:paraId="41FC017F" w14:textId="77777777" w:rsidR="000C5898" w:rsidRPr="00A159ED" w:rsidRDefault="000C5898" w:rsidP="000C589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4E7AFC">
        <w:t xml:space="preserve">b) české právnické osoby, musí </w:t>
      </w:r>
      <w:r w:rsidRPr="004E7AFC">
        <w:rPr>
          <w:bCs/>
          <w:iCs/>
        </w:rPr>
        <w:t xml:space="preserve">podmínku podle bodu a) </w:t>
      </w:r>
      <w:r w:rsidRPr="004E7AFC">
        <w:t>splňovat osoby uvedené v § 74 odst. 2 ZZVZ a vedoucí pobočky závodu.</w:t>
      </w:r>
    </w:p>
    <w:p w14:paraId="45F0547F" w14:textId="77777777" w:rsidR="000C5898" w:rsidRDefault="000C5898" w:rsidP="00F8033C">
      <w:pPr>
        <w:contextualSpacing/>
        <w:jc w:val="right"/>
        <w:rPr>
          <w:rFonts w:cs="Arial"/>
        </w:rPr>
      </w:pPr>
    </w:p>
    <w:p w14:paraId="7D5157EA" w14:textId="77777777" w:rsidR="000C5898" w:rsidRDefault="000C5898" w:rsidP="000C5898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</w:p>
    <w:p w14:paraId="7B0F2F6E" w14:textId="77777777" w:rsidR="000C5898" w:rsidRDefault="000C5898" w:rsidP="000C5898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</w:p>
    <w:p w14:paraId="2FE669E0" w14:textId="34A6B8E0" w:rsidR="000C5898" w:rsidRPr="001E5F23" w:rsidRDefault="000C5898" w:rsidP="000C5898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  <w:r w:rsidRPr="001E5F23">
        <w:rPr>
          <w:sz w:val="22"/>
          <w:szCs w:val="22"/>
        </w:rPr>
        <w:t xml:space="preserve">Datum: 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……</w:t>
      </w:r>
    </w:p>
    <w:p w14:paraId="357872C5" w14:textId="77777777" w:rsidR="000C5898" w:rsidRPr="001E5F23" w:rsidRDefault="000C5898" w:rsidP="000C5898">
      <w:pPr>
        <w:contextualSpacing/>
        <w:jc w:val="both"/>
        <w:rPr>
          <w:rFonts w:cs="Arial"/>
        </w:rPr>
      </w:pPr>
    </w:p>
    <w:p w14:paraId="68D7B27A" w14:textId="77777777" w:rsidR="000C5898" w:rsidRDefault="000C5898" w:rsidP="000C5898">
      <w:pPr>
        <w:contextualSpacing/>
        <w:jc w:val="both"/>
        <w:rPr>
          <w:rFonts w:cs="Arial"/>
        </w:rPr>
      </w:pPr>
    </w:p>
    <w:p w14:paraId="35E6D407" w14:textId="77777777" w:rsidR="000C5898" w:rsidRPr="001E5F23" w:rsidRDefault="000C5898" w:rsidP="000C5898">
      <w:pPr>
        <w:contextualSpacing/>
        <w:jc w:val="both"/>
        <w:rPr>
          <w:rFonts w:cs="Arial"/>
        </w:rPr>
      </w:pPr>
    </w:p>
    <w:p w14:paraId="7360E4FC" w14:textId="77777777" w:rsidR="000C5898" w:rsidRPr="001E5F23" w:rsidRDefault="000C5898" w:rsidP="000C5898">
      <w:pPr>
        <w:contextualSpacing/>
        <w:jc w:val="both"/>
        <w:rPr>
          <w:rFonts w:cs="Arial"/>
        </w:rPr>
      </w:pPr>
      <w:r w:rsidRPr="001E5F23">
        <w:rPr>
          <w:rFonts w:cs="Arial"/>
        </w:rPr>
        <w:t>…………………………………………………..</w:t>
      </w:r>
      <w:r>
        <w:rPr>
          <w:rFonts w:cs="Arial"/>
        </w:rPr>
        <w:t>....</w:t>
      </w:r>
      <w:r w:rsidRPr="001E5F23">
        <w:rPr>
          <w:rFonts w:cs="Arial"/>
        </w:rPr>
        <w:t>.                     </w:t>
      </w:r>
    </w:p>
    <w:p w14:paraId="673D8C95" w14:textId="77777777" w:rsidR="000C5898" w:rsidRDefault="000C5898" w:rsidP="000C5898">
      <w:pPr>
        <w:contextualSpacing/>
        <w:jc w:val="both"/>
        <w:rPr>
          <w:rFonts w:cs="Arial"/>
        </w:rPr>
      </w:pPr>
      <w:r w:rsidRPr="001E5F23">
        <w:rPr>
          <w:rFonts w:cs="Arial"/>
        </w:rPr>
        <w:t>Jméno a př</w:t>
      </w:r>
      <w:r>
        <w:rPr>
          <w:rFonts w:cs="Arial"/>
        </w:rPr>
        <w:t>íjmení osoby oprávněné jednat</w:t>
      </w:r>
    </w:p>
    <w:p w14:paraId="4080A6FD" w14:textId="77777777" w:rsidR="000C5898" w:rsidRDefault="000C5898" w:rsidP="000C5898">
      <w:pPr>
        <w:contextualSpacing/>
        <w:jc w:val="both"/>
        <w:rPr>
          <w:rFonts w:cs="Arial"/>
        </w:rPr>
      </w:pPr>
      <w:r>
        <w:rPr>
          <w:rFonts w:cs="Arial"/>
        </w:rPr>
        <w:t>jménem/za dodavatele + její funkce + její podpis</w:t>
      </w:r>
      <w:r w:rsidRPr="001E5F23">
        <w:rPr>
          <w:rFonts w:cs="Arial"/>
        </w:rPr>
        <w:t>        </w:t>
      </w:r>
    </w:p>
    <w:p w14:paraId="60485952" w14:textId="77777777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ČESTNÉ </w:t>
      </w:r>
      <w:r w:rsidRPr="00253A23">
        <w:rPr>
          <w:rFonts w:ascii="Arial" w:hAnsi="Arial" w:cs="Arial"/>
          <w:b/>
          <w:sz w:val="28"/>
          <w:szCs w:val="28"/>
        </w:rPr>
        <w:t>PROHLÁŠENÍ DODAVATELE</w:t>
      </w:r>
    </w:p>
    <w:p w14:paraId="52978E82" w14:textId="7385E78F" w:rsidR="000C5898" w:rsidRDefault="000C5898" w:rsidP="000C589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F17F71">
        <w:rPr>
          <w:rFonts w:ascii="Arial" w:hAnsi="Arial" w:cs="Arial"/>
          <w:b/>
          <w:sz w:val="28"/>
          <w:szCs w:val="28"/>
        </w:rPr>
        <w:t> realizačnímu týmu pro plnění VZ</w:t>
      </w:r>
    </w:p>
    <w:p w14:paraId="1B42E466" w14:textId="77777777" w:rsidR="000C5898" w:rsidRPr="00917B03" w:rsidRDefault="000C5898" w:rsidP="000C5898">
      <w:pPr>
        <w:pStyle w:val="Bezmezer"/>
        <w:spacing w:before="40" w:after="40" w:line="276" w:lineRule="auto"/>
        <w:rPr>
          <w:rFonts w:asciiTheme="minorHAnsi" w:hAnsiTheme="minorHAnsi"/>
          <w:b/>
          <w:sz w:val="16"/>
          <w:szCs w:val="16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0C5898" w14:paraId="0B9C38E4" w14:textId="77777777" w:rsidTr="002A000B">
        <w:trPr>
          <w:cantSplit/>
        </w:trPr>
        <w:tc>
          <w:tcPr>
            <w:tcW w:w="1843" w:type="dxa"/>
          </w:tcPr>
          <w:p w14:paraId="7040E85B" w14:textId="77777777" w:rsidR="000C5898" w:rsidRPr="00F71B29" w:rsidRDefault="000C5898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Zadavatel</w:t>
            </w:r>
          </w:p>
        </w:tc>
        <w:tc>
          <w:tcPr>
            <w:tcW w:w="6804" w:type="dxa"/>
          </w:tcPr>
          <w:p w14:paraId="051ED9F5" w14:textId="77777777" w:rsidR="000C5898" w:rsidRPr="00F71B29" w:rsidRDefault="000C5898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Plzeňský kraj, IČO: 70890366</w:t>
            </w:r>
          </w:p>
        </w:tc>
      </w:tr>
      <w:tr w:rsidR="000C5898" w14:paraId="6604ADA5" w14:textId="77777777" w:rsidTr="002A000B">
        <w:trPr>
          <w:cantSplit/>
        </w:trPr>
        <w:tc>
          <w:tcPr>
            <w:tcW w:w="1843" w:type="dxa"/>
          </w:tcPr>
          <w:p w14:paraId="033F2EBD" w14:textId="77777777" w:rsidR="000C5898" w:rsidRPr="00F71B29" w:rsidRDefault="000C5898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Veřejná zakázka</w:t>
            </w:r>
          </w:p>
        </w:tc>
        <w:tc>
          <w:tcPr>
            <w:tcW w:w="6804" w:type="dxa"/>
          </w:tcPr>
          <w:p w14:paraId="29F0CD12" w14:textId="77777777" w:rsidR="000C5898" w:rsidRPr="00F71B29" w:rsidRDefault="000C5898" w:rsidP="002A000B">
            <w:pPr>
              <w:pStyle w:val="PKNormal"/>
              <w:rPr>
                <w:rFonts w:ascii="Calibri" w:hAnsi="Calibri" w:cs="Calibri"/>
                <w:b/>
              </w:rPr>
            </w:pPr>
            <w:r w:rsidRPr="00F71B29">
              <w:rPr>
                <w:rFonts w:ascii="Calibri" w:hAnsi="Calibri" w:cs="Calibri"/>
                <w:b/>
              </w:rPr>
              <w:t>Pořízení dat technické infrastruktury obcí</w:t>
            </w:r>
          </w:p>
          <w:p w14:paraId="15F7FF2A" w14:textId="77777777" w:rsidR="000C5898" w:rsidRPr="00F71B29" w:rsidRDefault="000C5898" w:rsidP="002A000B">
            <w:pPr>
              <w:pStyle w:val="PKNormal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C5898" w14:paraId="1A94C0DB" w14:textId="77777777" w:rsidTr="002A000B">
        <w:trPr>
          <w:cantSplit/>
        </w:trPr>
        <w:tc>
          <w:tcPr>
            <w:tcW w:w="1843" w:type="dxa"/>
          </w:tcPr>
          <w:p w14:paraId="5C868668" w14:textId="77777777" w:rsidR="000C5898" w:rsidRPr="00F71B29" w:rsidRDefault="000C5898" w:rsidP="002A000B">
            <w:pPr>
              <w:jc w:val="both"/>
              <w:rPr>
                <w:rFonts w:ascii="Calibri" w:hAnsi="Calibri" w:cs="Calibri"/>
              </w:rPr>
            </w:pPr>
            <w:r w:rsidRPr="00F71B29">
              <w:rPr>
                <w:rFonts w:ascii="Calibri" w:hAnsi="Calibri" w:cs="Calibri"/>
              </w:rPr>
              <w:t>URL zakázky</w:t>
            </w:r>
          </w:p>
        </w:tc>
        <w:tc>
          <w:tcPr>
            <w:tcW w:w="6804" w:type="dxa"/>
          </w:tcPr>
          <w:p w14:paraId="2FDF1A1A" w14:textId="77777777" w:rsidR="000C5898" w:rsidRPr="00F71B29" w:rsidRDefault="000F3749" w:rsidP="002A000B">
            <w:pPr>
              <w:rPr>
                <w:rStyle w:val="Hypertextovodkaz"/>
                <w:rFonts w:ascii="Calibri" w:eastAsia="Arial" w:hAnsi="Calibri" w:cs="Calibri"/>
                <w:kern w:val="3"/>
                <w:lang w:eastAsia="ar-SA"/>
              </w:rPr>
            </w:pPr>
            <w:hyperlink r:id="rId11" w:history="1">
              <w:r w:rsidR="000C5898" w:rsidRPr="00F71B29">
                <w:rPr>
                  <w:rStyle w:val="Hypertextovodkaz"/>
                  <w:rFonts w:ascii="Calibri" w:eastAsia="Arial" w:hAnsi="Calibri" w:cs="Calibri"/>
                  <w:kern w:val="3"/>
                  <w:lang w:eastAsia="ar-SA"/>
                </w:rPr>
                <w:t>https://ezak.cnpk.cz/vz00012354</w:t>
              </w:r>
            </w:hyperlink>
          </w:p>
          <w:p w14:paraId="1CF91484" w14:textId="77777777" w:rsidR="000C5898" w:rsidRPr="00F71B29" w:rsidRDefault="000C5898" w:rsidP="002A00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7FE5FB5E" w14:textId="77777777" w:rsidR="000C5898" w:rsidRDefault="000C5898" w:rsidP="000C5898">
      <w:pPr>
        <w:contextualSpacing/>
        <w:jc w:val="both"/>
        <w:rPr>
          <w:rFonts w:cs="Arial"/>
        </w:rPr>
      </w:pPr>
    </w:p>
    <w:p w14:paraId="7B4B4246" w14:textId="7174EA1C" w:rsidR="00F17F71" w:rsidRDefault="00F17F71" w:rsidP="00F17F7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POŽADAVEK ZADAVATELE:</w:t>
      </w:r>
    </w:p>
    <w:p w14:paraId="4DFFB551" w14:textId="77E14960" w:rsidR="00F17F71" w:rsidRPr="00F17F71" w:rsidRDefault="00F17F71" w:rsidP="00F17F71">
      <w:pPr>
        <w:pStyle w:val="Default"/>
        <w:jc w:val="both"/>
        <w:rPr>
          <w:rFonts w:asciiTheme="minorHAnsi" w:hAnsiTheme="minorHAnsi"/>
        </w:rPr>
      </w:pPr>
      <w:r w:rsidRPr="00565959">
        <w:rPr>
          <w:rFonts w:asciiTheme="minorHAnsi" w:hAnsiTheme="minorHAnsi" w:cstheme="minorHAnsi"/>
        </w:rPr>
        <w:t>Dodavatel v nabídce doloží seznam techniků nebo technických útvarů (projektový tým), které se budou podílet na plnění veřejné zakázky.</w:t>
      </w:r>
      <w:r>
        <w:rPr>
          <w:rFonts w:asciiTheme="minorHAnsi" w:hAnsiTheme="minorHAnsi" w:cstheme="minorHAnsi"/>
        </w:rPr>
        <w:t xml:space="preserve"> Zadavatel </w:t>
      </w:r>
      <w:r w:rsidRPr="00565959">
        <w:rPr>
          <w:rFonts w:asciiTheme="minorHAnsi" w:hAnsiTheme="minorHAnsi" w:cstheme="minorHAnsi"/>
        </w:rPr>
        <w:t>vzhledem k rozsahu plnění veřejné zakázky</w:t>
      </w:r>
      <w:r>
        <w:rPr>
          <w:rFonts w:asciiTheme="minorHAnsi" w:hAnsiTheme="minorHAnsi" w:cstheme="minorHAnsi"/>
        </w:rPr>
        <w:t xml:space="preserve"> považuje za dostačující dvoučlenný tým při zachování požadovaných pozic samostatnou osobou. P</w:t>
      </w:r>
      <w:r w:rsidRPr="00565959">
        <w:rPr>
          <w:rFonts w:asciiTheme="minorHAnsi" w:hAnsiTheme="minorHAnsi" w:cstheme="minorHAnsi"/>
        </w:rPr>
        <w:t>očet členů projektového (realizačního) týmu určí dodavatel dle vlastního uvážení tak, aby předmět zakázky byl realizován v n</w:t>
      </w:r>
      <w:r>
        <w:rPr>
          <w:rFonts w:asciiTheme="minorHAnsi" w:hAnsiTheme="minorHAnsi" w:cstheme="minorHAnsi"/>
        </w:rPr>
        <w:t xml:space="preserve">abídce představeným realizačním </w:t>
      </w:r>
      <w:r w:rsidRPr="00565959">
        <w:rPr>
          <w:rFonts w:asciiTheme="minorHAnsi" w:hAnsiTheme="minorHAnsi" w:cstheme="minorHAnsi"/>
        </w:rPr>
        <w:t>týme</w:t>
      </w:r>
      <w:r>
        <w:rPr>
          <w:rFonts w:asciiTheme="minorHAnsi" w:hAnsiTheme="minorHAnsi" w:cstheme="minorHAnsi"/>
        </w:rPr>
        <w:t>m.</w:t>
      </w:r>
      <w:r w:rsidRPr="00565959">
        <w:rPr>
          <w:rFonts w:asciiTheme="minorHAnsi" w:hAnsiTheme="minorHAnsi" w:cstheme="minorHAnsi"/>
        </w:rPr>
        <w:t xml:space="preserve">                      </w:t>
      </w:r>
    </w:p>
    <w:p w14:paraId="65DBC8C1" w14:textId="77777777" w:rsidR="00F17F71" w:rsidRPr="00565959" w:rsidRDefault="00F17F71" w:rsidP="00F17F71">
      <w:pPr>
        <w:pStyle w:val="MSTextnormln"/>
        <w:spacing w:before="40" w:after="40"/>
        <w:ind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FB35FC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Zadavatel požaduje, aby vybraný dodavatel po celou dobu plnění veřejné zakázky zachoval profesionální složení projektového (realizačního) týmu. </w:t>
      </w:r>
    </w:p>
    <w:p w14:paraId="3BB17645" w14:textId="77777777" w:rsidR="00F17F71" w:rsidRPr="00565959" w:rsidRDefault="00F17F71" w:rsidP="00F17F71">
      <w:pPr>
        <w:pStyle w:val="MSTextnormln"/>
        <w:spacing w:before="40" w:after="40"/>
        <w:ind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Součá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stí projektového týmu musí být:</w:t>
      </w:r>
    </w:p>
    <w:p w14:paraId="22130CF6" w14:textId="77777777" w:rsidR="00F17F71" w:rsidRPr="00565959" w:rsidRDefault="00F17F71" w:rsidP="00F17F71">
      <w:pPr>
        <w:pStyle w:val="MSTextnormln"/>
        <w:spacing w:before="40" w:after="40"/>
        <w:ind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b/>
          <w:color w:val="000000"/>
          <w:sz w:val="24"/>
          <w:szCs w:val="24"/>
          <w:lang w:val="cs-CZ"/>
        </w:rPr>
        <w:t xml:space="preserve">1 člen –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cs-CZ"/>
        </w:rPr>
        <w:t>Geodet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, který:</w:t>
      </w:r>
    </w:p>
    <w:p w14:paraId="4FE4EF51" w14:textId="77777777" w:rsidR="00F17F71" w:rsidRPr="00565959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Má </w:t>
      </w:r>
      <w:r w:rsidRPr="00193A1D">
        <w:rPr>
          <w:rFonts w:asciiTheme="minorHAnsi" w:hAnsiTheme="minorHAnsi" w:cstheme="minorHAnsi"/>
          <w:color w:val="000000"/>
          <w:sz w:val="24"/>
          <w:szCs w:val="24"/>
          <w:lang w:val="cs-CZ"/>
        </w:rPr>
        <w:t>vysokoškolské vzdělání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(v magisterském studijním programu) 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v oboru zeměměřických činností.</w:t>
      </w:r>
    </w:p>
    <w:p w14:paraId="1CBDC7E0" w14:textId="77777777" w:rsidR="00F17F71" w:rsidRPr="00565959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Má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alespoň 5 let praxe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 v oboru zeměměřictví.</w:t>
      </w:r>
    </w:p>
    <w:p w14:paraId="37A9A0DC" w14:textId="77777777" w:rsidR="00F17F71" w:rsidRPr="00565959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Je držitelem osvědčení o oprávnění pro ověřování výsledků zeměměřických činností v rozsahu dle § 13 odst. 1 písm. c) zákona č. 200/1994 Sb., o zeměměřictví a o změně a doplnění některých zákonů související s jeho zavedením, vydaného Českým úřadem zeměměřickým a katastrálním (doložit kop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i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í oprávnění a výpisem ze seznamu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AZI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).</w:t>
      </w:r>
    </w:p>
    <w:p w14:paraId="018CF284" w14:textId="77777777" w:rsidR="00F17F71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Má zkušenosti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s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 účasti v roli člena realizačního týmu nebo geodeta min. ve 3 referenčních zakázkách v oblasti pořizování dat TI. </w:t>
      </w:r>
    </w:p>
    <w:p w14:paraId="17405639" w14:textId="77777777" w:rsidR="00F17F71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B823EC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V 5 letech před zahájením zadávacího řízení prokazatelně ověřil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min. 3 </w:t>
      </w:r>
      <w:r w:rsidRPr="00B823EC">
        <w:rPr>
          <w:rFonts w:asciiTheme="minorHAnsi" w:hAnsiTheme="minorHAnsi" w:cstheme="minorHAnsi"/>
          <w:color w:val="000000"/>
          <w:sz w:val="24"/>
          <w:szCs w:val="24"/>
          <w:lang w:val="cs-CZ"/>
        </w:rPr>
        <w:t>zakázky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 v oblasti pořizování dat TI </w:t>
      </w:r>
      <w:r w:rsidRPr="00B823EC">
        <w:rPr>
          <w:rFonts w:asciiTheme="minorHAnsi" w:hAnsiTheme="minorHAnsi" w:cstheme="minorHAnsi"/>
          <w:color w:val="000000"/>
          <w:sz w:val="24"/>
          <w:szCs w:val="24"/>
          <w:lang w:val="cs-CZ"/>
        </w:rPr>
        <w:t>oprávněním pro ověřování výsledků zeměměřických činností v rozsahu dle § 13 odst. 1 p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ísm. c) zákona č. 200/1994 Sb.</w:t>
      </w:r>
    </w:p>
    <w:p w14:paraId="1A3878E4" w14:textId="77777777" w:rsidR="00F17F71" w:rsidRDefault="00F17F71" w:rsidP="00F17F71">
      <w:pPr>
        <w:pStyle w:val="MSTextnormln"/>
        <w:spacing w:before="40" w:after="40"/>
        <w:ind w:left="720"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</w:p>
    <w:p w14:paraId="038279F1" w14:textId="77777777" w:rsidR="00F17F71" w:rsidRPr="00565959" w:rsidRDefault="00F17F71" w:rsidP="00F17F71">
      <w:pPr>
        <w:pStyle w:val="MSTextnormln"/>
        <w:spacing w:before="40" w:after="40"/>
        <w:ind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val="cs-CZ"/>
        </w:rPr>
        <w:t>1 člen – Specialista na vyhledání či vyšetření dat TI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, který:</w:t>
      </w:r>
    </w:p>
    <w:p w14:paraId="3F8CC9BC" w14:textId="77777777" w:rsidR="00F17F71" w:rsidRPr="00565959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Má alespoň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3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roky 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praxe v oboru zeměměřictví.</w:t>
      </w:r>
    </w:p>
    <w:p w14:paraId="172415D1" w14:textId="77777777" w:rsidR="00F17F71" w:rsidRPr="00565959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Má zkušenosti s účastí v roli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člena 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realizačního týmu nebo geodeta minimálně v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e 2 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>referenční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ch</w:t>
      </w:r>
      <w:r w:rsidRPr="00565959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 zakáz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kách v oblasti pořizování dat TI.</w:t>
      </w:r>
    </w:p>
    <w:p w14:paraId="5E65ACEB" w14:textId="77777777" w:rsidR="00F17F71" w:rsidRPr="00FB50D1" w:rsidRDefault="00F17F71" w:rsidP="00F17F71">
      <w:pPr>
        <w:pStyle w:val="MSTextnormln"/>
        <w:numPr>
          <w:ilvl w:val="0"/>
          <w:numId w:val="15"/>
        </w:numPr>
        <w:spacing w:before="40" w:after="4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  <w:r w:rsidRPr="00FB50D1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Je osobou odborně způsobilou v elektrotechnice podle </w:t>
      </w:r>
      <w:r>
        <w:rPr>
          <w:rFonts w:asciiTheme="minorHAnsi" w:hAnsiTheme="minorHAnsi" w:cstheme="minorHAnsi"/>
          <w:color w:val="000000"/>
          <w:sz w:val="24"/>
          <w:szCs w:val="24"/>
          <w:lang w:val="cs-CZ"/>
        </w:rPr>
        <w:t>§ 6 nařízení vlády č. 194/2022 Sb. (doložit kopií platného osvědčení)</w:t>
      </w:r>
      <w:r w:rsidRPr="00FB50D1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.  </w:t>
      </w:r>
    </w:p>
    <w:p w14:paraId="7DA7A3D6" w14:textId="77777777" w:rsidR="00F17F71" w:rsidRPr="00B823EC" w:rsidRDefault="00F17F71" w:rsidP="00F17F71">
      <w:pPr>
        <w:pStyle w:val="MSTextnormln"/>
        <w:spacing w:before="40" w:after="40"/>
        <w:ind w:left="720"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</w:p>
    <w:p w14:paraId="23453B3C" w14:textId="77777777" w:rsidR="00F17F71" w:rsidRPr="00565959" w:rsidRDefault="00F17F71" w:rsidP="00F17F71">
      <w:pPr>
        <w:pStyle w:val="MSTextnormln"/>
        <w:spacing w:before="40" w:after="40"/>
        <w:ind w:firstLine="0"/>
        <w:rPr>
          <w:rFonts w:asciiTheme="minorHAnsi" w:hAnsiTheme="minorHAnsi" w:cstheme="minorHAnsi"/>
          <w:b/>
          <w:color w:val="000000"/>
          <w:sz w:val="24"/>
          <w:szCs w:val="24"/>
          <w:lang w:val="cs-CZ"/>
        </w:rPr>
      </w:pPr>
      <w:r w:rsidRPr="00565959">
        <w:rPr>
          <w:rFonts w:asciiTheme="minorHAnsi" w:hAnsiTheme="minorHAnsi" w:cstheme="minorHAnsi"/>
          <w:b/>
          <w:color w:val="000000"/>
          <w:sz w:val="24"/>
          <w:szCs w:val="24"/>
          <w:lang w:val="cs-CZ"/>
        </w:rPr>
        <w:t>Rozsah a způsob požadovaných informací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cs-CZ"/>
        </w:rPr>
        <w:t xml:space="preserve"> v nabídce</w:t>
      </w:r>
    </w:p>
    <w:p w14:paraId="31FE3541" w14:textId="77777777" w:rsidR="00F17F71" w:rsidRPr="00565959" w:rsidRDefault="00F17F71" w:rsidP="00F17F71">
      <w:pPr>
        <w:autoSpaceDE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565959">
        <w:rPr>
          <w:rFonts w:cstheme="minorHAnsi"/>
          <w:color w:val="000000"/>
          <w:sz w:val="24"/>
          <w:szCs w:val="24"/>
        </w:rPr>
        <w:lastRenderedPageBreak/>
        <w:t xml:space="preserve">V seznamu budou uvedeny alespoň následující údaje: </w:t>
      </w:r>
    </w:p>
    <w:p w14:paraId="004DCAE5" w14:textId="77777777" w:rsidR="00F17F71" w:rsidRPr="00565959" w:rsidRDefault="00F17F71" w:rsidP="00F17F7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44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Jméno a příjmení</w:t>
      </w:r>
      <w:r w:rsidRPr="00565959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436D6338" w14:textId="77777777" w:rsidR="00F17F71" w:rsidRPr="00565959" w:rsidRDefault="00F17F71" w:rsidP="00F17F7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44"/>
        <w:rPr>
          <w:rFonts w:asciiTheme="minorHAnsi" w:hAnsiTheme="minorHAnsi" w:cstheme="minorHAnsi"/>
          <w:color w:val="000000"/>
          <w:sz w:val="24"/>
        </w:rPr>
      </w:pPr>
      <w:r w:rsidRPr="00565959">
        <w:rPr>
          <w:rFonts w:asciiTheme="minorHAnsi" w:hAnsiTheme="minorHAnsi" w:cstheme="minorHAnsi"/>
          <w:color w:val="000000"/>
          <w:sz w:val="24"/>
        </w:rPr>
        <w:t>Pozice v rámci týmu</w:t>
      </w:r>
    </w:p>
    <w:p w14:paraId="568445BE" w14:textId="77777777" w:rsidR="00F17F71" w:rsidRPr="00565959" w:rsidRDefault="00F17F71" w:rsidP="00F17F7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44"/>
        <w:rPr>
          <w:rFonts w:asciiTheme="minorHAnsi" w:hAnsiTheme="minorHAnsi" w:cstheme="minorHAnsi"/>
          <w:color w:val="000000"/>
          <w:sz w:val="24"/>
        </w:rPr>
      </w:pPr>
      <w:r w:rsidRPr="00565959">
        <w:rPr>
          <w:rFonts w:asciiTheme="minorHAnsi" w:hAnsiTheme="minorHAnsi" w:cstheme="minorHAnsi"/>
          <w:color w:val="000000"/>
          <w:sz w:val="24"/>
        </w:rPr>
        <w:t xml:space="preserve">Vzdělání, oprávnění </w:t>
      </w:r>
    </w:p>
    <w:p w14:paraId="2B746F8E" w14:textId="77777777" w:rsidR="00F17F71" w:rsidRDefault="00F17F71" w:rsidP="00F17F7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44"/>
        <w:rPr>
          <w:rFonts w:asciiTheme="minorHAnsi" w:hAnsiTheme="minorHAnsi" w:cstheme="minorHAnsi"/>
          <w:color w:val="000000"/>
          <w:sz w:val="24"/>
        </w:rPr>
      </w:pPr>
      <w:r w:rsidRPr="00565959">
        <w:rPr>
          <w:rFonts w:asciiTheme="minorHAnsi" w:hAnsiTheme="minorHAnsi" w:cstheme="minorHAnsi"/>
          <w:color w:val="000000"/>
          <w:sz w:val="24"/>
        </w:rPr>
        <w:t xml:space="preserve">Délka odborné praxe </w:t>
      </w:r>
    </w:p>
    <w:p w14:paraId="2CE852C9" w14:textId="77777777" w:rsidR="00F17F71" w:rsidRDefault="00F17F71" w:rsidP="00F17F7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44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Zkušenosti</w:t>
      </w:r>
    </w:p>
    <w:p w14:paraId="67BCA556" w14:textId="77777777" w:rsidR="00F17F71" w:rsidRPr="00565959" w:rsidRDefault="00F17F71" w:rsidP="00F17F71">
      <w:pPr>
        <w:pStyle w:val="MSTextnormln"/>
        <w:spacing w:before="40" w:after="40"/>
        <w:ind w:firstLine="0"/>
        <w:rPr>
          <w:rFonts w:asciiTheme="minorHAnsi" w:hAnsiTheme="minorHAnsi" w:cstheme="minorHAnsi"/>
          <w:color w:val="000000"/>
          <w:sz w:val="24"/>
          <w:szCs w:val="24"/>
          <w:lang w:val="cs-CZ"/>
        </w:rPr>
      </w:pPr>
    </w:p>
    <w:p w14:paraId="1C4B8287" w14:textId="77777777" w:rsidR="00F17F71" w:rsidRDefault="00F17F71" w:rsidP="000C5898">
      <w:pPr>
        <w:jc w:val="both"/>
        <w:rPr>
          <w:rFonts w:cs="Arial"/>
        </w:rPr>
      </w:pPr>
      <w:r>
        <w:rPr>
          <w:rFonts w:cs="Arial"/>
        </w:rPr>
        <w:t xml:space="preserve">ČLEN REALIZAČNÍHO TÝMU NA POZICI </w:t>
      </w:r>
    </w:p>
    <w:p w14:paraId="7108829E" w14:textId="34F4541C" w:rsidR="000C5898" w:rsidRDefault="00F17F71" w:rsidP="000C5898">
      <w:pPr>
        <w:jc w:val="both"/>
        <w:rPr>
          <w:rFonts w:cs="Arial"/>
          <w:b/>
          <w:bCs/>
        </w:rPr>
      </w:pPr>
      <w:r w:rsidRPr="00F17F71">
        <w:rPr>
          <w:rFonts w:cs="Arial"/>
          <w:b/>
          <w:bCs/>
        </w:rPr>
        <w:t>GEODET:</w:t>
      </w:r>
    </w:p>
    <w:p w14:paraId="09FE5FCF" w14:textId="77777777" w:rsidR="00F17F71" w:rsidRDefault="00F17F71" w:rsidP="000C5898">
      <w:pPr>
        <w:jc w:val="both"/>
        <w:rPr>
          <w:rFonts w:cs="Arial"/>
          <w:b/>
          <w:bCs/>
        </w:rPr>
      </w:pPr>
    </w:p>
    <w:p w14:paraId="6CCD7289" w14:textId="3EA8C591" w:rsidR="00F17F71" w:rsidRDefault="00F17F71" w:rsidP="000C5898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……………………………………………………………………………</w:t>
      </w:r>
    </w:p>
    <w:p w14:paraId="170FC6D7" w14:textId="58F755BB" w:rsidR="00F17F71" w:rsidRDefault="00F17F71" w:rsidP="000C5898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Dodavatel uvede informace a údaje dle požadavku zadavatele. </w:t>
      </w:r>
    </w:p>
    <w:p w14:paraId="77EFFEA6" w14:textId="77777777" w:rsidR="00F17F71" w:rsidRDefault="00F17F71" w:rsidP="000C5898">
      <w:pPr>
        <w:jc w:val="both"/>
        <w:rPr>
          <w:rFonts w:cs="Arial"/>
          <w:b/>
          <w:bCs/>
        </w:rPr>
      </w:pPr>
    </w:p>
    <w:p w14:paraId="1177E1C3" w14:textId="77777777" w:rsidR="00F17F71" w:rsidRDefault="00F17F71" w:rsidP="00F17F71">
      <w:pPr>
        <w:jc w:val="both"/>
        <w:rPr>
          <w:rFonts w:cs="Arial"/>
        </w:rPr>
      </w:pPr>
    </w:p>
    <w:p w14:paraId="4E3561E9" w14:textId="77777777" w:rsidR="00F17F71" w:rsidRDefault="00F17F71" w:rsidP="00F17F71">
      <w:pPr>
        <w:jc w:val="both"/>
        <w:rPr>
          <w:rFonts w:cs="Arial"/>
        </w:rPr>
      </w:pPr>
    </w:p>
    <w:p w14:paraId="41BEA7BA" w14:textId="77777777" w:rsidR="00F17F71" w:rsidRDefault="00F17F71" w:rsidP="00F17F71">
      <w:pPr>
        <w:jc w:val="both"/>
        <w:rPr>
          <w:rFonts w:cs="Arial"/>
        </w:rPr>
      </w:pPr>
    </w:p>
    <w:p w14:paraId="3B309737" w14:textId="164E40AC" w:rsidR="00F17F71" w:rsidRDefault="00F17F71" w:rsidP="00F17F71">
      <w:pPr>
        <w:jc w:val="both"/>
        <w:rPr>
          <w:rFonts w:cs="Arial"/>
          <w:b/>
          <w:bCs/>
        </w:rPr>
      </w:pPr>
      <w:r>
        <w:rPr>
          <w:rFonts w:cs="Arial"/>
        </w:rPr>
        <w:t xml:space="preserve">ČLEN REALIZAČNÍHO TÝMU NA POZICI </w:t>
      </w:r>
    </w:p>
    <w:p w14:paraId="38C8ED68" w14:textId="4A3570B3" w:rsidR="00F17F71" w:rsidRDefault="00F17F71" w:rsidP="00F17F71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Specialista na vyhledání či vyšetření dat TI:</w:t>
      </w:r>
    </w:p>
    <w:p w14:paraId="2154BE63" w14:textId="77777777" w:rsidR="00F17F71" w:rsidRDefault="00F17F71" w:rsidP="00F17F71">
      <w:pPr>
        <w:jc w:val="both"/>
        <w:rPr>
          <w:rFonts w:cs="Arial"/>
          <w:b/>
          <w:bCs/>
        </w:rPr>
      </w:pPr>
    </w:p>
    <w:p w14:paraId="5225F79D" w14:textId="77777777" w:rsidR="00F17F71" w:rsidRDefault="00F17F71" w:rsidP="00F17F7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……………………………………………………………………………</w:t>
      </w:r>
    </w:p>
    <w:p w14:paraId="15992BB0" w14:textId="77777777" w:rsidR="00F17F71" w:rsidRDefault="00F17F71" w:rsidP="00F17F7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Dodavatel uvede informace a údaje dle požadavku zadavatele. </w:t>
      </w:r>
    </w:p>
    <w:p w14:paraId="302DB6C3" w14:textId="77777777" w:rsidR="00F17F71" w:rsidRPr="00F17F71" w:rsidRDefault="00F17F71" w:rsidP="00F17F71">
      <w:pPr>
        <w:jc w:val="both"/>
        <w:rPr>
          <w:b/>
          <w:bCs/>
          <w:szCs w:val="22"/>
        </w:rPr>
      </w:pPr>
    </w:p>
    <w:p w14:paraId="7167EE5F" w14:textId="77777777" w:rsidR="00F17F71" w:rsidRDefault="00F17F71" w:rsidP="000C5898">
      <w:pPr>
        <w:jc w:val="both"/>
        <w:rPr>
          <w:rFonts w:cs="Arial"/>
          <w:b/>
          <w:bCs/>
        </w:rPr>
      </w:pPr>
    </w:p>
    <w:p w14:paraId="7EE3248D" w14:textId="77777777" w:rsidR="00F17F71" w:rsidRPr="00F17F71" w:rsidRDefault="00F17F71" w:rsidP="000C5898">
      <w:pPr>
        <w:jc w:val="both"/>
        <w:rPr>
          <w:b/>
          <w:bCs/>
          <w:szCs w:val="22"/>
        </w:rPr>
      </w:pPr>
    </w:p>
    <w:p w14:paraId="5811B6D2" w14:textId="77777777" w:rsidR="00F17F71" w:rsidRDefault="00F17F71" w:rsidP="00F8033C">
      <w:pPr>
        <w:contextualSpacing/>
        <w:jc w:val="right"/>
        <w:rPr>
          <w:rFonts w:cs="Arial"/>
        </w:rPr>
      </w:pPr>
    </w:p>
    <w:p w14:paraId="194A2E2F" w14:textId="77777777" w:rsidR="00F17F71" w:rsidRDefault="00F17F71" w:rsidP="00F8033C">
      <w:pPr>
        <w:contextualSpacing/>
        <w:jc w:val="right"/>
        <w:rPr>
          <w:rFonts w:cs="Arial"/>
        </w:rPr>
      </w:pPr>
    </w:p>
    <w:p w14:paraId="11BD123E" w14:textId="77777777" w:rsidR="00F17F71" w:rsidRDefault="00F17F71" w:rsidP="00F8033C">
      <w:pPr>
        <w:contextualSpacing/>
        <w:jc w:val="right"/>
        <w:rPr>
          <w:rFonts w:cs="Arial"/>
        </w:rPr>
      </w:pPr>
    </w:p>
    <w:p w14:paraId="1D718095" w14:textId="77777777" w:rsidR="00F17F71" w:rsidRPr="001E5F23" w:rsidRDefault="00F17F71" w:rsidP="00F17F71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  <w:r w:rsidRPr="001E5F23">
        <w:rPr>
          <w:sz w:val="22"/>
          <w:szCs w:val="22"/>
        </w:rPr>
        <w:t xml:space="preserve">Datum: 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……</w:t>
      </w:r>
    </w:p>
    <w:p w14:paraId="265EA67A" w14:textId="77777777" w:rsidR="00F17F71" w:rsidRPr="001E5F23" w:rsidRDefault="00F17F71" w:rsidP="00F17F71">
      <w:pPr>
        <w:contextualSpacing/>
        <w:jc w:val="both"/>
        <w:rPr>
          <w:rFonts w:cs="Arial"/>
        </w:rPr>
      </w:pPr>
    </w:p>
    <w:p w14:paraId="182561B3" w14:textId="77777777" w:rsidR="00F17F71" w:rsidRDefault="00F17F71" w:rsidP="00F17F71">
      <w:pPr>
        <w:contextualSpacing/>
        <w:jc w:val="both"/>
        <w:rPr>
          <w:rFonts w:cs="Arial"/>
        </w:rPr>
      </w:pPr>
    </w:p>
    <w:p w14:paraId="6D21DF86" w14:textId="77777777" w:rsidR="00F17F71" w:rsidRPr="001E5F23" w:rsidRDefault="00F17F71" w:rsidP="00F17F71">
      <w:pPr>
        <w:contextualSpacing/>
        <w:jc w:val="both"/>
        <w:rPr>
          <w:rFonts w:cs="Arial"/>
        </w:rPr>
      </w:pPr>
    </w:p>
    <w:p w14:paraId="47890D2B" w14:textId="77777777" w:rsidR="00F17F71" w:rsidRPr="001E5F23" w:rsidRDefault="00F17F71" w:rsidP="00F17F71">
      <w:pPr>
        <w:contextualSpacing/>
        <w:jc w:val="both"/>
        <w:rPr>
          <w:rFonts w:cs="Arial"/>
        </w:rPr>
      </w:pPr>
      <w:r w:rsidRPr="001E5F23">
        <w:rPr>
          <w:rFonts w:cs="Arial"/>
        </w:rPr>
        <w:t>…………………………………………………..</w:t>
      </w:r>
      <w:r>
        <w:rPr>
          <w:rFonts w:cs="Arial"/>
        </w:rPr>
        <w:t>....</w:t>
      </w:r>
      <w:r w:rsidRPr="001E5F23">
        <w:rPr>
          <w:rFonts w:cs="Arial"/>
        </w:rPr>
        <w:t>.                     </w:t>
      </w:r>
    </w:p>
    <w:p w14:paraId="6FCAFD44" w14:textId="77777777" w:rsidR="00F17F71" w:rsidRDefault="00F17F71" w:rsidP="00F17F71">
      <w:pPr>
        <w:contextualSpacing/>
        <w:jc w:val="both"/>
        <w:rPr>
          <w:rFonts w:cs="Arial"/>
        </w:rPr>
      </w:pPr>
      <w:r w:rsidRPr="001E5F23">
        <w:rPr>
          <w:rFonts w:cs="Arial"/>
        </w:rPr>
        <w:t>Jméno a př</w:t>
      </w:r>
      <w:r>
        <w:rPr>
          <w:rFonts w:cs="Arial"/>
        </w:rPr>
        <w:t>íjmení osoby oprávněné jednat</w:t>
      </w:r>
    </w:p>
    <w:p w14:paraId="596300F4" w14:textId="77777777" w:rsidR="00F17F71" w:rsidRDefault="00F17F71" w:rsidP="00F17F71">
      <w:pPr>
        <w:contextualSpacing/>
        <w:jc w:val="both"/>
        <w:rPr>
          <w:rFonts w:cs="Arial"/>
        </w:rPr>
      </w:pPr>
      <w:r>
        <w:rPr>
          <w:rFonts w:cs="Arial"/>
        </w:rPr>
        <w:t>jménem/za dodavatele + její funkce + její podpis</w:t>
      </w:r>
      <w:r w:rsidRPr="001E5F23">
        <w:rPr>
          <w:rFonts w:cs="Arial"/>
        </w:rPr>
        <w:t>        </w:t>
      </w:r>
    </w:p>
    <w:p w14:paraId="3A4920F9" w14:textId="3A9F70F4" w:rsidR="0006573D" w:rsidRPr="00013A15" w:rsidRDefault="00BC716C" w:rsidP="00F8033C">
      <w:pPr>
        <w:contextualSpacing/>
        <w:jc w:val="right"/>
        <w:rPr>
          <w:rFonts w:cs="Arial"/>
        </w:rPr>
      </w:pPr>
      <w:r w:rsidRPr="001E5F23">
        <w:rPr>
          <w:rFonts w:cs="Arial"/>
        </w:rPr>
        <w:t>           </w:t>
      </w:r>
    </w:p>
    <w:sectPr w:rsidR="0006573D" w:rsidRPr="00013A1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64AD" w14:textId="77777777" w:rsidR="00106FA2" w:rsidRDefault="00106FA2" w:rsidP="00A01E48">
      <w:r>
        <w:separator/>
      </w:r>
    </w:p>
  </w:endnote>
  <w:endnote w:type="continuationSeparator" w:id="0">
    <w:p w14:paraId="423CC4B8" w14:textId="77777777" w:rsidR="00106FA2" w:rsidRDefault="00106FA2" w:rsidP="00A0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5918" w14:textId="77777777" w:rsidR="00106FA2" w:rsidRDefault="00106FA2" w:rsidP="00A01E48">
      <w:r>
        <w:separator/>
      </w:r>
    </w:p>
  </w:footnote>
  <w:footnote w:type="continuationSeparator" w:id="0">
    <w:p w14:paraId="4F3E2C3F" w14:textId="77777777" w:rsidR="00106FA2" w:rsidRDefault="00106FA2" w:rsidP="00A0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0D22" w14:textId="68BECBE3" w:rsidR="00D661EA" w:rsidRPr="00173014" w:rsidRDefault="00956E0D" w:rsidP="00FE60D0">
    <w:pPr>
      <w:pStyle w:val="Zhlav"/>
      <w:jc w:val="right"/>
      <w:rPr>
        <w:rFonts w:asciiTheme="minorHAnsi" w:hAnsiTheme="minorHAnsi" w:cstheme="minorHAnsi"/>
        <w:i/>
        <w:szCs w:val="22"/>
      </w:rPr>
    </w:pPr>
    <w:r>
      <w:rPr>
        <w:rFonts w:asciiTheme="minorHAnsi" w:hAnsiTheme="minorHAnsi" w:cstheme="minorHAnsi"/>
        <w:i/>
        <w:szCs w:val="22"/>
      </w:rPr>
      <w:t xml:space="preserve">Podlimitní </w:t>
    </w:r>
    <w:r w:rsidR="00FE60D0">
      <w:rPr>
        <w:rFonts w:asciiTheme="minorHAnsi" w:hAnsiTheme="minorHAnsi" w:cstheme="minorHAnsi"/>
        <w:i/>
        <w:szCs w:val="22"/>
      </w:rPr>
      <w:t xml:space="preserve">VZ Pořízení </w:t>
    </w:r>
    <w:r w:rsidR="002A30AE">
      <w:rPr>
        <w:rFonts w:asciiTheme="minorHAnsi" w:hAnsiTheme="minorHAnsi" w:cstheme="minorHAnsi"/>
        <w:i/>
        <w:szCs w:val="22"/>
      </w:rPr>
      <w:t xml:space="preserve">dat </w:t>
    </w:r>
    <w:r>
      <w:rPr>
        <w:rFonts w:asciiTheme="minorHAnsi" w:hAnsiTheme="minorHAnsi" w:cstheme="minorHAnsi"/>
        <w:i/>
        <w:szCs w:val="22"/>
      </w:rPr>
      <w:t>TI obcí</w:t>
    </w:r>
  </w:p>
  <w:p w14:paraId="769F89EB" w14:textId="6A9C5956" w:rsidR="00575FC8" w:rsidRPr="00173014" w:rsidRDefault="00173014" w:rsidP="00575FC8">
    <w:pPr>
      <w:pStyle w:val="Zhlav"/>
      <w:jc w:val="right"/>
      <w:rPr>
        <w:rFonts w:asciiTheme="minorHAnsi" w:hAnsiTheme="minorHAnsi" w:cstheme="minorHAnsi"/>
        <w:i/>
        <w:szCs w:val="22"/>
      </w:rPr>
    </w:pPr>
    <w:r w:rsidRPr="003F69A2">
      <w:rPr>
        <w:rFonts w:asciiTheme="minorHAnsi" w:hAnsiTheme="minorHAnsi" w:cstheme="minorHAnsi"/>
        <w:i/>
        <w:szCs w:val="22"/>
      </w:rPr>
      <w:t xml:space="preserve">Příloha č. </w:t>
    </w:r>
    <w:r w:rsidR="000F3749">
      <w:rPr>
        <w:rFonts w:asciiTheme="minorHAnsi" w:hAnsiTheme="minorHAnsi" w:cstheme="minorHAnsi"/>
        <w:i/>
        <w:szCs w:val="22"/>
      </w:rPr>
      <w:t>8</w:t>
    </w:r>
    <w:r w:rsidRPr="003F69A2">
      <w:rPr>
        <w:rFonts w:asciiTheme="minorHAnsi" w:hAnsiTheme="minorHAnsi" w:cstheme="minorHAnsi"/>
        <w:i/>
        <w:szCs w:val="22"/>
      </w:rPr>
      <w:t xml:space="preserve"> ZD</w:t>
    </w:r>
    <w:r w:rsidR="00956E0D">
      <w:rPr>
        <w:rFonts w:asciiTheme="minorHAnsi" w:hAnsiTheme="minorHAnsi" w:cstheme="minorHAnsi"/>
        <w:i/>
        <w:szCs w:val="22"/>
      </w:rPr>
      <w:t xml:space="preserve"> – ČP ke kvalifikaci dodavatele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5FD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1E80"/>
    <w:multiLevelType w:val="hybridMultilevel"/>
    <w:tmpl w:val="61F09D5A"/>
    <w:lvl w:ilvl="0" w:tplc="A9A6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5C54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7D3"/>
    <w:multiLevelType w:val="hybridMultilevel"/>
    <w:tmpl w:val="C2223298"/>
    <w:lvl w:ilvl="0" w:tplc="B8FC0DA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327CA3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09D2"/>
    <w:multiLevelType w:val="hybridMultilevel"/>
    <w:tmpl w:val="5C14E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4650C35"/>
    <w:multiLevelType w:val="hybridMultilevel"/>
    <w:tmpl w:val="5C14E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8EA6E8F"/>
    <w:multiLevelType w:val="hybridMultilevel"/>
    <w:tmpl w:val="7C8EF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970BF"/>
    <w:multiLevelType w:val="hybridMultilevel"/>
    <w:tmpl w:val="AF0CE73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375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F2D92"/>
    <w:multiLevelType w:val="hybridMultilevel"/>
    <w:tmpl w:val="ED2A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A3CDC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693E16"/>
    <w:multiLevelType w:val="hybridMultilevel"/>
    <w:tmpl w:val="E9D2BA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F23949"/>
    <w:multiLevelType w:val="hybridMultilevel"/>
    <w:tmpl w:val="ACCA636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3B2A"/>
    <w:multiLevelType w:val="hybridMultilevel"/>
    <w:tmpl w:val="11983138"/>
    <w:lvl w:ilvl="0" w:tplc="18BAFF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8AE"/>
    <w:multiLevelType w:val="hybridMultilevel"/>
    <w:tmpl w:val="5C14E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144C6"/>
    <w:multiLevelType w:val="hybridMultilevel"/>
    <w:tmpl w:val="05F03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F1890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6C07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A393B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E3482"/>
    <w:multiLevelType w:val="hybridMultilevel"/>
    <w:tmpl w:val="7D8A9610"/>
    <w:lvl w:ilvl="0" w:tplc="63AACB5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DB0FD8"/>
    <w:multiLevelType w:val="hybridMultilevel"/>
    <w:tmpl w:val="5C14E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17FFE"/>
    <w:multiLevelType w:val="hybridMultilevel"/>
    <w:tmpl w:val="19EE4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B8112D4"/>
    <w:multiLevelType w:val="hybridMultilevel"/>
    <w:tmpl w:val="37285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D53B3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C2955"/>
    <w:multiLevelType w:val="hybridMultilevel"/>
    <w:tmpl w:val="B08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236B4"/>
    <w:multiLevelType w:val="hybridMultilevel"/>
    <w:tmpl w:val="ADDEA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34939">
    <w:abstractNumId w:val="8"/>
  </w:num>
  <w:num w:numId="2" w16cid:durableId="1003512992">
    <w:abstractNumId w:val="34"/>
  </w:num>
  <w:num w:numId="3" w16cid:durableId="1061753196">
    <w:abstractNumId w:val="36"/>
  </w:num>
  <w:num w:numId="4" w16cid:durableId="1859272121">
    <w:abstractNumId w:val="19"/>
  </w:num>
  <w:num w:numId="5" w16cid:durableId="2114739255">
    <w:abstractNumId w:val="37"/>
  </w:num>
  <w:num w:numId="6" w16cid:durableId="1108354715">
    <w:abstractNumId w:val="16"/>
  </w:num>
  <w:num w:numId="7" w16cid:durableId="989560772">
    <w:abstractNumId w:val="6"/>
  </w:num>
  <w:num w:numId="8" w16cid:durableId="304816805">
    <w:abstractNumId w:val="33"/>
  </w:num>
  <w:num w:numId="9" w16cid:durableId="1583950744">
    <w:abstractNumId w:val="12"/>
  </w:num>
  <w:num w:numId="10" w16cid:durableId="532305488">
    <w:abstractNumId w:val="5"/>
  </w:num>
  <w:num w:numId="11" w16cid:durableId="1898281567">
    <w:abstractNumId w:val="10"/>
  </w:num>
  <w:num w:numId="12" w16cid:durableId="1729185173">
    <w:abstractNumId w:val="13"/>
  </w:num>
  <w:num w:numId="13" w16cid:durableId="480579110">
    <w:abstractNumId w:val="18"/>
  </w:num>
  <w:num w:numId="14" w16cid:durableId="1546258902">
    <w:abstractNumId w:val="30"/>
  </w:num>
  <w:num w:numId="15" w16cid:durableId="1870221598">
    <w:abstractNumId w:val="15"/>
  </w:num>
  <w:num w:numId="16" w16cid:durableId="1905945651">
    <w:abstractNumId w:val="35"/>
  </w:num>
  <w:num w:numId="17" w16cid:durableId="1026761021">
    <w:abstractNumId w:val="1"/>
  </w:num>
  <w:num w:numId="18" w16cid:durableId="1748261868">
    <w:abstractNumId w:val="41"/>
  </w:num>
  <w:num w:numId="19" w16cid:durableId="76751782">
    <w:abstractNumId w:val="26"/>
  </w:num>
  <w:num w:numId="20" w16cid:durableId="295380477">
    <w:abstractNumId w:val="23"/>
  </w:num>
  <w:num w:numId="21" w16cid:durableId="1313871475">
    <w:abstractNumId w:val="24"/>
  </w:num>
  <w:num w:numId="22" w16cid:durableId="352071718">
    <w:abstractNumId w:val="7"/>
  </w:num>
  <w:num w:numId="23" w16cid:durableId="1280183821">
    <w:abstractNumId w:val="32"/>
  </w:num>
  <w:num w:numId="24" w16cid:durableId="2033024646">
    <w:abstractNumId w:val="9"/>
  </w:num>
  <w:num w:numId="25" w16cid:durableId="178661493">
    <w:abstractNumId w:val="25"/>
  </w:num>
  <w:num w:numId="26" w16cid:durableId="514539683">
    <w:abstractNumId w:val="3"/>
  </w:num>
  <w:num w:numId="27" w16cid:durableId="1005086877">
    <w:abstractNumId w:val="29"/>
  </w:num>
  <w:num w:numId="28" w16cid:durableId="1916893065">
    <w:abstractNumId w:val="39"/>
  </w:num>
  <w:num w:numId="29" w16cid:durableId="930939591">
    <w:abstractNumId w:val="28"/>
  </w:num>
  <w:num w:numId="30" w16cid:durableId="1776364477">
    <w:abstractNumId w:val="4"/>
  </w:num>
  <w:num w:numId="31" w16cid:durableId="390036179">
    <w:abstractNumId w:val="14"/>
  </w:num>
  <w:num w:numId="32" w16cid:durableId="357314853">
    <w:abstractNumId w:val="17"/>
  </w:num>
  <w:num w:numId="33" w16cid:durableId="2133983746">
    <w:abstractNumId w:val="0"/>
  </w:num>
  <w:num w:numId="34" w16cid:durableId="1920670612">
    <w:abstractNumId w:val="27"/>
  </w:num>
  <w:num w:numId="35" w16cid:durableId="939530063">
    <w:abstractNumId w:val="2"/>
  </w:num>
  <w:num w:numId="36" w16cid:durableId="1209216">
    <w:abstractNumId w:val="38"/>
  </w:num>
  <w:num w:numId="37" w16cid:durableId="790981495">
    <w:abstractNumId w:val="21"/>
  </w:num>
  <w:num w:numId="38" w16cid:durableId="1014301362">
    <w:abstractNumId w:val="11"/>
  </w:num>
  <w:num w:numId="39" w16cid:durableId="702052577">
    <w:abstractNumId w:val="20"/>
  </w:num>
  <w:num w:numId="40" w16cid:durableId="590284132">
    <w:abstractNumId w:val="22"/>
  </w:num>
  <w:num w:numId="41" w16cid:durableId="546799237">
    <w:abstractNumId w:val="31"/>
  </w:num>
  <w:num w:numId="42" w16cid:durableId="19426892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A15"/>
    <w:rsid w:val="00021016"/>
    <w:rsid w:val="0006573D"/>
    <w:rsid w:val="00091369"/>
    <w:rsid w:val="000B24C6"/>
    <w:rsid w:val="000C5898"/>
    <w:rsid w:val="000D5039"/>
    <w:rsid w:val="000F3749"/>
    <w:rsid w:val="00106FA2"/>
    <w:rsid w:val="001136DF"/>
    <w:rsid w:val="00152B12"/>
    <w:rsid w:val="00156D19"/>
    <w:rsid w:val="00173014"/>
    <w:rsid w:val="001A2A59"/>
    <w:rsid w:val="001D2975"/>
    <w:rsid w:val="00200415"/>
    <w:rsid w:val="002A09A1"/>
    <w:rsid w:val="002A30AE"/>
    <w:rsid w:val="0031437C"/>
    <w:rsid w:val="00342B70"/>
    <w:rsid w:val="00345BE2"/>
    <w:rsid w:val="003E42BE"/>
    <w:rsid w:val="003F69A2"/>
    <w:rsid w:val="00472220"/>
    <w:rsid w:val="004B01DF"/>
    <w:rsid w:val="005165CF"/>
    <w:rsid w:val="005227AE"/>
    <w:rsid w:val="005527CF"/>
    <w:rsid w:val="00575FC8"/>
    <w:rsid w:val="005A4D17"/>
    <w:rsid w:val="005C413E"/>
    <w:rsid w:val="00627E94"/>
    <w:rsid w:val="00642852"/>
    <w:rsid w:val="006D599A"/>
    <w:rsid w:val="006E4CDD"/>
    <w:rsid w:val="00706297"/>
    <w:rsid w:val="007459BA"/>
    <w:rsid w:val="007C315B"/>
    <w:rsid w:val="008074AB"/>
    <w:rsid w:val="0084260D"/>
    <w:rsid w:val="008944E2"/>
    <w:rsid w:val="008C3184"/>
    <w:rsid w:val="008D5456"/>
    <w:rsid w:val="00917B03"/>
    <w:rsid w:val="00941E2A"/>
    <w:rsid w:val="00952615"/>
    <w:rsid w:val="00956E0D"/>
    <w:rsid w:val="00965838"/>
    <w:rsid w:val="009A39A4"/>
    <w:rsid w:val="009D17DC"/>
    <w:rsid w:val="009E2B51"/>
    <w:rsid w:val="009F2458"/>
    <w:rsid w:val="009F5899"/>
    <w:rsid w:val="00A01E48"/>
    <w:rsid w:val="00A07D58"/>
    <w:rsid w:val="00A63B82"/>
    <w:rsid w:val="00A73891"/>
    <w:rsid w:val="00A8058A"/>
    <w:rsid w:val="00A93F77"/>
    <w:rsid w:val="00AA3FBB"/>
    <w:rsid w:val="00AA530E"/>
    <w:rsid w:val="00AC35FA"/>
    <w:rsid w:val="00B1468F"/>
    <w:rsid w:val="00B32E3D"/>
    <w:rsid w:val="00B6697B"/>
    <w:rsid w:val="00B86209"/>
    <w:rsid w:val="00B91281"/>
    <w:rsid w:val="00BC716C"/>
    <w:rsid w:val="00C64B6D"/>
    <w:rsid w:val="00C963CE"/>
    <w:rsid w:val="00CB426C"/>
    <w:rsid w:val="00CB6643"/>
    <w:rsid w:val="00CC7D20"/>
    <w:rsid w:val="00D17783"/>
    <w:rsid w:val="00D30931"/>
    <w:rsid w:val="00D362AC"/>
    <w:rsid w:val="00D661EA"/>
    <w:rsid w:val="00DD373B"/>
    <w:rsid w:val="00DD4B59"/>
    <w:rsid w:val="00E02DCF"/>
    <w:rsid w:val="00E42E63"/>
    <w:rsid w:val="00EA016E"/>
    <w:rsid w:val="00EB6D02"/>
    <w:rsid w:val="00ED27D0"/>
    <w:rsid w:val="00F02A1C"/>
    <w:rsid w:val="00F17F71"/>
    <w:rsid w:val="00F8033C"/>
    <w:rsid w:val="00F80BE3"/>
    <w:rsid w:val="00F80C93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714A7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NAKIT List Paragraph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customStyle="1" w:styleId="normaltextrun">
    <w:name w:val="normaltextrun"/>
    <w:basedOn w:val="Standardnpsmoodstavce"/>
    <w:rsid w:val="00F80BE3"/>
  </w:style>
  <w:style w:type="character" w:styleId="Odkaznakoment">
    <w:name w:val="annotation reference"/>
    <w:basedOn w:val="Standardnpsmoodstavce"/>
    <w:uiPriority w:val="99"/>
    <w:rsid w:val="00E02DC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D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DC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aliases w:val="Deloitte table 3"/>
    <w:basedOn w:val="Normlntabulka"/>
    <w:uiPriority w:val="59"/>
    <w:rsid w:val="008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173014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173014"/>
    <w:rPr>
      <w:rFonts w:ascii="Calibri" w:eastAsia="Times New Roman" w:hAnsi="Calibri" w:cs="Times New Roman"/>
      <w:lang w:eastAsia="cs-CZ"/>
    </w:rPr>
  </w:style>
  <w:style w:type="paragraph" w:customStyle="1" w:styleId="MSTextnormln">
    <w:name w:val="MS_Text normální"/>
    <w:basedOn w:val="Normln"/>
    <w:link w:val="MSTextnormlnChar"/>
    <w:uiPriority w:val="99"/>
    <w:rsid w:val="00173014"/>
    <w:pPr>
      <w:spacing w:before="200" w:after="200" w:line="276" w:lineRule="auto"/>
      <w:ind w:firstLine="709"/>
      <w:jc w:val="both"/>
    </w:pPr>
    <w:rPr>
      <w:rFonts w:ascii="Calibri" w:eastAsia="Calibri" w:hAnsi="Calibri"/>
      <w:sz w:val="20"/>
      <w:lang w:val="en-US" w:eastAsia="en-US"/>
    </w:rPr>
  </w:style>
  <w:style w:type="character" w:customStyle="1" w:styleId="MSTextnormlnChar">
    <w:name w:val="MS_Text normální Char"/>
    <w:link w:val="MSTextnormln"/>
    <w:uiPriority w:val="99"/>
    <w:locked/>
    <w:rsid w:val="00173014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173014"/>
    <w:pPr>
      <w:suppressAutoHyphens/>
      <w:spacing w:after="160" w:line="259" w:lineRule="auto"/>
      <w:ind w:left="720"/>
    </w:pPr>
    <w:rPr>
      <w:rFonts w:ascii="Calibri" w:eastAsia="SimSun" w:hAnsi="Calibri" w:cs="font325"/>
      <w:szCs w:val="22"/>
      <w:lang w:eastAsia="ar-SA"/>
    </w:rPr>
  </w:style>
  <w:style w:type="paragraph" w:customStyle="1" w:styleId="Default">
    <w:name w:val="Default"/>
    <w:rsid w:val="00342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rsid w:val="00AA3FBB"/>
    <w:rPr>
      <w:rFonts w:cs="Times New Roman"/>
      <w:color w:val="0000FF"/>
      <w:u w:val="single"/>
    </w:rPr>
  </w:style>
  <w:style w:type="paragraph" w:customStyle="1" w:styleId="PKNormal">
    <w:name w:val="PK_Normal"/>
    <w:basedOn w:val="Normln"/>
    <w:link w:val="PKNormalChar"/>
    <w:qFormat/>
    <w:rsid w:val="00AA3FBB"/>
    <w:pPr>
      <w:jc w:val="both"/>
    </w:pPr>
    <w:rPr>
      <w:sz w:val="24"/>
      <w:szCs w:val="24"/>
      <w:lang w:eastAsia="en-US" w:bidi="en-US"/>
    </w:rPr>
  </w:style>
  <w:style w:type="character" w:customStyle="1" w:styleId="PKNormalChar">
    <w:name w:val="PK_Normal Char"/>
    <w:link w:val="PKNormal"/>
    <w:locked/>
    <w:rsid w:val="00AA3FBB"/>
    <w:rPr>
      <w:rFonts w:ascii="Arial" w:eastAsia="Times New Roman" w:hAnsi="Arial" w:cs="Times New Roman"/>
      <w:sz w:val="24"/>
      <w:szCs w:val="24"/>
      <w:lang w:bidi="en-US"/>
    </w:rPr>
  </w:style>
  <w:style w:type="paragraph" w:customStyle="1" w:styleId="Standard">
    <w:name w:val="Standard"/>
    <w:rsid w:val="00AA3FBB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character" w:styleId="Znakapoznpodarou">
    <w:name w:val="footnote reference"/>
    <w:basedOn w:val="Standardnpsmoodstavce"/>
    <w:uiPriority w:val="39"/>
    <w:unhideWhenUsed/>
    <w:qFormat/>
    <w:rsid w:val="000C5898"/>
    <w:rPr>
      <w:vertAlign w:val="superscript"/>
    </w:rPr>
  </w:style>
  <w:style w:type="character" w:styleId="Zstupntext">
    <w:name w:val="Placeholder Text"/>
    <w:basedOn w:val="Standardnpsmoodstavce"/>
    <w:uiPriority w:val="99"/>
    <w:unhideWhenUsed/>
    <w:rsid w:val="00F17F71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3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pk.cz/vz000123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zak.cnpk.cz/vz00012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pk.cz/vz000123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B141-5B8A-4F2B-9B01-555B8975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1585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Pechátová Jarmila</cp:lastModifiedBy>
  <cp:revision>3</cp:revision>
  <dcterms:created xsi:type="dcterms:W3CDTF">2026-02-11T15:39:00Z</dcterms:created>
  <dcterms:modified xsi:type="dcterms:W3CDTF">2026-02-27T11:23:00Z</dcterms:modified>
</cp:coreProperties>
</file>