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D7607F">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D7607F" w:rsidP="00D7607F">
      <w:pPr>
        <w:tabs>
          <w:tab w:val="left" w:pos="2175"/>
        </w:tabs>
        <w:spacing w:line="276" w:lineRule="auto"/>
        <w:ind w:left="567" w:hanging="567"/>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p>
    <w:p w:rsidR="009B2517" w:rsidRDefault="00D7607F"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D7607F" w:rsidRDefault="00D7607F"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00A20980" w:rsidRPr="00A20980">
        <w:rPr>
          <w:rFonts w:ascii="Arial" w:eastAsia="Arial" w:hAnsi="Arial" w:cs="Arial"/>
          <w:b/>
          <w:sz w:val="22"/>
          <w:szCs w:val="22"/>
        </w:rPr>
        <w:t>Nákladní automobily kat. N1 pro SÚSPK (2026)</w:t>
      </w:r>
      <w:r w:rsidR="00A20980">
        <w:rPr>
          <w:rFonts w:ascii="Arial" w:eastAsia="Arial" w:hAnsi="Arial" w:cs="Arial"/>
          <w:b/>
          <w:sz w:val="22"/>
          <w:szCs w:val="22"/>
        </w:rPr>
        <w:t>“</w:t>
      </w:r>
    </w:p>
    <w:p w:rsidR="004354BB" w:rsidRPr="004354BB" w:rsidRDefault="00D7607F"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D7607F">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D7607F"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D7607F" w:rsidRDefault="00D7607F" w:rsidP="00C223CA">
      <w:r w:rsidRPr="00D7607F">
        <w:rPr>
          <w:rFonts w:ascii="Arial" w:hAnsi="Arial" w:cs="Arial"/>
          <w:sz w:val="20"/>
          <w:szCs w:val="20"/>
        </w:rPr>
        <w:t>Číslo s</w:t>
      </w:r>
      <w:r w:rsidR="00EF0462" w:rsidRPr="00D7607F">
        <w:rPr>
          <w:rFonts w:ascii="Arial" w:hAnsi="Arial" w:cs="Arial"/>
          <w:sz w:val="20"/>
          <w:szCs w:val="20"/>
        </w:rPr>
        <w:t>mlouvy prodávajícího</w:t>
      </w:r>
      <w:r w:rsidRPr="00D7607F">
        <w:rPr>
          <w:rFonts w:ascii="Arial" w:hAnsi="Arial" w:cs="Arial"/>
          <w:sz w:val="20"/>
          <w:szCs w:val="20"/>
        </w:rPr>
        <w:t>:</w:t>
      </w:r>
      <w:r w:rsidRPr="00D7607F">
        <w:tab/>
      </w:r>
      <w:r w:rsidRPr="000C59B3">
        <w:rPr>
          <w:rFonts w:ascii="Arial" w:hAnsi="Arial" w:cs="Arial"/>
          <w:sz w:val="20"/>
          <w:szCs w:val="20"/>
          <w:highlight w:val="yellow"/>
        </w:rPr>
        <w:fldChar w:fldCharType="begin">
          <w:ffData>
            <w:name w:val="Text64"/>
            <w:enabled/>
            <w:calcOnExit w:val="0"/>
            <w:textInput>
              <w:format w:val="None"/>
            </w:textInput>
          </w:ffData>
        </w:fldChar>
      </w:r>
      <w:r w:rsidRPr="000C59B3">
        <w:rPr>
          <w:rFonts w:ascii="Arial" w:hAnsi="Arial" w:cs="Arial"/>
          <w:sz w:val="20"/>
          <w:szCs w:val="20"/>
          <w:highlight w:val="yellow"/>
        </w:rPr>
        <w:instrText>FORMTEXT</w:instrText>
      </w:r>
      <w:r w:rsidRPr="000C59B3">
        <w:rPr>
          <w:rFonts w:ascii="Arial" w:hAnsi="Arial" w:cs="Arial"/>
          <w:sz w:val="20"/>
          <w:szCs w:val="20"/>
          <w:highlight w:val="yellow"/>
        </w:rPr>
      </w:r>
      <w:r w:rsidRPr="000C59B3">
        <w:rPr>
          <w:rFonts w:ascii="Arial" w:hAnsi="Arial" w:cs="Arial"/>
          <w:sz w:val="20"/>
          <w:szCs w:val="20"/>
          <w:highlight w:val="yellow"/>
        </w:rPr>
        <w:fldChar w:fldCharType="separate"/>
      </w:r>
      <w:r w:rsidRPr="000C59B3">
        <w:rPr>
          <w:rFonts w:ascii="Arial" w:hAnsi="Arial" w:cs="Arial"/>
          <w:sz w:val="20"/>
          <w:szCs w:val="20"/>
          <w:highlight w:val="yellow"/>
        </w:rPr>
        <w:t> </w:t>
      </w:r>
      <w:r w:rsidRPr="000C59B3">
        <w:rPr>
          <w:rFonts w:ascii="Arial" w:hAnsi="Arial" w:cs="Arial"/>
          <w:sz w:val="20"/>
          <w:szCs w:val="20"/>
          <w:highlight w:val="yellow"/>
        </w:rPr>
        <w:t> </w:t>
      </w:r>
      <w:r w:rsidRPr="000C59B3">
        <w:rPr>
          <w:rFonts w:ascii="Arial" w:hAnsi="Arial" w:cs="Arial"/>
          <w:sz w:val="20"/>
          <w:szCs w:val="20"/>
          <w:highlight w:val="yellow"/>
        </w:rPr>
        <w:t> </w:t>
      </w:r>
      <w:r w:rsidRPr="000C59B3">
        <w:rPr>
          <w:rFonts w:ascii="Arial" w:hAnsi="Arial" w:cs="Arial"/>
          <w:sz w:val="20"/>
          <w:szCs w:val="20"/>
          <w:highlight w:val="yellow"/>
        </w:rPr>
        <w:t> </w:t>
      </w:r>
      <w:r w:rsidRPr="000C59B3">
        <w:rPr>
          <w:rFonts w:ascii="Arial" w:hAnsi="Arial" w:cs="Arial"/>
          <w:sz w:val="20"/>
          <w:szCs w:val="20"/>
          <w:highlight w:val="yellow"/>
        </w:rPr>
        <w:t> </w:t>
      </w:r>
      <w:r w:rsidRPr="000C59B3">
        <w:rPr>
          <w:rFonts w:ascii="Arial" w:hAnsi="Arial" w:cs="Arial"/>
          <w:sz w:val="20"/>
          <w:szCs w:val="20"/>
          <w:highlight w:val="yellow"/>
        </w:rPr>
        <w:fldChar w:fldCharType="end"/>
      </w:r>
    </w:p>
    <w:p w:rsidR="000F742B" w:rsidRPr="00D7607F" w:rsidRDefault="000F742B">
      <w:pPr>
        <w:jc w:val="both"/>
        <w:rPr>
          <w:rFonts w:ascii="Arial" w:eastAsia="Arial" w:hAnsi="Arial" w:cs="Arial"/>
          <w:sz w:val="22"/>
          <w:szCs w:val="22"/>
        </w:rPr>
      </w:pPr>
    </w:p>
    <w:p w:rsidR="000F742B" w:rsidRPr="00D7607F" w:rsidRDefault="00D7607F" w:rsidP="000F742B">
      <w:pPr>
        <w:jc w:val="both"/>
        <w:rPr>
          <w:rFonts w:ascii="Arial" w:eastAsia="Arial" w:hAnsi="Arial" w:cs="Arial"/>
          <w:sz w:val="22"/>
          <w:szCs w:val="22"/>
        </w:rPr>
      </w:pPr>
      <w:r>
        <w:rPr>
          <w:rFonts w:ascii="Arial" w:eastAsia="Arial" w:hAnsi="Arial" w:cs="Arial"/>
          <w:sz w:val="22"/>
          <w:szCs w:val="22"/>
        </w:rPr>
        <w:t>S</w:t>
      </w:r>
      <w:r w:rsidRPr="00D7607F">
        <w:rPr>
          <w:rFonts w:ascii="Arial" w:eastAsia="Arial" w:hAnsi="Arial" w:cs="Arial"/>
          <w:sz w:val="22"/>
          <w:szCs w:val="22"/>
        </w:rPr>
        <w:t xml:space="preserve">mlouva je uzavřena na základě výsledku zjednodušeného podlimitního řízení veřejné zakázky evidované na profilu zadavatele pod systémovým číslem: </w:t>
      </w:r>
      <w:r w:rsidR="00A20980" w:rsidRPr="00A20980">
        <w:rPr>
          <w:rFonts w:ascii="Arial" w:eastAsia="Arial" w:hAnsi="Arial" w:cs="Arial"/>
          <w:bCs/>
          <w:sz w:val="22"/>
          <w:szCs w:val="22"/>
        </w:rPr>
        <w:t>P26V00000067</w:t>
      </w:r>
      <w:r w:rsidRPr="00D7607F">
        <w:rPr>
          <w:rFonts w:ascii="Arial" w:eastAsia="Arial" w:hAnsi="Arial" w:cs="Arial"/>
          <w:bCs/>
          <w:sz w:val="22"/>
          <w:szCs w:val="22"/>
        </w:rPr>
        <w:t xml:space="preserve"> </w:t>
      </w:r>
      <w:r w:rsidRPr="00D7607F">
        <w:rPr>
          <w:rFonts w:ascii="Arial" w:hAnsi="Arial" w:cs="Arial"/>
          <w:bCs/>
          <w:sz w:val="22"/>
          <w:szCs w:val="22"/>
        </w:rPr>
        <w:t>(dále jen „zadávací řízení“)</w:t>
      </w:r>
      <w:r>
        <w:rPr>
          <w:rFonts w:ascii="Arial" w:hAnsi="Arial" w:cs="Arial"/>
          <w:bCs/>
          <w:sz w:val="22"/>
          <w:szCs w:val="22"/>
        </w:rPr>
        <w:t>.</w:t>
      </w:r>
    </w:p>
    <w:p w:rsidR="000F742B" w:rsidRPr="000F742B" w:rsidRDefault="000F742B">
      <w:pPr>
        <w:jc w:val="both"/>
        <w:rPr>
          <w:rFonts w:ascii="Arial" w:eastAsia="Arial" w:hAnsi="Arial" w:cs="Arial"/>
          <w:sz w:val="22"/>
          <w:szCs w:val="22"/>
          <w:highlight w:val="green"/>
        </w:rPr>
      </w:pPr>
    </w:p>
    <w:p w:rsidR="004354BB" w:rsidRPr="00F5333B" w:rsidRDefault="00D7607F"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D7607F"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D7607F"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D7607F"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D7607F"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t>I</w:t>
      </w:r>
      <w:r w:rsidR="00212411" w:rsidRPr="00212411">
        <w:rPr>
          <w:rFonts w:ascii="Arial" w:hAnsi="Arial" w:cs="Arial"/>
          <w:sz w:val="22"/>
          <w:szCs w:val="22"/>
        </w:rPr>
        <w:t xml:space="preserve">ng. </w:t>
      </w:r>
      <w:r>
        <w:rPr>
          <w:rFonts w:ascii="Arial" w:hAnsi="Arial" w:cs="Arial"/>
          <w:sz w:val="22"/>
          <w:szCs w:val="22"/>
        </w:rPr>
        <w:t xml:space="preserve">Jiří Velíšek, </w:t>
      </w:r>
      <w:r w:rsidR="00A20980">
        <w:rPr>
          <w:rFonts w:ascii="Arial" w:hAnsi="Arial" w:cs="Arial"/>
          <w:sz w:val="22"/>
          <w:szCs w:val="22"/>
        </w:rPr>
        <w:t>generální ředitel</w:t>
      </w:r>
    </w:p>
    <w:p w:rsidR="006A387F" w:rsidRPr="006A387F" w:rsidRDefault="00D7607F"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D7607F"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D7607F"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D7607F"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D7607F" w:rsidP="00D7607F">
      <w:pPr>
        <w:ind w:left="567"/>
        <w:rPr>
          <w:rFonts w:ascii="Arial" w:hAnsi="Arial" w:cs="Arial"/>
          <w:sz w:val="22"/>
          <w:szCs w:val="22"/>
        </w:rPr>
      </w:pPr>
      <w:r w:rsidRPr="00D7607F">
        <w:rPr>
          <w:rFonts w:ascii="Arial" w:hAnsi="Arial" w:cs="Arial"/>
          <w:sz w:val="22"/>
          <w:szCs w:val="22"/>
        </w:rPr>
        <w:t xml:space="preserve">Petr Vomáčka, tel.: 773 779 426, e-mail: </w:t>
      </w:r>
      <w:hyperlink r:id="rId9" w:history="1">
        <w:r w:rsidRPr="00B2126B">
          <w:rPr>
            <w:rStyle w:val="Hypertextovodkaz"/>
            <w:rFonts w:ascii="Arial" w:hAnsi="Arial" w:cs="Arial"/>
            <w:sz w:val="22"/>
            <w:szCs w:val="22"/>
          </w:rPr>
          <w:t>petr.vomacka@suspk.eu</w:t>
        </w:r>
      </w:hyperlink>
      <w:r>
        <w:rPr>
          <w:rFonts w:ascii="Arial" w:hAnsi="Arial" w:cs="Arial"/>
          <w:sz w:val="22"/>
          <w:szCs w:val="22"/>
        </w:rPr>
        <w:br/>
      </w:r>
      <w:r w:rsidRPr="006A387F">
        <w:rPr>
          <w:rFonts w:ascii="Arial" w:hAnsi="Arial" w:cs="Arial"/>
          <w:sz w:val="22"/>
          <w:szCs w:val="22"/>
        </w:rPr>
        <w:t xml:space="preserve">(dále </w:t>
      </w:r>
      <w:r w:rsidR="00EF0462">
        <w:rPr>
          <w:rFonts w:ascii="Arial" w:hAnsi="Arial" w:cs="Arial"/>
          <w:sz w:val="22"/>
          <w:szCs w:val="22"/>
        </w:rPr>
        <w:t>jen „kontaktní osoba kupujícího</w:t>
      </w:r>
      <w:r w:rsidRPr="006A387F">
        <w:rPr>
          <w:rFonts w:ascii="Arial" w:hAnsi="Arial" w:cs="Arial"/>
          <w:sz w:val="22"/>
          <w:szCs w:val="22"/>
        </w:rPr>
        <w:t>“)</w:t>
      </w:r>
    </w:p>
    <w:p w:rsidR="009B2517" w:rsidRPr="00042363" w:rsidRDefault="00D7607F"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D7607F">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D7607F" w:rsidP="00D77EA7">
      <w:pPr>
        <w:pStyle w:val="rove2"/>
        <w:numPr>
          <w:ilvl w:val="1"/>
          <w:numId w:val="30"/>
        </w:numPr>
        <w:ind w:hanging="574"/>
        <w:rPr>
          <w:rFonts w:ascii="Arial" w:hAnsi="Arial" w:cs="Arial"/>
          <w:b/>
          <w:sz w:val="22"/>
          <w:szCs w:val="22"/>
        </w:rPr>
      </w:pPr>
      <w:r w:rsidRPr="00D7607F">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7607F">
        <w:rPr>
          <w:rFonts w:ascii="Arial" w:hAnsi="Arial" w:cs="Arial"/>
          <w:b/>
          <w:sz w:val="22"/>
          <w:szCs w:val="22"/>
          <w:highlight w:val="yellow"/>
        </w:rPr>
        <w:instrText xml:space="preserve"> FORMTEXT </w:instrText>
      </w:r>
      <w:r w:rsidRPr="00D7607F">
        <w:rPr>
          <w:rFonts w:ascii="Arial" w:hAnsi="Arial" w:cs="Arial"/>
          <w:b/>
          <w:sz w:val="22"/>
          <w:szCs w:val="22"/>
          <w:highlight w:val="yellow"/>
        </w:rPr>
      </w:r>
      <w:r w:rsidRPr="00D7607F">
        <w:rPr>
          <w:rFonts w:ascii="Arial" w:hAnsi="Arial" w:cs="Arial"/>
          <w:b/>
          <w:sz w:val="22"/>
          <w:szCs w:val="22"/>
          <w:highlight w:val="yellow"/>
        </w:rPr>
        <w:fldChar w:fldCharType="separate"/>
      </w:r>
      <w:r w:rsidRPr="00D7607F">
        <w:rPr>
          <w:rFonts w:ascii="Arial" w:hAnsi="Arial" w:cs="Arial"/>
          <w:b/>
          <w:sz w:val="22"/>
          <w:szCs w:val="22"/>
          <w:highlight w:val="yellow"/>
        </w:rPr>
        <w:t>název prodávajícího</w:t>
      </w:r>
      <w:r w:rsidRPr="00D7607F">
        <w:rPr>
          <w:rFonts w:ascii="Arial" w:hAnsi="Arial" w:cs="Arial"/>
          <w:b/>
          <w:sz w:val="22"/>
          <w:szCs w:val="22"/>
          <w:highlight w:val="yellow"/>
        </w:rPr>
        <w:fldChar w:fldCharType="end"/>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Pr>
          <w:rFonts w:ascii="Arial" w:hAnsi="Arial" w:cs="Arial"/>
          <w:sz w:val="22"/>
          <w:szCs w:val="22"/>
        </w:rPr>
        <w:t>IČO:</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tel.: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e-mail: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A07640" w:rsidRPr="00A07640" w:rsidRDefault="00D7607F"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D7607F" w:rsidRDefault="00D7607F"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D7607F" w:rsidRDefault="00D7607F">
      <w:pPr>
        <w:rPr>
          <w:rFonts w:ascii="Arial" w:eastAsia="Arial" w:hAnsi="Arial" w:cs="Arial"/>
          <w:bCs/>
          <w:sz w:val="22"/>
          <w:szCs w:val="22"/>
        </w:rPr>
      </w:pPr>
      <w:r>
        <w:rPr>
          <w:rFonts w:ascii="Arial" w:eastAsia="Arial" w:hAnsi="Arial" w:cs="Arial"/>
          <w:bCs/>
          <w:sz w:val="22"/>
          <w:szCs w:val="22"/>
        </w:rPr>
        <w:br w:type="page"/>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D7607F"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D7607F"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D7607F">
        <w:rPr>
          <w:rFonts w:ascii="Arial" w:eastAsia="Arial" w:hAnsi="Arial" w:cs="Arial"/>
          <w:sz w:val="22"/>
          <w:szCs w:val="22"/>
          <w:u w:val="single"/>
        </w:rPr>
        <w:t xml:space="preserve">Předmět koupě a prohlášení prodávajícího </w:t>
      </w:r>
    </w:p>
    <w:p w:rsidR="009B2517" w:rsidRPr="00D7607F" w:rsidRDefault="00D7607F" w:rsidP="00A20980">
      <w:pPr>
        <w:pStyle w:val="rove2"/>
        <w:ind w:hanging="574"/>
        <w:rPr>
          <w:rFonts w:ascii="Arial" w:eastAsia="Arial" w:hAnsi="Arial" w:cs="Arial"/>
          <w:sz w:val="22"/>
          <w:szCs w:val="22"/>
        </w:rPr>
      </w:pPr>
      <w:r w:rsidRPr="00D7607F">
        <w:rPr>
          <w:rFonts w:ascii="Arial" w:eastAsia="Arial" w:hAnsi="Arial" w:cs="Arial"/>
          <w:sz w:val="22"/>
          <w:szCs w:val="22"/>
        </w:rPr>
        <w:t xml:space="preserve">Předmětem koupě dle této smlouvy je: </w:t>
      </w:r>
      <w:r w:rsidR="00A20980">
        <w:rPr>
          <w:rFonts w:ascii="Arial" w:eastAsia="Arial" w:hAnsi="Arial" w:cs="Arial"/>
          <w:bCs/>
          <w:sz w:val="22"/>
          <w:szCs w:val="22"/>
        </w:rPr>
        <w:t>dodávka pěti</w:t>
      </w:r>
      <w:r w:rsidRPr="00D7607F">
        <w:rPr>
          <w:rFonts w:ascii="Arial" w:eastAsia="Arial" w:hAnsi="Arial" w:cs="Arial"/>
          <w:bCs/>
          <w:sz w:val="22"/>
          <w:szCs w:val="22"/>
        </w:rPr>
        <w:t xml:space="preserve"> kusů nákladních automobilů kategorie N1 (do 3,5 t) pro přepravu osob a materiálů, bližší specifikace dle přílohy č. 1 této smlouvy – Technické podmínky</w:t>
      </w:r>
      <w:r w:rsidR="00A20980">
        <w:rPr>
          <w:rFonts w:ascii="Arial" w:eastAsia="Arial" w:hAnsi="Arial" w:cs="Arial"/>
          <w:bCs/>
          <w:sz w:val="22"/>
          <w:szCs w:val="22"/>
        </w:rPr>
        <w:t xml:space="preserve"> a přílohy č. 2 – Specifikace nabízeného plnění.</w:t>
      </w:r>
    </w:p>
    <w:p w:rsidR="009B2517" w:rsidRPr="00D7607F" w:rsidRDefault="00D7607F">
      <w:pPr>
        <w:pStyle w:val="rove2"/>
        <w:spacing w:line="276" w:lineRule="auto"/>
        <w:ind w:left="567" w:hanging="567"/>
        <w:rPr>
          <w:rFonts w:ascii="Arial" w:eastAsia="Arial" w:hAnsi="Arial" w:cs="Arial"/>
          <w:sz w:val="22"/>
          <w:szCs w:val="22"/>
          <w:lang w:eastAsia="en-US"/>
        </w:rPr>
      </w:pPr>
      <w:r w:rsidRPr="00D7607F">
        <w:rPr>
          <w:rFonts w:ascii="Arial" w:eastAsia="Arial" w:hAnsi="Arial" w:cs="Arial"/>
          <w:sz w:val="22"/>
          <w:szCs w:val="22"/>
          <w:lang w:eastAsia="en-US"/>
        </w:rPr>
        <w:t>Sjednané množství:</w:t>
      </w:r>
      <w:r w:rsidR="000F742B" w:rsidRPr="00D7607F">
        <w:rPr>
          <w:rFonts w:ascii="Arial" w:eastAsia="Arial" w:hAnsi="Arial" w:cs="Arial"/>
          <w:bCs/>
          <w:sz w:val="22"/>
          <w:szCs w:val="22"/>
        </w:rPr>
        <w:t xml:space="preserve"> </w:t>
      </w:r>
      <w:r w:rsidR="00A20980">
        <w:rPr>
          <w:rFonts w:ascii="Arial" w:eastAsia="Arial" w:hAnsi="Arial" w:cs="Arial"/>
          <w:bCs/>
          <w:sz w:val="22"/>
          <w:szCs w:val="22"/>
        </w:rPr>
        <w:t>5</w:t>
      </w:r>
      <w:r w:rsidRPr="00D7607F">
        <w:rPr>
          <w:rFonts w:ascii="Arial" w:eastAsia="Arial" w:hAnsi="Arial" w:cs="Arial"/>
          <w:bCs/>
          <w:sz w:val="22"/>
          <w:szCs w:val="22"/>
        </w:rPr>
        <w:t xml:space="preserve"> ks.</w:t>
      </w:r>
    </w:p>
    <w:p w:rsidR="009B2517" w:rsidRPr="00D7607F" w:rsidRDefault="00D7607F" w:rsidP="00D7607F">
      <w:pPr>
        <w:pStyle w:val="rove2"/>
        <w:tabs>
          <w:tab w:val="clear" w:pos="574"/>
        </w:tabs>
        <w:ind w:hanging="574"/>
        <w:rPr>
          <w:rFonts w:ascii="Arial" w:eastAsia="Arial" w:hAnsi="Arial" w:cs="Arial"/>
          <w:sz w:val="22"/>
          <w:szCs w:val="22"/>
          <w:lang w:eastAsia="en-US"/>
        </w:rPr>
      </w:pPr>
      <w:r w:rsidRPr="00D7607F">
        <w:rPr>
          <w:rFonts w:ascii="Arial" w:eastAsia="Arial" w:hAnsi="Arial" w:cs="Arial"/>
          <w:sz w:val="22"/>
          <w:szCs w:val="22"/>
          <w:lang w:eastAsia="en-US"/>
        </w:rPr>
        <w:t xml:space="preserve">Sjednaná jakost: </w:t>
      </w:r>
      <w:r w:rsidRPr="00D7607F">
        <w:rPr>
          <w:rFonts w:ascii="Arial" w:eastAsia="Arial" w:hAnsi="Arial" w:cs="Arial"/>
          <w:bCs/>
          <w:sz w:val="22"/>
          <w:szCs w:val="22"/>
        </w:rPr>
        <w:t>nové, nepoužité, neregistrované.</w:t>
      </w:r>
    </w:p>
    <w:p w:rsidR="009B2517" w:rsidRPr="00D7607F" w:rsidRDefault="00D7607F">
      <w:pPr>
        <w:pStyle w:val="rove2"/>
        <w:spacing w:line="276" w:lineRule="auto"/>
        <w:ind w:left="567" w:hanging="567"/>
        <w:rPr>
          <w:rFonts w:ascii="Arial" w:eastAsia="Arial" w:hAnsi="Arial" w:cs="Arial"/>
          <w:sz w:val="22"/>
          <w:szCs w:val="22"/>
          <w:lang w:eastAsia="en-US"/>
        </w:rPr>
      </w:pPr>
      <w:r w:rsidRPr="00D7607F">
        <w:rPr>
          <w:rFonts w:ascii="Arial" w:eastAsia="Arial" w:hAnsi="Arial" w:cs="Arial"/>
          <w:sz w:val="22"/>
          <w:szCs w:val="22"/>
          <w:lang w:eastAsia="en-US"/>
        </w:rPr>
        <w:t xml:space="preserve">Sjednané provedení: </w:t>
      </w:r>
      <w:r w:rsidR="007555D1" w:rsidRPr="00D7607F">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7607F">
        <w:rPr>
          <w:rFonts w:ascii="Arial" w:eastAsia="Arial" w:hAnsi="Arial" w:cs="Arial"/>
          <w:bCs/>
          <w:sz w:val="22"/>
          <w:szCs w:val="22"/>
          <w:highlight w:val="yellow"/>
        </w:rPr>
        <w:instrText>FORMTEXT</w:instrText>
      </w:r>
      <w:r w:rsidR="007555D1" w:rsidRPr="00D7607F">
        <w:rPr>
          <w:rFonts w:ascii="Arial" w:eastAsia="Arial" w:hAnsi="Arial" w:cs="Arial"/>
          <w:bCs/>
          <w:sz w:val="22"/>
          <w:szCs w:val="22"/>
          <w:highlight w:val="yellow"/>
        </w:rPr>
      </w:r>
      <w:r w:rsidR="007555D1" w:rsidRPr="00D7607F">
        <w:rPr>
          <w:rFonts w:ascii="Arial" w:eastAsia="Arial" w:hAnsi="Arial" w:cs="Arial"/>
          <w:bCs/>
          <w:sz w:val="22"/>
          <w:szCs w:val="22"/>
          <w:highlight w:val="yellow"/>
        </w:rPr>
        <w:fldChar w:fldCharType="separate"/>
      </w:r>
      <w:r w:rsidR="000F742B" w:rsidRPr="00D7607F">
        <w:rPr>
          <w:rFonts w:ascii="Arial" w:eastAsia="Arial" w:hAnsi="Arial" w:cs="Arial"/>
          <w:bCs/>
          <w:noProof/>
          <w:sz w:val="22"/>
          <w:szCs w:val="22"/>
          <w:highlight w:val="yellow"/>
        </w:rPr>
        <w:t>     </w:t>
      </w:r>
      <w:r w:rsidR="007555D1" w:rsidRPr="00D7607F">
        <w:rPr>
          <w:rFonts w:ascii="Arial" w:eastAsia="Arial" w:hAnsi="Arial" w:cs="Arial"/>
          <w:bCs/>
          <w:sz w:val="22"/>
          <w:szCs w:val="22"/>
          <w:highlight w:val="yellow"/>
        </w:rPr>
        <w:fldChar w:fldCharType="end"/>
      </w:r>
      <w:r w:rsidRPr="00D7607F">
        <w:rPr>
          <w:rFonts w:ascii="Arial" w:eastAsia="Arial" w:hAnsi="Arial" w:cs="Arial"/>
          <w:sz w:val="22"/>
          <w:szCs w:val="22"/>
          <w:lang w:eastAsia="en-US"/>
        </w:rPr>
        <w:t>, obchodní název:</w:t>
      </w:r>
      <w:r w:rsidRPr="00D7607F">
        <w:rPr>
          <w:rFonts w:ascii="Arial" w:eastAsia="Arial" w:hAnsi="Arial" w:cs="Arial"/>
          <w:sz w:val="22"/>
          <w:szCs w:val="22"/>
        </w:rPr>
        <w:t xml:space="preserve"> </w:t>
      </w:r>
      <w:r w:rsidR="007555D1" w:rsidRPr="00D7607F">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7607F">
        <w:rPr>
          <w:rFonts w:ascii="Arial" w:eastAsia="Arial" w:hAnsi="Arial" w:cs="Arial"/>
          <w:bCs/>
          <w:sz w:val="22"/>
          <w:szCs w:val="22"/>
          <w:highlight w:val="yellow"/>
        </w:rPr>
        <w:instrText>FORMTEXT</w:instrText>
      </w:r>
      <w:r w:rsidR="007555D1" w:rsidRPr="00D7607F">
        <w:rPr>
          <w:rFonts w:ascii="Arial" w:eastAsia="Arial" w:hAnsi="Arial" w:cs="Arial"/>
          <w:bCs/>
          <w:sz w:val="22"/>
          <w:szCs w:val="22"/>
          <w:highlight w:val="yellow"/>
        </w:rPr>
      </w:r>
      <w:r w:rsidR="007555D1" w:rsidRPr="00D7607F">
        <w:rPr>
          <w:rFonts w:ascii="Arial" w:eastAsia="Arial" w:hAnsi="Arial" w:cs="Arial"/>
          <w:bCs/>
          <w:sz w:val="22"/>
          <w:szCs w:val="22"/>
          <w:highlight w:val="yellow"/>
        </w:rPr>
        <w:fldChar w:fldCharType="separate"/>
      </w:r>
      <w:r w:rsidR="000F742B" w:rsidRPr="00D7607F">
        <w:rPr>
          <w:rFonts w:ascii="Arial" w:eastAsia="Arial" w:hAnsi="Arial" w:cs="Arial"/>
          <w:bCs/>
          <w:noProof/>
          <w:sz w:val="22"/>
          <w:szCs w:val="22"/>
          <w:highlight w:val="yellow"/>
        </w:rPr>
        <w:t>     </w:t>
      </w:r>
      <w:r w:rsidR="007555D1" w:rsidRPr="00D7607F">
        <w:rPr>
          <w:rFonts w:ascii="Arial" w:eastAsia="Arial" w:hAnsi="Arial" w:cs="Arial"/>
          <w:bCs/>
          <w:sz w:val="22"/>
          <w:szCs w:val="22"/>
          <w:highlight w:val="yellow"/>
        </w:rPr>
        <w:fldChar w:fldCharType="end"/>
      </w:r>
      <w:r w:rsidRPr="00D7607F">
        <w:rPr>
          <w:rFonts w:ascii="Arial" w:eastAsia="Arial" w:hAnsi="Arial" w:cs="Arial"/>
          <w:sz w:val="22"/>
          <w:szCs w:val="22"/>
        </w:rPr>
        <w:t>.</w:t>
      </w:r>
    </w:p>
    <w:p w:rsidR="009B2517" w:rsidRPr="004354BB" w:rsidRDefault="00D7607F">
      <w:pPr>
        <w:pStyle w:val="rove2"/>
        <w:spacing w:line="276" w:lineRule="auto"/>
        <w:ind w:left="567" w:hanging="567"/>
        <w:rPr>
          <w:rFonts w:ascii="Arial" w:eastAsia="Arial" w:hAnsi="Arial" w:cs="Arial"/>
          <w:sz w:val="22"/>
          <w:szCs w:val="22"/>
          <w:lang w:eastAsia="en-US"/>
        </w:rPr>
      </w:pPr>
      <w:r w:rsidRPr="00D7607F">
        <w:rPr>
          <w:rFonts w:ascii="Arial" w:eastAsia="Arial" w:hAnsi="Arial" w:cs="Arial"/>
          <w:sz w:val="22"/>
          <w:szCs w:val="22"/>
        </w:rPr>
        <w:t>Kupující i prodávající souhlasně prohlašují, že je předmět</w:t>
      </w:r>
      <w:r w:rsidRPr="004354BB">
        <w:rPr>
          <w:rFonts w:ascii="Arial" w:eastAsia="Arial" w:hAnsi="Arial" w:cs="Arial"/>
          <w:sz w:val="22"/>
          <w:szCs w:val="22"/>
        </w:rPr>
        <w:t xml:space="preserve"> koupě na základě shora uvedené specifikace dostatečně určitě a srozumitelně určen.</w:t>
      </w:r>
    </w:p>
    <w:p w:rsidR="009B2517" w:rsidRPr="004354BB" w:rsidRDefault="00D7607F">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D7607F" w:rsidRDefault="00D7607F" w:rsidP="00D7607F">
      <w:pPr>
        <w:pStyle w:val="rove2"/>
        <w:tabs>
          <w:tab w:val="clear" w:pos="574"/>
        </w:tabs>
        <w:spacing w:line="276" w:lineRule="auto"/>
        <w:ind w:left="567" w:hanging="567"/>
        <w:rPr>
          <w:rFonts w:ascii="Arial" w:eastAsia="Arial" w:hAnsi="Arial" w:cs="Arial"/>
          <w:sz w:val="22"/>
          <w:szCs w:val="22"/>
        </w:rPr>
      </w:pPr>
      <w:r w:rsidRPr="00D7607F">
        <w:rPr>
          <w:rFonts w:ascii="Arial" w:eastAsia="Arial" w:hAnsi="Arial" w:cs="Arial"/>
          <w:sz w:val="22"/>
          <w:szCs w:val="22"/>
        </w:rPr>
        <w:t>Prodávající prohlašuje, že předmět koupě má vlastnosti stanovené v tomto článku shora a je způsobilý k použití k účelu, k němuž je vyroben.</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D7607F" w:rsidRDefault="00D7607F" w:rsidP="00D7607F">
      <w:pPr>
        <w:pStyle w:val="rove2"/>
        <w:tabs>
          <w:tab w:val="clear" w:pos="574"/>
          <w:tab w:val="num" w:pos="709"/>
        </w:tabs>
        <w:spacing w:line="276" w:lineRule="auto"/>
        <w:ind w:left="567" w:hanging="567"/>
        <w:rPr>
          <w:rFonts w:ascii="Arial" w:eastAsia="Arial" w:hAnsi="Arial" w:cs="Arial"/>
          <w:sz w:val="22"/>
          <w:szCs w:val="22"/>
        </w:rPr>
      </w:pPr>
      <w:r w:rsidRPr="00D7607F">
        <w:rPr>
          <w:rFonts w:ascii="Arial" w:eastAsia="Arial" w:hAnsi="Arial" w:cs="Arial"/>
          <w:sz w:val="22"/>
          <w:szCs w:val="22"/>
        </w:rPr>
        <w:t>Prodávající se zavazuje odevzdat kupujícímu předmět koupě spolu na adrese: provozní středisko SÚSPK Rokycany, Roháčova 773, 337 01 Rokycany.</w:t>
      </w:r>
    </w:p>
    <w:p w:rsidR="009B2517" w:rsidRPr="004354BB" w:rsidRDefault="00D7607F">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D7607F">
      <w:pPr>
        <w:pStyle w:val="rove2"/>
        <w:spacing w:line="276" w:lineRule="auto"/>
        <w:ind w:left="567" w:hanging="567"/>
        <w:rPr>
          <w:rFonts w:ascii="Arial" w:eastAsia="Arial" w:hAnsi="Arial" w:cs="Arial"/>
          <w:sz w:val="22"/>
          <w:szCs w:val="22"/>
        </w:rPr>
      </w:pPr>
      <w:r w:rsidRPr="00D7607F">
        <w:rPr>
          <w:rFonts w:ascii="Arial" w:eastAsia="Arial" w:hAnsi="Arial" w:cs="Arial"/>
          <w:sz w:val="22"/>
          <w:szCs w:val="22"/>
        </w:rPr>
        <w:t xml:space="preserve">Prodávající se zavazuje odevzdat kupujícímu předmět koupě dle této smlouvy nejpozději do </w:t>
      </w:r>
      <w:r w:rsidR="00A20980">
        <w:rPr>
          <w:rFonts w:ascii="Arial" w:eastAsia="Arial" w:hAnsi="Arial" w:cs="Arial"/>
          <w:bCs/>
          <w:sz w:val="22"/>
          <w:szCs w:val="22"/>
        </w:rPr>
        <w:t>tří (3</w:t>
      </w:r>
      <w:r w:rsidRPr="00D7607F">
        <w:rPr>
          <w:rFonts w:ascii="Arial" w:eastAsia="Arial" w:hAnsi="Arial" w:cs="Arial"/>
          <w:bCs/>
          <w:sz w:val="22"/>
          <w:szCs w:val="22"/>
        </w:rPr>
        <w:t>)</w:t>
      </w:r>
      <w:r w:rsidR="000F742B" w:rsidRPr="00D7607F">
        <w:rPr>
          <w:rFonts w:ascii="Arial" w:eastAsia="Arial" w:hAnsi="Arial" w:cs="Arial"/>
          <w:bCs/>
          <w:sz w:val="22"/>
          <w:szCs w:val="22"/>
        </w:rPr>
        <w:t xml:space="preserve"> </w:t>
      </w:r>
      <w:r w:rsidRPr="00D7607F">
        <w:rPr>
          <w:rFonts w:ascii="Arial" w:eastAsia="Arial" w:hAnsi="Arial" w:cs="Arial"/>
          <w:sz w:val="22"/>
          <w:szCs w:val="22"/>
        </w:rPr>
        <w:t>měsíců ode dne uzavření</w:t>
      </w:r>
      <w:r w:rsidRPr="004354BB">
        <w:rPr>
          <w:rFonts w:ascii="Arial" w:eastAsia="Arial" w:hAnsi="Arial" w:cs="Arial"/>
          <w:sz w:val="22"/>
          <w:szCs w:val="22"/>
        </w:rPr>
        <w:t xml:space="preserve"> této smlouvy.</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D7607F">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náklady na zajištění předmětu koupě</w:t>
      </w:r>
      <w:r>
        <w:rPr>
          <w:rFonts w:ascii="Arial" w:eastAsia="Arial" w:hAnsi="Arial" w:cs="Arial"/>
          <w:sz w:val="22"/>
          <w:szCs w:val="22"/>
        </w:rPr>
        <w:t>.</w:t>
      </w:r>
      <w:r w:rsidRPr="004354BB">
        <w:rPr>
          <w:rFonts w:ascii="Arial" w:eastAsia="Arial" w:hAnsi="Arial" w:cs="Arial"/>
          <w:sz w:val="22"/>
          <w:szCs w:val="22"/>
        </w:rPr>
        <w:t xml:space="preserve"> Dále je v kupní ceně zahrnuta cena dopravy předmětu koupě do místa plnění </w:t>
      </w:r>
      <w:r w:rsidR="00A20980">
        <w:rPr>
          <w:rFonts w:ascii="Arial" w:eastAsia="Arial" w:hAnsi="Arial" w:cs="Arial"/>
          <w:sz w:val="22"/>
          <w:szCs w:val="22"/>
        </w:rPr>
        <w:t xml:space="preserve">zavedení do provozu </w:t>
      </w:r>
      <w:r w:rsidRPr="004354BB">
        <w:rPr>
          <w:rFonts w:ascii="Arial" w:eastAsia="Arial" w:hAnsi="Arial" w:cs="Arial"/>
          <w:sz w:val="22"/>
          <w:szCs w:val="22"/>
        </w:rPr>
        <w:t xml:space="preserve">a </w:t>
      </w:r>
      <w:r w:rsidR="00A20980">
        <w:rPr>
          <w:rFonts w:ascii="Arial" w:eastAsia="Arial" w:hAnsi="Arial" w:cs="Arial"/>
          <w:sz w:val="22"/>
          <w:szCs w:val="22"/>
        </w:rPr>
        <w:t xml:space="preserve">kvalifikované </w:t>
      </w:r>
      <w:r w:rsidRPr="004354BB">
        <w:rPr>
          <w:rFonts w:ascii="Arial" w:eastAsia="Arial" w:hAnsi="Arial" w:cs="Arial"/>
          <w:sz w:val="22"/>
          <w:szCs w:val="22"/>
        </w:rPr>
        <w:t>zaškolení kupujícího nebo osob jím určených ohledně způsobu užívání předmětu koupě.</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D7607F" w:rsidRDefault="00D7607F"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D7607F" w:rsidRDefault="00D7607F">
      <w:pPr>
        <w:rPr>
          <w:rFonts w:ascii="Arial" w:eastAsia="Arial" w:hAnsi="Arial" w:cs="Arial"/>
          <w:sz w:val="22"/>
          <w:szCs w:val="22"/>
        </w:rPr>
      </w:pPr>
      <w:r>
        <w:rPr>
          <w:rFonts w:ascii="Arial" w:eastAsia="Arial" w:hAnsi="Arial" w:cs="Arial"/>
          <w:sz w:val="22"/>
          <w:szCs w:val="22"/>
        </w:rPr>
        <w:br w:type="page"/>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D7607F">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Pr>
          <w:rFonts w:ascii="Arial" w:eastAsia="Arial" w:hAnsi="Arial" w:cs="Arial"/>
          <w:bCs/>
          <w:sz w:val="22"/>
          <w:szCs w:val="22"/>
        </w:rPr>
        <w:t>bez obalu.</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D7607F" w:rsidRPr="0060684D" w:rsidRDefault="00D7607F" w:rsidP="00D7607F">
      <w:pPr>
        <w:autoSpaceDE w:val="0"/>
        <w:autoSpaceDN w:val="0"/>
        <w:adjustRightInd w:val="0"/>
        <w:spacing w:after="120"/>
        <w:ind w:left="567"/>
        <w:rPr>
          <w:rFonts w:ascii="Arial" w:eastAsia="Calibri" w:hAnsi="Arial" w:cs="Arial"/>
          <w:color w:val="0000FF"/>
          <w:sz w:val="22"/>
          <w:szCs w:val="22"/>
        </w:rPr>
      </w:pPr>
      <w:r w:rsidRPr="0060684D">
        <w:rPr>
          <w:rFonts w:ascii="Arial" w:eastAsia="Calibri" w:hAnsi="Arial" w:cs="Arial"/>
          <w:color w:val="000000"/>
          <w:sz w:val="22"/>
          <w:szCs w:val="22"/>
        </w:rPr>
        <w:t xml:space="preserve">Petr Vomáčka, tel. +420 773 779 426, e-mail: </w:t>
      </w:r>
      <w:r w:rsidRPr="005C41DA">
        <w:rPr>
          <w:rFonts w:ascii="Arial" w:eastAsia="Calibri" w:hAnsi="Arial" w:cs="Arial"/>
          <w:color w:val="0000FF"/>
          <w:sz w:val="22"/>
          <w:szCs w:val="22"/>
          <w:u w:val="single"/>
        </w:rPr>
        <w:t>petr.vomacka@suspk.eu</w:t>
      </w:r>
      <w:r w:rsidRPr="0060684D">
        <w:rPr>
          <w:rFonts w:ascii="Arial" w:eastAsia="Calibri" w:hAnsi="Arial" w:cs="Arial"/>
          <w:color w:val="0000FF"/>
          <w:sz w:val="22"/>
          <w:szCs w:val="22"/>
        </w:rPr>
        <w:t xml:space="preserve"> </w:t>
      </w:r>
    </w:p>
    <w:p w:rsidR="00D7607F" w:rsidRPr="0060684D" w:rsidRDefault="00D7607F" w:rsidP="00D7607F">
      <w:pPr>
        <w:autoSpaceDE w:val="0"/>
        <w:autoSpaceDN w:val="0"/>
        <w:adjustRightInd w:val="0"/>
        <w:ind w:left="567"/>
        <w:rPr>
          <w:rFonts w:ascii="Arial" w:eastAsia="Calibri" w:hAnsi="Arial" w:cs="Arial"/>
          <w:color w:val="000000"/>
          <w:sz w:val="22"/>
          <w:szCs w:val="22"/>
        </w:rPr>
      </w:pPr>
      <w:r w:rsidRPr="0060684D">
        <w:rPr>
          <w:rFonts w:ascii="Arial" w:eastAsia="Calibri" w:hAnsi="Arial" w:cs="Arial"/>
          <w:color w:val="000000"/>
          <w:sz w:val="22"/>
          <w:szCs w:val="22"/>
        </w:rPr>
        <w:t xml:space="preserve">nebo </w:t>
      </w:r>
    </w:p>
    <w:p w:rsidR="00D7607F" w:rsidRPr="000F742B" w:rsidRDefault="00D7607F" w:rsidP="00D7607F">
      <w:pPr>
        <w:pStyle w:val="rove2"/>
        <w:numPr>
          <w:ilvl w:val="0"/>
          <w:numId w:val="0"/>
        </w:numPr>
        <w:spacing w:before="120" w:line="276" w:lineRule="auto"/>
        <w:ind w:left="567"/>
        <w:rPr>
          <w:rFonts w:ascii="Arial" w:eastAsia="Arial" w:hAnsi="Arial" w:cs="Arial"/>
          <w:sz w:val="22"/>
          <w:szCs w:val="22"/>
        </w:rPr>
      </w:pPr>
      <w:r w:rsidRPr="0060684D">
        <w:rPr>
          <w:rFonts w:ascii="Arial" w:eastAsia="Calibri" w:hAnsi="Arial" w:cs="Arial"/>
          <w:color w:val="000000"/>
          <w:sz w:val="22"/>
          <w:szCs w:val="22"/>
        </w:rPr>
        <w:t xml:space="preserve">Pavel Cigler, tel. +420 737 285 606, e-mail: </w:t>
      </w:r>
      <w:hyperlink r:id="rId10" w:history="1">
        <w:r w:rsidRPr="00F6354A">
          <w:rPr>
            <w:rStyle w:val="Hypertextovodkaz"/>
            <w:rFonts w:ascii="Arial" w:eastAsia="Calibri" w:hAnsi="Arial" w:cs="Arial"/>
            <w:sz w:val="22"/>
            <w:szCs w:val="22"/>
          </w:rPr>
          <w:t>pavel.cigler@suspk.eu</w:t>
        </w:r>
      </w:hyperlink>
      <w:r w:rsidRPr="00D7607F">
        <w:rPr>
          <w:rStyle w:val="Hypertextovodkaz"/>
          <w:rFonts w:ascii="Arial" w:eastAsia="Calibri" w:hAnsi="Arial" w:cs="Arial"/>
          <w:color w:val="auto"/>
          <w:sz w:val="22"/>
          <w:szCs w:val="22"/>
          <w:u w:val="none"/>
        </w:rPr>
        <w:t xml:space="preserve"> .</w:t>
      </w:r>
    </w:p>
    <w:p w:rsidR="009B2517" w:rsidRPr="004354BB" w:rsidRDefault="00D7607F"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D7607F" w:rsidRDefault="00D7607F" w:rsidP="00D7607F">
      <w:pPr>
        <w:pStyle w:val="rove2"/>
        <w:spacing w:line="276" w:lineRule="auto"/>
        <w:ind w:left="567" w:hanging="567"/>
        <w:rPr>
          <w:rFonts w:ascii="Arial" w:eastAsia="Arial" w:hAnsi="Arial" w:cs="Arial"/>
          <w:sz w:val="22"/>
          <w:szCs w:val="22"/>
        </w:rPr>
      </w:pPr>
      <w:r w:rsidRPr="00D7607F">
        <w:rPr>
          <w:rFonts w:ascii="Arial" w:eastAsia="Arial" w:hAnsi="Arial" w:cs="Arial"/>
          <w:sz w:val="22"/>
          <w:szCs w:val="22"/>
        </w:rPr>
        <w:t>Prodávající je povinen při odevzdání předmětu koupě předat kupujícímu doklady, jež jsou nutné k převzetí a k užívání předmětu koupě, zejména osvědčení motorového vozidla nebo doklady nutné k zápisu na registru vozidel, návod k obsluze v českém jazyce a prohlášení o shodě.</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D7607F" w:rsidP="00A8063B">
      <w:pPr>
        <w:pStyle w:val="rove2"/>
        <w:tabs>
          <w:tab w:val="num" w:pos="709"/>
        </w:tabs>
        <w:spacing w:before="120" w:line="276" w:lineRule="auto"/>
        <w:ind w:left="567" w:hanging="567"/>
        <w:rPr>
          <w:rFonts w:ascii="Arial" w:eastAsia="Arial" w:hAnsi="Arial" w:cs="Arial"/>
          <w:sz w:val="22"/>
          <w:szCs w:val="22"/>
        </w:rPr>
      </w:pPr>
      <w:r w:rsidRPr="00D7607F">
        <w:rPr>
          <w:rFonts w:ascii="Arial" w:eastAsia="Arial" w:hAnsi="Arial" w:cs="Arial"/>
          <w:sz w:val="22"/>
          <w:szCs w:val="22"/>
        </w:rPr>
        <w:t>Prodávající se zavazuj</w:t>
      </w:r>
      <w:r w:rsidR="00F86439" w:rsidRPr="00D7607F">
        <w:rPr>
          <w:rFonts w:ascii="Arial" w:eastAsia="Arial" w:hAnsi="Arial" w:cs="Arial"/>
          <w:sz w:val="22"/>
          <w:szCs w:val="22"/>
        </w:rPr>
        <w:t xml:space="preserve">e, že si předmět koupě po dobu </w:t>
      </w:r>
      <w:r w:rsidR="00F86439" w:rsidRPr="00D7607F">
        <w:rPr>
          <w:rFonts w:ascii="Arial" w:eastAsia="Arial" w:hAnsi="Arial" w:cs="Arial"/>
          <w:bCs/>
          <w:sz w:val="22"/>
          <w:szCs w:val="22"/>
        </w:rPr>
        <w:t>dvou (2)</w:t>
      </w:r>
      <w:r w:rsidRPr="00D7607F">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D7607F"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D7607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D7607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D7607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D7607F">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D7607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D7607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D7607F"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D7607F"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D7607F"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D7607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D7607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D7607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D7607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D7607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D7607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D7607F"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D7607F"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D7607F"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D7607F"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D7607F"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1"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D7607F" w:rsidRDefault="00D7607F"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D7607F" w:rsidRDefault="00D7607F">
      <w:pPr>
        <w:rPr>
          <w:rFonts w:ascii="Arial" w:hAnsi="Arial" w:cs="Arial"/>
          <w:sz w:val="22"/>
          <w:szCs w:val="22"/>
        </w:rPr>
      </w:pPr>
      <w:r>
        <w:rPr>
          <w:rFonts w:ascii="Arial" w:hAnsi="Arial" w:cs="Arial"/>
          <w:sz w:val="22"/>
          <w:szCs w:val="22"/>
        </w:rPr>
        <w:br w:type="page"/>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D7607F"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2"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D7607F"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D7607F"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D7607F"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D7607F"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D7607F"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D7607F"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D7607F"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D7607F"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D7607F"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9B2517" w:rsidRPr="004354BB" w:rsidRDefault="00D7607F">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9B2517" w:rsidRPr="00F5333B" w:rsidRDefault="00D7607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D7607F">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D7607F" w:rsidRPr="00D7607F" w:rsidRDefault="00D7607F" w:rsidP="00D7607F">
      <w:pPr>
        <w:spacing w:after="120"/>
        <w:ind w:left="574" w:hanging="432"/>
        <w:jc w:val="both"/>
        <w:rPr>
          <w:rFonts w:ascii="Arial" w:eastAsia="Arial" w:hAnsi="Arial" w:cs="Arial"/>
          <w:sz w:val="22"/>
          <w:szCs w:val="22"/>
        </w:rPr>
      </w:pPr>
      <w:r w:rsidRPr="00D7607F">
        <w:rPr>
          <w:rFonts w:ascii="Arial" w:eastAsia="Arial" w:hAnsi="Arial" w:cs="Arial"/>
          <w:sz w:val="22"/>
          <w:szCs w:val="22"/>
        </w:rPr>
        <w:t>Příloha č. 1 – Technické podmínky (současně příloha č. 3 ZD)</w:t>
      </w:r>
    </w:p>
    <w:p w:rsidR="00D7607F" w:rsidRDefault="00D7607F" w:rsidP="00D7607F">
      <w:pPr>
        <w:spacing w:after="120"/>
        <w:ind w:left="574" w:hanging="432"/>
        <w:jc w:val="both"/>
        <w:rPr>
          <w:rFonts w:ascii="Arial" w:eastAsia="Arial" w:hAnsi="Arial" w:cs="Arial"/>
          <w:sz w:val="22"/>
          <w:szCs w:val="22"/>
        </w:rPr>
      </w:pPr>
      <w:r w:rsidRPr="00A20980">
        <w:rPr>
          <w:rFonts w:ascii="Arial" w:eastAsia="Arial" w:hAnsi="Arial" w:cs="Arial"/>
          <w:sz w:val="22"/>
          <w:szCs w:val="22"/>
        </w:rPr>
        <w:t xml:space="preserve">Příloha č. 2 – </w:t>
      </w:r>
      <w:r w:rsidR="00A20980" w:rsidRPr="00A20980">
        <w:rPr>
          <w:rFonts w:ascii="Arial" w:eastAsia="Arial" w:hAnsi="Arial" w:cs="Arial"/>
          <w:sz w:val="22"/>
          <w:szCs w:val="22"/>
        </w:rPr>
        <w:t>Specifikace nabízeného plnění vč. cenové nabídky</w:t>
      </w:r>
    </w:p>
    <w:p w:rsidR="00EB658B" w:rsidRPr="004354BB" w:rsidRDefault="008E0AA9">
      <w:pPr>
        <w:pStyle w:val="rove2"/>
        <w:numPr>
          <w:ilvl w:val="0"/>
          <w:numId w:val="0"/>
        </w:numPr>
        <w:ind w:left="574" w:hanging="432"/>
        <w:rPr>
          <w:rFonts w:ascii="Arial" w:eastAsia="Arial" w:hAnsi="Arial" w:cs="Arial"/>
          <w:b/>
          <w:bCs/>
          <w:sz w:val="22"/>
          <w:szCs w:val="22"/>
        </w:rPr>
      </w:pPr>
      <w:r>
        <w:rPr>
          <w:rFonts w:ascii="Arial" w:eastAsia="Arial" w:hAnsi="Arial" w:cs="Arial"/>
          <w:sz w:val="22"/>
          <w:szCs w:val="22"/>
        </w:rPr>
        <w:tab/>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D7607F">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D7607F"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D7607F"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D7607F">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0" w:name="Text55"/>
      <w:r w:rsidR="006A387F" w:rsidRPr="00D7607F">
        <w:rPr>
          <w:rFonts w:ascii="Arial" w:eastAsia="Arial" w:hAnsi="Arial" w:cs="Arial"/>
          <w:b/>
          <w:sz w:val="22"/>
          <w:szCs w:val="22"/>
          <w:highlight w:val="yellow"/>
        </w:rPr>
        <w:instrText xml:space="preserve"> FORMTEXT </w:instrText>
      </w:r>
      <w:r w:rsidR="007555D1" w:rsidRPr="00D7607F">
        <w:rPr>
          <w:rFonts w:ascii="Arial" w:eastAsia="Arial" w:hAnsi="Arial" w:cs="Arial"/>
          <w:b/>
          <w:sz w:val="22"/>
          <w:szCs w:val="22"/>
          <w:highlight w:val="yellow"/>
        </w:rPr>
      </w:r>
      <w:r w:rsidR="007555D1" w:rsidRPr="00D7607F">
        <w:rPr>
          <w:rFonts w:ascii="Arial" w:eastAsia="Arial" w:hAnsi="Arial" w:cs="Arial"/>
          <w:b/>
          <w:sz w:val="22"/>
          <w:szCs w:val="22"/>
          <w:highlight w:val="yellow"/>
        </w:rPr>
        <w:fldChar w:fldCharType="separate"/>
      </w:r>
      <w:r w:rsidR="006A387F" w:rsidRPr="00D7607F">
        <w:rPr>
          <w:rFonts w:ascii="Arial" w:eastAsia="Arial" w:hAnsi="Arial" w:cs="Arial"/>
          <w:b/>
          <w:noProof/>
          <w:sz w:val="22"/>
          <w:szCs w:val="22"/>
          <w:highlight w:val="yellow"/>
        </w:rPr>
        <w:t>název prodávajícího</w:t>
      </w:r>
      <w:r w:rsidR="007555D1" w:rsidRPr="00D7607F">
        <w:rPr>
          <w:rFonts w:ascii="Arial" w:eastAsia="Arial" w:hAnsi="Arial" w:cs="Arial"/>
          <w:b/>
          <w:sz w:val="22"/>
          <w:szCs w:val="22"/>
          <w:highlight w:val="yellow"/>
        </w:rPr>
        <w:fldChar w:fldCharType="end"/>
      </w:r>
      <w:bookmarkEnd w:id="0"/>
    </w:p>
    <w:p w:rsidR="00FA4052" w:rsidRPr="00380D27" w:rsidRDefault="00D7607F" w:rsidP="00FA4052">
      <w:pPr>
        <w:jc w:val="both"/>
        <w:rPr>
          <w:rFonts w:ascii="Arial" w:eastAsia="Arial" w:hAnsi="Arial" w:cs="Arial"/>
          <w:sz w:val="22"/>
          <w:szCs w:val="22"/>
        </w:rPr>
      </w:pPr>
      <w:r w:rsidRPr="00212411">
        <w:rPr>
          <w:rFonts w:ascii="Arial" w:eastAsia="Arial" w:hAnsi="Arial" w:cs="Arial"/>
          <w:sz w:val="22"/>
          <w:szCs w:val="22"/>
        </w:rPr>
        <w:t xml:space="preserve">Ing. </w:t>
      </w:r>
      <w:r>
        <w:rPr>
          <w:rFonts w:ascii="Arial" w:eastAsia="Arial" w:hAnsi="Arial" w:cs="Arial"/>
          <w:sz w:val="22"/>
          <w:szCs w:val="22"/>
        </w:rPr>
        <w:t xml:space="preserve">Jiří Velíšek, </w:t>
      </w:r>
      <w:r w:rsidR="00A20980">
        <w:rPr>
          <w:rFonts w:ascii="Arial" w:eastAsia="Arial" w:hAnsi="Arial" w:cs="Arial"/>
          <w:sz w:val="22"/>
          <w:szCs w:val="22"/>
        </w:rPr>
        <w:t>generální ředitel</w:t>
      </w:r>
      <w:r w:rsidR="00A20980">
        <w:rPr>
          <w:rFonts w:ascii="Arial" w:eastAsia="Arial" w:hAnsi="Arial" w:cs="Arial"/>
          <w:sz w:val="22"/>
          <w:szCs w:val="22"/>
        </w:rPr>
        <w:tab/>
      </w:r>
      <w:r w:rsidR="00A20980">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D7607F">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D7607F">
        <w:rPr>
          <w:rFonts w:ascii="Arial" w:eastAsia="Arial" w:hAnsi="Arial" w:cs="Arial"/>
          <w:sz w:val="22"/>
          <w:szCs w:val="22"/>
          <w:highlight w:val="yellow"/>
        </w:rPr>
        <w:instrText xml:space="preserve"> FORMTEXT </w:instrText>
      </w:r>
      <w:r w:rsidR="007555D1" w:rsidRPr="00D7607F">
        <w:rPr>
          <w:rFonts w:ascii="Arial" w:eastAsia="Arial" w:hAnsi="Arial" w:cs="Arial"/>
          <w:sz w:val="22"/>
          <w:szCs w:val="22"/>
          <w:highlight w:val="yellow"/>
        </w:rPr>
      </w:r>
      <w:r w:rsidR="007555D1" w:rsidRPr="00D7607F">
        <w:rPr>
          <w:rFonts w:ascii="Arial" w:eastAsia="Arial" w:hAnsi="Arial" w:cs="Arial"/>
          <w:sz w:val="22"/>
          <w:szCs w:val="22"/>
          <w:highlight w:val="yellow"/>
        </w:rPr>
        <w:fldChar w:fldCharType="separate"/>
      </w:r>
      <w:r w:rsidRPr="00D7607F">
        <w:rPr>
          <w:rFonts w:ascii="Arial" w:eastAsia="Arial" w:hAnsi="Arial" w:cs="Arial"/>
          <w:noProof/>
          <w:sz w:val="22"/>
          <w:szCs w:val="22"/>
          <w:highlight w:val="yellow"/>
        </w:rPr>
        <w:t>jméno příjmení</w:t>
      </w:r>
      <w:r w:rsidR="007555D1" w:rsidRPr="00D7607F">
        <w:rPr>
          <w:rFonts w:ascii="Arial" w:eastAsia="Arial" w:hAnsi="Arial" w:cs="Arial"/>
          <w:sz w:val="22"/>
          <w:szCs w:val="22"/>
          <w:highlight w:val="yellow"/>
        </w:rPr>
        <w:fldChar w:fldCharType="end"/>
      </w:r>
      <w:r>
        <w:rPr>
          <w:rFonts w:ascii="Arial" w:eastAsia="Arial" w:hAnsi="Arial" w:cs="Arial"/>
          <w:sz w:val="22"/>
          <w:szCs w:val="22"/>
        </w:rPr>
        <w:t xml:space="preserve">, </w:t>
      </w:r>
      <w:r w:rsidRPr="00D7607F">
        <w:rPr>
          <w:rFonts w:ascii="Arial" w:eastAsia="Arial" w:hAnsi="Arial" w:cs="Arial"/>
          <w:sz w:val="22"/>
          <w:szCs w:val="22"/>
          <w:highlight w:val="yellow"/>
        </w:rPr>
        <w:fldChar w:fldCharType="begin">
          <w:ffData>
            <w:name w:val="Text56"/>
            <w:enabled/>
            <w:calcOnExit w:val="0"/>
            <w:textInput>
              <w:format w:val="None"/>
            </w:textInput>
          </w:ffData>
        </w:fldChar>
      </w:r>
      <w:r w:rsidRPr="00D7607F">
        <w:rPr>
          <w:rFonts w:ascii="Arial" w:eastAsia="Arial" w:hAnsi="Arial" w:cs="Arial"/>
          <w:sz w:val="22"/>
          <w:szCs w:val="22"/>
          <w:highlight w:val="yellow"/>
        </w:rPr>
        <w:instrText>FORMTEXT</w:instrText>
      </w:r>
      <w:r w:rsidRPr="00D7607F">
        <w:rPr>
          <w:rFonts w:ascii="Arial" w:eastAsia="Arial" w:hAnsi="Arial" w:cs="Arial"/>
          <w:sz w:val="22"/>
          <w:szCs w:val="22"/>
          <w:highlight w:val="yellow"/>
        </w:rPr>
      </w:r>
      <w:r w:rsidRPr="00D7607F">
        <w:rPr>
          <w:rFonts w:ascii="Arial" w:eastAsia="Arial" w:hAnsi="Arial" w:cs="Arial"/>
          <w:sz w:val="22"/>
          <w:szCs w:val="22"/>
          <w:highlight w:val="yellow"/>
        </w:rPr>
        <w:fldChar w:fldCharType="separate"/>
      </w:r>
      <w:r w:rsidRPr="00D7607F">
        <w:rPr>
          <w:rFonts w:ascii="Arial" w:eastAsia="Arial" w:hAnsi="Arial" w:cs="Arial"/>
          <w:sz w:val="22"/>
          <w:szCs w:val="22"/>
          <w:highlight w:val="yellow"/>
        </w:rPr>
        <w:t>funkce</w:t>
      </w:r>
      <w:r w:rsidRPr="00D7607F">
        <w:rPr>
          <w:rFonts w:ascii="Arial" w:eastAsia="Arial" w:hAnsi="Arial" w:cs="Arial"/>
          <w:sz w:val="22"/>
          <w:szCs w:val="22"/>
          <w:highlight w:val="yellow"/>
        </w:rPr>
        <w:fldChar w:fldCharType="end"/>
      </w:r>
    </w:p>
    <w:p w:rsidR="00483415" w:rsidRDefault="00D7607F" w:rsidP="005B01E9">
      <w:pPr>
        <w:jc w:val="both"/>
        <w:rPr>
          <w:rFonts w:ascii="Arial" w:eastAsia="Arial" w:hAnsi="Arial" w:cs="Arial"/>
          <w:b/>
          <w:bCs/>
          <w:i/>
          <w:sz w:val="22"/>
          <w:szCs w:val="22"/>
        </w:rPr>
      </w:pPr>
      <w:r w:rsidRPr="00D7607F">
        <w:rPr>
          <w:rFonts w:ascii="Arial" w:eastAsia="Arial" w:hAnsi="Arial" w:cs="Arial"/>
          <w:i/>
          <w:sz w:val="22"/>
          <w:szCs w:val="22"/>
        </w:rPr>
        <w:t>podepsáno elektronicky</w:t>
      </w:r>
      <w:r w:rsidRPr="00D7607F">
        <w:rPr>
          <w:rFonts w:ascii="Arial" w:eastAsia="Arial" w:hAnsi="Arial" w:cs="Arial"/>
          <w:i/>
          <w:sz w:val="22"/>
          <w:szCs w:val="22"/>
        </w:rPr>
        <w:tab/>
      </w:r>
      <w:bookmarkStart w:id="1" w:name="Text56"/>
      <w:r w:rsidRPr="00D7607F">
        <w:rPr>
          <w:rFonts w:ascii="Arial" w:eastAsia="Arial" w:hAnsi="Arial" w:cs="Arial"/>
          <w:i/>
          <w:sz w:val="22"/>
          <w:szCs w:val="22"/>
        </w:rPr>
        <w:tab/>
      </w:r>
      <w:r w:rsidRPr="00D7607F">
        <w:rPr>
          <w:rFonts w:ascii="Arial" w:eastAsia="Arial" w:hAnsi="Arial" w:cs="Arial"/>
          <w:i/>
          <w:sz w:val="22"/>
          <w:szCs w:val="22"/>
        </w:rPr>
        <w:tab/>
      </w:r>
      <w:r w:rsidRPr="00D7607F">
        <w:rPr>
          <w:rFonts w:ascii="Arial" w:eastAsia="Arial" w:hAnsi="Arial" w:cs="Arial"/>
          <w:i/>
          <w:sz w:val="22"/>
          <w:szCs w:val="22"/>
        </w:rPr>
        <w:tab/>
      </w:r>
      <w:r w:rsidRPr="00D7607F">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Start w:id="2" w:name="_GoBack"/>
      <w:bookmarkEnd w:id="1"/>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D7607F"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4"/>
      <w:footerReference w:type="default" r:id="rId15"/>
      <w:footerReference w:type="first" r:id="rId16"/>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270" w:rsidRDefault="00D7607F">
      <w:r>
        <w:separator/>
      </w:r>
    </w:p>
  </w:endnote>
  <w:endnote w:type="continuationSeparator" w:id="0">
    <w:p w:rsidR="003F5270" w:rsidRDefault="00D7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02437A" w:rsidRDefault="00D7607F"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A20980">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20980">
                  <w:rPr>
                    <w:rFonts w:ascii="Arial" w:hAnsi="Arial" w:cs="Arial"/>
                    <w:noProof/>
                    <w:sz w:val="16"/>
                    <w:szCs w:val="16"/>
                  </w:rPr>
                  <w:t>8</w:t>
                </w:r>
                <w:r w:rsidRPr="004E71A4">
                  <w:rPr>
                    <w:rFonts w:ascii="Arial" w:hAnsi="Arial" w:cs="Arial"/>
                    <w:sz w:val="16"/>
                    <w:szCs w:val="16"/>
                  </w:rPr>
                  <w:fldChar w:fldCharType="end"/>
                </w:r>
              </w:p>
              <w:p w:rsidR="0002437A" w:rsidRPr="00FA4052" w:rsidRDefault="00A20980"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02437A" w:rsidRDefault="00D7607F"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02437A" w:rsidRDefault="000243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270" w:rsidRDefault="00D7607F">
      <w:r>
        <w:separator/>
      </w:r>
    </w:p>
  </w:footnote>
  <w:footnote w:type="continuationSeparator" w:id="0">
    <w:p w:rsidR="003F5270" w:rsidRDefault="00D7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F" w:rsidRPr="00A20980" w:rsidRDefault="00D7607F">
    <w:pPr>
      <w:pStyle w:val="Zhlav"/>
      <w:rPr>
        <w:rFonts w:ascii="Arial" w:hAnsi="Arial" w:cs="Arial"/>
        <w:i/>
        <w:sz w:val="20"/>
        <w:szCs w:val="20"/>
      </w:rPr>
    </w:pPr>
    <w:r w:rsidRPr="00A20980">
      <w:rPr>
        <w:rFonts w:ascii="Arial" w:hAnsi="Arial" w:cs="Arial"/>
        <w:i/>
        <w:sz w:val="20"/>
        <w:szCs w:val="20"/>
      </w:rPr>
      <w:t>Příloha č. 2 – Návrh kupní smlouvy</w:t>
    </w:r>
  </w:p>
  <w:p w:rsidR="00547446" w:rsidRPr="00A20980" w:rsidRDefault="00D7607F">
    <w:pPr>
      <w:pStyle w:val="Zhlav"/>
      <w:rPr>
        <w:rFonts w:ascii="Arial" w:hAnsi="Arial" w:cs="Arial"/>
        <w:sz w:val="20"/>
        <w:szCs w:val="20"/>
      </w:rPr>
    </w:pPr>
    <w:r w:rsidRPr="00A20980">
      <w:rPr>
        <w:rFonts w:ascii="Arial" w:hAnsi="Arial" w:cs="Arial"/>
        <w:sz w:val="20"/>
        <w:szCs w:val="20"/>
      </w:rPr>
      <w:t xml:space="preserve">Kupní smlouva - </w:t>
    </w:r>
    <w:r w:rsidR="00A20980" w:rsidRPr="00A20980">
      <w:rPr>
        <w:rFonts w:ascii="Arial" w:hAnsi="Arial" w:cs="Arial"/>
        <w:sz w:val="20"/>
        <w:szCs w:val="20"/>
      </w:rPr>
      <w:t>Nákladní automobily kat. N1 pro SÚSPK (2026)</w:t>
    </w:r>
  </w:p>
  <w:p w:rsidR="00D7607F" w:rsidRDefault="00D76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BE1A9942">
      <w:start w:val="1"/>
      <w:numFmt w:val="lowerLetter"/>
      <w:lvlText w:val="%1)"/>
      <w:lvlJc w:val="left"/>
      <w:pPr>
        <w:ind w:left="1440" w:hanging="360"/>
      </w:pPr>
      <w:rPr>
        <w:rFonts w:ascii="Arial" w:hAnsi="Arial" w:cs="Arial" w:hint="default"/>
        <w:color w:val="000000" w:themeColor="text1"/>
        <w:sz w:val="20"/>
        <w:szCs w:val="20"/>
      </w:rPr>
    </w:lvl>
    <w:lvl w:ilvl="1" w:tplc="26DE9E6E">
      <w:start w:val="1"/>
      <w:numFmt w:val="lowerLetter"/>
      <w:lvlText w:val="%2."/>
      <w:lvlJc w:val="left"/>
      <w:pPr>
        <w:ind w:left="2160" w:hanging="360"/>
      </w:pPr>
    </w:lvl>
    <w:lvl w:ilvl="2" w:tplc="518A8742">
      <w:start w:val="1"/>
      <w:numFmt w:val="lowerRoman"/>
      <w:lvlText w:val="%3."/>
      <w:lvlJc w:val="right"/>
      <w:pPr>
        <w:ind w:left="2880" w:hanging="180"/>
      </w:pPr>
    </w:lvl>
    <w:lvl w:ilvl="3" w:tplc="5E9C17C2">
      <w:start w:val="1"/>
      <w:numFmt w:val="decimal"/>
      <w:lvlText w:val="%4."/>
      <w:lvlJc w:val="left"/>
      <w:pPr>
        <w:ind w:left="3600" w:hanging="360"/>
      </w:pPr>
    </w:lvl>
    <w:lvl w:ilvl="4" w:tplc="D0921CD6">
      <w:start w:val="1"/>
      <w:numFmt w:val="lowerLetter"/>
      <w:lvlText w:val="%5."/>
      <w:lvlJc w:val="left"/>
      <w:pPr>
        <w:ind w:left="4320" w:hanging="360"/>
      </w:pPr>
    </w:lvl>
    <w:lvl w:ilvl="5" w:tplc="BD587F74">
      <w:start w:val="1"/>
      <w:numFmt w:val="lowerRoman"/>
      <w:lvlText w:val="%6."/>
      <w:lvlJc w:val="right"/>
      <w:pPr>
        <w:ind w:left="5040" w:hanging="180"/>
      </w:pPr>
    </w:lvl>
    <w:lvl w:ilvl="6" w:tplc="EEB2C338">
      <w:start w:val="1"/>
      <w:numFmt w:val="decimal"/>
      <w:lvlText w:val="%7."/>
      <w:lvlJc w:val="left"/>
      <w:pPr>
        <w:ind w:left="5760" w:hanging="360"/>
      </w:pPr>
    </w:lvl>
    <w:lvl w:ilvl="7" w:tplc="D62A90B6">
      <w:start w:val="1"/>
      <w:numFmt w:val="lowerLetter"/>
      <w:lvlText w:val="%8."/>
      <w:lvlJc w:val="left"/>
      <w:pPr>
        <w:ind w:left="6480" w:hanging="360"/>
      </w:pPr>
    </w:lvl>
    <w:lvl w:ilvl="8" w:tplc="2C34133C">
      <w:start w:val="1"/>
      <w:numFmt w:val="lowerRoman"/>
      <w:lvlText w:val="%9."/>
      <w:lvlJc w:val="right"/>
      <w:pPr>
        <w:ind w:left="7200" w:hanging="180"/>
      </w:pPr>
    </w:lvl>
  </w:abstractNum>
  <w:abstractNum w:abstractNumId="4" w15:restartNumberingAfterBreak="0">
    <w:nsid w:val="230D6D03"/>
    <w:multiLevelType w:val="hybridMultilevel"/>
    <w:tmpl w:val="C2B8C0D0"/>
    <w:lvl w:ilvl="0" w:tplc="884AECA2">
      <w:start w:val="1"/>
      <w:numFmt w:val="decimal"/>
      <w:lvlText w:val="%1.1."/>
      <w:lvlJc w:val="left"/>
      <w:pPr>
        <w:ind w:left="720" w:hanging="360"/>
      </w:pPr>
      <w:rPr>
        <w:rFonts w:hint="default"/>
      </w:rPr>
    </w:lvl>
    <w:lvl w:ilvl="1" w:tplc="85B046B4" w:tentative="1">
      <w:start w:val="1"/>
      <w:numFmt w:val="lowerLetter"/>
      <w:lvlText w:val="%2."/>
      <w:lvlJc w:val="left"/>
      <w:pPr>
        <w:ind w:left="1440" w:hanging="360"/>
      </w:pPr>
    </w:lvl>
    <w:lvl w:ilvl="2" w:tplc="C2B4068E" w:tentative="1">
      <w:start w:val="1"/>
      <w:numFmt w:val="lowerRoman"/>
      <w:lvlText w:val="%3."/>
      <w:lvlJc w:val="right"/>
      <w:pPr>
        <w:ind w:left="2160" w:hanging="180"/>
      </w:pPr>
    </w:lvl>
    <w:lvl w:ilvl="3" w:tplc="D06693EE" w:tentative="1">
      <w:start w:val="1"/>
      <w:numFmt w:val="decimal"/>
      <w:lvlText w:val="%4."/>
      <w:lvlJc w:val="left"/>
      <w:pPr>
        <w:ind w:left="2880" w:hanging="360"/>
      </w:pPr>
    </w:lvl>
    <w:lvl w:ilvl="4" w:tplc="84DC5E1E" w:tentative="1">
      <w:start w:val="1"/>
      <w:numFmt w:val="lowerLetter"/>
      <w:lvlText w:val="%5."/>
      <w:lvlJc w:val="left"/>
      <w:pPr>
        <w:ind w:left="3600" w:hanging="360"/>
      </w:pPr>
    </w:lvl>
    <w:lvl w:ilvl="5" w:tplc="2F845C48" w:tentative="1">
      <w:start w:val="1"/>
      <w:numFmt w:val="lowerRoman"/>
      <w:lvlText w:val="%6."/>
      <w:lvlJc w:val="right"/>
      <w:pPr>
        <w:ind w:left="4320" w:hanging="180"/>
      </w:pPr>
    </w:lvl>
    <w:lvl w:ilvl="6" w:tplc="ADB69AC2" w:tentative="1">
      <w:start w:val="1"/>
      <w:numFmt w:val="decimal"/>
      <w:lvlText w:val="%7."/>
      <w:lvlJc w:val="left"/>
      <w:pPr>
        <w:ind w:left="5040" w:hanging="360"/>
      </w:pPr>
    </w:lvl>
    <w:lvl w:ilvl="7" w:tplc="938CC9FC" w:tentative="1">
      <w:start w:val="1"/>
      <w:numFmt w:val="lowerLetter"/>
      <w:lvlText w:val="%8."/>
      <w:lvlJc w:val="left"/>
      <w:pPr>
        <w:ind w:left="5760" w:hanging="360"/>
      </w:pPr>
    </w:lvl>
    <w:lvl w:ilvl="8" w:tplc="534043E0"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301C08A2">
      <w:start w:val="1"/>
      <w:numFmt w:val="decimal"/>
      <w:lvlText w:val="%1."/>
      <w:lvlJc w:val="left"/>
      <w:pPr>
        <w:tabs>
          <w:tab w:val="num" w:pos="360"/>
        </w:tabs>
        <w:ind w:left="360" w:hanging="360"/>
      </w:pPr>
      <w:rPr>
        <w:rFonts w:cs="Times New Roman"/>
      </w:rPr>
    </w:lvl>
    <w:lvl w:ilvl="1" w:tplc="9B1AAC6C">
      <w:start w:val="1"/>
      <w:numFmt w:val="decimal"/>
      <w:lvlText w:val="%2."/>
      <w:lvlJc w:val="left"/>
      <w:pPr>
        <w:tabs>
          <w:tab w:val="num" w:pos="1440"/>
        </w:tabs>
        <w:ind w:left="1440" w:hanging="360"/>
      </w:pPr>
      <w:rPr>
        <w:rFonts w:cs="Times New Roman"/>
      </w:rPr>
    </w:lvl>
    <w:lvl w:ilvl="2" w:tplc="1B700E1A">
      <w:start w:val="1"/>
      <w:numFmt w:val="decimal"/>
      <w:lvlText w:val="%3."/>
      <w:lvlJc w:val="left"/>
      <w:pPr>
        <w:tabs>
          <w:tab w:val="num" w:pos="2160"/>
        </w:tabs>
        <w:ind w:left="2160" w:hanging="360"/>
      </w:pPr>
      <w:rPr>
        <w:rFonts w:cs="Times New Roman"/>
      </w:rPr>
    </w:lvl>
    <w:lvl w:ilvl="3" w:tplc="400A30AE">
      <w:start w:val="1"/>
      <w:numFmt w:val="decimal"/>
      <w:lvlText w:val="%4."/>
      <w:lvlJc w:val="left"/>
      <w:pPr>
        <w:tabs>
          <w:tab w:val="num" w:pos="2880"/>
        </w:tabs>
        <w:ind w:left="2880" w:hanging="360"/>
      </w:pPr>
      <w:rPr>
        <w:rFonts w:cs="Times New Roman"/>
      </w:rPr>
    </w:lvl>
    <w:lvl w:ilvl="4" w:tplc="E4B0E6E0">
      <w:start w:val="1"/>
      <w:numFmt w:val="decimal"/>
      <w:lvlText w:val="%5."/>
      <w:lvlJc w:val="left"/>
      <w:pPr>
        <w:tabs>
          <w:tab w:val="num" w:pos="3600"/>
        </w:tabs>
        <w:ind w:left="3600" w:hanging="360"/>
      </w:pPr>
      <w:rPr>
        <w:rFonts w:cs="Times New Roman"/>
      </w:rPr>
    </w:lvl>
    <w:lvl w:ilvl="5" w:tplc="E1C01150">
      <w:start w:val="1"/>
      <w:numFmt w:val="decimal"/>
      <w:lvlText w:val="%6."/>
      <w:lvlJc w:val="left"/>
      <w:pPr>
        <w:tabs>
          <w:tab w:val="num" w:pos="4320"/>
        </w:tabs>
        <w:ind w:left="4320" w:hanging="360"/>
      </w:pPr>
      <w:rPr>
        <w:rFonts w:cs="Times New Roman"/>
      </w:rPr>
    </w:lvl>
    <w:lvl w:ilvl="6" w:tplc="A3764E28">
      <w:start w:val="1"/>
      <w:numFmt w:val="decimal"/>
      <w:lvlText w:val="%7."/>
      <w:lvlJc w:val="left"/>
      <w:pPr>
        <w:tabs>
          <w:tab w:val="num" w:pos="5040"/>
        </w:tabs>
        <w:ind w:left="5040" w:hanging="360"/>
      </w:pPr>
      <w:rPr>
        <w:rFonts w:cs="Times New Roman"/>
      </w:rPr>
    </w:lvl>
    <w:lvl w:ilvl="7" w:tplc="EB4C8072">
      <w:start w:val="1"/>
      <w:numFmt w:val="decimal"/>
      <w:lvlText w:val="%8."/>
      <w:lvlJc w:val="left"/>
      <w:pPr>
        <w:tabs>
          <w:tab w:val="num" w:pos="5760"/>
        </w:tabs>
        <w:ind w:left="5760" w:hanging="360"/>
      </w:pPr>
      <w:rPr>
        <w:rFonts w:cs="Times New Roman"/>
      </w:rPr>
    </w:lvl>
    <w:lvl w:ilvl="8" w:tplc="1D8E1602">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C59B3"/>
    <w:rsid w:val="000E29B2"/>
    <w:rsid w:val="000F742B"/>
    <w:rsid w:val="00105499"/>
    <w:rsid w:val="00107C72"/>
    <w:rsid w:val="0016706E"/>
    <w:rsid w:val="001D1909"/>
    <w:rsid w:val="001D3FAD"/>
    <w:rsid w:val="001F777F"/>
    <w:rsid w:val="00212411"/>
    <w:rsid w:val="0029207D"/>
    <w:rsid w:val="002A7DD5"/>
    <w:rsid w:val="002C0AA8"/>
    <w:rsid w:val="002F5CB4"/>
    <w:rsid w:val="00335EA0"/>
    <w:rsid w:val="00342CFE"/>
    <w:rsid w:val="00380D27"/>
    <w:rsid w:val="003F3055"/>
    <w:rsid w:val="003F5270"/>
    <w:rsid w:val="00412638"/>
    <w:rsid w:val="004178FD"/>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A03221"/>
    <w:rsid w:val="00A07640"/>
    <w:rsid w:val="00A20980"/>
    <w:rsid w:val="00A67FC6"/>
    <w:rsid w:val="00A8063B"/>
    <w:rsid w:val="00B54241"/>
    <w:rsid w:val="00B83C3C"/>
    <w:rsid w:val="00B91A33"/>
    <w:rsid w:val="00C223CA"/>
    <w:rsid w:val="00C247F4"/>
    <w:rsid w:val="00C576A9"/>
    <w:rsid w:val="00C5787D"/>
    <w:rsid w:val="00C655A0"/>
    <w:rsid w:val="00C94B3A"/>
    <w:rsid w:val="00CE3770"/>
    <w:rsid w:val="00CF660F"/>
    <w:rsid w:val="00D3713A"/>
    <w:rsid w:val="00D616DB"/>
    <w:rsid w:val="00D7607F"/>
    <w:rsid w:val="00D77EA7"/>
    <w:rsid w:val="00D92D4D"/>
    <w:rsid w:val="00D94E4D"/>
    <w:rsid w:val="00DA5893"/>
    <w:rsid w:val="00DB544A"/>
    <w:rsid w:val="00E13FF2"/>
    <w:rsid w:val="00E22BC4"/>
    <w:rsid w:val="00E2513E"/>
    <w:rsid w:val="00E7162E"/>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ED8E6"/>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vel.cigler@suspk.eu" TargetMode="Externa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7147-B400-4D61-9BC3-61D7384E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2668</Words>
  <Characters>16195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4</cp:revision>
  <dcterms:created xsi:type="dcterms:W3CDTF">2025-02-27T11:59:00Z</dcterms:created>
  <dcterms:modified xsi:type="dcterms:W3CDTF">2026-02-12T12:27:00Z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