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128"/>
      </w:tblGrid>
      <w:tr w:rsidR="004275D5" w14:paraId="1474BB6D" w14:textId="77777777" w:rsidTr="00AB38AA">
        <w:trPr>
          <w:trHeight w:val="740"/>
          <w:jc w:val="center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9D4535" w14:textId="5B521AF9" w:rsidR="004275D5" w:rsidRDefault="008E517D" w:rsidP="00072CC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4275D5" w14:paraId="0A0EBB64" w14:textId="77777777" w:rsidTr="00AB38AA">
        <w:trPr>
          <w:trHeight w:val="397"/>
          <w:jc w:val="center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70EC6" w14:textId="77777777" w:rsidR="004275D5" w:rsidRDefault="005E769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275D5" w14:paraId="5D5AD968" w14:textId="77777777" w:rsidTr="00AB38AA">
        <w:trPr>
          <w:trHeight w:val="284"/>
          <w:jc w:val="center"/>
        </w:trPr>
        <w:tc>
          <w:tcPr>
            <w:tcW w:w="9908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7AFA9" w14:textId="7FC1542F" w:rsidR="004275D5" w:rsidRDefault="00F1447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F1447D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LÉČIVÉ PŘÍPRAVKY PRO ZZS</w:t>
            </w:r>
            <w:r w:rsidR="00C45CB4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 </w:t>
            </w:r>
            <w:r w:rsidRPr="00F1447D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PK 202</w:t>
            </w:r>
            <w:r w:rsidR="00C45CB4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5</w:t>
            </w:r>
          </w:p>
        </w:tc>
      </w:tr>
      <w:tr w:rsidR="004275D5" w14:paraId="6FC60DEC" w14:textId="77777777" w:rsidTr="00AB38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BF959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</w:t>
            </w:r>
            <w:proofErr w:type="gramEnd"/>
            <w:r>
              <w:rPr>
                <w:rFonts w:ascii="Calibri" w:eastAsia="Times New Roman" w:hAnsi="Calibri" w:cs="Calibri"/>
                <w:sz w:val="20"/>
                <w:lang w:eastAsia="cs-CZ"/>
              </w:rPr>
              <w:t>:</w:t>
            </w:r>
          </w:p>
        </w:tc>
        <w:tc>
          <w:tcPr>
            <w:tcW w:w="7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E99A01" w14:textId="7C78771B" w:rsidR="00F1447D" w:rsidRPr="003821F7" w:rsidRDefault="00C45CB4" w:rsidP="00F1447D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42E92">
              <w:rPr>
                <w:rStyle w:val="Hypertextovodkaz"/>
                <w:rFonts w:eastAsia="Times New Roman" w:cs="Calibri"/>
                <w:sz w:val="20"/>
                <w:lang w:eastAsia="cs-CZ"/>
              </w:rPr>
              <w:t>https://ezak.cnpk.cz/vz00012204.html</w:t>
            </w:r>
          </w:p>
        </w:tc>
      </w:tr>
      <w:tr w:rsidR="004275D5" w14:paraId="2A8B6A0F" w14:textId="77777777" w:rsidTr="00AB38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54722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52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ACD59B" w14:textId="42C159B6" w:rsidR="004275D5" w:rsidRPr="00F1447D" w:rsidRDefault="00F1447D">
            <w:pPr>
              <w:spacing w:line="240" w:lineRule="auto"/>
              <w:rPr>
                <w:rFonts w:eastAsia="Times New Roman" w:cstheme="minorHAnsi"/>
                <w:b/>
                <w:lang w:eastAsia="cs-CZ"/>
              </w:rPr>
            </w:pPr>
            <w:r w:rsidRPr="00F1447D">
              <w:rPr>
                <w:rFonts w:cstheme="minorHAnsi"/>
                <w:b/>
                <w:bCs/>
                <w:color w:val="000000"/>
              </w:rPr>
              <w:t>Zdravotnická záchranná služba Plzeňského kraje, příspěvková organizace</w:t>
            </w:r>
          </w:p>
        </w:tc>
      </w:tr>
      <w:tr w:rsidR="004275D5" w14:paraId="1534A309" w14:textId="77777777" w:rsidTr="00AB38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70979E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55DE5" w14:textId="1A0829A9" w:rsidR="004275D5" w:rsidRPr="00F1447D" w:rsidRDefault="00F1447D" w:rsidP="00F1447D">
            <w:pPr>
              <w:spacing w:line="240" w:lineRule="auto"/>
              <w:rPr>
                <w:rFonts w:ascii="Calibri" w:eastAsia="Times New Roman" w:hAnsi="Calibri" w:cs="Calibri"/>
                <w:b/>
                <w:highlight w:val="red"/>
                <w:lang w:eastAsia="cs-CZ"/>
              </w:rPr>
            </w:pPr>
            <w:r w:rsidRPr="00F1447D">
              <w:rPr>
                <w:rFonts w:ascii="Calibri" w:hAnsi="Calibri" w:cs="Calibri"/>
                <w:color w:val="000000" w:themeColor="text1"/>
              </w:rPr>
              <w:t>Klatovská třída 2960/200i, 30100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9FD756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14BA1C" w14:textId="2910227F" w:rsidR="004275D5" w:rsidRPr="00F1447D" w:rsidRDefault="00F1447D">
            <w:pPr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F1447D">
              <w:rPr>
                <w:rFonts w:ascii="Calibri" w:eastAsia="Times New Roman" w:hAnsi="Calibri" w:cs="Times New Roman"/>
                <w:lang w:eastAsia="cs-CZ"/>
              </w:rPr>
              <w:t>45333009</w:t>
            </w:r>
          </w:p>
        </w:tc>
      </w:tr>
      <w:tr w:rsidR="004275D5" w14:paraId="57DA8C44" w14:textId="77777777" w:rsidTr="00AB38A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DC9A7D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87D9" w14:textId="254A08C8" w:rsidR="004275D5" w:rsidRDefault="005C48B8" w:rsidP="00AB38A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B38AA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AB72E2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34D3F" w14:textId="7903BB82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</w:t>
            </w:r>
            <w:r w:rsidR="005C48B8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97618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8614D8" w14:textId="21C547CF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</w:tbl>
    <w:p w14:paraId="4B49194E" w14:textId="37E4A242" w:rsidR="0081239B" w:rsidRPr="003821F7" w:rsidRDefault="0081239B" w:rsidP="001E3D03">
      <w:pPr>
        <w:spacing w:before="360" w:after="240" w:line="240" w:lineRule="auto"/>
        <w:jc w:val="both"/>
        <w:rPr>
          <w:b/>
        </w:rPr>
      </w:pPr>
      <w:r w:rsidRPr="003821F7">
        <w:rPr>
          <w:rFonts w:cs="Times New Roman"/>
          <w:b/>
        </w:rPr>
        <w:t xml:space="preserve">Jako oprávněný zástupce čestně prohlašuji, že výše uvedený dodavatel </w:t>
      </w:r>
      <w:r w:rsidRPr="003821F7">
        <w:rPr>
          <w:rFonts w:cs="Times New Roman"/>
          <w:b/>
          <w:iCs/>
        </w:rPr>
        <w:t>je způsobilý a splňuje níže</w:t>
      </w:r>
      <w:r w:rsidR="008E517D" w:rsidRPr="003821F7">
        <w:rPr>
          <w:rFonts w:cs="Times New Roman"/>
          <w:b/>
          <w:iCs/>
        </w:rPr>
        <w:t xml:space="preserve"> uvedené požadavky na základní způsobilost,</w:t>
      </w:r>
      <w:r w:rsidRPr="003821F7">
        <w:rPr>
          <w:rFonts w:cs="Times New Roman"/>
          <w:b/>
          <w:iCs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2A557F">
      <w:pPr>
        <w:spacing w:before="6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E48C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5A8B9BBF" w14:textId="1D8EDC76" w:rsidR="00AB38AA" w:rsidRPr="00AB38AA" w:rsidRDefault="00AB38AA" w:rsidP="00EE0054">
      <w:pPr>
        <w:spacing w:before="120" w:after="240"/>
        <w:ind w:right="-57"/>
        <w:rPr>
          <w:b/>
          <w:lang w:eastAsia="cs-CZ"/>
        </w:rPr>
      </w:pPr>
      <w:r w:rsidRPr="006A3120">
        <w:rPr>
          <w:u w:val="single"/>
          <w:lang w:eastAsia="cs-CZ"/>
        </w:rPr>
        <w:t>Způsob prokázání</w:t>
      </w:r>
      <w:r>
        <w:rPr>
          <w:lang w:eastAsia="cs-CZ"/>
        </w:rPr>
        <w:t xml:space="preserve">: </w:t>
      </w:r>
      <w:r w:rsidRPr="00B52770">
        <w:rPr>
          <w:b/>
          <w:lang w:eastAsia="cs-CZ"/>
        </w:rPr>
        <w:t>Čestné prohlášení dodavatele v</w:t>
      </w:r>
      <w:r>
        <w:rPr>
          <w:b/>
          <w:lang w:eastAsia="cs-CZ"/>
        </w:rPr>
        <w:t> </w:t>
      </w:r>
      <w:r w:rsidRPr="00B52770">
        <w:rPr>
          <w:b/>
          <w:lang w:eastAsia="cs-CZ"/>
        </w:rPr>
        <w:t>nabídce</w:t>
      </w:r>
      <w:r>
        <w:rPr>
          <w:lang w:eastAsia="cs-CZ"/>
        </w:rPr>
        <w:t>, podpis čestného prohlášení níže.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5C48B8">
      <w:pPr>
        <w:spacing w:before="120" w:after="120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E0054">
      <w:pPr>
        <w:pStyle w:val="Odstavecseseznamem"/>
        <w:numPr>
          <w:ilvl w:val="0"/>
          <w:numId w:val="11"/>
        </w:numPr>
        <w:spacing w:before="120"/>
        <w:ind w:left="284" w:right="-57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4888DBDA" w14:textId="77777777" w:rsidR="00AA1E32" w:rsidRDefault="00A2365B" w:rsidP="00EE0054">
      <w:pPr>
        <w:pStyle w:val="Odstavecseseznamem"/>
        <w:numPr>
          <w:ilvl w:val="0"/>
          <w:numId w:val="11"/>
        </w:numPr>
        <w:spacing w:before="120" w:after="0"/>
        <w:ind w:left="284" w:right="-57" w:hanging="284"/>
        <w:contextualSpacing w:val="0"/>
        <w:rPr>
          <w:lang w:eastAsia="cs-CZ"/>
        </w:rPr>
      </w:pPr>
      <w:r w:rsidRPr="00AA1E32">
        <w:rPr>
          <w:b/>
          <w:lang w:eastAsia="cs-CZ"/>
        </w:rPr>
        <w:t xml:space="preserve">odborně způsobilý </w:t>
      </w:r>
      <w:r>
        <w:rPr>
          <w:lang w:eastAsia="cs-CZ"/>
        </w:rPr>
        <w:t>nebo disponuje osobou, jejímž prostřednictvím odbornou způsobilost zabezpečuje</w:t>
      </w:r>
      <w:r w:rsidR="00AA1E32">
        <w:rPr>
          <w:lang w:eastAsia="cs-CZ"/>
        </w:rPr>
        <w:t>:</w:t>
      </w:r>
    </w:p>
    <w:p w14:paraId="388AC252" w14:textId="77777777" w:rsidR="00AA1E32" w:rsidRDefault="00AA1E32" w:rsidP="00AA1E32">
      <w:pPr>
        <w:pStyle w:val="Odstavecseseznamem"/>
        <w:numPr>
          <w:ilvl w:val="0"/>
          <w:numId w:val="24"/>
        </w:numPr>
        <w:spacing w:before="120"/>
        <w:ind w:left="641" w:right="-57" w:hanging="357"/>
        <w:contextualSpacing w:val="0"/>
        <w:rPr>
          <w:lang w:eastAsia="cs-CZ"/>
        </w:rPr>
      </w:pPr>
      <w:r w:rsidRPr="00AA1E32">
        <w:t xml:space="preserve">dodavatel musí </w:t>
      </w:r>
      <w:r w:rsidRPr="00AA1E32">
        <w:rPr>
          <w:u w:val="single"/>
        </w:rPr>
        <w:t xml:space="preserve">disponovat </w:t>
      </w:r>
      <w:r w:rsidRPr="00AA1E32">
        <w:rPr>
          <w:b/>
          <w:u w:val="single"/>
        </w:rPr>
        <w:t>povolením</w:t>
      </w:r>
      <w:r w:rsidRPr="00AA1E32">
        <w:rPr>
          <w:u w:val="single"/>
        </w:rPr>
        <w:t xml:space="preserve"> k distribuci léčivých přípravků</w:t>
      </w:r>
      <w:r w:rsidRPr="00AA1E32">
        <w:t xml:space="preserve"> dle zákona č. 378/2007 Sb. o léčivech a o změnách některých souvisejících zákonů (zákon o léčivech)</w:t>
      </w:r>
      <w:r>
        <w:t>, ve znění pozdějších předpisů;</w:t>
      </w:r>
    </w:p>
    <w:p w14:paraId="61A73363" w14:textId="2C1C3350" w:rsidR="00AA1E32" w:rsidRPr="00AA1E32" w:rsidRDefault="00AA1E32" w:rsidP="00AA1E32">
      <w:pPr>
        <w:pStyle w:val="Odstavecseseznamem"/>
        <w:numPr>
          <w:ilvl w:val="0"/>
          <w:numId w:val="24"/>
        </w:numPr>
        <w:spacing w:before="120"/>
        <w:ind w:right="-57"/>
        <w:rPr>
          <w:lang w:eastAsia="cs-CZ"/>
        </w:rPr>
      </w:pPr>
      <w:r w:rsidRPr="00AA1E32">
        <w:t xml:space="preserve">musí být </w:t>
      </w:r>
      <w:r w:rsidRPr="00AA1E32">
        <w:rPr>
          <w:u w:val="single"/>
        </w:rPr>
        <w:t xml:space="preserve">držitelem </w:t>
      </w:r>
      <w:r w:rsidRPr="00AA1E32">
        <w:rPr>
          <w:b/>
          <w:u w:val="single"/>
        </w:rPr>
        <w:t>oprávnění</w:t>
      </w:r>
      <w:r w:rsidRPr="00AA1E32">
        <w:rPr>
          <w:u w:val="single"/>
        </w:rPr>
        <w:t xml:space="preserve"> k poskytování zdravotních služeb</w:t>
      </w:r>
      <w:r w:rsidRPr="00AA1E32">
        <w:t xml:space="preserve"> dle zákona č. 372/2011 Sb. o zdravotních službách a podmínkách jejich poskytování, ve znění pozdějších předpisů. </w:t>
      </w:r>
    </w:p>
    <w:p w14:paraId="320A0364" w14:textId="4BE8696E" w:rsidR="003B3199" w:rsidRDefault="006A3120" w:rsidP="00EE0054">
      <w:pPr>
        <w:spacing w:before="120" w:after="240"/>
        <w:ind w:right="-57"/>
        <w:jc w:val="both"/>
        <w:rPr>
          <w:lang w:eastAsia="cs-CZ"/>
        </w:rPr>
      </w:pPr>
      <w:r w:rsidRPr="006A3120">
        <w:rPr>
          <w:u w:val="single"/>
          <w:lang w:eastAsia="cs-CZ"/>
        </w:rPr>
        <w:lastRenderedPageBreak/>
        <w:t>Způsob prokázání</w:t>
      </w:r>
      <w:r>
        <w:rPr>
          <w:lang w:eastAsia="cs-CZ"/>
        </w:rPr>
        <w:t xml:space="preserve">: </w:t>
      </w:r>
      <w:r w:rsidRPr="006A3120">
        <w:rPr>
          <w:b/>
          <w:lang w:eastAsia="cs-CZ"/>
        </w:rPr>
        <w:t>Čestné prohlášení dodavatele v nabídce</w:t>
      </w:r>
      <w:r>
        <w:rPr>
          <w:lang w:eastAsia="cs-CZ"/>
        </w:rPr>
        <w:t>, podpis čestného prohlášení níže.</w:t>
      </w:r>
      <w:r w:rsidR="00EE0054">
        <w:rPr>
          <w:lang w:eastAsia="cs-CZ"/>
        </w:rPr>
        <w:t xml:space="preserve"> Vybraný dodavatel bude vyzván k předložení kopií dokladů</w:t>
      </w:r>
      <w:r w:rsidR="004D495D">
        <w:rPr>
          <w:lang w:eastAsia="cs-CZ"/>
        </w:rPr>
        <w:t xml:space="preserve"> k odborné způsobilosti</w:t>
      </w:r>
      <w:r w:rsidR="00EE0054">
        <w:rPr>
          <w:lang w:eastAsia="cs-CZ"/>
        </w:rPr>
        <w:t>, nebudou-li součástí nabídky.</w:t>
      </w:r>
    </w:p>
    <w:p w14:paraId="796FBB3D" w14:textId="77777777" w:rsidR="00BD49CB" w:rsidRPr="00FF60C3" w:rsidRDefault="00BD49CB" w:rsidP="00BD49CB">
      <w:pPr>
        <w:pStyle w:val="Nadpis3"/>
        <w:spacing w:before="240"/>
      </w:pPr>
      <w:r w:rsidRPr="00FF60C3">
        <w:t xml:space="preserve">TECHNICKÁ KVALIFIKACE  </w:t>
      </w:r>
    </w:p>
    <w:p w14:paraId="4E6EFF95" w14:textId="77777777" w:rsidR="00BD49CB" w:rsidRDefault="00BD49CB" w:rsidP="00BD49CB">
      <w:pPr>
        <w:spacing w:before="240" w:after="120" w:line="240" w:lineRule="auto"/>
        <w:rPr>
          <w:b/>
          <w:lang w:eastAsia="cs-CZ"/>
        </w:rPr>
      </w:pPr>
      <w:r>
        <w:rPr>
          <w:lang w:eastAsia="cs-CZ"/>
        </w:rPr>
        <w:t>Výše uvedený dodavatel splňuje požadavky zadavatele na technickou kvalifikaci dle § 79 ZZVZ a dokládá:</w:t>
      </w:r>
    </w:p>
    <w:p w14:paraId="134FCAAD" w14:textId="77777777" w:rsidR="00BD49CB" w:rsidRPr="00EF1F74" w:rsidRDefault="00BD49CB" w:rsidP="00BD49CB">
      <w:pPr>
        <w:pStyle w:val="Nadpis4"/>
        <w:numPr>
          <w:ilvl w:val="0"/>
          <w:numId w:val="20"/>
        </w:numPr>
        <w:spacing w:before="120" w:line="240" w:lineRule="auto"/>
        <w:ind w:left="357" w:hanging="357"/>
        <w:rPr>
          <w:sz w:val="22"/>
        </w:rPr>
      </w:pPr>
      <w:r>
        <w:rPr>
          <w:sz w:val="22"/>
          <w:lang w:eastAsia="cs-CZ"/>
        </w:rPr>
        <w:t>Seznam významných dodávek</w:t>
      </w:r>
    </w:p>
    <w:p w14:paraId="771F16A0" w14:textId="034FF3C9" w:rsidR="00BD49CB" w:rsidRDefault="00BD49CB" w:rsidP="00BD49CB">
      <w:pPr>
        <w:rPr>
          <w:lang w:eastAsia="cs-CZ"/>
        </w:rPr>
      </w:pPr>
      <w:r>
        <w:rPr>
          <w:lang w:eastAsia="cs-CZ"/>
        </w:rPr>
        <w:t xml:space="preserve">Požadavky zadavatele na seznam významných dodávek: </w:t>
      </w:r>
    </w:p>
    <w:p w14:paraId="610D28E9" w14:textId="2BAC6B9B" w:rsidR="00C83005" w:rsidRDefault="00BD49CB" w:rsidP="00C83005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b/>
        </w:rPr>
        <w:t>realizace 2 dodávek</w:t>
      </w:r>
      <w:r>
        <w:t xml:space="preserve"> </w:t>
      </w:r>
      <w:r w:rsidRPr="002D55AC">
        <w:rPr>
          <w:b/>
        </w:rPr>
        <w:t xml:space="preserve">v souhrnné hodnotě alespoň </w:t>
      </w:r>
      <w:r>
        <w:rPr>
          <w:b/>
        </w:rPr>
        <w:t>2</w:t>
      </w:r>
      <w:r w:rsidRPr="002D55AC">
        <w:rPr>
          <w:b/>
        </w:rPr>
        <w:t xml:space="preserve"> mil. Kč bez DPH</w:t>
      </w:r>
      <w:r w:rsidR="00C83005">
        <w:rPr>
          <w:lang w:eastAsia="cs-CZ"/>
        </w:rPr>
        <w:t>;</w:t>
      </w:r>
    </w:p>
    <w:p w14:paraId="7F33F256" w14:textId="3E1A41B1" w:rsidR="00C83005" w:rsidRDefault="00C83005" w:rsidP="00C83005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D31550">
        <w:rPr>
          <w:lang w:eastAsia="cs-CZ"/>
        </w:rPr>
        <w:t>předmětem dodávek jsou</w:t>
      </w:r>
      <w:r>
        <w:rPr>
          <w:b/>
          <w:lang w:eastAsia="cs-CZ"/>
        </w:rPr>
        <w:t xml:space="preserve"> </w:t>
      </w:r>
      <w:r>
        <w:t>dodávky obdobného charakteru:</w:t>
      </w:r>
      <w:r>
        <w:rPr>
          <w:lang w:eastAsia="cs-CZ"/>
        </w:rPr>
        <w:t xml:space="preserve"> </w:t>
      </w:r>
      <w:r>
        <w:rPr>
          <w:b/>
          <w:lang w:eastAsia="cs-CZ"/>
        </w:rPr>
        <w:t>průběžné dodávky léčivých přípravků</w:t>
      </w:r>
      <w:r>
        <w:rPr>
          <w:lang w:eastAsia="cs-CZ"/>
        </w:rPr>
        <w:t>;</w:t>
      </w:r>
    </w:p>
    <w:p w14:paraId="7EB3F8C6" w14:textId="68DFBA35" w:rsidR="00BD49CB" w:rsidRPr="00CB35D7" w:rsidRDefault="00C83005" w:rsidP="00C83005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C83005">
        <w:t>h</w:t>
      </w:r>
      <w:r w:rsidRPr="00C83005">
        <w:rPr>
          <w:lang w:eastAsia="cs-CZ"/>
        </w:rPr>
        <w:t xml:space="preserve">odnota </w:t>
      </w:r>
      <w:r w:rsidR="0091499D">
        <w:rPr>
          <w:lang w:eastAsia="cs-CZ"/>
        </w:rPr>
        <w:t>každé z dodávek se stanoví obdobně:</w:t>
      </w:r>
      <w:r w:rsidRPr="00C83005">
        <w:rPr>
          <w:lang w:eastAsia="cs-CZ"/>
        </w:rPr>
        <w:t xml:space="preserve"> </w:t>
      </w:r>
      <w:r w:rsidRPr="00C83005">
        <w:rPr>
          <w:b/>
          <w:lang w:eastAsia="cs-CZ"/>
        </w:rPr>
        <w:t xml:space="preserve">za období po sobě jdoucích </w:t>
      </w:r>
      <w:proofErr w:type="gramStart"/>
      <w:r w:rsidRPr="00C83005">
        <w:rPr>
          <w:b/>
          <w:lang w:eastAsia="cs-CZ"/>
        </w:rPr>
        <w:t>12</w:t>
      </w:r>
      <w:r w:rsidR="00B27FF3">
        <w:rPr>
          <w:b/>
          <w:lang w:eastAsia="cs-CZ"/>
        </w:rPr>
        <w:t>-</w:t>
      </w:r>
      <w:r w:rsidRPr="00C83005">
        <w:rPr>
          <w:b/>
          <w:lang w:eastAsia="cs-CZ"/>
        </w:rPr>
        <w:t>ti</w:t>
      </w:r>
      <w:proofErr w:type="gramEnd"/>
      <w:r w:rsidRPr="00C83005">
        <w:rPr>
          <w:b/>
          <w:lang w:eastAsia="cs-CZ"/>
        </w:rPr>
        <w:t xml:space="preserve"> kalendářních měsíců plnění</w:t>
      </w:r>
      <w:r w:rsidR="0091499D">
        <w:rPr>
          <w:b/>
          <w:lang w:eastAsia="cs-CZ"/>
        </w:rPr>
        <w:t xml:space="preserve"> poskytnutých</w:t>
      </w:r>
      <w:r w:rsidRPr="00C83005">
        <w:rPr>
          <w:b/>
          <w:lang w:eastAsia="cs-CZ"/>
        </w:rPr>
        <w:t xml:space="preserve"> jednomu objednateli</w:t>
      </w:r>
      <w:r w:rsidRPr="00C83005">
        <w:rPr>
          <w:lang w:eastAsia="cs-CZ"/>
        </w:rPr>
        <w:t xml:space="preserve">; </w:t>
      </w:r>
    </w:p>
    <w:p w14:paraId="2FCDE61E" w14:textId="38C1D5CD" w:rsidR="00BD49CB" w:rsidRDefault="00BD49CB" w:rsidP="00BD49C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9735C4">
        <w:rPr>
          <w:lang w:eastAsia="cs-CZ"/>
        </w:rPr>
        <w:t>dodávky</w:t>
      </w:r>
      <w:r>
        <w:rPr>
          <w:lang w:eastAsia="cs-CZ"/>
        </w:rPr>
        <w:t xml:space="preserve"> poskytnuté</w:t>
      </w:r>
      <w:r w:rsidRPr="00EF1F74">
        <w:rPr>
          <w:b/>
          <w:lang w:eastAsia="cs-CZ"/>
        </w:rPr>
        <w:t xml:space="preserve"> </w:t>
      </w:r>
      <w:r w:rsidRPr="009735C4">
        <w:rPr>
          <w:b/>
          <w:lang w:eastAsia="cs-CZ"/>
        </w:rPr>
        <w:t>za poslední 3 roky</w:t>
      </w:r>
      <w:r w:rsidRPr="00EF1F74">
        <w:rPr>
          <w:b/>
          <w:lang w:eastAsia="cs-CZ"/>
        </w:rPr>
        <w:t xml:space="preserve"> před zahájením zadávacího řízení</w:t>
      </w:r>
      <w:r>
        <w:rPr>
          <w:lang w:eastAsia="cs-CZ"/>
        </w:rPr>
        <w:t xml:space="preserve">, </w:t>
      </w:r>
      <w:r w:rsidRPr="00EF1F74">
        <w:rPr>
          <w:u w:val="single"/>
          <w:lang w:eastAsia="cs-CZ"/>
        </w:rPr>
        <w:t xml:space="preserve">tj. </w:t>
      </w:r>
      <w:r>
        <w:rPr>
          <w:u w:val="single"/>
          <w:lang w:eastAsia="cs-CZ"/>
        </w:rPr>
        <w:t>dodávky realizované</w:t>
      </w:r>
      <w:r w:rsidRPr="00EF1F74">
        <w:rPr>
          <w:u w:val="single"/>
          <w:lang w:eastAsia="cs-CZ"/>
        </w:rPr>
        <w:t xml:space="preserve"> v průběhu této doby, nikoli </w:t>
      </w:r>
      <w:r>
        <w:rPr>
          <w:u w:val="single"/>
          <w:lang w:eastAsia="cs-CZ"/>
        </w:rPr>
        <w:t>dokončené</w:t>
      </w:r>
      <w:r w:rsidR="00C83005">
        <w:rPr>
          <w:lang w:eastAsia="cs-CZ"/>
        </w:rPr>
        <w:t>.</w:t>
      </w:r>
    </w:p>
    <w:p w14:paraId="0901E039" w14:textId="576BFF9F" w:rsidR="00BD49CB" w:rsidRDefault="00BD49CB" w:rsidP="00BD49CB">
      <w:pPr>
        <w:spacing w:before="120"/>
        <w:rPr>
          <w:lang w:eastAsia="cs-CZ"/>
        </w:rPr>
      </w:pPr>
      <w:r w:rsidRPr="00C83005">
        <w:rPr>
          <w:u w:val="single"/>
          <w:lang w:eastAsia="cs-CZ"/>
        </w:rPr>
        <w:t>Způsob prokázání</w:t>
      </w:r>
      <w:r>
        <w:rPr>
          <w:lang w:eastAsia="cs-CZ"/>
        </w:rPr>
        <w:t xml:space="preserve">: Dodavatel </w:t>
      </w:r>
      <w:r w:rsidRPr="002D55AC">
        <w:rPr>
          <w:b/>
          <w:lang w:eastAsia="cs-CZ"/>
        </w:rPr>
        <w:t>vyplní</w:t>
      </w:r>
      <w:r>
        <w:rPr>
          <w:lang w:eastAsia="cs-CZ"/>
        </w:rPr>
        <w:t xml:space="preserve"> </w:t>
      </w:r>
      <w:r w:rsidRPr="002D55AC">
        <w:rPr>
          <w:b/>
          <w:lang w:eastAsia="cs-CZ"/>
        </w:rPr>
        <w:t>požadované údaje</w:t>
      </w:r>
      <w:r>
        <w:rPr>
          <w:lang w:eastAsia="cs-CZ"/>
        </w:rPr>
        <w:t xml:space="preserve"> </w:t>
      </w:r>
      <w:r w:rsidRPr="00C83005">
        <w:rPr>
          <w:b/>
          <w:lang w:eastAsia="cs-CZ"/>
        </w:rPr>
        <w:t>v tabulce</w:t>
      </w:r>
      <w:r>
        <w:rPr>
          <w:lang w:eastAsia="cs-CZ"/>
        </w:rPr>
        <w:t>, podpis čestného prohlášení</w:t>
      </w:r>
      <w:r w:rsidR="00C83005">
        <w:rPr>
          <w:lang w:eastAsia="cs-CZ"/>
        </w:rPr>
        <w:t xml:space="preserve"> níže</w:t>
      </w:r>
      <w:r>
        <w:rPr>
          <w:lang w:eastAsia="cs-CZ"/>
        </w:rPr>
        <w:t>.</w:t>
      </w:r>
    </w:p>
    <w:p w14:paraId="28039D96" w14:textId="77777777" w:rsidR="00BD49CB" w:rsidRDefault="00BD49CB" w:rsidP="00BD49CB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1678"/>
        <w:gridCol w:w="1843"/>
        <w:gridCol w:w="1842"/>
        <w:gridCol w:w="1730"/>
        <w:gridCol w:w="2523"/>
      </w:tblGrid>
      <w:tr w:rsidR="00BD49CB" w:rsidRPr="0027739A" w14:paraId="158509CE" w14:textId="77777777" w:rsidTr="00AA6248">
        <w:tc>
          <w:tcPr>
            <w:tcW w:w="415" w:type="dxa"/>
            <w:shd w:val="clear" w:color="auto" w:fill="BFBFBF" w:themeFill="background1" w:themeFillShade="BF"/>
            <w:vAlign w:val="center"/>
          </w:tcPr>
          <w:p w14:paraId="2DC143C8" w14:textId="77777777" w:rsidR="00BD49CB" w:rsidRPr="0027739A" w:rsidRDefault="00BD49CB" w:rsidP="00941711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678" w:type="dxa"/>
            <w:shd w:val="clear" w:color="auto" w:fill="BFBFBF" w:themeFill="background1" w:themeFillShade="BF"/>
            <w:vAlign w:val="center"/>
          </w:tcPr>
          <w:p w14:paraId="6A5223A6" w14:textId="77777777" w:rsidR="00BD49CB" w:rsidRPr="00DD56B3" w:rsidRDefault="00BD49CB" w:rsidP="00941711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Název zakázky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C2E88E5" w14:textId="203F347D" w:rsidR="00BD49CB" w:rsidRPr="00DD56B3" w:rsidRDefault="00BD49CB" w:rsidP="00941711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proofErr w:type="gramStart"/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Objednatel</w:t>
            </w:r>
            <w:r w:rsidR="00AA6248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-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identifikace</w:t>
            </w:r>
            <w:proofErr w:type="gram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a</w:t>
            </w:r>
            <w:r w:rsidR="00AA6248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kontakt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71671494" w14:textId="44B4BE6D" w:rsidR="00AA6248" w:rsidRDefault="00BD49CB" w:rsidP="00AA6248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Realizace</w:t>
            </w:r>
            <w:r w:rsidR="00AA6248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</w:t>
            </w:r>
            <w:proofErr w:type="gramStart"/>
            <w:r w:rsidR="00AA6248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od - do</w:t>
            </w:r>
            <w:proofErr w:type="gramEnd"/>
            <w:r w:rsidR="00AA6248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) - </w:t>
            </w:r>
          </w:p>
          <w:p w14:paraId="5046A11E" w14:textId="0BA5C444" w:rsidR="00BD49CB" w:rsidRPr="00DD56B3" w:rsidRDefault="00BD49CB" w:rsidP="00AA6248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období </w:t>
            </w:r>
            <w:proofErr w:type="gram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12-ti</w:t>
            </w:r>
            <w:proofErr w:type="gram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kalendářních měsíců </w:t>
            </w:r>
          </w:p>
        </w:tc>
        <w:tc>
          <w:tcPr>
            <w:tcW w:w="1730" w:type="dxa"/>
            <w:shd w:val="clear" w:color="auto" w:fill="BFBFBF" w:themeFill="background1" w:themeFillShade="BF"/>
            <w:vAlign w:val="center"/>
          </w:tcPr>
          <w:p w14:paraId="1AD235B9" w14:textId="77777777" w:rsidR="00AA6248" w:rsidRDefault="00BD49CB" w:rsidP="00AA6248">
            <w:pPr>
              <w:pStyle w:val="Bezmezer"/>
              <w:rPr>
                <w:b/>
                <w:sz w:val="18"/>
                <w:szCs w:val="18"/>
                <w:lang w:eastAsia="cs-CZ"/>
              </w:rPr>
            </w:pPr>
            <w:r w:rsidRPr="00DD56B3">
              <w:rPr>
                <w:b/>
                <w:sz w:val="18"/>
                <w:szCs w:val="18"/>
                <w:lang w:eastAsia="cs-CZ"/>
              </w:rPr>
              <w:t xml:space="preserve">Hodnota </w:t>
            </w:r>
          </w:p>
          <w:p w14:paraId="0B33762B" w14:textId="0D63C451" w:rsidR="00AA6248" w:rsidRDefault="00BD49CB" w:rsidP="00AA6248">
            <w:pPr>
              <w:pStyle w:val="Bezmezer"/>
              <w:rPr>
                <w:b/>
                <w:sz w:val="18"/>
                <w:szCs w:val="18"/>
                <w:lang w:eastAsia="cs-CZ"/>
              </w:rPr>
            </w:pPr>
            <w:r w:rsidRPr="00DD56B3">
              <w:rPr>
                <w:b/>
                <w:sz w:val="18"/>
                <w:szCs w:val="18"/>
                <w:lang w:eastAsia="cs-CZ"/>
              </w:rPr>
              <w:t>v Kč bez DPH</w:t>
            </w:r>
            <w:r>
              <w:rPr>
                <w:b/>
                <w:sz w:val="18"/>
                <w:szCs w:val="18"/>
                <w:lang w:eastAsia="cs-CZ"/>
              </w:rPr>
              <w:t xml:space="preserve"> – </w:t>
            </w:r>
          </w:p>
          <w:p w14:paraId="4E7B8978" w14:textId="24FB6876" w:rsidR="00BD49CB" w:rsidRPr="00AA6248" w:rsidRDefault="00BD49CB" w:rsidP="00AA6248">
            <w:pPr>
              <w:pStyle w:val="Bezmez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 xml:space="preserve">za období </w:t>
            </w:r>
            <w:r w:rsidR="00AA6248">
              <w:rPr>
                <w:b/>
                <w:sz w:val="18"/>
                <w:szCs w:val="18"/>
                <w:lang w:eastAsia="cs-CZ"/>
              </w:rPr>
              <w:t>dle předchozího odstavce</w:t>
            </w:r>
          </w:p>
        </w:tc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7455AAC4" w14:textId="77777777" w:rsidR="00BD49CB" w:rsidRPr="00DD56B3" w:rsidRDefault="00BD49CB" w:rsidP="00941711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Stručný popis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plnění</w:t>
            </w:r>
          </w:p>
        </w:tc>
      </w:tr>
      <w:tr w:rsidR="00BD49CB" w:rsidRPr="0027739A" w14:paraId="32E13C29" w14:textId="77777777" w:rsidTr="00AA6248">
        <w:trPr>
          <w:trHeight w:val="1034"/>
        </w:trPr>
        <w:tc>
          <w:tcPr>
            <w:tcW w:w="415" w:type="dxa"/>
            <w:vAlign w:val="center"/>
          </w:tcPr>
          <w:p w14:paraId="2BD5ED31" w14:textId="1A8D7498" w:rsidR="00BD49CB" w:rsidRPr="0027739A" w:rsidRDefault="00BD49CB" w:rsidP="00941711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1678" w:type="dxa"/>
            <w:vAlign w:val="center"/>
          </w:tcPr>
          <w:p w14:paraId="48F943F9" w14:textId="3030D174" w:rsidR="00BD49CB" w:rsidRPr="0027739A" w:rsidRDefault="00C83005" w:rsidP="00941711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843" w:type="dxa"/>
            <w:vAlign w:val="center"/>
          </w:tcPr>
          <w:p w14:paraId="1DB172C3" w14:textId="77777777" w:rsidR="00BD49CB" w:rsidRPr="0027739A" w:rsidRDefault="00BD49CB" w:rsidP="00941711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842" w:type="dxa"/>
            <w:vAlign w:val="center"/>
          </w:tcPr>
          <w:p w14:paraId="3B8C6B5F" w14:textId="77777777" w:rsidR="00BD49CB" w:rsidRPr="0027739A" w:rsidRDefault="00BD49CB" w:rsidP="00941711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730" w:type="dxa"/>
            <w:vAlign w:val="center"/>
          </w:tcPr>
          <w:p w14:paraId="14FFEEC3" w14:textId="77777777" w:rsidR="00BD49CB" w:rsidRPr="0027739A" w:rsidRDefault="00BD49CB" w:rsidP="00941711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2523" w:type="dxa"/>
            <w:vAlign w:val="center"/>
          </w:tcPr>
          <w:p w14:paraId="39775AC0" w14:textId="77777777" w:rsidR="00BD49CB" w:rsidRPr="0027739A" w:rsidRDefault="00BD49CB" w:rsidP="00941711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</w:tr>
      <w:tr w:rsidR="00BD49CB" w:rsidRPr="0027739A" w14:paraId="2F4F83F9" w14:textId="77777777" w:rsidTr="00AA6248">
        <w:trPr>
          <w:trHeight w:val="1077"/>
        </w:trPr>
        <w:tc>
          <w:tcPr>
            <w:tcW w:w="415" w:type="dxa"/>
            <w:vAlign w:val="center"/>
          </w:tcPr>
          <w:p w14:paraId="05CDC485" w14:textId="77777777" w:rsidR="00BD49CB" w:rsidRPr="0027739A" w:rsidRDefault="00BD49CB" w:rsidP="00941711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1678" w:type="dxa"/>
            <w:vAlign w:val="center"/>
          </w:tcPr>
          <w:p w14:paraId="41F8CAB4" w14:textId="5BE00C81" w:rsidR="00BD49CB" w:rsidRPr="0027739A" w:rsidRDefault="00BD49CB" w:rsidP="00941711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843" w:type="dxa"/>
            <w:vAlign w:val="center"/>
          </w:tcPr>
          <w:p w14:paraId="00853190" w14:textId="77777777" w:rsidR="00BD49CB" w:rsidRPr="0027739A" w:rsidRDefault="00BD49CB" w:rsidP="00941711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842" w:type="dxa"/>
            <w:vAlign w:val="center"/>
          </w:tcPr>
          <w:p w14:paraId="10CB1072" w14:textId="77777777" w:rsidR="00BD49CB" w:rsidRPr="0027739A" w:rsidRDefault="00BD49CB" w:rsidP="00941711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730" w:type="dxa"/>
            <w:vAlign w:val="center"/>
          </w:tcPr>
          <w:p w14:paraId="5942A28E" w14:textId="77777777" w:rsidR="00BD49CB" w:rsidRPr="0027739A" w:rsidRDefault="00BD49CB" w:rsidP="00941711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2523" w:type="dxa"/>
            <w:vAlign w:val="center"/>
          </w:tcPr>
          <w:p w14:paraId="6C630F51" w14:textId="77777777" w:rsidR="00BD49CB" w:rsidRPr="0027739A" w:rsidRDefault="00BD49CB" w:rsidP="00941711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</w:tr>
    </w:tbl>
    <w:p w14:paraId="5097A0B8" w14:textId="77777777" w:rsidR="00BD49CB" w:rsidRPr="00AA1E32" w:rsidRDefault="00BD49CB" w:rsidP="00EE0054">
      <w:pPr>
        <w:spacing w:before="120" w:after="240"/>
        <w:ind w:right="-57"/>
        <w:jc w:val="both"/>
        <w:rPr>
          <w:b/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21D810DB" w14:textId="77777777" w:rsidR="006A3120" w:rsidRDefault="006A3120" w:rsidP="006A3120">
      <w:pPr>
        <w:spacing w:before="240" w:line="240" w:lineRule="auto"/>
        <w:rPr>
          <w:lang w:eastAsia="cs-CZ"/>
        </w:rPr>
      </w:pPr>
      <w:r>
        <w:rPr>
          <w:lang w:eastAsia="cs-CZ"/>
        </w:rPr>
        <w:t xml:space="preserve">Výše uvedený dodavatel prohlašuje, že: </w:t>
      </w:r>
    </w:p>
    <w:p w14:paraId="790B53FB" w14:textId="77777777" w:rsidR="006A3120" w:rsidRPr="00B55031" w:rsidRDefault="006A3120" w:rsidP="0012756D">
      <w:pPr>
        <w:spacing w:line="240" w:lineRule="auto"/>
        <w:rPr>
          <w:i/>
          <w:lang w:eastAsia="cs-CZ"/>
        </w:rPr>
      </w:pPr>
      <w:r w:rsidRPr="00B55031">
        <w:rPr>
          <w:i/>
          <w:highlight w:val="yellow"/>
          <w:lang w:eastAsia="cs-CZ"/>
        </w:rPr>
        <w:t>(dodavatel ponechá odpovídající variantu, nehodící se variantu vymaže)</w:t>
      </w:r>
    </w:p>
    <w:p w14:paraId="42A1CDC1" w14:textId="77777777" w:rsidR="006A3120" w:rsidRPr="0034555C" w:rsidRDefault="006A3120" w:rsidP="0012756D">
      <w:pPr>
        <w:spacing w:line="240" w:lineRule="auto"/>
        <w:rPr>
          <w:highlight w:val="yellow"/>
          <w:lang w:eastAsia="cs-CZ"/>
        </w:rPr>
      </w:pPr>
      <w:r w:rsidRPr="0034555C">
        <w:rPr>
          <w:highlight w:val="yellow"/>
          <w:lang w:eastAsia="cs-CZ"/>
        </w:rPr>
        <w:t>Varianta 1:</w:t>
      </w:r>
      <w:r w:rsidRPr="0034555C">
        <w:rPr>
          <w:lang w:eastAsia="cs-CZ"/>
        </w:rPr>
        <w:t xml:space="preserve"> Provede veřejnou zakázku samostatně bez poddodavatelů.</w:t>
      </w:r>
    </w:p>
    <w:p w14:paraId="545F2B78" w14:textId="77777777" w:rsidR="006A3120" w:rsidRDefault="006A3120" w:rsidP="006A3120">
      <w:pPr>
        <w:spacing w:after="240" w:line="240" w:lineRule="auto"/>
        <w:rPr>
          <w:lang w:eastAsia="cs-CZ"/>
        </w:rPr>
      </w:pPr>
      <w:r w:rsidRPr="0034555C">
        <w:rPr>
          <w:highlight w:val="yellow"/>
          <w:lang w:eastAsia="cs-CZ"/>
        </w:rPr>
        <w:t>Varianta 2:</w:t>
      </w:r>
      <w:r w:rsidRPr="0034555C"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421"/>
        <w:gridCol w:w="3260"/>
        <w:gridCol w:w="4252"/>
        <w:gridCol w:w="1985"/>
      </w:tblGrid>
      <w:tr w:rsidR="00B82E80" w:rsidRPr="0027739A" w14:paraId="6812B8BD" w14:textId="77777777" w:rsidTr="006A3120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03D7EBFB" w14:textId="77777777" w:rsidR="00BB27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 xml:space="preserve">Popis plnění, které bude </w:t>
            </w:r>
          </w:p>
          <w:p w14:paraId="49520FE9" w14:textId="0D849F41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zajišťovat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6A3120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</w:t>
            </w:r>
            <w:proofErr w:type="gramStart"/>
            <w:r w:rsidRPr="005C48B8">
              <w:rPr>
                <w:highlight w:val="yellow"/>
                <w:lang w:eastAsia="cs-CZ"/>
              </w:rPr>
              <w:t>…….</w:t>
            </w:r>
            <w:proofErr w:type="gramEnd"/>
          </w:p>
        </w:tc>
        <w:tc>
          <w:tcPr>
            <w:tcW w:w="4252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6A3120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</w:t>
            </w:r>
            <w:proofErr w:type="gramStart"/>
            <w:r w:rsidRPr="005C48B8">
              <w:rPr>
                <w:highlight w:val="yellow"/>
                <w:lang w:eastAsia="cs-CZ"/>
              </w:rPr>
              <w:t>…….</w:t>
            </w:r>
            <w:proofErr w:type="gramEnd"/>
          </w:p>
        </w:tc>
        <w:tc>
          <w:tcPr>
            <w:tcW w:w="4252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5C501104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2A639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2A639D">
        <w:rPr>
          <w:i/>
          <w:lang w:eastAsia="cs-CZ"/>
        </w:rPr>
        <w:t>.</w:t>
      </w:r>
    </w:p>
    <w:p w14:paraId="0B96AFF9" w14:textId="77777777" w:rsidR="002D1097" w:rsidRPr="002D1097" w:rsidRDefault="002D1097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03665021" w14:textId="77777777" w:rsidR="006A3120" w:rsidRPr="005931BD" w:rsidRDefault="006A3120" w:rsidP="006A3120">
      <w:pPr>
        <w:spacing w:before="24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>
        <w:rPr>
          <w:rFonts w:cs="Calibri"/>
        </w:rPr>
        <w:t xml:space="preserve"> zajistím</w:t>
      </w:r>
      <w:r w:rsidRPr="005931BD">
        <w:rPr>
          <w:rFonts w:cs="Calibri"/>
        </w:rPr>
        <w:t>:</w:t>
      </w:r>
    </w:p>
    <w:p w14:paraId="071CAD00" w14:textId="77777777" w:rsidR="006A3120" w:rsidRDefault="006A3120" w:rsidP="006A3120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rPr>
          <w:lang w:eastAsia="cs-CZ"/>
        </w:rPr>
      </w:pPr>
      <w:r w:rsidRPr="0034555C">
        <w:rPr>
          <w:lang w:eastAsia="cs-CZ"/>
        </w:rPr>
        <w:t xml:space="preserve">dodržování pracovněprávních předpisů, zejména zákona č. 262/2006 Sb., zákoník práce, ve znění pozdějších předpisů (se zvláštním zřetelem na regulaci odměňování, pracovní doby, doby odpočinku mezi </w:t>
      </w:r>
      <w:proofErr w:type="gramStart"/>
      <w:r w:rsidRPr="0034555C">
        <w:rPr>
          <w:lang w:eastAsia="cs-CZ"/>
        </w:rPr>
        <w:t>směnami,</w:t>
      </w:r>
      <w:proofErr w:type="gramEnd"/>
      <w:r w:rsidRPr="0034555C">
        <w:rPr>
          <w:lang w:eastAsia="cs-CZ"/>
        </w:rPr>
        <w:t xml:space="preserve"> atp.), zákona č. 435/2004 Sb., o zaměstnanosti, ve znění pozdějších předpisů (se zvláštním zřetelem na regulaci zaměstnávání cizinců, legální zaměstnávání, důstojné pracovní podmínky a odpovídající úroveň bezpečnosti práce), </w:t>
      </w:r>
    </w:p>
    <w:p w14:paraId="72259683" w14:textId="77777777" w:rsidR="006A3120" w:rsidRDefault="006A3120" w:rsidP="006A3120">
      <w:pPr>
        <w:pStyle w:val="Odstavecseseznamem"/>
        <w:numPr>
          <w:ilvl w:val="0"/>
          <w:numId w:val="7"/>
        </w:numPr>
        <w:spacing w:after="360"/>
        <w:ind w:left="284" w:hanging="284"/>
        <w:contextualSpacing w:val="0"/>
        <w:rPr>
          <w:lang w:eastAsia="cs-CZ"/>
        </w:rPr>
      </w:pPr>
      <w:r w:rsidRPr="0034555C">
        <w:rPr>
          <w:lang w:eastAsia="cs-CZ"/>
        </w:rPr>
        <w:t>dodržování mezinárodních úmluv o lidských právech, sociálních či pracovních právech, zejména úmluv Mezinárodní organizace práce (ILO), a to vůči všem osobám, které se na plnění VZ podílejí a bez ohledu na to, zda je plnění VZ prováděno bezprostředně do</w:t>
      </w:r>
      <w:r>
        <w:rPr>
          <w:lang w:eastAsia="cs-CZ"/>
        </w:rPr>
        <w:t>davatelem či jeho poddodavateli.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863C1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6DE1AFA4" w:rsidR="005931BD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 xml:space="preserve">jsem se v plném rozsahu seznámil se zadávacími podmínkami </w:t>
      </w:r>
      <w:r w:rsidR="004D6F11">
        <w:rPr>
          <w:rFonts w:cs="Calibri"/>
          <w:szCs w:val="20"/>
        </w:rPr>
        <w:t>–</w:t>
      </w:r>
      <w:r w:rsidRPr="005931BD">
        <w:rPr>
          <w:rFonts w:cs="Calibri"/>
          <w:szCs w:val="20"/>
        </w:rPr>
        <w:t xml:space="preserve">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0A92567B" w14:textId="15DA96A2" w:rsidR="005E7693" w:rsidRPr="00AB38AA" w:rsidRDefault="005E7693" w:rsidP="00AB38AA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  <w:r w:rsidR="00AB38AA">
        <w:rPr>
          <w:rFonts w:cs="Calibri"/>
          <w:szCs w:val="20"/>
        </w:rPr>
        <w:t xml:space="preserve">a) </w:t>
      </w:r>
      <w:r w:rsidR="00AB38AA" w:rsidRPr="0034555C">
        <w:rPr>
          <w:rFonts w:cs="Calibri"/>
          <w:szCs w:val="20"/>
        </w:rPr>
        <w:t>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týká se to také poddodavatelů a osob prokazujících kvalifikaci (nad 10 % hodnoty části VZ).</w:t>
      </w:r>
    </w:p>
    <w:p w14:paraId="2C920D8E" w14:textId="77777777" w:rsidR="005931BD" w:rsidRDefault="005931BD" w:rsidP="00863C1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863C1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AB38AA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863C1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4CD57BBA" w14:textId="77777777" w:rsidR="005931BD" w:rsidRDefault="005931BD" w:rsidP="00863C13">
      <w:pPr>
        <w:spacing w:before="120" w:after="120" w:line="240" w:lineRule="auto"/>
        <w:rPr>
          <w:rFonts w:cs="Calibri"/>
          <w:i/>
        </w:rPr>
      </w:pPr>
    </w:p>
    <w:p w14:paraId="2BF24865" w14:textId="6EDA7627" w:rsidR="004275D5" w:rsidRDefault="005E7693" w:rsidP="00863C13">
      <w:pPr>
        <w:spacing w:before="120" w:after="120" w:line="240" w:lineRule="auto"/>
        <w:rPr>
          <w:rFonts w:cs="Calibri"/>
          <w:i/>
        </w:rPr>
      </w:pPr>
      <w:r w:rsidRPr="00AB38AA">
        <w:rPr>
          <w:rFonts w:cs="Calibri"/>
          <w:i/>
          <w:highlight w:val="yellow"/>
        </w:rPr>
        <w:t>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headerReference w:type="default" r:id="rId8"/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D73A" w14:textId="77777777" w:rsidR="00B30474" w:rsidRDefault="00B30474">
      <w:pPr>
        <w:spacing w:line="240" w:lineRule="auto"/>
      </w:pPr>
      <w:r>
        <w:separator/>
      </w:r>
    </w:p>
  </w:endnote>
  <w:endnote w:type="continuationSeparator" w:id="0">
    <w:p w14:paraId="79E324BA" w14:textId="77777777" w:rsidR="00B30474" w:rsidRDefault="00B30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968559"/>
      <w:docPartObj>
        <w:docPartGallery w:val="Page Numbers (Bottom of Page)"/>
        <w:docPartUnique/>
      </w:docPartObj>
    </w:sdtPr>
    <w:sdtEndPr/>
    <w:sdtContent>
      <w:p w14:paraId="66D3C95D" w14:textId="00885214" w:rsidR="004B5F50" w:rsidRDefault="004B5F50" w:rsidP="00A3774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FD9">
          <w:rPr>
            <w:noProof/>
          </w:rPr>
          <w:t>3</w:t>
        </w:r>
        <w:r>
          <w:fldChar w:fldCharType="end"/>
        </w:r>
      </w:p>
    </w:sdtContent>
  </w:sdt>
  <w:p w14:paraId="477BAAD9" w14:textId="77777777" w:rsidR="004B5F50" w:rsidRDefault="004B5F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FD74" w14:textId="77777777" w:rsidR="00B30474" w:rsidRDefault="00B30474">
      <w:pPr>
        <w:spacing w:line="240" w:lineRule="auto"/>
      </w:pPr>
      <w:r>
        <w:separator/>
      </w:r>
    </w:p>
  </w:footnote>
  <w:footnote w:type="continuationSeparator" w:id="0">
    <w:p w14:paraId="442AD39D" w14:textId="77777777" w:rsidR="00B30474" w:rsidRDefault="00B304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D971" w14:textId="77777777" w:rsidR="004D02F0" w:rsidRDefault="00571D1C" w:rsidP="00AB38AA">
    <w:pPr>
      <w:pStyle w:val="Zhlav"/>
      <w:tabs>
        <w:tab w:val="clear" w:pos="4536"/>
        <w:tab w:val="clear" w:pos="9072"/>
        <w:tab w:val="left" w:pos="3555"/>
      </w:tabs>
      <w:ind w:right="83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111860" wp14:editId="5F416208">
          <wp:simplePos x="0" y="0"/>
          <wp:positionH relativeFrom="margin">
            <wp:posOffset>-206734</wp:posOffset>
          </wp:positionH>
          <wp:positionV relativeFrom="paragraph">
            <wp:posOffset>-450850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02F0">
      <w:tab/>
    </w:r>
    <w:r w:rsidR="004D02F0">
      <w:tab/>
    </w:r>
    <w:r w:rsidR="004D02F0">
      <w:tab/>
    </w:r>
    <w:r w:rsidR="004D02F0">
      <w:tab/>
    </w:r>
  </w:p>
  <w:p w14:paraId="4EC4E18B" w14:textId="5FD65A68" w:rsidR="00571D1C" w:rsidRDefault="005414A3" w:rsidP="00AB38AA">
    <w:pPr>
      <w:pStyle w:val="Zhlav"/>
      <w:tabs>
        <w:tab w:val="clear" w:pos="4536"/>
        <w:tab w:val="clear" w:pos="9072"/>
        <w:tab w:val="left" w:pos="3555"/>
      </w:tabs>
      <w:ind w:right="83"/>
      <w:jc w:val="right"/>
    </w:pPr>
    <w:r>
      <w:t>Příloha č. 1</w:t>
    </w:r>
    <w:r w:rsidR="00AB38AA">
      <w:t xml:space="preserve"> ZD </w:t>
    </w:r>
    <w:r w:rsidR="004D6F11">
      <w:t>–</w:t>
    </w:r>
    <w:r w:rsidR="00AB38AA">
      <w:t xml:space="preserve"> Čestné prohlášení</w:t>
    </w:r>
  </w:p>
  <w:p w14:paraId="5B61C7E4" w14:textId="0BC00C16" w:rsidR="00571D1C" w:rsidRDefault="004D02F0">
    <w:pPr>
      <w:pStyle w:val="Zhlav"/>
    </w:pPr>
    <w:r>
      <w:t xml:space="preserve"> </w:t>
    </w:r>
  </w:p>
  <w:p w14:paraId="03633ECB" w14:textId="77777777" w:rsidR="004D02F0" w:rsidRDefault="004D02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6195B"/>
    <w:multiLevelType w:val="hybridMultilevel"/>
    <w:tmpl w:val="09880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35915"/>
    <w:multiLevelType w:val="hybridMultilevel"/>
    <w:tmpl w:val="764CAA68"/>
    <w:lvl w:ilvl="0" w:tplc="0EB8F28C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C2834"/>
    <w:multiLevelType w:val="hybridMultilevel"/>
    <w:tmpl w:val="FA402D78"/>
    <w:lvl w:ilvl="0" w:tplc="1DB61ACA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D3784A"/>
    <w:multiLevelType w:val="hybridMultilevel"/>
    <w:tmpl w:val="564AC1FC"/>
    <w:lvl w:ilvl="0" w:tplc="2294ECC8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53A61"/>
    <w:multiLevelType w:val="hybridMultilevel"/>
    <w:tmpl w:val="DD583A72"/>
    <w:lvl w:ilvl="0" w:tplc="E278CC0E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971180">
    <w:abstractNumId w:val="16"/>
  </w:num>
  <w:num w:numId="2" w16cid:durableId="1504977305">
    <w:abstractNumId w:val="9"/>
  </w:num>
  <w:num w:numId="3" w16cid:durableId="607271313">
    <w:abstractNumId w:val="4"/>
  </w:num>
  <w:num w:numId="4" w16cid:durableId="1267931552">
    <w:abstractNumId w:val="1"/>
  </w:num>
  <w:num w:numId="5" w16cid:durableId="1102916606">
    <w:abstractNumId w:val="10"/>
  </w:num>
  <w:num w:numId="6" w16cid:durableId="738945596">
    <w:abstractNumId w:val="12"/>
  </w:num>
  <w:num w:numId="7" w16cid:durableId="2062436746">
    <w:abstractNumId w:val="17"/>
  </w:num>
  <w:num w:numId="8" w16cid:durableId="241184188">
    <w:abstractNumId w:val="0"/>
  </w:num>
  <w:num w:numId="9" w16cid:durableId="980694169">
    <w:abstractNumId w:val="5"/>
  </w:num>
  <w:num w:numId="10" w16cid:durableId="978192526">
    <w:abstractNumId w:val="11"/>
  </w:num>
  <w:num w:numId="11" w16cid:durableId="1815491101">
    <w:abstractNumId w:val="3"/>
  </w:num>
  <w:num w:numId="12" w16cid:durableId="1705860169">
    <w:abstractNumId w:val="20"/>
  </w:num>
  <w:num w:numId="13" w16cid:durableId="1409306829">
    <w:abstractNumId w:val="7"/>
  </w:num>
  <w:num w:numId="14" w16cid:durableId="894241323">
    <w:abstractNumId w:val="2"/>
  </w:num>
  <w:num w:numId="15" w16cid:durableId="1446583577">
    <w:abstractNumId w:val="2"/>
  </w:num>
  <w:num w:numId="16" w16cid:durableId="220362609">
    <w:abstractNumId w:val="2"/>
  </w:num>
  <w:num w:numId="17" w16cid:durableId="351928453">
    <w:abstractNumId w:val="2"/>
  </w:num>
  <w:num w:numId="18" w16cid:durableId="2131239361">
    <w:abstractNumId w:val="15"/>
  </w:num>
  <w:num w:numId="19" w16cid:durableId="2000502652">
    <w:abstractNumId w:val="19"/>
  </w:num>
  <w:num w:numId="20" w16cid:durableId="2129859417">
    <w:abstractNumId w:val="6"/>
  </w:num>
  <w:num w:numId="21" w16cid:durableId="1183476229">
    <w:abstractNumId w:val="14"/>
  </w:num>
  <w:num w:numId="22" w16cid:durableId="1116172691">
    <w:abstractNumId w:val="8"/>
  </w:num>
  <w:num w:numId="23" w16cid:durableId="729888246">
    <w:abstractNumId w:val="13"/>
  </w:num>
  <w:num w:numId="24" w16cid:durableId="8817876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D5"/>
    <w:rsid w:val="0000037C"/>
    <w:rsid w:val="000147C3"/>
    <w:rsid w:val="0001521F"/>
    <w:rsid w:val="0002025C"/>
    <w:rsid w:val="00072CC3"/>
    <w:rsid w:val="0007316E"/>
    <w:rsid w:val="0007558B"/>
    <w:rsid w:val="00093408"/>
    <w:rsid w:val="000C5D10"/>
    <w:rsid w:val="000D0788"/>
    <w:rsid w:val="000E5BD4"/>
    <w:rsid w:val="000F0D6F"/>
    <w:rsid w:val="00103FD6"/>
    <w:rsid w:val="001540C7"/>
    <w:rsid w:val="00155181"/>
    <w:rsid w:val="00174AF8"/>
    <w:rsid w:val="00175CE3"/>
    <w:rsid w:val="001776ED"/>
    <w:rsid w:val="00197ABE"/>
    <w:rsid w:val="001E3D03"/>
    <w:rsid w:val="001F3D8B"/>
    <w:rsid w:val="002A557F"/>
    <w:rsid w:val="002A639D"/>
    <w:rsid w:val="002D1097"/>
    <w:rsid w:val="002F2CAF"/>
    <w:rsid w:val="00300F74"/>
    <w:rsid w:val="00316A97"/>
    <w:rsid w:val="003416B8"/>
    <w:rsid w:val="003821F7"/>
    <w:rsid w:val="003A22EA"/>
    <w:rsid w:val="003A299C"/>
    <w:rsid w:val="003B3199"/>
    <w:rsid w:val="003C5E4E"/>
    <w:rsid w:val="003D37F9"/>
    <w:rsid w:val="00401600"/>
    <w:rsid w:val="00405736"/>
    <w:rsid w:val="00421ECC"/>
    <w:rsid w:val="004275D5"/>
    <w:rsid w:val="00451DB6"/>
    <w:rsid w:val="00473A4C"/>
    <w:rsid w:val="00474E3E"/>
    <w:rsid w:val="00483698"/>
    <w:rsid w:val="00485343"/>
    <w:rsid w:val="004A5D9D"/>
    <w:rsid w:val="004B20AA"/>
    <w:rsid w:val="004B5B5A"/>
    <w:rsid w:val="004B5F50"/>
    <w:rsid w:val="004D02F0"/>
    <w:rsid w:val="004D1A41"/>
    <w:rsid w:val="004D495D"/>
    <w:rsid w:val="004D6F11"/>
    <w:rsid w:val="004F7346"/>
    <w:rsid w:val="004F7408"/>
    <w:rsid w:val="004F740A"/>
    <w:rsid w:val="005072A7"/>
    <w:rsid w:val="00515673"/>
    <w:rsid w:val="00537FB3"/>
    <w:rsid w:val="005414A3"/>
    <w:rsid w:val="00566798"/>
    <w:rsid w:val="00571D1C"/>
    <w:rsid w:val="005931BD"/>
    <w:rsid w:val="005B6DC5"/>
    <w:rsid w:val="005C48B8"/>
    <w:rsid w:val="005D1B66"/>
    <w:rsid w:val="005E7693"/>
    <w:rsid w:val="005F7C45"/>
    <w:rsid w:val="00606085"/>
    <w:rsid w:val="0062196E"/>
    <w:rsid w:val="00643F3E"/>
    <w:rsid w:val="006531AE"/>
    <w:rsid w:val="00654FAB"/>
    <w:rsid w:val="0065700F"/>
    <w:rsid w:val="0066717A"/>
    <w:rsid w:val="00687463"/>
    <w:rsid w:val="00692039"/>
    <w:rsid w:val="00693634"/>
    <w:rsid w:val="006A3120"/>
    <w:rsid w:val="006A42FB"/>
    <w:rsid w:val="006D44DE"/>
    <w:rsid w:val="006F1FD9"/>
    <w:rsid w:val="007067B9"/>
    <w:rsid w:val="00750894"/>
    <w:rsid w:val="00756758"/>
    <w:rsid w:val="00786772"/>
    <w:rsid w:val="007B7E8C"/>
    <w:rsid w:val="007C4E04"/>
    <w:rsid w:val="007C72D0"/>
    <w:rsid w:val="007E5D25"/>
    <w:rsid w:val="0081239B"/>
    <w:rsid w:val="008364DF"/>
    <w:rsid w:val="00863C13"/>
    <w:rsid w:val="008752E9"/>
    <w:rsid w:val="008776F6"/>
    <w:rsid w:val="00897EFD"/>
    <w:rsid w:val="008D7E82"/>
    <w:rsid w:val="008E517D"/>
    <w:rsid w:val="008F267B"/>
    <w:rsid w:val="0091499D"/>
    <w:rsid w:val="009156F2"/>
    <w:rsid w:val="00932F03"/>
    <w:rsid w:val="0093393A"/>
    <w:rsid w:val="00936317"/>
    <w:rsid w:val="00936496"/>
    <w:rsid w:val="00954FD4"/>
    <w:rsid w:val="00956FD8"/>
    <w:rsid w:val="009660B1"/>
    <w:rsid w:val="00972977"/>
    <w:rsid w:val="009764B3"/>
    <w:rsid w:val="009C5331"/>
    <w:rsid w:val="009D3D77"/>
    <w:rsid w:val="009D4CD9"/>
    <w:rsid w:val="00A2365B"/>
    <w:rsid w:val="00A37740"/>
    <w:rsid w:val="00A75574"/>
    <w:rsid w:val="00A976B8"/>
    <w:rsid w:val="00AA1E32"/>
    <w:rsid w:val="00AA61BA"/>
    <w:rsid w:val="00AA6248"/>
    <w:rsid w:val="00AB1709"/>
    <w:rsid w:val="00AB38AA"/>
    <w:rsid w:val="00AD2711"/>
    <w:rsid w:val="00B00F77"/>
    <w:rsid w:val="00B025A8"/>
    <w:rsid w:val="00B06BA0"/>
    <w:rsid w:val="00B10396"/>
    <w:rsid w:val="00B1323D"/>
    <w:rsid w:val="00B216A5"/>
    <w:rsid w:val="00B27FF3"/>
    <w:rsid w:val="00B30474"/>
    <w:rsid w:val="00B32C3D"/>
    <w:rsid w:val="00B32EE9"/>
    <w:rsid w:val="00B47130"/>
    <w:rsid w:val="00B82E80"/>
    <w:rsid w:val="00B94624"/>
    <w:rsid w:val="00B977AA"/>
    <w:rsid w:val="00BB27B8"/>
    <w:rsid w:val="00BB4579"/>
    <w:rsid w:val="00BD3E85"/>
    <w:rsid w:val="00BD49CB"/>
    <w:rsid w:val="00BE6251"/>
    <w:rsid w:val="00C43E7B"/>
    <w:rsid w:val="00C45CB4"/>
    <w:rsid w:val="00C5554F"/>
    <w:rsid w:val="00C567EF"/>
    <w:rsid w:val="00C83005"/>
    <w:rsid w:val="00C858BA"/>
    <w:rsid w:val="00C95774"/>
    <w:rsid w:val="00CA0535"/>
    <w:rsid w:val="00D07053"/>
    <w:rsid w:val="00D47B35"/>
    <w:rsid w:val="00D82D38"/>
    <w:rsid w:val="00D952B2"/>
    <w:rsid w:val="00DA23B0"/>
    <w:rsid w:val="00DC7432"/>
    <w:rsid w:val="00DE48C0"/>
    <w:rsid w:val="00DF6B03"/>
    <w:rsid w:val="00E15C14"/>
    <w:rsid w:val="00E166EE"/>
    <w:rsid w:val="00E25E0D"/>
    <w:rsid w:val="00E33045"/>
    <w:rsid w:val="00E40EC1"/>
    <w:rsid w:val="00ED5FFB"/>
    <w:rsid w:val="00EE0054"/>
    <w:rsid w:val="00F1447D"/>
    <w:rsid w:val="00F513E6"/>
    <w:rsid w:val="00F63233"/>
    <w:rsid w:val="00F77C95"/>
    <w:rsid w:val="00FB132C"/>
    <w:rsid w:val="00FF576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docId w15:val="{0D00906B-E3C9-46A5-A72C-B864E0B9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,text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,text Char"/>
    <w:link w:val="Bezmezer"/>
    <w:uiPriority w:val="1"/>
    <w:rsid w:val="006A3120"/>
    <w:rPr>
      <w:lang w:val="cs-CZ"/>
    </w:rPr>
  </w:style>
  <w:style w:type="paragraph" w:customStyle="1" w:styleId="Default">
    <w:name w:val="Default"/>
    <w:rsid w:val="00AA1E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54327-5B35-421F-976C-8D74395F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1038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CNPK</cp:lastModifiedBy>
  <cp:revision>6</cp:revision>
  <dcterms:created xsi:type="dcterms:W3CDTF">2025-11-05T08:21:00Z</dcterms:created>
  <dcterms:modified xsi:type="dcterms:W3CDTF">2025-11-05T08:30:00Z</dcterms:modified>
</cp:coreProperties>
</file>