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C112E" w14:textId="4543BA6F" w:rsidR="00BB7C56" w:rsidRPr="00BB47C7" w:rsidRDefault="00255F7B" w:rsidP="00AB4F78">
      <w:pPr>
        <w:ind w:left="709" w:hanging="709"/>
        <w:jc w:val="center"/>
        <w:rPr>
          <w:rFonts w:asciiTheme="minorHAnsi" w:hAnsiTheme="minorHAnsi" w:cs="Arial"/>
          <w:b/>
          <w:sz w:val="44"/>
          <w:szCs w:val="44"/>
        </w:rPr>
      </w:pPr>
      <w:r>
        <w:rPr>
          <w:rFonts w:asciiTheme="minorHAnsi" w:hAnsiTheme="minorHAnsi" w:cs="Arial"/>
          <w:b/>
          <w:sz w:val="44"/>
          <w:szCs w:val="44"/>
        </w:rPr>
        <w:t>NÁVRH RÁMCOVÉ</w:t>
      </w:r>
      <w:r w:rsidR="00BB7C56" w:rsidRPr="00BB47C7">
        <w:rPr>
          <w:rFonts w:asciiTheme="minorHAnsi" w:hAnsiTheme="minorHAnsi" w:cs="Arial"/>
          <w:b/>
          <w:sz w:val="44"/>
          <w:szCs w:val="44"/>
        </w:rPr>
        <w:t xml:space="preserve"> </w:t>
      </w:r>
      <w:r w:rsidR="002E54D3">
        <w:rPr>
          <w:rFonts w:asciiTheme="minorHAnsi" w:hAnsiTheme="minorHAnsi" w:cs="Arial"/>
          <w:b/>
          <w:sz w:val="44"/>
          <w:szCs w:val="44"/>
        </w:rPr>
        <w:t>SMLOUVY</w:t>
      </w:r>
    </w:p>
    <w:p w14:paraId="7AC775F4" w14:textId="77777777" w:rsidR="00D305EF" w:rsidRDefault="00D305EF" w:rsidP="00BB7C56">
      <w:pPr>
        <w:spacing w:before="120" w:line="276" w:lineRule="auto"/>
        <w:jc w:val="center"/>
        <w:rPr>
          <w:rFonts w:asciiTheme="minorHAnsi" w:hAnsiTheme="minorHAnsi" w:cs="Arial"/>
          <w:b/>
          <w:sz w:val="21"/>
          <w:szCs w:val="21"/>
        </w:rPr>
      </w:pPr>
    </w:p>
    <w:p w14:paraId="176BCA96" w14:textId="037697DC" w:rsidR="00B065B3" w:rsidRDefault="00D8665E" w:rsidP="00D8665E">
      <w:pPr>
        <w:spacing w:before="120" w:line="276" w:lineRule="auto"/>
        <w:jc w:val="both"/>
        <w:rPr>
          <w:rFonts w:asciiTheme="minorHAnsi" w:hAnsiTheme="minorHAnsi" w:cs="Arial"/>
          <w:b/>
          <w:color w:val="000000"/>
          <w:sz w:val="21"/>
          <w:szCs w:val="21"/>
        </w:rPr>
      </w:pPr>
      <w:r>
        <w:rPr>
          <w:rFonts w:asciiTheme="minorHAnsi" w:hAnsiTheme="minorHAnsi" w:cs="Arial"/>
          <w:b/>
          <w:sz w:val="21"/>
          <w:szCs w:val="21"/>
        </w:rPr>
        <w:t xml:space="preserve">uzavřená </w:t>
      </w:r>
      <w:r w:rsidR="00BB7C56" w:rsidRPr="00211C28">
        <w:rPr>
          <w:rFonts w:asciiTheme="minorHAnsi" w:hAnsiTheme="minorHAnsi" w:cs="Arial"/>
          <w:b/>
          <w:sz w:val="21"/>
          <w:szCs w:val="21"/>
        </w:rPr>
        <w:t>v souladu s ustanovením § 2079 a násl. zákona č. 89/2012 Sb., občanský zákoník (dále jen „občanský zákoník“), ve znění pozdějších právních předpisů, a v</w:t>
      </w:r>
      <w:r>
        <w:rPr>
          <w:rFonts w:asciiTheme="minorHAnsi" w:hAnsiTheme="minorHAnsi" w:cs="Arial"/>
          <w:b/>
          <w:sz w:val="21"/>
          <w:szCs w:val="21"/>
        </w:rPr>
        <w:t> </w:t>
      </w:r>
      <w:r w:rsidR="00BB7C56" w:rsidRPr="00211C28">
        <w:rPr>
          <w:rFonts w:asciiTheme="minorHAnsi" w:hAnsiTheme="minorHAnsi" w:cs="Arial"/>
          <w:b/>
          <w:sz w:val="21"/>
          <w:szCs w:val="21"/>
        </w:rPr>
        <w:t>souladu</w:t>
      </w:r>
      <w:r w:rsidR="00AE71BA">
        <w:rPr>
          <w:rFonts w:asciiTheme="minorHAnsi" w:hAnsiTheme="minorHAnsi" w:cs="Arial"/>
          <w:b/>
          <w:sz w:val="21"/>
          <w:szCs w:val="21"/>
        </w:rPr>
        <w:t xml:space="preserve"> s</w:t>
      </w:r>
      <w:r w:rsidR="00FE72F4">
        <w:rPr>
          <w:rFonts w:asciiTheme="minorHAnsi" w:hAnsiTheme="minorHAnsi" w:cs="Arial"/>
          <w:b/>
          <w:sz w:val="21"/>
          <w:szCs w:val="21"/>
        </w:rPr>
        <w:t>e</w:t>
      </w:r>
      <w:r w:rsidR="00AE71BA">
        <w:rPr>
          <w:rFonts w:asciiTheme="minorHAnsi" w:hAnsiTheme="minorHAnsi" w:cs="Arial"/>
          <w:b/>
          <w:sz w:val="21"/>
          <w:szCs w:val="21"/>
        </w:rPr>
        <w:t> </w:t>
      </w:r>
      <w:r w:rsidR="00FE72F4">
        <w:rPr>
          <w:rFonts w:asciiTheme="minorHAnsi" w:hAnsiTheme="minorHAnsi" w:cs="Arial"/>
          <w:b/>
          <w:color w:val="000000"/>
          <w:sz w:val="21"/>
          <w:szCs w:val="21"/>
        </w:rPr>
        <w:t>zákonem</w:t>
      </w:r>
      <w:r w:rsidR="00BB7C56" w:rsidRPr="00211C28">
        <w:rPr>
          <w:rFonts w:asciiTheme="minorHAnsi" w:hAnsiTheme="minorHAnsi" w:cs="Arial"/>
          <w:b/>
          <w:color w:val="000000"/>
          <w:sz w:val="21"/>
          <w:szCs w:val="21"/>
        </w:rPr>
        <w:t xml:space="preserve"> č. 134/2016 Sb., o zadávání veřejných zakázek (dále jen „ZZVZ“) </w:t>
      </w:r>
    </w:p>
    <w:p w14:paraId="671C883B" w14:textId="28494B5B" w:rsidR="00017482" w:rsidRPr="002F5F36" w:rsidRDefault="002F5F36" w:rsidP="00017482">
      <w:pPr>
        <w:rPr>
          <w:rFonts w:asciiTheme="minorHAnsi" w:hAnsiTheme="minorHAnsi" w:cstheme="minorHAnsi"/>
          <w:sz w:val="22"/>
        </w:rPr>
      </w:pPr>
      <w:r>
        <w:tab/>
      </w:r>
      <w:r>
        <w:tab/>
      </w:r>
      <w:r>
        <w:tab/>
      </w:r>
      <w:r>
        <w:tab/>
      </w:r>
      <w:r>
        <w:tab/>
      </w:r>
      <w:r>
        <w:tab/>
      </w:r>
      <w:r>
        <w:tab/>
      </w:r>
      <w:r>
        <w:tab/>
      </w:r>
      <w:r>
        <w:tab/>
      </w:r>
      <w:r>
        <w:tab/>
      </w:r>
      <w:r>
        <w:tab/>
      </w:r>
      <w:r w:rsidRPr="002F5F36">
        <w:rPr>
          <w:rFonts w:asciiTheme="minorHAnsi" w:hAnsiTheme="minorHAnsi" w:cstheme="minorHAnsi"/>
          <w:sz w:val="22"/>
        </w:rPr>
        <w:tab/>
      </w:r>
      <w:r w:rsidR="00D92E3D">
        <w:rPr>
          <w:rFonts w:asciiTheme="minorHAnsi" w:hAnsiTheme="minorHAnsi" w:cstheme="minorHAnsi"/>
          <w:sz w:val="22"/>
        </w:rPr>
        <w:tab/>
      </w:r>
      <w:proofErr w:type="gramStart"/>
      <w:r w:rsidRPr="002F5F36">
        <w:rPr>
          <w:rFonts w:asciiTheme="minorHAnsi" w:hAnsiTheme="minorHAnsi" w:cstheme="minorHAnsi"/>
          <w:sz w:val="22"/>
          <w:highlight w:val="yellow"/>
        </w:rPr>
        <w:t>č.j.</w:t>
      </w:r>
      <w:proofErr w:type="gramEnd"/>
      <w:r w:rsidRPr="002F5F36">
        <w:rPr>
          <w:rFonts w:asciiTheme="minorHAnsi" w:hAnsiTheme="minorHAnsi" w:cstheme="minorHAnsi"/>
          <w:sz w:val="22"/>
          <w:highlight w:val="yellow"/>
        </w:rPr>
        <w:t xml:space="preserve">: </w:t>
      </w:r>
    </w:p>
    <w:p w14:paraId="64A721C5" w14:textId="0474F34A" w:rsidR="00D305EF" w:rsidRDefault="00D8665E" w:rsidP="00C96FCA">
      <w:pPr>
        <w:pStyle w:val="Nadpis1"/>
        <w:rPr>
          <w:sz w:val="22"/>
        </w:rPr>
      </w:pPr>
      <w:r w:rsidRPr="00D8665E">
        <w:t>SMLUVNÍ STRANY</w:t>
      </w:r>
    </w:p>
    <w:p w14:paraId="5CA497B0" w14:textId="0048350F" w:rsidR="00BB47C7" w:rsidRPr="00BB47C7" w:rsidRDefault="000571F1" w:rsidP="00DA77F1">
      <w:pPr>
        <w:pStyle w:val="Nadpis2"/>
        <w:numPr>
          <w:ilvl w:val="0"/>
          <w:numId w:val="0"/>
        </w:numPr>
        <w:tabs>
          <w:tab w:val="left" w:pos="3119"/>
        </w:tabs>
        <w:spacing w:line="360" w:lineRule="auto"/>
        <w:rPr>
          <w:rFonts w:asciiTheme="minorHAnsi" w:hAnsiTheme="minorHAnsi" w:cstheme="minorHAnsi"/>
          <w:sz w:val="22"/>
          <w:szCs w:val="22"/>
        </w:rPr>
      </w:pPr>
      <w:r>
        <w:rPr>
          <w:rFonts w:asciiTheme="minorHAnsi" w:hAnsiTheme="minorHAnsi" w:cstheme="minorHAnsi"/>
          <w:b/>
          <w:sz w:val="22"/>
          <w:szCs w:val="22"/>
        </w:rPr>
        <w:t>O</w:t>
      </w:r>
      <w:r w:rsidRPr="000571F1">
        <w:rPr>
          <w:rFonts w:asciiTheme="minorHAnsi" w:hAnsiTheme="minorHAnsi" w:cstheme="minorHAnsi"/>
          <w:b/>
          <w:sz w:val="22"/>
          <w:szCs w:val="22"/>
        </w:rPr>
        <w:t>bjednatel</w:t>
      </w:r>
      <w:r w:rsidR="00BB47C7" w:rsidRPr="00BB47C7">
        <w:rPr>
          <w:rFonts w:asciiTheme="minorHAnsi" w:hAnsiTheme="minorHAnsi" w:cstheme="minorHAnsi"/>
          <w:b/>
          <w:sz w:val="22"/>
          <w:szCs w:val="22"/>
        </w:rPr>
        <w:t>:</w:t>
      </w:r>
      <w:r w:rsidR="00BB47C7" w:rsidRPr="00BB47C7">
        <w:rPr>
          <w:rFonts w:asciiTheme="minorHAnsi" w:hAnsiTheme="minorHAnsi" w:cstheme="minorHAnsi"/>
          <w:sz w:val="22"/>
          <w:szCs w:val="22"/>
        </w:rPr>
        <w:t xml:space="preserve"> </w:t>
      </w:r>
      <w:r w:rsidR="00BB47C7" w:rsidRPr="00BB47C7">
        <w:rPr>
          <w:rFonts w:asciiTheme="minorHAnsi" w:hAnsiTheme="minorHAnsi" w:cstheme="minorHAnsi"/>
          <w:sz w:val="22"/>
          <w:szCs w:val="22"/>
        </w:rPr>
        <w:tab/>
      </w:r>
      <w:r w:rsidR="00BB47C7" w:rsidRPr="00BB47C7">
        <w:rPr>
          <w:rFonts w:asciiTheme="minorHAnsi" w:hAnsiTheme="minorHAnsi" w:cstheme="minorHAnsi"/>
          <w:b/>
          <w:sz w:val="22"/>
          <w:szCs w:val="22"/>
        </w:rPr>
        <w:t>Centrální nákup</w:t>
      </w:r>
      <w:r w:rsidR="00013446" w:rsidRPr="00013446">
        <w:rPr>
          <w:rFonts w:asciiTheme="minorHAnsi" w:hAnsiTheme="minorHAnsi" w:cstheme="minorHAnsi"/>
          <w:b/>
          <w:sz w:val="22"/>
          <w:szCs w:val="22"/>
        </w:rPr>
        <w:t xml:space="preserve"> Plzeňského kraje</w:t>
      </w:r>
      <w:r w:rsidR="00BB47C7" w:rsidRPr="00BB47C7">
        <w:rPr>
          <w:rFonts w:asciiTheme="minorHAnsi" w:hAnsiTheme="minorHAnsi" w:cstheme="minorHAnsi"/>
          <w:b/>
          <w:sz w:val="22"/>
          <w:szCs w:val="22"/>
        </w:rPr>
        <w:t>, příspěvková organizace</w:t>
      </w:r>
    </w:p>
    <w:p w14:paraId="315C2423" w14:textId="6758401A" w:rsidR="00BB47C7" w:rsidRPr="00BB47C7" w:rsidRDefault="00BB47C7" w:rsidP="00DA77F1">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 xml:space="preserve">Se sídlem: </w:t>
      </w:r>
      <w:r w:rsidRPr="00BB47C7">
        <w:rPr>
          <w:rFonts w:asciiTheme="minorHAnsi" w:hAnsiTheme="minorHAnsi" w:cstheme="minorHAnsi"/>
          <w:sz w:val="22"/>
          <w:szCs w:val="22"/>
        </w:rPr>
        <w:tab/>
        <w:t>Vejprnická 663/56, 318 00 Plzeň</w:t>
      </w:r>
    </w:p>
    <w:p w14:paraId="36E32D74" w14:textId="3848594C" w:rsidR="00BB47C7" w:rsidRPr="00BB47C7" w:rsidRDefault="00D8665E" w:rsidP="00DA77F1">
      <w:pPr>
        <w:tabs>
          <w:tab w:val="left" w:pos="3119"/>
        </w:tabs>
        <w:spacing w:line="360" w:lineRule="auto"/>
        <w:jc w:val="both"/>
        <w:rPr>
          <w:rFonts w:asciiTheme="minorHAnsi" w:hAnsiTheme="minorHAnsi" w:cstheme="minorHAnsi"/>
          <w:sz w:val="22"/>
          <w:szCs w:val="22"/>
        </w:rPr>
      </w:pPr>
      <w:r>
        <w:rPr>
          <w:rFonts w:asciiTheme="minorHAnsi" w:hAnsiTheme="minorHAnsi" w:cstheme="minorHAnsi"/>
          <w:sz w:val="22"/>
          <w:szCs w:val="22"/>
        </w:rPr>
        <w:t>Zapsaný v OR</w:t>
      </w:r>
      <w:r w:rsidR="00BB47C7" w:rsidRPr="00BB47C7">
        <w:rPr>
          <w:rFonts w:asciiTheme="minorHAnsi" w:hAnsiTheme="minorHAnsi" w:cstheme="minorHAnsi"/>
          <w:sz w:val="22"/>
          <w:szCs w:val="22"/>
        </w:rPr>
        <w:t xml:space="preserve">: </w:t>
      </w:r>
      <w:r w:rsidR="00BB47C7" w:rsidRPr="00BB47C7">
        <w:rPr>
          <w:rFonts w:asciiTheme="minorHAnsi" w:hAnsiTheme="minorHAnsi" w:cstheme="minorHAnsi"/>
          <w:sz w:val="22"/>
          <w:szCs w:val="22"/>
        </w:rPr>
        <w:tab/>
      </w:r>
      <w:proofErr w:type="spellStart"/>
      <w:r>
        <w:rPr>
          <w:rFonts w:asciiTheme="minorHAnsi" w:hAnsiTheme="minorHAnsi" w:cstheme="minorHAnsi"/>
          <w:sz w:val="22"/>
          <w:szCs w:val="22"/>
        </w:rPr>
        <w:t>sp</w:t>
      </w:r>
      <w:proofErr w:type="spellEnd"/>
      <w:r>
        <w:rPr>
          <w:rFonts w:asciiTheme="minorHAnsi" w:hAnsiTheme="minorHAnsi" w:cstheme="minorHAnsi"/>
          <w:sz w:val="22"/>
          <w:szCs w:val="22"/>
        </w:rPr>
        <w:t xml:space="preserve">. zn. </w:t>
      </w:r>
      <w:proofErr w:type="spellStart"/>
      <w:r>
        <w:rPr>
          <w:rFonts w:asciiTheme="minorHAnsi" w:hAnsiTheme="minorHAnsi" w:cstheme="minorHAnsi"/>
          <w:sz w:val="22"/>
          <w:szCs w:val="22"/>
        </w:rPr>
        <w:t>Pr</w:t>
      </w:r>
      <w:proofErr w:type="spellEnd"/>
      <w:r>
        <w:rPr>
          <w:rFonts w:asciiTheme="minorHAnsi" w:hAnsiTheme="minorHAnsi" w:cstheme="minorHAnsi"/>
          <w:sz w:val="22"/>
          <w:szCs w:val="22"/>
        </w:rPr>
        <w:t xml:space="preserve"> 723 vedená u Krajského soudu v Plzni</w:t>
      </w:r>
    </w:p>
    <w:p w14:paraId="445393B5" w14:textId="7CB48FC7" w:rsidR="00BB47C7" w:rsidRPr="00BB47C7" w:rsidRDefault="00BB47C7" w:rsidP="00DA77F1">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 xml:space="preserve">IČO: </w:t>
      </w:r>
      <w:r w:rsidRPr="00BB47C7">
        <w:rPr>
          <w:rFonts w:asciiTheme="minorHAnsi" w:hAnsiTheme="minorHAnsi" w:cstheme="minorHAnsi"/>
          <w:sz w:val="22"/>
          <w:szCs w:val="22"/>
        </w:rPr>
        <w:tab/>
        <w:t>72046635</w:t>
      </w:r>
    </w:p>
    <w:p w14:paraId="5556550E" w14:textId="35FCB709" w:rsidR="00BB47C7" w:rsidRPr="00BB47C7" w:rsidRDefault="00D8665E" w:rsidP="00DA77F1">
      <w:pPr>
        <w:tabs>
          <w:tab w:val="left" w:pos="3119"/>
        </w:tabs>
        <w:spacing w:line="360" w:lineRule="auto"/>
        <w:jc w:val="both"/>
        <w:rPr>
          <w:rFonts w:asciiTheme="minorHAnsi" w:hAnsiTheme="minorHAnsi" w:cstheme="minorHAnsi"/>
          <w:sz w:val="22"/>
          <w:szCs w:val="22"/>
        </w:rPr>
      </w:pPr>
      <w:r>
        <w:rPr>
          <w:rFonts w:asciiTheme="minorHAnsi" w:hAnsiTheme="minorHAnsi" w:cstheme="minorHAnsi"/>
          <w:sz w:val="22"/>
          <w:szCs w:val="22"/>
        </w:rPr>
        <w:t>Zastoupený</w:t>
      </w:r>
      <w:r w:rsidR="00BB47C7" w:rsidRPr="00BB47C7">
        <w:rPr>
          <w:rFonts w:asciiTheme="minorHAnsi" w:hAnsiTheme="minorHAnsi" w:cstheme="minorHAnsi"/>
          <w:sz w:val="22"/>
          <w:szCs w:val="22"/>
        </w:rPr>
        <w:t xml:space="preserve">: </w:t>
      </w:r>
      <w:r w:rsidR="00BB47C7" w:rsidRPr="00BB47C7">
        <w:rPr>
          <w:rFonts w:asciiTheme="minorHAnsi" w:hAnsiTheme="minorHAnsi" w:cstheme="minorHAnsi"/>
          <w:sz w:val="22"/>
          <w:szCs w:val="22"/>
        </w:rPr>
        <w:tab/>
        <w:t>Mgr. Bc. Jana Dubcová, ředitelka</w:t>
      </w:r>
    </w:p>
    <w:p w14:paraId="658564E2" w14:textId="77777777" w:rsidR="004460B7" w:rsidRDefault="00BB47C7" w:rsidP="004460B7">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Kontaktní osoba:</w:t>
      </w:r>
      <w:r w:rsidRPr="00BB47C7">
        <w:rPr>
          <w:rFonts w:asciiTheme="minorHAnsi" w:hAnsiTheme="minorHAnsi" w:cstheme="minorHAnsi"/>
          <w:sz w:val="22"/>
          <w:szCs w:val="22"/>
        </w:rPr>
        <w:tab/>
      </w:r>
      <w:r w:rsidR="004460B7">
        <w:rPr>
          <w:rFonts w:asciiTheme="minorHAnsi" w:hAnsiTheme="minorHAnsi" w:cstheme="minorHAnsi"/>
          <w:sz w:val="22"/>
          <w:szCs w:val="22"/>
        </w:rPr>
        <w:t xml:space="preserve">Mgr. Dominika </w:t>
      </w:r>
      <w:proofErr w:type="spellStart"/>
      <w:r w:rsidR="004460B7">
        <w:rPr>
          <w:rFonts w:asciiTheme="minorHAnsi" w:hAnsiTheme="minorHAnsi" w:cstheme="minorHAnsi"/>
          <w:sz w:val="22"/>
          <w:szCs w:val="22"/>
        </w:rPr>
        <w:t>Voithová</w:t>
      </w:r>
      <w:proofErr w:type="spellEnd"/>
      <w:r w:rsidR="004460B7">
        <w:rPr>
          <w:rFonts w:asciiTheme="minorHAnsi" w:hAnsiTheme="minorHAnsi" w:cstheme="minorHAnsi"/>
          <w:sz w:val="22"/>
          <w:szCs w:val="22"/>
        </w:rPr>
        <w:t>, vedoucí oddělení CVZ a DNS</w:t>
      </w:r>
    </w:p>
    <w:p w14:paraId="497C2318" w14:textId="77777777" w:rsidR="004460B7" w:rsidRDefault="004460B7" w:rsidP="004460B7">
      <w:pPr>
        <w:tabs>
          <w:tab w:val="left" w:pos="3119"/>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tel: </w:t>
      </w:r>
      <w:r w:rsidRPr="00694F21">
        <w:rPr>
          <w:rFonts w:asciiTheme="minorHAnsi" w:hAnsiTheme="minorHAnsi" w:cstheme="minorHAnsi"/>
          <w:sz w:val="22"/>
          <w:szCs w:val="22"/>
        </w:rPr>
        <w:t>+420</w:t>
      </w:r>
      <w:r>
        <w:rPr>
          <w:rFonts w:asciiTheme="minorHAnsi" w:hAnsiTheme="minorHAnsi" w:cstheme="minorHAnsi"/>
          <w:sz w:val="22"/>
          <w:szCs w:val="22"/>
        </w:rPr>
        <w:t xml:space="preserve"> 778 765 799, e-mail: </w:t>
      </w:r>
      <w:r>
        <w:rPr>
          <w:rStyle w:val="Hypertextovodkaz"/>
          <w:rFonts w:asciiTheme="minorHAnsi" w:hAnsiTheme="minorHAnsi" w:cstheme="minorHAnsi"/>
          <w:sz w:val="22"/>
          <w:szCs w:val="22"/>
        </w:rPr>
        <w:t>dominika.voithova@cnpk.cz</w:t>
      </w:r>
    </w:p>
    <w:p w14:paraId="199AD679" w14:textId="058BF6BD" w:rsidR="007D286E" w:rsidRPr="007D286E" w:rsidRDefault="007D286E" w:rsidP="004460B7">
      <w:pPr>
        <w:tabs>
          <w:tab w:val="left" w:pos="3119"/>
        </w:tabs>
        <w:spacing w:line="360" w:lineRule="auto"/>
        <w:jc w:val="both"/>
        <w:rPr>
          <w:rFonts w:asciiTheme="minorHAnsi" w:hAnsiTheme="minorHAnsi" w:cstheme="minorHAnsi"/>
          <w:sz w:val="22"/>
          <w:szCs w:val="22"/>
        </w:rPr>
      </w:pPr>
    </w:p>
    <w:p w14:paraId="63162A54" w14:textId="38B3E3CC" w:rsidR="00D8665E" w:rsidRDefault="00D8665E" w:rsidP="007D286E">
      <w:pPr>
        <w:tabs>
          <w:tab w:val="left" w:pos="3119"/>
        </w:tabs>
        <w:spacing w:line="360" w:lineRule="auto"/>
        <w:jc w:val="both"/>
        <w:rPr>
          <w:rFonts w:asciiTheme="minorHAnsi" w:hAnsiTheme="minorHAnsi" w:cstheme="minorHAnsi"/>
          <w:sz w:val="22"/>
          <w:szCs w:val="22"/>
        </w:rPr>
      </w:pPr>
      <w:r w:rsidRPr="00D8665E">
        <w:rPr>
          <w:rFonts w:asciiTheme="minorHAnsi" w:hAnsiTheme="minorHAnsi" w:cstheme="minorHAnsi"/>
          <w:sz w:val="22"/>
          <w:szCs w:val="22"/>
        </w:rPr>
        <w:t>a</w:t>
      </w:r>
    </w:p>
    <w:p w14:paraId="137A2F74" w14:textId="77777777" w:rsidR="000571F1" w:rsidRPr="00D8665E" w:rsidRDefault="000571F1" w:rsidP="007D286E">
      <w:pPr>
        <w:tabs>
          <w:tab w:val="left" w:pos="3119"/>
        </w:tabs>
        <w:spacing w:line="360" w:lineRule="auto"/>
        <w:jc w:val="both"/>
        <w:rPr>
          <w:rFonts w:asciiTheme="minorHAnsi" w:hAnsiTheme="minorHAnsi" w:cstheme="minorHAnsi"/>
          <w:sz w:val="22"/>
          <w:szCs w:val="22"/>
        </w:rPr>
      </w:pPr>
    </w:p>
    <w:p w14:paraId="5D32CC79" w14:textId="77777777" w:rsidR="004460B7" w:rsidRPr="00212F33" w:rsidRDefault="004460B7" w:rsidP="004460B7">
      <w:pPr>
        <w:pStyle w:val="Nadpis2"/>
        <w:numPr>
          <w:ilvl w:val="0"/>
          <w:numId w:val="0"/>
        </w:numPr>
        <w:tabs>
          <w:tab w:val="left" w:pos="3119"/>
        </w:tabs>
        <w:spacing w:line="360" w:lineRule="auto"/>
        <w:rPr>
          <w:rFonts w:asciiTheme="minorHAnsi" w:hAnsiTheme="minorHAnsi" w:cstheme="minorHAnsi"/>
          <w:sz w:val="22"/>
          <w:szCs w:val="22"/>
        </w:rPr>
      </w:pPr>
      <w:r w:rsidRPr="00BB47C7">
        <w:rPr>
          <w:rFonts w:asciiTheme="minorHAnsi" w:hAnsiTheme="minorHAnsi" w:cstheme="minorHAnsi"/>
          <w:b/>
          <w:sz w:val="22"/>
          <w:szCs w:val="22"/>
        </w:rPr>
        <w:t>Prodávající:</w:t>
      </w:r>
      <w:r w:rsidRPr="00BB47C7">
        <w:rPr>
          <w:rFonts w:asciiTheme="minorHAnsi" w:hAnsiTheme="minorHAnsi" w:cstheme="minorHAnsi"/>
          <w:b/>
          <w:sz w:val="22"/>
          <w:szCs w:val="22"/>
        </w:rPr>
        <w:tab/>
      </w:r>
      <w:r w:rsidRPr="00212F33">
        <w:rPr>
          <w:rFonts w:asciiTheme="minorHAnsi" w:hAnsiTheme="minorHAnsi" w:cstheme="minorHAnsi"/>
          <w:b/>
          <w:color w:val="FF0000"/>
          <w:sz w:val="22"/>
          <w:szCs w:val="22"/>
        </w:rPr>
        <w:t>BUDE DOPLNĚNO</w:t>
      </w:r>
    </w:p>
    <w:p w14:paraId="00DB176D" w14:textId="77777777" w:rsidR="004460B7" w:rsidRPr="00212F33" w:rsidRDefault="004460B7" w:rsidP="004460B7">
      <w:pPr>
        <w:tabs>
          <w:tab w:val="left" w:pos="3119"/>
        </w:tabs>
        <w:spacing w:line="360" w:lineRule="auto"/>
        <w:jc w:val="both"/>
        <w:rPr>
          <w:rFonts w:asciiTheme="minorHAnsi" w:hAnsiTheme="minorHAnsi" w:cstheme="minorHAnsi"/>
          <w:sz w:val="22"/>
          <w:szCs w:val="22"/>
        </w:rPr>
      </w:pPr>
      <w:r w:rsidRPr="00212F33">
        <w:rPr>
          <w:rFonts w:asciiTheme="minorHAnsi" w:hAnsiTheme="minorHAnsi" w:cstheme="minorHAnsi"/>
          <w:sz w:val="22"/>
          <w:szCs w:val="22"/>
        </w:rPr>
        <w:t xml:space="preserve">Se sídlem: </w:t>
      </w:r>
      <w:r w:rsidRPr="00212F33">
        <w:rPr>
          <w:rFonts w:asciiTheme="minorHAnsi" w:hAnsiTheme="minorHAnsi" w:cstheme="minorHAnsi"/>
          <w:sz w:val="22"/>
          <w:szCs w:val="22"/>
        </w:rPr>
        <w:tab/>
      </w:r>
      <w:r w:rsidRPr="00212F33">
        <w:rPr>
          <w:rFonts w:asciiTheme="minorHAnsi" w:hAnsiTheme="minorHAnsi" w:cstheme="minorHAnsi"/>
          <w:color w:val="FF0000"/>
          <w:sz w:val="22"/>
          <w:szCs w:val="22"/>
        </w:rPr>
        <w:t>BUDE DOPLNĚNO</w:t>
      </w:r>
    </w:p>
    <w:p w14:paraId="701E5F6D" w14:textId="77777777" w:rsidR="004460B7" w:rsidRPr="00212F33" w:rsidRDefault="004460B7" w:rsidP="004460B7">
      <w:pPr>
        <w:tabs>
          <w:tab w:val="left" w:pos="3119"/>
        </w:tabs>
        <w:spacing w:line="360" w:lineRule="auto"/>
        <w:jc w:val="both"/>
        <w:rPr>
          <w:rFonts w:asciiTheme="minorHAnsi" w:hAnsiTheme="minorHAnsi" w:cstheme="minorHAnsi"/>
          <w:sz w:val="22"/>
          <w:szCs w:val="22"/>
        </w:rPr>
      </w:pPr>
      <w:r w:rsidRPr="00212F33">
        <w:rPr>
          <w:rFonts w:asciiTheme="minorHAnsi" w:hAnsiTheme="minorHAnsi" w:cstheme="minorHAnsi"/>
          <w:sz w:val="22"/>
          <w:szCs w:val="22"/>
        </w:rPr>
        <w:t>Zapsaný v OR:</w:t>
      </w:r>
      <w:r w:rsidRPr="00212F33">
        <w:rPr>
          <w:rFonts w:asciiTheme="minorHAnsi" w:hAnsiTheme="minorHAnsi" w:cstheme="minorHAnsi"/>
          <w:sz w:val="22"/>
          <w:szCs w:val="22"/>
        </w:rPr>
        <w:tab/>
      </w:r>
      <w:r w:rsidRPr="00212F33">
        <w:rPr>
          <w:rFonts w:asciiTheme="minorHAnsi" w:hAnsiTheme="minorHAnsi" w:cstheme="minorHAnsi"/>
          <w:color w:val="FF0000"/>
          <w:sz w:val="22"/>
          <w:szCs w:val="22"/>
        </w:rPr>
        <w:t>BUDE DOPLNĚNO</w:t>
      </w:r>
    </w:p>
    <w:p w14:paraId="583FC698" w14:textId="77777777" w:rsidR="004460B7" w:rsidRPr="00212F33" w:rsidRDefault="004460B7" w:rsidP="004460B7">
      <w:pPr>
        <w:tabs>
          <w:tab w:val="left" w:pos="3119"/>
        </w:tabs>
        <w:spacing w:line="360" w:lineRule="auto"/>
        <w:jc w:val="both"/>
        <w:rPr>
          <w:rFonts w:asciiTheme="minorHAnsi" w:hAnsiTheme="minorHAnsi" w:cstheme="minorHAnsi"/>
          <w:sz w:val="22"/>
          <w:szCs w:val="22"/>
        </w:rPr>
      </w:pPr>
      <w:r w:rsidRPr="00212F33">
        <w:rPr>
          <w:rFonts w:asciiTheme="minorHAnsi" w:hAnsiTheme="minorHAnsi" w:cstheme="minorHAnsi"/>
          <w:sz w:val="22"/>
          <w:szCs w:val="22"/>
        </w:rPr>
        <w:t>IČO:</w:t>
      </w:r>
      <w:r w:rsidRPr="00212F33">
        <w:rPr>
          <w:rFonts w:asciiTheme="minorHAnsi" w:hAnsiTheme="minorHAnsi" w:cstheme="minorHAnsi"/>
          <w:sz w:val="22"/>
          <w:szCs w:val="22"/>
        </w:rPr>
        <w:tab/>
      </w:r>
      <w:r w:rsidRPr="00212F33">
        <w:rPr>
          <w:rFonts w:asciiTheme="minorHAnsi" w:hAnsiTheme="minorHAnsi" w:cstheme="minorHAnsi"/>
          <w:color w:val="FF0000"/>
          <w:sz w:val="22"/>
          <w:szCs w:val="22"/>
        </w:rPr>
        <w:t>BUDE DOPLNĚNO</w:t>
      </w:r>
    </w:p>
    <w:p w14:paraId="21B28D1D" w14:textId="77777777" w:rsidR="004460B7" w:rsidRPr="00212F33" w:rsidRDefault="004460B7" w:rsidP="004460B7">
      <w:pPr>
        <w:tabs>
          <w:tab w:val="left" w:pos="3119"/>
        </w:tabs>
        <w:spacing w:line="360" w:lineRule="auto"/>
        <w:jc w:val="both"/>
        <w:rPr>
          <w:rFonts w:asciiTheme="minorHAnsi" w:hAnsiTheme="minorHAnsi" w:cstheme="minorHAnsi"/>
          <w:sz w:val="22"/>
          <w:szCs w:val="22"/>
        </w:rPr>
      </w:pPr>
      <w:r w:rsidRPr="00212F33">
        <w:rPr>
          <w:rFonts w:asciiTheme="minorHAnsi" w:hAnsiTheme="minorHAnsi" w:cstheme="minorHAnsi"/>
          <w:sz w:val="22"/>
          <w:szCs w:val="22"/>
        </w:rPr>
        <w:t>Zastoupený:</w:t>
      </w:r>
      <w:r w:rsidRPr="00212F33">
        <w:rPr>
          <w:rFonts w:asciiTheme="minorHAnsi" w:hAnsiTheme="minorHAnsi" w:cstheme="minorHAnsi"/>
          <w:sz w:val="22"/>
          <w:szCs w:val="22"/>
        </w:rPr>
        <w:tab/>
      </w:r>
      <w:r w:rsidRPr="00212F33">
        <w:rPr>
          <w:rFonts w:asciiTheme="minorHAnsi" w:hAnsiTheme="minorHAnsi" w:cstheme="minorHAnsi"/>
          <w:color w:val="FF0000"/>
          <w:sz w:val="22"/>
          <w:szCs w:val="22"/>
        </w:rPr>
        <w:t>BUDE DOPLNĚNO</w:t>
      </w:r>
    </w:p>
    <w:p w14:paraId="59DC477B" w14:textId="77777777" w:rsidR="004460B7" w:rsidRPr="00212F33" w:rsidRDefault="004460B7" w:rsidP="004460B7">
      <w:pPr>
        <w:tabs>
          <w:tab w:val="left" w:pos="3119"/>
        </w:tabs>
        <w:spacing w:line="360" w:lineRule="auto"/>
        <w:jc w:val="both"/>
        <w:rPr>
          <w:rFonts w:asciiTheme="minorHAnsi" w:hAnsiTheme="minorHAnsi" w:cstheme="minorHAnsi"/>
          <w:sz w:val="22"/>
          <w:szCs w:val="22"/>
        </w:rPr>
      </w:pPr>
      <w:r w:rsidRPr="00212F33">
        <w:rPr>
          <w:rFonts w:asciiTheme="minorHAnsi" w:hAnsiTheme="minorHAnsi" w:cstheme="minorHAnsi"/>
          <w:sz w:val="22"/>
          <w:szCs w:val="22"/>
        </w:rPr>
        <w:t xml:space="preserve">Kontaktní odpovědná osoba: </w:t>
      </w:r>
      <w:r w:rsidRPr="00212F33">
        <w:rPr>
          <w:rFonts w:asciiTheme="minorHAnsi" w:hAnsiTheme="minorHAnsi" w:cstheme="minorHAnsi"/>
          <w:sz w:val="22"/>
          <w:szCs w:val="22"/>
        </w:rPr>
        <w:tab/>
      </w:r>
      <w:r w:rsidRPr="00212F33">
        <w:rPr>
          <w:rFonts w:asciiTheme="minorHAnsi" w:hAnsiTheme="minorHAnsi" w:cstheme="minorHAnsi"/>
          <w:color w:val="FF0000"/>
          <w:sz w:val="22"/>
          <w:szCs w:val="22"/>
        </w:rPr>
        <w:t>BUDE DOPLNĚNO</w:t>
      </w:r>
    </w:p>
    <w:p w14:paraId="72AF317E" w14:textId="77777777" w:rsidR="004460B7" w:rsidRPr="00212F33" w:rsidRDefault="004460B7" w:rsidP="004460B7">
      <w:pPr>
        <w:tabs>
          <w:tab w:val="left" w:pos="3119"/>
        </w:tabs>
        <w:spacing w:line="360" w:lineRule="auto"/>
        <w:jc w:val="both"/>
        <w:rPr>
          <w:rFonts w:asciiTheme="minorHAnsi" w:hAnsiTheme="minorHAnsi" w:cstheme="minorHAnsi"/>
          <w:sz w:val="22"/>
          <w:szCs w:val="22"/>
        </w:rPr>
      </w:pPr>
      <w:r w:rsidRPr="00212F33">
        <w:rPr>
          <w:rFonts w:asciiTheme="minorHAnsi" w:hAnsiTheme="minorHAnsi" w:cstheme="minorHAnsi"/>
          <w:sz w:val="22"/>
          <w:szCs w:val="22"/>
        </w:rPr>
        <w:t>(Jméno, funkce, e-mail, telefon)</w:t>
      </w:r>
      <w:r w:rsidRPr="00212F33">
        <w:rPr>
          <w:rFonts w:asciiTheme="minorHAnsi" w:hAnsiTheme="minorHAnsi" w:cstheme="minorHAnsi"/>
          <w:sz w:val="22"/>
          <w:szCs w:val="22"/>
        </w:rPr>
        <w:tab/>
      </w:r>
    </w:p>
    <w:p w14:paraId="460A999F" w14:textId="77777777" w:rsidR="004460B7" w:rsidRPr="00212F33" w:rsidRDefault="004460B7" w:rsidP="004460B7">
      <w:pPr>
        <w:tabs>
          <w:tab w:val="left" w:pos="3119"/>
        </w:tabs>
        <w:spacing w:line="360" w:lineRule="auto"/>
        <w:jc w:val="both"/>
        <w:rPr>
          <w:rFonts w:asciiTheme="minorHAnsi" w:hAnsiTheme="minorHAnsi" w:cstheme="minorHAnsi"/>
          <w:sz w:val="22"/>
          <w:szCs w:val="22"/>
        </w:rPr>
      </w:pPr>
      <w:r w:rsidRPr="00212F33">
        <w:rPr>
          <w:rFonts w:asciiTheme="minorHAnsi" w:hAnsiTheme="minorHAnsi" w:cstheme="minorHAnsi"/>
          <w:sz w:val="22"/>
          <w:szCs w:val="22"/>
        </w:rPr>
        <w:t xml:space="preserve">Banka: </w:t>
      </w:r>
      <w:r w:rsidRPr="00212F33">
        <w:rPr>
          <w:rFonts w:asciiTheme="minorHAnsi" w:hAnsiTheme="minorHAnsi" w:cstheme="minorHAnsi"/>
          <w:sz w:val="22"/>
          <w:szCs w:val="22"/>
        </w:rPr>
        <w:tab/>
      </w:r>
      <w:r w:rsidRPr="00212F33">
        <w:rPr>
          <w:rFonts w:asciiTheme="minorHAnsi" w:hAnsiTheme="minorHAnsi" w:cstheme="minorHAnsi"/>
          <w:color w:val="FF0000"/>
          <w:sz w:val="22"/>
          <w:szCs w:val="22"/>
        </w:rPr>
        <w:t>BUDE DOPLNĚNO</w:t>
      </w:r>
    </w:p>
    <w:p w14:paraId="1FB44381" w14:textId="77777777" w:rsidR="004460B7" w:rsidRPr="00212F33" w:rsidRDefault="004460B7" w:rsidP="004460B7">
      <w:pPr>
        <w:tabs>
          <w:tab w:val="left" w:pos="3119"/>
        </w:tabs>
        <w:spacing w:line="360" w:lineRule="auto"/>
        <w:jc w:val="both"/>
        <w:rPr>
          <w:rFonts w:asciiTheme="minorHAnsi" w:hAnsiTheme="minorHAnsi" w:cstheme="minorHAnsi"/>
          <w:sz w:val="22"/>
          <w:szCs w:val="22"/>
        </w:rPr>
      </w:pPr>
      <w:r w:rsidRPr="00212F33">
        <w:rPr>
          <w:rFonts w:asciiTheme="minorHAnsi" w:hAnsiTheme="minorHAnsi" w:cstheme="minorHAnsi"/>
          <w:sz w:val="22"/>
          <w:szCs w:val="22"/>
        </w:rPr>
        <w:t>Číslo účtu:</w:t>
      </w:r>
      <w:r w:rsidRPr="00212F33">
        <w:rPr>
          <w:rFonts w:asciiTheme="minorHAnsi" w:hAnsiTheme="minorHAnsi" w:cstheme="minorHAnsi"/>
          <w:sz w:val="22"/>
          <w:szCs w:val="22"/>
        </w:rPr>
        <w:tab/>
      </w:r>
      <w:r w:rsidRPr="00212F33">
        <w:rPr>
          <w:rFonts w:asciiTheme="minorHAnsi" w:hAnsiTheme="minorHAnsi" w:cstheme="minorHAnsi"/>
          <w:color w:val="FF0000"/>
          <w:sz w:val="22"/>
          <w:szCs w:val="22"/>
        </w:rPr>
        <w:t>BUDE DOPLNĚNO</w:t>
      </w:r>
    </w:p>
    <w:p w14:paraId="349CDF07" w14:textId="77777777" w:rsidR="007657D8" w:rsidRPr="00D8665E" w:rsidRDefault="007657D8" w:rsidP="006710A8">
      <w:pPr>
        <w:tabs>
          <w:tab w:val="left" w:pos="3119"/>
        </w:tabs>
        <w:spacing w:line="360" w:lineRule="auto"/>
        <w:jc w:val="both"/>
        <w:rPr>
          <w:rFonts w:asciiTheme="minorHAnsi" w:hAnsiTheme="minorHAnsi" w:cstheme="minorHAnsi"/>
          <w:sz w:val="22"/>
          <w:szCs w:val="22"/>
        </w:rPr>
      </w:pPr>
    </w:p>
    <w:p w14:paraId="4AF60EEB" w14:textId="4B6598F7" w:rsidR="00BB7C56" w:rsidRPr="00211C28" w:rsidRDefault="0078031F" w:rsidP="00C96FCA">
      <w:pPr>
        <w:pStyle w:val="Nadpis1"/>
      </w:pPr>
      <w:r>
        <w:t>PREAMBULE</w:t>
      </w:r>
    </w:p>
    <w:p w14:paraId="5CA72FE6" w14:textId="23087369" w:rsidR="00B67DEE" w:rsidRDefault="00B67DEE" w:rsidP="004460B7">
      <w:pPr>
        <w:pStyle w:val="Nadpis2"/>
        <w:rPr>
          <w:rFonts w:asciiTheme="minorHAnsi" w:hAnsiTheme="minorHAnsi" w:cstheme="minorHAnsi"/>
          <w:sz w:val="22"/>
          <w:szCs w:val="22"/>
        </w:rPr>
      </w:pPr>
      <w:r w:rsidRPr="00B67DEE">
        <w:t xml:space="preserve">Rámcová </w:t>
      </w:r>
      <w:r w:rsidR="002E54D3">
        <w:t xml:space="preserve">smlouva </w:t>
      </w:r>
      <w:r w:rsidRPr="00B67DEE">
        <w:t>(dále jen „</w:t>
      </w:r>
      <w:r w:rsidR="002E54D3">
        <w:t>Smlouva</w:t>
      </w:r>
      <w:r w:rsidRPr="00B67DEE">
        <w:t xml:space="preserve">“) je uzavřena na základě </w:t>
      </w:r>
      <w:r w:rsidR="00A1064D">
        <w:t>poptávkového řízení k veřejné zakázce</w:t>
      </w:r>
      <w:r w:rsidR="00924B94">
        <w:t xml:space="preserve"> </w:t>
      </w:r>
      <w:r w:rsidR="00AA69AD">
        <w:t xml:space="preserve">s názvem </w:t>
      </w:r>
      <w:r w:rsidR="000571F1" w:rsidRPr="000571F1">
        <w:t>„</w:t>
      </w:r>
      <w:r w:rsidR="004460B7" w:rsidRPr="004460B7">
        <w:rPr>
          <w:b/>
        </w:rPr>
        <w:t>Dezinsekce a deratizace objektů v plzeňském kraji 2026</w:t>
      </w:r>
      <w:r w:rsidR="000571F1" w:rsidRPr="000571F1">
        <w:t xml:space="preserve">“ </w:t>
      </w:r>
      <w:r w:rsidR="000571F1" w:rsidRPr="000571F1">
        <w:rPr>
          <w:b/>
          <w:color w:val="FF0000"/>
        </w:rPr>
        <w:t>Část 1 – Plzeňsko a Rokycansko</w:t>
      </w:r>
      <w:r w:rsidR="000571F1" w:rsidRPr="000571F1">
        <w:rPr>
          <w:color w:val="FF0000"/>
        </w:rPr>
        <w:t xml:space="preserve">/ </w:t>
      </w:r>
      <w:r w:rsidR="000571F1" w:rsidRPr="000571F1">
        <w:rPr>
          <w:b/>
          <w:color w:val="FF0000"/>
        </w:rPr>
        <w:t>Část 2 – Klatovsko</w:t>
      </w:r>
      <w:r w:rsidR="000571F1" w:rsidRPr="000571F1">
        <w:rPr>
          <w:color w:val="FF0000"/>
        </w:rPr>
        <w:t xml:space="preserve"> </w:t>
      </w:r>
      <w:r w:rsidR="000571F1" w:rsidRPr="000571F1">
        <w:rPr>
          <w:b/>
          <w:color w:val="FF0000"/>
        </w:rPr>
        <w:t xml:space="preserve">/ Část 3 – Domažlicko/ Část 4 </w:t>
      </w:r>
      <w:r w:rsidR="000571F1" w:rsidRPr="002C2E5A">
        <w:rPr>
          <w:rFonts w:asciiTheme="minorHAnsi" w:hAnsiTheme="minorHAnsi" w:cstheme="minorHAnsi"/>
          <w:b/>
          <w:color w:val="FF0000"/>
          <w:sz w:val="22"/>
          <w:szCs w:val="22"/>
        </w:rPr>
        <w:t xml:space="preserve">– Tachovsko </w:t>
      </w:r>
      <w:r w:rsidR="000571F1" w:rsidRPr="002C2E5A">
        <w:rPr>
          <w:rFonts w:asciiTheme="minorHAnsi" w:hAnsiTheme="minorHAnsi" w:cstheme="minorHAnsi"/>
          <w:sz w:val="22"/>
          <w:szCs w:val="22"/>
        </w:rPr>
        <w:t xml:space="preserve"> </w:t>
      </w:r>
      <w:r w:rsidR="000571F1" w:rsidRPr="002C2E5A">
        <w:rPr>
          <w:rStyle w:val="Znakapoznpodarou"/>
          <w:rFonts w:asciiTheme="minorHAnsi" w:hAnsiTheme="minorHAnsi" w:cstheme="minorHAnsi"/>
          <w:sz w:val="22"/>
          <w:szCs w:val="22"/>
        </w:rPr>
        <w:t xml:space="preserve"> </w:t>
      </w:r>
      <w:r w:rsidR="000571F1" w:rsidRPr="002C2E5A">
        <w:rPr>
          <w:rStyle w:val="Znakapoznpodarou"/>
          <w:rFonts w:asciiTheme="minorHAnsi" w:hAnsiTheme="minorHAnsi" w:cstheme="minorHAnsi"/>
          <w:color w:val="FF0000"/>
          <w:sz w:val="22"/>
          <w:szCs w:val="22"/>
        </w:rPr>
        <w:footnoteReference w:id="1"/>
      </w:r>
      <w:r w:rsidR="000571F1" w:rsidRPr="002C2E5A">
        <w:rPr>
          <w:rFonts w:asciiTheme="minorHAnsi" w:hAnsiTheme="minorHAnsi" w:cstheme="minorHAnsi"/>
          <w:sz w:val="22"/>
          <w:szCs w:val="22"/>
        </w:rPr>
        <w:t>.</w:t>
      </w:r>
    </w:p>
    <w:p w14:paraId="517B25FE" w14:textId="77777777" w:rsidR="000571F1" w:rsidRPr="000571F1" w:rsidRDefault="000571F1" w:rsidP="000571F1"/>
    <w:p w14:paraId="14E5854A" w14:textId="4025A39C" w:rsidR="00BB7C56" w:rsidRDefault="002E54D3" w:rsidP="004C241C">
      <w:pPr>
        <w:pStyle w:val="Nadpis2"/>
        <w:rPr>
          <w:rFonts w:asciiTheme="minorHAnsi" w:hAnsiTheme="minorHAnsi" w:cstheme="minorHAnsi"/>
          <w:sz w:val="22"/>
          <w:szCs w:val="22"/>
        </w:rPr>
      </w:pPr>
      <w:r>
        <w:rPr>
          <w:rFonts w:asciiTheme="minorHAnsi" w:hAnsiTheme="minorHAnsi" w:cstheme="minorHAnsi"/>
          <w:sz w:val="22"/>
          <w:szCs w:val="22"/>
        </w:rPr>
        <w:lastRenderedPageBreak/>
        <w:t>Smlouva</w:t>
      </w:r>
      <w:r w:rsidR="00BB7C56" w:rsidRPr="00B67DEE">
        <w:rPr>
          <w:rFonts w:asciiTheme="minorHAnsi" w:hAnsiTheme="minorHAnsi" w:cstheme="minorHAnsi"/>
          <w:sz w:val="22"/>
          <w:szCs w:val="22"/>
        </w:rPr>
        <w:t xml:space="preserve"> je uzavírána mezi </w:t>
      </w:r>
      <w:r w:rsidR="000571F1" w:rsidRPr="002C2E5A">
        <w:rPr>
          <w:rFonts w:asciiTheme="minorHAnsi" w:hAnsiTheme="minorHAnsi" w:cstheme="minorHAnsi"/>
          <w:sz w:val="22"/>
          <w:szCs w:val="22"/>
        </w:rPr>
        <w:t>objednatelem</w:t>
      </w:r>
      <w:r w:rsidR="00BB7C56" w:rsidRPr="00B67DEE">
        <w:rPr>
          <w:rFonts w:asciiTheme="minorHAnsi" w:hAnsiTheme="minorHAnsi" w:cstheme="minorHAnsi"/>
          <w:sz w:val="22"/>
          <w:szCs w:val="22"/>
        </w:rPr>
        <w:t xml:space="preserve">, jakožto centrálním zadavatelem, který </w:t>
      </w:r>
      <w:r>
        <w:rPr>
          <w:rFonts w:asciiTheme="minorHAnsi" w:hAnsiTheme="minorHAnsi" w:cstheme="minorHAnsi"/>
          <w:sz w:val="22"/>
          <w:szCs w:val="22"/>
        </w:rPr>
        <w:t>ji uzavírá</w:t>
      </w:r>
      <w:r w:rsidR="00BB7C56" w:rsidRPr="00B67DEE">
        <w:rPr>
          <w:rFonts w:asciiTheme="minorHAnsi" w:hAnsiTheme="minorHAnsi" w:cstheme="minorHAnsi"/>
          <w:sz w:val="22"/>
          <w:szCs w:val="22"/>
        </w:rPr>
        <w:t xml:space="preserve"> jménem a na účet zadav</w:t>
      </w:r>
      <w:r w:rsidR="007728D3" w:rsidRPr="00B67DEE">
        <w:rPr>
          <w:rFonts w:asciiTheme="minorHAnsi" w:hAnsiTheme="minorHAnsi" w:cstheme="minorHAnsi"/>
          <w:sz w:val="22"/>
          <w:szCs w:val="22"/>
        </w:rPr>
        <w:t>a</w:t>
      </w:r>
      <w:r w:rsidR="00BB7C56" w:rsidRPr="00B67DEE">
        <w:rPr>
          <w:rFonts w:asciiTheme="minorHAnsi" w:hAnsiTheme="minorHAnsi" w:cstheme="minorHAnsi"/>
          <w:sz w:val="22"/>
          <w:szCs w:val="22"/>
        </w:rPr>
        <w:t xml:space="preserve">telů, </w:t>
      </w:r>
      <w:r w:rsidR="00D45F34" w:rsidRPr="00B67DEE">
        <w:rPr>
          <w:rFonts w:asciiTheme="minorHAnsi" w:hAnsiTheme="minorHAnsi" w:cstheme="minorHAnsi"/>
          <w:sz w:val="22"/>
          <w:szCs w:val="22"/>
        </w:rPr>
        <w:t>pr</w:t>
      </w:r>
      <w:r>
        <w:rPr>
          <w:rFonts w:asciiTheme="minorHAnsi" w:hAnsiTheme="minorHAnsi" w:cstheme="minorHAnsi"/>
          <w:sz w:val="22"/>
          <w:szCs w:val="22"/>
        </w:rPr>
        <w:t>o něž byla</w:t>
      </w:r>
      <w:r w:rsidR="00AA69AD">
        <w:rPr>
          <w:rFonts w:asciiTheme="minorHAnsi" w:hAnsiTheme="minorHAnsi" w:cstheme="minorHAnsi"/>
          <w:sz w:val="22"/>
          <w:szCs w:val="22"/>
        </w:rPr>
        <w:t xml:space="preserve"> provedena předmětná</w:t>
      </w:r>
      <w:r w:rsidR="00BB7C56" w:rsidRPr="00B67DEE">
        <w:rPr>
          <w:rFonts w:asciiTheme="minorHAnsi" w:hAnsiTheme="minorHAnsi" w:cstheme="minorHAnsi"/>
          <w:sz w:val="22"/>
          <w:szCs w:val="22"/>
        </w:rPr>
        <w:t xml:space="preserve"> VZ, tj. na úče</w:t>
      </w:r>
      <w:r w:rsidR="00924B94">
        <w:rPr>
          <w:rFonts w:asciiTheme="minorHAnsi" w:hAnsiTheme="minorHAnsi" w:cstheme="minorHAnsi"/>
          <w:sz w:val="22"/>
          <w:szCs w:val="22"/>
        </w:rPr>
        <w:t>t tzv. zúčastněných zadavatelů (</w:t>
      </w:r>
      <w:r w:rsidR="00E91883">
        <w:rPr>
          <w:rFonts w:asciiTheme="minorHAnsi" w:hAnsiTheme="minorHAnsi" w:cstheme="minorHAnsi"/>
          <w:sz w:val="22"/>
          <w:szCs w:val="22"/>
        </w:rPr>
        <w:t xml:space="preserve">dílčích </w:t>
      </w:r>
      <w:r w:rsidR="002D27B3" w:rsidRPr="002D27B3">
        <w:rPr>
          <w:rFonts w:asciiTheme="minorHAnsi" w:hAnsiTheme="minorHAnsi" w:cstheme="minorHAnsi"/>
          <w:sz w:val="22"/>
          <w:szCs w:val="22"/>
        </w:rPr>
        <w:t>objednatelů</w:t>
      </w:r>
      <w:r w:rsidR="00E91883">
        <w:rPr>
          <w:rFonts w:asciiTheme="minorHAnsi" w:hAnsiTheme="minorHAnsi" w:cstheme="minorHAnsi"/>
          <w:sz w:val="22"/>
          <w:szCs w:val="22"/>
        </w:rPr>
        <w:t xml:space="preserve"> - </w:t>
      </w:r>
      <w:r w:rsidR="002455D3">
        <w:rPr>
          <w:rFonts w:asciiTheme="minorHAnsi" w:hAnsiTheme="minorHAnsi" w:cstheme="minorHAnsi"/>
          <w:sz w:val="22"/>
          <w:szCs w:val="22"/>
        </w:rPr>
        <w:t>organizací Plzeňského kraje</w:t>
      </w:r>
      <w:r w:rsidR="00924B94">
        <w:rPr>
          <w:rFonts w:asciiTheme="minorHAnsi" w:hAnsiTheme="minorHAnsi" w:cstheme="minorHAnsi"/>
          <w:sz w:val="22"/>
          <w:szCs w:val="22"/>
        </w:rPr>
        <w:t xml:space="preserve">), </w:t>
      </w:r>
      <w:r w:rsidR="00BB7C56" w:rsidRPr="00B67DEE">
        <w:rPr>
          <w:rFonts w:asciiTheme="minorHAnsi" w:hAnsiTheme="minorHAnsi" w:cstheme="minorHAnsi"/>
          <w:sz w:val="22"/>
          <w:szCs w:val="22"/>
        </w:rPr>
        <w:t xml:space="preserve">a </w:t>
      </w:r>
      <w:r w:rsidR="002D27B3">
        <w:rPr>
          <w:rFonts w:asciiTheme="minorHAnsi" w:hAnsiTheme="minorHAnsi" w:cstheme="minorHAnsi"/>
          <w:sz w:val="22"/>
          <w:szCs w:val="22"/>
        </w:rPr>
        <w:t>poskytovatelem</w:t>
      </w:r>
      <w:r w:rsidR="00BB7C56" w:rsidRPr="00B67DEE">
        <w:rPr>
          <w:rFonts w:asciiTheme="minorHAnsi" w:hAnsiTheme="minorHAnsi" w:cstheme="minorHAnsi"/>
          <w:sz w:val="22"/>
          <w:szCs w:val="22"/>
        </w:rPr>
        <w:t xml:space="preserve">, který </w:t>
      </w:r>
      <w:r w:rsidR="00924B94">
        <w:rPr>
          <w:rFonts w:asciiTheme="minorHAnsi" w:hAnsiTheme="minorHAnsi" w:cstheme="minorHAnsi"/>
          <w:sz w:val="22"/>
          <w:szCs w:val="22"/>
        </w:rPr>
        <w:t xml:space="preserve">byl vybrán v této veřejné zakázce. </w:t>
      </w:r>
      <w:r w:rsidR="00124299">
        <w:rPr>
          <w:rFonts w:asciiTheme="minorHAnsi" w:hAnsiTheme="minorHAnsi" w:cstheme="minorHAnsi"/>
          <w:sz w:val="22"/>
          <w:szCs w:val="22"/>
        </w:rPr>
        <w:t xml:space="preserve">Dílčí </w:t>
      </w:r>
      <w:r w:rsidR="002D27B3">
        <w:rPr>
          <w:rFonts w:asciiTheme="minorHAnsi" w:hAnsiTheme="minorHAnsi" w:cstheme="minorHAnsi"/>
          <w:sz w:val="22"/>
          <w:szCs w:val="22"/>
        </w:rPr>
        <w:t>objednatel</w:t>
      </w:r>
      <w:r w:rsidR="00124299">
        <w:rPr>
          <w:rFonts w:asciiTheme="minorHAnsi" w:hAnsiTheme="minorHAnsi" w:cstheme="minorHAnsi"/>
          <w:sz w:val="22"/>
          <w:szCs w:val="22"/>
        </w:rPr>
        <w:t xml:space="preserve"> se stává účastníkem této </w:t>
      </w:r>
      <w:r>
        <w:rPr>
          <w:rFonts w:asciiTheme="minorHAnsi" w:hAnsiTheme="minorHAnsi" w:cstheme="minorHAnsi"/>
          <w:sz w:val="22"/>
          <w:szCs w:val="22"/>
        </w:rPr>
        <w:t>Smlouvy</w:t>
      </w:r>
      <w:r w:rsidR="00124299">
        <w:rPr>
          <w:rFonts w:asciiTheme="minorHAnsi" w:hAnsiTheme="minorHAnsi" w:cstheme="minorHAnsi"/>
          <w:sz w:val="22"/>
          <w:szCs w:val="22"/>
        </w:rPr>
        <w:t xml:space="preserve"> okamžikem doručení první objednávky </w:t>
      </w:r>
      <w:r w:rsidR="002D27B3">
        <w:rPr>
          <w:rFonts w:asciiTheme="minorHAnsi" w:hAnsiTheme="minorHAnsi" w:cstheme="minorHAnsi"/>
          <w:sz w:val="22"/>
          <w:szCs w:val="22"/>
        </w:rPr>
        <w:t>poskytovateli</w:t>
      </w:r>
      <w:r w:rsidR="00124299">
        <w:rPr>
          <w:rFonts w:asciiTheme="minorHAnsi" w:hAnsiTheme="minorHAnsi" w:cstheme="minorHAnsi"/>
          <w:sz w:val="22"/>
          <w:szCs w:val="22"/>
        </w:rPr>
        <w:t xml:space="preserve">. </w:t>
      </w:r>
    </w:p>
    <w:p w14:paraId="7C78BAD1" w14:textId="77777777" w:rsidR="00DA4C50" w:rsidRPr="00DA4C50" w:rsidRDefault="00DA4C50" w:rsidP="00DA4C50"/>
    <w:p w14:paraId="1429872E" w14:textId="39AB8CA0" w:rsidR="00B065B3" w:rsidRPr="00211C28" w:rsidRDefault="0078031F" w:rsidP="00C96FCA">
      <w:pPr>
        <w:pStyle w:val="Nadpis1"/>
      </w:pPr>
      <w:r w:rsidRPr="00211C28">
        <w:t xml:space="preserve">PŘEDMĚT </w:t>
      </w:r>
      <w:r w:rsidR="001476EB">
        <w:t>SMLOUV</w:t>
      </w:r>
      <w:r>
        <w:t>Y</w:t>
      </w:r>
    </w:p>
    <w:p w14:paraId="1833A297" w14:textId="7DBC8F92" w:rsidR="002A656E" w:rsidRPr="006F472B" w:rsidRDefault="002A656E" w:rsidP="0006202A">
      <w:pPr>
        <w:pStyle w:val="Nadpis2"/>
        <w:rPr>
          <w:b/>
          <w:sz w:val="22"/>
          <w:szCs w:val="22"/>
        </w:rPr>
      </w:pPr>
      <w:r w:rsidRPr="006F472B">
        <w:rPr>
          <w:sz w:val="22"/>
          <w:szCs w:val="22"/>
        </w:rPr>
        <w:t>Předmětem této</w:t>
      </w:r>
      <w:r w:rsidR="002D27B3" w:rsidRPr="006F472B">
        <w:rPr>
          <w:sz w:val="22"/>
          <w:szCs w:val="22"/>
        </w:rPr>
        <w:t xml:space="preserve"> smlouvy</w:t>
      </w:r>
      <w:r w:rsidRPr="006F472B">
        <w:rPr>
          <w:sz w:val="22"/>
          <w:szCs w:val="22"/>
        </w:rPr>
        <w:t xml:space="preserve"> </w:t>
      </w:r>
      <w:r w:rsidR="002D27B3" w:rsidRPr="006F472B">
        <w:rPr>
          <w:sz w:val="22"/>
          <w:szCs w:val="22"/>
        </w:rPr>
        <w:t>provádění služeb dezinsekce, deratizace popř. dezinfekce blíže specifikovaných a uvedených v Příloze č. 1 Dohody (dále jen „služby“) podle aktuálních potřeb dílčích objednatelů, v požadované kvalitě, vymezeném rozsahu a ve stanovených termínech. Smlouva sjednává podmínky, za kterých budou po dobu trvání smlouvy uzavírány objednávky na provádění služeb v požadovaném množství</w:t>
      </w:r>
      <w:r w:rsidR="00876C3E" w:rsidRPr="006F472B">
        <w:rPr>
          <w:sz w:val="22"/>
          <w:szCs w:val="22"/>
        </w:rPr>
        <w:t>.</w:t>
      </w:r>
    </w:p>
    <w:p w14:paraId="0FF13B26" w14:textId="03996915" w:rsidR="002A656E" w:rsidRPr="006F472B" w:rsidRDefault="002D27B3" w:rsidP="0078031F">
      <w:pPr>
        <w:pStyle w:val="Nadpis2"/>
        <w:rPr>
          <w:rFonts w:asciiTheme="minorHAnsi" w:hAnsiTheme="minorHAnsi" w:cstheme="minorHAnsi"/>
          <w:sz w:val="22"/>
          <w:szCs w:val="22"/>
        </w:rPr>
      </w:pPr>
      <w:r w:rsidRPr="006F472B">
        <w:rPr>
          <w:rFonts w:asciiTheme="minorHAnsi" w:hAnsiTheme="minorHAnsi" w:cstheme="minorHAnsi"/>
          <w:sz w:val="22"/>
          <w:szCs w:val="22"/>
        </w:rPr>
        <w:t xml:space="preserve">Služby jsou specifikovány v Příloze č. 1 (Technická specifikace) této </w:t>
      </w:r>
      <w:r w:rsidR="007657D8" w:rsidRPr="006F472B">
        <w:rPr>
          <w:rFonts w:asciiTheme="minorHAnsi" w:hAnsiTheme="minorHAnsi" w:cstheme="minorHAnsi"/>
          <w:sz w:val="22"/>
          <w:szCs w:val="22"/>
        </w:rPr>
        <w:t>Smlouv</w:t>
      </w:r>
      <w:r w:rsidRPr="006F472B">
        <w:rPr>
          <w:rFonts w:asciiTheme="minorHAnsi" w:hAnsiTheme="minorHAnsi" w:cstheme="minorHAnsi"/>
          <w:sz w:val="22"/>
          <w:szCs w:val="22"/>
        </w:rPr>
        <w:t>y a budou prováděny na základě jednotlivých objednávek za ceny předložené v nabídce poskytovatele a v příloze č. 2</w:t>
      </w:r>
      <w:r w:rsidR="00C550CD" w:rsidRPr="006F472B">
        <w:rPr>
          <w:rFonts w:asciiTheme="minorHAnsi" w:hAnsiTheme="minorHAnsi" w:cstheme="minorHAnsi"/>
          <w:sz w:val="22"/>
          <w:szCs w:val="22"/>
        </w:rPr>
        <w:t>.</w:t>
      </w:r>
      <w:r w:rsidR="002A656E" w:rsidRPr="006F472B">
        <w:rPr>
          <w:rFonts w:asciiTheme="minorHAnsi" w:hAnsiTheme="minorHAnsi" w:cstheme="minorHAnsi"/>
          <w:sz w:val="22"/>
          <w:szCs w:val="22"/>
        </w:rPr>
        <w:t xml:space="preserve"> </w:t>
      </w:r>
    </w:p>
    <w:p w14:paraId="3476CE70" w14:textId="4544CE40" w:rsidR="00643A63" w:rsidRPr="006F472B" w:rsidRDefault="00643A63" w:rsidP="002D27B3">
      <w:pPr>
        <w:pStyle w:val="Nadpis2"/>
        <w:rPr>
          <w:rFonts w:asciiTheme="minorHAnsi" w:hAnsiTheme="minorHAnsi" w:cstheme="minorHAnsi"/>
          <w:sz w:val="22"/>
          <w:szCs w:val="22"/>
        </w:rPr>
      </w:pPr>
      <w:r w:rsidRPr="006F472B">
        <w:rPr>
          <w:rFonts w:asciiTheme="minorHAnsi" w:hAnsiTheme="minorHAnsi" w:cstheme="minorHAnsi"/>
          <w:sz w:val="22"/>
          <w:szCs w:val="22"/>
        </w:rPr>
        <w:t xml:space="preserve">Tato </w:t>
      </w:r>
      <w:r w:rsidR="002E54D3" w:rsidRPr="006F472B">
        <w:rPr>
          <w:rFonts w:asciiTheme="minorHAnsi" w:hAnsiTheme="minorHAnsi" w:cstheme="minorHAnsi"/>
          <w:sz w:val="22"/>
          <w:szCs w:val="22"/>
        </w:rPr>
        <w:t>Smlouva</w:t>
      </w:r>
      <w:r w:rsidRPr="006F472B">
        <w:rPr>
          <w:rFonts w:asciiTheme="minorHAnsi" w:hAnsiTheme="minorHAnsi" w:cstheme="minorHAnsi"/>
          <w:sz w:val="22"/>
          <w:szCs w:val="22"/>
        </w:rPr>
        <w:t xml:space="preserve"> </w:t>
      </w:r>
      <w:r w:rsidR="002D27B3" w:rsidRPr="006F472B">
        <w:rPr>
          <w:rFonts w:asciiTheme="minorHAnsi" w:hAnsiTheme="minorHAnsi" w:cstheme="minorHAnsi"/>
          <w:sz w:val="22"/>
          <w:szCs w:val="22"/>
        </w:rPr>
        <w:t>je rámcovou dohodou na poskytování služeb, které budou realizovány dle požadavků uvedených ve Výzvě k podání nabídky k výše uvedené veřejné zakázce.</w:t>
      </w:r>
      <w:r w:rsidRPr="006F472B">
        <w:rPr>
          <w:rFonts w:asciiTheme="minorHAnsi" w:hAnsiTheme="minorHAnsi" w:cstheme="minorHAnsi"/>
          <w:sz w:val="22"/>
          <w:szCs w:val="22"/>
        </w:rPr>
        <w:t xml:space="preserve"> </w:t>
      </w:r>
    </w:p>
    <w:p w14:paraId="721E1DEE" w14:textId="2C4C74DE" w:rsidR="003A752E" w:rsidRPr="006F472B" w:rsidRDefault="006465E8" w:rsidP="0078031F">
      <w:pPr>
        <w:pStyle w:val="Nadpis2"/>
        <w:rPr>
          <w:rFonts w:asciiTheme="minorHAnsi" w:hAnsiTheme="minorHAnsi" w:cstheme="minorHAnsi"/>
          <w:sz w:val="22"/>
          <w:szCs w:val="22"/>
        </w:rPr>
      </w:pPr>
      <w:r w:rsidRPr="006F472B">
        <w:rPr>
          <w:rFonts w:asciiTheme="minorHAnsi" w:hAnsiTheme="minorHAnsi" w:cstheme="minorHAnsi"/>
          <w:sz w:val="22"/>
          <w:szCs w:val="22"/>
        </w:rPr>
        <w:t xml:space="preserve">Dílčí </w:t>
      </w:r>
      <w:r w:rsidR="002D27B3" w:rsidRPr="006F472B">
        <w:rPr>
          <w:rFonts w:asciiTheme="minorHAnsi" w:hAnsiTheme="minorHAnsi" w:cstheme="minorHAnsi"/>
          <w:sz w:val="22"/>
          <w:szCs w:val="22"/>
        </w:rPr>
        <w:t>objednatel</w:t>
      </w:r>
      <w:r w:rsidR="0053196C" w:rsidRPr="006F472B">
        <w:rPr>
          <w:rFonts w:asciiTheme="minorHAnsi" w:hAnsiTheme="minorHAnsi" w:cstheme="minorHAnsi"/>
          <w:sz w:val="22"/>
          <w:szCs w:val="22"/>
        </w:rPr>
        <w:t xml:space="preserve"> </w:t>
      </w:r>
      <w:r w:rsidR="00E2324C" w:rsidRPr="006F472B">
        <w:rPr>
          <w:rFonts w:asciiTheme="minorHAnsi" w:hAnsiTheme="minorHAnsi" w:cstheme="minorHAnsi"/>
          <w:sz w:val="22"/>
          <w:szCs w:val="22"/>
        </w:rPr>
        <w:t xml:space="preserve">se </w:t>
      </w:r>
      <w:r w:rsidR="002A656E" w:rsidRPr="006F472B">
        <w:rPr>
          <w:rFonts w:asciiTheme="minorHAnsi" w:hAnsiTheme="minorHAnsi" w:cstheme="minorHAnsi"/>
          <w:sz w:val="22"/>
          <w:szCs w:val="22"/>
        </w:rPr>
        <w:t xml:space="preserve">zavazuje </w:t>
      </w:r>
      <w:r w:rsidR="00E2324C" w:rsidRPr="006F472B">
        <w:rPr>
          <w:rFonts w:asciiTheme="minorHAnsi" w:hAnsiTheme="minorHAnsi" w:cstheme="minorHAnsi"/>
          <w:sz w:val="22"/>
          <w:szCs w:val="22"/>
        </w:rPr>
        <w:t xml:space="preserve">za </w:t>
      </w:r>
      <w:r w:rsidR="002D27B3" w:rsidRPr="006F472B">
        <w:rPr>
          <w:rFonts w:asciiTheme="minorHAnsi" w:hAnsiTheme="minorHAnsi" w:cstheme="minorHAnsi"/>
          <w:sz w:val="22"/>
          <w:szCs w:val="22"/>
        </w:rPr>
        <w:t>služby</w:t>
      </w:r>
      <w:r w:rsidR="00E2324C" w:rsidRPr="006F472B">
        <w:rPr>
          <w:rFonts w:asciiTheme="minorHAnsi" w:hAnsiTheme="minorHAnsi" w:cstheme="minorHAnsi"/>
          <w:sz w:val="22"/>
          <w:szCs w:val="22"/>
        </w:rPr>
        <w:t xml:space="preserve"> </w:t>
      </w:r>
      <w:r w:rsidR="0023516D" w:rsidRPr="006F472B">
        <w:rPr>
          <w:rFonts w:asciiTheme="minorHAnsi" w:hAnsiTheme="minorHAnsi" w:cstheme="minorHAnsi"/>
          <w:sz w:val="22"/>
          <w:szCs w:val="22"/>
        </w:rPr>
        <w:t xml:space="preserve">poskytované </w:t>
      </w:r>
      <w:r w:rsidR="00E2324C" w:rsidRPr="006F472B">
        <w:rPr>
          <w:rFonts w:asciiTheme="minorHAnsi" w:hAnsiTheme="minorHAnsi" w:cstheme="minorHAnsi"/>
          <w:sz w:val="22"/>
          <w:szCs w:val="22"/>
        </w:rPr>
        <w:t xml:space="preserve">na základě objednávky podle této </w:t>
      </w:r>
      <w:r w:rsidR="002E54D3" w:rsidRPr="006F472B">
        <w:rPr>
          <w:rFonts w:asciiTheme="minorHAnsi" w:hAnsiTheme="minorHAnsi" w:cstheme="minorHAnsi"/>
          <w:sz w:val="22"/>
          <w:szCs w:val="22"/>
        </w:rPr>
        <w:t>Smlouvy</w:t>
      </w:r>
      <w:r w:rsidR="00E2324C" w:rsidRPr="006F472B">
        <w:rPr>
          <w:rFonts w:asciiTheme="minorHAnsi" w:hAnsiTheme="minorHAnsi" w:cstheme="minorHAnsi"/>
          <w:sz w:val="22"/>
          <w:szCs w:val="22"/>
        </w:rPr>
        <w:t xml:space="preserve"> zaplatit </w:t>
      </w:r>
      <w:r w:rsidR="002D27B3" w:rsidRPr="006F472B">
        <w:rPr>
          <w:rFonts w:asciiTheme="minorHAnsi" w:hAnsiTheme="minorHAnsi" w:cstheme="minorHAnsi"/>
          <w:sz w:val="22"/>
          <w:szCs w:val="22"/>
        </w:rPr>
        <w:t>poskytovateli</w:t>
      </w:r>
      <w:r w:rsidR="002A656E" w:rsidRPr="006F472B">
        <w:rPr>
          <w:rFonts w:asciiTheme="minorHAnsi" w:hAnsiTheme="minorHAnsi" w:cstheme="minorHAnsi"/>
          <w:sz w:val="22"/>
          <w:szCs w:val="22"/>
        </w:rPr>
        <w:t xml:space="preserve"> </w:t>
      </w:r>
      <w:r w:rsidR="00E2324C" w:rsidRPr="006F472B">
        <w:rPr>
          <w:rFonts w:asciiTheme="minorHAnsi" w:hAnsiTheme="minorHAnsi" w:cstheme="minorHAnsi"/>
          <w:sz w:val="22"/>
          <w:szCs w:val="22"/>
        </w:rPr>
        <w:t>cenu plnění</w:t>
      </w:r>
      <w:r w:rsidR="003A752E" w:rsidRPr="006F472B">
        <w:rPr>
          <w:rFonts w:asciiTheme="minorHAnsi" w:hAnsiTheme="minorHAnsi" w:cstheme="minorHAnsi"/>
          <w:sz w:val="22"/>
          <w:szCs w:val="22"/>
        </w:rPr>
        <w:t>,</w:t>
      </w:r>
      <w:r w:rsidR="00770982" w:rsidRPr="006F472B">
        <w:rPr>
          <w:rFonts w:asciiTheme="minorHAnsi" w:hAnsiTheme="minorHAnsi" w:cstheme="minorHAnsi"/>
          <w:sz w:val="22"/>
          <w:szCs w:val="22"/>
        </w:rPr>
        <w:t xml:space="preserve"> a to v souladu </w:t>
      </w:r>
      <w:r w:rsidR="00B81778" w:rsidRPr="006F472B">
        <w:rPr>
          <w:rFonts w:asciiTheme="minorHAnsi" w:hAnsiTheme="minorHAnsi" w:cstheme="minorHAnsi"/>
          <w:sz w:val="22"/>
          <w:szCs w:val="22"/>
        </w:rPr>
        <w:t>se zněním</w:t>
      </w:r>
      <w:r w:rsidR="00E2324C" w:rsidRPr="006F472B">
        <w:rPr>
          <w:rFonts w:asciiTheme="minorHAnsi" w:hAnsiTheme="minorHAnsi" w:cstheme="minorHAnsi"/>
          <w:sz w:val="22"/>
          <w:szCs w:val="22"/>
        </w:rPr>
        <w:t xml:space="preserve"> této </w:t>
      </w:r>
      <w:r w:rsidR="002E54D3" w:rsidRPr="006F472B">
        <w:rPr>
          <w:rFonts w:asciiTheme="minorHAnsi" w:hAnsiTheme="minorHAnsi" w:cstheme="minorHAnsi"/>
          <w:sz w:val="22"/>
          <w:szCs w:val="22"/>
        </w:rPr>
        <w:t>Smlouvy.</w:t>
      </w:r>
    </w:p>
    <w:p w14:paraId="5DC73D90" w14:textId="2CDAD8E3" w:rsidR="003F0B7F" w:rsidRDefault="003F0B7F" w:rsidP="002D27B3">
      <w:pPr>
        <w:pStyle w:val="Nadpis2"/>
        <w:rPr>
          <w:sz w:val="22"/>
          <w:szCs w:val="22"/>
        </w:rPr>
      </w:pPr>
      <w:r w:rsidRPr="006F472B">
        <w:rPr>
          <w:sz w:val="22"/>
          <w:szCs w:val="22"/>
        </w:rPr>
        <w:t xml:space="preserve">Za </w:t>
      </w:r>
      <w:r w:rsidR="002D27B3" w:rsidRPr="006F472B">
        <w:rPr>
          <w:sz w:val="22"/>
          <w:szCs w:val="22"/>
        </w:rPr>
        <w:t>poskytovatele</w:t>
      </w:r>
      <w:r w:rsidRPr="006F472B">
        <w:rPr>
          <w:sz w:val="22"/>
          <w:szCs w:val="22"/>
        </w:rPr>
        <w:t xml:space="preserve"> jedná s dílčími </w:t>
      </w:r>
      <w:r w:rsidR="002D27B3" w:rsidRPr="006F472B">
        <w:rPr>
          <w:rFonts w:asciiTheme="minorHAnsi" w:hAnsiTheme="minorHAnsi" w:cstheme="minorHAnsi"/>
          <w:sz w:val="22"/>
          <w:szCs w:val="22"/>
        </w:rPr>
        <w:t>objednatel</w:t>
      </w:r>
      <w:r w:rsidRPr="006F472B">
        <w:rPr>
          <w:sz w:val="22"/>
          <w:szCs w:val="22"/>
        </w:rPr>
        <w:t>i ohledně požadovaného plnění kontaktní odpovědná osoba uvedená v čl. 1 Smlouvy.</w:t>
      </w:r>
    </w:p>
    <w:p w14:paraId="282DB4AB" w14:textId="77777777" w:rsidR="00DA4C50" w:rsidRPr="00DA4C50" w:rsidRDefault="00DA4C50" w:rsidP="00DA4C50"/>
    <w:p w14:paraId="2CBEF6D9" w14:textId="3284D80A" w:rsidR="00C64F4F" w:rsidRPr="00211C28" w:rsidRDefault="0078031F" w:rsidP="001476EB">
      <w:pPr>
        <w:pStyle w:val="Nadpis1"/>
      </w:pPr>
      <w:r w:rsidRPr="00211C28">
        <w:t xml:space="preserve">DOBA TRVÁNÍ </w:t>
      </w:r>
      <w:r w:rsidR="001476EB" w:rsidRPr="001476EB">
        <w:t>SMLOUVY</w:t>
      </w:r>
    </w:p>
    <w:p w14:paraId="5D8A8B02" w14:textId="5C967BCD" w:rsidR="007728D3" w:rsidRPr="002E54D3" w:rsidRDefault="002E54D3" w:rsidP="0078031F">
      <w:pPr>
        <w:pStyle w:val="Nadpis2"/>
        <w:rPr>
          <w:rFonts w:asciiTheme="minorHAnsi" w:hAnsiTheme="minorHAnsi"/>
          <w:sz w:val="22"/>
          <w:szCs w:val="22"/>
        </w:rPr>
      </w:pPr>
      <w:r>
        <w:rPr>
          <w:rFonts w:asciiTheme="minorHAnsi" w:hAnsiTheme="minorHAnsi" w:cstheme="minorHAnsi"/>
          <w:sz w:val="22"/>
          <w:szCs w:val="22"/>
        </w:rPr>
        <w:t>Smlouva</w:t>
      </w:r>
      <w:r w:rsidR="00347BCF" w:rsidRPr="002E54D3">
        <w:rPr>
          <w:rFonts w:asciiTheme="minorHAnsi" w:hAnsiTheme="minorHAnsi"/>
          <w:sz w:val="22"/>
          <w:szCs w:val="22"/>
        </w:rPr>
        <w:t xml:space="preserve"> je uzavř</w:t>
      </w:r>
      <w:r w:rsidR="00060B37" w:rsidRPr="002E54D3">
        <w:rPr>
          <w:rFonts w:asciiTheme="minorHAnsi" w:hAnsiTheme="minorHAnsi"/>
          <w:sz w:val="22"/>
          <w:szCs w:val="22"/>
        </w:rPr>
        <w:t xml:space="preserve">ena </w:t>
      </w:r>
      <w:r w:rsidR="002455D3">
        <w:rPr>
          <w:rFonts w:asciiTheme="minorHAnsi" w:hAnsiTheme="minorHAnsi"/>
          <w:sz w:val="22"/>
          <w:szCs w:val="22"/>
        </w:rPr>
        <w:t>na</w:t>
      </w:r>
      <w:r w:rsidR="00317CC1">
        <w:rPr>
          <w:rFonts w:asciiTheme="minorHAnsi" w:hAnsiTheme="minorHAnsi"/>
          <w:sz w:val="22"/>
          <w:szCs w:val="22"/>
        </w:rPr>
        <w:t xml:space="preserve"> dobu</w:t>
      </w:r>
      <w:r w:rsidR="002B22C7">
        <w:rPr>
          <w:rFonts w:asciiTheme="minorHAnsi" w:hAnsiTheme="minorHAnsi"/>
          <w:sz w:val="22"/>
          <w:szCs w:val="22"/>
        </w:rPr>
        <w:t xml:space="preserve"> </w:t>
      </w:r>
      <w:r w:rsidR="00CC66D9">
        <w:rPr>
          <w:rFonts w:asciiTheme="minorHAnsi" w:hAnsiTheme="minorHAnsi"/>
          <w:sz w:val="22"/>
          <w:szCs w:val="22"/>
        </w:rPr>
        <w:t>určitou</w:t>
      </w:r>
      <w:r w:rsidR="000B4C46">
        <w:rPr>
          <w:rFonts w:asciiTheme="minorHAnsi" w:hAnsiTheme="minorHAnsi"/>
          <w:sz w:val="22"/>
          <w:szCs w:val="22"/>
        </w:rPr>
        <w:t xml:space="preserve"> od</w:t>
      </w:r>
      <w:r w:rsidR="00236D57">
        <w:rPr>
          <w:rFonts w:asciiTheme="minorHAnsi" w:hAnsiTheme="minorHAnsi"/>
          <w:sz w:val="22"/>
          <w:szCs w:val="22"/>
        </w:rPr>
        <w:t xml:space="preserve"> </w:t>
      </w:r>
      <w:r w:rsidR="0006202A">
        <w:rPr>
          <w:rFonts w:asciiTheme="minorHAnsi" w:hAnsiTheme="minorHAnsi"/>
          <w:b/>
          <w:sz w:val="22"/>
          <w:szCs w:val="22"/>
        </w:rPr>
        <w:t>1. 1. 202</w:t>
      </w:r>
      <w:r w:rsidR="004460B7">
        <w:rPr>
          <w:rFonts w:asciiTheme="minorHAnsi" w:hAnsiTheme="minorHAnsi"/>
          <w:b/>
          <w:sz w:val="22"/>
          <w:szCs w:val="22"/>
        </w:rPr>
        <w:t>6</w:t>
      </w:r>
      <w:r w:rsidR="008E4D01">
        <w:rPr>
          <w:rFonts w:asciiTheme="minorHAnsi" w:hAnsiTheme="minorHAnsi"/>
          <w:sz w:val="22"/>
          <w:szCs w:val="22"/>
        </w:rPr>
        <w:t xml:space="preserve"> </w:t>
      </w:r>
      <w:r w:rsidR="000B4C46">
        <w:rPr>
          <w:rFonts w:asciiTheme="minorHAnsi" w:hAnsiTheme="minorHAnsi"/>
          <w:sz w:val="22"/>
          <w:szCs w:val="22"/>
        </w:rPr>
        <w:t xml:space="preserve">do </w:t>
      </w:r>
      <w:r w:rsidR="0006202A">
        <w:rPr>
          <w:rFonts w:asciiTheme="minorHAnsi" w:hAnsiTheme="minorHAnsi"/>
          <w:b/>
          <w:sz w:val="22"/>
          <w:szCs w:val="22"/>
        </w:rPr>
        <w:t>31. 12. 202</w:t>
      </w:r>
      <w:r w:rsidR="004460B7">
        <w:rPr>
          <w:rFonts w:asciiTheme="minorHAnsi" w:hAnsiTheme="minorHAnsi"/>
          <w:b/>
          <w:sz w:val="22"/>
          <w:szCs w:val="22"/>
        </w:rPr>
        <w:t>6</w:t>
      </w:r>
      <w:r w:rsidR="00861A98">
        <w:rPr>
          <w:rFonts w:asciiTheme="minorHAnsi" w:hAnsiTheme="minorHAnsi"/>
          <w:sz w:val="22"/>
          <w:szCs w:val="22"/>
        </w:rPr>
        <w:t>.</w:t>
      </w:r>
      <w:r w:rsidR="000E5619">
        <w:rPr>
          <w:rFonts w:asciiTheme="minorHAnsi" w:hAnsiTheme="minorHAnsi"/>
          <w:sz w:val="22"/>
          <w:szCs w:val="22"/>
        </w:rPr>
        <w:t xml:space="preserve"> </w:t>
      </w:r>
    </w:p>
    <w:p w14:paraId="2FE1B852" w14:textId="44D8BD11" w:rsidR="00C96FCA" w:rsidRDefault="007728D3" w:rsidP="00C96FCA">
      <w:pPr>
        <w:pStyle w:val="Nadpis2"/>
        <w:rPr>
          <w:rFonts w:asciiTheme="minorHAnsi" w:hAnsiTheme="minorHAnsi" w:cs="Arial"/>
          <w:sz w:val="22"/>
          <w:szCs w:val="22"/>
        </w:rPr>
      </w:pPr>
      <w:r w:rsidRPr="006E7307">
        <w:rPr>
          <w:rFonts w:asciiTheme="minorHAnsi" w:hAnsiTheme="minorHAnsi" w:cs="Arial"/>
          <w:sz w:val="22"/>
          <w:szCs w:val="22"/>
        </w:rPr>
        <w:t xml:space="preserve">Plnění na základě této </w:t>
      </w:r>
      <w:r w:rsidR="002E54D3">
        <w:rPr>
          <w:rFonts w:asciiTheme="minorHAnsi" w:hAnsiTheme="minorHAnsi" w:cs="Arial"/>
          <w:sz w:val="22"/>
          <w:szCs w:val="22"/>
        </w:rPr>
        <w:t>Smlouvy</w:t>
      </w:r>
      <w:r w:rsidRPr="006E7307">
        <w:rPr>
          <w:rFonts w:asciiTheme="minorHAnsi" w:hAnsiTheme="minorHAnsi" w:cs="Arial"/>
          <w:sz w:val="22"/>
          <w:szCs w:val="22"/>
        </w:rPr>
        <w:t xml:space="preserve"> budou probíhat až do naplnění </w:t>
      </w:r>
      <w:r w:rsidR="00E16B7F" w:rsidRPr="006E7307">
        <w:rPr>
          <w:rFonts w:asciiTheme="minorHAnsi" w:hAnsiTheme="minorHAnsi" w:cs="Arial"/>
          <w:sz w:val="22"/>
          <w:szCs w:val="22"/>
        </w:rPr>
        <w:t xml:space="preserve">maximálního objemu objednávek, </w:t>
      </w:r>
      <w:r w:rsidRPr="006E7307">
        <w:rPr>
          <w:rFonts w:asciiTheme="minorHAnsi" w:hAnsiTheme="minorHAnsi" w:cs="Arial"/>
          <w:sz w:val="22"/>
          <w:szCs w:val="22"/>
        </w:rPr>
        <w:t xml:space="preserve">do částky </w:t>
      </w:r>
      <w:r w:rsidR="007E3D91">
        <w:rPr>
          <w:rFonts w:asciiTheme="minorHAnsi" w:hAnsiTheme="minorHAnsi" w:cs="Arial"/>
          <w:sz w:val="22"/>
          <w:szCs w:val="22"/>
        </w:rPr>
        <w:t xml:space="preserve">uvedené ve </w:t>
      </w:r>
      <w:r w:rsidR="00C96FCA">
        <w:rPr>
          <w:rFonts w:asciiTheme="minorHAnsi" w:hAnsiTheme="minorHAnsi" w:cs="Arial"/>
          <w:sz w:val="22"/>
          <w:szCs w:val="22"/>
        </w:rPr>
        <w:t xml:space="preserve">čl. </w:t>
      </w:r>
      <w:r w:rsidR="000A794F">
        <w:rPr>
          <w:rFonts w:asciiTheme="minorHAnsi" w:hAnsiTheme="minorHAnsi" w:cs="Arial"/>
          <w:sz w:val="22"/>
          <w:szCs w:val="22"/>
        </w:rPr>
        <w:t>8.3</w:t>
      </w:r>
      <w:r w:rsidR="007E3D91">
        <w:rPr>
          <w:rFonts w:asciiTheme="minorHAnsi" w:hAnsiTheme="minorHAnsi" w:cs="Arial"/>
          <w:sz w:val="22"/>
          <w:szCs w:val="22"/>
        </w:rPr>
        <w:t xml:space="preserve"> </w:t>
      </w:r>
      <w:r w:rsidR="002E54D3">
        <w:rPr>
          <w:rFonts w:asciiTheme="minorHAnsi" w:hAnsiTheme="minorHAnsi" w:cs="Arial"/>
          <w:sz w:val="22"/>
          <w:szCs w:val="22"/>
        </w:rPr>
        <w:t>Smlouvy</w:t>
      </w:r>
      <w:r w:rsidR="00415830">
        <w:rPr>
          <w:rFonts w:asciiTheme="minorHAnsi" w:hAnsiTheme="minorHAnsi" w:cs="Arial"/>
          <w:sz w:val="22"/>
          <w:szCs w:val="22"/>
        </w:rPr>
        <w:t>.</w:t>
      </w:r>
    </w:p>
    <w:p w14:paraId="0AB3A0D5" w14:textId="77777777" w:rsidR="00DA4C50" w:rsidRPr="00DA4C50" w:rsidRDefault="00DA4C50" w:rsidP="00DA4C50"/>
    <w:p w14:paraId="34251633" w14:textId="1A60ADCC" w:rsidR="00C64F4F" w:rsidRPr="000F73E4" w:rsidRDefault="0078031F" w:rsidP="00C96FCA">
      <w:pPr>
        <w:pStyle w:val="Nadpis1"/>
      </w:pPr>
      <w:r w:rsidRPr="000F73E4">
        <w:t>OBJEDNÁVKY</w:t>
      </w:r>
    </w:p>
    <w:p w14:paraId="0DD16CDC" w14:textId="7BFE1091" w:rsidR="0093565A" w:rsidRPr="007657D8" w:rsidRDefault="0093565A" w:rsidP="0078031F">
      <w:pPr>
        <w:pStyle w:val="Nadpis2"/>
        <w:rPr>
          <w:rFonts w:asciiTheme="minorHAnsi" w:hAnsiTheme="minorHAnsi" w:cstheme="minorHAnsi"/>
          <w:sz w:val="22"/>
          <w:szCs w:val="22"/>
        </w:rPr>
      </w:pPr>
      <w:r w:rsidRPr="007657D8">
        <w:rPr>
          <w:rFonts w:asciiTheme="minorHAnsi" w:hAnsiTheme="minorHAnsi" w:cstheme="minorHAnsi"/>
          <w:sz w:val="22"/>
          <w:szCs w:val="22"/>
        </w:rPr>
        <w:t xml:space="preserve">Předmět a konkrétní rozsah jednotlivých </w:t>
      </w:r>
      <w:r w:rsidR="002D27B3" w:rsidRPr="007657D8">
        <w:rPr>
          <w:rFonts w:asciiTheme="minorHAnsi" w:hAnsiTheme="minorHAnsi" w:cstheme="minorHAnsi"/>
          <w:sz w:val="22"/>
          <w:szCs w:val="22"/>
        </w:rPr>
        <w:t>služeb</w:t>
      </w:r>
      <w:r w:rsidRPr="007657D8">
        <w:rPr>
          <w:rFonts w:asciiTheme="minorHAnsi" w:hAnsiTheme="minorHAnsi" w:cstheme="minorHAnsi"/>
          <w:sz w:val="22"/>
          <w:szCs w:val="22"/>
        </w:rPr>
        <w:t xml:space="preserve"> podle této </w:t>
      </w:r>
      <w:r w:rsidR="001476EB" w:rsidRPr="007657D8">
        <w:rPr>
          <w:rFonts w:asciiTheme="minorHAnsi" w:hAnsiTheme="minorHAnsi" w:cstheme="minorHAnsi"/>
          <w:sz w:val="22"/>
          <w:szCs w:val="22"/>
        </w:rPr>
        <w:t>Smlouvy</w:t>
      </w:r>
      <w:r w:rsidR="000B43DC" w:rsidRPr="007657D8">
        <w:rPr>
          <w:rFonts w:asciiTheme="minorHAnsi" w:hAnsiTheme="minorHAnsi" w:cstheme="minorHAnsi"/>
          <w:sz w:val="22"/>
          <w:szCs w:val="22"/>
        </w:rPr>
        <w:t xml:space="preserve"> bude jednoznačně určen v </w:t>
      </w:r>
      <w:r w:rsidRPr="007657D8">
        <w:rPr>
          <w:rFonts w:asciiTheme="minorHAnsi" w:hAnsiTheme="minorHAnsi" w:cstheme="minorHAnsi"/>
          <w:sz w:val="22"/>
          <w:szCs w:val="22"/>
        </w:rPr>
        <w:t xml:space="preserve">samostatné objednávce dílčího </w:t>
      </w:r>
      <w:r w:rsidR="002D27B3" w:rsidRPr="007657D8">
        <w:rPr>
          <w:rFonts w:asciiTheme="minorHAnsi" w:hAnsiTheme="minorHAnsi" w:cstheme="minorHAnsi"/>
          <w:sz w:val="22"/>
          <w:szCs w:val="22"/>
        </w:rPr>
        <w:t>objednatele</w:t>
      </w:r>
      <w:r w:rsidRPr="007657D8">
        <w:rPr>
          <w:rFonts w:asciiTheme="minorHAnsi" w:hAnsiTheme="minorHAnsi" w:cstheme="minorHAnsi"/>
          <w:sz w:val="22"/>
          <w:szCs w:val="22"/>
        </w:rPr>
        <w:t xml:space="preserve">. </w:t>
      </w:r>
    </w:p>
    <w:p w14:paraId="4ACC94A5" w14:textId="67A7DE9F" w:rsidR="00F75B13" w:rsidRPr="007657D8" w:rsidRDefault="00F75B13" w:rsidP="00F75B13">
      <w:pPr>
        <w:pStyle w:val="Nadpis2"/>
        <w:rPr>
          <w:rFonts w:asciiTheme="minorHAnsi" w:hAnsiTheme="minorHAnsi" w:cstheme="minorHAnsi"/>
          <w:sz w:val="22"/>
          <w:szCs w:val="22"/>
        </w:rPr>
      </w:pPr>
      <w:r w:rsidRPr="007657D8">
        <w:rPr>
          <w:rFonts w:asciiTheme="minorHAnsi" w:hAnsiTheme="minorHAnsi" w:cstheme="minorHAnsi"/>
          <w:sz w:val="22"/>
          <w:szCs w:val="22"/>
        </w:rPr>
        <w:t xml:space="preserve">Konkrétní termín dodávky zboží na základě této </w:t>
      </w:r>
      <w:r w:rsidR="00B31C37" w:rsidRPr="007657D8">
        <w:rPr>
          <w:rFonts w:asciiTheme="minorHAnsi" w:hAnsiTheme="minorHAnsi" w:cstheme="minorHAnsi"/>
          <w:sz w:val="22"/>
          <w:szCs w:val="22"/>
        </w:rPr>
        <w:t>Smlouvy</w:t>
      </w:r>
      <w:r w:rsidRPr="007657D8">
        <w:rPr>
          <w:rFonts w:asciiTheme="minorHAnsi" w:hAnsiTheme="minorHAnsi" w:cstheme="minorHAnsi"/>
          <w:sz w:val="22"/>
          <w:szCs w:val="22"/>
        </w:rPr>
        <w:t xml:space="preserve"> stanoví dílčí </w:t>
      </w:r>
      <w:r w:rsidR="002D27B3" w:rsidRPr="007657D8">
        <w:rPr>
          <w:rFonts w:asciiTheme="minorHAnsi" w:hAnsiTheme="minorHAnsi" w:cstheme="minorHAnsi"/>
          <w:sz w:val="22"/>
          <w:szCs w:val="22"/>
        </w:rPr>
        <w:t>objednatel</w:t>
      </w:r>
      <w:r w:rsidRPr="007657D8">
        <w:rPr>
          <w:rFonts w:asciiTheme="minorHAnsi" w:hAnsiTheme="minorHAnsi" w:cstheme="minorHAnsi"/>
          <w:sz w:val="22"/>
          <w:szCs w:val="22"/>
        </w:rPr>
        <w:t xml:space="preserve"> v objednávce provedené dle čl. 5 této </w:t>
      </w:r>
      <w:r w:rsidR="00B31C37" w:rsidRPr="007657D8">
        <w:rPr>
          <w:rFonts w:asciiTheme="minorHAnsi" w:hAnsiTheme="minorHAnsi" w:cstheme="minorHAnsi"/>
          <w:sz w:val="22"/>
          <w:szCs w:val="22"/>
        </w:rPr>
        <w:t>Smlouvy</w:t>
      </w:r>
      <w:r w:rsidRPr="007657D8">
        <w:rPr>
          <w:rFonts w:asciiTheme="minorHAnsi" w:hAnsiTheme="minorHAnsi" w:cstheme="minorHAnsi"/>
          <w:sz w:val="22"/>
          <w:szCs w:val="22"/>
        </w:rPr>
        <w:t xml:space="preserve"> v soula</w:t>
      </w:r>
      <w:r w:rsidR="00C96FCA" w:rsidRPr="007657D8">
        <w:rPr>
          <w:rFonts w:asciiTheme="minorHAnsi" w:hAnsiTheme="minorHAnsi" w:cstheme="minorHAnsi"/>
          <w:sz w:val="22"/>
          <w:szCs w:val="22"/>
        </w:rPr>
        <w:t xml:space="preserve">du s termínem uvedeným v čl. </w:t>
      </w:r>
      <w:r w:rsidR="00124299" w:rsidRPr="007657D8">
        <w:rPr>
          <w:rFonts w:asciiTheme="minorHAnsi" w:hAnsiTheme="minorHAnsi" w:cstheme="minorHAnsi"/>
          <w:sz w:val="22"/>
          <w:szCs w:val="22"/>
        </w:rPr>
        <w:t>5.3</w:t>
      </w:r>
      <w:r w:rsidRPr="007657D8">
        <w:rPr>
          <w:rFonts w:asciiTheme="minorHAnsi" w:hAnsiTheme="minorHAnsi" w:cstheme="minorHAnsi"/>
          <w:sz w:val="22"/>
          <w:szCs w:val="22"/>
        </w:rPr>
        <w:t xml:space="preserve"> této </w:t>
      </w:r>
      <w:r w:rsidR="00B31C37" w:rsidRPr="007657D8">
        <w:rPr>
          <w:rFonts w:asciiTheme="minorHAnsi" w:hAnsiTheme="minorHAnsi" w:cstheme="minorHAnsi"/>
          <w:sz w:val="22"/>
          <w:szCs w:val="22"/>
        </w:rPr>
        <w:t>Smlouvy</w:t>
      </w:r>
      <w:r w:rsidRPr="007657D8">
        <w:rPr>
          <w:rFonts w:asciiTheme="minorHAnsi" w:hAnsiTheme="minorHAnsi" w:cstheme="minorHAnsi"/>
          <w:sz w:val="22"/>
          <w:szCs w:val="22"/>
        </w:rPr>
        <w:t>.</w:t>
      </w:r>
    </w:p>
    <w:p w14:paraId="6996903C" w14:textId="56D4769C" w:rsidR="002D27B3" w:rsidRPr="007657D8" w:rsidRDefault="002D27B3" w:rsidP="002D27B3">
      <w:pPr>
        <w:pStyle w:val="Odstavecseseznamem"/>
        <w:numPr>
          <w:ilvl w:val="1"/>
          <w:numId w:val="43"/>
        </w:numPr>
        <w:spacing w:before="120" w:after="60" w:line="276" w:lineRule="auto"/>
        <w:ind w:left="567" w:hanging="567"/>
        <w:jc w:val="both"/>
        <w:outlineLvl w:val="1"/>
        <w:rPr>
          <w:rFonts w:asciiTheme="minorHAnsi" w:hAnsiTheme="minorHAnsi" w:cstheme="minorHAnsi"/>
          <w:sz w:val="22"/>
          <w:szCs w:val="22"/>
        </w:rPr>
      </w:pPr>
      <w:r w:rsidRPr="007657D8">
        <w:rPr>
          <w:rFonts w:asciiTheme="minorHAnsi" w:hAnsiTheme="minorHAnsi" w:cstheme="minorHAnsi"/>
          <w:sz w:val="22"/>
          <w:szCs w:val="22"/>
        </w:rPr>
        <w:t>Příslušný objednatel za účelem zajištění provedení předmětných služeb doručí poskytovateli objednávku, a to písemně, v elektronické formě na kontaktní e-mail poskytovatele.</w:t>
      </w:r>
    </w:p>
    <w:p w14:paraId="50283C77" w14:textId="77777777" w:rsidR="002D27B3" w:rsidRPr="002D27B3" w:rsidRDefault="002D27B3" w:rsidP="002D27B3">
      <w:pPr>
        <w:numPr>
          <w:ilvl w:val="1"/>
          <w:numId w:val="42"/>
        </w:numPr>
        <w:spacing w:line="256" w:lineRule="auto"/>
        <w:ind w:left="851" w:hanging="284"/>
        <w:contextualSpacing/>
        <w:rPr>
          <w:rFonts w:asciiTheme="minorHAnsi" w:hAnsiTheme="minorHAnsi" w:cstheme="minorHAnsi"/>
          <w:color w:val="FF0000"/>
          <w:sz w:val="22"/>
          <w:szCs w:val="22"/>
        </w:rPr>
      </w:pPr>
      <w:r w:rsidRPr="002D27B3">
        <w:rPr>
          <w:rFonts w:asciiTheme="minorHAnsi" w:hAnsiTheme="minorHAnsi" w:cstheme="minorHAnsi"/>
          <w:sz w:val="22"/>
          <w:szCs w:val="22"/>
        </w:rPr>
        <w:t xml:space="preserve">Odpovědná osoba poskytovatele: </w:t>
      </w:r>
      <w:r w:rsidRPr="004460B7">
        <w:rPr>
          <w:rFonts w:asciiTheme="minorHAnsi" w:hAnsiTheme="minorHAnsi" w:cstheme="minorHAnsi"/>
          <w:b/>
          <w:color w:val="FF0000"/>
          <w:sz w:val="22"/>
          <w:szCs w:val="22"/>
        </w:rPr>
        <w:t>POSKYTOVATEL</w:t>
      </w:r>
    </w:p>
    <w:p w14:paraId="32A485EF" w14:textId="77777777" w:rsidR="002D27B3" w:rsidRPr="002D27B3" w:rsidRDefault="002D27B3" w:rsidP="002D27B3">
      <w:pPr>
        <w:numPr>
          <w:ilvl w:val="1"/>
          <w:numId w:val="42"/>
        </w:numPr>
        <w:spacing w:line="276" w:lineRule="auto"/>
        <w:ind w:left="851" w:hanging="284"/>
        <w:jc w:val="both"/>
        <w:outlineLvl w:val="1"/>
        <w:rPr>
          <w:rFonts w:asciiTheme="minorHAnsi" w:hAnsiTheme="minorHAnsi" w:cstheme="minorHAnsi"/>
          <w:color w:val="FF0000"/>
          <w:sz w:val="22"/>
          <w:szCs w:val="22"/>
        </w:rPr>
      </w:pPr>
      <w:r w:rsidRPr="002D27B3">
        <w:rPr>
          <w:rFonts w:asciiTheme="minorHAnsi" w:hAnsiTheme="minorHAnsi" w:cstheme="minorHAnsi"/>
          <w:sz w:val="22"/>
          <w:szCs w:val="22"/>
        </w:rPr>
        <w:t xml:space="preserve">E-mailový kontakt pro zaslání Objednávky: </w:t>
      </w:r>
      <w:r w:rsidRPr="002D27B3">
        <w:rPr>
          <w:rFonts w:asciiTheme="minorHAnsi" w:hAnsiTheme="minorHAnsi" w:cstheme="minorHAnsi"/>
          <w:color w:val="FF0000"/>
          <w:sz w:val="22"/>
          <w:szCs w:val="22"/>
        </w:rPr>
        <w:t>DOPLNÍ POSKYTOVATEL</w:t>
      </w:r>
    </w:p>
    <w:p w14:paraId="6CB30075" w14:textId="77777777" w:rsidR="002D27B3" w:rsidRPr="002D27B3" w:rsidRDefault="002D27B3" w:rsidP="002D27B3">
      <w:pPr>
        <w:numPr>
          <w:ilvl w:val="1"/>
          <w:numId w:val="42"/>
        </w:numPr>
        <w:spacing w:after="160" w:line="256" w:lineRule="auto"/>
        <w:ind w:left="851" w:hanging="284"/>
        <w:contextualSpacing/>
        <w:rPr>
          <w:rFonts w:asciiTheme="minorHAnsi" w:hAnsiTheme="minorHAnsi" w:cstheme="minorHAnsi"/>
          <w:color w:val="FF0000"/>
          <w:sz w:val="22"/>
          <w:szCs w:val="22"/>
        </w:rPr>
      </w:pPr>
      <w:r w:rsidRPr="002D27B3">
        <w:rPr>
          <w:rFonts w:asciiTheme="minorHAnsi" w:hAnsiTheme="minorHAnsi" w:cstheme="minorHAnsi"/>
          <w:sz w:val="22"/>
          <w:szCs w:val="22"/>
        </w:rPr>
        <w:t xml:space="preserve">Telefonní kontakt pro jednání k Objednávce: </w:t>
      </w:r>
      <w:r w:rsidRPr="002D27B3">
        <w:rPr>
          <w:rFonts w:asciiTheme="minorHAnsi" w:hAnsiTheme="minorHAnsi" w:cstheme="minorHAnsi"/>
          <w:color w:val="FF0000"/>
          <w:sz w:val="22"/>
          <w:szCs w:val="22"/>
        </w:rPr>
        <w:t>DOPLNÍ POSKYTOVATEL</w:t>
      </w:r>
    </w:p>
    <w:p w14:paraId="2A257228" w14:textId="01E6E33F" w:rsidR="002D27B3" w:rsidRPr="007657D8" w:rsidRDefault="002D27B3" w:rsidP="002D27B3">
      <w:pPr>
        <w:pStyle w:val="Odstavecseseznamem"/>
        <w:numPr>
          <w:ilvl w:val="1"/>
          <w:numId w:val="43"/>
        </w:numPr>
        <w:spacing w:before="120" w:after="60" w:line="276" w:lineRule="auto"/>
        <w:jc w:val="both"/>
        <w:outlineLvl w:val="1"/>
        <w:rPr>
          <w:rFonts w:asciiTheme="minorHAnsi" w:hAnsiTheme="minorHAnsi" w:cstheme="minorHAnsi"/>
          <w:sz w:val="22"/>
          <w:szCs w:val="22"/>
        </w:rPr>
      </w:pPr>
      <w:r w:rsidRPr="007657D8">
        <w:rPr>
          <w:rFonts w:asciiTheme="minorHAnsi" w:hAnsiTheme="minorHAnsi" w:cstheme="minorHAnsi"/>
          <w:sz w:val="22"/>
          <w:szCs w:val="22"/>
        </w:rPr>
        <w:t>Poskytovatel je povinen provést akceptaci učiněné objednávky, a to písemně, v elektronické formě na kontaktní e-mail odesílatele objednávky.</w:t>
      </w:r>
    </w:p>
    <w:p w14:paraId="79992080" w14:textId="03020D36"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lastRenderedPageBreak/>
        <w:t xml:space="preserve">Neučiní-li poskytovatel akceptaci způsobem dle odst. 4 tohoto článku </w:t>
      </w:r>
      <w:r w:rsidR="007657D8" w:rsidRPr="007657D8">
        <w:rPr>
          <w:rFonts w:asciiTheme="minorHAnsi" w:hAnsiTheme="minorHAnsi" w:cstheme="minorHAnsi"/>
          <w:sz w:val="22"/>
          <w:szCs w:val="22"/>
        </w:rPr>
        <w:t>Smlouv</w:t>
      </w:r>
      <w:r w:rsidRPr="002D27B3">
        <w:rPr>
          <w:rFonts w:asciiTheme="minorHAnsi" w:hAnsiTheme="minorHAnsi" w:cstheme="minorHAnsi"/>
          <w:sz w:val="22"/>
          <w:szCs w:val="22"/>
        </w:rPr>
        <w:t xml:space="preserve">y, považuje se objednávka v plném rozsahu za akceptovanou 3. pracovním dnem po odeslání objednávky dle odst. 1 tohoto článku </w:t>
      </w:r>
      <w:r w:rsidRPr="007657D8">
        <w:rPr>
          <w:rFonts w:asciiTheme="minorHAnsi" w:hAnsiTheme="minorHAnsi" w:cstheme="minorHAnsi"/>
          <w:sz w:val="22"/>
          <w:szCs w:val="22"/>
        </w:rPr>
        <w:t>Smlouvy</w:t>
      </w:r>
      <w:r w:rsidRPr="002D27B3">
        <w:rPr>
          <w:rFonts w:asciiTheme="minorHAnsi" w:hAnsiTheme="minorHAnsi" w:cstheme="minorHAnsi"/>
          <w:sz w:val="22"/>
          <w:szCs w:val="22"/>
        </w:rPr>
        <w:t>.</w:t>
      </w:r>
    </w:p>
    <w:p w14:paraId="0280C2A5" w14:textId="638AB6CF"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 xml:space="preserve">Objednávka musí být, s výjimkou služeb poskytovaných dle čl. 5.11 této </w:t>
      </w:r>
      <w:r w:rsidRPr="007657D8">
        <w:rPr>
          <w:rFonts w:asciiTheme="minorHAnsi" w:hAnsiTheme="minorHAnsi" w:cstheme="minorHAnsi"/>
          <w:sz w:val="22"/>
          <w:szCs w:val="22"/>
        </w:rPr>
        <w:t>Smlouvy</w:t>
      </w:r>
      <w:r w:rsidRPr="002D27B3">
        <w:rPr>
          <w:rFonts w:asciiTheme="minorHAnsi" w:hAnsiTheme="minorHAnsi" w:cstheme="minorHAnsi"/>
          <w:sz w:val="22"/>
          <w:szCs w:val="22"/>
        </w:rPr>
        <w:t>, doručena poskytovateli s dostatečným časovým předstihem, a to nejméně 14 kalendářních dnů před plánovaným termínem plnění předmětu Dohody, tak, aby mohl poskytovatel zajistit odpovídající kvalitu služeb.</w:t>
      </w:r>
    </w:p>
    <w:p w14:paraId="20B7D609" w14:textId="0373CC02"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 xml:space="preserve">Dílčí objednávka nabývá účinnosti akceptací objednávky dle odst. 5. 5 tohoto článku </w:t>
      </w:r>
      <w:r w:rsidRPr="007657D8">
        <w:rPr>
          <w:rFonts w:asciiTheme="minorHAnsi" w:hAnsiTheme="minorHAnsi" w:cstheme="minorHAnsi"/>
          <w:sz w:val="22"/>
          <w:szCs w:val="22"/>
        </w:rPr>
        <w:t>Smlouvy</w:t>
      </w:r>
    </w:p>
    <w:p w14:paraId="479AE38C" w14:textId="77777777"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Cestovní náhrady spojené s výkonem služeb vztahujících se k této VZ budou poskytovatelem účtovány a objednatelem hrazeny samostatně a zvlášť.</w:t>
      </w:r>
    </w:p>
    <w:p w14:paraId="1C185F42" w14:textId="77777777"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Cestovní náhrady spojené s výkonem služeb vztahujících se předmětu plnění této VZ budou poskytovatelem účtovány dle aktuálně platné vyhlášky v čase uskutečněného výjezdu na základě rozpisu přiloženého k faktuře za provedení služeb.</w:t>
      </w:r>
    </w:p>
    <w:p w14:paraId="6E0B21F1" w14:textId="6B2A7B4B"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 xml:space="preserve">Poskytovatel je povinen předat objednateli veškerou dokumentaci a doklady vztahující se k provedeným službám a použitému materiálu. Nepředání dokumentace bude objednatelem považováno za porušení smluvní povinnosti a lze jej sankcionovat v souladu s čl. 12 této </w:t>
      </w:r>
      <w:r w:rsidR="007657D8" w:rsidRPr="007657D8">
        <w:rPr>
          <w:rFonts w:asciiTheme="minorHAnsi" w:hAnsiTheme="minorHAnsi" w:cstheme="minorHAnsi"/>
          <w:sz w:val="22"/>
          <w:szCs w:val="22"/>
        </w:rPr>
        <w:t>Smlouv</w:t>
      </w:r>
      <w:r w:rsidRPr="002D27B3">
        <w:rPr>
          <w:rFonts w:asciiTheme="minorHAnsi" w:hAnsiTheme="minorHAnsi" w:cstheme="minorHAnsi"/>
          <w:sz w:val="22"/>
          <w:szCs w:val="22"/>
        </w:rPr>
        <w:t>y.</w:t>
      </w:r>
    </w:p>
    <w:p w14:paraId="3C2218E1" w14:textId="4E3DF2E7"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 xml:space="preserve">Objednatel je v případě havarijní události oprávněn učinit mimořádnou objednávku za účelem odstranění tohoto stavu, a to způsobem nad rámec způsobů uvedených v čl. 5 odst. 3 této </w:t>
      </w:r>
      <w:r w:rsidRPr="007657D8">
        <w:rPr>
          <w:rFonts w:asciiTheme="minorHAnsi" w:hAnsiTheme="minorHAnsi" w:cstheme="minorHAnsi"/>
          <w:sz w:val="22"/>
          <w:szCs w:val="22"/>
        </w:rPr>
        <w:t>Smlouvy</w:t>
      </w:r>
      <w:r w:rsidRPr="002D27B3">
        <w:rPr>
          <w:rFonts w:asciiTheme="minorHAnsi" w:hAnsiTheme="minorHAnsi" w:cstheme="minorHAnsi"/>
          <w:sz w:val="22"/>
          <w:szCs w:val="22"/>
        </w:rPr>
        <w:t xml:space="preserve"> i telefonicky na telefonním čísle </w:t>
      </w:r>
      <w:r w:rsidRPr="002D27B3">
        <w:rPr>
          <w:rFonts w:asciiTheme="minorHAnsi" w:hAnsiTheme="minorHAnsi" w:cstheme="minorHAnsi"/>
          <w:color w:val="FF0000"/>
          <w:sz w:val="22"/>
          <w:szCs w:val="22"/>
        </w:rPr>
        <w:t>DOPLNÍ POSKYTOVATEL</w:t>
      </w:r>
      <w:r w:rsidRPr="002D27B3">
        <w:rPr>
          <w:rFonts w:asciiTheme="minorHAnsi" w:hAnsiTheme="minorHAnsi" w:cstheme="minorHAnsi"/>
          <w:sz w:val="22"/>
          <w:szCs w:val="22"/>
        </w:rPr>
        <w:t xml:space="preserve">, případně na telefonním čísle </w:t>
      </w:r>
      <w:r w:rsidRPr="002D27B3">
        <w:rPr>
          <w:rFonts w:asciiTheme="minorHAnsi" w:hAnsiTheme="minorHAnsi" w:cstheme="minorHAnsi"/>
          <w:color w:val="FF0000"/>
          <w:sz w:val="22"/>
          <w:szCs w:val="22"/>
        </w:rPr>
        <w:t>DOPLNÍ POSKYTOVATEL</w:t>
      </w:r>
      <w:r w:rsidRPr="002D27B3">
        <w:rPr>
          <w:rFonts w:asciiTheme="minorHAnsi" w:hAnsiTheme="minorHAnsi" w:cstheme="minorHAnsi"/>
          <w:sz w:val="22"/>
          <w:szCs w:val="22"/>
        </w:rPr>
        <w:t xml:space="preserve">. </w:t>
      </w:r>
    </w:p>
    <w:p w14:paraId="0321532C" w14:textId="77777777"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Mimořádnou objednávkou lze uskutečnit v případě havarijního stavu, který bezprostředně ohrožuje provoz v místě plnění nebo zdraví osob pohybujících se v místě plnění a který nemohl objednatel předvídat.</w:t>
      </w:r>
    </w:p>
    <w:p w14:paraId="308073E3" w14:textId="77777777"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 xml:space="preserve">Poskytovatel je povinen zajistit nápravu havarijního stavu do 24 hodin od nahlášení havarijní události objednatelem. </w:t>
      </w:r>
    </w:p>
    <w:p w14:paraId="4AEA8815" w14:textId="19CE0453" w:rsidR="002D27B3" w:rsidRPr="002D27B3" w:rsidRDefault="002D27B3" w:rsidP="002D27B3">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 xml:space="preserve">Nezajistí-li poskytovatel nápravu nebo nebude-li poskytovatel k zastižení alespoň dle odst. 1 tohoto článku </w:t>
      </w:r>
      <w:r w:rsidRPr="007657D8">
        <w:rPr>
          <w:rFonts w:asciiTheme="minorHAnsi" w:hAnsiTheme="minorHAnsi" w:cstheme="minorHAnsi"/>
          <w:sz w:val="22"/>
          <w:szCs w:val="22"/>
        </w:rPr>
        <w:t>Smlouvy</w:t>
      </w:r>
      <w:r w:rsidRPr="002D27B3">
        <w:rPr>
          <w:rFonts w:asciiTheme="minorHAnsi" w:hAnsiTheme="minorHAnsi" w:cstheme="minorHAnsi"/>
          <w:sz w:val="22"/>
          <w:szCs w:val="22"/>
        </w:rPr>
        <w:t xml:space="preserve">, je objednatel oprávněn sankcionovat toto jednání dle čl. 12 této </w:t>
      </w:r>
      <w:r w:rsidRPr="007657D8">
        <w:rPr>
          <w:rFonts w:asciiTheme="minorHAnsi" w:hAnsiTheme="minorHAnsi" w:cstheme="minorHAnsi"/>
          <w:sz w:val="22"/>
          <w:szCs w:val="22"/>
        </w:rPr>
        <w:t>Smlouvy</w:t>
      </w:r>
      <w:r w:rsidRPr="002D27B3">
        <w:rPr>
          <w:rFonts w:asciiTheme="minorHAnsi" w:hAnsiTheme="minorHAnsi" w:cstheme="minorHAnsi"/>
          <w:sz w:val="22"/>
          <w:szCs w:val="22"/>
        </w:rPr>
        <w:t xml:space="preserve"> a dále zajistit odstranění havarijního stavu jiným poskytovatelem předmětných služeb na náklady poskytovatele uvedeného v čl. I této </w:t>
      </w:r>
      <w:r w:rsidRPr="007657D8">
        <w:rPr>
          <w:rFonts w:asciiTheme="minorHAnsi" w:hAnsiTheme="minorHAnsi" w:cstheme="minorHAnsi"/>
          <w:sz w:val="22"/>
          <w:szCs w:val="22"/>
        </w:rPr>
        <w:t>Smlouvy</w:t>
      </w:r>
      <w:r w:rsidRPr="002D27B3">
        <w:rPr>
          <w:rFonts w:asciiTheme="minorHAnsi" w:hAnsiTheme="minorHAnsi" w:cstheme="minorHAnsi"/>
          <w:sz w:val="22"/>
          <w:szCs w:val="22"/>
        </w:rPr>
        <w:t>.</w:t>
      </w:r>
    </w:p>
    <w:p w14:paraId="4B56A61C" w14:textId="2600DE1B" w:rsidR="00DA4C50" w:rsidRDefault="002D27B3" w:rsidP="00DA4C50">
      <w:pPr>
        <w:numPr>
          <w:ilvl w:val="1"/>
          <w:numId w:val="43"/>
        </w:numPr>
        <w:spacing w:before="120" w:after="60" w:line="276" w:lineRule="auto"/>
        <w:jc w:val="both"/>
        <w:outlineLvl w:val="1"/>
        <w:rPr>
          <w:rFonts w:asciiTheme="minorHAnsi" w:hAnsiTheme="minorHAnsi" w:cstheme="minorHAnsi"/>
          <w:sz w:val="22"/>
          <w:szCs w:val="22"/>
        </w:rPr>
      </w:pPr>
      <w:r w:rsidRPr="002D27B3">
        <w:rPr>
          <w:rFonts w:asciiTheme="minorHAnsi" w:hAnsiTheme="minorHAnsi" w:cstheme="minorHAnsi"/>
          <w:sz w:val="22"/>
          <w:szCs w:val="22"/>
        </w:rPr>
        <w:t xml:space="preserve">Po odstranění havarijního stavu je objednatel povinen za účelem odstranění či nápravy důsledků havarijní události provést již řádnou objednávku dle čl. 5. 3. této </w:t>
      </w:r>
      <w:r w:rsidRPr="007657D8">
        <w:rPr>
          <w:rFonts w:asciiTheme="minorHAnsi" w:hAnsiTheme="minorHAnsi" w:cstheme="minorHAnsi"/>
          <w:sz w:val="22"/>
          <w:szCs w:val="22"/>
        </w:rPr>
        <w:t>Smlouvy</w:t>
      </w:r>
    </w:p>
    <w:p w14:paraId="0A556FEE" w14:textId="77777777" w:rsidR="00DA4C50" w:rsidRPr="00DA4C50" w:rsidRDefault="00DA4C50" w:rsidP="00DA4C50">
      <w:pPr>
        <w:spacing w:before="120" w:after="60" w:line="276" w:lineRule="auto"/>
        <w:jc w:val="both"/>
        <w:outlineLvl w:val="1"/>
        <w:rPr>
          <w:rFonts w:asciiTheme="minorHAnsi" w:hAnsiTheme="minorHAnsi" w:cstheme="minorHAnsi"/>
          <w:sz w:val="22"/>
          <w:szCs w:val="22"/>
        </w:rPr>
      </w:pPr>
    </w:p>
    <w:p w14:paraId="2AC9D567" w14:textId="09F8270E" w:rsidR="00B065B3" w:rsidRPr="006F472B" w:rsidRDefault="0078031F" w:rsidP="00C96FCA">
      <w:pPr>
        <w:pStyle w:val="Nadpis1"/>
        <w:rPr>
          <w:rFonts w:asciiTheme="minorHAnsi" w:hAnsiTheme="minorHAnsi" w:cstheme="minorHAnsi"/>
        </w:rPr>
      </w:pPr>
      <w:r w:rsidRPr="006F472B">
        <w:rPr>
          <w:rFonts w:asciiTheme="minorHAnsi" w:hAnsiTheme="minorHAnsi" w:cstheme="minorHAnsi"/>
        </w:rPr>
        <w:t>MÍSTO PLNĚNÍ, PŘEVZETÍ ZBOŽÍ</w:t>
      </w:r>
    </w:p>
    <w:p w14:paraId="18FF4C0B" w14:textId="77777777" w:rsidR="00A168D1" w:rsidRPr="006F472B" w:rsidRDefault="00A168D1" w:rsidP="00A168D1">
      <w:pPr>
        <w:pStyle w:val="Nadpis2"/>
        <w:rPr>
          <w:rFonts w:asciiTheme="minorHAnsi" w:hAnsiTheme="minorHAnsi" w:cstheme="minorHAnsi"/>
          <w:sz w:val="22"/>
          <w:szCs w:val="22"/>
        </w:rPr>
      </w:pPr>
      <w:r w:rsidRPr="006F472B">
        <w:rPr>
          <w:rFonts w:asciiTheme="minorHAnsi" w:hAnsiTheme="minorHAnsi" w:cstheme="minorHAnsi"/>
          <w:sz w:val="22"/>
          <w:szCs w:val="22"/>
        </w:rPr>
        <w:t xml:space="preserve">Poskytovatel je povinen postupovat při plnění způsoby v souladu s právními předpisy, přičemž místem poskytování plnění je sídlo dílčích objednatelů dle přílohy č. 5 Výzvy k podání nabídky nebo místo blíže určené dílčím objednatelem v objednávce. </w:t>
      </w:r>
    </w:p>
    <w:p w14:paraId="1514FAA5" w14:textId="77777777" w:rsidR="00A168D1" w:rsidRPr="006F472B" w:rsidRDefault="00A168D1" w:rsidP="00A168D1">
      <w:pPr>
        <w:pStyle w:val="Nadpis2"/>
        <w:rPr>
          <w:rFonts w:asciiTheme="minorHAnsi" w:hAnsiTheme="minorHAnsi" w:cstheme="minorHAnsi"/>
          <w:sz w:val="22"/>
          <w:szCs w:val="22"/>
        </w:rPr>
      </w:pPr>
      <w:r w:rsidRPr="006F472B">
        <w:rPr>
          <w:rFonts w:asciiTheme="minorHAnsi" w:hAnsiTheme="minorHAnsi" w:cstheme="minorHAnsi"/>
          <w:sz w:val="22"/>
          <w:szCs w:val="22"/>
        </w:rPr>
        <w:t xml:space="preserve">Dílčí objednatel není povinen převzít sjednanou službu vykazující jakoukoliv vadu. </w:t>
      </w:r>
    </w:p>
    <w:p w14:paraId="60E04BB4" w14:textId="77777777" w:rsidR="00A168D1" w:rsidRDefault="00A168D1" w:rsidP="00A168D1">
      <w:pPr>
        <w:pStyle w:val="Nadpis2"/>
        <w:rPr>
          <w:rFonts w:asciiTheme="minorHAnsi" w:hAnsiTheme="minorHAnsi" w:cstheme="minorHAnsi"/>
          <w:sz w:val="22"/>
          <w:szCs w:val="22"/>
        </w:rPr>
      </w:pPr>
      <w:r w:rsidRPr="006F472B">
        <w:rPr>
          <w:rFonts w:asciiTheme="minorHAnsi" w:hAnsiTheme="minorHAnsi" w:cstheme="minorHAnsi"/>
          <w:sz w:val="22"/>
          <w:szCs w:val="22"/>
        </w:rPr>
        <w:t>Poskytovatel je povinen předat dílčímu objednateli veškerou dokumentaci a doklady vztahující se k poskytované službě potřebné k řádnému předání služby. Nepředání dokumentace bude považováno za porušení smluvní povinnosti a lze jej sankcionovat v souladu s čl. 14 této Smlouvy.</w:t>
      </w:r>
    </w:p>
    <w:p w14:paraId="2DA5C3D6" w14:textId="77777777" w:rsidR="00DA4C50" w:rsidRPr="00DA4C50" w:rsidRDefault="00DA4C50" w:rsidP="00DA4C50"/>
    <w:p w14:paraId="62C6272F" w14:textId="77777777" w:rsidR="00A168D1" w:rsidRPr="0093565A" w:rsidRDefault="00A168D1" w:rsidP="00A168D1">
      <w:pPr>
        <w:pStyle w:val="Nadpis1"/>
      </w:pPr>
      <w:r>
        <w:lastRenderedPageBreak/>
        <w:t xml:space="preserve">PRÁVA A </w:t>
      </w:r>
      <w:r w:rsidRPr="0093565A">
        <w:t xml:space="preserve">POVINNOSTI </w:t>
      </w:r>
      <w:r w:rsidRPr="00E4069D">
        <w:t>SMLUVNÍCH STRAN</w:t>
      </w:r>
      <w:r w:rsidRPr="0093565A">
        <w:t xml:space="preserve"> </w:t>
      </w:r>
    </w:p>
    <w:p w14:paraId="1E4C2693" w14:textId="77777777" w:rsidR="00A168D1" w:rsidRPr="006F472B" w:rsidRDefault="00A168D1" w:rsidP="00A168D1">
      <w:pPr>
        <w:pStyle w:val="Nadpis2"/>
        <w:rPr>
          <w:rFonts w:asciiTheme="minorHAnsi" w:hAnsiTheme="minorHAnsi" w:cstheme="minorHAnsi"/>
          <w:sz w:val="22"/>
          <w:szCs w:val="22"/>
        </w:rPr>
      </w:pPr>
      <w:r w:rsidRPr="006F472B">
        <w:rPr>
          <w:rFonts w:asciiTheme="minorHAnsi" w:hAnsiTheme="minorHAnsi" w:cstheme="minorHAnsi"/>
          <w:sz w:val="22"/>
          <w:szCs w:val="22"/>
        </w:rPr>
        <w:t>Poskytovatel odpovídá za provádění služby v požadované kvalitě, dle zadávacích podmínek, v souladu s požadavkem objednatele a ve stanovených termínech. Poskytovatel je povinen provést služby s potřebnou péčí ve stanoveném čase a obstarat vše, co je k provedení služeb potřeba.</w:t>
      </w:r>
    </w:p>
    <w:p w14:paraId="6A708DF9" w14:textId="77777777" w:rsidR="00A168D1" w:rsidRPr="006F472B" w:rsidRDefault="00A168D1" w:rsidP="00A168D1">
      <w:pPr>
        <w:pStyle w:val="Nadpis2"/>
        <w:rPr>
          <w:rFonts w:asciiTheme="minorHAnsi" w:hAnsiTheme="minorHAnsi"/>
          <w:sz w:val="22"/>
          <w:szCs w:val="22"/>
        </w:rPr>
      </w:pPr>
      <w:r w:rsidRPr="006F472B">
        <w:rPr>
          <w:rFonts w:asciiTheme="minorHAnsi" w:hAnsiTheme="minorHAnsi"/>
          <w:sz w:val="22"/>
          <w:szCs w:val="22"/>
        </w:rPr>
        <w:t>Poskytovatel je povinen provést vstupní prohlídku místa plnění za účelem zjištění stavu místa plnění, stupně zamoření a způsobu nápravy.</w:t>
      </w:r>
    </w:p>
    <w:p w14:paraId="7B03689D" w14:textId="77777777" w:rsidR="00A168D1" w:rsidRPr="006F472B" w:rsidRDefault="00A168D1" w:rsidP="00A168D1">
      <w:pPr>
        <w:pStyle w:val="Nadpis2"/>
        <w:rPr>
          <w:rFonts w:asciiTheme="minorHAnsi" w:hAnsiTheme="minorHAnsi"/>
          <w:sz w:val="22"/>
          <w:szCs w:val="22"/>
        </w:rPr>
      </w:pPr>
      <w:r w:rsidRPr="006F472B">
        <w:rPr>
          <w:rFonts w:asciiTheme="minorHAnsi" w:hAnsiTheme="minorHAnsi"/>
          <w:sz w:val="22"/>
          <w:szCs w:val="22"/>
        </w:rPr>
        <w:t xml:space="preserve">Poskytovatel je povinen vést pro objednatele řádně a přehledně dokumentaci, a to i v rozsahu nutném pro potřeby kontrolních orgánů.   </w:t>
      </w:r>
    </w:p>
    <w:p w14:paraId="4CD14319"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Poskytovatel provede služby osobně pod vedením odborně způsobilé osoby. Zajistí-li poskytovatel povedení služeb nebo některých jejích částí třetí osobou, má takový převod práv a povinností účinky pouze ve vztahu mezi poskytovatelem a touto třetí osobou, přičemž vztah mezi poskytovatelem a objednatelem zůstává nedotčen a poskytovatel je vůči objednateli plně odpovědný za plnění převedených povinností, jako by je plnil sám.</w:t>
      </w:r>
    </w:p>
    <w:p w14:paraId="1307FDDC"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 xml:space="preserve">Veškeré činnosti musí vykonávat pracovníci poskytovatele nebo jeho poddodavatelů mající příslušnou kvalifikaci. Doklady o kvalifikaci pracovníků je poskytovatel na požádání povinen předložit objednateli. </w:t>
      </w:r>
    </w:p>
    <w:p w14:paraId="34A2AA5A"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Poskytovatel je povinen při provádění služeb dodržovat platné a účinné právní předpisy a jejich prováděcí předpisy a další obecně závazné předpisy, které se týkají jeho činností. Pokud porušením těchto předpisů vznikne jakákoliv škoda, nese veškeré vzniklé náklady poskytovatel.</w:t>
      </w:r>
    </w:p>
    <w:p w14:paraId="5F6E18D5"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Poskytovatel je povinen provádět služby v souladu s příslušnými platnými a účinnými právními předpisy upravující výkon předmětných služeb, jakož i českými technickými normami (ČSN), platnými normami bezpečnosti a ochrany zdraví při práci (BOZP). Poskytovatel je povinen postupovat při plnění v souladu s podmínkami dotčených orgánů, objednatelů, správních orgánů a v souladu s metodikami upravující předmětné služby.</w:t>
      </w:r>
    </w:p>
    <w:p w14:paraId="1DBB90ED"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 xml:space="preserve">Všechny použité prostředky musí být schváleny pro použití v potravinářských provozech a musí být vždy rozmístěny tak, aby jejich působením nedocházelo k ohrožení zdraví lidí a kontaminaci potravin. Poskytovatel je povinen dodržovat zejména požadavky zákona č. 120/2002 Sb., o podmínkách uvádění biocidních přípravků a účinných látek na trh a o změně některých souvisejících zákonů. </w:t>
      </w:r>
    </w:p>
    <w:p w14:paraId="3FB39D01" w14:textId="10B0ED3D"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 xml:space="preserve">K zajištění služeb musí být použita technická řešení, technické a technologické postupy a materiály vyhovující právním i technickým normám a účelu předmětu dílčí objednávky realizované na základě této </w:t>
      </w:r>
      <w:r w:rsidR="007657D8" w:rsidRPr="006F472B">
        <w:rPr>
          <w:rFonts w:asciiTheme="minorHAnsi" w:hAnsiTheme="minorHAnsi" w:cs="Arial"/>
          <w:sz w:val="22"/>
          <w:szCs w:val="22"/>
        </w:rPr>
        <w:t>Smlouv</w:t>
      </w:r>
      <w:r w:rsidRPr="006F472B">
        <w:rPr>
          <w:rFonts w:asciiTheme="minorHAnsi" w:hAnsiTheme="minorHAnsi" w:cs="Arial"/>
          <w:sz w:val="22"/>
          <w:szCs w:val="22"/>
        </w:rPr>
        <w:t xml:space="preserve">y. </w:t>
      </w:r>
    </w:p>
    <w:p w14:paraId="689AFF16" w14:textId="7A65F8AD"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 xml:space="preserve">Prováděné služby musí být v souladu se zadávacími podmínkami k předmětné VZ, nabídkou poskytovatele podanou na předmětnou VZ, s podmínkami stanovenými touto </w:t>
      </w:r>
      <w:r w:rsidR="007657D8" w:rsidRPr="006F472B">
        <w:rPr>
          <w:rFonts w:asciiTheme="minorHAnsi" w:hAnsiTheme="minorHAnsi" w:cs="Arial"/>
          <w:sz w:val="22"/>
          <w:szCs w:val="22"/>
        </w:rPr>
        <w:t>Smlouv</w:t>
      </w:r>
      <w:r w:rsidRPr="006F472B">
        <w:rPr>
          <w:rFonts w:asciiTheme="minorHAnsi" w:hAnsiTheme="minorHAnsi" w:cs="Arial"/>
          <w:sz w:val="22"/>
          <w:szCs w:val="22"/>
        </w:rPr>
        <w:t xml:space="preserve">ou.  </w:t>
      </w:r>
    </w:p>
    <w:p w14:paraId="1D38D306"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 xml:space="preserve">Poskytovatel je povinen provádět činnosti za použití výhradně těch poddodavatelů, kteří byli uvedeni v rámci jeho nabídky v Seznamu poddodavatelů, nedá-li objednatel k použití jiného poddodavatele předem písemný souhlas. </w:t>
      </w:r>
    </w:p>
    <w:p w14:paraId="28045377" w14:textId="5620FAA3"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 xml:space="preserve">Poskytovatel je povinen provádět činnosti za použití výhradně těch materiálů a výrobků, které jsou v souladu s jeho nabídkou podanou na předmětnou VZ a se zadávacími podmínkami k VZ. Pokud by se ukázala potřeba užít materiálů a výrobků jiných, budou podmínky jejich uplatnění projednány samostatně v rámci písemných dodatků zpracovaných k této </w:t>
      </w:r>
      <w:r w:rsidR="007657D8" w:rsidRPr="006F472B">
        <w:rPr>
          <w:rFonts w:asciiTheme="minorHAnsi" w:hAnsiTheme="minorHAnsi" w:cs="Arial"/>
          <w:sz w:val="22"/>
          <w:szCs w:val="22"/>
        </w:rPr>
        <w:t>Smlouv</w:t>
      </w:r>
      <w:r w:rsidRPr="006F472B">
        <w:rPr>
          <w:rFonts w:asciiTheme="minorHAnsi" w:hAnsiTheme="minorHAnsi" w:cs="Arial"/>
          <w:sz w:val="22"/>
          <w:szCs w:val="22"/>
        </w:rPr>
        <w:t xml:space="preserve">ě. Bez písemného souhlasu objednatele nesmí být použity jiné materiály a výrobky oproti nabídce poskytovatele podané na předmětnou VZ a oproti zadávacím podmínkám k této VZ. </w:t>
      </w:r>
    </w:p>
    <w:p w14:paraId="4902BE3E"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lastRenderedPageBreak/>
        <w:t xml:space="preserve">Poskytovatel je při provádění služeb povinen zohlednit provoz v místě plnění služeb a zajistit bezpečnost všech osob pohybujících se v místě plnění služeb. Za tímto účelem poskytovatel řádně označí a zabezpečí místo provádění služeb a rovněž zabezpečí a označí zboží používané k plnění služeb. </w:t>
      </w:r>
    </w:p>
    <w:p w14:paraId="09492B57"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 xml:space="preserve">Poskytovatel je povinen zamezit jakémukoliv úniku škodlivých látek do životního prostředí.  </w:t>
      </w:r>
    </w:p>
    <w:p w14:paraId="571061C6"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 xml:space="preserve">Pokud činností poskytovatele dojde ke způsobení škody objednateli nebo jiným subjektům z titulu opomenutí, nedbalostí nebo neplněním podmínek vyplývajících z platných zákonů, ČSN nebo jiných právních předpisů nebo neplněním podmínek vyplývajících z této smlouvy, je poskytovatel povinen bez zbytečného odkladu tuto škodu odstranit a není-li to možné, tak finančně uhradit. Veškeré náklady s tím spojené nese poskytovatel. </w:t>
      </w:r>
    </w:p>
    <w:p w14:paraId="1F3ACA0E" w14:textId="77777777" w:rsidR="00A168D1" w:rsidRPr="006F472B" w:rsidRDefault="00A168D1" w:rsidP="00A168D1">
      <w:pPr>
        <w:pStyle w:val="Nadpis2"/>
        <w:rPr>
          <w:sz w:val="22"/>
          <w:szCs w:val="22"/>
        </w:rPr>
      </w:pPr>
      <w:r w:rsidRPr="006F472B">
        <w:rPr>
          <w:sz w:val="22"/>
          <w:szCs w:val="22"/>
        </w:rPr>
        <w:t xml:space="preserve">Poskytovatel si zajistí na vlastní náklady veškeré zboží, materiál, pomůcky a prostředky nutné k realizaci předmětných služeb.  </w:t>
      </w:r>
    </w:p>
    <w:p w14:paraId="2D663F6C" w14:textId="77777777" w:rsidR="00A168D1" w:rsidRPr="006F472B" w:rsidRDefault="00A168D1" w:rsidP="00A168D1">
      <w:pPr>
        <w:pStyle w:val="Nadpis2"/>
        <w:rPr>
          <w:sz w:val="22"/>
          <w:szCs w:val="22"/>
        </w:rPr>
      </w:pPr>
      <w:r w:rsidRPr="006F472B">
        <w:rPr>
          <w:sz w:val="22"/>
          <w:szCs w:val="22"/>
        </w:rPr>
        <w:t>Poskytovatel je povinen zajišťovat pohotovost 24 hodin denně 7 dnů v týdnu pro případ havarijního stavu, a to za účelem odstranění havarijní události.</w:t>
      </w:r>
    </w:p>
    <w:p w14:paraId="469BDEE3" w14:textId="77777777" w:rsidR="00A168D1" w:rsidRPr="006F472B" w:rsidRDefault="00A168D1" w:rsidP="00A168D1">
      <w:pPr>
        <w:pStyle w:val="Nadpis2"/>
        <w:rPr>
          <w:sz w:val="22"/>
          <w:szCs w:val="22"/>
        </w:rPr>
      </w:pPr>
      <w:r w:rsidRPr="006F472B">
        <w:rPr>
          <w:sz w:val="22"/>
          <w:szCs w:val="22"/>
        </w:rPr>
        <w:t xml:space="preserve">Zjistí-li objednatel, že poskytovatel provádí služby v rozporu se svými povinnostmi, nebo že provádění služeb vykazuje vady, je objednatel oprávněn požadovat, aby poskytovatel prováděl služby řádně a odstranil vady služeb. </w:t>
      </w:r>
    </w:p>
    <w:p w14:paraId="64C27D55" w14:textId="77777777" w:rsidR="00A168D1" w:rsidRPr="006F472B" w:rsidRDefault="00A168D1" w:rsidP="00A168D1">
      <w:pPr>
        <w:pStyle w:val="Nadpis2"/>
        <w:rPr>
          <w:sz w:val="22"/>
          <w:szCs w:val="22"/>
        </w:rPr>
      </w:pPr>
      <w:r w:rsidRPr="006F472B">
        <w:rPr>
          <w:sz w:val="22"/>
          <w:szCs w:val="22"/>
        </w:rPr>
        <w:t xml:space="preserve">Objednatel je povinen poskytnout poskytovateli potřebnou součinnost k řádnému provádění služeb, zejména zpřístupnit místo plnění. </w:t>
      </w:r>
    </w:p>
    <w:p w14:paraId="144F220A" w14:textId="77777777" w:rsidR="00A168D1" w:rsidRPr="006F472B" w:rsidRDefault="00A168D1" w:rsidP="00A168D1">
      <w:pPr>
        <w:pStyle w:val="Nadpis2"/>
        <w:rPr>
          <w:sz w:val="22"/>
          <w:szCs w:val="22"/>
        </w:rPr>
      </w:pPr>
      <w:r w:rsidRPr="006F472B">
        <w:rPr>
          <w:sz w:val="22"/>
          <w:szCs w:val="22"/>
        </w:rPr>
        <w:t xml:space="preserve">Objednatel je povinen řádně a včas platit předložené daňové doklady za služby provedené poskytovatelem. </w:t>
      </w:r>
    </w:p>
    <w:p w14:paraId="3AD98C49" w14:textId="77777777" w:rsidR="00A168D1" w:rsidRPr="006F472B" w:rsidRDefault="00A168D1" w:rsidP="00A168D1">
      <w:pPr>
        <w:pStyle w:val="Nadpis2"/>
        <w:rPr>
          <w:rFonts w:asciiTheme="minorHAnsi" w:hAnsiTheme="minorHAnsi" w:cs="Arial"/>
          <w:sz w:val="22"/>
          <w:szCs w:val="22"/>
        </w:rPr>
      </w:pPr>
      <w:r w:rsidRPr="006F472B">
        <w:rPr>
          <w:rFonts w:asciiTheme="minorHAnsi" w:hAnsiTheme="minorHAnsi" w:cs="Arial"/>
          <w:sz w:val="22"/>
          <w:szCs w:val="22"/>
        </w:rPr>
        <w:t>Poskytovatel prohlašuje, že se plně seznámil s rozsahem a povahou služeb, že jsou mu známy veškeré technické, kvalitativní a jiné podmínky provádění služeb, a že disponuje takovými kapacitami a odbornými znalostmi, které jsou pro řádné provedení služeb nezbytné.</w:t>
      </w:r>
    </w:p>
    <w:p w14:paraId="46E79E44" w14:textId="77777777" w:rsidR="00A168D1" w:rsidRDefault="00A168D1" w:rsidP="00A168D1">
      <w:pPr>
        <w:pStyle w:val="Nadpis2"/>
        <w:spacing w:after="0"/>
        <w:rPr>
          <w:rFonts w:asciiTheme="minorHAnsi" w:hAnsiTheme="minorHAnsi" w:cs="Arial"/>
          <w:sz w:val="22"/>
          <w:szCs w:val="22"/>
        </w:rPr>
      </w:pPr>
      <w:r w:rsidRPr="006F472B">
        <w:rPr>
          <w:rFonts w:asciiTheme="minorHAnsi" w:hAnsiTheme="minorHAnsi" w:cs="Arial"/>
          <w:sz w:val="22"/>
          <w:szCs w:val="22"/>
        </w:rPr>
        <w:t>Poskytovatel je povinen zajistit, aby v rámci plnění nedošlo k porušení pracovněprávních předpisů, zejména zákona č. 262/2006 Sb., zákoník práce, ve znění pozdějších předpisů a mezinárodní úmluvy ILO, a to vůči všem osobám, které se na plnění zakázky podílejí.</w:t>
      </w:r>
    </w:p>
    <w:p w14:paraId="6B12070F" w14:textId="77777777" w:rsidR="00DA4C50" w:rsidRPr="00DA4C50" w:rsidRDefault="00DA4C50" w:rsidP="00DA4C50"/>
    <w:p w14:paraId="089021D9" w14:textId="45380C4B" w:rsidR="00B065B3" w:rsidRPr="0006202A" w:rsidRDefault="0078031F" w:rsidP="00C96FCA">
      <w:pPr>
        <w:pStyle w:val="Nadpis1"/>
      </w:pPr>
      <w:r w:rsidRPr="0006202A">
        <w:t>CENA</w:t>
      </w:r>
    </w:p>
    <w:p w14:paraId="1E3AEC41" w14:textId="198837D1"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Dílčí objednatel zaplatí Poskytovatel cenu za poskytnuté služby v souladu s položkovými cenami uvedenými v Příloze č. 2 této </w:t>
      </w:r>
      <w:r w:rsidR="007657D8" w:rsidRPr="0007104C">
        <w:rPr>
          <w:rFonts w:asciiTheme="minorHAnsi" w:hAnsiTheme="minorHAnsi" w:cstheme="minorHAnsi"/>
          <w:sz w:val="22"/>
          <w:szCs w:val="22"/>
        </w:rPr>
        <w:t>Smlouvy</w:t>
      </w:r>
      <w:r w:rsidRPr="0007104C">
        <w:rPr>
          <w:rFonts w:asciiTheme="minorHAnsi" w:hAnsiTheme="minorHAnsi" w:cstheme="minorHAnsi"/>
          <w:sz w:val="22"/>
          <w:szCs w:val="22"/>
        </w:rPr>
        <w:t>.</w:t>
      </w:r>
    </w:p>
    <w:p w14:paraId="55864DE8" w14:textId="77777777"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Dílčí objednatel zaplatí poskytovateli řádně vyčíslené cestovní náhrady dle aktuálně platné vyhlášky v čase uskutečněného výjezdu na základě rozpisu přiloženého k faktuře za provedení služeb.</w:t>
      </w:r>
    </w:p>
    <w:p w14:paraId="1C67A463" w14:textId="4420C64B"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Veškeré položkové ceny jsou pevné, zahrnují veškeré náklady Poskytovatele spojené s provedením požadovaných služeb po celou dobu účinnosti této </w:t>
      </w:r>
      <w:r w:rsidR="007657D8" w:rsidRPr="0007104C">
        <w:rPr>
          <w:rFonts w:asciiTheme="minorHAnsi" w:hAnsiTheme="minorHAnsi" w:cstheme="minorHAnsi"/>
          <w:sz w:val="22"/>
          <w:szCs w:val="22"/>
        </w:rPr>
        <w:t>Smlouvy</w:t>
      </w:r>
      <w:r w:rsidRPr="0007104C">
        <w:rPr>
          <w:rFonts w:asciiTheme="minorHAnsi" w:hAnsiTheme="minorHAnsi" w:cstheme="minorHAnsi"/>
          <w:sz w:val="22"/>
          <w:szCs w:val="22"/>
        </w:rPr>
        <w:t xml:space="preserve">. Změna ceny služeb je možná pouze z důvodů spočívajících ve změně sazby daně z přidané hodnoty, souvisejících předpisů a na základě čl. 8.4 </w:t>
      </w:r>
      <w:r w:rsidR="007657D8" w:rsidRPr="0007104C">
        <w:rPr>
          <w:rFonts w:asciiTheme="minorHAnsi" w:hAnsiTheme="minorHAnsi" w:cstheme="minorHAnsi"/>
          <w:sz w:val="22"/>
          <w:szCs w:val="22"/>
        </w:rPr>
        <w:t>Smlouvy</w:t>
      </w:r>
      <w:r w:rsidRPr="0007104C">
        <w:rPr>
          <w:rFonts w:asciiTheme="minorHAnsi" w:hAnsiTheme="minorHAnsi" w:cstheme="minorHAnsi"/>
          <w:sz w:val="22"/>
          <w:szCs w:val="22"/>
        </w:rPr>
        <w:t xml:space="preserve">. </w:t>
      </w:r>
    </w:p>
    <w:p w14:paraId="4F1A1B0B" w14:textId="77777777"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Objednatel a poskytovatel se dohodli, že poskytovatel je oprávněn pololetně jednostranně bez dohody stran upravit výši ujednaných položkových cen o procento, které odpovídá kladnému procentu míry inflace vyjádřené přírůstkem průměrného ročního indexu spotřebitelských cen vyhlášené Českým statistickým úřadem za předchozí kalendářní rok. </w:t>
      </w:r>
    </w:p>
    <w:p w14:paraId="378C4DDD" w14:textId="77777777" w:rsidR="00A168D1" w:rsidRPr="0007104C" w:rsidRDefault="00A168D1" w:rsidP="00A168D1">
      <w:pPr>
        <w:pStyle w:val="Nadpis2"/>
        <w:numPr>
          <w:ilvl w:val="0"/>
          <w:numId w:val="0"/>
        </w:numPr>
        <w:ind w:left="576"/>
        <w:rPr>
          <w:rFonts w:asciiTheme="minorHAnsi" w:hAnsiTheme="minorHAnsi" w:cstheme="minorHAnsi"/>
          <w:sz w:val="22"/>
          <w:szCs w:val="22"/>
        </w:rPr>
      </w:pPr>
      <w:r w:rsidRPr="0007104C">
        <w:rPr>
          <w:rFonts w:asciiTheme="minorHAnsi" w:hAnsiTheme="minorHAnsi" w:cstheme="minorHAnsi"/>
          <w:sz w:val="22"/>
          <w:szCs w:val="22"/>
        </w:rPr>
        <w:t xml:space="preserve">Účinnost případného navýšení ceny nastane od prvního měsíce následujícího po pololetí, v němž bude takové vyhlášení oficiálně učiněno. Ceny zvýšené z důvodu inflace se považují za sjednané ceny. V případě uplatnění </w:t>
      </w:r>
      <w:r w:rsidRPr="0007104C">
        <w:rPr>
          <w:rFonts w:asciiTheme="minorHAnsi" w:hAnsiTheme="minorHAnsi" w:cstheme="minorHAnsi"/>
          <w:sz w:val="22"/>
          <w:szCs w:val="22"/>
        </w:rPr>
        <w:lastRenderedPageBreak/>
        <w:t xml:space="preserve">cenové doložky dle tohoto článku uzavřou smluvní strany Dodatek, jehož přílohou budou aktualizované položkové ceny. </w:t>
      </w:r>
    </w:p>
    <w:p w14:paraId="1C93DB19" w14:textId="6CEAD32D" w:rsidR="00A168D1" w:rsidRPr="0007104C" w:rsidRDefault="00A168D1" w:rsidP="00A168D1">
      <w:pPr>
        <w:pStyle w:val="Nadpis2"/>
        <w:rPr>
          <w:rFonts w:asciiTheme="minorHAnsi" w:hAnsiTheme="minorHAnsi" w:cstheme="minorHAnsi"/>
          <w:b/>
          <w:sz w:val="22"/>
          <w:szCs w:val="22"/>
        </w:rPr>
      </w:pPr>
      <w:r w:rsidRPr="0007104C">
        <w:rPr>
          <w:rFonts w:asciiTheme="minorHAnsi" w:hAnsiTheme="minorHAnsi" w:cstheme="minorHAnsi"/>
          <w:sz w:val="22"/>
          <w:szCs w:val="22"/>
        </w:rPr>
        <w:t xml:space="preserve">Celková cena dílčích plnění ve všech částech VZ uskutečněných po dobu účinnosti a na základě této </w:t>
      </w:r>
      <w:r w:rsidR="007657D8" w:rsidRPr="0007104C">
        <w:rPr>
          <w:rFonts w:asciiTheme="minorHAnsi" w:hAnsiTheme="minorHAnsi" w:cstheme="minorHAnsi"/>
          <w:sz w:val="22"/>
          <w:szCs w:val="22"/>
        </w:rPr>
        <w:t>Smlouvy</w:t>
      </w:r>
      <w:r w:rsidRPr="0007104C">
        <w:rPr>
          <w:rFonts w:asciiTheme="minorHAnsi" w:hAnsiTheme="minorHAnsi" w:cstheme="minorHAnsi"/>
          <w:sz w:val="22"/>
          <w:szCs w:val="22"/>
        </w:rPr>
        <w:t xml:space="preserve"> nepřekročí částku </w:t>
      </w:r>
      <w:r w:rsidR="004460B7">
        <w:rPr>
          <w:rFonts w:asciiTheme="minorHAnsi" w:hAnsiTheme="minorHAnsi" w:cstheme="minorHAnsi"/>
          <w:b/>
          <w:sz w:val="22"/>
          <w:szCs w:val="22"/>
        </w:rPr>
        <w:t>1 90</w:t>
      </w:r>
      <w:r w:rsidRPr="0007104C">
        <w:rPr>
          <w:rFonts w:asciiTheme="minorHAnsi" w:hAnsiTheme="minorHAnsi" w:cstheme="minorHAnsi"/>
          <w:b/>
          <w:sz w:val="22"/>
          <w:szCs w:val="22"/>
        </w:rPr>
        <w:t xml:space="preserve">0 000,- Kč bez DPH </w:t>
      </w:r>
      <w:r w:rsidRPr="0007104C">
        <w:rPr>
          <w:rFonts w:asciiTheme="minorHAnsi" w:hAnsiTheme="minorHAnsi" w:cstheme="minorHAnsi"/>
          <w:sz w:val="22"/>
          <w:szCs w:val="22"/>
        </w:rPr>
        <w:t xml:space="preserve">(slovy: </w:t>
      </w:r>
      <w:proofErr w:type="spellStart"/>
      <w:r w:rsidRPr="0007104C">
        <w:rPr>
          <w:rFonts w:asciiTheme="minorHAnsi" w:hAnsiTheme="minorHAnsi" w:cstheme="minorHAnsi"/>
          <w:sz w:val="22"/>
          <w:szCs w:val="22"/>
        </w:rPr>
        <w:t>jedenmiliondevětsettisíc</w:t>
      </w:r>
      <w:proofErr w:type="spellEnd"/>
      <w:r w:rsidRPr="0007104C">
        <w:rPr>
          <w:rFonts w:asciiTheme="minorHAnsi" w:hAnsiTheme="minorHAnsi" w:cstheme="minorHAnsi"/>
          <w:sz w:val="22"/>
          <w:szCs w:val="22"/>
        </w:rPr>
        <w:t xml:space="preserve"> korun českých)</w:t>
      </w:r>
      <w:r w:rsidRPr="0007104C">
        <w:rPr>
          <w:rFonts w:asciiTheme="minorHAnsi" w:hAnsiTheme="minorHAnsi" w:cstheme="minorHAnsi"/>
          <w:b/>
          <w:sz w:val="22"/>
          <w:szCs w:val="22"/>
        </w:rPr>
        <w:t>.</w:t>
      </w:r>
    </w:p>
    <w:p w14:paraId="5232EE3D" w14:textId="123C6B72" w:rsidR="00B065B3" w:rsidRPr="00211C28" w:rsidRDefault="0078031F" w:rsidP="00C96FCA">
      <w:pPr>
        <w:pStyle w:val="Nadpis1"/>
      </w:pPr>
      <w:r w:rsidRPr="00211C28">
        <w:t xml:space="preserve">PLATEBNÍ PODMÍNKY </w:t>
      </w:r>
    </w:p>
    <w:p w14:paraId="7572F933" w14:textId="66B8124A"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Dílčí objednatel zašle poskytovateli objednávky v souladu s čl. 5 </w:t>
      </w:r>
      <w:r w:rsidR="007657D8" w:rsidRPr="0007104C">
        <w:rPr>
          <w:rFonts w:asciiTheme="minorHAnsi" w:hAnsiTheme="minorHAnsi" w:cstheme="minorHAnsi"/>
          <w:sz w:val="22"/>
          <w:szCs w:val="22"/>
        </w:rPr>
        <w:t>Smlouvy</w:t>
      </w:r>
      <w:r w:rsidRPr="0007104C">
        <w:rPr>
          <w:rFonts w:asciiTheme="minorHAnsi" w:hAnsiTheme="minorHAnsi" w:cstheme="minorHAnsi"/>
          <w:sz w:val="22"/>
          <w:szCs w:val="22"/>
        </w:rPr>
        <w:t xml:space="preserve">. </w:t>
      </w:r>
    </w:p>
    <w:p w14:paraId="56CF12D6" w14:textId="77777777"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Poskytovatel vystaví do 10 dnů od provedení služby dílčímu objednateli fakturu – daňový doklad dle podané objednávky. </w:t>
      </w:r>
    </w:p>
    <w:p w14:paraId="61127894" w14:textId="77777777"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Faktura bude vystavena na základě předávacího protokolu k datu provedení služby poskytovatelem dílčímu objednateli. </w:t>
      </w:r>
    </w:p>
    <w:p w14:paraId="1CA8A1A1" w14:textId="3A542A56"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Dílčí objednatel uhradí řádně předloženou fakturu (daňový doklad) do 30 dnů po jejím obdržení převodem na účet poskytovatele uvedený v záhlaví </w:t>
      </w:r>
      <w:r w:rsidR="007657D8" w:rsidRPr="0007104C">
        <w:rPr>
          <w:rFonts w:asciiTheme="minorHAnsi" w:hAnsiTheme="minorHAnsi" w:cstheme="minorHAnsi"/>
          <w:sz w:val="22"/>
          <w:szCs w:val="22"/>
        </w:rPr>
        <w:t>Smlouvy</w:t>
      </w:r>
      <w:r w:rsidRPr="0007104C">
        <w:rPr>
          <w:rFonts w:asciiTheme="minorHAnsi" w:hAnsiTheme="minorHAnsi" w:cstheme="minorHAnsi"/>
          <w:sz w:val="22"/>
          <w:szCs w:val="22"/>
        </w:rPr>
        <w:t>. Dnem splnění lhůty splatnosti se rozumí den uvedený na přijatém příkazu k úhradě, který předal objednatel (nebo objednatelé PK) svému peněžnímu ústavu a byl jím potvrzen.</w:t>
      </w:r>
    </w:p>
    <w:p w14:paraId="0C4D6B7E" w14:textId="77777777"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Účetní daňový doklad (faktura) musí splňovat náležitosti daňového dokladu stanovené zákonem o dani z přidané hodnoty a zákonem č. 563/1991 Sb., o účetnictví, ve znění pozdějších předpisů.</w:t>
      </w:r>
    </w:p>
    <w:p w14:paraId="112177A0" w14:textId="77777777"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Nesplněním sjednaného postupu ze strany poskytovatele vzniká dílčímu objednateli právo fakturu vrátit bez proplacení zpět. Vrácením faktury přestává běžet lhůta splatnosti. Opravená, přepracovaná nebo nová faktura bude opatřena novou dobou splatnosti. </w:t>
      </w:r>
    </w:p>
    <w:p w14:paraId="4BF6E71A" w14:textId="24BC9AC7" w:rsidR="00A168D1"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Poskytovatel disponuje bankovním účtem v českých korunách v ČR, jelikož je povinen zahrnout do nabídkové ceny veškeré náklady a poplatky spojené s plněním veřejné zakázky, mezi něž jsou zahrnuty i poplatky za přeshraniční transakce, které nesmí objednateli ani dílčím objednatelům v souvislosti s plněním této </w:t>
      </w:r>
      <w:r w:rsidR="007657D8" w:rsidRPr="0007104C">
        <w:rPr>
          <w:rFonts w:asciiTheme="minorHAnsi" w:hAnsiTheme="minorHAnsi" w:cstheme="minorHAnsi"/>
          <w:sz w:val="22"/>
          <w:szCs w:val="22"/>
        </w:rPr>
        <w:t>Smlouvy</w:t>
      </w:r>
      <w:r w:rsidRPr="0007104C">
        <w:rPr>
          <w:rFonts w:asciiTheme="minorHAnsi" w:hAnsiTheme="minorHAnsi" w:cstheme="minorHAnsi"/>
          <w:sz w:val="22"/>
          <w:szCs w:val="22"/>
        </w:rPr>
        <w:t xml:space="preserve"> vznikat.</w:t>
      </w:r>
    </w:p>
    <w:p w14:paraId="400A6D5B" w14:textId="77777777" w:rsidR="00DA4C50" w:rsidRPr="00DA4C50" w:rsidRDefault="00DA4C50" w:rsidP="00DA4C50"/>
    <w:p w14:paraId="3CF958B9" w14:textId="1A0BFFFE" w:rsidR="00894589" w:rsidRPr="00211C28" w:rsidRDefault="00894589" w:rsidP="00C96FCA">
      <w:pPr>
        <w:pStyle w:val="Nadpis1"/>
      </w:pPr>
      <w:r>
        <w:t>ZÁRUKA ZA JAKOST</w:t>
      </w:r>
      <w:r w:rsidRPr="00211C28">
        <w:t xml:space="preserve"> </w:t>
      </w:r>
    </w:p>
    <w:p w14:paraId="3435C21D" w14:textId="77777777"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Poskytovatel poskytuje objednateli záruku za jakost služby po dobu</w:t>
      </w:r>
      <w:r w:rsidRPr="0007104C">
        <w:rPr>
          <w:rFonts w:asciiTheme="minorHAnsi" w:hAnsiTheme="minorHAnsi" w:cstheme="minorHAnsi"/>
          <w:b/>
          <w:color w:val="FF0000"/>
          <w:sz w:val="22"/>
          <w:szCs w:val="22"/>
        </w:rPr>
        <w:t xml:space="preserve"> DOPLNIT</w:t>
      </w:r>
      <w:r w:rsidRPr="0007104C">
        <w:rPr>
          <w:rFonts w:asciiTheme="minorHAnsi" w:hAnsiTheme="minorHAnsi" w:cstheme="minorHAnsi"/>
          <w:sz w:val="22"/>
          <w:szCs w:val="22"/>
        </w:rPr>
        <w:t xml:space="preserve">. </w:t>
      </w:r>
    </w:p>
    <w:p w14:paraId="0D64AF13" w14:textId="77777777"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Poskytovatel se poskytnutím záruky zavazuje, že poskytnuté služby a dodané přípravky a materiál budou po celou záruční dobu způsobilé ke smluvenému účelu a zachovají si smluvené, jinak obvyklé vlastnosti. </w:t>
      </w:r>
    </w:p>
    <w:p w14:paraId="6A9D2BE4" w14:textId="77777777" w:rsidR="00A168D1" w:rsidRPr="0007104C"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Záruční doba začíná běžet ode dne řádného předání a převzetí služby dílčím objednatelem. </w:t>
      </w:r>
    </w:p>
    <w:p w14:paraId="2AA9A850" w14:textId="77777777" w:rsidR="00A168D1" w:rsidRDefault="00A168D1" w:rsidP="00A168D1">
      <w:pPr>
        <w:pStyle w:val="Nadpis2"/>
        <w:rPr>
          <w:rFonts w:asciiTheme="minorHAnsi" w:hAnsiTheme="minorHAnsi" w:cstheme="minorHAnsi"/>
          <w:sz w:val="22"/>
          <w:szCs w:val="22"/>
        </w:rPr>
      </w:pPr>
      <w:r w:rsidRPr="0007104C">
        <w:rPr>
          <w:rFonts w:asciiTheme="minorHAnsi" w:hAnsiTheme="minorHAnsi" w:cstheme="minorHAnsi"/>
          <w:sz w:val="22"/>
          <w:szCs w:val="22"/>
        </w:rPr>
        <w:t xml:space="preserve">Další práva a povinnosti jsou upraveny v příslušných ustanoveních občanského zákoníku. </w:t>
      </w:r>
    </w:p>
    <w:p w14:paraId="08765E40" w14:textId="77777777" w:rsidR="00DA4C50" w:rsidRPr="00DA4C50" w:rsidRDefault="00DA4C50" w:rsidP="00DA4C50"/>
    <w:p w14:paraId="1BCB25CB" w14:textId="77777777" w:rsidR="005738E4" w:rsidRDefault="005738E4" w:rsidP="005738E4">
      <w:pPr>
        <w:pStyle w:val="Nadpis1"/>
      </w:pPr>
      <w:r>
        <w:t>VYHRAZENÉ ZMĚNY ZÁVAZKU</w:t>
      </w:r>
    </w:p>
    <w:p w14:paraId="4B668722" w14:textId="52943D1E" w:rsidR="005738E4" w:rsidRPr="0007104C" w:rsidRDefault="00A168D1" w:rsidP="005738E4">
      <w:pPr>
        <w:pStyle w:val="Nadpis2"/>
        <w:rPr>
          <w:rFonts w:asciiTheme="minorHAnsi" w:hAnsiTheme="minorHAnsi" w:cstheme="minorHAnsi"/>
          <w:sz w:val="22"/>
          <w:szCs w:val="22"/>
        </w:rPr>
      </w:pPr>
      <w:r w:rsidRPr="0007104C">
        <w:rPr>
          <w:rFonts w:asciiTheme="minorHAnsi" w:hAnsiTheme="minorHAnsi" w:cstheme="minorHAnsi"/>
          <w:sz w:val="22"/>
          <w:szCs w:val="22"/>
        </w:rPr>
        <w:t>Objednatel</w:t>
      </w:r>
      <w:r w:rsidR="00176454" w:rsidRPr="0007104C">
        <w:rPr>
          <w:rFonts w:asciiTheme="minorHAnsi" w:hAnsiTheme="minorHAnsi" w:cstheme="minorHAnsi"/>
          <w:sz w:val="22"/>
          <w:szCs w:val="22"/>
        </w:rPr>
        <w:t xml:space="preserve"> si</w:t>
      </w:r>
      <w:r w:rsidR="005738E4" w:rsidRPr="0007104C">
        <w:rPr>
          <w:rFonts w:asciiTheme="minorHAnsi" w:hAnsiTheme="minorHAnsi" w:cstheme="minorHAnsi"/>
          <w:sz w:val="22"/>
          <w:szCs w:val="22"/>
        </w:rPr>
        <w:t xml:space="preserve"> vyhradil v čl. 2.4 Výzvy změny závazku, které se týkají možného prodloužení dodací lhůty, předpokládaného termínu dodání a zvýšení ceny v případě změny sazby DPH. </w:t>
      </w:r>
    </w:p>
    <w:p w14:paraId="67DA2EF0" w14:textId="4F9C6E31" w:rsidR="00123C31" w:rsidRDefault="00A168D1" w:rsidP="00DD6E36">
      <w:pPr>
        <w:pStyle w:val="Nadpis2"/>
        <w:rPr>
          <w:rFonts w:asciiTheme="minorHAnsi" w:hAnsiTheme="minorHAnsi" w:cstheme="minorHAnsi"/>
          <w:sz w:val="22"/>
          <w:szCs w:val="22"/>
        </w:rPr>
      </w:pPr>
      <w:r w:rsidRPr="0007104C">
        <w:rPr>
          <w:rFonts w:asciiTheme="minorHAnsi" w:hAnsiTheme="minorHAnsi" w:cstheme="minorHAnsi"/>
          <w:sz w:val="22"/>
          <w:szCs w:val="22"/>
        </w:rPr>
        <w:t>Objednate</w:t>
      </w:r>
      <w:r w:rsidR="007657D8" w:rsidRPr="0007104C">
        <w:rPr>
          <w:rFonts w:asciiTheme="minorHAnsi" w:hAnsiTheme="minorHAnsi" w:cstheme="minorHAnsi"/>
          <w:sz w:val="22"/>
          <w:szCs w:val="22"/>
        </w:rPr>
        <w:t>l</w:t>
      </w:r>
      <w:r w:rsidR="00123C31" w:rsidRPr="0007104C">
        <w:rPr>
          <w:rFonts w:asciiTheme="minorHAnsi" w:hAnsiTheme="minorHAnsi" w:cstheme="minorHAnsi"/>
          <w:sz w:val="22"/>
          <w:szCs w:val="22"/>
        </w:rPr>
        <w:t xml:space="preserve"> si dále vyhradil v čl. 2.4 Zadávací dokumentace změnu závazku, kdy je oprávněn v případě předčasného ukončení této </w:t>
      </w:r>
      <w:r w:rsidR="007657D8" w:rsidRPr="0007104C">
        <w:rPr>
          <w:rFonts w:asciiTheme="minorHAnsi" w:hAnsiTheme="minorHAnsi" w:cstheme="minorHAnsi"/>
          <w:sz w:val="22"/>
          <w:szCs w:val="22"/>
        </w:rPr>
        <w:t>Smlouvy</w:t>
      </w:r>
      <w:r w:rsidR="00123C31" w:rsidRPr="0007104C">
        <w:rPr>
          <w:rFonts w:asciiTheme="minorHAnsi" w:hAnsiTheme="minorHAnsi" w:cstheme="minorHAnsi"/>
          <w:sz w:val="22"/>
          <w:szCs w:val="22"/>
        </w:rPr>
        <w:t xml:space="preserve"> uzavřít novou </w:t>
      </w:r>
      <w:r w:rsidR="007657D8" w:rsidRPr="0007104C">
        <w:rPr>
          <w:rFonts w:asciiTheme="minorHAnsi" w:hAnsiTheme="minorHAnsi" w:cstheme="minorHAnsi"/>
          <w:sz w:val="22"/>
          <w:szCs w:val="22"/>
        </w:rPr>
        <w:t>Smlouvu</w:t>
      </w:r>
      <w:r w:rsidR="00123C31" w:rsidRPr="0007104C">
        <w:rPr>
          <w:rFonts w:asciiTheme="minorHAnsi" w:hAnsiTheme="minorHAnsi" w:cstheme="minorHAnsi"/>
          <w:sz w:val="22"/>
          <w:szCs w:val="22"/>
        </w:rPr>
        <w:t xml:space="preserve"> s dodavatelem, který se umístil další v pořadí. </w:t>
      </w:r>
    </w:p>
    <w:p w14:paraId="2F2DBB47" w14:textId="77777777" w:rsidR="00DA4C50" w:rsidRPr="00DA4C50" w:rsidRDefault="00DA4C50" w:rsidP="00DA4C50"/>
    <w:p w14:paraId="5371DEE0" w14:textId="05D3384C" w:rsidR="00B065B3" w:rsidRPr="00211C28" w:rsidRDefault="007E3D91" w:rsidP="00C96FCA">
      <w:pPr>
        <w:pStyle w:val="Nadpis1"/>
      </w:pPr>
      <w:r>
        <w:lastRenderedPageBreak/>
        <w:t xml:space="preserve">UKONČENÍ </w:t>
      </w:r>
      <w:r w:rsidR="001476EB">
        <w:t>SMLOUVY</w:t>
      </w:r>
      <w:r w:rsidR="0078031F" w:rsidRPr="00211C28">
        <w:t xml:space="preserve"> </w:t>
      </w:r>
    </w:p>
    <w:p w14:paraId="3AB27088" w14:textId="6FA0E752" w:rsidR="00DC17E7" w:rsidRDefault="00DC17E7" w:rsidP="0078031F">
      <w:pPr>
        <w:pStyle w:val="Nadpis2"/>
        <w:rPr>
          <w:rFonts w:asciiTheme="minorHAnsi" w:hAnsiTheme="minorHAnsi"/>
          <w:sz w:val="22"/>
          <w:szCs w:val="22"/>
        </w:rPr>
      </w:pPr>
      <w:r>
        <w:rPr>
          <w:rFonts w:asciiTheme="minorHAnsi" w:hAnsiTheme="minorHAnsi"/>
          <w:sz w:val="22"/>
          <w:szCs w:val="22"/>
        </w:rPr>
        <w:t xml:space="preserve">Tato </w:t>
      </w:r>
      <w:r w:rsidR="00B31C37">
        <w:rPr>
          <w:rFonts w:asciiTheme="minorHAnsi" w:hAnsiTheme="minorHAnsi" w:cstheme="minorHAnsi"/>
          <w:sz w:val="22"/>
          <w:szCs w:val="22"/>
        </w:rPr>
        <w:t>Smlouva</w:t>
      </w:r>
      <w:r>
        <w:rPr>
          <w:rFonts w:asciiTheme="minorHAnsi" w:hAnsiTheme="minorHAnsi"/>
          <w:sz w:val="22"/>
          <w:szCs w:val="22"/>
        </w:rPr>
        <w:t xml:space="preserve"> může být ukončena uplynutím doby trvání, dohodou smluvních stran nebo odstoupením. </w:t>
      </w:r>
    </w:p>
    <w:p w14:paraId="3DE8D6B4" w14:textId="16B46FDB" w:rsidR="00A168D1" w:rsidRPr="006E7307" w:rsidRDefault="00A168D1" w:rsidP="00A168D1">
      <w:pPr>
        <w:pStyle w:val="Nadpis2"/>
        <w:rPr>
          <w:rFonts w:asciiTheme="minorHAnsi" w:hAnsiTheme="minorHAnsi"/>
          <w:sz w:val="22"/>
          <w:szCs w:val="22"/>
        </w:rPr>
      </w:pPr>
      <w:r>
        <w:rPr>
          <w:rFonts w:asciiTheme="minorHAnsi" w:hAnsiTheme="minorHAnsi"/>
          <w:sz w:val="22"/>
          <w:szCs w:val="22"/>
        </w:rPr>
        <w:t>Objednatel</w:t>
      </w:r>
      <w:r w:rsidRPr="006E7307">
        <w:rPr>
          <w:rFonts w:asciiTheme="minorHAnsi" w:hAnsiTheme="minorHAnsi"/>
          <w:sz w:val="22"/>
          <w:szCs w:val="22"/>
        </w:rPr>
        <w:t xml:space="preserve"> může odstoupit od </w:t>
      </w:r>
      <w:r w:rsidR="007657D8" w:rsidRPr="007657D8">
        <w:rPr>
          <w:rFonts w:asciiTheme="minorHAnsi" w:hAnsiTheme="minorHAnsi"/>
          <w:sz w:val="22"/>
          <w:szCs w:val="22"/>
        </w:rPr>
        <w:t>Smlouvy</w:t>
      </w:r>
      <w:r w:rsidRPr="006E7307">
        <w:rPr>
          <w:rFonts w:asciiTheme="minorHAnsi" w:hAnsiTheme="minorHAnsi"/>
          <w:sz w:val="22"/>
          <w:szCs w:val="22"/>
        </w:rPr>
        <w:t>, nejsou-li plněny P</w:t>
      </w:r>
      <w:r>
        <w:rPr>
          <w:rFonts w:asciiTheme="minorHAnsi" w:hAnsiTheme="minorHAnsi"/>
          <w:sz w:val="22"/>
          <w:szCs w:val="22"/>
        </w:rPr>
        <w:t>oskytovatelem</w:t>
      </w:r>
      <w:r w:rsidRPr="006E7307">
        <w:rPr>
          <w:rFonts w:asciiTheme="minorHAnsi" w:hAnsiTheme="minorHAnsi"/>
          <w:sz w:val="22"/>
          <w:szCs w:val="22"/>
        </w:rPr>
        <w:t xml:space="preserve"> řádně jeho povinnosti, zejména: </w:t>
      </w:r>
    </w:p>
    <w:p w14:paraId="288192BB" w14:textId="67EEF332" w:rsidR="00A168D1" w:rsidRPr="006E7307" w:rsidRDefault="00A168D1" w:rsidP="00A168D1">
      <w:pPr>
        <w:pStyle w:val="Nadpis3"/>
        <w:rPr>
          <w:rFonts w:asciiTheme="minorHAnsi" w:hAnsiTheme="minorHAnsi"/>
          <w:sz w:val="22"/>
          <w:szCs w:val="22"/>
        </w:rPr>
      </w:pPr>
      <w:r w:rsidRPr="006E7307">
        <w:rPr>
          <w:rFonts w:asciiTheme="minorHAnsi" w:hAnsiTheme="minorHAnsi"/>
          <w:sz w:val="22"/>
          <w:szCs w:val="22"/>
        </w:rPr>
        <w:t>pokud P</w:t>
      </w:r>
      <w:r>
        <w:rPr>
          <w:rFonts w:asciiTheme="minorHAnsi" w:hAnsiTheme="minorHAnsi"/>
          <w:sz w:val="22"/>
          <w:szCs w:val="22"/>
        </w:rPr>
        <w:t>oskytovatel</w:t>
      </w:r>
      <w:r w:rsidRPr="006E7307">
        <w:rPr>
          <w:rFonts w:asciiTheme="minorHAnsi" w:hAnsiTheme="minorHAnsi"/>
          <w:sz w:val="22"/>
          <w:szCs w:val="22"/>
        </w:rPr>
        <w:t xml:space="preserve"> neprovádí </w:t>
      </w:r>
      <w:r>
        <w:rPr>
          <w:rFonts w:asciiTheme="minorHAnsi" w:hAnsiTheme="minorHAnsi"/>
          <w:sz w:val="22"/>
          <w:szCs w:val="22"/>
        </w:rPr>
        <w:t>službu</w:t>
      </w:r>
      <w:r w:rsidRPr="006E7307">
        <w:rPr>
          <w:rFonts w:asciiTheme="minorHAnsi" w:hAnsiTheme="minorHAnsi"/>
          <w:sz w:val="22"/>
          <w:szCs w:val="22"/>
        </w:rPr>
        <w:t xml:space="preserve"> kvalitně, včas a v souladu s podmínkami této </w:t>
      </w:r>
      <w:r w:rsidR="007657D8">
        <w:rPr>
          <w:rFonts w:asciiTheme="minorHAnsi" w:hAnsiTheme="minorHAnsi"/>
          <w:sz w:val="22"/>
          <w:szCs w:val="22"/>
        </w:rPr>
        <w:t>Smlouvy</w:t>
      </w:r>
      <w:r w:rsidRPr="006E7307">
        <w:rPr>
          <w:rFonts w:asciiTheme="minorHAnsi" w:hAnsiTheme="minorHAnsi"/>
          <w:sz w:val="22"/>
          <w:szCs w:val="22"/>
        </w:rPr>
        <w:t xml:space="preserve"> a po předchozí výzvě ve stanovené lhůtě nezajistil nápravu, nebo</w:t>
      </w:r>
    </w:p>
    <w:p w14:paraId="0DE6D386" w14:textId="7D14B723" w:rsidR="00A168D1" w:rsidRDefault="00A168D1" w:rsidP="00A168D1">
      <w:pPr>
        <w:pStyle w:val="Nadpis3"/>
        <w:rPr>
          <w:rFonts w:asciiTheme="minorHAnsi" w:hAnsiTheme="minorHAnsi"/>
          <w:sz w:val="22"/>
          <w:szCs w:val="22"/>
        </w:rPr>
      </w:pPr>
      <w:r w:rsidRPr="006E7307">
        <w:rPr>
          <w:rFonts w:asciiTheme="minorHAnsi" w:hAnsiTheme="minorHAnsi"/>
          <w:sz w:val="22"/>
          <w:szCs w:val="22"/>
        </w:rPr>
        <w:t>pokud P</w:t>
      </w:r>
      <w:r>
        <w:rPr>
          <w:rFonts w:asciiTheme="minorHAnsi" w:hAnsiTheme="minorHAnsi"/>
          <w:sz w:val="22"/>
          <w:szCs w:val="22"/>
        </w:rPr>
        <w:t>oskytovatel</w:t>
      </w:r>
      <w:r w:rsidRPr="006E7307">
        <w:rPr>
          <w:rFonts w:asciiTheme="minorHAnsi" w:hAnsiTheme="minorHAnsi"/>
          <w:sz w:val="22"/>
          <w:szCs w:val="22"/>
        </w:rPr>
        <w:t xml:space="preserve"> opakovaně </w:t>
      </w:r>
      <w:r>
        <w:rPr>
          <w:rFonts w:asciiTheme="minorHAnsi" w:hAnsiTheme="minorHAnsi"/>
          <w:sz w:val="22"/>
          <w:szCs w:val="22"/>
        </w:rPr>
        <w:t>neplní jiné</w:t>
      </w:r>
      <w:r w:rsidRPr="006E7307">
        <w:rPr>
          <w:rFonts w:asciiTheme="minorHAnsi" w:hAnsiTheme="minorHAnsi"/>
          <w:sz w:val="22"/>
          <w:szCs w:val="22"/>
        </w:rPr>
        <w:t xml:space="preserve"> povinnosti </w:t>
      </w:r>
      <w:r w:rsidRPr="006E7307">
        <w:rPr>
          <w:rFonts w:asciiTheme="minorHAnsi" w:hAnsiTheme="minorHAnsi" w:cs="Arial"/>
          <w:sz w:val="22"/>
          <w:szCs w:val="22"/>
        </w:rPr>
        <w:t xml:space="preserve">vyplývající z této </w:t>
      </w:r>
      <w:r w:rsidR="007657D8" w:rsidRPr="007657D8">
        <w:rPr>
          <w:rFonts w:asciiTheme="minorHAnsi" w:hAnsiTheme="minorHAnsi" w:cs="Arial"/>
          <w:sz w:val="22"/>
          <w:szCs w:val="22"/>
        </w:rPr>
        <w:t>Smlouvy</w:t>
      </w:r>
      <w:r>
        <w:rPr>
          <w:rFonts w:asciiTheme="minorHAnsi" w:hAnsiTheme="minorHAnsi"/>
          <w:sz w:val="22"/>
          <w:szCs w:val="22"/>
        </w:rPr>
        <w:t>, nebo</w:t>
      </w:r>
    </w:p>
    <w:p w14:paraId="6B4D6902" w14:textId="77777777" w:rsidR="00A168D1" w:rsidRPr="00B524E4" w:rsidRDefault="00A168D1" w:rsidP="00A168D1">
      <w:pPr>
        <w:pStyle w:val="Nadpis3"/>
        <w:rPr>
          <w:rFonts w:asciiTheme="minorHAnsi" w:hAnsiTheme="minorHAnsi" w:cstheme="minorHAnsi"/>
          <w:sz w:val="22"/>
          <w:szCs w:val="22"/>
        </w:rPr>
      </w:pPr>
      <w:r w:rsidRPr="00C96FCA">
        <w:rPr>
          <w:rFonts w:asciiTheme="minorHAnsi" w:hAnsiTheme="minorHAnsi" w:cstheme="minorHAnsi"/>
          <w:sz w:val="22"/>
          <w:szCs w:val="22"/>
        </w:rPr>
        <w:t xml:space="preserve">pokud </w:t>
      </w:r>
      <w:r w:rsidRPr="006E7307">
        <w:rPr>
          <w:rFonts w:asciiTheme="minorHAnsi" w:hAnsiTheme="minorHAnsi"/>
          <w:sz w:val="22"/>
          <w:szCs w:val="22"/>
        </w:rPr>
        <w:t>P</w:t>
      </w:r>
      <w:r>
        <w:rPr>
          <w:rFonts w:asciiTheme="minorHAnsi" w:hAnsiTheme="minorHAnsi"/>
          <w:sz w:val="22"/>
          <w:szCs w:val="22"/>
        </w:rPr>
        <w:t>oskytovatel</w:t>
      </w:r>
      <w:r w:rsidRPr="00C96FCA">
        <w:rPr>
          <w:rFonts w:asciiTheme="minorHAnsi" w:hAnsiTheme="minorHAnsi" w:cstheme="minorHAnsi"/>
          <w:sz w:val="22"/>
          <w:szCs w:val="22"/>
        </w:rPr>
        <w:t xml:space="preserve"> předložil v nabídce na výše uvedenou VZ údaje či dokumenty, které neodpovídaly skutečnosti a mohly mít vliv na výběr dodavatele.</w:t>
      </w:r>
      <w:r w:rsidRPr="00B524E4">
        <w:rPr>
          <w:rFonts w:eastAsia="Calibri" w:cs="Times New Roman"/>
          <w:b/>
          <w:color w:val="FF0000"/>
          <w:sz w:val="22"/>
          <w:szCs w:val="22"/>
          <w:lang w:eastAsia="en-US"/>
        </w:rPr>
        <w:t xml:space="preserve"> </w:t>
      </w:r>
    </w:p>
    <w:p w14:paraId="13C26DD0" w14:textId="77777777" w:rsidR="00A168D1" w:rsidRDefault="00A168D1" w:rsidP="00A168D1">
      <w:pPr>
        <w:pStyle w:val="Nadpis3"/>
        <w:rPr>
          <w:rFonts w:eastAsia="Calibri" w:cs="Times New Roman"/>
          <w:sz w:val="22"/>
          <w:szCs w:val="22"/>
          <w:lang w:eastAsia="en-US"/>
        </w:rPr>
      </w:pPr>
      <w:r w:rsidRPr="00465B11">
        <w:rPr>
          <w:rFonts w:eastAsia="Calibri" w:cs="Times New Roman"/>
          <w:sz w:val="22"/>
          <w:szCs w:val="22"/>
          <w:lang w:eastAsia="en-US"/>
        </w:rPr>
        <w:t xml:space="preserve">pokud </w:t>
      </w:r>
      <w:r>
        <w:rPr>
          <w:rFonts w:eastAsia="Calibri" w:cs="Times New Roman"/>
          <w:sz w:val="22"/>
          <w:szCs w:val="22"/>
          <w:lang w:eastAsia="en-US"/>
        </w:rPr>
        <w:t>Objednatel</w:t>
      </w:r>
      <w:r w:rsidRPr="00465B11">
        <w:rPr>
          <w:rFonts w:eastAsia="Calibri" w:cs="Times New Roman"/>
          <w:sz w:val="22"/>
          <w:szCs w:val="22"/>
          <w:lang w:eastAsia="en-US"/>
        </w:rPr>
        <w:t xml:space="preserve"> zjistí, že v rámci plnění došlo k porušení pracovněprávních předpisů, zejména zákona č. 262/2006 Sb., zákoník práce a mezinárodní úmluvy ILO, ve znění pozdějších předpisů, a </w:t>
      </w:r>
      <w:r w:rsidRPr="006E7307">
        <w:rPr>
          <w:rFonts w:asciiTheme="minorHAnsi" w:hAnsiTheme="minorHAnsi"/>
          <w:sz w:val="22"/>
          <w:szCs w:val="22"/>
        </w:rPr>
        <w:t>P</w:t>
      </w:r>
      <w:r>
        <w:rPr>
          <w:rFonts w:asciiTheme="minorHAnsi" w:hAnsiTheme="minorHAnsi"/>
          <w:sz w:val="22"/>
          <w:szCs w:val="22"/>
        </w:rPr>
        <w:t>oskytovatel</w:t>
      </w:r>
      <w:r w:rsidRPr="00465B11">
        <w:rPr>
          <w:rFonts w:eastAsia="Calibri" w:cs="Times New Roman"/>
          <w:sz w:val="22"/>
          <w:szCs w:val="22"/>
          <w:lang w:eastAsia="en-US"/>
        </w:rPr>
        <w:t xml:space="preserve"> neučinil žádné kroky k nápravě.</w:t>
      </w:r>
    </w:p>
    <w:p w14:paraId="229385D4" w14:textId="77777777" w:rsidR="00A168D1" w:rsidRDefault="00A168D1" w:rsidP="00A168D1">
      <w:pPr>
        <w:rPr>
          <w:lang w:eastAsia="en-US"/>
        </w:rPr>
      </w:pPr>
    </w:p>
    <w:p w14:paraId="1081ED76" w14:textId="77777777" w:rsidR="00A168D1" w:rsidRPr="00A168D1" w:rsidRDefault="00A168D1" w:rsidP="00A168D1">
      <w:pPr>
        <w:rPr>
          <w:lang w:eastAsia="en-US"/>
        </w:rPr>
      </w:pPr>
    </w:p>
    <w:p w14:paraId="24FB703F" w14:textId="77777777" w:rsidR="00A168D1" w:rsidRPr="006E7307" w:rsidRDefault="00A168D1" w:rsidP="00A168D1">
      <w:pPr>
        <w:pStyle w:val="Nadpis2"/>
        <w:rPr>
          <w:rFonts w:asciiTheme="minorHAnsi" w:hAnsiTheme="minorHAnsi"/>
          <w:sz w:val="22"/>
          <w:szCs w:val="22"/>
        </w:rPr>
      </w:pPr>
      <w:r w:rsidRPr="006E7307">
        <w:rPr>
          <w:rFonts w:asciiTheme="minorHAnsi" w:hAnsiTheme="minorHAnsi"/>
          <w:sz w:val="22"/>
          <w:szCs w:val="22"/>
        </w:rPr>
        <w:t>P</w:t>
      </w:r>
      <w:r>
        <w:rPr>
          <w:rFonts w:asciiTheme="minorHAnsi" w:hAnsiTheme="minorHAnsi"/>
          <w:sz w:val="22"/>
          <w:szCs w:val="22"/>
        </w:rPr>
        <w:t>oskytovatel</w:t>
      </w:r>
      <w:r>
        <w:rPr>
          <w:rFonts w:asciiTheme="minorHAnsi" w:hAnsiTheme="minorHAnsi" w:cs="Arial"/>
          <w:sz w:val="22"/>
          <w:szCs w:val="22"/>
        </w:rPr>
        <w:t xml:space="preserve"> je oprávněn odstoupit od</w:t>
      </w:r>
      <w:r w:rsidRPr="006E7307">
        <w:rPr>
          <w:rFonts w:asciiTheme="minorHAnsi" w:hAnsiTheme="minorHAnsi" w:cs="Arial"/>
          <w:sz w:val="22"/>
          <w:szCs w:val="22"/>
        </w:rPr>
        <w:t xml:space="preserve"> dílčí o</w:t>
      </w:r>
      <w:r>
        <w:rPr>
          <w:rFonts w:asciiTheme="minorHAnsi" w:hAnsiTheme="minorHAnsi" w:cs="Arial"/>
          <w:sz w:val="22"/>
          <w:szCs w:val="22"/>
        </w:rPr>
        <w:t>bjednávky, jestliže bude dílčí objednatel</w:t>
      </w:r>
      <w:r w:rsidRPr="006E7307">
        <w:rPr>
          <w:rFonts w:asciiTheme="minorHAnsi" w:hAnsiTheme="minorHAnsi" w:cs="Arial"/>
          <w:sz w:val="22"/>
          <w:szCs w:val="22"/>
        </w:rPr>
        <w:t xml:space="preserve"> v prodlení s úhradou řádně vystavené faktury, a to více jak 30 dnů po termínu její splatnosti.  </w:t>
      </w:r>
    </w:p>
    <w:p w14:paraId="50507579" w14:textId="21C42548" w:rsidR="00277BA6" w:rsidRPr="00277BA6" w:rsidRDefault="00FF77DD" w:rsidP="00277BA6">
      <w:pPr>
        <w:pStyle w:val="Nadpis2"/>
        <w:rPr>
          <w:rFonts w:asciiTheme="minorHAnsi" w:hAnsiTheme="minorHAnsi" w:cs="Arial"/>
          <w:sz w:val="22"/>
          <w:szCs w:val="22"/>
        </w:rPr>
      </w:pPr>
      <w:r w:rsidRPr="006E7307">
        <w:rPr>
          <w:rFonts w:asciiTheme="minorHAnsi" w:hAnsiTheme="minorHAnsi" w:cs="Arial"/>
          <w:sz w:val="22"/>
          <w:szCs w:val="22"/>
        </w:rPr>
        <w:t>Odstoupení musí být učiněno v písemné podobě a doručeno druhé smluvní straně.</w:t>
      </w:r>
    </w:p>
    <w:p w14:paraId="70387B84" w14:textId="1B2407EB" w:rsidR="00277BA6" w:rsidRPr="00277BA6" w:rsidRDefault="00FF77DD" w:rsidP="00277BA6">
      <w:pPr>
        <w:pStyle w:val="Nadpis2"/>
        <w:rPr>
          <w:rFonts w:asciiTheme="minorHAnsi" w:hAnsiTheme="minorHAnsi" w:cs="Arial"/>
          <w:sz w:val="22"/>
          <w:szCs w:val="22"/>
        </w:rPr>
      </w:pPr>
      <w:r w:rsidRPr="006E7307">
        <w:rPr>
          <w:rFonts w:asciiTheme="minorHAnsi" w:hAnsiTheme="minorHAnsi" w:cs="Arial"/>
          <w:sz w:val="22"/>
          <w:szCs w:val="22"/>
        </w:rPr>
        <w:t>Odstoupení je účinné dnem jeho doručení druhé smluvní straně.</w:t>
      </w:r>
    </w:p>
    <w:p w14:paraId="6304DC36" w14:textId="62AF9048" w:rsidR="00281D04" w:rsidRDefault="00B065B3" w:rsidP="0078031F">
      <w:pPr>
        <w:pStyle w:val="Nadpis2"/>
        <w:rPr>
          <w:rFonts w:asciiTheme="minorHAnsi" w:hAnsiTheme="minorHAnsi" w:cs="Arial"/>
          <w:sz w:val="22"/>
          <w:szCs w:val="22"/>
        </w:rPr>
      </w:pPr>
      <w:r w:rsidRPr="0098067C">
        <w:rPr>
          <w:rFonts w:asciiTheme="minorHAnsi" w:hAnsiTheme="minorHAnsi" w:cs="Arial"/>
          <w:sz w:val="22"/>
          <w:szCs w:val="22"/>
        </w:rPr>
        <w:t xml:space="preserve">V případě odstoupení od </w:t>
      </w:r>
      <w:r w:rsidR="00B31C37" w:rsidRPr="0098067C">
        <w:rPr>
          <w:rFonts w:asciiTheme="minorHAnsi" w:hAnsiTheme="minorHAnsi" w:cs="Arial"/>
          <w:sz w:val="22"/>
          <w:szCs w:val="22"/>
        </w:rPr>
        <w:t>Smlouvy</w:t>
      </w:r>
      <w:r w:rsidRPr="0098067C">
        <w:rPr>
          <w:rFonts w:asciiTheme="minorHAnsi" w:hAnsiTheme="minorHAnsi" w:cs="Arial"/>
          <w:sz w:val="22"/>
          <w:szCs w:val="22"/>
        </w:rPr>
        <w:t xml:space="preserve"> není dotčeno právo </w:t>
      </w:r>
      <w:r w:rsidR="00FF77DD" w:rsidRPr="0098067C">
        <w:rPr>
          <w:rFonts w:asciiTheme="minorHAnsi" w:hAnsiTheme="minorHAnsi" w:cs="Arial"/>
          <w:sz w:val="22"/>
          <w:szCs w:val="22"/>
        </w:rPr>
        <w:t xml:space="preserve">smluvních stran </w:t>
      </w:r>
      <w:r w:rsidRPr="0098067C">
        <w:rPr>
          <w:rFonts w:asciiTheme="minorHAnsi" w:hAnsiTheme="minorHAnsi" w:cs="Arial"/>
          <w:sz w:val="22"/>
          <w:szCs w:val="22"/>
        </w:rPr>
        <w:t xml:space="preserve">na náhradu škody podle </w:t>
      </w:r>
      <w:r w:rsidR="006A1796" w:rsidRPr="0098067C">
        <w:rPr>
          <w:rFonts w:asciiTheme="minorHAnsi" w:hAnsiTheme="minorHAnsi" w:cs="Arial"/>
          <w:sz w:val="22"/>
          <w:szCs w:val="22"/>
        </w:rPr>
        <w:t>platných</w:t>
      </w:r>
      <w:r w:rsidR="0098067C">
        <w:rPr>
          <w:rFonts w:asciiTheme="minorHAnsi" w:hAnsiTheme="minorHAnsi" w:cs="Arial"/>
          <w:sz w:val="22"/>
          <w:szCs w:val="22"/>
        </w:rPr>
        <w:t xml:space="preserve"> právních předpisů.</w:t>
      </w:r>
    </w:p>
    <w:p w14:paraId="45D684A3" w14:textId="77777777" w:rsidR="00A168D1" w:rsidRPr="00A168D1" w:rsidRDefault="00A168D1" w:rsidP="00A168D1"/>
    <w:p w14:paraId="7D8B032D" w14:textId="22684DB7" w:rsidR="00A168D1" w:rsidRPr="00A168D1" w:rsidRDefault="00A168D1" w:rsidP="00A168D1">
      <w:pPr>
        <w:pStyle w:val="Nadpis1"/>
      </w:pPr>
      <w:r w:rsidRPr="00A168D1">
        <w:t>POJIŠTĚNÍ POSKYTOVATELE</w:t>
      </w:r>
    </w:p>
    <w:p w14:paraId="6D6EDBB8" w14:textId="1900ED17" w:rsidR="00A168D1" w:rsidRPr="00A168D1" w:rsidRDefault="00A168D1" w:rsidP="00A168D1">
      <w:pPr>
        <w:pStyle w:val="Nadpis2"/>
        <w:rPr>
          <w:sz w:val="22"/>
          <w:szCs w:val="22"/>
        </w:rPr>
      </w:pPr>
      <w:r w:rsidRPr="00A168D1">
        <w:rPr>
          <w:sz w:val="22"/>
          <w:szCs w:val="22"/>
        </w:rPr>
        <w:t xml:space="preserve">Poskytovatel se zavazuje nejpozději ke dni uzavření této Smlouvy a po celou dobu trvání této Smlouvy udržovat v platnosti pojištění profesní odpovědnosti za škodu způsobenou třetí osobě v souvislosti s výkonem jeho činnosti v minimální výši 1 000 000,00 Kč (slovy: </w:t>
      </w:r>
      <w:proofErr w:type="spellStart"/>
      <w:r w:rsidRPr="00A168D1">
        <w:rPr>
          <w:sz w:val="22"/>
          <w:szCs w:val="22"/>
        </w:rPr>
        <w:t>jedenmilion</w:t>
      </w:r>
      <w:proofErr w:type="spellEnd"/>
      <w:r w:rsidRPr="00A168D1">
        <w:rPr>
          <w:sz w:val="22"/>
          <w:szCs w:val="22"/>
        </w:rPr>
        <w:t xml:space="preserve"> korun českých). Tento limit nelze nahradit kumulací pojistných plnění na základě více pojistných smluv. Pojištění sjednané poskytovatelem musí krýt veškeré možné škody, které by při plnění této smlouvy nebo jejím vadným plněním mohly vzniknout jakékoliv třetí osobě. </w:t>
      </w:r>
    </w:p>
    <w:p w14:paraId="50F01814" w14:textId="6506C4C4" w:rsidR="00A168D1" w:rsidRPr="00A168D1" w:rsidRDefault="00A168D1" w:rsidP="00A168D1">
      <w:pPr>
        <w:pStyle w:val="Nadpis2"/>
        <w:rPr>
          <w:sz w:val="22"/>
          <w:szCs w:val="22"/>
        </w:rPr>
      </w:pPr>
      <w:r w:rsidRPr="00A168D1">
        <w:rPr>
          <w:rFonts w:asciiTheme="minorHAnsi" w:hAnsiTheme="minorHAnsi" w:cstheme="minorHAnsi"/>
          <w:sz w:val="22"/>
          <w:szCs w:val="22"/>
        </w:rPr>
        <w:t>Nezajistí-li poskytovatel</w:t>
      </w:r>
      <w:r w:rsidRPr="00A168D1">
        <w:rPr>
          <w:sz w:val="22"/>
          <w:szCs w:val="22"/>
        </w:rPr>
        <w:t xml:space="preserve"> pojištění odpovídající požadavkům dle odst. 1 tohoto článku Smlouvy, je objednatel oprávněn odstoupit od této Smlouvy. </w:t>
      </w:r>
    </w:p>
    <w:p w14:paraId="25D8A962" w14:textId="1884D473" w:rsidR="00A168D1" w:rsidRPr="00A168D1" w:rsidRDefault="00A168D1" w:rsidP="00A168D1">
      <w:pPr>
        <w:pStyle w:val="Nadpis2"/>
        <w:rPr>
          <w:sz w:val="22"/>
          <w:szCs w:val="22"/>
        </w:rPr>
      </w:pPr>
      <w:r w:rsidRPr="00A168D1">
        <w:rPr>
          <w:sz w:val="22"/>
          <w:szCs w:val="22"/>
        </w:rPr>
        <w:t>Poskytovatel nese profesní odpovědnost dle odst. 1 tohoto článku Smlouvy také za škodu způsobenou objednateli svými poddodavateli.</w:t>
      </w:r>
    </w:p>
    <w:p w14:paraId="03E6E095" w14:textId="75F5042C" w:rsidR="00A168D1" w:rsidRDefault="00A168D1" w:rsidP="00A168D1">
      <w:pPr>
        <w:pStyle w:val="Nadpis2"/>
        <w:rPr>
          <w:sz w:val="22"/>
          <w:szCs w:val="22"/>
        </w:rPr>
      </w:pPr>
      <w:r w:rsidRPr="00A168D1">
        <w:rPr>
          <w:sz w:val="22"/>
          <w:szCs w:val="22"/>
        </w:rPr>
        <w:t>Poskytovatel se zavazuje předložit objednateli elektronický originál nebo konvertovanou kopii pojistné smlouvy dle odst. 1 tohoto článku Smlouvy, včetně jejích dodatků, před uzavřením této Dohody.</w:t>
      </w:r>
    </w:p>
    <w:p w14:paraId="2E237261" w14:textId="77777777" w:rsidR="00DA4C50" w:rsidRPr="00DA4C50" w:rsidRDefault="00DA4C50" w:rsidP="00DA4C50"/>
    <w:p w14:paraId="4C80F43C" w14:textId="1770EBF3" w:rsidR="00B065B3" w:rsidRPr="00211C28" w:rsidRDefault="0078031F" w:rsidP="00C96FCA">
      <w:pPr>
        <w:pStyle w:val="Nadpis1"/>
      </w:pPr>
      <w:r w:rsidRPr="00211C28">
        <w:t>SANKCE</w:t>
      </w:r>
    </w:p>
    <w:p w14:paraId="4EB96DF1" w14:textId="1E04EDAB" w:rsidR="00A168D1" w:rsidRPr="00A168D1" w:rsidRDefault="00A168D1" w:rsidP="00A168D1">
      <w:pPr>
        <w:pStyle w:val="Nadpis2"/>
        <w:rPr>
          <w:sz w:val="22"/>
          <w:szCs w:val="22"/>
        </w:rPr>
      </w:pPr>
      <w:r w:rsidRPr="00A168D1">
        <w:rPr>
          <w:sz w:val="22"/>
          <w:szCs w:val="22"/>
        </w:rPr>
        <w:t xml:space="preserve">Dílčí Objednatel je oprávněn požadovat po poskytovateli zaplacení smluvní pokuty ve výši 500,00 Kč (slovy: </w:t>
      </w:r>
      <w:proofErr w:type="spellStart"/>
      <w:r w:rsidRPr="00A168D1">
        <w:rPr>
          <w:sz w:val="22"/>
          <w:szCs w:val="22"/>
        </w:rPr>
        <w:t>pětset</w:t>
      </w:r>
      <w:proofErr w:type="spellEnd"/>
      <w:r w:rsidRPr="00A168D1">
        <w:rPr>
          <w:sz w:val="22"/>
          <w:szCs w:val="22"/>
        </w:rPr>
        <w:t xml:space="preserve"> korun českých) za každé nesplnění či porušení povinnosti dle této </w:t>
      </w:r>
      <w:r w:rsidR="007657D8" w:rsidRPr="007657D8">
        <w:rPr>
          <w:sz w:val="22"/>
          <w:szCs w:val="22"/>
        </w:rPr>
        <w:t>Smlouvy</w:t>
      </w:r>
      <w:r w:rsidRPr="00A168D1">
        <w:rPr>
          <w:sz w:val="22"/>
          <w:szCs w:val="22"/>
        </w:rPr>
        <w:t xml:space="preserve">, a to za každý den prodlení se splněním povinnosti. </w:t>
      </w:r>
    </w:p>
    <w:p w14:paraId="3ABB835A" w14:textId="77777777" w:rsidR="00A168D1" w:rsidRPr="00A168D1" w:rsidRDefault="00A168D1" w:rsidP="00A168D1">
      <w:pPr>
        <w:pStyle w:val="Nadpis2"/>
        <w:rPr>
          <w:sz w:val="22"/>
          <w:szCs w:val="22"/>
        </w:rPr>
      </w:pPr>
      <w:r w:rsidRPr="00A168D1">
        <w:rPr>
          <w:sz w:val="22"/>
          <w:szCs w:val="22"/>
        </w:rPr>
        <w:lastRenderedPageBreak/>
        <w:t xml:space="preserve">V případě, že poskytovatel nesjedná pojištění pro případ odpovědnosti za škodu způsobenou třetí osobě s výkonem jeho činnosti, a to ve výši minimálně 1 000 000,00 Kč (slovy: </w:t>
      </w:r>
      <w:proofErr w:type="spellStart"/>
      <w:r w:rsidRPr="00A168D1">
        <w:rPr>
          <w:sz w:val="22"/>
          <w:szCs w:val="22"/>
        </w:rPr>
        <w:t>jedenmilion</w:t>
      </w:r>
      <w:proofErr w:type="spellEnd"/>
      <w:r w:rsidRPr="00A168D1">
        <w:rPr>
          <w:sz w:val="22"/>
          <w:szCs w:val="22"/>
        </w:rPr>
        <w:t xml:space="preserve"> korun českých), je poskytovatel povinen objednateli zaplatit smluvní pokutu ve výši 500,00 Kč (slovy </w:t>
      </w:r>
      <w:proofErr w:type="spellStart"/>
      <w:r w:rsidRPr="00A168D1">
        <w:rPr>
          <w:sz w:val="22"/>
          <w:szCs w:val="22"/>
        </w:rPr>
        <w:t>pětset</w:t>
      </w:r>
      <w:proofErr w:type="spellEnd"/>
      <w:r w:rsidRPr="00A168D1">
        <w:rPr>
          <w:sz w:val="22"/>
          <w:szCs w:val="22"/>
        </w:rPr>
        <w:t xml:space="preserve"> korun českých) za každý den, kdy nebude mít platnou pojistnou smlouvu uzavřenou. Maximální částka ohraničení této smluvní pokuty činí 10 000,00 Kč (slovy: </w:t>
      </w:r>
      <w:proofErr w:type="spellStart"/>
      <w:r w:rsidRPr="00A168D1">
        <w:rPr>
          <w:sz w:val="22"/>
          <w:szCs w:val="22"/>
        </w:rPr>
        <w:t>desettisíc</w:t>
      </w:r>
      <w:proofErr w:type="spellEnd"/>
      <w:r w:rsidRPr="00A168D1">
        <w:rPr>
          <w:sz w:val="22"/>
          <w:szCs w:val="22"/>
        </w:rPr>
        <w:t xml:space="preserve"> korun českých).</w:t>
      </w:r>
    </w:p>
    <w:p w14:paraId="46AAF481" w14:textId="77777777" w:rsidR="00A168D1" w:rsidRPr="00A168D1" w:rsidRDefault="00A168D1" w:rsidP="00A168D1">
      <w:pPr>
        <w:pStyle w:val="Nadpis2"/>
        <w:rPr>
          <w:sz w:val="22"/>
          <w:szCs w:val="22"/>
        </w:rPr>
      </w:pPr>
      <w:r w:rsidRPr="00A168D1">
        <w:rPr>
          <w:sz w:val="22"/>
          <w:szCs w:val="22"/>
        </w:rPr>
        <w:t>Smluvní pokutu dle odst. 1 tohoto článku smlouvy lze udělit opakovaně, a to až do úplného splnění povinnosti.</w:t>
      </w:r>
    </w:p>
    <w:p w14:paraId="2772C66A" w14:textId="77777777" w:rsidR="00A168D1" w:rsidRPr="00A168D1" w:rsidRDefault="00A168D1" w:rsidP="00A168D1">
      <w:pPr>
        <w:pStyle w:val="Nadpis2"/>
        <w:rPr>
          <w:sz w:val="22"/>
          <w:szCs w:val="22"/>
        </w:rPr>
      </w:pPr>
      <w:r w:rsidRPr="00A168D1">
        <w:rPr>
          <w:sz w:val="22"/>
          <w:szCs w:val="22"/>
        </w:rPr>
        <w:t>Objednatel je oprávněn uplatnit více smluvních pokut samostatně vedle sebe v případě porušení více povinností.</w:t>
      </w:r>
    </w:p>
    <w:p w14:paraId="7932AA45" w14:textId="77777777" w:rsidR="00A168D1" w:rsidRPr="00A168D1" w:rsidRDefault="00A168D1" w:rsidP="00A168D1">
      <w:pPr>
        <w:pStyle w:val="Nadpis2"/>
        <w:rPr>
          <w:sz w:val="22"/>
          <w:szCs w:val="22"/>
        </w:rPr>
      </w:pPr>
      <w:r w:rsidRPr="00A168D1">
        <w:rPr>
          <w:sz w:val="22"/>
          <w:szCs w:val="22"/>
        </w:rPr>
        <w:t>Poskytovatel je oprávněn uplatnit více smluvních pokut samostatně vedle sebe v případě porušení více povinností.</w:t>
      </w:r>
    </w:p>
    <w:p w14:paraId="27BB0A23" w14:textId="77777777" w:rsidR="00A168D1" w:rsidRDefault="00A168D1" w:rsidP="00A168D1">
      <w:pPr>
        <w:pStyle w:val="Nadpis2"/>
        <w:rPr>
          <w:sz w:val="22"/>
          <w:szCs w:val="22"/>
        </w:rPr>
      </w:pPr>
      <w:r w:rsidRPr="00A168D1">
        <w:rPr>
          <w:sz w:val="22"/>
          <w:szCs w:val="22"/>
        </w:rPr>
        <w:t xml:space="preserve">Smluvní pokuta je splatná do 30 dnů ode dne doručení výzvy k její úhradě. Uložením a zaplacením smluvní pokuty nejsou dotčena práva na náhradu škody, která nesplněním povinnosti vznikla druhé smluvní straně. </w:t>
      </w:r>
    </w:p>
    <w:p w14:paraId="3EA3D4B1" w14:textId="77777777" w:rsidR="00DA4C50" w:rsidRPr="00DA4C50" w:rsidRDefault="00DA4C50" w:rsidP="00DA4C50"/>
    <w:p w14:paraId="4398E8AE" w14:textId="62187615" w:rsidR="00B065B3" w:rsidRPr="00211C28" w:rsidRDefault="0078031F" w:rsidP="00C96FCA">
      <w:pPr>
        <w:pStyle w:val="Nadpis1"/>
      </w:pPr>
      <w:r w:rsidRPr="00211C28">
        <w:t>ZÁVĚREČNÁ USTANOVENÍ</w:t>
      </w:r>
    </w:p>
    <w:p w14:paraId="537E17C1" w14:textId="476777A2" w:rsidR="0007614A" w:rsidRPr="00C96FCA" w:rsidRDefault="00F60E67" w:rsidP="00F60E67">
      <w:pPr>
        <w:pStyle w:val="Nadpis2"/>
        <w:rPr>
          <w:rFonts w:asciiTheme="minorHAnsi" w:hAnsiTheme="minorHAnsi"/>
          <w:sz w:val="22"/>
          <w:szCs w:val="22"/>
        </w:rPr>
      </w:pPr>
      <w:r w:rsidRPr="00F60E67">
        <w:rPr>
          <w:rFonts w:asciiTheme="minorHAnsi" w:hAnsiTheme="minorHAnsi"/>
          <w:sz w:val="22"/>
          <w:szCs w:val="22"/>
        </w:rPr>
        <w:t>Tato Smlouva nabývá platnosti dnem podpisu oběma smluvními stranami a účinnosti dnem uveřejnění v registru smluv, podle toho, která skutečnost nastane později.</w:t>
      </w:r>
    </w:p>
    <w:p w14:paraId="76BA1CA6" w14:textId="211A0555" w:rsidR="00B065B3" w:rsidRPr="0007614A" w:rsidRDefault="0007614A" w:rsidP="0007614A">
      <w:pPr>
        <w:pStyle w:val="Nadpis2"/>
        <w:rPr>
          <w:rFonts w:asciiTheme="minorHAnsi" w:hAnsiTheme="minorHAnsi"/>
          <w:sz w:val="22"/>
          <w:szCs w:val="22"/>
        </w:rPr>
      </w:pPr>
      <w:r>
        <w:rPr>
          <w:rFonts w:asciiTheme="minorHAnsi" w:hAnsiTheme="minorHAnsi"/>
          <w:sz w:val="22"/>
          <w:szCs w:val="22"/>
        </w:rPr>
        <w:t xml:space="preserve">Smluvní strany souhlasí s uveřejněním této </w:t>
      </w:r>
      <w:r w:rsidR="00B31C37">
        <w:rPr>
          <w:rFonts w:asciiTheme="minorHAnsi" w:hAnsiTheme="minorHAnsi" w:cstheme="minorHAnsi"/>
          <w:sz w:val="22"/>
          <w:szCs w:val="22"/>
        </w:rPr>
        <w:t>Smlouvy</w:t>
      </w:r>
      <w:r>
        <w:rPr>
          <w:rFonts w:asciiTheme="minorHAnsi" w:hAnsiTheme="minorHAnsi"/>
          <w:sz w:val="22"/>
          <w:szCs w:val="22"/>
        </w:rPr>
        <w:t xml:space="preserve"> v registru smluv, které zajistí kupující nejpozději do </w:t>
      </w:r>
      <w:r w:rsidR="00DD6E36">
        <w:rPr>
          <w:rFonts w:asciiTheme="minorHAnsi" w:hAnsiTheme="minorHAnsi"/>
          <w:sz w:val="22"/>
          <w:szCs w:val="22"/>
        </w:rPr>
        <w:t>30</w:t>
      </w:r>
      <w:r>
        <w:rPr>
          <w:rFonts w:asciiTheme="minorHAnsi" w:hAnsiTheme="minorHAnsi"/>
          <w:sz w:val="22"/>
          <w:szCs w:val="22"/>
        </w:rPr>
        <w:t xml:space="preserve"> dnů od uzavření této </w:t>
      </w:r>
      <w:r w:rsidR="001476EB">
        <w:rPr>
          <w:rFonts w:asciiTheme="minorHAnsi" w:hAnsiTheme="minorHAnsi" w:cstheme="minorHAnsi"/>
          <w:sz w:val="22"/>
          <w:szCs w:val="22"/>
        </w:rPr>
        <w:t>Smlouvy</w:t>
      </w:r>
      <w:r>
        <w:rPr>
          <w:rFonts w:asciiTheme="minorHAnsi" w:hAnsiTheme="minorHAnsi"/>
          <w:sz w:val="22"/>
          <w:szCs w:val="22"/>
        </w:rPr>
        <w:t xml:space="preserve">. </w:t>
      </w:r>
    </w:p>
    <w:p w14:paraId="7283D649" w14:textId="06A851EA" w:rsidR="00FB2254" w:rsidRPr="006E7307" w:rsidRDefault="00FB2254" w:rsidP="0078031F">
      <w:pPr>
        <w:pStyle w:val="Nadpis2"/>
        <w:rPr>
          <w:rFonts w:asciiTheme="minorHAnsi" w:hAnsiTheme="minorHAnsi"/>
          <w:sz w:val="22"/>
          <w:szCs w:val="22"/>
        </w:rPr>
      </w:pPr>
      <w:r w:rsidRPr="006E7307">
        <w:rPr>
          <w:rFonts w:asciiTheme="minorHAnsi" w:hAnsiTheme="minorHAnsi"/>
          <w:sz w:val="22"/>
          <w:szCs w:val="22"/>
        </w:rPr>
        <w:t xml:space="preserve">Tato </w:t>
      </w:r>
      <w:r w:rsidR="001476EB">
        <w:rPr>
          <w:rFonts w:asciiTheme="minorHAnsi" w:hAnsiTheme="minorHAnsi" w:cstheme="minorHAnsi"/>
          <w:sz w:val="22"/>
          <w:szCs w:val="22"/>
        </w:rPr>
        <w:t>Smlouva</w:t>
      </w:r>
      <w:r w:rsidRPr="006E7307">
        <w:rPr>
          <w:rFonts w:asciiTheme="minorHAnsi" w:hAnsiTheme="minorHAnsi"/>
          <w:sz w:val="22"/>
          <w:szCs w:val="22"/>
        </w:rPr>
        <w:t xml:space="preserve"> je vyhotovena v elektronické podobě</w:t>
      </w:r>
      <w:r w:rsidR="00BE0CA1" w:rsidRPr="006E7307">
        <w:rPr>
          <w:rFonts w:asciiTheme="minorHAnsi" w:hAnsiTheme="minorHAnsi"/>
          <w:sz w:val="22"/>
          <w:szCs w:val="22"/>
        </w:rPr>
        <w:t xml:space="preserve"> </w:t>
      </w:r>
      <w:r w:rsidRPr="006E7307">
        <w:rPr>
          <w:rFonts w:asciiTheme="minorHAnsi" w:hAnsiTheme="minorHAnsi"/>
          <w:sz w:val="22"/>
          <w:szCs w:val="22"/>
        </w:rPr>
        <w:t xml:space="preserve">s připojenými zaručenými elektronickými podpisy osob oprávněných k jednání za smluvní strany. </w:t>
      </w:r>
    </w:p>
    <w:p w14:paraId="46C090FA" w14:textId="3E3A06CA" w:rsidR="006C0B8B" w:rsidRDefault="001C1987" w:rsidP="0078031F">
      <w:pPr>
        <w:pStyle w:val="Nadpis2"/>
        <w:rPr>
          <w:rFonts w:asciiTheme="minorHAnsi" w:hAnsiTheme="minorHAnsi"/>
          <w:sz w:val="22"/>
          <w:szCs w:val="22"/>
        </w:rPr>
      </w:pPr>
      <w:r w:rsidRPr="006E7307">
        <w:rPr>
          <w:rFonts w:asciiTheme="minorHAnsi" w:hAnsiTheme="minorHAnsi"/>
          <w:sz w:val="22"/>
          <w:szCs w:val="22"/>
        </w:rPr>
        <w:t xml:space="preserve">Tato </w:t>
      </w:r>
      <w:r w:rsidR="001476EB">
        <w:rPr>
          <w:rFonts w:asciiTheme="minorHAnsi" w:hAnsiTheme="minorHAnsi" w:cstheme="minorHAnsi"/>
          <w:sz w:val="22"/>
          <w:szCs w:val="22"/>
        </w:rPr>
        <w:t>Smlouva</w:t>
      </w:r>
      <w:r w:rsidRPr="006E7307">
        <w:rPr>
          <w:rFonts w:asciiTheme="minorHAnsi" w:hAnsiTheme="minorHAnsi"/>
          <w:sz w:val="22"/>
          <w:szCs w:val="22"/>
        </w:rPr>
        <w:t xml:space="preserve"> může být měněna a doplňována pouze písemně, formou smluvního dodatku po dohodě obou stran.</w:t>
      </w:r>
    </w:p>
    <w:p w14:paraId="11F22913" w14:textId="1026D864" w:rsidR="00311781" w:rsidRPr="002351A2" w:rsidRDefault="00894589" w:rsidP="00311781">
      <w:pPr>
        <w:pStyle w:val="Nadpis2"/>
        <w:rPr>
          <w:rFonts w:asciiTheme="minorHAnsi" w:hAnsiTheme="minorHAnsi"/>
          <w:sz w:val="22"/>
          <w:szCs w:val="22"/>
        </w:rPr>
      </w:pPr>
      <w:r w:rsidRPr="00894589">
        <w:rPr>
          <w:rFonts w:asciiTheme="minorHAnsi" w:hAnsiTheme="minorHAnsi"/>
          <w:sz w:val="22"/>
          <w:szCs w:val="22"/>
        </w:rPr>
        <w:t xml:space="preserve">Pokud by kterékoli ustanovení této </w:t>
      </w:r>
      <w:r w:rsidR="001476EB">
        <w:rPr>
          <w:rFonts w:asciiTheme="minorHAnsi" w:hAnsiTheme="minorHAnsi" w:cstheme="minorHAnsi"/>
          <w:sz w:val="22"/>
          <w:szCs w:val="22"/>
        </w:rPr>
        <w:t>Smlouvy</w:t>
      </w:r>
      <w:r w:rsidRPr="00894589">
        <w:rPr>
          <w:rFonts w:asciiTheme="minorHAnsi" w:hAnsiTheme="minorHAnsi"/>
          <w:sz w:val="22"/>
          <w:szCs w:val="22"/>
        </w:rPr>
        <w:t xml:space="preserve"> bylo shledáno neplatným nebo nevykonatelným, ostatní ustanovení </w:t>
      </w:r>
      <w:r w:rsidR="001476EB">
        <w:rPr>
          <w:rFonts w:asciiTheme="minorHAnsi" w:hAnsiTheme="minorHAnsi" w:cstheme="minorHAnsi"/>
          <w:sz w:val="22"/>
          <w:szCs w:val="22"/>
        </w:rPr>
        <w:t>Smlouvy</w:t>
      </w:r>
      <w:r w:rsidRPr="00894589">
        <w:rPr>
          <w:rFonts w:asciiTheme="minorHAnsi" w:hAnsiTheme="minorHAnsi"/>
          <w:sz w:val="22"/>
          <w:szCs w:val="22"/>
        </w:rPr>
        <w:t xml:space="preserve"> tím zůstávají nedotčena.</w:t>
      </w:r>
    </w:p>
    <w:p w14:paraId="0655F0CF" w14:textId="4B343782" w:rsidR="00332BAA" w:rsidRDefault="00A75A4E" w:rsidP="0078031F">
      <w:pPr>
        <w:pStyle w:val="Nadpis2"/>
        <w:rPr>
          <w:rFonts w:asciiTheme="minorHAnsi" w:hAnsiTheme="minorHAnsi"/>
          <w:sz w:val="22"/>
          <w:szCs w:val="22"/>
        </w:rPr>
      </w:pPr>
      <w:r w:rsidRPr="006E7307">
        <w:rPr>
          <w:rFonts w:asciiTheme="minorHAnsi" w:hAnsiTheme="minorHAnsi"/>
          <w:sz w:val="22"/>
          <w:szCs w:val="22"/>
        </w:rPr>
        <w:t xml:space="preserve">Smluvní strany prohlašují, ze skutečnosti uvedené v této </w:t>
      </w:r>
      <w:r w:rsidR="001476EB">
        <w:rPr>
          <w:rFonts w:asciiTheme="minorHAnsi" w:hAnsiTheme="minorHAnsi" w:cstheme="minorHAnsi"/>
          <w:sz w:val="22"/>
          <w:szCs w:val="22"/>
        </w:rPr>
        <w:t>Smlouvě</w:t>
      </w:r>
      <w:r w:rsidRPr="006E7307">
        <w:rPr>
          <w:rFonts w:asciiTheme="minorHAnsi" w:hAnsiTheme="minorHAnsi"/>
          <w:sz w:val="22"/>
          <w:szCs w:val="22"/>
        </w:rPr>
        <w:t xml:space="preserve"> nepovažují za obchodní tajemství ve smyslu §</w:t>
      </w:r>
      <w:r w:rsidR="00863B18" w:rsidRPr="006E7307">
        <w:rPr>
          <w:rFonts w:asciiTheme="minorHAnsi" w:hAnsiTheme="minorHAnsi"/>
          <w:sz w:val="22"/>
          <w:szCs w:val="22"/>
        </w:rPr>
        <w:t xml:space="preserve"> </w:t>
      </w:r>
      <w:r w:rsidRPr="006E7307">
        <w:rPr>
          <w:rFonts w:asciiTheme="minorHAnsi" w:hAnsiTheme="minorHAnsi"/>
          <w:sz w:val="22"/>
          <w:szCs w:val="22"/>
        </w:rPr>
        <w:t xml:space="preserve">504 NOZ a udělují svolení k jejich užití a zveřejnění v plném rozsahu bez stanovení jakýchkoliv dalších podmínek, příp. je </w:t>
      </w:r>
      <w:r w:rsidR="0007614A">
        <w:rPr>
          <w:rFonts w:asciiTheme="minorHAnsi" w:hAnsiTheme="minorHAnsi"/>
          <w:sz w:val="22"/>
          <w:szCs w:val="22"/>
        </w:rPr>
        <w:t>p</w:t>
      </w:r>
      <w:r w:rsidR="00455875" w:rsidRPr="006E7307">
        <w:rPr>
          <w:rFonts w:asciiTheme="minorHAnsi" w:hAnsiTheme="minorHAnsi"/>
          <w:sz w:val="22"/>
          <w:szCs w:val="22"/>
        </w:rPr>
        <w:t xml:space="preserve">rodávající </w:t>
      </w:r>
      <w:r w:rsidRPr="006E7307">
        <w:rPr>
          <w:rFonts w:asciiTheme="minorHAnsi" w:hAnsiTheme="minorHAnsi"/>
          <w:sz w:val="22"/>
          <w:szCs w:val="22"/>
        </w:rPr>
        <w:t xml:space="preserve">povinen označit části této </w:t>
      </w:r>
      <w:r w:rsidR="001476EB">
        <w:rPr>
          <w:rFonts w:asciiTheme="minorHAnsi" w:hAnsiTheme="minorHAnsi"/>
          <w:sz w:val="22"/>
          <w:szCs w:val="22"/>
        </w:rPr>
        <w:t>Smlouvy</w:t>
      </w:r>
      <w:r w:rsidRPr="006E7307">
        <w:rPr>
          <w:rFonts w:asciiTheme="minorHAnsi" w:hAnsiTheme="minorHAnsi"/>
          <w:sz w:val="22"/>
          <w:szCs w:val="22"/>
        </w:rPr>
        <w:t>, které považuje za obchodní tajemství.</w:t>
      </w:r>
    </w:p>
    <w:p w14:paraId="4A9F588D" w14:textId="77777777" w:rsidR="00123C31" w:rsidRDefault="00894589" w:rsidP="00470014">
      <w:pPr>
        <w:pStyle w:val="Nadpis2"/>
        <w:rPr>
          <w:rFonts w:asciiTheme="minorHAnsi" w:hAnsiTheme="minorHAnsi"/>
          <w:sz w:val="22"/>
          <w:szCs w:val="22"/>
        </w:rPr>
      </w:pPr>
      <w:r w:rsidRPr="00123C31">
        <w:rPr>
          <w:rFonts w:asciiTheme="minorHAnsi" w:hAnsiTheme="minorHAnsi"/>
          <w:sz w:val="22"/>
          <w:szCs w:val="22"/>
        </w:rPr>
        <w:t xml:space="preserve">Smluvní strany prohlašují, že si text </w:t>
      </w:r>
      <w:r w:rsidR="001476EB" w:rsidRPr="00123C31">
        <w:rPr>
          <w:rFonts w:asciiTheme="minorHAnsi" w:hAnsiTheme="minorHAnsi" w:cstheme="minorHAnsi"/>
          <w:sz w:val="22"/>
          <w:szCs w:val="22"/>
        </w:rPr>
        <w:t>Smlouvy</w:t>
      </w:r>
      <w:r w:rsidRPr="00123C31">
        <w:rPr>
          <w:rFonts w:asciiTheme="minorHAnsi" w:hAnsiTheme="minorHAnsi"/>
          <w:sz w:val="22"/>
          <w:szCs w:val="22"/>
        </w:rPr>
        <w:t xml:space="preserve"> řádně přečetly, souhlasí s jejím obsahem, </w:t>
      </w:r>
      <w:r w:rsidR="001476EB" w:rsidRPr="00123C31">
        <w:rPr>
          <w:rFonts w:asciiTheme="minorHAnsi" w:hAnsiTheme="minorHAnsi"/>
          <w:sz w:val="22"/>
          <w:szCs w:val="22"/>
        </w:rPr>
        <w:t>Smlouva</w:t>
      </w:r>
      <w:r w:rsidRPr="00123C31">
        <w:rPr>
          <w:rFonts w:asciiTheme="minorHAnsi" w:hAnsiTheme="minorHAnsi"/>
          <w:sz w:val="22"/>
          <w:szCs w:val="22"/>
        </w:rPr>
        <w:t xml:space="preserve"> byla sepsána určitě, srozumitelně, na základě jejich pravé a svobodné vůle a na důkaz toho obě smluvní strany připojují své podpisy. </w:t>
      </w:r>
    </w:p>
    <w:p w14:paraId="634D8F09" w14:textId="20E7B22E" w:rsidR="00DA4C50" w:rsidRDefault="00DA4C50">
      <w:pPr>
        <w:rPr>
          <w:rFonts w:asciiTheme="minorHAnsi" w:hAnsiTheme="minorHAnsi" w:cs="Calibri"/>
          <w:sz w:val="22"/>
          <w:szCs w:val="22"/>
        </w:rPr>
      </w:pPr>
      <w:r>
        <w:rPr>
          <w:rFonts w:asciiTheme="minorHAnsi" w:hAnsiTheme="minorHAnsi"/>
          <w:sz w:val="22"/>
          <w:szCs w:val="22"/>
        </w:rPr>
        <w:br w:type="page"/>
      </w:r>
    </w:p>
    <w:p w14:paraId="73AB585D" w14:textId="77777777" w:rsidR="00123C31" w:rsidRDefault="00123C31" w:rsidP="00123C31">
      <w:pPr>
        <w:pStyle w:val="Nadpis2"/>
        <w:numPr>
          <w:ilvl w:val="0"/>
          <w:numId w:val="0"/>
        </w:numPr>
        <w:ind w:left="576"/>
        <w:rPr>
          <w:rFonts w:asciiTheme="minorHAnsi" w:hAnsiTheme="minorHAnsi"/>
          <w:sz w:val="22"/>
          <w:szCs w:val="22"/>
        </w:rPr>
      </w:pPr>
    </w:p>
    <w:p w14:paraId="7404BAE1" w14:textId="5E14E978" w:rsidR="00332BAA" w:rsidRPr="00123C31" w:rsidRDefault="00332BAA" w:rsidP="00123C31">
      <w:pPr>
        <w:pStyle w:val="Nadpis2"/>
        <w:numPr>
          <w:ilvl w:val="0"/>
          <w:numId w:val="0"/>
        </w:numPr>
        <w:ind w:left="576"/>
        <w:rPr>
          <w:rFonts w:asciiTheme="minorHAnsi" w:hAnsiTheme="minorHAnsi"/>
          <w:sz w:val="22"/>
          <w:szCs w:val="22"/>
        </w:rPr>
      </w:pPr>
      <w:r w:rsidRPr="00123C31">
        <w:rPr>
          <w:rFonts w:asciiTheme="minorHAnsi" w:hAnsiTheme="minorHAnsi"/>
          <w:sz w:val="22"/>
          <w:szCs w:val="22"/>
        </w:rPr>
        <w:t>Přílohy:</w:t>
      </w:r>
    </w:p>
    <w:p w14:paraId="273070B7" w14:textId="6FD56E9C" w:rsidR="006710A8" w:rsidRPr="006E7307" w:rsidRDefault="002455D3" w:rsidP="0006202A">
      <w:pPr>
        <w:numPr>
          <w:ilvl w:val="0"/>
          <w:numId w:val="9"/>
        </w:numPr>
        <w:spacing w:line="276" w:lineRule="auto"/>
        <w:ind w:left="993" w:hanging="426"/>
        <w:rPr>
          <w:rFonts w:asciiTheme="minorHAnsi" w:hAnsiTheme="minorHAnsi" w:cs="Calibri"/>
          <w:sz w:val="22"/>
          <w:szCs w:val="22"/>
        </w:rPr>
      </w:pPr>
      <w:r>
        <w:rPr>
          <w:rFonts w:asciiTheme="minorHAnsi" w:hAnsiTheme="minorHAnsi" w:cs="Calibri"/>
          <w:sz w:val="22"/>
          <w:szCs w:val="22"/>
        </w:rPr>
        <w:t xml:space="preserve">Příloha č. 1 </w:t>
      </w:r>
      <w:r w:rsidR="0006202A">
        <w:rPr>
          <w:rFonts w:asciiTheme="minorHAnsi" w:hAnsiTheme="minorHAnsi" w:cs="Calibri"/>
          <w:sz w:val="22"/>
          <w:szCs w:val="22"/>
        </w:rPr>
        <w:t xml:space="preserve">– </w:t>
      </w:r>
      <w:r w:rsidR="0006202A" w:rsidRPr="0006202A">
        <w:rPr>
          <w:rFonts w:asciiTheme="minorHAnsi" w:hAnsiTheme="minorHAnsi" w:cs="Calibri"/>
          <w:sz w:val="22"/>
          <w:szCs w:val="22"/>
        </w:rPr>
        <w:t>Technická specifikace a položkový seznam</w:t>
      </w:r>
    </w:p>
    <w:p w14:paraId="0860F6FF" w14:textId="5C362D8F" w:rsidR="006710A8" w:rsidRPr="006E7307" w:rsidRDefault="002455D3" w:rsidP="0006202A">
      <w:pPr>
        <w:numPr>
          <w:ilvl w:val="0"/>
          <w:numId w:val="9"/>
        </w:numPr>
        <w:spacing w:line="276" w:lineRule="auto"/>
        <w:ind w:left="993" w:hanging="426"/>
        <w:rPr>
          <w:rFonts w:asciiTheme="minorHAnsi" w:hAnsiTheme="minorHAnsi" w:cs="Calibri"/>
          <w:sz w:val="22"/>
          <w:szCs w:val="22"/>
        </w:rPr>
      </w:pPr>
      <w:r>
        <w:rPr>
          <w:rFonts w:asciiTheme="minorHAnsi" w:hAnsiTheme="minorHAnsi" w:cs="Calibri"/>
          <w:sz w:val="22"/>
          <w:szCs w:val="22"/>
        </w:rPr>
        <w:t xml:space="preserve">Příloha č. 2 - </w:t>
      </w:r>
      <w:r w:rsidR="0006202A">
        <w:rPr>
          <w:rFonts w:asciiTheme="minorHAnsi" w:hAnsiTheme="minorHAnsi" w:cs="Calibri"/>
          <w:sz w:val="22"/>
          <w:szCs w:val="22"/>
        </w:rPr>
        <w:t xml:space="preserve"> </w:t>
      </w:r>
      <w:r w:rsidR="00A168D1">
        <w:rPr>
          <w:rFonts w:asciiTheme="minorHAnsi" w:hAnsiTheme="minorHAnsi" w:cs="Calibri"/>
          <w:sz w:val="22"/>
          <w:szCs w:val="22"/>
        </w:rPr>
        <w:t>Krycí list</w:t>
      </w:r>
    </w:p>
    <w:p w14:paraId="72E37098" w14:textId="77777777" w:rsidR="00DC4DB8" w:rsidRDefault="00DC4DB8" w:rsidP="00DC4DB8">
      <w:pPr>
        <w:spacing w:line="276" w:lineRule="auto"/>
        <w:rPr>
          <w:rFonts w:asciiTheme="minorHAnsi" w:hAnsiTheme="minorHAnsi" w:cs="Calibri"/>
          <w:sz w:val="22"/>
          <w:szCs w:val="22"/>
        </w:rPr>
      </w:pPr>
    </w:p>
    <w:p w14:paraId="1A637015" w14:textId="77777777" w:rsidR="00DC4DB8" w:rsidRDefault="00DC4DB8" w:rsidP="00DC4DB8">
      <w:pPr>
        <w:spacing w:line="276" w:lineRule="auto"/>
        <w:rPr>
          <w:rFonts w:asciiTheme="minorHAnsi" w:hAnsiTheme="minorHAnsi" w:cs="Calibri"/>
          <w:sz w:val="22"/>
          <w:szCs w:val="22"/>
        </w:rPr>
      </w:pPr>
    </w:p>
    <w:p w14:paraId="717D4B7E" w14:textId="77777777" w:rsidR="00F67F85" w:rsidRDefault="00F67F85" w:rsidP="00DC4DB8">
      <w:pPr>
        <w:spacing w:line="276" w:lineRule="auto"/>
        <w:rPr>
          <w:rFonts w:asciiTheme="minorHAnsi" w:hAnsiTheme="minorHAnsi" w:cs="Calibri"/>
          <w:sz w:val="22"/>
          <w:szCs w:val="22"/>
        </w:rPr>
      </w:pPr>
    </w:p>
    <w:tbl>
      <w:tblPr>
        <w:tblW w:w="0" w:type="auto"/>
        <w:tblLook w:val="04A0" w:firstRow="1" w:lastRow="0" w:firstColumn="1" w:lastColumn="0" w:noHBand="0" w:noVBand="1"/>
      </w:tblPr>
      <w:tblGrid>
        <w:gridCol w:w="5573"/>
        <w:gridCol w:w="4631"/>
      </w:tblGrid>
      <w:tr w:rsidR="00A168D1" w:rsidRPr="006E7307" w14:paraId="3A5A5CFE" w14:textId="77777777" w:rsidTr="000A10CD">
        <w:tc>
          <w:tcPr>
            <w:tcW w:w="5573" w:type="dxa"/>
          </w:tcPr>
          <w:p w14:paraId="042C55E6" w14:textId="77777777" w:rsidR="00A168D1" w:rsidRDefault="00A168D1" w:rsidP="000A10CD">
            <w:pPr>
              <w:spacing w:before="240" w:line="276" w:lineRule="auto"/>
              <w:rPr>
                <w:rFonts w:asciiTheme="minorHAnsi" w:eastAsia="Calibri" w:hAnsiTheme="minorHAnsi" w:cs="Calibri"/>
                <w:sz w:val="22"/>
                <w:szCs w:val="22"/>
                <w:lang w:eastAsia="en-US"/>
              </w:rPr>
            </w:pPr>
          </w:p>
          <w:p w14:paraId="33E80224" w14:textId="77777777" w:rsidR="00A168D1" w:rsidRPr="006E7307" w:rsidRDefault="00A168D1" w:rsidP="000A10CD">
            <w:pPr>
              <w:spacing w:before="240" w:line="276" w:lineRule="auto"/>
              <w:rPr>
                <w:rFonts w:asciiTheme="minorHAnsi" w:eastAsia="Calibri" w:hAnsiTheme="minorHAnsi" w:cs="Calibri"/>
                <w:sz w:val="22"/>
                <w:szCs w:val="22"/>
                <w:lang w:eastAsia="en-US"/>
              </w:rPr>
            </w:pPr>
            <w:r w:rsidRPr="006E7307">
              <w:rPr>
                <w:rFonts w:asciiTheme="minorHAnsi" w:eastAsia="Calibri" w:hAnsiTheme="minorHAnsi" w:cs="Calibri"/>
                <w:sz w:val="22"/>
                <w:szCs w:val="22"/>
                <w:lang w:eastAsia="en-US"/>
              </w:rPr>
              <w:t xml:space="preserve">Za </w:t>
            </w:r>
            <w:r>
              <w:rPr>
                <w:rFonts w:asciiTheme="minorHAnsi" w:eastAsia="Calibri" w:hAnsiTheme="minorHAnsi" w:cs="Calibri"/>
                <w:sz w:val="22"/>
                <w:szCs w:val="22"/>
                <w:lang w:eastAsia="en-US"/>
              </w:rPr>
              <w:t>Objednatele</w:t>
            </w:r>
            <w:r w:rsidRPr="006E7307">
              <w:rPr>
                <w:rFonts w:asciiTheme="minorHAnsi" w:eastAsia="Calibri" w:hAnsiTheme="minorHAnsi" w:cs="Calibri"/>
                <w:sz w:val="22"/>
                <w:szCs w:val="22"/>
                <w:lang w:eastAsia="en-US"/>
              </w:rPr>
              <w:t>:</w:t>
            </w:r>
            <w:r w:rsidRPr="006E7307">
              <w:rPr>
                <w:rFonts w:asciiTheme="minorHAnsi" w:eastAsia="Calibri" w:hAnsiTheme="minorHAnsi" w:cs="Calibri"/>
                <w:sz w:val="22"/>
                <w:szCs w:val="22"/>
                <w:lang w:eastAsia="en-US"/>
              </w:rPr>
              <w:tab/>
            </w:r>
          </w:p>
        </w:tc>
        <w:tc>
          <w:tcPr>
            <w:tcW w:w="4631" w:type="dxa"/>
          </w:tcPr>
          <w:p w14:paraId="66A6F1A6" w14:textId="77777777" w:rsidR="00A168D1" w:rsidRDefault="00A168D1" w:rsidP="000A10CD">
            <w:pPr>
              <w:spacing w:before="240" w:line="276" w:lineRule="auto"/>
              <w:rPr>
                <w:rFonts w:asciiTheme="minorHAnsi" w:eastAsia="Calibri" w:hAnsiTheme="minorHAnsi" w:cs="Calibri"/>
                <w:sz w:val="22"/>
                <w:szCs w:val="22"/>
                <w:lang w:eastAsia="en-US"/>
              </w:rPr>
            </w:pPr>
          </w:p>
          <w:p w14:paraId="2D914D97" w14:textId="77777777" w:rsidR="00A168D1" w:rsidRPr="006E7307" w:rsidRDefault="00A168D1" w:rsidP="000A10CD">
            <w:pPr>
              <w:spacing w:before="240" w:line="276" w:lineRule="auto"/>
              <w:rPr>
                <w:rFonts w:asciiTheme="minorHAnsi" w:eastAsia="Calibri" w:hAnsiTheme="minorHAnsi" w:cs="Calibri"/>
                <w:sz w:val="22"/>
                <w:szCs w:val="22"/>
                <w:lang w:eastAsia="en-US"/>
              </w:rPr>
            </w:pPr>
            <w:r>
              <w:rPr>
                <w:rFonts w:asciiTheme="minorHAnsi" w:eastAsia="Calibri" w:hAnsiTheme="minorHAnsi" w:cs="Calibri"/>
                <w:sz w:val="22"/>
                <w:szCs w:val="22"/>
                <w:lang w:eastAsia="en-US"/>
              </w:rPr>
              <w:t>Za Poskytovatele</w:t>
            </w:r>
            <w:r w:rsidRPr="006E7307">
              <w:rPr>
                <w:rFonts w:asciiTheme="minorHAnsi" w:eastAsia="Calibri" w:hAnsiTheme="minorHAnsi" w:cs="Calibri"/>
                <w:sz w:val="22"/>
                <w:szCs w:val="22"/>
                <w:lang w:eastAsia="en-US"/>
              </w:rPr>
              <w:t>:</w:t>
            </w:r>
          </w:p>
        </w:tc>
      </w:tr>
      <w:tr w:rsidR="00A168D1" w:rsidRPr="006E7307" w14:paraId="74029824" w14:textId="77777777" w:rsidTr="000A10CD">
        <w:tc>
          <w:tcPr>
            <w:tcW w:w="5573" w:type="dxa"/>
          </w:tcPr>
          <w:p w14:paraId="70B7A0A3" w14:textId="77777777" w:rsidR="00A168D1" w:rsidRDefault="00A168D1" w:rsidP="000A10CD">
            <w:pPr>
              <w:spacing w:before="240" w:line="276" w:lineRule="auto"/>
              <w:rPr>
                <w:rFonts w:asciiTheme="minorHAnsi" w:eastAsia="Calibri" w:hAnsiTheme="minorHAnsi" w:cs="Calibri"/>
                <w:sz w:val="22"/>
                <w:szCs w:val="22"/>
                <w:lang w:eastAsia="en-US"/>
              </w:rPr>
            </w:pPr>
          </w:p>
        </w:tc>
        <w:tc>
          <w:tcPr>
            <w:tcW w:w="4631" w:type="dxa"/>
          </w:tcPr>
          <w:p w14:paraId="4F9A7836" w14:textId="77777777" w:rsidR="00A168D1" w:rsidRDefault="00A168D1" w:rsidP="000A10CD">
            <w:pPr>
              <w:spacing w:before="240" w:line="276" w:lineRule="auto"/>
              <w:rPr>
                <w:rFonts w:asciiTheme="minorHAnsi" w:eastAsia="Calibri" w:hAnsiTheme="minorHAnsi" w:cs="Calibri"/>
                <w:sz w:val="22"/>
                <w:szCs w:val="22"/>
                <w:lang w:eastAsia="en-US"/>
              </w:rPr>
            </w:pPr>
          </w:p>
        </w:tc>
      </w:tr>
    </w:tbl>
    <w:p w14:paraId="4B5C9F85" w14:textId="77777777" w:rsidR="00DC4DB8" w:rsidRDefault="00DC4DB8" w:rsidP="00DC4DB8">
      <w:pPr>
        <w:spacing w:line="276" w:lineRule="auto"/>
        <w:rPr>
          <w:rFonts w:asciiTheme="minorHAnsi" w:hAnsiTheme="minorHAnsi" w:cs="Calibri"/>
          <w:sz w:val="22"/>
          <w:szCs w:val="22"/>
        </w:rPr>
      </w:pPr>
    </w:p>
    <w:p w14:paraId="7CAACE44" w14:textId="77777777" w:rsidR="00FA5ECF" w:rsidRDefault="00FA5ECF" w:rsidP="00DC4DB8">
      <w:pPr>
        <w:spacing w:line="276" w:lineRule="auto"/>
        <w:rPr>
          <w:rFonts w:asciiTheme="minorHAnsi" w:hAnsiTheme="minorHAnsi" w:cs="Calibri"/>
          <w:sz w:val="22"/>
          <w:szCs w:val="22"/>
        </w:rPr>
      </w:pPr>
    </w:p>
    <w:p w14:paraId="3FB7FB84" w14:textId="77777777" w:rsidR="00FA5ECF" w:rsidRDefault="00FA5ECF" w:rsidP="00DC4DB8">
      <w:pPr>
        <w:spacing w:line="276" w:lineRule="auto"/>
        <w:rPr>
          <w:rFonts w:asciiTheme="minorHAnsi" w:hAnsiTheme="minorHAnsi" w:cs="Calibri"/>
          <w:sz w:val="22"/>
          <w:szCs w:val="22"/>
        </w:rPr>
      </w:pPr>
    </w:p>
    <w:p w14:paraId="1038D7B0" w14:textId="77777777" w:rsidR="00FA5ECF" w:rsidRDefault="00FA5ECF" w:rsidP="00DC4DB8">
      <w:pPr>
        <w:spacing w:line="276" w:lineRule="auto"/>
        <w:rPr>
          <w:rFonts w:asciiTheme="minorHAnsi" w:hAnsiTheme="minorHAnsi" w:cs="Calibri"/>
          <w:sz w:val="22"/>
          <w:szCs w:val="22"/>
        </w:rPr>
      </w:pPr>
    </w:p>
    <w:p w14:paraId="3B609964" w14:textId="77777777" w:rsidR="00DC4DB8" w:rsidRDefault="00DC4DB8" w:rsidP="00DC4DB8">
      <w:pPr>
        <w:spacing w:line="276" w:lineRule="auto"/>
        <w:rPr>
          <w:rFonts w:asciiTheme="minorHAnsi" w:hAnsiTheme="minorHAnsi" w:cs="Calibri"/>
          <w:sz w:val="22"/>
          <w:szCs w:val="22"/>
        </w:rPr>
      </w:pPr>
    </w:p>
    <w:p w14:paraId="03E976A3" w14:textId="154871C3" w:rsidR="00DC4DB8" w:rsidRPr="00DC4DB8" w:rsidRDefault="00DC4DB8" w:rsidP="00DC4DB8">
      <w:pPr>
        <w:spacing w:line="276" w:lineRule="auto"/>
        <w:rPr>
          <w:rFonts w:asciiTheme="minorHAnsi" w:hAnsiTheme="minorHAnsi" w:cs="Calibri"/>
          <w:b/>
          <w:szCs w:val="22"/>
        </w:rPr>
      </w:pPr>
      <w:r w:rsidRPr="00DC4DB8">
        <w:rPr>
          <w:rFonts w:asciiTheme="minorHAnsi" w:hAnsiTheme="minorHAnsi" w:cs="Calibri"/>
          <w:b/>
          <w:szCs w:val="22"/>
        </w:rPr>
        <w:t>Mgr. Bc. Jana Dubcová</w:t>
      </w:r>
      <w:r w:rsidRPr="00DC4DB8">
        <w:rPr>
          <w:rFonts w:asciiTheme="minorHAnsi" w:hAnsiTheme="minorHAnsi" w:cs="Calibri"/>
          <w:b/>
          <w:szCs w:val="22"/>
        </w:rPr>
        <w:tab/>
      </w:r>
      <w:r w:rsidRPr="00DC4DB8">
        <w:rPr>
          <w:rFonts w:asciiTheme="minorHAnsi" w:hAnsiTheme="minorHAnsi" w:cs="Calibri"/>
          <w:b/>
          <w:szCs w:val="22"/>
        </w:rPr>
        <w:tab/>
      </w:r>
      <w:r w:rsidRPr="00DC4DB8">
        <w:rPr>
          <w:rFonts w:asciiTheme="minorHAnsi" w:hAnsiTheme="minorHAnsi" w:cs="Calibri"/>
          <w:b/>
          <w:szCs w:val="22"/>
        </w:rPr>
        <w:tab/>
      </w:r>
      <w:r w:rsidRPr="00DC4DB8">
        <w:rPr>
          <w:rFonts w:asciiTheme="minorHAnsi" w:hAnsiTheme="minorHAnsi" w:cs="Calibri"/>
          <w:b/>
          <w:szCs w:val="22"/>
        </w:rPr>
        <w:tab/>
      </w:r>
      <w:r w:rsidRPr="00DC4DB8">
        <w:rPr>
          <w:rFonts w:asciiTheme="minorHAnsi" w:hAnsiTheme="minorHAnsi" w:cs="Calibri"/>
          <w:b/>
          <w:szCs w:val="22"/>
        </w:rPr>
        <w:tab/>
      </w:r>
      <w:r w:rsidR="00252368">
        <w:rPr>
          <w:rFonts w:asciiTheme="minorHAnsi" w:hAnsiTheme="minorHAnsi" w:cs="Calibri"/>
          <w:b/>
          <w:szCs w:val="22"/>
        </w:rPr>
        <w:tab/>
      </w:r>
      <w:r w:rsidR="008400B3" w:rsidRPr="00123C31">
        <w:rPr>
          <w:rFonts w:asciiTheme="minorHAnsi" w:hAnsiTheme="minorHAnsi" w:cs="Calibri"/>
          <w:b/>
          <w:szCs w:val="22"/>
          <w:highlight w:val="cyan"/>
        </w:rPr>
        <w:t>jméno a příjmení</w:t>
      </w:r>
    </w:p>
    <w:p w14:paraId="6D7F5ADA" w14:textId="2BA96E2C" w:rsidR="00DC4DB8" w:rsidRDefault="00DC4DB8" w:rsidP="00DC4DB8">
      <w:pPr>
        <w:spacing w:line="276" w:lineRule="auto"/>
        <w:rPr>
          <w:rFonts w:asciiTheme="minorHAnsi" w:hAnsiTheme="minorHAnsi" w:cs="Calibri"/>
          <w:sz w:val="22"/>
          <w:szCs w:val="22"/>
        </w:rPr>
      </w:pPr>
      <w:r>
        <w:rPr>
          <w:rFonts w:asciiTheme="minorHAnsi" w:hAnsiTheme="minorHAnsi" w:cs="Calibri"/>
          <w:sz w:val="22"/>
          <w:szCs w:val="22"/>
        </w:rPr>
        <w:t>ředitelka</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252368">
        <w:rPr>
          <w:rFonts w:asciiTheme="minorHAnsi" w:hAnsiTheme="minorHAnsi" w:cs="Calibri"/>
          <w:sz w:val="22"/>
          <w:szCs w:val="22"/>
        </w:rPr>
        <w:tab/>
      </w:r>
      <w:r w:rsidR="008400B3" w:rsidRPr="00123C31">
        <w:rPr>
          <w:rFonts w:asciiTheme="minorHAnsi" w:hAnsiTheme="minorHAnsi" w:cs="Calibri"/>
          <w:sz w:val="22"/>
          <w:szCs w:val="22"/>
          <w:highlight w:val="cyan"/>
        </w:rPr>
        <w:t>funkce</w:t>
      </w:r>
    </w:p>
    <w:p w14:paraId="18753FD5" w14:textId="064705EF" w:rsidR="00DC4DB8" w:rsidRDefault="00DC4DB8" w:rsidP="00DC4DB8">
      <w:pPr>
        <w:spacing w:line="276" w:lineRule="auto"/>
        <w:rPr>
          <w:rFonts w:asciiTheme="minorHAnsi" w:hAnsiTheme="minorHAnsi" w:cs="Calibri"/>
          <w:sz w:val="22"/>
          <w:szCs w:val="22"/>
        </w:rPr>
      </w:pPr>
      <w:r>
        <w:rPr>
          <w:rFonts w:asciiTheme="minorHAnsi" w:hAnsiTheme="minorHAnsi" w:cs="Calibri"/>
          <w:sz w:val="22"/>
          <w:szCs w:val="22"/>
        </w:rPr>
        <w:t>Centrální nákup Plzeňského kraje,</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252368">
        <w:rPr>
          <w:rFonts w:asciiTheme="minorHAnsi" w:hAnsiTheme="minorHAnsi" w:cs="Calibri"/>
          <w:sz w:val="22"/>
          <w:szCs w:val="22"/>
        </w:rPr>
        <w:tab/>
      </w:r>
      <w:r w:rsidR="008400B3" w:rsidRPr="00123C31">
        <w:rPr>
          <w:rFonts w:asciiTheme="minorHAnsi" w:hAnsiTheme="minorHAnsi" w:cs="Calibri"/>
          <w:sz w:val="22"/>
          <w:szCs w:val="22"/>
          <w:highlight w:val="cyan"/>
        </w:rPr>
        <w:t>název dodavatele</w:t>
      </w:r>
    </w:p>
    <w:p w14:paraId="4FC6FA74" w14:textId="0579C08A" w:rsidR="00DC4DB8" w:rsidRDefault="00DC4DB8" w:rsidP="00DC4DB8">
      <w:pPr>
        <w:spacing w:line="276" w:lineRule="auto"/>
        <w:rPr>
          <w:rFonts w:asciiTheme="minorHAnsi" w:hAnsiTheme="minorHAnsi" w:cs="Calibri"/>
          <w:sz w:val="22"/>
          <w:szCs w:val="22"/>
        </w:rPr>
      </w:pPr>
      <w:r>
        <w:rPr>
          <w:rFonts w:asciiTheme="minorHAnsi" w:hAnsiTheme="minorHAnsi" w:cs="Calibri"/>
          <w:sz w:val="22"/>
          <w:szCs w:val="22"/>
        </w:rPr>
        <w:t>příspěvková organizace</w:t>
      </w:r>
    </w:p>
    <w:p w14:paraId="34707478" w14:textId="77777777" w:rsidR="00DC4DB8" w:rsidRDefault="00DC4DB8" w:rsidP="00DC4DB8">
      <w:pPr>
        <w:spacing w:line="276" w:lineRule="auto"/>
        <w:rPr>
          <w:rFonts w:asciiTheme="minorHAnsi" w:hAnsiTheme="minorHAnsi" w:cs="Calibri"/>
          <w:sz w:val="22"/>
          <w:szCs w:val="22"/>
        </w:rPr>
      </w:pPr>
    </w:p>
    <w:p w14:paraId="57BBA825" w14:textId="77777777" w:rsidR="002C7F3D" w:rsidRDefault="002C7F3D" w:rsidP="00DC4DB8">
      <w:pPr>
        <w:spacing w:line="276" w:lineRule="auto"/>
        <w:rPr>
          <w:rFonts w:asciiTheme="minorHAnsi" w:hAnsiTheme="minorHAnsi" w:cs="Calibri"/>
          <w:sz w:val="22"/>
          <w:szCs w:val="22"/>
        </w:rPr>
      </w:pPr>
    </w:p>
    <w:p w14:paraId="5930EF17" w14:textId="77777777" w:rsidR="00DC4DB8" w:rsidRDefault="00DC4DB8" w:rsidP="00DC4DB8">
      <w:pPr>
        <w:spacing w:line="276" w:lineRule="auto"/>
        <w:rPr>
          <w:rFonts w:asciiTheme="minorHAnsi" w:hAnsiTheme="minorHAnsi" w:cs="Calibri"/>
          <w:sz w:val="22"/>
          <w:szCs w:val="22"/>
        </w:rPr>
      </w:pPr>
    </w:p>
    <w:p w14:paraId="04C7E19B" w14:textId="18736671" w:rsidR="00DC4DB8" w:rsidRPr="00DC4DB8" w:rsidRDefault="00DC4DB8" w:rsidP="00DC4DB8">
      <w:pPr>
        <w:spacing w:line="276" w:lineRule="auto"/>
        <w:rPr>
          <w:rFonts w:asciiTheme="minorHAnsi" w:hAnsiTheme="minorHAnsi" w:cs="Calibri"/>
          <w:i/>
          <w:sz w:val="22"/>
          <w:szCs w:val="22"/>
        </w:rPr>
      </w:pPr>
      <w:r w:rsidRPr="00DC4DB8">
        <w:rPr>
          <w:rFonts w:asciiTheme="minorHAnsi" w:hAnsiTheme="minorHAnsi" w:cs="Calibri"/>
          <w:i/>
          <w:sz w:val="22"/>
          <w:szCs w:val="22"/>
        </w:rPr>
        <w:t>Za obsahovou správnost</w:t>
      </w:r>
      <w:r w:rsidR="004460B7">
        <w:rPr>
          <w:rFonts w:asciiTheme="minorHAnsi" w:hAnsiTheme="minorHAnsi" w:cs="Calibri"/>
          <w:i/>
          <w:sz w:val="22"/>
          <w:szCs w:val="22"/>
        </w:rPr>
        <w:t>: M</w:t>
      </w:r>
      <w:bookmarkStart w:id="0" w:name="_GoBack"/>
      <w:bookmarkEnd w:id="0"/>
      <w:r w:rsidR="004460B7">
        <w:rPr>
          <w:rFonts w:asciiTheme="minorHAnsi" w:hAnsiTheme="minorHAnsi" w:cs="Calibri"/>
          <w:i/>
          <w:sz w:val="22"/>
          <w:szCs w:val="22"/>
        </w:rPr>
        <w:t xml:space="preserve">gr. Dominika </w:t>
      </w:r>
      <w:proofErr w:type="spellStart"/>
      <w:r w:rsidR="004460B7">
        <w:rPr>
          <w:rFonts w:asciiTheme="minorHAnsi" w:hAnsiTheme="minorHAnsi" w:cs="Calibri"/>
          <w:i/>
          <w:sz w:val="22"/>
          <w:szCs w:val="22"/>
        </w:rPr>
        <w:t>Voithová</w:t>
      </w:r>
      <w:proofErr w:type="spellEnd"/>
    </w:p>
    <w:sectPr w:rsidR="00DC4DB8" w:rsidRPr="00DC4DB8" w:rsidSect="00A75A4E">
      <w:headerReference w:type="default" r:id="rId8"/>
      <w:footerReference w:type="default" r:id="rId9"/>
      <w:pgSz w:w="11906" w:h="16838"/>
      <w:pgMar w:top="1418" w:right="851" w:bottom="992"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12C9E" w14:textId="77777777" w:rsidR="00BF0355" w:rsidRDefault="00BF0355">
      <w:r>
        <w:separator/>
      </w:r>
    </w:p>
    <w:p w14:paraId="38C984A9" w14:textId="77777777" w:rsidR="00BF0355" w:rsidRDefault="00BF0355"/>
  </w:endnote>
  <w:endnote w:type="continuationSeparator" w:id="0">
    <w:p w14:paraId="7CAD7CB0" w14:textId="77777777" w:rsidR="00BF0355" w:rsidRDefault="00BF0355">
      <w:r>
        <w:continuationSeparator/>
      </w:r>
    </w:p>
    <w:p w14:paraId="269567A5" w14:textId="77777777" w:rsidR="00BF0355" w:rsidRDefault="00BF0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8657F" w14:textId="00CF4087" w:rsidR="005A5701" w:rsidRPr="0078031F" w:rsidRDefault="005A5701" w:rsidP="003A5A45">
    <w:pPr>
      <w:jc w:val="right"/>
      <w:rPr>
        <w:rFonts w:asciiTheme="minorHAnsi" w:hAnsiTheme="minorHAnsi" w:cstheme="minorHAnsi"/>
        <w:sz w:val="20"/>
        <w:szCs w:val="20"/>
      </w:rPr>
    </w:pPr>
    <w:r w:rsidRPr="0078031F">
      <w:rPr>
        <w:rFonts w:asciiTheme="minorHAnsi" w:hAnsiTheme="minorHAnsi" w:cstheme="minorHAnsi"/>
        <w:sz w:val="20"/>
        <w:szCs w:val="20"/>
      </w:rPr>
      <w:t xml:space="preserve">Stránka </w:t>
    </w:r>
    <w:r w:rsidRPr="0078031F">
      <w:rPr>
        <w:rFonts w:asciiTheme="minorHAnsi" w:hAnsiTheme="minorHAnsi" w:cstheme="minorHAnsi"/>
        <w:sz w:val="20"/>
        <w:szCs w:val="20"/>
      </w:rPr>
      <w:fldChar w:fldCharType="begin"/>
    </w:r>
    <w:r w:rsidRPr="0078031F">
      <w:rPr>
        <w:rFonts w:asciiTheme="minorHAnsi" w:hAnsiTheme="minorHAnsi" w:cstheme="minorHAnsi"/>
        <w:sz w:val="20"/>
        <w:szCs w:val="20"/>
      </w:rPr>
      <w:instrText xml:space="preserve"> PAGE </w:instrText>
    </w:r>
    <w:r w:rsidRPr="0078031F">
      <w:rPr>
        <w:rFonts w:asciiTheme="minorHAnsi" w:hAnsiTheme="minorHAnsi" w:cstheme="minorHAnsi"/>
        <w:sz w:val="20"/>
        <w:szCs w:val="20"/>
      </w:rPr>
      <w:fldChar w:fldCharType="separate"/>
    </w:r>
    <w:r w:rsidR="004460B7">
      <w:rPr>
        <w:rFonts w:asciiTheme="minorHAnsi" w:hAnsiTheme="minorHAnsi" w:cstheme="minorHAnsi"/>
        <w:noProof/>
        <w:sz w:val="20"/>
        <w:szCs w:val="20"/>
      </w:rPr>
      <w:t>9</w:t>
    </w:r>
    <w:r w:rsidRPr="0078031F">
      <w:rPr>
        <w:rFonts w:asciiTheme="minorHAnsi" w:hAnsiTheme="minorHAnsi" w:cstheme="minorHAnsi"/>
        <w:sz w:val="20"/>
        <w:szCs w:val="20"/>
      </w:rPr>
      <w:fldChar w:fldCharType="end"/>
    </w:r>
    <w:r w:rsidR="0078031F">
      <w:rPr>
        <w:rFonts w:asciiTheme="minorHAnsi" w:hAnsiTheme="minorHAnsi" w:cstheme="minorHAnsi"/>
        <w:sz w:val="20"/>
        <w:szCs w:val="20"/>
      </w:rPr>
      <w:t xml:space="preserve"> z </w:t>
    </w:r>
    <w:r w:rsidRPr="0078031F">
      <w:rPr>
        <w:rFonts w:asciiTheme="minorHAnsi" w:hAnsiTheme="minorHAnsi" w:cstheme="minorHAnsi"/>
        <w:sz w:val="20"/>
        <w:szCs w:val="20"/>
      </w:rPr>
      <w:fldChar w:fldCharType="begin"/>
    </w:r>
    <w:r w:rsidRPr="0078031F">
      <w:rPr>
        <w:rFonts w:asciiTheme="minorHAnsi" w:hAnsiTheme="minorHAnsi" w:cstheme="minorHAnsi"/>
        <w:sz w:val="20"/>
        <w:szCs w:val="20"/>
      </w:rPr>
      <w:instrText xml:space="preserve"> NUMPAGES  </w:instrText>
    </w:r>
    <w:r w:rsidRPr="0078031F">
      <w:rPr>
        <w:rFonts w:asciiTheme="minorHAnsi" w:hAnsiTheme="minorHAnsi" w:cstheme="minorHAnsi"/>
        <w:sz w:val="20"/>
        <w:szCs w:val="20"/>
      </w:rPr>
      <w:fldChar w:fldCharType="separate"/>
    </w:r>
    <w:r w:rsidR="004460B7">
      <w:rPr>
        <w:rFonts w:asciiTheme="minorHAnsi" w:hAnsiTheme="minorHAnsi" w:cstheme="minorHAnsi"/>
        <w:noProof/>
        <w:sz w:val="20"/>
        <w:szCs w:val="20"/>
      </w:rPr>
      <w:t>9</w:t>
    </w:r>
    <w:r w:rsidRPr="0078031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5759" w14:textId="77777777" w:rsidR="00BF0355" w:rsidRDefault="00BF0355">
      <w:r>
        <w:separator/>
      </w:r>
    </w:p>
    <w:p w14:paraId="4851ABE3" w14:textId="77777777" w:rsidR="00BF0355" w:rsidRDefault="00BF0355"/>
  </w:footnote>
  <w:footnote w:type="continuationSeparator" w:id="0">
    <w:p w14:paraId="1B0AF409" w14:textId="77777777" w:rsidR="00BF0355" w:rsidRDefault="00BF0355">
      <w:r>
        <w:continuationSeparator/>
      </w:r>
    </w:p>
    <w:p w14:paraId="0E40CF2C" w14:textId="77777777" w:rsidR="00BF0355" w:rsidRDefault="00BF0355"/>
  </w:footnote>
  <w:footnote w:id="1">
    <w:p w14:paraId="0BC1AAE8" w14:textId="32EC52B5" w:rsidR="000571F1" w:rsidRDefault="000571F1" w:rsidP="000571F1">
      <w:pPr>
        <w:pStyle w:val="Textpoznpodarou"/>
      </w:pPr>
      <w:r>
        <w:rPr>
          <w:rStyle w:val="Znakapoznpodarou"/>
        </w:rPr>
        <w:footnoteRef/>
      </w:r>
      <w:r>
        <w:t xml:space="preserve"> </w:t>
      </w:r>
      <w:r w:rsidR="00DA4C50">
        <w:rPr>
          <w:i/>
          <w:color w:val="FF0000"/>
        </w:rPr>
        <w:t>Bude doplněna</w:t>
      </w:r>
      <w:r w:rsidRPr="00F60D86">
        <w:rPr>
          <w:i/>
          <w:color w:val="FF0000"/>
        </w:rPr>
        <w:t xml:space="preserve"> část, na kterou </w:t>
      </w:r>
      <w:r w:rsidR="00DA4C50">
        <w:rPr>
          <w:i/>
          <w:color w:val="FF0000"/>
        </w:rPr>
        <w:t xml:space="preserve">dodavatel </w:t>
      </w:r>
      <w:r w:rsidRPr="00F60D86">
        <w:rPr>
          <w:i/>
          <w:color w:val="FF0000"/>
        </w:rPr>
        <w:t>podává nabídku. Smlouva bude vytvořena na každou část zvlášť.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82BAE" w14:textId="4C1F67B6" w:rsidR="005A5701" w:rsidRPr="00BB47C7" w:rsidRDefault="00A00A7C" w:rsidP="00BB47C7">
    <w:pPr>
      <w:pStyle w:val="Zhlav"/>
      <w:jc w:val="right"/>
      <w:rPr>
        <w:rFonts w:asciiTheme="minorHAnsi" w:hAnsiTheme="minorHAnsi" w:cstheme="minorHAnsi"/>
        <w:color w:val="808080" w:themeColor="background1" w:themeShade="80"/>
        <w:sz w:val="20"/>
      </w:rPr>
    </w:pPr>
    <w:r w:rsidRPr="003A3EFE">
      <w:rPr>
        <w:noProof/>
      </w:rPr>
      <w:drawing>
        <wp:anchor distT="0" distB="0" distL="114300" distR="114300" simplePos="0" relativeHeight="251659264" behindDoc="1" locked="0" layoutInCell="1" allowOverlap="1" wp14:anchorId="09AE49C9" wp14:editId="2F2E5A90">
          <wp:simplePos x="0" y="0"/>
          <wp:positionH relativeFrom="column">
            <wp:posOffset>-249382</wp:posOffset>
          </wp:positionH>
          <wp:positionV relativeFrom="paragraph">
            <wp:posOffset>-570650</wp:posOffset>
          </wp:positionV>
          <wp:extent cx="1905000" cy="119062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1190625"/>
                  </a:xfrm>
                  <a:prstGeom prst="rect">
                    <a:avLst/>
                  </a:prstGeom>
                </pic:spPr>
              </pic:pic>
            </a:graphicData>
          </a:graphic>
          <wp14:sizeRelH relativeFrom="page">
            <wp14:pctWidth>0</wp14:pctWidth>
          </wp14:sizeRelH>
          <wp14:sizeRelV relativeFrom="page">
            <wp14:pctHeight>0</wp14:pctHeight>
          </wp14:sizeRelV>
        </wp:anchor>
      </w:drawing>
    </w:r>
    <w:r w:rsidR="005A5701" w:rsidRPr="00BB47C7">
      <w:rPr>
        <w:rFonts w:asciiTheme="minorHAnsi" w:hAnsiTheme="minorHAnsi" w:cstheme="minorHAnsi"/>
        <w:color w:val="808080" w:themeColor="background1" w:themeShade="80"/>
        <w:sz w:val="20"/>
      </w:rPr>
      <w:t>P</w:t>
    </w:r>
    <w:r w:rsidR="00863B18" w:rsidRPr="00BB47C7">
      <w:rPr>
        <w:rFonts w:asciiTheme="minorHAnsi" w:hAnsiTheme="minorHAnsi" w:cstheme="minorHAnsi"/>
        <w:color w:val="808080" w:themeColor="background1" w:themeShade="80"/>
        <w:sz w:val="20"/>
      </w:rPr>
      <w:t xml:space="preserve">říloha č. </w:t>
    </w:r>
    <w:r w:rsidR="006710A8">
      <w:rPr>
        <w:rFonts w:asciiTheme="minorHAnsi" w:hAnsiTheme="minorHAnsi" w:cstheme="minorHAnsi"/>
        <w:color w:val="808080" w:themeColor="background1" w:themeShade="80"/>
        <w:sz w:val="20"/>
      </w:rPr>
      <w:t>3</w:t>
    </w:r>
    <w:r w:rsidR="00222044">
      <w:rPr>
        <w:rFonts w:asciiTheme="minorHAnsi" w:hAnsiTheme="minorHAnsi" w:cstheme="minorHAnsi"/>
        <w:color w:val="808080" w:themeColor="background1" w:themeShade="80"/>
        <w:sz w:val="20"/>
      </w:rPr>
      <w:t xml:space="preserve"> Výzvy k podání nabídky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11D8"/>
    <w:multiLevelType w:val="multilevel"/>
    <w:tmpl w:val="5F583900"/>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E95C7E"/>
    <w:multiLevelType w:val="hybridMultilevel"/>
    <w:tmpl w:val="0EA08784"/>
    <w:lvl w:ilvl="0" w:tplc="01A0B4F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B3D2442"/>
    <w:multiLevelType w:val="hybridMultilevel"/>
    <w:tmpl w:val="5640328E"/>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4" w15:restartNumberingAfterBreak="0">
    <w:nsid w:val="1CDA0D17"/>
    <w:multiLevelType w:val="multilevel"/>
    <w:tmpl w:val="3D0E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0BC0775"/>
    <w:multiLevelType w:val="hybridMultilevel"/>
    <w:tmpl w:val="4DCAB5BA"/>
    <w:lvl w:ilvl="0" w:tplc="C140709A">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066C81"/>
    <w:multiLevelType w:val="hybridMultilevel"/>
    <w:tmpl w:val="0EA08784"/>
    <w:lvl w:ilvl="0" w:tplc="01A0B4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A871CC"/>
    <w:multiLevelType w:val="hybridMultilevel"/>
    <w:tmpl w:val="41FA7A2C"/>
    <w:lvl w:ilvl="0" w:tplc="CB26273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6A3541"/>
    <w:multiLevelType w:val="multilevel"/>
    <w:tmpl w:val="211EE420"/>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34851188"/>
    <w:multiLevelType w:val="hybridMultilevel"/>
    <w:tmpl w:val="5060E7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8F0C9A"/>
    <w:multiLevelType w:val="hybridMultilevel"/>
    <w:tmpl w:val="5640328E"/>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1" w15:restartNumberingAfterBreak="0">
    <w:nsid w:val="3F457212"/>
    <w:multiLevelType w:val="hybridMultilevel"/>
    <w:tmpl w:val="AAC6F292"/>
    <w:lvl w:ilvl="0" w:tplc="F9B08EAA">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6C3B2D"/>
    <w:multiLevelType w:val="multilevel"/>
    <w:tmpl w:val="CA409E1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31297E"/>
    <w:multiLevelType w:val="hybridMultilevel"/>
    <w:tmpl w:val="ED2E8A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9357E48"/>
    <w:multiLevelType w:val="hybridMultilevel"/>
    <w:tmpl w:val="C3483F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7263CD"/>
    <w:multiLevelType w:val="hybridMultilevel"/>
    <w:tmpl w:val="0F267096"/>
    <w:lvl w:ilvl="0" w:tplc="4EB27E5A">
      <w:numFmt w:val="bullet"/>
      <w:lvlText w:val=""/>
      <w:lvlJc w:val="left"/>
      <w:pPr>
        <w:tabs>
          <w:tab w:val="num" w:pos="1440"/>
        </w:tabs>
        <w:ind w:left="144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C25A2F"/>
    <w:multiLevelType w:val="hybridMultilevel"/>
    <w:tmpl w:val="6AAA8A6E"/>
    <w:lvl w:ilvl="0" w:tplc="31F61B48">
      <w:start w:val="1"/>
      <w:numFmt w:val="decimal"/>
      <w:lvlText w:val="%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3642B3"/>
    <w:multiLevelType w:val="multilevel"/>
    <w:tmpl w:val="2488C6EE"/>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6B56AB2"/>
    <w:multiLevelType w:val="multilevel"/>
    <w:tmpl w:val="0B200EE8"/>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698F5299"/>
    <w:multiLevelType w:val="hybridMultilevel"/>
    <w:tmpl w:val="A9E4018C"/>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20" w15:restartNumberingAfterBreak="0">
    <w:nsid w:val="6ACF4D67"/>
    <w:multiLevelType w:val="hybridMultilevel"/>
    <w:tmpl w:val="292A72E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3855F6"/>
    <w:multiLevelType w:val="hybridMultilevel"/>
    <w:tmpl w:val="2B7A5BC0"/>
    <w:lvl w:ilvl="0" w:tplc="B470B07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2" w15:restartNumberingAfterBreak="0">
    <w:nsid w:val="7A391D42"/>
    <w:multiLevelType w:val="hybridMultilevel"/>
    <w:tmpl w:val="4B5EAF98"/>
    <w:lvl w:ilvl="0" w:tplc="CB26273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0167B2"/>
    <w:multiLevelType w:val="hybridMultilevel"/>
    <w:tmpl w:val="ACB05C7A"/>
    <w:lvl w:ilvl="0" w:tplc="0405000F">
      <w:start w:val="1"/>
      <w:numFmt w:val="decimal"/>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4" w15:restartNumberingAfterBreak="0">
    <w:nsid w:val="7D974D33"/>
    <w:multiLevelType w:val="multilevel"/>
    <w:tmpl w:val="AEF43C8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5"/>
  </w:num>
  <w:num w:numId="3">
    <w:abstractNumId w:val="18"/>
  </w:num>
  <w:num w:numId="4">
    <w:abstractNumId w:val="1"/>
  </w:num>
  <w:num w:numId="5">
    <w:abstractNumId w:val="4"/>
  </w:num>
  <w:num w:numId="6">
    <w:abstractNumId w:val="7"/>
  </w:num>
  <w:num w:numId="7">
    <w:abstractNumId w:val="0"/>
  </w:num>
  <w:num w:numId="8">
    <w:abstractNumId w:val="22"/>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21"/>
  </w:num>
  <w:num w:numId="17">
    <w:abstractNumId w:val="5"/>
  </w:num>
  <w:num w:numId="18">
    <w:abstractNumId w:val="11"/>
  </w:num>
  <w:num w:numId="19">
    <w:abstractNumId w:val="20"/>
  </w:num>
  <w:num w:numId="20">
    <w:abstractNumId w:val="9"/>
  </w:num>
  <w:num w:numId="21">
    <w:abstractNumId w:val="16"/>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3"/>
  </w:num>
  <w:num w:numId="37">
    <w:abstractNumId w:val="0"/>
  </w:num>
  <w:num w:numId="38">
    <w:abstractNumId w:val="0"/>
  </w:num>
  <w:num w:numId="39">
    <w:abstractNumId w:val="0"/>
  </w:num>
  <w:num w:numId="40">
    <w:abstractNumId w:val="8"/>
  </w:num>
  <w:num w:numId="41">
    <w:abstractNumId w:val="8"/>
  </w:num>
  <w:num w:numId="42">
    <w:abstractNumId w:val="1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2E"/>
    <w:rsid w:val="00013446"/>
    <w:rsid w:val="00017482"/>
    <w:rsid w:val="00017996"/>
    <w:rsid w:val="000309F5"/>
    <w:rsid w:val="00031CDD"/>
    <w:rsid w:val="00046137"/>
    <w:rsid w:val="00047EDE"/>
    <w:rsid w:val="000571F1"/>
    <w:rsid w:val="00057A85"/>
    <w:rsid w:val="00060B37"/>
    <w:rsid w:val="0006202A"/>
    <w:rsid w:val="0007104C"/>
    <w:rsid w:val="00074CAA"/>
    <w:rsid w:val="00074E44"/>
    <w:rsid w:val="0007614A"/>
    <w:rsid w:val="0008079E"/>
    <w:rsid w:val="00081878"/>
    <w:rsid w:val="000869A7"/>
    <w:rsid w:val="000908AB"/>
    <w:rsid w:val="0009465D"/>
    <w:rsid w:val="000970D0"/>
    <w:rsid w:val="000A794F"/>
    <w:rsid w:val="000B14CB"/>
    <w:rsid w:val="000B1D17"/>
    <w:rsid w:val="000B3C25"/>
    <w:rsid w:val="000B3EDA"/>
    <w:rsid w:val="000B43DC"/>
    <w:rsid w:val="000B4C46"/>
    <w:rsid w:val="000D194B"/>
    <w:rsid w:val="000E2B61"/>
    <w:rsid w:val="000E5619"/>
    <w:rsid w:val="000F2F70"/>
    <w:rsid w:val="000F52D0"/>
    <w:rsid w:val="000F60A8"/>
    <w:rsid w:val="000F73E4"/>
    <w:rsid w:val="001003AD"/>
    <w:rsid w:val="00111261"/>
    <w:rsid w:val="001138B7"/>
    <w:rsid w:val="0011458C"/>
    <w:rsid w:val="00116F41"/>
    <w:rsid w:val="00122A97"/>
    <w:rsid w:val="00123C31"/>
    <w:rsid w:val="00124299"/>
    <w:rsid w:val="00136272"/>
    <w:rsid w:val="001476EB"/>
    <w:rsid w:val="00160A35"/>
    <w:rsid w:val="00162927"/>
    <w:rsid w:val="00163E16"/>
    <w:rsid w:val="00176454"/>
    <w:rsid w:val="00176AD3"/>
    <w:rsid w:val="00182533"/>
    <w:rsid w:val="00187DD3"/>
    <w:rsid w:val="00193A80"/>
    <w:rsid w:val="001956DE"/>
    <w:rsid w:val="00196129"/>
    <w:rsid w:val="001A10E6"/>
    <w:rsid w:val="001A4499"/>
    <w:rsid w:val="001A7866"/>
    <w:rsid w:val="001B1CB3"/>
    <w:rsid w:val="001B5411"/>
    <w:rsid w:val="001C1987"/>
    <w:rsid w:val="001C1CAA"/>
    <w:rsid w:val="001C31E3"/>
    <w:rsid w:val="001C4868"/>
    <w:rsid w:val="001C5200"/>
    <w:rsid w:val="001C5609"/>
    <w:rsid w:val="001D1EBA"/>
    <w:rsid w:val="001E26CD"/>
    <w:rsid w:val="001E3516"/>
    <w:rsid w:val="001E641E"/>
    <w:rsid w:val="001F0587"/>
    <w:rsid w:val="001F3668"/>
    <w:rsid w:val="00211C28"/>
    <w:rsid w:val="002142D6"/>
    <w:rsid w:val="00222044"/>
    <w:rsid w:val="00227BE5"/>
    <w:rsid w:val="002320A8"/>
    <w:rsid w:val="0023516D"/>
    <w:rsid w:val="002351A2"/>
    <w:rsid w:val="00236D57"/>
    <w:rsid w:val="0024361E"/>
    <w:rsid w:val="002455D3"/>
    <w:rsid w:val="00252368"/>
    <w:rsid w:val="00252A35"/>
    <w:rsid w:val="00255F7B"/>
    <w:rsid w:val="00264DC2"/>
    <w:rsid w:val="00275B83"/>
    <w:rsid w:val="00277BA6"/>
    <w:rsid w:val="0028007E"/>
    <w:rsid w:val="0028169F"/>
    <w:rsid w:val="00281D04"/>
    <w:rsid w:val="002931EE"/>
    <w:rsid w:val="00295791"/>
    <w:rsid w:val="00295C2E"/>
    <w:rsid w:val="00295E55"/>
    <w:rsid w:val="002A4C31"/>
    <w:rsid w:val="002A5115"/>
    <w:rsid w:val="002A656E"/>
    <w:rsid w:val="002B083B"/>
    <w:rsid w:val="002B22C7"/>
    <w:rsid w:val="002B4279"/>
    <w:rsid w:val="002B5475"/>
    <w:rsid w:val="002B7672"/>
    <w:rsid w:val="002C3DC4"/>
    <w:rsid w:val="002C440F"/>
    <w:rsid w:val="002C7F3D"/>
    <w:rsid w:val="002D27B3"/>
    <w:rsid w:val="002D3E8D"/>
    <w:rsid w:val="002E18AF"/>
    <w:rsid w:val="002E54D3"/>
    <w:rsid w:val="002E6F14"/>
    <w:rsid w:val="002E751B"/>
    <w:rsid w:val="002E7D1C"/>
    <w:rsid w:val="002F5F36"/>
    <w:rsid w:val="002F7F26"/>
    <w:rsid w:val="0030594C"/>
    <w:rsid w:val="00310511"/>
    <w:rsid w:val="00311781"/>
    <w:rsid w:val="00317CC1"/>
    <w:rsid w:val="00330813"/>
    <w:rsid w:val="00332BAA"/>
    <w:rsid w:val="003449D5"/>
    <w:rsid w:val="00347BCF"/>
    <w:rsid w:val="003621F1"/>
    <w:rsid w:val="00367899"/>
    <w:rsid w:val="00370AC2"/>
    <w:rsid w:val="00372039"/>
    <w:rsid w:val="0037645E"/>
    <w:rsid w:val="0038196E"/>
    <w:rsid w:val="00383B31"/>
    <w:rsid w:val="0039488A"/>
    <w:rsid w:val="003A1E17"/>
    <w:rsid w:val="003A5A45"/>
    <w:rsid w:val="003A6580"/>
    <w:rsid w:val="003A7160"/>
    <w:rsid w:val="003A752E"/>
    <w:rsid w:val="003B32D2"/>
    <w:rsid w:val="003B36CD"/>
    <w:rsid w:val="003B5C4E"/>
    <w:rsid w:val="003C0AF9"/>
    <w:rsid w:val="003C0DDD"/>
    <w:rsid w:val="003D712D"/>
    <w:rsid w:val="003D7377"/>
    <w:rsid w:val="003E2252"/>
    <w:rsid w:val="003E2F0F"/>
    <w:rsid w:val="003F0B7F"/>
    <w:rsid w:val="003F4098"/>
    <w:rsid w:val="003F570E"/>
    <w:rsid w:val="003F7EE7"/>
    <w:rsid w:val="00412811"/>
    <w:rsid w:val="004132B3"/>
    <w:rsid w:val="004140DC"/>
    <w:rsid w:val="00415830"/>
    <w:rsid w:val="00416CF6"/>
    <w:rsid w:val="00420A80"/>
    <w:rsid w:val="00420C9A"/>
    <w:rsid w:val="00433439"/>
    <w:rsid w:val="004341C6"/>
    <w:rsid w:val="00434965"/>
    <w:rsid w:val="00440A6D"/>
    <w:rsid w:val="004460B7"/>
    <w:rsid w:val="00455875"/>
    <w:rsid w:val="00456104"/>
    <w:rsid w:val="00457965"/>
    <w:rsid w:val="00462428"/>
    <w:rsid w:val="004637D7"/>
    <w:rsid w:val="00464D5E"/>
    <w:rsid w:val="0046795A"/>
    <w:rsid w:val="004725DC"/>
    <w:rsid w:val="00483D14"/>
    <w:rsid w:val="0049002D"/>
    <w:rsid w:val="00492519"/>
    <w:rsid w:val="004A21A0"/>
    <w:rsid w:val="004A34FF"/>
    <w:rsid w:val="004B1CCC"/>
    <w:rsid w:val="004B2C3B"/>
    <w:rsid w:val="004B49A9"/>
    <w:rsid w:val="004B5E3D"/>
    <w:rsid w:val="004B641B"/>
    <w:rsid w:val="004C01B7"/>
    <w:rsid w:val="004C241C"/>
    <w:rsid w:val="004C2D46"/>
    <w:rsid w:val="004C6C06"/>
    <w:rsid w:val="004D0702"/>
    <w:rsid w:val="004E5C36"/>
    <w:rsid w:val="004E5DEA"/>
    <w:rsid w:val="004F66ED"/>
    <w:rsid w:val="00504FEE"/>
    <w:rsid w:val="00511A03"/>
    <w:rsid w:val="005138A1"/>
    <w:rsid w:val="00515ED9"/>
    <w:rsid w:val="0052495B"/>
    <w:rsid w:val="0053196C"/>
    <w:rsid w:val="005349F6"/>
    <w:rsid w:val="0054207F"/>
    <w:rsid w:val="00552FF8"/>
    <w:rsid w:val="00553D33"/>
    <w:rsid w:val="00557E6A"/>
    <w:rsid w:val="00565AF3"/>
    <w:rsid w:val="00567062"/>
    <w:rsid w:val="005738E4"/>
    <w:rsid w:val="00574523"/>
    <w:rsid w:val="00574B1D"/>
    <w:rsid w:val="00574C25"/>
    <w:rsid w:val="00576741"/>
    <w:rsid w:val="005835B4"/>
    <w:rsid w:val="00590CF0"/>
    <w:rsid w:val="0059601C"/>
    <w:rsid w:val="005A1C34"/>
    <w:rsid w:val="005A5701"/>
    <w:rsid w:val="005B0A6A"/>
    <w:rsid w:val="005C194F"/>
    <w:rsid w:val="005E4EAF"/>
    <w:rsid w:val="005E57E3"/>
    <w:rsid w:val="005F3028"/>
    <w:rsid w:val="005F63BF"/>
    <w:rsid w:val="005F76A5"/>
    <w:rsid w:val="00611C06"/>
    <w:rsid w:val="006149EF"/>
    <w:rsid w:val="006179C1"/>
    <w:rsid w:val="00622F7E"/>
    <w:rsid w:val="006303DB"/>
    <w:rsid w:val="00634F9B"/>
    <w:rsid w:val="0063562A"/>
    <w:rsid w:val="00636BDE"/>
    <w:rsid w:val="0063739B"/>
    <w:rsid w:val="006400F5"/>
    <w:rsid w:val="00643A63"/>
    <w:rsid w:val="006465E8"/>
    <w:rsid w:val="006476A9"/>
    <w:rsid w:val="00655E42"/>
    <w:rsid w:val="006625B4"/>
    <w:rsid w:val="00665B80"/>
    <w:rsid w:val="0067109F"/>
    <w:rsid w:val="006710A8"/>
    <w:rsid w:val="00672861"/>
    <w:rsid w:val="0067429E"/>
    <w:rsid w:val="00676EF0"/>
    <w:rsid w:val="00677165"/>
    <w:rsid w:val="00677192"/>
    <w:rsid w:val="006821CE"/>
    <w:rsid w:val="00692E0A"/>
    <w:rsid w:val="0069519A"/>
    <w:rsid w:val="00695366"/>
    <w:rsid w:val="0069671D"/>
    <w:rsid w:val="006A1796"/>
    <w:rsid w:val="006C0B8B"/>
    <w:rsid w:val="006D6C6D"/>
    <w:rsid w:val="006D7F73"/>
    <w:rsid w:val="006E16DF"/>
    <w:rsid w:val="006E3B3E"/>
    <w:rsid w:val="006E7307"/>
    <w:rsid w:val="006E7E11"/>
    <w:rsid w:val="006F0621"/>
    <w:rsid w:val="006F472B"/>
    <w:rsid w:val="006F7144"/>
    <w:rsid w:val="006F7B4B"/>
    <w:rsid w:val="00702033"/>
    <w:rsid w:val="00704CA6"/>
    <w:rsid w:val="0071101D"/>
    <w:rsid w:val="00712944"/>
    <w:rsid w:val="00725061"/>
    <w:rsid w:val="00727705"/>
    <w:rsid w:val="0073094B"/>
    <w:rsid w:val="00760CDF"/>
    <w:rsid w:val="007657D8"/>
    <w:rsid w:val="00770982"/>
    <w:rsid w:val="007728D3"/>
    <w:rsid w:val="00773519"/>
    <w:rsid w:val="0078031F"/>
    <w:rsid w:val="00790AA4"/>
    <w:rsid w:val="007915DA"/>
    <w:rsid w:val="007926CF"/>
    <w:rsid w:val="007A075D"/>
    <w:rsid w:val="007B3BE1"/>
    <w:rsid w:val="007B42AC"/>
    <w:rsid w:val="007B44B4"/>
    <w:rsid w:val="007B5C7F"/>
    <w:rsid w:val="007C0B7E"/>
    <w:rsid w:val="007D286E"/>
    <w:rsid w:val="007D2E36"/>
    <w:rsid w:val="007E30CD"/>
    <w:rsid w:val="007E3D91"/>
    <w:rsid w:val="007F03AB"/>
    <w:rsid w:val="007F21D1"/>
    <w:rsid w:val="007F74DF"/>
    <w:rsid w:val="007F7633"/>
    <w:rsid w:val="0080675C"/>
    <w:rsid w:val="00815251"/>
    <w:rsid w:val="0081581F"/>
    <w:rsid w:val="00816986"/>
    <w:rsid w:val="00826AAB"/>
    <w:rsid w:val="0082761D"/>
    <w:rsid w:val="00827E1A"/>
    <w:rsid w:val="00834904"/>
    <w:rsid w:val="00836C08"/>
    <w:rsid w:val="00837552"/>
    <w:rsid w:val="008400B3"/>
    <w:rsid w:val="00844C28"/>
    <w:rsid w:val="00845103"/>
    <w:rsid w:val="008459B3"/>
    <w:rsid w:val="00847086"/>
    <w:rsid w:val="008568F8"/>
    <w:rsid w:val="00861A98"/>
    <w:rsid w:val="00863B18"/>
    <w:rsid w:val="00867EAD"/>
    <w:rsid w:val="00870DDA"/>
    <w:rsid w:val="0087139E"/>
    <w:rsid w:val="00872E0D"/>
    <w:rsid w:val="0087395C"/>
    <w:rsid w:val="00875948"/>
    <w:rsid w:val="00875FB4"/>
    <w:rsid w:val="00876C3E"/>
    <w:rsid w:val="00877F28"/>
    <w:rsid w:val="00885F14"/>
    <w:rsid w:val="008943D4"/>
    <w:rsid w:val="00894589"/>
    <w:rsid w:val="008A6E04"/>
    <w:rsid w:val="008D22DE"/>
    <w:rsid w:val="008D2EFB"/>
    <w:rsid w:val="008D6976"/>
    <w:rsid w:val="008E4D01"/>
    <w:rsid w:val="008F113F"/>
    <w:rsid w:val="008F34E6"/>
    <w:rsid w:val="008F62A3"/>
    <w:rsid w:val="008F7339"/>
    <w:rsid w:val="00900BD0"/>
    <w:rsid w:val="009057C3"/>
    <w:rsid w:val="00910925"/>
    <w:rsid w:val="00912273"/>
    <w:rsid w:val="00924B94"/>
    <w:rsid w:val="0093410C"/>
    <w:rsid w:val="0093565A"/>
    <w:rsid w:val="0093712A"/>
    <w:rsid w:val="009418CF"/>
    <w:rsid w:val="00951AFF"/>
    <w:rsid w:val="00964B64"/>
    <w:rsid w:val="00964F15"/>
    <w:rsid w:val="009714CE"/>
    <w:rsid w:val="009715B0"/>
    <w:rsid w:val="00971F5D"/>
    <w:rsid w:val="00976834"/>
    <w:rsid w:val="0098067C"/>
    <w:rsid w:val="00981260"/>
    <w:rsid w:val="009812D6"/>
    <w:rsid w:val="00981C6C"/>
    <w:rsid w:val="0098585C"/>
    <w:rsid w:val="0099606F"/>
    <w:rsid w:val="00996773"/>
    <w:rsid w:val="00996C7B"/>
    <w:rsid w:val="009A0813"/>
    <w:rsid w:val="009A41AC"/>
    <w:rsid w:val="009C06B3"/>
    <w:rsid w:val="009C19FB"/>
    <w:rsid w:val="009C28F0"/>
    <w:rsid w:val="009C5306"/>
    <w:rsid w:val="009C63C0"/>
    <w:rsid w:val="009D6C45"/>
    <w:rsid w:val="009E0A19"/>
    <w:rsid w:val="009F29ED"/>
    <w:rsid w:val="009F49E4"/>
    <w:rsid w:val="00A00A7C"/>
    <w:rsid w:val="00A02E7A"/>
    <w:rsid w:val="00A1064D"/>
    <w:rsid w:val="00A16692"/>
    <w:rsid w:val="00A168D1"/>
    <w:rsid w:val="00A17D46"/>
    <w:rsid w:val="00A3190C"/>
    <w:rsid w:val="00A367A6"/>
    <w:rsid w:val="00A471BA"/>
    <w:rsid w:val="00A51BBE"/>
    <w:rsid w:val="00A51D17"/>
    <w:rsid w:val="00A6013B"/>
    <w:rsid w:val="00A64837"/>
    <w:rsid w:val="00A64E43"/>
    <w:rsid w:val="00A72287"/>
    <w:rsid w:val="00A75A4E"/>
    <w:rsid w:val="00A7716A"/>
    <w:rsid w:val="00A77847"/>
    <w:rsid w:val="00A81344"/>
    <w:rsid w:val="00A81646"/>
    <w:rsid w:val="00A830D2"/>
    <w:rsid w:val="00A863FB"/>
    <w:rsid w:val="00AA1A73"/>
    <w:rsid w:val="00AA69AD"/>
    <w:rsid w:val="00AB4F78"/>
    <w:rsid w:val="00AC4D9C"/>
    <w:rsid w:val="00AC6179"/>
    <w:rsid w:val="00AC65D5"/>
    <w:rsid w:val="00AD3AA6"/>
    <w:rsid w:val="00AE4D05"/>
    <w:rsid w:val="00AE5E6D"/>
    <w:rsid w:val="00AE71BA"/>
    <w:rsid w:val="00AF48B3"/>
    <w:rsid w:val="00B00178"/>
    <w:rsid w:val="00B065B3"/>
    <w:rsid w:val="00B07AEA"/>
    <w:rsid w:val="00B10F0D"/>
    <w:rsid w:val="00B20961"/>
    <w:rsid w:val="00B31C37"/>
    <w:rsid w:val="00B36EFD"/>
    <w:rsid w:val="00B37AB1"/>
    <w:rsid w:val="00B410B8"/>
    <w:rsid w:val="00B532C6"/>
    <w:rsid w:val="00B60EAB"/>
    <w:rsid w:val="00B63D77"/>
    <w:rsid w:val="00B661BF"/>
    <w:rsid w:val="00B67DEE"/>
    <w:rsid w:val="00B81778"/>
    <w:rsid w:val="00B84A58"/>
    <w:rsid w:val="00B9144E"/>
    <w:rsid w:val="00B954A0"/>
    <w:rsid w:val="00BA15D4"/>
    <w:rsid w:val="00BA7C1A"/>
    <w:rsid w:val="00BB47C7"/>
    <w:rsid w:val="00BB480E"/>
    <w:rsid w:val="00BB5DD2"/>
    <w:rsid w:val="00BB7C56"/>
    <w:rsid w:val="00BC2557"/>
    <w:rsid w:val="00BC6166"/>
    <w:rsid w:val="00BC7CC5"/>
    <w:rsid w:val="00BD0B9C"/>
    <w:rsid w:val="00BD1C5B"/>
    <w:rsid w:val="00BD4B72"/>
    <w:rsid w:val="00BD57A9"/>
    <w:rsid w:val="00BD5F61"/>
    <w:rsid w:val="00BD746B"/>
    <w:rsid w:val="00BE0459"/>
    <w:rsid w:val="00BE0CA1"/>
    <w:rsid w:val="00BE3668"/>
    <w:rsid w:val="00BE42EB"/>
    <w:rsid w:val="00BF0355"/>
    <w:rsid w:val="00BF069E"/>
    <w:rsid w:val="00BF5AF6"/>
    <w:rsid w:val="00BF6BEF"/>
    <w:rsid w:val="00BF6CC3"/>
    <w:rsid w:val="00BF6EA9"/>
    <w:rsid w:val="00C020D9"/>
    <w:rsid w:val="00C17F21"/>
    <w:rsid w:val="00C249CB"/>
    <w:rsid w:val="00C30807"/>
    <w:rsid w:val="00C30AA0"/>
    <w:rsid w:val="00C3330B"/>
    <w:rsid w:val="00C3404F"/>
    <w:rsid w:val="00C37D21"/>
    <w:rsid w:val="00C45507"/>
    <w:rsid w:val="00C45520"/>
    <w:rsid w:val="00C52D3B"/>
    <w:rsid w:val="00C550CD"/>
    <w:rsid w:val="00C62DFD"/>
    <w:rsid w:val="00C64F4F"/>
    <w:rsid w:val="00C65F5B"/>
    <w:rsid w:val="00C66717"/>
    <w:rsid w:val="00C7122D"/>
    <w:rsid w:val="00C74E57"/>
    <w:rsid w:val="00C861B4"/>
    <w:rsid w:val="00C9038E"/>
    <w:rsid w:val="00C904CF"/>
    <w:rsid w:val="00C91C42"/>
    <w:rsid w:val="00C91D7A"/>
    <w:rsid w:val="00C96FCA"/>
    <w:rsid w:val="00CA1DE3"/>
    <w:rsid w:val="00CA39C3"/>
    <w:rsid w:val="00CB3696"/>
    <w:rsid w:val="00CB59ED"/>
    <w:rsid w:val="00CB78D4"/>
    <w:rsid w:val="00CC66D9"/>
    <w:rsid w:val="00CE1DF1"/>
    <w:rsid w:val="00D05863"/>
    <w:rsid w:val="00D07BF0"/>
    <w:rsid w:val="00D12E92"/>
    <w:rsid w:val="00D171E8"/>
    <w:rsid w:val="00D17ED1"/>
    <w:rsid w:val="00D2318D"/>
    <w:rsid w:val="00D305EF"/>
    <w:rsid w:val="00D31FF1"/>
    <w:rsid w:val="00D32918"/>
    <w:rsid w:val="00D33670"/>
    <w:rsid w:val="00D36534"/>
    <w:rsid w:val="00D43B1F"/>
    <w:rsid w:val="00D45F34"/>
    <w:rsid w:val="00D57825"/>
    <w:rsid w:val="00D72A24"/>
    <w:rsid w:val="00D76C7B"/>
    <w:rsid w:val="00D864DE"/>
    <w:rsid w:val="00D8665E"/>
    <w:rsid w:val="00D8744F"/>
    <w:rsid w:val="00D90BC5"/>
    <w:rsid w:val="00D92E3D"/>
    <w:rsid w:val="00D964D4"/>
    <w:rsid w:val="00DA05BE"/>
    <w:rsid w:val="00DA4C50"/>
    <w:rsid w:val="00DA5D77"/>
    <w:rsid w:val="00DA77F1"/>
    <w:rsid w:val="00DB111D"/>
    <w:rsid w:val="00DB1A1B"/>
    <w:rsid w:val="00DC17E7"/>
    <w:rsid w:val="00DC4234"/>
    <w:rsid w:val="00DC4DB8"/>
    <w:rsid w:val="00DD071D"/>
    <w:rsid w:val="00DD4DB8"/>
    <w:rsid w:val="00DD6E36"/>
    <w:rsid w:val="00DE244E"/>
    <w:rsid w:val="00DE56B6"/>
    <w:rsid w:val="00DF20E9"/>
    <w:rsid w:val="00E16B7F"/>
    <w:rsid w:val="00E202CB"/>
    <w:rsid w:val="00E20716"/>
    <w:rsid w:val="00E2324C"/>
    <w:rsid w:val="00E26296"/>
    <w:rsid w:val="00E34F77"/>
    <w:rsid w:val="00E4174E"/>
    <w:rsid w:val="00E52924"/>
    <w:rsid w:val="00E534C9"/>
    <w:rsid w:val="00E551DC"/>
    <w:rsid w:val="00E62313"/>
    <w:rsid w:val="00E75303"/>
    <w:rsid w:val="00E86BDA"/>
    <w:rsid w:val="00E91883"/>
    <w:rsid w:val="00E93EB2"/>
    <w:rsid w:val="00EA0486"/>
    <w:rsid w:val="00EA06A7"/>
    <w:rsid w:val="00EC51B6"/>
    <w:rsid w:val="00EC688E"/>
    <w:rsid w:val="00EC781D"/>
    <w:rsid w:val="00ED2516"/>
    <w:rsid w:val="00EE32A3"/>
    <w:rsid w:val="00EE3378"/>
    <w:rsid w:val="00EE4A86"/>
    <w:rsid w:val="00EF0CED"/>
    <w:rsid w:val="00EF2047"/>
    <w:rsid w:val="00EF4BD5"/>
    <w:rsid w:val="00EF6021"/>
    <w:rsid w:val="00EF6D55"/>
    <w:rsid w:val="00EF7207"/>
    <w:rsid w:val="00F056E3"/>
    <w:rsid w:val="00F102A2"/>
    <w:rsid w:val="00F14366"/>
    <w:rsid w:val="00F17BA9"/>
    <w:rsid w:val="00F24F98"/>
    <w:rsid w:val="00F27639"/>
    <w:rsid w:val="00F31A0C"/>
    <w:rsid w:val="00F357E9"/>
    <w:rsid w:val="00F45A47"/>
    <w:rsid w:val="00F46027"/>
    <w:rsid w:val="00F511EB"/>
    <w:rsid w:val="00F56494"/>
    <w:rsid w:val="00F57BE1"/>
    <w:rsid w:val="00F60E67"/>
    <w:rsid w:val="00F61D92"/>
    <w:rsid w:val="00F6730A"/>
    <w:rsid w:val="00F67F85"/>
    <w:rsid w:val="00F7257A"/>
    <w:rsid w:val="00F75B13"/>
    <w:rsid w:val="00F9671E"/>
    <w:rsid w:val="00FA0272"/>
    <w:rsid w:val="00FA1100"/>
    <w:rsid w:val="00FA5ECF"/>
    <w:rsid w:val="00FB0194"/>
    <w:rsid w:val="00FB2254"/>
    <w:rsid w:val="00FB3B47"/>
    <w:rsid w:val="00FB4B87"/>
    <w:rsid w:val="00FB5B92"/>
    <w:rsid w:val="00FC2CA7"/>
    <w:rsid w:val="00FC3FC8"/>
    <w:rsid w:val="00FC4822"/>
    <w:rsid w:val="00FD5A0B"/>
    <w:rsid w:val="00FE4B14"/>
    <w:rsid w:val="00FE65BF"/>
    <w:rsid w:val="00FE72F4"/>
    <w:rsid w:val="00FF041E"/>
    <w:rsid w:val="00FF469E"/>
    <w:rsid w:val="00FF7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6DD5979"/>
  <w15:docId w15:val="{AC9A7BA5-67BD-43EF-84BD-BA4F8D02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65B3"/>
    <w:rPr>
      <w:sz w:val="24"/>
      <w:szCs w:val="24"/>
    </w:rPr>
  </w:style>
  <w:style w:type="paragraph" w:styleId="Nadpis1">
    <w:name w:val="heading 1"/>
    <w:basedOn w:val="Normln"/>
    <w:next w:val="Normln"/>
    <w:qFormat/>
    <w:rsid w:val="00A75A4E"/>
    <w:pPr>
      <w:keepNext/>
      <w:numPr>
        <w:numId w:val="40"/>
      </w:numPr>
      <w:spacing w:before="300" w:after="180" w:line="276" w:lineRule="auto"/>
      <w:jc w:val="center"/>
      <w:outlineLvl w:val="0"/>
    </w:pPr>
    <w:rPr>
      <w:rFonts w:ascii="Calibri" w:hAnsi="Calibri" w:cs="Calibri"/>
      <w:b/>
      <w:bCs/>
      <w:spacing w:val="30"/>
      <w:kern w:val="32"/>
      <w:szCs w:val="22"/>
    </w:rPr>
  </w:style>
  <w:style w:type="paragraph" w:styleId="Nadpis2">
    <w:name w:val="heading 2"/>
    <w:basedOn w:val="Normln"/>
    <w:next w:val="Normln"/>
    <w:link w:val="Nadpis2Char"/>
    <w:qFormat/>
    <w:rsid w:val="007F21D1"/>
    <w:pPr>
      <w:numPr>
        <w:ilvl w:val="1"/>
        <w:numId w:val="40"/>
      </w:numPr>
      <w:spacing w:before="120" w:after="60" w:line="276" w:lineRule="auto"/>
      <w:jc w:val="both"/>
      <w:outlineLvl w:val="1"/>
    </w:pPr>
    <w:rPr>
      <w:rFonts w:ascii="Calibri" w:hAnsi="Calibri" w:cs="Calibri"/>
      <w:sz w:val="21"/>
      <w:szCs w:val="21"/>
    </w:rPr>
  </w:style>
  <w:style w:type="paragraph" w:styleId="Nadpis3">
    <w:name w:val="heading 3"/>
    <w:basedOn w:val="Normln"/>
    <w:next w:val="Normln"/>
    <w:link w:val="Nadpis3Char"/>
    <w:qFormat/>
    <w:rsid w:val="00F61D92"/>
    <w:pPr>
      <w:numPr>
        <w:ilvl w:val="2"/>
        <w:numId w:val="40"/>
      </w:numPr>
      <w:spacing w:before="60" w:after="60" w:line="276" w:lineRule="auto"/>
      <w:jc w:val="both"/>
      <w:outlineLvl w:val="2"/>
    </w:pPr>
    <w:rPr>
      <w:rFonts w:ascii="Calibri" w:hAnsi="Calibri" w:cs="Calibri"/>
      <w:sz w:val="21"/>
      <w:szCs w:val="21"/>
    </w:rPr>
  </w:style>
  <w:style w:type="paragraph" w:styleId="Nadpis4">
    <w:name w:val="heading 4"/>
    <w:basedOn w:val="Normln"/>
    <w:next w:val="Normln"/>
    <w:qFormat/>
    <w:rsid w:val="00B065B3"/>
    <w:pPr>
      <w:keepNext/>
      <w:numPr>
        <w:ilvl w:val="3"/>
        <w:numId w:val="40"/>
      </w:numPr>
      <w:spacing w:before="240" w:after="60"/>
      <w:outlineLvl w:val="3"/>
    </w:pPr>
    <w:rPr>
      <w:b/>
      <w:bCs/>
      <w:sz w:val="28"/>
      <w:szCs w:val="28"/>
    </w:rPr>
  </w:style>
  <w:style w:type="paragraph" w:styleId="Nadpis5">
    <w:name w:val="heading 5"/>
    <w:basedOn w:val="Normln"/>
    <w:next w:val="Normln"/>
    <w:qFormat/>
    <w:rsid w:val="00B065B3"/>
    <w:pPr>
      <w:numPr>
        <w:ilvl w:val="4"/>
        <w:numId w:val="40"/>
      </w:numPr>
      <w:spacing w:before="240" w:after="60"/>
      <w:outlineLvl w:val="4"/>
    </w:pPr>
    <w:rPr>
      <w:b/>
      <w:bCs/>
      <w:i/>
      <w:iCs/>
      <w:sz w:val="26"/>
      <w:szCs w:val="26"/>
    </w:rPr>
  </w:style>
  <w:style w:type="paragraph" w:styleId="Nadpis6">
    <w:name w:val="heading 6"/>
    <w:basedOn w:val="Normln"/>
    <w:next w:val="Normln"/>
    <w:qFormat/>
    <w:rsid w:val="00B065B3"/>
    <w:pPr>
      <w:numPr>
        <w:ilvl w:val="5"/>
        <w:numId w:val="40"/>
      </w:numPr>
      <w:spacing w:before="240" w:after="60"/>
      <w:outlineLvl w:val="5"/>
    </w:pPr>
    <w:rPr>
      <w:b/>
      <w:bCs/>
      <w:sz w:val="22"/>
      <w:szCs w:val="22"/>
    </w:rPr>
  </w:style>
  <w:style w:type="paragraph" w:styleId="Nadpis7">
    <w:name w:val="heading 7"/>
    <w:basedOn w:val="Normln"/>
    <w:next w:val="Normln"/>
    <w:qFormat/>
    <w:rsid w:val="00B065B3"/>
    <w:pPr>
      <w:numPr>
        <w:ilvl w:val="6"/>
        <w:numId w:val="40"/>
      </w:numPr>
      <w:spacing w:before="240" w:after="60"/>
      <w:outlineLvl w:val="6"/>
    </w:pPr>
  </w:style>
  <w:style w:type="paragraph" w:styleId="Nadpis8">
    <w:name w:val="heading 8"/>
    <w:basedOn w:val="Normln"/>
    <w:next w:val="Normln"/>
    <w:qFormat/>
    <w:rsid w:val="00B065B3"/>
    <w:pPr>
      <w:numPr>
        <w:ilvl w:val="7"/>
        <w:numId w:val="40"/>
      </w:numPr>
      <w:spacing w:before="240" w:after="60"/>
      <w:outlineLvl w:val="7"/>
    </w:pPr>
    <w:rPr>
      <w:i/>
      <w:iCs/>
    </w:rPr>
  </w:style>
  <w:style w:type="paragraph" w:styleId="Nadpis9">
    <w:name w:val="heading 9"/>
    <w:basedOn w:val="Normln"/>
    <w:next w:val="Normln"/>
    <w:qFormat/>
    <w:rsid w:val="00B065B3"/>
    <w:pPr>
      <w:numPr>
        <w:ilvl w:val="8"/>
        <w:numId w:val="40"/>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0272"/>
    <w:pPr>
      <w:tabs>
        <w:tab w:val="center" w:pos="4536"/>
        <w:tab w:val="right" w:pos="9072"/>
      </w:tabs>
    </w:pPr>
  </w:style>
  <w:style w:type="paragraph" w:styleId="Zpat">
    <w:name w:val="footer"/>
    <w:basedOn w:val="Normln"/>
    <w:link w:val="ZpatChar"/>
    <w:uiPriority w:val="99"/>
    <w:rsid w:val="00FA0272"/>
    <w:pPr>
      <w:tabs>
        <w:tab w:val="center" w:pos="4536"/>
        <w:tab w:val="right" w:pos="9072"/>
      </w:tabs>
    </w:pPr>
  </w:style>
  <w:style w:type="character" w:styleId="Odkaznakoment">
    <w:name w:val="annotation reference"/>
    <w:basedOn w:val="Standardnpsmoodstavce"/>
    <w:rsid w:val="0023516D"/>
    <w:rPr>
      <w:sz w:val="16"/>
      <w:szCs w:val="16"/>
    </w:rPr>
  </w:style>
  <w:style w:type="paragraph" w:styleId="Textkomente">
    <w:name w:val="annotation text"/>
    <w:basedOn w:val="Normln"/>
    <w:link w:val="TextkomenteChar"/>
    <w:rsid w:val="0023516D"/>
    <w:rPr>
      <w:sz w:val="20"/>
      <w:szCs w:val="20"/>
    </w:rPr>
  </w:style>
  <w:style w:type="character" w:customStyle="1" w:styleId="TextkomenteChar">
    <w:name w:val="Text komentáře Char"/>
    <w:basedOn w:val="Standardnpsmoodstavce"/>
    <w:link w:val="Textkomente"/>
    <w:rsid w:val="0023516D"/>
  </w:style>
  <w:style w:type="paragraph" w:styleId="Pedmtkomente">
    <w:name w:val="annotation subject"/>
    <w:basedOn w:val="Textkomente"/>
    <w:next w:val="Textkomente"/>
    <w:link w:val="PedmtkomenteChar"/>
    <w:rsid w:val="0023516D"/>
    <w:rPr>
      <w:b/>
      <w:bCs/>
    </w:rPr>
  </w:style>
  <w:style w:type="character" w:customStyle="1" w:styleId="PedmtkomenteChar">
    <w:name w:val="Předmět komentáře Char"/>
    <w:basedOn w:val="TextkomenteChar"/>
    <w:link w:val="Pedmtkomente"/>
    <w:rsid w:val="0023516D"/>
    <w:rPr>
      <w:b/>
      <w:bCs/>
    </w:rPr>
  </w:style>
  <w:style w:type="paragraph" w:styleId="Textbubliny">
    <w:name w:val="Balloon Text"/>
    <w:basedOn w:val="Normln"/>
    <w:link w:val="TextbublinyChar"/>
    <w:rsid w:val="0023516D"/>
    <w:rPr>
      <w:rFonts w:ascii="Tahoma" w:hAnsi="Tahoma" w:cs="Tahoma"/>
      <w:sz w:val="16"/>
      <w:szCs w:val="16"/>
    </w:rPr>
  </w:style>
  <w:style w:type="character" w:customStyle="1" w:styleId="TextbublinyChar">
    <w:name w:val="Text bubliny Char"/>
    <w:basedOn w:val="Standardnpsmoodstavce"/>
    <w:link w:val="Textbubliny"/>
    <w:rsid w:val="0023516D"/>
    <w:rPr>
      <w:rFonts w:ascii="Tahoma" w:hAnsi="Tahoma" w:cs="Tahoma"/>
      <w:sz w:val="16"/>
      <w:szCs w:val="16"/>
    </w:rPr>
  </w:style>
  <w:style w:type="character" w:customStyle="1" w:styleId="ZpatChar">
    <w:name w:val="Zápatí Char"/>
    <w:basedOn w:val="Standardnpsmoodstavce"/>
    <w:link w:val="Zpat"/>
    <w:uiPriority w:val="99"/>
    <w:rsid w:val="00B10F0D"/>
    <w:rPr>
      <w:sz w:val="24"/>
      <w:szCs w:val="24"/>
    </w:rPr>
  </w:style>
  <w:style w:type="table" w:styleId="Mkatabulky">
    <w:name w:val="Table Grid"/>
    <w:basedOn w:val="Normlntabulka"/>
    <w:rsid w:val="00483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483D14"/>
    <w:rPr>
      <w:color w:val="0000FF"/>
      <w:u w:val="single"/>
    </w:rPr>
  </w:style>
  <w:style w:type="character" w:styleId="Zdraznn">
    <w:name w:val="Emphasis"/>
    <w:qFormat/>
    <w:rsid w:val="003A5A45"/>
    <w:rPr>
      <w:rFonts w:asciiTheme="minorHAnsi" w:hAnsiTheme="minorHAnsi" w:cstheme="minorHAnsi"/>
      <w:i/>
      <w:sz w:val="20"/>
    </w:rPr>
  </w:style>
  <w:style w:type="character" w:customStyle="1" w:styleId="OdstavecseseznamemChar">
    <w:name w:val="Odstavec se seznamem Char"/>
    <w:aliases w:val="Smlouva-Odst. Char"/>
    <w:basedOn w:val="Standardnpsmoodstavce"/>
    <w:link w:val="Odstavecseseznamem"/>
    <w:uiPriority w:val="99"/>
    <w:locked/>
    <w:rsid w:val="005E4EAF"/>
  </w:style>
  <w:style w:type="paragraph" w:styleId="Odstavecseseznamem">
    <w:name w:val="List Paragraph"/>
    <w:aliases w:val="Smlouva-Odst."/>
    <w:basedOn w:val="Normln"/>
    <w:link w:val="OdstavecseseznamemChar"/>
    <w:uiPriority w:val="99"/>
    <w:qFormat/>
    <w:rsid w:val="005E4EAF"/>
    <w:pPr>
      <w:spacing w:after="160" w:line="256" w:lineRule="auto"/>
      <w:ind w:left="720"/>
      <w:contextualSpacing/>
    </w:pPr>
    <w:rPr>
      <w:sz w:val="20"/>
      <w:szCs w:val="20"/>
    </w:rPr>
  </w:style>
  <w:style w:type="paragraph" w:styleId="Revize">
    <w:name w:val="Revision"/>
    <w:hidden/>
    <w:uiPriority w:val="99"/>
    <w:semiHidden/>
    <w:rsid w:val="006465E8"/>
    <w:rPr>
      <w:sz w:val="24"/>
      <w:szCs w:val="24"/>
    </w:rPr>
  </w:style>
  <w:style w:type="paragraph" w:styleId="Textpoznpodarou">
    <w:name w:val="footnote text"/>
    <w:basedOn w:val="Normln"/>
    <w:link w:val="TextpoznpodarouChar"/>
    <w:uiPriority w:val="99"/>
    <w:rsid w:val="00455875"/>
    <w:rPr>
      <w:sz w:val="20"/>
      <w:szCs w:val="20"/>
    </w:rPr>
  </w:style>
  <w:style w:type="character" w:customStyle="1" w:styleId="TextpoznpodarouChar">
    <w:name w:val="Text pozn. pod čarou Char"/>
    <w:basedOn w:val="Standardnpsmoodstavce"/>
    <w:link w:val="Textpoznpodarou"/>
    <w:uiPriority w:val="99"/>
    <w:rsid w:val="00455875"/>
  </w:style>
  <w:style w:type="character" w:styleId="Znakapoznpodarou">
    <w:name w:val="footnote reference"/>
    <w:basedOn w:val="Standardnpsmoodstavce"/>
    <w:rsid w:val="00455875"/>
    <w:rPr>
      <w:vertAlign w:val="superscript"/>
    </w:rPr>
  </w:style>
  <w:style w:type="character" w:customStyle="1" w:styleId="Nadpis2Char">
    <w:name w:val="Nadpis 2 Char"/>
    <w:basedOn w:val="Standardnpsmoodstavce"/>
    <w:link w:val="Nadpis2"/>
    <w:rsid w:val="0093565A"/>
    <w:rPr>
      <w:rFonts w:ascii="Calibri" w:hAnsi="Calibri" w:cs="Calibri"/>
      <w:sz w:val="21"/>
      <w:szCs w:val="21"/>
    </w:rPr>
  </w:style>
  <w:style w:type="character" w:customStyle="1" w:styleId="Nadpis3Char">
    <w:name w:val="Nadpis 3 Char"/>
    <w:basedOn w:val="Standardnpsmoodstavce"/>
    <w:link w:val="Nadpis3"/>
    <w:rsid w:val="0093565A"/>
    <w:rPr>
      <w:rFonts w:ascii="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058550">
      <w:bodyDiv w:val="1"/>
      <w:marLeft w:val="0"/>
      <w:marRight w:val="0"/>
      <w:marTop w:val="0"/>
      <w:marBottom w:val="0"/>
      <w:divBdr>
        <w:top w:val="none" w:sz="0" w:space="0" w:color="auto"/>
        <w:left w:val="none" w:sz="0" w:space="0" w:color="auto"/>
        <w:bottom w:val="none" w:sz="0" w:space="0" w:color="auto"/>
        <w:right w:val="none" w:sz="0" w:space="0" w:color="auto"/>
      </w:divBdr>
    </w:div>
    <w:div w:id="776950303">
      <w:bodyDiv w:val="1"/>
      <w:marLeft w:val="0"/>
      <w:marRight w:val="0"/>
      <w:marTop w:val="0"/>
      <w:marBottom w:val="0"/>
      <w:divBdr>
        <w:top w:val="none" w:sz="0" w:space="0" w:color="auto"/>
        <w:left w:val="none" w:sz="0" w:space="0" w:color="auto"/>
        <w:bottom w:val="none" w:sz="0" w:space="0" w:color="auto"/>
        <w:right w:val="none" w:sz="0" w:space="0" w:color="auto"/>
      </w:divBdr>
    </w:div>
    <w:div w:id="847673430">
      <w:bodyDiv w:val="1"/>
      <w:marLeft w:val="0"/>
      <w:marRight w:val="0"/>
      <w:marTop w:val="0"/>
      <w:marBottom w:val="0"/>
      <w:divBdr>
        <w:top w:val="none" w:sz="0" w:space="0" w:color="auto"/>
        <w:left w:val="none" w:sz="0" w:space="0" w:color="auto"/>
        <w:bottom w:val="none" w:sz="0" w:space="0" w:color="auto"/>
        <w:right w:val="none" w:sz="0" w:space="0" w:color="auto"/>
      </w:divBdr>
    </w:div>
    <w:div w:id="1095445535">
      <w:bodyDiv w:val="1"/>
      <w:marLeft w:val="0"/>
      <w:marRight w:val="0"/>
      <w:marTop w:val="0"/>
      <w:marBottom w:val="0"/>
      <w:divBdr>
        <w:top w:val="none" w:sz="0" w:space="0" w:color="auto"/>
        <w:left w:val="none" w:sz="0" w:space="0" w:color="auto"/>
        <w:bottom w:val="none" w:sz="0" w:space="0" w:color="auto"/>
        <w:right w:val="none" w:sz="0" w:space="0" w:color="auto"/>
      </w:divBdr>
    </w:div>
    <w:div w:id="1148209323">
      <w:bodyDiv w:val="1"/>
      <w:marLeft w:val="0"/>
      <w:marRight w:val="0"/>
      <w:marTop w:val="0"/>
      <w:marBottom w:val="0"/>
      <w:divBdr>
        <w:top w:val="none" w:sz="0" w:space="0" w:color="auto"/>
        <w:left w:val="none" w:sz="0" w:space="0" w:color="auto"/>
        <w:bottom w:val="none" w:sz="0" w:space="0" w:color="auto"/>
        <w:right w:val="none" w:sz="0" w:space="0" w:color="auto"/>
      </w:divBdr>
    </w:div>
    <w:div w:id="1702391564">
      <w:bodyDiv w:val="1"/>
      <w:marLeft w:val="0"/>
      <w:marRight w:val="0"/>
      <w:marTop w:val="0"/>
      <w:marBottom w:val="0"/>
      <w:divBdr>
        <w:top w:val="none" w:sz="0" w:space="0" w:color="auto"/>
        <w:left w:val="none" w:sz="0" w:space="0" w:color="auto"/>
        <w:bottom w:val="none" w:sz="0" w:space="0" w:color="auto"/>
        <w:right w:val="none" w:sz="0" w:space="0" w:color="auto"/>
      </w:divBdr>
    </w:div>
    <w:div w:id="2022585547">
      <w:bodyDiv w:val="1"/>
      <w:marLeft w:val="0"/>
      <w:marRight w:val="0"/>
      <w:marTop w:val="0"/>
      <w:marBottom w:val="0"/>
      <w:divBdr>
        <w:top w:val="none" w:sz="0" w:space="0" w:color="auto"/>
        <w:left w:val="none" w:sz="0" w:space="0" w:color="auto"/>
        <w:bottom w:val="none" w:sz="0" w:space="0" w:color="auto"/>
        <w:right w:val="none" w:sz="0" w:space="0" w:color="auto"/>
      </w:divBdr>
    </w:div>
    <w:div w:id="20797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bka\Desktop\R&#225;mcov&#225;%20smlouva%20Pap&#237;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3DE26-B2E1-4C10-936F-691E380D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Rámcová smlouva Papír</Template>
  <TotalTime>213</TotalTime>
  <Pages>9</Pages>
  <Words>3068</Words>
  <Characters>18186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Rámcová smlouva na::::::::::::::::::::::Uzavřená podle § 269 odst</vt:lpstr>
    </vt:vector>
  </TitlesOfParts>
  <Company>KCVJŠ Plzeň</Company>
  <LinksUpToDate>false</LinksUpToDate>
  <CharactersWithSpaces>21212</CharactersWithSpaces>
  <SharedDoc>false</SharedDoc>
  <HLinks>
    <vt:vector size="12" baseType="variant">
      <vt:variant>
        <vt:i4>8192002</vt:i4>
      </vt:variant>
      <vt:variant>
        <vt:i4>3</vt:i4>
      </vt:variant>
      <vt:variant>
        <vt:i4>0</vt:i4>
      </vt:variant>
      <vt:variant>
        <vt:i4>5</vt:i4>
      </vt:variant>
      <vt:variant>
        <vt:lpwstr>mailto:silvie.hodanova@cnpk.cz</vt:lpwstr>
      </vt:variant>
      <vt:variant>
        <vt:lpwstr/>
      </vt:variant>
      <vt:variant>
        <vt:i4>7733251</vt:i4>
      </vt:variant>
      <vt:variant>
        <vt:i4>0</vt:i4>
      </vt:variant>
      <vt:variant>
        <vt:i4>0</vt:i4>
      </vt:variant>
      <vt:variant>
        <vt:i4>5</vt:i4>
      </vt:variant>
      <vt:variant>
        <vt:lpwstr>mailto:jiri.heran@cnpk.cz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na::::::::::::::::::::::Uzavřená podle § 269 odst</dc:title>
  <dc:creator>Daniela Rychtová</dc:creator>
  <cp:lastModifiedBy>CNPK</cp:lastModifiedBy>
  <cp:revision>56</cp:revision>
  <cp:lastPrinted>2021-08-06T05:47:00Z</cp:lastPrinted>
  <dcterms:created xsi:type="dcterms:W3CDTF">2023-02-14T19:38:00Z</dcterms:created>
  <dcterms:modified xsi:type="dcterms:W3CDTF">2025-11-07T12:38:00Z</dcterms:modified>
</cp:coreProperties>
</file>