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61201E5B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661A7384" w14:textId="7E3091EC" w:rsidR="000E5619" w:rsidRDefault="00BB47C7" w:rsidP="000E561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971581">
        <w:rPr>
          <w:rFonts w:asciiTheme="minorHAnsi" w:hAnsiTheme="minorHAnsi" w:cstheme="minorHAnsi"/>
          <w:sz w:val="22"/>
          <w:szCs w:val="22"/>
        </w:rPr>
        <w:t xml:space="preserve">Mgr. Richard Volín, </w:t>
      </w:r>
      <w:r w:rsidR="006710A8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971581" w:rsidRPr="009B111B">
          <w:rPr>
            <w:rStyle w:val="Hypertextovodkaz"/>
            <w:rFonts w:asciiTheme="minorHAnsi" w:hAnsiTheme="minorHAnsi" w:cstheme="minorHAnsi"/>
            <w:sz w:val="22"/>
            <w:szCs w:val="22"/>
          </w:rPr>
          <w:t>richard.volin@cnpk.cz</w:t>
        </w:r>
      </w:hyperlink>
      <w:r w:rsidR="00971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1FCE89D6" w:rsidR="00D8665E" w:rsidRPr="00D8665E" w:rsidRDefault="00D8665E" w:rsidP="000E561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0367C61A" w:rsidR="006710A8" w:rsidRPr="003A149F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0ABEDACF" w14:textId="6A645DEC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56DCF1B8" w14:textId="2AADFD66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7531F45C" w14:textId="5AD821DD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1878696E" w14:textId="50981ED0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5E716C1D" w14:textId="7CD4C469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6E67A68F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22DE61DD" w14:textId="69931B35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="003A149F" w:rsidRPr="00971581">
        <w:rPr>
          <w:rFonts w:asciiTheme="minorHAnsi" w:hAnsiTheme="minorHAnsi" w:cstheme="minorHAnsi"/>
          <w:sz w:val="22"/>
          <w:szCs w:val="22"/>
          <w:highlight w:val="yellow"/>
        </w:rPr>
        <w:t>BUDE DOPLNĚNO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04C78F2A" w:rsidR="00B67DEE" w:rsidRDefault="00B67DEE" w:rsidP="00DC78A7">
      <w:pPr>
        <w:pStyle w:val="Nadpis2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 xml:space="preserve">s názvem </w:t>
      </w:r>
      <w:r w:rsidR="00AA69AD" w:rsidRPr="00DC78A7">
        <w:rPr>
          <w:b/>
        </w:rPr>
        <w:t>„</w:t>
      </w:r>
      <w:r w:rsidR="00DC78A7" w:rsidRPr="00DC78A7">
        <w:rPr>
          <w:rFonts w:asciiTheme="minorHAnsi" w:hAnsiTheme="minorHAnsi" w:cstheme="minorHAnsi"/>
          <w:b/>
          <w:sz w:val="22"/>
          <w:szCs w:val="22"/>
        </w:rPr>
        <w:t>K</w:t>
      </w:r>
      <w:r w:rsidR="00971581">
        <w:rPr>
          <w:rFonts w:asciiTheme="minorHAnsi" w:hAnsiTheme="minorHAnsi" w:cstheme="minorHAnsi"/>
          <w:b/>
          <w:sz w:val="22"/>
          <w:szCs w:val="22"/>
        </w:rPr>
        <w:t>ANCELÁŘSKÉ POTŘEBY S NÁHRADNÍM PLNĚNÍM PRO PLZEŇSKÝ KRAJ</w:t>
      </w:r>
      <w:r w:rsidR="00DC78A7" w:rsidRPr="00DC78A7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="00AA69AD" w:rsidRPr="00DC78A7">
        <w:rPr>
          <w:b/>
        </w:rPr>
        <w:t>“</w:t>
      </w:r>
      <w:r w:rsidR="000E5619" w:rsidRPr="00DC78A7">
        <w:rPr>
          <w:b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285C98E3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AF2DA8">
        <w:rPr>
          <w:rFonts w:asciiTheme="minorHAnsi" w:hAnsiTheme="minorHAnsi" w:cstheme="minorHAnsi"/>
          <w:sz w:val="22"/>
          <w:szCs w:val="22"/>
        </w:rPr>
        <w:t>kancelářských pot</w:t>
      </w:r>
      <w:r w:rsidR="00E8192B">
        <w:rPr>
          <w:rFonts w:asciiTheme="minorHAnsi" w:hAnsiTheme="minorHAnsi" w:cstheme="minorHAnsi"/>
          <w:sz w:val="22"/>
          <w:szCs w:val="22"/>
        </w:rPr>
        <w:t>ř</w:t>
      </w:r>
      <w:r w:rsidR="00AF2DA8">
        <w:rPr>
          <w:rFonts w:asciiTheme="minorHAnsi" w:hAnsiTheme="minorHAnsi" w:cstheme="minorHAnsi"/>
          <w:sz w:val="22"/>
          <w:szCs w:val="22"/>
        </w:rPr>
        <w:t>eb</w:t>
      </w:r>
      <w:r w:rsidR="000E5619" w:rsidRPr="0078031F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lastRenderedPageBreak/>
        <w:t xml:space="preserve">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5D8CD6FA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 w:rsidRPr="00AF2DA8">
        <w:rPr>
          <w:rFonts w:asciiTheme="minorHAnsi" w:hAnsiTheme="minorHAnsi" w:cstheme="minorHAnsi"/>
          <w:sz w:val="22"/>
          <w:szCs w:val="22"/>
        </w:rPr>
        <w:t>P</w:t>
      </w:r>
      <w:r w:rsidR="00643A63" w:rsidRPr="00AF2DA8">
        <w:rPr>
          <w:rFonts w:asciiTheme="minorHAnsi" w:hAnsiTheme="minorHAnsi" w:cstheme="minorHAnsi"/>
          <w:sz w:val="22"/>
          <w:szCs w:val="22"/>
        </w:rPr>
        <w:t>řílo</w:t>
      </w:r>
      <w:r w:rsidR="0069519A" w:rsidRPr="00AF2DA8">
        <w:rPr>
          <w:rFonts w:asciiTheme="minorHAnsi" w:hAnsiTheme="minorHAnsi" w:cstheme="minorHAnsi"/>
          <w:sz w:val="22"/>
          <w:szCs w:val="22"/>
        </w:rPr>
        <w:t>ze</w:t>
      </w:r>
      <w:r w:rsidR="00643A63" w:rsidRPr="00AF2DA8">
        <w:rPr>
          <w:rFonts w:asciiTheme="minorHAnsi" w:hAnsiTheme="minorHAnsi" w:cstheme="minorHAnsi"/>
          <w:sz w:val="22"/>
          <w:szCs w:val="22"/>
        </w:rPr>
        <w:t xml:space="preserve"> </w:t>
      </w:r>
      <w:r w:rsidR="006710A8" w:rsidRPr="00AF2DA8">
        <w:rPr>
          <w:rFonts w:asciiTheme="minorHAnsi" w:hAnsiTheme="minorHAnsi" w:cstheme="minorHAnsi"/>
          <w:sz w:val="22"/>
          <w:szCs w:val="22"/>
        </w:rPr>
        <w:t>č. 2</w:t>
      </w:r>
      <w:r w:rsidR="00060B37" w:rsidRPr="00AF2DA8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AF2DA8">
        <w:rPr>
          <w:rFonts w:asciiTheme="minorHAnsi" w:hAnsiTheme="minorHAnsi" w:cstheme="minorHAnsi"/>
          <w:sz w:val="22"/>
          <w:szCs w:val="22"/>
        </w:rPr>
        <w:t>této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8070B8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8070B8">
        <w:rPr>
          <w:rFonts w:asciiTheme="minorHAnsi" w:hAnsiTheme="minorHAnsi" w:cstheme="minorHAnsi"/>
          <w:sz w:val="22"/>
          <w:szCs w:val="22"/>
        </w:rPr>
        <w:t>p</w:t>
      </w:r>
      <w:r w:rsidR="002A656E" w:rsidRPr="008070B8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8070B8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8070B8">
        <w:rPr>
          <w:rFonts w:asciiTheme="minorHAnsi" w:hAnsiTheme="minorHAnsi" w:cstheme="minorHAnsi"/>
          <w:sz w:val="22"/>
          <w:szCs w:val="22"/>
        </w:rPr>
        <w:t>,</w:t>
      </w:r>
      <w:r w:rsidR="00770982" w:rsidRPr="008070B8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8070B8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8070B8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8070B8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Pr="008070B8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070B8">
        <w:rPr>
          <w:rFonts w:asciiTheme="minorHAnsi" w:hAnsiTheme="minorHAnsi" w:cstheme="minorHAnsi"/>
          <w:sz w:val="22"/>
          <w:szCs w:val="22"/>
        </w:rPr>
        <w:t>Za prodávajícího jedná s dílčími kupujícími ohledně požadovaného plnění kontaktní odpovědná osoba uvedená v čl. 1 Smlouvy.</w:t>
      </w:r>
    </w:p>
    <w:p w14:paraId="6D046C9A" w14:textId="10FB0000" w:rsidR="003F0B7F" w:rsidRPr="008070B8" w:rsidRDefault="003F0B7F" w:rsidP="003F0B7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070B8">
        <w:rPr>
          <w:rFonts w:asciiTheme="minorHAnsi" w:hAnsiTheme="minorHAnsi" w:cstheme="minorHAnsi"/>
          <w:sz w:val="22"/>
          <w:szCs w:val="22"/>
        </w:rPr>
        <w:t xml:space="preserve">Prodávající garantuje po celou dobu účinnosti této </w:t>
      </w:r>
      <w:r w:rsidR="008070B8" w:rsidRPr="008070B8">
        <w:rPr>
          <w:rFonts w:asciiTheme="minorHAnsi" w:hAnsiTheme="minorHAnsi" w:cstheme="minorHAnsi"/>
          <w:sz w:val="22"/>
          <w:szCs w:val="22"/>
        </w:rPr>
        <w:t>Smlouvy</w:t>
      </w:r>
      <w:r w:rsidRPr="008070B8">
        <w:rPr>
          <w:rFonts w:asciiTheme="minorHAnsi" w:hAnsiTheme="minorHAnsi" w:cstheme="minorHAnsi"/>
          <w:sz w:val="22"/>
          <w:szCs w:val="22"/>
        </w:rPr>
        <w:t xml:space="preserve">, že z celkového počtu svých zaměstnanců zaměstnává více než 50 % zaměstnanců osobami se zdravotním postižením dle § 67 zákona č. 435/2004 Sb., o zaměstnanosti. Prodávající garantuje na výrobky dle této </w:t>
      </w:r>
      <w:r w:rsidR="008070B8" w:rsidRPr="008070B8">
        <w:rPr>
          <w:rFonts w:asciiTheme="minorHAnsi" w:hAnsiTheme="minorHAnsi" w:cstheme="minorHAnsi"/>
          <w:sz w:val="22"/>
          <w:szCs w:val="22"/>
        </w:rPr>
        <w:t>Smlouvy</w:t>
      </w:r>
      <w:r w:rsidRPr="008070B8">
        <w:rPr>
          <w:rFonts w:asciiTheme="minorHAnsi" w:hAnsiTheme="minorHAnsi" w:cstheme="minorHAnsi"/>
          <w:sz w:val="22"/>
          <w:szCs w:val="22"/>
        </w:rPr>
        <w:t xml:space="preserve"> 100% výši poskytovaného náhradního plnění.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5AD95D93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</w:t>
      </w:r>
      <w:r w:rsidR="00971581">
        <w:rPr>
          <w:rFonts w:asciiTheme="minorHAnsi" w:hAnsiTheme="minorHAnsi"/>
          <w:sz w:val="22"/>
          <w:szCs w:val="22"/>
        </w:rPr>
        <w:t xml:space="preserve">s účinností </w:t>
      </w:r>
      <w:r w:rsidR="000B4C46">
        <w:rPr>
          <w:rFonts w:asciiTheme="minorHAnsi" w:hAnsiTheme="minorHAnsi"/>
          <w:sz w:val="22"/>
          <w:szCs w:val="22"/>
        </w:rPr>
        <w:t>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DC78A7">
        <w:rPr>
          <w:rFonts w:asciiTheme="minorHAnsi" w:hAnsiTheme="minorHAnsi"/>
          <w:b/>
          <w:sz w:val="22"/>
          <w:szCs w:val="22"/>
        </w:rPr>
        <w:t>1. 1. 202</w:t>
      </w:r>
      <w:r w:rsidR="00971581">
        <w:rPr>
          <w:rFonts w:asciiTheme="minorHAnsi" w:hAnsiTheme="minorHAnsi"/>
          <w:b/>
          <w:sz w:val="22"/>
          <w:szCs w:val="22"/>
        </w:rPr>
        <w:t>6</w:t>
      </w:r>
      <w:r w:rsidR="008E4D01">
        <w:rPr>
          <w:rFonts w:asciiTheme="minorHAnsi" w:hAnsiTheme="minorHAnsi"/>
          <w:sz w:val="22"/>
          <w:szCs w:val="22"/>
        </w:rPr>
        <w:t xml:space="preserve"> </w:t>
      </w:r>
      <w:r w:rsidR="000B4C46" w:rsidRPr="00DC78A7">
        <w:rPr>
          <w:rFonts w:asciiTheme="minorHAnsi" w:hAnsiTheme="minorHAnsi"/>
          <w:b/>
          <w:sz w:val="22"/>
          <w:szCs w:val="22"/>
        </w:rPr>
        <w:t>do</w:t>
      </w:r>
      <w:r w:rsidR="00971581">
        <w:rPr>
          <w:rFonts w:asciiTheme="minorHAnsi" w:hAnsiTheme="minorHAnsi"/>
          <w:b/>
          <w:sz w:val="22"/>
          <w:szCs w:val="22"/>
        </w:rPr>
        <w:t xml:space="preserve"> 31. 12. 2026</w:t>
      </w:r>
      <w:r w:rsidR="00861A98" w:rsidRPr="00DC78A7">
        <w:rPr>
          <w:rFonts w:asciiTheme="minorHAnsi" w:hAnsiTheme="minorHAnsi"/>
          <w:b/>
          <w:sz w:val="22"/>
          <w:szCs w:val="22"/>
        </w:rPr>
        <w:t>.</w:t>
      </w:r>
      <w:r w:rsidR="000E5619">
        <w:rPr>
          <w:rFonts w:asciiTheme="minorHAnsi" w:hAnsiTheme="minorHAnsi"/>
          <w:sz w:val="22"/>
          <w:szCs w:val="22"/>
        </w:rPr>
        <w:t xml:space="preserve"> 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6F40E0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Pr="006F40E0">
        <w:rPr>
          <w:rFonts w:asciiTheme="minorHAnsi" w:hAnsiTheme="minorHAnsi" w:cs="Arial"/>
          <w:sz w:val="22"/>
          <w:szCs w:val="22"/>
        </w:rPr>
        <w:t xml:space="preserve">této </w:t>
      </w:r>
      <w:r w:rsidR="00B31C37" w:rsidRPr="006F40E0">
        <w:rPr>
          <w:rFonts w:asciiTheme="minorHAnsi" w:hAnsiTheme="minorHAnsi" w:cs="Arial"/>
          <w:sz w:val="22"/>
          <w:szCs w:val="22"/>
        </w:rPr>
        <w:t>Smlouvy</w:t>
      </w:r>
      <w:r w:rsidRPr="006F40E0">
        <w:rPr>
          <w:rFonts w:asciiTheme="minorHAnsi" w:hAnsiTheme="minorHAnsi" w:cs="Arial"/>
          <w:sz w:val="22"/>
          <w:szCs w:val="22"/>
        </w:rPr>
        <w:t>.</w:t>
      </w:r>
    </w:p>
    <w:p w14:paraId="3649EE97" w14:textId="705F9981" w:rsidR="0093565A" w:rsidRPr="006F40E0" w:rsidRDefault="0093565A" w:rsidP="0078031F">
      <w:pPr>
        <w:pStyle w:val="Nadpis2"/>
        <w:rPr>
          <w:sz w:val="22"/>
          <w:szCs w:val="22"/>
        </w:rPr>
      </w:pPr>
      <w:r w:rsidRPr="006F40E0">
        <w:rPr>
          <w:sz w:val="22"/>
          <w:szCs w:val="22"/>
        </w:rPr>
        <w:t>Prodávající se zavazuje dodat zboží na základě konkrétní objednávky nejpozději</w:t>
      </w:r>
      <w:r w:rsidR="0093712A" w:rsidRPr="006F40E0">
        <w:rPr>
          <w:sz w:val="22"/>
          <w:szCs w:val="22"/>
        </w:rPr>
        <w:t xml:space="preserve"> do</w:t>
      </w:r>
      <w:r w:rsidRPr="006F40E0">
        <w:rPr>
          <w:sz w:val="22"/>
          <w:szCs w:val="22"/>
        </w:rPr>
        <w:t xml:space="preserve"> </w:t>
      </w:r>
      <w:r w:rsidR="006F40E0" w:rsidRPr="006F40E0">
        <w:rPr>
          <w:b/>
          <w:sz w:val="22"/>
          <w:szCs w:val="22"/>
        </w:rPr>
        <w:t>3</w:t>
      </w:r>
      <w:r w:rsidRPr="006F40E0">
        <w:rPr>
          <w:b/>
          <w:sz w:val="22"/>
          <w:szCs w:val="22"/>
        </w:rPr>
        <w:t xml:space="preserve"> pracovních dnů</w:t>
      </w:r>
      <w:r w:rsidR="00162927" w:rsidRPr="006F40E0">
        <w:rPr>
          <w:sz w:val="22"/>
          <w:szCs w:val="22"/>
        </w:rPr>
        <w:t xml:space="preserve"> od </w:t>
      </w:r>
      <w:r w:rsidR="002320A8" w:rsidRPr="006F40E0">
        <w:rPr>
          <w:sz w:val="22"/>
          <w:szCs w:val="22"/>
        </w:rPr>
        <w:t xml:space="preserve">potvrzení o </w:t>
      </w:r>
      <w:r w:rsidRPr="006F40E0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6F40E0">
        <w:rPr>
          <w:b/>
          <w:sz w:val="22"/>
          <w:szCs w:val="22"/>
        </w:rPr>
        <w:t>5</w:t>
      </w:r>
      <w:r w:rsidRPr="006F40E0">
        <w:rPr>
          <w:b/>
          <w:sz w:val="22"/>
          <w:szCs w:val="22"/>
        </w:rPr>
        <w:t xml:space="preserve"> pracovních dnů</w:t>
      </w:r>
      <w:r w:rsidRPr="006F40E0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F40E0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6F40E0">
        <w:rPr>
          <w:b/>
          <w:sz w:val="22"/>
          <w:szCs w:val="22"/>
        </w:rPr>
        <w:t>500,</w:t>
      </w:r>
      <w:r w:rsidR="002320A8" w:rsidRPr="006F40E0">
        <w:rPr>
          <w:b/>
          <w:sz w:val="22"/>
          <w:szCs w:val="22"/>
        </w:rPr>
        <w:t>00</w:t>
      </w:r>
      <w:r w:rsidR="00F75B13" w:rsidRPr="006F40E0">
        <w:rPr>
          <w:b/>
          <w:sz w:val="22"/>
          <w:szCs w:val="22"/>
        </w:rPr>
        <w:t xml:space="preserve"> </w:t>
      </w:r>
      <w:r w:rsidRPr="006F40E0">
        <w:rPr>
          <w:b/>
          <w:sz w:val="22"/>
          <w:szCs w:val="22"/>
        </w:rPr>
        <w:t>Kč bez DPH</w:t>
      </w:r>
      <w:r w:rsidRPr="006E7307">
        <w:rPr>
          <w:b/>
          <w:sz w:val="22"/>
          <w:szCs w:val="22"/>
        </w:rPr>
        <w:t>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58497DDD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971581">
        <w:rPr>
          <w:sz w:val="22"/>
          <w:szCs w:val="22"/>
        </w:rPr>
        <w:t>5.</w:t>
      </w:r>
      <w:r w:rsidR="001C4868">
        <w:rPr>
          <w:sz w:val="22"/>
          <w:szCs w:val="22"/>
        </w:rPr>
        <w:t>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6B8A83DA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-shop</w:t>
      </w:r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nefunkčnosti nebo nevyhovujícího stavu e-shopu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6FDB6F03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971581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 xml:space="preserve">-shop </w:t>
      </w:r>
      <w:r w:rsidR="00BF6CC3">
        <w:rPr>
          <w:sz w:val="22"/>
          <w:szCs w:val="22"/>
        </w:rPr>
        <w:t xml:space="preserve">případně </w:t>
      </w:r>
      <w:r w:rsidR="00971581">
        <w:rPr>
          <w:sz w:val="22"/>
          <w:szCs w:val="22"/>
        </w:rPr>
        <w:br/>
      </w:r>
      <w:r w:rsidR="00BF6CC3">
        <w:rPr>
          <w:sz w:val="22"/>
          <w:szCs w:val="22"/>
        </w:rPr>
        <w:t xml:space="preserve">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lastRenderedPageBreak/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-shop,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96BC4A8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361E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971581" w:rsidRDefault="00A51D17" w:rsidP="00A51D17">
      <w:pPr>
        <w:pStyle w:val="Nadpis2"/>
        <w:rPr>
          <w:rFonts w:asciiTheme="minorHAnsi" w:hAnsiTheme="minorHAnsi" w:cs="Arial"/>
          <w:sz w:val="22"/>
          <w:szCs w:val="22"/>
        </w:rPr>
      </w:pPr>
      <w:r w:rsidRPr="00971581">
        <w:rPr>
          <w:rFonts w:asciiTheme="minorHAnsi" w:hAnsiTheme="minorHAnsi" w:cs="Arial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BD674CF" w:rsidR="002E18AF" w:rsidRPr="006F40E0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</w:t>
      </w:r>
      <w:r w:rsidRPr="006F40E0">
        <w:rPr>
          <w:rFonts w:asciiTheme="minorHAnsi" w:hAnsiTheme="minorHAnsi"/>
          <w:sz w:val="22"/>
          <w:szCs w:val="22"/>
        </w:rPr>
        <w:t>kupující zaplatí p</w:t>
      </w:r>
      <w:r w:rsidR="002E18AF" w:rsidRPr="006F40E0">
        <w:rPr>
          <w:rFonts w:asciiTheme="minorHAnsi" w:hAnsiTheme="minorHAnsi"/>
          <w:sz w:val="22"/>
          <w:szCs w:val="22"/>
        </w:rPr>
        <w:t xml:space="preserve">rodávajícímu </w:t>
      </w:r>
      <w:r w:rsidRPr="006F40E0">
        <w:rPr>
          <w:rFonts w:asciiTheme="minorHAnsi" w:hAnsiTheme="minorHAnsi"/>
          <w:sz w:val="22"/>
          <w:szCs w:val="22"/>
        </w:rPr>
        <w:t>kupní cenu za dodané zboží</w:t>
      </w:r>
      <w:r w:rsidR="002E18AF" w:rsidRPr="006F40E0">
        <w:rPr>
          <w:rFonts w:asciiTheme="minorHAnsi" w:hAnsiTheme="minorHAnsi"/>
          <w:sz w:val="22"/>
          <w:szCs w:val="22"/>
        </w:rPr>
        <w:t xml:space="preserve"> v souladu s </w:t>
      </w:r>
      <w:r w:rsidR="00C3330B" w:rsidRPr="006F40E0">
        <w:rPr>
          <w:rFonts w:asciiTheme="minorHAnsi" w:hAnsiTheme="minorHAnsi"/>
          <w:sz w:val="22"/>
          <w:szCs w:val="22"/>
        </w:rPr>
        <w:t>položkovými cenami uvedenými v P</w:t>
      </w:r>
      <w:r w:rsidR="002E18AF" w:rsidRPr="006F40E0">
        <w:rPr>
          <w:rFonts w:asciiTheme="minorHAnsi" w:hAnsiTheme="minorHAnsi"/>
          <w:sz w:val="22"/>
          <w:szCs w:val="22"/>
        </w:rPr>
        <w:t xml:space="preserve">říloze č. </w:t>
      </w:r>
      <w:r w:rsidR="006710A8" w:rsidRPr="006F40E0">
        <w:rPr>
          <w:rFonts w:asciiTheme="minorHAnsi" w:hAnsiTheme="minorHAnsi"/>
          <w:sz w:val="22"/>
          <w:szCs w:val="22"/>
        </w:rPr>
        <w:t>1</w:t>
      </w:r>
      <w:r w:rsidR="002E18AF" w:rsidRPr="006F40E0">
        <w:rPr>
          <w:rFonts w:asciiTheme="minorHAnsi" w:hAnsiTheme="minorHAnsi"/>
          <w:sz w:val="22"/>
          <w:szCs w:val="22"/>
        </w:rPr>
        <w:t xml:space="preserve"> této</w:t>
      </w:r>
      <w:r w:rsidR="00875948" w:rsidRPr="006F40E0">
        <w:rPr>
          <w:rFonts w:asciiTheme="minorHAnsi" w:hAnsiTheme="minorHAnsi"/>
          <w:sz w:val="22"/>
          <w:szCs w:val="22"/>
        </w:rPr>
        <w:t xml:space="preserve"> </w:t>
      </w:r>
      <w:r w:rsidR="00B31C37" w:rsidRPr="006F40E0">
        <w:rPr>
          <w:rFonts w:asciiTheme="minorHAnsi" w:hAnsiTheme="minorHAnsi" w:cstheme="minorHAnsi"/>
          <w:sz w:val="22"/>
          <w:szCs w:val="22"/>
        </w:rPr>
        <w:t>Smlouvy</w:t>
      </w:r>
      <w:r w:rsidR="002E18AF" w:rsidRPr="006F40E0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8070B8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 w:rsidRPr="006F40E0"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 w:rsidRPr="006F40E0">
        <w:rPr>
          <w:rFonts w:asciiTheme="minorHAnsi" w:hAnsiTheme="minorHAnsi" w:cstheme="minorHAnsi"/>
          <w:sz w:val="22"/>
          <w:szCs w:val="22"/>
        </w:rPr>
        <w:t>Smlouvy</w:t>
      </w:r>
      <w:r w:rsidRPr="006F40E0">
        <w:rPr>
          <w:rFonts w:asciiTheme="minorHAnsi" w:hAnsiTheme="minorHAnsi"/>
          <w:sz w:val="22"/>
          <w:szCs w:val="22"/>
        </w:rPr>
        <w:t xml:space="preserve">. Změna ceny dodávky je možná pouze z důvodů </w:t>
      </w:r>
      <w:r w:rsidRPr="008070B8">
        <w:rPr>
          <w:rFonts w:asciiTheme="minorHAnsi" w:hAnsiTheme="minorHAnsi"/>
          <w:sz w:val="22"/>
          <w:szCs w:val="22"/>
        </w:rPr>
        <w:t xml:space="preserve">spočívajících ve změně sazby daně z přidané hodnoty a souvisejících předpisů. </w:t>
      </w:r>
    </w:p>
    <w:p w14:paraId="6D3D5B02" w14:textId="61FDD487" w:rsidR="00C96FCA" w:rsidRPr="008070B8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8070B8">
        <w:rPr>
          <w:rFonts w:asciiTheme="minorHAnsi" w:hAnsiTheme="minorHAnsi"/>
          <w:sz w:val="22"/>
          <w:szCs w:val="22"/>
        </w:rPr>
        <w:t xml:space="preserve">Celková kupní cena dílčích plnění </w:t>
      </w:r>
      <w:r w:rsidR="00971581" w:rsidRPr="008070B8">
        <w:rPr>
          <w:rFonts w:asciiTheme="minorHAnsi" w:hAnsiTheme="minorHAnsi"/>
          <w:sz w:val="22"/>
          <w:szCs w:val="22"/>
        </w:rPr>
        <w:t xml:space="preserve">pro dílčí kupující </w:t>
      </w:r>
      <w:r w:rsidRPr="008070B8">
        <w:rPr>
          <w:rFonts w:asciiTheme="minorHAnsi" w:hAnsiTheme="minorHAnsi"/>
          <w:sz w:val="22"/>
          <w:szCs w:val="22"/>
        </w:rPr>
        <w:t xml:space="preserve">uskutečněných na základě této </w:t>
      </w:r>
      <w:r w:rsidR="00B31C37" w:rsidRPr="008070B8">
        <w:rPr>
          <w:rFonts w:asciiTheme="minorHAnsi" w:hAnsiTheme="minorHAnsi" w:cstheme="minorHAnsi"/>
          <w:sz w:val="22"/>
          <w:szCs w:val="22"/>
        </w:rPr>
        <w:t>Smlouvy</w:t>
      </w:r>
      <w:r w:rsidRPr="008070B8">
        <w:rPr>
          <w:rFonts w:asciiTheme="minorHAnsi" w:hAnsiTheme="minorHAnsi"/>
          <w:sz w:val="22"/>
          <w:szCs w:val="22"/>
        </w:rPr>
        <w:t xml:space="preserve"> nepřekročí částku </w:t>
      </w:r>
      <w:r w:rsidR="008070B8" w:rsidRPr="008070B8">
        <w:rPr>
          <w:rFonts w:asciiTheme="minorHAnsi" w:hAnsiTheme="minorHAnsi"/>
          <w:b/>
          <w:sz w:val="22"/>
          <w:szCs w:val="22"/>
        </w:rPr>
        <w:t>8</w:t>
      </w:r>
      <w:r w:rsidR="006F40E0" w:rsidRPr="008070B8">
        <w:rPr>
          <w:rFonts w:asciiTheme="minorHAnsi" w:hAnsiTheme="minorHAnsi"/>
          <w:b/>
          <w:sz w:val="22"/>
          <w:szCs w:val="22"/>
        </w:rPr>
        <w:t>0</w:t>
      </w:r>
      <w:r w:rsidR="008070B8" w:rsidRPr="008070B8">
        <w:rPr>
          <w:rFonts w:asciiTheme="minorHAnsi" w:hAnsiTheme="minorHAnsi"/>
          <w:b/>
          <w:sz w:val="22"/>
          <w:szCs w:val="22"/>
        </w:rPr>
        <w:t>0</w:t>
      </w:r>
      <w:r w:rsidR="006F40E0" w:rsidRPr="008070B8">
        <w:rPr>
          <w:rFonts w:asciiTheme="minorHAnsi" w:hAnsiTheme="minorHAnsi"/>
          <w:b/>
          <w:sz w:val="22"/>
          <w:szCs w:val="22"/>
        </w:rPr>
        <w:t xml:space="preserve"> 000,- </w:t>
      </w:r>
      <w:r w:rsidRPr="008070B8">
        <w:rPr>
          <w:rFonts w:asciiTheme="minorHAnsi" w:hAnsiTheme="minorHAnsi"/>
          <w:b/>
          <w:sz w:val="22"/>
          <w:szCs w:val="22"/>
        </w:rPr>
        <w:t>Kč bez DPH.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</w:t>
      </w:r>
      <w:r w:rsidRPr="006F40E0">
        <w:rPr>
          <w:rFonts w:asciiTheme="minorHAnsi" w:hAnsiTheme="minorHAnsi"/>
          <w:sz w:val="22"/>
          <w:szCs w:val="22"/>
        </w:rPr>
        <w:t>do 10 dnů</w:t>
      </w:r>
      <w:r>
        <w:rPr>
          <w:rFonts w:asciiTheme="minorHAnsi" w:hAnsiTheme="minorHAnsi"/>
          <w:sz w:val="22"/>
          <w:szCs w:val="22"/>
        </w:rPr>
        <w:t xml:space="preserve">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8070B8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Účetní daňový doklad (faktura) musí </w:t>
      </w:r>
      <w:r w:rsidRPr="008070B8">
        <w:rPr>
          <w:rFonts w:asciiTheme="minorHAnsi" w:hAnsiTheme="minorHAnsi"/>
          <w:sz w:val="22"/>
          <w:szCs w:val="22"/>
        </w:rPr>
        <w:t>splňovat náležitosti daňového dokladu stanovené zákonem o dani z přidané hodnoty a zákonem č. 563/1991 Sb., o účetnictví, ve znění pozdějších předpisů.</w:t>
      </w:r>
    </w:p>
    <w:p w14:paraId="0AF633DF" w14:textId="7FD952DB" w:rsidR="00894589" w:rsidRPr="008070B8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8070B8">
        <w:rPr>
          <w:rFonts w:asciiTheme="minorHAnsi" w:hAnsiTheme="minorHAnsi"/>
          <w:sz w:val="22"/>
          <w:szCs w:val="22"/>
        </w:rPr>
        <w:t>Nesplněním sjednaného postupu ze stra</w:t>
      </w:r>
      <w:r w:rsidR="00951AFF" w:rsidRPr="008070B8">
        <w:rPr>
          <w:rFonts w:asciiTheme="minorHAnsi" w:hAnsiTheme="minorHAnsi"/>
          <w:sz w:val="22"/>
          <w:szCs w:val="22"/>
        </w:rPr>
        <w:t xml:space="preserve">ny </w:t>
      </w:r>
      <w:r w:rsidR="00971581" w:rsidRPr="008070B8">
        <w:rPr>
          <w:rFonts w:asciiTheme="minorHAnsi" w:hAnsiTheme="minorHAnsi"/>
          <w:sz w:val="22"/>
          <w:szCs w:val="22"/>
        </w:rPr>
        <w:t>prodávajícího</w:t>
      </w:r>
      <w:r w:rsidR="00951AFF" w:rsidRPr="008070B8">
        <w:rPr>
          <w:rFonts w:asciiTheme="minorHAnsi" w:hAnsiTheme="minorHAnsi"/>
          <w:sz w:val="22"/>
          <w:szCs w:val="22"/>
        </w:rPr>
        <w:t xml:space="preserve"> vzniká dílčímu kupujícímu</w:t>
      </w:r>
      <w:r w:rsidR="000B43DC" w:rsidRPr="008070B8">
        <w:rPr>
          <w:rFonts w:asciiTheme="minorHAnsi" w:hAnsiTheme="minorHAnsi"/>
          <w:sz w:val="22"/>
          <w:szCs w:val="22"/>
        </w:rPr>
        <w:t xml:space="preserve"> právo fakturu vrátit bez </w:t>
      </w:r>
      <w:r w:rsidRPr="008070B8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8070B8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8070B8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8070B8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 w:rsidRPr="008070B8">
        <w:rPr>
          <w:rFonts w:asciiTheme="minorHAnsi" w:hAnsiTheme="minorHAnsi"/>
          <w:sz w:val="22"/>
          <w:szCs w:val="22"/>
        </w:rPr>
        <w:t xml:space="preserve">této </w:t>
      </w:r>
      <w:r w:rsidR="00B31C37" w:rsidRPr="008070B8">
        <w:rPr>
          <w:rFonts w:asciiTheme="minorHAnsi" w:hAnsiTheme="minorHAnsi" w:cstheme="minorHAnsi"/>
          <w:sz w:val="22"/>
          <w:szCs w:val="22"/>
        </w:rPr>
        <w:t>Smlouvy</w:t>
      </w:r>
      <w:r w:rsidR="00951AFF" w:rsidRPr="008070B8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 w:rsidRPr="008070B8">
        <w:t>ZÁRUKA</w:t>
      </w:r>
      <w:r>
        <w:t xml:space="preserve"> ZA JAKOST</w:t>
      </w:r>
      <w:r w:rsidRPr="00211C28">
        <w:t xml:space="preserve"> </w:t>
      </w:r>
    </w:p>
    <w:p w14:paraId="144721A3" w14:textId="3B82F339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>
        <w:rPr>
          <w:rFonts w:asciiTheme="minorHAnsi" w:hAnsiTheme="minorHAnsi"/>
          <w:sz w:val="22"/>
          <w:szCs w:val="22"/>
        </w:rPr>
        <w:t xml:space="preserve">t zboží v délce </w:t>
      </w:r>
      <w:r w:rsidR="00F14366">
        <w:rPr>
          <w:rFonts w:asciiTheme="minorHAnsi" w:hAnsiTheme="minorHAnsi"/>
          <w:sz w:val="22"/>
          <w:szCs w:val="22"/>
        </w:rPr>
        <w:t>min. 24 měsíců</w:t>
      </w:r>
      <w:r w:rsidR="003A149F">
        <w:rPr>
          <w:rFonts w:asciiTheme="minorHAnsi" w:hAnsiTheme="minorHAnsi"/>
          <w:sz w:val="22"/>
          <w:szCs w:val="22"/>
        </w:rPr>
        <w:t xml:space="preserve">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Pr="008070B8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Další práva a povinnosti jsou upraveny v </w:t>
      </w:r>
      <w:r w:rsidRPr="008070B8">
        <w:rPr>
          <w:rFonts w:asciiTheme="minorHAnsi" w:hAnsiTheme="minorHAnsi" w:cstheme="minorHAnsi"/>
          <w:sz w:val="22"/>
          <w:szCs w:val="22"/>
        </w:rPr>
        <w:t xml:space="preserve">příslušných ustanoveních občanského zákoníku. </w:t>
      </w:r>
    </w:p>
    <w:p w14:paraId="1BCB25CB" w14:textId="77777777" w:rsidR="005738E4" w:rsidRPr="008070B8" w:rsidRDefault="005738E4" w:rsidP="005738E4">
      <w:pPr>
        <w:pStyle w:val="Nadpis1"/>
      </w:pPr>
      <w:r w:rsidRPr="008070B8">
        <w:t>VYHRAZENÉ ZMĚNY ZÁVAZKU</w:t>
      </w:r>
    </w:p>
    <w:p w14:paraId="4B668722" w14:textId="4C737BB5" w:rsidR="005738E4" w:rsidRPr="008070B8" w:rsidRDefault="00176454" w:rsidP="005738E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070B8">
        <w:rPr>
          <w:rFonts w:asciiTheme="minorHAnsi" w:hAnsiTheme="minorHAnsi" w:cstheme="minorHAnsi"/>
          <w:sz w:val="22"/>
          <w:szCs w:val="22"/>
        </w:rPr>
        <w:t>Kupující si</w:t>
      </w:r>
      <w:r w:rsidR="00971581" w:rsidRPr="008070B8">
        <w:rPr>
          <w:rFonts w:asciiTheme="minorHAnsi" w:hAnsiTheme="minorHAnsi" w:cstheme="minorHAnsi"/>
          <w:sz w:val="22"/>
          <w:szCs w:val="22"/>
        </w:rPr>
        <w:t xml:space="preserve"> vyhradil v čl. 2.5</w:t>
      </w:r>
      <w:r w:rsidR="005738E4" w:rsidRPr="008070B8">
        <w:rPr>
          <w:rFonts w:asciiTheme="minorHAnsi" w:hAnsiTheme="minorHAnsi" w:cstheme="minorHAnsi"/>
          <w:sz w:val="22"/>
          <w:szCs w:val="22"/>
        </w:rPr>
        <w:t xml:space="preserve"> Výzvy změny závazku, které se týkají možného p</w:t>
      </w:r>
      <w:r w:rsidR="00971581" w:rsidRPr="008070B8">
        <w:rPr>
          <w:rFonts w:asciiTheme="minorHAnsi" w:hAnsiTheme="minorHAnsi" w:cstheme="minorHAnsi"/>
          <w:sz w:val="22"/>
          <w:szCs w:val="22"/>
        </w:rPr>
        <w:t xml:space="preserve">rodloužení dodací lhůty </w:t>
      </w:r>
      <w:r w:rsidR="005738E4" w:rsidRPr="008070B8">
        <w:rPr>
          <w:rFonts w:asciiTheme="minorHAnsi" w:hAnsiTheme="minorHAnsi" w:cstheme="minorHAnsi"/>
          <w:sz w:val="22"/>
          <w:szCs w:val="22"/>
        </w:rPr>
        <w:t xml:space="preserve">a zvýšení kupní ceny v případě změny sazby DPH. </w:t>
      </w:r>
    </w:p>
    <w:p w14:paraId="67DA2EF0" w14:textId="42D65BD1" w:rsidR="00123C31" w:rsidRPr="00971581" w:rsidRDefault="00123C31" w:rsidP="00DD6E36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070B8">
        <w:rPr>
          <w:rFonts w:asciiTheme="minorHAnsi" w:hAnsiTheme="minorHAnsi" w:cstheme="minorHAnsi"/>
          <w:sz w:val="22"/>
          <w:szCs w:val="22"/>
        </w:rPr>
        <w:t>Kupující si dále vyhradil v čl. 2.</w:t>
      </w:r>
      <w:r w:rsidR="00971581" w:rsidRPr="008070B8">
        <w:rPr>
          <w:rFonts w:asciiTheme="minorHAnsi" w:hAnsiTheme="minorHAnsi" w:cstheme="minorHAnsi"/>
          <w:sz w:val="22"/>
          <w:szCs w:val="22"/>
        </w:rPr>
        <w:t>5</w:t>
      </w:r>
      <w:r w:rsidRPr="008070B8">
        <w:rPr>
          <w:rFonts w:asciiTheme="minorHAnsi" w:hAnsiTheme="minorHAnsi" w:cstheme="minorHAnsi"/>
          <w:sz w:val="22"/>
          <w:szCs w:val="22"/>
        </w:rPr>
        <w:t xml:space="preserve"> </w:t>
      </w:r>
      <w:r w:rsidR="00971581" w:rsidRPr="008070B8">
        <w:rPr>
          <w:rFonts w:asciiTheme="minorHAnsi" w:hAnsiTheme="minorHAnsi" w:cstheme="minorHAnsi"/>
          <w:sz w:val="22"/>
          <w:szCs w:val="22"/>
        </w:rPr>
        <w:t>Výzvy</w:t>
      </w:r>
      <w:r w:rsidRPr="008070B8">
        <w:rPr>
          <w:rFonts w:asciiTheme="minorHAnsi" w:hAnsiTheme="minorHAnsi" w:cstheme="minorHAnsi"/>
          <w:sz w:val="22"/>
          <w:szCs w:val="22"/>
        </w:rPr>
        <w:t xml:space="preserve"> změnu závazku, kdy je oprávněn v případě předčasného ukončení této</w:t>
      </w:r>
      <w:r w:rsidR="00971581" w:rsidRPr="008070B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070B8">
        <w:rPr>
          <w:rFonts w:asciiTheme="minorHAnsi" w:hAnsiTheme="minorHAnsi" w:cstheme="minorHAnsi"/>
          <w:sz w:val="22"/>
          <w:szCs w:val="22"/>
        </w:rPr>
        <w:t xml:space="preserve"> uzavřít novou </w:t>
      </w:r>
      <w:r w:rsidR="00971581" w:rsidRPr="008070B8">
        <w:rPr>
          <w:rFonts w:asciiTheme="minorHAnsi" w:hAnsiTheme="minorHAnsi" w:cstheme="minorHAnsi"/>
          <w:sz w:val="22"/>
          <w:szCs w:val="22"/>
        </w:rPr>
        <w:t>smlouvu</w:t>
      </w:r>
      <w:r w:rsidRPr="008070B8">
        <w:rPr>
          <w:rFonts w:asciiTheme="minorHAnsi" w:hAnsiTheme="minorHAnsi" w:cstheme="minorHAnsi"/>
          <w:sz w:val="22"/>
          <w:szCs w:val="22"/>
        </w:rPr>
        <w:t xml:space="preserve"> s dodavatelem, který se</w:t>
      </w:r>
      <w:r w:rsidRPr="00971581">
        <w:rPr>
          <w:rFonts w:asciiTheme="minorHAnsi" w:hAnsiTheme="minorHAnsi" w:cstheme="minorHAnsi"/>
          <w:sz w:val="22"/>
          <w:szCs w:val="22"/>
        </w:rPr>
        <w:t xml:space="preserve"> umístil další v pořadí.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2A05B803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971581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971581">
        <w:rPr>
          <w:rFonts w:asciiTheme="minorHAnsi" w:hAnsiTheme="minorHAnsi" w:cstheme="minorHAnsi"/>
          <w:sz w:val="22"/>
          <w:szCs w:val="22"/>
        </w:rPr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F40E0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F40E0">
        <w:rPr>
          <w:rFonts w:asciiTheme="minorHAnsi" w:hAnsiTheme="minorHAnsi"/>
          <w:sz w:val="22"/>
          <w:szCs w:val="22"/>
        </w:rPr>
        <w:t xml:space="preserve">pokuta </w:t>
      </w:r>
      <w:r w:rsidR="00295C2E" w:rsidRPr="006F40E0">
        <w:rPr>
          <w:rFonts w:asciiTheme="minorHAnsi" w:hAnsiTheme="minorHAnsi"/>
          <w:sz w:val="22"/>
          <w:szCs w:val="22"/>
        </w:rPr>
        <w:t xml:space="preserve">ve výši </w:t>
      </w:r>
      <w:r w:rsidR="005F76A5" w:rsidRPr="006F40E0">
        <w:rPr>
          <w:rFonts w:asciiTheme="minorHAnsi" w:hAnsiTheme="minorHAnsi"/>
          <w:sz w:val="22"/>
          <w:szCs w:val="22"/>
        </w:rPr>
        <w:t>0,</w:t>
      </w:r>
      <w:r w:rsidR="00760CDF" w:rsidRPr="006F40E0">
        <w:rPr>
          <w:rFonts w:asciiTheme="minorHAnsi" w:hAnsiTheme="minorHAnsi"/>
          <w:sz w:val="22"/>
          <w:szCs w:val="22"/>
        </w:rPr>
        <w:t>2</w:t>
      </w:r>
      <w:r w:rsidR="009E0A19" w:rsidRPr="006F40E0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F40E0">
        <w:rPr>
          <w:rFonts w:asciiTheme="minorHAnsi" w:hAnsiTheme="minorHAnsi"/>
          <w:sz w:val="22"/>
          <w:szCs w:val="22"/>
        </w:rPr>
        <w:t xml:space="preserve"> </w:t>
      </w:r>
      <w:r w:rsidR="002B7672" w:rsidRPr="006F40E0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6F40E0">
        <w:rPr>
          <w:rFonts w:asciiTheme="minorHAnsi" w:hAnsiTheme="minorHAnsi"/>
          <w:sz w:val="22"/>
          <w:szCs w:val="22"/>
        </w:rPr>
        <w:t>o</w:t>
      </w:r>
      <w:r w:rsidR="00FF77DD" w:rsidRPr="006F40E0">
        <w:rPr>
          <w:rFonts w:asciiTheme="minorHAnsi" w:hAnsiTheme="minorHAnsi"/>
          <w:sz w:val="22"/>
          <w:szCs w:val="22"/>
        </w:rPr>
        <w:t xml:space="preserve">bjednávky </w:t>
      </w:r>
      <w:r w:rsidR="003A6580" w:rsidRPr="006F40E0">
        <w:rPr>
          <w:rFonts w:asciiTheme="minorHAnsi" w:hAnsiTheme="minorHAnsi"/>
          <w:sz w:val="22"/>
          <w:szCs w:val="22"/>
        </w:rPr>
        <w:t>vč. DPH</w:t>
      </w:r>
      <w:r w:rsidR="009E0A19" w:rsidRPr="006F40E0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F40E0">
        <w:rPr>
          <w:rFonts w:asciiTheme="minorHAnsi" w:hAnsiTheme="minorHAnsi"/>
          <w:sz w:val="22"/>
          <w:szCs w:val="22"/>
        </w:rPr>
        <w:t>započatý den prodlení</w:t>
      </w:r>
      <w:r w:rsidR="009E0A19" w:rsidRPr="006F40E0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8070B8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8070B8">
        <w:rPr>
          <w:rFonts w:asciiTheme="minorHAnsi" w:hAnsiTheme="minorHAnsi" w:cs="Arial"/>
          <w:sz w:val="22"/>
          <w:szCs w:val="22"/>
        </w:rPr>
        <w:t>Kup</w:t>
      </w:r>
      <w:r w:rsidR="00DC17E7" w:rsidRPr="008070B8">
        <w:rPr>
          <w:rFonts w:asciiTheme="minorHAnsi" w:hAnsiTheme="minorHAnsi" w:cs="Arial"/>
          <w:sz w:val="22"/>
          <w:szCs w:val="22"/>
        </w:rPr>
        <w:t>ující je oprávněn požadovat po p</w:t>
      </w:r>
      <w:r w:rsidRPr="008070B8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8070B8">
        <w:rPr>
          <w:rFonts w:asciiTheme="minorHAnsi" w:hAnsiTheme="minorHAnsi" w:cs="Arial"/>
          <w:b/>
          <w:sz w:val="22"/>
          <w:szCs w:val="22"/>
        </w:rPr>
        <w:t>500,-</w:t>
      </w:r>
      <w:r w:rsidRPr="008070B8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8070B8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8070B8">
        <w:rPr>
          <w:rFonts w:asciiTheme="minorHAnsi" w:hAnsiTheme="minorHAnsi" w:cs="Arial"/>
          <w:sz w:val="22"/>
          <w:szCs w:val="22"/>
        </w:rPr>
        <w:t>:</w:t>
      </w:r>
      <w:r w:rsidRPr="008070B8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8070B8">
        <w:rPr>
          <w:rFonts w:asciiTheme="minorHAnsi" w:hAnsiTheme="minorHAnsi" w:cs="Arial"/>
          <w:sz w:val="22"/>
          <w:szCs w:val="22"/>
        </w:rPr>
        <w:t>pětset</w:t>
      </w:r>
      <w:r w:rsidR="00875948" w:rsidRPr="008070B8">
        <w:rPr>
          <w:rFonts w:asciiTheme="minorHAnsi" w:hAnsiTheme="minorHAnsi" w:cs="Arial"/>
          <w:sz w:val="22"/>
          <w:szCs w:val="22"/>
        </w:rPr>
        <w:t>korun českých</w:t>
      </w:r>
      <w:r w:rsidRPr="008070B8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 w:rsidRPr="008070B8">
        <w:rPr>
          <w:rFonts w:asciiTheme="minorHAnsi" w:hAnsiTheme="minorHAnsi" w:cstheme="minorHAnsi"/>
          <w:sz w:val="22"/>
          <w:szCs w:val="22"/>
        </w:rPr>
        <w:t>Smlouvy</w:t>
      </w:r>
      <w:r w:rsidRPr="008070B8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8070B8">
        <w:rPr>
          <w:rFonts w:asciiTheme="minorHAnsi" w:hAnsiTheme="minorHAnsi" w:cs="Arial"/>
          <w:sz w:val="22"/>
          <w:szCs w:val="22"/>
        </w:rPr>
        <w:t>ho</w:t>
      </w:r>
      <w:r w:rsidRPr="008070B8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8070B8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Pr="008070B8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8070B8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8070B8">
        <w:rPr>
          <w:rFonts w:asciiTheme="minorHAnsi" w:hAnsiTheme="minorHAnsi"/>
          <w:sz w:val="22"/>
          <w:szCs w:val="22"/>
        </w:rPr>
        <w:t xml:space="preserve">dílčí </w:t>
      </w:r>
      <w:r w:rsidR="0007614A" w:rsidRPr="008070B8">
        <w:rPr>
          <w:rFonts w:asciiTheme="minorHAnsi" w:hAnsiTheme="minorHAnsi"/>
          <w:sz w:val="22"/>
          <w:szCs w:val="22"/>
        </w:rPr>
        <w:t>k</w:t>
      </w:r>
      <w:r w:rsidR="0049002D" w:rsidRPr="008070B8">
        <w:rPr>
          <w:rFonts w:asciiTheme="minorHAnsi" w:hAnsiTheme="minorHAnsi"/>
          <w:sz w:val="22"/>
          <w:szCs w:val="22"/>
        </w:rPr>
        <w:t>upující</w:t>
      </w:r>
      <w:r w:rsidR="00BD4B72" w:rsidRPr="008070B8">
        <w:rPr>
          <w:rFonts w:asciiTheme="minorHAnsi" w:hAnsiTheme="minorHAnsi"/>
          <w:sz w:val="22"/>
          <w:szCs w:val="22"/>
        </w:rPr>
        <w:t xml:space="preserve"> </w:t>
      </w:r>
      <w:r w:rsidR="00ED2516" w:rsidRPr="008070B8">
        <w:rPr>
          <w:rFonts w:asciiTheme="minorHAnsi" w:hAnsiTheme="minorHAnsi"/>
          <w:sz w:val="22"/>
          <w:szCs w:val="22"/>
        </w:rPr>
        <w:t>v prodlení s placením faktury,</w:t>
      </w:r>
      <w:r w:rsidRPr="008070B8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8070B8">
        <w:rPr>
          <w:rFonts w:asciiTheme="minorHAnsi" w:hAnsiTheme="minorHAnsi"/>
          <w:sz w:val="22"/>
          <w:szCs w:val="22"/>
        </w:rPr>
        <w:t>p</w:t>
      </w:r>
      <w:r w:rsidR="0049002D" w:rsidRPr="008070B8">
        <w:rPr>
          <w:rFonts w:asciiTheme="minorHAnsi" w:hAnsiTheme="minorHAnsi"/>
          <w:sz w:val="22"/>
          <w:szCs w:val="22"/>
        </w:rPr>
        <w:t xml:space="preserve">rodávajícímu </w:t>
      </w:r>
      <w:r w:rsidRPr="008070B8">
        <w:rPr>
          <w:rFonts w:asciiTheme="minorHAnsi" w:hAnsiTheme="minorHAnsi"/>
          <w:sz w:val="22"/>
          <w:szCs w:val="22"/>
        </w:rPr>
        <w:t>za každý den prodlení smluvní pokutu ve výši</w:t>
      </w:r>
      <w:r w:rsidRPr="008070B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8070B8">
        <w:rPr>
          <w:rFonts w:asciiTheme="minorHAnsi" w:hAnsiTheme="minorHAnsi"/>
          <w:sz w:val="22"/>
          <w:szCs w:val="22"/>
        </w:rPr>
        <w:t>0,</w:t>
      </w:r>
      <w:r w:rsidR="002E7D1C" w:rsidRPr="008070B8">
        <w:rPr>
          <w:rFonts w:asciiTheme="minorHAnsi" w:hAnsiTheme="minorHAnsi"/>
          <w:sz w:val="22"/>
          <w:szCs w:val="22"/>
        </w:rPr>
        <w:t>05</w:t>
      </w:r>
      <w:r w:rsidR="00464D5E" w:rsidRPr="008070B8">
        <w:rPr>
          <w:rFonts w:asciiTheme="minorHAnsi" w:hAnsiTheme="minorHAnsi"/>
          <w:sz w:val="22"/>
          <w:szCs w:val="22"/>
        </w:rPr>
        <w:t xml:space="preserve"> </w:t>
      </w:r>
      <w:r w:rsidRPr="008070B8">
        <w:rPr>
          <w:rFonts w:asciiTheme="minorHAnsi" w:hAnsiTheme="minorHAnsi"/>
          <w:sz w:val="22"/>
          <w:szCs w:val="22"/>
        </w:rPr>
        <w:t>% z</w:t>
      </w:r>
      <w:r w:rsidRPr="008070B8">
        <w:rPr>
          <w:rFonts w:asciiTheme="minorHAnsi" w:hAnsiTheme="minorHAnsi"/>
          <w:color w:val="FF0000"/>
          <w:sz w:val="22"/>
          <w:szCs w:val="22"/>
        </w:rPr>
        <w:t> </w:t>
      </w:r>
      <w:r w:rsidRPr="008070B8">
        <w:rPr>
          <w:rFonts w:asciiTheme="minorHAnsi" w:hAnsiTheme="minorHAnsi"/>
          <w:sz w:val="22"/>
          <w:szCs w:val="22"/>
        </w:rPr>
        <w:t>dlužné částky.</w:t>
      </w:r>
    </w:p>
    <w:p w14:paraId="1C81F2AB" w14:textId="2B5ECFBE" w:rsidR="003D7377" w:rsidRPr="008070B8" w:rsidRDefault="003D7377" w:rsidP="003D7377">
      <w:pPr>
        <w:pStyle w:val="Nadpis2"/>
        <w:rPr>
          <w:rFonts w:asciiTheme="minorHAnsi" w:hAnsiTheme="minorHAnsi"/>
          <w:sz w:val="22"/>
          <w:szCs w:val="22"/>
        </w:rPr>
      </w:pPr>
      <w:r w:rsidRPr="008070B8">
        <w:rPr>
          <w:sz w:val="22"/>
          <w:szCs w:val="22"/>
        </w:rPr>
        <w:t>V případě, že dodané zboží nebude splňovat 100% uznatelnost náhradního plnění dle zákona č. 435/2004 Sb., o zaměstnanosti, v platném znění, je prodávající povinen zaplatit smluvní pokutu ve výši 100 % z hodnoty dodaného zboží vč. DPH, které tuto podmínku uznatelnosti náhradního plnění nebude splňovat.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800125D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dnem </w:t>
      </w:r>
      <w:r w:rsidR="00971581">
        <w:rPr>
          <w:rFonts w:asciiTheme="minorHAnsi" w:hAnsiTheme="minorHAnsi"/>
          <w:sz w:val="22"/>
          <w:szCs w:val="22"/>
        </w:rPr>
        <w:t>1. 1. 2026</w:t>
      </w:r>
      <w:r w:rsidRPr="00F60E67">
        <w:rPr>
          <w:rFonts w:asciiTheme="minorHAnsi" w:hAnsiTheme="minorHAnsi"/>
          <w:sz w:val="22"/>
          <w:szCs w:val="22"/>
        </w:rPr>
        <w:t>, nebo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Pr="008070B8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lastRenderedPageBreak/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</w:t>
      </w:r>
      <w:bookmarkStart w:id="0" w:name="_GoBack"/>
      <w:bookmarkEnd w:id="0"/>
      <w:r w:rsidRPr="008070B8">
        <w:rPr>
          <w:rFonts w:asciiTheme="minorHAnsi" w:hAnsiTheme="minorHAnsi"/>
          <w:sz w:val="22"/>
          <w:szCs w:val="22"/>
        </w:rPr>
        <w:t xml:space="preserve">srozumitelně, na základě jejich pravé a svobodné vůle a na důkaz toho obě smluvní strany připojují své podpisy. </w:t>
      </w:r>
    </w:p>
    <w:p w14:paraId="634D8F09" w14:textId="77777777" w:rsidR="00123C31" w:rsidRPr="008070B8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8070B8" w:rsidRDefault="00332BAA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  <w:r w:rsidRPr="008070B8">
        <w:rPr>
          <w:rFonts w:asciiTheme="minorHAnsi" w:hAnsiTheme="minorHAnsi"/>
          <w:sz w:val="22"/>
          <w:szCs w:val="22"/>
        </w:rPr>
        <w:t>Přílohy:</w:t>
      </w:r>
    </w:p>
    <w:p w14:paraId="273070B7" w14:textId="57C63212" w:rsidR="006710A8" w:rsidRPr="008070B8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 w:rsidRPr="008070B8"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 w:rsidRPr="008070B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5C4082A2" w:rsidR="006710A8" w:rsidRPr="008070B8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 w:rsidRPr="008070B8">
        <w:rPr>
          <w:rFonts w:asciiTheme="minorHAnsi" w:hAnsiTheme="minorHAnsi" w:cs="Calibri"/>
          <w:sz w:val="22"/>
          <w:szCs w:val="22"/>
        </w:rPr>
        <w:t xml:space="preserve">Příloha č. 2 </w:t>
      </w:r>
      <w:r w:rsidR="006F40E0" w:rsidRPr="008070B8">
        <w:rPr>
          <w:rFonts w:asciiTheme="minorHAnsi" w:hAnsiTheme="minorHAnsi" w:cs="Calibri"/>
          <w:sz w:val="22"/>
          <w:szCs w:val="22"/>
        </w:rPr>
        <w:t>–</w:t>
      </w:r>
      <w:r w:rsidRPr="008070B8">
        <w:rPr>
          <w:rFonts w:asciiTheme="minorHAnsi" w:hAnsiTheme="minorHAnsi" w:cs="Calibri"/>
          <w:sz w:val="22"/>
          <w:szCs w:val="22"/>
        </w:rPr>
        <w:t xml:space="preserve"> </w:t>
      </w:r>
      <w:r w:rsidR="006F40E0" w:rsidRPr="008070B8">
        <w:rPr>
          <w:rFonts w:asciiTheme="minorHAnsi" w:hAnsiTheme="minorHAnsi" w:cs="Calibri"/>
          <w:sz w:val="22"/>
          <w:szCs w:val="22"/>
        </w:rPr>
        <w:t>Ocenění položek</w:t>
      </w:r>
      <w:r w:rsidR="003A149F" w:rsidRPr="008070B8">
        <w:rPr>
          <w:rFonts w:asciiTheme="minorHAnsi" w:hAnsiTheme="minorHAnsi" w:cs="Calibri"/>
          <w:sz w:val="22"/>
          <w:szCs w:val="22"/>
        </w:rPr>
        <w:t xml:space="preserve"> S - Katalog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154871C3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="008400B3" w:rsidRPr="00123C31">
        <w:rPr>
          <w:rFonts w:asciiTheme="minorHAnsi" w:hAnsiTheme="minorHAnsi" w:cs="Calibri"/>
          <w:b/>
          <w:szCs w:val="22"/>
          <w:highlight w:val="cyan"/>
        </w:rPr>
        <w:t>jméno a příjmení</w:t>
      </w:r>
    </w:p>
    <w:p w14:paraId="6D7F5ADA" w14:textId="2BA96E2C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funkce</w:t>
      </w:r>
    </w:p>
    <w:p w14:paraId="18753FD5" w14:textId="064705E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název dodavatele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BBA825" w14:textId="77777777" w:rsidR="002C7F3D" w:rsidRDefault="002C7F3D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25CD3907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8070B8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8070B8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26320061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</w:t>
    </w:r>
    <w:r w:rsidR="00971581">
      <w:rPr>
        <w:rFonts w:asciiTheme="minorHAnsi" w:hAnsiTheme="minorHAnsi" w:cstheme="minorHAnsi"/>
        <w:color w:val="808080" w:themeColor="background1" w:themeShade="80"/>
        <w:sz w:val="20"/>
      </w:rPr>
      <w:t xml:space="preserve"> – Návrh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2044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49F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2254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854F0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40E0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070B8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2C8F"/>
    <w:rsid w:val="009057C3"/>
    <w:rsid w:val="00910925"/>
    <w:rsid w:val="00912273"/>
    <w:rsid w:val="00924B94"/>
    <w:rsid w:val="0093410C"/>
    <w:rsid w:val="0093565A"/>
    <w:rsid w:val="0093712A"/>
    <w:rsid w:val="009418CF"/>
    <w:rsid w:val="0094735A"/>
    <w:rsid w:val="00951AFF"/>
    <w:rsid w:val="00964B64"/>
    <w:rsid w:val="00964F15"/>
    <w:rsid w:val="009714CE"/>
    <w:rsid w:val="00971581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2DA8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C78A7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192B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0E67"/>
    <w:rsid w:val="00F61D92"/>
    <w:rsid w:val="00F6730A"/>
    <w:rsid w:val="00F7257A"/>
    <w:rsid w:val="00F75B13"/>
    <w:rsid w:val="00F92341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volin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905C8-FDB5-4A08-949F-7033F835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0</TotalTime>
  <Pages>6</Pages>
  <Words>1998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13413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Richard Volín</cp:lastModifiedBy>
  <cp:revision>2</cp:revision>
  <cp:lastPrinted>2021-08-06T05:47:00Z</cp:lastPrinted>
  <dcterms:created xsi:type="dcterms:W3CDTF">2025-11-06T12:55:00Z</dcterms:created>
  <dcterms:modified xsi:type="dcterms:W3CDTF">2025-11-06T12:55:00Z</dcterms:modified>
</cp:coreProperties>
</file>