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4FFCF5F9"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331DEF" w:rsidRPr="00331DEF">
        <w:rPr>
          <w:rFonts w:ascii="Arial" w:hAnsi="Arial" w:cs="Arial"/>
          <w:b/>
          <w:sz w:val="32"/>
          <w:szCs w:val="32"/>
        </w:rPr>
        <w:t>Nákup pohonných hmot pro stře</w:t>
      </w:r>
      <w:r w:rsidR="00331DEF">
        <w:rPr>
          <w:rFonts w:ascii="Arial" w:hAnsi="Arial" w:cs="Arial"/>
          <w:b/>
          <w:sz w:val="32"/>
          <w:szCs w:val="32"/>
        </w:rPr>
        <w:t>diska 36 a 37 Sušice na rok 202</w:t>
      </w:r>
      <w:r w:rsidR="008E44AE">
        <w:rPr>
          <w:rFonts w:ascii="Arial" w:hAnsi="Arial" w:cs="Arial"/>
          <w:b/>
          <w:sz w:val="32"/>
          <w:szCs w:val="32"/>
        </w:rPr>
        <w:t>6</w:t>
      </w:r>
      <w:r w:rsidR="00331DEF">
        <w:rPr>
          <w:rFonts w:ascii="Arial" w:hAnsi="Arial" w:cs="Arial"/>
          <w:b/>
          <w:sz w:val="32"/>
          <w:szCs w:val="32"/>
        </w:rPr>
        <w:t>“</w:t>
      </w:r>
    </w:p>
    <w:p w14:paraId="1107EFF7" w14:textId="0BE4B284"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r w:rsidR="00174EF3">
        <w:rPr>
          <w:rFonts w:ascii="Arial" w:eastAsia="Arial" w:hAnsi="Arial" w:cs="Arial"/>
          <w:bCs/>
          <w:sz w:val="18"/>
          <w:szCs w:val="18"/>
        </w:rPr>
        <w:t>, v platném znění (dále jen „</w:t>
      </w:r>
      <w:proofErr w:type="spellStart"/>
      <w:r w:rsidR="00174EF3">
        <w:rPr>
          <w:rFonts w:ascii="Arial" w:eastAsia="Arial" w:hAnsi="Arial" w:cs="Arial"/>
          <w:bCs/>
          <w:sz w:val="18"/>
          <w:szCs w:val="18"/>
        </w:rPr>
        <w:t>o.z</w:t>
      </w:r>
      <w:proofErr w:type="spellEnd"/>
      <w:r w:rsidR="00174EF3">
        <w:rPr>
          <w:rFonts w:ascii="Arial" w:eastAsia="Arial" w:hAnsi="Arial" w:cs="Arial"/>
          <w:bCs/>
          <w:sz w:val="18"/>
          <w:szCs w:val="18"/>
        </w:rPr>
        <w:t>.)</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5DFFD62A"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2E0132D7"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0347B5">
        <w:rPr>
          <w:rFonts w:ascii="Arial" w:eastAsia="Arial" w:hAnsi="Arial" w:cs="Arial"/>
          <w:sz w:val="20"/>
          <w:szCs w:val="20"/>
        </w:rPr>
        <w:t>zjednodušeného podlimitního</w:t>
      </w:r>
      <w:r w:rsidR="00991185">
        <w:rPr>
          <w:rFonts w:ascii="Arial" w:eastAsia="Arial" w:hAnsi="Arial" w:cs="Arial"/>
          <w:sz w:val="20"/>
          <w:szCs w:val="20"/>
        </w:rPr>
        <w:t xml:space="preserve">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8E44AE" w:rsidRPr="008E44AE">
        <w:rPr>
          <w:rFonts w:ascii="Arial" w:eastAsia="Arial" w:hAnsi="Arial" w:cs="Arial"/>
          <w:sz w:val="20"/>
          <w:szCs w:val="20"/>
        </w:rPr>
        <w:t>P25V00000513</w:t>
      </w:r>
      <w:r w:rsidRPr="008E44AE">
        <w:rPr>
          <w:rFonts w:ascii="Arial" w:eastAsia="Arial" w:hAnsi="Arial" w:cs="Arial"/>
          <w:sz w:val="20"/>
          <w:szCs w:val="20"/>
        </w:rPr>
        <w:t>.</w:t>
      </w:r>
    </w:p>
    <w:p w14:paraId="7D9D3F01" w14:textId="77777777" w:rsidR="003777AE" w:rsidRPr="008E44AE" w:rsidRDefault="003777AE" w:rsidP="001E52A1">
      <w:pPr>
        <w:pStyle w:val="Nadpis1"/>
        <w:jc w:val="both"/>
        <w:rPr>
          <w:rFonts w:ascii="Arial" w:eastAsia="Arial" w:hAnsi="Arial" w:cs="Arial"/>
          <w:b w:val="0"/>
          <w:bCs w:val="0"/>
          <w:kern w:val="0"/>
          <w:sz w:val="20"/>
          <w:szCs w:val="20"/>
        </w:rPr>
      </w:pPr>
      <w:r w:rsidRPr="008E44AE">
        <w:rPr>
          <w:rFonts w:ascii="Arial" w:eastAsia="Arial" w:hAnsi="Arial" w:cs="Arial"/>
          <w:b w:val="0"/>
          <w:bCs w:val="0"/>
          <w:kern w:val="0"/>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056267A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F13200">
        <w:rPr>
          <w:rFonts w:ascii="Arial" w:hAnsi="Arial" w:cs="Arial"/>
          <w:b/>
          <w:sz w:val="20"/>
          <w:szCs w:val="20"/>
        </w:rPr>
        <w:t>.o.</w:t>
      </w:r>
      <w:r w:rsidR="00DA3489">
        <w:rPr>
          <w:rFonts w:ascii="Arial" w:hAnsi="Arial" w:cs="Arial"/>
          <w:b/>
          <w:sz w:val="20"/>
          <w:szCs w:val="20"/>
        </w:rPr>
        <w:t xml:space="preserve"> </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sp.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60A6BCA3" w:rsidR="009B242F" w:rsidRPr="00844B71" w:rsidRDefault="00F13200" w:rsidP="003F4DF7">
      <w:pPr>
        <w:pStyle w:val="Default"/>
        <w:spacing w:after="60"/>
        <w:jc w:val="both"/>
        <w:rPr>
          <w:sz w:val="20"/>
          <w:szCs w:val="20"/>
        </w:rPr>
      </w:pPr>
      <w:r w:rsidRPr="00844B71">
        <w:rPr>
          <w:sz w:val="20"/>
          <w:szCs w:val="20"/>
        </w:rPr>
        <w:t>statutární orgán</w:t>
      </w:r>
      <w:r w:rsidR="00C66A77">
        <w:rPr>
          <w:sz w:val="20"/>
          <w:szCs w:val="20"/>
        </w:rPr>
        <w:t>:</w:t>
      </w:r>
      <w:r w:rsidRPr="00844B71">
        <w:rPr>
          <w:sz w:val="20"/>
          <w:szCs w:val="20"/>
        </w:rPr>
        <w:t xml:space="preserve"> </w:t>
      </w:r>
      <w:r w:rsidR="009B242F" w:rsidRPr="00844B71">
        <w:rPr>
          <w:sz w:val="20"/>
          <w:szCs w:val="20"/>
        </w:rPr>
        <w:tab/>
      </w:r>
      <w:r w:rsidR="006316CB">
        <w:rPr>
          <w:sz w:val="20"/>
          <w:szCs w:val="20"/>
        </w:rPr>
        <w:t xml:space="preserve">Ing. </w:t>
      </w:r>
      <w:r w:rsidR="008E44AE">
        <w:rPr>
          <w:sz w:val="20"/>
          <w:szCs w:val="20"/>
        </w:rPr>
        <w:t>Jiří Velíšek</w:t>
      </w:r>
      <w:r w:rsidR="009B242F" w:rsidRPr="00844B71">
        <w:rPr>
          <w:sz w:val="20"/>
          <w:szCs w:val="20"/>
        </w:rPr>
        <w:t>, generální ředitel</w:t>
      </w:r>
    </w:p>
    <w:p w14:paraId="5AFC5D95" w14:textId="3426973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CZ72053119</w:t>
      </w:r>
    </w:p>
    <w:p w14:paraId="03ADC443" w14:textId="28B098BE" w:rsidR="008B412F"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r>
      <w:r w:rsidR="00804CE6">
        <w:rPr>
          <w:rFonts w:ascii="Arial" w:hAnsi="Arial" w:cs="Arial"/>
          <w:sz w:val="20"/>
          <w:szCs w:val="20"/>
        </w:rPr>
        <w:t xml:space="preserve">+420 </w:t>
      </w:r>
      <w:r w:rsidRPr="00844B71">
        <w:rPr>
          <w:rFonts w:ascii="Arial" w:hAnsi="Arial" w:cs="Arial"/>
          <w:sz w:val="20"/>
          <w:szCs w:val="20"/>
        </w:rPr>
        <w:t>377 172</w:t>
      </w:r>
      <w:r w:rsidR="008B412F">
        <w:rPr>
          <w:rFonts w:ascii="Arial" w:hAnsi="Arial" w:cs="Arial"/>
          <w:sz w:val="20"/>
          <w:szCs w:val="20"/>
        </w:rPr>
        <w:t> </w:t>
      </w:r>
      <w:r w:rsidRPr="00844B71">
        <w:rPr>
          <w:rFonts w:ascii="Arial" w:hAnsi="Arial" w:cs="Arial"/>
          <w:sz w:val="20"/>
          <w:szCs w:val="20"/>
        </w:rPr>
        <w:t>101</w:t>
      </w:r>
    </w:p>
    <w:p w14:paraId="1E9F0176" w14:textId="4FB9DFF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8B412F">
        <w:rPr>
          <w:rFonts w:ascii="Arial" w:hAnsi="Arial" w:cs="Arial"/>
          <w:sz w:val="20"/>
          <w:szCs w:val="20"/>
        </w:rPr>
        <w:tab/>
      </w:r>
      <w:r w:rsidR="008B412F">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384418D2" w14:textId="77777777" w:rsidR="00331DEF" w:rsidRDefault="00436A2D" w:rsidP="00331DEF">
      <w:pPr>
        <w:pStyle w:val="Default"/>
        <w:spacing w:after="60"/>
        <w:jc w:val="both"/>
        <w:rPr>
          <w:sz w:val="20"/>
          <w:szCs w:val="20"/>
        </w:rPr>
      </w:pPr>
      <w:r>
        <w:rPr>
          <w:sz w:val="20"/>
          <w:szCs w:val="20"/>
        </w:rPr>
        <w:t>k</w:t>
      </w:r>
      <w:r w:rsidR="003B2EF2" w:rsidRPr="00844B71">
        <w:rPr>
          <w:sz w:val="20"/>
          <w:szCs w:val="20"/>
        </w:rPr>
        <w:t>ontaktní osoba:</w:t>
      </w:r>
    </w:p>
    <w:p w14:paraId="6C4CA502" w14:textId="38FF614A" w:rsidR="00331DEF" w:rsidRDefault="00331DEF" w:rsidP="00331DEF">
      <w:pPr>
        <w:pStyle w:val="Default"/>
        <w:spacing w:after="60"/>
        <w:jc w:val="both"/>
        <w:rPr>
          <w:sz w:val="20"/>
          <w:szCs w:val="20"/>
        </w:rPr>
      </w:pPr>
      <w:r w:rsidRPr="00331DEF">
        <w:rPr>
          <w:sz w:val="20"/>
          <w:szCs w:val="20"/>
        </w:rPr>
        <w:t>Karel Kraus, tel.: + 420 606 626 57</w:t>
      </w:r>
      <w:r>
        <w:rPr>
          <w:sz w:val="20"/>
          <w:szCs w:val="20"/>
        </w:rPr>
        <w:t xml:space="preserve">2, e-mail: </w:t>
      </w:r>
      <w:hyperlink r:id="rId9" w:history="1">
        <w:r w:rsidRPr="00455549">
          <w:rPr>
            <w:rStyle w:val="Hypertextovodkaz"/>
            <w:sz w:val="20"/>
            <w:szCs w:val="20"/>
          </w:rPr>
          <w:t>karel.kraus@suspk.eu</w:t>
        </w:r>
      </w:hyperlink>
      <w:r>
        <w:rPr>
          <w:sz w:val="20"/>
          <w:szCs w:val="20"/>
        </w:rPr>
        <w:t xml:space="preserve"> </w:t>
      </w:r>
    </w:p>
    <w:p w14:paraId="1A4BF957" w14:textId="0BA935CF" w:rsidR="00331DEF" w:rsidRDefault="00331DEF" w:rsidP="00331DEF">
      <w:pPr>
        <w:pStyle w:val="Default"/>
        <w:spacing w:after="60"/>
        <w:jc w:val="both"/>
        <w:rPr>
          <w:sz w:val="20"/>
          <w:szCs w:val="20"/>
        </w:rPr>
      </w:pPr>
      <w:r w:rsidRPr="00331DEF">
        <w:rPr>
          <w:sz w:val="20"/>
          <w:szCs w:val="20"/>
        </w:rPr>
        <w:t xml:space="preserve">František Vítovec, tel.: + 420 724 434 139, e-mail: </w:t>
      </w:r>
      <w:hyperlink r:id="rId10" w:history="1">
        <w:r w:rsidRPr="00455549">
          <w:rPr>
            <w:rStyle w:val="Hypertextovodkaz"/>
            <w:sz w:val="20"/>
            <w:szCs w:val="20"/>
          </w:rPr>
          <w:t>frantisek.vitovec@suspk.eu</w:t>
        </w:r>
      </w:hyperlink>
      <w:r>
        <w:rPr>
          <w:sz w:val="20"/>
          <w:szCs w:val="20"/>
        </w:rPr>
        <w:t xml:space="preserve"> </w:t>
      </w:r>
    </w:p>
    <w:p w14:paraId="7581EFB5" w14:textId="667B95AE" w:rsidR="00331DEF" w:rsidRDefault="00331DEF" w:rsidP="00331DEF">
      <w:pPr>
        <w:pStyle w:val="Default"/>
        <w:spacing w:after="60"/>
        <w:jc w:val="both"/>
        <w:rPr>
          <w:sz w:val="20"/>
          <w:szCs w:val="20"/>
        </w:rPr>
      </w:pPr>
      <w:r w:rsidRPr="00331DEF">
        <w:rPr>
          <w:sz w:val="20"/>
          <w:szCs w:val="20"/>
        </w:rPr>
        <w:t xml:space="preserve">Martin Jůn., tel.: + 420 724 434 137, e-mail: </w:t>
      </w:r>
      <w:hyperlink r:id="rId11" w:history="1">
        <w:r w:rsidRPr="00455549">
          <w:rPr>
            <w:rStyle w:val="Hypertextovodkaz"/>
            <w:sz w:val="20"/>
            <w:szCs w:val="20"/>
          </w:rPr>
          <w:t>martin.jun@suspk.eu</w:t>
        </w:r>
      </w:hyperlink>
      <w:r>
        <w:rPr>
          <w:sz w:val="20"/>
          <w:szCs w:val="20"/>
        </w:rPr>
        <w:t xml:space="preserve"> </w:t>
      </w:r>
    </w:p>
    <w:p w14:paraId="2683764A" w14:textId="15C77E9F" w:rsidR="003777AE" w:rsidRPr="0029687F" w:rsidRDefault="00503A85" w:rsidP="00331DEF">
      <w:pPr>
        <w:pStyle w:val="Default"/>
        <w:spacing w:after="60"/>
        <w:jc w:val="both"/>
        <w:rPr>
          <w:sz w:val="20"/>
          <w:szCs w:val="20"/>
        </w:rPr>
      </w:pPr>
      <w:r w:rsidRPr="0029687F">
        <w:rPr>
          <w:sz w:val="20"/>
          <w:szCs w:val="20"/>
        </w:rPr>
        <w:t>(</w:t>
      </w:r>
      <w:r w:rsidR="003777AE" w:rsidRPr="0029687F">
        <w:rPr>
          <w:sz w:val="20"/>
          <w:szCs w:val="20"/>
        </w:rPr>
        <w:t>dále jen „</w:t>
      </w:r>
      <w:r w:rsidR="00F51B46" w:rsidRPr="0029687F">
        <w:rPr>
          <w:sz w:val="20"/>
          <w:szCs w:val="20"/>
        </w:rPr>
        <w:t>kupující</w:t>
      </w:r>
      <w:r w:rsidR="00EC1F43" w:rsidRPr="0029687F">
        <w:rPr>
          <w:sz w:val="20"/>
          <w:szCs w:val="20"/>
        </w:rPr>
        <w:t>“</w:t>
      </w:r>
      <w:r w:rsidRPr="0029687F">
        <w:rPr>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zapsaná v obchodním rejstříku pod sp.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5E320EB8" w:rsidR="00D57BA4" w:rsidRPr="0029687F" w:rsidRDefault="00503A85" w:rsidP="00EC1F43">
      <w:pPr>
        <w:spacing w:before="120"/>
        <w:jc w:val="both"/>
        <w:rPr>
          <w:rFonts w:ascii="Arial" w:hAnsi="Arial" w:cs="Arial"/>
          <w:bCs/>
          <w:sz w:val="20"/>
          <w:szCs w:val="20"/>
        </w:rPr>
      </w:pPr>
      <w:r w:rsidRPr="0029687F">
        <w:rPr>
          <w:rFonts w:ascii="Arial" w:hAnsi="Arial" w:cs="Arial"/>
          <w:bCs/>
          <w:sz w:val="20"/>
          <w:szCs w:val="20"/>
        </w:rPr>
        <w:t>(</w:t>
      </w:r>
      <w:r w:rsidR="003777AE" w:rsidRPr="0029687F">
        <w:rPr>
          <w:rFonts w:ascii="Arial" w:hAnsi="Arial" w:cs="Arial"/>
          <w:bCs/>
          <w:sz w:val="20"/>
          <w:szCs w:val="20"/>
        </w:rPr>
        <w:t>dále jen „p</w:t>
      </w:r>
      <w:r w:rsidR="00F51B46" w:rsidRPr="0029687F">
        <w:rPr>
          <w:rFonts w:ascii="Arial" w:hAnsi="Arial" w:cs="Arial"/>
          <w:bCs/>
          <w:sz w:val="20"/>
          <w:szCs w:val="20"/>
        </w:rPr>
        <w:t>rodávající</w:t>
      </w:r>
      <w:r w:rsidR="00EC1F43" w:rsidRPr="0029687F">
        <w:rPr>
          <w:rFonts w:ascii="Arial" w:hAnsi="Arial" w:cs="Arial"/>
          <w:bCs/>
          <w:sz w:val="20"/>
          <w:szCs w:val="20"/>
        </w:rPr>
        <w:t>“</w:t>
      </w:r>
      <w:r w:rsidRPr="0029687F">
        <w:rPr>
          <w:rFonts w:ascii="Arial" w:hAnsi="Arial" w:cs="Arial"/>
          <w:bCs/>
          <w:sz w:val="20"/>
          <w:szCs w:val="20"/>
        </w:rPr>
        <w:t>)</w:t>
      </w:r>
    </w:p>
    <w:p w14:paraId="00F80258" w14:textId="77777777" w:rsidR="00D57BA4" w:rsidRDefault="00D57BA4">
      <w:pPr>
        <w:rPr>
          <w:rFonts w:ascii="Arial" w:hAnsi="Arial" w:cs="Arial"/>
          <w:bCs/>
          <w:i/>
          <w:sz w:val="20"/>
          <w:szCs w:val="20"/>
        </w:rPr>
      </w:pPr>
      <w:r>
        <w:rPr>
          <w:rFonts w:ascii="Arial" w:hAnsi="Arial" w:cs="Arial"/>
          <w:bCs/>
          <w:i/>
          <w:sz w:val="20"/>
          <w:szCs w:val="20"/>
        </w:rPr>
        <w:br w:type="page"/>
      </w: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lastRenderedPageBreak/>
        <w:t xml:space="preserve">Účel </w:t>
      </w:r>
      <w:r w:rsidR="009C2BF9">
        <w:rPr>
          <w:rFonts w:ascii="Arial" w:hAnsi="Arial" w:cs="Arial"/>
          <w:kern w:val="32"/>
          <w:sz w:val="20"/>
          <w:szCs w:val="20"/>
        </w:rPr>
        <w:t>kupní smlouvy</w:t>
      </w:r>
    </w:p>
    <w:p w14:paraId="389A2D2C" w14:textId="3B56A056" w:rsidR="00B93647" w:rsidRPr="0088671C" w:rsidRDefault="003E44CF" w:rsidP="0029687F">
      <w:pPr>
        <w:pStyle w:val="rove2"/>
        <w:numPr>
          <w:ilvl w:val="1"/>
          <w:numId w:val="2"/>
        </w:numPr>
        <w:spacing w:line="276" w:lineRule="auto"/>
        <w:ind w:hanging="574"/>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00331DEF">
        <w:rPr>
          <w:rFonts w:ascii="Arial" w:hAnsi="Arial" w:cs="Arial"/>
          <w:sz w:val="20"/>
          <w:szCs w:val="20"/>
        </w:rPr>
        <w:t xml:space="preserve"> je zabezpečit průběžné dodávky</w:t>
      </w:r>
      <w:r w:rsidR="00331DEF" w:rsidRPr="00331DEF">
        <w:rPr>
          <w:rFonts w:ascii="Arial" w:hAnsi="Arial" w:cs="Arial"/>
          <w:sz w:val="20"/>
          <w:szCs w:val="20"/>
        </w:rPr>
        <w:t xml:space="preserve"> </w:t>
      </w:r>
      <w:r w:rsidR="00331DEF">
        <w:rPr>
          <w:rFonts w:ascii="Arial" w:hAnsi="Arial" w:cs="Arial"/>
          <w:sz w:val="20"/>
          <w:szCs w:val="20"/>
        </w:rPr>
        <w:t>pohonných hmot</w:t>
      </w:r>
      <w:r w:rsidR="00331DEF" w:rsidRPr="00331DEF">
        <w:rPr>
          <w:rFonts w:ascii="Arial" w:hAnsi="Arial" w:cs="Arial"/>
          <w:sz w:val="20"/>
          <w:szCs w:val="20"/>
        </w:rPr>
        <w:t xml:space="preserve"> </w:t>
      </w:r>
      <w:r w:rsidR="00D57BA4">
        <w:rPr>
          <w:rFonts w:ascii="Arial" w:hAnsi="Arial" w:cs="Arial"/>
          <w:sz w:val="20"/>
          <w:szCs w:val="20"/>
        </w:rPr>
        <w:t xml:space="preserve">(dále jen „PHM“) </w:t>
      </w:r>
      <w:r w:rsidR="00331DEF">
        <w:rPr>
          <w:rFonts w:ascii="Arial" w:hAnsi="Arial" w:cs="Arial"/>
          <w:sz w:val="20"/>
          <w:szCs w:val="20"/>
        </w:rPr>
        <w:t>–</w:t>
      </w:r>
      <w:r w:rsidR="00331DEF" w:rsidRPr="00331DEF">
        <w:rPr>
          <w:rFonts w:ascii="Arial" w:hAnsi="Arial" w:cs="Arial"/>
          <w:sz w:val="20"/>
          <w:szCs w:val="20"/>
        </w:rPr>
        <w:t xml:space="preserve"> </w:t>
      </w:r>
      <w:r w:rsidR="005B0F2D">
        <w:rPr>
          <w:rFonts w:ascii="Arial" w:hAnsi="Arial" w:cs="Arial"/>
          <w:sz w:val="20"/>
          <w:szCs w:val="20"/>
        </w:rPr>
        <w:t>nafty motorové</w:t>
      </w:r>
      <w:r w:rsidR="00331DEF">
        <w:rPr>
          <w:rFonts w:ascii="Arial" w:hAnsi="Arial" w:cs="Arial"/>
          <w:sz w:val="20"/>
          <w:szCs w:val="20"/>
        </w:rPr>
        <w:t xml:space="preserve"> a bezolovnatého benzinu</w:t>
      </w:r>
      <w:r w:rsidR="00331DEF" w:rsidRPr="00331DEF">
        <w:rPr>
          <w:rFonts w:ascii="Arial" w:hAnsi="Arial" w:cs="Arial"/>
          <w:sz w:val="20"/>
          <w:szCs w:val="20"/>
        </w:rPr>
        <w:t xml:space="preserve"> pro stř</w:t>
      </w:r>
      <w:r w:rsidR="00331DEF">
        <w:rPr>
          <w:rFonts w:ascii="Arial" w:hAnsi="Arial" w:cs="Arial"/>
          <w:sz w:val="20"/>
          <w:szCs w:val="20"/>
        </w:rPr>
        <w:t>ediska</w:t>
      </w:r>
      <w:r w:rsidR="00331DEF" w:rsidRPr="00331DEF">
        <w:rPr>
          <w:rFonts w:ascii="Arial" w:hAnsi="Arial" w:cs="Arial"/>
          <w:sz w:val="20"/>
          <w:szCs w:val="20"/>
        </w:rPr>
        <w:t xml:space="preserve"> </w:t>
      </w:r>
      <w:r w:rsidR="00D57BA4">
        <w:rPr>
          <w:rFonts w:ascii="Arial" w:hAnsi="Arial" w:cs="Arial"/>
          <w:sz w:val="20"/>
          <w:szCs w:val="20"/>
        </w:rPr>
        <w:t xml:space="preserve">SÚSPK </w:t>
      </w:r>
      <w:r w:rsidR="00331DEF" w:rsidRPr="00331DEF">
        <w:rPr>
          <w:rFonts w:ascii="Arial" w:hAnsi="Arial" w:cs="Arial"/>
          <w:sz w:val="20"/>
          <w:szCs w:val="20"/>
        </w:rPr>
        <w:t>36 a 37 Sušice</w:t>
      </w:r>
      <w:r w:rsidR="005C5808" w:rsidRPr="005C5808">
        <w:rPr>
          <w:rFonts w:ascii="Arial" w:hAnsi="Arial" w:cs="Arial"/>
          <w:sz w:val="20"/>
          <w:szCs w:val="20"/>
        </w:rPr>
        <w:t xml:space="preserve">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3D414933" w:rsidR="00FC2D96" w:rsidRPr="00F81A73" w:rsidRDefault="00D46B7B" w:rsidP="0029687F">
      <w:pPr>
        <w:pStyle w:val="rove2"/>
        <w:numPr>
          <w:ilvl w:val="1"/>
          <w:numId w:val="2"/>
        </w:numPr>
        <w:spacing w:line="276" w:lineRule="auto"/>
        <w:ind w:hanging="574"/>
        <w:rPr>
          <w:rFonts w:ascii="Arial" w:hAnsi="Arial" w:cs="Arial"/>
          <w:sz w:val="20"/>
          <w:szCs w:val="20"/>
        </w:rPr>
      </w:pPr>
      <w:r>
        <w:rPr>
          <w:rFonts w:ascii="Arial" w:hAnsi="Arial" w:cs="Arial"/>
          <w:sz w:val="20"/>
          <w:szCs w:val="20"/>
        </w:rPr>
        <w:t>Prodávající bere na vědomí, že k</w:t>
      </w:r>
      <w:r w:rsidR="000813AB" w:rsidRPr="000813AB">
        <w:rPr>
          <w:rFonts w:ascii="Arial" w:hAnsi="Arial" w:cs="Arial"/>
          <w:sz w:val="20"/>
          <w:szCs w:val="20"/>
        </w:rPr>
        <w:t>upujícímu</w:t>
      </w:r>
      <w:r w:rsidR="000813AB"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00331DEF">
        <w:rPr>
          <w:rFonts w:ascii="Arial" w:hAnsi="Arial" w:cs="Arial"/>
          <w:sz w:val="20"/>
          <w:szCs w:val="20"/>
        </w:rPr>
        <w:t>nevzniká povinnost odebrat předmět koupě</w:t>
      </w:r>
      <w:r w:rsidR="00D844C1">
        <w:rPr>
          <w:rFonts w:ascii="Arial" w:hAnsi="Arial" w:cs="Arial"/>
          <w:sz w:val="20"/>
          <w:szCs w:val="20"/>
        </w:rPr>
        <w:t>.</w:t>
      </w:r>
    </w:p>
    <w:p w14:paraId="2B209423" w14:textId="77777777" w:rsidR="003777AE" w:rsidRPr="00416C25" w:rsidRDefault="003777AE" w:rsidP="00EA5639">
      <w:pPr>
        <w:pStyle w:val="rove1"/>
        <w:numPr>
          <w:ilvl w:val="0"/>
          <w:numId w:val="9"/>
        </w:numPr>
        <w:spacing w:before="240" w:after="120"/>
        <w:ind w:left="584" w:hanging="584"/>
        <w:jc w:val="both"/>
        <w:rPr>
          <w:rFonts w:ascii="Arial" w:hAnsi="Arial" w:cs="Arial"/>
          <w:kern w:val="32"/>
          <w:sz w:val="20"/>
          <w:szCs w:val="20"/>
        </w:rPr>
      </w:pPr>
      <w:r w:rsidRPr="00416C25">
        <w:rPr>
          <w:rFonts w:ascii="Arial" w:hAnsi="Arial" w:cs="Arial"/>
          <w:kern w:val="32"/>
          <w:sz w:val="20"/>
          <w:szCs w:val="20"/>
        </w:rPr>
        <w:t xml:space="preserve">Předmět </w:t>
      </w:r>
      <w:r w:rsidR="009C2BF9" w:rsidRPr="00416C25">
        <w:rPr>
          <w:rFonts w:ascii="Arial" w:hAnsi="Arial" w:cs="Arial"/>
          <w:kern w:val="32"/>
          <w:sz w:val="20"/>
          <w:szCs w:val="20"/>
        </w:rPr>
        <w:t>kupní smlouvy</w:t>
      </w:r>
    </w:p>
    <w:p w14:paraId="1BDFC913" w14:textId="2F27EE93" w:rsidR="001756B9" w:rsidRPr="00416C25" w:rsidRDefault="00802BFC" w:rsidP="00331DEF">
      <w:pPr>
        <w:pStyle w:val="Zkladntextodsazen"/>
        <w:numPr>
          <w:ilvl w:val="1"/>
          <w:numId w:val="9"/>
        </w:numPr>
        <w:spacing w:before="120" w:after="120"/>
        <w:ind w:left="567" w:hanging="567"/>
        <w:jc w:val="both"/>
        <w:rPr>
          <w:rFonts w:ascii="Arial" w:hAnsi="Arial" w:cs="Arial"/>
        </w:rPr>
      </w:pPr>
      <w:r w:rsidRPr="00416C25">
        <w:rPr>
          <w:rFonts w:ascii="Arial" w:eastAsia="Arial" w:hAnsi="Arial" w:cs="Arial"/>
        </w:rPr>
        <w:t>P</w:t>
      </w:r>
      <w:r w:rsidR="001756B9" w:rsidRPr="00416C25">
        <w:rPr>
          <w:rFonts w:ascii="Arial" w:eastAsia="Arial" w:hAnsi="Arial" w:cs="Arial"/>
        </w:rPr>
        <w:t xml:space="preserve">rodávající </w:t>
      </w:r>
      <w:r w:rsidRPr="00416C25">
        <w:rPr>
          <w:rFonts w:ascii="Arial" w:eastAsia="Arial" w:hAnsi="Arial" w:cs="Arial"/>
        </w:rPr>
        <w:t xml:space="preserve">se </w:t>
      </w:r>
      <w:r w:rsidR="001756B9" w:rsidRPr="00416C25">
        <w:rPr>
          <w:rFonts w:ascii="Arial" w:eastAsia="Arial" w:hAnsi="Arial" w:cs="Arial"/>
        </w:rPr>
        <w:t xml:space="preserve">zavazuje, že kupujícímu odevzdá věc, která je předmětem koupě </w:t>
      </w:r>
      <w:r w:rsidR="00D57BA4">
        <w:rPr>
          <w:rFonts w:ascii="Arial" w:eastAsia="Arial" w:hAnsi="Arial" w:cs="Arial"/>
        </w:rPr>
        <w:t xml:space="preserve">této smlouvy </w:t>
      </w:r>
      <w:r w:rsidR="001756B9" w:rsidRPr="00416C25">
        <w:rPr>
          <w:rFonts w:ascii="Arial" w:eastAsia="Arial" w:hAnsi="Arial" w:cs="Arial"/>
        </w:rPr>
        <w:t>a umožní mu nabýt vlastnické právo k ní a na základě které se kupující zavazuje, že věc převezme a zaplatí za ni prodávajícímu kupní cenu</w:t>
      </w:r>
      <w:r w:rsidR="001756B9" w:rsidRPr="00416C25">
        <w:rPr>
          <w:rFonts w:ascii="Arial" w:hAnsi="Arial" w:cs="Arial"/>
        </w:rPr>
        <w:t>.</w:t>
      </w:r>
      <w:r w:rsidR="00F634A2" w:rsidRPr="00416C25">
        <w:rPr>
          <w:rFonts w:ascii="Arial" w:hAnsi="Arial" w:cs="Arial"/>
        </w:rPr>
        <w:t xml:space="preserve"> Jednotlivá dílčí plnění kupní smlouvy budou realizována na základě jednotlivých </w:t>
      </w:r>
      <w:r w:rsidR="00331DEF" w:rsidRPr="00416C25">
        <w:rPr>
          <w:rFonts w:ascii="Arial" w:hAnsi="Arial" w:cs="Arial"/>
        </w:rPr>
        <w:t>bezhotovostních odběrů pohonných hmot za použití tankovací</w:t>
      </w:r>
      <w:r w:rsidR="00D57BA4">
        <w:rPr>
          <w:rFonts w:ascii="Arial" w:hAnsi="Arial" w:cs="Arial"/>
        </w:rPr>
        <w:t>ch</w:t>
      </w:r>
      <w:r w:rsidR="00331DEF" w:rsidRPr="00416C25">
        <w:rPr>
          <w:rFonts w:ascii="Arial" w:hAnsi="Arial" w:cs="Arial"/>
        </w:rPr>
        <w:t xml:space="preserve"> ka</w:t>
      </w:r>
      <w:r w:rsidR="00D57BA4">
        <w:rPr>
          <w:rFonts w:ascii="Arial" w:hAnsi="Arial" w:cs="Arial"/>
        </w:rPr>
        <w:t>ret</w:t>
      </w:r>
      <w:r w:rsidR="00416C25" w:rsidRPr="00416C25">
        <w:rPr>
          <w:rFonts w:ascii="Arial" w:hAnsi="Arial" w:cs="Arial"/>
        </w:rPr>
        <w:t>.</w:t>
      </w:r>
    </w:p>
    <w:p w14:paraId="7331A6E1" w14:textId="142C7F94"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D57BA4">
        <w:rPr>
          <w:rFonts w:ascii="Arial" w:eastAsia="Arial" w:hAnsi="Arial" w:cs="Arial"/>
        </w:rPr>
        <w:t>odběrů</w:t>
      </w:r>
      <w:r w:rsidR="00AD1DFB">
        <w:rPr>
          <w:rFonts w:ascii="Arial" w:eastAsia="Arial" w:hAnsi="Arial" w:cs="Arial"/>
        </w:rPr>
        <w:t xml:space="preserve">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sidR="0029687F">
        <w:rPr>
          <w:rFonts w:ascii="Arial" w:eastAsia="Arial" w:hAnsi="Arial" w:cs="Arial"/>
        </w:rPr>
        <w:t>:</w:t>
      </w:r>
    </w:p>
    <w:p w14:paraId="4DE8E29B" w14:textId="09A49D7B" w:rsidR="003E44CF" w:rsidRPr="00A310A8" w:rsidRDefault="00331DEF" w:rsidP="0029687F">
      <w:pPr>
        <w:pStyle w:val="Odstavec"/>
        <w:numPr>
          <w:ilvl w:val="0"/>
          <w:numId w:val="36"/>
        </w:numPr>
        <w:spacing w:after="120" w:line="240" w:lineRule="auto"/>
        <w:ind w:left="993" w:hanging="349"/>
        <w:rPr>
          <w:rFonts w:ascii="Arial" w:hAnsi="Arial" w:cs="Arial"/>
          <w:b/>
          <w:sz w:val="20"/>
        </w:rPr>
      </w:pPr>
      <w:r>
        <w:rPr>
          <w:rFonts w:ascii="Arial" w:hAnsi="Arial" w:cs="Arial"/>
          <w:b/>
          <w:sz w:val="20"/>
        </w:rPr>
        <w:t>motorová nafta</w:t>
      </w:r>
      <w:r w:rsidR="005C5808" w:rsidRPr="005C5808">
        <w:rPr>
          <w:rFonts w:ascii="Arial" w:hAnsi="Arial" w:cs="Arial"/>
          <w:b/>
          <w:sz w:val="20"/>
          <w:highlight w:val="yellow"/>
        </w:rPr>
        <w:t xml:space="preserve"> </w:t>
      </w:r>
    </w:p>
    <w:p w14:paraId="78139E9A" w14:textId="39BD3A5A" w:rsidR="00331DEF" w:rsidRDefault="00331DEF" w:rsidP="0029687F">
      <w:pPr>
        <w:pStyle w:val="Odstavec"/>
        <w:numPr>
          <w:ilvl w:val="0"/>
          <w:numId w:val="36"/>
        </w:numPr>
        <w:tabs>
          <w:tab w:val="left" w:pos="786"/>
          <w:tab w:val="left" w:pos="993"/>
        </w:tabs>
        <w:spacing w:after="120" w:line="240" w:lineRule="auto"/>
        <w:ind w:left="993" w:hanging="349"/>
        <w:rPr>
          <w:rFonts w:ascii="Arial" w:hAnsi="Arial" w:cs="Arial"/>
          <w:b/>
          <w:sz w:val="20"/>
        </w:rPr>
      </w:pPr>
      <w:r w:rsidRPr="00331DEF">
        <w:rPr>
          <w:rFonts w:ascii="Arial" w:hAnsi="Arial" w:cs="Arial"/>
          <w:b/>
          <w:sz w:val="20"/>
        </w:rPr>
        <w:t>bezolovnatý benzin</w:t>
      </w:r>
    </w:p>
    <w:p w14:paraId="28D21DB9" w14:textId="71C3E818" w:rsidR="00745CEE" w:rsidRPr="00240DF8" w:rsidRDefault="00331DEF" w:rsidP="0029687F">
      <w:pPr>
        <w:pStyle w:val="Zkladntextodsazen"/>
        <w:spacing w:after="120"/>
        <w:ind w:left="709" w:firstLine="0"/>
        <w:jc w:val="both"/>
        <w:rPr>
          <w:rFonts w:ascii="Arial" w:hAnsi="Arial" w:cs="Arial"/>
        </w:rPr>
      </w:pPr>
      <w:r>
        <w:rPr>
          <w:rFonts w:ascii="Arial" w:hAnsi="Arial" w:cs="Arial"/>
        </w:rPr>
        <w:t xml:space="preserve"> </w:t>
      </w:r>
      <w:r w:rsidR="00745CEE">
        <w:rPr>
          <w:rFonts w:ascii="Arial" w:hAnsi="Arial" w:cs="Arial"/>
        </w:rPr>
        <w:t>(</w:t>
      </w:r>
      <w:r w:rsidR="00745CEE" w:rsidRPr="00240DF8">
        <w:rPr>
          <w:rFonts w:ascii="Arial" w:hAnsi="Arial" w:cs="Arial"/>
        </w:rPr>
        <w:t>dále jen „předmět koupě“</w:t>
      </w:r>
      <w:r w:rsidR="00745CEE">
        <w:rPr>
          <w:rFonts w:ascii="Arial" w:hAnsi="Arial" w:cs="Arial"/>
        </w:rPr>
        <w:t>)</w:t>
      </w:r>
    </w:p>
    <w:p w14:paraId="7E0DD0FF" w14:textId="212DA306"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w:t>
      </w:r>
      <w:r w:rsidRPr="00BB5503">
        <w:rPr>
          <w:rFonts w:ascii="Arial" w:eastAsia="Arial" w:hAnsi="Arial" w:cs="Arial"/>
        </w:rPr>
        <w:t xml:space="preserve">dodávaný </w:t>
      </w:r>
      <w:r w:rsidR="00E156FB" w:rsidRPr="00BB5503">
        <w:rPr>
          <w:rFonts w:ascii="Arial" w:eastAsia="Arial" w:hAnsi="Arial" w:cs="Arial"/>
        </w:rPr>
        <w:t xml:space="preserve">předmět koupě </w:t>
      </w:r>
      <w:r w:rsidRPr="00BB5503">
        <w:rPr>
          <w:rFonts w:ascii="Arial" w:eastAsia="Arial" w:hAnsi="Arial" w:cs="Arial"/>
        </w:rPr>
        <w:t>musí splňovat požadavk</w:t>
      </w:r>
      <w:r w:rsidR="005E4D51" w:rsidRPr="00BB5503">
        <w:rPr>
          <w:rFonts w:ascii="Arial" w:eastAsia="Arial" w:hAnsi="Arial" w:cs="Arial"/>
        </w:rPr>
        <w:t>y dle platných právních předpisů a technických norem</w:t>
      </w:r>
      <w:r w:rsidR="004A73B5" w:rsidRPr="00BB5503">
        <w:rPr>
          <w:rFonts w:ascii="Arial" w:eastAsia="Arial" w:hAnsi="Arial" w:cs="Arial"/>
        </w:rPr>
        <w:t xml:space="preserve"> ČSN EN 228 a ČSN EN 590</w:t>
      </w:r>
      <w:r w:rsidR="005E4D51" w:rsidRPr="00BB5503">
        <w:rPr>
          <w:rFonts w:ascii="Arial" w:eastAsia="Arial" w:hAnsi="Arial" w:cs="Arial"/>
        </w:rPr>
        <w:t>.</w:t>
      </w:r>
    </w:p>
    <w:p w14:paraId="7317B2FB" w14:textId="3AF1E7C3"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 xml:space="preserve">jako </w:t>
      </w:r>
      <w:r w:rsidR="00416C25">
        <w:rPr>
          <w:rFonts w:ascii="Arial" w:eastAsia="Arial" w:hAnsi="Arial" w:cs="Arial"/>
        </w:rPr>
        <w:t>pohonné hmoty pro motorová vozidla</w:t>
      </w:r>
      <w:r w:rsidR="00E156FB">
        <w:rPr>
          <w:rFonts w:ascii="Arial" w:eastAsia="Arial" w:hAnsi="Arial" w:cs="Arial"/>
        </w:rPr>
        <w:t>.</w:t>
      </w:r>
    </w:p>
    <w:p w14:paraId="2FCAE3E4" w14:textId="5CC79168" w:rsidR="000813AB" w:rsidRDefault="003E44CF" w:rsidP="00416C25">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w:t>
      </w:r>
      <w:r w:rsidR="00CF4470">
        <w:rPr>
          <w:rFonts w:ascii="Arial" w:hAnsi="Arial" w:cs="Arial"/>
        </w:rPr>
        <w:t xml:space="preserve">na </w:t>
      </w:r>
      <w:r w:rsidR="00416C25" w:rsidRPr="00416C25">
        <w:rPr>
          <w:rFonts w:ascii="Arial" w:hAnsi="Arial" w:cs="Arial"/>
        </w:rPr>
        <w:t xml:space="preserve">základě </w:t>
      </w:r>
      <w:r w:rsidR="00416C25">
        <w:rPr>
          <w:rFonts w:ascii="Arial" w:hAnsi="Arial" w:cs="Arial"/>
        </w:rPr>
        <w:t xml:space="preserve">součtu množství z realizovaných odběrů PHM </w:t>
      </w:r>
      <w:r w:rsidR="00416C25" w:rsidRPr="00416C25">
        <w:rPr>
          <w:rFonts w:ascii="Arial" w:hAnsi="Arial" w:cs="Arial"/>
        </w:rPr>
        <w:t>za použití tankovací</w:t>
      </w:r>
      <w:r w:rsidR="00EF0E63">
        <w:rPr>
          <w:rFonts w:ascii="Arial" w:hAnsi="Arial" w:cs="Arial"/>
        </w:rPr>
        <w:t>ch karet</w:t>
      </w:r>
      <w:r w:rsidR="00416C25">
        <w:rPr>
          <w:rFonts w:ascii="Arial" w:hAnsi="Arial" w:cs="Arial"/>
        </w:rPr>
        <w:t>.</w:t>
      </w:r>
    </w:p>
    <w:p w14:paraId="159568B7" w14:textId="31674370" w:rsidR="00ED14B9" w:rsidRDefault="00416C25" w:rsidP="00416C25">
      <w:pPr>
        <w:pStyle w:val="rove1"/>
        <w:numPr>
          <w:ilvl w:val="0"/>
          <w:numId w:val="9"/>
        </w:numPr>
        <w:spacing w:before="240" w:after="120"/>
        <w:jc w:val="both"/>
        <w:rPr>
          <w:rFonts w:ascii="Arial" w:hAnsi="Arial" w:cs="Arial"/>
          <w:kern w:val="32"/>
          <w:sz w:val="20"/>
          <w:szCs w:val="20"/>
        </w:rPr>
      </w:pPr>
      <w:r>
        <w:rPr>
          <w:rFonts w:ascii="Arial" w:hAnsi="Arial" w:cs="Arial"/>
          <w:kern w:val="32"/>
          <w:sz w:val="20"/>
          <w:szCs w:val="20"/>
        </w:rPr>
        <w:t>T</w:t>
      </w:r>
      <w:r w:rsidRPr="00416C25">
        <w:rPr>
          <w:rFonts w:ascii="Arial" w:hAnsi="Arial" w:cs="Arial"/>
          <w:kern w:val="32"/>
          <w:sz w:val="20"/>
          <w:szCs w:val="20"/>
        </w:rPr>
        <w:t>ankovací karty k čerpání PHM</w:t>
      </w:r>
      <w:r w:rsidR="005B0F2D">
        <w:rPr>
          <w:rFonts w:ascii="Arial" w:hAnsi="Arial" w:cs="Arial"/>
          <w:kern w:val="32"/>
          <w:sz w:val="20"/>
          <w:szCs w:val="20"/>
        </w:rPr>
        <w:t xml:space="preserve"> a výdej PHM</w:t>
      </w:r>
    </w:p>
    <w:p w14:paraId="55A447C6" w14:textId="06283470" w:rsidR="00BF28B0" w:rsidRDefault="00BF28B0" w:rsidP="00BF28B0">
      <w:pPr>
        <w:pStyle w:val="Zkladntextodsazen"/>
        <w:numPr>
          <w:ilvl w:val="1"/>
          <w:numId w:val="9"/>
        </w:numPr>
        <w:spacing w:before="120" w:after="120"/>
        <w:ind w:left="567" w:hanging="567"/>
        <w:jc w:val="both"/>
        <w:rPr>
          <w:rFonts w:ascii="Arial" w:hAnsi="Arial" w:cs="Arial"/>
        </w:rPr>
      </w:pPr>
      <w:r w:rsidRPr="00BF28B0">
        <w:rPr>
          <w:rFonts w:ascii="Arial" w:hAnsi="Arial" w:cs="Arial"/>
        </w:rPr>
        <w:t xml:space="preserve">Smluvní strany se dohodly, že tankovací karty budou </w:t>
      </w:r>
      <w:r w:rsidR="00EF0E63">
        <w:rPr>
          <w:rFonts w:ascii="Arial" w:hAnsi="Arial" w:cs="Arial"/>
        </w:rPr>
        <w:t>p</w:t>
      </w:r>
      <w:r w:rsidRPr="00BF28B0">
        <w:rPr>
          <w:rFonts w:ascii="Arial" w:hAnsi="Arial" w:cs="Arial"/>
        </w:rPr>
        <w:t xml:space="preserve">rodávajícím vydány </w:t>
      </w:r>
      <w:r>
        <w:rPr>
          <w:rFonts w:ascii="Arial" w:hAnsi="Arial" w:cs="Arial"/>
        </w:rPr>
        <w:t>v místě plnění</w:t>
      </w:r>
      <w:r w:rsidRPr="00BF28B0">
        <w:rPr>
          <w:rFonts w:ascii="Arial" w:hAnsi="Arial" w:cs="Arial"/>
        </w:rPr>
        <w:t xml:space="preserve"> na základě e-mailového nebo telefonického požadavku</w:t>
      </w:r>
      <w:r>
        <w:rPr>
          <w:rFonts w:ascii="Arial" w:hAnsi="Arial" w:cs="Arial"/>
        </w:rPr>
        <w:t xml:space="preserve"> oprávněné osoby kupujícího dle čl. </w:t>
      </w:r>
      <w:r w:rsidR="00D52F0C">
        <w:rPr>
          <w:rFonts w:ascii="Arial" w:hAnsi="Arial" w:cs="Arial"/>
        </w:rPr>
        <w:t xml:space="preserve">3. </w:t>
      </w:r>
      <w:proofErr w:type="spellStart"/>
      <w:r w:rsidR="00D52F0C">
        <w:rPr>
          <w:rFonts w:ascii="Arial" w:hAnsi="Arial" w:cs="Arial"/>
        </w:rPr>
        <w:t>odst</w:t>
      </w:r>
      <w:proofErr w:type="spellEnd"/>
      <w:r w:rsidR="00D52F0C">
        <w:rPr>
          <w:rFonts w:ascii="Arial" w:hAnsi="Arial" w:cs="Arial"/>
        </w:rPr>
        <w:t xml:space="preserve"> </w:t>
      </w:r>
      <w:r>
        <w:rPr>
          <w:rFonts w:ascii="Arial" w:hAnsi="Arial" w:cs="Arial"/>
        </w:rPr>
        <w:t>3.2. této smlouvy</w:t>
      </w:r>
      <w:r w:rsidRPr="00BF28B0">
        <w:rPr>
          <w:rFonts w:ascii="Arial" w:hAnsi="Arial" w:cs="Arial"/>
        </w:rPr>
        <w:t>, ve kterém bude upřesněno, zda budou karty vystaveny na jméno řidič</w:t>
      </w:r>
      <w:r w:rsidR="00EF0E63">
        <w:rPr>
          <w:rFonts w:ascii="Arial" w:hAnsi="Arial" w:cs="Arial"/>
        </w:rPr>
        <w:t>e nebo RZ vozidla. Karty budou prodávajícím vydány k</w:t>
      </w:r>
      <w:r w:rsidRPr="00BF28B0">
        <w:rPr>
          <w:rFonts w:ascii="Arial" w:hAnsi="Arial" w:cs="Arial"/>
        </w:rPr>
        <w:t>upujícímu nejpozd</w:t>
      </w:r>
      <w:r w:rsidR="00D52F0C">
        <w:rPr>
          <w:rFonts w:ascii="Arial" w:hAnsi="Arial" w:cs="Arial"/>
        </w:rPr>
        <w:t>ěji do 5 pracovních dnů od</w:t>
      </w:r>
      <w:r w:rsidR="004E1E06">
        <w:rPr>
          <w:rFonts w:ascii="Arial" w:hAnsi="Arial" w:cs="Arial"/>
        </w:rPr>
        <w:t xml:space="preserve"> </w:t>
      </w:r>
      <w:r w:rsidRPr="00BF28B0">
        <w:rPr>
          <w:rFonts w:ascii="Arial" w:hAnsi="Arial" w:cs="Arial"/>
        </w:rPr>
        <w:t xml:space="preserve">zadání požadavku. </w:t>
      </w:r>
    </w:p>
    <w:p w14:paraId="60E1A7CB" w14:textId="57FFD85C" w:rsidR="00BF28B0" w:rsidRPr="00BF28B0" w:rsidRDefault="00BF28B0" w:rsidP="00BF28B0">
      <w:pPr>
        <w:pStyle w:val="Zkladntextodsazen"/>
        <w:numPr>
          <w:ilvl w:val="1"/>
          <w:numId w:val="9"/>
        </w:numPr>
        <w:spacing w:before="120" w:after="120"/>
        <w:ind w:left="567" w:hanging="567"/>
        <w:jc w:val="both"/>
        <w:rPr>
          <w:rFonts w:ascii="Arial" w:hAnsi="Arial" w:cs="Arial"/>
        </w:rPr>
      </w:pPr>
      <w:r w:rsidRPr="00BF28B0">
        <w:rPr>
          <w:rFonts w:ascii="Arial" w:hAnsi="Arial" w:cs="Arial"/>
        </w:rPr>
        <w:t>Osobou oprávněnou k učinění p</w:t>
      </w:r>
      <w:r>
        <w:rPr>
          <w:rFonts w:ascii="Arial" w:hAnsi="Arial" w:cs="Arial"/>
        </w:rPr>
        <w:t>ožadavku na vydání tankovacích karet</w:t>
      </w:r>
      <w:r w:rsidRPr="00BF28B0">
        <w:rPr>
          <w:rFonts w:ascii="Arial" w:hAnsi="Arial" w:cs="Arial"/>
        </w:rPr>
        <w:t xml:space="preserve"> dle čl.</w:t>
      </w:r>
      <w:r w:rsidR="00EE546F">
        <w:rPr>
          <w:rFonts w:ascii="Arial" w:hAnsi="Arial" w:cs="Arial"/>
        </w:rPr>
        <w:t xml:space="preserve"> 3 odst.</w:t>
      </w:r>
      <w:r w:rsidRPr="00BF28B0">
        <w:rPr>
          <w:rFonts w:ascii="Arial" w:hAnsi="Arial" w:cs="Arial"/>
        </w:rPr>
        <w:t xml:space="preserve"> 3.1. této kupní sml</w:t>
      </w:r>
      <w:r>
        <w:rPr>
          <w:rFonts w:ascii="Arial" w:hAnsi="Arial" w:cs="Arial"/>
        </w:rPr>
        <w:t>ouvy a převzetí tankovací</w:t>
      </w:r>
      <w:r w:rsidR="00EF0E63">
        <w:rPr>
          <w:rFonts w:ascii="Arial" w:hAnsi="Arial" w:cs="Arial"/>
        </w:rPr>
        <w:t>ch karet</w:t>
      </w:r>
      <w:r>
        <w:rPr>
          <w:rFonts w:ascii="Arial" w:hAnsi="Arial" w:cs="Arial"/>
        </w:rPr>
        <w:t xml:space="preserve"> jsou:</w:t>
      </w:r>
    </w:p>
    <w:p w14:paraId="41C07551" w14:textId="40570F23" w:rsidR="00BF28B0" w:rsidRDefault="00BF28B0" w:rsidP="00BF28B0">
      <w:pPr>
        <w:pStyle w:val="Zkladntextodsazen"/>
        <w:numPr>
          <w:ilvl w:val="1"/>
          <w:numId w:val="31"/>
        </w:numPr>
        <w:spacing w:before="120" w:after="120"/>
        <w:ind w:left="851" w:hanging="295"/>
        <w:jc w:val="both"/>
        <w:rPr>
          <w:rFonts w:ascii="Arial" w:hAnsi="Arial" w:cs="Arial"/>
        </w:rPr>
      </w:pPr>
      <w:r w:rsidRPr="00BF28B0">
        <w:rPr>
          <w:rFonts w:ascii="Arial" w:hAnsi="Arial" w:cs="Arial"/>
        </w:rPr>
        <w:t>Karel Kraus, tel.: + 420 606 626 57</w:t>
      </w:r>
      <w:r>
        <w:rPr>
          <w:rFonts w:ascii="Arial" w:hAnsi="Arial" w:cs="Arial"/>
        </w:rPr>
        <w:t xml:space="preserve">2, e-mail: </w:t>
      </w:r>
      <w:hyperlink r:id="rId12" w:history="1">
        <w:r w:rsidRPr="00455549">
          <w:rPr>
            <w:rStyle w:val="Hypertextovodkaz"/>
            <w:rFonts w:ascii="Arial" w:hAnsi="Arial" w:cs="Arial"/>
          </w:rPr>
          <w:t>karel.kraus@suspk.eu</w:t>
        </w:r>
      </w:hyperlink>
      <w:r>
        <w:rPr>
          <w:rFonts w:ascii="Arial" w:hAnsi="Arial" w:cs="Arial"/>
        </w:rPr>
        <w:t xml:space="preserve"> </w:t>
      </w:r>
    </w:p>
    <w:p w14:paraId="501FEB7A" w14:textId="33E977EB" w:rsidR="00BF28B0" w:rsidRDefault="00BF28B0" w:rsidP="00BF28B0">
      <w:pPr>
        <w:pStyle w:val="Zkladntextodsazen"/>
        <w:numPr>
          <w:ilvl w:val="1"/>
          <w:numId w:val="31"/>
        </w:numPr>
        <w:spacing w:before="120" w:after="120"/>
        <w:ind w:left="851" w:hanging="295"/>
        <w:jc w:val="both"/>
        <w:rPr>
          <w:rFonts w:ascii="Arial" w:hAnsi="Arial" w:cs="Arial"/>
        </w:rPr>
      </w:pPr>
      <w:r w:rsidRPr="00BF28B0">
        <w:rPr>
          <w:rFonts w:ascii="Arial" w:hAnsi="Arial" w:cs="Arial"/>
        </w:rPr>
        <w:t xml:space="preserve">František Vítovec, tel.: + 420 724 434 139, e-mail: </w:t>
      </w:r>
      <w:hyperlink r:id="rId13" w:history="1">
        <w:r w:rsidRPr="00455549">
          <w:rPr>
            <w:rStyle w:val="Hypertextovodkaz"/>
            <w:rFonts w:ascii="Arial" w:hAnsi="Arial" w:cs="Arial"/>
          </w:rPr>
          <w:t>frantisek.vitovec@suspk.eu</w:t>
        </w:r>
      </w:hyperlink>
    </w:p>
    <w:p w14:paraId="435F3AF4" w14:textId="59C0F386" w:rsidR="00BF28B0" w:rsidRDefault="00BF28B0" w:rsidP="00BF28B0">
      <w:pPr>
        <w:pStyle w:val="Zkladntextodsazen"/>
        <w:numPr>
          <w:ilvl w:val="1"/>
          <w:numId w:val="31"/>
        </w:numPr>
        <w:spacing w:before="120" w:after="120"/>
        <w:ind w:left="851" w:hanging="295"/>
        <w:jc w:val="both"/>
        <w:rPr>
          <w:rFonts w:ascii="Arial" w:hAnsi="Arial" w:cs="Arial"/>
        </w:rPr>
      </w:pPr>
      <w:r w:rsidRPr="00BF28B0">
        <w:rPr>
          <w:rFonts w:ascii="Arial" w:hAnsi="Arial" w:cs="Arial"/>
        </w:rPr>
        <w:t xml:space="preserve">Martin Jůn., tel.: + 420 724 434 </w:t>
      </w:r>
      <w:r>
        <w:rPr>
          <w:rFonts w:ascii="Arial" w:hAnsi="Arial" w:cs="Arial"/>
        </w:rPr>
        <w:t>137, e</w:t>
      </w:r>
      <w:r w:rsidRPr="00BF28B0">
        <w:rPr>
          <w:rFonts w:ascii="Arial" w:hAnsi="Arial" w:cs="Arial"/>
        </w:rPr>
        <w:t xml:space="preserve">-mail: </w:t>
      </w:r>
      <w:hyperlink r:id="rId14" w:history="1">
        <w:r w:rsidRPr="00455549">
          <w:rPr>
            <w:rStyle w:val="Hypertextovodkaz"/>
            <w:rFonts w:ascii="Arial" w:hAnsi="Arial" w:cs="Arial"/>
          </w:rPr>
          <w:t>martin.jun@suspk.eu</w:t>
        </w:r>
      </w:hyperlink>
      <w:r>
        <w:rPr>
          <w:rFonts w:ascii="Arial" w:hAnsi="Arial" w:cs="Arial"/>
        </w:rPr>
        <w:t xml:space="preserve">  </w:t>
      </w:r>
    </w:p>
    <w:p w14:paraId="5A4B4866" w14:textId="03E433E3" w:rsidR="00BF28B0" w:rsidRDefault="00BF28B0" w:rsidP="00BF28B0">
      <w:pPr>
        <w:pStyle w:val="Zkladntextodsazen"/>
        <w:numPr>
          <w:ilvl w:val="1"/>
          <w:numId w:val="9"/>
        </w:numPr>
        <w:spacing w:before="120" w:after="120"/>
        <w:ind w:left="567" w:hanging="567"/>
        <w:jc w:val="both"/>
        <w:rPr>
          <w:rFonts w:ascii="Arial" w:hAnsi="Arial" w:cs="Arial"/>
        </w:rPr>
      </w:pPr>
      <w:r>
        <w:rPr>
          <w:rFonts w:ascii="Arial" w:hAnsi="Arial" w:cs="Arial"/>
        </w:rPr>
        <w:t xml:space="preserve">Osobou oprávněnou </w:t>
      </w:r>
      <w:r w:rsidR="00EF0E63">
        <w:rPr>
          <w:rFonts w:ascii="Arial" w:hAnsi="Arial" w:cs="Arial"/>
        </w:rPr>
        <w:t xml:space="preserve">za prodávajícího </w:t>
      </w:r>
      <w:r>
        <w:rPr>
          <w:rFonts w:ascii="Arial" w:hAnsi="Arial" w:cs="Arial"/>
        </w:rPr>
        <w:t>přijmout požadavek na vydání nové karty je/jsou:</w:t>
      </w:r>
    </w:p>
    <w:p w14:paraId="0F2596DB" w14:textId="4704BC03" w:rsidR="00BF28B0" w:rsidRDefault="00BF28B0" w:rsidP="00BF28B0">
      <w:pPr>
        <w:pStyle w:val="Zkladntextodsazen"/>
        <w:spacing w:before="120" w:after="120"/>
        <w:ind w:left="567" w:firstLine="0"/>
        <w:jc w:val="both"/>
      </w:pPr>
      <w:r w:rsidRPr="00BF28B0">
        <w:rPr>
          <w:rFonts w:ascii="Arial" w:hAnsi="Arial" w:cs="Arial"/>
        </w:rPr>
        <w:t>a)</w:t>
      </w:r>
      <w:r w:rsidRPr="00BF28B0">
        <w:rPr>
          <w:rFonts w:ascii="Arial" w:hAnsi="Arial" w:cs="Arial"/>
        </w:rPr>
        <w:tab/>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r w:rsidRPr="00BF28B0">
        <w:rPr>
          <w:rFonts w:ascii="Arial" w:hAnsi="Arial" w:cs="Arial"/>
        </w:rPr>
        <w:t xml:space="preserve">, tel.: </w:t>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r w:rsidRPr="00BF28B0">
        <w:rPr>
          <w:rFonts w:ascii="Arial" w:hAnsi="Arial" w:cs="Arial"/>
        </w:rPr>
        <w:t xml:space="preserve">, e-mail: </w:t>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p>
    <w:p w14:paraId="23DE5C80" w14:textId="77777777" w:rsidR="005B0F2D" w:rsidRPr="009C6C23" w:rsidRDefault="005B0F2D" w:rsidP="005B0F2D">
      <w:pPr>
        <w:pStyle w:val="Zkladntextodsazen"/>
        <w:numPr>
          <w:ilvl w:val="1"/>
          <w:numId w:val="9"/>
        </w:numPr>
        <w:spacing w:before="120" w:after="120"/>
        <w:ind w:left="567" w:hanging="567"/>
        <w:jc w:val="both"/>
        <w:rPr>
          <w:rFonts w:ascii="Arial" w:hAnsi="Arial" w:cs="Arial"/>
        </w:rPr>
      </w:pPr>
      <w:r w:rsidRPr="009C6C23">
        <w:rPr>
          <w:rFonts w:ascii="Arial" w:hAnsi="Arial" w:cs="Arial"/>
        </w:rPr>
        <w:t xml:space="preserve">Případné změny oprávněných osob </w:t>
      </w:r>
      <w:r>
        <w:rPr>
          <w:rFonts w:ascii="Arial" w:hAnsi="Arial" w:cs="Arial"/>
        </w:rPr>
        <w:t>budou oznámeny</w:t>
      </w:r>
      <w:r w:rsidRPr="009C6C23">
        <w:rPr>
          <w:rFonts w:ascii="Arial" w:hAnsi="Arial" w:cs="Arial"/>
        </w:rPr>
        <w:t xml:space="preserve"> druhé smluvní straně písemně</w:t>
      </w:r>
      <w:r>
        <w:rPr>
          <w:rFonts w:ascii="Arial" w:hAnsi="Arial" w:cs="Arial"/>
        </w:rPr>
        <w:t>, a taková změna bude aplikována do smluvního vztahu bez nutnosti uzavření dodatku k této kupní smlouvě</w:t>
      </w:r>
      <w:r w:rsidRPr="009C6C23">
        <w:rPr>
          <w:rFonts w:ascii="Arial" w:hAnsi="Arial" w:cs="Arial"/>
        </w:rPr>
        <w:t>.</w:t>
      </w:r>
    </w:p>
    <w:p w14:paraId="0C0D2FDB" w14:textId="77777777"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t xml:space="preserve">Poplatek za vydání každé jednotlivé tankovací karty činí 0,- Kč (max. počet odběrových karet 50 ks). </w:t>
      </w:r>
    </w:p>
    <w:p w14:paraId="7EAA6B37" w14:textId="60ED38CA"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t>Poplatek za blokaci či deblokaci tankovací karty činí 0,- Kč. V </w:t>
      </w:r>
      <w:r w:rsidR="00EF0E63">
        <w:rPr>
          <w:rFonts w:ascii="Arial" w:hAnsi="Arial" w:cs="Arial"/>
        </w:rPr>
        <w:t>případě vad tankovací karty má k</w:t>
      </w:r>
      <w:r w:rsidRPr="00BF28B0">
        <w:rPr>
          <w:rFonts w:ascii="Arial" w:hAnsi="Arial" w:cs="Arial"/>
        </w:rPr>
        <w:t xml:space="preserve">upující právo na bezplatnou výměnu této karty. </w:t>
      </w:r>
    </w:p>
    <w:p w14:paraId="3208EE9E" w14:textId="35759BB7"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lastRenderedPageBreak/>
        <w:t>V případě vystavení nové tankovací karty kvůli její ztrátě, nebo jejímu zničení</w:t>
      </w:r>
      <w:r w:rsidR="00EF0E63">
        <w:rPr>
          <w:rFonts w:ascii="Arial" w:hAnsi="Arial" w:cs="Arial"/>
        </w:rPr>
        <w:t>, bude k</w:t>
      </w:r>
      <w:r w:rsidRPr="00BF28B0">
        <w:rPr>
          <w:rFonts w:ascii="Arial" w:hAnsi="Arial" w:cs="Arial"/>
        </w:rPr>
        <w:t>upujícímu fakturován poplatek ve výši 0,- Kč bez DPH za každou jednotlivou kartu.</w:t>
      </w:r>
    </w:p>
    <w:p w14:paraId="3F567D5A" w14:textId="12445E37" w:rsidR="00680DEB" w:rsidRPr="00766838" w:rsidRDefault="005B0F2D"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Místo</w:t>
      </w:r>
      <w:r w:rsidR="00680DEB" w:rsidRPr="00766838">
        <w:rPr>
          <w:rFonts w:ascii="Arial" w:hAnsi="Arial" w:cs="Arial"/>
          <w:kern w:val="32"/>
          <w:sz w:val="20"/>
          <w:szCs w:val="20"/>
        </w:rPr>
        <w:t xml:space="preserve"> </w:t>
      </w:r>
      <w:r w:rsidR="00680DEB" w:rsidRPr="00A310A8">
        <w:rPr>
          <w:rFonts w:ascii="Arial" w:hAnsi="Arial" w:cs="Arial"/>
          <w:kern w:val="32"/>
          <w:sz w:val="20"/>
          <w:szCs w:val="20"/>
        </w:rPr>
        <w:t>plnění</w:t>
      </w:r>
      <w:r w:rsidR="00680DEB" w:rsidRPr="00766838">
        <w:rPr>
          <w:rFonts w:ascii="Arial" w:hAnsi="Arial" w:cs="Arial"/>
          <w:kern w:val="32"/>
          <w:sz w:val="20"/>
          <w:szCs w:val="20"/>
        </w:rPr>
        <w:t xml:space="preserve"> </w:t>
      </w:r>
      <w:r>
        <w:rPr>
          <w:rFonts w:ascii="Arial" w:hAnsi="Arial" w:cs="Arial"/>
          <w:kern w:val="32"/>
          <w:sz w:val="20"/>
          <w:szCs w:val="20"/>
        </w:rPr>
        <w:t>a výdej PHM</w:t>
      </w:r>
    </w:p>
    <w:p w14:paraId="4FB34860" w14:textId="1597A8DF" w:rsidR="005D5206" w:rsidRDefault="005D5206" w:rsidP="00416C25">
      <w:pPr>
        <w:pStyle w:val="rove2"/>
        <w:numPr>
          <w:ilvl w:val="1"/>
          <w:numId w:val="3"/>
        </w:numPr>
        <w:spacing w:before="120" w:line="276" w:lineRule="auto"/>
        <w:ind w:left="567" w:hanging="567"/>
        <w:rPr>
          <w:rFonts w:ascii="Arial" w:hAnsi="Arial" w:cs="Arial"/>
          <w:sz w:val="20"/>
          <w:szCs w:val="20"/>
        </w:rPr>
      </w:pPr>
      <w:r w:rsidRPr="00BC56A9">
        <w:rPr>
          <w:rFonts w:ascii="Arial" w:hAnsi="Arial" w:cs="Arial"/>
          <w:sz w:val="20"/>
          <w:szCs w:val="20"/>
        </w:rPr>
        <w:t>Místo plněn</w:t>
      </w:r>
      <w:r w:rsidR="00416C25">
        <w:rPr>
          <w:rFonts w:ascii="Arial" w:hAnsi="Arial" w:cs="Arial"/>
          <w:sz w:val="20"/>
          <w:szCs w:val="20"/>
        </w:rPr>
        <w:t>í, resp. místo</w:t>
      </w:r>
      <w:r w:rsidRPr="00BC56A9">
        <w:rPr>
          <w:rFonts w:ascii="Arial" w:hAnsi="Arial" w:cs="Arial"/>
          <w:sz w:val="20"/>
          <w:szCs w:val="20"/>
        </w:rPr>
        <w:t xml:space="preserve"> </w:t>
      </w:r>
      <w:r w:rsidR="00416C25">
        <w:rPr>
          <w:rFonts w:ascii="Arial" w:hAnsi="Arial" w:cs="Arial"/>
          <w:sz w:val="20"/>
          <w:szCs w:val="20"/>
        </w:rPr>
        <w:t>odběru p</w:t>
      </w:r>
      <w:r w:rsidR="00215D75">
        <w:rPr>
          <w:rFonts w:ascii="Arial" w:hAnsi="Arial" w:cs="Arial"/>
          <w:sz w:val="20"/>
          <w:szCs w:val="20"/>
        </w:rPr>
        <w:t>ředmětu k</w:t>
      </w:r>
      <w:r w:rsidR="0038296B">
        <w:rPr>
          <w:rFonts w:ascii="Arial" w:hAnsi="Arial" w:cs="Arial"/>
          <w:sz w:val="20"/>
          <w:szCs w:val="20"/>
        </w:rPr>
        <w:t xml:space="preserve">oupě </w:t>
      </w:r>
      <w:r w:rsidR="00416C25">
        <w:rPr>
          <w:rFonts w:ascii="Arial" w:hAnsi="Arial" w:cs="Arial"/>
          <w:sz w:val="20"/>
          <w:szCs w:val="20"/>
        </w:rPr>
        <w:t xml:space="preserve">je </w:t>
      </w:r>
      <w:r w:rsidR="00416C25" w:rsidRPr="00EF0E63">
        <w:rPr>
          <w:rFonts w:ascii="Arial" w:hAnsi="Arial" w:cs="Arial"/>
          <w:sz w:val="20"/>
          <w:szCs w:val="20"/>
          <w:highlight w:val="yellow"/>
        </w:rPr>
        <w:fldChar w:fldCharType="begin">
          <w:ffData>
            <w:name w:val="Text63"/>
            <w:enabled/>
            <w:calcOnExit w:val="0"/>
            <w:textInput>
              <w:format w:val="None"/>
            </w:textInput>
          </w:ffData>
        </w:fldChar>
      </w:r>
      <w:r w:rsidR="00416C25" w:rsidRPr="00EF0E63">
        <w:rPr>
          <w:rFonts w:ascii="Arial" w:hAnsi="Arial" w:cs="Arial"/>
          <w:sz w:val="20"/>
          <w:szCs w:val="20"/>
          <w:highlight w:val="yellow"/>
        </w:rPr>
        <w:instrText>FORMTEXT</w:instrText>
      </w:r>
      <w:r w:rsidR="00416C25" w:rsidRPr="00EF0E63">
        <w:rPr>
          <w:rFonts w:ascii="Arial" w:hAnsi="Arial" w:cs="Arial"/>
          <w:sz w:val="20"/>
          <w:szCs w:val="20"/>
          <w:highlight w:val="yellow"/>
        </w:rPr>
      </w:r>
      <w:r w:rsidR="00416C25" w:rsidRPr="00EF0E63">
        <w:rPr>
          <w:rFonts w:ascii="Arial" w:hAnsi="Arial" w:cs="Arial"/>
          <w:sz w:val="20"/>
          <w:szCs w:val="20"/>
          <w:highlight w:val="yellow"/>
        </w:rPr>
        <w:fldChar w:fldCharType="separate"/>
      </w:r>
      <w:r w:rsidR="00416C25" w:rsidRPr="00EF0E63">
        <w:rPr>
          <w:rFonts w:ascii="Arial" w:hAnsi="Arial" w:cs="Arial"/>
          <w:sz w:val="20"/>
          <w:szCs w:val="20"/>
          <w:highlight w:val="yellow"/>
        </w:rPr>
        <w:t>     </w:t>
      </w:r>
      <w:r w:rsidR="00416C25" w:rsidRPr="00EF0E63">
        <w:rPr>
          <w:rFonts w:ascii="Arial" w:hAnsi="Arial" w:cs="Arial"/>
          <w:sz w:val="20"/>
          <w:szCs w:val="20"/>
          <w:highlight w:val="yellow"/>
        </w:rPr>
        <w:fldChar w:fldCharType="end"/>
      </w:r>
      <w:r w:rsidR="00416C25">
        <w:rPr>
          <w:rFonts w:ascii="Arial" w:hAnsi="Arial" w:cs="Arial"/>
          <w:sz w:val="20"/>
          <w:szCs w:val="20"/>
        </w:rPr>
        <w:t xml:space="preserve"> , GPS: </w:t>
      </w:r>
      <w:r w:rsidR="00416C25" w:rsidRPr="00EF0E63">
        <w:rPr>
          <w:rFonts w:ascii="Arial" w:hAnsi="Arial" w:cs="Arial"/>
          <w:sz w:val="20"/>
          <w:szCs w:val="20"/>
          <w:highlight w:val="yellow"/>
        </w:rPr>
        <w:fldChar w:fldCharType="begin">
          <w:ffData>
            <w:name w:val="Text63"/>
            <w:enabled/>
            <w:calcOnExit w:val="0"/>
            <w:textInput>
              <w:format w:val="None"/>
            </w:textInput>
          </w:ffData>
        </w:fldChar>
      </w:r>
      <w:r w:rsidR="00416C25" w:rsidRPr="00EF0E63">
        <w:rPr>
          <w:rFonts w:ascii="Arial" w:hAnsi="Arial" w:cs="Arial"/>
          <w:sz w:val="20"/>
          <w:szCs w:val="20"/>
          <w:highlight w:val="yellow"/>
        </w:rPr>
        <w:instrText>FORMTEXT</w:instrText>
      </w:r>
      <w:r w:rsidR="00416C25" w:rsidRPr="00EF0E63">
        <w:rPr>
          <w:rFonts w:ascii="Arial" w:hAnsi="Arial" w:cs="Arial"/>
          <w:sz w:val="20"/>
          <w:szCs w:val="20"/>
          <w:highlight w:val="yellow"/>
        </w:rPr>
      </w:r>
      <w:r w:rsidR="00416C25" w:rsidRPr="00EF0E63">
        <w:rPr>
          <w:rFonts w:ascii="Arial" w:hAnsi="Arial" w:cs="Arial"/>
          <w:sz w:val="20"/>
          <w:szCs w:val="20"/>
          <w:highlight w:val="yellow"/>
        </w:rPr>
        <w:fldChar w:fldCharType="separate"/>
      </w:r>
      <w:r w:rsidR="00416C25" w:rsidRPr="00EF0E63">
        <w:rPr>
          <w:rFonts w:ascii="Arial" w:hAnsi="Arial" w:cs="Arial"/>
          <w:sz w:val="20"/>
          <w:szCs w:val="20"/>
          <w:highlight w:val="yellow"/>
        </w:rPr>
        <w:t>     </w:t>
      </w:r>
      <w:r w:rsidR="00416C25" w:rsidRPr="00EF0E63">
        <w:rPr>
          <w:rFonts w:ascii="Arial" w:hAnsi="Arial" w:cs="Arial"/>
          <w:sz w:val="20"/>
          <w:szCs w:val="20"/>
          <w:highlight w:val="yellow"/>
        </w:rPr>
        <w:fldChar w:fldCharType="end"/>
      </w:r>
      <w:r w:rsidR="00416C25">
        <w:rPr>
          <w:rFonts w:ascii="Arial" w:hAnsi="Arial" w:cs="Arial"/>
          <w:sz w:val="20"/>
          <w:szCs w:val="20"/>
        </w:rPr>
        <w:t xml:space="preserve"> </w:t>
      </w:r>
    </w:p>
    <w:p w14:paraId="2EF7FC37" w14:textId="024A99B3" w:rsidR="005B0F2D" w:rsidRDefault="005B0F2D" w:rsidP="005B0F2D">
      <w:pPr>
        <w:pStyle w:val="rove2"/>
        <w:numPr>
          <w:ilvl w:val="1"/>
          <w:numId w:val="3"/>
        </w:numPr>
        <w:spacing w:before="120" w:line="276" w:lineRule="auto"/>
        <w:ind w:left="567" w:hanging="567"/>
        <w:rPr>
          <w:rFonts w:ascii="Arial" w:hAnsi="Arial" w:cs="Arial"/>
          <w:sz w:val="20"/>
          <w:szCs w:val="20"/>
        </w:rPr>
      </w:pPr>
      <w:r w:rsidRPr="005B0F2D">
        <w:rPr>
          <w:rFonts w:ascii="Arial" w:hAnsi="Arial" w:cs="Arial"/>
          <w:sz w:val="20"/>
          <w:szCs w:val="20"/>
        </w:rPr>
        <w:t>Kupující má nárok na čerpání PHM 24 hodi</w:t>
      </w:r>
      <w:r w:rsidR="00EF0E63">
        <w:rPr>
          <w:rFonts w:ascii="Arial" w:hAnsi="Arial" w:cs="Arial"/>
          <w:sz w:val="20"/>
          <w:szCs w:val="20"/>
        </w:rPr>
        <w:t>n denně, včetně sobot a nedělí.</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32295D24" w14:textId="781F30DA" w:rsidR="005B0F2D" w:rsidRDefault="005B0F2D" w:rsidP="005B0F2D">
      <w:pPr>
        <w:pStyle w:val="Odstavecseseznamem"/>
        <w:numPr>
          <w:ilvl w:val="0"/>
          <w:numId w:val="5"/>
        </w:numPr>
        <w:ind w:left="567" w:hanging="567"/>
        <w:jc w:val="both"/>
        <w:rPr>
          <w:rFonts w:ascii="Arial" w:eastAsia="Times New Roman" w:hAnsi="Arial" w:cs="Arial"/>
          <w:sz w:val="20"/>
          <w:szCs w:val="20"/>
          <w:lang w:eastAsia="cs-CZ"/>
        </w:rPr>
      </w:pPr>
      <w:r w:rsidRPr="005B0F2D">
        <w:rPr>
          <w:rFonts w:ascii="Arial" w:eastAsia="Times New Roman" w:hAnsi="Arial" w:cs="Arial"/>
          <w:sz w:val="20"/>
          <w:szCs w:val="20"/>
          <w:lang w:eastAsia="cs-CZ"/>
        </w:rPr>
        <w:t>Cena za jeden litr PHM bude stanovena jako k</w:t>
      </w:r>
      <w:r w:rsidR="001738A5">
        <w:rPr>
          <w:rFonts w:ascii="Arial" w:eastAsia="Times New Roman" w:hAnsi="Arial" w:cs="Arial"/>
          <w:sz w:val="20"/>
          <w:szCs w:val="20"/>
          <w:lang w:eastAsia="cs-CZ"/>
        </w:rPr>
        <w:t>upní cena konkrétního produktu (</w:t>
      </w:r>
      <w:r w:rsidRPr="005B0F2D">
        <w:rPr>
          <w:rFonts w:ascii="Arial" w:eastAsia="Times New Roman" w:hAnsi="Arial" w:cs="Arial"/>
          <w:sz w:val="20"/>
          <w:szCs w:val="20"/>
          <w:lang w:eastAsia="cs-CZ"/>
        </w:rPr>
        <w:t>nafta motorová</w:t>
      </w:r>
      <w:r w:rsidR="001738A5">
        <w:rPr>
          <w:rFonts w:ascii="Arial" w:eastAsia="Times New Roman" w:hAnsi="Arial" w:cs="Arial"/>
          <w:sz w:val="20"/>
          <w:szCs w:val="20"/>
          <w:lang w:eastAsia="cs-CZ"/>
        </w:rPr>
        <w:t xml:space="preserve">/ </w:t>
      </w:r>
      <w:r w:rsidRPr="005B0F2D">
        <w:rPr>
          <w:rFonts w:ascii="Arial" w:eastAsia="Times New Roman" w:hAnsi="Arial" w:cs="Arial"/>
          <w:sz w:val="20"/>
          <w:szCs w:val="20"/>
          <w:lang w:eastAsia="cs-CZ"/>
        </w:rPr>
        <w:t>bezolovnatý benzín</w:t>
      </w:r>
      <w:r w:rsidR="001738A5">
        <w:rPr>
          <w:rFonts w:ascii="Arial" w:eastAsia="Times New Roman" w:hAnsi="Arial" w:cs="Arial"/>
          <w:sz w:val="20"/>
          <w:szCs w:val="20"/>
          <w:lang w:eastAsia="cs-CZ"/>
        </w:rPr>
        <w:t>)</w:t>
      </w:r>
      <w:r w:rsidRPr="005B0F2D">
        <w:rPr>
          <w:rFonts w:ascii="Arial" w:eastAsia="Times New Roman" w:hAnsi="Arial" w:cs="Arial"/>
          <w:sz w:val="20"/>
          <w:szCs w:val="20"/>
          <w:lang w:eastAsia="cs-CZ"/>
        </w:rPr>
        <w:t xml:space="preserve"> bez DPH, za kterou prodávající PHM nakoupil od distributora, ke které se připočte marže prodávajícího ve výši </w:t>
      </w:r>
      <w:r w:rsidR="001738A5" w:rsidRPr="00531096">
        <w:rPr>
          <w:rFonts w:ascii="Arial" w:hAnsi="Arial" w:cs="Arial"/>
          <w:sz w:val="20"/>
          <w:szCs w:val="20"/>
          <w:highlight w:val="yellow"/>
        </w:rPr>
        <w:fldChar w:fldCharType="begin">
          <w:ffData>
            <w:name w:val="Text63"/>
            <w:enabled/>
            <w:calcOnExit w:val="0"/>
            <w:textInput>
              <w:format w:val="None"/>
            </w:textInput>
          </w:ffData>
        </w:fldChar>
      </w:r>
      <w:r w:rsidR="001738A5" w:rsidRPr="00531096">
        <w:rPr>
          <w:rFonts w:ascii="Arial" w:hAnsi="Arial" w:cs="Arial"/>
          <w:sz w:val="20"/>
          <w:szCs w:val="20"/>
          <w:highlight w:val="yellow"/>
        </w:rPr>
        <w:instrText>FORMTEXT</w:instrText>
      </w:r>
      <w:r w:rsidR="001738A5" w:rsidRPr="00531096">
        <w:rPr>
          <w:rFonts w:ascii="Arial" w:hAnsi="Arial" w:cs="Arial"/>
          <w:sz w:val="20"/>
          <w:szCs w:val="20"/>
          <w:highlight w:val="yellow"/>
        </w:rPr>
      </w:r>
      <w:r w:rsidR="001738A5" w:rsidRPr="00531096">
        <w:rPr>
          <w:rFonts w:ascii="Arial" w:hAnsi="Arial" w:cs="Arial"/>
          <w:sz w:val="20"/>
          <w:szCs w:val="20"/>
          <w:highlight w:val="yellow"/>
        </w:rPr>
        <w:fldChar w:fldCharType="separate"/>
      </w:r>
      <w:r w:rsidR="001738A5" w:rsidRPr="00531096">
        <w:rPr>
          <w:rFonts w:ascii="Arial" w:hAnsi="Arial" w:cs="Arial"/>
          <w:sz w:val="20"/>
          <w:szCs w:val="20"/>
          <w:highlight w:val="yellow"/>
        </w:rPr>
        <w:t>     </w:t>
      </w:r>
      <w:r w:rsidR="001738A5" w:rsidRPr="00531096">
        <w:rPr>
          <w:rFonts w:ascii="Arial" w:hAnsi="Arial" w:cs="Arial"/>
          <w:sz w:val="20"/>
          <w:szCs w:val="20"/>
          <w:highlight w:val="yellow"/>
        </w:rPr>
        <w:fldChar w:fldCharType="end"/>
      </w:r>
      <w:r w:rsidR="001738A5">
        <w:rPr>
          <w:rFonts w:ascii="Arial" w:hAnsi="Arial" w:cs="Arial"/>
          <w:sz w:val="20"/>
          <w:szCs w:val="20"/>
        </w:rPr>
        <w:t xml:space="preserve"> </w:t>
      </w:r>
      <w:r w:rsidRPr="005B0F2D">
        <w:rPr>
          <w:rFonts w:ascii="Arial" w:eastAsia="Times New Roman" w:hAnsi="Arial" w:cs="Arial"/>
          <w:sz w:val="20"/>
          <w:szCs w:val="20"/>
          <w:lang w:eastAsia="cs-CZ"/>
        </w:rPr>
        <w:t>Kč</w:t>
      </w:r>
      <w:r w:rsidR="001738A5">
        <w:rPr>
          <w:rFonts w:ascii="Arial" w:eastAsia="Times New Roman" w:hAnsi="Arial" w:cs="Arial"/>
          <w:sz w:val="20"/>
          <w:szCs w:val="20"/>
          <w:lang w:eastAsia="cs-CZ"/>
        </w:rPr>
        <w:t xml:space="preserve"> bez DPH / </w:t>
      </w:r>
      <w:r w:rsidR="00380C3A">
        <w:rPr>
          <w:rFonts w:ascii="Arial" w:eastAsia="Times New Roman" w:hAnsi="Arial" w:cs="Arial"/>
          <w:sz w:val="20"/>
          <w:szCs w:val="20"/>
          <w:lang w:eastAsia="cs-CZ"/>
        </w:rPr>
        <w:t>litr.</w:t>
      </w:r>
    </w:p>
    <w:p w14:paraId="1D9484AB" w14:textId="77777777" w:rsidR="001738A5" w:rsidRPr="001738A5" w:rsidRDefault="001738A5" w:rsidP="001738A5">
      <w:pPr>
        <w:pStyle w:val="Odstavecseseznamem"/>
        <w:numPr>
          <w:ilvl w:val="0"/>
          <w:numId w:val="5"/>
        </w:numPr>
        <w:ind w:left="567" w:hanging="567"/>
        <w:jc w:val="both"/>
        <w:rPr>
          <w:rFonts w:ascii="Arial" w:eastAsia="Times New Roman" w:hAnsi="Arial" w:cs="Arial"/>
          <w:sz w:val="20"/>
          <w:szCs w:val="20"/>
          <w:lang w:eastAsia="cs-CZ"/>
        </w:rPr>
      </w:pPr>
      <w:r w:rsidRPr="001738A5">
        <w:rPr>
          <w:rFonts w:ascii="Arial" w:eastAsia="Times New Roman" w:hAnsi="Arial" w:cs="Arial"/>
          <w:sz w:val="20"/>
          <w:szCs w:val="20"/>
          <w:lang w:eastAsia="cs-CZ"/>
        </w:rPr>
        <w:t>DPH bude účtována v souladu s právními přepisy platnými ke dni uskutečnění zdanitelného plnění.</w:t>
      </w:r>
    </w:p>
    <w:p w14:paraId="31E4938F" w14:textId="1B276EA2"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w:t>
      </w:r>
      <w:proofErr w:type="spellStart"/>
      <w:r w:rsidR="001738A5">
        <w:rPr>
          <w:rFonts w:ascii="Arial" w:eastAsia="Times New Roman" w:hAnsi="Arial" w:cs="Arial"/>
          <w:sz w:val="20"/>
          <w:szCs w:val="20"/>
          <w:lang w:eastAsia="cs-CZ"/>
        </w:rPr>
        <w:t>čl</w:t>
      </w:r>
      <w:proofErr w:type="spellEnd"/>
      <w:r w:rsidR="001738A5">
        <w:rPr>
          <w:rFonts w:ascii="Arial" w:eastAsia="Times New Roman" w:hAnsi="Arial" w:cs="Arial"/>
          <w:sz w:val="20"/>
          <w:szCs w:val="20"/>
          <w:lang w:eastAsia="cs-CZ"/>
        </w:rPr>
        <w:t xml:space="preserve"> 5. </w:t>
      </w:r>
      <w:r w:rsidRPr="005E734F">
        <w:rPr>
          <w:rFonts w:ascii="Arial" w:eastAsia="Times New Roman" w:hAnsi="Arial" w:cs="Arial"/>
          <w:sz w:val="20"/>
          <w:szCs w:val="20"/>
          <w:lang w:eastAsia="cs-CZ"/>
        </w:rPr>
        <w:t xml:space="preserve">odst. 5.1.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w:t>
      </w:r>
      <w:r w:rsidR="001738A5">
        <w:rPr>
          <w:rFonts w:ascii="Arial" w:eastAsia="Times New Roman" w:hAnsi="Arial" w:cs="Arial"/>
          <w:sz w:val="20"/>
          <w:szCs w:val="20"/>
          <w:lang w:eastAsia="cs-CZ"/>
        </w:rPr>
        <w:t>, resp. do místa odběru</w:t>
      </w:r>
      <w:r w:rsidRPr="005E734F">
        <w:rPr>
          <w:rFonts w:ascii="Arial" w:eastAsia="Times New Roman" w:hAnsi="Arial" w:cs="Arial"/>
          <w:sz w:val="20"/>
          <w:szCs w:val="20"/>
          <w:lang w:eastAsia="cs-CZ"/>
        </w:rPr>
        <w:t xml:space="preserve"> dle čl. 4</w:t>
      </w:r>
      <w:r w:rsidR="001738A5">
        <w:rPr>
          <w:rFonts w:ascii="Arial" w:eastAsia="Times New Roman" w:hAnsi="Arial" w:cs="Arial"/>
          <w:sz w:val="20"/>
          <w:szCs w:val="20"/>
          <w:lang w:eastAsia="cs-CZ"/>
        </w:rPr>
        <w:t>.</w:t>
      </w:r>
      <w:r w:rsidRPr="005E734F">
        <w:rPr>
          <w:rFonts w:ascii="Arial" w:eastAsia="Times New Roman" w:hAnsi="Arial" w:cs="Arial"/>
          <w:sz w:val="20"/>
          <w:szCs w:val="20"/>
          <w:lang w:eastAsia="cs-CZ"/>
        </w:rPr>
        <w:t xml:space="preserve"> odst. 4.1. této </w:t>
      </w:r>
      <w:r>
        <w:rPr>
          <w:rFonts w:ascii="Arial" w:eastAsia="Times New Roman" w:hAnsi="Arial" w:cs="Arial"/>
          <w:sz w:val="20"/>
          <w:szCs w:val="20"/>
          <w:lang w:eastAsia="cs-CZ"/>
        </w:rPr>
        <w:t>kupní smlouvy</w:t>
      </w:r>
      <w:r w:rsidR="001738A5">
        <w:rPr>
          <w:rFonts w:ascii="Arial" w:eastAsia="Times New Roman" w:hAnsi="Arial" w:cs="Arial"/>
          <w:sz w:val="20"/>
          <w:szCs w:val="20"/>
          <w:lang w:eastAsia="cs-CZ"/>
        </w:rPr>
        <w:t>.</w:t>
      </w:r>
    </w:p>
    <w:p w14:paraId="784313B6" w14:textId="14870E85" w:rsidR="001738A5" w:rsidRPr="0029687F" w:rsidRDefault="001738A5" w:rsidP="00F60208">
      <w:pPr>
        <w:pStyle w:val="Odstavecseseznamem"/>
        <w:numPr>
          <w:ilvl w:val="0"/>
          <w:numId w:val="5"/>
        </w:numPr>
        <w:ind w:left="567" w:hanging="567"/>
        <w:jc w:val="both"/>
        <w:rPr>
          <w:rFonts w:ascii="Arial" w:eastAsia="Times New Roman" w:hAnsi="Arial" w:cs="Arial"/>
          <w:sz w:val="20"/>
          <w:szCs w:val="20"/>
          <w:lang w:eastAsia="cs-CZ"/>
        </w:rPr>
      </w:pPr>
      <w:r w:rsidRPr="001738A5">
        <w:rPr>
          <w:rFonts w:ascii="Arial" w:eastAsia="Times New Roman" w:hAnsi="Arial" w:cs="Arial"/>
          <w:sz w:val="20"/>
          <w:szCs w:val="20"/>
          <w:lang w:eastAsia="cs-CZ"/>
        </w:rPr>
        <w:t xml:space="preserve">Na vyžádání kupujícího je prodávající povinen umožnit nahlédnout do faktur vystavených distributorem PHM za účelem ověření správné kalkulace prodejní ceny. </w:t>
      </w:r>
      <w:r w:rsidRPr="0029687F">
        <w:rPr>
          <w:rFonts w:ascii="Arial" w:eastAsia="Times New Roman" w:hAnsi="Arial" w:cs="Arial"/>
          <w:sz w:val="20"/>
          <w:szCs w:val="20"/>
          <w:lang w:eastAsia="cs-CZ"/>
        </w:rPr>
        <w:t xml:space="preserve">Nahlédnout do faktur za tímto účelem bude umožněno osobám oprávněným za kupujícího dle čl. 3. odst. 3.2 této kupní smlouvy. </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t>Platební</w:t>
      </w:r>
      <w:r w:rsidR="00E72758" w:rsidRPr="00766838">
        <w:rPr>
          <w:rFonts w:ascii="Arial" w:hAnsi="Arial" w:cs="Arial"/>
          <w:kern w:val="32"/>
          <w:sz w:val="20"/>
          <w:szCs w:val="20"/>
        </w:rPr>
        <w:t xml:space="preserve"> podmínky</w:t>
      </w:r>
    </w:p>
    <w:p w14:paraId="4D16E712" w14:textId="197A9AFE" w:rsidR="00F60208" w:rsidRPr="0029687F" w:rsidRDefault="00F60208" w:rsidP="00F60208">
      <w:pPr>
        <w:pStyle w:val="Odstavecseseznamem"/>
        <w:numPr>
          <w:ilvl w:val="1"/>
          <w:numId w:val="9"/>
        </w:numPr>
        <w:ind w:left="567" w:hanging="567"/>
        <w:jc w:val="both"/>
        <w:rPr>
          <w:rFonts w:ascii="Arial" w:eastAsia="Arial" w:hAnsi="Arial" w:cs="Arial"/>
          <w:sz w:val="20"/>
          <w:szCs w:val="20"/>
          <w:lang w:eastAsia="cs-CZ"/>
        </w:rPr>
      </w:pPr>
      <w:r w:rsidRPr="00A2752B">
        <w:rPr>
          <w:rFonts w:ascii="Arial" w:eastAsia="Arial" w:hAnsi="Arial" w:cs="Arial"/>
          <w:sz w:val="20"/>
          <w:szCs w:val="20"/>
          <w:lang w:eastAsia="cs-CZ"/>
        </w:rPr>
        <w:t>Smluvní strany se dohodly, že prodávající vystaví kupujícímu souhrnný daňový doklad vždy 1x</w:t>
      </w:r>
      <w:r w:rsidRPr="00F60208">
        <w:rPr>
          <w:rFonts w:ascii="Arial" w:eastAsia="Arial" w:hAnsi="Arial" w:cs="Arial"/>
          <w:sz w:val="20"/>
          <w:szCs w:val="20"/>
          <w:lang w:eastAsia="cs-CZ"/>
        </w:rPr>
        <w:t xml:space="preserve"> měsíčně</w:t>
      </w:r>
      <w:r>
        <w:rPr>
          <w:rFonts w:ascii="Arial" w:eastAsia="Arial" w:hAnsi="Arial" w:cs="Arial"/>
          <w:sz w:val="20"/>
          <w:szCs w:val="20"/>
          <w:lang w:eastAsia="cs-CZ"/>
        </w:rPr>
        <w:t xml:space="preserve"> a</w:t>
      </w:r>
      <w:r w:rsidRPr="00F60208">
        <w:rPr>
          <w:rFonts w:ascii="Arial" w:eastAsia="Arial" w:hAnsi="Arial" w:cs="Arial"/>
          <w:sz w:val="20"/>
          <w:szCs w:val="20"/>
          <w:lang w:eastAsia="cs-CZ"/>
        </w:rPr>
        <w:t xml:space="preserve"> pro každé středisko samostatně. </w:t>
      </w:r>
      <w:r>
        <w:rPr>
          <w:rFonts w:ascii="Arial" w:eastAsia="Arial" w:hAnsi="Arial" w:cs="Arial"/>
          <w:sz w:val="20"/>
          <w:szCs w:val="20"/>
          <w:lang w:eastAsia="cs-CZ"/>
        </w:rPr>
        <w:t>P</w:t>
      </w:r>
      <w:r w:rsidRPr="00F60208">
        <w:rPr>
          <w:rFonts w:ascii="Arial" w:eastAsia="Arial" w:hAnsi="Arial" w:cs="Arial"/>
          <w:sz w:val="20"/>
          <w:szCs w:val="20"/>
          <w:lang w:eastAsia="cs-CZ"/>
        </w:rPr>
        <w:t>rodávající</w:t>
      </w:r>
      <w:r>
        <w:rPr>
          <w:rFonts w:ascii="Arial" w:eastAsia="Arial" w:hAnsi="Arial" w:cs="Arial"/>
          <w:sz w:val="20"/>
          <w:szCs w:val="20"/>
          <w:lang w:eastAsia="cs-CZ"/>
        </w:rPr>
        <w:t xml:space="preserve"> zašle </w:t>
      </w:r>
      <w:r w:rsidR="00380C3A">
        <w:rPr>
          <w:rFonts w:ascii="Arial" w:eastAsia="Arial" w:hAnsi="Arial" w:cs="Arial"/>
          <w:sz w:val="20"/>
          <w:szCs w:val="20"/>
          <w:lang w:eastAsia="cs-CZ"/>
        </w:rPr>
        <w:t>daňový doklad</w:t>
      </w:r>
      <w:r w:rsidR="00FD5333">
        <w:rPr>
          <w:rFonts w:ascii="Arial" w:eastAsia="Arial" w:hAnsi="Arial" w:cs="Arial"/>
          <w:sz w:val="20"/>
          <w:szCs w:val="20"/>
          <w:lang w:eastAsia="cs-CZ"/>
        </w:rPr>
        <w:t xml:space="preserve"> kupujícímu</w:t>
      </w:r>
      <w:r>
        <w:rPr>
          <w:rFonts w:ascii="Arial" w:eastAsia="Arial" w:hAnsi="Arial" w:cs="Arial"/>
          <w:sz w:val="20"/>
          <w:szCs w:val="20"/>
          <w:lang w:eastAsia="cs-CZ"/>
        </w:rPr>
        <w:t xml:space="preserve"> </w:t>
      </w:r>
      <w:r w:rsidRPr="00F60208">
        <w:rPr>
          <w:rFonts w:ascii="Arial" w:eastAsia="Arial" w:hAnsi="Arial" w:cs="Arial"/>
          <w:sz w:val="20"/>
          <w:szCs w:val="20"/>
          <w:lang w:eastAsia="cs-CZ"/>
        </w:rPr>
        <w:t xml:space="preserve">nejpozději </w:t>
      </w:r>
      <w:r>
        <w:rPr>
          <w:rFonts w:ascii="Arial" w:eastAsia="Arial" w:hAnsi="Arial" w:cs="Arial"/>
          <w:sz w:val="20"/>
          <w:szCs w:val="20"/>
          <w:lang w:eastAsia="cs-CZ"/>
        </w:rPr>
        <w:t xml:space="preserve">do </w:t>
      </w:r>
      <w:r w:rsidRPr="00F60208">
        <w:rPr>
          <w:rFonts w:ascii="Arial" w:eastAsia="Arial" w:hAnsi="Arial" w:cs="Arial"/>
          <w:sz w:val="20"/>
          <w:szCs w:val="20"/>
          <w:lang w:eastAsia="cs-CZ"/>
        </w:rPr>
        <w:t xml:space="preserve">5. pracovního dne následujícího měsíce, a to elektronicky na e-mail: </w:t>
      </w:r>
      <w:hyperlink r:id="rId15" w:history="1">
        <w:r w:rsidR="00FD5333" w:rsidRPr="00455549">
          <w:rPr>
            <w:rStyle w:val="Hypertextovodkaz"/>
            <w:rFonts w:ascii="Arial" w:eastAsia="Arial" w:hAnsi="Arial" w:cs="Arial"/>
            <w:sz w:val="20"/>
            <w:szCs w:val="20"/>
            <w:lang w:eastAsia="cs-CZ"/>
          </w:rPr>
          <w:t>posta@suspk.eu</w:t>
        </w:r>
      </w:hyperlink>
      <w:r w:rsidR="00FD5333">
        <w:rPr>
          <w:rFonts w:ascii="Arial" w:eastAsia="Arial" w:hAnsi="Arial" w:cs="Arial"/>
          <w:sz w:val="20"/>
          <w:szCs w:val="20"/>
          <w:lang w:eastAsia="cs-CZ"/>
        </w:rPr>
        <w:t xml:space="preserve"> </w:t>
      </w:r>
      <w:r w:rsidRPr="00F60208">
        <w:rPr>
          <w:rFonts w:ascii="Arial" w:eastAsia="Arial" w:hAnsi="Arial" w:cs="Arial"/>
          <w:sz w:val="20"/>
          <w:szCs w:val="20"/>
          <w:lang w:eastAsia="cs-CZ"/>
        </w:rPr>
        <w:t>. Každ</w:t>
      </w:r>
      <w:r w:rsidR="00380C3A">
        <w:rPr>
          <w:rFonts w:ascii="Arial" w:eastAsia="Arial" w:hAnsi="Arial" w:cs="Arial"/>
          <w:sz w:val="20"/>
          <w:szCs w:val="20"/>
          <w:lang w:eastAsia="cs-CZ"/>
        </w:rPr>
        <w:t>ý</w:t>
      </w:r>
      <w:r>
        <w:rPr>
          <w:rFonts w:ascii="Arial" w:eastAsia="Arial" w:hAnsi="Arial" w:cs="Arial"/>
          <w:sz w:val="20"/>
          <w:szCs w:val="20"/>
          <w:lang w:eastAsia="cs-CZ"/>
        </w:rPr>
        <w:t xml:space="preserve"> </w:t>
      </w:r>
      <w:r w:rsidR="00380C3A">
        <w:rPr>
          <w:rFonts w:ascii="Arial" w:eastAsia="Arial" w:hAnsi="Arial" w:cs="Arial"/>
          <w:sz w:val="20"/>
          <w:szCs w:val="20"/>
          <w:lang w:eastAsia="cs-CZ"/>
        </w:rPr>
        <w:t>daňový doklad</w:t>
      </w:r>
      <w:r>
        <w:rPr>
          <w:rFonts w:ascii="Arial" w:eastAsia="Arial" w:hAnsi="Arial" w:cs="Arial"/>
          <w:sz w:val="20"/>
          <w:szCs w:val="20"/>
          <w:lang w:eastAsia="cs-CZ"/>
        </w:rPr>
        <w:t xml:space="preserve"> musí obsahovat číslo smlouvy k</w:t>
      </w:r>
      <w:r w:rsidRPr="00F60208">
        <w:rPr>
          <w:rFonts w:ascii="Arial" w:eastAsia="Arial" w:hAnsi="Arial" w:cs="Arial"/>
          <w:sz w:val="20"/>
          <w:szCs w:val="20"/>
          <w:lang w:eastAsia="cs-CZ"/>
        </w:rPr>
        <w:t>upujícího</w:t>
      </w:r>
      <w:r>
        <w:rPr>
          <w:rFonts w:ascii="Arial" w:eastAsia="Arial" w:hAnsi="Arial" w:cs="Arial"/>
          <w:sz w:val="20"/>
          <w:szCs w:val="20"/>
          <w:lang w:eastAsia="cs-CZ"/>
        </w:rPr>
        <w:t xml:space="preserve"> </w:t>
      </w:r>
      <w:r w:rsidRPr="0029687F">
        <w:rPr>
          <w:rFonts w:ascii="Arial" w:eastAsia="Arial" w:hAnsi="Arial" w:cs="Arial"/>
          <w:sz w:val="20"/>
          <w:szCs w:val="20"/>
          <w:lang w:eastAsia="cs-CZ"/>
        </w:rPr>
        <w:t xml:space="preserve">a </w:t>
      </w:r>
      <w:r w:rsidR="00FD5333" w:rsidRPr="0029687F">
        <w:rPr>
          <w:rFonts w:ascii="Arial" w:eastAsia="Arial" w:hAnsi="Arial" w:cs="Arial"/>
          <w:sz w:val="20"/>
          <w:szCs w:val="20"/>
          <w:lang w:eastAsia="cs-CZ"/>
        </w:rPr>
        <w:t>přílohou</w:t>
      </w:r>
      <w:r w:rsidR="00A2752B">
        <w:rPr>
          <w:rFonts w:ascii="Arial" w:eastAsia="Arial" w:hAnsi="Arial" w:cs="Arial"/>
          <w:sz w:val="20"/>
          <w:szCs w:val="20"/>
          <w:lang w:eastAsia="cs-CZ"/>
        </w:rPr>
        <w:t xml:space="preserve"> musí být vždy</w:t>
      </w:r>
      <w:r w:rsidR="00FD5333">
        <w:rPr>
          <w:rFonts w:ascii="Arial" w:eastAsia="Arial" w:hAnsi="Arial" w:cs="Arial"/>
          <w:sz w:val="20"/>
          <w:szCs w:val="20"/>
          <w:lang w:eastAsia="cs-CZ"/>
        </w:rPr>
        <w:t xml:space="preserve"> </w:t>
      </w:r>
      <w:r w:rsidRPr="0029687F">
        <w:rPr>
          <w:rFonts w:ascii="Arial" w:eastAsia="Arial" w:hAnsi="Arial" w:cs="Arial"/>
          <w:sz w:val="20"/>
          <w:szCs w:val="20"/>
          <w:lang w:eastAsia="cs-CZ"/>
        </w:rPr>
        <w:t>výpis všech odběrů PHM za daný měsíc</w:t>
      </w:r>
      <w:r w:rsidR="00FD5333" w:rsidRPr="0029687F">
        <w:rPr>
          <w:rFonts w:ascii="Arial" w:eastAsia="Arial" w:hAnsi="Arial" w:cs="Arial"/>
          <w:sz w:val="20"/>
          <w:szCs w:val="20"/>
          <w:lang w:eastAsia="cs-CZ"/>
        </w:rPr>
        <w:t xml:space="preserve"> a středisko</w:t>
      </w:r>
      <w:r w:rsidRPr="0029687F">
        <w:rPr>
          <w:rFonts w:ascii="Arial" w:eastAsia="Arial" w:hAnsi="Arial" w:cs="Arial"/>
          <w:sz w:val="20"/>
          <w:szCs w:val="20"/>
          <w:lang w:eastAsia="cs-CZ"/>
        </w:rPr>
        <w:t xml:space="preserve">. </w:t>
      </w:r>
    </w:p>
    <w:p w14:paraId="703B3088" w14:textId="2DB60510"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w:t>
      </w:r>
      <w:r w:rsidR="00A2752B">
        <w:rPr>
          <w:rFonts w:ascii="Arial" w:eastAsia="Arial" w:hAnsi="Arial" w:cs="Arial"/>
          <w:sz w:val="20"/>
          <w:szCs w:val="20"/>
        </w:rPr>
        <w:t>.</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1896E94B" w:rsid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w:t>
      </w:r>
      <w:r w:rsidRPr="00766838">
        <w:rPr>
          <w:rFonts w:ascii="Arial" w:eastAsia="Arial" w:hAnsi="Arial" w:cs="Arial"/>
          <w:sz w:val="20"/>
          <w:szCs w:val="20"/>
        </w:rPr>
        <w:lastRenderedPageBreak/>
        <w:t xml:space="preserve">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04610485" w14:textId="0FECCF63" w:rsidR="002744B4" w:rsidRDefault="002744B4" w:rsidP="0029687F">
      <w:pPr>
        <w:pStyle w:val="rove2"/>
        <w:numPr>
          <w:ilvl w:val="1"/>
          <w:numId w:val="9"/>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57E122A9" w:rsidR="00547C19" w:rsidRPr="00547C19" w:rsidRDefault="00547C19" w:rsidP="0029687F">
      <w:pPr>
        <w:pStyle w:val="rove2"/>
        <w:numPr>
          <w:ilvl w:val="1"/>
          <w:numId w:val="9"/>
        </w:numPr>
        <w:spacing w:line="276" w:lineRule="auto"/>
        <w:ind w:left="567" w:hanging="567"/>
        <w:rPr>
          <w:rFonts w:ascii="Arial" w:hAnsi="Arial" w:cs="Arial"/>
          <w:sz w:val="20"/>
          <w:szCs w:val="20"/>
          <w:lang w:eastAsia="en-US"/>
        </w:rPr>
      </w:pPr>
      <w:r w:rsidRPr="00547C19">
        <w:rPr>
          <w:rFonts w:ascii="Arial" w:hAnsi="Arial" w:cs="Arial"/>
          <w:sz w:val="20"/>
          <w:szCs w:val="20"/>
          <w:lang w:eastAsia="en-US"/>
        </w:rPr>
        <w:t>Prodávající je povinen při odevzdání předmětu koupě předat kupujícímu</w:t>
      </w:r>
      <w:r w:rsidR="00FD5333">
        <w:rPr>
          <w:rFonts w:ascii="Arial" w:hAnsi="Arial" w:cs="Arial"/>
          <w:sz w:val="20"/>
          <w:szCs w:val="20"/>
          <w:lang w:eastAsia="en-US"/>
        </w:rPr>
        <w:t>, resp. osobě, která provádí odběr PHM prostřednictvím tankovací karty</w:t>
      </w:r>
      <w:r w:rsidRPr="00547C19">
        <w:rPr>
          <w:rFonts w:ascii="Arial" w:hAnsi="Arial" w:cs="Arial"/>
          <w:sz w:val="20"/>
          <w:szCs w:val="20"/>
          <w:lang w:eastAsia="en-US"/>
        </w:rPr>
        <w:t xml:space="preserve">: </w:t>
      </w:r>
    </w:p>
    <w:p w14:paraId="46107BE2" w14:textId="72746117" w:rsidR="00547C19" w:rsidRPr="00131614" w:rsidRDefault="002318E3" w:rsidP="0029687F">
      <w:pPr>
        <w:numPr>
          <w:ilvl w:val="0"/>
          <w:numId w:val="22"/>
        </w:numPr>
        <w:spacing w:after="120" w:line="276" w:lineRule="auto"/>
        <w:ind w:left="1134" w:hanging="567"/>
        <w:jc w:val="both"/>
        <w:rPr>
          <w:rFonts w:ascii="Arial" w:hAnsi="Arial" w:cs="Arial"/>
          <w:sz w:val="20"/>
          <w:szCs w:val="20"/>
        </w:rPr>
      </w:pPr>
      <w:r w:rsidRPr="00131614">
        <w:rPr>
          <w:rFonts w:ascii="Arial" w:hAnsi="Arial" w:cs="Arial"/>
          <w:sz w:val="20"/>
          <w:szCs w:val="20"/>
        </w:rPr>
        <w:t>tankovací účet</w:t>
      </w:r>
      <w:r w:rsidR="00547C19" w:rsidRPr="00131614">
        <w:rPr>
          <w:rFonts w:ascii="Arial" w:hAnsi="Arial" w:cs="Arial"/>
          <w:sz w:val="20"/>
          <w:szCs w:val="20"/>
        </w:rPr>
        <w:t>, který bude obsahovat druh a množství předmětu koupě</w:t>
      </w:r>
      <w:r w:rsidR="00FD5333" w:rsidRPr="00131614">
        <w:rPr>
          <w:rFonts w:ascii="Arial" w:hAnsi="Arial" w:cs="Arial"/>
          <w:sz w:val="20"/>
          <w:szCs w:val="20"/>
        </w:rPr>
        <w:t xml:space="preserve"> a datum odběru</w:t>
      </w:r>
      <w:r w:rsidRPr="00131614">
        <w:rPr>
          <w:rFonts w:ascii="Arial" w:hAnsi="Arial" w:cs="Arial"/>
          <w:sz w:val="20"/>
          <w:szCs w:val="20"/>
        </w:rPr>
        <w:t>.</w:t>
      </w:r>
      <w:r w:rsidR="00547C19" w:rsidRPr="00131614">
        <w:rPr>
          <w:rFonts w:ascii="Arial" w:hAnsi="Arial" w:cs="Arial"/>
          <w:sz w:val="20"/>
          <w:szCs w:val="20"/>
        </w:rPr>
        <w:t xml:space="preserve"> </w:t>
      </w:r>
    </w:p>
    <w:p w14:paraId="40EDA122" w14:textId="7340952F" w:rsidR="00547C19" w:rsidRDefault="00547C19" w:rsidP="0029687F">
      <w:pPr>
        <w:pStyle w:val="Odstavecseseznamem"/>
        <w:numPr>
          <w:ilvl w:val="1"/>
          <w:numId w:val="9"/>
        </w:numPr>
        <w:spacing w:after="120"/>
        <w:ind w:left="567" w:hanging="567"/>
        <w:jc w:val="both"/>
        <w:rPr>
          <w:rFonts w:ascii="Arial" w:hAnsi="Arial" w:cs="Arial"/>
          <w:sz w:val="20"/>
          <w:szCs w:val="20"/>
        </w:rPr>
      </w:pPr>
      <w:r w:rsidRPr="00131614">
        <w:rPr>
          <w:rFonts w:ascii="Arial" w:hAnsi="Arial" w:cs="Arial"/>
          <w:sz w:val="20"/>
          <w:szCs w:val="20"/>
        </w:rPr>
        <w:t xml:space="preserve">Prodávající je dále </w:t>
      </w:r>
      <w:r w:rsidR="00131614" w:rsidRPr="00131614">
        <w:rPr>
          <w:rFonts w:ascii="Arial" w:hAnsi="Arial" w:cs="Arial"/>
          <w:sz w:val="20"/>
          <w:szCs w:val="20"/>
        </w:rPr>
        <w:t xml:space="preserve">na vyžádání </w:t>
      </w:r>
      <w:r w:rsidRPr="00131614">
        <w:rPr>
          <w:rFonts w:ascii="Arial" w:hAnsi="Arial" w:cs="Arial"/>
          <w:sz w:val="20"/>
          <w:szCs w:val="20"/>
        </w:rPr>
        <w:t xml:space="preserve">povinen předat kupujícímu </w:t>
      </w:r>
      <w:r w:rsidR="00FD5333" w:rsidRPr="00131614">
        <w:rPr>
          <w:rFonts w:ascii="Arial" w:hAnsi="Arial" w:cs="Arial"/>
          <w:sz w:val="20"/>
          <w:szCs w:val="20"/>
        </w:rPr>
        <w:t xml:space="preserve">níže uvedené dokumenty (v prosté kopii) zasláním </w:t>
      </w:r>
      <w:r w:rsidRPr="00131614">
        <w:rPr>
          <w:rFonts w:ascii="Arial" w:hAnsi="Arial" w:cs="Arial"/>
          <w:sz w:val="20"/>
          <w:szCs w:val="20"/>
        </w:rPr>
        <w:t xml:space="preserve">na e-mail </w:t>
      </w:r>
      <w:hyperlink r:id="rId16" w:history="1">
        <w:r w:rsidR="002318E3" w:rsidRPr="00131614">
          <w:rPr>
            <w:rStyle w:val="Hypertextovodkaz"/>
            <w:rFonts w:ascii="Arial" w:hAnsi="Arial" w:cs="Arial"/>
            <w:sz w:val="20"/>
            <w:szCs w:val="20"/>
          </w:rPr>
          <w:t>karel.kraus@suspk.eu</w:t>
        </w:r>
      </w:hyperlink>
      <w:r w:rsidRPr="00131614">
        <w:rPr>
          <w:rFonts w:ascii="Arial" w:hAnsi="Arial" w:cs="Arial"/>
          <w:sz w:val="20"/>
          <w:szCs w:val="20"/>
        </w:rPr>
        <w:t>:</w:t>
      </w:r>
    </w:p>
    <w:p w14:paraId="0FA831D3" w14:textId="49097CE9" w:rsidR="00131614" w:rsidRDefault="00131614" w:rsidP="00131614">
      <w:pPr>
        <w:pStyle w:val="Odstavecseseznamem"/>
        <w:numPr>
          <w:ilvl w:val="2"/>
          <w:numId w:val="9"/>
        </w:numPr>
        <w:spacing w:after="120"/>
        <w:ind w:left="1560"/>
        <w:jc w:val="both"/>
        <w:rPr>
          <w:rFonts w:ascii="Arial" w:hAnsi="Arial" w:cs="Arial"/>
          <w:sz w:val="20"/>
          <w:szCs w:val="20"/>
        </w:rPr>
      </w:pPr>
      <w:r w:rsidRPr="00131614">
        <w:rPr>
          <w:rFonts w:ascii="Arial" w:hAnsi="Arial" w:cs="Arial"/>
          <w:sz w:val="20"/>
          <w:szCs w:val="20"/>
        </w:rPr>
        <w:t>atest kvality</w:t>
      </w:r>
    </w:p>
    <w:p w14:paraId="0C09E039" w14:textId="3A5685FE" w:rsidR="00131614" w:rsidRPr="00131614" w:rsidRDefault="00131614" w:rsidP="00131614">
      <w:pPr>
        <w:pStyle w:val="Odstavecseseznamem"/>
        <w:numPr>
          <w:ilvl w:val="2"/>
          <w:numId w:val="9"/>
        </w:numPr>
        <w:ind w:left="1560"/>
        <w:rPr>
          <w:rFonts w:ascii="Arial" w:hAnsi="Arial" w:cs="Arial"/>
          <w:sz w:val="20"/>
          <w:szCs w:val="20"/>
        </w:rPr>
      </w:pPr>
      <w:r w:rsidRPr="00131614">
        <w:rPr>
          <w:rFonts w:ascii="Arial" w:hAnsi="Arial" w:cs="Arial"/>
          <w:sz w:val="20"/>
          <w:szCs w:val="20"/>
        </w:rPr>
        <w:t>bezpečnostní list (souhrn identifikačních údajů, údaje nezbytné pro ochranu zdraví, bezpečnosti a životního prostředí).</w:t>
      </w:r>
    </w:p>
    <w:p w14:paraId="08300803" w14:textId="57CB40C0" w:rsidR="00392ED6" w:rsidRPr="00131614" w:rsidRDefault="002744B4" w:rsidP="00547C19">
      <w:pPr>
        <w:pStyle w:val="rove2"/>
        <w:numPr>
          <w:ilvl w:val="1"/>
          <w:numId w:val="9"/>
        </w:numPr>
        <w:spacing w:line="276" w:lineRule="auto"/>
        <w:ind w:left="567" w:hanging="567"/>
        <w:rPr>
          <w:rFonts w:ascii="Arial" w:hAnsi="Arial" w:cs="Arial"/>
          <w:color w:val="000000"/>
          <w:sz w:val="20"/>
          <w:szCs w:val="20"/>
        </w:rPr>
      </w:pPr>
      <w:r w:rsidRPr="00131614">
        <w:rPr>
          <w:rFonts w:ascii="Arial" w:hAnsi="Arial" w:cs="Arial"/>
          <w:color w:val="000000"/>
          <w:sz w:val="20"/>
          <w:szCs w:val="20"/>
        </w:rPr>
        <w:t xml:space="preserve">Prodávající se zavazuje zajistit vlastním nákladem provedení všech potřebných zkoušek </w:t>
      </w:r>
      <w:r w:rsidRPr="00131614">
        <w:rPr>
          <w:rFonts w:ascii="Arial" w:hAnsi="Arial" w:cs="Arial"/>
          <w:sz w:val="20"/>
          <w:szCs w:val="20"/>
        </w:rPr>
        <w:t>nezbytných pro užívání předmětu koupě, pokud je jejich provedení právními předpisy nebo touto kupní smlouvou požadováno a k předložení těchto dokladů kupujícímu</w:t>
      </w:r>
      <w:r w:rsidR="00392ED6" w:rsidRPr="00131614">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0CEF3F25"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2318E3">
        <w:rPr>
          <w:rFonts w:ascii="Arial" w:hAnsi="Arial" w:cs="Arial"/>
          <w:sz w:val="20"/>
          <w:szCs w:val="20"/>
        </w:rPr>
        <w:t>7.3. a</w:t>
      </w:r>
      <w:r w:rsidR="00A17DB9">
        <w:rPr>
          <w:rFonts w:ascii="Arial" w:hAnsi="Arial" w:cs="Arial"/>
          <w:sz w:val="20"/>
          <w:szCs w:val="20"/>
        </w:rPr>
        <w:t xml:space="preserve"> </w:t>
      </w:r>
      <w:r w:rsidRPr="00913660">
        <w:rPr>
          <w:rFonts w:ascii="Arial" w:hAnsi="Arial" w:cs="Arial"/>
          <w:sz w:val="20"/>
          <w:szCs w:val="20"/>
        </w:rPr>
        <w:t>7.</w:t>
      </w:r>
      <w:r w:rsidR="002318E3">
        <w:rPr>
          <w:rFonts w:ascii="Arial" w:hAnsi="Arial" w:cs="Arial"/>
          <w:sz w:val="20"/>
          <w:szCs w:val="20"/>
        </w:rPr>
        <w:t>4</w:t>
      </w:r>
      <w:r>
        <w:rPr>
          <w:rFonts w:ascii="Arial" w:hAnsi="Arial" w:cs="Arial"/>
          <w:sz w:val="20"/>
          <w:szCs w:val="20"/>
        </w:rPr>
        <w:t xml:space="preserve">. </w:t>
      </w:r>
      <w:r w:rsidRPr="00913660">
        <w:rPr>
          <w:rFonts w:ascii="Arial" w:hAnsi="Arial" w:cs="Arial"/>
          <w:sz w:val="20"/>
          <w:szCs w:val="20"/>
        </w:rPr>
        <w:t xml:space="preserve">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AFECC52" w14:textId="164B8488" w:rsidR="0093356B" w:rsidRPr="001856C6" w:rsidRDefault="0093356B" w:rsidP="00EF61BA">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Obě smluvní strany jsou oprávněny odstoupit od této smlouvy v případech stanovených zákonem.</w:t>
      </w:r>
    </w:p>
    <w:p w14:paraId="617278E8" w14:textId="140BFAA1"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38B3C06C"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že předmět koupě bude mít v době dodání </w:t>
      </w:r>
      <w:r w:rsidRPr="00FD5333">
        <w:rPr>
          <w:rFonts w:ascii="Arial" w:hAnsi="Arial" w:cs="Arial"/>
          <w:color w:val="000000"/>
          <w:sz w:val="20"/>
          <w:szCs w:val="20"/>
        </w:rPr>
        <w:t xml:space="preserve">a v následujících </w:t>
      </w:r>
      <w:r w:rsidR="00E3163C">
        <w:rPr>
          <w:rFonts w:ascii="Arial" w:hAnsi="Arial" w:cs="Arial"/>
          <w:color w:val="000000"/>
          <w:sz w:val="20"/>
          <w:szCs w:val="20"/>
        </w:rPr>
        <w:t>šesti</w:t>
      </w:r>
      <w:r w:rsidRPr="00FD5333">
        <w:rPr>
          <w:rFonts w:ascii="Arial" w:hAnsi="Arial" w:cs="Arial"/>
          <w:color w:val="000000"/>
          <w:sz w:val="20"/>
          <w:szCs w:val="20"/>
        </w:rPr>
        <w:t xml:space="preserve"> (</w:t>
      </w:r>
      <w:r w:rsidR="00E3163C">
        <w:rPr>
          <w:rFonts w:ascii="Arial" w:hAnsi="Arial" w:cs="Arial"/>
          <w:color w:val="000000"/>
          <w:sz w:val="20"/>
          <w:szCs w:val="20"/>
        </w:rPr>
        <w:t>6</w:t>
      </w:r>
      <w:r w:rsidRPr="00FD5333">
        <w:rPr>
          <w:rFonts w:ascii="Arial" w:hAnsi="Arial" w:cs="Arial"/>
          <w:color w:val="000000"/>
          <w:sz w:val="20"/>
          <w:szCs w:val="20"/>
        </w:rPr>
        <w:t xml:space="preserve">) </w:t>
      </w:r>
      <w:r w:rsidR="00E3163C">
        <w:rPr>
          <w:rFonts w:ascii="Arial" w:hAnsi="Arial" w:cs="Arial"/>
          <w:color w:val="000000"/>
          <w:sz w:val="20"/>
          <w:szCs w:val="20"/>
        </w:rPr>
        <w:t>měsících</w:t>
      </w:r>
      <w:r w:rsidRPr="00EF61BA">
        <w:rPr>
          <w:rFonts w:ascii="Arial" w:hAnsi="Arial" w:cs="Arial"/>
          <w:color w:val="000000"/>
          <w:sz w:val="20"/>
          <w:szCs w:val="20"/>
        </w:rPr>
        <w:t xml:space="preserve"> vlastnosti uvedené v čl. 2. této </w:t>
      </w:r>
      <w:r w:rsidR="002744B4" w:rsidRPr="00EF61BA">
        <w:rPr>
          <w:rFonts w:ascii="Arial" w:hAnsi="Arial" w:cs="Arial"/>
          <w:color w:val="000000"/>
          <w:sz w:val="20"/>
          <w:szCs w:val="20"/>
        </w:rPr>
        <w:t>kupní smlouvy.</w:t>
      </w:r>
    </w:p>
    <w:p w14:paraId="2CE8DFE7" w14:textId="5780E82B" w:rsidR="0088183F" w:rsidRPr="00131614" w:rsidRDefault="002744B4" w:rsidP="00547C19">
      <w:pPr>
        <w:pStyle w:val="rove2"/>
        <w:numPr>
          <w:ilvl w:val="1"/>
          <w:numId w:val="9"/>
        </w:numPr>
        <w:spacing w:line="276" w:lineRule="auto"/>
        <w:ind w:left="567" w:hanging="567"/>
        <w:rPr>
          <w:rFonts w:ascii="Arial" w:hAnsi="Arial" w:cs="Arial"/>
          <w:sz w:val="20"/>
          <w:szCs w:val="20"/>
        </w:rPr>
      </w:pPr>
      <w:r w:rsidRPr="00131614">
        <w:rPr>
          <w:rFonts w:ascii="Arial" w:hAnsi="Arial" w:cs="Arial"/>
          <w:color w:val="000000"/>
          <w:sz w:val="20"/>
          <w:szCs w:val="20"/>
        </w:rPr>
        <w:t>Záruční doba počíná běžet dnem odevzdání předmětu koupě kupujícímu</w:t>
      </w:r>
      <w:r w:rsidR="00ED30C8" w:rsidRPr="00131614">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bookmarkStart w:id="5" w:name="_GoBack"/>
      <w:bookmarkEnd w:id="5"/>
    </w:p>
    <w:p w14:paraId="21AC0DBC"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http://www.suspk.eu/o-nas-a/informace-ohledne-gdpr/.</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651E4142" w:rsidR="00A30CBC" w:rsidRPr="00B13431" w:rsidRDefault="00E243BE" w:rsidP="00260E86">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260E86">
        <w:rPr>
          <w:rFonts w:ascii="Arial" w:eastAsia="Arial" w:hAnsi="Arial" w:cs="Arial"/>
          <w:sz w:val="20"/>
          <w:szCs w:val="20"/>
        </w:rPr>
        <w:t>od</w:t>
      </w:r>
      <w:r w:rsidR="00260E86" w:rsidRPr="00260E86">
        <w:rPr>
          <w:rFonts w:ascii="Arial" w:eastAsia="Arial" w:hAnsi="Arial" w:cs="Arial"/>
          <w:sz w:val="20"/>
          <w:szCs w:val="20"/>
        </w:rPr>
        <w:t xml:space="preserve"> nabytí účinnosti této kupní smlouvy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plnění dosáhne částky</w:t>
      </w:r>
      <w:r w:rsidR="0053770A" w:rsidRPr="00064FD2">
        <w:rPr>
          <w:rFonts w:ascii="Arial" w:eastAsia="Arial" w:hAnsi="Arial" w:cs="Arial"/>
          <w:sz w:val="20"/>
          <w:szCs w:val="20"/>
        </w:rPr>
        <w:t xml:space="preserve"> </w:t>
      </w:r>
      <w:r w:rsidR="00487B54">
        <w:rPr>
          <w:rFonts w:ascii="Arial" w:eastAsia="Arial" w:hAnsi="Arial" w:cs="Arial"/>
          <w:sz w:val="20"/>
          <w:szCs w:val="20"/>
        </w:rPr>
        <w:t>5 150 000,00</w:t>
      </w:r>
      <w:r w:rsidR="0053770A">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487B54">
        <w:rPr>
          <w:rFonts w:ascii="Arial" w:eastAsia="Arial" w:hAnsi="Arial" w:cs="Arial"/>
          <w:sz w:val="20"/>
          <w:szCs w:val="20"/>
        </w:rPr>
        <w:t>12</w:t>
      </w:r>
      <w:r w:rsidR="00EF61BA">
        <w:rPr>
          <w:rFonts w:ascii="Arial" w:eastAsia="Arial" w:hAnsi="Arial" w:cs="Arial"/>
          <w:sz w:val="20"/>
          <w:szCs w:val="20"/>
        </w:rPr>
        <w:t>. 202</w:t>
      </w:r>
      <w:r w:rsidR="008E44AE">
        <w:rPr>
          <w:rFonts w:ascii="Arial" w:eastAsia="Arial" w:hAnsi="Arial" w:cs="Arial"/>
          <w:sz w:val="20"/>
          <w:szCs w:val="20"/>
        </w:rPr>
        <w:t>6</w:t>
      </w:r>
      <w:r w:rsidR="00EA3465" w:rsidRPr="007B2D4C">
        <w:rPr>
          <w:rFonts w:ascii="Arial" w:hAnsi="Arial" w:cs="Arial"/>
          <w:sz w:val="20"/>
          <w:szCs w:val="20"/>
        </w:rPr>
        <w:t>.</w:t>
      </w:r>
    </w:p>
    <w:p w14:paraId="28715179" w14:textId="0900958A"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487B54">
        <w:rPr>
          <w:rFonts w:ascii="Arial" w:eastAsia="Arial" w:hAnsi="Arial" w:cs="Arial"/>
          <w:sz w:val="20"/>
          <w:szCs w:val="20"/>
        </w:rPr>
        <w:t>plnit</w:t>
      </w:r>
      <w:r w:rsidRPr="00B13431">
        <w:rPr>
          <w:rFonts w:ascii="Arial" w:eastAsia="Arial" w:hAnsi="Arial" w:cs="Arial"/>
          <w:sz w:val="20"/>
          <w:szCs w:val="20"/>
        </w:rPr>
        <w:t xml:space="preserve"> v případě, že by souhrn kupních cen z jednotlivých </w:t>
      </w:r>
      <w:r w:rsidR="00487B54">
        <w:rPr>
          <w:rFonts w:ascii="Arial" w:eastAsia="Arial" w:hAnsi="Arial" w:cs="Arial"/>
          <w:sz w:val="20"/>
          <w:szCs w:val="20"/>
        </w:rPr>
        <w:t>odběrů</w:t>
      </w:r>
      <w:r w:rsidR="00B501E7">
        <w:rPr>
          <w:rFonts w:ascii="Arial" w:eastAsia="Arial" w:hAnsi="Arial" w:cs="Arial"/>
          <w:sz w:val="20"/>
          <w:szCs w:val="20"/>
        </w:rPr>
        <w:t xml:space="preserve"> </w:t>
      </w:r>
      <w:r w:rsidR="00516B8D">
        <w:rPr>
          <w:rFonts w:ascii="Arial" w:eastAsia="Arial" w:hAnsi="Arial" w:cs="Arial"/>
          <w:sz w:val="20"/>
          <w:szCs w:val="20"/>
        </w:rPr>
        <w:t xml:space="preserve">přesáhl částku </w:t>
      </w:r>
      <w:r w:rsidR="00487B54">
        <w:rPr>
          <w:rFonts w:ascii="Arial" w:eastAsia="Arial" w:hAnsi="Arial" w:cs="Arial"/>
          <w:sz w:val="20"/>
          <w:szCs w:val="20"/>
        </w:rPr>
        <w:t>5 150 000,00</w:t>
      </w:r>
      <w:r w:rsidR="00E316DA">
        <w:rPr>
          <w:rFonts w:ascii="Arial" w:eastAsia="Arial" w:hAnsi="Arial" w:cs="Arial"/>
          <w:sz w:val="20"/>
          <w:szCs w:val="20"/>
        </w:rPr>
        <w:t xml:space="preserve"> </w:t>
      </w:r>
      <w:r w:rsidRPr="00B13431">
        <w:rPr>
          <w:rFonts w:ascii="Arial" w:eastAsia="Arial" w:hAnsi="Arial" w:cs="Arial"/>
          <w:sz w:val="20"/>
          <w:szCs w:val="20"/>
        </w:rPr>
        <w:t>Kč bez DPH.</w:t>
      </w:r>
    </w:p>
    <w:p w14:paraId="1E4F552B" w14:textId="7614015F"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487B54">
        <w:rPr>
          <w:rFonts w:ascii="Arial" w:eastAsia="Arial" w:hAnsi="Arial" w:cs="Arial"/>
          <w:sz w:val="20"/>
          <w:szCs w:val="20"/>
        </w:rPr>
        <w:t>5 150 000,00</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2B5C2557" w:rsidR="005316AF" w:rsidRPr="008C6A62" w:rsidRDefault="005316AF" w:rsidP="00547C19">
      <w:pPr>
        <w:pStyle w:val="rove2"/>
        <w:numPr>
          <w:ilvl w:val="1"/>
          <w:numId w:val="9"/>
        </w:numPr>
        <w:spacing w:before="120" w:line="276" w:lineRule="auto"/>
        <w:ind w:left="567" w:hanging="567"/>
        <w:rPr>
          <w:rFonts w:ascii="Arial" w:eastAsia="Arial" w:hAnsi="Arial" w:cs="Arial"/>
          <w:sz w:val="20"/>
          <w:szCs w:val="20"/>
        </w:rPr>
      </w:pPr>
      <w:r w:rsidRPr="008C6A62">
        <w:rPr>
          <w:rFonts w:ascii="Arial" w:eastAsia="Arial" w:hAnsi="Arial" w:cs="Arial"/>
          <w:sz w:val="20"/>
          <w:szCs w:val="20"/>
        </w:rPr>
        <w:t xml:space="preserve">Kupující je oprávněn ukončit tuto smlouvu výpovědí bez výpovědní doby, pokud prodávající </w:t>
      </w:r>
      <w:r w:rsidR="00487B54" w:rsidRPr="008C6A62">
        <w:rPr>
          <w:rFonts w:ascii="Arial" w:eastAsia="Arial" w:hAnsi="Arial" w:cs="Arial"/>
          <w:sz w:val="20"/>
          <w:szCs w:val="20"/>
        </w:rPr>
        <w:t xml:space="preserve">nebude schopen zajistit předmět </w:t>
      </w:r>
      <w:r w:rsidR="00EF0E63" w:rsidRPr="008C6A62">
        <w:rPr>
          <w:rFonts w:ascii="Arial" w:eastAsia="Arial" w:hAnsi="Arial" w:cs="Arial"/>
          <w:sz w:val="20"/>
          <w:szCs w:val="20"/>
        </w:rPr>
        <w:t>koupě</w:t>
      </w:r>
      <w:r w:rsidRPr="008C6A62">
        <w:rPr>
          <w:rFonts w:ascii="Arial" w:eastAsia="Arial" w:hAnsi="Arial" w:cs="Arial"/>
          <w:sz w:val="20"/>
          <w:szCs w:val="20"/>
        </w:rPr>
        <w:t xml:space="preserve"> nebo dodá kupujícímu vadné plnění. </w:t>
      </w:r>
    </w:p>
    <w:p w14:paraId="13ED812F" w14:textId="74DE1BE2"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8C6A62">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4EF2AA4" w14:textId="73FB50BE"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Pro kupujícího i prodávajícího  jsou závazné Obchodní podmínky Správy a údržby silnic Plzeňského kraje, p.o., verze 1.2 platné od 20. 05. 2024, které jsou publikované a veřejně přístupné na webových stránkách kupujícího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lastRenderedPageBreak/>
        <w:t>Prodávající je povinen uveřejnit tuto smlouvu v souladu s ust.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62B46DBA"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487B54">
        <w:rPr>
          <w:rFonts w:ascii="Arial" w:hAnsi="Arial" w:cs="Arial"/>
          <w:sz w:val="20"/>
          <w:szCs w:val="20"/>
        </w:rPr>
        <w:t>Tabulka nabídkové ceny</w:t>
      </w:r>
    </w:p>
    <w:p w14:paraId="276589EA" w14:textId="77777777" w:rsidR="005155DC" w:rsidRPr="0038296B" w:rsidRDefault="005155DC" w:rsidP="0038296B">
      <w:pPr>
        <w:pStyle w:val="rove2"/>
        <w:numPr>
          <w:ilvl w:val="0"/>
          <w:numId w:val="0"/>
        </w:numPr>
        <w:ind w:left="426" w:hanging="426"/>
        <w:rPr>
          <w:rFonts w:ascii="Arial" w:hAnsi="Arial" w:cs="Arial"/>
          <w:sz w:val="20"/>
          <w:szCs w:val="20"/>
        </w:rPr>
      </w:pP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04A41A62" w:rsidR="00564EDE" w:rsidRPr="00F35775" w:rsidRDefault="00BF3E99" w:rsidP="00564EDE">
      <w:pPr>
        <w:pStyle w:val="rove2"/>
        <w:numPr>
          <w:ilvl w:val="0"/>
          <w:numId w:val="0"/>
        </w:numPr>
        <w:spacing w:after="0" w:line="276" w:lineRule="auto"/>
        <w:rPr>
          <w:rFonts w:ascii="Arial" w:hAnsi="Arial" w:cs="Arial"/>
          <w:b/>
          <w:sz w:val="20"/>
          <w:szCs w:val="20"/>
        </w:rPr>
      </w:pPr>
      <w:r w:rsidRPr="005C21F8">
        <w:rPr>
          <w:rFonts w:ascii="Arial" w:eastAsia="Arial" w:hAnsi="Arial" w:cs="Arial"/>
          <w:b/>
          <w:sz w:val="20"/>
          <w:szCs w:val="20"/>
        </w:rPr>
        <w:t>Správa a údržba silnic Plzeňského kraje, p.o</w:t>
      </w:r>
      <w:r w:rsidRPr="005C21F8">
        <w:rPr>
          <w:rFonts w:ascii="Arial" w:eastAsia="Arial" w:hAnsi="Arial" w:cs="Arial"/>
          <w:sz w:val="20"/>
          <w:szCs w:val="20"/>
        </w:rPr>
        <w:t>.</w:t>
      </w:r>
      <w:r w:rsidRPr="005C21F8">
        <w:rPr>
          <w:rFonts w:ascii="Arial" w:eastAsia="Arial" w:hAnsi="Arial" w:cs="Arial"/>
          <w:sz w:val="20"/>
          <w:szCs w:val="20"/>
        </w:rPr>
        <w:tab/>
      </w:r>
      <w:bookmarkStart w:id="6"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5866D937" w:rsidR="00564EDE" w:rsidRDefault="00564EDE" w:rsidP="00564EDE">
      <w:pPr>
        <w:pStyle w:val="rove2"/>
        <w:numPr>
          <w:ilvl w:val="0"/>
          <w:numId w:val="0"/>
        </w:numPr>
        <w:spacing w:after="0" w:line="276" w:lineRule="auto"/>
        <w:rPr>
          <w:rFonts w:ascii="Arial" w:hAnsi="Arial" w:cs="Arial"/>
          <w:sz w:val="20"/>
          <w:szCs w:val="20"/>
        </w:rPr>
      </w:pPr>
      <w:r>
        <w:rPr>
          <w:rFonts w:ascii="Arial" w:hAnsi="Arial" w:cs="Arial"/>
          <w:sz w:val="20"/>
          <w:szCs w:val="20"/>
        </w:rPr>
        <w:t xml:space="preserve">Ing. </w:t>
      </w:r>
      <w:r w:rsidR="008E44AE">
        <w:rPr>
          <w:rFonts w:ascii="Arial" w:hAnsi="Arial" w:cs="Arial"/>
          <w:sz w:val="20"/>
          <w:szCs w:val="20"/>
        </w:rPr>
        <w:t>Jiří Velíšek</w:t>
      </w:r>
      <w:r w:rsidR="008E44A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Pr="001D157D">
        <w:rPr>
          <w:rFonts w:ascii="Arial" w:hAnsi="Arial" w:cs="Arial"/>
          <w:sz w:val="20"/>
          <w:szCs w:val="20"/>
          <w:highlight w:val="yellow"/>
        </w:rPr>
        <w:instrText xml:space="preserve"> FORMTEXT </w:instrText>
      </w:r>
      <w:r w:rsidRPr="001D157D">
        <w:rPr>
          <w:rFonts w:ascii="Arial" w:hAnsi="Arial" w:cs="Arial"/>
          <w:sz w:val="20"/>
          <w:szCs w:val="20"/>
          <w:highlight w:val="yellow"/>
        </w:rPr>
      </w:r>
      <w:r w:rsidRPr="001D157D">
        <w:rPr>
          <w:rFonts w:ascii="Arial" w:hAnsi="Arial" w:cs="Arial"/>
          <w:sz w:val="20"/>
          <w:szCs w:val="20"/>
          <w:highlight w:val="yellow"/>
        </w:rPr>
        <w:fldChar w:fldCharType="separate"/>
      </w:r>
      <w:r w:rsidRPr="001D157D">
        <w:rPr>
          <w:rFonts w:ascii="Arial" w:hAnsi="Arial" w:cs="Arial"/>
          <w:noProof/>
          <w:sz w:val="20"/>
          <w:szCs w:val="20"/>
          <w:highlight w:val="yellow"/>
        </w:rPr>
        <w:t>oprávněná osoba</w:t>
      </w:r>
      <w:r w:rsidRPr="001D157D">
        <w:rPr>
          <w:rFonts w:ascii="Arial" w:hAnsi="Arial" w:cs="Arial"/>
          <w:sz w:val="20"/>
          <w:szCs w:val="20"/>
          <w:highlight w:val="yellow"/>
        </w:rPr>
        <w:fldChar w:fldCharType="end"/>
      </w:r>
    </w:p>
    <w:p w14:paraId="7D55570A" w14:textId="09EC08EB" w:rsidR="00564EDE" w:rsidRPr="001E52A1" w:rsidRDefault="00564EDE" w:rsidP="00564EDE">
      <w:pPr>
        <w:pStyle w:val="rove2"/>
        <w:numPr>
          <w:ilvl w:val="0"/>
          <w:numId w:val="0"/>
        </w:numPr>
        <w:spacing w:after="0" w:line="276" w:lineRule="auto"/>
        <w:rPr>
          <w:rFonts w:ascii="Arial" w:hAnsi="Arial" w:cs="Arial"/>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sz w:val="20"/>
          <w:szCs w:val="20"/>
          <w:highlight w:val="yellow"/>
        </w:rPr>
        <w:fldChar w:fldCharType="begin">
          <w:ffData>
            <w:name w:val=""/>
            <w:enabled/>
            <w:calcOnExit w:val="0"/>
            <w:textInput>
              <w:default w:val="funkce"/>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noProof/>
          <w:sz w:val="20"/>
          <w:szCs w:val="20"/>
          <w:highlight w:val="yellow"/>
        </w:rPr>
        <w:t>funkce</w:t>
      </w:r>
      <w:r>
        <w:rPr>
          <w:rFonts w:ascii="Arial" w:hAnsi="Arial" w:cs="Arial"/>
          <w:sz w:val="20"/>
          <w:szCs w:val="20"/>
          <w:highlight w:val="yellow"/>
        </w:rPr>
        <w:fldChar w:fldCharType="end"/>
      </w:r>
    </w:p>
    <w:p w14:paraId="4DF908C7" w14:textId="1655EE90" w:rsidR="00564EDE" w:rsidRPr="001C6270"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32E425D7" w14:textId="54C9F99D" w:rsidR="00BF3E99" w:rsidRPr="005C21F8" w:rsidRDefault="00BF3E99" w:rsidP="00564EDE">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bookmarkEnd w:id="6"/>
    </w:p>
    <w:p w14:paraId="279CF136" w14:textId="03A8CC67" w:rsidR="007205CC" w:rsidRDefault="007205CC" w:rsidP="00643368">
      <w:pPr>
        <w:spacing w:after="120"/>
        <w:jc w:val="both"/>
        <w:rPr>
          <w:rFonts w:ascii="Arial" w:hAnsi="Arial" w:cs="Arial"/>
          <w:sz w:val="20"/>
          <w:szCs w:val="20"/>
        </w:rPr>
      </w:pPr>
      <w:bookmarkStart w:id="7" w:name="RANGE!A2:E63"/>
      <w:bookmarkStart w:id="8" w:name="RANGE!A2:E132"/>
      <w:bookmarkEnd w:id="7"/>
      <w:bookmarkEnd w:id="8"/>
    </w:p>
    <w:p w14:paraId="7DB63D3E" w14:textId="78D8D2D2" w:rsidR="0038296B" w:rsidRDefault="0038296B" w:rsidP="00643368">
      <w:pPr>
        <w:spacing w:after="120"/>
        <w:jc w:val="both"/>
        <w:rPr>
          <w:rFonts w:ascii="Arial" w:hAnsi="Arial" w:cs="Arial"/>
          <w:sz w:val="20"/>
          <w:szCs w:val="20"/>
        </w:rPr>
      </w:pPr>
    </w:p>
    <w:p w14:paraId="311CBEAC" w14:textId="5E1B2BAA" w:rsidR="0038296B" w:rsidRDefault="0038296B" w:rsidP="00643368">
      <w:pPr>
        <w:spacing w:after="120"/>
        <w:jc w:val="both"/>
        <w:rPr>
          <w:rFonts w:ascii="Arial" w:hAnsi="Arial" w:cs="Arial"/>
          <w:sz w:val="20"/>
          <w:szCs w:val="20"/>
        </w:rPr>
      </w:pP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7"/>
      <w:footerReference w:type="even" r:id="rId18"/>
      <w:footerReference w:type="default" r:id="rId19"/>
      <w:headerReference w:type="first" r:id="rId20"/>
      <w:footerReference w:type="first" r:id="rId21"/>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9233A" w14:textId="77777777" w:rsidR="00131614" w:rsidRDefault="00131614">
      <w:r>
        <w:separator/>
      </w:r>
    </w:p>
  </w:endnote>
  <w:endnote w:type="continuationSeparator" w:id="0">
    <w:p w14:paraId="593715E5" w14:textId="77777777" w:rsidR="00131614" w:rsidRDefault="0013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131614" w:rsidRDefault="00131614"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131614" w:rsidRDefault="00131614"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1C3E31F2" w:rsidR="00131614" w:rsidRDefault="00131614"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260E86">
      <w:rPr>
        <w:rFonts w:ascii="Arial" w:eastAsia="Arial" w:hAnsi="Arial" w:cs="Arial"/>
        <w:noProof/>
        <w:sz w:val="16"/>
        <w:szCs w:val="16"/>
      </w:rPr>
      <w:t>6</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260E86">
      <w:rPr>
        <w:rFonts w:ascii="Arial" w:eastAsia="Arial" w:hAnsi="Arial" w:cs="Arial"/>
        <w:noProof/>
        <w:sz w:val="16"/>
        <w:szCs w:val="16"/>
      </w:rPr>
      <w:t>7</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457C983A" w:rsidR="00131614" w:rsidRDefault="00131614"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2922" w14:textId="77777777" w:rsidR="00131614" w:rsidRDefault="00131614">
      <w:r>
        <w:separator/>
      </w:r>
    </w:p>
  </w:footnote>
  <w:footnote w:type="continuationSeparator" w:id="0">
    <w:p w14:paraId="2C1F900F" w14:textId="77777777" w:rsidR="00131614" w:rsidRDefault="0013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5D997103" w:rsidR="00131614" w:rsidRDefault="00131614" w:rsidP="00504BBF">
    <w:pPr>
      <w:pStyle w:val="Zhlav"/>
      <w:rPr>
        <w:rFonts w:ascii="Arial" w:hAnsi="Arial" w:cs="Arial"/>
        <w:i/>
        <w:sz w:val="18"/>
        <w:szCs w:val="18"/>
      </w:rPr>
    </w:pPr>
    <w:r>
      <w:rPr>
        <w:rFonts w:ascii="Arial" w:hAnsi="Arial" w:cs="Arial"/>
        <w:i/>
        <w:sz w:val="18"/>
        <w:szCs w:val="18"/>
      </w:rPr>
      <w:t xml:space="preserve">Příloha č. 2 -  Návrh kupní smlouvy </w:t>
    </w:r>
  </w:p>
  <w:p w14:paraId="5B0DF43A" w14:textId="3312097B" w:rsidR="00131614" w:rsidRPr="008B412F" w:rsidRDefault="00131614" w:rsidP="00504BBF">
    <w:pPr>
      <w:pStyle w:val="Zhlav"/>
      <w:rPr>
        <w:rFonts w:ascii="Arial" w:hAnsi="Arial" w:cs="Arial"/>
        <w:sz w:val="18"/>
        <w:szCs w:val="18"/>
      </w:rPr>
    </w:pPr>
    <w:r w:rsidRPr="008B412F">
      <w:rPr>
        <w:rFonts w:ascii="Arial" w:hAnsi="Arial" w:cs="Arial"/>
        <w:sz w:val="18"/>
        <w:szCs w:val="18"/>
      </w:rPr>
      <w:t xml:space="preserve">Kupní smlouva </w:t>
    </w:r>
    <w:r>
      <w:rPr>
        <w:rFonts w:ascii="Arial" w:hAnsi="Arial" w:cs="Arial"/>
        <w:sz w:val="18"/>
        <w:szCs w:val="18"/>
      </w:rPr>
      <w:t>„</w:t>
    </w:r>
    <w:r w:rsidRPr="00331DEF">
      <w:rPr>
        <w:rFonts w:ascii="Arial" w:hAnsi="Arial" w:cs="Arial"/>
        <w:sz w:val="18"/>
        <w:szCs w:val="18"/>
      </w:rPr>
      <w:t>Nákup pohonných hmot pro stře</w:t>
    </w:r>
    <w:r>
      <w:rPr>
        <w:rFonts w:ascii="Arial" w:hAnsi="Arial" w:cs="Arial"/>
        <w:sz w:val="18"/>
        <w:szCs w:val="18"/>
      </w:rPr>
      <w:t>diska 36 a 37 Sušice na rok 202</w:t>
    </w:r>
    <w:r w:rsidR="008E44AE">
      <w:rPr>
        <w:rFonts w:ascii="Arial" w:hAnsi="Arial" w:cs="Arial"/>
        <w:sz w:val="18"/>
        <w:szCs w:val="18"/>
      </w:rPr>
      <w:t>6</w:t>
    </w:r>
    <w:r w:rsidRPr="008B412F">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131614" w:rsidRDefault="00131614"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7B294D0"/>
    <w:lvl w:ilvl="0">
      <w:start w:val="1"/>
      <w:numFmt w:val="decimal"/>
      <w:lvlText w:val="%1."/>
      <w:lvlJc w:val="left"/>
      <w:pPr>
        <w:tabs>
          <w:tab w:val="num" w:pos="720"/>
        </w:tabs>
        <w:ind w:left="720" w:hanging="72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4"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B8862A9"/>
    <w:multiLevelType w:val="hybridMultilevel"/>
    <w:tmpl w:val="58C293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9"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BF2BBC"/>
    <w:multiLevelType w:val="multilevel"/>
    <w:tmpl w:val="65D6280C"/>
    <w:lvl w:ilvl="0">
      <w:start w:val="1"/>
      <w:numFmt w:val="lowerLetter"/>
      <w:pStyle w:val="a"/>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5" w15:restartNumberingAfterBreak="0">
    <w:nsid w:val="313F6DAD"/>
    <w:multiLevelType w:val="multilevel"/>
    <w:tmpl w:val="E6E8CDE8"/>
    <w:lvl w:ilvl="0">
      <w:start w:val="1"/>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7"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23DB7"/>
    <w:multiLevelType w:val="hybridMultilevel"/>
    <w:tmpl w:val="5992BAA8"/>
    <w:lvl w:ilvl="0" w:tplc="56648A5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22"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BF5781"/>
    <w:multiLevelType w:val="multilevel"/>
    <w:tmpl w:val="8EF83B14"/>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6"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
  </w:num>
  <w:num w:numId="2">
    <w:abstractNumId w:val="6"/>
  </w:num>
  <w:num w:numId="3">
    <w:abstractNumId w:val="13"/>
  </w:num>
  <w:num w:numId="4">
    <w:abstractNumId w:val="27"/>
  </w:num>
  <w:num w:numId="5">
    <w:abstractNumId w:val="9"/>
  </w:num>
  <w:num w:numId="6">
    <w:abstractNumId w:val="25"/>
  </w:num>
  <w:num w:numId="7">
    <w:abstractNumId w:val="16"/>
  </w:num>
  <w:num w:numId="8">
    <w:abstractNumId w:val="17"/>
  </w:num>
  <w:num w:numId="9">
    <w:abstractNumId w:val="15"/>
  </w:num>
  <w:num w:numId="10">
    <w:abstractNumId w:val="24"/>
  </w:num>
  <w:num w:numId="11">
    <w:abstractNumId w:val="14"/>
  </w:num>
  <w:num w:numId="12">
    <w:abstractNumId w:val="11"/>
  </w:num>
  <w:num w:numId="13">
    <w:abstractNumId w:val="28"/>
  </w:num>
  <w:num w:numId="14">
    <w:abstractNumId w:val="3"/>
  </w:num>
  <w:num w:numId="15">
    <w:abstractNumId w:val="8"/>
  </w:num>
  <w:num w:numId="16">
    <w:abstractNumId w:val="21"/>
  </w:num>
  <w:num w:numId="17">
    <w:abstractNumId w:val="5"/>
  </w:num>
  <w:num w:numId="18">
    <w:abstractNumId w:val="2"/>
  </w:num>
  <w:num w:numId="19">
    <w:abstractNumId w:val="10"/>
  </w:num>
  <w:num w:numId="20">
    <w:abstractNumId w:val="12"/>
  </w:num>
  <w:num w:numId="21">
    <w:abstractNumId w:val="18"/>
  </w:num>
  <w:num w:numId="22">
    <w:abstractNumId w:val="29"/>
  </w:num>
  <w:num w:numId="23">
    <w:abstractNumId w:val="19"/>
  </w:num>
  <w:num w:numId="24">
    <w:abstractNumId w:val="4"/>
  </w:num>
  <w:num w:numId="25">
    <w:abstractNumId w:val="2"/>
  </w:num>
  <w:num w:numId="26">
    <w:abstractNumId w:val="2"/>
  </w:num>
  <w:num w:numId="27">
    <w:abstractNumId w:val="26"/>
  </w:num>
  <w:num w:numId="28">
    <w:abstractNumId w:val="22"/>
  </w:num>
  <w:num w:numId="29">
    <w:abstractNumId w:val="20"/>
  </w:num>
  <w:num w:numId="30">
    <w:abstractNumId w:val="2"/>
  </w:num>
  <w:num w:numId="31">
    <w:abstractNumId w:val="23"/>
  </w:num>
  <w:num w:numId="32">
    <w:abstractNumId w:val="0"/>
  </w:num>
  <w:num w:numId="33">
    <w:abstractNumId w:val="2"/>
  </w:num>
  <w:num w:numId="34">
    <w:abstractNumId w:val="2"/>
  </w:num>
  <w:num w:numId="35">
    <w:abstractNumId w:val="2"/>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47D9"/>
    <w:rsid w:val="00015B00"/>
    <w:rsid w:val="00015E82"/>
    <w:rsid w:val="00022442"/>
    <w:rsid w:val="000250E5"/>
    <w:rsid w:val="00025B93"/>
    <w:rsid w:val="000306DE"/>
    <w:rsid w:val="000347B5"/>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12CE"/>
    <w:rsid w:val="000B25F7"/>
    <w:rsid w:val="000B5923"/>
    <w:rsid w:val="000C3253"/>
    <w:rsid w:val="000C63E0"/>
    <w:rsid w:val="000C68F6"/>
    <w:rsid w:val="000D0855"/>
    <w:rsid w:val="000D1757"/>
    <w:rsid w:val="000D2A25"/>
    <w:rsid w:val="000D50F6"/>
    <w:rsid w:val="000E406C"/>
    <w:rsid w:val="000E5ED5"/>
    <w:rsid w:val="000E5F3B"/>
    <w:rsid w:val="000F1FEF"/>
    <w:rsid w:val="001006F3"/>
    <w:rsid w:val="00100856"/>
    <w:rsid w:val="00105355"/>
    <w:rsid w:val="00106553"/>
    <w:rsid w:val="001076CE"/>
    <w:rsid w:val="00111448"/>
    <w:rsid w:val="00112A42"/>
    <w:rsid w:val="001137BC"/>
    <w:rsid w:val="00116298"/>
    <w:rsid w:val="0011705E"/>
    <w:rsid w:val="00117D69"/>
    <w:rsid w:val="001233B4"/>
    <w:rsid w:val="00131614"/>
    <w:rsid w:val="00136E39"/>
    <w:rsid w:val="00137C9D"/>
    <w:rsid w:val="0014399B"/>
    <w:rsid w:val="0014447A"/>
    <w:rsid w:val="00146EA5"/>
    <w:rsid w:val="001511C0"/>
    <w:rsid w:val="00153B70"/>
    <w:rsid w:val="00154636"/>
    <w:rsid w:val="00157BDF"/>
    <w:rsid w:val="00164FC8"/>
    <w:rsid w:val="00167AB5"/>
    <w:rsid w:val="001713B0"/>
    <w:rsid w:val="001727A3"/>
    <w:rsid w:val="00172B6E"/>
    <w:rsid w:val="001738A5"/>
    <w:rsid w:val="00174EF3"/>
    <w:rsid w:val="001756B9"/>
    <w:rsid w:val="00183499"/>
    <w:rsid w:val="001856C6"/>
    <w:rsid w:val="00185D32"/>
    <w:rsid w:val="001864C3"/>
    <w:rsid w:val="001A03F6"/>
    <w:rsid w:val="001A0949"/>
    <w:rsid w:val="001A72CA"/>
    <w:rsid w:val="001A7A6A"/>
    <w:rsid w:val="001A7C42"/>
    <w:rsid w:val="001D157D"/>
    <w:rsid w:val="001D1B77"/>
    <w:rsid w:val="001D45B6"/>
    <w:rsid w:val="001E1D5F"/>
    <w:rsid w:val="001E52A1"/>
    <w:rsid w:val="001E6FE5"/>
    <w:rsid w:val="001E7952"/>
    <w:rsid w:val="001F4380"/>
    <w:rsid w:val="001F478A"/>
    <w:rsid w:val="00205562"/>
    <w:rsid w:val="0020767C"/>
    <w:rsid w:val="00215D75"/>
    <w:rsid w:val="0021796F"/>
    <w:rsid w:val="00217A56"/>
    <w:rsid w:val="00220B2C"/>
    <w:rsid w:val="00220C0C"/>
    <w:rsid w:val="002225FA"/>
    <w:rsid w:val="00224218"/>
    <w:rsid w:val="00224374"/>
    <w:rsid w:val="00225C54"/>
    <w:rsid w:val="002306DF"/>
    <w:rsid w:val="002318E3"/>
    <w:rsid w:val="00241D6D"/>
    <w:rsid w:val="0024309C"/>
    <w:rsid w:val="00243290"/>
    <w:rsid w:val="002441C0"/>
    <w:rsid w:val="002445EB"/>
    <w:rsid w:val="00244F81"/>
    <w:rsid w:val="002517E1"/>
    <w:rsid w:val="0025382E"/>
    <w:rsid w:val="00256DB4"/>
    <w:rsid w:val="00260E86"/>
    <w:rsid w:val="002611AA"/>
    <w:rsid w:val="0026311C"/>
    <w:rsid w:val="002733BD"/>
    <w:rsid w:val="002744B4"/>
    <w:rsid w:val="0027664B"/>
    <w:rsid w:val="00290427"/>
    <w:rsid w:val="00293210"/>
    <w:rsid w:val="00293295"/>
    <w:rsid w:val="0029687F"/>
    <w:rsid w:val="002A02F3"/>
    <w:rsid w:val="002A10B6"/>
    <w:rsid w:val="002A298A"/>
    <w:rsid w:val="002A462F"/>
    <w:rsid w:val="002A6EE4"/>
    <w:rsid w:val="002B1281"/>
    <w:rsid w:val="002B2AAC"/>
    <w:rsid w:val="002B4FF7"/>
    <w:rsid w:val="002C0B10"/>
    <w:rsid w:val="002C112E"/>
    <w:rsid w:val="002C40D1"/>
    <w:rsid w:val="002C64E3"/>
    <w:rsid w:val="002D36CE"/>
    <w:rsid w:val="002D5C25"/>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31DEF"/>
    <w:rsid w:val="00342F44"/>
    <w:rsid w:val="00345776"/>
    <w:rsid w:val="00346E3E"/>
    <w:rsid w:val="00354946"/>
    <w:rsid w:val="00360424"/>
    <w:rsid w:val="00363B85"/>
    <w:rsid w:val="003644AC"/>
    <w:rsid w:val="003665A9"/>
    <w:rsid w:val="00370E44"/>
    <w:rsid w:val="00372F6A"/>
    <w:rsid w:val="003777AE"/>
    <w:rsid w:val="003777C2"/>
    <w:rsid w:val="00380C3A"/>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44CF"/>
    <w:rsid w:val="003E7A9F"/>
    <w:rsid w:val="003F25D9"/>
    <w:rsid w:val="003F299D"/>
    <w:rsid w:val="003F3EB8"/>
    <w:rsid w:val="003F4DF7"/>
    <w:rsid w:val="003F5522"/>
    <w:rsid w:val="003F69E9"/>
    <w:rsid w:val="00401A75"/>
    <w:rsid w:val="004105A5"/>
    <w:rsid w:val="004118A0"/>
    <w:rsid w:val="004129A8"/>
    <w:rsid w:val="00416C25"/>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E22"/>
    <w:rsid w:val="00473FFF"/>
    <w:rsid w:val="004811E7"/>
    <w:rsid w:val="00481680"/>
    <w:rsid w:val="00486EB5"/>
    <w:rsid w:val="00487B54"/>
    <w:rsid w:val="00491C06"/>
    <w:rsid w:val="004937C3"/>
    <w:rsid w:val="00494604"/>
    <w:rsid w:val="00495AA8"/>
    <w:rsid w:val="004A44FC"/>
    <w:rsid w:val="004A48EE"/>
    <w:rsid w:val="004A73B5"/>
    <w:rsid w:val="004B03F5"/>
    <w:rsid w:val="004B1D26"/>
    <w:rsid w:val="004B3BC2"/>
    <w:rsid w:val="004B4292"/>
    <w:rsid w:val="004C5CA8"/>
    <w:rsid w:val="004C67B3"/>
    <w:rsid w:val="004C76F8"/>
    <w:rsid w:val="004D0833"/>
    <w:rsid w:val="004D163B"/>
    <w:rsid w:val="004E1DF7"/>
    <w:rsid w:val="004E1E06"/>
    <w:rsid w:val="004E7757"/>
    <w:rsid w:val="004E790F"/>
    <w:rsid w:val="004F03BE"/>
    <w:rsid w:val="004F246F"/>
    <w:rsid w:val="004F4784"/>
    <w:rsid w:val="004F5388"/>
    <w:rsid w:val="004F5D1A"/>
    <w:rsid w:val="004F7C99"/>
    <w:rsid w:val="00503757"/>
    <w:rsid w:val="00503A85"/>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3A14"/>
    <w:rsid w:val="005945B9"/>
    <w:rsid w:val="00594C58"/>
    <w:rsid w:val="00596160"/>
    <w:rsid w:val="005964C3"/>
    <w:rsid w:val="005A2201"/>
    <w:rsid w:val="005A6064"/>
    <w:rsid w:val="005A6397"/>
    <w:rsid w:val="005A6828"/>
    <w:rsid w:val="005B0F2D"/>
    <w:rsid w:val="005B3684"/>
    <w:rsid w:val="005B4EFF"/>
    <w:rsid w:val="005B6F76"/>
    <w:rsid w:val="005C052F"/>
    <w:rsid w:val="005C21F8"/>
    <w:rsid w:val="005C2E3C"/>
    <w:rsid w:val="005C4743"/>
    <w:rsid w:val="005C5808"/>
    <w:rsid w:val="005C6ED0"/>
    <w:rsid w:val="005C7F3D"/>
    <w:rsid w:val="005D45D1"/>
    <w:rsid w:val="005D5206"/>
    <w:rsid w:val="005E060F"/>
    <w:rsid w:val="005E4D51"/>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DEB"/>
    <w:rsid w:val="006834C0"/>
    <w:rsid w:val="0068470B"/>
    <w:rsid w:val="006934F3"/>
    <w:rsid w:val="00695A46"/>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64FE"/>
    <w:rsid w:val="00717042"/>
    <w:rsid w:val="007205CC"/>
    <w:rsid w:val="007217A0"/>
    <w:rsid w:val="00722CD7"/>
    <w:rsid w:val="00724A3A"/>
    <w:rsid w:val="00727296"/>
    <w:rsid w:val="00731042"/>
    <w:rsid w:val="0073373D"/>
    <w:rsid w:val="00734329"/>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252CD"/>
    <w:rsid w:val="0082645E"/>
    <w:rsid w:val="008326CE"/>
    <w:rsid w:val="00832F2C"/>
    <w:rsid w:val="00837C7D"/>
    <w:rsid w:val="0084383C"/>
    <w:rsid w:val="00844564"/>
    <w:rsid w:val="00844B71"/>
    <w:rsid w:val="00844C65"/>
    <w:rsid w:val="00845C82"/>
    <w:rsid w:val="00853085"/>
    <w:rsid w:val="008549D5"/>
    <w:rsid w:val="00857FA0"/>
    <w:rsid w:val="00862EC1"/>
    <w:rsid w:val="00863D08"/>
    <w:rsid w:val="00864BBC"/>
    <w:rsid w:val="008708E0"/>
    <w:rsid w:val="00873CC1"/>
    <w:rsid w:val="0088183F"/>
    <w:rsid w:val="00882E48"/>
    <w:rsid w:val="00885183"/>
    <w:rsid w:val="0088647B"/>
    <w:rsid w:val="0088671C"/>
    <w:rsid w:val="00886956"/>
    <w:rsid w:val="00887049"/>
    <w:rsid w:val="00894C1A"/>
    <w:rsid w:val="008979E5"/>
    <w:rsid w:val="008A0170"/>
    <w:rsid w:val="008A376C"/>
    <w:rsid w:val="008A556B"/>
    <w:rsid w:val="008A7E29"/>
    <w:rsid w:val="008B1C37"/>
    <w:rsid w:val="008B398B"/>
    <w:rsid w:val="008B412F"/>
    <w:rsid w:val="008B600A"/>
    <w:rsid w:val="008C162E"/>
    <w:rsid w:val="008C228F"/>
    <w:rsid w:val="008C6A62"/>
    <w:rsid w:val="008C7058"/>
    <w:rsid w:val="008C7E86"/>
    <w:rsid w:val="008D2CD3"/>
    <w:rsid w:val="008D2E34"/>
    <w:rsid w:val="008D7E72"/>
    <w:rsid w:val="008E44AE"/>
    <w:rsid w:val="008E5DE5"/>
    <w:rsid w:val="008E65C2"/>
    <w:rsid w:val="008E6EFF"/>
    <w:rsid w:val="008F3E5F"/>
    <w:rsid w:val="00902253"/>
    <w:rsid w:val="009022B8"/>
    <w:rsid w:val="00902832"/>
    <w:rsid w:val="00904307"/>
    <w:rsid w:val="009073FB"/>
    <w:rsid w:val="009074D4"/>
    <w:rsid w:val="00911760"/>
    <w:rsid w:val="00913660"/>
    <w:rsid w:val="00913A2F"/>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5BF8"/>
    <w:rsid w:val="00983ED7"/>
    <w:rsid w:val="00987564"/>
    <w:rsid w:val="0099082C"/>
    <w:rsid w:val="00991185"/>
    <w:rsid w:val="00991C2C"/>
    <w:rsid w:val="00996EB0"/>
    <w:rsid w:val="00996EC0"/>
    <w:rsid w:val="009A342A"/>
    <w:rsid w:val="009A62CE"/>
    <w:rsid w:val="009B242F"/>
    <w:rsid w:val="009B51D3"/>
    <w:rsid w:val="009C264E"/>
    <w:rsid w:val="009C2BF9"/>
    <w:rsid w:val="009C483A"/>
    <w:rsid w:val="009C566F"/>
    <w:rsid w:val="009C621E"/>
    <w:rsid w:val="009D0536"/>
    <w:rsid w:val="009D15C7"/>
    <w:rsid w:val="009D5906"/>
    <w:rsid w:val="009D5BE2"/>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2752B"/>
    <w:rsid w:val="00A30B2A"/>
    <w:rsid w:val="00A30CBC"/>
    <w:rsid w:val="00A310A8"/>
    <w:rsid w:val="00A311E0"/>
    <w:rsid w:val="00A47B4D"/>
    <w:rsid w:val="00A5429F"/>
    <w:rsid w:val="00A64F0B"/>
    <w:rsid w:val="00A65CAC"/>
    <w:rsid w:val="00A66ED2"/>
    <w:rsid w:val="00A85889"/>
    <w:rsid w:val="00A873DF"/>
    <w:rsid w:val="00A91A52"/>
    <w:rsid w:val="00A97975"/>
    <w:rsid w:val="00AA0B1D"/>
    <w:rsid w:val="00AA38D5"/>
    <w:rsid w:val="00AA7B1F"/>
    <w:rsid w:val="00AB4204"/>
    <w:rsid w:val="00AB4337"/>
    <w:rsid w:val="00AC03EF"/>
    <w:rsid w:val="00AC0A15"/>
    <w:rsid w:val="00AC24B0"/>
    <w:rsid w:val="00AC40F9"/>
    <w:rsid w:val="00AC6FB0"/>
    <w:rsid w:val="00AD0581"/>
    <w:rsid w:val="00AD1DFB"/>
    <w:rsid w:val="00AD35BB"/>
    <w:rsid w:val="00AD4204"/>
    <w:rsid w:val="00AD7B7D"/>
    <w:rsid w:val="00AE4899"/>
    <w:rsid w:val="00AE71ED"/>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1CFB"/>
    <w:rsid w:val="00BB2DB2"/>
    <w:rsid w:val="00BB5503"/>
    <w:rsid w:val="00BB5A12"/>
    <w:rsid w:val="00BB5C79"/>
    <w:rsid w:val="00BB6AA3"/>
    <w:rsid w:val="00BB749C"/>
    <w:rsid w:val="00BC29DC"/>
    <w:rsid w:val="00BC7052"/>
    <w:rsid w:val="00BC7F78"/>
    <w:rsid w:val="00BD12A5"/>
    <w:rsid w:val="00BD32B2"/>
    <w:rsid w:val="00BD372A"/>
    <w:rsid w:val="00BD3CEF"/>
    <w:rsid w:val="00BF039D"/>
    <w:rsid w:val="00BF1516"/>
    <w:rsid w:val="00BF1969"/>
    <w:rsid w:val="00BF28B0"/>
    <w:rsid w:val="00BF3E99"/>
    <w:rsid w:val="00BF61F8"/>
    <w:rsid w:val="00C06D9F"/>
    <w:rsid w:val="00C15A3A"/>
    <w:rsid w:val="00C249FD"/>
    <w:rsid w:val="00C26086"/>
    <w:rsid w:val="00C27067"/>
    <w:rsid w:val="00C27D3C"/>
    <w:rsid w:val="00C30DFD"/>
    <w:rsid w:val="00C31842"/>
    <w:rsid w:val="00C33483"/>
    <w:rsid w:val="00C3747F"/>
    <w:rsid w:val="00C40272"/>
    <w:rsid w:val="00C40905"/>
    <w:rsid w:val="00C4301E"/>
    <w:rsid w:val="00C43E30"/>
    <w:rsid w:val="00C46B43"/>
    <w:rsid w:val="00C56E9E"/>
    <w:rsid w:val="00C62602"/>
    <w:rsid w:val="00C656AB"/>
    <w:rsid w:val="00C66A77"/>
    <w:rsid w:val="00C73854"/>
    <w:rsid w:val="00C74533"/>
    <w:rsid w:val="00C831D2"/>
    <w:rsid w:val="00C8533F"/>
    <w:rsid w:val="00C86C0A"/>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470"/>
    <w:rsid w:val="00CF4C9B"/>
    <w:rsid w:val="00CF54BF"/>
    <w:rsid w:val="00CF7591"/>
    <w:rsid w:val="00CF790E"/>
    <w:rsid w:val="00D01977"/>
    <w:rsid w:val="00D0313C"/>
    <w:rsid w:val="00D03AE4"/>
    <w:rsid w:val="00D03CD6"/>
    <w:rsid w:val="00D10894"/>
    <w:rsid w:val="00D10AFC"/>
    <w:rsid w:val="00D1192F"/>
    <w:rsid w:val="00D11CAD"/>
    <w:rsid w:val="00D124FB"/>
    <w:rsid w:val="00D13A86"/>
    <w:rsid w:val="00D22267"/>
    <w:rsid w:val="00D22424"/>
    <w:rsid w:val="00D2454F"/>
    <w:rsid w:val="00D27844"/>
    <w:rsid w:val="00D312CC"/>
    <w:rsid w:val="00D360E8"/>
    <w:rsid w:val="00D36BE0"/>
    <w:rsid w:val="00D36E37"/>
    <w:rsid w:val="00D41C29"/>
    <w:rsid w:val="00D42EB4"/>
    <w:rsid w:val="00D44732"/>
    <w:rsid w:val="00D46B7B"/>
    <w:rsid w:val="00D52710"/>
    <w:rsid w:val="00D52F0C"/>
    <w:rsid w:val="00D55DE2"/>
    <w:rsid w:val="00D561E5"/>
    <w:rsid w:val="00D57BA4"/>
    <w:rsid w:val="00D61057"/>
    <w:rsid w:val="00D62B19"/>
    <w:rsid w:val="00D653EC"/>
    <w:rsid w:val="00D66B74"/>
    <w:rsid w:val="00D72C9E"/>
    <w:rsid w:val="00D77FEB"/>
    <w:rsid w:val="00D8076B"/>
    <w:rsid w:val="00D844C1"/>
    <w:rsid w:val="00D854E9"/>
    <w:rsid w:val="00D96411"/>
    <w:rsid w:val="00DA2CAA"/>
    <w:rsid w:val="00DA3489"/>
    <w:rsid w:val="00DA79F7"/>
    <w:rsid w:val="00DB19BA"/>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0D7B"/>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3C"/>
    <w:rsid w:val="00E316DA"/>
    <w:rsid w:val="00E35B2B"/>
    <w:rsid w:val="00E41C93"/>
    <w:rsid w:val="00E4612B"/>
    <w:rsid w:val="00E50C54"/>
    <w:rsid w:val="00E55767"/>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E546F"/>
    <w:rsid w:val="00EF0E63"/>
    <w:rsid w:val="00EF1940"/>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D3"/>
    <w:rsid w:val="00F34813"/>
    <w:rsid w:val="00F350D4"/>
    <w:rsid w:val="00F3731C"/>
    <w:rsid w:val="00F439D2"/>
    <w:rsid w:val="00F51B46"/>
    <w:rsid w:val="00F527E0"/>
    <w:rsid w:val="00F52AB7"/>
    <w:rsid w:val="00F5676C"/>
    <w:rsid w:val="00F60208"/>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1655"/>
    <w:rsid w:val="00FA4C48"/>
    <w:rsid w:val="00FB0F67"/>
    <w:rsid w:val="00FB7039"/>
    <w:rsid w:val="00FC26D4"/>
    <w:rsid w:val="00FC2D96"/>
    <w:rsid w:val="00FC3B55"/>
    <w:rsid w:val="00FC667A"/>
    <w:rsid w:val="00FC7826"/>
    <w:rsid w:val="00FD1203"/>
    <w:rsid w:val="00FD2564"/>
    <w:rsid w:val="00FD2658"/>
    <w:rsid w:val="00FD5333"/>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 w:type="paragraph" w:customStyle="1" w:styleId="a">
    <w:basedOn w:val="Normln"/>
    <w:next w:val="Zkladntext"/>
    <w:qFormat/>
    <w:rsid w:val="005B0F2D"/>
    <w:pPr>
      <w:numPr>
        <w:numId w:val="3"/>
      </w:numPr>
      <w:suppressAutoHyphens/>
    </w:pPr>
    <w:rPr>
      <w:rFonts w:ascii="Comic Sans MS" w:hAnsi="Comic Sans MS" w:cs="Comic Sans MS"/>
      <w:b/>
      <w:sz w:val="20"/>
      <w:szCs w:val="20"/>
      <w:lang w:eastAsia="hi-IN" w:bidi="hi-IN"/>
    </w:rPr>
  </w:style>
  <w:style w:type="paragraph" w:styleId="Zkladntext">
    <w:name w:val="Body Text"/>
    <w:basedOn w:val="Normln"/>
    <w:link w:val="ZkladntextChar"/>
    <w:semiHidden/>
    <w:unhideWhenUsed/>
    <w:rsid w:val="00BF28B0"/>
    <w:pPr>
      <w:spacing w:after="120"/>
    </w:pPr>
  </w:style>
  <w:style w:type="character" w:customStyle="1" w:styleId="ZkladntextChar">
    <w:name w:val="Základní text Char"/>
    <w:basedOn w:val="Standardnpsmoodstavce"/>
    <w:link w:val="Zkladntext"/>
    <w:semiHidden/>
    <w:rsid w:val="00BF28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rantisek.vitovec@suspk.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arel.kraus@suspk.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el.kraus@suspk.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jun@suspk.eu" TargetMode="External"/><Relationship Id="rId5" Type="http://schemas.openxmlformats.org/officeDocument/2006/relationships/webSettings" Target="webSettings.xml"/><Relationship Id="rId15" Type="http://schemas.openxmlformats.org/officeDocument/2006/relationships/hyperlink" Target="mailto:posta@suspk.eu" TargetMode="External"/><Relationship Id="rId23" Type="http://schemas.openxmlformats.org/officeDocument/2006/relationships/theme" Target="theme/theme1.xml"/><Relationship Id="rId10" Type="http://schemas.openxmlformats.org/officeDocument/2006/relationships/hyperlink" Target="mailto:frantisek.vitovec@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el.kraus@suspk.eu" TargetMode="External"/><Relationship Id="rId14" Type="http://schemas.openxmlformats.org/officeDocument/2006/relationships/hyperlink" Target="mailto:martin.jun@suspk.eu"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84DF-4E79-4084-A590-1BFFFF33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7</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19979</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Tyrová Martina</cp:lastModifiedBy>
  <cp:revision>55</cp:revision>
  <cp:lastPrinted>2024-11-14T07:46:00Z</cp:lastPrinted>
  <dcterms:created xsi:type="dcterms:W3CDTF">2024-07-17T13:17:00Z</dcterms:created>
  <dcterms:modified xsi:type="dcterms:W3CDTF">2025-11-06T09:07:00Z</dcterms:modified>
</cp:coreProperties>
</file>