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DA6CB" w14:textId="77777777" w:rsidR="0005136B" w:rsidRPr="0005136B" w:rsidRDefault="0005136B" w:rsidP="0005136B">
      <w:pPr>
        <w:spacing w:after="0"/>
        <w:jc w:val="center"/>
        <w:rPr>
          <w:rFonts w:ascii="Calibri" w:eastAsia="Times New Roman" w:hAnsi="Calibri" w:cs="Calibri"/>
          <w:b/>
          <w:sz w:val="44"/>
          <w:szCs w:val="24"/>
        </w:rPr>
      </w:pPr>
      <w:r w:rsidRPr="0005136B">
        <w:rPr>
          <w:rFonts w:ascii="Calibri" w:eastAsia="Times New Roman" w:hAnsi="Calibri" w:cs="Calibri"/>
          <w:b/>
          <w:sz w:val="44"/>
          <w:szCs w:val="24"/>
        </w:rPr>
        <w:t>NÁVRH</w:t>
      </w:r>
    </w:p>
    <w:p w14:paraId="47B48739" w14:textId="7719E988" w:rsidR="001508A5" w:rsidRDefault="0005136B" w:rsidP="001E4ABF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SMLOUVA O POSKYTOVÁNÍ SLUŽEB </w:t>
      </w:r>
      <w:r w:rsidR="001508A5" w:rsidRPr="001508A5">
        <w:rPr>
          <w:rFonts w:cstheme="minorHAnsi"/>
          <w:b/>
          <w:sz w:val="32"/>
          <w:szCs w:val="32"/>
        </w:rPr>
        <w:t xml:space="preserve">SPOJENÝCH S PRANÍM PRÁDLA PRO </w:t>
      </w:r>
      <w:r w:rsidR="001E4ABF">
        <w:rPr>
          <w:rFonts w:cstheme="minorHAnsi"/>
          <w:b/>
          <w:sz w:val="32"/>
          <w:szCs w:val="32"/>
        </w:rPr>
        <w:t>ROKYCANSKOU NEMOCNICI A.S. 202</w:t>
      </w:r>
      <w:r w:rsidR="00ED0C4E">
        <w:rPr>
          <w:rFonts w:cstheme="minorHAnsi"/>
          <w:b/>
          <w:sz w:val="32"/>
          <w:szCs w:val="32"/>
        </w:rPr>
        <w:t>6</w:t>
      </w:r>
      <w:r w:rsidR="00ED6F33">
        <w:rPr>
          <w:rFonts w:cstheme="minorHAnsi"/>
          <w:b/>
          <w:sz w:val="32"/>
          <w:szCs w:val="32"/>
        </w:rPr>
        <w:t xml:space="preserve"> - 2029</w:t>
      </w:r>
    </w:p>
    <w:p w14:paraId="73B46880" w14:textId="77777777" w:rsidR="001508A5" w:rsidRDefault="001508A5" w:rsidP="0005136B">
      <w:pPr>
        <w:spacing w:after="0"/>
        <w:jc w:val="both"/>
        <w:rPr>
          <w:rFonts w:cstheme="minorHAnsi"/>
        </w:rPr>
      </w:pPr>
      <w:r w:rsidRPr="001508A5">
        <w:rPr>
          <w:rFonts w:cstheme="minorHAnsi"/>
        </w:rPr>
        <w:t>uzavřená podle právního řádu České republiky, v souladu s § 1746 odst. 2, zákona č. 89/2012 Sb., občanský zákoník, ve znění pozdějších předpisů</w:t>
      </w:r>
      <w:r w:rsidR="0005136B">
        <w:rPr>
          <w:rFonts w:cstheme="minorHAnsi"/>
        </w:rPr>
        <w:t>.</w:t>
      </w:r>
    </w:p>
    <w:p w14:paraId="6B19EBAF" w14:textId="77777777" w:rsidR="0005136B" w:rsidRPr="001508A5" w:rsidRDefault="0005136B" w:rsidP="0005136B">
      <w:pPr>
        <w:spacing w:after="48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5136B">
        <w:rPr>
          <w:rFonts w:ascii="Calibri" w:eastAsia="Calibri" w:hAnsi="Calibri" w:cs="Calibri"/>
          <w:sz w:val="20"/>
        </w:rPr>
        <w:t xml:space="preserve">Č.j. </w:t>
      </w:r>
      <w:r w:rsidRPr="0005136B">
        <w:rPr>
          <w:rFonts w:ascii="Calibri" w:eastAsia="Calibri" w:hAnsi="Calibri" w:cs="Calibri"/>
          <w:sz w:val="20"/>
          <w:highlight w:val="yellow"/>
        </w:rPr>
        <w:t>–BUDE DOPLNĚNO-</w:t>
      </w:r>
    </w:p>
    <w:p w14:paraId="5C739C12" w14:textId="77777777" w:rsidR="009F5FBF" w:rsidRDefault="00665BC2" w:rsidP="00450DAA">
      <w:pPr>
        <w:pStyle w:val="Hlavnnadpis"/>
        <w:ind w:left="426"/>
        <w:jc w:val="center"/>
        <w:rPr>
          <w:rFonts w:asciiTheme="minorHAnsi" w:hAnsiTheme="minorHAnsi" w:cstheme="minorHAnsi"/>
          <w:b/>
        </w:rPr>
      </w:pPr>
      <w:r w:rsidRPr="003C2D3E">
        <w:rPr>
          <w:rFonts w:asciiTheme="minorHAnsi" w:hAnsiTheme="minorHAnsi" w:cstheme="minorHAnsi"/>
          <w:b/>
        </w:rPr>
        <w:t>SMLUVNÍ STRANY</w:t>
      </w:r>
    </w:p>
    <w:p w14:paraId="5A375659" w14:textId="77777777" w:rsidR="0005136B" w:rsidRDefault="0005136B" w:rsidP="0005136B">
      <w:pPr>
        <w:pStyle w:val="Hlavnnadpis"/>
        <w:ind w:left="426"/>
        <w:rPr>
          <w:rFonts w:asciiTheme="minorHAnsi" w:hAnsiTheme="minorHAnsi" w:cstheme="minorHAnsi"/>
          <w:b/>
        </w:rPr>
      </w:pPr>
    </w:p>
    <w:p w14:paraId="17F87F2F" w14:textId="77777777" w:rsidR="00982A5B" w:rsidRDefault="0005136B" w:rsidP="0005136B">
      <w:pPr>
        <w:pStyle w:val="Nadpis2"/>
        <w:keepLines w:val="0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36B">
        <w:rPr>
          <w:rFonts w:asciiTheme="minorHAnsi" w:hAnsiTheme="minorHAnsi" w:cstheme="minorHAnsi"/>
          <w:b/>
          <w:color w:val="auto"/>
          <w:sz w:val="22"/>
          <w:szCs w:val="22"/>
        </w:rPr>
        <w:t>Poskytovatel</w:t>
      </w:r>
    </w:p>
    <w:p w14:paraId="3333E24D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  <w:b/>
          <w:sz w:val="24"/>
        </w:rPr>
      </w:pPr>
      <w:r w:rsidRPr="0005136B">
        <w:rPr>
          <w:rFonts w:ascii="Calibri" w:eastAsia="Calibri" w:hAnsi="Calibri" w:cs="Calibri"/>
          <w:b/>
          <w:sz w:val="24"/>
          <w:highlight w:val="yellow"/>
        </w:rPr>
        <w:t>DOPLNÍ DODAVATEL</w:t>
      </w:r>
    </w:p>
    <w:p w14:paraId="687D6E99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>Sídlo: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2F08E07D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IČO/DIČ: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0298ED63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Statutární zástupce: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3FD79780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E-mail: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4CDBED9B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Tel.: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2C373790" w14:textId="77777777" w:rsidR="0005136B" w:rsidRDefault="0005136B" w:rsidP="0005136B">
      <w:r w:rsidRPr="0005136B">
        <w:rPr>
          <w:rFonts w:ascii="Calibri" w:eastAsia="Calibri" w:hAnsi="Calibri" w:cs="Calibri"/>
        </w:rPr>
        <w:t xml:space="preserve">Bankovní spojení: </w:t>
      </w:r>
      <w:r w:rsidRPr="0005136B">
        <w:rPr>
          <w:rFonts w:ascii="Calibri" w:eastAsia="Calibri" w:hAnsi="Calibri" w:cs="Calibri"/>
        </w:rPr>
        <w:tab/>
      </w:r>
      <w:r w:rsidR="00D51D0F">
        <w:rPr>
          <w:rFonts w:ascii="Calibri" w:eastAsia="Calibri" w:hAnsi="Calibri" w:cs="Calibri"/>
        </w:rPr>
        <w:tab/>
      </w:r>
      <w:r w:rsidR="00D51D0F">
        <w:rPr>
          <w:rFonts w:ascii="Calibri" w:eastAsia="Calibri" w:hAnsi="Calibri" w:cs="Calibri"/>
        </w:rPr>
        <w:tab/>
        <w:t xml:space="preserve">     </w:t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14:paraId="5D5B6A80" w14:textId="77777777" w:rsidR="0005136B" w:rsidRPr="0005136B" w:rsidRDefault="0005136B" w:rsidP="0005136B">
      <w:pPr>
        <w:rPr>
          <w:b/>
        </w:rPr>
      </w:pPr>
      <w:r w:rsidRPr="0005136B">
        <w:t xml:space="preserve">dále jen </w:t>
      </w:r>
      <w:r w:rsidRPr="0005136B">
        <w:rPr>
          <w:b/>
        </w:rPr>
        <w:t>„Poskytovatel“</w:t>
      </w:r>
    </w:p>
    <w:p w14:paraId="17118C84" w14:textId="77777777" w:rsidR="0005136B" w:rsidRDefault="0005136B" w:rsidP="0005136B">
      <w:pPr>
        <w:pStyle w:val="Nadpis2"/>
        <w:keepLines w:val="0"/>
        <w:spacing w:before="0"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17485988" w14:textId="77777777" w:rsidR="00982A5B" w:rsidRDefault="0005136B" w:rsidP="0005136B">
      <w:pPr>
        <w:pStyle w:val="Nadpis2"/>
        <w:keepLines w:val="0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36B">
        <w:rPr>
          <w:rFonts w:asciiTheme="minorHAnsi" w:hAnsiTheme="minorHAnsi" w:cstheme="minorHAnsi"/>
          <w:b/>
          <w:color w:val="auto"/>
          <w:sz w:val="22"/>
          <w:szCs w:val="22"/>
        </w:rPr>
        <w:t>Objednatel</w:t>
      </w:r>
    </w:p>
    <w:p w14:paraId="4D9F6503" w14:textId="77777777" w:rsidR="0005136B" w:rsidRDefault="001E4ABF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  <w:b/>
          <w:bCs/>
          <w:sz w:val="24"/>
        </w:rPr>
      </w:pPr>
      <w:r w:rsidRPr="001E4ABF">
        <w:rPr>
          <w:rFonts w:ascii="Calibri" w:eastAsia="Calibri" w:hAnsi="Calibri" w:cs="Calibri"/>
          <w:b/>
          <w:bCs/>
          <w:sz w:val="24"/>
        </w:rPr>
        <w:t>Rokycanská nemocnice, a.s.</w:t>
      </w:r>
    </w:p>
    <w:p w14:paraId="76F2FD2D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>Sídlo:</w:t>
      </w:r>
      <w:r w:rsidRPr="0005136B"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Voldušská 750, Rokycany, PSČ 337 22</w:t>
      </w:r>
    </w:p>
    <w:p w14:paraId="62E7A66D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IČO/DIČ: </w:t>
      </w:r>
      <w:r w:rsidRPr="0005136B"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26360900</w:t>
      </w:r>
      <w:r w:rsidRPr="0005136B">
        <w:rPr>
          <w:rFonts w:ascii="Calibri" w:eastAsia="Calibri" w:hAnsi="Calibri" w:cs="Calibri"/>
        </w:rPr>
        <w:t>/CZ699005333</w:t>
      </w:r>
    </w:p>
    <w:p w14:paraId="6BE87FD5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Statutární zástupce: </w:t>
      </w:r>
      <w:r w:rsidRPr="0005136B"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Ing. Zdeněk Švanda - předseda představenstva</w:t>
      </w:r>
    </w:p>
    <w:p w14:paraId="517CFF38" w14:textId="77777777" w:rsidR="0005136B" w:rsidRDefault="001E4ABF" w:rsidP="001E4ABF">
      <w:pPr>
        <w:tabs>
          <w:tab w:val="left" w:pos="3828"/>
        </w:tabs>
        <w:spacing w:before="120" w:after="0" w:line="240" w:lineRule="auto"/>
        <w:ind w:left="3828"/>
        <w:rPr>
          <w:rFonts w:ascii="Calibri" w:eastAsia="Calibri" w:hAnsi="Calibri" w:cs="Calibri"/>
        </w:rPr>
      </w:pPr>
      <w:r w:rsidRPr="001E4ABF">
        <w:rPr>
          <w:rFonts w:ascii="Calibri" w:eastAsia="Calibri" w:hAnsi="Calibri" w:cs="Calibri"/>
        </w:rPr>
        <w:t>MUDr. Petr Hubáček, MBA, LL.M. - místopředseda představenstva</w:t>
      </w:r>
      <w:r w:rsidR="0005136B" w:rsidRPr="0005136B">
        <w:rPr>
          <w:rFonts w:ascii="Calibri" w:eastAsia="Calibri" w:hAnsi="Calibri" w:cs="Calibri"/>
        </w:rPr>
        <w:t xml:space="preserve">, </w:t>
      </w:r>
    </w:p>
    <w:p w14:paraId="4357F676" w14:textId="77777777" w:rsidR="001E4ABF" w:rsidRPr="0005136B" w:rsidRDefault="001E4ABF" w:rsidP="001E4ABF">
      <w:pPr>
        <w:tabs>
          <w:tab w:val="left" w:pos="3828"/>
        </w:tabs>
        <w:spacing w:before="120" w:after="0" w:line="240" w:lineRule="auto"/>
        <w:ind w:left="3828"/>
        <w:rPr>
          <w:rFonts w:ascii="Calibri" w:eastAsia="Calibri" w:hAnsi="Calibri" w:cs="Calibri"/>
        </w:rPr>
      </w:pPr>
      <w:r w:rsidRPr="001E4ABF">
        <w:rPr>
          <w:rFonts w:ascii="Calibri" w:eastAsia="Calibri" w:hAnsi="Calibri" w:cs="Calibri"/>
        </w:rPr>
        <w:t>Ing. Michal Filař - člen představenstva</w:t>
      </w:r>
    </w:p>
    <w:p w14:paraId="2096F505" w14:textId="77777777" w:rsid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  <w:r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Ing. Roman Halúzka</w:t>
      </w:r>
    </w:p>
    <w:p w14:paraId="5A4286B9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Times New Roman"/>
          <w:color w:val="0563C1"/>
          <w:u w:val="single"/>
          <w:lang w:eastAsia="en-US"/>
        </w:rPr>
      </w:pPr>
      <w:r w:rsidRPr="0005136B">
        <w:rPr>
          <w:rFonts w:ascii="Calibri" w:eastAsia="Calibri" w:hAnsi="Calibri" w:cs="Calibri"/>
        </w:rPr>
        <w:t xml:space="preserve">E-mail: </w:t>
      </w:r>
      <w:r w:rsidRPr="0005136B">
        <w:rPr>
          <w:rFonts w:ascii="Calibri" w:eastAsia="Calibri" w:hAnsi="Calibri" w:cs="Calibri"/>
        </w:rPr>
        <w:tab/>
      </w:r>
      <w:r w:rsidR="001E4ABF">
        <w:rPr>
          <w:rFonts w:ascii="Calibri" w:eastAsia="Calibri" w:hAnsi="Calibri" w:cs="Calibri"/>
          <w:color w:val="0563C1"/>
          <w:u w:val="single"/>
        </w:rPr>
        <w:t>roman.haluzka</w:t>
      </w:r>
      <w:r w:rsidRPr="0005136B">
        <w:rPr>
          <w:rFonts w:ascii="Calibri" w:eastAsia="Calibri" w:hAnsi="Calibri" w:cs="Calibri"/>
          <w:color w:val="0563C1"/>
          <w:u w:val="single"/>
        </w:rPr>
        <w:t>@</w:t>
      </w:r>
      <w:r w:rsidR="001E4ABF">
        <w:rPr>
          <w:rFonts w:ascii="Calibri" w:eastAsia="Calibri" w:hAnsi="Calibri" w:cs="Calibri"/>
          <w:color w:val="0563C1"/>
          <w:u w:val="single"/>
        </w:rPr>
        <w:t>rokycany</w:t>
      </w:r>
      <w:r w:rsidRPr="0005136B">
        <w:rPr>
          <w:rFonts w:ascii="Calibri" w:eastAsia="Calibri" w:hAnsi="Calibri" w:cs="Calibri"/>
          <w:color w:val="0563C1"/>
          <w:u w:val="single"/>
        </w:rPr>
        <w:t>.nemocnicepk.cz</w:t>
      </w:r>
      <w:r w:rsidRPr="0005136B">
        <w:rPr>
          <w:rFonts w:ascii="Calibri" w:eastAsia="Calibri" w:hAnsi="Calibri" w:cs="Calibri"/>
        </w:rPr>
        <w:t xml:space="preserve">     </w:t>
      </w:r>
    </w:p>
    <w:p w14:paraId="4537531B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Tel.: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bCs/>
        </w:rPr>
        <w:t xml:space="preserve">+420 </w:t>
      </w:r>
      <w:r w:rsidR="001E4ABF" w:rsidRPr="001E4ABF">
        <w:rPr>
          <w:rFonts w:ascii="Calibri" w:eastAsia="Calibri" w:hAnsi="Calibri" w:cs="Calibri"/>
          <w:bCs/>
        </w:rPr>
        <w:t>778 521 268</w:t>
      </w:r>
    </w:p>
    <w:p w14:paraId="767BFBDC" w14:textId="77777777"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Bankovní spojení: </w:t>
      </w:r>
      <w:r w:rsidRPr="0005136B">
        <w:rPr>
          <w:rFonts w:ascii="Calibri" w:eastAsia="Calibri" w:hAnsi="Calibri" w:cs="Calibri"/>
        </w:rPr>
        <w:tab/>
        <w:t>Komerční banka, a. s.</w:t>
      </w:r>
    </w:p>
    <w:p w14:paraId="0D7A2AF3" w14:textId="77777777" w:rsidR="0005136B" w:rsidRPr="0005136B" w:rsidRDefault="00D51D0F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č.ú.:</w:t>
      </w:r>
      <w:r w:rsidR="00FF2D8F">
        <w:rPr>
          <w:rFonts w:ascii="Calibri" w:eastAsia="Calibri" w:hAnsi="Calibri" w:cs="Calibri"/>
        </w:rPr>
        <w:tab/>
      </w:r>
      <w:r w:rsidR="001E4ABF" w:rsidRPr="001E4ABF">
        <w:rPr>
          <w:rFonts w:ascii="Calibri" w:eastAsia="Calibri" w:hAnsi="Calibri" w:cs="Calibri"/>
        </w:rPr>
        <w:t>35-0060900297/0100</w:t>
      </w:r>
    </w:p>
    <w:p w14:paraId="22CE61DA" w14:textId="77777777" w:rsidR="0005136B" w:rsidRDefault="0005136B" w:rsidP="0005136B">
      <w:pPr>
        <w:spacing w:before="120"/>
        <w:rPr>
          <w:rFonts w:cstheme="minorHAnsi"/>
        </w:rPr>
      </w:pPr>
      <w:r w:rsidRPr="003F379B">
        <w:rPr>
          <w:rFonts w:cstheme="minorHAnsi"/>
        </w:rPr>
        <w:t xml:space="preserve">dále jen </w:t>
      </w:r>
      <w:r w:rsidRPr="003F379B">
        <w:rPr>
          <w:rFonts w:cstheme="minorHAnsi"/>
          <w:b/>
        </w:rPr>
        <w:t>„Objednatel</w:t>
      </w:r>
      <w:r w:rsidRPr="003F379B">
        <w:rPr>
          <w:rFonts w:cstheme="minorHAnsi"/>
        </w:rPr>
        <w:t>“</w:t>
      </w:r>
    </w:p>
    <w:p w14:paraId="628CBD2A" w14:textId="77777777" w:rsidR="001E4ABF" w:rsidRDefault="001E4ABF" w:rsidP="0005136B">
      <w:pPr>
        <w:spacing w:before="120"/>
        <w:rPr>
          <w:rFonts w:cstheme="minorHAnsi"/>
        </w:rPr>
      </w:pPr>
    </w:p>
    <w:p w14:paraId="4C41CD59" w14:textId="77777777" w:rsidR="001E4ABF" w:rsidRPr="003F379B" w:rsidRDefault="001E4ABF" w:rsidP="0005136B">
      <w:pPr>
        <w:spacing w:before="120"/>
        <w:rPr>
          <w:rFonts w:cstheme="minorHAnsi"/>
        </w:rPr>
      </w:pPr>
    </w:p>
    <w:p w14:paraId="136FA80D" w14:textId="77777777" w:rsidR="00753A0D" w:rsidRPr="00753A0D" w:rsidRDefault="00753A0D" w:rsidP="003B1A0B">
      <w:pPr>
        <w:pStyle w:val="Hlavnnadpis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ÚVODNÍ UJEDNÁNÍ</w:t>
      </w:r>
    </w:p>
    <w:p w14:paraId="3D8EB099" w14:textId="77777777" w:rsidR="00753A0D" w:rsidRPr="00753A0D" w:rsidRDefault="00753A0D" w:rsidP="00753A0D">
      <w:pPr>
        <w:spacing w:after="0" w:line="240" w:lineRule="auto"/>
        <w:ind w:left="720"/>
        <w:rPr>
          <w:rFonts w:eastAsia="Times New Roman" w:cstheme="minorHAnsi"/>
        </w:rPr>
      </w:pPr>
    </w:p>
    <w:p w14:paraId="2619A810" w14:textId="77777777" w:rsidR="00753A0D" w:rsidRPr="00753A0D" w:rsidRDefault="00753A0D" w:rsidP="00354182">
      <w:pPr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eastAsiaTheme="majorEastAsia" w:cstheme="minorHAnsi"/>
          <w:b/>
          <w:bCs/>
        </w:rPr>
      </w:pPr>
      <w:r w:rsidRPr="00753A0D">
        <w:rPr>
          <w:rFonts w:eastAsiaTheme="majorEastAsia" w:cstheme="minorHAnsi"/>
          <w:bCs/>
        </w:rPr>
        <w:t>Objednatel je společností zapsanou v obchodním rejstříku vedeném Krajským soudem v</w:t>
      </w:r>
      <w:r w:rsidR="00D01275">
        <w:rPr>
          <w:rFonts w:eastAsiaTheme="majorEastAsia" w:cstheme="minorHAnsi"/>
          <w:bCs/>
        </w:rPr>
        <w:t> </w:t>
      </w:r>
      <w:r w:rsidRPr="00753A0D">
        <w:rPr>
          <w:rFonts w:eastAsiaTheme="majorEastAsia" w:cstheme="minorHAnsi"/>
          <w:bCs/>
        </w:rPr>
        <w:t>Plzni</w:t>
      </w:r>
      <w:r w:rsidR="00D01275">
        <w:rPr>
          <w:rFonts w:eastAsiaTheme="majorEastAsia" w:cstheme="minorHAnsi"/>
          <w:bCs/>
        </w:rPr>
        <w:t>,</w:t>
      </w:r>
      <w:r>
        <w:rPr>
          <w:rFonts w:eastAsiaTheme="majorEastAsia" w:cstheme="minorHAnsi"/>
          <w:bCs/>
        </w:rPr>
        <w:t xml:space="preserve"> </w:t>
      </w:r>
      <w:r w:rsidR="00374898">
        <w:rPr>
          <w:rFonts w:eastAsiaTheme="majorEastAsia" w:cstheme="minorHAnsi"/>
          <w:bCs/>
        </w:rPr>
        <w:t>spisová značka</w:t>
      </w:r>
      <w:r w:rsidR="0085145B">
        <w:rPr>
          <w:rFonts w:eastAsiaTheme="majorEastAsia" w:cstheme="minorHAnsi"/>
          <w:bCs/>
        </w:rPr>
        <w:t xml:space="preserve">: </w:t>
      </w:r>
      <w:r w:rsidR="004B36B4">
        <w:rPr>
          <w:rFonts w:eastAsiaTheme="majorEastAsia" w:cstheme="minorHAnsi"/>
          <w:bCs/>
        </w:rPr>
        <w:t xml:space="preserve">C 15354 </w:t>
      </w:r>
    </w:p>
    <w:p w14:paraId="4151366B" w14:textId="77777777" w:rsidR="00753A0D" w:rsidRPr="00753A0D" w:rsidRDefault="00753A0D" w:rsidP="00354182">
      <w:pPr>
        <w:pStyle w:val="Odstavecseseznamem"/>
        <w:numPr>
          <w:ilvl w:val="1"/>
          <w:numId w:val="1"/>
        </w:numPr>
        <w:ind w:left="567" w:hanging="567"/>
        <w:jc w:val="both"/>
        <w:rPr>
          <w:rFonts w:eastAsiaTheme="majorEastAsia" w:cstheme="minorHAnsi"/>
          <w:bCs/>
        </w:rPr>
      </w:pPr>
      <w:r w:rsidRPr="00753A0D">
        <w:rPr>
          <w:rFonts w:eastAsiaTheme="majorEastAsia" w:cstheme="minorHAnsi"/>
          <w:bCs/>
        </w:rPr>
        <w:t>Objednatel je právnickou osobou, která je na základě registrace poskytovatelem zdravotních služeb ve formách ambulantní a lůžkové péče.</w:t>
      </w:r>
    </w:p>
    <w:p w14:paraId="63A18115" w14:textId="77777777" w:rsidR="00753A0D" w:rsidRPr="00753A0D" w:rsidRDefault="00753A0D" w:rsidP="00354182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eastAsiaTheme="majorEastAsia" w:cstheme="minorHAnsi"/>
          <w:bCs/>
        </w:rPr>
      </w:pPr>
      <w:r w:rsidRPr="00753A0D">
        <w:rPr>
          <w:rFonts w:eastAsiaTheme="majorEastAsia" w:cstheme="minorHAnsi"/>
          <w:bCs/>
        </w:rPr>
        <w:t>Poskytovatel je právnickou osobou</w:t>
      </w:r>
      <w:r>
        <w:rPr>
          <w:rFonts w:eastAsiaTheme="majorEastAsia" w:cstheme="minorHAnsi"/>
          <w:bCs/>
        </w:rPr>
        <w:t xml:space="preserve">, </w:t>
      </w:r>
      <w:r w:rsidRPr="00753A0D">
        <w:rPr>
          <w:rFonts w:eastAsiaTheme="majorEastAsia" w:cstheme="minorHAnsi"/>
          <w:bCs/>
        </w:rPr>
        <w:t xml:space="preserve">zapsanou v obchodním rejstříku vedeném </w:t>
      </w:r>
      <w:r w:rsidRPr="00753A0D">
        <w:rPr>
          <w:rFonts w:eastAsiaTheme="majorEastAsia" w:cstheme="minorHAnsi"/>
          <w:bCs/>
          <w:color w:val="FF0000"/>
        </w:rPr>
        <w:t>Doplnit………</w:t>
      </w:r>
      <w:r w:rsidRPr="00753A0D">
        <w:rPr>
          <w:rFonts w:eastAsiaTheme="majorEastAsia" w:cstheme="minorHAnsi"/>
          <w:bCs/>
        </w:rPr>
        <w:t xml:space="preserve">soudem </w:t>
      </w:r>
      <w:r w:rsidRPr="00753A0D">
        <w:rPr>
          <w:rFonts w:eastAsiaTheme="majorEastAsia" w:cstheme="minorHAnsi"/>
          <w:bCs/>
          <w:color w:val="FF0000"/>
        </w:rPr>
        <w:t>v Doplnit………</w:t>
      </w:r>
      <w:r>
        <w:rPr>
          <w:rFonts w:eastAsiaTheme="majorEastAsia" w:cstheme="minorHAnsi"/>
          <w:bCs/>
        </w:rPr>
        <w:t xml:space="preserve"> oddíl </w:t>
      </w:r>
      <w:r w:rsidRPr="00753A0D">
        <w:rPr>
          <w:rFonts w:eastAsiaTheme="majorEastAsia" w:cstheme="minorHAnsi"/>
          <w:bCs/>
          <w:color w:val="FF0000"/>
        </w:rPr>
        <w:t>Doplnit………</w:t>
      </w:r>
      <w:r>
        <w:rPr>
          <w:rFonts w:eastAsiaTheme="majorEastAsia" w:cstheme="minorHAnsi"/>
          <w:bCs/>
        </w:rPr>
        <w:t>, vložka</w:t>
      </w:r>
      <w:r w:rsidRPr="00753A0D">
        <w:rPr>
          <w:rFonts w:eastAsiaTheme="majorEastAsia" w:cstheme="minorHAnsi"/>
          <w:bCs/>
          <w:color w:val="FF0000"/>
        </w:rPr>
        <w:t xml:space="preserve"> Doplnit………</w:t>
      </w:r>
      <w:r w:rsidRPr="00753A0D">
        <w:rPr>
          <w:rFonts w:eastAsiaTheme="majorEastAsia" w:cstheme="minorHAnsi"/>
          <w:bCs/>
        </w:rPr>
        <w:t xml:space="preserve">, která je </w:t>
      </w:r>
      <w:r>
        <w:rPr>
          <w:rFonts w:eastAsiaTheme="majorEastAsia" w:cstheme="minorHAnsi"/>
          <w:bCs/>
        </w:rPr>
        <w:t>oprávněna</w:t>
      </w:r>
      <w:r w:rsidRPr="00753A0D">
        <w:rPr>
          <w:rFonts w:eastAsiaTheme="majorEastAsia" w:cstheme="minorHAnsi"/>
          <w:bCs/>
        </w:rPr>
        <w:t xml:space="preserve"> uzavřít tuto smlouvu, podle níž bude zajišťovat služby spojené s praním prádla pro Objednatele. Poskytovatel prohlašuje, že je způsobilý k tomu, aby předmět této smlouvy a tedy realizací zadání veřejné zakázky v celém rozsahu splnil.</w:t>
      </w:r>
    </w:p>
    <w:p w14:paraId="45E1F724" w14:textId="060E0983" w:rsidR="00753A0D" w:rsidRDefault="007F1AA6" w:rsidP="00622E49">
      <w:pPr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Tato</w:t>
      </w:r>
      <w:r w:rsidR="007F3481">
        <w:rPr>
          <w:rFonts w:eastAsiaTheme="majorEastAsia" w:cstheme="minorHAnsi"/>
          <w:bCs/>
        </w:rPr>
        <w:t xml:space="preserve"> </w:t>
      </w:r>
      <w:r>
        <w:rPr>
          <w:rFonts w:eastAsiaTheme="majorEastAsia" w:cstheme="minorHAnsi"/>
          <w:bCs/>
        </w:rPr>
        <w:t>S</w:t>
      </w:r>
      <w:r w:rsidR="00753A0D" w:rsidRPr="00753A0D">
        <w:rPr>
          <w:rFonts w:eastAsiaTheme="majorEastAsia" w:cstheme="minorHAnsi"/>
          <w:bCs/>
        </w:rPr>
        <w:t xml:space="preserve">mlouva je uzavřena na základě výsledku a realizace </w:t>
      </w:r>
      <w:r w:rsidR="00847B0A">
        <w:rPr>
          <w:rFonts w:eastAsiaTheme="majorEastAsia" w:cstheme="minorHAnsi"/>
          <w:bCs/>
        </w:rPr>
        <w:t>na</w:t>
      </w:r>
      <w:r w:rsidR="00753A0D">
        <w:rPr>
          <w:rFonts w:eastAsiaTheme="majorEastAsia" w:cstheme="minorHAnsi"/>
          <w:bCs/>
        </w:rPr>
        <w:t>dlimitní</w:t>
      </w:r>
      <w:r w:rsidR="00753A0D" w:rsidRPr="00753A0D">
        <w:rPr>
          <w:rFonts w:eastAsiaTheme="majorEastAsia" w:cstheme="minorHAnsi"/>
          <w:bCs/>
        </w:rPr>
        <w:t xml:space="preserve"> veřejné</w:t>
      </w:r>
      <w:r w:rsidR="00847B0A">
        <w:rPr>
          <w:rFonts w:eastAsiaTheme="majorEastAsia" w:cstheme="minorHAnsi"/>
          <w:bCs/>
        </w:rPr>
        <w:t xml:space="preserve"> zakázky na služby pod názvem „</w:t>
      </w:r>
      <w:r w:rsidR="00622E49" w:rsidRPr="00622E49">
        <w:rPr>
          <w:rFonts w:eastAsiaTheme="majorEastAsia" w:cstheme="minorHAnsi"/>
          <w:bCs/>
        </w:rPr>
        <w:t>PRANÍ PRÁDLA PRO ROKYCANSKOU NEMOCNICI A.S. 2026 - 2029</w:t>
      </w:r>
      <w:r w:rsidR="00753A0D" w:rsidRPr="00753A0D">
        <w:rPr>
          <w:rFonts w:eastAsiaTheme="majorEastAsia" w:cstheme="minorHAnsi"/>
          <w:bCs/>
        </w:rPr>
        <w:t>“. Předmětné služby budou realizovány dle požadavků a v souladu s podmínkami uvedenými v zadávací dokumentaci předmětné veřejné zakázky</w:t>
      </w:r>
      <w:r w:rsidR="00354182">
        <w:rPr>
          <w:rFonts w:eastAsiaTheme="majorEastAsia" w:cstheme="minorHAnsi"/>
          <w:bCs/>
        </w:rPr>
        <w:t>.</w:t>
      </w:r>
    </w:p>
    <w:p w14:paraId="2DF358FE" w14:textId="352EBB91" w:rsidR="007F1AA6" w:rsidRPr="00753A0D" w:rsidRDefault="007F1AA6" w:rsidP="007F1AA6">
      <w:pPr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eastAsiaTheme="majorEastAsia" w:cstheme="minorHAnsi"/>
          <w:bCs/>
        </w:rPr>
      </w:pPr>
      <w:r w:rsidRPr="007F1AA6">
        <w:rPr>
          <w:rFonts w:eastAsiaTheme="majorEastAsia" w:cstheme="minorHAnsi"/>
          <w:bCs/>
        </w:rPr>
        <w:t>Poskytovatel prohlašuje, že se v plném rozsahu seznámil s požadavky Objednatele v uvedené veřejné zakázce, s rozsahem a povahou věci, která je předmětem plnění, jsou mu známy veškeré technické, kvalitativní, servisní a jiné podmínky a disponuje takovými kapacitami a odbornými znalostmi, které jsou k plnění této Smlouvy nezbytné.</w:t>
      </w:r>
    </w:p>
    <w:p w14:paraId="08D30B3B" w14:textId="77777777" w:rsidR="00753A0D" w:rsidRPr="009E6814" w:rsidRDefault="00753A0D" w:rsidP="00354182">
      <w:pPr>
        <w:spacing w:after="0"/>
        <w:jc w:val="center"/>
        <w:rPr>
          <w:rFonts w:cstheme="minorHAnsi"/>
        </w:rPr>
      </w:pPr>
    </w:p>
    <w:p w14:paraId="2362802C" w14:textId="77777777" w:rsidR="00982A5B" w:rsidRPr="009E6814" w:rsidRDefault="00665BC2" w:rsidP="003B1A0B">
      <w:pPr>
        <w:pStyle w:val="Hlavnnadpis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 w:rsidRPr="009E6814">
        <w:rPr>
          <w:rFonts w:asciiTheme="minorHAnsi" w:hAnsiTheme="minorHAnsi" w:cstheme="minorHAnsi"/>
          <w:b/>
        </w:rPr>
        <w:t>PŘEDMĚT SMLOUVY</w:t>
      </w:r>
    </w:p>
    <w:p w14:paraId="14DBD222" w14:textId="77777777" w:rsidR="009F5FBF" w:rsidRDefault="009F5FBF" w:rsidP="009F5FBF">
      <w:pPr>
        <w:pStyle w:val="Hlavnnadpis"/>
        <w:ind w:left="720"/>
        <w:rPr>
          <w:rFonts w:asciiTheme="minorHAnsi" w:hAnsiTheme="minorHAnsi" w:cstheme="minorHAnsi"/>
          <w:sz w:val="22"/>
          <w:szCs w:val="22"/>
        </w:rPr>
      </w:pPr>
    </w:p>
    <w:p w14:paraId="50191407" w14:textId="77777777" w:rsidR="009E6814" w:rsidRPr="009E6814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Předmětem smlouvy je realizace služeb spojených s praním a chemickým čištěním zdravotnického prádla, žehlením a mandlováním prádla, odvozem špinavého prádla a dovozem čistého prádla na dodací místo Objednatele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 podmínek vzešlých z</w:t>
      </w:r>
      <w:r w:rsidR="00753A0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výše uvedené 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>veřejné zakázky</w:t>
      </w:r>
      <w:r w:rsidRPr="008B4C62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6D223ACA" w14:textId="77777777" w:rsidR="009E6814" w:rsidRPr="0017387B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hanging="50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Tyto služby jsou specifikovány v </w:t>
      </w:r>
      <w:r w:rsidR="00292C2C">
        <w:rPr>
          <w:rFonts w:asciiTheme="minorHAnsi" w:hAnsiTheme="minorHAnsi" w:cstheme="minorHAnsi"/>
          <w:b w:val="0"/>
          <w:color w:val="auto"/>
          <w:sz w:val="22"/>
          <w:szCs w:val="22"/>
        </w:rPr>
        <w:t>z</w:t>
      </w:r>
      <w:r w:rsidR="00FF4BE7">
        <w:rPr>
          <w:rFonts w:asciiTheme="minorHAnsi" w:hAnsiTheme="minorHAnsi" w:cstheme="minorHAnsi"/>
          <w:b w:val="0"/>
          <w:color w:val="auto"/>
          <w:sz w:val="22"/>
          <w:szCs w:val="22"/>
        </w:rPr>
        <w:t>adávací dokumentaci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 této veřejné zakázce a v příslušných 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přílohách zadávací dokumentace.</w:t>
      </w:r>
    </w:p>
    <w:p w14:paraId="553646F3" w14:textId="50C36881" w:rsidR="009E6814" w:rsidRPr="0017387B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Předávání prádla mezi Objednatelem a Poskytovatelem se bude uskutečňovat v předávacím místě Objednatele dle </w:t>
      </w:r>
      <w:r w:rsidR="008B4C62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závazného h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armonogramu svozů (viz </w:t>
      </w:r>
      <w:r w:rsidR="001508A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říloha č. 2 této </w:t>
      </w:r>
      <w:r w:rsidR="007F1AA6">
        <w:rPr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mlouvy</w:t>
      </w:r>
      <w:r w:rsidR="008B4C62" w:rsidRPr="0017387B">
        <w:rPr>
          <w:rFonts w:asciiTheme="minorHAnsi" w:hAnsiTheme="minorHAnsi"/>
          <w:sz w:val="22"/>
        </w:rPr>
        <w:t xml:space="preserve"> </w:t>
      </w:r>
      <w:r w:rsidR="008B4C62" w:rsidRPr="0017387B">
        <w:rPr>
          <w:rFonts w:asciiTheme="minorHAnsi" w:hAnsiTheme="minorHAnsi"/>
          <w:b w:val="0"/>
          <w:color w:val="auto"/>
          <w:sz w:val="22"/>
        </w:rPr>
        <w:t>„</w:t>
      </w:r>
      <w:r w:rsidR="008D5E6F">
        <w:rPr>
          <w:rFonts w:asciiTheme="minorHAnsi" w:hAnsiTheme="minorHAnsi"/>
          <w:b w:val="0"/>
          <w:color w:val="auto"/>
          <w:sz w:val="22"/>
        </w:rPr>
        <w:t>H</w:t>
      </w:r>
      <w:r w:rsidR="008B4C62" w:rsidRPr="0017387B">
        <w:rPr>
          <w:rFonts w:asciiTheme="minorHAnsi" w:hAnsiTheme="minorHAnsi"/>
          <w:b w:val="0"/>
          <w:color w:val="auto"/>
          <w:sz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). </w:t>
      </w:r>
    </w:p>
    <w:p w14:paraId="1E4CC3F4" w14:textId="7FABC638" w:rsidR="009E6814" w:rsidRPr="0017387B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oprávněn změnit místo předání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prádla a určit jej písemným oznámením Poskytovateli. Poskytovatel se zavazuje</w:t>
      </w:r>
      <w:r w:rsidR="00235CE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počínaje dnem doručení písemného oznámení</w:t>
      </w:r>
      <w:r w:rsidR="00235CE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 změně 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místa plnění</w:t>
      </w:r>
      <w:r w:rsidR="00235CE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takovou změnu respektovat a služby provádět v nově určeném místě realizace.</w:t>
      </w:r>
    </w:p>
    <w:p w14:paraId="02061BCB" w14:textId="77777777" w:rsidR="00E75F5F" w:rsidRPr="00450DAA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O převzetí prádla bude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Poskytovatelem</w:t>
      </w: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pořízen v den převzetí zápis, který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bude</w:t>
      </w: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obsahovat</w:t>
      </w:r>
      <w:r w:rsidR="00E75F5F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14:paraId="3F64FE68" w14:textId="796EAC94" w:rsidR="00E75F5F" w:rsidRPr="00450DAA" w:rsidRDefault="00E75F5F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a)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informac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i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počtu </w:t>
      </w:r>
      <w:r w:rsidR="007F1AA6">
        <w:rPr>
          <w:rFonts w:asciiTheme="minorHAnsi" w:hAnsiTheme="minorHAnsi" w:cstheme="minorHAnsi"/>
          <w:b w:val="0"/>
          <w:color w:val="auto"/>
          <w:sz w:val="22"/>
          <w:szCs w:val="22"/>
        </w:rPr>
        <w:t>kg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ze strany Objedn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vatele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předávaného špinavého prádla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podle jednotlivých druhů prádla </w:t>
      </w:r>
    </w:p>
    <w:p w14:paraId="2080B673" w14:textId="2C1B73DD" w:rsidR="00E75F5F" w:rsidRPr="00450DAA" w:rsidRDefault="00E75F5F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b) informaci o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počtu </w:t>
      </w:r>
      <w:r w:rsidR="007F1AA6">
        <w:rPr>
          <w:rFonts w:asciiTheme="minorHAnsi" w:hAnsiTheme="minorHAnsi" w:cstheme="minorHAnsi"/>
          <w:b w:val="0"/>
          <w:color w:val="auto"/>
          <w:sz w:val="22"/>
          <w:szCs w:val="22"/>
        </w:rPr>
        <w:t>kg prádla</w:t>
      </w:r>
      <w:r w:rsidR="00526C9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ze strany Objednavatele</w:t>
      </w:r>
      <w:r w:rsidR="00526C9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přebíraného čistého prádla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podle jednotlivých druhů prádla, samostatně podle jednotlivých druhů prádla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pak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počet kusů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poškozeného prádla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nalezeného Poskytovatelem v rámci poskytovaných služe</w:t>
      </w:r>
      <w:r w:rsidR="0017387B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</w:p>
    <w:p w14:paraId="04E41C05" w14:textId="77777777" w:rsidR="009E6814" w:rsidRPr="00450DAA" w:rsidRDefault="009E6814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Zápis musí být odsouhlasený a podepsaný pověřenými pracovníky obou smluvních stran.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Souhrnné zápisy za jeden kalendářní měsíc tvoří vždy přílohu fakturace. </w:t>
      </w:r>
    </w:p>
    <w:p w14:paraId="3E138ECF" w14:textId="032605EB" w:rsidR="009E6814" w:rsidRPr="0017387B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Termíny odvozu a svozu prádla, stanovené dle </w:t>
      </w:r>
      <w:r w:rsidR="008B4C62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závazného h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armonogramu svozů (viz příloha č. 2 této </w:t>
      </w:r>
      <w:r w:rsidR="007F1AA6">
        <w:rPr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mlouvy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„H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), lze upravit po vzájemné dohodě smluvních stran.</w:t>
      </w:r>
    </w:p>
    <w:p w14:paraId="0F5A6E5F" w14:textId="77777777" w:rsidR="009E6814" w:rsidRPr="0017387B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Množství prádla určeného k vyprání je stanoveno orientačně. Objednatel je oprávněn určovat konkrétní množství dle aktuálních potřeb v závislosti na provozu bez penalizace či jiného postihu ze strany Poskytovatele. </w:t>
      </w:r>
    </w:p>
    <w:p w14:paraId="1B48FDD1" w14:textId="77777777" w:rsidR="009E6814" w:rsidRPr="0055577F" w:rsidRDefault="009E6814" w:rsidP="003B1A0B">
      <w:pPr>
        <w:pStyle w:val="Nadpis1"/>
        <w:keepLines w:val="0"/>
        <w:numPr>
          <w:ilvl w:val="0"/>
          <w:numId w:val="25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DOBA TRVÁNÍ SMLOUVY </w:t>
      </w:r>
    </w:p>
    <w:p w14:paraId="5A3E0375" w14:textId="77777777" w:rsidR="009E6814" w:rsidRPr="0017387B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nabývá platnosti dnem podpisu obou smluvních stran. </w:t>
      </w:r>
    </w:p>
    <w:p w14:paraId="181772C1" w14:textId="77777777" w:rsidR="009E6814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nabývá účinnosti dnem </w:t>
      </w:r>
      <w:r w:rsidRPr="0017387B">
        <w:rPr>
          <w:rFonts w:asciiTheme="minorHAnsi" w:hAnsiTheme="minorHAnsi" w:cstheme="minorHAnsi"/>
          <w:color w:val="auto"/>
          <w:sz w:val="22"/>
          <w:szCs w:val="22"/>
        </w:rPr>
        <w:t>uveřejnění v registru smluv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vedeným Ministerstvem vnitra ČR.</w:t>
      </w:r>
    </w:p>
    <w:p w14:paraId="569A0205" w14:textId="0B8C26F2" w:rsidR="00305B23" w:rsidRPr="0017387B" w:rsidRDefault="00305B23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Termín zahájení plnění: </w:t>
      </w:r>
      <w:r w:rsidR="00ED0C4E">
        <w:rPr>
          <w:rFonts w:asciiTheme="minorHAnsi" w:hAnsiTheme="minorHAnsi" w:cstheme="minorHAnsi"/>
          <w:b w:val="0"/>
          <w:color w:val="auto"/>
          <w:sz w:val="22"/>
          <w:szCs w:val="22"/>
        </w:rPr>
        <w:t>1. 1.</w:t>
      </w:r>
      <w:r w:rsid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202</w:t>
      </w:r>
      <w:r w:rsidR="00ED0C4E">
        <w:rPr>
          <w:rFonts w:asciiTheme="minorHAnsi" w:hAnsiTheme="minorHAnsi" w:cstheme="minorHAnsi"/>
          <w:b w:val="0"/>
          <w:color w:val="auto"/>
          <w:sz w:val="22"/>
          <w:szCs w:val="22"/>
        </w:rPr>
        <w:t>6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(termín </w:t>
      </w:r>
      <w:r w:rsidR="003B1A0B">
        <w:rPr>
          <w:rFonts w:asciiTheme="minorHAnsi" w:hAnsiTheme="minorHAnsi" w:cstheme="minorHAnsi"/>
          <w:b w:val="0"/>
          <w:color w:val="auto"/>
          <w:sz w:val="22"/>
          <w:szCs w:val="22"/>
        </w:rPr>
        <w:t>bude upraven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dle průběhu zadávacího řízení)</w:t>
      </w:r>
    </w:p>
    <w:p w14:paraId="6D4C6496" w14:textId="45717AEC" w:rsidR="009E6814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je v souladu se zadávacími podmínkami uzavřena na dobu </w:t>
      </w:r>
      <w:r w:rsidR="00ED0C4E" w:rsidRPr="00ED0C4E">
        <w:rPr>
          <w:rFonts w:asciiTheme="minorHAnsi" w:hAnsiTheme="minorHAnsi" w:cstheme="minorHAnsi"/>
          <w:color w:val="auto"/>
          <w:sz w:val="22"/>
          <w:szCs w:val="22"/>
        </w:rPr>
        <w:t>48</w:t>
      </w:r>
      <w:r w:rsidRPr="00ED0C4E">
        <w:rPr>
          <w:rFonts w:asciiTheme="minorHAnsi" w:hAnsiTheme="minorHAnsi" w:cstheme="minorHAnsi"/>
          <w:color w:val="auto"/>
          <w:sz w:val="22"/>
          <w:szCs w:val="22"/>
        </w:rPr>
        <w:t xml:space="preserve"> měsíců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ode dne nabytí účinnosti</w:t>
      </w:r>
      <w:r w:rsidR="00645D9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zahájení plnění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26BBC87A" w14:textId="77777777" w:rsidR="009E6814" w:rsidRPr="0055577F" w:rsidRDefault="009E6814" w:rsidP="003B1A0B">
      <w:pPr>
        <w:pStyle w:val="Nadpis1"/>
        <w:keepNext w:val="0"/>
        <w:keepLines w:val="0"/>
        <w:numPr>
          <w:ilvl w:val="0"/>
          <w:numId w:val="25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MÍSTO POSKYTOVÁNÍ PLNĚNÍ</w:t>
      </w:r>
    </w:p>
    <w:p w14:paraId="0D06BF13" w14:textId="23C73A60" w:rsidR="009E6814" w:rsidRDefault="009E6814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hanging="50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Místem poskytování služeb je předávací místo Objednatele</w:t>
      </w:r>
      <w:r w:rsidR="007F1AA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stanovené v příloze č. 2 této S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mlouvy 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3B1A0B" w:rsidRPr="003B1A0B">
        <w:rPr>
          <w:rFonts w:asciiTheme="minorHAnsi" w:hAnsiTheme="minorHAnsi" w:cstheme="minorHAnsi"/>
          <w:b w:val="0"/>
          <w:color w:val="auto"/>
          <w:sz w:val="22"/>
          <w:szCs w:val="22"/>
        </w:rPr>
        <w:t>Sortiment prádla a harmonogram svozů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, trasa mezi předávacím místem a provozovnou Poskytovatele a provozovna Poskytovatele.</w:t>
      </w:r>
    </w:p>
    <w:p w14:paraId="56DCEBB5" w14:textId="77777777" w:rsidR="00A06BA1" w:rsidRPr="00A06BA1" w:rsidRDefault="00A06BA1" w:rsidP="00645D94">
      <w:pPr>
        <w:pStyle w:val="Odstavecseseznamem"/>
        <w:numPr>
          <w:ilvl w:val="1"/>
          <w:numId w:val="25"/>
        </w:numPr>
        <w:spacing w:after="0"/>
        <w:ind w:hanging="502"/>
        <w:jc w:val="both"/>
        <w:rPr>
          <w:rFonts w:eastAsiaTheme="majorEastAsia" w:cstheme="minorHAnsi"/>
          <w:bCs/>
        </w:rPr>
      </w:pPr>
      <w:r w:rsidRPr="00A06BA1">
        <w:rPr>
          <w:rFonts w:eastAsiaTheme="majorEastAsia" w:cstheme="minorHAnsi"/>
          <w:bCs/>
        </w:rPr>
        <w:t>Způsob praní prádla a požadované mechanismy pro svoz a rozvoz prádla jsou specifikovány zadávacími podmínkami. Závazný harmonogram svozů prádla je uvede</w:t>
      </w:r>
      <w:r w:rsidR="004F326F">
        <w:rPr>
          <w:rFonts w:eastAsiaTheme="majorEastAsia" w:cstheme="minorHAnsi"/>
          <w:bCs/>
        </w:rPr>
        <w:t>n v Příloze č. 2 této Smlouvy (</w:t>
      </w:r>
      <w:r w:rsidR="003B1A0B" w:rsidRPr="003B1A0B">
        <w:rPr>
          <w:rFonts w:eastAsiaTheme="majorEastAsia" w:cstheme="minorHAnsi"/>
          <w:bCs/>
        </w:rPr>
        <w:t>Sortiment prádla a harmonogram svozů</w:t>
      </w:r>
      <w:r w:rsidRPr="00A06BA1">
        <w:rPr>
          <w:rFonts w:eastAsiaTheme="majorEastAsia" w:cstheme="minorHAnsi"/>
          <w:bCs/>
        </w:rPr>
        <w:t xml:space="preserve">). </w:t>
      </w:r>
    </w:p>
    <w:p w14:paraId="744B543F" w14:textId="3CF11B51" w:rsidR="00A06BA1" w:rsidRDefault="00A06BA1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Veškeré nemocniční 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prádlo bude označeno identifikátorem nemocnice, nebo oddělení, případně i konkrétního zaměstnance. Prádlo bude do přepravních boxů (klecí) umisťováno v pytlích. V případě infekčního prádla bude toto prádlo umístěno do speciálních </w:t>
      </w:r>
      <w:r w:rsidR="00EC12C3">
        <w:rPr>
          <w:rFonts w:asciiTheme="minorHAnsi" w:hAnsiTheme="minorHAnsi" w:cstheme="minorHAnsi"/>
          <w:b w:val="0"/>
          <w:color w:val="auto"/>
          <w:sz w:val="22"/>
          <w:szCs w:val="22"/>
        </w:rPr>
        <w:t>červených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plastových pytlů, přičemž i tento </w:t>
      </w:r>
      <w:r w:rsidR="00EC12C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červený 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>plastový pytel bude trvanlivým fixem označen „infekční prádlo“. Na základě vzájemné dohody s dodavatelem služby mohou být výše uvedené činnosti týkající se výdeje špinavého prádla dodatečně upraveny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08EBD865" w14:textId="77777777" w:rsidR="009F5FBF" w:rsidRPr="00994C8C" w:rsidRDefault="00A06BA1" w:rsidP="00CC0ABC">
      <w:pPr>
        <w:spacing w:after="0"/>
        <w:ind w:left="567" w:hanging="567"/>
        <w:rPr>
          <w:rFonts w:cstheme="minorHAnsi"/>
        </w:rPr>
      </w:pPr>
      <w:r>
        <w:t xml:space="preserve"> </w:t>
      </w:r>
    </w:p>
    <w:p w14:paraId="5AD9568F" w14:textId="77777777" w:rsidR="00F11CAB" w:rsidRPr="0055577F" w:rsidRDefault="00F11CAB" w:rsidP="003B1A0B">
      <w:pPr>
        <w:pStyle w:val="Nadpis1"/>
        <w:keepNext w:val="0"/>
        <w:keepLines w:val="0"/>
        <w:numPr>
          <w:ilvl w:val="0"/>
          <w:numId w:val="25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POVINNOSTI POSKYTOVATELE</w:t>
      </w:r>
    </w:p>
    <w:p w14:paraId="5EDA8ACF" w14:textId="77777777" w:rsidR="00F11CAB" w:rsidRPr="008826E4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odpovídá za provádění služeb v požadované kvalitě, dle zadávacích podmínek, v souladu s požadavkem Objednatele a ve stanovených termínech.</w:t>
      </w:r>
    </w:p>
    <w:p w14:paraId="010BFF65" w14:textId="77777777" w:rsidR="00F11CAB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třídit čisté prádlo do označených přepravních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boxů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dle požadavků Objednatele a předávat ho společně se seznamem předávaného prádla proti podpisu na příslušné pracoviště Objednatele. Poskytovatel je povinen zajistit vh</w:t>
      </w:r>
      <w:r w:rsidR="00FF4BE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odné přepravní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boxy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Přepravní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boxy 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jsou majetkem </w:t>
      </w:r>
      <w:r w:rsidR="007E7B9E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44517126" w14:textId="77777777" w:rsidR="00FF4BE7" w:rsidRPr="00951F84" w:rsidRDefault="00FF4BE7" w:rsidP="003B1A0B">
      <w:pPr>
        <w:pStyle w:val="Odstavecseseznamem"/>
        <w:numPr>
          <w:ilvl w:val="1"/>
          <w:numId w:val="25"/>
        </w:numPr>
        <w:tabs>
          <w:tab w:val="left" w:pos="567"/>
        </w:tabs>
        <w:spacing w:after="0"/>
        <w:ind w:left="567" w:hanging="567"/>
      </w:pPr>
      <w:r w:rsidRPr="00951F84">
        <w:t xml:space="preserve">Poskytovatel doručí vyprané prádlo roztříděné do jednotlivých přepravních </w:t>
      </w:r>
      <w:r w:rsidR="00951F84" w:rsidRPr="00951F84">
        <w:t xml:space="preserve">boxů </w:t>
      </w:r>
      <w:r w:rsidRPr="00951F84">
        <w:t>následovně:</w:t>
      </w:r>
    </w:p>
    <w:p w14:paraId="036EA623" w14:textId="77777777" w:rsidR="003B1A0B" w:rsidRPr="00951F84" w:rsidRDefault="003B1A0B" w:rsidP="003B1A0B">
      <w:pPr>
        <w:pStyle w:val="Hlavnnadpis"/>
        <w:numPr>
          <w:ilvl w:val="0"/>
          <w:numId w:val="12"/>
        </w:numPr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 xml:space="preserve">prádlo rovné (ložní prádlo, ručníky, utěrky, ubrusy, přehozy apod.) </w:t>
      </w:r>
    </w:p>
    <w:p w14:paraId="46E837CC" w14:textId="77777777" w:rsidR="003B1A0B" w:rsidRPr="00951F84" w:rsidRDefault="003B1A0B" w:rsidP="003B1A0B">
      <w:pPr>
        <w:pStyle w:val="Hlavnnadpis"/>
        <w:numPr>
          <w:ilvl w:val="0"/>
          <w:numId w:val="12"/>
        </w:numPr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>prádlo osobní pacientské (pyžama, noční košile, župany apod.)</w:t>
      </w:r>
    </w:p>
    <w:p w14:paraId="55B177F5" w14:textId="77777777" w:rsidR="003B1A0B" w:rsidRPr="00951F84" w:rsidRDefault="003B1A0B" w:rsidP="003B1A0B">
      <w:pPr>
        <w:pStyle w:val="Hlavnnadpis"/>
        <w:numPr>
          <w:ilvl w:val="0"/>
          <w:numId w:val="12"/>
        </w:numPr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>prádlo osobní personální (operační, běžné pracovní oděvy zdravotnického i nezdravotnického personálu)</w:t>
      </w:r>
    </w:p>
    <w:p w14:paraId="1453CC98" w14:textId="77777777" w:rsidR="003B1A0B" w:rsidRPr="00951F84" w:rsidRDefault="003B1A0B" w:rsidP="003B1A0B">
      <w:pPr>
        <w:pStyle w:val="Hlavnnadpis"/>
        <w:numPr>
          <w:ilvl w:val="0"/>
          <w:numId w:val="12"/>
        </w:numPr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>prádlo ostatní prádlo (obvazy, punčochy, polštáře, peřiny, záclony, závěsy, deky apod.)</w:t>
      </w:r>
    </w:p>
    <w:p w14:paraId="6DDCADD8" w14:textId="77777777" w:rsidR="003B1A0B" w:rsidRPr="00951F84" w:rsidRDefault="003B1A0B" w:rsidP="003B1A0B">
      <w:pPr>
        <w:pStyle w:val="Hlavnnadpis"/>
        <w:numPr>
          <w:ilvl w:val="0"/>
          <w:numId w:val="12"/>
        </w:numPr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>mopy</w:t>
      </w:r>
    </w:p>
    <w:p w14:paraId="46063460" w14:textId="77777777" w:rsidR="003B1A0B" w:rsidRDefault="003B1A0B" w:rsidP="003B1A0B">
      <w:pPr>
        <w:tabs>
          <w:tab w:val="left" w:pos="567"/>
        </w:tabs>
        <w:spacing w:after="0"/>
      </w:pPr>
      <w:r w:rsidRPr="00951F84">
        <w:t xml:space="preserve"> </w:t>
      </w:r>
      <w:r w:rsidRPr="00951F84">
        <w:tab/>
        <w:t>Zjištěné poškozené prádlo bude v jednotlivých boxech odděleno (navrchu).</w:t>
      </w:r>
    </w:p>
    <w:p w14:paraId="771418EB" w14:textId="4714A94F" w:rsidR="00F11CAB" w:rsidRPr="00482B31" w:rsidRDefault="00592928" w:rsidP="00CF622E">
      <w:pPr>
        <w:pStyle w:val="Odstavecseseznamem"/>
        <w:numPr>
          <w:ilvl w:val="1"/>
          <w:numId w:val="25"/>
        </w:numPr>
        <w:spacing w:after="0"/>
        <w:ind w:left="567" w:hanging="567"/>
        <w:jc w:val="both"/>
      </w:pPr>
      <w:r>
        <w:t xml:space="preserve">Poskytovatel je povinen při praní, čištění, žehlení a finišování vzít v úvahu, že až na výjimky má prádlo </w:t>
      </w:r>
      <w:r w:rsidR="00EC5CEA">
        <w:t>O</w:t>
      </w:r>
      <w:r>
        <w:t>bjednavatele materiálové složení 100% bavlna.</w:t>
      </w:r>
      <w:r w:rsidR="00121E06">
        <w:t xml:space="preserve"> </w:t>
      </w:r>
      <w:r w:rsidR="00121E06" w:rsidRPr="001E15C4">
        <w:t>Personální prádlo může být ve složení bavlna, směs bavlna/polyester (obvykle 65 %, 35 % PES) nebo v obráceném poměru</w:t>
      </w:r>
      <w:r w:rsidR="001E15C4">
        <w:t xml:space="preserve">. </w:t>
      </w:r>
      <w:r w:rsidR="00F11CAB" w:rsidRPr="00482B31">
        <w:rPr>
          <w:rFonts w:cstheme="minorHAnsi"/>
        </w:rPr>
        <w:t xml:space="preserve">Poskytovatel je povinen dodržovat veškeré platné a účinné právní předpisy upravující podmínky praní a ošetřování zdravotnického prádla, zejména požadavky zákona č. </w:t>
      </w:r>
      <w:r w:rsidR="007473FE" w:rsidRPr="007473FE">
        <w:rPr>
          <w:rFonts w:cstheme="minorHAnsi"/>
        </w:rPr>
        <w:t xml:space="preserve">č. 258/2000 Sb., o ochraně veřejného zdraví, v platném znění a jeho prováděcího předpisu, tj. vyhlášky č. 334/2023 </w:t>
      </w:r>
      <w:r w:rsidR="007473FE" w:rsidRPr="007473FE">
        <w:rPr>
          <w:rFonts w:cstheme="minorHAnsi"/>
        </w:rPr>
        <w:lastRenderedPageBreak/>
        <w:t xml:space="preserve">Sb., o podmínkách předcházení vzniku a šíření infekčních onemocnění a o hygienických požadavcích na provoz zdravotnických zařízení a ústavů sociální péče </w:t>
      </w:r>
      <w:r w:rsidR="00F11CAB" w:rsidRPr="00482B31">
        <w:rPr>
          <w:rFonts w:cstheme="minorHAnsi"/>
        </w:rPr>
        <w:t>dále jen „</w:t>
      </w:r>
      <w:r w:rsidR="007473FE" w:rsidRPr="007473FE">
        <w:rPr>
          <w:rFonts w:cstheme="minorHAnsi"/>
        </w:rPr>
        <w:t>vyhláška č. 334/2023 Sb</w:t>
      </w:r>
      <w:r w:rsidR="00CF622E" w:rsidRPr="00CF622E">
        <w:rPr>
          <w:rFonts w:cstheme="minorHAnsi"/>
        </w:rPr>
        <w:t>.</w:t>
      </w:r>
      <w:r w:rsidR="00F11CAB" w:rsidRPr="00482B31">
        <w:rPr>
          <w:rFonts w:cstheme="minorHAnsi"/>
        </w:rPr>
        <w:t>“).</w:t>
      </w:r>
    </w:p>
    <w:p w14:paraId="590CEB9A" w14:textId="77777777" w:rsidR="00F11CAB" w:rsidRPr="00994C8C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odpovídá za to, že svěřené prádlo bude po praní a dalších procesech bakteriologicky čisté tak, aby bylo vyloučeno riziko reinfekce.</w:t>
      </w:r>
    </w:p>
    <w:p w14:paraId="5FB75314" w14:textId="77777777" w:rsidR="008826E4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zodpovědný za to, že všichni jeho zaměstnanci, kteří provádí manipulaci s prádlem v nemocnici, mají vstupní, periodické a případně výstupní lékařské prohlídky v souladu se zákonem 373/2011 Sb. a očkování proti hepatitidě typu B. Poskytovatel je povinen výše uvedené doložit Objednateli.</w:t>
      </w:r>
    </w:p>
    <w:p w14:paraId="16FB01D5" w14:textId="5FFD6FB7" w:rsidR="008826E4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zpracovat </w:t>
      </w:r>
      <w:r w:rsidR="001E1E63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rovozní řád a ostatní dokumentaci třídírny prádla a předložit ji Objednateli do 14 dnů od podpisu </w:t>
      </w:r>
      <w:r w:rsidR="00645D94">
        <w:rPr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mlouvy.  </w:t>
      </w:r>
    </w:p>
    <w:p w14:paraId="3681FA82" w14:textId="070A7ADD" w:rsidR="00F11CAB" w:rsidRDefault="00F11CAB" w:rsidP="007F1AA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2 x ročně umožnit kontrolu provozu zástupc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ům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Objednavatele zaměřenou na dodržování hygienicko-epidemiologických zásad pro praní prádla dle vyhlášky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č. </w:t>
      </w:r>
      <w:r w:rsidR="007473FE" w:rsidRPr="007473FE">
        <w:rPr>
          <w:rFonts w:asciiTheme="minorHAnsi" w:hAnsiTheme="minorHAnsi" w:cstheme="minorHAnsi"/>
          <w:b w:val="0"/>
          <w:color w:val="auto"/>
          <w:sz w:val="22"/>
          <w:szCs w:val="22"/>
        </w:rPr>
        <w:t>č. 334/2023 Sb.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dalších níže uvedených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požadavků vyplývajících z této smlouvy.</w:t>
      </w:r>
    </w:p>
    <w:p w14:paraId="3A026FD4" w14:textId="77777777" w:rsidR="00E91052" w:rsidRDefault="001B74B8" w:rsidP="00635A62">
      <w:pPr>
        <w:pStyle w:val="Odstavecseseznamem"/>
        <w:numPr>
          <w:ilvl w:val="1"/>
          <w:numId w:val="25"/>
        </w:numPr>
        <w:ind w:left="567" w:hanging="567"/>
        <w:jc w:val="both"/>
      </w:pPr>
      <w:r w:rsidRPr="001B74B8">
        <w:t>Poskytovatel je povinen zajistit dodržování pracovněprávních předpisů, zejména zákona</w:t>
      </w:r>
      <w:r w:rsidR="0084662B">
        <w:t xml:space="preserve"> </w:t>
      </w:r>
      <w:r w:rsidRPr="001B74B8">
        <w:t>č. 262/2006 Sb., zákoník práce, ve znění pozdějších předpisů (se zvláštním zřetelem na regulaci odměňování, pracovní doby, doby odpočinku mezi směnami, atp.), zákona č. 435/2004 Sb.,</w:t>
      </w:r>
    </w:p>
    <w:p w14:paraId="3374148F" w14:textId="0A88DE01" w:rsidR="001B74B8" w:rsidRDefault="001B74B8" w:rsidP="00E91052">
      <w:pPr>
        <w:pStyle w:val="Odstavecseseznamem"/>
        <w:ind w:left="567"/>
        <w:jc w:val="both"/>
      </w:pPr>
      <w:r w:rsidRPr="001B74B8">
        <w:t>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</w:r>
    </w:p>
    <w:p w14:paraId="074588CB" w14:textId="77777777" w:rsidR="001B74B8" w:rsidRDefault="001B74B8" w:rsidP="003B1A0B">
      <w:pPr>
        <w:pStyle w:val="Odstavecseseznamem"/>
        <w:numPr>
          <w:ilvl w:val="1"/>
          <w:numId w:val="25"/>
        </w:numPr>
        <w:ind w:left="567" w:hanging="567"/>
        <w:jc w:val="both"/>
      </w:pPr>
      <w:r w:rsidRPr="001B74B8">
        <w:t>Poskytovatel je povinen</w:t>
      </w:r>
      <w:r>
        <w:t xml:space="preserve"> </w:t>
      </w:r>
      <w:r w:rsidRPr="001B74B8">
        <w:t>zajistit dodržování mezinárodních úmluv o lidských právech, sociálních či pracovních právech, zejména úmluv Mezinárodní organizace práce (ILO).</w:t>
      </w:r>
    </w:p>
    <w:p w14:paraId="119D9B3B" w14:textId="77777777" w:rsidR="001B74B8" w:rsidRDefault="001B74B8" w:rsidP="003B1A0B">
      <w:pPr>
        <w:pStyle w:val="Odstavecseseznamem"/>
        <w:numPr>
          <w:ilvl w:val="1"/>
          <w:numId w:val="25"/>
        </w:numPr>
        <w:ind w:left="567" w:hanging="567"/>
        <w:jc w:val="both"/>
      </w:pPr>
      <w:r w:rsidRPr="001B74B8">
        <w:t>Poskytovatel je povinen při plnění předmětu plnění veřejné zakázky zajisti</w:t>
      </w:r>
      <w:r>
        <w:t>t</w:t>
      </w:r>
      <w:r w:rsidRPr="001B74B8">
        <w:t xml:space="preserve"> legální zaměstnávání, důstojné pracovní podmínky a odpovídající úroveň bezpečnosti práce pro všechny osoby, které se na plnění veřejné zakázky budou podílet</w:t>
      </w:r>
      <w:r>
        <w:t>.</w:t>
      </w:r>
    </w:p>
    <w:p w14:paraId="6658E4D9" w14:textId="77777777" w:rsidR="000B3019" w:rsidRPr="000B3019" w:rsidRDefault="000B3019" w:rsidP="003B1A0B">
      <w:pPr>
        <w:pStyle w:val="Odstavecseseznamem"/>
        <w:numPr>
          <w:ilvl w:val="1"/>
          <w:numId w:val="25"/>
        </w:numPr>
        <w:ind w:left="567" w:hanging="567"/>
        <w:jc w:val="both"/>
      </w:pPr>
      <w:r w:rsidRPr="000B3019">
        <w:t xml:space="preserve">Poskytovatel se zavazuje, že na plnění této smlouvy se bude podílet alespoň jeden </w:t>
      </w:r>
      <w:r>
        <w:t>z</w:t>
      </w:r>
      <w:r w:rsidRPr="000B3019">
        <w:t>aměstnanec poskytovatele, nebo jeho poddodavatele, který je starší 55 let.</w:t>
      </w:r>
    </w:p>
    <w:p w14:paraId="7B503E6E" w14:textId="11182D68" w:rsidR="00983A6D" w:rsidRDefault="00983A6D" w:rsidP="003B1A0B">
      <w:pPr>
        <w:pStyle w:val="Odstavecseseznamem"/>
        <w:numPr>
          <w:ilvl w:val="1"/>
          <w:numId w:val="25"/>
        </w:numPr>
        <w:ind w:left="567" w:hanging="567"/>
        <w:jc w:val="both"/>
      </w:pPr>
      <w:r w:rsidRPr="00983A6D">
        <w:t>Poskytovatel je povinen</w:t>
      </w:r>
      <w:r>
        <w:t xml:space="preserve"> udržovat v platnosti všechny Certifikáty a osvědčení, které </w:t>
      </w:r>
      <w:r w:rsidR="004E27D1">
        <w:t xml:space="preserve">předložil v nabídce a </w:t>
      </w:r>
      <w:r>
        <w:t xml:space="preserve">uvedl v Příloze č. </w:t>
      </w:r>
      <w:r w:rsidR="007473FE">
        <w:t>5</w:t>
      </w:r>
      <w:r>
        <w:t xml:space="preserve"> ZD – Dotazník</w:t>
      </w:r>
      <w:r w:rsidR="007D14F8">
        <w:t>,</w:t>
      </w:r>
      <w:r>
        <w:t xml:space="preserve"> a byly předloženy před uzavřením smlouvy</w:t>
      </w:r>
      <w:r w:rsidR="007D14F8">
        <w:t>,</w:t>
      </w:r>
      <w:r>
        <w:t xml:space="preserve"> po celou dobu trvání veřejné zakázky.</w:t>
      </w:r>
      <w:r w:rsidR="00212254">
        <w:t xml:space="preserve"> Objednatel může požadovat po </w:t>
      </w:r>
      <w:r w:rsidR="007D14F8">
        <w:t>P</w:t>
      </w:r>
      <w:r w:rsidR="00212254">
        <w:t>oskytova</w:t>
      </w:r>
      <w:r w:rsidR="007D14F8">
        <w:t>te</w:t>
      </w:r>
      <w:r w:rsidR="00212254">
        <w:t>li předložení platných Certifikátů v průběhu trvání této smlouvy</w:t>
      </w:r>
      <w:r w:rsidR="007D14F8">
        <w:t>.</w:t>
      </w:r>
      <w:r w:rsidR="00212254">
        <w:t xml:space="preserve"> </w:t>
      </w:r>
      <w:r w:rsidR="007D14F8">
        <w:t>P</w:t>
      </w:r>
      <w:r w:rsidR="00212254">
        <w:t>oskytovatel je povinen mu je na vyžádání předložit.</w:t>
      </w:r>
    </w:p>
    <w:p w14:paraId="50780DDA" w14:textId="77777777" w:rsidR="00F11CAB" w:rsidRPr="0055577F" w:rsidRDefault="00F11CAB" w:rsidP="003B1A0B">
      <w:pPr>
        <w:pStyle w:val="Nadpis1"/>
        <w:keepNext w:val="0"/>
        <w:keepLines w:val="0"/>
        <w:numPr>
          <w:ilvl w:val="0"/>
          <w:numId w:val="25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POVINNOSTI OBJEDNATELE</w:t>
      </w:r>
    </w:p>
    <w:p w14:paraId="28B842D5" w14:textId="77777777" w:rsidR="00F11CAB" w:rsidRPr="00931BAF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zabezpečit vyloučení cizích předmětů (propisovací tužky, hodinky, injekční jehly, plastové obaly apod.).</w:t>
      </w:r>
    </w:p>
    <w:p w14:paraId="3FE8A8AA" w14:textId="77777777" w:rsidR="00F11CAB" w:rsidRPr="00931BAF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nebalit ke znečištěnému prádlu plenkové kalhotky a jiný materiál z buničiny.</w:t>
      </w:r>
    </w:p>
    <w:p w14:paraId="5B9B5FF1" w14:textId="77777777" w:rsidR="00F11CAB" w:rsidRPr="00931BAF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řádně značit prádlo, aby byla možná identifikace Objednatele (popř. konkrétního pracoviště, jména atd.)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="00514DF5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rádlo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balit do přepravních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boxů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předávat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jej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společně se seznamem předávaného prádla proti podpisu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oskytovateli.</w:t>
      </w:r>
    </w:p>
    <w:p w14:paraId="72BC86C0" w14:textId="77777777" w:rsidR="00F11CAB" w:rsidRDefault="00F11CAB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se zavazuje řádně a včas ošetřené prádlo a textilie převzít a uhradit </w:t>
      </w:r>
      <w:r w:rsidR="00327DFA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oskytovateli cenu za služby. O předání bude pořízen zápis podepsaný pověřenými pracovníky obou stran.</w:t>
      </w:r>
    </w:p>
    <w:p w14:paraId="18B3B652" w14:textId="77777777" w:rsidR="00645D94" w:rsidRDefault="00645D94" w:rsidP="00645D94"/>
    <w:p w14:paraId="41661E69" w14:textId="77777777" w:rsidR="00645D94" w:rsidRPr="00645D94" w:rsidRDefault="00645D94" w:rsidP="00645D94"/>
    <w:p w14:paraId="458A6AA9" w14:textId="77777777" w:rsidR="0021311B" w:rsidRPr="0055577F" w:rsidRDefault="00931BAF" w:rsidP="003B1A0B">
      <w:pPr>
        <w:pStyle w:val="Nadpis1"/>
        <w:keepNext w:val="0"/>
        <w:keepLines w:val="0"/>
        <w:numPr>
          <w:ilvl w:val="0"/>
          <w:numId w:val="25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lastRenderedPageBreak/>
        <w:t>CENOVÉ PODMÍNKY</w:t>
      </w:r>
    </w:p>
    <w:p w14:paraId="6A2AB96C" w14:textId="77777777" w:rsidR="00931BAF" w:rsidRDefault="00305B23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Celková 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nabídková cena za služby spojené s praním prádla činí </w:t>
      </w:r>
      <w:r w:rsidR="00931BAF" w:rsidRPr="00354182">
        <w:rPr>
          <w:rFonts w:asciiTheme="minorHAnsi" w:eastAsia="Times New Roman" w:hAnsiTheme="minorHAnsi" w:cs="Arial"/>
          <w:bCs w:val="0"/>
          <w:color w:val="auto"/>
          <w:sz w:val="22"/>
          <w:szCs w:val="22"/>
          <w:highlight w:val="yellow"/>
        </w:rPr>
        <w:t>DOPLNÍ DODAVATEL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………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>DPH</w:t>
      </w:r>
      <w:r w:rsidR="000905B1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0905B1" w:rsidRPr="00354182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(slovy:…………………………………………………………korun českých)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,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tj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931BAF" w:rsidRPr="00931BA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</w:t>
      </w:r>
      <w:r w:rsidR="00931BAF" w:rsidRPr="0055577F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  <w:highlight w:val="yellow"/>
        </w:rPr>
        <w:t>DOPLNÍ DODAVATEL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………..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Kč včetně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 DPH</w:t>
      </w:r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(slovy: ……………………………………………..korun českých)</w:t>
      </w:r>
    </w:p>
    <w:p w14:paraId="041850E2" w14:textId="62FCA400" w:rsidR="00305B23" w:rsidRPr="00931BAF" w:rsidRDefault="00305B23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Jednotkové nabídkové</w:t>
      </w:r>
      <w:r w:rsidRPr="00305B2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cen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1B74B8" w:rsidRP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 1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k</w:t>
      </w:r>
      <w:r w:rsidR="00637BE5">
        <w:rPr>
          <w:rFonts w:asciiTheme="minorHAnsi" w:hAnsiTheme="minorHAnsi" w:cstheme="minorHAnsi"/>
          <w:b w:val="0"/>
          <w:color w:val="auto"/>
          <w:sz w:val="22"/>
          <w:szCs w:val="22"/>
        </w:rPr>
        <w:t>g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1B74B8" w:rsidRPr="001B74B8">
        <w:rPr>
          <w:rFonts w:asciiTheme="minorHAnsi" w:hAnsiTheme="minorHAnsi" w:cstheme="minorHAnsi"/>
          <w:b w:val="0"/>
          <w:color w:val="auto"/>
          <w:sz w:val="22"/>
          <w:szCs w:val="22"/>
        </w:rPr>
        <w:t>čistého suchého prádla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Kč bez DPH a v Kč včetně DPH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305B23">
        <w:rPr>
          <w:rFonts w:asciiTheme="minorHAnsi" w:hAnsiTheme="minorHAnsi" w:cstheme="minorHAnsi"/>
          <w:b w:val="0"/>
          <w:color w:val="auto"/>
          <w:sz w:val="22"/>
          <w:szCs w:val="22"/>
        </w:rPr>
        <w:t>pro jednotlivé položky sortimentu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jsou uvedeny v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Příloze č. 1 </w:t>
      </w:r>
      <w:r w:rsidR="00847B0A">
        <w:rPr>
          <w:rFonts w:asciiTheme="minorHAnsi" w:hAnsiTheme="minorHAnsi" w:cstheme="minorHAnsi"/>
          <w:b w:val="0"/>
          <w:color w:val="auto"/>
          <w:sz w:val="22"/>
          <w:szCs w:val="22"/>
        </w:rPr>
        <w:t>Krycí list nabídky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, kter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á tvoří p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řílohu č. 1 této </w:t>
      </w:r>
      <w:r w:rsidR="00637BE5">
        <w:rPr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mlouvy.</w:t>
      </w:r>
    </w:p>
    <w:p w14:paraId="33E3B01D" w14:textId="428E2442" w:rsidR="00931BAF" w:rsidRDefault="00931BAF" w:rsidP="003B1A0B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Jednotková nabídková cena za služby spojené s praním prádla v Kč bez DPH za 1 </w:t>
      </w:r>
      <w:r w:rsidR="00637BE5">
        <w:rPr>
          <w:rFonts w:asciiTheme="minorHAnsi" w:hAnsiTheme="minorHAnsi" w:cstheme="minorHAnsi"/>
          <w:b w:val="0"/>
          <w:color w:val="auto"/>
          <w:sz w:val="22"/>
          <w:szCs w:val="22"/>
        </w:rPr>
        <w:t>kg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čistého suchého prádla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 stanovena po dobu </w:t>
      </w:r>
      <w:r w:rsidR="00ED0C4E">
        <w:rPr>
          <w:rFonts w:asciiTheme="minorHAnsi" w:hAnsiTheme="minorHAnsi" w:cstheme="minorHAnsi"/>
          <w:b w:val="0"/>
          <w:color w:val="auto"/>
          <w:sz w:val="22"/>
          <w:szCs w:val="22"/>
        </w:rPr>
        <w:t>48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měsíců plnění veřejné zakázky jako cena nejvýše přípustná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se započtením veškerých nákladů, rizik, zisku a finančních vlivů v souladu s podmínkami uvedenými v zadávací dokumentaci a</w:t>
      </w:r>
      <w:r w:rsidR="00D0571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 ji možno měnit pouze po písemné dohodě smluvních stran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40E82359" w14:textId="6C3E54DE" w:rsidR="006F3652" w:rsidRPr="002605C0" w:rsidRDefault="002605C0" w:rsidP="00353E7D">
      <w:pPr>
        <w:pStyle w:val="Odstavecseseznamem"/>
        <w:numPr>
          <w:ilvl w:val="1"/>
          <w:numId w:val="25"/>
        </w:numPr>
        <w:spacing w:after="0"/>
        <w:ind w:hanging="502"/>
        <w:rPr>
          <w:lang w:val="x-none"/>
        </w:rPr>
      </w:pPr>
      <w:r>
        <w:t xml:space="preserve"> </w:t>
      </w:r>
      <w:r w:rsidR="006F3652">
        <w:t>Objednatel</w:t>
      </w:r>
      <w:r w:rsidR="006F3652" w:rsidRPr="002605C0">
        <w:rPr>
          <w:lang w:val="x-none"/>
        </w:rPr>
        <w:t xml:space="preserve"> si v zadávacích podmínkách vyhradil následující změny závazku ze smlouvy:</w:t>
      </w:r>
    </w:p>
    <w:p w14:paraId="24A0ECDE" w14:textId="1C2A5D8B" w:rsid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Inflační doložku, která je dále upravena v čl. </w:t>
      </w:r>
      <w:r w:rsidR="0052675E">
        <w:t>6.6</w:t>
      </w:r>
      <w:r w:rsidR="0084662B">
        <w:t>.</w:t>
      </w:r>
    </w:p>
    <w:p w14:paraId="7590FA1C" w14:textId="77777777"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Navýšení </w:t>
      </w:r>
      <w:r w:rsidR="0052675E">
        <w:t>ceny</w:t>
      </w:r>
      <w:r w:rsidRPr="006F3652">
        <w:t xml:space="preserve"> v případě změny sazby DPH v daňových předpisech.</w:t>
      </w:r>
    </w:p>
    <w:p w14:paraId="55D7EEDE" w14:textId="77777777"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>Prodloužení předpokládaného termínu zahájení plnění podle této smlouvy,</w:t>
      </w:r>
    </w:p>
    <w:p w14:paraId="57F3ADAA" w14:textId="77777777"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V souladu s § 100 odst. 3 a § 66 zákona č. 134/2016 Sb., o zadávání veřejných zakázek je vyhrazena opce v jednacím řízení bez uveřejnění, které spočívá v poskytnutí nových dalších služeb stejného druhu v rozsahu opce. Hodnota opce je uvedena v čl. 2.1 ZD. Objednatel může opci využít nejpozději do 3 let od uzavření této smlouvy. </w:t>
      </w:r>
    </w:p>
    <w:p w14:paraId="3A5A25A1" w14:textId="7BD06FBB" w:rsidR="006F3652" w:rsidRPr="002605C0" w:rsidRDefault="006F3652" w:rsidP="00353E7D">
      <w:pPr>
        <w:pStyle w:val="Odstavecseseznamem"/>
        <w:numPr>
          <w:ilvl w:val="1"/>
          <w:numId w:val="25"/>
        </w:numPr>
        <w:ind w:hanging="502"/>
        <w:jc w:val="both"/>
        <w:rPr>
          <w:lang w:val="x-none"/>
        </w:rPr>
      </w:pPr>
      <w:r w:rsidRPr="002605C0">
        <w:rPr>
          <w:lang w:val="x-none"/>
        </w:rPr>
        <w:t xml:space="preserve">Smluvní strany si vyhradily změnu závazku v souladu s § 100 odst. 1 zákona č. 134/2016 Sb., o zadávání veřejných zakázek, v platném znění, zadávací dokumentací veřejné zakázky a se čl. </w:t>
      </w:r>
      <w:r w:rsidR="0052675E">
        <w:t>6.4</w:t>
      </w:r>
      <w:r w:rsidRPr="002605C0">
        <w:rPr>
          <w:lang w:val="x-none"/>
        </w:rPr>
        <w:t xml:space="preserve"> této smlouvy.</w:t>
      </w:r>
    </w:p>
    <w:p w14:paraId="2F626748" w14:textId="7AB87F9A" w:rsidR="006F3652" w:rsidRPr="002605C0" w:rsidRDefault="006F3652" w:rsidP="00353E7D">
      <w:pPr>
        <w:pStyle w:val="Odstavecseseznamem"/>
        <w:numPr>
          <w:ilvl w:val="1"/>
          <w:numId w:val="25"/>
        </w:numPr>
        <w:spacing w:after="0"/>
        <w:ind w:hanging="502"/>
        <w:jc w:val="both"/>
        <w:rPr>
          <w:lang w:val="x-none"/>
        </w:rPr>
      </w:pPr>
      <w:r w:rsidRPr="002605C0">
        <w:rPr>
          <w:lang w:val="x-none"/>
        </w:rPr>
        <w:t xml:space="preserve">Poskytovatel je oprávněn požadovat navýšení ceny za každý kalendářní rok v případě inflace. Do konce </w:t>
      </w:r>
      <w:r w:rsidR="003B1A0B">
        <w:t>září</w:t>
      </w:r>
      <w:r w:rsidRPr="002605C0">
        <w:rPr>
          <w:lang w:val="x-none"/>
        </w:rPr>
        <w:t xml:space="preserve"> následujícího kalendářního roku zašle Poskytovatel Objednateli potřebné informace a doklady o míře inflace s návrhem na zvýšení ceny dle čl. </w:t>
      </w:r>
      <w:r w:rsidR="00CB765D">
        <w:t>6</w:t>
      </w:r>
      <w:r w:rsidRPr="002605C0">
        <w:rPr>
          <w:lang w:val="x-none"/>
        </w:rPr>
        <w:t xml:space="preserve"> smlouvy. První žádost může být zaslána nejdříve v </w:t>
      </w:r>
      <w:r w:rsidR="003B1A0B">
        <w:t>září</w:t>
      </w:r>
      <w:r w:rsidRPr="002605C0">
        <w:rPr>
          <w:lang w:val="x-none"/>
        </w:rPr>
        <w:t xml:space="preserve"> 202</w:t>
      </w:r>
      <w:r w:rsidR="00986A93">
        <w:t>8</w:t>
      </w:r>
      <w:r w:rsidRPr="002605C0">
        <w:rPr>
          <w:lang w:val="x-none"/>
        </w:rPr>
        <w:t>, a to za předchozí rok 202</w:t>
      </w:r>
      <w:r w:rsidR="00986A93">
        <w:t>7</w:t>
      </w:r>
      <w:r w:rsidRPr="002605C0">
        <w:rPr>
          <w:lang w:val="x-none"/>
        </w:rPr>
        <w:t xml:space="preserve">. Cena bude upravena o roční míru inflace vyhlášenou Českým statistickým úřadem (ČSÚ). Cena za plnění VZ se upraví v závislosti na výši inflace v předchozím kalendářním roce podle vzorce: </w:t>
      </w:r>
      <w:r w:rsidR="005342BF" w:rsidRPr="002605C0">
        <w:rPr>
          <w:lang w:val="x-none"/>
        </w:rPr>
        <w:t xml:space="preserve">Všechny položkové jednotkové ceny x (krát) indexová hodnota inflace za předchozí kalendářní rok = upravené položkové jednotkové ceny </w:t>
      </w:r>
      <w:r w:rsidRPr="002605C0">
        <w:rPr>
          <w:lang w:val="x-none"/>
        </w:rPr>
        <w:t xml:space="preserve">(bude účtována po uzavření dodatku). </w:t>
      </w:r>
    </w:p>
    <w:p w14:paraId="6D210E2B" w14:textId="5F5C833A" w:rsidR="006F3652" w:rsidRPr="006F3652" w:rsidRDefault="006F3652" w:rsidP="00353E7D">
      <w:pPr>
        <w:numPr>
          <w:ilvl w:val="1"/>
          <w:numId w:val="25"/>
        </w:numPr>
        <w:spacing w:after="0"/>
        <w:ind w:hanging="502"/>
        <w:jc w:val="both"/>
        <w:rPr>
          <w:lang w:val="x-none"/>
        </w:rPr>
      </w:pPr>
      <w:r w:rsidRPr="006F3652">
        <w:t>P</w:t>
      </w:r>
      <w:r w:rsidRPr="006F3652">
        <w:rPr>
          <w:lang w:val="x-none"/>
        </w:rPr>
        <w:t xml:space="preserve">oskytovatel </w:t>
      </w:r>
      <w:r w:rsidRPr="006F3652">
        <w:t xml:space="preserve">předloží </w:t>
      </w:r>
      <w:r w:rsidRPr="006F3652">
        <w:rPr>
          <w:lang w:val="x-none"/>
        </w:rPr>
        <w:t>aktualizovanou tabulku s položkovými cenami. Navýšené ceny položek po vynásobení a součtu musí dát celkovou modelovou cenu – viz vzorec.</w:t>
      </w:r>
    </w:p>
    <w:p w14:paraId="28297FBC" w14:textId="77777777" w:rsidR="006F3652" w:rsidRPr="006F3652" w:rsidRDefault="006F3652" w:rsidP="00353E7D">
      <w:pPr>
        <w:numPr>
          <w:ilvl w:val="1"/>
          <w:numId w:val="25"/>
        </w:numPr>
        <w:spacing w:after="0"/>
        <w:ind w:hanging="502"/>
        <w:jc w:val="both"/>
        <w:rPr>
          <w:lang w:val="x-none"/>
        </w:rPr>
      </w:pPr>
      <w:r w:rsidRPr="006F3652">
        <w:rPr>
          <w:lang w:val="x-none"/>
        </w:rPr>
        <w:t xml:space="preserve">Objednatel žádost posoudí, zkontroluje pravdivost informací a úplnost dokladů a do 15 dnů od doručení žádosti zašle Poskytovateli odůvodněné vyjádření, zda se zvýšením ceny souhlasí nebo nikoli. Objednatel je oprávněn odmítnout navýšení ceny, pokud informace a doklady od Poskytovatele budou nepravdivé, neprůkazné, neúplné, subjektivní nebo sporné. Má se za to, že údaje na internetových stránkách ČSÚ jsou pravdivé. V případě souhlasu uzavřou Objednatel a Poskytovatel dodatek ke smlouvě s účinností první den kalendářního měsíce následujícího po uzavření dodatku. </w:t>
      </w:r>
    </w:p>
    <w:p w14:paraId="5B16095D" w14:textId="767813A8" w:rsidR="006F3652" w:rsidRPr="006F3652" w:rsidRDefault="006F3652" w:rsidP="00353E7D">
      <w:pPr>
        <w:numPr>
          <w:ilvl w:val="1"/>
          <w:numId w:val="25"/>
        </w:numPr>
        <w:spacing w:after="0"/>
        <w:ind w:hanging="502"/>
        <w:rPr>
          <w:lang w:val="x-none"/>
        </w:rPr>
      </w:pPr>
      <w:r w:rsidRPr="006F3652">
        <w:rPr>
          <w:lang w:val="x-none"/>
        </w:rPr>
        <w:t>Celkové možné navýšení cen dle výše uvedených vyhrazených změn závazků</w:t>
      </w:r>
      <w:r w:rsidRPr="006F3652">
        <w:t xml:space="preserve"> dle čl. </w:t>
      </w:r>
      <w:r w:rsidR="005342BF">
        <w:t>6. 4. a 6. 6.</w:t>
      </w:r>
      <w:r w:rsidRPr="006F3652">
        <w:rPr>
          <w:lang w:val="x-none"/>
        </w:rPr>
        <w:t xml:space="preserve"> nesmí přesáhnout celkovou částku ve výši </w:t>
      </w:r>
      <w:r w:rsidR="001E15C4">
        <w:t>790 080</w:t>
      </w:r>
      <w:r w:rsidR="0084662B" w:rsidRPr="0084662B">
        <w:t xml:space="preserve">,00 </w:t>
      </w:r>
      <w:r w:rsidRPr="006F3652">
        <w:rPr>
          <w:lang w:val="x-none"/>
        </w:rPr>
        <w:t>Kč bez DPH.</w:t>
      </w:r>
    </w:p>
    <w:p w14:paraId="77722C38" w14:textId="77777777" w:rsidR="00931BAF" w:rsidRPr="0017387B" w:rsidRDefault="00931BAF" w:rsidP="00353E7D">
      <w:pPr>
        <w:pStyle w:val="Nadpis1"/>
        <w:keepNext w:val="0"/>
        <w:keepLines w:val="0"/>
        <w:numPr>
          <w:ilvl w:val="1"/>
          <w:numId w:val="25"/>
        </w:numPr>
        <w:spacing w:before="0"/>
        <w:ind w:hanging="50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Veškeré ceny v této smlouvě a jejích přílohách jsou uváděny v českých korunách, jsou v nich obsaženy veškeré náklady spojené s realizací požadovaného plnění.</w:t>
      </w:r>
    </w:p>
    <w:p w14:paraId="72174EB6" w14:textId="77777777" w:rsidR="00931BAF" w:rsidRPr="0017387B" w:rsidRDefault="00931BAF" w:rsidP="00353E7D">
      <w:pPr>
        <w:pStyle w:val="Nadpis1"/>
        <w:keepNext w:val="0"/>
        <w:keepLines w:val="0"/>
        <w:numPr>
          <w:ilvl w:val="1"/>
          <w:numId w:val="25"/>
        </w:numPr>
        <w:spacing w:before="0"/>
        <w:ind w:hanging="50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zaplatí </w:t>
      </w:r>
      <w:r w:rsidR="00FF32A9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oskytovateli odměnu na základě skutečně provedených služeb.</w:t>
      </w:r>
    </w:p>
    <w:p w14:paraId="03338B64" w14:textId="77777777" w:rsidR="00931BAF" w:rsidRDefault="00931BAF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Objednatel není povinen vyčerpat určitý minimální objem poskytovaných služeb. </w:t>
      </w:r>
    </w:p>
    <w:p w14:paraId="6B7724C3" w14:textId="77777777" w:rsidR="00A534AB" w:rsidRPr="00A534AB" w:rsidRDefault="00A534AB" w:rsidP="00A87476">
      <w:pPr>
        <w:spacing w:after="0"/>
      </w:pPr>
    </w:p>
    <w:p w14:paraId="54CA37D7" w14:textId="77777777" w:rsidR="00F11CAB" w:rsidRPr="0055577F" w:rsidRDefault="0021311B" w:rsidP="002605C0">
      <w:pPr>
        <w:pStyle w:val="Nadpis1"/>
        <w:keepNext w:val="0"/>
        <w:keepLines w:val="0"/>
        <w:numPr>
          <w:ilvl w:val="0"/>
          <w:numId w:val="25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PLATEBNÍ </w:t>
      </w:r>
      <w:r w:rsidR="00F11CAB" w:rsidRPr="0055577F">
        <w:rPr>
          <w:rFonts w:asciiTheme="minorHAnsi" w:hAnsiTheme="minorHAnsi" w:cstheme="minorHAnsi"/>
          <w:color w:val="auto"/>
          <w:sz w:val="24"/>
          <w:szCs w:val="24"/>
        </w:rPr>
        <w:t>PODMÍNKY</w:t>
      </w:r>
    </w:p>
    <w:p w14:paraId="6CCD0C58" w14:textId="379BB024" w:rsidR="00F11CAB" w:rsidRPr="00931BAF" w:rsidRDefault="002605C0" w:rsidP="00353E7D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F11CAB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Poskytovateli nebude poskytována žádná záloha. </w:t>
      </w:r>
    </w:p>
    <w:p w14:paraId="115F72A0" w14:textId="163F9881" w:rsidR="00F11CAB" w:rsidRPr="00931BAF" w:rsidRDefault="00F11CAB" w:rsidP="00353E7D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Fakturace bude probíhat 1 x měsíčně, vždy za služby poskytnuté Poskytovatelem za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předchozí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měsíc. </w:t>
      </w:r>
    </w:p>
    <w:p w14:paraId="15BD11E9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Cena bude Objednatelem zaplacena na základě daňového dokladu (dále jen faktury) vystavené Poskytovatelem</w:t>
      </w:r>
      <w:r w:rsidR="00295A8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souladu se skutečně poskytnutými službami.</w:t>
      </w:r>
    </w:p>
    <w:p w14:paraId="1164CA73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Faktura musí obsahovat veškeré náležitosti daňového dokladu, zejména pak:</w:t>
      </w:r>
    </w:p>
    <w:p w14:paraId="62B75718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název, sídlo a identifikační číslo Objednatele a Poskytovatele</w:t>
      </w:r>
    </w:p>
    <w:p w14:paraId="2E953233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údaj o zápisu do obchodního rejstříku</w:t>
      </w:r>
    </w:p>
    <w:p w14:paraId="2CB39962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označení svozového místa</w:t>
      </w:r>
    </w:p>
    <w:p w14:paraId="011009B1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předmět plnění</w:t>
      </w:r>
    </w:p>
    <w:p w14:paraId="5F506A8B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bankovní spojení poskytovatele</w:t>
      </w:r>
    </w:p>
    <w:p w14:paraId="2B144CE3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udání ceny za kilogram praného/čištěného prádla</w:t>
      </w:r>
    </w:p>
    <w:p w14:paraId="44D65F1B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celkové množství praného/čištěného prádla</w:t>
      </w:r>
    </w:p>
    <w:p w14:paraId="6F0B62F3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účtovanou částku</w:t>
      </w:r>
    </w:p>
    <w:p w14:paraId="22E003CF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údaje pro zúčtování DPH</w:t>
      </w:r>
    </w:p>
    <w:p w14:paraId="06FED5AC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čísla písemných potvrzení o převzetí prádla </w:t>
      </w:r>
    </w:p>
    <w:p w14:paraId="7957E72C" w14:textId="77777777"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razítko a podpis</w:t>
      </w:r>
    </w:p>
    <w:p w14:paraId="3C4C6BF6" w14:textId="77777777" w:rsidR="00F11CAB" w:rsidRPr="00931BAF" w:rsidRDefault="00F11CAB" w:rsidP="00CC0ABC">
      <w:pPr>
        <w:pStyle w:val="Nadpis1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Současně s fakturou musí být </w:t>
      </w:r>
      <w:r w:rsidR="00097DEA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bjednateli doručeny kopie všech písemných potvrzení (zápisů)</w:t>
      </w:r>
      <w:r w:rsidR="00E4272B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 převzetí vypraného/vyčištěného prádla na základě kterých je cena služeb účtována.</w:t>
      </w:r>
    </w:p>
    <w:p w14:paraId="5AD68246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uhradí řádně předloženou fakturu po jejím obdržení převodem na účet Poskytovatele uvedený v záhlaví smlouvy. Dnem splnění lhůty splatnosti se rozumí den uvedený na přijatém příkazu k úhradě, který předal Objednatel svému peněžnímu ústavu a byl jím potvrzen. </w:t>
      </w:r>
    </w:p>
    <w:p w14:paraId="7250A353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Splatnost faktury nesmí být</w:t>
      </w:r>
      <w:r w:rsidR="00CD090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ke dni jejich doručení Objednateli</w:t>
      </w:r>
      <w:r w:rsidR="00CD090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kratší než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30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dn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ů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1A969693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Nesplněním sjednaného postupu ze strany Poskytovatele vzniká Objednateli právo fakturu vrátit bez proplacení zpět. Vrácením faktury přestává běžet lhůta splatnosti.</w:t>
      </w:r>
    </w:p>
    <w:p w14:paraId="1E1B3CC7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Opravená, přepracovaná nebo nová faktura bude opatřena novou dobou splatnosti.</w:t>
      </w:r>
    </w:p>
    <w:p w14:paraId="4D5ED4D9" w14:textId="77777777" w:rsidR="00F11CAB" w:rsidRPr="0055577F" w:rsidRDefault="00F11CAB" w:rsidP="002605C0">
      <w:pPr>
        <w:pStyle w:val="Nadpis1"/>
        <w:keepNext w:val="0"/>
        <w:keepLines w:val="0"/>
        <w:numPr>
          <w:ilvl w:val="0"/>
          <w:numId w:val="25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OBCHODNÍ PODMÍNKY</w:t>
      </w:r>
    </w:p>
    <w:p w14:paraId="4A186A8A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zachovávat dle zákona č.101/2000 Sb., o ochraně osobních údajů, ve znění pozdějších předpisů mlčenlivost o osobních údajích a o bezpečnostních opatřeních, jejichž zveřejnění by ohrozilo zabezpečení osobních údajů. Povinnost mlčenlivosti bude trvat i po ukončení platnosti smlouvy, a to bez omezení.</w:t>
      </w:r>
    </w:p>
    <w:p w14:paraId="25BC0494" w14:textId="77777777" w:rsidR="00167F8C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v případě omezení provozu prádelny z jakéhokoliv důvodu, zajistit odpovídající náhradu vyprání prádla v určených dnech.</w:t>
      </w:r>
    </w:p>
    <w:p w14:paraId="39087071" w14:textId="77777777" w:rsidR="00F11CAB" w:rsidRPr="00931BAF" w:rsidRDefault="00F11CAB" w:rsidP="002605C0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Reklamace se řeší písemně mezi odpovědnými osobami Objednatele a Poskytovatele</w:t>
      </w:r>
      <w:r w:rsidR="00CC0ABC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3498FB77" w14:textId="104CC4C2" w:rsidR="00637BE5" w:rsidRPr="00931BAF" w:rsidRDefault="00A92D10" w:rsidP="00E710AE">
      <w:pPr>
        <w:pStyle w:val="Nadpis1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</w:t>
      </w:r>
      <w:r w:rsidR="00637BE5" w:rsidRPr="00637BE5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pověřuje komunikací ve věcech plnění této Smlouvy následující osoby:</w:t>
      </w:r>
    </w:p>
    <w:p w14:paraId="4D3F0F6A" w14:textId="77777777" w:rsidR="0055577F" w:rsidRPr="0055577F" w:rsidRDefault="0055577F" w:rsidP="00353E7D">
      <w:pPr>
        <w:spacing w:before="240"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Smluvní a zásadní záležitosti</w:t>
      </w:r>
    </w:p>
    <w:p w14:paraId="073F3B57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1FD42650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28CE9D43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lastRenderedPageBreak/>
        <w:t xml:space="preserve">Tel.: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  <w:t xml:space="preserve">              </w:t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1973D0C9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Te</w:t>
      </w:r>
      <w:r>
        <w:rPr>
          <w:rFonts w:ascii="Calibri" w:eastAsia="Calibri" w:hAnsi="Calibri" w:cs="Times New Roman"/>
          <w:b/>
          <w:lang w:eastAsia="en-US"/>
        </w:rPr>
        <w:t>chnické a provozní záležitosti</w:t>
      </w:r>
    </w:p>
    <w:p w14:paraId="0B1D6067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0107F76F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29AC10A7" w14:textId="77777777" w:rsidR="0055577F" w:rsidRPr="0055577F" w:rsidRDefault="0055577F" w:rsidP="0055577F">
      <w:pPr>
        <w:spacing w:before="120" w:after="0"/>
        <w:ind w:left="720"/>
        <w:jc w:val="both"/>
        <w:rPr>
          <w:rFonts w:ascii="Calibri" w:eastAsia="Calibri" w:hAnsi="Calibri" w:cs="Calibri"/>
          <w:b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  <w:t xml:space="preserve">              </w:t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14:paraId="43BB4E8D" w14:textId="77777777" w:rsidR="0055577F" w:rsidRPr="0055577F" w:rsidRDefault="0055577F" w:rsidP="0055577F">
      <w:pPr>
        <w:numPr>
          <w:ilvl w:val="1"/>
          <w:numId w:val="0"/>
        </w:numPr>
        <w:spacing w:before="120" w:after="6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Objednatel </w:t>
      </w:r>
      <w:r w:rsidRPr="0055577F">
        <w:rPr>
          <w:rFonts w:ascii="Calibri" w:eastAsia="Calibri" w:hAnsi="Calibri" w:cs="Times New Roman"/>
          <w:lang w:eastAsia="en-US"/>
        </w:rPr>
        <w:t>pověřuje komunikací ve věcech plnění této Smlouvy následující osoby:</w:t>
      </w:r>
    </w:p>
    <w:p w14:paraId="03C15363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Smluvní a zásadní záležitosti</w:t>
      </w:r>
    </w:p>
    <w:p w14:paraId="2AA8C07A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                              Ing. </w:t>
      </w:r>
      <w:r w:rsidR="003B1A0B">
        <w:rPr>
          <w:rFonts w:ascii="Calibri" w:eastAsia="Calibri" w:hAnsi="Calibri" w:cs="Times New Roman"/>
          <w:lang w:eastAsia="en-US"/>
        </w:rPr>
        <w:t>Michal Filař</w:t>
      </w:r>
      <w:r>
        <w:rPr>
          <w:rFonts w:ascii="Calibri" w:eastAsia="Calibri" w:hAnsi="Calibri" w:cs="Times New Roman"/>
          <w:lang w:eastAsia="en-US"/>
        </w:rPr>
        <w:t xml:space="preserve">, </w:t>
      </w:r>
      <w:r w:rsidR="003B1A0B">
        <w:rPr>
          <w:rFonts w:ascii="Calibri" w:eastAsia="Calibri" w:hAnsi="Calibri" w:cs="Times New Roman"/>
          <w:lang w:eastAsia="en-US"/>
        </w:rPr>
        <w:t>člen představenstva</w:t>
      </w:r>
    </w:p>
    <w:p w14:paraId="26ECD50C" w14:textId="77777777" w:rsidR="0055577F" w:rsidRPr="0055577F" w:rsidRDefault="0055577F" w:rsidP="0055577F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                               </w:t>
      </w:r>
      <w:r w:rsidR="003B1A0B">
        <w:rPr>
          <w:rFonts w:ascii="Calibri" w:eastAsia="Calibri" w:hAnsi="Calibri" w:cs="Times New Roman"/>
          <w:color w:val="0563C1"/>
          <w:u w:val="single"/>
          <w:lang w:eastAsia="en-US"/>
        </w:rPr>
        <w:t>michal.filar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@</w:t>
      </w:r>
      <w:r w:rsidR="003B1A0B">
        <w:rPr>
          <w:rFonts w:ascii="Calibri" w:eastAsia="Calibri" w:hAnsi="Calibri" w:cs="Times New Roman"/>
          <w:color w:val="0563C1"/>
          <w:u w:val="single"/>
          <w:lang w:eastAsia="en-US"/>
        </w:rPr>
        <w:t>rokycany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.nemocnicepk.cz</w:t>
      </w:r>
    </w:p>
    <w:p w14:paraId="66B60732" w14:textId="77777777" w:rsidR="0055577F" w:rsidRPr="0055577F" w:rsidRDefault="0055577F" w:rsidP="0055577F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         </w:t>
      </w:r>
      <w:r w:rsidR="008C1CEF">
        <w:rPr>
          <w:rFonts w:ascii="Calibri" w:eastAsia="Calibri" w:hAnsi="Calibri" w:cs="Times New Roman"/>
          <w:lang w:eastAsia="en-US"/>
        </w:rPr>
        <w:t xml:space="preserve">                           +420 606 759 519</w:t>
      </w:r>
    </w:p>
    <w:p w14:paraId="703F0132" w14:textId="77777777"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Provozní a technické záležitosti</w:t>
      </w:r>
    </w:p>
    <w:p w14:paraId="3C1DDAEB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                               </w:t>
      </w:r>
      <w:r w:rsidR="00F361F2">
        <w:rPr>
          <w:rFonts w:ascii="Calibri" w:eastAsia="Calibri" w:hAnsi="Calibri" w:cs="Times New Roman"/>
          <w:lang w:eastAsia="en-US"/>
        </w:rPr>
        <w:t xml:space="preserve"> Ing. Roman Halúzka, v</w:t>
      </w:r>
      <w:r w:rsidR="00F361F2" w:rsidRPr="00F361F2">
        <w:rPr>
          <w:rFonts w:ascii="Calibri" w:eastAsia="Calibri" w:hAnsi="Calibri" w:cs="Times New Roman"/>
          <w:lang w:eastAsia="en-US"/>
        </w:rPr>
        <w:t>edoucí PTO</w:t>
      </w:r>
    </w:p>
    <w:p w14:paraId="606437AB" w14:textId="77777777"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E-mail:</w:t>
      </w:r>
      <w:r w:rsidR="00F361F2">
        <w:rPr>
          <w:rFonts w:ascii="Calibri" w:eastAsia="Calibri" w:hAnsi="Calibri" w:cs="Times New Roman"/>
          <w:lang w:eastAsia="en-US"/>
        </w:rPr>
        <w:tab/>
      </w:r>
      <w:r w:rsidR="00F361F2">
        <w:rPr>
          <w:rFonts w:ascii="Calibri" w:eastAsia="Calibri" w:hAnsi="Calibri" w:cs="Times New Roman"/>
          <w:lang w:eastAsia="en-US"/>
        </w:rPr>
        <w:tab/>
      </w:r>
      <w:r w:rsidR="00F361F2">
        <w:rPr>
          <w:rFonts w:ascii="Calibri" w:eastAsia="Calibri" w:hAnsi="Calibri" w:cs="Times New Roman"/>
          <w:lang w:eastAsia="en-US"/>
        </w:rPr>
        <w:tab/>
        <w:t xml:space="preserve">  </w:t>
      </w:r>
      <w:r w:rsidRPr="0055577F">
        <w:rPr>
          <w:rFonts w:ascii="Calibri" w:eastAsia="Calibri" w:hAnsi="Calibri" w:cs="Times New Roman"/>
          <w:lang w:eastAsia="en-US"/>
        </w:rPr>
        <w:t xml:space="preserve"> </w:t>
      </w:r>
      <w:r w:rsidR="00F361F2">
        <w:rPr>
          <w:rFonts w:ascii="Calibri" w:eastAsia="Calibri" w:hAnsi="Calibri" w:cs="Times New Roman"/>
          <w:color w:val="0563C1"/>
          <w:u w:val="single"/>
          <w:lang w:eastAsia="en-US"/>
        </w:rPr>
        <w:t>roman.haluzka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@</w:t>
      </w:r>
      <w:r w:rsidR="00F361F2">
        <w:rPr>
          <w:rFonts w:ascii="Calibri" w:eastAsia="Calibri" w:hAnsi="Calibri" w:cs="Times New Roman"/>
          <w:color w:val="0563C1"/>
          <w:u w:val="single"/>
          <w:lang w:eastAsia="en-US"/>
        </w:rPr>
        <w:t>rokycany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.nemocnicepk.cz</w:t>
      </w:r>
    </w:p>
    <w:p w14:paraId="7FB89434" w14:textId="2F3F3C7B" w:rsid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                                     +420 778 </w:t>
      </w:r>
      <w:r w:rsidR="00F361F2" w:rsidRPr="00F361F2">
        <w:rPr>
          <w:rFonts w:ascii="Calibri" w:eastAsia="Calibri" w:hAnsi="Calibri" w:cs="Times New Roman"/>
          <w:lang w:eastAsia="en-US"/>
        </w:rPr>
        <w:t>521</w:t>
      </w:r>
      <w:r w:rsidR="0084662B">
        <w:rPr>
          <w:rFonts w:ascii="Calibri" w:eastAsia="Calibri" w:hAnsi="Calibri" w:cs="Times New Roman"/>
          <w:lang w:eastAsia="en-US"/>
        </w:rPr>
        <w:t> </w:t>
      </w:r>
      <w:r w:rsidR="00F361F2" w:rsidRPr="00F361F2">
        <w:rPr>
          <w:rFonts w:ascii="Calibri" w:eastAsia="Calibri" w:hAnsi="Calibri" w:cs="Times New Roman"/>
          <w:lang w:eastAsia="en-US"/>
        </w:rPr>
        <w:t>268</w:t>
      </w:r>
    </w:p>
    <w:p w14:paraId="26E33BE1" w14:textId="77777777" w:rsidR="0084662B" w:rsidRDefault="0084662B" w:rsidP="0084662B">
      <w:pPr>
        <w:spacing w:after="0"/>
        <w:ind w:left="720"/>
        <w:jc w:val="both"/>
        <w:rPr>
          <w:rFonts w:ascii="Calibri" w:eastAsia="Calibri" w:hAnsi="Calibri" w:cs="Times New Roman"/>
          <w:lang w:eastAsia="en-US"/>
        </w:rPr>
      </w:pPr>
    </w:p>
    <w:p w14:paraId="7E3E7C80" w14:textId="77777777" w:rsidR="00F11CAB" w:rsidRPr="0055577F" w:rsidRDefault="00F11CAB" w:rsidP="002605C0">
      <w:pPr>
        <w:pStyle w:val="Nadpis1"/>
        <w:keepNext w:val="0"/>
        <w:keepLines w:val="0"/>
        <w:numPr>
          <w:ilvl w:val="0"/>
          <w:numId w:val="25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ODPOVĚDNOST ZA ŠKODY </w:t>
      </w:r>
    </w:p>
    <w:p w14:paraId="3E3B38D4" w14:textId="62D230DB" w:rsidR="00F11CAB" w:rsidRPr="00AE1656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Všechny škody a ztráty, které vzniknou v příčinné souvislosti s realizací plnění, jdou k tíži Poskytovatele. </w:t>
      </w:r>
    </w:p>
    <w:p w14:paraId="01000073" w14:textId="77777777" w:rsidR="00F11CAB" w:rsidRPr="00AE1656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se zavazuje, že po dobu platnosti smlouvy bude mít uzavřeno pojištění odpovědnosti za škodu vzniklou v souvislosti s poskytováním výše uvedených služeb ve výši minimálně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</w:t>
      </w:r>
      <w:r w:rsidR="000A61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000 </w:t>
      </w: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>000,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Kč.</w:t>
      </w:r>
    </w:p>
    <w:p w14:paraId="781DF0AC" w14:textId="77777777" w:rsidR="000D3C4A" w:rsidRPr="0055577F" w:rsidRDefault="000D3C4A" w:rsidP="0013709C">
      <w:pPr>
        <w:spacing w:after="0"/>
        <w:rPr>
          <w:rFonts w:cstheme="minorHAnsi"/>
          <w:sz w:val="24"/>
          <w:szCs w:val="24"/>
          <w:highlight w:val="green"/>
        </w:rPr>
      </w:pPr>
    </w:p>
    <w:p w14:paraId="2FA6FFD5" w14:textId="77777777" w:rsidR="00F11CAB" w:rsidRPr="0055577F" w:rsidRDefault="000D3C4A" w:rsidP="003566E6">
      <w:pPr>
        <w:pStyle w:val="Nadpis1"/>
        <w:keepNext w:val="0"/>
        <w:keepLines w:val="0"/>
        <w:numPr>
          <w:ilvl w:val="0"/>
          <w:numId w:val="25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SANKČNÍ PODMÍNKY</w:t>
      </w:r>
    </w:p>
    <w:p w14:paraId="34B14B72" w14:textId="77777777" w:rsidR="00F11CAB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nezajištění služeb Poskytovatelem v dohodnutém termínu a rozsahu je stanove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na smluvní pokuta ve výši 1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DPH, a to za každý, byť i započatý den prodlení, poté co Objednatel písemně (e-mailem) upozorní Poskytovatele na tento nedostatek a ten není do 4 pracovních dnů napraven (lhůta pro sjednání nápravy) – má </w:t>
      </w:r>
      <w:r w:rsidR="00CC6D15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bjednatel právo vyčíslit pokutu za každý další následující den po sjednané lhůtě nápravy. Objednatel je v takovém případě oprávněn zajistit si provedení služby jinde a náklady s tím vzniklé je Poskytovatel povinen Objednateli uhradit.</w:t>
      </w:r>
    </w:p>
    <w:p w14:paraId="10A82FAE" w14:textId="77777777" w:rsidR="00F11CAB" w:rsidRPr="000D3C4A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Způsobí-li Poskytovatel svým jednáním zničení</w:t>
      </w:r>
      <w:r w:rsidR="00AE470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nebo poškození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předmětu plnění, je Objednatel oprávněn požadovat náhradu v plném rozsahu.</w:t>
      </w:r>
    </w:p>
    <w:p w14:paraId="36CFC854" w14:textId="29AA571F" w:rsidR="00D05710" w:rsidRPr="00D05710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Ocitne-li se Objednatel v prodlení s placením faktury (tzn., nebude-li fakturovaná částka uhrazena v termínu splatnosti) přesto, že byly splněny všechny smluvní podmínky, je Objednatel povinen zaplatit Poskytovateli za každý den prodlení smluvní pokutu ve výši 0,01 % z dlužné částky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Kč bez DPH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3E8DECE3" w14:textId="4982A423" w:rsidR="00D05710" w:rsidRPr="00D05710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porušení povinnosti Poskytovatele poskytnout Objednateli celkový přehled realizovaných služeb podle smlouvy je Poskytovatel povinen zaplatit Objednateli smluvní pokutu ve výši 500,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bez DPH</w:t>
      </w:r>
      <w:r w:rsidR="00F3077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prodlení</w:t>
      </w:r>
      <w:r w:rsidR="00F3077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 dodáním správného a 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úplného přehledu. Toto platí i v případě, že se v přehledu objeví chybné, mylné nebo jinak nesprávné informace (např. nekompatibilní formát). Za nesprávné informace se považují i údaje o plněních, které nebudou učiněny na základě smlouvy.</w:t>
      </w:r>
    </w:p>
    <w:p w14:paraId="2F4B0F7D" w14:textId="55B29011" w:rsidR="00D05710" w:rsidRPr="00D05710" w:rsidRDefault="00D05710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05710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porušení povinnosti Poskytovatele předložit Objednateli Provozní řád a ostatní dokumentaci třídírny prádla a předložit ji Objednateli do 14 dnů od podpisu smlouvy je Poskytovatel povinen zaplatit Objednateli smluvní pokutu ve výši 1 00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>0</w:t>
      </w:r>
      <w:r w:rsidRPr="00D05710">
        <w:rPr>
          <w:rFonts w:asciiTheme="minorHAnsi" w:hAnsiTheme="minorHAnsi" w:cstheme="minorHAnsi"/>
          <w:b w:val="0"/>
          <w:color w:val="auto"/>
          <w:sz w:val="22"/>
          <w:szCs w:val="22"/>
        </w:rPr>
        <w:t>,00 Kč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bez DPH,</w:t>
      </w:r>
      <w:r w:rsidRPr="00D0571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prodlení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77D5DEB8" w14:textId="77777777" w:rsidR="00F11CAB" w:rsidRDefault="00F11CAB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(nedodržení hygienických předpisů, např. špatné výsledky stěrů na přepravních vozících, dále opožděné dodání vypraného prádla o více než 24 hodin, špatně vyprané prádlo s barevnými skvrnami způsobenými v prádelně, zmuchlané prádlo nebo mokré prádlo, pomíchané počty prádla mezi jednotlivými předávacími místy) bude Posk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pokuta 1</w:t>
      </w:r>
      <w:r w:rsidR="008F589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14:paraId="62CE34C6" w14:textId="77777777" w:rsidR="00983A6D" w:rsidRDefault="00983A6D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zajisti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>t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legální zaměstnávání, 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zajistit 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důstojné pracovní podmínky a odpovídající úroveň bezpečnosti práce pro všechny osoby, které se na plnění veřejné zakázky budou podílet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) bude Posk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>uta 1 0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14:paraId="1BCB7A8E" w14:textId="77777777" w:rsidR="00527D66" w:rsidRDefault="00527D66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zajistit dodržování pracovněprávních předpisů, zejména zákona č. 262/2006 Sb., </w:t>
      </w:r>
      <w:r w:rsidR="00732207">
        <w:rPr>
          <w:rFonts w:asciiTheme="minorHAnsi" w:hAnsiTheme="minorHAnsi" w:cstheme="minorHAnsi"/>
          <w:b w:val="0"/>
          <w:color w:val="auto"/>
          <w:sz w:val="22"/>
          <w:szCs w:val="22"/>
        </w:rPr>
        <w:t>z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 a zajistit dodržování mezinárodních úmluv o lidských právech, sociálních či pracovních právech, zejména úmluv Mezinárodní organizace práce (ILO)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) bude Posk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pokuta 1</w:t>
      </w:r>
      <w:r w:rsidR="008F589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14:paraId="68295F44" w14:textId="42F3089C" w:rsidR="00527D66" w:rsidRDefault="00527D66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 případě porušení povinnosti Poskytovatele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udržovat v platnosti všechny Certifikáty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a osvědčení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(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které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uvedl v Příloze č. 6 ZD – Dotazník</w:t>
      </w:r>
      <w:r w:rsidR="000C218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byly předloženy 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 nabídce a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před uzavřením smlouvy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 celou dobu trvání veřejné zakázky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je Poskytovatel povinen zaplatit Objednateli smluvní pokutu ve výši 500,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</w:t>
      </w:r>
      <w:r w:rsidR="0084662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bez DPH,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neplatnosti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až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do doby vystavení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předložení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nového platného </w:t>
      </w:r>
      <w:r w:rsidR="007D12E2">
        <w:rPr>
          <w:rFonts w:asciiTheme="minorHAnsi" w:hAnsiTheme="minorHAnsi" w:cstheme="minorHAnsi"/>
          <w:b w:val="0"/>
          <w:color w:val="auto"/>
          <w:sz w:val="22"/>
          <w:szCs w:val="22"/>
        </w:rPr>
        <w:t>C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ertifikátu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14:paraId="1638B110" w14:textId="77699382" w:rsidR="00C4446C" w:rsidRDefault="00C4446C" w:rsidP="003566E6">
      <w:pPr>
        <w:pStyle w:val="Odstavecseseznamem"/>
        <w:numPr>
          <w:ilvl w:val="1"/>
          <w:numId w:val="25"/>
        </w:numPr>
        <w:spacing w:after="0"/>
        <w:ind w:left="709" w:hanging="709"/>
        <w:jc w:val="both"/>
      </w:pPr>
      <w:r w:rsidRPr="00C4446C">
        <w:t xml:space="preserve">V případě, že </w:t>
      </w:r>
      <w:r w:rsidRPr="002605C0">
        <w:rPr>
          <w:bCs/>
        </w:rPr>
        <w:t>Poskytovatel</w:t>
      </w:r>
      <w:r w:rsidRPr="00C4446C">
        <w:t xml:space="preserve"> nesjedná nebo neprodlouží pojištění pro případ odpovědnosti za škody vzniklé z činnosti zaměstnanců Poskytovatele při plnění této Smlouvy, je povinen objednateli zaplatit smluvní pokutu ve výši 10 000,00 Kč</w:t>
      </w:r>
      <w:r w:rsidR="0084662B">
        <w:t xml:space="preserve"> bez DPH</w:t>
      </w:r>
      <w:r w:rsidRPr="00C4446C">
        <w:t xml:space="preserve"> (slovy: desettisíc korun českých) za každý den, kdy nebude mít platnou pojistnou smlouvu uzavřenu.</w:t>
      </w:r>
    </w:p>
    <w:p w14:paraId="17ED61DF" w14:textId="02CCDF3E" w:rsidR="00A87476" w:rsidRDefault="00C4446C" w:rsidP="003566E6">
      <w:pPr>
        <w:pStyle w:val="Odstavecseseznamem"/>
        <w:numPr>
          <w:ilvl w:val="1"/>
          <w:numId w:val="25"/>
        </w:numPr>
        <w:spacing w:after="0"/>
        <w:ind w:left="709" w:hanging="709"/>
        <w:jc w:val="both"/>
      </w:pPr>
      <w:r w:rsidRPr="00C4446C">
        <w:t>Pokud bude zjištěno, že Poskytova</w:t>
      </w:r>
      <w:r w:rsidR="00EF7FDE">
        <w:t>te</w:t>
      </w:r>
      <w:r w:rsidRPr="00C4446C">
        <w:t>l</w:t>
      </w:r>
      <w:r w:rsidR="00EF7FDE">
        <w:t xml:space="preserve"> </w:t>
      </w:r>
      <w:r w:rsidRPr="00C4446C">
        <w:t>nezaměstnává</w:t>
      </w:r>
      <w:r>
        <w:t>,</w:t>
      </w:r>
      <w:r w:rsidRPr="00C4446C">
        <w:t xml:space="preserve"> min. 1 osobu starší 55 let, jak je specifikováno ve čl. 2.6 Zadávací dokumentace veřejné zakázky uvedené ve čl. 1. Smlouvy, zaplatí prodávající </w:t>
      </w:r>
      <w:r w:rsidR="00EF7FDE">
        <w:t>Objednateli</w:t>
      </w:r>
      <w:r w:rsidRPr="00C4446C">
        <w:t xml:space="preserve"> smluvní pokutu ve výši 3 000,00 v Kč bez DPH za každý zjištěný případ.</w:t>
      </w:r>
    </w:p>
    <w:p w14:paraId="08D05E30" w14:textId="65484EB1" w:rsidR="00C4446C" w:rsidRPr="002605C0" w:rsidRDefault="00C4446C" w:rsidP="003566E6">
      <w:pPr>
        <w:pStyle w:val="Odstavecseseznamem"/>
        <w:numPr>
          <w:ilvl w:val="1"/>
          <w:numId w:val="25"/>
        </w:numPr>
        <w:spacing w:after="0"/>
        <w:ind w:left="709" w:hanging="709"/>
        <w:jc w:val="both"/>
        <w:rPr>
          <w:bCs/>
        </w:rPr>
      </w:pPr>
      <w:r w:rsidRPr="002605C0">
        <w:rPr>
          <w:bCs/>
        </w:rPr>
        <w:t xml:space="preserve">Povinnost zaplatit smluvní pokutu nemá vliv na povinnost Poskytovatele nahradit způsobenou škodu podle platných předpisů. </w:t>
      </w:r>
    </w:p>
    <w:p w14:paraId="3CBA176D" w14:textId="3E1FA06F" w:rsidR="00C4446C" w:rsidRPr="00C4446C" w:rsidRDefault="00C4446C" w:rsidP="003566E6">
      <w:pPr>
        <w:pStyle w:val="Odstavecseseznamem"/>
        <w:numPr>
          <w:ilvl w:val="1"/>
          <w:numId w:val="25"/>
        </w:numPr>
        <w:ind w:left="709" w:hanging="709"/>
        <w:jc w:val="both"/>
      </w:pPr>
      <w:r w:rsidRPr="00C4446C">
        <w:t>Právo na úhradu</w:t>
      </w:r>
      <w:r w:rsidRPr="002605C0">
        <w:rPr>
          <w:i/>
        </w:rPr>
        <w:t xml:space="preserve"> </w:t>
      </w:r>
      <w:r w:rsidRPr="00C4446C">
        <w:t xml:space="preserve">smluvní pokuty Poskytovatelem objednateli nezaniká, ani když byla vada služby na základě uplatněné reklamace ve lhůtě odstraněna. </w:t>
      </w:r>
    </w:p>
    <w:p w14:paraId="4A218F15" w14:textId="3D0648AC" w:rsidR="00C4446C" w:rsidRDefault="00C4446C" w:rsidP="003566E6">
      <w:pPr>
        <w:pStyle w:val="Odstavecseseznamem"/>
        <w:numPr>
          <w:ilvl w:val="1"/>
          <w:numId w:val="25"/>
        </w:numPr>
        <w:ind w:left="709" w:hanging="709"/>
        <w:jc w:val="both"/>
      </w:pPr>
      <w:r w:rsidRPr="00C4446C">
        <w:lastRenderedPageBreak/>
        <w:t>Smluvní pokuta je splatná do 30 dnů od data jejího uplatnění na Poskytovateli a objednatel je oprávněn ji započítat proti pohledávce Poskytovatele.</w:t>
      </w:r>
    </w:p>
    <w:p w14:paraId="047AF458" w14:textId="77777777" w:rsidR="0072069F" w:rsidRPr="00F87AD1" w:rsidRDefault="0072069F" w:rsidP="003566E6">
      <w:pPr>
        <w:pStyle w:val="Nadpis1"/>
        <w:keepNext w:val="0"/>
        <w:keepLines w:val="0"/>
        <w:numPr>
          <w:ilvl w:val="0"/>
          <w:numId w:val="25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color w:val="auto"/>
          <w:sz w:val="22"/>
          <w:szCs w:val="22"/>
        </w:rPr>
        <w:t xml:space="preserve">UKONČENÍ SMLOUVY </w:t>
      </w:r>
    </w:p>
    <w:p w14:paraId="7BFC9407" w14:textId="1CDEFC4C" w:rsidR="0055577F" w:rsidRPr="00592286" w:rsidRDefault="0055577F" w:rsidP="003566E6">
      <w:pPr>
        <w:pStyle w:val="Odstavecseseznamem"/>
        <w:numPr>
          <w:ilvl w:val="1"/>
          <w:numId w:val="25"/>
        </w:numPr>
        <w:spacing w:after="0"/>
        <w:ind w:left="567" w:hanging="567"/>
        <w:jc w:val="both"/>
      </w:pPr>
      <w:r w:rsidRPr="00592286">
        <w:t xml:space="preserve">Tato Smlouva může být ukončena: </w:t>
      </w:r>
    </w:p>
    <w:p w14:paraId="23C7DC5C" w14:textId="77777777" w:rsidR="0055577F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>
        <w:t>splněním této Smlouvy,</w:t>
      </w:r>
    </w:p>
    <w:p w14:paraId="455D8D2A" w14:textId="77777777" w:rsidR="0055577F" w:rsidRPr="00592286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 w:rsidRPr="00592286">
        <w:t>písemnou dohodou smluvních stran,</w:t>
      </w:r>
    </w:p>
    <w:p w14:paraId="30FD52A2" w14:textId="77777777" w:rsidR="0055577F" w:rsidRPr="00592286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 w:rsidRPr="00592286">
        <w:t xml:space="preserve">odstoupením od Smlouvy z důvodů stanovených v této Smlouvě nebo zákonem. </w:t>
      </w:r>
    </w:p>
    <w:p w14:paraId="24CD9A3C" w14:textId="77777777" w:rsidR="003D1CB9" w:rsidRPr="003D1CB9" w:rsidRDefault="003D1CB9" w:rsidP="003566E6">
      <w:pPr>
        <w:pStyle w:val="Odstavecseseznamem"/>
        <w:numPr>
          <w:ilvl w:val="1"/>
          <w:numId w:val="25"/>
        </w:numPr>
        <w:spacing w:after="0"/>
        <w:ind w:left="426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Od této Smlouvy může smluvní strana odstoupit pro podstatné porušení smluvní povinnosti druhou stranou. Za podstatné porušení smluvní povinnosti se zejména považuje:</w:t>
      </w:r>
    </w:p>
    <w:p w14:paraId="7EA2AB10" w14:textId="77777777"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Poskytovatele se považuje opakované poskytování nekvalitních služeb, případně porušení povinností uvedených v této smlouvě, na které byl Poskytovatel písemně upozorňován Objednatelem.,</w:t>
      </w:r>
    </w:p>
    <w:p w14:paraId="41898427" w14:textId="77777777"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Poskytovatele, jestliže ve své nabídce v rámci veřejné zakázky dle čl. 2.1. Smlouvy uvedl informace nebo doklady, které neodpovídají skutečnosti a měly nebo mohly mít vliv na výsledek zadávacího řízení,</w:t>
      </w:r>
    </w:p>
    <w:p w14:paraId="539FADA6" w14:textId="77777777"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</w:t>
      </w:r>
      <w:r>
        <w:rPr>
          <w:rFonts w:eastAsiaTheme="majorEastAsia" w:cstheme="minorHAnsi"/>
          <w:bCs/>
        </w:rPr>
        <w:t>oskytovatele</w:t>
      </w:r>
      <w:r w:rsidRPr="003D1CB9">
        <w:rPr>
          <w:rFonts w:eastAsiaTheme="majorEastAsia" w:cstheme="minorHAnsi"/>
          <w:bCs/>
        </w:rPr>
        <w:t>, jestliže bude zahájeno insolvenční řízení u Poskytovatele,</w:t>
      </w:r>
    </w:p>
    <w:p w14:paraId="2FD59F35" w14:textId="77777777" w:rsidR="003D1CB9" w:rsidRPr="003D1CB9" w:rsidRDefault="003D1CB9" w:rsidP="00E710AE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 xml:space="preserve">na straně </w:t>
      </w:r>
      <w:r>
        <w:rPr>
          <w:rFonts w:eastAsiaTheme="majorEastAsia" w:cstheme="minorHAnsi"/>
          <w:bCs/>
        </w:rPr>
        <w:t>Objednatele</w:t>
      </w:r>
      <w:r w:rsidRPr="003D1CB9">
        <w:rPr>
          <w:rFonts w:eastAsiaTheme="majorEastAsia" w:cstheme="minorHAnsi"/>
          <w:bCs/>
        </w:rPr>
        <w:t xml:space="preserve"> nezaplacení kupní ceny ve lhůtě delší 60 dní po dni splatnosti příslušné faktury.</w:t>
      </w:r>
    </w:p>
    <w:p w14:paraId="31498F4B" w14:textId="77777777" w:rsidR="003D1CB9" w:rsidRPr="003D1CB9" w:rsidRDefault="003D1CB9" w:rsidP="003566E6">
      <w:pPr>
        <w:pStyle w:val="Odstavecseseznamem"/>
        <w:numPr>
          <w:ilvl w:val="1"/>
          <w:numId w:val="25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Odstoupení od této Smlouvy musí smluvní strana učinit písemně, bez zbytečného odkladu poté, co se o porušení dověděla. Účinky odstoupení od Smlouvy nastanou dnem, kdy bude písemné odstoupení doručeno druhé straně.</w:t>
      </w:r>
    </w:p>
    <w:p w14:paraId="6E0AFE52" w14:textId="77777777" w:rsidR="003D1CB9" w:rsidRPr="003D1CB9" w:rsidRDefault="003D1CB9" w:rsidP="003566E6">
      <w:pPr>
        <w:pStyle w:val="Odstavecseseznamem"/>
        <w:numPr>
          <w:ilvl w:val="1"/>
          <w:numId w:val="25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V případě odstoupení od této Smlouvy jsou smluvní strany povinny vypořádat své vzájemné závazky a pohledávky stanovené v zákoně nebo v této Smlouvě, a to do 30 dnů od právních účinků odstoupení, nebo v dohodnuté lhůtě. Odstoupením od Smlouvy se závazek zrušuje od počátku.</w:t>
      </w:r>
    </w:p>
    <w:p w14:paraId="36CB73F8" w14:textId="77777777" w:rsidR="003D1CB9" w:rsidRPr="003D1CB9" w:rsidRDefault="003D1CB9" w:rsidP="003566E6">
      <w:pPr>
        <w:pStyle w:val="Odstavecseseznamem"/>
        <w:numPr>
          <w:ilvl w:val="1"/>
          <w:numId w:val="25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 xml:space="preserve">V případě odstoupení od této Smlouvy </w:t>
      </w:r>
      <w:r>
        <w:rPr>
          <w:rFonts w:eastAsiaTheme="majorEastAsia" w:cstheme="minorHAnsi"/>
          <w:bCs/>
        </w:rPr>
        <w:t>Poskytovatelem</w:t>
      </w:r>
      <w:r w:rsidRPr="003D1CB9">
        <w:rPr>
          <w:rFonts w:eastAsiaTheme="majorEastAsia" w:cstheme="minorHAnsi"/>
          <w:bCs/>
        </w:rPr>
        <w:t xml:space="preserve"> pro podstatné porušení smluvní povinnosti Poskytovatele</w:t>
      </w:r>
      <w:r>
        <w:rPr>
          <w:rFonts w:eastAsiaTheme="majorEastAsia" w:cstheme="minorHAnsi"/>
          <w:bCs/>
        </w:rPr>
        <w:t>m</w:t>
      </w:r>
      <w:r w:rsidRPr="003D1CB9">
        <w:rPr>
          <w:rFonts w:eastAsiaTheme="majorEastAsia" w:cstheme="minorHAnsi"/>
          <w:bCs/>
        </w:rPr>
        <w:t>, je P</w:t>
      </w:r>
      <w:r>
        <w:rPr>
          <w:rFonts w:eastAsiaTheme="majorEastAsia" w:cstheme="minorHAnsi"/>
          <w:bCs/>
        </w:rPr>
        <w:t>oskytovatel</w:t>
      </w:r>
      <w:r w:rsidRPr="003D1CB9">
        <w:rPr>
          <w:rFonts w:eastAsiaTheme="majorEastAsia" w:cstheme="minorHAnsi"/>
          <w:bCs/>
        </w:rPr>
        <w:t xml:space="preserve"> povinen uhradit </w:t>
      </w:r>
      <w:r>
        <w:rPr>
          <w:rFonts w:eastAsiaTheme="majorEastAsia" w:cstheme="minorHAnsi"/>
          <w:bCs/>
        </w:rPr>
        <w:t>Objednateli</w:t>
      </w:r>
      <w:r w:rsidRPr="003D1CB9">
        <w:rPr>
          <w:rFonts w:eastAsiaTheme="majorEastAsia" w:cstheme="minorHAnsi"/>
          <w:bCs/>
        </w:rPr>
        <w:t xml:space="preserve"> případnou vzniklou majetkovou i nemajetkovou újmu.</w:t>
      </w:r>
    </w:p>
    <w:p w14:paraId="362CC564" w14:textId="77777777" w:rsidR="0072069F" w:rsidRPr="003D1CB9" w:rsidRDefault="0072069F" w:rsidP="003566E6">
      <w:pPr>
        <w:pStyle w:val="Nadpis1"/>
        <w:keepNext w:val="0"/>
        <w:keepLines w:val="0"/>
        <w:numPr>
          <w:ilvl w:val="0"/>
          <w:numId w:val="25"/>
        </w:numPr>
        <w:spacing w:before="240" w:after="120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D1CB9">
        <w:rPr>
          <w:rFonts w:asciiTheme="minorHAnsi" w:hAnsiTheme="minorHAnsi" w:cstheme="minorHAnsi"/>
          <w:color w:val="auto"/>
          <w:sz w:val="24"/>
          <w:szCs w:val="24"/>
        </w:rPr>
        <w:t>ZÁVĚREČNÁ USTANOVENÍ</w:t>
      </w:r>
    </w:p>
    <w:p w14:paraId="6E9D4E10" w14:textId="77777777" w:rsidR="0072069F" w:rsidRDefault="0072069F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nemůže bez písemného souhlasu Objednatele postoupit svá práva a povinnosti plynoucí ze Smlouvy třetí osobě. Tímto ustanovením však nejsou dotčena ustanovení zadávacích podmínek předmětné veřejné zakázky o poddodavatelích, přičemž Poskytovatel je oprávněn využívat k zajištění plnění Smlouvy pouze poddodavatele uvedené v nabídce podané na předmětnou veřejnou zakázku. Změnu poddodavatelů oproti podané nabídce je Poskytovatel oprávněn provést pouze s předchozím písemným souhlasem Objednatele.</w:t>
      </w:r>
    </w:p>
    <w:p w14:paraId="23C8B99F" w14:textId="77777777" w:rsidR="000905B1" w:rsidRDefault="0072069F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prohlašuje, že je o obchodních podmínkách dostatečně informován, stejně jako</w:t>
      </w:r>
    </w:p>
    <w:p w14:paraId="6685BB56" w14:textId="77777777" w:rsidR="0072069F" w:rsidRDefault="0072069F" w:rsidP="00FB17E0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o podmínkách realizace plnění</w:t>
      </w:r>
      <w:r w:rsidR="00D57A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že všechny</w:t>
      </w:r>
      <w:r w:rsidR="00F518E5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jemu nejasné</w:t>
      </w:r>
      <w:r w:rsidR="00365D8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body podmínek veřejné zakázky si před předáním své nabídky</w:t>
      </w:r>
      <w:r w:rsidR="00012EF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ujasnil a souhlasí s nimi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, dále pak, že všechny podmínky byly do nabídky zahrnuty a že s těmito podmínkami souhlasí.</w:t>
      </w:r>
    </w:p>
    <w:p w14:paraId="3370C363" w14:textId="77777777" w:rsidR="000905B1" w:rsidRDefault="006C28C8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Smluvní strany </w:t>
      </w:r>
      <w:r w:rsidRPr="006C28C8">
        <w:rPr>
          <w:rFonts w:asciiTheme="minorHAnsi" w:hAnsiTheme="minorHAnsi" w:cstheme="minorHAnsi"/>
          <w:b w:val="0"/>
          <w:color w:val="auto"/>
          <w:sz w:val="22"/>
          <w:szCs w:val="22"/>
        </w:rPr>
        <w:t>se zavazují řešit případné spory vzniklé z této smlouvy vzájemnou dohodou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8046B16" w14:textId="77777777" w:rsidR="006C28C8" w:rsidRDefault="006C28C8" w:rsidP="00FB17E0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C28C8">
        <w:rPr>
          <w:rFonts w:asciiTheme="minorHAnsi" w:hAnsiTheme="minorHAnsi" w:cstheme="minorHAnsi"/>
          <w:b w:val="0"/>
          <w:color w:val="auto"/>
          <w:sz w:val="22"/>
          <w:szCs w:val="22"/>
        </w:rPr>
        <w:t>v souladu s účelem této smlouvy. Nepodaří-li se vyřešit případný spor smírnou cestou, bude spor mezi smluvními stranami projednán a rozhodnut před věcně a místně příslušným soudem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2C8CCE5C" w14:textId="77777777" w:rsidR="0072069F" w:rsidRPr="00F87AD1" w:rsidRDefault="003C28A2" w:rsidP="003566E6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C28A2">
        <w:rPr>
          <w:rFonts w:asciiTheme="minorHAnsi" w:hAnsiTheme="minorHAnsi" w:cstheme="minorHAnsi"/>
          <w:b w:val="0"/>
          <w:color w:val="auto"/>
          <w:sz w:val="22"/>
          <w:szCs w:val="22"/>
        </w:rPr>
        <w:t>Tato smlouva je v</w:t>
      </w:r>
      <w:r w:rsidR="0079423D">
        <w:rPr>
          <w:rFonts w:asciiTheme="minorHAnsi" w:hAnsiTheme="minorHAnsi" w:cstheme="minorHAnsi"/>
          <w:b w:val="0"/>
          <w:color w:val="auto"/>
          <w:sz w:val="22"/>
          <w:szCs w:val="22"/>
        </w:rPr>
        <w:t>yhotovena v elektronické podobě</w:t>
      </w:r>
      <w:r w:rsidR="0072069F"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14:paraId="30D56F12" w14:textId="77777777" w:rsidR="003D1CB9" w:rsidRPr="0074589D" w:rsidRDefault="003D1CB9" w:rsidP="003566E6">
      <w:pPr>
        <w:pStyle w:val="Odstavecseseznamem"/>
        <w:numPr>
          <w:ilvl w:val="1"/>
          <w:numId w:val="25"/>
        </w:numPr>
        <w:spacing w:after="0"/>
        <w:ind w:left="567" w:hanging="567"/>
        <w:contextualSpacing w:val="0"/>
        <w:jc w:val="both"/>
      </w:pPr>
      <w:r w:rsidRPr="0074589D">
        <w:lastRenderedPageBreak/>
        <w:t xml:space="preserve">Smluvní strany </w:t>
      </w:r>
      <w:r>
        <w:t>souhlasí, že tato Smlouva včetně příloh a případných dodatků bude uveřejněna v registru smluv s odkazem na profil Kupujícího (zadavatele) v elektronickém nástroji E-ZAK. Kupující zajistí uveřejnění Smlouvy v registru smluv ve stanovené lhůtě.</w:t>
      </w:r>
    </w:p>
    <w:p w14:paraId="0712E29B" w14:textId="77777777" w:rsidR="003D1CB9" w:rsidRPr="0074589D" w:rsidRDefault="003D1CB9" w:rsidP="003566E6">
      <w:pPr>
        <w:pStyle w:val="Odstavecseseznamem"/>
        <w:numPr>
          <w:ilvl w:val="1"/>
          <w:numId w:val="25"/>
        </w:numPr>
        <w:spacing w:after="60"/>
        <w:ind w:left="567" w:hanging="567"/>
        <w:contextualSpacing w:val="0"/>
        <w:jc w:val="both"/>
      </w:pPr>
      <w:r w:rsidRPr="0074589D">
        <w:t>Nastane-li skutečnost, která brání plnění této Smlouvy, oznámí to příslušná smluvní strana bezprostředně druhé straně s návrhem na zahájení jednání.</w:t>
      </w:r>
    </w:p>
    <w:p w14:paraId="7A8BF859" w14:textId="77777777" w:rsidR="003D1CB9" w:rsidRDefault="003D1CB9" w:rsidP="003566E6">
      <w:pPr>
        <w:pStyle w:val="Odstavecseseznamem"/>
        <w:numPr>
          <w:ilvl w:val="1"/>
          <w:numId w:val="25"/>
        </w:numPr>
        <w:spacing w:after="0"/>
        <w:ind w:left="567" w:hanging="567"/>
        <w:contextualSpacing w:val="0"/>
        <w:jc w:val="both"/>
      </w:pPr>
      <w:r w:rsidRPr="0074589D">
        <w:t>Pokud by některé ustanovení Smlouvy bylo shledáno neplatným či nevykonatelným, ostatní ustanovení zůstávají nedotčena.</w:t>
      </w:r>
    </w:p>
    <w:p w14:paraId="66C35655" w14:textId="77777777" w:rsidR="003D1CB9" w:rsidRDefault="003D1CB9" w:rsidP="003566E6">
      <w:pPr>
        <w:pStyle w:val="Odstavecseseznamem"/>
        <w:numPr>
          <w:ilvl w:val="1"/>
          <w:numId w:val="25"/>
        </w:numPr>
        <w:spacing w:before="120" w:after="60"/>
        <w:ind w:left="567" w:hanging="567"/>
        <w:contextualSpacing w:val="0"/>
        <w:jc w:val="both"/>
      </w:pPr>
      <w:r>
        <w:t>Nedílnou součástí Smlouvy je následující příloha:</w:t>
      </w:r>
    </w:p>
    <w:p w14:paraId="6ED3D936" w14:textId="77777777" w:rsidR="003D1CB9" w:rsidRPr="003D1CB9" w:rsidRDefault="003D1CB9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Příloha č. 1 - Kalkulace ceny (viz Příloha č. 1 ZD </w:t>
      </w:r>
      <w:r w:rsidR="00F361F2">
        <w:rPr>
          <w:rFonts w:asciiTheme="minorHAnsi" w:hAnsiTheme="minorHAnsi" w:cstheme="minorHAnsi"/>
          <w:b w:val="0"/>
          <w:color w:val="auto"/>
          <w:sz w:val="22"/>
          <w:szCs w:val="22"/>
        </w:rPr>
        <w:t>–</w:t>
      </w: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F361F2">
        <w:rPr>
          <w:rFonts w:asciiTheme="minorHAnsi" w:hAnsiTheme="minorHAnsi" w:cstheme="minorHAnsi"/>
          <w:b w:val="0"/>
          <w:color w:val="auto"/>
          <w:sz w:val="22"/>
          <w:szCs w:val="22"/>
        </w:rPr>
        <w:t>Krycí list nabídky</w:t>
      </w: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</w:p>
    <w:p w14:paraId="5040E0C1" w14:textId="77777777" w:rsidR="003D1CB9" w:rsidRPr="003D1CB9" w:rsidRDefault="003D1CB9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Příloha č. 2 - Harmonogram svozů (viz Příloha č. 2 ZD - </w:t>
      </w:r>
      <w:r w:rsidR="00F361F2" w:rsidRPr="00F361F2">
        <w:rPr>
          <w:rFonts w:asciiTheme="minorHAnsi" w:hAnsiTheme="minorHAnsi" w:cstheme="minorHAnsi"/>
          <w:b w:val="0"/>
          <w:color w:val="auto"/>
          <w:sz w:val="22"/>
          <w:szCs w:val="22"/>
        </w:rPr>
        <w:t>Sortiment prádla a harmonogram svozů</w:t>
      </w: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</w:p>
    <w:p w14:paraId="63FB3AEE" w14:textId="77777777" w:rsidR="003D1CB9" w:rsidRPr="003D1CB9" w:rsidRDefault="003D1CB9" w:rsidP="00CC0ABC">
      <w:pPr>
        <w:pStyle w:val="Odstavecseseznamem"/>
        <w:spacing w:after="0"/>
        <w:ind w:left="567"/>
        <w:jc w:val="both"/>
      </w:pPr>
      <w:r w:rsidRPr="003D1CB9">
        <w:t>Příloha č. 3 – Dotazník (viz příloha č. 6 ZD - Dotazník)</w:t>
      </w:r>
    </w:p>
    <w:p w14:paraId="3810AF1A" w14:textId="77777777" w:rsidR="003D1CB9" w:rsidRDefault="003D1CB9" w:rsidP="003D1CB9">
      <w:pPr>
        <w:pStyle w:val="Odstavecseseznamem"/>
        <w:spacing w:after="0"/>
        <w:ind w:left="567" w:hanging="567"/>
      </w:pPr>
    </w:p>
    <w:p w14:paraId="731A4ED6" w14:textId="77777777" w:rsidR="003D1CB9" w:rsidRPr="00B06147" w:rsidRDefault="003D1CB9" w:rsidP="003D1CB9">
      <w:pPr>
        <w:pStyle w:val="Odstavecseseznamem"/>
        <w:spacing w:after="0"/>
        <w:ind w:left="567"/>
        <w:jc w:val="both"/>
        <w:rPr>
          <w:i/>
          <w:color w:val="FF0000"/>
        </w:rPr>
      </w:pPr>
      <w:r w:rsidRPr="00B06147">
        <w:rPr>
          <w:i/>
          <w:color w:val="FF0000"/>
        </w:rPr>
        <w:t xml:space="preserve">(Poznámka zadavatele: bude přiložena vyplněná </w:t>
      </w:r>
      <w:r>
        <w:rPr>
          <w:i/>
          <w:color w:val="FF0000"/>
        </w:rPr>
        <w:t xml:space="preserve">Příloha č. 1 ZD, </w:t>
      </w:r>
      <w:r w:rsidRPr="00B06147">
        <w:rPr>
          <w:i/>
          <w:color w:val="FF0000"/>
        </w:rPr>
        <w:t xml:space="preserve">Příloha č. 2 ZD </w:t>
      </w:r>
      <w:r>
        <w:rPr>
          <w:i/>
          <w:color w:val="FF0000"/>
        </w:rPr>
        <w:t xml:space="preserve">a Příloha č. 6 ZD </w:t>
      </w:r>
      <w:r w:rsidRPr="00B06147">
        <w:rPr>
          <w:i/>
          <w:color w:val="FF0000"/>
        </w:rPr>
        <w:t>z nabídky dodavatele)</w:t>
      </w:r>
    </w:p>
    <w:p w14:paraId="534F5224" w14:textId="77777777" w:rsidR="003D1CB9" w:rsidRPr="0074589D" w:rsidRDefault="003D1CB9" w:rsidP="003566E6">
      <w:pPr>
        <w:pStyle w:val="Odstavecseseznamem"/>
        <w:numPr>
          <w:ilvl w:val="1"/>
          <w:numId w:val="25"/>
        </w:numPr>
        <w:spacing w:before="120" w:after="60"/>
        <w:ind w:left="567" w:hanging="567"/>
        <w:contextualSpacing w:val="0"/>
        <w:jc w:val="both"/>
      </w:pPr>
      <w:r w:rsidRPr="0074589D">
        <w:t>Smluvní strany prohlašují, že souhlasí s obsahem této Smlouvy, kter</w:t>
      </w:r>
      <w:r>
        <w:t xml:space="preserve">á byla sepsána </w:t>
      </w:r>
      <w:r w:rsidRPr="0074589D">
        <w:t>určitě, srozumitelně, na základě jejich svobodné vůle, a na důkaz toho připojují své podpisy.</w:t>
      </w:r>
    </w:p>
    <w:p w14:paraId="250F0639" w14:textId="77777777" w:rsidR="0072069F" w:rsidRDefault="0072069F" w:rsidP="001370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4753B6" w:rsidRPr="004753B6" w14:paraId="1952FDC8" w14:textId="77777777" w:rsidTr="00F3236C">
        <w:tc>
          <w:tcPr>
            <w:tcW w:w="4527" w:type="dxa"/>
          </w:tcPr>
          <w:p w14:paraId="4C6E75B3" w14:textId="77777777" w:rsidR="00CC0ABC" w:rsidRPr="00CC0ABC" w:rsidRDefault="004753B6" w:rsidP="00CC0ABC">
            <w:pPr>
              <w:spacing w:before="240" w:after="0"/>
              <w:rPr>
                <w:rFonts w:ascii="Calibri" w:eastAsia="Times New Roman" w:hAnsi="Calibri" w:cs="Calibri"/>
                <w:szCs w:val="24"/>
              </w:rPr>
            </w:pPr>
            <w:r w:rsidRPr="004753B6">
              <w:t xml:space="preserve">V </w:t>
            </w:r>
            <w:r w:rsidR="00CC0ABC" w:rsidRPr="00CC0ABC">
              <w:rPr>
                <w:rFonts w:ascii="Calibri" w:eastAsia="Calibri" w:hAnsi="Calibri" w:cs="Calibri"/>
                <w:b/>
                <w:highlight w:val="yellow"/>
              </w:rPr>
              <w:t>BUDE DOPLNĚNO</w:t>
            </w:r>
          </w:p>
          <w:p w14:paraId="44A62852" w14:textId="77777777" w:rsidR="004753B6" w:rsidRDefault="004753B6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65B8E4" w14:textId="77777777" w:rsidR="003C28A2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72DA46" w14:textId="77777777" w:rsidR="003C28A2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32C61EE" w14:textId="77777777" w:rsidR="003C28A2" w:rsidRPr="004753B6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18B5D1A3" w14:textId="77777777" w:rsidR="004753B6" w:rsidRPr="004753B6" w:rsidRDefault="004753B6" w:rsidP="004753B6">
            <w:pPr>
              <w:spacing w:after="0"/>
              <w:jc w:val="center"/>
            </w:pPr>
          </w:p>
          <w:p w14:paraId="12381C74" w14:textId="77777777" w:rsidR="004753B6" w:rsidRPr="004753B6" w:rsidRDefault="004753B6" w:rsidP="004753B6">
            <w:pPr>
              <w:spacing w:after="0"/>
              <w:jc w:val="center"/>
            </w:pPr>
          </w:p>
          <w:p w14:paraId="0DA85780" w14:textId="77777777" w:rsidR="004753B6" w:rsidRPr="004753B6" w:rsidRDefault="004753B6" w:rsidP="004753B6">
            <w:pPr>
              <w:spacing w:after="0"/>
              <w:jc w:val="center"/>
            </w:pPr>
          </w:p>
        </w:tc>
        <w:tc>
          <w:tcPr>
            <w:tcW w:w="4527" w:type="dxa"/>
          </w:tcPr>
          <w:p w14:paraId="0E31764F" w14:textId="77777777" w:rsidR="0079423D" w:rsidRDefault="0079423D" w:rsidP="003C28A2">
            <w:pPr>
              <w:spacing w:after="0"/>
              <w:ind w:left="9"/>
            </w:pPr>
          </w:p>
          <w:p w14:paraId="1A948001" w14:textId="77777777" w:rsidR="004753B6" w:rsidRPr="00F87AD1" w:rsidRDefault="004753B6" w:rsidP="003C28A2">
            <w:pPr>
              <w:spacing w:after="0"/>
              <w:ind w:left="9"/>
            </w:pPr>
            <w:r w:rsidRPr="00F87AD1">
              <w:t>V </w:t>
            </w:r>
            <w:r w:rsidR="00F361F2">
              <w:t>Rokycanech</w:t>
            </w:r>
          </w:p>
          <w:p w14:paraId="4DFF6EE5" w14:textId="77777777" w:rsidR="004753B6" w:rsidRPr="00F87AD1" w:rsidRDefault="004753B6" w:rsidP="004753B6">
            <w:pPr>
              <w:spacing w:after="0"/>
              <w:jc w:val="center"/>
            </w:pPr>
          </w:p>
          <w:p w14:paraId="5B4E1A6F" w14:textId="77777777" w:rsidR="004753B6" w:rsidRPr="00F87AD1" w:rsidRDefault="004753B6" w:rsidP="004753B6">
            <w:pPr>
              <w:spacing w:after="0"/>
              <w:jc w:val="center"/>
            </w:pPr>
          </w:p>
          <w:p w14:paraId="5E590CF5" w14:textId="77777777" w:rsidR="004753B6" w:rsidRPr="00F87AD1" w:rsidRDefault="004753B6" w:rsidP="004753B6">
            <w:pPr>
              <w:spacing w:after="0"/>
              <w:jc w:val="center"/>
            </w:pPr>
          </w:p>
        </w:tc>
      </w:tr>
      <w:tr w:rsidR="004753B6" w:rsidRPr="004753B6" w14:paraId="1D585B06" w14:textId="77777777" w:rsidTr="00F3236C">
        <w:tc>
          <w:tcPr>
            <w:tcW w:w="4527" w:type="dxa"/>
          </w:tcPr>
          <w:p w14:paraId="1FDE8EEA" w14:textId="77777777" w:rsidR="004753B6" w:rsidRPr="004753B6" w:rsidRDefault="004753B6" w:rsidP="003C28A2">
            <w:pPr>
              <w:spacing w:after="0"/>
            </w:pPr>
            <w:r w:rsidRPr="004753B6">
              <w:t>.............................................</w:t>
            </w:r>
          </w:p>
          <w:p w14:paraId="381D75C2" w14:textId="77777777" w:rsidR="004753B6" w:rsidRPr="00CC0ABC" w:rsidRDefault="004753B6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CC0ABC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DOPLNÍ DODAVATEL</w:t>
            </w:r>
          </w:p>
          <w:p w14:paraId="5D3B69A5" w14:textId="77777777" w:rsidR="00CC0ABC" w:rsidRPr="00CC0ABC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  <w:p w14:paraId="4B50B46F" w14:textId="77777777" w:rsidR="00CC0ABC" w:rsidRPr="00CC0ABC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highlight w:val="yellow"/>
              </w:rPr>
              <w:t>Z</w:t>
            </w:r>
            <w:r w:rsidRPr="00CC0ABC">
              <w:rPr>
                <w:rFonts w:asciiTheme="minorHAnsi" w:hAnsiTheme="minorHAnsi" w:cs="Calibri"/>
                <w:sz w:val="22"/>
                <w:szCs w:val="22"/>
                <w:highlight w:val="yellow"/>
              </w:rPr>
              <w:t>a poskytovatele</w:t>
            </w:r>
          </w:p>
          <w:p w14:paraId="7226E9D4" w14:textId="77777777" w:rsidR="004753B6" w:rsidRPr="004753B6" w:rsidRDefault="004753B6" w:rsidP="004753B6">
            <w:pPr>
              <w:spacing w:after="0"/>
              <w:jc w:val="center"/>
            </w:pPr>
          </w:p>
        </w:tc>
        <w:tc>
          <w:tcPr>
            <w:tcW w:w="4527" w:type="dxa"/>
          </w:tcPr>
          <w:p w14:paraId="59E54C3F" w14:textId="77777777" w:rsidR="004753B6" w:rsidRPr="00F87AD1" w:rsidRDefault="004753B6" w:rsidP="003C28A2">
            <w:pPr>
              <w:spacing w:after="0"/>
            </w:pPr>
            <w:r w:rsidRPr="00F87AD1">
              <w:t>.............................................</w:t>
            </w:r>
          </w:p>
          <w:p w14:paraId="4CAAEBD2" w14:textId="4687CF27" w:rsidR="003C28A2" w:rsidRPr="003C28A2" w:rsidRDefault="00847B0A" w:rsidP="003C28A2">
            <w:pPr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>Ing. Zdeněk Švanda</w:t>
            </w:r>
            <w:r w:rsidR="00521725" w:rsidRPr="003C28A2">
              <w:rPr>
                <w:b/>
                <w:iCs/>
              </w:rPr>
              <w:t xml:space="preserve">, </w:t>
            </w:r>
          </w:p>
          <w:p w14:paraId="5425B672" w14:textId="6322F57D" w:rsidR="004753B6" w:rsidRDefault="00521725" w:rsidP="003C28A2">
            <w:pPr>
              <w:spacing w:after="0"/>
              <w:rPr>
                <w:iCs/>
              </w:rPr>
            </w:pPr>
            <w:r w:rsidRPr="00F87AD1">
              <w:rPr>
                <w:iCs/>
              </w:rPr>
              <w:t xml:space="preserve">předseda </w:t>
            </w:r>
            <w:r w:rsidR="00F361F2" w:rsidRPr="00F361F2">
              <w:rPr>
                <w:iCs/>
              </w:rPr>
              <w:t>představenstva</w:t>
            </w:r>
          </w:p>
          <w:p w14:paraId="45D5277A" w14:textId="77777777" w:rsidR="003C28A2" w:rsidRPr="00F87AD1" w:rsidRDefault="00F361F2" w:rsidP="003C28A2">
            <w:pPr>
              <w:spacing w:after="0"/>
              <w:rPr>
                <w:iCs/>
              </w:rPr>
            </w:pPr>
            <w:r w:rsidRPr="00F361F2">
              <w:rPr>
                <w:iCs/>
              </w:rPr>
              <w:t>Rokycanská nemocnice a.s.</w:t>
            </w:r>
          </w:p>
        </w:tc>
      </w:tr>
      <w:tr w:rsidR="004753B6" w:rsidRPr="004753B6" w14:paraId="2DC45C49" w14:textId="77777777" w:rsidTr="00F3236C">
        <w:tc>
          <w:tcPr>
            <w:tcW w:w="4527" w:type="dxa"/>
          </w:tcPr>
          <w:p w14:paraId="61A8B7A4" w14:textId="77777777" w:rsidR="004753B6" w:rsidRPr="004753B6" w:rsidRDefault="004753B6" w:rsidP="004753B6">
            <w:pPr>
              <w:pStyle w:val="Identifikacestra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27" w:type="dxa"/>
          </w:tcPr>
          <w:p w14:paraId="2099ECD7" w14:textId="77777777" w:rsidR="004753B6" w:rsidRDefault="004753B6" w:rsidP="004753B6">
            <w:pPr>
              <w:spacing w:after="0"/>
              <w:jc w:val="center"/>
            </w:pPr>
          </w:p>
          <w:p w14:paraId="4C1FBAEA" w14:textId="77777777" w:rsidR="003C28A2" w:rsidRDefault="003C28A2" w:rsidP="004753B6">
            <w:pPr>
              <w:spacing w:after="0"/>
              <w:jc w:val="center"/>
            </w:pPr>
          </w:p>
          <w:p w14:paraId="78526F6E" w14:textId="77777777" w:rsidR="003C28A2" w:rsidRDefault="003C28A2" w:rsidP="004753B6">
            <w:pPr>
              <w:spacing w:after="0"/>
              <w:jc w:val="center"/>
            </w:pPr>
          </w:p>
          <w:p w14:paraId="0D89D9A8" w14:textId="77777777" w:rsidR="003C28A2" w:rsidRDefault="003C28A2" w:rsidP="004753B6">
            <w:pPr>
              <w:spacing w:after="0"/>
              <w:jc w:val="center"/>
            </w:pPr>
          </w:p>
          <w:p w14:paraId="7C6FBDE5" w14:textId="77777777" w:rsidR="003C28A2" w:rsidRPr="00F87AD1" w:rsidRDefault="003C28A2" w:rsidP="004753B6">
            <w:pPr>
              <w:spacing w:after="0"/>
              <w:jc w:val="center"/>
            </w:pPr>
          </w:p>
          <w:p w14:paraId="65D4FF69" w14:textId="77777777" w:rsidR="004753B6" w:rsidRPr="00F87AD1" w:rsidRDefault="004753B6" w:rsidP="003C28A2">
            <w:pPr>
              <w:spacing w:after="0"/>
            </w:pPr>
            <w:r w:rsidRPr="00F87AD1">
              <w:t>.............................................</w:t>
            </w:r>
          </w:p>
          <w:p w14:paraId="37575DD9" w14:textId="77777777" w:rsidR="00A66B7B" w:rsidRPr="00A66B7B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Ing. </w:t>
            </w:r>
            <w:r w:rsidR="00F361F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Michal Filař</w:t>
            </w:r>
            <w:r w:rsidR="00A66B7B" w:rsidRPr="00A66B7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2DB82D98" w14:textId="77777777" w:rsidR="00F361F2" w:rsidRPr="00F361F2" w:rsidRDefault="00F361F2" w:rsidP="00F361F2">
            <w:pPr>
              <w:pStyle w:val="Identifikacestran"/>
              <w:spacing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člen </w:t>
            </w:r>
            <w:r w:rsidRPr="00F361F2">
              <w:rPr>
                <w:rFonts w:asciiTheme="minorHAnsi" w:hAnsiTheme="minorHAnsi" w:cstheme="minorHAnsi"/>
                <w:iCs/>
                <w:sz w:val="22"/>
                <w:szCs w:val="22"/>
              </w:rPr>
              <w:t>představenstva</w:t>
            </w:r>
          </w:p>
          <w:p w14:paraId="0DB9D8F1" w14:textId="77777777" w:rsidR="00521725" w:rsidRPr="00F87AD1" w:rsidRDefault="00F361F2" w:rsidP="00F361F2">
            <w:pPr>
              <w:pStyle w:val="Identifikacestran"/>
              <w:spacing w:line="240" w:lineRule="auto"/>
              <w:jc w:val="left"/>
              <w:rPr>
                <w:iCs/>
              </w:rPr>
            </w:pPr>
            <w:r w:rsidRPr="00F361F2">
              <w:rPr>
                <w:rFonts w:asciiTheme="minorHAnsi" w:hAnsiTheme="minorHAnsi" w:cstheme="minorHAnsi"/>
                <w:iCs/>
                <w:sz w:val="22"/>
                <w:szCs w:val="22"/>
              </w:rPr>
              <w:t>Rokycanská nemocnice a.s.</w:t>
            </w:r>
          </w:p>
        </w:tc>
      </w:tr>
    </w:tbl>
    <w:p w14:paraId="611521FA" w14:textId="77777777" w:rsidR="00F361F2" w:rsidRDefault="00CC0ABC" w:rsidP="00AD1C1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</w:p>
    <w:p w14:paraId="02C55C46" w14:textId="77777777" w:rsidR="00F361F2" w:rsidRDefault="00F361F2" w:rsidP="00AD1C16">
      <w:pPr>
        <w:jc w:val="both"/>
        <w:rPr>
          <w:rFonts w:cstheme="minorHAnsi"/>
        </w:rPr>
      </w:pPr>
    </w:p>
    <w:p w14:paraId="6871A4D8" w14:textId="38776E3A" w:rsidR="0072069F" w:rsidRPr="00994C8C" w:rsidRDefault="00F361F2" w:rsidP="00F361F2">
      <w:pPr>
        <w:ind w:left="4248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C0ABC">
        <w:rPr>
          <w:rFonts w:cstheme="minorHAnsi"/>
        </w:rPr>
        <w:t xml:space="preserve"> </w:t>
      </w:r>
      <w:r w:rsidR="00893328">
        <w:rPr>
          <w:rFonts w:cstheme="minorHAnsi"/>
        </w:rPr>
        <w:t xml:space="preserve">    </w:t>
      </w:r>
      <w:bookmarkStart w:id="0" w:name="_GoBack"/>
      <w:bookmarkEnd w:id="0"/>
      <w:r w:rsidR="00CC0ABC">
        <w:rPr>
          <w:rFonts w:cstheme="minorHAnsi"/>
        </w:rPr>
        <w:t>Za objednatele</w:t>
      </w:r>
    </w:p>
    <w:sectPr w:rsidR="0072069F" w:rsidRPr="00994C8C" w:rsidSect="0005136B">
      <w:headerReference w:type="default" r:id="rId8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3EADA6" w16cex:dateUtc="2025-10-06T07:57:00Z"/>
  <w16cex:commentExtensible w16cex:durableId="766DB262" w16cex:dateUtc="2025-10-08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111991" w16cid:durableId="003EADA6"/>
  <w16cid:commentId w16cid:paraId="52822648" w16cid:durableId="766DB2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02DC5" w14:textId="77777777" w:rsidR="00D41339" w:rsidRDefault="00D41339" w:rsidP="009F5FBF">
      <w:pPr>
        <w:spacing w:after="0" w:line="240" w:lineRule="auto"/>
      </w:pPr>
      <w:r>
        <w:separator/>
      </w:r>
    </w:p>
  </w:endnote>
  <w:endnote w:type="continuationSeparator" w:id="0">
    <w:p w14:paraId="0E5B7982" w14:textId="77777777" w:rsidR="00D41339" w:rsidRDefault="00D41339" w:rsidP="009F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DF43F" w14:textId="77777777" w:rsidR="00D41339" w:rsidRDefault="00D41339" w:rsidP="009F5FBF">
      <w:pPr>
        <w:spacing w:after="0" w:line="240" w:lineRule="auto"/>
      </w:pPr>
      <w:r>
        <w:separator/>
      </w:r>
    </w:p>
  </w:footnote>
  <w:footnote w:type="continuationSeparator" w:id="0">
    <w:p w14:paraId="373E3A13" w14:textId="77777777" w:rsidR="00D41339" w:rsidRDefault="00D41339" w:rsidP="009F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7EF5" w14:textId="77777777" w:rsidR="0005136B" w:rsidRDefault="0005136B">
    <w:pPr>
      <w:pStyle w:val="Zhlav"/>
    </w:pPr>
  </w:p>
  <w:p w14:paraId="10CB6695" w14:textId="77777777" w:rsidR="0005136B" w:rsidRDefault="0005136B">
    <w:pPr>
      <w:pStyle w:val="Zhlav"/>
    </w:pPr>
  </w:p>
  <w:p w14:paraId="662B12FB" w14:textId="77777777" w:rsidR="0005136B" w:rsidRDefault="0005136B">
    <w:pPr>
      <w:pStyle w:val="Zhlav"/>
    </w:pPr>
  </w:p>
  <w:p w14:paraId="1D841182" w14:textId="77777777" w:rsidR="0005136B" w:rsidRDefault="0005136B">
    <w:pPr>
      <w:pStyle w:val="Zhlav"/>
    </w:pPr>
  </w:p>
  <w:p w14:paraId="6EA07866" w14:textId="77777777" w:rsidR="0005136B" w:rsidRDefault="0005136B">
    <w:pPr>
      <w:pStyle w:val="Zhlav"/>
    </w:pPr>
    <w:r>
      <w:t xml:space="preserve">Příloha č. 3 ZD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AD9"/>
    <w:multiLevelType w:val="multilevel"/>
    <w:tmpl w:val="FEAEE5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036B3A"/>
    <w:multiLevelType w:val="multilevel"/>
    <w:tmpl w:val="E730B7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E7AC0"/>
    <w:multiLevelType w:val="multilevel"/>
    <w:tmpl w:val="F2B82D4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F77133"/>
    <w:multiLevelType w:val="multilevel"/>
    <w:tmpl w:val="2236D5FC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902BC9"/>
    <w:multiLevelType w:val="multilevel"/>
    <w:tmpl w:val="E730B7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F4F11"/>
    <w:multiLevelType w:val="hybridMultilevel"/>
    <w:tmpl w:val="18F83EF0"/>
    <w:lvl w:ilvl="0" w:tplc="3678078E">
      <w:start w:val="5"/>
      <w:numFmt w:val="bullet"/>
      <w:lvlText w:val="-"/>
      <w:lvlJc w:val="left"/>
      <w:pPr>
        <w:ind w:left="114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5580A68"/>
    <w:multiLevelType w:val="multilevel"/>
    <w:tmpl w:val="64082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15D00BCF"/>
    <w:multiLevelType w:val="multilevel"/>
    <w:tmpl w:val="5770EE7E"/>
    <w:lvl w:ilvl="0">
      <w:start w:val="5"/>
      <w:numFmt w:val="bullet"/>
      <w:lvlText w:val="-"/>
      <w:lvlJc w:val="left"/>
      <w:pPr>
        <w:ind w:left="4472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B962D5"/>
    <w:multiLevelType w:val="multilevel"/>
    <w:tmpl w:val="AF3C2564"/>
    <w:lvl w:ilvl="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954CA8"/>
    <w:multiLevelType w:val="hybridMultilevel"/>
    <w:tmpl w:val="36F0EB20"/>
    <w:lvl w:ilvl="0" w:tplc="F1120A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B6208"/>
    <w:multiLevelType w:val="multilevel"/>
    <w:tmpl w:val="0D248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CB6B31"/>
    <w:multiLevelType w:val="multilevel"/>
    <w:tmpl w:val="A880C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EF45D3"/>
    <w:multiLevelType w:val="hybridMultilevel"/>
    <w:tmpl w:val="C63EA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3372"/>
    <w:multiLevelType w:val="hybridMultilevel"/>
    <w:tmpl w:val="D0AAC964"/>
    <w:lvl w:ilvl="0" w:tplc="8CF65A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9A4F72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BB7869"/>
    <w:multiLevelType w:val="multilevel"/>
    <w:tmpl w:val="59D80F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CB4628"/>
    <w:multiLevelType w:val="hybridMultilevel"/>
    <w:tmpl w:val="52F623BA"/>
    <w:lvl w:ilvl="0" w:tplc="4BDE198C">
      <w:start w:val="1"/>
      <w:numFmt w:val="bullet"/>
      <w:lvlText w:val=""/>
      <w:lvlJc w:val="left"/>
      <w:pPr>
        <w:ind w:left="1287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1869A6"/>
    <w:multiLevelType w:val="hybridMultilevel"/>
    <w:tmpl w:val="9356AF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C72B0D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223189"/>
    <w:multiLevelType w:val="multilevel"/>
    <w:tmpl w:val="E5745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3F54484D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824D14"/>
    <w:multiLevelType w:val="multilevel"/>
    <w:tmpl w:val="F71A6714"/>
    <w:lvl w:ilvl="0">
      <w:start w:val="1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C313E7"/>
    <w:multiLevelType w:val="hybridMultilevel"/>
    <w:tmpl w:val="1D1AD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C2F45"/>
    <w:multiLevelType w:val="multilevel"/>
    <w:tmpl w:val="4AD8908A"/>
    <w:lvl w:ilvl="0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CC2ECF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80341C"/>
    <w:multiLevelType w:val="multilevel"/>
    <w:tmpl w:val="E730B7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A8255B"/>
    <w:multiLevelType w:val="multilevel"/>
    <w:tmpl w:val="3AAA02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7" w15:restartNumberingAfterBreak="0">
    <w:nsid w:val="60C47928"/>
    <w:multiLevelType w:val="multilevel"/>
    <w:tmpl w:val="8A8211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7987C05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99E2035"/>
    <w:multiLevelType w:val="multilevel"/>
    <w:tmpl w:val="84181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A3E15DF"/>
    <w:multiLevelType w:val="multilevel"/>
    <w:tmpl w:val="5D760F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1" w15:restartNumberingAfterBreak="0">
    <w:nsid w:val="6BD75C79"/>
    <w:multiLevelType w:val="multilevel"/>
    <w:tmpl w:val="A91E8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C827626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E124D4"/>
    <w:multiLevelType w:val="hybridMultilevel"/>
    <w:tmpl w:val="F88A912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D5D27"/>
    <w:multiLevelType w:val="multilevel"/>
    <w:tmpl w:val="B8F6258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18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75395BC9"/>
    <w:multiLevelType w:val="multilevel"/>
    <w:tmpl w:val="EE283960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A437D0"/>
    <w:multiLevelType w:val="hybridMultilevel"/>
    <w:tmpl w:val="ABDCB25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745FEE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0A5620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8054FC"/>
    <w:multiLevelType w:val="multilevel"/>
    <w:tmpl w:val="C82A8968"/>
    <w:lvl w:ilvl="0">
      <w:start w:val="1"/>
      <w:numFmt w:val="decimal"/>
      <w:lvlText w:val="%1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9"/>
  </w:num>
  <w:num w:numId="2">
    <w:abstractNumId w:val="36"/>
  </w:num>
  <w:num w:numId="3">
    <w:abstractNumId w:val="16"/>
  </w:num>
  <w:num w:numId="4">
    <w:abstractNumId w:val="11"/>
  </w:num>
  <w:num w:numId="5">
    <w:abstractNumId w:val="39"/>
  </w:num>
  <w:num w:numId="6">
    <w:abstractNumId w:val="39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23"/>
  </w:num>
  <w:num w:numId="12">
    <w:abstractNumId w:val="7"/>
  </w:num>
  <w:num w:numId="13">
    <w:abstractNumId w:val="13"/>
  </w:num>
  <w:num w:numId="14">
    <w:abstractNumId w:val="21"/>
  </w:num>
  <w:num w:numId="15">
    <w:abstractNumId w:val="12"/>
  </w:num>
  <w:num w:numId="16">
    <w:abstractNumId w:val="2"/>
  </w:num>
  <w:num w:numId="17">
    <w:abstractNumId w:val="22"/>
  </w:num>
  <w:num w:numId="18">
    <w:abstractNumId w:val="29"/>
  </w:num>
  <w:num w:numId="19">
    <w:abstractNumId w:val="35"/>
  </w:num>
  <w:num w:numId="20">
    <w:abstractNumId w:val="33"/>
  </w:num>
  <w:num w:numId="21">
    <w:abstractNumId w:val="30"/>
  </w:num>
  <w:num w:numId="22">
    <w:abstractNumId w:val="17"/>
  </w:num>
  <w:num w:numId="23">
    <w:abstractNumId w:val="26"/>
  </w:num>
  <w:num w:numId="24">
    <w:abstractNumId w:val="19"/>
  </w:num>
  <w:num w:numId="25">
    <w:abstractNumId w:val="6"/>
  </w:num>
  <w:num w:numId="26">
    <w:abstractNumId w:val="3"/>
  </w:num>
  <w:num w:numId="27">
    <w:abstractNumId w:val="0"/>
  </w:num>
  <w:num w:numId="28">
    <w:abstractNumId w:val="27"/>
  </w:num>
  <w:num w:numId="29">
    <w:abstractNumId w:val="10"/>
  </w:num>
  <w:num w:numId="30">
    <w:abstractNumId w:val="15"/>
  </w:num>
  <w:num w:numId="31">
    <w:abstractNumId w:val="4"/>
  </w:num>
  <w:num w:numId="32">
    <w:abstractNumId w:val="1"/>
  </w:num>
  <w:num w:numId="33">
    <w:abstractNumId w:val="24"/>
  </w:num>
  <w:num w:numId="34">
    <w:abstractNumId w:val="31"/>
  </w:num>
  <w:num w:numId="35">
    <w:abstractNumId w:val="20"/>
  </w:num>
  <w:num w:numId="36">
    <w:abstractNumId w:val="32"/>
  </w:num>
  <w:num w:numId="37">
    <w:abstractNumId w:val="34"/>
  </w:num>
  <w:num w:numId="38">
    <w:abstractNumId w:val="28"/>
  </w:num>
  <w:num w:numId="39">
    <w:abstractNumId w:val="38"/>
  </w:num>
  <w:num w:numId="40">
    <w:abstractNumId w:val="37"/>
  </w:num>
  <w:num w:numId="41">
    <w:abstractNumId w:val="18"/>
  </w:num>
  <w:num w:numId="42">
    <w:abstractNumId w:val="2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AB"/>
    <w:rsid w:val="00012EF6"/>
    <w:rsid w:val="000162C2"/>
    <w:rsid w:val="000349E7"/>
    <w:rsid w:val="0005136B"/>
    <w:rsid w:val="00057315"/>
    <w:rsid w:val="00066E18"/>
    <w:rsid w:val="00080A3A"/>
    <w:rsid w:val="00083539"/>
    <w:rsid w:val="000905B1"/>
    <w:rsid w:val="00097DEA"/>
    <w:rsid w:val="000A616F"/>
    <w:rsid w:val="000B3019"/>
    <w:rsid w:val="000C2188"/>
    <w:rsid w:val="000D3C4A"/>
    <w:rsid w:val="000E3C2B"/>
    <w:rsid w:val="0012107D"/>
    <w:rsid w:val="00121E06"/>
    <w:rsid w:val="0013157B"/>
    <w:rsid w:val="0013167C"/>
    <w:rsid w:val="0013709C"/>
    <w:rsid w:val="001508A5"/>
    <w:rsid w:val="00167F8C"/>
    <w:rsid w:val="00171326"/>
    <w:rsid w:val="0017387B"/>
    <w:rsid w:val="00174FAA"/>
    <w:rsid w:val="001843EA"/>
    <w:rsid w:val="001A7B6C"/>
    <w:rsid w:val="001B74B8"/>
    <w:rsid w:val="001D42E5"/>
    <w:rsid w:val="001E15C4"/>
    <w:rsid w:val="001E1E63"/>
    <w:rsid w:val="001E4ABF"/>
    <w:rsid w:val="00212254"/>
    <w:rsid w:val="0021311B"/>
    <w:rsid w:val="00221944"/>
    <w:rsid w:val="00235CE2"/>
    <w:rsid w:val="002605C0"/>
    <w:rsid w:val="002646C8"/>
    <w:rsid w:val="00292C2C"/>
    <w:rsid w:val="00295A82"/>
    <w:rsid w:val="002E450C"/>
    <w:rsid w:val="002E6EB4"/>
    <w:rsid w:val="002F600D"/>
    <w:rsid w:val="003041F2"/>
    <w:rsid w:val="00305B23"/>
    <w:rsid w:val="00310F51"/>
    <w:rsid w:val="003140EA"/>
    <w:rsid w:val="00314BC5"/>
    <w:rsid w:val="00321808"/>
    <w:rsid w:val="00327DFA"/>
    <w:rsid w:val="00330339"/>
    <w:rsid w:val="00342E0D"/>
    <w:rsid w:val="00353E7D"/>
    <w:rsid w:val="00354182"/>
    <w:rsid w:val="00356307"/>
    <w:rsid w:val="003566E6"/>
    <w:rsid w:val="00364401"/>
    <w:rsid w:val="00365D81"/>
    <w:rsid w:val="00371C44"/>
    <w:rsid w:val="00374898"/>
    <w:rsid w:val="0037571C"/>
    <w:rsid w:val="0039080C"/>
    <w:rsid w:val="003909EB"/>
    <w:rsid w:val="003A4791"/>
    <w:rsid w:val="003B1A0B"/>
    <w:rsid w:val="003B7AF3"/>
    <w:rsid w:val="003C28A2"/>
    <w:rsid w:val="003C2D3E"/>
    <w:rsid w:val="003C7CDD"/>
    <w:rsid w:val="003D1CB9"/>
    <w:rsid w:val="003D225D"/>
    <w:rsid w:val="003E0DF8"/>
    <w:rsid w:val="003E1910"/>
    <w:rsid w:val="003F150D"/>
    <w:rsid w:val="003F379B"/>
    <w:rsid w:val="003F76C7"/>
    <w:rsid w:val="00450DAA"/>
    <w:rsid w:val="00456750"/>
    <w:rsid w:val="004753B6"/>
    <w:rsid w:val="00482B31"/>
    <w:rsid w:val="004B36B4"/>
    <w:rsid w:val="004D718E"/>
    <w:rsid w:val="004E27D1"/>
    <w:rsid w:val="004F326F"/>
    <w:rsid w:val="005051A2"/>
    <w:rsid w:val="00514DF5"/>
    <w:rsid w:val="00514FCA"/>
    <w:rsid w:val="00521725"/>
    <w:rsid w:val="005261D6"/>
    <w:rsid w:val="005264BC"/>
    <w:rsid w:val="0052675E"/>
    <w:rsid w:val="00526C9F"/>
    <w:rsid w:val="00527D66"/>
    <w:rsid w:val="00533E81"/>
    <w:rsid w:val="005342BF"/>
    <w:rsid w:val="0055577F"/>
    <w:rsid w:val="00581C55"/>
    <w:rsid w:val="00592928"/>
    <w:rsid w:val="005B2F8D"/>
    <w:rsid w:val="005B7748"/>
    <w:rsid w:val="005C0828"/>
    <w:rsid w:val="005D45ED"/>
    <w:rsid w:val="005E7D1D"/>
    <w:rsid w:val="005F28A3"/>
    <w:rsid w:val="00601CE9"/>
    <w:rsid w:val="00604400"/>
    <w:rsid w:val="006048BF"/>
    <w:rsid w:val="00622E49"/>
    <w:rsid w:val="00637BE5"/>
    <w:rsid w:val="00645D94"/>
    <w:rsid w:val="006567D0"/>
    <w:rsid w:val="006617D4"/>
    <w:rsid w:val="00665BC2"/>
    <w:rsid w:val="006A5F87"/>
    <w:rsid w:val="006C28C8"/>
    <w:rsid w:val="006E2215"/>
    <w:rsid w:val="006F3652"/>
    <w:rsid w:val="0072069F"/>
    <w:rsid w:val="00732207"/>
    <w:rsid w:val="007473FE"/>
    <w:rsid w:val="00753A0D"/>
    <w:rsid w:val="00757A1F"/>
    <w:rsid w:val="0079423D"/>
    <w:rsid w:val="007D12E2"/>
    <w:rsid w:val="007D14F8"/>
    <w:rsid w:val="007E7B9E"/>
    <w:rsid w:val="007F1AA6"/>
    <w:rsid w:val="007F3481"/>
    <w:rsid w:val="0084662B"/>
    <w:rsid w:val="00847B0A"/>
    <w:rsid w:val="0085145B"/>
    <w:rsid w:val="0087700F"/>
    <w:rsid w:val="00881D91"/>
    <w:rsid w:val="008826E4"/>
    <w:rsid w:val="008846B0"/>
    <w:rsid w:val="00893328"/>
    <w:rsid w:val="008A75E2"/>
    <w:rsid w:val="008B4C62"/>
    <w:rsid w:val="008C1CEF"/>
    <w:rsid w:val="008C5AEE"/>
    <w:rsid w:val="008D5E6F"/>
    <w:rsid w:val="008E70FB"/>
    <w:rsid w:val="008F5895"/>
    <w:rsid w:val="0091583A"/>
    <w:rsid w:val="00931BAF"/>
    <w:rsid w:val="00951F84"/>
    <w:rsid w:val="00962C04"/>
    <w:rsid w:val="00962E6D"/>
    <w:rsid w:val="0097269D"/>
    <w:rsid w:val="00977EDB"/>
    <w:rsid w:val="00982A5B"/>
    <w:rsid w:val="00983A6D"/>
    <w:rsid w:val="00986A93"/>
    <w:rsid w:val="00991CA8"/>
    <w:rsid w:val="00994C8C"/>
    <w:rsid w:val="009B73CB"/>
    <w:rsid w:val="009C667B"/>
    <w:rsid w:val="009E6251"/>
    <w:rsid w:val="009E6814"/>
    <w:rsid w:val="009F5FBF"/>
    <w:rsid w:val="00A044D6"/>
    <w:rsid w:val="00A06BA1"/>
    <w:rsid w:val="00A46D90"/>
    <w:rsid w:val="00A534AB"/>
    <w:rsid w:val="00A57EAE"/>
    <w:rsid w:val="00A66B7B"/>
    <w:rsid w:val="00A87476"/>
    <w:rsid w:val="00A92D10"/>
    <w:rsid w:val="00AD1C16"/>
    <w:rsid w:val="00AE1656"/>
    <w:rsid w:val="00AE4701"/>
    <w:rsid w:val="00AF1F99"/>
    <w:rsid w:val="00B051B8"/>
    <w:rsid w:val="00B06542"/>
    <w:rsid w:val="00B237FA"/>
    <w:rsid w:val="00B37A68"/>
    <w:rsid w:val="00B52B10"/>
    <w:rsid w:val="00B865CB"/>
    <w:rsid w:val="00B90AF5"/>
    <w:rsid w:val="00BA1E0E"/>
    <w:rsid w:val="00BB3184"/>
    <w:rsid w:val="00BC32EA"/>
    <w:rsid w:val="00BC417C"/>
    <w:rsid w:val="00BD623F"/>
    <w:rsid w:val="00C106D2"/>
    <w:rsid w:val="00C34AB0"/>
    <w:rsid w:val="00C4446C"/>
    <w:rsid w:val="00C5359A"/>
    <w:rsid w:val="00C9618A"/>
    <w:rsid w:val="00C96954"/>
    <w:rsid w:val="00CA2A6C"/>
    <w:rsid w:val="00CA6CD7"/>
    <w:rsid w:val="00CB5324"/>
    <w:rsid w:val="00CB765D"/>
    <w:rsid w:val="00CC0ABC"/>
    <w:rsid w:val="00CC6D15"/>
    <w:rsid w:val="00CD090F"/>
    <w:rsid w:val="00CF622E"/>
    <w:rsid w:val="00D01275"/>
    <w:rsid w:val="00D05710"/>
    <w:rsid w:val="00D26AEB"/>
    <w:rsid w:val="00D41339"/>
    <w:rsid w:val="00D46106"/>
    <w:rsid w:val="00D51513"/>
    <w:rsid w:val="00D51D0F"/>
    <w:rsid w:val="00D57A8F"/>
    <w:rsid w:val="00DA02F6"/>
    <w:rsid w:val="00DA0641"/>
    <w:rsid w:val="00DB6427"/>
    <w:rsid w:val="00DB781C"/>
    <w:rsid w:val="00DD0E10"/>
    <w:rsid w:val="00DD2F19"/>
    <w:rsid w:val="00DD711E"/>
    <w:rsid w:val="00E145C7"/>
    <w:rsid w:val="00E21C96"/>
    <w:rsid w:val="00E223DF"/>
    <w:rsid w:val="00E35491"/>
    <w:rsid w:val="00E4272B"/>
    <w:rsid w:val="00E529FA"/>
    <w:rsid w:val="00E66D04"/>
    <w:rsid w:val="00E710AE"/>
    <w:rsid w:val="00E75F5F"/>
    <w:rsid w:val="00E91052"/>
    <w:rsid w:val="00EA1512"/>
    <w:rsid w:val="00EC12C3"/>
    <w:rsid w:val="00EC5CEA"/>
    <w:rsid w:val="00ED0C4E"/>
    <w:rsid w:val="00ED6F33"/>
    <w:rsid w:val="00EE56AD"/>
    <w:rsid w:val="00EF7FDE"/>
    <w:rsid w:val="00F035E7"/>
    <w:rsid w:val="00F11CAB"/>
    <w:rsid w:val="00F1562A"/>
    <w:rsid w:val="00F30771"/>
    <w:rsid w:val="00F361F2"/>
    <w:rsid w:val="00F37CE2"/>
    <w:rsid w:val="00F518E5"/>
    <w:rsid w:val="00F87AD1"/>
    <w:rsid w:val="00F92CA0"/>
    <w:rsid w:val="00FB17E0"/>
    <w:rsid w:val="00FB4A30"/>
    <w:rsid w:val="00FD7F87"/>
    <w:rsid w:val="00FF2D8F"/>
    <w:rsid w:val="00FF32A9"/>
    <w:rsid w:val="00FF4BE7"/>
    <w:rsid w:val="00FF6991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7F8D38DD"/>
  <w15:docId w15:val="{9C0E84BB-9DB3-4597-ACAA-1ECE90B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A0D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rsid w:val="00F11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F11C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customStyle="1" w:styleId="Hlavnnadpis">
    <w:name w:val="Hlavní nadpis"/>
    <w:basedOn w:val="Normln"/>
    <w:rsid w:val="00F1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F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FB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FBF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A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owrap">
    <w:name w:val="nowrap"/>
    <w:basedOn w:val="Standardnpsmoodstavce"/>
    <w:rsid w:val="00982A5B"/>
  </w:style>
  <w:style w:type="paragraph" w:styleId="Textpoznpodarou">
    <w:name w:val="footnote text"/>
    <w:basedOn w:val="Normln"/>
    <w:link w:val="TextpoznpodarouChar"/>
    <w:rsid w:val="0072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206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2069F"/>
    <w:rPr>
      <w:vertAlign w:val="superscript"/>
    </w:rPr>
  </w:style>
  <w:style w:type="paragraph" w:customStyle="1" w:styleId="Styl">
    <w:name w:val="Styl"/>
    <w:rsid w:val="00171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AE1656"/>
    <w:rPr>
      <w:rFonts w:cs="Times New Roman"/>
      <w:color w:val="0066CC"/>
      <w:u w:val="single"/>
    </w:rPr>
  </w:style>
  <w:style w:type="paragraph" w:customStyle="1" w:styleId="Default">
    <w:name w:val="Default"/>
    <w:rsid w:val="00AE16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7">
    <w:name w:val="Style7"/>
    <w:basedOn w:val="Normln"/>
    <w:uiPriority w:val="99"/>
    <w:rsid w:val="00601CE9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Standardnpsmoodstavce"/>
    <w:uiPriority w:val="99"/>
    <w:rsid w:val="00601C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6">
    <w:name w:val="Font Style36"/>
    <w:basedOn w:val="Standardnpsmoodstavce"/>
    <w:uiPriority w:val="99"/>
    <w:rsid w:val="004753B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Prohlen">
    <w:name w:val="Prohlášení"/>
    <w:basedOn w:val="Normln"/>
    <w:rsid w:val="004753B6"/>
    <w:pPr>
      <w:spacing w:after="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Identifikacestran">
    <w:name w:val="Identifikace stran"/>
    <w:basedOn w:val="Normln"/>
    <w:rsid w:val="004753B6"/>
    <w:pPr>
      <w:spacing w:after="0" w:line="28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F5F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F4BE7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FF4BE7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E35491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1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7D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7D4"/>
    <w:rPr>
      <w:rFonts w:eastAsiaTheme="minorEastAsia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1C96"/>
    <w:rPr>
      <w:color w:val="605E5C"/>
      <w:shd w:val="clear" w:color="auto" w:fill="E1DFDD"/>
    </w:rPr>
  </w:style>
  <w:style w:type="paragraph" w:customStyle="1" w:styleId="odsazen1">
    <w:name w:val="odsazení *.*.1"/>
    <w:basedOn w:val="Odstavecseseznamem"/>
    <w:qFormat/>
    <w:rsid w:val="0055577F"/>
    <w:pPr>
      <w:tabs>
        <w:tab w:val="num" w:pos="360"/>
      </w:tabs>
      <w:spacing w:before="60" w:after="60"/>
      <w:ind w:left="1080" w:hanging="720"/>
      <w:contextualSpacing w:val="0"/>
      <w:jc w:val="both"/>
    </w:pPr>
    <w:rPr>
      <w:rFonts w:eastAsia="Times New Roman" w:cstheme="minorHAnsi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46C"/>
    <w:rPr>
      <w:rFonts w:asciiTheme="majorHAnsi" w:eastAsiaTheme="majorEastAsia" w:hAnsiTheme="majorHAnsi" w:cstheme="majorBidi"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1B2AB-1A89-4AA9-8424-E9EAE910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3820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japaja11</dc:creator>
  <cp:lastModifiedBy>Renata Janoušková</cp:lastModifiedBy>
  <cp:revision>24</cp:revision>
  <dcterms:created xsi:type="dcterms:W3CDTF">2023-06-28T05:48:00Z</dcterms:created>
  <dcterms:modified xsi:type="dcterms:W3CDTF">2025-10-09T10:14:00Z</dcterms:modified>
</cp:coreProperties>
</file>