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10C9" w14:textId="77777777" w:rsidR="00E95705" w:rsidRDefault="00E95705" w:rsidP="0084616F">
      <w:pPr>
        <w:pStyle w:val="HLAVNINADPIS"/>
        <w:rPr>
          <w:sz w:val="40"/>
          <w:szCs w:val="40"/>
        </w:rPr>
      </w:pPr>
      <w:r w:rsidRPr="00E95705">
        <w:rPr>
          <w:sz w:val="40"/>
          <w:szCs w:val="40"/>
          <w:highlight w:val="yellow"/>
        </w:rPr>
        <w:t>opravené znění</w:t>
      </w:r>
      <w:r>
        <w:rPr>
          <w:sz w:val="40"/>
          <w:szCs w:val="40"/>
        </w:rPr>
        <w:t xml:space="preserve"> </w:t>
      </w:r>
    </w:p>
    <w:p w14:paraId="03806DDF" w14:textId="007EFA7C" w:rsidR="00436E9E" w:rsidRDefault="0084616F" w:rsidP="0084616F">
      <w:pPr>
        <w:pStyle w:val="HLAVNINADPIS"/>
        <w:rPr>
          <w:sz w:val="40"/>
          <w:szCs w:val="40"/>
        </w:rPr>
      </w:pPr>
      <w:r>
        <w:rPr>
          <w:sz w:val="40"/>
          <w:szCs w:val="40"/>
        </w:rPr>
        <w:t xml:space="preserve">Dodatek Č.1 - </w:t>
      </w:r>
      <w:r w:rsidR="00436E9E" w:rsidRPr="005A5FD2">
        <w:rPr>
          <w:sz w:val="40"/>
          <w:szCs w:val="40"/>
        </w:rPr>
        <w:t>smlouva o dílo</w:t>
      </w:r>
    </w:p>
    <w:p w14:paraId="7103B71C" w14:textId="77777777" w:rsidR="00436E9E" w:rsidRPr="00436E9E" w:rsidRDefault="00436E9E" w:rsidP="0043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Pořízení </w:t>
      </w:r>
      <w:r w:rsidRPr="00DF79A7">
        <w:rPr>
          <w:rFonts w:ascii="Arial" w:hAnsi="Arial" w:cs="Arial"/>
          <w:b/>
          <w:sz w:val="28"/>
          <w:szCs w:val="28"/>
        </w:rPr>
        <w:t>dat technické infrastruktury</w:t>
      </w:r>
      <w:r w:rsidR="006C11B9">
        <w:rPr>
          <w:rFonts w:ascii="Arial" w:hAnsi="Arial" w:cs="Arial"/>
          <w:b/>
          <w:sz w:val="28"/>
          <w:szCs w:val="28"/>
        </w:rPr>
        <w:t xml:space="preserve"> obcí v Plzeňském kraji</w:t>
      </w:r>
    </w:p>
    <w:p w14:paraId="4F195ADA" w14:textId="6A5E9415" w:rsidR="009B6DC8" w:rsidRPr="009B6DC8" w:rsidRDefault="009B6DC8" w:rsidP="00436E9E">
      <w:pPr>
        <w:jc w:val="center"/>
        <w:rPr>
          <w:rFonts w:ascii="Arial" w:hAnsi="Arial" w:cs="Arial"/>
          <w:b/>
          <w:bCs/>
        </w:rPr>
      </w:pPr>
      <w:r w:rsidRPr="009B6DC8">
        <w:rPr>
          <w:rFonts w:ascii="Arial" w:hAnsi="Arial" w:cs="Arial"/>
          <w:b/>
          <w:bCs/>
        </w:rPr>
        <w:t>(smlouva objednatele č. 47212024-1)</w:t>
      </w:r>
    </w:p>
    <w:p w14:paraId="3694A8BB" w14:textId="4EEF583F" w:rsidR="00436E9E" w:rsidRPr="00960285" w:rsidRDefault="00436E9E" w:rsidP="00436E9E">
      <w:pPr>
        <w:jc w:val="center"/>
        <w:rPr>
          <w:rFonts w:ascii="Arial" w:hAnsi="Arial" w:cs="Arial"/>
        </w:rPr>
      </w:pPr>
      <w:r w:rsidRPr="00960285">
        <w:rPr>
          <w:rFonts w:ascii="Arial" w:hAnsi="Arial" w:cs="Arial"/>
        </w:rPr>
        <w:t>uzavřen</w:t>
      </w:r>
      <w:r w:rsidR="0084616F">
        <w:rPr>
          <w:rFonts w:ascii="Arial" w:hAnsi="Arial" w:cs="Arial"/>
        </w:rPr>
        <w:t xml:space="preserve">ý </w:t>
      </w:r>
      <w:r w:rsidRPr="00960285">
        <w:rPr>
          <w:rFonts w:ascii="Arial" w:hAnsi="Arial" w:cs="Arial"/>
        </w:rPr>
        <w:t xml:space="preserve">níže uvedeného dne, měsíce a roku </w:t>
      </w:r>
      <w:r w:rsidR="0084616F">
        <w:rPr>
          <w:rFonts w:ascii="Arial" w:hAnsi="Arial" w:cs="Arial"/>
        </w:rPr>
        <w:t>mezi:</w:t>
      </w:r>
    </w:p>
    <w:p w14:paraId="0019D5A5" w14:textId="3A04F77A" w:rsidR="00436E9E" w:rsidRDefault="00436E9E" w:rsidP="00985239">
      <w:pPr>
        <w:pStyle w:val="NADPIS1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1.  </w:t>
      </w:r>
      <w:r w:rsidRPr="009644A1">
        <w:rPr>
          <w:sz w:val="22"/>
          <w:szCs w:val="22"/>
        </w:rPr>
        <w:t>Smluvní strany</w:t>
      </w:r>
    </w:p>
    <w:p w14:paraId="6B96D417" w14:textId="77777777" w:rsidR="00FA6A53" w:rsidRPr="005A5FD2" w:rsidRDefault="00FA6A53" w:rsidP="00985239">
      <w:pPr>
        <w:pStyle w:val="NADPIS10"/>
        <w:spacing w:before="0" w:after="0"/>
        <w:jc w:val="both"/>
        <w:rPr>
          <w:sz w:val="22"/>
          <w:szCs w:val="22"/>
        </w:rPr>
      </w:pPr>
    </w:p>
    <w:p w14:paraId="7A25C7E5" w14:textId="77777777" w:rsidR="00436E9E" w:rsidRPr="00153956" w:rsidRDefault="00436E9E" w:rsidP="00985239">
      <w:pPr>
        <w:pStyle w:val="Nadpis2"/>
        <w:tabs>
          <w:tab w:val="left" w:pos="680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0" w:after="0" w:line="288" w:lineRule="auto"/>
        <w:ind w:left="0" w:firstLine="0"/>
        <w:jc w:val="both"/>
        <w:rPr>
          <w:rFonts w:ascii="Arial" w:hAnsi="Arial" w:cs="Arial"/>
        </w:rPr>
      </w:pPr>
      <w:r w:rsidRPr="00153956">
        <w:rPr>
          <w:rFonts w:ascii="Arial" w:hAnsi="Arial" w:cs="Arial"/>
        </w:rPr>
        <w:t>Plzeňský kraj</w:t>
      </w:r>
    </w:p>
    <w:p w14:paraId="16729BCC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se sídlem: Škroupova 18, 306 13 Plzeň</w:t>
      </w:r>
    </w:p>
    <w:p w14:paraId="45CFAF1C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53956">
        <w:rPr>
          <w:rFonts w:ascii="Arial" w:hAnsi="Arial" w:cs="Arial"/>
        </w:rPr>
        <w:t>:</w:t>
      </w:r>
      <w:r w:rsidRPr="00153956">
        <w:rPr>
          <w:rFonts w:ascii="Arial" w:hAnsi="Arial" w:cs="Arial"/>
        </w:rPr>
        <w:tab/>
        <w:t>70890366</w:t>
      </w:r>
    </w:p>
    <w:p w14:paraId="4B7DA262" w14:textId="77777777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 w:rsidRPr="00153956">
        <w:rPr>
          <w:rFonts w:ascii="Arial" w:hAnsi="Arial" w:cs="Arial"/>
        </w:rPr>
        <w:t>DIČ:</w:t>
      </w:r>
      <w:r w:rsidRPr="00153956">
        <w:rPr>
          <w:rFonts w:ascii="Arial" w:hAnsi="Arial" w:cs="Arial"/>
        </w:rPr>
        <w:tab/>
        <w:t>CZ 70890366</w:t>
      </w:r>
    </w:p>
    <w:p w14:paraId="2DCB61F2" w14:textId="3629800E" w:rsidR="00436E9E" w:rsidRPr="00153956" w:rsidRDefault="00436E9E" w:rsidP="00985239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hejtmanem </w:t>
      </w:r>
      <w:r w:rsidR="0084616F">
        <w:rPr>
          <w:rFonts w:ascii="Arial" w:hAnsi="Arial" w:cs="Arial"/>
        </w:rPr>
        <w:t xml:space="preserve">MUDr. Kamalem </w:t>
      </w:r>
      <w:proofErr w:type="spellStart"/>
      <w:r w:rsidR="0084616F">
        <w:rPr>
          <w:rFonts w:ascii="Arial" w:hAnsi="Arial" w:cs="Arial"/>
        </w:rPr>
        <w:t>Farhanem</w:t>
      </w:r>
      <w:proofErr w:type="spellEnd"/>
    </w:p>
    <w:p w14:paraId="6E793A4E" w14:textId="5FE639B5" w:rsidR="00436E9E" w:rsidRPr="00057818" w:rsidRDefault="00436E9E" w:rsidP="00985239">
      <w:pPr>
        <w:spacing w:after="0" w:line="312" w:lineRule="auto"/>
        <w:rPr>
          <w:rFonts w:ascii="Arial" w:hAnsi="Arial" w:cs="Arial"/>
          <w:i/>
        </w:rPr>
      </w:pPr>
      <w:r w:rsidRPr="00153956">
        <w:rPr>
          <w:rFonts w:ascii="Arial" w:hAnsi="Arial" w:cs="Arial"/>
        </w:rPr>
        <w:t>k </w:t>
      </w:r>
      <w:r w:rsidRPr="009B3C7B">
        <w:rPr>
          <w:rFonts w:ascii="Arial" w:hAnsi="Arial" w:cs="Arial"/>
        </w:rPr>
        <w:t>podpisu smlouvy pověřen: n</w:t>
      </w:r>
      <w:r>
        <w:rPr>
          <w:rFonts w:ascii="Arial" w:hAnsi="Arial" w:cs="Arial"/>
        </w:rPr>
        <w:t xml:space="preserve">áměstek hejtmana </w:t>
      </w:r>
      <w:r w:rsidR="0084616F">
        <w:rPr>
          <w:rFonts w:ascii="Arial" w:hAnsi="Arial" w:cs="Arial"/>
        </w:rPr>
        <w:t>Mgr. Martin Rybár</w:t>
      </w:r>
      <w:r>
        <w:rPr>
          <w:rFonts w:ascii="Arial" w:hAnsi="Arial" w:cs="Arial"/>
        </w:rPr>
        <w:t>,</w:t>
      </w:r>
      <w:r w:rsidRPr="009B3C7B">
        <w:rPr>
          <w:rFonts w:ascii="Arial" w:hAnsi="Arial" w:cs="Arial"/>
        </w:rPr>
        <w:t xml:space="preserve"> na základě usnesení Rady P</w:t>
      </w:r>
      <w:r w:rsidR="002157E5">
        <w:rPr>
          <w:rFonts w:ascii="Arial" w:hAnsi="Arial" w:cs="Arial"/>
        </w:rPr>
        <w:t>lzeňského kraje č.</w:t>
      </w:r>
      <w:proofErr w:type="gramStart"/>
      <w:r w:rsidR="002157E5">
        <w:rPr>
          <w:rFonts w:ascii="Arial" w:hAnsi="Arial" w:cs="Arial"/>
        </w:rPr>
        <w:t xml:space="preserve"> </w:t>
      </w:r>
      <w:r w:rsidR="0084616F">
        <w:rPr>
          <w:rFonts w:ascii="Arial" w:hAnsi="Arial" w:cs="Arial"/>
        </w:rPr>
        <w:t>….</w:t>
      </w:r>
      <w:proofErr w:type="gramEnd"/>
      <w:r w:rsidR="0084616F">
        <w:rPr>
          <w:rFonts w:ascii="Arial" w:hAnsi="Arial" w:cs="Arial"/>
        </w:rPr>
        <w:t>/25</w:t>
      </w:r>
      <w:r w:rsidR="002157E5">
        <w:rPr>
          <w:rFonts w:ascii="Arial" w:hAnsi="Arial" w:cs="Arial"/>
        </w:rPr>
        <w:t xml:space="preserve"> ze dne </w:t>
      </w:r>
      <w:r w:rsidR="0084616F">
        <w:rPr>
          <w:rFonts w:ascii="Arial" w:hAnsi="Arial" w:cs="Arial"/>
        </w:rPr>
        <w:t>29. 09. 2025</w:t>
      </w:r>
    </w:p>
    <w:p w14:paraId="3BBEC7C9" w14:textId="77777777" w:rsidR="00436E9E" w:rsidRPr="009B3C7B" w:rsidRDefault="00436E9E" w:rsidP="00985239">
      <w:pPr>
        <w:spacing w:after="0" w:line="312" w:lineRule="auto"/>
        <w:rPr>
          <w:rFonts w:ascii="Arial" w:hAnsi="Arial" w:cs="Arial"/>
        </w:rPr>
      </w:pPr>
      <w:r w:rsidRPr="009B3C7B">
        <w:rPr>
          <w:rFonts w:ascii="Arial" w:hAnsi="Arial" w:cs="Arial"/>
        </w:rPr>
        <w:t>bankovní spojení:</w:t>
      </w:r>
      <w:r w:rsidRPr="009B3C7B">
        <w:rPr>
          <w:rFonts w:ascii="Arial" w:hAnsi="Arial" w:cs="Arial"/>
        </w:rPr>
        <w:tab/>
        <w:t>Raiffeisenbank a.s., pobočka Plzeň</w:t>
      </w:r>
    </w:p>
    <w:p w14:paraId="210330D4" w14:textId="77777777" w:rsidR="00436E9E" w:rsidRPr="00066452" w:rsidRDefault="00436E9E" w:rsidP="00985239">
      <w:pPr>
        <w:spacing w:after="0" w:line="312" w:lineRule="auto"/>
        <w:rPr>
          <w:rFonts w:ascii="Arial" w:hAnsi="Arial" w:cs="Arial"/>
        </w:rPr>
      </w:pPr>
      <w:proofErr w:type="spellStart"/>
      <w:r w:rsidRPr="009B3C7B">
        <w:rPr>
          <w:rFonts w:ascii="Arial" w:hAnsi="Arial" w:cs="Arial"/>
        </w:rPr>
        <w:t>č.ú</w:t>
      </w:r>
      <w:proofErr w:type="spellEnd"/>
      <w:r w:rsidRPr="009B3C7B">
        <w:rPr>
          <w:rFonts w:ascii="Arial" w:hAnsi="Arial" w:cs="Arial"/>
        </w:rPr>
        <w:t>.:</w:t>
      </w:r>
      <w:r w:rsidRPr="009B3C7B">
        <w:rPr>
          <w:rFonts w:ascii="Arial" w:hAnsi="Arial" w:cs="Arial"/>
        </w:rPr>
        <w:tab/>
      </w:r>
      <w:r w:rsidRPr="00066452">
        <w:rPr>
          <w:rFonts w:ascii="Arial" w:hAnsi="Arial" w:cs="Arial"/>
        </w:rPr>
        <w:t xml:space="preserve">1063003350/5500 </w:t>
      </w:r>
    </w:p>
    <w:p w14:paraId="2DC53062" w14:textId="701CF20B" w:rsidR="00436E9E" w:rsidRPr="00066452" w:rsidRDefault="00436E9E" w:rsidP="00985239">
      <w:pPr>
        <w:pStyle w:val="Bezmezer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 xml:space="preserve">Kontaktní </w:t>
      </w:r>
      <w:proofErr w:type="gramStart"/>
      <w:r w:rsidRPr="00066452">
        <w:rPr>
          <w:rFonts w:ascii="Arial" w:hAnsi="Arial" w:cs="Arial"/>
        </w:rPr>
        <w:t>osoba:</w:t>
      </w:r>
      <w:r w:rsidR="00E95705">
        <w:rPr>
          <w:rFonts w:ascii="Arial" w:hAnsi="Arial" w:cs="Arial"/>
        </w:rPr>
        <w:t xml:space="preserve">  </w:t>
      </w:r>
      <w:r w:rsidRPr="00066452">
        <w:rPr>
          <w:rFonts w:ascii="Arial" w:hAnsi="Arial" w:cs="Arial"/>
        </w:rPr>
        <w:t>Mgr.</w:t>
      </w:r>
      <w:proofErr w:type="gramEnd"/>
      <w:r w:rsidRPr="00066452">
        <w:rPr>
          <w:rFonts w:ascii="Arial" w:hAnsi="Arial" w:cs="Arial"/>
        </w:rPr>
        <w:t xml:space="preserve"> Martin Schejbal, </w:t>
      </w:r>
      <w:r w:rsidR="0084616F">
        <w:rPr>
          <w:rFonts w:ascii="Arial" w:hAnsi="Arial" w:cs="Arial"/>
        </w:rPr>
        <w:t xml:space="preserve">pověřený zastupováním vedoucí </w:t>
      </w:r>
      <w:r w:rsidRPr="00066452">
        <w:rPr>
          <w:rFonts w:ascii="Arial" w:hAnsi="Arial" w:cs="Arial"/>
        </w:rPr>
        <w:t>odbor</w:t>
      </w:r>
      <w:r w:rsidR="0084616F">
        <w:rPr>
          <w:rFonts w:ascii="Arial" w:hAnsi="Arial" w:cs="Arial"/>
        </w:rPr>
        <w:t>u</w:t>
      </w:r>
      <w:r w:rsidRPr="00066452">
        <w:rPr>
          <w:rFonts w:ascii="Arial" w:hAnsi="Arial" w:cs="Arial"/>
        </w:rPr>
        <w:t xml:space="preserve"> informatiky Krajského úřadu Plzeňského kraje</w:t>
      </w:r>
    </w:p>
    <w:p w14:paraId="5A368995" w14:textId="1542CDC4" w:rsidR="00436E9E" w:rsidRDefault="00436E9E" w:rsidP="009B6DC8">
      <w:pPr>
        <w:pStyle w:val="Bezmezer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 xml:space="preserve">email: </w:t>
      </w:r>
      <w:hyperlink r:id="rId11" w:history="1">
        <w:r w:rsidRPr="00066452">
          <w:rPr>
            <w:rStyle w:val="Hypertextovodkaz"/>
            <w:rFonts w:ascii="Arial" w:hAnsi="Arial" w:cs="Arial"/>
          </w:rPr>
          <w:t>martin.schejbal@plzensky-kraj.cz</w:t>
        </w:r>
      </w:hyperlink>
      <w:r w:rsidRPr="00066452">
        <w:rPr>
          <w:rFonts w:ascii="Arial" w:hAnsi="Arial" w:cs="Arial"/>
        </w:rPr>
        <w:t xml:space="preserve">       </w:t>
      </w:r>
      <w:r w:rsidR="009B6DC8">
        <w:rPr>
          <w:rFonts w:ascii="Arial" w:hAnsi="Arial" w:cs="Arial"/>
        </w:rPr>
        <w:t xml:space="preserve"> </w:t>
      </w:r>
      <w:r w:rsidRPr="00066452">
        <w:rPr>
          <w:rFonts w:ascii="Arial" w:hAnsi="Arial" w:cs="Arial"/>
        </w:rPr>
        <w:t>telefon: 377 195</w:t>
      </w:r>
      <w:r>
        <w:rPr>
          <w:rFonts w:ascii="Arial" w:hAnsi="Arial" w:cs="Arial"/>
        </w:rPr>
        <w:t> </w:t>
      </w:r>
      <w:r w:rsidRPr="00066452">
        <w:rPr>
          <w:rFonts w:ascii="Arial" w:hAnsi="Arial" w:cs="Arial"/>
        </w:rPr>
        <w:t>273</w:t>
      </w:r>
    </w:p>
    <w:p w14:paraId="7948F570" w14:textId="77777777" w:rsidR="00436E9E" w:rsidRPr="009B3C7B" w:rsidRDefault="00436E9E" w:rsidP="00985239">
      <w:pPr>
        <w:spacing w:after="0" w:line="360" w:lineRule="auto"/>
        <w:rPr>
          <w:rFonts w:ascii="Arial" w:hAnsi="Arial" w:cs="Arial"/>
          <w:i/>
        </w:rPr>
      </w:pPr>
      <w:r w:rsidRPr="009B3C7B">
        <w:rPr>
          <w:rFonts w:ascii="Arial" w:hAnsi="Arial" w:cs="Arial"/>
          <w:i/>
        </w:rPr>
        <w:t>(dále jen „objednatel“, „zadavatel“)</w:t>
      </w:r>
    </w:p>
    <w:p w14:paraId="7EFCCCF5" w14:textId="77777777" w:rsidR="00436E9E" w:rsidRPr="00153956" w:rsidRDefault="00436E9E" w:rsidP="00985239">
      <w:pPr>
        <w:spacing w:after="0"/>
        <w:ind w:firstLine="576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 xml:space="preserve">    a</w:t>
      </w:r>
    </w:p>
    <w:p w14:paraId="434FDC33" w14:textId="38151950" w:rsidR="00436E9E" w:rsidRPr="00153956" w:rsidRDefault="00436E9E" w:rsidP="00985239">
      <w:pPr>
        <w:pStyle w:val="Nadpis2"/>
        <w:tabs>
          <w:tab w:val="left" w:pos="680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0" w:after="0" w:line="288" w:lineRule="auto"/>
        <w:ind w:left="0" w:firstLine="0"/>
        <w:jc w:val="both"/>
        <w:rPr>
          <w:rFonts w:ascii="Arial" w:hAnsi="Arial" w:cs="Arial"/>
        </w:rPr>
      </w:pPr>
      <w:r w:rsidRPr="00153956">
        <w:rPr>
          <w:rFonts w:ascii="Arial" w:hAnsi="Arial" w:cs="Arial"/>
        </w:rPr>
        <w:t xml:space="preserve">Obchodní </w:t>
      </w:r>
      <w:r w:rsidRPr="00153956">
        <w:rPr>
          <w:rFonts w:ascii="Arial" w:hAnsi="Arial" w:cs="Arial"/>
          <w:szCs w:val="22"/>
        </w:rPr>
        <w:t>jméno</w:t>
      </w:r>
      <w:r w:rsidRPr="00153956">
        <w:rPr>
          <w:rFonts w:ascii="Arial" w:hAnsi="Arial" w:cs="Arial"/>
        </w:rPr>
        <w:t xml:space="preserve">: </w:t>
      </w:r>
      <w:r w:rsidR="00985239">
        <w:rPr>
          <w:rFonts w:ascii="Arial" w:hAnsi="Arial" w:cs="Arial"/>
        </w:rPr>
        <w:t xml:space="preserve">„GEOREAL </w:t>
      </w:r>
      <w:r w:rsidR="007903D6">
        <w:rPr>
          <w:rFonts w:ascii="Arial" w:hAnsi="Arial" w:cs="Arial"/>
        </w:rPr>
        <w:t>–</w:t>
      </w:r>
      <w:r w:rsidR="00985239">
        <w:rPr>
          <w:rFonts w:ascii="Arial" w:hAnsi="Arial" w:cs="Arial"/>
        </w:rPr>
        <w:t xml:space="preserve"> HRDLIČKA</w:t>
      </w:r>
      <w:r w:rsidR="007903D6">
        <w:rPr>
          <w:rFonts w:ascii="Arial" w:hAnsi="Arial" w:cs="Arial"/>
        </w:rPr>
        <w:t>“</w:t>
      </w:r>
    </w:p>
    <w:p w14:paraId="3B73DC6B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Pr="00C843DE">
        <w:rPr>
          <w:rFonts w:ascii="Arial" w:hAnsi="Arial" w:cs="Arial"/>
        </w:rPr>
        <w:t>:</w:t>
      </w:r>
      <w:r w:rsidRPr="00C843DE">
        <w:rPr>
          <w:rFonts w:ascii="Arial" w:hAnsi="Arial" w:cs="Arial"/>
        </w:rPr>
        <w:tab/>
        <w:t>Hálkova 12, 301 00 Plzeň</w:t>
      </w:r>
    </w:p>
    <w:p w14:paraId="66DBCF62" w14:textId="1EB47D65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jednající:</w:t>
      </w:r>
      <w:r w:rsidRPr="00C843DE">
        <w:rPr>
          <w:rFonts w:ascii="Arial" w:hAnsi="Arial" w:cs="Arial"/>
        </w:rPr>
        <w:tab/>
        <w:t>Ing. Karel Vondráček, jednatel</w:t>
      </w:r>
    </w:p>
    <w:p w14:paraId="7DCF8CC1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</w:p>
    <w:p w14:paraId="50A16CC4" w14:textId="77777777" w:rsidR="00985239" w:rsidRPr="00C843DE" w:rsidRDefault="00985239" w:rsidP="00985239">
      <w:pPr>
        <w:spacing w:after="0" w:line="312" w:lineRule="auto"/>
        <w:rPr>
          <w:rFonts w:ascii="Arial" w:hAnsi="Arial" w:cs="Arial"/>
          <w:i/>
          <w:iCs/>
        </w:rPr>
      </w:pPr>
      <w:r w:rsidRPr="00C843DE">
        <w:rPr>
          <w:rFonts w:ascii="Arial" w:hAnsi="Arial" w:cs="Arial"/>
          <w:i/>
          <w:iCs/>
        </w:rPr>
        <w:t>Tvořené z:</w:t>
      </w:r>
    </w:p>
    <w:p w14:paraId="5BD68BF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Obchodní společnost </w:t>
      </w:r>
      <w:r w:rsidRPr="00C843DE">
        <w:rPr>
          <w:rFonts w:ascii="Arial" w:hAnsi="Arial" w:cs="Arial"/>
          <w:b/>
          <w:bCs/>
        </w:rPr>
        <w:t>GEOREAL spol. s r.o.</w:t>
      </w:r>
      <w:r w:rsidRPr="00C843DE">
        <w:rPr>
          <w:rFonts w:ascii="Arial" w:hAnsi="Arial" w:cs="Arial"/>
        </w:rPr>
        <w:t xml:space="preserve"> </w:t>
      </w:r>
      <w:r w:rsidRPr="00C843DE">
        <w:rPr>
          <w:rFonts w:ascii="Arial" w:hAnsi="Arial" w:cs="Arial"/>
          <w:i/>
          <w:iCs/>
        </w:rPr>
        <w:t>(vedoucí společník)</w:t>
      </w:r>
    </w:p>
    <w:p w14:paraId="50C4911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se sídlem Hálkova 12, 301 00 Plzeň</w:t>
      </w:r>
    </w:p>
    <w:p w14:paraId="1FFF240E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IČO:</w:t>
      </w:r>
      <w:r w:rsidRPr="00C843DE">
        <w:rPr>
          <w:rFonts w:ascii="Arial" w:hAnsi="Arial" w:cs="Arial"/>
        </w:rPr>
        <w:tab/>
        <w:t>40527514</w:t>
      </w:r>
    </w:p>
    <w:p w14:paraId="1A16FADD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DIČ:</w:t>
      </w:r>
      <w:r w:rsidRPr="00C843DE">
        <w:rPr>
          <w:rFonts w:ascii="Arial" w:hAnsi="Arial" w:cs="Arial"/>
        </w:rPr>
        <w:tab/>
        <w:t>CZ40527514</w:t>
      </w:r>
    </w:p>
    <w:p w14:paraId="7EA2B896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zastoupený/jednající:</w:t>
      </w:r>
      <w:r w:rsidRPr="00C843DE">
        <w:rPr>
          <w:rFonts w:ascii="Arial" w:hAnsi="Arial" w:cs="Arial"/>
        </w:rPr>
        <w:tab/>
        <w:t>Ing. Karel Vondráček, jednatel</w:t>
      </w:r>
    </w:p>
    <w:p w14:paraId="43905D8F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bankovní spojení:</w:t>
      </w:r>
      <w:r w:rsidRPr="00C843DE">
        <w:rPr>
          <w:rFonts w:ascii="Arial" w:hAnsi="Arial" w:cs="Arial"/>
        </w:rPr>
        <w:tab/>
        <w:t>Česká spořitelna a.s.</w:t>
      </w:r>
    </w:p>
    <w:p w14:paraId="14621596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proofErr w:type="spellStart"/>
      <w:r w:rsidRPr="00C843DE">
        <w:rPr>
          <w:rFonts w:ascii="Arial" w:hAnsi="Arial" w:cs="Arial"/>
        </w:rPr>
        <w:t>č.ú</w:t>
      </w:r>
      <w:proofErr w:type="spellEnd"/>
      <w:r w:rsidRPr="00C843DE">
        <w:rPr>
          <w:rFonts w:ascii="Arial" w:hAnsi="Arial" w:cs="Arial"/>
        </w:rPr>
        <w:t>.:</w:t>
      </w:r>
      <w:r w:rsidRPr="00C843DE">
        <w:rPr>
          <w:rFonts w:ascii="Arial" w:hAnsi="Arial" w:cs="Arial"/>
        </w:rPr>
        <w:tab/>
        <w:t>0720092329 / 0800</w:t>
      </w:r>
    </w:p>
    <w:p w14:paraId="11E2DEC8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zapsána v obchodním rejstříku, vedeném Krajským soudem v Plzni </w:t>
      </w:r>
      <w:proofErr w:type="spellStart"/>
      <w:r w:rsidRPr="00C843DE">
        <w:rPr>
          <w:rFonts w:ascii="Arial" w:hAnsi="Arial" w:cs="Arial"/>
        </w:rPr>
        <w:t>Sp.zn</w:t>
      </w:r>
      <w:proofErr w:type="spellEnd"/>
      <w:r w:rsidRPr="00C843DE">
        <w:rPr>
          <w:rFonts w:ascii="Arial" w:hAnsi="Arial" w:cs="Arial"/>
        </w:rPr>
        <w:t xml:space="preserve"> C 1442 </w:t>
      </w:r>
    </w:p>
    <w:p w14:paraId="4789567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kontaktní osoba:</w:t>
      </w:r>
      <w:r w:rsidRPr="00C843DE">
        <w:rPr>
          <w:rFonts w:ascii="Arial" w:hAnsi="Arial" w:cs="Arial"/>
        </w:rPr>
        <w:tab/>
        <w:t>Ing. Karel Vondráček, jednatel</w:t>
      </w:r>
    </w:p>
    <w:p w14:paraId="4F9B213A" w14:textId="29B987DB" w:rsidR="00985239" w:rsidRPr="009B6DC8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telefon:</w:t>
      </w:r>
      <w:r w:rsidRPr="00C843DE">
        <w:rPr>
          <w:rFonts w:ascii="Arial" w:hAnsi="Arial" w:cs="Arial"/>
        </w:rPr>
        <w:tab/>
        <w:t>+420373733414</w:t>
      </w:r>
      <w:r w:rsidR="009B6DC8">
        <w:rPr>
          <w:rFonts w:ascii="Arial" w:hAnsi="Arial" w:cs="Arial"/>
        </w:rPr>
        <w:t xml:space="preserve">           </w:t>
      </w:r>
      <w:r w:rsidRPr="00C843DE">
        <w:rPr>
          <w:rFonts w:ascii="Arial" w:hAnsi="Arial" w:cs="Arial"/>
        </w:rPr>
        <w:t>e-mail:</w:t>
      </w:r>
      <w:r w:rsidR="009B6DC8">
        <w:rPr>
          <w:rFonts w:ascii="Arial" w:hAnsi="Arial" w:cs="Arial"/>
        </w:rPr>
        <w:t xml:space="preserve"> </w:t>
      </w:r>
      <w:hyperlink r:id="rId12" w:history="1">
        <w:r w:rsidR="009B6DC8" w:rsidRPr="00232FCC">
          <w:rPr>
            <w:rStyle w:val="Hypertextovodkaz"/>
            <w:rFonts w:ascii="Arial" w:hAnsi="Arial" w:cs="Arial"/>
          </w:rPr>
          <w:t>kaja.vondracek</w:t>
        </w:r>
        <w:r w:rsidR="009B6DC8" w:rsidRPr="00232FCC">
          <w:rPr>
            <w:rStyle w:val="Hypertextovodkaz"/>
            <w:rFonts w:ascii="Arial" w:hAnsi="Arial" w:cs="Arial"/>
            <w:lang w:val="en-US"/>
          </w:rPr>
          <w:t>@georeal.cz</w:t>
        </w:r>
      </w:hyperlink>
    </w:p>
    <w:p w14:paraId="0AA63D5F" w14:textId="77777777" w:rsidR="00E95705" w:rsidRPr="00E95705" w:rsidRDefault="00E95705" w:rsidP="00985239">
      <w:pPr>
        <w:spacing w:after="0" w:line="312" w:lineRule="auto"/>
        <w:rPr>
          <w:rFonts w:ascii="Arial" w:hAnsi="Arial" w:cs="Arial"/>
          <w:i/>
          <w:sz w:val="16"/>
          <w:szCs w:val="16"/>
        </w:rPr>
      </w:pPr>
    </w:p>
    <w:p w14:paraId="4D2FB5BA" w14:textId="217E7048" w:rsidR="00985239" w:rsidRPr="00C843DE" w:rsidRDefault="00985239" w:rsidP="00985239">
      <w:pPr>
        <w:spacing w:after="0" w:line="312" w:lineRule="auto"/>
        <w:rPr>
          <w:rFonts w:ascii="Arial" w:hAnsi="Arial" w:cs="Arial"/>
          <w:i/>
        </w:rPr>
      </w:pPr>
      <w:r w:rsidRPr="00C843DE">
        <w:rPr>
          <w:rFonts w:ascii="Arial" w:hAnsi="Arial" w:cs="Arial"/>
          <w:i/>
        </w:rPr>
        <w:t xml:space="preserve">a </w:t>
      </w:r>
    </w:p>
    <w:p w14:paraId="3A5B88F2" w14:textId="77777777" w:rsidR="00985239" w:rsidRPr="00E95705" w:rsidRDefault="00985239" w:rsidP="00985239">
      <w:pPr>
        <w:spacing w:after="0" w:line="312" w:lineRule="auto"/>
        <w:rPr>
          <w:rFonts w:ascii="Arial" w:hAnsi="Arial" w:cs="Arial"/>
          <w:i/>
          <w:sz w:val="16"/>
          <w:szCs w:val="16"/>
        </w:rPr>
      </w:pPr>
    </w:p>
    <w:p w14:paraId="64A186BA" w14:textId="2DCCF358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Obchodní společnost </w:t>
      </w:r>
      <w:r w:rsidRPr="00C843DE">
        <w:rPr>
          <w:rFonts w:ascii="Arial" w:hAnsi="Arial" w:cs="Arial"/>
          <w:b/>
          <w:bCs/>
        </w:rPr>
        <w:t>HRDLIČKA spol.</w:t>
      </w:r>
      <w:r w:rsidR="002F0B6E">
        <w:rPr>
          <w:rFonts w:ascii="Arial" w:hAnsi="Arial" w:cs="Arial"/>
          <w:b/>
          <w:bCs/>
        </w:rPr>
        <w:t xml:space="preserve"> </w:t>
      </w:r>
      <w:r w:rsidRPr="00C843DE">
        <w:rPr>
          <w:rFonts w:ascii="Arial" w:hAnsi="Arial" w:cs="Arial"/>
          <w:b/>
          <w:bCs/>
        </w:rPr>
        <w:t>s r.o.</w:t>
      </w:r>
      <w:r w:rsidRPr="00C843DE">
        <w:rPr>
          <w:rFonts w:ascii="Arial" w:hAnsi="Arial" w:cs="Arial"/>
        </w:rPr>
        <w:t xml:space="preserve"> </w:t>
      </w:r>
      <w:r w:rsidRPr="00C843DE">
        <w:rPr>
          <w:rFonts w:ascii="Arial" w:hAnsi="Arial" w:cs="Arial"/>
          <w:i/>
          <w:iCs/>
        </w:rPr>
        <w:t>(společník)</w:t>
      </w:r>
    </w:p>
    <w:p w14:paraId="23BA6D1B" w14:textId="6E93F947" w:rsidR="00985239" w:rsidRPr="00C843DE" w:rsidRDefault="00985239" w:rsidP="00985239">
      <w:pPr>
        <w:spacing w:after="0"/>
        <w:rPr>
          <w:rFonts w:ascii="Arial" w:hAnsi="Arial" w:cs="Arial"/>
        </w:rPr>
      </w:pPr>
      <w:r w:rsidRPr="00C843DE">
        <w:rPr>
          <w:rFonts w:ascii="Arial" w:hAnsi="Arial" w:cs="Arial"/>
        </w:rPr>
        <w:t>se sídlem náměstí Kněžny Ludmily 45, 266 01 Tetín</w:t>
      </w:r>
    </w:p>
    <w:p w14:paraId="41F86EFD" w14:textId="7867D171" w:rsidR="00985239" w:rsidRPr="00C843DE" w:rsidRDefault="00985239" w:rsidP="00B14798">
      <w:pPr>
        <w:tabs>
          <w:tab w:val="left" w:pos="709"/>
          <w:tab w:val="left" w:pos="1418"/>
          <w:tab w:val="left" w:pos="2127"/>
          <w:tab w:val="left" w:pos="2836"/>
          <w:tab w:val="right" w:pos="9746"/>
        </w:tabs>
        <w:spacing w:after="0"/>
        <w:rPr>
          <w:rFonts w:ascii="Arial" w:hAnsi="Arial" w:cs="Arial"/>
        </w:rPr>
      </w:pPr>
      <w:r w:rsidRPr="00C843DE">
        <w:rPr>
          <w:rFonts w:ascii="Arial" w:hAnsi="Arial" w:cs="Arial"/>
        </w:rPr>
        <w:t>IČO: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18601227</w:t>
      </w:r>
      <w:r w:rsidR="00B14798">
        <w:rPr>
          <w:rFonts w:ascii="Arial" w:hAnsi="Arial" w:cs="Arial"/>
        </w:rPr>
        <w:tab/>
      </w:r>
    </w:p>
    <w:p w14:paraId="72C6B301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DIČ: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CZ18601227</w:t>
      </w:r>
    </w:p>
    <w:p w14:paraId="4BCE1810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zastoupený/jednající:</w:t>
      </w:r>
      <w:r w:rsidRPr="00C843DE">
        <w:rPr>
          <w:rFonts w:ascii="Arial" w:hAnsi="Arial" w:cs="Arial"/>
        </w:rPr>
        <w:tab/>
        <w:t>Jaromír Prošek, prokurista</w:t>
      </w:r>
    </w:p>
    <w:p w14:paraId="3C7DEA77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bankovní spojení:</w:t>
      </w:r>
      <w:r w:rsidRPr="00C843DE">
        <w:rPr>
          <w:rFonts w:ascii="Arial" w:hAnsi="Arial" w:cs="Arial"/>
        </w:rPr>
        <w:tab/>
        <w:t>Komerční banka Praha, a.s.</w:t>
      </w:r>
    </w:p>
    <w:p w14:paraId="4598AA1A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proofErr w:type="spellStart"/>
      <w:r w:rsidRPr="00C843DE">
        <w:rPr>
          <w:rFonts w:ascii="Arial" w:hAnsi="Arial" w:cs="Arial"/>
        </w:rPr>
        <w:t>č.ú</w:t>
      </w:r>
      <w:proofErr w:type="spellEnd"/>
      <w:r w:rsidRPr="00C843DE">
        <w:rPr>
          <w:rFonts w:ascii="Arial" w:hAnsi="Arial" w:cs="Arial"/>
        </w:rPr>
        <w:t>.: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300345131/0100</w:t>
      </w:r>
    </w:p>
    <w:p w14:paraId="0CC27D3E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 xml:space="preserve">zapsána v obchodním rejstříku, vedeném Městským soudem v Praze </w:t>
      </w:r>
      <w:proofErr w:type="spellStart"/>
      <w:r w:rsidRPr="00C843DE">
        <w:rPr>
          <w:rFonts w:ascii="Arial" w:hAnsi="Arial" w:cs="Arial"/>
        </w:rPr>
        <w:t>Sp.zn</w:t>
      </w:r>
      <w:proofErr w:type="spellEnd"/>
      <w:r w:rsidRPr="00C843DE">
        <w:rPr>
          <w:rFonts w:ascii="Arial" w:hAnsi="Arial" w:cs="Arial"/>
        </w:rPr>
        <w:t xml:space="preserve"> C 4062 </w:t>
      </w:r>
    </w:p>
    <w:p w14:paraId="1C4B662D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kontaktní osoba:</w:t>
      </w:r>
      <w:r w:rsidRPr="00C843DE">
        <w:rPr>
          <w:rFonts w:ascii="Arial" w:hAnsi="Arial" w:cs="Arial"/>
        </w:rPr>
        <w:tab/>
        <w:t>Jaromír Prošek, prokurista</w:t>
      </w:r>
    </w:p>
    <w:p w14:paraId="139B9E19" w14:textId="77777777" w:rsidR="00985239" w:rsidRPr="00C843DE" w:rsidRDefault="00985239" w:rsidP="00985239">
      <w:pPr>
        <w:spacing w:after="0" w:line="312" w:lineRule="auto"/>
        <w:rPr>
          <w:rFonts w:ascii="Arial" w:hAnsi="Arial" w:cs="Arial"/>
        </w:rPr>
      </w:pPr>
      <w:r w:rsidRPr="00C843DE">
        <w:rPr>
          <w:rFonts w:ascii="Arial" w:hAnsi="Arial" w:cs="Arial"/>
        </w:rPr>
        <w:t>telefon: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  <w:t>+420 235 521 822</w:t>
      </w:r>
    </w:p>
    <w:p w14:paraId="1EADA02F" w14:textId="0EDDA7A5" w:rsidR="0084616F" w:rsidRPr="00C843DE" w:rsidRDefault="00985239" w:rsidP="00985239">
      <w:pPr>
        <w:spacing w:after="0" w:line="312" w:lineRule="auto"/>
        <w:rPr>
          <w:rFonts w:ascii="Arial" w:hAnsi="Arial" w:cs="Arial"/>
          <w:lang w:val="en-US"/>
        </w:rPr>
      </w:pPr>
      <w:r w:rsidRPr="00C843DE">
        <w:rPr>
          <w:rFonts w:ascii="Arial" w:hAnsi="Arial" w:cs="Arial"/>
        </w:rPr>
        <w:t>e-mail:</w:t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r w:rsidRPr="00C843DE">
        <w:rPr>
          <w:rFonts w:ascii="Arial" w:hAnsi="Arial" w:cs="Arial"/>
        </w:rPr>
        <w:tab/>
      </w:r>
      <w:hyperlink r:id="rId13" w:history="1">
        <w:r w:rsidR="0084616F" w:rsidRPr="00782362">
          <w:rPr>
            <w:rStyle w:val="Hypertextovodkaz"/>
            <w:rFonts w:ascii="Arial" w:hAnsi="Arial" w:cs="Arial"/>
          </w:rPr>
          <w:t>jaromir.prosek</w:t>
        </w:r>
        <w:r w:rsidR="0084616F" w:rsidRPr="00782362">
          <w:rPr>
            <w:rStyle w:val="Hypertextovodkaz"/>
            <w:rFonts w:ascii="Arial" w:hAnsi="Arial" w:cs="Arial"/>
            <w:lang w:val="en-US"/>
          </w:rPr>
          <w:t>@hrdlicka.cz</w:t>
        </w:r>
      </w:hyperlink>
    </w:p>
    <w:p w14:paraId="230FBD6B" w14:textId="516445FC" w:rsidR="008348D7" w:rsidRPr="00C843DE" w:rsidRDefault="00436E9E" w:rsidP="00985239">
      <w:pPr>
        <w:spacing w:after="0" w:line="312" w:lineRule="auto"/>
        <w:rPr>
          <w:rFonts w:ascii="Arial" w:hAnsi="Arial" w:cs="Arial"/>
          <w:i/>
        </w:rPr>
      </w:pPr>
      <w:r w:rsidRPr="00C843DE">
        <w:rPr>
          <w:rFonts w:ascii="Arial" w:hAnsi="Arial" w:cs="Arial"/>
          <w:i/>
        </w:rPr>
        <w:t>(dále jen „zhotovitel“, „dodavatel“)</w:t>
      </w:r>
    </w:p>
    <w:p w14:paraId="2A85DDDB" w14:textId="77777777" w:rsidR="0084616F" w:rsidRDefault="0084616F" w:rsidP="0084616F">
      <w:pPr>
        <w:pStyle w:val="Bezmezer"/>
        <w:jc w:val="both"/>
        <w:rPr>
          <w:rFonts w:ascii="Arial" w:hAnsi="Arial" w:cs="Arial"/>
          <w:bCs/>
        </w:rPr>
      </w:pPr>
    </w:p>
    <w:p w14:paraId="77AF63A3" w14:textId="77777777" w:rsidR="0084616F" w:rsidRPr="007E40A7" w:rsidRDefault="0084616F" w:rsidP="0084616F">
      <w:pPr>
        <w:pStyle w:val="Bezmezer"/>
        <w:jc w:val="both"/>
        <w:rPr>
          <w:rFonts w:ascii="Arial" w:hAnsi="Arial" w:cs="Arial"/>
          <w:bCs/>
        </w:rPr>
      </w:pPr>
    </w:p>
    <w:p w14:paraId="51D9C5CB" w14:textId="5EDAF160" w:rsidR="0084616F" w:rsidRDefault="0084616F" w:rsidP="001C26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2.  Úvodní ustanovení</w:t>
      </w:r>
    </w:p>
    <w:p w14:paraId="6D6170C9" w14:textId="5A4D6D47" w:rsidR="001C2606" w:rsidRPr="001C2606" w:rsidRDefault="001C2606" w:rsidP="001C260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2.1. </w:t>
      </w:r>
      <w:bookmarkStart w:id="0" w:name="_Hlk207966981"/>
      <w:r w:rsidRPr="001C2606">
        <w:rPr>
          <w:rFonts w:ascii="Arial" w:hAnsi="Arial" w:cs="Arial"/>
          <w:bCs/>
        </w:rPr>
        <w:t xml:space="preserve">Smluvní strany uzavřely dne 03. 10. 2024 smlouvu o dílo, spočívající v pořízení dat technické infrastruktury </w:t>
      </w:r>
      <w:r>
        <w:rPr>
          <w:rFonts w:ascii="Arial" w:hAnsi="Arial" w:cs="Arial"/>
          <w:bCs/>
        </w:rPr>
        <w:t xml:space="preserve">(TI) </w:t>
      </w:r>
      <w:r w:rsidRPr="001C2606">
        <w:rPr>
          <w:rFonts w:ascii="Arial" w:hAnsi="Arial" w:cs="Arial"/>
          <w:bCs/>
        </w:rPr>
        <w:t>následujících parametrů</w:t>
      </w:r>
      <w:r w:rsidR="009959E3">
        <w:rPr>
          <w:rFonts w:ascii="Arial" w:hAnsi="Arial" w:cs="Arial"/>
          <w:bCs/>
        </w:rPr>
        <w:t xml:space="preserve"> (dále v dodatku jen „smlouva o dílo“):</w:t>
      </w:r>
    </w:p>
    <w:p w14:paraId="01EA3637" w14:textId="77777777" w:rsidR="001C2606" w:rsidRPr="0069436F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69436F">
        <w:rPr>
          <w:rFonts w:ascii="Arial" w:hAnsi="Arial" w:cs="Arial"/>
        </w:rPr>
        <w:t xml:space="preserve">Jedná se o objekty a trasy TI, spadající do kategorie č. 4 STAVBY TECHNICKÉ INFRASTRUKTURY Přílohy č. 1 vyhlášky č. 393/2020 Sb., o digitální technické mapě kraje, v platném znění. </w:t>
      </w:r>
    </w:p>
    <w:p w14:paraId="112E995A" w14:textId="77777777" w:rsidR="001C2606" w:rsidRPr="0069436F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69436F">
        <w:rPr>
          <w:rFonts w:ascii="Arial" w:hAnsi="Arial" w:cs="Arial"/>
        </w:rPr>
        <w:t>Jedná se o data technické infrastruktury ve vlastnictví vybraných obcí na území Plzeňského kraje, které objednatel zapojil do svého Projektu.</w:t>
      </w:r>
    </w:p>
    <w:p w14:paraId="43BDBC1B" w14:textId="77777777" w:rsidR="001C2606" w:rsidRPr="00FC25BE" w:rsidRDefault="001C2606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 w:rsidRPr="0069436F">
        <w:rPr>
          <w:rFonts w:ascii="Arial" w:hAnsi="Arial" w:cs="Arial"/>
        </w:rPr>
        <w:t xml:space="preserve">Data budou pořízena a předána objednateli v datovém modelu Jednotného výměnného formátu Digitální technické mapy (JVF DTM) ve verzi aktuální ke dni předání dat. </w:t>
      </w:r>
    </w:p>
    <w:p w14:paraId="4C080A4F" w14:textId="19DF0944" w:rsidR="00FC25BE" w:rsidRPr="00524DF5" w:rsidRDefault="00FC25BE" w:rsidP="00C92AFD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Pořízená data TI budou vložena do IS Digitální technická mapa kraje a v tomto systému dále spravována</w:t>
      </w:r>
      <w:r w:rsidR="005D7474">
        <w:rPr>
          <w:rFonts w:ascii="Arial" w:hAnsi="Arial" w:cs="Arial"/>
        </w:rPr>
        <w:t xml:space="preserve"> v souladu s platnou legislativou. </w:t>
      </w:r>
    </w:p>
    <w:p w14:paraId="212616EE" w14:textId="13AC0CDF" w:rsidR="001C2606" w:rsidRPr="001C2606" w:rsidRDefault="001C2606" w:rsidP="001C2606">
      <w:pPr>
        <w:rPr>
          <w:rFonts w:ascii="Arial" w:hAnsi="Arial" w:cs="Arial"/>
          <w:b/>
        </w:rPr>
      </w:pPr>
      <w:r w:rsidRPr="001C2606">
        <w:rPr>
          <w:rFonts w:ascii="Arial" w:hAnsi="Arial" w:cs="Arial"/>
          <w:bCs/>
        </w:rPr>
        <w:t xml:space="preserve">Uzavřená smlouva o dílo </w:t>
      </w:r>
      <w:r>
        <w:rPr>
          <w:rFonts w:ascii="Arial" w:hAnsi="Arial" w:cs="Arial"/>
          <w:bCs/>
        </w:rPr>
        <w:t xml:space="preserve">je zveřejněna v informačním systému Registru smluv zde: </w:t>
      </w:r>
      <w:hyperlink r:id="rId14" w:history="1">
        <w:r w:rsidRPr="00F646A1">
          <w:rPr>
            <w:rStyle w:val="Hypertextovodkaz"/>
            <w:rFonts w:ascii="Arial" w:hAnsi="Arial" w:cs="Arial"/>
            <w:bCs/>
          </w:rPr>
          <w:t>https://smlouvy.gov.cz/smlouva/30399496</w:t>
        </w:r>
      </w:hyperlink>
      <w:r>
        <w:rPr>
          <w:rFonts w:ascii="Arial" w:hAnsi="Arial" w:cs="Arial"/>
          <w:bCs/>
        </w:rPr>
        <w:t>.</w:t>
      </w:r>
    </w:p>
    <w:p w14:paraId="66DD1960" w14:textId="14CE8E20" w:rsidR="00436E9E" w:rsidRPr="00ED7A59" w:rsidRDefault="001C2606" w:rsidP="00436E9E">
      <w:pPr>
        <w:pStyle w:val="Bezmezer"/>
        <w:jc w:val="both"/>
        <w:rPr>
          <w:rStyle w:val="normln0"/>
          <w:rFonts w:cs="Arial"/>
        </w:rPr>
      </w:pPr>
      <w:r w:rsidRPr="001C2606">
        <w:rPr>
          <w:rStyle w:val="normln0"/>
          <w:rFonts w:cs="Arial"/>
          <w:b/>
          <w:bCs/>
        </w:rPr>
        <w:t>2.</w:t>
      </w:r>
      <w:r w:rsidR="005C0D6E">
        <w:rPr>
          <w:rStyle w:val="normln0"/>
          <w:rFonts w:cs="Arial"/>
          <w:b/>
          <w:bCs/>
        </w:rPr>
        <w:t>2</w:t>
      </w:r>
      <w:r w:rsidRPr="001C2606">
        <w:rPr>
          <w:rStyle w:val="normln0"/>
          <w:rFonts w:cs="Arial"/>
          <w:b/>
          <w:bCs/>
        </w:rPr>
        <w:t>.</w:t>
      </w:r>
      <w:r>
        <w:rPr>
          <w:rStyle w:val="normln0"/>
          <w:rFonts w:cs="Arial"/>
        </w:rPr>
        <w:t xml:space="preserve"> Tato smlouva o dílo byla uzavřena </w:t>
      </w:r>
      <w:r w:rsidR="00436E9E" w:rsidRPr="00ED7A59">
        <w:rPr>
          <w:rStyle w:val="normln0"/>
          <w:rFonts w:cs="Arial"/>
        </w:rPr>
        <w:t xml:space="preserve">na základě vyhodnocení otevřeného zadávacího řízení </w:t>
      </w:r>
      <w:r w:rsidR="00436E9E">
        <w:rPr>
          <w:rStyle w:val="normln0"/>
          <w:rFonts w:cs="Arial"/>
        </w:rPr>
        <w:t xml:space="preserve">k </w:t>
      </w:r>
      <w:r w:rsidR="00436E9E" w:rsidRPr="00ED7A59">
        <w:rPr>
          <w:rStyle w:val="normln0"/>
          <w:rFonts w:cs="Arial"/>
        </w:rPr>
        <w:t>nadlimitní veřejné zakáz</w:t>
      </w:r>
      <w:r w:rsidR="00436E9E">
        <w:rPr>
          <w:rStyle w:val="normln0"/>
          <w:rFonts w:cs="Arial"/>
        </w:rPr>
        <w:t>ce</w:t>
      </w:r>
      <w:r w:rsidR="00150566">
        <w:rPr>
          <w:rStyle w:val="normln0"/>
          <w:rFonts w:cs="Arial"/>
        </w:rPr>
        <w:t xml:space="preserve"> </w:t>
      </w:r>
      <w:r w:rsidR="00436E9E" w:rsidRPr="00ED7A59">
        <w:rPr>
          <w:rStyle w:val="normln0"/>
          <w:rFonts w:cs="Arial"/>
        </w:rPr>
        <w:t>„</w:t>
      </w:r>
      <w:r w:rsidR="00436E9E">
        <w:rPr>
          <w:rStyle w:val="normln0"/>
          <w:rFonts w:cs="Arial"/>
        </w:rPr>
        <w:t xml:space="preserve">Pořízení dat </w:t>
      </w:r>
      <w:r w:rsidR="00436E9E">
        <w:rPr>
          <w:rFonts w:ascii="Arial" w:hAnsi="Arial" w:cs="Arial"/>
          <w:bCs/>
        </w:rPr>
        <w:t>technické infrastruktury obcí</w:t>
      </w:r>
      <w:r w:rsidR="00436E9E" w:rsidRPr="00ED7A59">
        <w:rPr>
          <w:rFonts w:ascii="Arial" w:hAnsi="Arial" w:cs="Arial"/>
          <w:bCs/>
        </w:rPr>
        <w:t>“,</w:t>
      </w:r>
      <w:r w:rsidR="00436E9E" w:rsidRPr="00ED7A59">
        <w:rPr>
          <w:rFonts w:ascii="Arial" w:hAnsi="Arial" w:cs="Arial"/>
          <w:i/>
        </w:rPr>
        <w:t xml:space="preserve"> </w:t>
      </w:r>
      <w:r w:rsidR="00436E9E" w:rsidRPr="00ED7A59">
        <w:rPr>
          <w:rStyle w:val="normln0"/>
          <w:rFonts w:cs="Arial"/>
        </w:rPr>
        <w:t>realizované objednatelem jakožto veřejným zadavatelem v souladu se zákonem č. 134/2016 Sb., o zadávání veřejných zakázek, ve znění pozdějších předpisů</w:t>
      </w:r>
      <w:r w:rsidR="00436E9E">
        <w:rPr>
          <w:rStyle w:val="normln0"/>
          <w:rFonts w:cs="Arial"/>
        </w:rPr>
        <w:t xml:space="preserve"> </w:t>
      </w:r>
      <w:r w:rsidR="005C0D6E">
        <w:rPr>
          <w:rStyle w:val="normln0"/>
          <w:rFonts w:cs="Arial"/>
        </w:rPr>
        <w:t xml:space="preserve">(ZZVZ) </w:t>
      </w:r>
      <w:r w:rsidR="00436E9E">
        <w:rPr>
          <w:rStyle w:val="normln0"/>
          <w:rFonts w:cs="Arial"/>
        </w:rPr>
        <w:t>a Podmínkami V. Výzvy MPO v rámci Národního plánu obnovy</w:t>
      </w:r>
      <w:r w:rsidR="00DA3889">
        <w:rPr>
          <w:rStyle w:val="normln0"/>
          <w:rFonts w:cs="Arial"/>
        </w:rPr>
        <w:t xml:space="preserve"> (dále v dodatku jen „veřejná zakázka“). </w:t>
      </w:r>
      <w:r w:rsidR="00150566">
        <w:rPr>
          <w:rStyle w:val="normln0"/>
          <w:rFonts w:cs="Arial"/>
        </w:rPr>
        <w:t xml:space="preserve">URL </w:t>
      </w:r>
      <w:r w:rsidR="00DA3889">
        <w:rPr>
          <w:rStyle w:val="normln0"/>
          <w:rFonts w:cs="Arial"/>
        </w:rPr>
        <w:t xml:space="preserve">veřejné </w:t>
      </w:r>
      <w:r w:rsidR="00150566">
        <w:rPr>
          <w:rStyle w:val="normln0"/>
          <w:rFonts w:cs="Arial"/>
        </w:rPr>
        <w:t xml:space="preserve">zakázky na profilu zadavatele: </w:t>
      </w:r>
      <w:hyperlink r:id="rId15" w:history="1">
        <w:r w:rsidR="00150566" w:rsidRPr="00150566">
          <w:rPr>
            <w:rStyle w:val="Hypertextovodkaz"/>
            <w:rFonts w:ascii="Arial" w:hAnsi="Arial" w:cs="Arial"/>
          </w:rPr>
          <w:t>https://ezak.cnpk.cz/vz00011434</w:t>
        </w:r>
      </w:hyperlink>
      <w:r w:rsidR="009959E3">
        <w:rPr>
          <w:rStyle w:val="Hypertextovodkaz"/>
          <w:rFonts w:ascii="Arial" w:hAnsi="Arial" w:cs="Arial"/>
        </w:rPr>
        <w:t>.</w:t>
      </w:r>
      <w:r w:rsidR="007A0207">
        <w:rPr>
          <w:rStyle w:val="Hypertextovodkaz"/>
          <w:rFonts w:ascii="Arial" w:hAnsi="Arial" w:cs="Arial"/>
        </w:rPr>
        <w:t xml:space="preserve"> </w:t>
      </w:r>
    </w:p>
    <w:p w14:paraId="3C6A14B4" w14:textId="77777777" w:rsidR="00FC25BE" w:rsidRDefault="00150566" w:rsidP="00436E9E">
      <w:pPr>
        <w:pStyle w:val="Bezmezer"/>
        <w:jc w:val="both"/>
        <w:rPr>
          <w:rStyle w:val="normln0"/>
        </w:rPr>
      </w:pPr>
      <w:r>
        <w:rPr>
          <w:rStyle w:val="normln0"/>
        </w:rPr>
        <w:t xml:space="preserve">        </w:t>
      </w:r>
    </w:p>
    <w:p w14:paraId="25CBE21A" w14:textId="415CCC92" w:rsidR="0044563F" w:rsidRDefault="00FC25BE" w:rsidP="00436E9E">
      <w:pPr>
        <w:pStyle w:val="Bezmezer"/>
        <w:jc w:val="both"/>
        <w:rPr>
          <w:rFonts w:ascii="Arial" w:hAnsi="Arial" w:cs="Arial"/>
          <w:bCs/>
        </w:rPr>
      </w:pPr>
      <w:r w:rsidRPr="00FC25BE">
        <w:rPr>
          <w:rStyle w:val="normln0"/>
          <w:b/>
          <w:bCs/>
        </w:rPr>
        <w:t>2.</w:t>
      </w:r>
      <w:r w:rsidR="005C0D6E">
        <w:rPr>
          <w:rStyle w:val="normln0"/>
          <w:b/>
          <w:bCs/>
        </w:rPr>
        <w:t>3.</w:t>
      </w:r>
      <w:r w:rsidRPr="00FC25BE">
        <w:rPr>
          <w:rStyle w:val="normln0"/>
          <w:b/>
          <w:bCs/>
        </w:rPr>
        <w:t xml:space="preserve"> </w:t>
      </w:r>
      <w:r w:rsidR="00436E9E" w:rsidRPr="007E40A7">
        <w:rPr>
          <w:rFonts w:ascii="Arial" w:hAnsi="Arial" w:cs="Arial"/>
          <w:bCs/>
        </w:rPr>
        <w:t xml:space="preserve">Uvedená </w:t>
      </w:r>
      <w:r w:rsidR="00150566">
        <w:rPr>
          <w:rFonts w:ascii="Arial" w:hAnsi="Arial" w:cs="Arial"/>
          <w:bCs/>
        </w:rPr>
        <w:t xml:space="preserve">veřejná </w:t>
      </w:r>
      <w:r w:rsidR="00436E9E" w:rsidRPr="007E40A7">
        <w:rPr>
          <w:rFonts w:ascii="Arial" w:hAnsi="Arial" w:cs="Arial"/>
          <w:bCs/>
        </w:rPr>
        <w:t>zakázka byla realizován</w:t>
      </w:r>
      <w:r w:rsidR="00436E9E">
        <w:rPr>
          <w:rFonts w:ascii="Arial" w:hAnsi="Arial" w:cs="Arial"/>
          <w:bCs/>
        </w:rPr>
        <w:t>a v rámci projektu „Data technické a dopravní infrastruktury v Plzeňském kraji</w:t>
      </w:r>
      <w:r w:rsidR="00436E9E" w:rsidRPr="007E40A7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 xml:space="preserve">, </w:t>
      </w:r>
      <w:r w:rsidR="00436E9E" w:rsidRPr="007E40A7">
        <w:rPr>
          <w:rFonts w:ascii="Arial" w:hAnsi="Arial" w:cs="Arial"/>
          <w:bCs/>
        </w:rPr>
        <w:t>registrační číslo</w:t>
      </w:r>
      <w:r w:rsidR="008348D7">
        <w:rPr>
          <w:rFonts w:ascii="Arial" w:hAnsi="Arial" w:cs="Arial"/>
          <w:bCs/>
        </w:rPr>
        <w:t xml:space="preserve"> </w:t>
      </w:r>
      <w:r w:rsidR="008348D7" w:rsidRPr="008348D7">
        <w:rPr>
          <w:rFonts w:ascii="Arial" w:hAnsi="Arial" w:cs="Arial"/>
          <w:bCs/>
        </w:rPr>
        <w:t>CZ.31.1.0/0.0/0.0/23_070/0008688</w:t>
      </w:r>
      <w:r w:rsidR="00436E9E">
        <w:rPr>
          <w:rFonts w:ascii="Arial" w:hAnsi="Arial" w:cs="Arial"/>
          <w:bCs/>
        </w:rPr>
        <w:t>, spolu</w:t>
      </w:r>
      <w:r w:rsidR="00436E9E" w:rsidRPr="007E40A7">
        <w:rPr>
          <w:rFonts w:ascii="Arial" w:hAnsi="Arial" w:cs="Arial"/>
          <w:bCs/>
        </w:rPr>
        <w:t>financovaného z</w:t>
      </w:r>
      <w:r w:rsidR="00150566">
        <w:rPr>
          <w:rFonts w:ascii="Arial" w:hAnsi="Arial" w:cs="Arial"/>
          <w:bCs/>
        </w:rPr>
        <w:t xml:space="preserve"> V. </w:t>
      </w:r>
      <w:r w:rsidR="0044563F">
        <w:rPr>
          <w:rFonts w:ascii="Arial" w:hAnsi="Arial" w:cs="Arial"/>
          <w:bCs/>
        </w:rPr>
        <w:t>Výzvy</w:t>
      </w:r>
      <w:r w:rsidR="00150566">
        <w:rPr>
          <w:rFonts w:ascii="Arial" w:hAnsi="Arial" w:cs="Arial"/>
          <w:bCs/>
        </w:rPr>
        <w:t xml:space="preserve"> </w:t>
      </w:r>
      <w:r w:rsidR="0044563F">
        <w:rPr>
          <w:rFonts w:ascii="Arial" w:hAnsi="Arial" w:cs="Arial"/>
          <w:bCs/>
        </w:rPr>
        <w:t xml:space="preserve">Ministerstva průmyslu a obchodu </w:t>
      </w:r>
      <w:r w:rsidR="00150566">
        <w:rPr>
          <w:rFonts w:ascii="Arial" w:hAnsi="Arial" w:cs="Arial"/>
          <w:bCs/>
        </w:rPr>
        <w:t xml:space="preserve">v rámci </w:t>
      </w:r>
      <w:r w:rsidR="0044563F">
        <w:rPr>
          <w:rFonts w:ascii="Arial" w:hAnsi="Arial" w:cs="Arial"/>
          <w:bCs/>
        </w:rPr>
        <w:t>Národního plánu obnovy</w:t>
      </w:r>
      <w:r w:rsidR="00150566">
        <w:rPr>
          <w:rFonts w:ascii="Arial" w:hAnsi="Arial" w:cs="Arial"/>
          <w:bCs/>
        </w:rPr>
        <w:t>.</w:t>
      </w:r>
    </w:p>
    <w:p w14:paraId="148BDA11" w14:textId="543989B4" w:rsidR="00DA3889" w:rsidRPr="00DA3889" w:rsidRDefault="00FC25BE" w:rsidP="00436E9E">
      <w:pPr>
        <w:pStyle w:val="Bezmezer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Objednatel obdržel z V. Výzvy v rámci NPO dotaci na realizaci uvedeného projektu.</w:t>
      </w:r>
    </w:p>
    <w:p w14:paraId="3A67BA5E" w14:textId="77777777" w:rsidR="008348D7" w:rsidRPr="007E40A7" w:rsidRDefault="008348D7" w:rsidP="00436E9E">
      <w:pPr>
        <w:pStyle w:val="Bezmezer"/>
        <w:jc w:val="both"/>
        <w:rPr>
          <w:rFonts w:ascii="Arial" w:hAnsi="Arial" w:cs="Arial"/>
          <w:bCs/>
        </w:rPr>
      </w:pPr>
    </w:p>
    <w:bookmarkEnd w:id="0"/>
    <w:p w14:paraId="58114E04" w14:textId="37207B88" w:rsidR="00DA3889" w:rsidRDefault="00436E9E" w:rsidP="00436E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C260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 </w:t>
      </w:r>
      <w:r w:rsidR="00150566">
        <w:rPr>
          <w:rFonts w:ascii="Arial" w:hAnsi="Arial" w:cs="Arial"/>
          <w:b/>
        </w:rPr>
        <w:t>Vyhrazená opce (opční plnění)</w:t>
      </w:r>
    </w:p>
    <w:p w14:paraId="25DC31D8" w14:textId="3A4D763C" w:rsidR="005D7474" w:rsidRPr="009B6DC8" w:rsidRDefault="00FC25BE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 w:rsidRPr="005D7474">
        <w:rPr>
          <w:rFonts w:ascii="Arial" w:hAnsi="Arial" w:cs="Arial"/>
        </w:rPr>
        <w:lastRenderedPageBreak/>
        <w:t xml:space="preserve">Objednatel si vyhradil v čl. 3.7. zadávací dokumentace veřejné zakázky a v čl. 2.4. smlouvy o dílo </w:t>
      </w:r>
      <w:r w:rsidR="005C0D6E" w:rsidRPr="005D7474">
        <w:rPr>
          <w:rFonts w:ascii="Arial" w:hAnsi="Arial" w:cs="Arial"/>
        </w:rPr>
        <w:t xml:space="preserve">opční právo (opci) podle § 100 odst. 3 ZZVZ. </w:t>
      </w:r>
      <w:r w:rsidR="009B6DC8">
        <w:rPr>
          <w:rFonts w:ascii="Arial" w:hAnsi="Arial" w:cs="Arial"/>
        </w:rPr>
        <w:t>Objednatel přistoupil k využití vyhrazené opc</w:t>
      </w:r>
      <w:r w:rsidR="00B01DD1">
        <w:rPr>
          <w:rFonts w:ascii="Arial" w:hAnsi="Arial" w:cs="Arial"/>
        </w:rPr>
        <w:t>e.</w:t>
      </w:r>
    </w:p>
    <w:p w14:paraId="4116AE53" w14:textId="77777777" w:rsidR="00B01DD1" w:rsidRDefault="00B01DD1" w:rsidP="00B01DD1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2905A73A" w14:textId="7CC36F2C" w:rsidR="00B01DD1" w:rsidRPr="00B01DD1" w:rsidRDefault="009B6DC8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 w:rsidRPr="00B01DD1">
        <w:rPr>
          <w:rFonts w:ascii="Arial" w:hAnsi="Arial" w:cs="Arial"/>
        </w:rPr>
        <w:t>Předmětem opčního plnění dodavatele je pořízení dat technické infrastruktury dalších obcí v Plzeňském kraji za</w:t>
      </w:r>
      <w:r w:rsidR="00B01DD1">
        <w:rPr>
          <w:rFonts w:ascii="Arial" w:hAnsi="Arial" w:cs="Arial"/>
        </w:rPr>
        <w:t xml:space="preserve"> celkovou cenu plnění maximálně </w:t>
      </w:r>
      <w:r w:rsidRPr="00B01DD1">
        <w:rPr>
          <w:rFonts w:ascii="Arial" w:hAnsi="Arial" w:cs="Arial"/>
        </w:rPr>
        <w:t>7.358.004 Kč bez DPH, v termínu do 30. 11. 2025</w:t>
      </w:r>
      <w:r w:rsidR="00B01DD1">
        <w:rPr>
          <w:rFonts w:ascii="Arial" w:hAnsi="Arial" w:cs="Arial"/>
        </w:rPr>
        <w:t xml:space="preserve">, </w:t>
      </w:r>
      <w:r w:rsidR="00B01DD1" w:rsidRPr="005D7474">
        <w:rPr>
          <w:rFonts w:ascii="Arial" w:hAnsi="Arial" w:cs="Arial"/>
        </w:rPr>
        <w:t>za stejných podmínek (cenových, obchodních aj.) jako jsou uvedeny ve smlouvě o dí</w:t>
      </w:r>
      <w:r w:rsidR="00B01DD1">
        <w:rPr>
          <w:rFonts w:ascii="Arial" w:hAnsi="Arial" w:cs="Arial"/>
        </w:rPr>
        <w:t xml:space="preserve">lo. </w:t>
      </w:r>
    </w:p>
    <w:p w14:paraId="58ED23DA" w14:textId="77777777" w:rsidR="00B01DD1" w:rsidRDefault="00B01DD1" w:rsidP="00B01DD1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79A9A6DF" w14:textId="77777777" w:rsidR="00BF6138" w:rsidRPr="00B01DD1" w:rsidRDefault="005C0D6E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B01DD1">
        <w:rPr>
          <w:rFonts w:ascii="Arial" w:hAnsi="Arial" w:cs="Arial"/>
        </w:rPr>
        <w:t>Objednatel využil vyhrazenou</w:t>
      </w:r>
      <w:r w:rsidRPr="00B01DD1">
        <w:rPr>
          <w:rFonts w:ascii="Arial" w:hAnsi="Arial" w:cs="Arial"/>
          <w:color w:val="0D0D0D"/>
        </w:rPr>
        <w:t xml:space="preserve"> opci a realizoval jednací řízení bez uveřejnění, ve kterém oslovil oba zhotovitele díla – tj. dodavatele GEOREAL spol. s r.o. a HRDLIČKA spol. s r.o. </w:t>
      </w:r>
    </w:p>
    <w:p w14:paraId="7C73A1C2" w14:textId="77777777" w:rsidR="00BF6138" w:rsidRPr="00BF6138" w:rsidRDefault="00BF6138" w:rsidP="00BF6138">
      <w:pPr>
        <w:pStyle w:val="Odstavecseseznamem"/>
        <w:rPr>
          <w:rFonts w:ascii="Arial" w:hAnsi="Arial" w:cs="Arial"/>
          <w:color w:val="0D0D0D"/>
        </w:rPr>
      </w:pPr>
    </w:p>
    <w:p w14:paraId="0F521BF3" w14:textId="3D04615D" w:rsidR="005C0D6E" w:rsidRDefault="00B01DD1" w:rsidP="00C92AFD">
      <w:pPr>
        <w:pStyle w:val="Odstavecseseznamem"/>
        <w:numPr>
          <w:ilvl w:val="1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Tímto dodatkem</w:t>
      </w:r>
      <w:r w:rsidR="005C0D6E" w:rsidRPr="00BF6138">
        <w:rPr>
          <w:rFonts w:ascii="Arial" w:hAnsi="Arial" w:cs="Arial"/>
          <w:color w:val="0D0D0D"/>
        </w:rPr>
        <w:t xml:space="preserve"> č. </w:t>
      </w:r>
      <w:r w:rsidR="005D7474" w:rsidRPr="00BF6138">
        <w:rPr>
          <w:rFonts w:ascii="Arial" w:hAnsi="Arial" w:cs="Arial"/>
          <w:color w:val="0D0D0D"/>
        </w:rPr>
        <w:t xml:space="preserve">1 smlouvy o dílo smluvní strany </w:t>
      </w:r>
      <w:r w:rsidR="009959E3">
        <w:rPr>
          <w:rFonts w:ascii="Arial" w:hAnsi="Arial" w:cs="Arial"/>
          <w:color w:val="0D0D0D"/>
        </w:rPr>
        <w:t>sjednávají</w:t>
      </w:r>
      <w:r w:rsidR="005D7474" w:rsidRPr="00BF6138">
        <w:rPr>
          <w:rFonts w:ascii="Arial" w:hAnsi="Arial" w:cs="Arial"/>
          <w:color w:val="0D0D0D"/>
        </w:rPr>
        <w:t xml:space="preserve"> rozšíření plnění zhotovitelů díla o další data TI</w:t>
      </w:r>
      <w:r>
        <w:rPr>
          <w:rFonts w:ascii="Arial" w:hAnsi="Arial" w:cs="Arial"/>
          <w:color w:val="0D0D0D"/>
        </w:rPr>
        <w:t xml:space="preserve"> dalších</w:t>
      </w:r>
      <w:r w:rsidR="005D7474" w:rsidRPr="00BF6138">
        <w:rPr>
          <w:rFonts w:ascii="Arial" w:hAnsi="Arial" w:cs="Arial"/>
          <w:color w:val="0D0D0D"/>
        </w:rPr>
        <w:t xml:space="preserve"> obcí v rozsahu plnění </w:t>
      </w:r>
      <w:r>
        <w:rPr>
          <w:rFonts w:ascii="Arial" w:hAnsi="Arial" w:cs="Arial"/>
          <w:color w:val="0D0D0D"/>
        </w:rPr>
        <w:t xml:space="preserve">za cenu díla v součtu </w:t>
      </w:r>
      <w:r w:rsidR="005D7474" w:rsidRPr="00BF6138">
        <w:rPr>
          <w:rFonts w:ascii="Arial" w:hAnsi="Arial" w:cs="Arial"/>
          <w:color w:val="0D0D0D"/>
        </w:rPr>
        <w:t>max</w:t>
      </w:r>
      <w:r>
        <w:rPr>
          <w:rFonts w:ascii="Arial" w:hAnsi="Arial" w:cs="Arial"/>
          <w:color w:val="0D0D0D"/>
        </w:rPr>
        <w:t>imálně</w:t>
      </w:r>
      <w:r w:rsidR="005D7474" w:rsidRPr="00BF6138">
        <w:rPr>
          <w:rFonts w:ascii="Arial" w:hAnsi="Arial" w:cs="Arial"/>
          <w:color w:val="0D0D0D"/>
        </w:rPr>
        <w:t xml:space="preserve"> </w:t>
      </w:r>
      <w:r w:rsidR="00785DCC" w:rsidRPr="00E95705">
        <w:rPr>
          <w:rFonts w:ascii="Arial" w:hAnsi="Arial" w:cs="Arial"/>
          <w:color w:val="0D0D0D"/>
          <w:highlight w:val="yellow"/>
        </w:rPr>
        <w:t>7.358.004</w:t>
      </w:r>
      <w:r w:rsidR="005D7474" w:rsidRPr="00E95705">
        <w:rPr>
          <w:rFonts w:ascii="Arial" w:hAnsi="Arial" w:cs="Arial"/>
          <w:color w:val="0D0D0D"/>
          <w:highlight w:val="yellow"/>
        </w:rPr>
        <w:t xml:space="preserve"> Kč bez DPH</w:t>
      </w:r>
      <w:r w:rsidR="005D7474" w:rsidRPr="00BF6138">
        <w:rPr>
          <w:rFonts w:ascii="Arial" w:hAnsi="Arial" w:cs="Arial"/>
          <w:color w:val="0D0D0D"/>
        </w:rPr>
        <w:t xml:space="preserve">. </w:t>
      </w:r>
    </w:p>
    <w:p w14:paraId="7ADDE591" w14:textId="77777777" w:rsidR="00BF6138" w:rsidRPr="00BF6138" w:rsidRDefault="00BF6138" w:rsidP="00BF6138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color w:val="0D0D0D"/>
        </w:rPr>
      </w:pPr>
    </w:p>
    <w:p w14:paraId="2FCDFE38" w14:textId="39198E29" w:rsidR="005D7474" w:rsidRPr="005D7474" w:rsidRDefault="005D7474" w:rsidP="005D7474">
      <w:pPr>
        <w:pStyle w:val="Odstavecseseznamem"/>
        <w:ind w:left="360"/>
        <w:rPr>
          <w:rFonts w:ascii="Arial" w:hAnsi="Arial" w:cs="Arial"/>
          <w:b/>
        </w:rPr>
      </w:pPr>
      <w:r w:rsidRPr="005D7474">
        <w:rPr>
          <w:rFonts w:ascii="Arial" w:hAnsi="Arial" w:cs="Arial"/>
          <w:b/>
        </w:rPr>
        <w:t xml:space="preserve">Čl. </w:t>
      </w:r>
      <w:r w:rsidR="009959E3">
        <w:rPr>
          <w:rFonts w:ascii="Arial" w:hAnsi="Arial" w:cs="Arial"/>
          <w:b/>
        </w:rPr>
        <w:t>4</w:t>
      </w:r>
      <w:r w:rsidRPr="005D7474">
        <w:rPr>
          <w:rFonts w:ascii="Arial" w:hAnsi="Arial" w:cs="Arial"/>
          <w:b/>
        </w:rPr>
        <w:t xml:space="preserve">.  </w:t>
      </w:r>
      <w:r w:rsidR="009959E3">
        <w:rPr>
          <w:rFonts w:ascii="Arial" w:hAnsi="Arial" w:cs="Arial"/>
          <w:b/>
        </w:rPr>
        <w:t xml:space="preserve">Předmět dodatku </w:t>
      </w:r>
    </w:p>
    <w:p w14:paraId="335DF331" w14:textId="7E65E7AF" w:rsidR="007A31BC" w:rsidRPr="009959E3" w:rsidRDefault="009959E3" w:rsidP="009959E3">
      <w:pPr>
        <w:spacing w:before="120" w:after="120" w:line="240" w:lineRule="auto"/>
        <w:jc w:val="both"/>
        <w:rPr>
          <w:rFonts w:ascii="Arial" w:hAnsi="Arial" w:cs="Arial"/>
          <w:b/>
          <w:bCs/>
          <w:color w:val="0D0D0D"/>
        </w:rPr>
      </w:pPr>
      <w:r w:rsidRPr="00DA3889">
        <w:rPr>
          <w:rFonts w:ascii="Arial" w:hAnsi="Arial" w:cs="Arial"/>
          <w:b/>
          <w:bCs/>
          <w:color w:val="0D0D0D"/>
        </w:rPr>
        <w:t>4.1</w:t>
      </w:r>
      <w:bookmarkStart w:id="1" w:name="_Hlk207968397"/>
      <w:r>
        <w:rPr>
          <w:rFonts w:ascii="Arial" w:hAnsi="Arial" w:cs="Arial"/>
          <w:color w:val="0D0D0D"/>
        </w:rPr>
        <w:t xml:space="preserve">. Smluvní strany se dohodly, na základě realizace vyhrazeného opčního práva, že </w:t>
      </w:r>
      <w:r w:rsidRPr="009959E3">
        <w:rPr>
          <w:rFonts w:ascii="Arial" w:hAnsi="Arial" w:cs="Arial"/>
          <w:b/>
          <w:bCs/>
          <w:color w:val="0D0D0D"/>
        </w:rPr>
        <w:t>dílo bude rozšířeno o data technické infrastruktury</w:t>
      </w:r>
      <w:r>
        <w:rPr>
          <w:rFonts w:ascii="Arial" w:hAnsi="Arial" w:cs="Arial"/>
          <w:b/>
          <w:bCs/>
          <w:color w:val="0D0D0D"/>
        </w:rPr>
        <w:t xml:space="preserve"> </w:t>
      </w:r>
      <w:r w:rsidRPr="009959E3">
        <w:rPr>
          <w:rFonts w:ascii="Arial" w:hAnsi="Arial" w:cs="Arial"/>
          <w:b/>
          <w:bCs/>
          <w:color w:val="0D0D0D"/>
        </w:rPr>
        <w:t>d</w:t>
      </w:r>
      <w:r w:rsidR="00515D65">
        <w:rPr>
          <w:rFonts w:ascii="Arial" w:hAnsi="Arial" w:cs="Arial"/>
          <w:b/>
          <w:bCs/>
          <w:color w:val="0D0D0D"/>
        </w:rPr>
        <w:t>a</w:t>
      </w:r>
      <w:r w:rsidRPr="009959E3">
        <w:rPr>
          <w:rFonts w:ascii="Arial" w:hAnsi="Arial" w:cs="Arial"/>
          <w:b/>
          <w:bCs/>
          <w:color w:val="0D0D0D"/>
        </w:rPr>
        <w:t>lších vybraných obcí v Plzeňském kraji</w:t>
      </w:r>
      <w:r>
        <w:rPr>
          <w:rFonts w:ascii="Arial" w:hAnsi="Arial" w:cs="Arial"/>
          <w:b/>
          <w:bCs/>
          <w:color w:val="0D0D0D"/>
        </w:rPr>
        <w:t xml:space="preserve"> </w:t>
      </w:r>
      <w:r w:rsidR="00C92AFD">
        <w:rPr>
          <w:rFonts w:ascii="Arial" w:hAnsi="Arial" w:cs="Arial"/>
          <w:b/>
          <w:bCs/>
          <w:color w:val="0D0D0D"/>
        </w:rPr>
        <w:t xml:space="preserve">za celkovou cenu opčního plnění maximálně 7.358.004 Kč bez DPH. </w:t>
      </w:r>
    </w:p>
    <w:p w14:paraId="28F2FFC2" w14:textId="119EFFEB" w:rsidR="005D7474" w:rsidRPr="00DA3889" w:rsidRDefault="005D7474" w:rsidP="00C92AFD">
      <w:pPr>
        <w:pStyle w:val="Odstavecseseznamem"/>
        <w:numPr>
          <w:ilvl w:val="1"/>
          <w:numId w:val="15"/>
        </w:numPr>
        <w:spacing w:before="120" w:after="120" w:line="240" w:lineRule="auto"/>
        <w:jc w:val="both"/>
        <w:rPr>
          <w:rFonts w:ascii="Arial" w:hAnsi="Arial" w:cs="Arial"/>
          <w:color w:val="0D0D0D"/>
        </w:rPr>
      </w:pPr>
      <w:r w:rsidRPr="00DA3889">
        <w:rPr>
          <w:rFonts w:ascii="Arial" w:hAnsi="Arial" w:cs="Arial"/>
          <w:color w:val="0D0D0D"/>
        </w:rPr>
        <w:t xml:space="preserve">Rozšířené plnění zhotovitelů </w:t>
      </w:r>
      <w:r w:rsidR="00DA3889">
        <w:rPr>
          <w:rFonts w:ascii="Arial" w:hAnsi="Arial" w:cs="Arial"/>
          <w:color w:val="0D0D0D"/>
        </w:rPr>
        <w:t>(</w:t>
      </w:r>
      <w:r w:rsidRPr="00DA3889">
        <w:rPr>
          <w:rFonts w:ascii="Arial" w:hAnsi="Arial" w:cs="Arial"/>
          <w:color w:val="0D0D0D"/>
        </w:rPr>
        <w:t>tj. navýšený rozsah díla</w:t>
      </w:r>
      <w:r w:rsidR="00DA3889">
        <w:rPr>
          <w:rFonts w:ascii="Arial" w:hAnsi="Arial" w:cs="Arial"/>
          <w:color w:val="0D0D0D"/>
        </w:rPr>
        <w:t xml:space="preserve">) </w:t>
      </w:r>
      <w:r w:rsidRPr="00DA3889">
        <w:rPr>
          <w:rFonts w:ascii="Arial" w:hAnsi="Arial" w:cs="Arial"/>
          <w:color w:val="0D0D0D"/>
        </w:rPr>
        <w:t>zahrnuje</w:t>
      </w:r>
      <w:r w:rsidR="00DA3889">
        <w:rPr>
          <w:rFonts w:ascii="Arial" w:hAnsi="Arial" w:cs="Arial"/>
          <w:color w:val="0D0D0D"/>
        </w:rPr>
        <w:t xml:space="preserve">, </w:t>
      </w:r>
      <w:r w:rsidRPr="00DA3889">
        <w:rPr>
          <w:rFonts w:ascii="Arial" w:hAnsi="Arial" w:cs="Arial"/>
          <w:color w:val="0D0D0D"/>
        </w:rPr>
        <w:t>shodně se smlouvou o dílo</w:t>
      </w:r>
      <w:r w:rsidR="00DA3889">
        <w:rPr>
          <w:rFonts w:ascii="Arial" w:hAnsi="Arial" w:cs="Arial"/>
          <w:color w:val="0D0D0D"/>
        </w:rPr>
        <w:t xml:space="preserve">, </w:t>
      </w:r>
      <w:r w:rsidRPr="00DA3889">
        <w:rPr>
          <w:rFonts w:ascii="Arial" w:hAnsi="Arial" w:cs="Arial"/>
          <w:color w:val="0D0D0D"/>
        </w:rPr>
        <w:t>následující činnosti zhotovitele:</w:t>
      </w:r>
    </w:p>
    <w:p w14:paraId="3351352F" w14:textId="7D9CAA34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Konsolidaci existujících dat TI</w:t>
      </w:r>
    </w:p>
    <w:p w14:paraId="4D721A73" w14:textId="474B0646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Vyhledání či vyšetření</w:t>
      </w:r>
      <w:r w:rsidRPr="00586696">
        <w:rPr>
          <w:rFonts w:ascii="Arial" w:hAnsi="Arial" w:cs="Arial"/>
        </w:rPr>
        <w:t xml:space="preserve"> průběhu podzem</w:t>
      </w:r>
      <w:r>
        <w:rPr>
          <w:rFonts w:ascii="Arial" w:hAnsi="Arial" w:cs="Arial"/>
        </w:rPr>
        <w:t>ních sítí TI a mapování tras a objektů TI</w:t>
      </w:r>
    </w:p>
    <w:p w14:paraId="2D6D92F8" w14:textId="2F72A32A" w:rsidR="005D7474" w:rsidRPr="00586696" w:rsidRDefault="005D7474" w:rsidP="00C92AFD">
      <w:pPr>
        <w:pStyle w:val="Odstavecseseznamem"/>
        <w:numPr>
          <w:ilvl w:val="0"/>
          <w:numId w:val="13"/>
        </w:numPr>
        <w:spacing w:after="4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Mapování tras a objektů TI</w:t>
      </w:r>
    </w:p>
    <w:p w14:paraId="5FAC0683" w14:textId="77777777" w:rsidR="005D7474" w:rsidRDefault="005D7474" w:rsidP="005D7474">
      <w:pPr>
        <w:pStyle w:val="PKNormal"/>
        <w:rPr>
          <w:rFonts w:cs="Arial"/>
          <w:sz w:val="22"/>
          <w:szCs w:val="22"/>
        </w:rPr>
      </w:pPr>
    </w:p>
    <w:p w14:paraId="4BFEBD68" w14:textId="77777777" w:rsidR="00DA3889" w:rsidRDefault="005D7474" w:rsidP="00C92AFD">
      <w:pPr>
        <w:pStyle w:val="PKNormal"/>
        <w:numPr>
          <w:ilvl w:val="1"/>
          <w:numId w:val="15"/>
        </w:numPr>
        <w:ind w:left="142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586696">
        <w:rPr>
          <w:rFonts w:cs="Arial"/>
          <w:sz w:val="22"/>
          <w:szCs w:val="22"/>
        </w:rPr>
        <w:t>hotovitel v rámci provádění díla</w:t>
      </w:r>
      <w:r w:rsidR="00DA3889">
        <w:rPr>
          <w:rFonts w:cs="Arial"/>
          <w:sz w:val="22"/>
          <w:szCs w:val="22"/>
        </w:rPr>
        <w:t xml:space="preserve"> na základě vyhrazené opce a tohoto dodatku </w:t>
      </w:r>
      <w:r w:rsidRPr="00586696">
        <w:rPr>
          <w:rFonts w:cs="Arial"/>
          <w:sz w:val="22"/>
          <w:szCs w:val="22"/>
        </w:rPr>
        <w:t>je povinen provést všechny</w:t>
      </w:r>
      <w:r>
        <w:rPr>
          <w:rFonts w:cs="Arial"/>
          <w:sz w:val="22"/>
          <w:szCs w:val="22"/>
        </w:rPr>
        <w:t xml:space="preserve"> uvedené činnosti, potřebné pro kompletní provedení díla</w:t>
      </w:r>
      <w:r w:rsidR="00DA3889">
        <w:rPr>
          <w:rFonts w:cs="Arial"/>
          <w:sz w:val="22"/>
          <w:szCs w:val="22"/>
        </w:rPr>
        <w:t>.</w:t>
      </w:r>
    </w:p>
    <w:p w14:paraId="2A8E83EE" w14:textId="1D7C7E1C" w:rsidR="005D7474" w:rsidRPr="00DA3889" w:rsidRDefault="005D7474" w:rsidP="00DA3889">
      <w:pPr>
        <w:pStyle w:val="PKNormal"/>
        <w:ind w:left="142"/>
        <w:rPr>
          <w:rFonts w:cs="Arial"/>
          <w:sz w:val="22"/>
          <w:szCs w:val="22"/>
        </w:rPr>
      </w:pPr>
      <w:r w:rsidRPr="00DA3889">
        <w:rPr>
          <w:rFonts w:cs="Arial"/>
          <w:sz w:val="22"/>
          <w:szCs w:val="22"/>
        </w:rPr>
        <w:t>V případě činností dodavatele uvedených ad b) + c) může jít o na sebe navazující činnost</w:t>
      </w:r>
    </w:p>
    <w:p w14:paraId="1D9DC029" w14:textId="15B19662" w:rsidR="00DA3889" w:rsidRDefault="005D7474" w:rsidP="005D7474">
      <w:pPr>
        <w:pStyle w:val="PK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(podzemní objekty TI) </w:t>
      </w:r>
      <w:r w:rsidRPr="00586696">
        <w:rPr>
          <w:rFonts w:cs="Arial"/>
          <w:sz w:val="22"/>
          <w:szCs w:val="22"/>
        </w:rPr>
        <w:t>anebo o samostatné mapová</w:t>
      </w:r>
      <w:r>
        <w:rPr>
          <w:rFonts w:cs="Arial"/>
          <w:sz w:val="22"/>
          <w:szCs w:val="22"/>
        </w:rPr>
        <w:t>ní (nadzemní objekty TI).</w:t>
      </w:r>
    </w:p>
    <w:p w14:paraId="3468A8A4" w14:textId="77777777" w:rsidR="00DA3889" w:rsidRDefault="00DA3889" w:rsidP="005D7474">
      <w:pPr>
        <w:pStyle w:val="PKNormal"/>
        <w:rPr>
          <w:rFonts w:cs="Arial"/>
          <w:sz w:val="22"/>
          <w:szCs w:val="22"/>
        </w:rPr>
      </w:pPr>
    </w:p>
    <w:p w14:paraId="02938E4B" w14:textId="07EB2785" w:rsidR="005D7474" w:rsidRDefault="005D7474" w:rsidP="00C92AFD">
      <w:pPr>
        <w:pStyle w:val="PKNormal"/>
        <w:numPr>
          <w:ilvl w:val="1"/>
          <w:numId w:val="15"/>
        </w:numPr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Objednatelem o</w:t>
      </w:r>
      <w:r w:rsidRPr="00524DF5">
        <w:rPr>
          <w:rFonts w:cs="Arial"/>
          <w:sz w:val="22"/>
          <w:szCs w:val="22"/>
        </w:rPr>
        <w:t xml:space="preserve">dhadovaný poměr jednotlivých činností tvoří: 20% konsolidace, 40% vyhledání průběhu sítí TI včetně mapování, 40% mapování tras a objektů TI. </w:t>
      </w:r>
      <w:r w:rsidR="00DA3889">
        <w:rPr>
          <w:rFonts w:cs="Arial"/>
          <w:sz w:val="22"/>
          <w:szCs w:val="22"/>
        </w:rPr>
        <w:t>Objednatel deklaruje, že se jedná o odhad a až samotné provádění díla přinese potřebu realizace té které činnosti</w:t>
      </w:r>
      <w:r w:rsidR="00C92AFD">
        <w:rPr>
          <w:rFonts w:cs="Arial"/>
          <w:sz w:val="22"/>
          <w:szCs w:val="22"/>
        </w:rPr>
        <w:t xml:space="preserve"> zhotovitele. </w:t>
      </w:r>
    </w:p>
    <w:p w14:paraId="332165C3" w14:textId="58E2F9F4" w:rsidR="00436E9E" w:rsidRPr="00DA3889" w:rsidRDefault="00DA3889" w:rsidP="00436E9E">
      <w:pPr>
        <w:pStyle w:val="PK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bookmarkEnd w:id="1"/>
    <w:p w14:paraId="2349BF43" w14:textId="013681F4" w:rsidR="00436E9E" w:rsidRPr="003F50B7" w:rsidRDefault="00436E9E" w:rsidP="00C92AFD">
      <w:pPr>
        <w:pStyle w:val="PKNormal"/>
        <w:numPr>
          <w:ilvl w:val="1"/>
          <w:numId w:val="15"/>
        </w:numPr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Zhotovitel je povinen předmět </w:t>
      </w:r>
      <w:r w:rsidR="00DA3889" w:rsidRPr="003F50B7">
        <w:rPr>
          <w:rFonts w:cs="Arial"/>
          <w:color w:val="000000"/>
          <w:sz w:val="22"/>
          <w:szCs w:val="22"/>
          <w:lang w:eastAsia="cs-CZ" w:bidi="ar-SA"/>
        </w:rPr>
        <w:t>opčního plnění (tj. předmět dodatku</w:t>
      </w:r>
      <w:r w:rsidR="00C711E0" w:rsidRPr="003F50B7">
        <w:rPr>
          <w:rFonts w:cs="Arial"/>
          <w:color w:val="000000"/>
          <w:sz w:val="22"/>
          <w:szCs w:val="22"/>
          <w:lang w:eastAsia="cs-CZ" w:bidi="ar-SA"/>
        </w:rPr>
        <w:t xml:space="preserve">) </w:t>
      </w: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realizovat v souladu s těmito závaznými dokumenty: </w:t>
      </w:r>
    </w:p>
    <w:p w14:paraId="5F3B2383" w14:textId="40E3C69B" w:rsidR="0069436F" w:rsidRPr="003F50B7" w:rsidRDefault="00E06859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Technická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 spec</w:t>
      </w:r>
      <w:r w:rsidRPr="003F50B7">
        <w:rPr>
          <w:rFonts w:cs="Arial"/>
          <w:color w:val="000000"/>
          <w:sz w:val="22"/>
          <w:szCs w:val="22"/>
          <w:lang w:eastAsia="cs-CZ" w:bidi="ar-SA"/>
        </w:rPr>
        <w:t>ifikace provádění díla, obsažená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 v Technické dokumentaci (příloha č. 1 smlouvy</w:t>
      </w:r>
      <w:r w:rsidR="00C711E0" w:rsidRPr="003F50B7">
        <w:rPr>
          <w:rFonts w:cs="Arial"/>
          <w:color w:val="000000"/>
          <w:sz w:val="22"/>
          <w:szCs w:val="22"/>
          <w:lang w:eastAsia="cs-CZ" w:bidi="ar-SA"/>
        </w:rPr>
        <w:t xml:space="preserve"> o dílo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>)</w:t>
      </w:r>
      <w:r w:rsidR="00AF3F4A" w:rsidRPr="003F50B7">
        <w:rPr>
          <w:rFonts w:cs="Arial"/>
          <w:color w:val="000000"/>
          <w:sz w:val="22"/>
          <w:szCs w:val="22"/>
          <w:lang w:eastAsia="cs-CZ" w:bidi="ar-SA"/>
        </w:rPr>
        <w:t xml:space="preserve"> </w:t>
      </w:r>
    </w:p>
    <w:p w14:paraId="55518209" w14:textId="6CA7D3CE" w:rsidR="00436E9E" w:rsidRPr="003F50B7" w:rsidRDefault="00436E9E" w:rsidP="00C711E0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Uzavřená smlouva o dílo, včetně všech jejích příloh</w:t>
      </w:r>
    </w:p>
    <w:p w14:paraId="6EE8A503" w14:textId="0B99C653" w:rsidR="0069436F" w:rsidRPr="003F50B7" w:rsidRDefault="0069436F" w:rsidP="0069436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Metodika ČÚZK</w:t>
      </w:r>
      <w:r w:rsidR="00436E9E" w:rsidRPr="003F50B7">
        <w:rPr>
          <w:rFonts w:cs="Arial"/>
          <w:sz w:val="22"/>
          <w:szCs w:val="22"/>
        </w:rPr>
        <w:t xml:space="preserve"> pořizování, správy a způsobu poskytování</w:t>
      </w:r>
      <w:r w:rsidRPr="003F50B7">
        <w:rPr>
          <w:rFonts w:cs="Arial"/>
          <w:sz w:val="22"/>
          <w:szCs w:val="22"/>
        </w:rPr>
        <w:t xml:space="preserve"> dat digitální technické mapy veřejnoprávní subjektů</w:t>
      </w:r>
    </w:p>
    <w:p w14:paraId="6E0F626B" w14:textId="77777777" w:rsidR="00436E9E" w:rsidRPr="003F50B7" w:rsidRDefault="00436E9E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 Vyhláška č. 393/2020 Sb., o digitální technické mapě kraje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>, v platném znění</w:t>
      </w:r>
    </w:p>
    <w:p w14:paraId="5F3F864D" w14:textId="77777777" w:rsidR="00436E9E" w:rsidRPr="003F50B7" w:rsidRDefault="00436E9E" w:rsidP="0044563F">
      <w:pPr>
        <w:pStyle w:val="PKNormal"/>
        <w:numPr>
          <w:ilvl w:val="0"/>
          <w:numId w:val="6"/>
        </w:numPr>
        <w:ind w:left="720"/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>Jednotný výměnný formát Digitální technické mapy ve</w:t>
      </w:r>
      <w:r w:rsidR="0069436F" w:rsidRPr="003F50B7">
        <w:rPr>
          <w:rFonts w:cs="Arial"/>
          <w:color w:val="000000"/>
          <w:sz w:val="22"/>
          <w:szCs w:val="22"/>
          <w:lang w:eastAsia="cs-CZ" w:bidi="ar-SA"/>
        </w:rPr>
        <w:t xml:space="preserve">rze </w:t>
      </w:r>
    </w:p>
    <w:p w14:paraId="23101350" w14:textId="77777777" w:rsidR="00436E9E" w:rsidRPr="003F50B7" w:rsidRDefault="0069436F" w:rsidP="00C92AFD">
      <w:pPr>
        <w:pStyle w:val="PKNormal"/>
        <w:numPr>
          <w:ilvl w:val="0"/>
          <w:numId w:val="12"/>
        </w:numPr>
        <w:rPr>
          <w:rFonts w:cs="Arial"/>
          <w:color w:val="000000"/>
          <w:sz w:val="22"/>
          <w:szCs w:val="22"/>
          <w:lang w:eastAsia="cs-CZ" w:bidi="ar-SA"/>
        </w:rPr>
      </w:pPr>
      <w:r w:rsidRPr="003F50B7">
        <w:rPr>
          <w:rFonts w:cs="Arial"/>
          <w:color w:val="000000"/>
          <w:sz w:val="22"/>
          <w:szCs w:val="22"/>
          <w:lang w:eastAsia="cs-CZ" w:bidi="ar-SA"/>
        </w:rPr>
        <w:t xml:space="preserve">dostupný na webových stránkách </w:t>
      </w:r>
      <w:r w:rsidR="00E06859" w:rsidRPr="003F50B7">
        <w:rPr>
          <w:rFonts w:cs="Arial"/>
          <w:color w:val="000000"/>
          <w:sz w:val="22"/>
          <w:szCs w:val="22"/>
          <w:lang w:eastAsia="cs-CZ" w:bidi="ar-SA"/>
        </w:rPr>
        <w:t xml:space="preserve">ČÚZK, obsah JVF pro DTM kraje stanoví vyhláška o digitální technické mapě kraje </w:t>
      </w:r>
    </w:p>
    <w:p w14:paraId="320CA4FD" w14:textId="77777777" w:rsidR="00C711E0" w:rsidRPr="003F50B7" w:rsidRDefault="00C711E0" w:rsidP="00C711E0">
      <w:pPr>
        <w:pStyle w:val="PKNormal"/>
        <w:ind w:left="1080"/>
        <w:rPr>
          <w:rFonts w:cs="Arial"/>
          <w:color w:val="000000"/>
          <w:sz w:val="22"/>
          <w:szCs w:val="22"/>
          <w:lang w:eastAsia="cs-CZ" w:bidi="ar-SA"/>
        </w:rPr>
      </w:pPr>
    </w:p>
    <w:p w14:paraId="420CE732" w14:textId="0F776909" w:rsidR="00524DF5" w:rsidRPr="003F50B7" w:rsidRDefault="00C711E0" w:rsidP="00C92AFD">
      <w:pPr>
        <w:pStyle w:val="PKNormal"/>
        <w:numPr>
          <w:ilvl w:val="1"/>
          <w:numId w:val="15"/>
        </w:numPr>
        <w:rPr>
          <w:rFonts w:asciiTheme="minorHAnsi" w:hAnsiTheme="minorHAnsi" w:cstheme="minorHAnsi"/>
          <w:bCs/>
          <w:color w:val="000000" w:themeColor="text1"/>
          <w:lang w:eastAsia="cs-CZ" w:bidi="ar-SA"/>
        </w:rPr>
      </w:pPr>
      <w:r w:rsidRPr="003F50B7">
        <w:rPr>
          <w:rFonts w:cs="Arial"/>
          <w:bCs/>
          <w:color w:val="000000"/>
          <w:sz w:val="22"/>
          <w:szCs w:val="22"/>
          <w:lang w:eastAsia="cs-CZ" w:bidi="ar-SA"/>
        </w:rPr>
        <w:t>Zhotovitel je povinen předávat data TI pořízená za celé správní území 1 obce (tzn. jako ucelenou sadu dat za obec).</w:t>
      </w:r>
    </w:p>
    <w:p w14:paraId="05D4AD7D" w14:textId="77777777" w:rsidR="00C711E0" w:rsidRPr="003F50B7" w:rsidRDefault="00C711E0" w:rsidP="00C711E0">
      <w:pPr>
        <w:pStyle w:val="PKNormal"/>
        <w:ind w:left="720"/>
        <w:rPr>
          <w:rFonts w:asciiTheme="minorHAnsi" w:hAnsiTheme="minorHAnsi" w:cstheme="minorHAnsi"/>
          <w:bCs/>
          <w:color w:val="000000" w:themeColor="text1"/>
          <w:sz w:val="16"/>
          <w:szCs w:val="16"/>
          <w:lang w:eastAsia="cs-CZ" w:bidi="ar-SA"/>
        </w:rPr>
      </w:pPr>
    </w:p>
    <w:p w14:paraId="718A8580" w14:textId="3DC81021" w:rsidR="007A31BC" w:rsidRPr="008B3BDE" w:rsidRDefault="007A31BC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 w:rsidRPr="003F50B7">
        <w:rPr>
          <w:rFonts w:ascii="Arial" w:hAnsi="Arial" w:cs="Arial"/>
          <w:iCs/>
        </w:rPr>
        <w:t xml:space="preserve">Zhotovitel se zavazuje realizovat opční plnění (tj. pořízení dalších dat TI obcí) prostřednictvím realizačního týmu, zapojeného do provádění díla (tj. pořizování dat TI) dle smlouvy o dílo, včetně zachování profesionálního složení pracovního týmu dle údajů v příloze č. 3 smlouvy o dílo. </w:t>
      </w:r>
    </w:p>
    <w:p w14:paraId="3BF476D1" w14:textId="77777777" w:rsidR="007A31BC" w:rsidRPr="003F50B7" w:rsidRDefault="007A31BC" w:rsidP="007A31BC">
      <w:pPr>
        <w:pStyle w:val="Bezmezer"/>
        <w:jc w:val="both"/>
        <w:rPr>
          <w:rFonts w:ascii="Arial" w:hAnsi="Arial" w:cs="Arial"/>
        </w:rPr>
      </w:pPr>
    </w:p>
    <w:p w14:paraId="30E529D0" w14:textId="42916407" w:rsidR="00010019" w:rsidRPr="003F50B7" w:rsidRDefault="007A31BC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 w:rsidRPr="003F50B7">
        <w:rPr>
          <w:rFonts w:ascii="Arial" w:hAnsi="Arial" w:cs="Arial"/>
          <w:iCs/>
        </w:rPr>
        <w:t xml:space="preserve">Zhotovitel deklaruje, že do provádění opčního plnění bude fakticky zapojen poddodavatel GEOTAN s.r.o., IČO: 26346257, </w:t>
      </w:r>
      <w:r w:rsidR="008B3BDE">
        <w:rPr>
          <w:rFonts w:ascii="Arial" w:hAnsi="Arial" w:cs="Arial"/>
          <w:iCs/>
        </w:rPr>
        <w:t xml:space="preserve">výslovně </w:t>
      </w:r>
      <w:r w:rsidRPr="003F50B7">
        <w:rPr>
          <w:rFonts w:ascii="Arial" w:hAnsi="Arial" w:cs="Arial"/>
          <w:iCs/>
        </w:rPr>
        <w:t>uvedený v čl. 10 smlouvy o dílo.</w:t>
      </w:r>
    </w:p>
    <w:p w14:paraId="4FC2C26C" w14:textId="77777777" w:rsidR="007A31BC" w:rsidRPr="007A31BC" w:rsidRDefault="007A31BC" w:rsidP="007A31BC">
      <w:pPr>
        <w:pStyle w:val="Bezmezer"/>
        <w:jc w:val="both"/>
        <w:rPr>
          <w:rFonts w:ascii="Arial" w:hAnsi="Arial" w:cs="Arial"/>
          <w:sz w:val="16"/>
          <w:szCs w:val="16"/>
        </w:rPr>
      </w:pPr>
    </w:p>
    <w:p w14:paraId="7019ED42" w14:textId="16F65C0E" w:rsidR="00E748CE" w:rsidRDefault="00010019" w:rsidP="00C92AFD">
      <w:pPr>
        <w:pStyle w:val="Bezmezer"/>
        <w:numPr>
          <w:ilvl w:val="1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11E0">
        <w:rPr>
          <w:rFonts w:ascii="Arial" w:hAnsi="Arial" w:cs="Arial"/>
        </w:rPr>
        <w:t xml:space="preserve">mluvní strany </w:t>
      </w:r>
      <w:r>
        <w:rPr>
          <w:rFonts w:ascii="Arial" w:hAnsi="Arial" w:cs="Arial"/>
        </w:rPr>
        <w:t>se dohodly,</w:t>
      </w:r>
      <w:r w:rsidR="00C711E0">
        <w:rPr>
          <w:rFonts w:ascii="Arial" w:hAnsi="Arial" w:cs="Arial"/>
        </w:rPr>
        <w:t xml:space="preserve"> že opční plnění bude realizováno – tj. data TI dalších obcí budou pořizována – za </w:t>
      </w:r>
      <w:r w:rsidR="00F01333">
        <w:rPr>
          <w:rFonts w:ascii="Arial" w:hAnsi="Arial" w:cs="Arial"/>
        </w:rPr>
        <w:t xml:space="preserve">tyto </w:t>
      </w:r>
      <w:r w:rsidR="00C711E0">
        <w:rPr>
          <w:rFonts w:ascii="Arial" w:hAnsi="Arial" w:cs="Arial"/>
        </w:rPr>
        <w:t>jednotkové ceny</w:t>
      </w:r>
      <w:r>
        <w:rPr>
          <w:rFonts w:ascii="Arial" w:hAnsi="Arial" w:cs="Arial"/>
        </w:rPr>
        <w:t xml:space="preserve">, odpovídající cenám </w:t>
      </w:r>
      <w:r w:rsidR="00C711E0">
        <w:rPr>
          <w:rFonts w:ascii="Arial" w:hAnsi="Arial" w:cs="Arial"/>
        </w:rPr>
        <w:t>uveden</w:t>
      </w:r>
      <w:r>
        <w:rPr>
          <w:rFonts w:ascii="Arial" w:hAnsi="Arial" w:cs="Arial"/>
        </w:rPr>
        <w:t>ým</w:t>
      </w:r>
      <w:r w:rsidR="00C711E0">
        <w:rPr>
          <w:rFonts w:ascii="Arial" w:hAnsi="Arial" w:cs="Arial"/>
        </w:rPr>
        <w:t xml:space="preserve"> ve smlouvě o dílo</w:t>
      </w:r>
      <w:r>
        <w:rPr>
          <w:rFonts w:ascii="Arial" w:hAnsi="Arial" w:cs="Arial"/>
        </w:rPr>
        <w:t xml:space="preserve">: </w:t>
      </w:r>
    </w:p>
    <w:p w14:paraId="10AF8024" w14:textId="77777777" w:rsidR="008A14CD" w:rsidRPr="008A14CD" w:rsidRDefault="008A14CD" w:rsidP="008A14CD">
      <w:pPr>
        <w:pStyle w:val="Bezmezer"/>
        <w:jc w:val="both"/>
        <w:rPr>
          <w:rFonts w:ascii="Arial" w:hAnsi="Arial" w:cs="Arial"/>
        </w:rPr>
      </w:pPr>
    </w:p>
    <w:tbl>
      <w:tblPr>
        <w:tblW w:w="7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134"/>
        <w:gridCol w:w="2694"/>
      </w:tblGrid>
      <w:tr w:rsidR="00E748CE" w:rsidRPr="008E269D" w14:paraId="03CD73A9" w14:textId="77777777" w:rsidTr="008B3BDE">
        <w:trPr>
          <w:trHeight w:val="7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EC52" w14:textId="77777777" w:rsidR="00E748CE" w:rsidRPr="008E269D" w:rsidRDefault="00E748CE" w:rsidP="009441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>Typ činnosti zhotovitele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DCA1" w14:textId="77777777" w:rsidR="00E748CE" w:rsidRPr="008E269D" w:rsidRDefault="00E748CE" w:rsidP="00E748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Měrná jednotka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61FA56" w14:textId="45B6E57F" w:rsidR="00E748CE" w:rsidRPr="008E269D" w:rsidRDefault="00E748CE" w:rsidP="009441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269D">
              <w:rPr>
                <w:rFonts w:ascii="Arial" w:eastAsia="Times New Roman" w:hAnsi="Arial" w:cs="Arial"/>
                <w:b/>
                <w:bCs/>
                <w:color w:val="000000"/>
              </w:rPr>
              <w:t>Jednotková cena za MJ bez DPH</w:t>
            </w:r>
          </w:p>
        </w:tc>
      </w:tr>
      <w:tr w:rsidR="002157E5" w:rsidRPr="008E269D" w14:paraId="0B9083C8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D9A2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Konsolidace dat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860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E13C" w14:textId="609473AE" w:rsidR="0026710A" w:rsidRPr="003F50B7" w:rsidRDefault="008B3BDE" w:rsidP="00010019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7.500,-</w:t>
            </w:r>
            <w:proofErr w:type="gramEnd"/>
            <w:r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2157E5" w:rsidRPr="008E269D" w14:paraId="17ADF2C0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3FFC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Vyhledání / vyšetření průběhu sítí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674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FD29" w14:textId="099D8FA1" w:rsidR="0026710A" w:rsidRPr="003F50B7" w:rsidRDefault="008B3BDE" w:rsidP="0001001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13.950,-</w:t>
            </w:r>
            <w:proofErr w:type="gramEnd"/>
            <w:r>
              <w:rPr>
                <w:rFonts w:ascii="Arial" w:hAnsi="Arial" w:cs="Arial"/>
              </w:rPr>
              <w:t xml:space="preserve"> Kč</w:t>
            </w:r>
          </w:p>
        </w:tc>
      </w:tr>
      <w:tr w:rsidR="0026710A" w:rsidRPr="008E269D" w14:paraId="3166CE6D" w14:textId="77777777" w:rsidTr="008B3BD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5F6" w14:textId="77777777" w:rsidR="0026710A" w:rsidRPr="008E269D" w:rsidRDefault="0026710A" w:rsidP="0026710A">
            <w:pPr>
              <w:pStyle w:val="Bezmezer"/>
              <w:spacing w:after="40"/>
              <w:ind w:left="-116" w:firstLine="141"/>
              <w:rPr>
                <w:rFonts w:ascii="Arial" w:hAnsi="Arial" w:cs="Arial"/>
              </w:rPr>
            </w:pPr>
            <w:r w:rsidRPr="008E269D">
              <w:rPr>
                <w:rFonts w:ascii="Arial" w:hAnsi="Arial" w:cs="Arial"/>
              </w:rPr>
              <w:t>Mapování tras a objektů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969" w14:textId="77777777" w:rsidR="0026710A" w:rsidRPr="008E269D" w:rsidRDefault="0026710A" w:rsidP="0026710A">
            <w:pPr>
              <w:jc w:val="center"/>
              <w:rPr>
                <w:rFonts w:ascii="Arial" w:eastAsia="Times New Roman" w:hAnsi="Arial" w:cs="Arial"/>
              </w:rPr>
            </w:pPr>
            <w:r w:rsidRPr="008E269D">
              <w:rPr>
                <w:rFonts w:ascii="Arial" w:eastAsia="Times New Roman" w:hAnsi="Arial" w:cs="Arial"/>
              </w:rPr>
              <w:t>1 km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B014" w14:textId="5F534E76" w:rsidR="0026710A" w:rsidRPr="003F50B7" w:rsidRDefault="008B3BDE" w:rsidP="008B3BD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14.950,-</w:t>
            </w:r>
            <w:proofErr w:type="gramEnd"/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1DF01ED" w14:textId="77777777" w:rsidR="003F50B7" w:rsidRPr="008E269D" w:rsidRDefault="003F50B7" w:rsidP="00E748CE">
      <w:pPr>
        <w:rPr>
          <w:rFonts w:ascii="Arial" w:hAnsi="Arial" w:cs="Arial"/>
          <w:b/>
          <w:sz w:val="16"/>
          <w:szCs w:val="16"/>
        </w:rPr>
      </w:pPr>
    </w:p>
    <w:p w14:paraId="35B0E1E1" w14:textId="4FEF1CE3" w:rsidR="00436E9E" w:rsidRPr="008E269D" w:rsidRDefault="00436E9E" w:rsidP="00436E9E">
      <w:pPr>
        <w:rPr>
          <w:rFonts w:ascii="Arial" w:hAnsi="Arial" w:cs="Arial"/>
          <w:b/>
        </w:rPr>
      </w:pPr>
      <w:r w:rsidRPr="008E269D">
        <w:rPr>
          <w:rFonts w:ascii="Arial" w:hAnsi="Arial" w:cs="Arial"/>
          <w:b/>
        </w:rPr>
        <w:t>Čl. 5. Závěrečná ustanovení</w:t>
      </w:r>
    </w:p>
    <w:p w14:paraId="1E0C090E" w14:textId="38CBACA9" w:rsidR="00C711E0" w:rsidRPr="00C711E0" w:rsidRDefault="00C711E0" w:rsidP="00C711E0">
      <w:pPr>
        <w:spacing w:after="0" w:line="240" w:lineRule="auto"/>
        <w:jc w:val="both"/>
        <w:rPr>
          <w:rFonts w:ascii="Arial" w:hAnsi="Arial" w:cs="Arial"/>
        </w:rPr>
      </w:pPr>
      <w:r w:rsidRPr="00C711E0">
        <w:rPr>
          <w:rFonts w:ascii="Arial" w:hAnsi="Arial" w:cs="Arial"/>
          <w:b/>
          <w:bCs/>
        </w:rPr>
        <w:t>5.1.</w:t>
      </w:r>
      <w:r>
        <w:rPr>
          <w:rFonts w:ascii="Arial" w:hAnsi="Arial" w:cs="Arial"/>
        </w:rPr>
        <w:t xml:space="preserve"> </w:t>
      </w:r>
      <w:r w:rsidRPr="00C711E0">
        <w:rPr>
          <w:rFonts w:ascii="Arial" w:hAnsi="Arial" w:cs="Arial"/>
        </w:rPr>
        <w:t xml:space="preserve">Ostatní ustanovení smlouvy o dílo, uzavřené dne 03. 10. 2024 a zveřejněné v Registru smluv na adrese </w:t>
      </w:r>
      <w:hyperlink r:id="rId16" w:history="1">
        <w:r w:rsidRPr="00C711E0">
          <w:rPr>
            <w:rStyle w:val="Hypertextovodkaz"/>
            <w:rFonts w:ascii="Arial" w:hAnsi="Arial" w:cs="Arial"/>
          </w:rPr>
          <w:t>https://smlouvy.gov.cz/smlouva/30399496</w:t>
        </w:r>
      </w:hyperlink>
      <w:r w:rsidRPr="00C711E0">
        <w:rPr>
          <w:rFonts w:ascii="Arial" w:hAnsi="Arial" w:cs="Arial"/>
        </w:rPr>
        <w:t xml:space="preserve">, se nemění. </w:t>
      </w:r>
    </w:p>
    <w:p w14:paraId="6929DB44" w14:textId="77777777" w:rsidR="00C711E0" w:rsidRPr="00F01333" w:rsidRDefault="00C711E0" w:rsidP="00C711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DAD05B" w14:textId="4B80A408" w:rsidR="00F01333" w:rsidRDefault="00C711E0" w:rsidP="00F0133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5.2. </w:t>
      </w:r>
      <w:r w:rsidRPr="00F01333">
        <w:rPr>
          <w:rFonts w:ascii="Arial" w:hAnsi="Arial" w:cs="Arial"/>
          <w:bCs/>
        </w:rPr>
        <w:t xml:space="preserve">Dodatek nabývá platnosti dnem jeho podpisu </w:t>
      </w:r>
      <w:r w:rsidR="00F01333" w:rsidRPr="00F01333">
        <w:rPr>
          <w:rFonts w:ascii="Arial" w:hAnsi="Arial" w:cs="Arial"/>
          <w:bCs/>
        </w:rPr>
        <w:t xml:space="preserve">všemi smluvními stranami a účinnostem dnem jeho uveřejnění v informačním systému Registru smluv. Uveřejnění dodatku v registru smluv zajistí objednatel. </w:t>
      </w:r>
    </w:p>
    <w:p w14:paraId="289DB60C" w14:textId="77777777" w:rsidR="00010019" w:rsidRPr="00010019" w:rsidRDefault="00010019" w:rsidP="00F0133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1A160AD0" w14:textId="0C0299A3" w:rsidR="00F01333" w:rsidRDefault="00F01333" w:rsidP="00F01333">
      <w:pPr>
        <w:spacing w:after="0" w:line="240" w:lineRule="auto"/>
        <w:jc w:val="both"/>
        <w:rPr>
          <w:rFonts w:ascii="Arial" w:hAnsi="Arial" w:cs="Arial"/>
          <w:bCs/>
        </w:rPr>
      </w:pPr>
      <w:r w:rsidRPr="00F01333">
        <w:rPr>
          <w:rFonts w:ascii="Arial" w:hAnsi="Arial" w:cs="Arial"/>
          <w:b/>
        </w:rPr>
        <w:t>5.3.</w:t>
      </w:r>
      <w:r>
        <w:rPr>
          <w:rFonts w:ascii="Arial" w:hAnsi="Arial" w:cs="Arial"/>
          <w:bCs/>
        </w:rPr>
        <w:t xml:space="preserve"> Dodatek je smluvními stranami uzavřen elektronicky a každá smluvní stran</w:t>
      </w:r>
      <w:r w:rsidR="008B3BD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obdrží jeho elektronickou podobu s elektronickými podpisy oprávněných zástupců. </w:t>
      </w:r>
    </w:p>
    <w:p w14:paraId="3548D7B9" w14:textId="77777777" w:rsidR="00010019" w:rsidRPr="00010019" w:rsidRDefault="00010019" w:rsidP="00F0133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33BEA25C" w14:textId="336785A7" w:rsidR="003F50B7" w:rsidRDefault="00F01333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 w:rsidRPr="00F01333">
        <w:rPr>
          <w:rFonts w:ascii="Arial" w:hAnsi="Arial" w:cs="Arial"/>
          <w:b/>
          <w:bCs/>
        </w:rPr>
        <w:t>5.4.</w:t>
      </w:r>
      <w:r>
        <w:rPr>
          <w:rFonts w:ascii="Arial" w:hAnsi="Arial" w:cs="Arial"/>
        </w:rPr>
        <w:t xml:space="preserve"> Za objednatele schválila uzavření dodatku Rada Plzeňského kraje usnesením č. …. ze dne……</w:t>
      </w:r>
    </w:p>
    <w:p w14:paraId="1C5BB13C" w14:textId="14AB4DB3" w:rsidR="003F50B7" w:rsidRDefault="003F50B7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= doplní ZADAVATEL=</w:t>
      </w:r>
    </w:p>
    <w:p w14:paraId="0364A13A" w14:textId="77777777" w:rsidR="00010019" w:rsidRPr="00010019" w:rsidRDefault="00010019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1015AB6" w14:textId="43B3FE9B" w:rsidR="00F01333" w:rsidRDefault="00F01333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  <w:r w:rsidRPr="00F01333">
        <w:rPr>
          <w:rFonts w:ascii="Arial" w:hAnsi="Arial" w:cs="Arial"/>
          <w:b/>
          <w:bCs/>
        </w:rPr>
        <w:t>5.5.</w:t>
      </w:r>
      <w:r>
        <w:rPr>
          <w:rFonts w:ascii="Arial" w:hAnsi="Arial" w:cs="Arial"/>
        </w:rPr>
        <w:t xml:space="preserve"> Smluvní strany prohlašují, že si text dodatku řádně přečetly a souhlasí s jeho obsahem. Dodatek byl sepsán určitě a srozumitelně, na základě jejich pravé a svobodné vůle a na důkaz toho obě smluvní strany připojují své podpisy. </w:t>
      </w:r>
    </w:p>
    <w:p w14:paraId="00EC625D" w14:textId="0DEC7793" w:rsidR="00436E9E" w:rsidRDefault="00436E9E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</w:p>
    <w:p w14:paraId="7BACCA0D" w14:textId="77777777" w:rsidR="003F50B7" w:rsidRPr="002157E5" w:rsidRDefault="003F50B7" w:rsidP="00F01333">
      <w:pPr>
        <w:pStyle w:val="Zkladntextodsazen2"/>
        <w:spacing w:after="0" w:line="240" w:lineRule="auto"/>
        <w:ind w:left="0"/>
        <w:jc w:val="both"/>
        <w:rPr>
          <w:rFonts w:ascii="Arial" w:hAnsi="Arial" w:cs="Arial"/>
        </w:rPr>
      </w:pPr>
    </w:p>
    <w:p w14:paraId="1A44A1A0" w14:textId="3AF1E29B" w:rsidR="00070DA0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gramStart"/>
      <w:r>
        <w:rPr>
          <w:rFonts w:ascii="Arial" w:hAnsi="Arial" w:cs="Arial"/>
        </w:rPr>
        <w:t xml:space="preserve">zhotovitele:   </w:t>
      </w:r>
      <w:proofErr w:type="gramEnd"/>
      <w:r>
        <w:rPr>
          <w:rFonts w:ascii="Arial" w:hAnsi="Arial" w:cs="Arial"/>
        </w:rPr>
        <w:t xml:space="preserve">                                                             Za objednatele:</w:t>
      </w:r>
    </w:p>
    <w:p w14:paraId="4716AFAB" w14:textId="7D6F84F9" w:rsidR="002157E5" w:rsidRPr="00F01333" w:rsidRDefault="002157E5" w:rsidP="00FE546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4D4629" w14:textId="64CBF448" w:rsidR="002157E5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Plzni, dne dle el. podpisu                                            V Plzni, dne dle el. podpisu</w:t>
      </w:r>
    </w:p>
    <w:p w14:paraId="07D5D570" w14:textId="77777777" w:rsidR="007A31BC" w:rsidRDefault="007A31BC" w:rsidP="00FE5468">
      <w:pPr>
        <w:spacing w:after="0" w:line="240" w:lineRule="auto"/>
        <w:rPr>
          <w:rFonts w:ascii="Arial" w:hAnsi="Arial" w:cs="Arial"/>
        </w:rPr>
      </w:pPr>
    </w:p>
    <w:p w14:paraId="7A257781" w14:textId="433D5C0F" w:rsidR="002157E5" w:rsidRDefault="007834BC" w:rsidP="00FE5468">
      <w:pPr>
        <w:spacing w:after="0" w:line="240" w:lineRule="auto"/>
        <w:rPr>
          <w:rFonts w:ascii="Arial" w:hAnsi="Arial" w:cs="Arial"/>
        </w:rPr>
      </w:pPr>
      <w:r w:rsidRPr="007834BC">
        <w:rPr>
          <w:rFonts w:ascii="Arial" w:hAnsi="Arial" w:cs="Arial"/>
          <w:highlight w:val="yellow"/>
        </w:rPr>
        <w:t>= dodavatel připojí el. podpis=</w:t>
      </w:r>
    </w:p>
    <w:p w14:paraId="55F94A38" w14:textId="2AC74D6C" w:rsidR="00070DA0" w:rsidRPr="00546432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Karel Vondráček</w:t>
      </w:r>
      <w:r w:rsidRPr="00546432">
        <w:rPr>
          <w:rFonts w:ascii="Arial" w:hAnsi="Arial" w:cs="Arial"/>
        </w:rPr>
        <w:t xml:space="preserve">                                                      </w:t>
      </w:r>
      <w:r w:rsidR="00F01333">
        <w:rPr>
          <w:rFonts w:ascii="Arial" w:hAnsi="Arial" w:cs="Arial"/>
        </w:rPr>
        <w:t xml:space="preserve">Mgr. Martin Rybár </w:t>
      </w:r>
    </w:p>
    <w:p w14:paraId="05FE4063" w14:textId="4B1599A7" w:rsidR="003F50B7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="002F0B6E">
        <w:rPr>
          <w:rFonts w:ascii="Arial" w:hAnsi="Arial" w:cs="Arial"/>
        </w:rPr>
        <w:t xml:space="preserve"> GEREAL spol. s r.o.</w:t>
      </w:r>
      <w:r w:rsidRPr="00546432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>náměstek hejtmana</w:t>
      </w:r>
      <w:r w:rsidRPr="00546432">
        <w:rPr>
          <w:rFonts w:ascii="Arial" w:hAnsi="Arial" w:cs="Arial"/>
        </w:rPr>
        <w:t xml:space="preserve"> Plzeňského kraje                                                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podepsáno elektronicky)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15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(podepsáno elektronicky)</w:t>
      </w:r>
    </w:p>
    <w:p w14:paraId="0DCE25C1" w14:textId="77777777" w:rsidR="008B3BDE" w:rsidRDefault="008B3BDE" w:rsidP="00FE5468">
      <w:pPr>
        <w:spacing w:after="0" w:line="240" w:lineRule="auto"/>
        <w:rPr>
          <w:rFonts w:ascii="Arial" w:hAnsi="Arial" w:cs="Arial"/>
        </w:rPr>
      </w:pPr>
    </w:p>
    <w:p w14:paraId="680D7807" w14:textId="77777777" w:rsidR="00471A07" w:rsidRDefault="00471A07" w:rsidP="00FE5468">
      <w:pPr>
        <w:spacing w:after="0" w:line="240" w:lineRule="auto"/>
        <w:rPr>
          <w:rFonts w:ascii="Arial" w:hAnsi="Arial" w:cs="Arial"/>
        </w:rPr>
      </w:pPr>
    </w:p>
    <w:p w14:paraId="1AABEBA3" w14:textId="3A3395FA" w:rsidR="00F01333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Tetíně, dne dle el. podpisu     </w:t>
      </w:r>
    </w:p>
    <w:p w14:paraId="356019B2" w14:textId="5ACCC952" w:rsidR="003F50B7" w:rsidRDefault="00F01333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4997D264" w14:textId="29FA1F8D" w:rsidR="003F50B7" w:rsidRDefault="007834BC" w:rsidP="00FE5468">
      <w:pPr>
        <w:spacing w:after="0" w:line="240" w:lineRule="auto"/>
        <w:rPr>
          <w:rFonts w:ascii="Arial" w:hAnsi="Arial" w:cs="Arial"/>
        </w:rPr>
      </w:pPr>
      <w:r w:rsidRPr="007834BC">
        <w:rPr>
          <w:rFonts w:ascii="Arial" w:hAnsi="Arial" w:cs="Arial"/>
          <w:highlight w:val="yellow"/>
        </w:rPr>
        <w:t>= dodavatel připojí el. podpis=</w:t>
      </w:r>
    </w:p>
    <w:p w14:paraId="41FEF256" w14:textId="291B76E6" w:rsidR="00070DA0" w:rsidRPr="00546432" w:rsidRDefault="00070DA0" w:rsidP="00FE54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Jaromír Prošek</w:t>
      </w:r>
    </w:p>
    <w:p w14:paraId="183B473B" w14:textId="22D24134" w:rsidR="002157E5" w:rsidRPr="00F01333" w:rsidRDefault="002F0B6E" w:rsidP="00F013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prokurista HRDLIČKA spol. s r.o.</w:t>
      </w:r>
      <w:r w:rsidR="008B3BDE">
        <w:rPr>
          <w:rFonts w:ascii="Arial" w:hAnsi="Arial" w:cs="Arial"/>
        </w:rPr>
        <w:t xml:space="preserve"> </w:t>
      </w:r>
      <w:r w:rsidR="00070DA0">
        <w:rPr>
          <w:rFonts w:ascii="Arial" w:hAnsi="Arial" w:cs="Arial"/>
        </w:rPr>
        <w:t>(podepsáno elektronicky)</w:t>
      </w:r>
      <w:r w:rsidR="00070DA0">
        <w:rPr>
          <w:rFonts w:ascii="Arial" w:hAnsi="Arial" w:cs="Arial"/>
        </w:rPr>
        <w:tab/>
      </w:r>
      <w:r w:rsidR="00070DA0">
        <w:rPr>
          <w:rFonts w:ascii="Arial" w:hAnsi="Arial" w:cs="Arial"/>
        </w:rPr>
        <w:tab/>
      </w:r>
    </w:p>
    <w:sectPr w:rsidR="002157E5" w:rsidRPr="00F01333" w:rsidSect="0072772E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E14E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7F95D036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072B7A99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343203"/>
      <w:docPartObj>
        <w:docPartGallery w:val="Page Numbers (Bottom of Page)"/>
        <w:docPartUnique/>
      </w:docPartObj>
    </w:sdtPr>
    <w:sdtEndPr/>
    <w:sdtContent>
      <w:p w14:paraId="4DA2B61F" w14:textId="056CBCF7" w:rsidR="00E748CE" w:rsidRDefault="00E748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60">
          <w:rPr>
            <w:noProof/>
          </w:rPr>
          <w:t>14</w:t>
        </w:r>
        <w:r>
          <w:fldChar w:fldCharType="end"/>
        </w:r>
      </w:p>
    </w:sdtContent>
  </w:sdt>
  <w:p w14:paraId="76318F76" w14:textId="77777777" w:rsidR="00E748CE" w:rsidRDefault="00E74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D0F0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009F387C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6DB0ED85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67B3" w14:textId="77777777" w:rsidR="001F0D57" w:rsidRDefault="001F0D57" w:rsidP="008D4D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40E9834" wp14:editId="7EF1E9C3">
          <wp:simplePos x="0" y="0"/>
          <wp:positionH relativeFrom="margin">
            <wp:posOffset>390525</wp:posOffset>
          </wp:positionH>
          <wp:positionV relativeFrom="page">
            <wp:posOffset>229870</wp:posOffset>
          </wp:positionV>
          <wp:extent cx="1936800" cy="576000"/>
          <wp:effectExtent l="0" t="0" r="0" b="0"/>
          <wp:wrapSquare wrapText="bothSides"/>
          <wp:docPr id="58" name="Picture 1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" name="Obrázek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93D">
      <w:rPr>
        <w:rFonts w:cstheme="minorHAnsi"/>
        <w:noProof/>
        <w:lang w:eastAsia="cs-CZ"/>
      </w:rPr>
      <w:drawing>
        <wp:anchor distT="0" distB="0" distL="114300" distR="114300" simplePos="0" relativeHeight="251665408" behindDoc="0" locked="0" layoutInCell="1" allowOverlap="1" wp14:anchorId="21A1ED1B" wp14:editId="5C11E3AC">
          <wp:simplePos x="0" y="0"/>
          <wp:positionH relativeFrom="column">
            <wp:posOffset>2809875</wp:posOffset>
          </wp:positionH>
          <wp:positionV relativeFrom="paragraph">
            <wp:posOffset>-221615</wp:posOffset>
          </wp:positionV>
          <wp:extent cx="1327150" cy="548005"/>
          <wp:effectExtent l="0" t="0" r="6350" b="4445"/>
          <wp:wrapSquare wrapText="bothSides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0D0">
      <w:rPr>
        <w:rFonts w:cstheme="minorHAnsi"/>
        <w:noProof/>
        <w:lang w:eastAsia="cs-CZ"/>
      </w:rPr>
      <w:drawing>
        <wp:anchor distT="0" distB="0" distL="114300" distR="114300" simplePos="0" relativeHeight="251667456" behindDoc="1" locked="0" layoutInCell="1" allowOverlap="1" wp14:anchorId="35582689" wp14:editId="11CB2293">
          <wp:simplePos x="0" y="0"/>
          <wp:positionH relativeFrom="margin">
            <wp:posOffset>5305425</wp:posOffset>
          </wp:positionH>
          <wp:positionV relativeFrom="paragraph">
            <wp:posOffset>-288925</wp:posOffset>
          </wp:positionV>
          <wp:extent cx="1202055" cy="643890"/>
          <wp:effectExtent l="0" t="0" r="0" b="0"/>
          <wp:wrapNone/>
          <wp:docPr id="60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" name="Obrázek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EFEC4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62807CA5" w14:textId="77777777" w:rsidR="001F0D57" w:rsidRDefault="001F0D57" w:rsidP="0072772E">
    <w:pPr>
      <w:pStyle w:val="Zhlav"/>
      <w:ind w:firstLine="709"/>
    </w:pPr>
  </w:p>
  <w:p w14:paraId="763AB5CE" w14:textId="2AFD47E9" w:rsidR="00E419BE" w:rsidRPr="00E419BE" w:rsidRDefault="00C9155B" w:rsidP="00E419BE">
    <w:pPr>
      <w:pStyle w:val="Zhlav"/>
      <w:ind w:firstLine="709"/>
      <w:jc w:val="right"/>
      <w:rPr>
        <w:i/>
      </w:rPr>
    </w:pPr>
    <w:r>
      <w:rPr>
        <w:i/>
      </w:rPr>
      <w:t xml:space="preserve">Dodatek č. 1 </w:t>
    </w:r>
    <w:proofErr w:type="spellStart"/>
    <w:r w:rsidR="002157E5">
      <w:rPr>
        <w:i/>
      </w:rPr>
      <w:t>SoD</w:t>
    </w:r>
    <w:proofErr w:type="spellEnd"/>
    <w:r w:rsidR="002157E5">
      <w:rPr>
        <w:i/>
      </w:rPr>
      <w:t xml:space="preserve"> na plnění nadlimitní </w:t>
    </w:r>
    <w:r w:rsidR="00E419BE" w:rsidRPr="00E419BE">
      <w:rPr>
        <w:i/>
      </w:rPr>
      <w:t>VZ Pořízení dat technické infrastruktury obcí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37D4EB8"/>
    <w:multiLevelType w:val="hybridMultilevel"/>
    <w:tmpl w:val="F06028A0"/>
    <w:lvl w:ilvl="0" w:tplc="7F82034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5D5B93"/>
    <w:multiLevelType w:val="multilevel"/>
    <w:tmpl w:val="770A1990"/>
    <w:lvl w:ilvl="0">
      <w:start w:val="1"/>
      <w:numFmt w:val="upperRoman"/>
      <w:pStyle w:val="PVTrove1slovanodstavce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PVTrove2slovanodstavce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VTrove3slovanodstavce"/>
      <w:lvlText w:val="%3)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lowerLetter"/>
      <w:pStyle w:val="PVTrove4slovanodstavce"/>
      <w:lvlText w:val="%3%4)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4">
      <w:start w:val="1"/>
      <w:numFmt w:val="decimal"/>
      <w:pStyle w:val="PVTrove5slovanodstavce"/>
      <w:lvlText w:val="%3%4%5)"/>
      <w:lvlJc w:val="left"/>
      <w:pPr>
        <w:tabs>
          <w:tab w:val="num" w:pos="2098"/>
        </w:tabs>
        <w:ind w:left="2098" w:hanging="567"/>
      </w:pPr>
      <w:rPr>
        <w:rFonts w:cs="Times New Roman" w:hint="default"/>
      </w:rPr>
    </w:lvl>
    <w:lvl w:ilvl="5">
      <w:start w:val="1"/>
      <w:numFmt w:val="decimal"/>
      <w:pStyle w:val="PVTrove6slovanodstavce"/>
      <w:lvlText w:val="%6."/>
      <w:lvlJc w:val="left"/>
      <w:pPr>
        <w:tabs>
          <w:tab w:val="num" w:pos="2665"/>
        </w:tabs>
        <w:ind w:left="2665" w:hanging="567"/>
      </w:pPr>
      <w:rPr>
        <w:rFonts w:cs="Times New Roman" w:hint="default"/>
      </w:rPr>
    </w:lvl>
    <w:lvl w:ilvl="6">
      <w:start w:val="1"/>
      <w:numFmt w:val="decimal"/>
      <w:pStyle w:val="PVTrove7slovanodstavce"/>
      <w:lvlText w:val="%7."/>
      <w:lvlJc w:val="left"/>
      <w:pPr>
        <w:tabs>
          <w:tab w:val="num" w:pos="3232"/>
        </w:tabs>
        <w:ind w:left="3232" w:hanging="567"/>
      </w:pPr>
      <w:rPr>
        <w:rFonts w:cs="Times New Roman" w:hint="default"/>
      </w:rPr>
    </w:lvl>
    <w:lvl w:ilvl="7">
      <w:start w:val="1"/>
      <w:numFmt w:val="decimal"/>
      <w:pStyle w:val="PVTrove8slovanodstavce"/>
      <w:lvlText w:val="%8."/>
      <w:lvlJc w:val="left"/>
      <w:pPr>
        <w:tabs>
          <w:tab w:val="num" w:pos="3799"/>
        </w:tabs>
        <w:ind w:left="3799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  <w:rPr>
        <w:rFonts w:cs="Times New Roman" w:hint="default"/>
      </w:rPr>
    </w:lvl>
  </w:abstractNum>
  <w:abstractNum w:abstractNumId="5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0EF3343"/>
    <w:multiLevelType w:val="multilevel"/>
    <w:tmpl w:val="7D28C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4F64C4"/>
    <w:multiLevelType w:val="hybridMultilevel"/>
    <w:tmpl w:val="E6A27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FB0"/>
    <w:multiLevelType w:val="hybridMultilevel"/>
    <w:tmpl w:val="AA1212A6"/>
    <w:lvl w:ilvl="0" w:tplc="94EEE4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0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F8630E2"/>
    <w:multiLevelType w:val="multilevel"/>
    <w:tmpl w:val="7F707A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74351">
    <w:abstractNumId w:val="13"/>
  </w:num>
  <w:num w:numId="2" w16cid:durableId="913586758">
    <w:abstractNumId w:val="10"/>
  </w:num>
  <w:num w:numId="3" w16cid:durableId="1679386283">
    <w:abstractNumId w:val="9"/>
  </w:num>
  <w:num w:numId="4" w16cid:durableId="1660958758">
    <w:abstractNumId w:val="0"/>
  </w:num>
  <w:num w:numId="5" w16cid:durableId="1774082310">
    <w:abstractNumId w:val="5"/>
  </w:num>
  <w:num w:numId="6" w16cid:durableId="69810739">
    <w:abstractNumId w:val="3"/>
  </w:num>
  <w:num w:numId="7" w16cid:durableId="975336780">
    <w:abstractNumId w:val="11"/>
  </w:num>
  <w:num w:numId="8" w16cid:durableId="784467863">
    <w:abstractNumId w:val="14"/>
  </w:num>
  <w:num w:numId="9" w16cid:durableId="2086492487">
    <w:abstractNumId w:val="2"/>
  </w:num>
  <w:num w:numId="10" w16cid:durableId="1468740797">
    <w:abstractNumId w:val="4"/>
  </w:num>
  <w:num w:numId="11" w16cid:durableId="1769278242">
    <w:abstractNumId w:val="8"/>
  </w:num>
  <w:num w:numId="12" w16cid:durableId="482745405">
    <w:abstractNumId w:val="1"/>
  </w:num>
  <w:num w:numId="13" w16cid:durableId="368459896">
    <w:abstractNumId w:val="7"/>
  </w:num>
  <w:num w:numId="14" w16cid:durableId="567766046">
    <w:abstractNumId w:val="12"/>
  </w:num>
  <w:num w:numId="15" w16cid:durableId="61059962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5BF"/>
    <w:rsid w:val="00003630"/>
    <w:rsid w:val="00010019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0DA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3D85"/>
    <w:rsid w:val="000F651B"/>
    <w:rsid w:val="0010017B"/>
    <w:rsid w:val="00101316"/>
    <w:rsid w:val="0010275E"/>
    <w:rsid w:val="00110E4D"/>
    <w:rsid w:val="00112653"/>
    <w:rsid w:val="00115F49"/>
    <w:rsid w:val="00117224"/>
    <w:rsid w:val="00117E93"/>
    <w:rsid w:val="00120030"/>
    <w:rsid w:val="001237D4"/>
    <w:rsid w:val="00123AB8"/>
    <w:rsid w:val="00126514"/>
    <w:rsid w:val="001270C7"/>
    <w:rsid w:val="0012796B"/>
    <w:rsid w:val="0013085B"/>
    <w:rsid w:val="00132CB1"/>
    <w:rsid w:val="0013534A"/>
    <w:rsid w:val="0013610D"/>
    <w:rsid w:val="001375C4"/>
    <w:rsid w:val="00142BCA"/>
    <w:rsid w:val="00143933"/>
    <w:rsid w:val="00144DEB"/>
    <w:rsid w:val="00147E81"/>
    <w:rsid w:val="00150566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29D6"/>
    <w:rsid w:val="001B4501"/>
    <w:rsid w:val="001B6FD6"/>
    <w:rsid w:val="001C0E86"/>
    <w:rsid w:val="001C260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57E5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5C48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5738D"/>
    <w:rsid w:val="00266E48"/>
    <w:rsid w:val="0026710A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0B6E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1C09"/>
    <w:rsid w:val="00352502"/>
    <w:rsid w:val="0035422D"/>
    <w:rsid w:val="00354A9F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657B"/>
    <w:rsid w:val="003776C2"/>
    <w:rsid w:val="00377C0E"/>
    <w:rsid w:val="003801A1"/>
    <w:rsid w:val="00380E51"/>
    <w:rsid w:val="003863E6"/>
    <w:rsid w:val="003867B5"/>
    <w:rsid w:val="00386946"/>
    <w:rsid w:val="0039395D"/>
    <w:rsid w:val="003A0302"/>
    <w:rsid w:val="003A0913"/>
    <w:rsid w:val="003A12C6"/>
    <w:rsid w:val="003A1D9A"/>
    <w:rsid w:val="003A2D35"/>
    <w:rsid w:val="003A3335"/>
    <w:rsid w:val="003A4FB4"/>
    <w:rsid w:val="003A5D9E"/>
    <w:rsid w:val="003B5859"/>
    <w:rsid w:val="003C1DB7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0B7"/>
    <w:rsid w:val="003F54FF"/>
    <w:rsid w:val="003F66B1"/>
    <w:rsid w:val="003F6957"/>
    <w:rsid w:val="003F7497"/>
    <w:rsid w:val="0040301D"/>
    <w:rsid w:val="004044DD"/>
    <w:rsid w:val="004072AB"/>
    <w:rsid w:val="00413896"/>
    <w:rsid w:val="00423BD4"/>
    <w:rsid w:val="00424651"/>
    <w:rsid w:val="00426D5C"/>
    <w:rsid w:val="00427247"/>
    <w:rsid w:val="00431952"/>
    <w:rsid w:val="00433E4D"/>
    <w:rsid w:val="00436E9E"/>
    <w:rsid w:val="004412AE"/>
    <w:rsid w:val="00442C77"/>
    <w:rsid w:val="0044563F"/>
    <w:rsid w:val="00451E45"/>
    <w:rsid w:val="004526EB"/>
    <w:rsid w:val="0045592D"/>
    <w:rsid w:val="00456482"/>
    <w:rsid w:val="004611BF"/>
    <w:rsid w:val="004612CA"/>
    <w:rsid w:val="00461E29"/>
    <w:rsid w:val="0046881F"/>
    <w:rsid w:val="00471A07"/>
    <w:rsid w:val="00471E26"/>
    <w:rsid w:val="004726DD"/>
    <w:rsid w:val="004901A9"/>
    <w:rsid w:val="00494746"/>
    <w:rsid w:val="004A2390"/>
    <w:rsid w:val="004A290E"/>
    <w:rsid w:val="004A3134"/>
    <w:rsid w:val="004A3E48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3059"/>
    <w:rsid w:val="00515956"/>
    <w:rsid w:val="00515D65"/>
    <w:rsid w:val="00520C5C"/>
    <w:rsid w:val="00524A60"/>
    <w:rsid w:val="00524DF5"/>
    <w:rsid w:val="00532FAF"/>
    <w:rsid w:val="00537204"/>
    <w:rsid w:val="00537C64"/>
    <w:rsid w:val="00537F75"/>
    <w:rsid w:val="005405EC"/>
    <w:rsid w:val="00542638"/>
    <w:rsid w:val="00544B49"/>
    <w:rsid w:val="0054707A"/>
    <w:rsid w:val="005525FA"/>
    <w:rsid w:val="0055652C"/>
    <w:rsid w:val="005576E5"/>
    <w:rsid w:val="0055776B"/>
    <w:rsid w:val="00561088"/>
    <w:rsid w:val="00561492"/>
    <w:rsid w:val="0056423D"/>
    <w:rsid w:val="00564D5B"/>
    <w:rsid w:val="00565A4D"/>
    <w:rsid w:val="00572C66"/>
    <w:rsid w:val="005733BA"/>
    <w:rsid w:val="00577BAE"/>
    <w:rsid w:val="005815EC"/>
    <w:rsid w:val="005865A2"/>
    <w:rsid w:val="00586BFF"/>
    <w:rsid w:val="00591639"/>
    <w:rsid w:val="00593F8A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0D6E"/>
    <w:rsid w:val="005C14F3"/>
    <w:rsid w:val="005C691C"/>
    <w:rsid w:val="005D08EC"/>
    <w:rsid w:val="005D5186"/>
    <w:rsid w:val="005D7474"/>
    <w:rsid w:val="005E0747"/>
    <w:rsid w:val="005E0A0C"/>
    <w:rsid w:val="005E5A5E"/>
    <w:rsid w:val="005F1A99"/>
    <w:rsid w:val="005F77EC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3DEA"/>
    <w:rsid w:val="0064483A"/>
    <w:rsid w:val="006461B7"/>
    <w:rsid w:val="006472F0"/>
    <w:rsid w:val="00647CAB"/>
    <w:rsid w:val="00653B92"/>
    <w:rsid w:val="00653FA0"/>
    <w:rsid w:val="006548E5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6395"/>
    <w:rsid w:val="00687334"/>
    <w:rsid w:val="0069436F"/>
    <w:rsid w:val="00694585"/>
    <w:rsid w:val="00697AB3"/>
    <w:rsid w:val="006B31CC"/>
    <w:rsid w:val="006B618F"/>
    <w:rsid w:val="006B7463"/>
    <w:rsid w:val="006B78A3"/>
    <w:rsid w:val="006C11B9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E7A87"/>
    <w:rsid w:val="006F0BBD"/>
    <w:rsid w:val="006F0D77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1D4D"/>
    <w:rsid w:val="0074273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32D"/>
    <w:rsid w:val="007805DB"/>
    <w:rsid w:val="007809A5"/>
    <w:rsid w:val="00781E94"/>
    <w:rsid w:val="007834BC"/>
    <w:rsid w:val="00785DCC"/>
    <w:rsid w:val="0078730E"/>
    <w:rsid w:val="00787E3A"/>
    <w:rsid w:val="007903D6"/>
    <w:rsid w:val="0079340C"/>
    <w:rsid w:val="00793CF5"/>
    <w:rsid w:val="00796C30"/>
    <w:rsid w:val="007A0207"/>
    <w:rsid w:val="007A0B73"/>
    <w:rsid w:val="007A1165"/>
    <w:rsid w:val="007A2740"/>
    <w:rsid w:val="007A31BC"/>
    <w:rsid w:val="007A4D00"/>
    <w:rsid w:val="007A5DD8"/>
    <w:rsid w:val="007B3079"/>
    <w:rsid w:val="007B6A3D"/>
    <w:rsid w:val="007BB875"/>
    <w:rsid w:val="007C4D3C"/>
    <w:rsid w:val="007C74E3"/>
    <w:rsid w:val="007D0FA3"/>
    <w:rsid w:val="007D3CBC"/>
    <w:rsid w:val="007E2812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8D7"/>
    <w:rsid w:val="00834B9C"/>
    <w:rsid w:val="00834E8A"/>
    <w:rsid w:val="00837760"/>
    <w:rsid w:val="00840C29"/>
    <w:rsid w:val="00844151"/>
    <w:rsid w:val="0084454B"/>
    <w:rsid w:val="0084616F"/>
    <w:rsid w:val="00847DAA"/>
    <w:rsid w:val="00854E4B"/>
    <w:rsid w:val="00856B4D"/>
    <w:rsid w:val="008608DF"/>
    <w:rsid w:val="008614EB"/>
    <w:rsid w:val="00861517"/>
    <w:rsid w:val="0086171B"/>
    <w:rsid w:val="00862DDD"/>
    <w:rsid w:val="00864FA9"/>
    <w:rsid w:val="008730D4"/>
    <w:rsid w:val="00880C13"/>
    <w:rsid w:val="0088313D"/>
    <w:rsid w:val="00883D5B"/>
    <w:rsid w:val="00885CC7"/>
    <w:rsid w:val="008878DA"/>
    <w:rsid w:val="00894D2B"/>
    <w:rsid w:val="008A1265"/>
    <w:rsid w:val="008A14CD"/>
    <w:rsid w:val="008A6685"/>
    <w:rsid w:val="008A68A8"/>
    <w:rsid w:val="008A7F77"/>
    <w:rsid w:val="008B23B2"/>
    <w:rsid w:val="008B31E6"/>
    <w:rsid w:val="008B3B3F"/>
    <w:rsid w:val="008B3BDE"/>
    <w:rsid w:val="008B57BF"/>
    <w:rsid w:val="008C03EE"/>
    <w:rsid w:val="008C1ADE"/>
    <w:rsid w:val="008C2635"/>
    <w:rsid w:val="008D1906"/>
    <w:rsid w:val="008D27F1"/>
    <w:rsid w:val="008D3E70"/>
    <w:rsid w:val="008D4DF2"/>
    <w:rsid w:val="008D66D4"/>
    <w:rsid w:val="008E0535"/>
    <w:rsid w:val="008E1335"/>
    <w:rsid w:val="008E15D1"/>
    <w:rsid w:val="008E269D"/>
    <w:rsid w:val="008E29C0"/>
    <w:rsid w:val="008E4DBB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5239"/>
    <w:rsid w:val="00987C91"/>
    <w:rsid w:val="00992B86"/>
    <w:rsid w:val="009959E3"/>
    <w:rsid w:val="00996C2E"/>
    <w:rsid w:val="00996E81"/>
    <w:rsid w:val="009A2783"/>
    <w:rsid w:val="009A37F6"/>
    <w:rsid w:val="009A51D7"/>
    <w:rsid w:val="009A6E16"/>
    <w:rsid w:val="009A766A"/>
    <w:rsid w:val="009B374C"/>
    <w:rsid w:val="009B6DC8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37D3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0866"/>
    <w:rsid w:val="00A92B3C"/>
    <w:rsid w:val="00A96EF9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3F4A"/>
    <w:rsid w:val="00AF50C9"/>
    <w:rsid w:val="00AF5DAF"/>
    <w:rsid w:val="00B00E95"/>
    <w:rsid w:val="00B014B4"/>
    <w:rsid w:val="00B01DD1"/>
    <w:rsid w:val="00B04B24"/>
    <w:rsid w:val="00B079F4"/>
    <w:rsid w:val="00B10AFE"/>
    <w:rsid w:val="00B13271"/>
    <w:rsid w:val="00B14798"/>
    <w:rsid w:val="00B15391"/>
    <w:rsid w:val="00B209B0"/>
    <w:rsid w:val="00B21912"/>
    <w:rsid w:val="00B22DAA"/>
    <w:rsid w:val="00B23D5F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553D"/>
    <w:rsid w:val="00B564ED"/>
    <w:rsid w:val="00B61627"/>
    <w:rsid w:val="00B61B71"/>
    <w:rsid w:val="00B71341"/>
    <w:rsid w:val="00B73364"/>
    <w:rsid w:val="00B7520B"/>
    <w:rsid w:val="00B80E48"/>
    <w:rsid w:val="00B81264"/>
    <w:rsid w:val="00B85E6C"/>
    <w:rsid w:val="00B90E4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D4B26"/>
    <w:rsid w:val="00BE03AC"/>
    <w:rsid w:val="00BE4682"/>
    <w:rsid w:val="00BE4A4D"/>
    <w:rsid w:val="00BE5E28"/>
    <w:rsid w:val="00BE5ED5"/>
    <w:rsid w:val="00BF3F66"/>
    <w:rsid w:val="00BF55EC"/>
    <w:rsid w:val="00BF5FED"/>
    <w:rsid w:val="00BF6138"/>
    <w:rsid w:val="00C000B5"/>
    <w:rsid w:val="00C002B7"/>
    <w:rsid w:val="00C00B7B"/>
    <w:rsid w:val="00C03981"/>
    <w:rsid w:val="00C03CD6"/>
    <w:rsid w:val="00C0585D"/>
    <w:rsid w:val="00C12D4F"/>
    <w:rsid w:val="00C14E72"/>
    <w:rsid w:val="00C173B5"/>
    <w:rsid w:val="00C2203A"/>
    <w:rsid w:val="00C241BE"/>
    <w:rsid w:val="00C25F7E"/>
    <w:rsid w:val="00C26055"/>
    <w:rsid w:val="00C2629B"/>
    <w:rsid w:val="00C26FD6"/>
    <w:rsid w:val="00C27A77"/>
    <w:rsid w:val="00C408F3"/>
    <w:rsid w:val="00C44607"/>
    <w:rsid w:val="00C45D36"/>
    <w:rsid w:val="00C606E1"/>
    <w:rsid w:val="00C615B3"/>
    <w:rsid w:val="00C706BF"/>
    <w:rsid w:val="00C70D07"/>
    <w:rsid w:val="00C70EC7"/>
    <w:rsid w:val="00C711E0"/>
    <w:rsid w:val="00C72EC8"/>
    <w:rsid w:val="00C73626"/>
    <w:rsid w:val="00C76D88"/>
    <w:rsid w:val="00C843DE"/>
    <w:rsid w:val="00C8446A"/>
    <w:rsid w:val="00C9155B"/>
    <w:rsid w:val="00C92AFD"/>
    <w:rsid w:val="00C92B50"/>
    <w:rsid w:val="00C94947"/>
    <w:rsid w:val="00C96512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459B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6C35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9136C"/>
    <w:rsid w:val="00D93346"/>
    <w:rsid w:val="00D94E5D"/>
    <w:rsid w:val="00DA21DC"/>
    <w:rsid w:val="00DA2D88"/>
    <w:rsid w:val="00DA3889"/>
    <w:rsid w:val="00DA56B4"/>
    <w:rsid w:val="00DA631B"/>
    <w:rsid w:val="00DA6A43"/>
    <w:rsid w:val="00DB34C7"/>
    <w:rsid w:val="00DB36AE"/>
    <w:rsid w:val="00DB51F1"/>
    <w:rsid w:val="00DC4A2D"/>
    <w:rsid w:val="00DC4C4D"/>
    <w:rsid w:val="00DD2C1E"/>
    <w:rsid w:val="00DD482E"/>
    <w:rsid w:val="00DE2115"/>
    <w:rsid w:val="00DE4506"/>
    <w:rsid w:val="00DF48C5"/>
    <w:rsid w:val="00DF624F"/>
    <w:rsid w:val="00E00D6A"/>
    <w:rsid w:val="00E04A22"/>
    <w:rsid w:val="00E0568A"/>
    <w:rsid w:val="00E0630F"/>
    <w:rsid w:val="00E06859"/>
    <w:rsid w:val="00E1098A"/>
    <w:rsid w:val="00E124E5"/>
    <w:rsid w:val="00E12C19"/>
    <w:rsid w:val="00E1338F"/>
    <w:rsid w:val="00E14140"/>
    <w:rsid w:val="00E16AF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2F48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48CE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7BDA"/>
    <w:rsid w:val="00E90DD8"/>
    <w:rsid w:val="00E94A30"/>
    <w:rsid w:val="00E95705"/>
    <w:rsid w:val="00E96191"/>
    <w:rsid w:val="00E97460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D7D5F"/>
    <w:rsid w:val="00EE495C"/>
    <w:rsid w:val="00EE4CA3"/>
    <w:rsid w:val="00EE5EC0"/>
    <w:rsid w:val="00EF1D6B"/>
    <w:rsid w:val="00EF228E"/>
    <w:rsid w:val="00EF5BAB"/>
    <w:rsid w:val="00EF62B9"/>
    <w:rsid w:val="00EF6956"/>
    <w:rsid w:val="00F006F9"/>
    <w:rsid w:val="00F01333"/>
    <w:rsid w:val="00F11EB2"/>
    <w:rsid w:val="00F13E47"/>
    <w:rsid w:val="00F15907"/>
    <w:rsid w:val="00F160D9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6C29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A6A53"/>
    <w:rsid w:val="00FB1B97"/>
    <w:rsid w:val="00FB2947"/>
    <w:rsid w:val="00FB2CD1"/>
    <w:rsid w:val="00FB5AD8"/>
    <w:rsid w:val="00FB6AE1"/>
    <w:rsid w:val="00FB7FB2"/>
    <w:rsid w:val="00FC0E58"/>
    <w:rsid w:val="00FC25BE"/>
    <w:rsid w:val="00FC2E9D"/>
    <w:rsid w:val="00FC7B68"/>
    <w:rsid w:val="00FD6455"/>
    <w:rsid w:val="00FE51B0"/>
    <w:rsid w:val="00FE5468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0B2161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4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5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7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7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8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9"/>
      </w:numPr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36E9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36E9E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36E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36E9E"/>
  </w:style>
  <w:style w:type="paragraph" w:styleId="Nadpispoznmky">
    <w:name w:val="Note Heading"/>
    <w:basedOn w:val="Normln"/>
    <w:next w:val="Zkladntext"/>
    <w:link w:val="NadpispoznmkyChar"/>
    <w:rsid w:val="00436E9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Calibri" w:hAnsi="Times New Roman" w:cs="Times New Roman"/>
      <w:b/>
      <w:bCs/>
      <w:color w:val="000000"/>
      <w:sz w:val="18"/>
      <w:szCs w:val="18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436E9E"/>
    <w:rPr>
      <w:rFonts w:ascii="Times New Roman" w:eastAsia="Calibri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Nadpislnek">
    <w:name w:val="Nadpis Článek"/>
    <w:basedOn w:val="Nadpispoznmky"/>
    <w:next w:val="Nadpispoznmky"/>
    <w:rsid w:val="00436E9E"/>
    <w:pPr>
      <w:spacing w:before="113"/>
    </w:pPr>
    <w:rPr>
      <w:b w:val="0"/>
      <w:bCs w:val="0"/>
      <w:sz w:val="20"/>
      <w:szCs w:val="20"/>
    </w:rPr>
  </w:style>
  <w:style w:type="character" w:customStyle="1" w:styleId="normln0">
    <w:name w:val="normální"/>
    <w:rsid w:val="00436E9E"/>
    <w:rPr>
      <w:rFonts w:ascii="Arial" w:hAnsi="Arial"/>
    </w:rPr>
  </w:style>
  <w:style w:type="paragraph" w:customStyle="1" w:styleId="NADPIS10">
    <w:name w:val="NADPIS 1"/>
    <w:basedOn w:val="Normln"/>
    <w:rsid w:val="00436E9E"/>
    <w:pPr>
      <w:spacing w:before="240" w:after="24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HLAVNINADPIS">
    <w:name w:val="HLAVNI_NADPIS"/>
    <w:basedOn w:val="Normln"/>
    <w:rsid w:val="00436E9E"/>
    <w:pPr>
      <w:keepNext/>
      <w:keepLines/>
      <w:suppressAutoHyphens/>
      <w:spacing w:before="480" w:after="240" w:line="240" w:lineRule="auto"/>
      <w:jc w:val="center"/>
    </w:pPr>
    <w:rPr>
      <w:rFonts w:ascii="Arial" w:eastAsia="Times New Roman" w:hAnsi="Arial" w:cs="Times New Roman"/>
      <w:b/>
      <w:bCs/>
      <w:caps/>
      <w:spacing w:val="4"/>
      <w:sz w:val="32"/>
      <w:szCs w:val="20"/>
      <w:lang w:eastAsia="cs-CZ"/>
    </w:rPr>
  </w:style>
  <w:style w:type="paragraph" w:customStyle="1" w:styleId="PVTrove1slovanodstavce">
    <w:name w:val="PVT úroveň 1 číslované odstavce"/>
    <w:basedOn w:val="Normln"/>
    <w:rsid w:val="00436E9E"/>
    <w:pPr>
      <w:keepNext/>
      <w:numPr>
        <w:numId w:val="10"/>
      </w:numPr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smallCaps/>
      <w:sz w:val="28"/>
      <w:szCs w:val="20"/>
      <w:lang w:eastAsia="cs-CZ"/>
    </w:rPr>
  </w:style>
  <w:style w:type="paragraph" w:customStyle="1" w:styleId="PVTrove2slovanodstavce">
    <w:name w:val="PVT úroveň 2 číslované odstavce"/>
    <w:basedOn w:val="Normln"/>
    <w:rsid w:val="00436E9E"/>
    <w:pPr>
      <w:numPr>
        <w:ilvl w:val="1"/>
        <w:numId w:val="10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3slovanodstavce">
    <w:name w:val="PVT úroveň 3 číslované odstavce"/>
    <w:basedOn w:val="Normln"/>
    <w:rsid w:val="00436E9E"/>
    <w:pPr>
      <w:numPr>
        <w:ilvl w:val="2"/>
        <w:numId w:val="10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4slovanodstavce">
    <w:name w:val="PVT úroveň 4 číslované odstavce"/>
    <w:basedOn w:val="Normln"/>
    <w:rsid w:val="00436E9E"/>
    <w:pPr>
      <w:numPr>
        <w:ilvl w:val="3"/>
        <w:numId w:val="10"/>
      </w:numPr>
      <w:spacing w:after="12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5slovanodstavce">
    <w:name w:val="PVT úroveň 5 číslované odstavce"/>
    <w:basedOn w:val="Normln"/>
    <w:rsid w:val="00436E9E"/>
    <w:pPr>
      <w:numPr>
        <w:ilvl w:val="4"/>
        <w:numId w:val="10"/>
      </w:numPr>
      <w:spacing w:after="120" w:line="240" w:lineRule="auto"/>
      <w:jc w:val="both"/>
      <w:outlineLvl w:val="4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7slovanodstavce">
    <w:name w:val="PVT úroveň 7 číslované odstavce"/>
    <w:basedOn w:val="Normln"/>
    <w:rsid w:val="00436E9E"/>
    <w:pPr>
      <w:numPr>
        <w:ilvl w:val="6"/>
        <w:numId w:val="10"/>
      </w:numPr>
      <w:spacing w:after="12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6slovanodstavce">
    <w:name w:val="PVT úroveň 6 číslované odstavce"/>
    <w:basedOn w:val="Normln"/>
    <w:rsid w:val="00436E9E"/>
    <w:pPr>
      <w:numPr>
        <w:ilvl w:val="5"/>
        <w:numId w:val="10"/>
      </w:numPr>
      <w:spacing w:after="12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VTrove8slovanodstavce">
    <w:name w:val="PVT úroveň 8 číslované odstavce"/>
    <w:basedOn w:val="Normln"/>
    <w:rsid w:val="00436E9E"/>
    <w:pPr>
      <w:numPr>
        <w:ilvl w:val="7"/>
        <w:numId w:val="10"/>
      </w:numPr>
      <w:spacing w:after="120" w:line="240" w:lineRule="auto"/>
      <w:jc w:val="both"/>
      <w:outlineLvl w:val="7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mir.prosek@hrdlick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ja.vondracek@georeal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louvy.gov.cz/smlouva/303994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schejbal@plzensky-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cnpk.cz/vz0001143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louvy.gov.cz/smlouva/3039949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553C4-D39A-46E4-9D28-A452E3DDF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4C12C-8CF5-419F-9BAD-2409F059A9C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ba576cd-a65c-4230-87f2-a90e58a4e3cf"/>
    <ds:schemaRef ds:uri="http://schemas.openxmlformats.org/package/2006/metadata/core-properties"/>
    <ds:schemaRef ds:uri="e1b2e64e-2717-4be6-aecd-c8cc6d0c43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1338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3</cp:revision>
  <cp:lastPrinted>2025-09-08T12:23:00Z</cp:lastPrinted>
  <dcterms:created xsi:type="dcterms:W3CDTF">2025-09-12T15:20:00Z</dcterms:created>
  <dcterms:modified xsi:type="dcterms:W3CDTF">2025-09-12T15:21:00Z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