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3FE08CBC"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9155BE" w:rsidRPr="009155BE">
        <w:rPr>
          <w:rFonts w:ascii="Arial" w:hAnsi="Arial" w:cs="Arial"/>
          <w:b/>
          <w:sz w:val="32"/>
          <w:szCs w:val="32"/>
        </w:rPr>
        <w:t xml:space="preserve">Posypová sůl pro SÚSPK, </w:t>
      </w:r>
      <w:proofErr w:type="spellStart"/>
      <w:r w:rsidR="009155BE" w:rsidRPr="009155BE">
        <w:rPr>
          <w:rFonts w:ascii="Arial" w:hAnsi="Arial" w:cs="Arial"/>
          <w:b/>
          <w:sz w:val="32"/>
          <w:szCs w:val="32"/>
        </w:rPr>
        <w:t>p.o</w:t>
      </w:r>
      <w:proofErr w:type="spellEnd"/>
      <w:r w:rsidR="009155BE" w:rsidRPr="009155BE">
        <w:rPr>
          <w:rFonts w:ascii="Arial" w:hAnsi="Arial" w:cs="Arial"/>
          <w:b/>
          <w:sz w:val="32"/>
          <w:szCs w:val="32"/>
        </w:rPr>
        <w:t>. a ÚSKK, a.s. (2025/2026)</w:t>
      </w:r>
      <w:r w:rsidR="009155BE">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5DFFD62A"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4B3BFC22"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991185">
        <w:rPr>
          <w:rFonts w:ascii="Arial" w:eastAsia="Arial" w:hAnsi="Arial" w:cs="Arial"/>
          <w:sz w:val="20"/>
          <w:szCs w:val="20"/>
        </w:rPr>
        <w:t>otevřeného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9155BE" w:rsidRPr="009155BE">
        <w:rPr>
          <w:rFonts w:ascii="Arial" w:hAnsi="Arial" w:cs="Arial"/>
          <w:bCs/>
          <w:sz w:val="20"/>
          <w:szCs w:val="20"/>
        </w:rPr>
        <w:t>P25V00000334</w:t>
      </w:r>
      <w:r w:rsidRPr="004F5388">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056267A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 xml:space="preserve">Správa a údržba silnic Plzeňského kraje, </w:t>
      </w:r>
      <w:proofErr w:type="spellStart"/>
      <w:r w:rsidRPr="00DA6951">
        <w:rPr>
          <w:rFonts w:ascii="Arial" w:hAnsi="Arial" w:cs="Arial"/>
          <w:b/>
          <w:sz w:val="20"/>
          <w:szCs w:val="20"/>
        </w:rPr>
        <w:t>p</w:t>
      </w:r>
      <w:r w:rsidR="00F13200">
        <w:rPr>
          <w:rFonts w:ascii="Arial" w:hAnsi="Arial" w:cs="Arial"/>
          <w:b/>
          <w:sz w:val="20"/>
          <w:szCs w:val="20"/>
        </w:rPr>
        <w:t>.o</w:t>
      </w:r>
      <w:proofErr w:type="spellEnd"/>
      <w:r w:rsidR="00F13200">
        <w:rPr>
          <w:rFonts w:ascii="Arial" w:hAnsi="Arial" w:cs="Arial"/>
          <w:b/>
          <w:sz w:val="20"/>
          <w:szCs w:val="20"/>
        </w:rPr>
        <w:t>.</w:t>
      </w:r>
      <w:r w:rsidR="00DA3489">
        <w:rPr>
          <w:rFonts w:ascii="Arial" w:hAnsi="Arial" w:cs="Arial"/>
          <w:b/>
          <w:sz w:val="20"/>
          <w:szCs w:val="20"/>
        </w:rPr>
        <w:t xml:space="preserve"> </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7D404DE6" w:rsidR="009B242F" w:rsidRPr="00844B71" w:rsidRDefault="00F13200" w:rsidP="003F4DF7">
      <w:pPr>
        <w:pStyle w:val="Default"/>
        <w:spacing w:after="60"/>
        <w:jc w:val="both"/>
        <w:rPr>
          <w:sz w:val="20"/>
          <w:szCs w:val="20"/>
        </w:rPr>
      </w:pPr>
      <w:r w:rsidRPr="00844B71">
        <w:rPr>
          <w:sz w:val="20"/>
          <w:szCs w:val="20"/>
        </w:rPr>
        <w:t>statutární orgán</w:t>
      </w:r>
      <w:r w:rsidR="00C66A77">
        <w:rPr>
          <w:sz w:val="20"/>
          <w:szCs w:val="20"/>
        </w:rPr>
        <w:t>:</w:t>
      </w:r>
      <w:r w:rsidRPr="00844B71">
        <w:rPr>
          <w:sz w:val="20"/>
          <w:szCs w:val="20"/>
        </w:rPr>
        <w:t xml:space="preserve"> </w:t>
      </w:r>
      <w:r w:rsidR="009B242F" w:rsidRPr="00844B71">
        <w:rPr>
          <w:sz w:val="20"/>
          <w:szCs w:val="20"/>
        </w:rPr>
        <w:tab/>
      </w:r>
      <w:r w:rsidR="006316CB">
        <w:rPr>
          <w:sz w:val="20"/>
          <w:szCs w:val="20"/>
        </w:rPr>
        <w:t xml:space="preserve">Ing. </w:t>
      </w:r>
      <w:r w:rsidR="009155BE">
        <w:rPr>
          <w:sz w:val="20"/>
          <w:szCs w:val="20"/>
        </w:rPr>
        <w:t>Jiří Velíšek</w:t>
      </w:r>
      <w:r w:rsidR="009B242F" w:rsidRPr="00844B71">
        <w:rPr>
          <w:sz w:val="20"/>
          <w:szCs w:val="20"/>
        </w:rPr>
        <w:t>, generální ředitel</w:t>
      </w:r>
    </w:p>
    <w:p w14:paraId="5AFC5D95" w14:textId="3426973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CZ72053119</w:t>
      </w:r>
    </w:p>
    <w:p w14:paraId="03ADC443" w14:textId="28B098BE" w:rsidR="008B412F"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r>
      <w:r w:rsidR="00804CE6">
        <w:rPr>
          <w:rFonts w:ascii="Arial" w:hAnsi="Arial" w:cs="Arial"/>
          <w:sz w:val="20"/>
          <w:szCs w:val="20"/>
        </w:rPr>
        <w:t xml:space="preserve">+420 </w:t>
      </w:r>
      <w:r w:rsidRPr="00844B71">
        <w:rPr>
          <w:rFonts w:ascii="Arial" w:hAnsi="Arial" w:cs="Arial"/>
          <w:sz w:val="20"/>
          <w:szCs w:val="20"/>
        </w:rPr>
        <w:t>377 172</w:t>
      </w:r>
      <w:r w:rsidR="008B412F">
        <w:rPr>
          <w:rFonts w:ascii="Arial" w:hAnsi="Arial" w:cs="Arial"/>
          <w:sz w:val="20"/>
          <w:szCs w:val="20"/>
        </w:rPr>
        <w:t> </w:t>
      </w:r>
      <w:r w:rsidRPr="00844B71">
        <w:rPr>
          <w:rFonts w:ascii="Arial" w:hAnsi="Arial" w:cs="Arial"/>
          <w:sz w:val="20"/>
          <w:szCs w:val="20"/>
        </w:rPr>
        <w:t>101</w:t>
      </w:r>
    </w:p>
    <w:p w14:paraId="1E9F0176" w14:textId="4FB9DFF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8B412F">
        <w:rPr>
          <w:rFonts w:ascii="Arial" w:hAnsi="Arial" w:cs="Arial"/>
          <w:sz w:val="20"/>
          <w:szCs w:val="20"/>
        </w:rPr>
        <w:tab/>
      </w:r>
      <w:r w:rsidR="008B412F">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0C35D580" w:rsidR="00913A2F" w:rsidRPr="00844B71" w:rsidRDefault="00436A2D"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886956">
        <w:rPr>
          <w:sz w:val="20"/>
          <w:szCs w:val="20"/>
        </w:rPr>
        <w:t>Daniel Žižka</w:t>
      </w:r>
      <w:r w:rsidR="00886956" w:rsidRPr="00844B71">
        <w:rPr>
          <w:sz w:val="20"/>
          <w:szCs w:val="20"/>
        </w:rPr>
        <w:t>, tel.:</w:t>
      </w:r>
      <w:r w:rsidR="00886956">
        <w:rPr>
          <w:sz w:val="20"/>
          <w:szCs w:val="20"/>
        </w:rPr>
        <w:t xml:space="preserve"> +420 771 230 997</w:t>
      </w:r>
      <w:r w:rsidR="00886956" w:rsidRPr="00844B71">
        <w:rPr>
          <w:sz w:val="20"/>
          <w:szCs w:val="20"/>
        </w:rPr>
        <w:t>, e</w:t>
      </w:r>
      <w:r w:rsidR="00845C82">
        <w:rPr>
          <w:sz w:val="20"/>
          <w:szCs w:val="20"/>
        </w:rPr>
        <w:t>-</w:t>
      </w:r>
      <w:r w:rsidR="00886956" w:rsidRPr="00844B71">
        <w:rPr>
          <w:sz w:val="20"/>
          <w:szCs w:val="20"/>
        </w:rPr>
        <w:t xml:space="preserve">mail: </w:t>
      </w:r>
      <w:hyperlink r:id="rId9" w:history="1">
        <w:r w:rsidR="00886956" w:rsidRPr="0023553D">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268BCE5A" w:rsidR="00B93647" w:rsidRPr="0088671C" w:rsidRDefault="003E44CF" w:rsidP="005C5808">
      <w:pPr>
        <w:pStyle w:val="rove2"/>
        <w:numPr>
          <w:ilvl w:val="1"/>
          <w:numId w:val="2"/>
        </w:numPr>
        <w:spacing w:line="276" w:lineRule="auto"/>
        <w:ind w:hanging="574"/>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Pr="008E65C2">
        <w:rPr>
          <w:rFonts w:ascii="Arial" w:hAnsi="Arial" w:cs="Arial"/>
          <w:sz w:val="20"/>
          <w:szCs w:val="20"/>
        </w:rPr>
        <w:t xml:space="preserve"> je zabezpečit průběžné dodávky</w:t>
      </w:r>
      <w:r>
        <w:rPr>
          <w:rFonts w:ascii="Arial" w:hAnsi="Arial" w:cs="Arial"/>
          <w:sz w:val="20"/>
          <w:szCs w:val="20"/>
        </w:rPr>
        <w:t xml:space="preserve"> </w:t>
      </w:r>
      <w:r w:rsidR="005C5808">
        <w:rPr>
          <w:rFonts w:ascii="Arial" w:hAnsi="Arial" w:cs="Arial"/>
          <w:sz w:val="20"/>
          <w:szCs w:val="20"/>
        </w:rPr>
        <w:t>posypové soli sloužící</w:t>
      </w:r>
      <w:r w:rsidRPr="00F13200">
        <w:rPr>
          <w:rFonts w:ascii="Arial" w:hAnsi="Arial" w:cs="Arial"/>
          <w:sz w:val="20"/>
          <w:szCs w:val="20"/>
        </w:rPr>
        <w:t xml:space="preserve"> pro</w:t>
      </w:r>
      <w:r w:rsidR="005C5808" w:rsidRPr="005C5808">
        <w:rPr>
          <w:rFonts w:ascii="Arial" w:hAnsi="Arial" w:cs="Arial"/>
          <w:sz w:val="20"/>
          <w:szCs w:val="20"/>
        </w:rPr>
        <w:t xml:space="preserve"> </w:t>
      </w:r>
      <w:r w:rsidR="005C5808">
        <w:rPr>
          <w:rFonts w:ascii="Arial" w:hAnsi="Arial" w:cs="Arial"/>
          <w:sz w:val="20"/>
          <w:szCs w:val="20"/>
        </w:rPr>
        <w:t xml:space="preserve">provádění </w:t>
      </w:r>
      <w:r w:rsidR="005C5808" w:rsidRPr="005C5808">
        <w:rPr>
          <w:rFonts w:ascii="Arial" w:hAnsi="Arial" w:cs="Arial"/>
          <w:sz w:val="20"/>
          <w:szCs w:val="20"/>
        </w:rPr>
        <w:t xml:space="preserve">zimní </w:t>
      </w:r>
      <w:r w:rsidR="005C5808">
        <w:rPr>
          <w:rFonts w:ascii="Arial" w:hAnsi="Arial" w:cs="Arial"/>
          <w:sz w:val="20"/>
          <w:szCs w:val="20"/>
        </w:rPr>
        <w:t>údržby</w:t>
      </w:r>
      <w:r w:rsidR="005C5808" w:rsidRPr="005C5808">
        <w:rPr>
          <w:rFonts w:ascii="Arial" w:hAnsi="Arial" w:cs="Arial"/>
          <w:sz w:val="20"/>
          <w:szCs w:val="20"/>
        </w:rPr>
        <w:t xml:space="preserve"> komunikací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757FB35B" w:rsidR="00FC2D96" w:rsidRPr="00F81A73" w:rsidRDefault="000813AB" w:rsidP="00EA5639">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lastRenderedPageBreak/>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595A470F" w:rsidR="001756B9" w:rsidRPr="00595FAD" w:rsidRDefault="00802BFC" w:rsidP="00EA5639">
      <w:pPr>
        <w:pStyle w:val="Zkladntextodsazen"/>
        <w:numPr>
          <w:ilvl w:val="1"/>
          <w:numId w:val="9"/>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 této kupní smlouvy. </w:t>
      </w:r>
    </w:p>
    <w:p w14:paraId="7331A6E1" w14:textId="18BD43E7"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4DE8E29B" w14:textId="0C55B81A" w:rsidR="003E44CF" w:rsidRPr="00A310A8" w:rsidRDefault="003E44CF" w:rsidP="00745CEE">
      <w:pPr>
        <w:pStyle w:val="Odstavec"/>
        <w:numPr>
          <w:ilvl w:val="2"/>
          <w:numId w:val="8"/>
        </w:numPr>
        <w:spacing w:after="120" w:line="240" w:lineRule="auto"/>
        <w:ind w:hanging="153"/>
        <w:rPr>
          <w:rFonts w:ascii="Arial" w:hAnsi="Arial" w:cs="Arial"/>
          <w:b/>
          <w:sz w:val="20"/>
        </w:rPr>
      </w:pPr>
      <w:r w:rsidRPr="00A310A8">
        <w:rPr>
          <w:rFonts w:ascii="Arial" w:hAnsi="Arial" w:cs="Arial"/>
          <w:sz w:val="20"/>
        </w:rPr>
        <w:t>Předmět koupě:</w:t>
      </w:r>
      <w:r w:rsidRPr="00A310A8">
        <w:rPr>
          <w:rFonts w:ascii="Arial" w:hAnsi="Arial" w:cs="Arial"/>
          <w:b/>
          <w:sz w:val="20"/>
        </w:rPr>
        <w:t xml:space="preserve"> </w:t>
      </w:r>
      <w:r w:rsidR="00745CEE">
        <w:rPr>
          <w:rFonts w:ascii="Arial" w:hAnsi="Arial" w:cs="Arial"/>
          <w:b/>
          <w:sz w:val="20"/>
        </w:rPr>
        <w:t>p</w:t>
      </w:r>
      <w:r w:rsidR="005C5808" w:rsidRPr="005C5808">
        <w:rPr>
          <w:rFonts w:ascii="Arial" w:hAnsi="Arial" w:cs="Arial"/>
          <w:b/>
          <w:sz w:val="20"/>
        </w:rPr>
        <w:t>řírodní kamenná sůl pro zimní posyp komunikací</w:t>
      </w:r>
      <w:r w:rsidR="005C5808" w:rsidRPr="005C5808">
        <w:rPr>
          <w:rFonts w:ascii="Arial" w:hAnsi="Arial" w:cs="Arial"/>
          <w:b/>
          <w:sz w:val="20"/>
          <w:highlight w:val="yellow"/>
        </w:rPr>
        <w:t xml:space="preserve"> </w:t>
      </w:r>
    </w:p>
    <w:p w14:paraId="7A4A20A8" w14:textId="77777777" w:rsidR="003E44CF" w:rsidRPr="00A310A8" w:rsidRDefault="003E44CF" w:rsidP="00745CEE">
      <w:pPr>
        <w:pStyle w:val="Odstavec"/>
        <w:tabs>
          <w:tab w:val="left" w:pos="786"/>
          <w:tab w:val="left" w:pos="993"/>
        </w:tabs>
        <w:spacing w:after="120" w:line="240" w:lineRule="auto"/>
        <w:ind w:left="1418"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5E783A06" w14:textId="4BAE1A83"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obsah </w:t>
      </w:r>
      <w:proofErr w:type="spellStart"/>
      <w:r w:rsidRPr="00240DF8">
        <w:rPr>
          <w:rFonts w:ascii="Arial" w:hAnsi="Arial" w:cs="Arial"/>
        </w:rPr>
        <w:t>NaCl</w:t>
      </w:r>
      <w:proofErr w:type="spellEnd"/>
      <w:r w:rsidRPr="00240DF8">
        <w:rPr>
          <w:rFonts w:ascii="Arial" w:hAnsi="Arial" w:cs="Arial"/>
        </w:rPr>
        <w:t xml:space="preserve"> min. </w:t>
      </w:r>
      <w:r w:rsidR="003C214C">
        <w:rPr>
          <w:rFonts w:ascii="Arial" w:hAnsi="Arial" w:cs="Arial"/>
        </w:rPr>
        <w:t>98</w:t>
      </w:r>
      <w:r>
        <w:rPr>
          <w:rFonts w:ascii="Arial" w:hAnsi="Arial" w:cs="Arial"/>
        </w:rPr>
        <w:t xml:space="preserve"> </w:t>
      </w:r>
      <w:r w:rsidRPr="00240DF8">
        <w:rPr>
          <w:rFonts w:ascii="Arial" w:hAnsi="Arial" w:cs="Arial"/>
        </w:rPr>
        <w:t>%</w:t>
      </w:r>
      <w:r>
        <w:rPr>
          <w:rFonts w:ascii="Arial" w:hAnsi="Arial" w:cs="Arial"/>
        </w:rPr>
        <w:t xml:space="preserve"> (± laboratorní nejistota měření)</w:t>
      </w:r>
      <w:r w:rsidRPr="00240DF8">
        <w:rPr>
          <w:rFonts w:ascii="Arial" w:hAnsi="Arial" w:cs="Arial"/>
        </w:rPr>
        <w:t>;</w:t>
      </w:r>
    </w:p>
    <w:p w14:paraId="4556E640"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zrnitostní třída F (fine salt);</w:t>
      </w:r>
    </w:p>
    <w:p w14:paraId="31CBF892" w14:textId="069AE3AC" w:rsidR="00745CEE" w:rsidRPr="00240DF8" w:rsidRDefault="003C214C" w:rsidP="00745CEE">
      <w:pPr>
        <w:pStyle w:val="Zkladntextodsazen"/>
        <w:numPr>
          <w:ilvl w:val="0"/>
          <w:numId w:val="7"/>
        </w:numPr>
        <w:spacing w:after="120"/>
        <w:ind w:left="1843"/>
        <w:jc w:val="both"/>
        <w:rPr>
          <w:rFonts w:ascii="Arial" w:hAnsi="Arial" w:cs="Arial"/>
        </w:rPr>
      </w:pPr>
      <w:r>
        <w:rPr>
          <w:rFonts w:ascii="Arial" w:hAnsi="Arial" w:cs="Arial"/>
        </w:rPr>
        <w:t>vlhkostní třída Dry (max. 2</w:t>
      </w:r>
      <w:r w:rsidR="00745CEE">
        <w:rPr>
          <w:rFonts w:ascii="Arial" w:hAnsi="Arial" w:cs="Arial"/>
        </w:rPr>
        <w:t xml:space="preserve"> </w:t>
      </w:r>
      <w:r w:rsidR="00745CEE" w:rsidRPr="00240DF8">
        <w:rPr>
          <w:rFonts w:ascii="Arial" w:hAnsi="Arial" w:cs="Arial"/>
        </w:rPr>
        <w:t>%);</w:t>
      </w:r>
    </w:p>
    <w:p w14:paraId="790BD247"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původ soli Kamenná;</w:t>
      </w:r>
    </w:p>
    <w:p w14:paraId="558ED472" w14:textId="37BC4754" w:rsidR="00745CEE" w:rsidRPr="00240DF8" w:rsidRDefault="003C214C" w:rsidP="00745CEE">
      <w:pPr>
        <w:pStyle w:val="Zkladntextodsazen"/>
        <w:numPr>
          <w:ilvl w:val="0"/>
          <w:numId w:val="7"/>
        </w:numPr>
        <w:spacing w:after="120"/>
        <w:ind w:left="1843"/>
        <w:jc w:val="both"/>
        <w:rPr>
          <w:rFonts w:ascii="Arial" w:hAnsi="Arial" w:cs="Arial"/>
        </w:rPr>
      </w:pPr>
      <w:r>
        <w:rPr>
          <w:rFonts w:ascii="Arial" w:hAnsi="Arial" w:cs="Arial"/>
        </w:rPr>
        <w:t>nerozpustný zbytek do 0,6</w:t>
      </w:r>
      <w:r w:rsidR="00745CEE">
        <w:rPr>
          <w:rFonts w:ascii="Arial" w:hAnsi="Arial" w:cs="Arial"/>
        </w:rPr>
        <w:t xml:space="preserve"> </w:t>
      </w:r>
      <w:r w:rsidR="00745CEE" w:rsidRPr="00240DF8">
        <w:rPr>
          <w:rFonts w:ascii="Arial" w:hAnsi="Arial" w:cs="Arial"/>
        </w:rPr>
        <w:t>%</w:t>
      </w:r>
      <w:r w:rsidR="00745CEE">
        <w:rPr>
          <w:rFonts w:ascii="Arial" w:hAnsi="Arial" w:cs="Arial"/>
        </w:rPr>
        <w:t xml:space="preserve"> (± laboratorní nejistota měření)</w:t>
      </w:r>
      <w:r w:rsidR="00745CEE" w:rsidRPr="00240DF8">
        <w:rPr>
          <w:rFonts w:ascii="Arial" w:hAnsi="Arial" w:cs="Arial"/>
        </w:rPr>
        <w:t xml:space="preserve">; </w:t>
      </w:r>
    </w:p>
    <w:p w14:paraId="6378ED8F" w14:textId="11624713" w:rsidR="00745CEE" w:rsidRPr="00240DF8" w:rsidRDefault="00745CEE" w:rsidP="003C214C">
      <w:pPr>
        <w:pStyle w:val="Zkladntextodsazen"/>
        <w:numPr>
          <w:ilvl w:val="0"/>
          <w:numId w:val="7"/>
        </w:numPr>
        <w:spacing w:after="120"/>
        <w:ind w:left="1843"/>
        <w:jc w:val="both"/>
        <w:rPr>
          <w:rFonts w:ascii="Arial" w:hAnsi="Arial" w:cs="Arial"/>
        </w:rPr>
      </w:pPr>
      <w:r w:rsidRPr="00240DF8">
        <w:rPr>
          <w:rFonts w:ascii="Arial" w:hAnsi="Arial" w:cs="Arial"/>
        </w:rPr>
        <w:t>sulfidy max.</w:t>
      </w:r>
      <w:r>
        <w:rPr>
          <w:rFonts w:ascii="Arial" w:hAnsi="Arial" w:cs="Arial"/>
        </w:rPr>
        <w:t xml:space="preserve"> </w:t>
      </w:r>
      <w:r w:rsidR="003C214C" w:rsidRPr="003C214C">
        <w:rPr>
          <w:rFonts w:ascii="Arial" w:hAnsi="Arial" w:cs="Arial"/>
        </w:rPr>
        <w:t xml:space="preserve">2 mg/kg sušiny </w:t>
      </w:r>
      <w:r>
        <w:rPr>
          <w:rFonts w:ascii="Arial" w:hAnsi="Arial" w:cs="Arial"/>
        </w:rPr>
        <w:t>(± laboratorní nejistota měření)</w:t>
      </w:r>
      <w:r w:rsidRPr="00240DF8">
        <w:rPr>
          <w:rFonts w:ascii="Arial" w:hAnsi="Arial" w:cs="Arial"/>
        </w:rPr>
        <w:t>;</w:t>
      </w:r>
    </w:p>
    <w:p w14:paraId="313E601D" w14:textId="49C7C22F"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doklad o kvalitě od těžitele (původce, tedy důl) soli i s dokladem o zac</w:t>
      </w:r>
      <w:r w:rsidR="00FE4C0A">
        <w:rPr>
          <w:rFonts w:ascii="Arial" w:hAnsi="Arial" w:cs="Arial"/>
        </w:rPr>
        <w:t>hování vlastností po dodání materiálu</w:t>
      </w:r>
      <w:r w:rsidRPr="00240DF8">
        <w:rPr>
          <w:rFonts w:ascii="Arial" w:hAnsi="Arial" w:cs="Arial"/>
        </w:rPr>
        <w:t xml:space="preserve"> po dobu dvou (2) let (formou čestného prohlášení);</w:t>
      </w:r>
    </w:p>
    <w:p w14:paraId="28D21DB9" w14:textId="77777777" w:rsidR="00745CEE" w:rsidRPr="00240DF8" w:rsidRDefault="00745CEE" w:rsidP="00745CEE">
      <w:pPr>
        <w:pStyle w:val="Zkladntextodsazen"/>
        <w:spacing w:after="120"/>
        <w:ind w:left="1843" w:firstLine="0"/>
        <w:jc w:val="both"/>
        <w:rPr>
          <w:rFonts w:ascii="Arial" w:hAnsi="Arial" w:cs="Arial"/>
        </w:rPr>
      </w:pPr>
      <w:r>
        <w:rPr>
          <w:rFonts w:ascii="Arial" w:hAnsi="Arial" w:cs="Arial"/>
        </w:rPr>
        <w:t>(</w:t>
      </w:r>
      <w:r w:rsidRPr="00240DF8">
        <w:rPr>
          <w:rFonts w:ascii="Arial" w:hAnsi="Arial" w:cs="Arial"/>
        </w:rPr>
        <w:t>dále jen „předmět koupě“</w:t>
      </w:r>
      <w:r>
        <w:rPr>
          <w:rFonts w:ascii="Arial" w:hAnsi="Arial" w:cs="Arial"/>
        </w:rPr>
        <w:t>)</w:t>
      </w:r>
    </w:p>
    <w:p w14:paraId="7E0DD0FF" w14:textId="1D6C3626"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dodávaný </w:t>
      </w:r>
      <w:r w:rsidR="00E156FB">
        <w:rPr>
          <w:rFonts w:ascii="Arial" w:eastAsia="Arial" w:hAnsi="Arial" w:cs="Arial"/>
        </w:rPr>
        <w:t xml:space="preserve">předmět koupě </w:t>
      </w:r>
      <w:r w:rsidRPr="00B630DE">
        <w:rPr>
          <w:rFonts w:ascii="Arial" w:eastAsia="Arial" w:hAnsi="Arial" w:cs="Arial"/>
        </w:rPr>
        <w:t>bude nový</w:t>
      </w:r>
      <w:r w:rsidR="003E44CF" w:rsidRPr="00B630DE">
        <w:rPr>
          <w:rFonts w:ascii="Arial" w:eastAsia="Arial" w:hAnsi="Arial" w:cs="Arial"/>
        </w:rPr>
        <w:t>, nepoužit</w:t>
      </w:r>
      <w:r w:rsidRPr="00B630DE">
        <w:rPr>
          <w:rFonts w:ascii="Arial" w:eastAsia="Arial" w:hAnsi="Arial" w:cs="Arial"/>
        </w:rPr>
        <w:t>ý a musí s</w:t>
      </w:r>
      <w:r w:rsidR="003C214C">
        <w:rPr>
          <w:rFonts w:ascii="Arial" w:eastAsia="Arial" w:hAnsi="Arial" w:cs="Arial"/>
        </w:rPr>
        <w:t xml:space="preserve">plňovat požadavky platných TP, </w:t>
      </w:r>
      <w:r w:rsidRPr="00B630DE">
        <w:rPr>
          <w:rFonts w:ascii="Arial" w:eastAsia="Arial" w:hAnsi="Arial" w:cs="Arial"/>
        </w:rPr>
        <w:t>a ČSN, zejm. ČSN EN 16811-1</w:t>
      </w:r>
      <w:r w:rsidR="003C214C">
        <w:rPr>
          <w:rFonts w:ascii="Arial" w:eastAsia="Arial" w:hAnsi="Arial" w:cs="Arial"/>
        </w:rPr>
        <w:t>, TP 116</w:t>
      </w:r>
      <w:r w:rsidRPr="00B630DE">
        <w:rPr>
          <w:rFonts w:ascii="Arial" w:eastAsia="Arial" w:hAnsi="Arial" w:cs="Arial"/>
        </w:rPr>
        <w:t xml:space="preserve"> a </w:t>
      </w:r>
      <w:r w:rsidR="003C214C">
        <w:rPr>
          <w:rFonts w:ascii="Arial" w:eastAsia="Arial" w:hAnsi="Arial" w:cs="Arial"/>
        </w:rPr>
        <w:t>vyhlášky č. 104/1997 Sb.</w:t>
      </w:r>
      <w:r w:rsidR="003E44CF" w:rsidRPr="00B630DE">
        <w:rPr>
          <w:rFonts w:ascii="Arial" w:eastAsia="Arial" w:hAnsi="Arial" w:cs="Arial"/>
        </w:rPr>
        <w:t>.</w:t>
      </w:r>
    </w:p>
    <w:p w14:paraId="17249E67" w14:textId="52C514CD" w:rsidR="00B630DE"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Dodavatel se zavazuje, že v průběhu platnosti této smlouvy bude disponovat meziskladem s min. rezervovaným množstvím pro kupujícího 5 000 t.</w:t>
      </w:r>
    </w:p>
    <w:p w14:paraId="7317B2FB" w14:textId="3B9B108E"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jako posypový materiál při zimní údržbě komunikací</w:t>
      </w:r>
      <w:r w:rsidR="00E156FB">
        <w:rPr>
          <w:rFonts w:ascii="Arial" w:eastAsia="Arial" w:hAnsi="Arial" w:cs="Arial"/>
        </w:rPr>
        <w:t>.</w:t>
      </w:r>
    </w:p>
    <w:p w14:paraId="2FCAE3E4" w14:textId="32364C41" w:rsidR="000813AB" w:rsidRDefault="003E44CF" w:rsidP="00EA5639">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w:t>
      </w:r>
      <w:r w:rsidR="002744B4">
        <w:rPr>
          <w:rFonts w:ascii="Arial" w:hAnsi="Arial" w:cs="Arial"/>
        </w:rPr>
        <w:t> jednotlivých pokynech</w:t>
      </w:r>
      <w:r w:rsidRPr="000813AB">
        <w:rPr>
          <w:rFonts w:ascii="Arial" w:hAnsi="Arial" w:cs="Arial"/>
        </w:rPr>
        <w:t xml:space="preserve"> kupujícího dle čl. 3.1. této smlouvy. Součástí každé dodávky bude odpovídající dodací list</w:t>
      </w:r>
      <w:r w:rsidR="00BA6889" w:rsidRPr="002D5F5A">
        <w:rPr>
          <w:rFonts w:ascii="Arial" w:hAnsi="Arial" w:cs="Arial"/>
        </w:rPr>
        <w:t>.</w:t>
      </w:r>
    </w:p>
    <w:p w14:paraId="159568B7" w14:textId="36BE031B" w:rsidR="00ED14B9" w:rsidRPr="00766838" w:rsidRDefault="00AD1DFB"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Pokyny a jejich náležitosti</w:t>
      </w:r>
    </w:p>
    <w:p w14:paraId="1FDEE184" w14:textId="08367A31" w:rsidR="001756B9" w:rsidRPr="004E7757" w:rsidRDefault="001756B9" w:rsidP="00EA5639">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 xml:space="preserve">(obojí lze učinit výhradně na uvedené </w:t>
      </w:r>
      <w:r w:rsidR="00AC40F9">
        <w:rPr>
          <w:rFonts w:ascii="Arial" w:hAnsi="Arial" w:cs="Arial"/>
          <w:sz w:val="20"/>
          <w:szCs w:val="20"/>
        </w:rPr>
        <w:t>kontakty prodávajícího v čl. 4.3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w:t>
      </w:r>
      <w:r w:rsidR="00ED30C8">
        <w:rPr>
          <w:rFonts w:ascii="Arial" w:hAnsi="Arial" w:cs="Arial"/>
          <w:sz w:val="20"/>
          <w:szCs w:val="20"/>
        </w:rPr>
        <w:t xml:space="preserve"> dle čl. 3.4. této kupní smlouvy</w:t>
      </w:r>
      <w:r w:rsidR="00F634A2">
        <w:rPr>
          <w:rFonts w:ascii="Arial" w:hAnsi="Arial" w:cs="Arial"/>
          <w:sz w:val="20"/>
          <w:szCs w:val="20"/>
        </w:rPr>
        <w:t xml:space="preserve"> na dílčí plnění prodávajícího kupujícímu dle </w:t>
      </w:r>
      <w:r w:rsidR="00F634A2" w:rsidRPr="004E7757">
        <w:rPr>
          <w:rFonts w:ascii="Arial" w:hAnsi="Arial" w:cs="Arial"/>
          <w:sz w:val="20"/>
          <w:szCs w:val="20"/>
        </w:rPr>
        <w:t>této kupní smlouvy</w:t>
      </w:r>
      <w:r w:rsidR="0094495E" w:rsidRPr="004E7757">
        <w:rPr>
          <w:rFonts w:ascii="Arial" w:hAnsi="Arial" w:cs="Arial"/>
          <w:sz w:val="20"/>
          <w:szCs w:val="20"/>
        </w:rPr>
        <w:t xml:space="preserve"> (dále jen „</w:t>
      </w:r>
      <w:r w:rsidR="00F83347" w:rsidRPr="004E7757">
        <w:rPr>
          <w:rFonts w:ascii="Arial" w:hAnsi="Arial" w:cs="Arial"/>
          <w:sz w:val="20"/>
          <w:szCs w:val="20"/>
        </w:rPr>
        <w:t>pokyn</w:t>
      </w:r>
      <w:r w:rsidR="0094495E" w:rsidRPr="004E7757">
        <w:rPr>
          <w:rFonts w:ascii="Arial" w:hAnsi="Arial" w:cs="Arial"/>
          <w:sz w:val="20"/>
          <w:szCs w:val="20"/>
        </w:rPr>
        <w:t>“)</w:t>
      </w:r>
      <w:r w:rsidRPr="004E7757">
        <w:rPr>
          <w:rFonts w:ascii="Arial" w:hAnsi="Arial" w:cs="Arial"/>
          <w:sz w:val="20"/>
          <w:szCs w:val="20"/>
        </w:rPr>
        <w:t>.</w:t>
      </w:r>
    </w:p>
    <w:p w14:paraId="447E3ECC" w14:textId="1A7A0AA5" w:rsidR="001756B9" w:rsidRPr="004E7757" w:rsidRDefault="00F634A2" w:rsidP="00EA5639">
      <w:pPr>
        <w:pStyle w:val="rove2"/>
        <w:numPr>
          <w:ilvl w:val="1"/>
          <w:numId w:val="4"/>
        </w:numPr>
        <w:spacing w:before="120" w:line="276" w:lineRule="auto"/>
        <w:ind w:left="567" w:hanging="567"/>
        <w:rPr>
          <w:rFonts w:ascii="Arial" w:hAnsi="Arial" w:cs="Arial"/>
          <w:sz w:val="20"/>
          <w:szCs w:val="20"/>
        </w:rPr>
      </w:pPr>
      <w:r w:rsidRPr="004E7757">
        <w:rPr>
          <w:rFonts w:ascii="Arial" w:hAnsi="Arial" w:cs="Arial"/>
          <w:sz w:val="20"/>
          <w:szCs w:val="20"/>
        </w:rPr>
        <w:t xml:space="preserve">Pokyn </w:t>
      </w:r>
      <w:r w:rsidR="001756B9" w:rsidRPr="004E7757">
        <w:rPr>
          <w:rFonts w:ascii="Arial" w:hAnsi="Arial" w:cs="Arial"/>
          <w:sz w:val="20"/>
          <w:szCs w:val="20"/>
        </w:rPr>
        <w:t>je</w:t>
      </w:r>
      <w:r w:rsidRPr="004E7757">
        <w:rPr>
          <w:rFonts w:ascii="Arial" w:hAnsi="Arial" w:cs="Arial"/>
          <w:sz w:val="20"/>
          <w:szCs w:val="20"/>
        </w:rPr>
        <w:t xml:space="preserve"> ze strany prodávajícího přijat k okamžiku ukončení telefonického hovoru, který byl prodávajícím přijat</w:t>
      </w:r>
      <w:r w:rsidR="000C3253" w:rsidRPr="004E7757">
        <w:rPr>
          <w:rFonts w:ascii="Arial" w:hAnsi="Arial" w:cs="Arial"/>
          <w:sz w:val="20"/>
          <w:szCs w:val="20"/>
        </w:rPr>
        <w:t>,</w:t>
      </w:r>
      <w:r w:rsidRPr="004E7757">
        <w:rPr>
          <w:rFonts w:ascii="Arial" w:hAnsi="Arial" w:cs="Arial"/>
          <w:sz w:val="20"/>
          <w:szCs w:val="20"/>
        </w:rPr>
        <w:t xml:space="preserve"> a ve kterém byl udělen pokyn nebo okamžikem odeslání emailu s pokynem kupujícím prodá</w:t>
      </w:r>
      <w:r w:rsidR="000C3253" w:rsidRPr="004E7757">
        <w:rPr>
          <w:rFonts w:ascii="Arial" w:hAnsi="Arial" w:cs="Arial"/>
          <w:sz w:val="20"/>
          <w:szCs w:val="20"/>
        </w:rPr>
        <w:t>vaj</w:t>
      </w:r>
      <w:r w:rsidR="0093356B" w:rsidRPr="004E7757">
        <w:rPr>
          <w:rFonts w:ascii="Arial" w:hAnsi="Arial" w:cs="Arial"/>
          <w:sz w:val="20"/>
          <w:szCs w:val="20"/>
        </w:rPr>
        <w:t>ícímu na e</w:t>
      </w:r>
      <w:r w:rsidR="00ED30C8">
        <w:rPr>
          <w:rFonts w:ascii="Arial" w:hAnsi="Arial" w:cs="Arial"/>
          <w:sz w:val="20"/>
          <w:szCs w:val="20"/>
        </w:rPr>
        <w:t>-</w:t>
      </w:r>
      <w:r w:rsidR="00AC40F9">
        <w:rPr>
          <w:rFonts w:ascii="Arial" w:hAnsi="Arial" w:cs="Arial"/>
          <w:sz w:val="20"/>
          <w:szCs w:val="20"/>
        </w:rPr>
        <w:t>mail uvedený v čl. 4.3</w:t>
      </w:r>
      <w:r w:rsidR="0093356B" w:rsidRPr="004E7757">
        <w:rPr>
          <w:rFonts w:ascii="Arial" w:hAnsi="Arial" w:cs="Arial"/>
          <w:sz w:val="20"/>
          <w:szCs w:val="20"/>
        </w:rPr>
        <w:t>.</w:t>
      </w:r>
      <w:r w:rsidR="000C3253" w:rsidRPr="004E7757">
        <w:rPr>
          <w:rFonts w:ascii="Arial" w:hAnsi="Arial" w:cs="Arial"/>
          <w:sz w:val="20"/>
          <w:szCs w:val="20"/>
        </w:rPr>
        <w:t xml:space="preserve"> této kupní smlouvy. Prodávající může odmítnout pokyn pouze z důvodu vyšší moci, a to do 24 hodin od jeho obdržení (lhůta běží pouze v pracovních dnech, mimo pracovní dny se běh lhůty přerušuje)</w:t>
      </w:r>
      <w:r w:rsidR="00BD372A" w:rsidRPr="004E7757">
        <w:rPr>
          <w:rFonts w:ascii="Arial" w:hAnsi="Arial" w:cs="Arial"/>
          <w:sz w:val="20"/>
          <w:szCs w:val="20"/>
        </w:rPr>
        <w:t>.</w:t>
      </w:r>
    </w:p>
    <w:p w14:paraId="2A0B39F3" w14:textId="2FF3E981" w:rsidR="001756B9" w:rsidRDefault="001756B9" w:rsidP="00215D75">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sidR="00215D75" w:rsidRPr="00215D75">
        <w:rPr>
          <w:rFonts w:ascii="Arial" w:hAnsi="Arial" w:cs="Arial"/>
          <w:sz w:val="20"/>
          <w:szCs w:val="20"/>
        </w:rPr>
        <w:t>na množství 500 t předmětu koupě</w:t>
      </w:r>
      <w:r w:rsidR="00215D75">
        <w:rPr>
          <w:rFonts w:ascii="Arial" w:hAnsi="Arial" w:cs="Arial"/>
          <w:sz w:val="20"/>
          <w:szCs w:val="20"/>
        </w:rPr>
        <w:t xml:space="preserve">, </w:t>
      </w:r>
      <w:r w:rsidR="005D5206" w:rsidRPr="00BC56A9">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70490EC5"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lastRenderedPageBreak/>
        <w:t>místo dodání;</w:t>
      </w:r>
    </w:p>
    <w:p w14:paraId="3DC88BA9"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doba dodání;</w:t>
      </w:r>
    </w:p>
    <w:p w14:paraId="51A2AFFB" w14:textId="22D22C3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 xml:space="preserve">množství předmětu </w:t>
      </w:r>
      <w:r w:rsidRPr="00616E02">
        <w:rPr>
          <w:rFonts w:ascii="Arial" w:hAnsi="Arial" w:cs="Arial"/>
          <w:sz w:val="20"/>
          <w:szCs w:val="20"/>
        </w:rPr>
        <w:t>koupě</w:t>
      </w:r>
      <w:r w:rsidR="00F03E1D" w:rsidRPr="00616E02">
        <w:rPr>
          <w:rFonts w:ascii="Arial" w:hAnsi="Arial" w:cs="Arial"/>
          <w:sz w:val="20"/>
          <w:szCs w:val="20"/>
        </w:rPr>
        <w:t xml:space="preserve"> s odchylkou max. +/- </w:t>
      </w:r>
      <w:r w:rsidR="00BA536C" w:rsidRPr="00616E02">
        <w:rPr>
          <w:rFonts w:ascii="Arial" w:hAnsi="Arial" w:cs="Arial"/>
          <w:sz w:val="20"/>
          <w:szCs w:val="20"/>
        </w:rPr>
        <w:t xml:space="preserve">5 </w:t>
      </w:r>
      <w:r w:rsidR="00F03E1D" w:rsidRPr="00616E02">
        <w:rPr>
          <w:rFonts w:ascii="Arial" w:hAnsi="Arial" w:cs="Arial"/>
          <w:sz w:val="20"/>
          <w:szCs w:val="20"/>
        </w:rPr>
        <w:t>%</w:t>
      </w:r>
      <w:r w:rsidRPr="00616E02">
        <w:rPr>
          <w:rFonts w:ascii="Arial" w:hAnsi="Arial" w:cs="Arial"/>
          <w:sz w:val="20"/>
          <w:szCs w:val="20"/>
        </w:rPr>
        <w:t>;</w:t>
      </w:r>
    </w:p>
    <w:p w14:paraId="367616CC" w14:textId="4C83E329" w:rsidR="001756B9"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název a číslo střediska kupujícího</w:t>
      </w:r>
      <w:r w:rsidR="001756B9">
        <w:rPr>
          <w:rFonts w:ascii="Arial" w:hAnsi="Arial" w:cs="Arial"/>
          <w:sz w:val="20"/>
          <w:szCs w:val="20"/>
        </w:rPr>
        <w:t>.</w:t>
      </w:r>
    </w:p>
    <w:p w14:paraId="67BDC51B" w14:textId="77777777" w:rsidR="003C214C" w:rsidRPr="003C214C" w:rsidRDefault="003C214C" w:rsidP="003C214C">
      <w:pPr>
        <w:pStyle w:val="rove2"/>
        <w:numPr>
          <w:ilvl w:val="0"/>
          <w:numId w:val="10"/>
        </w:numPr>
        <w:spacing w:line="276" w:lineRule="auto"/>
        <w:ind w:left="993"/>
        <w:rPr>
          <w:rFonts w:ascii="Arial" w:hAnsi="Arial" w:cs="Arial"/>
          <w:sz w:val="20"/>
          <w:szCs w:val="20"/>
        </w:rPr>
      </w:pPr>
      <w:r w:rsidRPr="003C214C">
        <w:rPr>
          <w:rFonts w:ascii="Arial" w:hAnsi="Arial" w:cs="Arial"/>
          <w:sz w:val="20"/>
          <w:szCs w:val="20"/>
        </w:rPr>
        <w:t>případný požadavek na použití návěsu s pohyblivou podlahou při převozu materiálu (tzv. posuvky),</w:t>
      </w:r>
    </w:p>
    <w:p w14:paraId="7AAE7CA0" w14:textId="5E1E5E07" w:rsidR="003C214C" w:rsidRPr="003C214C" w:rsidRDefault="003C214C" w:rsidP="003C214C">
      <w:pPr>
        <w:pStyle w:val="rove2"/>
        <w:numPr>
          <w:ilvl w:val="0"/>
          <w:numId w:val="10"/>
        </w:numPr>
        <w:spacing w:line="276" w:lineRule="auto"/>
        <w:ind w:left="993"/>
        <w:rPr>
          <w:rFonts w:ascii="Arial" w:hAnsi="Arial" w:cs="Arial"/>
          <w:sz w:val="20"/>
          <w:szCs w:val="20"/>
        </w:rPr>
      </w:pPr>
      <w:r w:rsidRPr="003C214C">
        <w:rPr>
          <w:rFonts w:ascii="Arial" w:hAnsi="Arial" w:cs="Arial"/>
          <w:sz w:val="20"/>
          <w:szCs w:val="20"/>
        </w:rPr>
        <w:t>v případě potřeby informace o provedení kontrolní</w:t>
      </w:r>
      <w:r>
        <w:rPr>
          <w:rFonts w:ascii="Arial" w:hAnsi="Arial" w:cs="Arial"/>
          <w:sz w:val="20"/>
          <w:szCs w:val="20"/>
        </w:rPr>
        <w:t>ho odběru vzorku posypové soli.</w:t>
      </w:r>
    </w:p>
    <w:p w14:paraId="466F8538" w14:textId="792DB929" w:rsidR="006934F3" w:rsidRDefault="006934F3"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Pr>
          <w:rFonts w:ascii="Arial" w:hAnsi="Arial" w:cs="Arial"/>
          <w:sz w:val="20"/>
          <w:szCs w:val="20"/>
        </w:rPr>
        <w:t xml:space="preserve">dodací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AC40F9">
        <w:rPr>
          <w:rFonts w:ascii="Arial" w:hAnsi="Arial" w:cs="Arial"/>
          <w:sz w:val="20"/>
          <w:szCs w:val="20"/>
        </w:rPr>
        <w:t xml:space="preserve"> 4.2</w:t>
      </w:r>
      <w:r w:rsidR="006A47D6">
        <w:rPr>
          <w:rFonts w:ascii="Arial" w:hAnsi="Arial" w:cs="Arial"/>
          <w:sz w:val="20"/>
          <w:szCs w:val="20"/>
        </w:rPr>
        <w:t>.</w:t>
      </w:r>
      <w:r w:rsidR="004F4784">
        <w:rPr>
          <w:rFonts w:ascii="Arial" w:hAnsi="Arial" w:cs="Arial"/>
          <w:sz w:val="20"/>
          <w:szCs w:val="20"/>
        </w:rPr>
        <w:t xml:space="preserve"> </w:t>
      </w:r>
      <w:r w:rsidR="00AC40F9">
        <w:rPr>
          <w:rFonts w:ascii="Arial" w:hAnsi="Arial" w:cs="Arial"/>
          <w:sz w:val="20"/>
          <w:szCs w:val="20"/>
        </w:rPr>
        <w:t>a 4.3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Pr="00766838" w:rsidRDefault="00680DEB"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 xml:space="preserve">Místa </w:t>
      </w:r>
      <w:r w:rsidRPr="00A310A8">
        <w:rPr>
          <w:rFonts w:ascii="Arial" w:hAnsi="Arial" w:cs="Arial"/>
          <w:kern w:val="32"/>
          <w:sz w:val="20"/>
          <w:szCs w:val="20"/>
        </w:rPr>
        <w:t>plnění</w:t>
      </w:r>
      <w:r w:rsidRPr="00766838">
        <w:rPr>
          <w:rFonts w:ascii="Arial" w:hAnsi="Arial" w:cs="Arial"/>
          <w:kern w:val="32"/>
          <w:sz w:val="20"/>
          <w:szCs w:val="20"/>
        </w:rPr>
        <w:t xml:space="preserve"> a oprávněné osoby</w:t>
      </w:r>
    </w:p>
    <w:p w14:paraId="4FB34860" w14:textId="389A08B6" w:rsidR="005D5206" w:rsidRPr="00BC56A9" w:rsidRDefault="005D5206" w:rsidP="005D5206">
      <w:pPr>
        <w:pStyle w:val="rove2"/>
        <w:numPr>
          <w:ilvl w:val="1"/>
          <w:numId w:val="3"/>
        </w:numPr>
        <w:spacing w:before="120" w:line="276" w:lineRule="auto"/>
        <w:ind w:left="567" w:hanging="567"/>
        <w:rPr>
          <w:rFonts w:ascii="Arial" w:hAnsi="Arial" w:cs="Arial"/>
          <w:i/>
          <w:sz w:val="20"/>
          <w:szCs w:val="20"/>
        </w:rPr>
      </w:pPr>
      <w:r w:rsidRPr="00BC56A9">
        <w:rPr>
          <w:rFonts w:ascii="Arial" w:hAnsi="Arial" w:cs="Arial"/>
          <w:sz w:val="20"/>
          <w:szCs w:val="20"/>
        </w:rPr>
        <w:t>Místo plněn</w:t>
      </w:r>
      <w:r w:rsidR="00215D75">
        <w:rPr>
          <w:rFonts w:ascii="Arial" w:hAnsi="Arial" w:cs="Arial"/>
          <w:sz w:val="20"/>
          <w:szCs w:val="20"/>
        </w:rPr>
        <w:t>í, resp. místa</w:t>
      </w:r>
      <w:r w:rsidRPr="00BC56A9">
        <w:rPr>
          <w:rFonts w:ascii="Arial" w:hAnsi="Arial" w:cs="Arial"/>
          <w:sz w:val="20"/>
          <w:szCs w:val="20"/>
        </w:rPr>
        <w:t xml:space="preserve"> pro dodání </w:t>
      </w:r>
      <w:r w:rsidR="00215D75">
        <w:rPr>
          <w:rFonts w:ascii="Arial" w:hAnsi="Arial" w:cs="Arial"/>
          <w:sz w:val="20"/>
          <w:szCs w:val="20"/>
        </w:rPr>
        <w:t>předmětu k</w:t>
      </w:r>
      <w:r w:rsidR="0038296B">
        <w:rPr>
          <w:rFonts w:ascii="Arial" w:hAnsi="Arial" w:cs="Arial"/>
          <w:sz w:val="20"/>
          <w:szCs w:val="20"/>
        </w:rPr>
        <w:t xml:space="preserve">oupě jsou uvedena v příloze č. </w:t>
      </w:r>
      <w:r w:rsidR="005155DC">
        <w:rPr>
          <w:rFonts w:ascii="Arial" w:hAnsi="Arial" w:cs="Arial"/>
          <w:sz w:val="20"/>
          <w:szCs w:val="20"/>
        </w:rPr>
        <w:t>1</w:t>
      </w:r>
      <w:r w:rsidR="00215D75">
        <w:rPr>
          <w:rFonts w:ascii="Arial" w:hAnsi="Arial" w:cs="Arial"/>
          <w:sz w:val="20"/>
          <w:szCs w:val="20"/>
        </w:rPr>
        <w:t xml:space="preserve"> této smlouvy.</w:t>
      </w:r>
    </w:p>
    <w:p w14:paraId="2BEC6FF4" w14:textId="18FD77A0" w:rsidR="005D5206" w:rsidRDefault="005D5206" w:rsidP="005D5206">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Osobou oprávněnou k učinění </w:t>
      </w:r>
      <w:r>
        <w:rPr>
          <w:rFonts w:ascii="Arial" w:hAnsi="Arial" w:cs="Arial"/>
          <w:sz w:val="20"/>
          <w:szCs w:val="20"/>
        </w:rPr>
        <w:t>pokynu</w:t>
      </w:r>
      <w:r w:rsidRPr="009C6C23">
        <w:rPr>
          <w:rFonts w:ascii="Arial" w:hAnsi="Arial" w:cs="Arial"/>
          <w:sz w:val="20"/>
          <w:szCs w:val="20"/>
        </w:rPr>
        <w:t xml:space="preserve"> dle čl. 3.1</w:t>
      </w:r>
      <w:r>
        <w:rPr>
          <w:rFonts w:ascii="Arial" w:hAnsi="Arial" w:cs="Arial"/>
          <w:sz w:val="20"/>
          <w:szCs w:val="20"/>
        </w:rPr>
        <w:t>.</w:t>
      </w:r>
      <w:r w:rsidRPr="009C6C23">
        <w:rPr>
          <w:rFonts w:ascii="Arial" w:hAnsi="Arial" w:cs="Arial"/>
          <w:sz w:val="20"/>
          <w:szCs w:val="20"/>
        </w:rPr>
        <w:t xml:space="preserve"> </w:t>
      </w:r>
      <w:r>
        <w:rPr>
          <w:rFonts w:ascii="Arial" w:hAnsi="Arial" w:cs="Arial"/>
          <w:sz w:val="20"/>
          <w:szCs w:val="20"/>
        </w:rPr>
        <w:t xml:space="preserve">této kupní smlouvy </w:t>
      </w:r>
      <w:r w:rsidR="005E734F">
        <w:rPr>
          <w:rFonts w:ascii="Arial" w:hAnsi="Arial" w:cs="Arial"/>
          <w:sz w:val="20"/>
          <w:szCs w:val="20"/>
        </w:rPr>
        <w:t xml:space="preserve">jsou </w:t>
      </w:r>
    </w:p>
    <w:p w14:paraId="288FBEC1" w14:textId="77777777" w:rsidR="005D5206" w:rsidRPr="00F20DC3" w:rsidRDefault="005D5206" w:rsidP="00EA5639">
      <w:pPr>
        <w:pStyle w:val="Odstavecseseznamem"/>
        <w:numPr>
          <w:ilvl w:val="0"/>
          <w:numId w:val="14"/>
        </w:numPr>
        <w:spacing w:after="0"/>
        <w:ind w:left="993"/>
        <w:rPr>
          <w:rStyle w:val="Hypertextovodkaz"/>
          <w:rFonts w:ascii="Arial" w:hAnsi="Arial" w:cs="Arial"/>
          <w:color w:val="auto"/>
          <w:sz w:val="20"/>
          <w:szCs w:val="20"/>
          <w:u w:val="none"/>
        </w:rPr>
      </w:pPr>
      <w:r>
        <w:rPr>
          <w:rFonts w:ascii="Arial" w:hAnsi="Arial" w:cs="Arial"/>
          <w:sz w:val="20"/>
          <w:szCs w:val="20"/>
        </w:rPr>
        <w:t>Daniel Žižka</w:t>
      </w:r>
      <w:r w:rsidRPr="00913A2F">
        <w:rPr>
          <w:rFonts w:ascii="Arial" w:hAnsi="Arial" w:cs="Arial"/>
          <w:sz w:val="20"/>
          <w:szCs w:val="20"/>
        </w:rPr>
        <w:t xml:space="preserve">, </w:t>
      </w:r>
      <w:r>
        <w:rPr>
          <w:rFonts w:ascii="Arial" w:hAnsi="Arial" w:cs="Arial"/>
          <w:sz w:val="20"/>
          <w:szCs w:val="20"/>
        </w:rPr>
        <w:t>tel.: +420 771 230 997</w:t>
      </w:r>
      <w:r w:rsidRPr="00913A2F">
        <w:rPr>
          <w:rFonts w:ascii="Arial" w:hAnsi="Arial" w:cs="Arial"/>
          <w:sz w:val="20"/>
          <w:szCs w:val="20"/>
        </w:rPr>
        <w:t>,</w:t>
      </w:r>
      <w:r>
        <w:rPr>
          <w:rFonts w:ascii="Arial" w:hAnsi="Arial" w:cs="Arial"/>
          <w:sz w:val="20"/>
          <w:szCs w:val="20"/>
        </w:rPr>
        <w:t xml:space="preserve"> e-mail:</w:t>
      </w:r>
      <w:r w:rsidRPr="00913A2F">
        <w:rPr>
          <w:rFonts w:ascii="Arial" w:hAnsi="Arial" w:cs="Arial"/>
          <w:sz w:val="20"/>
          <w:szCs w:val="20"/>
        </w:rPr>
        <w:t xml:space="preserve"> </w:t>
      </w:r>
      <w:hyperlink r:id="rId10" w:history="1">
        <w:r w:rsidRPr="00711187">
          <w:rPr>
            <w:rStyle w:val="Hypertextovodkaz"/>
            <w:rFonts w:ascii="Arial" w:eastAsia="Times New Roman" w:hAnsi="Arial" w:cs="Arial"/>
            <w:sz w:val="20"/>
            <w:szCs w:val="20"/>
            <w:lang w:eastAsia="cs-CZ"/>
          </w:rPr>
          <w:t>daniel.zizka@suspk.eu</w:t>
        </w:r>
      </w:hyperlink>
    </w:p>
    <w:p w14:paraId="2D95C729" w14:textId="77777777" w:rsidR="005D5206" w:rsidRPr="004C4E49" w:rsidRDefault="005D5206" w:rsidP="00EA5639">
      <w:pPr>
        <w:pStyle w:val="Odstavecseseznamem"/>
        <w:numPr>
          <w:ilvl w:val="0"/>
          <w:numId w:val="14"/>
        </w:numPr>
        <w:spacing w:after="0"/>
        <w:ind w:left="993"/>
        <w:rPr>
          <w:rStyle w:val="Hypertextovodkaz"/>
          <w:rFonts w:ascii="Arial" w:eastAsia="Times New Roman" w:hAnsi="Arial" w:cs="Arial"/>
          <w:color w:val="auto"/>
          <w:sz w:val="20"/>
          <w:szCs w:val="20"/>
          <w:u w:val="none"/>
          <w:lang w:eastAsia="cs-CZ"/>
        </w:rPr>
      </w:pPr>
      <w:r w:rsidRPr="00F20DC3">
        <w:rPr>
          <w:rFonts w:ascii="Arial" w:eastAsia="Times New Roman" w:hAnsi="Arial" w:cs="Arial"/>
          <w:sz w:val="20"/>
          <w:szCs w:val="20"/>
          <w:lang w:eastAsia="cs-CZ"/>
        </w:rPr>
        <w:t>Miroslav Ulašín ml., tel.: +420 773 791 171, e-mail:</w:t>
      </w:r>
      <w:r>
        <w:t xml:space="preserve"> </w:t>
      </w:r>
      <w:hyperlink r:id="rId11" w:history="1">
        <w:r w:rsidRPr="00F20DC3">
          <w:rPr>
            <w:rStyle w:val="Hypertextovodkaz"/>
            <w:rFonts w:ascii="Arial" w:hAnsi="Arial" w:cs="Arial"/>
            <w:sz w:val="20"/>
            <w:lang w:eastAsia="cs-CZ"/>
          </w:rPr>
          <w:t>miroslav.ulasinm@suspk.eu</w:t>
        </w:r>
      </w:hyperlink>
    </w:p>
    <w:p w14:paraId="1EC780EF" w14:textId="19A8D316" w:rsidR="00C15A3A" w:rsidRPr="005D5206" w:rsidRDefault="00215D75" w:rsidP="00215D75">
      <w:pPr>
        <w:pStyle w:val="Odstavecseseznamem"/>
        <w:numPr>
          <w:ilvl w:val="0"/>
          <w:numId w:val="14"/>
        </w:numPr>
        <w:spacing w:after="0"/>
        <w:ind w:left="993"/>
        <w:rPr>
          <w:rFonts w:ascii="Arial" w:eastAsia="Times New Roman" w:hAnsi="Arial" w:cs="Arial"/>
          <w:sz w:val="20"/>
          <w:szCs w:val="20"/>
          <w:lang w:eastAsia="cs-CZ"/>
        </w:rPr>
      </w:pPr>
      <w:r w:rsidRPr="00215D75">
        <w:rPr>
          <w:rStyle w:val="Hypertextovodkaz"/>
          <w:rFonts w:ascii="Arial" w:hAnsi="Arial" w:cs="Arial"/>
          <w:color w:val="000000" w:themeColor="text1"/>
          <w:sz w:val="20"/>
          <w:u w:val="none"/>
          <w:lang w:eastAsia="cs-CZ"/>
        </w:rPr>
        <w:t>Jiří Slapnička</w:t>
      </w:r>
      <w:r w:rsidR="005D5206" w:rsidRPr="004C4E49">
        <w:rPr>
          <w:rStyle w:val="Hypertextovodkaz"/>
          <w:rFonts w:ascii="Arial" w:hAnsi="Arial" w:cs="Arial"/>
          <w:color w:val="000000" w:themeColor="text1"/>
          <w:sz w:val="20"/>
          <w:u w:val="none"/>
          <w:lang w:eastAsia="cs-CZ"/>
        </w:rPr>
        <w:t>, tel.: +420</w:t>
      </w:r>
      <w:r>
        <w:rPr>
          <w:rStyle w:val="Hypertextovodkaz"/>
          <w:rFonts w:ascii="Arial" w:hAnsi="Arial" w:cs="Arial"/>
          <w:color w:val="000000" w:themeColor="text1"/>
          <w:sz w:val="20"/>
          <w:u w:val="none"/>
          <w:lang w:eastAsia="cs-CZ"/>
        </w:rPr>
        <w:t> </w:t>
      </w:r>
      <w:r w:rsidRPr="00215D75">
        <w:rPr>
          <w:rStyle w:val="Hypertextovodkaz"/>
          <w:rFonts w:ascii="Arial" w:hAnsi="Arial" w:cs="Arial"/>
          <w:color w:val="000000" w:themeColor="text1"/>
          <w:sz w:val="20"/>
          <w:u w:val="none"/>
          <w:lang w:eastAsia="cs-CZ"/>
        </w:rPr>
        <w:t>724</w:t>
      </w:r>
      <w:r>
        <w:rPr>
          <w:rStyle w:val="Hypertextovodkaz"/>
          <w:rFonts w:ascii="Arial" w:hAnsi="Arial" w:cs="Arial"/>
          <w:color w:val="000000" w:themeColor="text1"/>
          <w:sz w:val="20"/>
          <w:u w:val="none"/>
          <w:lang w:eastAsia="cs-CZ"/>
        </w:rPr>
        <w:t> </w:t>
      </w:r>
      <w:r w:rsidRPr="00215D75">
        <w:rPr>
          <w:rStyle w:val="Hypertextovodkaz"/>
          <w:rFonts w:ascii="Arial" w:hAnsi="Arial" w:cs="Arial"/>
          <w:color w:val="000000" w:themeColor="text1"/>
          <w:sz w:val="20"/>
          <w:u w:val="none"/>
          <w:lang w:eastAsia="cs-CZ"/>
        </w:rPr>
        <w:t>973</w:t>
      </w:r>
      <w:r>
        <w:rPr>
          <w:rStyle w:val="Hypertextovodkaz"/>
          <w:rFonts w:ascii="Arial" w:hAnsi="Arial" w:cs="Arial"/>
          <w:color w:val="000000" w:themeColor="text1"/>
          <w:sz w:val="20"/>
          <w:u w:val="none"/>
          <w:lang w:eastAsia="cs-CZ"/>
        </w:rPr>
        <w:t xml:space="preserve"> </w:t>
      </w:r>
      <w:r w:rsidRPr="00215D75">
        <w:rPr>
          <w:rStyle w:val="Hypertextovodkaz"/>
          <w:rFonts w:ascii="Arial" w:hAnsi="Arial" w:cs="Arial"/>
          <w:color w:val="000000" w:themeColor="text1"/>
          <w:sz w:val="20"/>
          <w:u w:val="none"/>
          <w:lang w:eastAsia="cs-CZ"/>
        </w:rPr>
        <w:t>109</w:t>
      </w:r>
      <w:r w:rsidR="005D5206" w:rsidRPr="004C4E49">
        <w:rPr>
          <w:rStyle w:val="Hypertextovodkaz"/>
          <w:rFonts w:ascii="Arial" w:hAnsi="Arial" w:cs="Arial"/>
          <w:color w:val="000000" w:themeColor="text1"/>
          <w:sz w:val="20"/>
          <w:u w:val="none"/>
          <w:lang w:eastAsia="cs-CZ"/>
        </w:rPr>
        <w:t xml:space="preserve">, e-mail: </w:t>
      </w:r>
      <w:hyperlink r:id="rId12" w:history="1">
        <w:r w:rsidRPr="00215D75">
          <w:rPr>
            <w:rStyle w:val="Hypertextovodkaz"/>
            <w:rFonts w:ascii="Arial" w:hAnsi="Arial" w:cs="Arial"/>
            <w:sz w:val="20"/>
            <w:lang w:eastAsia="cs-CZ"/>
          </w:rPr>
          <w:t>jiri.slapnicka@suspk.eu</w:t>
        </w:r>
      </w:hyperlink>
      <w:r w:rsidR="005D5206" w:rsidRPr="004C4E49">
        <w:rPr>
          <w:rStyle w:val="Hypertextovodkaz"/>
          <w:rFonts w:ascii="Arial" w:hAnsi="Arial" w:cs="Arial"/>
          <w:color w:val="000000" w:themeColor="text1"/>
          <w:sz w:val="20"/>
          <w:u w:val="none"/>
          <w:lang w:eastAsia="cs-CZ"/>
        </w:rPr>
        <w:t xml:space="preserve"> </w:t>
      </w:r>
    </w:p>
    <w:p w14:paraId="66AA1801" w14:textId="35D7A808"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 xml:space="preserve">dle čl. 3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2200BAEA" w:rsidR="001756B9" w:rsidRDefault="00DB716D" w:rsidP="00EA5639">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tel.</w:t>
      </w:r>
      <w:r w:rsidR="00ED30C8">
        <w:rPr>
          <w:rFonts w:ascii="Arial" w:eastAsia="Arial" w:hAnsi="Arial" w:cs="Arial"/>
          <w:sz w:val="20"/>
          <w:szCs w:val="20"/>
        </w:rPr>
        <w:t>:</w:t>
      </w:r>
      <w:r w:rsidR="001756B9"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5EFED98" w14:textId="77777777" w:rsidR="00215D75" w:rsidRPr="00651DF6"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110F6519" w14:textId="5749A8CB" w:rsidR="00215D75" w:rsidRPr="00215D75"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279DD928" w14:textId="48C6A1D1" w:rsidR="005E734F" w:rsidRDefault="005E734F" w:rsidP="00FE4C0A">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Kupní cena je rozdělena pro zimní a letní sezónu samostatně. Letní sezónou se pro potřeby této </w:t>
      </w:r>
      <w:r w:rsidR="00214472">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rozumí období od 1. dubna do 31. října a zimní sezónou se pro potřeby této </w:t>
      </w:r>
      <w:r w:rsidR="00214472">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rozumí období od 1. listopadu do 31. března.</w:t>
      </w:r>
    </w:p>
    <w:p w14:paraId="27DA1B2D" w14:textId="4AB47C33" w:rsidR="005E734F" w:rsidRPr="00117289" w:rsidRDefault="005E734F" w:rsidP="00E156FB">
      <w:pPr>
        <w:pStyle w:val="rove2"/>
        <w:numPr>
          <w:ilvl w:val="2"/>
          <w:numId w:val="9"/>
        </w:numPr>
        <w:spacing w:line="276" w:lineRule="auto"/>
        <w:ind w:left="1134" w:hanging="567"/>
        <w:rPr>
          <w:rFonts w:ascii="Arial" w:hAnsi="Arial" w:cs="Arial"/>
          <w:sz w:val="20"/>
          <w:szCs w:val="20"/>
          <w:lang w:val="en-US"/>
        </w:rPr>
      </w:pPr>
      <w:r w:rsidRPr="00117289">
        <w:rPr>
          <w:rFonts w:ascii="Arial" w:hAnsi="Arial" w:cs="Arial"/>
          <w:sz w:val="20"/>
          <w:szCs w:val="20"/>
        </w:rPr>
        <w:t xml:space="preserve">Cena </w:t>
      </w:r>
      <w:r w:rsidRPr="001252F8">
        <w:rPr>
          <w:rFonts w:ascii="Arial" w:hAnsi="Arial" w:cs="Arial"/>
          <w:sz w:val="20"/>
          <w:szCs w:val="20"/>
        </w:rPr>
        <w:t>za dodávku 1 t předmětu koupě objedn</w:t>
      </w:r>
      <w:r>
        <w:rPr>
          <w:rFonts w:ascii="Arial" w:hAnsi="Arial" w:cs="Arial"/>
          <w:sz w:val="20"/>
          <w:szCs w:val="20"/>
        </w:rPr>
        <w:t>ané v letní sezóně, tedy od 01.</w:t>
      </w:r>
      <w:r w:rsidR="00E156FB">
        <w:rPr>
          <w:rFonts w:ascii="Arial" w:hAnsi="Arial" w:cs="Arial"/>
          <w:sz w:val="20"/>
          <w:szCs w:val="20"/>
        </w:rPr>
        <w:t> </w:t>
      </w:r>
      <w:r w:rsidRPr="001252F8">
        <w:rPr>
          <w:rFonts w:ascii="Arial" w:hAnsi="Arial" w:cs="Arial"/>
          <w:sz w:val="20"/>
          <w:szCs w:val="20"/>
        </w:rPr>
        <w:t xml:space="preserve">04. do </w:t>
      </w:r>
      <w:r>
        <w:rPr>
          <w:rFonts w:ascii="Arial" w:hAnsi="Arial" w:cs="Arial"/>
          <w:sz w:val="20"/>
          <w:szCs w:val="20"/>
        </w:rPr>
        <w:t>31.</w:t>
      </w:r>
      <w:r w:rsidR="00E156FB">
        <w:rPr>
          <w:rFonts w:ascii="Arial" w:hAnsi="Arial" w:cs="Arial"/>
          <w:sz w:val="20"/>
          <w:szCs w:val="20"/>
        </w:rPr>
        <w:t> </w:t>
      </w:r>
      <w:r w:rsidRPr="001252F8">
        <w:rPr>
          <w:rFonts w:ascii="Arial" w:hAnsi="Arial" w:cs="Arial"/>
          <w:sz w:val="20"/>
          <w:szCs w:val="20"/>
        </w:rPr>
        <w:t>10. je</w:t>
      </w:r>
      <w:r w:rsidRPr="00117289">
        <w:rPr>
          <w:rFonts w:ascii="Arial" w:hAnsi="Arial" w:cs="Arial"/>
          <w:sz w:val="20"/>
          <w:szCs w:val="20"/>
        </w:rPr>
        <w:t>:</w:t>
      </w:r>
    </w:p>
    <w:p w14:paraId="5E326919" w14:textId="6A1EE3A5" w:rsidR="005E734F" w:rsidRDefault="005E734F" w:rsidP="00E156FB">
      <w:pPr>
        <w:ind w:left="851" w:firstLine="28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E10290D" w14:textId="77777777" w:rsidR="005E734F" w:rsidRPr="005E734F" w:rsidRDefault="005E734F" w:rsidP="005E734F">
      <w:pPr>
        <w:ind w:left="851"/>
        <w:rPr>
          <w:rFonts w:ascii="Arial" w:hAnsi="Arial" w:cs="Arial"/>
          <w:sz w:val="20"/>
          <w:szCs w:val="20"/>
        </w:rPr>
      </w:pPr>
    </w:p>
    <w:p w14:paraId="643B48F3" w14:textId="0D693CAB" w:rsidR="005E734F" w:rsidRPr="005E734F" w:rsidRDefault="005E734F" w:rsidP="00E156FB">
      <w:pPr>
        <w:pStyle w:val="rove2"/>
        <w:numPr>
          <w:ilvl w:val="2"/>
          <w:numId w:val="9"/>
        </w:numPr>
        <w:tabs>
          <w:tab w:val="left" w:pos="851"/>
        </w:tabs>
        <w:spacing w:line="276" w:lineRule="auto"/>
        <w:ind w:hanging="579"/>
        <w:rPr>
          <w:rFonts w:ascii="Arial" w:hAnsi="Arial" w:cs="Arial"/>
          <w:sz w:val="20"/>
          <w:szCs w:val="20"/>
        </w:rPr>
      </w:pPr>
      <w:r w:rsidRPr="00117289">
        <w:rPr>
          <w:rFonts w:ascii="Arial" w:hAnsi="Arial" w:cs="Arial"/>
          <w:sz w:val="20"/>
          <w:szCs w:val="20"/>
        </w:rPr>
        <w:t xml:space="preserve">Cena </w:t>
      </w:r>
      <w:r w:rsidRPr="001252F8">
        <w:rPr>
          <w:rFonts w:ascii="Arial" w:hAnsi="Arial" w:cs="Arial"/>
          <w:sz w:val="20"/>
          <w:szCs w:val="20"/>
        </w:rPr>
        <w:t xml:space="preserve">za dodávku 1 t předmětu koupě objednané v </w:t>
      </w:r>
      <w:r>
        <w:rPr>
          <w:rFonts w:ascii="Arial" w:hAnsi="Arial" w:cs="Arial"/>
          <w:sz w:val="20"/>
          <w:szCs w:val="20"/>
        </w:rPr>
        <w:t>zimní</w:t>
      </w:r>
      <w:r w:rsidRPr="001252F8">
        <w:rPr>
          <w:rFonts w:ascii="Arial" w:hAnsi="Arial" w:cs="Arial"/>
          <w:sz w:val="20"/>
          <w:szCs w:val="20"/>
        </w:rPr>
        <w:t xml:space="preserve"> sezóně, tedy od </w:t>
      </w:r>
      <w:r>
        <w:rPr>
          <w:rFonts w:ascii="Arial" w:hAnsi="Arial" w:cs="Arial"/>
          <w:sz w:val="20"/>
          <w:szCs w:val="20"/>
        </w:rPr>
        <w:t>01.</w:t>
      </w:r>
      <w:r w:rsidR="00E156FB">
        <w:rPr>
          <w:rFonts w:ascii="Arial" w:hAnsi="Arial" w:cs="Arial"/>
          <w:sz w:val="20"/>
          <w:szCs w:val="20"/>
        </w:rPr>
        <w:t> </w:t>
      </w:r>
      <w:r>
        <w:rPr>
          <w:rFonts w:ascii="Arial" w:hAnsi="Arial" w:cs="Arial"/>
          <w:sz w:val="20"/>
          <w:szCs w:val="20"/>
        </w:rPr>
        <w:t>11. do 31.</w:t>
      </w:r>
      <w:r w:rsidR="00E156FB">
        <w:rPr>
          <w:rFonts w:ascii="Arial" w:hAnsi="Arial" w:cs="Arial"/>
          <w:sz w:val="20"/>
          <w:szCs w:val="20"/>
        </w:rPr>
        <w:t> </w:t>
      </w:r>
      <w:r w:rsidRPr="005E734F">
        <w:rPr>
          <w:rFonts w:ascii="Arial" w:hAnsi="Arial" w:cs="Arial"/>
          <w:sz w:val="20"/>
          <w:szCs w:val="20"/>
        </w:rPr>
        <w:t>03.</w:t>
      </w:r>
      <w:r w:rsidRPr="001252F8">
        <w:rPr>
          <w:rFonts w:ascii="Arial" w:hAnsi="Arial" w:cs="Arial"/>
          <w:sz w:val="20"/>
          <w:szCs w:val="20"/>
        </w:rPr>
        <w:t xml:space="preserve"> je</w:t>
      </w:r>
      <w:r w:rsidRPr="00117289">
        <w:rPr>
          <w:rFonts w:ascii="Arial" w:hAnsi="Arial" w:cs="Arial"/>
          <w:sz w:val="20"/>
          <w:szCs w:val="20"/>
        </w:rPr>
        <w:t>:</w:t>
      </w:r>
    </w:p>
    <w:p w14:paraId="516A806C" w14:textId="77777777" w:rsidR="005E734F" w:rsidRPr="005E734F" w:rsidRDefault="005E734F" w:rsidP="00E156FB">
      <w:pPr>
        <w:pStyle w:val="rove2"/>
        <w:numPr>
          <w:ilvl w:val="0"/>
          <w:numId w:val="0"/>
        </w:numPr>
        <w:spacing w:line="276" w:lineRule="auto"/>
        <w:ind w:left="1134"/>
        <w:rPr>
          <w:rFonts w:ascii="Arial" w:hAnsi="Arial" w:cs="Arial"/>
          <w:sz w:val="20"/>
          <w:szCs w:val="20"/>
        </w:rPr>
      </w:pPr>
      <w:r w:rsidRPr="005E734F">
        <w:rPr>
          <w:rFonts w:ascii="Arial" w:hAnsi="Arial" w:cs="Arial"/>
          <w:sz w:val="20"/>
          <w:szCs w:val="20"/>
          <w:highlight w:val="yellow"/>
        </w:rPr>
        <w:fldChar w:fldCharType="begin">
          <w:ffData>
            <w:name w:val="Text63"/>
            <w:enabled/>
            <w:calcOnExit w:val="0"/>
            <w:textInput>
              <w:format w:val="None"/>
            </w:textInput>
          </w:ffData>
        </w:fldChar>
      </w:r>
      <w:r w:rsidRPr="005E734F">
        <w:rPr>
          <w:rFonts w:ascii="Arial" w:hAnsi="Arial" w:cs="Arial"/>
          <w:sz w:val="20"/>
          <w:szCs w:val="20"/>
          <w:highlight w:val="yellow"/>
        </w:rPr>
        <w:instrText>FORMTEXT</w:instrText>
      </w:r>
      <w:r w:rsidRPr="005E734F">
        <w:rPr>
          <w:rFonts w:ascii="Arial" w:hAnsi="Arial" w:cs="Arial"/>
          <w:sz w:val="20"/>
          <w:szCs w:val="20"/>
          <w:highlight w:val="yellow"/>
        </w:rPr>
      </w:r>
      <w:r w:rsidRPr="005E734F">
        <w:rPr>
          <w:rFonts w:ascii="Arial" w:hAnsi="Arial" w:cs="Arial"/>
          <w:sz w:val="20"/>
          <w:szCs w:val="20"/>
          <w:highlight w:val="yellow"/>
        </w:rPr>
        <w:fldChar w:fldCharType="separate"/>
      </w:r>
      <w:r w:rsidRPr="005E734F">
        <w:rPr>
          <w:rFonts w:ascii="Arial" w:hAnsi="Arial" w:cs="Arial"/>
          <w:sz w:val="20"/>
          <w:szCs w:val="20"/>
          <w:highlight w:val="yellow"/>
        </w:rPr>
        <w:t>     </w:t>
      </w:r>
      <w:r w:rsidRPr="005E734F">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1E4938F" w14:textId="1E3B472A"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čl. 5. odst. 5.1.1. a 5.1.2.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 dle čl. 4 odst. 4.1.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kupujícímu (náložné, doprava, výložné, související dokumentace apod.).</w:t>
      </w:r>
    </w:p>
    <w:p w14:paraId="1A206EAF" w14:textId="39F9F044" w:rsidR="007B6EA7" w:rsidRPr="00064FD2" w:rsidRDefault="001727A3" w:rsidP="005E734F">
      <w:pPr>
        <w:pStyle w:val="rove2"/>
        <w:numPr>
          <w:ilvl w:val="0"/>
          <w:numId w:val="19"/>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r w:rsidR="008C228F">
        <w:rPr>
          <w:rFonts w:ascii="Arial" w:hAnsi="Arial" w:cs="Arial"/>
          <w:sz w:val="20"/>
          <w:szCs w:val="20"/>
        </w:rPr>
        <w:t>.</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lastRenderedPageBreak/>
        <w:t>Platební</w:t>
      </w:r>
      <w:r w:rsidR="00E72758" w:rsidRPr="00766838">
        <w:rPr>
          <w:rFonts w:ascii="Arial" w:hAnsi="Arial" w:cs="Arial"/>
          <w:kern w:val="32"/>
          <w:sz w:val="20"/>
          <w:szCs w:val="20"/>
        </w:rPr>
        <w:t xml:space="preserve"> podmínky</w:t>
      </w:r>
    </w:p>
    <w:p w14:paraId="132792E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Kupní cena bude prodávajícím účtována řádným daňovým dokladem, vystaveným po odevzdání předmětu koupě kupujícímu. </w:t>
      </w:r>
    </w:p>
    <w:p w14:paraId="703B3088" w14:textId="125DB1CE"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 jehož nedílnou přílohou musí být vždy originál potvrzeného dodacího listu dle čl. 7.2. této smlouvy, jako podklad pro správnost vyúčtování kupní ceny.</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5DE28E0E" w14:textId="3F25BAF8" w:rsidR="005E734F" w:rsidRPr="00240DF8" w:rsidRDefault="005E734F" w:rsidP="00547C19">
      <w:pPr>
        <w:pStyle w:val="rove2"/>
        <w:numPr>
          <w:ilvl w:val="1"/>
          <w:numId w:val="9"/>
        </w:numPr>
        <w:spacing w:line="276" w:lineRule="auto"/>
        <w:rPr>
          <w:rFonts w:ascii="Arial" w:hAnsi="Arial" w:cs="Arial"/>
          <w:sz w:val="20"/>
          <w:szCs w:val="20"/>
        </w:rPr>
      </w:pPr>
      <w:r w:rsidRPr="00240DF8">
        <w:rPr>
          <w:rFonts w:ascii="Arial" w:hAnsi="Arial" w:cs="Arial"/>
          <w:sz w:val="20"/>
          <w:szCs w:val="20"/>
        </w:rPr>
        <w:t xml:space="preserve">Doba plnění, tedy maximální délka lhůty dodání předmětu koupě od realizace jednotlivé objednávky na základě kupní smlouvy je pro letní a zimní sezónu odlišná a to následovně: </w:t>
      </w:r>
    </w:p>
    <w:p w14:paraId="168799FA" w14:textId="2CA71E94" w:rsidR="005E734F" w:rsidRPr="00240DF8" w:rsidRDefault="005E734F" w:rsidP="002329A5">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letní sezóně (období od 1. dubna do 31. října kalendářního roku) je doba plnění: </w:t>
      </w:r>
      <w:r w:rsidRPr="00240DF8">
        <w:rPr>
          <w:rFonts w:ascii="Arial" w:hAnsi="Arial" w:cs="Arial"/>
          <w:b/>
          <w:sz w:val="20"/>
          <w:szCs w:val="20"/>
        </w:rPr>
        <w:t>nejpozději do 10 dnů</w:t>
      </w:r>
      <w:r w:rsidR="002329A5">
        <w:rPr>
          <w:rFonts w:ascii="Arial" w:hAnsi="Arial" w:cs="Arial"/>
          <w:b/>
          <w:sz w:val="20"/>
          <w:szCs w:val="20"/>
        </w:rPr>
        <w:t xml:space="preserve">, </w:t>
      </w:r>
      <w:r w:rsidR="002329A5" w:rsidRPr="002329A5">
        <w:rPr>
          <w:rFonts w:ascii="Arial" w:hAnsi="Arial" w:cs="Arial"/>
          <w:sz w:val="20"/>
          <w:szCs w:val="20"/>
        </w:rPr>
        <w:t>nebude-li mezi sm</w:t>
      </w:r>
      <w:r w:rsidR="002329A5">
        <w:rPr>
          <w:rFonts w:ascii="Arial" w:hAnsi="Arial" w:cs="Arial"/>
          <w:sz w:val="20"/>
          <w:szCs w:val="20"/>
        </w:rPr>
        <w:t xml:space="preserve">luvními stranami domluveno jinak,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002329A5">
        <w:rPr>
          <w:rFonts w:ascii="Arial" w:hAnsi="Arial" w:cs="Arial"/>
          <w:sz w:val="20"/>
          <w:szCs w:val="20"/>
        </w:rPr>
        <w:t xml:space="preserve">. </w:t>
      </w:r>
      <w:r w:rsidRPr="00240DF8">
        <w:rPr>
          <w:rFonts w:ascii="Arial" w:hAnsi="Arial" w:cs="Arial"/>
          <w:sz w:val="20"/>
          <w:szCs w:val="20"/>
        </w:rPr>
        <w:t>V této lhůtě je třeba dodat kompletní množství objednávky.</w:t>
      </w:r>
    </w:p>
    <w:p w14:paraId="6B2AC07E" w14:textId="76C24F1D" w:rsidR="005E734F" w:rsidRPr="00240DF8" w:rsidRDefault="005E734F" w:rsidP="005E734F">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zimní sezóně (období od 1. listopadu do 31. března kalendářního roku) je doba plnění: </w:t>
      </w:r>
      <w:r w:rsidRPr="00240DF8">
        <w:rPr>
          <w:rFonts w:ascii="Arial" w:hAnsi="Arial" w:cs="Arial"/>
          <w:b/>
          <w:sz w:val="20"/>
          <w:szCs w:val="20"/>
        </w:rPr>
        <w:t xml:space="preserve">nejpozději do 48 hodin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xml:space="preserve"> a to v rozsahu nejméně 200 t předmětu koupě, bude-li objednané množství rovno nebo překračovat tento rozsah. Zbývající část, bude-li objednané množství překračovat rozsah 200 t</w:t>
      </w:r>
      <w:r>
        <w:rPr>
          <w:rFonts w:ascii="Arial" w:hAnsi="Arial" w:cs="Arial"/>
          <w:sz w:val="20"/>
          <w:szCs w:val="20"/>
        </w:rPr>
        <w:t>, bude dodána</w:t>
      </w:r>
      <w:r w:rsidRPr="00240DF8">
        <w:rPr>
          <w:rFonts w:ascii="Arial" w:hAnsi="Arial" w:cs="Arial"/>
          <w:sz w:val="20"/>
          <w:szCs w:val="20"/>
        </w:rPr>
        <w:t xml:space="preserve"> nejpozději v termínu do pěti (5) pracovních dnů. </w:t>
      </w:r>
    </w:p>
    <w:p w14:paraId="6B039B12" w14:textId="78AF7CB7" w:rsidR="002744B4" w:rsidRPr="000250E5" w:rsidRDefault="002744B4" w:rsidP="00547C19">
      <w:pPr>
        <w:pStyle w:val="rove2"/>
        <w:numPr>
          <w:ilvl w:val="1"/>
          <w:numId w:val="9"/>
        </w:numPr>
        <w:spacing w:line="276" w:lineRule="auto"/>
        <w:rPr>
          <w:rFonts w:ascii="Arial" w:hAnsi="Arial" w:cs="Arial"/>
          <w:sz w:val="20"/>
          <w:szCs w:val="20"/>
        </w:rPr>
      </w:pPr>
      <w:r w:rsidRPr="000250E5">
        <w:rPr>
          <w:rFonts w:ascii="Arial" w:hAnsi="Arial" w:cs="Arial"/>
          <w:sz w:val="20"/>
          <w:szCs w:val="20"/>
        </w:rPr>
        <w:t xml:space="preserve">Předmět koupě bude prodávajícím kupujícímu odevzdán v místě plnění dle čl. 4.1. této </w:t>
      </w:r>
      <w:r>
        <w:rPr>
          <w:rFonts w:ascii="Arial" w:hAnsi="Arial" w:cs="Arial"/>
          <w:sz w:val="20"/>
          <w:szCs w:val="20"/>
        </w:rPr>
        <w:t>kupní smlouvy</w:t>
      </w:r>
      <w:r w:rsidRPr="000250E5">
        <w:rPr>
          <w:rFonts w:ascii="Arial" w:hAnsi="Arial" w:cs="Arial"/>
          <w:sz w:val="20"/>
          <w:szCs w:val="20"/>
        </w:rPr>
        <w:t xml:space="preserve"> po předchozí dohodě o přesném času dodání se zástupcem kupujícího uvedeným v </w:t>
      </w:r>
      <w:r>
        <w:rPr>
          <w:rFonts w:ascii="Arial" w:hAnsi="Arial" w:cs="Arial"/>
          <w:sz w:val="20"/>
          <w:szCs w:val="20"/>
        </w:rPr>
        <w:t>pokynu</w:t>
      </w:r>
      <w:r w:rsidRPr="000250E5">
        <w:rPr>
          <w:rFonts w:ascii="Arial" w:hAnsi="Arial" w:cs="Arial"/>
          <w:sz w:val="20"/>
          <w:szCs w:val="20"/>
        </w:rPr>
        <w:t xml:space="preserve"> jako osoby oprávněné k převzetí předmětu koupě a potvrzení dodacího listu za kupujícího. Předání a převzetí plnění bude potvrzeno oběma stranami na dodacím listě.</w:t>
      </w:r>
    </w:p>
    <w:p w14:paraId="04610485" w14:textId="0FECCF63" w:rsidR="002744B4" w:rsidRDefault="002744B4" w:rsidP="00547C19">
      <w:pPr>
        <w:pStyle w:val="rove2"/>
        <w:numPr>
          <w:ilvl w:val="1"/>
          <w:numId w:val="9"/>
        </w:numPr>
        <w:spacing w:line="276" w:lineRule="auto"/>
        <w:rPr>
          <w:rFonts w:ascii="Arial" w:hAnsi="Arial" w:cs="Arial"/>
          <w:sz w:val="20"/>
          <w:szCs w:val="20"/>
          <w:lang w:eastAsia="en-US"/>
        </w:rPr>
      </w:pPr>
      <w:r w:rsidRPr="00392ED6">
        <w:rPr>
          <w:rFonts w:ascii="Arial" w:hAnsi="Arial" w:cs="Arial"/>
          <w:sz w:val="20"/>
          <w:szCs w:val="20"/>
        </w:rPr>
        <w:lastRenderedPageBreak/>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77777777" w:rsidR="00547C19" w:rsidRPr="00547C19" w:rsidRDefault="00547C19" w:rsidP="00547C19">
      <w:pPr>
        <w:pStyle w:val="rove2"/>
        <w:numPr>
          <w:ilvl w:val="1"/>
          <w:numId w:val="9"/>
        </w:numPr>
        <w:spacing w:line="276" w:lineRule="auto"/>
        <w:rPr>
          <w:rFonts w:ascii="Arial" w:hAnsi="Arial" w:cs="Arial"/>
          <w:sz w:val="20"/>
          <w:szCs w:val="20"/>
          <w:lang w:eastAsia="en-US"/>
        </w:rPr>
      </w:pPr>
      <w:r w:rsidRPr="00547C19">
        <w:rPr>
          <w:rFonts w:ascii="Arial" w:hAnsi="Arial" w:cs="Arial"/>
          <w:sz w:val="20"/>
          <w:szCs w:val="20"/>
          <w:lang w:eastAsia="en-US"/>
        </w:rPr>
        <w:t xml:space="preserve">Prodávající je povinen při odevzdání předmětu koupě předat kupujícímu: </w:t>
      </w:r>
    </w:p>
    <w:p w14:paraId="46107BE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dodací (vážní) list, který bude obsahovat druh a množství předmětu koupě, název a č. střediska kupujícího;</w:t>
      </w:r>
    </w:p>
    <w:p w14:paraId="40EDA122" w14:textId="27A80A6F" w:rsidR="00547C19" w:rsidRPr="00547C19" w:rsidRDefault="00547C19" w:rsidP="00547C19">
      <w:pPr>
        <w:pStyle w:val="Odstavecseseznamem"/>
        <w:numPr>
          <w:ilvl w:val="1"/>
          <w:numId w:val="9"/>
        </w:numPr>
        <w:spacing w:after="120"/>
        <w:jc w:val="both"/>
        <w:rPr>
          <w:rFonts w:ascii="Arial" w:hAnsi="Arial" w:cs="Arial"/>
          <w:sz w:val="20"/>
          <w:szCs w:val="20"/>
        </w:rPr>
      </w:pPr>
      <w:r w:rsidRPr="00547C19">
        <w:rPr>
          <w:rFonts w:ascii="Arial" w:hAnsi="Arial" w:cs="Arial"/>
          <w:sz w:val="20"/>
          <w:szCs w:val="20"/>
        </w:rPr>
        <w:t xml:space="preserve">Prodávající je dále povinen předat kupujícímu (v prosté kopii) při první dodávce a současně zaslat na e-mail </w:t>
      </w:r>
      <w:hyperlink r:id="rId13" w:history="1">
        <w:r w:rsidRPr="00547C19">
          <w:rPr>
            <w:rFonts w:ascii="Arial" w:hAnsi="Arial" w:cs="Arial"/>
            <w:color w:val="0000FF"/>
            <w:sz w:val="20"/>
            <w:szCs w:val="20"/>
            <w:u w:val="single"/>
          </w:rPr>
          <w:t>daniel.zizka@suspk.eu</w:t>
        </w:r>
      </w:hyperlink>
      <w:r w:rsidRPr="00547C19">
        <w:rPr>
          <w:rFonts w:ascii="Arial" w:hAnsi="Arial" w:cs="Arial"/>
          <w:sz w:val="20"/>
          <w:szCs w:val="20"/>
        </w:rPr>
        <w:t>:</w:t>
      </w:r>
    </w:p>
    <w:p w14:paraId="774B5B4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atest kvality;</w:t>
      </w:r>
    </w:p>
    <w:p w14:paraId="20F8DEE0"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bezpečnostní list (souhrn identifikačních údajů, údaje nezbytné pro ochranu zdraví, bezpečnosti a životního prostředí).</w:t>
      </w:r>
    </w:p>
    <w:p w14:paraId="08300803" w14:textId="57CB40C0" w:rsidR="00392ED6" w:rsidRPr="00392ED6" w:rsidRDefault="002744B4" w:rsidP="00547C1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nezbytných pro užívání předmětu koupě, pokud je jejich proveden</w:t>
      </w:r>
      <w:r>
        <w:rPr>
          <w:rFonts w:ascii="Arial" w:hAnsi="Arial" w:cs="Arial"/>
          <w:sz w:val="20"/>
          <w:szCs w:val="20"/>
        </w:rPr>
        <w:t xml:space="preserve">í právními předpisy nebo touto kupní smlouvou </w:t>
      </w:r>
      <w:r w:rsidRPr="00392ED6">
        <w:rPr>
          <w:rFonts w:ascii="Arial" w:hAnsi="Arial" w:cs="Arial"/>
          <w:sz w:val="20"/>
          <w:szCs w:val="20"/>
        </w:rPr>
        <w:t>požadováno a k předložení těchto dokladů kupujícímu</w:t>
      </w:r>
      <w:r w:rsidR="00392ED6" w:rsidRPr="00392ED6">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207944FB"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A17DB9">
        <w:rPr>
          <w:rFonts w:ascii="Arial" w:hAnsi="Arial" w:cs="Arial"/>
          <w:sz w:val="20"/>
          <w:szCs w:val="20"/>
        </w:rPr>
        <w:t xml:space="preserve">7.4., </w:t>
      </w:r>
      <w:r w:rsidRPr="00913660">
        <w:rPr>
          <w:rFonts w:ascii="Arial" w:hAnsi="Arial" w:cs="Arial"/>
          <w:sz w:val="20"/>
          <w:szCs w:val="20"/>
        </w:rPr>
        <w:t>7.</w:t>
      </w:r>
      <w:r w:rsidR="00547C19">
        <w:rPr>
          <w:rFonts w:ascii="Arial" w:hAnsi="Arial" w:cs="Arial"/>
          <w:sz w:val="20"/>
          <w:szCs w:val="20"/>
        </w:rPr>
        <w:t>5</w:t>
      </w:r>
      <w:r>
        <w:rPr>
          <w:rFonts w:ascii="Arial" w:hAnsi="Arial" w:cs="Arial"/>
          <w:sz w:val="20"/>
          <w:szCs w:val="20"/>
        </w:rPr>
        <w:t>. a 7.</w:t>
      </w:r>
      <w:r w:rsidR="00547C19">
        <w:rPr>
          <w:rFonts w:ascii="Arial" w:hAnsi="Arial" w:cs="Arial"/>
          <w:sz w:val="20"/>
          <w:szCs w:val="20"/>
        </w:rPr>
        <w:t>6</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105C7FAF" w14:textId="77777777" w:rsidR="001C149B" w:rsidRDefault="0093356B" w:rsidP="001C149B">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1D836E90" w14:textId="77777777" w:rsidR="001C149B" w:rsidRDefault="001C149B" w:rsidP="001C149B">
      <w:pPr>
        <w:pStyle w:val="rove2"/>
        <w:numPr>
          <w:ilvl w:val="1"/>
          <w:numId w:val="12"/>
        </w:numPr>
        <w:spacing w:line="276" w:lineRule="auto"/>
        <w:ind w:left="567" w:hanging="567"/>
        <w:rPr>
          <w:rFonts w:ascii="Arial" w:hAnsi="Arial" w:cs="Arial"/>
          <w:sz w:val="20"/>
          <w:szCs w:val="20"/>
        </w:rPr>
      </w:pPr>
      <w:r w:rsidRPr="001C149B">
        <w:rPr>
          <w:rFonts w:ascii="Arial" w:hAnsi="Arial" w:cs="Arial"/>
          <w:sz w:val="20"/>
          <w:szCs w:val="20"/>
        </w:rPr>
        <w:t xml:space="preserve">V případě nedodržení termínu plnění dle čl. 7 odst. 7.1. písm. a)  může uplatnit kupující vůči prodávajícímu pokutu ve </w:t>
      </w:r>
      <w:bookmarkStart w:id="5" w:name="_Hlk203048937"/>
      <w:r w:rsidRPr="001C149B">
        <w:rPr>
          <w:rFonts w:ascii="Arial" w:hAnsi="Arial" w:cs="Arial"/>
          <w:sz w:val="20"/>
          <w:szCs w:val="20"/>
        </w:rPr>
        <w:t>0,5 % z ceny nedodaného zboží za každý den prodlení</w:t>
      </w:r>
      <w:bookmarkEnd w:id="5"/>
      <w:r w:rsidRPr="001C149B">
        <w:rPr>
          <w:rFonts w:ascii="Arial" w:hAnsi="Arial" w:cs="Arial"/>
          <w:sz w:val="20"/>
          <w:szCs w:val="20"/>
        </w:rPr>
        <w:t>.</w:t>
      </w:r>
    </w:p>
    <w:p w14:paraId="5C77C7E0" w14:textId="256B3956" w:rsidR="001C149B" w:rsidRPr="001C149B" w:rsidRDefault="001C149B" w:rsidP="001C149B">
      <w:pPr>
        <w:pStyle w:val="rove2"/>
        <w:numPr>
          <w:ilvl w:val="1"/>
          <w:numId w:val="12"/>
        </w:numPr>
        <w:spacing w:line="276" w:lineRule="auto"/>
        <w:ind w:left="567" w:hanging="567"/>
        <w:rPr>
          <w:rFonts w:ascii="Arial" w:hAnsi="Arial" w:cs="Arial"/>
          <w:sz w:val="20"/>
          <w:szCs w:val="20"/>
        </w:rPr>
      </w:pPr>
      <w:r w:rsidRPr="001C149B">
        <w:rPr>
          <w:rFonts w:ascii="Arial" w:hAnsi="Arial" w:cs="Arial"/>
          <w:sz w:val="20"/>
          <w:szCs w:val="20"/>
        </w:rPr>
        <w:t>V případě nedodržení</w:t>
      </w:r>
      <w:bookmarkStart w:id="6" w:name="_GoBack"/>
      <w:bookmarkEnd w:id="6"/>
      <w:r w:rsidRPr="001C149B">
        <w:rPr>
          <w:rFonts w:ascii="Arial" w:hAnsi="Arial" w:cs="Arial"/>
          <w:sz w:val="20"/>
          <w:szCs w:val="20"/>
        </w:rPr>
        <w:t xml:space="preserve"> termínu plnění dle čl. 7 odst. 7.1. písm. b)  může uplatnit kupující vůči prodávajícímu pokutu ve 1 % z ceny nedodaného zboží za každý den prodlení.</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Obě smluvní strany jsou oprávněny odstoupit od této smlouvy v případech stanovených zákonem.</w:t>
      </w:r>
    </w:p>
    <w:p w14:paraId="617278E8" w14:textId="140BFAA1"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04A666AD"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dle čl. 2. odst. 2.2.1. písm. g) této kupní smlouvy, že předmět koupě bude mít v době dodání a v následujících dvou (2) letech vlastnosti uvedené v čl. 2. této </w:t>
      </w:r>
      <w:r w:rsidR="002744B4" w:rsidRPr="00EF61BA">
        <w:rPr>
          <w:rFonts w:ascii="Arial" w:hAnsi="Arial" w:cs="Arial"/>
          <w:color w:val="000000"/>
          <w:sz w:val="20"/>
          <w:szCs w:val="20"/>
        </w:rPr>
        <w:t>kupní smlouvy.</w:t>
      </w:r>
    </w:p>
    <w:p w14:paraId="2CE8DFE7" w14:textId="5780E82B" w:rsidR="0088183F" w:rsidRDefault="002744B4" w:rsidP="00547C19">
      <w:pPr>
        <w:pStyle w:val="rove2"/>
        <w:numPr>
          <w:ilvl w:val="1"/>
          <w:numId w:val="9"/>
        </w:numPr>
        <w:spacing w:line="276" w:lineRule="auto"/>
        <w:ind w:left="567" w:hanging="567"/>
        <w:rPr>
          <w:rFonts w:ascii="Arial" w:hAnsi="Arial" w:cs="Arial"/>
          <w:sz w:val="20"/>
          <w:szCs w:val="20"/>
        </w:rPr>
      </w:pPr>
      <w:r w:rsidRPr="00392ED6">
        <w:rPr>
          <w:rFonts w:ascii="Arial" w:hAnsi="Arial" w:cs="Arial"/>
          <w:color w:val="000000"/>
          <w:sz w:val="20"/>
          <w:szCs w:val="20"/>
        </w:rPr>
        <w:t>Záruční doba počíná běžet dnem odevzdání předmětu koupě kupujícímu</w:t>
      </w:r>
      <w:r w:rsidR="00ED30C8">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http://www.suspk.eu/o-nas-a/informace-ohledne-gdpr/.</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66902480" w:rsidR="00A30CBC" w:rsidRPr="00B13431" w:rsidRDefault="00E243BE" w:rsidP="00547C1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EF61BA">
        <w:rPr>
          <w:rFonts w:ascii="Arial" w:eastAsia="Arial" w:hAnsi="Arial" w:cs="Arial"/>
          <w:sz w:val="20"/>
          <w:szCs w:val="20"/>
        </w:rPr>
        <w:t xml:space="preserve">od </w:t>
      </w:r>
      <w:r w:rsidR="00996EC0">
        <w:rPr>
          <w:rFonts w:ascii="Arial" w:eastAsia="Arial" w:hAnsi="Arial" w:cs="Arial"/>
          <w:sz w:val="20"/>
          <w:szCs w:val="20"/>
        </w:rPr>
        <w:t>0</w:t>
      </w:r>
      <w:r w:rsidR="00D05E87">
        <w:rPr>
          <w:rFonts w:ascii="Arial" w:eastAsia="Arial" w:hAnsi="Arial" w:cs="Arial"/>
          <w:sz w:val="20"/>
          <w:szCs w:val="20"/>
        </w:rPr>
        <w:t>1. 11. 2025</w:t>
      </w:r>
      <w:r w:rsidR="00EF61BA">
        <w:rPr>
          <w:rFonts w:ascii="Arial" w:eastAsia="Arial" w:hAnsi="Arial" w:cs="Arial"/>
          <w:sz w:val="20"/>
          <w:szCs w:val="20"/>
        </w:rPr>
        <w:t xml:space="preserve">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 xml:space="preserve">plnění na základě pokynů dle čl. 3 </w:t>
      </w:r>
      <w:r w:rsidR="0053770A" w:rsidRPr="00B13431">
        <w:rPr>
          <w:rFonts w:ascii="Arial" w:hAnsi="Arial" w:cs="Arial"/>
          <w:sz w:val="20"/>
          <w:szCs w:val="20"/>
        </w:rPr>
        <w:t xml:space="preserve">této </w:t>
      </w:r>
      <w:r w:rsidR="0053770A">
        <w:rPr>
          <w:rFonts w:ascii="Arial" w:hAnsi="Arial" w:cs="Arial"/>
          <w:sz w:val="20"/>
          <w:szCs w:val="20"/>
        </w:rPr>
        <w:t>kupní smlouvy dosáhne částky</w:t>
      </w:r>
      <w:r w:rsidR="0053770A" w:rsidRPr="00064FD2">
        <w:rPr>
          <w:rFonts w:ascii="Arial" w:eastAsia="Arial" w:hAnsi="Arial" w:cs="Arial"/>
          <w:sz w:val="20"/>
          <w:szCs w:val="20"/>
        </w:rPr>
        <w:t xml:space="preserve"> </w:t>
      </w:r>
      <w:r w:rsidR="0053770A" w:rsidRPr="00BE39A0">
        <w:rPr>
          <w:rFonts w:ascii="Arial" w:eastAsia="Arial" w:hAnsi="Arial" w:cs="Arial"/>
          <w:sz w:val="20"/>
          <w:szCs w:val="20"/>
          <w:highlight w:val="yellow"/>
        </w:rPr>
        <w:t xml:space="preserve">doplnit nabídkovou </w:t>
      </w:r>
      <w:r w:rsidR="0053770A" w:rsidRPr="009155BE">
        <w:rPr>
          <w:rFonts w:ascii="Arial" w:eastAsia="Arial" w:hAnsi="Arial" w:cs="Arial"/>
          <w:sz w:val="20"/>
          <w:szCs w:val="20"/>
          <w:highlight w:val="yellow"/>
        </w:rPr>
        <w:t xml:space="preserve">cenu </w:t>
      </w:r>
      <w:r w:rsidR="009155BE" w:rsidRPr="009155BE">
        <w:rPr>
          <w:rFonts w:ascii="Arial" w:eastAsia="Arial" w:hAnsi="Arial" w:cs="Arial"/>
          <w:sz w:val="20"/>
          <w:szCs w:val="20"/>
          <w:highlight w:val="yellow"/>
        </w:rPr>
        <w:t>pro Zadavatele č. 1</w:t>
      </w:r>
      <w:r w:rsidR="009155BE">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D05E87">
        <w:rPr>
          <w:rFonts w:ascii="Arial" w:eastAsia="Arial" w:hAnsi="Arial" w:cs="Arial"/>
          <w:sz w:val="20"/>
          <w:szCs w:val="20"/>
        </w:rPr>
        <w:t>10. 2026</w:t>
      </w:r>
      <w:r w:rsidR="00EA3465" w:rsidRPr="007B2D4C">
        <w:rPr>
          <w:rFonts w:ascii="Arial" w:hAnsi="Arial" w:cs="Arial"/>
          <w:sz w:val="20"/>
          <w:szCs w:val="20"/>
        </w:rPr>
        <w:t>.</w:t>
      </w:r>
    </w:p>
    <w:p w14:paraId="28715179" w14:textId="054070AB"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00516B8D">
        <w:rPr>
          <w:rFonts w:ascii="Arial" w:eastAsia="Arial" w:hAnsi="Arial" w:cs="Arial"/>
          <w:sz w:val="20"/>
          <w:szCs w:val="20"/>
        </w:rPr>
        <w:t xml:space="preserve"> přesáhl částku </w:t>
      </w:r>
      <w:r w:rsidR="00E316DA" w:rsidRPr="009155BE">
        <w:rPr>
          <w:rFonts w:ascii="Arial" w:eastAsia="Arial" w:hAnsi="Arial" w:cs="Arial"/>
          <w:sz w:val="20"/>
          <w:szCs w:val="20"/>
          <w:highlight w:val="yellow"/>
        </w:rPr>
        <w:t xml:space="preserve">doplnit nabídkovou cenu </w:t>
      </w:r>
      <w:r w:rsidR="009155BE" w:rsidRPr="009155BE">
        <w:rPr>
          <w:rFonts w:ascii="Arial" w:eastAsia="Arial" w:hAnsi="Arial" w:cs="Arial"/>
          <w:sz w:val="20"/>
          <w:szCs w:val="20"/>
          <w:highlight w:val="yellow"/>
        </w:rPr>
        <w:t>pro Zadavatele č. 1</w:t>
      </w:r>
      <w:r w:rsidR="009155BE">
        <w:rPr>
          <w:rFonts w:ascii="Arial" w:eastAsia="Arial" w:hAnsi="Arial" w:cs="Arial"/>
          <w:sz w:val="20"/>
          <w:szCs w:val="20"/>
        </w:rPr>
        <w:t xml:space="preserve"> </w:t>
      </w:r>
      <w:r w:rsidRPr="00B13431">
        <w:rPr>
          <w:rFonts w:ascii="Arial" w:eastAsia="Arial" w:hAnsi="Arial" w:cs="Arial"/>
          <w:sz w:val="20"/>
          <w:szCs w:val="20"/>
        </w:rPr>
        <w:t>Kč bez DPH.</w:t>
      </w:r>
    </w:p>
    <w:p w14:paraId="1E4F552B" w14:textId="4AE9D6EF"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E316DA" w:rsidRPr="00BE39A0">
        <w:rPr>
          <w:rFonts w:ascii="Arial" w:eastAsia="Arial" w:hAnsi="Arial" w:cs="Arial"/>
          <w:sz w:val="20"/>
          <w:szCs w:val="20"/>
          <w:highlight w:val="yellow"/>
        </w:rPr>
        <w:t xml:space="preserve">doplnit nabídkovou </w:t>
      </w:r>
      <w:r w:rsidR="00E316DA" w:rsidRPr="009155BE">
        <w:rPr>
          <w:rFonts w:ascii="Arial" w:eastAsia="Arial" w:hAnsi="Arial" w:cs="Arial"/>
          <w:sz w:val="20"/>
          <w:szCs w:val="20"/>
          <w:highlight w:val="yellow"/>
        </w:rPr>
        <w:t>cenu</w:t>
      </w:r>
      <w:r w:rsidR="009155BE" w:rsidRPr="009155BE">
        <w:rPr>
          <w:rFonts w:ascii="Arial" w:eastAsia="Arial" w:hAnsi="Arial" w:cs="Arial"/>
          <w:sz w:val="20"/>
          <w:szCs w:val="20"/>
          <w:highlight w:val="yellow"/>
        </w:rPr>
        <w:t xml:space="preserve"> pro Zadavatele č. 1</w:t>
      </w:r>
      <w:r w:rsidR="009155BE">
        <w:rPr>
          <w:rFonts w:ascii="Arial" w:eastAsia="Arial" w:hAnsi="Arial" w:cs="Arial"/>
          <w:sz w:val="20"/>
          <w:szCs w:val="20"/>
        </w:rPr>
        <w:t xml:space="preserve"> Kč</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7EBDAAE0"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nebo dodá</w:t>
      </w:r>
      <w:r>
        <w:rPr>
          <w:rFonts w:ascii="Arial" w:eastAsia="Arial" w:hAnsi="Arial" w:cs="Arial"/>
          <w:sz w:val="20"/>
          <w:szCs w:val="20"/>
        </w:rPr>
        <w:t xml:space="preserve"> kupujícímu vadné plnění. </w:t>
      </w:r>
    </w:p>
    <w:p w14:paraId="13ED812F" w14:textId="2AD1A59D" w:rsidR="005316AF" w:rsidRPr="007B2D4C"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9155BE">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4EF2AA4" w14:textId="73FB50BE"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 xml:space="preserve">Pro kupujícího i prodávajícího  jsou závazné Obchodní podmínky Správy a údržby silnic Plzeňského kraje, </w:t>
      </w:r>
      <w:proofErr w:type="spellStart"/>
      <w:r w:rsidRPr="0038296B">
        <w:rPr>
          <w:rFonts w:ascii="Arial" w:hAnsi="Arial" w:cs="Arial"/>
          <w:sz w:val="20"/>
          <w:szCs w:val="20"/>
        </w:rPr>
        <w:t>p.o</w:t>
      </w:r>
      <w:proofErr w:type="spellEnd"/>
      <w:r w:rsidRPr="0038296B">
        <w:rPr>
          <w:rFonts w:ascii="Arial" w:hAnsi="Arial" w:cs="Arial"/>
          <w:sz w:val="20"/>
          <w:szCs w:val="20"/>
        </w:rPr>
        <w:t>., verze 1.2 platné od 20. 05. 2024, které jsou publikované a veřejně přístupné na webových stránkách kupujícího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w:t>
      </w:r>
      <w:r w:rsidRPr="00766838">
        <w:rPr>
          <w:rFonts w:ascii="Arial" w:hAnsi="Arial" w:cs="Arial"/>
          <w:sz w:val="20"/>
          <w:szCs w:val="20"/>
        </w:rPr>
        <w:lastRenderedPageBreak/>
        <w:t xml:space="preserve">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2DB29CFC"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4B3E8D" w:rsidRPr="004B3E8D">
        <w:rPr>
          <w:rFonts w:ascii="Arial" w:hAnsi="Arial" w:cs="Arial"/>
          <w:sz w:val="20"/>
          <w:szCs w:val="20"/>
        </w:rPr>
        <w:t>místa plnění, předpokládan</w:t>
      </w:r>
      <w:r w:rsidR="004B3E8D">
        <w:rPr>
          <w:rFonts w:ascii="Arial" w:hAnsi="Arial" w:cs="Arial"/>
          <w:sz w:val="20"/>
          <w:szCs w:val="20"/>
        </w:rPr>
        <w:t>á množství, osoby pověřené přev</w:t>
      </w:r>
      <w:r w:rsidR="004B3E8D" w:rsidRPr="004B3E8D">
        <w:rPr>
          <w:rFonts w:ascii="Arial" w:hAnsi="Arial" w:cs="Arial"/>
          <w:sz w:val="20"/>
          <w:szCs w:val="20"/>
        </w:rPr>
        <w:t>z</w:t>
      </w:r>
      <w:r w:rsidR="004B3E8D">
        <w:rPr>
          <w:rFonts w:ascii="Arial" w:hAnsi="Arial" w:cs="Arial"/>
          <w:sz w:val="20"/>
          <w:szCs w:val="20"/>
        </w:rPr>
        <w:t>e</w:t>
      </w:r>
      <w:r w:rsidR="004B3E8D" w:rsidRPr="004B3E8D">
        <w:rPr>
          <w:rFonts w:ascii="Arial" w:hAnsi="Arial" w:cs="Arial"/>
          <w:sz w:val="20"/>
          <w:szCs w:val="20"/>
        </w:rPr>
        <w:t>tím předmětu koupě</w:t>
      </w:r>
    </w:p>
    <w:p w14:paraId="276589EA" w14:textId="77777777" w:rsidR="005155DC" w:rsidRPr="0038296B" w:rsidRDefault="005155DC" w:rsidP="0038296B">
      <w:pPr>
        <w:pStyle w:val="rove2"/>
        <w:numPr>
          <w:ilvl w:val="0"/>
          <w:numId w:val="0"/>
        </w:numPr>
        <w:ind w:left="426" w:hanging="426"/>
        <w:rPr>
          <w:rFonts w:ascii="Arial" w:hAnsi="Arial" w:cs="Arial"/>
          <w:sz w:val="20"/>
          <w:szCs w:val="20"/>
        </w:rPr>
      </w:pP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04A41A62" w:rsidR="00564EDE" w:rsidRPr="00F35775" w:rsidRDefault="00BF3E99" w:rsidP="00564EDE">
      <w:pPr>
        <w:pStyle w:val="rove2"/>
        <w:numPr>
          <w:ilvl w:val="0"/>
          <w:numId w:val="0"/>
        </w:numPr>
        <w:spacing w:after="0" w:line="276" w:lineRule="auto"/>
        <w:rPr>
          <w:rFonts w:ascii="Arial" w:hAnsi="Arial" w:cs="Arial"/>
          <w:b/>
          <w:sz w:val="20"/>
          <w:szCs w:val="20"/>
        </w:rPr>
      </w:pPr>
      <w:r w:rsidRPr="005C21F8">
        <w:rPr>
          <w:rFonts w:ascii="Arial" w:eastAsia="Arial" w:hAnsi="Arial" w:cs="Arial"/>
          <w:b/>
          <w:sz w:val="20"/>
          <w:szCs w:val="20"/>
        </w:rPr>
        <w:t xml:space="preserve">Správa a údržba silnic Plzeňského kraje, </w:t>
      </w:r>
      <w:proofErr w:type="spellStart"/>
      <w:r w:rsidRPr="005C21F8">
        <w:rPr>
          <w:rFonts w:ascii="Arial" w:eastAsia="Arial" w:hAnsi="Arial" w:cs="Arial"/>
          <w:b/>
          <w:sz w:val="20"/>
          <w:szCs w:val="20"/>
        </w:rPr>
        <w:t>p.o</w:t>
      </w:r>
      <w:proofErr w:type="spellEnd"/>
      <w:r w:rsidRPr="005C21F8">
        <w:rPr>
          <w:rFonts w:ascii="Arial" w:eastAsia="Arial" w:hAnsi="Arial" w:cs="Arial"/>
          <w:sz w:val="20"/>
          <w:szCs w:val="20"/>
        </w:rPr>
        <w:t>.</w:t>
      </w:r>
      <w:r w:rsidRPr="005C21F8">
        <w:rPr>
          <w:rFonts w:ascii="Arial" w:eastAsia="Arial" w:hAnsi="Arial" w:cs="Arial"/>
          <w:sz w:val="20"/>
          <w:szCs w:val="20"/>
        </w:rPr>
        <w:tab/>
      </w:r>
      <w:bookmarkStart w:id="7"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449705A8" w:rsidR="00564EDE" w:rsidRDefault="00564EDE" w:rsidP="00564EDE">
      <w:pPr>
        <w:pStyle w:val="rove2"/>
        <w:numPr>
          <w:ilvl w:val="0"/>
          <w:numId w:val="0"/>
        </w:numPr>
        <w:spacing w:after="0" w:line="276" w:lineRule="auto"/>
        <w:rPr>
          <w:rFonts w:ascii="Arial" w:hAnsi="Arial" w:cs="Arial"/>
          <w:sz w:val="20"/>
          <w:szCs w:val="20"/>
        </w:rPr>
      </w:pPr>
      <w:r>
        <w:rPr>
          <w:rFonts w:ascii="Arial" w:hAnsi="Arial" w:cs="Arial"/>
          <w:sz w:val="20"/>
          <w:szCs w:val="20"/>
        </w:rPr>
        <w:t xml:space="preserve">Ing. </w:t>
      </w:r>
      <w:r w:rsidR="009155BE">
        <w:rPr>
          <w:rFonts w:ascii="Arial" w:hAnsi="Arial" w:cs="Arial"/>
          <w:sz w:val="20"/>
          <w:szCs w:val="20"/>
        </w:rPr>
        <w:t>Jiří Velíšek</w:t>
      </w:r>
      <w:r w:rsidR="009155BE">
        <w:rPr>
          <w:rFonts w:ascii="Arial" w:hAnsi="Arial" w:cs="Arial"/>
          <w:sz w:val="20"/>
          <w:szCs w:val="20"/>
        </w:rPr>
        <w:tab/>
      </w:r>
      <w:r w:rsidR="009155B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Pr="001D157D">
        <w:rPr>
          <w:rFonts w:ascii="Arial" w:hAnsi="Arial" w:cs="Arial"/>
          <w:sz w:val="20"/>
          <w:szCs w:val="20"/>
          <w:highlight w:val="yellow"/>
        </w:rPr>
        <w:instrText xml:space="preserve"> FORMTEXT </w:instrText>
      </w:r>
      <w:r w:rsidRPr="001D157D">
        <w:rPr>
          <w:rFonts w:ascii="Arial" w:hAnsi="Arial" w:cs="Arial"/>
          <w:sz w:val="20"/>
          <w:szCs w:val="20"/>
          <w:highlight w:val="yellow"/>
        </w:rPr>
      </w:r>
      <w:r w:rsidRPr="001D157D">
        <w:rPr>
          <w:rFonts w:ascii="Arial" w:hAnsi="Arial" w:cs="Arial"/>
          <w:sz w:val="20"/>
          <w:szCs w:val="20"/>
          <w:highlight w:val="yellow"/>
        </w:rPr>
        <w:fldChar w:fldCharType="separate"/>
      </w:r>
      <w:r w:rsidRPr="001D157D">
        <w:rPr>
          <w:rFonts w:ascii="Arial" w:hAnsi="Arial" w:cs="Arial"/>
          <w:noProof/>
          <w:sz w:val="20"/>
          <w:szCs w:val="20"/>
          <w:highlight w:val="yellow"/>
        </w:rPr>
        <w:t>oprávněná osoba</w:t>
      </w:r>
      <w:r w:rsidRPr="001D157D">
        <w:rPr>
          <w:rFonts w:ascii="Arial" w:hAnsi="Arial" w:cs="Arial"/>
          <w:sz w:val="20"/>
          <w:szCs w:val="20"/>
          <w:highlight w:val="yellow"/>
        </w:rPr>
        <w:fldChar w:fldCharType="end"/>
      </w:r>
    </w:p>
    <w:p w14:paraId="7D55570A" w14:textId="09EC08EB" w:rsidR="00564EDE" w:rsidRPr="001E52A1" w:rsidRDefault="00564EDE" w:rsidP="00564EDE">
      <w:pPr>
        <w:pStyle w:val="rove2"/>
        <w:numPr>
          <w:ilvl w:val="0"/>
          <w:numId w:val="0"/>
        </w:numPr>
        <w:spacing w:after="0" w:line="276" w:lineRule="auto"/>
        <w:rPr>
          <w:rFonts w:ascii="Arial" w:hAnsi="Arial" w:cs="Arial"/>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sz w:val="20"/>
          <w:szCs w:val="20"/>
          <w:highlight w:val="yellow"/>
        </w:rPr>
        <w:fldChar w:fldCharType="begin">
          <w:ffData>
            <w:name w:val=""/>
            <w:enabled/>
            <w:calcOnExit w:val="0"/>
            <w:textInput>
              <w:default w:val="funkce"/>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noProof/>
          <w:sz w:val="20"/>
          <w:szCs w:val="20"/>
          <w:highlight w:val="yellow"/>
        </w:rPr>
        <w:t>funkce</w:t>
      </w:r>
      <w:r>
        <w:rPr>
          <w:rFonts w:ascii="Arial" w:hAnsi="Arial" w:cs="Arial"/>
          <w:sz w:val="20"/>
          <w:szCs w:val="20"/>
          <w:highlight w:val="yellow"/>
        </w:rPr>
        <w:fldChar w:fldCharType="end"/>
      </w:r>
    </w:p>
    <w:p w14:paraId="4DF908C7" w14:textId="1655EE90" w:rsidR="00564EDE" w:rsidRPr="001C6270"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32E425D7" w14:textId="54C9F99D" w:rsidR="00BF3E99" w:rsidRPr="005C21F8" w:rsidRDefault="00BF3E99" w:rsidP="00564EDE">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bookmarkEnd w:id="7"/>
    </w:p>
    <w:p w14:paraId="279CF136" w14:textId="03A8CC67" w:rsidR="007205CC" w:rsidRDefault="007205CC" w:rsidP="00643368">
      <w:pPr>
        <w:spacing w:after="120"/>
        <w:jc w:val="both"/>
        <w:rPr>
          <w:rFonts w:ascii="Arial" w:hAnsi="Arial" w:cs="Arial"/>
          <w:sz w:val="20"/>
          <w:szCs w:val="20"/>
        </w:rPr>
      </w:pPr>
      <w:bookmarkStart w:id="8" w:name="RANGE!A2:E63"/>
      <w:bookmarkStart w:id="9" w:name="RANGE!A2:E132"/>
      <w:bookmarkEnd w:id="8"/>
      <w:bookmarkEnd w:id="9"/>
    </w:p>
    <w:p w14:paraId="7DB63D3E" w14:textId="78D8D2D2" w:rsidR="0038296B" w:rsidRDefault="0038296B" w:rsidP="00643368">
      <w:pPr>
        <w:spacing w:after="120"/>
        <w:jc w:val="both"/>
        <w:rPr>
          <w:rFonts w:ascii="Arial" w:hAnsi="Arial" w:cs="Arial"/>
          <w:sz w:val="20"/>
          <w:szCs w:val="20"/>
        </w:rPr>
      </w:pPr>
    </w:p>
    <w:p w14:paraId="311CBEAC" w14:textId="5E1B2BAA" w:rsidR="0038296B" w:rsidRDefault="0038296B" w:rsidP="00643368">
      <w:pPr>
        <w:spacing w:after="120"/>
        <w:jc w:val="both"/>
        <w:rPr>
          <w:rFonts w:ascii="Arial" w:hAnsi="Arial" w:cs="Arial"/>
          <w:sz w:val="20"/>
          <w:szCs w:val="20"/>
        </w:rPr>
      </w:pP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4"/>
      <w:footerReference w:type="even" r:id="rId15"/>
      <w:footerReference w:type="default" r:id="rId16"/>
      <w:headerReference w:type="first" r:id="rId17"/>
      <w:footerReference w:type="first" r:id="rId18"/>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39647" w14:textId="77777777" w:rsidR="00915A08" w:rsidRDefault="00915A08">
      <w:r>
        <w:separator/>
      </w:r>
    </w:p>
  </w:endnote>
  <w:endnote w:type="continuationSeparator" w:id="0">
    <w:p w14:paraId="36F9998F" w14:textId="77777777" w:rsidR="00915A08" w:rsidRDefault="0091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EF61BA" w:rsidRDefault="00EF61BA"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EF61BA" w:rsidRDefault="00EF61BA"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76175164" w:rsidR="00EF61BA" w:rsidRDefault="00EF61BA"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1C149B">
      <w:rPr>
        <w:rFonts w:ascii="Arial" w:eastAsia="Arial" w:hAnsi="Arial" w:cs="Arial"/>
        <w:noProof/>
        <w:sz w:val="16"/>
        <w:szCs w:val="16"/>
      </w:rPr>
      <w:t>5</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1C149B">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6BD5A365" w:rsidR="00EF61BA" w:rsidRDefault="00EF61BA"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0889F" w14:textId="77777777" w:rsidR="00915A08" w:rsidRDefault="00915A08">
      <w:r>
        <w:separator/>
      </w:r>
    </w:p>
  </w:footnote>
  <w:footnote w:type="continuationSeparator" w:id="0">
    <w:p w14:paraId="1B43C4B2" w14:textId="77777777" w:rsidR="00915A08" w:rsidRDefault="0091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6A01CFB7" w:rsidR="00EF61BA" w:rsidRDefault="00EF61BA" w:rsidP="00504BBF">
    <w:pPr>
      <w:pStyle w:val="Zhlav"/>
      <w:rPr>
        <w:rFonts w:ascii="Arial" w:hAnsi="Arial" w:cs="Arial"/>
        <w:i/>
        <w:sz w:val="18"/>
        <w:szCs w:val="18"/>
      </w:rPr>
    </w:pPr>
    <w:r>
      <w:rPr>
        <w:rFonts w:ascii="Arial" w:hAnsi="Arial" w:cs="Arial"/>
        <w:i/>
        <w:sz w:val="18"/>
        <w:szCs w:val="18"/>
      </w:rPr>
      <w:t>Příloha č. 2</w:t>
    </w:r>
    <w:r w:rsidR="009155BE">
      <w:rPr>
        <w:rFonts w:ascii="Arial" w:hAnsi="Arial" w:cs="Arial"/>
        <w:i/>
        <w:sz w:val="18"/>
        <w:szCs w:val="18"/>
      </w:rPr>
      <w:t>.1</w:t>
    </w:r>
    <w:r>
      <w:rPr>
        <w:rFonts w:ascii="Arial" w:hAnsi="Arial" w:cs="Arial"/>
        <w:i/>
        <w:sz w:val="18"/>
        <w:szCs w:val="18"/>
      </w:rPr>
      <w:t xml:space="preserve"> -  Návrh kupní smlouvy </w:t>
    </w:r>
    <w:r w:rsidR="00A46CE8">
      <w:rPr>
        <w:rFonts w:ascii="Arial" w:hAnsi="Arial" w:cs="Arial"/>
        <w:i/>
        <w:sz w:val="18"/>
        <w:szCs w:val="18"/>
      </w:rPr>
      <w:t>SÚSPK</w:t>
    </w:r>
  </w:p>
  <w:p w14:paraId="5B0DF43A" w14:textId="17CEF6BF" w:rsidR="00EF61BA" w:rsidRPr="008B412F" w:rsidRDefault="00EF61BA" w:rsidP="00504BBF">
    <w:pPr>
      <w:pStyle w:val="Zhlav"/>
      <w:rPr>
        <w:rFonts w:ascii="Arial" w:hAnsi="Arial" w:cs="Arial"/>
        <w:sz w:val="18"/>
        <w:szCs w:val="18"/>
      </w:rPr>
    </w:pPr>
    <w:r w:rsidRPr="008B412F">
      <w:rPr>
        <w:rFonts w:ascii="Arial" w:hAnsi="Arial" w:cs="Arial"/>
        <w:sz w:val="18"/>
        <w:szCs w:val="18"/>
      </w:rPr>
      <w:t xml:space="preserve">Kupní smlouva </w:t>
    </w:r>
    <w:r w:rsidR="00FE4C0A">
      <w:rPr>
        <w:rFonts w:ascii="Arial" w:hAnsi="Arial" w:cs="Arial"/>
        <w:sz w:val="18"/>
        <w:szCs w:val="18"/>
      </w:rPr>
      <w:t>„</w:t>
    </w:r>
    <w:r w:rsidR="009155BE" w:rsidRPr="009155BE">
      <w:rPr>
        <w:rFonts w:ascii="Arial" w:hAnsi="Arial" w:cs="Arial"/>
        <w:sz w:val="18"/>
        <w:szCs w:val="18"/>
      </w:rPr>
      <w:t xml:space="preserve">Posypová sůl pro SÚSPK, </w:t>
    </w:r>
    <w:proofErr w:type="spellStart"/>
    <w:r w:rsidR="009155BE" w:rsidRPr="009155BE">
      <w:rPr>
        <w:rFonts w:ascii="Arial" w:hAnsi="Arial" w:cs="Arial"/>
        <w:sz w:val="18"/>
        <w:szCs w:val="18"/>
      </w:rPr>
      <w:t>p.o</w:t>
    </w:r>
    <w:proofErr w:type="spellEnd"/>
    <w:r w:rsidR="009155BE" w:rsidRPr="009155BE">
      <w:rPr>
        <w:rFonts w:ascii="Arial" w:hAnsi="Arial" w:cs="Arial"/>
        <w:sz w:val="18"/>
        <w:szCs w:val="18"/>
      </w:rPr>
      <w:t>. a ÚSKK, a.s. (2025/2026)</w:t>
    </w:r>
    <w:r w:rsidR="009155BE">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EF61BA" w:rsidRDefault="00EF61BA"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7"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3"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5"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19"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2"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5"/>
  </w:num>
  <w:num w:numId="3">
    <w:abstractNumId w:val="11"/>
  </w:num>
  <w:num w:numId="4">
    <w:abstractNumId w:val="23"/>
  </w:num>
  <w:num w:numId="5">
    <w:abstractNumId w:val="7"/>
  </w:num>
  <w:num w:numId="6">
    <w:abstractNumId w:val="21"/>
  </w:num>
  <w:num w:numId="7">
    <w:abstractNumId w:val="14"/>
  </w:num>
  <w:num w:numId="8">
    <w:abstractNumId w:val="15"/>
  </w:num>
  <w:num w:numId="9">
    <w:abstractNumId w:val="13"/>
  </w:num>
  <w:num w:numId="10">
    <w:abstractNumId w:val="20"/>
  </w:num>
  <w:num w:numId="11">
    <w:abstractNumId w:val="12"/>
  </w:num>
  <w:num w:numId="12">
    <w:abstractNumId w:val="9"/>
  </w:num>
  <w:num w:numId="13">
    <w:abstractNumId w:val="24"/>
  </w:num>
  <w:num w:numId="14">
    <w:abstractNumId w:val="2"/>
  </w:num>
  <w:num w:numId="15">
    <w:abstractNumId w:val="6"/>
  </w:num>
  <w:num w:numId="16">
    <w:abstractNumId w:val="18"/>
  </w:num>
  <w:num w:numId="17">
    <w:abstractNumId w:val="4"/>
  </w:num>
  <w:num w:numId="18">
    <w:abstractNumId w:val="1"/>
  </w:num>
  <w:num w:numId="19">
    <w:abstractNumId w:val="8"/>
  </w:num>
  <w:num w:numId="20">
    <w:abstractNumId w:val="10"/>
  </w:num>
  <w:num w:numId="21">
    <w:abstractNumId w:val="16"/>
  </w:num>
  <w:num w:numId="22">
    <w:abstractNumId w:val="25"/>
  </w:num>
  <w:num w:numId="23">
    <w:abstractNumId w:val="17"/>
  </w:num>
  <w:num w:numId="24">
    <w:abstractNumId w:val="3"/>
  </w:num>
  <w:num w:numId="25">
    <w:abstractNumId w:val="1"/>
  </w:num>
  <w:num w:numId="26">
    <w:abstractNumId w:val="1"/>
  </w:num>
  <w:num w:numId="27">
    <w:abstractNumId w:val="22"/>
  </w:num>
  <w:num w:numId="28">
    <w:abstractNumId w:val="19"/>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5B00"/>
    <w:rsid w:val="00015E82"/>
    <w:rsid w:val="00022442"/>
    <w:rsid w:val="000250E5"/>
    <w:rsid w:val="00025B93"/>
    <w:rsid w:val="000306DE"/>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25F7"/>
    <w:rsid w:val="000B5923"/>
    <w:rsid w:val="000C3253"/>
    <w:rsid w:val="000C63E0"/>
    <w:rsid w:val="000C68F6"/>
    <w:rsid w:val="000D0855"/>
    <w:rsid w:val="000D1757"/>
    <w:rsid w:val="000D50F6"/>
    <w:rsid w:val="000E406C"/>
    <w:rsid w:val="000E5ED5"/>
    <w:rsid w:val="000E5F3B"/>
    <w:rsid w:val="000F1FEF"/>
    <w:rsid w:val="001006F3"/>
    <w:rsid w:val="00100856"/>
    <w:rsid w:val="00105355"/>
    <w:rsid w:val="00106553"/>
    <w:rsid w:val="001076CE"/>
    <w:rsid w:val="00111448"/>
    <w:rsid w:val="00112A42"/>
    <w:rsid w:val="001137BC"/>
    <w:rsid w:val="00116298"/>
    <w:rsid w:val="0011705E"/>
    <w:rsid w:val="00117D69"/>
    <w:rsid w:val="001233B4"/>
    <w:rsid w:val="00136E39"/>
    <w:rsid w:val="00137C9D"/>
    <w:rsid w:val="0014399B"/>
    <w:rsid w:val="0014447A"/>
    <w:rsid w:val="00146EA5"/>
    <w:rsid w:val="001511C0"/>
    <w:rsid w:val="00153B70"/>
    <w:rsid w:val="00157BDF"/>
    <w:rsid w:val="00164FC8"/>
    <w:rsid w:val="00167AB5"/>
    <w:rsid w:val="001727A3"/>
    <w:rsid w:val="00172B6E"/>
    <w:rsid w:val="001756B9"/>
    <w:rsid w:val="00183499"/>
    <w:rsid w:val="001856C6"/>
    <w:rsid w:val="00185D32"/>
    <w:rsid w:val="001864C3"/>
    <w:rsid w:val="001A03F6"/>
    <w:rsid w:val="001A0949"/>
    <w:rsid w:val="001A72CA"/>
    <w:rsid w:val="001A7A6A"/>
    <w:rsid w:val="001A7C42"/>
    <w:rsid w:val="001C149B"/>
    <w:rsid w:val="001D157D"/>
    <w:rsid w:val="001D1B77"/>
    <w:rsid w:val="001D45B6"/>
    <w:rsid w:val="001E1D5F"/>
    <w:rsid w:val="001E52A1"/>
    <w:rsid w:val="001E6FE5"/>
    <w:rsid w:val="001E7952"/>
    <w:rsid w:val="001F4380"/>
    <w:rsid w:val="001F478A"/>
    <w:rsid w:val="00205562"/>
    <w:rsid w:val="0020767C"/>
    <w:rsid w:val="00214472"/>
    <w:rsid w:val="00215D75"/>
    <w:rsid w:val="0021796F"/>
    <w:rsid w:val="00217A56"/>
    <w:rsid w:val="00220B2C"/>
    <w:rsid w:val="00220C0C"/>
    <w:rsid w:val="002225FA"/>
    <w:rsid w:val="00224218"/>
    <w:rsid w:val="00224374"/>
    <w:rsid w:val="00225C54"/>
    <w:rsid w:val="002306DF"/>
    <w:rsid w:val="002329A5"/>
    <w:rsid w:val="00241D6D"/>
    <w:rsid w:val="0024309C"/>
    <w:rsid w:val="00243290"/>
    <w:rsid w:val="002441C0"/>
    <w:rsid w:val="002445EB"/>
    <w:rsid w:val="00244F81"/>
    <w:rsid w:val="002517E1"/>
    <w:rsid w:val="0025382E"/>
    <w:rsid w:val="00256DB4"/>
    <w:rsid w:val="002611AA"/>
    <w:rsid w:val="0026311C"/>
    <w:rsid w:val="002733BD"/>
    <w:rsid w:val="002744B4"/>
    <w:rsid w:val="0027664B"/>
    <w:rsid w:val="00290427"/>
    <w:rsid w:val="00293210"/>
    <w:rsid w:val="00293295"/>
    <w:rsid w:val="002A02F3"/>
    <w:rsid w:val="002A10B6"/>
    <w:rsid w:val="002A298A"/>
    <w:rsid w:val="002A6EE4"/>
    <w:rsid w:val="002B1281"/>
    <w:rsid w:val="002B2AAC"/>
    <w:rsid w:val="002B4FF7"/>
    <w:rsid w:val="002C0B10"/>
    <w:rsid w:val="002C112E"/>
    <w:rsid w:val="002C40D1"/>
    <w:rsid w:val="002C64E3"/>
    <w:rsid w:val="002D36CE"/>
    <w:rsid w:val="002D5C25"/>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45776"/>
    <w:rsid w:val="00346E3E"/>
    <w:rsid w:val="00354946"/>
    <w:rsid w:val="00360424"/>
    <w:rsid w:val="00363B85"/>
    <w:rsid w:val="003644AC"/>
    <w:rsid w:val="003665A9"/>
    <w:rsid w:val="00370E44"/>
    <w:rsid w:val="00372F6A"/>
    <w:rsid w:val="003777AE"/>
    <w:rsid w:val="003777C2"/>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14C"/>
    <w:rsid w:val="003C2701"/>
    <w:rsid w:val="003D4F76"/>
    <w:rsid w:val="003E44CF"/>
    <w:rsid w:val="003E7A9F"/>
    <w:rsid w:val="003F25D9"/>
    <w:rsid w:val="003F299D"/>
    <w:rsid w:val="003F3EB8"/>
    <w:rsid w:val="003F4DF7"/>
    <w:rsid w:val="003F5522"/>
    <w:rsid w:val="003F69E9"/>
    <w:rsid w:val="00401A75"/>
    <w:rsid w:val="004105A5"/>
    <w:rsid w:val="004118A0"/>
    <w:rsid w:val="004129A8"/>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3E8D"/>
    <w:rsid w:val="004B4292"/>
    <w:rsid w:val="004C5CA8"/>
    <w:rsid w:val="004C67B3"/>
    <w:rsid w:val="004C76F8"/>
    <w:rsid w:val="004D0833"/>
    <w:rsid w:val="004D163B"/>
    <w:rsid w:val="004E1DF7"/>
    <w:rsid w:val="004E7757"/>
    <w:rsid w:val="004E790F"/>
    <w:rsid w:val="004F03BE"/>
    <w:rsid w:val="004F246F"/>
    <w:rsid w:val="004F4784"/>
    <w:rsid w:val="004F5388"/>
    <w:rsid w:val="004F5D1A"/>
    <w:rsid w:val="004F7C99"/>
    <w:rsid w:val="00503757"/>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3A14"/>
    <w:rsid w:val="005945B9"/>
    <w:rsid w:val="00594C58"/>
    <w:rsid w:val="00596160"/>
    <w:rsid w:val="005964C3"/>
    <w:rsid w:val="005A2201"/>
    <w:rsid w:val="005A6064"/>
    <w:rsid w:val="005A6397"/>
    <w:rsid w:val="005A6828"/>
    <w:rsid w:val="005B3684"/>
    <w:rsid w:val="005B4EFF"/>
    <w:rsid w:val="005B6F76"/>
    <w:rsid w:val="005C052F"/>
    <w:rsid w:val="005C21F8"/>
    <w:rsid w:val="005C2E3C"/>
    <w:rsid w:val="005C4743"/>
    <w:rsid w:val="005C5808"/>
    <w:rsid w:val="005C6ED0"/>
    <w:rsid w:val="005C7F3D"/>
    <w:rsid w:val="005D45D1"/>
    <w:rsid w:val="005D5206"/>
    <w:rsid w:val="005E060F"/>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DEB"/>
    <w:rsid w:val="006834C0"/>
    <w:rsid w:val="0068470B"/>
    <w:rsid w:val="006934F3"/>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64FE"/>
    <w:rsid w:val="00717042"/>
    <w:rsid w:val="007205CC"/>
    <w:rsid w:val="007217A0"/>
    <w:rsid w:val="00722CD7"/>
    <w:rsid w:val="00724A3A"/>
    <w:rsid w:val="00727296"/>
    <w:rsid w:val="00731042"/>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252CD"/>
    <w:rsid w:val="0082645E"/>
    <w:rsid w:val="008326CE"/>
    <w:rsid w:val="00832F2C"/>
    <w:rsid w:val="00837C7D"/>
    <w:rsid w:val="0084383C"/>
    <w:rsid w:val="00844564"/>
    <w:rsid w:val="00844B71"/>
    <w:rsid w:val="00844C65"/>
    <w:rsid w:val="00845C82"/>
    <w:rsid w:val="008549D5"/>
    <w:rsid w:val="00857FA0"/>
    <w:rsid w:val="00862EC1"/>
    <w:rsid w:val="00863D08"/>
    <w:rsid w:val="00864BBC"/>
    <w:rsid w:val="008708E0"/>
    <w:rsid w:val="00873CC1"/>
    <w:rsid w:val="0088183F"/>
    <w:rsid w:val="00882E48"/>
    <w:rsid w:val="00885183"/>
    <w:rsid w:val="0088647B"/>
    <w:rsid w:val="0088671C"/>
    <w:rsid w:val="00886956"/>
    <w:rsid w:val="00887049"/>
    <w:rsid w:val="00894C1A"/>
    <w:rsid w:val="008979E5"/>
    <w:rsid w:val="008A0170"/>
    <w:rsid w:val="008A376C"/>
    <w:rsid w:val="008A7E29"/>
    <w:rsid w:val="008B1C37"/>
    <w:rsid w:val="008B398B"/>
    <w:rsid w:val="008B412F"/>
    <w:rsid w:val="008B600A"/>
    <w:rsid w:val="008C162E"/>
    <w:rsid w:val="008C228F"/>
    <w:rsid w:val="008C7058"/>
    <w:rsid w:val="008C7E86"/>
    <w:rsid w:val="008D2CD3"/>
    <w:rsid w:val="008D2E34"/>
    <w:rsid w:val="008D7E72"/>
    <w:rsid w:val="008E5DE5"/>
    <w:rsid w:val="008E65C2"/>
    <w:rsid w:val="008E6EFF"/>
    <w:rsid w:val="008F3E5F"/>
    <w:rsid w:val="00902253"/>
    <w:rsid w:val="009022B8"/>
    <w:rsid w:val="00902832"/>
    <w:rsid w:val="00904307"/>
    <w:rsid w:val="009073FB"/>
    <w:rsid w:val="009074D4"/>
    <w:rsid w:val="00911760"/>
    <w:rsid w:val="00913660"/>
    <w:rsid w:val="00913A2F"/>
    <w:rsid w:val="009155BE"/>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5BF8"/>
    <w:rsid w:val="00983ED7"/>
    <w:rsid w:val="00987564"/>
    <w:rsid w:val="0099082C"/>
    <w:rsid w:val="00991185"/>
    <w:rsid w:val="00991C2C"/>
    <w:rsid w:val="00996EB0"/>
    <w:rsid w:val="00996EC0"/>
    <w:rsid w:val="009A342A"/>
    <w:rsid w:val="009A62CE"/>
    <w:rsid w:val="009B242F"/>
    <w:rsid w:val="009B51D3"/>
    <w:rsid w:val="009C264E"/>
    <w:rsid w:val="009C2BF9"/>
    <w:rsid w:val="009C483A"/>
    <w:rsid w:val="009C566F"/>
    <w:rsid w:val="009D0536"/>
    <w:rsid w:val="009D15C7"/>
    <w:rsid w:val="009D5906"/>
    <w:rsid w:val="009D5BE2"/>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30B2A"/>
    <w:rsid w:val="00A30CBC"/>
    <w:rsid w:val="00A310A8"/>
    <w:rsid w:val="00A311E0"/>
    <w:rsid w:val="00A46CE8"/>
    <w:rsid w:val="00A47B4D"/>
    <w:rsid w:val="00A5429F"/>
    <w:rsid w:val="00A64F0B"/>
    <w:rsid w:val="00A65CAC"/>
    <w:rsid w:val="00A66ED2"/>
    <w:rsid w:val="00A85889"/>
    <w:rsid w:val="00A873DF"/>
    <w:rsid w:val="00A91A52"/>
    <w:rsid w:val="00A97975"/>
    <w:rsid w:val="00AA0B1D"/>
    <w:rsid w:val="00AA38D5"/>
    <w:rsid w:val="00AA7B1F"/>
    <w:rsid w:val="00AB4204"/>
    <w:rsid w:val="00AC03EF"/>
    <w:rsid w:val="00AC0A15"/>
    <w:rsid w:val="00AC24B0"/>
    <w:rsid w:val="00AC40F9"/>
    <w:rsid w:val="00AC6FB0"/>
    <w:rsid w:val="00AD0581"/>
    <w:rsid w:val="00AD1DFB"/>
    <w:rsid w:val="00AD35BB"/>
    <w:rsid w:val="00AD4204"/>
    <w:rsid w:val="00AD7B7D"/>
    <w:rsid w:val="00AE4899"/>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2DB2"/>
    <w:rsid w:val="00BB40F6"/>
    <w:rsid w:val="00BB5A12"/>
    <w:rsid w:val="00BB5C79"/>
    <w:rsid w:val="00BB6AA3"/>
    <w:rsid w:val="00BB749C"/>
    <w:rsid w:val="00BC29DC"/>
    <w:rsid w:val="00BC7052"/>
    <w:rsid w:val="00BC7F78"/>
    <w:rsid w:val="00BD12A5"/>
    <w:rsid w:val="00BD32B2"/>
    <w:rsid w:val="00BD372A"/>
    <w:rsid w:val="00BD3CEF"/>
    <w:rsid w:val="00BF039D"/>
    <w:rsid w:val="00BF3E99"/>
    <w:rsid w:val="00BF61F8"/>
    <w:rsid w:val="00C06D9F"/>
    <w:rsid w:val="00C15A3A"/>
    <w:rsid w:val="00C249FD"/>
    <w:rsid w:val="00C26086"/>
    <w:rsid w:val="00C27067"/>
    <w:rsid w:val="00C27D3C"/>
    <w:rsid w:val="00C30DFD"/>
    <w:rsid w:val="00C31842"/>
    <w:rsid w:val="00C3747F"/>
    <w:rsid w:val="00C40272"/>
    <w:rsid w:val="00C4301E"/>
    <w:rsid w:val="00C43E30"/>
    <w:rsid w:val="00C46B43"/>
    <w:rsid w:val="00C56E9E"/>
    <w:rsid w:val="00C62602"/>
    <w:rsid w:val="00C66A77"/>
    <w:rsid w:val="00C73854"/>
    <w:rsid w:val="00C74533"/>
    <w:rsid w:val="00C831D2"/>
    <w:rsid w:val="00C8533F"/>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13C"/>
    <w:rsid w:val="00D03AE4"/>
    <w:rsid w:val="00D03CD6"/>
    <w:rsid w:val="00D05E87"/>
    <w:rsid w:val="00D10894"/>
    <w:rsid w:val="00D10AFC"/>
    <w:rsid w:val="00D1192F"/>
    <w:rsid w:val="00D11CAD"/>
    <w:rsid w:val="00D124FB"/>
    <w:rsid w:val="00D13A86"/>
    <w:rsid w:val="00D22267"/>
    <w:rsid w:val="00D22424"/>
    <w:rsid w:val="00D2454F"/>
    <w:rsid w:val="00D27844"/>
    <w:rsid w:val="00D312CC"/>
    <w:rsid w:val="00D36BE0"/>
    <w:rsid w:val="00D36E37"/>
    <w:rsid w:val="00D41C29"/>
    <w:rsid w:val="00D42EB4"/>
    <w:rsid w:val="00D44732"/>
    <w:rsid w:val="00D52710"/>
    <w:rsid w:val="00D55DE2"/>
    <w:rsid w:val="00D561E5"/>
    <w:rsid w:val="00D61057"/>
    <w:rsid w:val="00D62B19"/>
    <w:rsid w:val="00D653EC"/>
    <w:rsid w:val="00D66B74"/>
    <w:rsid w:val="00D72C9E"/>
    <w:rsid w:val="00D77FEB"/>
    <w:rsid w:val="00D8076B"/>
    <w:rsid w:val="00D854E9"/>
    <w:rsid w:val="00D96411"/>
    <w:rsid w:val="00DA2CAA"/>
    <w:rsid w:val="00DA3489"/>
    <w:rsid w:val="00DA79F7"/>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DA"/>
    <w:rsid w:val="00E35B2B"/>
    <w:rsid w:val="00E41C93"/>
    <w:rsid w:val="00E4612B"/>
    <w:rsid w:val="00E50C54"/>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F1940"/>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D3"/>
    <w:rsid w:val="00F34813"/>
    <w:rsid w:val="00F350D4"/>
    <w:rsid w:val="00F3731C"/>
    <w:rsid w:val="00F439D2"/>
    <w:rsid w:val="00F51B46"/>
    <w:rsid w:val="00F527E0"/>
    <w:rsid w:val="00F52AB7"/>
    <w:rsid w:val="00F5676C"/>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4C48"/>
    <w:rsid w:val="00FB0F67"/>
    <w:rsid w:val="00FB7039"/>
    <w:rsid w:val="00FC26D4"/>
    <w:rsid w:val="00FC2D96"/>
    <w:rsid w:val="00FC3B55"/>
    <w:rsid w:val="00FC667A"/>
    <w:rsid w:val="00FC7826"/>
    <w:rsid w:val="00FD1203"/>
    <w:rsid w:val="00FD2564"/>
    <w:rsid w:val="00FD2658"/>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576552423">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niel.zizka@suspk.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ek.sima@suspk.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zizk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ziz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A7D1-5F23-4483-8BA0-449C9312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3436</Words>
  <Characters>19774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23164</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23</cp:revision>
  <cp:lastPrinted>2022-02-24T14:49:00Z</cp:lastPrinted>
  <dcterms:created xsi:type="dcterms:W3CDTF">2024-07-17T13:17:00Z</dcterms:created>
  <dcterms:modified xsi:type="dcterms:W3CDTF">2025-07-28T11:38:00Z</dcterms:modified>
</cp:coreProperties>
</file>