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F0ED9" w14:textId="77777777" w:rsidR="007C399A" w:rsidRDefault="00EF2F48" w:rsidP="0056686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DCB06CA" wp14:editId="60D0505E">
            <wp:simplePos x="0" y="0"/>
            <wp:positionH relativeFrom="margin">
              <wp:posOffset>-18415</wp:posOffset>
            </wp:positionH>
            <wp:positionV relativeFrom="paragraph">
              <wp:posOffset>-508635</wp:posOffset>
            </wp:positionV>
            <wp:extent cx="1889129" cy="614144"/>
            <wp:effectExtent l="0" t="0" r="0" b="0"/>
            <wp:wrapNone/>
            <wp:docPr id="1" name="Obrázek 1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čkový papír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9" cy="61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9775E" w14:textId="77777777" w:rsidR="00EF2F48" w:rsidRPr="00062540" w:rsidRDefault="00591094" w:rsidP="00591094">
      <w:pPr>
        <w:tabs>
          <w:tab w:val="left" w:pos="2815"/>
        </w:tabs>
        <w:rPr>
          <w:rFonts w:cstheme="minorHAnsi"/>
          <w:b/>
          <w:sz w:val="24"/>
          <w:szCs w:val="24"/>
          <w:u w:val="single"/>
        </w:rPr>
      </w:pPr>
      <w:r w:rsidRPr="00062540">
        <w:rPr>
          <w:rFonts w:cstheme="minorHAnsi"/>
          <w:b/>
          <w:sz w:val="24"/>
          <w:szCs w:val="24"/>
          <w:u w:val="single"/>
        </w:rPr>
        <w:t>P</w:t>
      </w:r>
      <w:r w:rsidR="00EF2F48" w:rsidRPr="00062540">
        <w:rPr>
          <w:rFonts w:cstheme="minorHAnsi"/>
          <w:b/>
          <w:sz w:val="24"/>
          <w:szCs w:val="24"/>
          <w:u w:val="single"/>
        </w:rPr>
        <w:t>odklady pro ZD</w:t>
      </w:r>
    </w:p>
    <w:p w14:paraId="69E53780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1. Název veřejné zakázky:</w:t>
      </w:r>
    </w:p>
    <w:p w14:paraId="198F07FD" w14:textId="297401A2" w:rsidR="00B63425" w:rsidRPr="00062540" w:rsidRDefault="00B63425" w:rsidP="00B63425">
      <w:pPr>
        <w:pStyle w:val="Nzev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062540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„</w:t>
      </w:r>
      <w:r w:rsidR="001926D7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 xml:space="preserve">Most </w:t>
      </w:r>
      <w:r w:rsidR="00062540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Štěnovice 18025-1</w:t>
      </w:r>
      <w:r w:rsidRPr="00062540">
        <w:rPr>
          <w:rFonts w:asciiTheme="minorHAnsi" w:hAnsiTheme="minorHAnsi" w:cstheme="minorHAnsi"/>
          <w:bCs/>
          <w:sz w:val="24"/>
          <w:szCs w:val="24"/>
        </w:rPr>
        <w:t>“</w:t>
      </w:r>
    </w:p>
    <w:p w14:paraId="1F322A43" w14:textId="77777777" w:rsidR="00EF2F48" w:rsidRPr="00062540" w:rsidRDefault="00EF2F48" w:rsidP="0056686F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628C0C67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379282715"/>
      <w:bookmarkStart w:id="1" w:name="_Toc377968645"/>
      <w:bookmarkStart w:id="2" w:name="_Toc377968546"/>
      <w:r w:rsidRPr="00062540">
        <w:rPr>
          <w:rFonts w:asciiTheme="minorHAnsi" w:hAnsiTheme="minorHAnsi" w:cstheme="minorHAnsi"/>
          <w:sz w:val="24"/>
          <w:szCs w:val="24"/>
        </w:rPr>
        <w:t>2. Identifikační údaje zadavatele</w:t>
      </w:r>
      <w:bookmarkEnd w:id="0"/>
      <w:bookmarkEnd w:id="1"/>
      <w:bookmarkEnd w:id="2"/>
    </w:p>
    <w:p w14:paraId="31C4B0DF" w14:textId="77777777" w:rsidR="00B63425" w:rsidRPr="00062540" w:rsidRDefault="00B63425" w:rsidP="00B63425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062540">
        <w:rPr>
          <w:rFonts w:cstheme="minorHAnsi"/>
          <w:b/>
          <w:sz w:val="24"/>
          <w:szCs w:val="24"/>
        </w:rPr>
        <w:t xml:space="preserve">Správa a údržba silnic Plzeňského kraje, </w:t>
      </w:r>
      <w:proofErr w:type="gramStart"/>
      <w:r w:rsidRPr="00062540">
        <w:rPr>
          <w:rFonts w:cstheme="minorHAnsi"/>
          <w:b/>
          <w:sz w:val="24"/>
          <w:szCs w:val="24"/>
        </w:rPr>
        <w:t>p.o.</w:t>
      </w:r>
      <w:proofErr w:type="gramEnd"/>
      <w:r w:rsidRPr="00062540">
        <w:rPr>
          <w:rFonts w:cstheme="minorHAnsi"/>
          <w:sz w:val="24"/>
          <w:szCs w:val="24"/>
        </w:rPr>
        <w:t xml:space="preserve"> (dále jen „SÚSPK“ nebo „zadavatel“)</w:t>
      </w:r>
    </w:p>
    <w:p w14:paraId="61C2329A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zapsaná v obchodním rejstříku pod </w:t>
      </w:r>
      <w:proofErr w:type="spellStart"/>
      <w:r w:rsidRPr="00062540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062540">
        <w:rPr>
          <w:rFonts w:asciiTheme="minorHAnsi" w:hAnsiTheme="minorHAnsi" w:cstheme="minorHAnsi"/>
          <w:sz w:val="24"/>
          <w:szCs w:val="24"/>
        </w:rPr>
        <w:t xml:space="preserve">. zn.: </w:t>
      </w:r>
      <w:proofErr w:type="spellStart"/>
      <w:r w:rsidRPr="00062540">
        <w:rPr>
          <w:rFonts w:asciiTheme="minorHAnsi" w:hAnsiTheme="minorHAnsi" w:cstheme="minorHAnsi"/>
          <w:sz w:val="24"/>
          <w:szCs w:val="24"/>
        </w:rPr>
        <w:t>Pr</w:t>
      </w:r>
      <w:proofErr w:type="spellEnd"/>
      <w:r w:rsidRPr="00062540">
        <w:rPr>
          <w:rFonts w:asciiTheme="minorHAnsi" w:hAnsiTheme="minorHAnsi" w:cstheme="minorHAnsi"/>
          <w:sz w:val="24"/>
          <w:szCs w:val="24"/>
        </w:rPr>
        <w:t xml:space="preserve"> 737 vedenou u Krajského soudu v Plzni</w:t>
      </w:r>
    </w:p>
    <w:p w14:paraId="721C24BF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se sídlem: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Koterovská 462/162, Koterov, 326 00 Plzeň</w:t>
      </w:r>
    </w:p>
    <w:p w14:paraId="3CBA9552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IČO:   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72053119</w:t>
      </w:r>
      <w:r w:rsidRPr="00062540">
        <w:rPr>
          <w:rFonts w:asciiTheme="minorHAnsi" w:hAnsiTheme="minorHAnsi" w:cstheme="minorHAnsi"/>
          <w:sz w:val="24"/>
          <w:szCs w:val="24"/>
        </w:rPr>
        <w:tab/>
        <w:t>DIČ: CZ72053119</w:t>
      </w:r>
    </w:p>
    <w:p w14:paraId="5CFF2DD9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statutární orgán: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 xml:space="preserve">Ing. </w:t>
      </w:r>
      <w:r w:rsidR="00062540">
        <w:rPr>
          <w:rFonts w:asciiTheme="minorHAnsi" w:hAnsiTheme="minorHAnsi" w:cstheme="minorHAnsi"/>
          <w:sz w:val="24"/>
          <w:szCs w:val="24"/>
        </w:rPr>
        <w:t>Jiří Velíšek</w:t>
      </w:r>
      <w:r w:rsidRPr="00062540">
        <w:rPr>
          <w:rFonts w:asciiTheme="minorHAnsi" w:hAnsiTheme="minorHAnsi" w:cstheme="minorHAnsi"/>
          <w:sz w:val="24"/>
          <w:szCs w:val="24"/>
        </w:rPr>
        <w:t>, generální ředitel</w:t>
      </w:r>
    </w:p>
    <w:p w14:paraId="448ECD7A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datová schránka: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qbep485</w:t>
      </w:r>
    </w:p>
    <w:p w14:paraId="356D8D86" w14:textId="77777777" w:rsidR="00B63425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Style w:val="Hypertextovodkaz"/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tel.: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 xml:space="preserve">+420 377 172 101, e-mail: </w:t>
      </w:r>
      <w:hyperlink r:id="rId9" w:history="1">
        <w:r w:rsidRPr="00062540">
          <w:rPr>
            <w:rStyle w:val="Hypertextovodkaz"/>
            <w:rFonts w:asciiTheme="minorHAnsi" w:hAnsiTheme="minorHAnsi" w:cstheme="minorHAnsi"/>
            <w:sz w:val="24"/>
            <w:szCs w:val="24"/>
          </w:rPr>
          <w:t>posta@suspk.eu</w:t>
        </w:r>
      </w:hyperlink>
    </w:p>
    <w:p w14:paraId="46DB1D1B" w14:textId="77777777" w:rsidR="0023310F" w:rsidRDefault="0023310F" w:rsidP="00B63425">
      <w:pPr>
        <w:pStyle w:val="Zkladntext"/>
        <w:tabs>
          <w:tab w:val="left" w:pos="0"/>
        </w:tabs>
        <w:spacing w:after="0"/>
        <w:ind w:left="567" w:hanging="567"/>
        <w:rPr>
          <w:rStyle w:val="Hypertextovodkaz"/>
          <w:rFonts w:asciiTheme="minorHAnsi" w:hAnsiTheme="minorHAnsi" w:cstheme="minorHAnsi"/>
          <w:sz w:val="24"/>
          <w:szCs w:val="24"/>
        </w:rPr>
      </w:pPr>
    </w:p>
    <w:p w14:paraId="5EF85CF7" w14:textId="77777777" w:rsidR="00BD5F3E" w:rsidRPr="00BD5F3E" w:rsidRDefault="00BD5F3E" w:rsidP="00BD5F3E">
      <w:pPr>
        <w:tabs>
          <w:tab w:val="left" w:pos="426"/>
        </w:tabs>
        <w:spacing w:after="0"/>
        <w:rPr>
          <w:rFonts w:cstheme="minorHAnsi"/>
          <w:b/>
          <w:sz w:val="24"/>
          <w:szCs w:val="24"/>
        </w:rPr>
      </w:pPr>
      <w:r w:rsidRPr="00BD5F3E">
        <w:rPr>
          <w:rFonts w:cstheme="minorHAnsi"/>
          <w:b/>
          <w:sz w:val="24"/>
          <w:szCs w:val="24"/>
        </w:rPr>
        <w:t>obec Štěnovice</w:t>
      </w:r>
    </w:p>
    <w:p w14:paraId="73845D03" w14:textId="77777777" w:rsidR="00BD5F3E" w:rsidRPr="00BD5F3E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sídlem</w:t>
      </w:r>
      <w:r w:rsidRPr="00BD5F3E">
        <w:rPr>
          <w:rFonts w:asciiTheme="minorHAnsi" w:hAnsiTheme="minorHAnsi" w:cstheme="minorHAnsi"/>
          <w:sz w:val="24"/>
          <w:szCs w:val="24"/>
        </w:rPr>
        <w:t xml:space="preserve">: </w:t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D5F3E">
        <w:rPr>
          <w:rFonts w:asciiTheme="minorHAnsi" w:hAnsiTheme="minorHAnsi" w:cstheme="minorHAnsi"/>
          <w:sz w:val="24"/>
          <w:szCs w:val="24"/>
        </w:rPr>
        <w:t>Čižická</w:t>
      </w:r>
      <w:proofErr w:type="spellEnd"/>
      <w:r w:rsidRPr="00BD5F3E">
        <w:rPr>
          <w:rFonts w:asciiTheme="minorHAnsi" w:hAnsiTheme="minorHAnsi" w:cstheme="minorHAnsi"/>
          <w:sz w:val="24"/>
          <w:szCs w:val="24"/>
        </w:rPr>
        <w:t xml:space="preserve"> 133, 332 09 Štěnovice</w:t>
      </w:r>
    </w:p>
    <w:p w14:paraId="37F12511" w14:textId="77777777" w:rsidR="00BD5F3E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D5F3E">
        <w:rPr>
          <w:rFonts w:asciiTheme="minorHAnsi" w:hAnsiTheme="minorHAnsi" w:cstheme="minorHAnsi"/>
          <w:sz w:val="24"/>
          <w:szCs w:val="24"/>
        </w:rPr>
        <w:t xml:space="preserve">IČO: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>00257303</w:t>
      </w:r>
      <w:r w:rsidRPr="00BD5F3E">
        <w:rPr>
          <w:rFonts w:asciiTheme="minorHAnsi" w:hAnsiTheme="minorHAnsi" w:cstheme="minorHAnsi"/>
          <w:sz w:val="24"/>
          <w:szCs w:val="24"/>
        </w:rPr>
        <w:tab/>
        <w:t>DIČ: CZ 00257303</w:t>
      </w:r>
    </w:p>
    <w:p w14:paraId="3927C316" w14:textId="77777777" w:rsidR="00BD5F3E" w:rsidRPr="00BD5F3E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D5F3E">
        <w:rPr>
          <w:rFonts w:asciiTheme="minorHAnsi" w:hAnsiTheme="minorHAnsi" w:cstheme="minorHAnsi"/>
          <w:sz w:val="24"/>
          <w:szCs w:val="24"/>
        </w:rPr>
        <w:t>zastoupená:</w:t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  <w:t>Janem Polívkou, starostou obce</w:t>
      </w:r>
    </w:p>
    <w:p w14:paraId="4573E887" w14:textId="77777777" w:rsidR="00BD5F3E" w:rsidRPr="00BD5F3E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D5F3E">
        <w:rPr>
          <w:rFonts w:asciiTheme="minorHAnsi" w:hAnsiTheme="minorHAnsi" w:cstheme="minorHAnsi"/>
          <w:sz w:val="24"/>
          <w:szCs w:val="24"/>
        </w:rPr>
        <w:t xml:space="preserve">datová schránka: </w:t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  <w:t>rpnbhd6</w:t>
      </w:r>
    </w:p>
    <w:p w14:paraId="0AAC4C1A" w14:textId="77777777" w:rsidR="0023310F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D5F3E">
        <w:rPr>
          <w:rFonts w:asciiTheme="minorHAnsi" w:hAnsiTheme="minorHAnsi" w:cstheme="minorHAnsi"/>
          <w:sz w:val="24"/>
          <w:szCs w:val="24"/>
        </w:rPr>
        <w:t xml:space="preserve">telefon: </w:t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</w:r>
      <w:r w:rsidRPr="00BD5F3E">
        <w:rPr>
          <w:rFonts w:asciiTheme="minorHAnsi" w:hAnsiTheme="minorHAnsi" w:cstheme="minorHAnsi"/>
          <w:sz w:val="24"/>
          <w:szCs w:val="24"/>
        </w:rPr>
        <w:tab/>
        <w:t>+420 377 916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D5F3E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D5F3E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0" w:history="1">
        <w:r w:rsidRPr="007F7741">
          <w:rPr>
            <w:rStyle w:val="Hypertextovodkaz"/>
            <w:rFonts w:asciiTheme="minorHAnsi" w:hAnsiTheme="minorHAnsi" w:cstheme="minorHAnsi"/>
            <w:sz w:val="24"/>
            <w:szCs w:val="24"/>
          </w:rPr>
          <w:t>podatelna@stenovice.cz</w:t>
        </w:r>
      </w:hyperlink>
    </w:p>
    <w:p w14:paraId="0EF038BF" w14:textId="77777777" w:rsidR="00BD5F3E" w:rsidRPr="00062540" w:rsidRDefault="00BD5F3E" w:rsidP="00BD5F3E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30BDACD0" w14:textId="77777777" w:rsidR="00591094" w:rsidRPr="00062540" w:rsidRDefault="00591094" w:rsidP="00B63425">
      <w:pPr>
        <w:spacing w:after="0"/>
        <w:jc w:val="both"/>
        <w:rPr>
          <w:rFonts w:cstheme="minorHAnsi"/>
          <w:sz w:val="24"/>
          <w:szCs w:val="24"/>
        </w:rPr>
      </w:pPr>
    </w:p>
    <w:p w14:paraId="779B6E97" w14:textId="77777777" w:rsidR="00EF2F48" w:rsidRPr="00062540" w:rsidRDefault="00EF2F48" w:rsidP="00B63425">
      <w:pPr>
        <w:pStyle w:val="Nadpis1"/>
        <w:widowControl w:val="0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3. Předmět veřejné zakázky</w:t>
      </w:r>
    </w:p>
    <w:p w14:paraId="20EE9E8E" w14:textId="77777777" w:rsidR="00B63425" w:rsidRPr="00062540" w:rsidRDefault="00EF2F48" w:rsidP="00B63425">
      <w:pPr>
        <w:pStyle w:val="Odstavecseseznamem"/>
        <w:numPr>
          <w:ilvl w:val="0"/>
          <w:numId w:val="1"/>
        </w:numPr>
        <w:ind w:left="470" w:hanging="357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Předmětem</w:t>
      </w:r>
      <w:r w:rsidRPr="00062540">
        <w:rPr>
          <w:rFonts w:asciiTheme="minorHAnsi" w:hAnsiTheme="minorHAnsi" w:cstheme="minorHAnsi"/>
          <w:sz w:val="24"/>
          <w:szCs w:val="24"/>
        </w:rPr>
        <w:t xml:space="preserve"> plnění veřejné zakázky je</w:t>
      </w:r>
      <w:r w:rsidR="00B63425" w:rsidRPr="00062540">
        <w:rPr>
          <w:rFonts w:asciiTheme="minorHAnsi" w:hAnsiTheme="minorHAnsi" w:cstheme="minorHAnsi"/>
          <w:sz w:val="24"/>
          <w:szCs w:val="24"/>
        </w:rPr>
        <w:t>:</w:t>
      </w:r>
    </w:p>
    <w:p w14:paraId="7D455F43" w14:textId="77777777" w:rsidR="00E00D4F" w:rsidRPr="00062540" w:rsidRDefault="00B63425" w:rsidP="00E00D4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vypracování proj</w:t>
      </w:r>
      <w:r w:rsidR="00E00D4F" w:rsidRPr="00062540">
        <w:rPr>
          <w:rFonts w:asciiTheme="minorHAnsi" w:hAnsiTheme="minorHAnsi" w:cstheme="minorHAnsi"/>
          <w:sz w:val="24"/>
          <w:szCs w:val="24"/>
        </w:rPr>
        <w:t xml:space="preserve">ektové dokumentace 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 xml:space="preserve">pro </w:t>
      </w:r>
      <w:r w:rsidR="00062540">
        <w:rPr>
          <w:rFonts w:asciiTheme="minorHAnsi" w:eastAsia="Arial" w:hAnsiTheme="minorHAnsi" w:cstheme="minorHAnsi"/>
          <w:sz w:val="24"/>
          <w:szCs w:val="24"/>
        </w:rPr>
        <w:t>povolení stavby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 xml:space="preserve"> (DP</w:t>
      </w:r>
      <w:r w:rsidR="00062540">
        <w:rPr>
          <w:rFonts w:asciiTheme="minorHAnsi" w:eastAsia="Arial" w:hAnsiTheme="minorHAnsi" w:cstheme="minorHAnsi"/>
          <w:sz w:val="24"/>
          <w:szCs w:val="24"/>
        </w:rPr>
        <w:t>S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>)</w:t>
      </w:r>
    </w:p>
    <w:p w14:paraId="69647796" w14:textId="77777777" w:rsidR="00264B8B" w:rsidRDefault="00264B8B" w:rsidP="00264B8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zajištění související IČ a zajištění pravomocného rozhodnutí o povolení stavby (stavebního povolení)</w:t>
      </w:r>
    </w:p>
    <w:p w14:paraId="4E4CA536" w14:textId="77777777" w:rsidR="00062540" w:rsidRPr="00062540" w:rsidRDefault="00843E40" w:rsidP="00264B8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vypracování o</w:t>
      </w:r>
      <w:r w:rsidR="00062540">
        <w:rPr>
          <w:rFonts w:asciiTheme="minorHAnsi" w:hAnsiTheme="minorHAnsi" w:cstheme="minorHAnsi"/>
          <w:sz w:val="24"/>
          <w:szCs w:val="24"/>
        </w:rPr>
        <w:t>rientační</w:t>
      </w:r>
      <w:r>
        <w:rPr>
          <w:rFonts w:asciiTheme="minorHAnsi" w:hAnsiTheme="minorHAnsi" w:cstheme="minorHAnsi"/>
          <w:sz w:val="24"/>
          <w:szCs w:val="24"/>
        </w:rPr>
        <w:t>ho</w:t>
      </w:r>
      <w:r w:rsidR="00062540">
        <w:rPr>
          <w:rFonts w:asciiTheme="minorHAnsi" w:hAnsiTheme="minorHAnsi" w:cstheme="minorHAnsi"/>
          <w:sz w:val="24"/>
          <w:szCs w:val="24"/>
        </w:rPr>
        <w:t xml:space="preserve"> rozpočt</w:t>
      </w:r>
      <w:r>
        <w:rPr>
          <w:rFonts w:asciiTheme="minorHAnsi" w:hAnsiTheme="minorHAnsi" w:cstheme="minorHAnsi"/>
          <w:sz w:val="24"/>
          <w:szCs w:val="24"/>
        </w:rPr>
        <w:t>u</w:t>
      </w:r>
      <w:r w:rsidR="00062540">
        <w:rPr>
          <w:rFonts w:asciiTheme="minorHAnsi" w:hAnsiTheme="minorHAnsi" w:cstheme="minorHAnsi"/>
          <w:sz w:val="24"/>
          <w:szCs w:val="24"/>
        </w:rPr>
        <w:t xml:space="preserve"> stavby</w:t>
      </w:r>
    </w:p>
    <w:p w14:paraId="6D6ADBC9" w14:textId="77777777" w:rsidR="00062540" w:rsidRDefault="00062540" w:rsidP="00DB475C">
      <w:pPr>
        <w:ind w:firstLine="142"/>
        <w:jc w:val="both"/>
        <w:rPr>
          <w:rFonts w:cstheme="minorHAnsi"/>
          <w:sz w:val="24"/>
          <w:szCs w:val="24"/>
        </w:rPr>
      </w:pPr>
    </w:p>
    <w:p w14:paraId="377E9FB0" w14:textId="77777777" w:rsidR="00B63425" w:rsidRPr="00062540" w:rsidRDefault="00062540" w:rsidP="00DB475C">
      <w:pPr>
        <w:ind w:firstLine="142"/>
        <w:jc w:val="both"/>
        <w:rPr>
          <w:rFonts w:cstheme="minorHAnsi"/>
          <w:sz w:val="24"/>
          <w:szCs w:val="24"/>
        </w:rPr>
      </w:pPr>
      <w:r w:rsidRPr="00062540">
        <w:rPr>
          <w:rFonts w:cstheme="minorHAnsi"/>
          <w:sz w:val="24"/>
          <w:szCs w:val="24"/>
        </w:rPr>
        <w:t xml:space="preserve"> </w:t>
      </w:r>
      <w:r w:rsidR="00B63425" w:rsidRPr="00062540">
        <w:rPr>
          <w:rFonts w:cstheme="minorHAnsi"/>
          <w:sz w:val="24"/>
          <w:szCs w:val="24"/>
        </w:rPr>
        <w:t>(dále jen „dílo“)</w:t>
      </w:r>
    </w:p>
    <w:p w14:paraId="0FC0EB8C" w14:textId="77777777" w:rsidR="00EF2F48" w:rsidRPr="00062540" w:rsidRDefault="00EF2F48" w:rsidP="00EF2F48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77190DB5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4. Stručný popis předmětu a cíle realizace veřejné zakázky</w:t>
      </w:r>
    </w:p>
    <w:p w14:paraId="172FCD45" w14:textId="77777777" w:rsidR="00062540" w:rsidRPr="00BD5F3E" w:rsidRDefault="00EF2F48" w:rsidP="00EF2F48">
      <w:pPr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D5F3E">
        <w:rPr>
          <w:rFonts w:eastAsia="Calibri" w:cstheme="minorHAnsi"/>
          <w:sz w:val="24"/>
          <w:szCs w:val="24"/>
        </w:rPr>
        <w:t xml:space="preserve">Místo stavby: </w:t>
      </w:r>
      <w:r w:rsidR="00BB5045" w:rsidRPr="00BD5F3E">
        <w:rPr>
          <w:rFonts w:eastAsia="Calibri" w:cstheme="minorHAnsi"/>
          <w:sz w:val="24"/>
          <w:szCs w:val="24"/>
        </w:rPr>
        <w:t xml:space="preserve">Jedná se o novostavbu </w:t>
      </w:r>
      <w:r w:rsidR="00062540" w:rsidRPr="00BD5F3E">
        <w:rPr>
          <w:rFonts w:eastAsia="Calibri" w:cstheme="minorHAnsi"/>
          <w:sz w:val="24"/>
          <w:szCs w:val="24"/>
        </w:rPr>
        <w:t>–</w:t>
      </w:r>
      <w:r w:rsidR="00BB5045" w:rsidRPr="00BD5F3E">
        <w:rPr>
          <w:rFonts w:eastAsia="Calibri" w:cstheme="minorHAnsi"/>
          <w:sz w:val="24"/>
          <w:szCs w:val="24"/>
        </w:rPr>
        <w:t xml:space="preserve"> </w:t>
      </w:r>
      <w:r w:rsidR="00062540" w:rsidRPr="00BD5F3E">
        <w:rPr>
          <w:rFonts w:eastAsia="Calibri" w:cstheme="minorHAnsi"/>
          <w:sz w:val="24"/>
          <w:szCs w:val="24"/>
        </w:rPr>
        <w:t>výstavba nového mostního objektu s přeložkou silnice v obci Štěnovice</w:t>
      </w:r>
      <w:r w:rsidR="00146346" w:rsidRPr="00BD5F3E">
        <w:rPr>
          <w:rFonts w:eastAsia="Calibri" w:cstheme="minorHAnsi"/>
          <w:sz w:val="24"/>
          <w:szCs w:val="24"/>
        </w:rPr>
        <w:t>, v úseku od mostu přes Mlýnský potok (ev. č. 18025-2) po ul. Plzeňská u areálu bývalého pivovaru (naproti štěnovickému zámku).</w:t>
      </w:r>
    </w:p>
    <w:p w14:paraId="1FE294EE" w14:textId="77777777" w:rsidR="00591094" w:rsidRPr="00062540" w:rsidRDefault="00591094" w:rsidP="0006254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2781F2A" w14:textId="77777777" w:rsidR="000C4852" w:rsidRPr="00BD5F3E" w:rsidRDefault="000C4852" w:rsidP="00062540">
      <w:pPr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BD5F3E">
        <w:rPr>
          <w:rFonts w:cstheme="minorHAnsi"/>
          <w:sz w:val="24"/>
          <w:szCs w:val="24"/>
        </w:rPr>
        <w:t>Předmětem projektu</w:t>
      </w:r>
      <w:r w:rsidR="00BB5045" w:rsidRPr="00BD5F3E">
        <w:rPr>
          <w:rFonts w:cstheme="minorHAnsi"/>
          <w:sz w:val="24"/>
          <w:szCs w:val="24"/>
        </w:rPr>
        <w:t xml:space="preserve"> je vybudování </w:t>
      </w:r>
      <w:r w:rsidR="00062540" w:rsidRPr="00BD5F3E">
        <w:rPr>
          <w:rFonts w:cstheme="minorHAnsi"/>
          <w:sz w:val="24"/>
          <w:szCs w:val="24"/>
        </w:rPr>
        <w:t xml:space="preserve">nového mostního objektu </w:t>
      </w:r>
      <w:r w:rsidR="00146346" w:rsidRPr="00BD5F3E">
        <w:rPr>
          <w:rFonts w:cstheme="minorHAnsi"/>
          <w:sz w:val="24"/>
          <w:szCs w:val="24"/>
        </w:rPr>
        <w:t xml:space="preserve">přes </w:t>
      </w:r>
      <w:r w:rsidR="00BD5F3E" w:rsidRPr="00BD5F3E">
        <w:rPr>
          <w:rFonts w:cstheme="minorHAnsi"/>
          <w:sz w:val="24"/>
          <w:szCs w:val="24"/>
        </w:rPr>
        <w:t>Ú</w:t>
      </w:r>
      <w:r w:rsidR="00146346" w:rsidRPr="00BD5F3E">
        <w:rPr>
          <w:rFonts w:cstheme="minorHAnsi"/>
          <w:sz w:val="24"/>
          <w:szCs w:val="24"/>
        </w:rPr>
        <w:t>hlavu, novou komunikaci včetně chodníků, sjezdů a napojení na stávající silnici III/18025, včetně podchodu pod překládanou silnicí III/18025.</w:t>
      </w:r>
    </w:p>
    <w:p w14:paraId="65506AA4" w14:textId="77777777" w:rsidR="00062540" w:rsidRDefault="00062540" w:rsidP="00062540">
      <w:pPr>
        <w:pStyle w:val="Odstavecseseznamem"/>
        <w:rPr>
          <w:rFonts w:cstheme="minorHAnsi"/>
          <w:sz w:val="24"/>
          <w:szCs w:val="24"/>
        </w:rPr>
      </w:pPr>
    </w:p>
    <w:p w14:paraId="5918145B" w14:textId="77777777" w:rsidR="00062540" w:rsidRPr="00062540" w:rsidRDefault="00062540" w:rsidP="00062540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0BD1CDCA" w14:textId="77777777" w:rsidR="00C827A4" w:rsidRPr="00BD5F3E" w:rsidRDefault="00C827A4" w:rsidP="000C4852">
      <w:pPr>
        <w:numPr>
          <w:ilvl w:val="1"/>
          <w:numId w:val="3"/>
        </w:numPr>
        <w:spacing w:after="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BD5F3E">
        <w:rPr>
          <w:rFonts w:cstheme="minorHAnsi"/>
          <w:sz w:val="24"/>
          <w:szCs w:val="24"/>
        </w:rPr>
        <w:t xml:space="preserve">Podkladem pro návrh </w:t>
      </w:r>
      <w:r w:rsidR="0030225A" w:rsidRPr="00BD5F3E">
        <w:rPr>
          <w:rFonts w:cstheme="minorHAnsi"/>
          <w:sz w:val="24"/>
          <w:szCs w:val="24"/>
        </w:rPr>
        <w:t>přeložky</w:t>
      </w:r>
      <w:r w:rsidRPr="00BD5F3E">
        <w:rPr>
          <w:rFonts w:cstheme="minorHAnsi"/>
          <w:sz w:val="24"/>
          <w:szCs w:val="24"/>
        </w:rPr>
        <w:t xml:space="preserve"> </w:t>
      </w:r>
      <w:r w:rsidR="00062540" w:rsidRPr="00BD5F3E">
        <w:rPr>
          <w:rFonts w:cstheme="minorHAnsi"/>
          <w:sz w:val="24"/>
          <w:szCs w:val="24"/>
        </w:rPr>
        <w:t>je</w:t>
      </w:r>
      <w:r w:rsidRPr="00BD5F3E">
        <w:rPr>
          <w:rFonts w:cstheme="minorHAnsi"/>
          <w:sz w:val="24"/>
          <w:szCs w:val="24"/>
        </w:rPr>
        <w:t>:</w:t>
      </w:r>
    </w:p>
    <w:p w14:paraId="0AD072FC" w14:textId="77777777" w:rsidR="00062540" w:rsidRPr="00BD5F3E" w:rsidRDefault="00062540" w:rsidP="00062540">
      <w:pPr>
        <w:pStyle w:val="Odstavec"/>
        <w:numPr>
          <w:ilvl w:val="0"/>
          <w:numId w:val="11"/>
        </w:numPr>
        <w:autoSpaceDN/>
        <w:adjustRightInd/>
        <w:spacing w:after="0" w:line="240" w:lineRule="auto"/>
        <w:ind w:left="1276" w:hanging="567"/>
        <w:jc w:val="left"/>
        <w:rPr>
          <w:rFonts w:asciiTheme="minorHAnsi" w:hAnsiTheme="minorHAnsi" w:cstheme="minorHAnsi"/>
          <w:szCs w:val="24"/>
        </w:rPr>
      </w:pPr>
      <w:r w:rsidRPr="00BD5F3E">
        <w:rPr>
          <w:rFonts w:asciiTheme="minorHAnsi" w:hAnsiTheme="minorHAnsi" w:cstheme="minorHAnsi"/>
          <w:szCs w:val="24"/>
        </w:rPr>
        <w:t>Studie „Štěnovice, most 18025-1“ zpracované firmou WORING s.r.o. z 1</w:t>
      </w:r>
      <w:r w:rsidR="00146346" w:rsidRPr="00BD5F3E">
        <w:rPr>
          <w:rFonts w:asciiTheme="minorHAnsi" w:hAnsiTheme="minorHAnsi" w:cstheme="minorHAnsi"/>
          <w:szCs w:val="24"/>
        </w:rPr>
        <w:t>1</w:t>
      </w:r>
      <w:r w:rsidRPr="00BD5F3E">
        <w:rPr>
          <w:rFonts w:asciiTheme="minorHAnsi" w:hAnsiTheme="minorHAnsi" w:cstheme="minorHAnsi"/>
          <w:szCs w:val="24"/>
        </w:rPr>
        <w:t>/2024</w:t>
      </w:r>
      <w:r w:rsidR="00843E40" w:rsidRPr="00BD5F3E">
        <w:rPr>
          <w:rFonts w:asciiTheme="minorHAnsi" w:hAnsiTheme="minorHAnsi" w:cstheme="minorHAnsi"/>
          <w:szCs w:val="24"/>
        </w:rPr>
        <w:t>. pro návrh byla vybrána varianta</w:t>
      </w:r>
      <w:r w:rsidR="00146346" w:rsidRPr="00BD5F3E">
        <w:rPr>
          <w:rFonts w:asciiTheme="minorHAnsi" w:hAnsiTheme="minorHAnsi" w:cstheme="minorHAnsi"/>
          <w:szCs w:val="24"/>
        </w:rPr>
        <w:t xml:space="preserve"> č. 2.</w:t>
      </w:r>
    </w:p>
    <w:p w14:paraId="79D7F4A7" w14:textId="77777777" w:rsidR="00062540" w:rsidRDefault="00062540" w:rsidP="00062540">
      <w:pPr>
        <w:pStyle w:val="Odstavec"/>
        <w:autoSpaceDN/>
        <w:adjustRightInd/>
        <w:spacing w:after="0" w:line="240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6CD192F7" w14:textId="77777777" w:rsidR="00062540" w:rsidRPr="00203029" w:rsidRDefault="00062540" w:rsidP="0006254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>Zpracování DPS dle přílohy č. 1 vyhlášky Ministerstva dopravy č. 227/2024 Sb., o rozsahu a obsahu projektové dokumentace staveb dopravní infrastruktury, a podle pokynů objednatele v počtu 4 vyhotovení v listinné podobě a v elektronické podobě (na datovém nosiči).</w:t>
      </w:r>
    </w:p>
    <w:p w14:paraId="31CAD74B" w14:textId="77777777" w:rsidR="00203029" w:rsidRPr="00203029" w:rsidRDefault="00203029" w:rsidP="00203029">
      <w:pPr>
        <w:pStyle w:val="Odstavecseseznamem"/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195A37BE" w14:textId="74F915F9" w:rsidR="00203029" w:rsidRPr="00500896" w:rsidRDefault="00203029" w:rsidP="0006254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00896">
        <w:rPr>
          <w:rFonts w:asciiTheme="minorHAnsi" w:eastAsia="Arial" w:hAnsiTheme="minorHAnsi" w:cstheme="minorHAnsi"/>
          <w:sz w:val="24"/>
          <w:szCs w:val="24"/>
        </w:rPr>
        <w:t>V průběhu provádění dokumentace pro povolení záměru, je požadováno vypracování ověřovacích vizualizací a 3D modelu. Zejména jde o materiálové řešení a návaznost objektů na stávající stav. Tyto vizualizace je nutné schválit obcí Štěnovice před dokončením PD pro povolení záměru</w:t>
      </w:r>
      <w:r w:rsidR="00500896">
        <w:rPr>
          <w:rFonts w:asciiTheme="minorHAnsi" w:eastAsia="Arial" w:hAnsiTheme="minorHAnsi" w:cstheme="minorHAnsi"/>
          <w:sz w:val="24"/>
          <w:szCs w:val="24"/>
        </w:rPr>
        <w:t>.</w:t>
      </w:r>
      <w:r w:rsidRPr="00500896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F0007F0" w14:textId="77777777" w:rsidR="00D0549B" w:rsidRPr="00062540" w:rsidRDefault="00D0549B" w:rsidP="00062540">
      <w:pPr>
        <w:pStyle w:val="Odstavecseseznamem"/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F3D65EA" w14:textId="77777777" w:rsidR="00D0549B" w:rsidRPr="00062540" w:rsidRDefault="00D0549B" w:rsidP="00D0549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Dokumentace </w:t>
      </w:r>
      <w:r w:rsidR="00062540">
        <w:rPr>
          <w:rFonts w:asciiTheme="minorHAnsi" w:hAnsiTheme="minorHAnsi" w:cstheme="minorHAnsi"/>
          <w:sz w:val="24"/>
          <w:szCs w:val="24"/>
        </w:rPr>
        <w:t xml:space="preserve"> D</w:t>
      </w:r>
      <w:r w:rsidR="00106D22" w:rsidRPr="00062540">
        <w:rPr>
          <w:rFonts w:asciiTheme="minorHAnsi" w:hAnsiTheme="minorHAnsi" w:cstheme="minorHAnsi"/>
          <w:sz w:val="24"/>
          <w:szCs w:val="24"/>
        </w:rPr>
        <w:t>P</w:t>
      </w:r>
      <w:r w:rsidR="00062540">
        <w:rPr>
          <w:rFonts w:asciiTheme="minorHAnsi" w:hAnsiTheme="minorHAnsi" w:cstheme="minorHAnsi"/>
          <w:sz w:val="24"/>
          <w:szCs w:val="24"/>
        </w:rPr>
        <w:t>S</w:t>
      </w:r>
      <w:r w:rsidR="00106D22" w:rsidRPr="00062540">
        <w:rPr>
          <w:rFonts w:asciiTheme="minorHAnsi" w:hAnsiTheme="minorHAnsi" w:cstheme="minorHAnsi"/>
          <w:sz w:val="24"/>
          <w:szCs w:val="24"/>
        </w:rPr>
        <w:t xml:space="preserve"> bude obsahovat katastrální mapu a zanesení budoucí stavby do této mapy s přesným vyznačením geodetických bodů a značek v obvodu stavby včetně parcelních čísel dotčených pozemků. Vypracování záborového elaborátu formou tabulky rozděleného na trvale a dočasně dotčené pozemky stavbou, s uvedením katastrálního území, čísla parcely, výměry, druhu pozemku, způsobu využití pozemku, čísla LV, vlastníka. Dále vypracování přehledu sousedních pozemků, které mají společnou hranici s pozemky dotčených stavbou. </w:t>
      </w:r>
    </w:p>
    <w:p w14:paraId="717BB924" w14:textId="77777777" w:rsidR="00752BFB" w:rsidRPr="00062540" w:rsidRDefault="00752BFB" w:rsidP="00752BFB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327A9317" w14:textId="77777777" w:rsidR="00752BFB" w:rsidRPr="00062540" w:rsidRDefault="00752BFB" w:rsidP="00D0549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Smluvní vztahy pro stavební řízení s </w:t>
      </w:r>
      <w:r w:rsidRPr="00062540">
        <w:rPr>
          <w:rFonts w:asciiTheme="minorHAnsi" w:eastAsia="Arial" w:hAnsiTheme="minorHAnsi" w:cstheme="minorHAnsi"/>
          <w:sz w:val="24"/>
          <w:szCs w:val="24"/>
        </w:rPr>
        <w:t>vlastníky pozemků dotčených stavbou zajistí zhotovitel v součinnosti s objednatelem, kdy objednatel poskytne zhotoviteli návrhy smluv vypracované na základě záborového elaborátu, nebude-li dohodnuto jinak.</w:t>
      </w:r>
    </w:p>
    <w:p w14:paraId="23699A52" w14:textId="77777777" w:rsidR="00591094" w:rsidRPr="00062540" w:rsidRDefault="00591094" w:rsidP="00591094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255201C6" w14:textId="77777777" w:rsidR="00591094" w:rsidRPr="00062540" w:rsidRDefault="00591094" w:rsidP="00D0549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V rámci průzkumných prací pro zpracování </w:t>
      </w:r>
      <w:r w:rsidR="00062540">
        <w:rPr>
          <w:rFonts w:asciiTheme="minorHAnsi" w:hAnsiTheme="minorHAnsi" w:cstheme="minorHAnsi"/>
          <w:color w:val="000000"/>
          <w:sz w:val="24"/>
          <w:szCs w:val="24"/>
        </w:rPr>
        <w:t>DPS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bude</w:t>
      </w:r>
      <w:r w:rsidR="0056686F"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na náklady zhotovitele PD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provedeno:</w:t>
      </w:r>
    </w:p>
    <w:p w14:paraId="561AD56E" w14:textId="77777777" w:rsidR="00591094" w:rsidRPr="00062540" w:rsidRDefault="00591094" w:rsidP="0059109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geodetické zaměření </w:t>
      </w:r>
    </w:p>
    <w:p w14:paraId="5E7AC842" w14:textId="77777777" w:rsidR="0056686F" w:rsidRPr="00062540" w:rsidRDefault="0056686F" w:rsidP="0059109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inženýrsko-geologický průzkum</w:t>
      </w:r>
    </w:p>
    <w:p w14:paraId="27616A03" w14:textId="77777777" w:rsidR="0056686F" w:rsidRPr="00062540" w:rsidRDefault="0056686F" w:rsidP="0059109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>pedologický průzkum</w:t>
      </w:r>
    </w:p>
    <w:p w14:paraId="5F2CCD5B" w14:textId="77777777" w:rsidR="00591094" w:rsidRPr="00062540" w:rsidRDefault="00591094" w:rsidP="0059109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ověření a vytýčení </w:t>
      </w:r>
      <w:proofErr w:type="spellStart"/>
      <w:r w:rsidRPr="00062540">
        <w:rPr>
          <w:rFonts w:asciiTheme="minorHAnsi" w:hAnsiTheme="minorHAnsi" w:cstheme="minorHAnsi"/>
          <w:color w:val="000000"/>
          <w:sz w:val="24"/>
          <w:szCs w:val="24"/>
        </w:rPr>
        <w:t>inž</w:t>
      </w:r>
      <w:proofErr w:type="spellEnd"/>
      <w:r w:rsidRPr="00062540">
        <w:rPr>
          <w:rFonts w:asciiTheme="minorHAnsi" w:hAnsiTheme="minorHAnsi" w:cstheme="minorHAnsi"/>
          <w:color w:val="000000"/>
          <w:sz w:val="24"/>
          <w:szCs w:val="24"/>
        </w:rPr>
        <w:t>. sítí</w:t>
      </w:r>
    </w:p>
    <w:p w14:paraId="54CEF4D9" w14:textId="77777777" w:rsidR="00FA2773" w:rsidRPr="00062540" w:rsidRDefault="00FA2773" w:rsidP="0059109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>dendrologický průzkum</w:t>
      </w:r>
    </w:p>
    <w:p w14:paraId="22940C0A" w14:textId="77777777" w:rsidR="0056686F" w:rsidRPr="00062540" w:rsidRDefault="0056686F" w:rsidP="00D0549B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9FD5E7A" w14:textId="77777777" w:rsidR="009A5422" w:rsidRPr="009A5422" w:rsidRDefault="00843E40" w:rsidP="00752BFB">
      <w:pPr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A5422">
        <w:rPr>
          <w:rFonts w:eastAsia="Calibri" w:cstheme="minorHAnsi"/>
          <w:sz w:val="24"/>
          <w:szCs w:val="24"/>
        </w:rPr>
        <w:t>Návrh mostního objektu bude v minimálních parametrech</w:t>
      </w:r>
      <w:r w:rsidR="009A5422" w:rsidRPr="009A5422">
        <w:rPr>
          <w:rFonts w:eastAsia="Calibri" w:cstheme="minorHAnsi"/>
          <w:sz w:val="24"/>
          <w:szCs w:val="24"/>
        </w:rPr>
        <w:t>:</w:t>
      </w:r>
    </w:p>
    <w:p w14:paraId="76D41610" w14:textId="77777777" w:rsidR="009A5422" w:rsidRPr="009A5422" w:rsidRDefault="009A5422" w:rsidP="009A542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  <w:r w:rsidRPr="009A5422">
        <w:rPr>
          <w:rFonts w:eastAsia="Calibri" w:cstheme="minorHAnsi"/>
          <w:sz w:val="24"/>
          <w:szCs w:val="24"/>
        </w:rPr>
        <w:t>Zatížení mostu:</w:t>
      </w:r>
    </w:p>
    <w:p w14:paraId="415F5DF2" w14:textId="77777777" w:rsidR="009A5422" w:rsidRPr="009A5422" w:rsidRDefault="009A5422" w:rsidP="009A542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  <w:r w:rsidRPr="009A5422">
        <w:rPr>
          <w:rFonts w:eastAsia="Calibri" w:cstheme="minorHAnsi"/>
          <w:sz w:val="24"/>
          <w:szCs w:val="24"/>
        </w:rPr>
        <w:t xml:space="preserve">Dle ČSN EN 1991-2, Změna Z4 – stanovené pro most na silnici III. třídy, skup. 1 (NA 2.12), včetně zvláštních souprav (v tomto případě 90 tun (tab. </w:t>
      </w:r>
      <w:proofErr w:type="gramStart"/>
      <w:r w:rsidRPr="009A5422">
        <w:rPr>
          <w:rFonts w:eastAsia="Calibri" w:cstheme="minorHAnsi"/>
          <w:sz w:val="24"/>
          <w:szCs w:val="24"/>
        </w:rPr>
        <w:t>NA.5))</w:t>
      </w:r>
      <w:proofErr w:type="gramEnd"/>
    </w:p>
    <w:p w14:paraId="02A3E9C1" w14:textId="77777777" w:rsidR="009A5422" w:rsidRPr="009A5422" w:rsidRDefault="009A5422" w:rsidP="009A542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  <w:r w:rsidRPr="009A5422">
        <w:rPr>
          <w:rFonts w:eastAsia="Calibri" w:cstheme="minorHAnsi"/>
          <w:sz w:val="24"/>
          <w:szCs w:val="24"/>
        </w:rPr>
        <w:t>Zatížitelnost mostu:</w:t>
      </w:r>
    </w:p>
    <w:p w14:paraId="249EA1FE" w14:textId="654B469C" w:rsidR="00843E40" w:rsidRPr="009A5422" w:rsidRDefault="009A5422" w:rsidP="009A542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  <w:r w:rsidRPr="009A5422">
        <w:rPr>
          <w:rFonts w:eastAsia="Calibri" w:cstheme="minorHAnsi"/>
          <w:sz w:val="24"/>
          <w:szCs w:val="24"/>
        </w:rPr>
        <w:t>Bude stanovena po dokončení mostu dle ČSN 73 6222.</w:t>
      </w:r>
      <w:r w:rsidR="00146346" w:rsidRPr="009A5422">
        <w:rPr>
          <w:rFonts w:eastAsia="Calibri" w:cstheme="minorHAnsi"/>
          <w:sz w:val="24"/>
          <w:szCs w:val="24"/>
        </w:rPr>
        <w:t xml:space="preserve"> zatížení pro skupinu pozemních komunikací 1 dle odst. </w:t>
      </w:r>
      <w:proofErr w:type="gramStart"/>
      <w:r w:rsidR="00146346" w:rsidRPr="009A5422">
        <w:rPr>
          <w:rFonts w:eastAsia="Calibri" w:cstheme="minorHAnsi"/>
          <w:sz w:val="24"/>
          <w:szCs w:val="24"/>
        </w:rPr>
        <w:t>NA.2.12</w:t>
      </w:r>
      <w:proofErr w:type="gramEnd"/>
      <w:r w:rsidR="00146346" w:rsidRPr="009A5422">
        <w:rPr>
          <w:rFonts w:eastAsia="Calibri" w:cstheme="minorHAnsi"/>
          <w:sz w:val="24"/>
          <w:szCs w:val="24"/>
        </w:rPr>
        <w:t xml:space="preserve"> normy ČSN EN 1991-2, včetně zvláštní soupravy (LM3 – 900/150)</w:t>
      </w:r>
      <w:r w:rsidR="00843E40" w:rsidRPr="009A5422">
        <w:rPr>
          <w:rFonts w:eastAsia="Calibri" w:cstheme="minorHAnsi"/>
          <w:sz w:val="24"/>
          <w:szCs w:val="24"/>
        </w:rPr>
        <w:t>.</w:t>
      </w:r>
    </w:p>
    <w:p w14:paraId="74B95640" w14:textId="77777777" w:rsidR="00752BFB" w:rsidRPr="00062540" w:rsidRDefault="00752BFB" w:rsidP="00752BFB">
      <w:pPr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062540">
        <w:rPr>
          <w:rFonts w:cstheme="minorHAnsi"/>
          <w:sz w:val="24"/>
          <w:szCs w:val="24"/>
        </w:rPr>
        <w:t xml:space="preserve">Skladba konstrukčních vrstev komunikace musí odpovídat zatížení dané komunikace. Podkladem pro návrh založení komunikace, propustků, mostu příp. dalších stavebních objektů bude zpracovaný inženýrskogeologický průzkum. </w:t>
      </w:r>
    </w:p>
    <w:p w14:paraId="052ED24F" w14:textId="77777777" w:rsidR="00752BFB" w:rsidRPr="00062540" w:rsidRDefault="00062540" w:rsidP="00752BFB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Součástí DPS</w:t>
      </w:r>
      <w:r w:rsidR="00752BFB" w:rsidRPr="00062540">
        <w:rPr>
          <w:rFonts w:asciiTheme="minorHAnsi" w:hAnsiTheme="minorHAnsi" w:cstheme="minorHAnsi"/>
          <w:sz w:val="24"/>
          <w:szCs w:val="24"/>
        </w:rPr>
        <w:t xml:space="preserve"> bude orientační rozpočet stavby. </w:t>
      </w:r>
    </w:p>
    <w:p w14:paraId="7046DA51" w14:textId="77777777" w:rsidR="00752BFB" w:rsidRPr="00062540" w:rsidRDefault="00752BFB" w:rsidP="00752BFB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6932496A" w14:textId="77777777" w:rsidR="00752BFB" w:rsidRPr="00203029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3" w:name="_Hlk197679945"/>
      <w:r w:rsidRPr="00062540">
        <w:rPr>
          <w:rFonts w:asciiTheme="minorHAnsi" w:hAnsiTheme="minorHAnsi" w:cstheme="minorHAnsi"/>
          <w:color w:val="000000"/>
          <w:sz w:val="24"/>
          <w:szCs w:val="24"/>
        </w:rPr>
        <w:lastRenderedPageBreak/>
        <w:t>Dokumentace bude obsahovat ZOV včetně postupu výstavby.</w:t>
      </w:r>
    </w:p>
    <w:bookmarkEnd w:id="3"/>
    <w:p w14:paraId="2B134444" w14:textId="77777777" w:rsidR="00203029" w:rsidRPr="00203029" w:rsidRDefault="00203029" w:rsidP="00203029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71927A8" w14:textId="12CCE30D" w:rsidR="00203029" w:rsidRPr="00500896" w:rsidRDefault="00203029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00896">
        <w:rPr>
          <w:rFonts w:asciiTheme="minorHAnsi" w:eastAsia="Calibri" w:hAnsiTheme="minorHAnsi" w:cstheme="minorHAnsi"/>
          <w:sz w:val="24"/>
          <w:szCs w:val="24"/>
          <w:lang w:eastAsia="en-US"/>
        </w:rPr>
        <w:t>Dokumentace bude obsahovat předem odsouhlasený 3D model stavby a vizualizace materiálového řešení objektů se začleněním do konkrétního prostoru a s návazností na stávající situaci</w:t>
      </w:r>
      <w:r w:rsidR="00500896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50089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4937483D" w14:textId="77777777" w:rsidR="00106D22" w:rsidRPr="00062540" w:rsidRDefault="00106D22" w:rsidP="00594EFC">
      <w:pPr>
        <w:pStyle w:val="Odstavecseseznamem"/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DB391B" w14:textId="77777777" w:rsidR="00752BFB" w:rsidRPr="00062540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>Součástí dokumentace bude návrh trvalého dopravního značení dodavatelem projednaný a odsouhlasený s DI Policie ČR, příslušného odboru dopravy</w:t>
      </w:r>
      <w:r w:rsidR="001A1DE6" w:rsidRPr="000625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D2A9EB2" w14:textId="77777777" w:rsidR="001A1DE6" w:rsidRPr="00062540" w:rsidRDefault="001A1DE6" w:rsidP="001A1DE6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16DCFF" w14:textId="77777777" w:rsidR="00752BFB" w:rsidRDefault="001A1DE6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 xml:space="preserve">Součástí dokumentace bude rovněž dopravně inženýrské opatření pro provádění stavby (DIO) 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dodavatelem projednaný a odsouhlasený s DI Policie ČR, příslušného odboru dopravy </w:t>
      </w: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a s provozovatelem veřejné linkové autobusové dopravy.</w:t>
      </w:r>
    </w:p>
    <w:p w14:paraId="3328DD4F" w14:textId="77777777" w:rsidR="00062540" w:rsidRPr="00062540" w:rsidRDefault="00062540" w:rsidP="00062540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1BEDBCB" w14:textId="37905BE3" w:rsidR="00062540" w:rsidRPr="00062540" w:rsidRDefault="00062540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 xml:space="preserve">Součástí DPS bude zpracování projektové dokumentace uložení chráničky pro krajskou komunikační síť </w:t>
      </w:r>
      <w:proofErr w:type="spellStart"/>
      <w:r w:rsidRPr="00062540">
        <w:rPr>
          <w:rFonts w:asciiTheme="minorHAnsi" w:eastAsia="Arial" w:hAnsiTheme="minorHAnsi" w:cstheme="minorHAnsi"/>
          <w:sz w:val="24"/>
          <w:szCs w:val="24"/>
        </w:rPr>
        <w:t>CamelNet</w:t>
      </w:r>
      <w:proofErr w:type="spellEnd"/>
      <w:r w:rsidRPr="00062540">
        <w:rPr>
          <w:rFonts w:asciiTheme="minorHAnsi" w:eastAsia="Arial" w:hAnsiTheme="minorHAnsi" w:cstheme="minorHAnsi"/>
          <w:sz w:val="24"/>
          <w:szCs w:val="24"/>
        </w:rPr>
        <w:t xml:space="preserve"> podle požadavků provozovatele sítě</w:t>
      </w:r>
      <w:r w:rsidR="00BA2526">
        <w:rPr>
          <w:rFonts w:asciiTheme="minorHAnsi" w:eastAsia="Arial" w:hAnsiTheme="minorHAnsi" w:cstheme="minorHAnsi"/>
          <w:sz w:val="24"/>
          <w:szCs w:val="24"/>
        </w:rPr>
        <w:t>.</w:t>
      </w:r>
    </w:p>
    <w:p w14:paraId="5202C825" w14:textId="77777777" w:rsidR="001A1DE6" w:rsidRPr="00062540" w:rsidRDefault="001A1DE6" w:rsidP="001A1DE6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C525A2" w14:textId="77777777" w:rsidR="001A1DE6" w:rsidRPr="00062540" w:rsidRDefault="001A1DE6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Na</w:t>
      </w:r>
      <w:r w:rsidRPr="00062540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 základě prověření uložení a stavu všech inženýrských sítí provést případnou úpravu či přeložku - bude prověřen stav a uložení podzemních vedení a u správců zjištěny případné požadavky, které bude nutno dodržet při realizaci stavby.</w:t>
      </w:r>
    </w:p>
    <w:p w14:paraId="59418ACC" w14:textId="77777777" w:rsidR="00752BFB" w:rsidRPr="00062540" w:rsidRDefault="00752BFB" w:rsidP="00752BFB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427690DF" w14:textId="77777777" w:rsidR="00752BFB" w:rsidRPr="00062540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Při zpracování dokumentace bude uchazeč svolávat jednání týkající se zpracování dokumentace popřípadě projednání vzniklé problematiky za účasti zejména objednatele, Policie ČR, </w:t>
      </w:r>
      <w:proofErr w:type="spellStart"/>
      <w:r w:rsidRPr="00062540">
        <w:rPr>
          <w:rFonts w:asciiTheme="minorHAnsi" w:hAnsiTheme="minorHAnsi" w:cstheme="minorHAnsi"/>
          <w:color w:val="000000"/>
          <w:sz w:val="24"/>
          <w:szCs w:val="24"/>
        </w:rPr>
        <w:t>MěÚ</w:t>
      </w:r>
      <w:proofErr w:type="spellEnd"/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- odbor dopravy a představitelů dotčených orgánů a subjektů.</w:t>
      </w:r>
    </w:p>
    <w:p w14:paraId="59A08FE7" w14:textId="77777777" w:rsidR="00752BFB" w:rsidRPr="00062540" w:rsidRDefault="00752BFB" w:rsidP="00752BFB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FBD8966" w14:textId="77777777" w:rsidR="00106D22" w:rsidRPr="00062540" w:rsidRDefault="00106D22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Zhotovitel zajistí vydání pravomocného rozhodnutí  o povolení stavby a souvisejících povolení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DA3CD5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vyjádření, stanovisek a souhlasů </w:t>
      </w:r>
      <w:r w:rsidR="00DA3CD5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(např.: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povolení kácení, souhlas s dočasným/trvalým odnětím </w:t>
      </w:r>
      <w:r w:rsidR="0056686F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ZPF a 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PUPFL)</w:t>
      </w: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na základě plné moci, kterou mu objednatel udělí pro výkon IČ. </w:t>
      </w:r>
    </w:p>
    <w:p w14:paraId="254D1142" w14:textId="77777777" w:rsidR="00DB475C" w:rsidRPr="00062540" w:rsidRDefault="00DB475C" w:rsidP="00DB475C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9BC68E" w14:textId="77777777" w:rsidR="0056686F" w:rsidRPr="00062540" w:rsidRDefault="0056686F" w:rsidP="0056686F">
      <w:pPr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062540">
        <w:rPr>
          <w:rFonts w:cstheme="minorHAnsi"/>
          <w:color w:val="000000"/>
          <w:sz w:val="24"/>
          <w:szCs w:val="24"/>
        </w:rPr>
        <w:t>Součástí dokumentace budou podmínky pro zachování bezpečnosti a ochrany zdraví při práci zpracované oprávněnou osobou (koordinátor BOZP v souladu se zákonem č. 309/2006 Sb. a Nařízení vlády č.591/2006 Sb.).</w:t>
      </w:r>
    </w:p>
    <w:p w14:paraId="2B1CE431" w14:textId="77777777" w:rsidR="0056686F" w:rsidRPr="00062540" w:rsidRDefault="0056686F" w:rsidP="0056686F">
      <w:pPr>
        <w:pStyle w:val="Odstavecseseznamem"/>
        <w:rPr>
          <w:rFonts w:asciiTheme="minorHAnsi" w:eastAsia="Arial" w:hAnsiTheme="minorHAnsi" w:cstheme="minorHAnsi"/>
          <w:sz w:val="24"/>
          <w:szCs w:val="24"/>
        </w:rPr>
      </w:pPr>
    </w:p>
    <w:p w14:paraId="0E6B04E5" w14:textId="77777777" w:rsidR="00DB475C" w:rsidRPr="00062540" w:rsidRDefault="00DB475C" w:rsidP="000C4852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3AA7778B" w14:textId="77777777" w:rsidR="00106D22" w:rsidRPr="00062540" w:rsidRDefault="00106D22" w:rsidP="000C4852">
      <w:pPr>
        <w:pStyle w:val="Odstavecseseznamem"/>
        <w:numPr>
          <w:ilvl w:val="1"/>
          <w:numId w:val="3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Projektová dokumentace bude v členění dle požadavků objednatele.</w:t>
      </w:r>
    </w:p>
    <w:p w14:paraId="45A1EBBC" w14:textId="77777777" w:rsidR="00594EFC" w:rsidRPr="00062540" w:rsidRDefault="00594EFC" w:rsidP="000C4852">
      <w:pPr>
        <w:pStyle w:val="Odstavecseseznamem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FDD55C6" w14:textId="77777777" w:rsidR="00106D22" w:rsidRPr="00062540" w:rsidRDefault="00106D22" w:rsidP="000C4852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Objednatel si vyhrazuje právo na vyzvání předložit dodavatelem rozpracovanou projektovou dokumentaci k posouzení.</w:t>
      </w:r>
    </w:p>
    <w:p w14:paraId="19307BE7" w14:textId="77777777" w:rsidR="00594EFC" w:rsidRPr="00062540" w:rsidRDefault="00594EFC" w:rsidP="000C4852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740E00D7" w14:textId="6A02B087" w:rsidR="00106D22" w:rsidRDefault="00106D22" w:rsidP="000C4852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>Projektová dokumentace musí volit optimální řešení jak z hlediska technického, tak ekonomického.</w:t>
      </w:r>
    </w:p>
    <w:p w14:paraId="6C27EADE" w14:textId="77777777" w:rsidR="00FC4021" w:rsidRPr="00FC4021" w:rsidRDefault="00FC4021" w:rsidP="00FC4021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043B25DB" w14:textId="53607602" w:rsidR="00FC4021" w:rsidRDefault="00FC4021" w:rsidP="00FC4021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369C09BD" w14:textId="77777777" w:rsidR="00FC4021" w:rsidRPr="00FC4021" w:rsidRDefault="00FC4021" w:rsidP="00FC4021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5A141D59" w14:textId="77777777" w:rsidR="00FC4021" w:rsidRPr="00FC4021" w:rsidRDefault="00FC4021" w:rsidP="00FC4021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5B86B67F" w14:textId="094BD184" w:rsidR="00FC4021" w:rsidRDefault="00FC4021" w:rsidP="000C4852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PD pro povolení stavby bude zahrnovat minimálně:</w:t>
      </w:r>
    </w:p>
    <w:p w14:paraId="7B650820" w14:textId="77777777" w:rsidR="00FC4021" w:rsidRPr="00FC4021" w:rsidRDefault="00FC4021" w:rsidP="00FC4021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2300"/>
        <w:gridCol w:w="2300"/>
      </w:tblGrid>
      <w:tr w:rsidR="00FC4021" w:rsidRPr="00FC4021" w14:paraId="762A55A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9E14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I.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204E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PROJEKTOVÁ DOKUMENTACE</w:t>
            </w:r>
          </w:p>
        </w:tc>
      </w:tr>
      <w:tr w:rsidR="00FC4021" w:rsidRPr="00FC4021" w14:paraId="629689B6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0716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ABBC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35D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84B3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4A9014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DFE4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F0F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Průvodní list</w:t>
            </w:r>
          </w:p>
        </w:tc>
      </w:tr>
      <w:tr w:rsidR="00FC4021" w:rsidRPr="00FC4021" w14:paraId="742680E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00E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2897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EDF1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FC2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303AA695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90EA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16E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Souhrnná technická zpráva</w:t>
            </w:r>
          </w:p>
        </w:tc>
      </w:tr>
      <w:tr w:rsidR="00FC4021" w:rsidRPr="00FC4021" w14:paraId="023DCD4D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6AB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C8883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D7BD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58C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39DF9B7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9BD1F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FFF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Situační výkresy</w:t>
            </w:r>
          </w:p>
        </w:tc>
      </w:tr>
      <w:tr w:rsidR="00FC4021" w:rsidRPr="00FC4021" w14:paraId="124B5D8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FE3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663D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C.1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C26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Situační výkres širších vztahů</w:t>
            </w:r>
          </w:p>
        </w:tc>
      </w:tr>
      <w:tr w:rsidR="00FC4021" w:rsidRPr="00FC4021" w14:paraId="1BCAAE5C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FC4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DE2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C.2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289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Katastrální situační výkres</w:t>
            </w:r>
          </w:p>
        </w:tc>
      </w:tr>
      <w:tr w:rsidR="00FC4021" w:rsidRPr="00FC4021" w14:paraId="4E9622C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FB03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777E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C.3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ED6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Koordinační situační výkres</w:t>
            </w:r>
          </w:p>
        </w:tc>
      </w:tr>
      <w:tr w:rsidR="00FC4021" w:rsidRPr="00FC4021" w14:paraId="75C042C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9D2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134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C.4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5B4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Situace rozhledových poměrů</w:t>
            </w:r>
          </w:p>
        </w:tc>
      </w:tr>
      <w:tr w:rsidR="00FC4021" w:rsidRPr="00FC4021" w14:paraId="37BF128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DA2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1E5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007A3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C0D2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40C2EF4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AD04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B373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objektů</w:t>
            </w:r>
          </w:p>
        </w:tc>
      </w:tr>
      <w:tr w:rsidR="00FC4021" w:rsidRPr="00FC4021" w14:paraId="016B578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979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027F5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9C821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89E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27A4642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0813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8A8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001 Demolice objektů</w:t>
            </w:r>
          </w:p>
        </w:tc>
      </w:tr>
      <w:tr w:rsidR="00FC4021" w:rsidRPr="00FC4021" w14:paraId="6E424CB4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35D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83BB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7532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FE51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02A1257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8916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AF7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 Silnice III/18025</w:t>
            </w:r>
          </w:p>
        </w:tc>
      </w:tr>
      <w:tr w:rsidR="00FC4021" w:rsidRPr="00FC4021" w14:paraId="0D91A98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A13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0555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02A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zpráva</w:t>
            </w:r>
          </w:p>
        </w:tc>
      </w:tr>
      <w:tr w:rsidR="00FC4021" w:rsidRPr="00FC4021" w14:paraId="494FAE7D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4B2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F57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FD8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Situace</w:t>
            </w:r>
          </w:p>
        </w:tc>
      </w:tr>
      <w:tr w:rsidR="00FC4021" w:rsidRPr="00FC4021" w14:paraId="26166AEE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5C7F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AD9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52EF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Podélné profily</w:t>
            </w:r>
          </w:p>
        </w:tc>
      </w:tr>
      <w:tr w:rsidR="00FC4021" w:rsidRPr="00FC4021" w14:paraId="1FD0E10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F9B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89F5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DAB2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Vzorové příčné řezy</w:t>
            </w:r>
          </w:p>
        </w:tc>
      </w:tr>
      <w:tr w:rsidR="00FC4021" w:rsidRPr="00FC4021" w14:paraId="7E7DF9A3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1892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6E0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1BD2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Charakteristické příčné řezy</w:t>
            </w:r>
          </w:p>
        </w:tc>
      </w:tr>
      <w:tr w:rsidR="00FC4021" w:rsidRPr="00FC4021" w14:paraId="3A6CB01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E4D1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F07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6E41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Propustek</w:t>
            </w:r>
          </w:p>
        </w:tc>
      </w:tr>
      <w:tr w:rsidR="00FC4021" w:rsidRPr="00FC4021" w14:paraId="3EA502B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7110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5A7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5C9E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Dopravní značení</w:t>
            </w:r>
          </w:p>
        </w:tc>
      </w:tr>
      <w:tr w:rsidR="00FC4021" w:rsidRPr="00FC4021" w14:paraId="59D80A4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420F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3023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7DC3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93E2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2DEEA65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E78E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19B4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102 Chodníky, nástupiště, stezky a sjezdy</w:t>
            </w:r>
          </w:p>
        </w:tc>
      </w:tr>
      <w:tr w:rsidR="00FC4021" w:rsidRPr="00FC4021" w14:paraId="0ED0A77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0569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773F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B32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zpráva</w:t>
            </w:r>
          </w:p>
        </w:tc>
      </w:tr>
      <w:tr w:rsidR="00FC4021" w:rsidRPr="00FC4021" w14:paraId="78B29B2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B1B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5EE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831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Situace</w:t>
            </w:r>
          </w:p>
        </w:tc>
      </w:tr>
      <w:tr w:rsidR="00FC4021" w:rsidRPr="00FC4021" w14:paraId="5F89B8AC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8631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584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A88A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Podélné profily</w:t>
            </w:r>
          </w:p>
        </w:tc>
      </w:tr>
      <w:tr w:rsidR="00FC4021" w:rsidRPr="00FC4021" w14:paraId="1F60363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E934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AB4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35AF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Vzorové příčné řezy</w:t>
            </w:r>
          </w:p>
        </w:tc>
      </w:tr>
      <w:tr w:rsidR="00FC4021" w:rsidRPr="00FC4021" w14:paraId="42FCD58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CC4C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6642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D6FF5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Charakteristické příčné řezy</w:t>
            </w:r>
          </w:p>
        </w:tc>
      </w:tr>
      <w:tr w:rsidR="00FC4021" w:rsidRPr="00FC4021" w14:paraId="25DE6CA0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9FD7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E85B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983E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4A4E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30E961B2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0B3E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308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201 Most přes Úhlavu</w:t>
            </w:r>
          </w:p>
        </w:tc>
      </w:tr>
      <w:tr w:rsidR="00FC4021" w:rsidRPr="00FC4021" w14:paraId="1846D64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C6C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77D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7D5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9E0B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C7FBEAD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62F50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1F6A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202 Most přes stezku</w:t>
            </w:r>
          </w:p>
        </w:tc>
      </w:tr>
      <w:tr w:rsidR="00FC4021" w:rsidRPr="00FC4021" w14:paraId="52DF6CF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EF8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F17A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8A3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952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0D8E611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3B6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0D4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301 Dešťová kanalizace</w:t>
            </w:r>
          </w:p>
        </w:tc>
      </w:tr>
      <w:tr w:rsidR="00FC4021" w:rsidRPr="00FC4021" w14:paraId="4CB532D9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671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3E0B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2A1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5E4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1362ADFE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94F5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6AF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302 Úprava splaškové kanalizace</w:t>
            </w:r>
          </w:p>
        </w:tc>
      </w:tr>
      <w:tr w:rsidR="00FC4021" w:rsidRPr="00FC4021" w14:paraId="0F0F3EF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A83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0FA3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A8E5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A5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457A5C7C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EF62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786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303 Úprava vodovodu</w:t>
            </w:r>
          </w:p>
        </w:tc>
      </w:tr>
      <w:tr w:rsidR="00FC4021" w:rsidRPr="00FC4021" w14:paraId="2A02513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D7D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62D71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0A98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18B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6C2FC376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926D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405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401 Veřejné osvětlení</w:t>
            </w:r>
          </w:p>
        </w:tc>
      </w:tr>
      <w:tr w:rsidR="00FC4021" w:rsidRPr="00FC4021" w14:paraId="134E6C7D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A63C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1AD85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A8908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B6D8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FC2C90D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C02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F36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402 Úprava vedení VN - ČEZ Distribuce</w:t>
            </w:r>
          </w:p>
        </w:tc>
      </w:tr>
      <w:tr w:rsidR="00FC4021" w:rsidRPr="00FC4021" w14:paraId="180916A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7E39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413D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Příprava žádosti o přeložku</w:t>
            </w:r>
          </w:p>
        </w:tc>
      </w:tr>
      <w:tr w:rsidR="00FC4021" w:rsidRPr="00FC4021" w14:paraId="0187DB99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7342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7F15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03F9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BE6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6897AAA4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256B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537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402 Úprava vedení NN - ČEZ Distribuce</w:t>
            </w:r>
          </w:p>
        </w:tc>
      </w:tr>
      <w:tr w:rsidR="00FC4021" w:rsidRPr="00FC4021" w14:paraId="0DE84934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335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F66D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Příprava žádosti o přeložku</w:t>
            </w:r>
          </w:p>
        </w:tc>
      </w:tr>
      <w:tr w:rsidR="00FC4021" w:rsidRPr="00FC4021" w14:paraId="17E80DB5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D0B5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B11C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27016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1EE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5B61B05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8ED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209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403 Úprava vedení NN - Ostatní vlastníci</w:t>
            </w:r>
          </w:p>
        </w:tc>
      </w:tr>
      <w:tr w:rsidR="00FC4021" w:rsidRPr="00FC4021" w14:paraId="0AF0878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07D9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F9C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415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EF6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837FB3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2874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5CA1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404 Úprava sdělovacího vedení</w:t>
            </w:r>
          </w:p>
        </w:tc>
      </w:tr>
      <w:tr w:rsidR="00FC4021" w:rsidRPr="00FC4021" w14:paraId="02C7F8A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EA6F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8D834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27B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9098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48E16460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F10F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AB9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501 Úprava plynovodu NTL</w:t>
            </w:r>
          </w:p>
        </w:tc>
      </w:tr>
      <w:tr w:rsidR="00FC4021" w:rsidRPr="00FC4021" w14:paraId="6FADECB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4958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885E0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C090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1427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2F798050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0C6E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E42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801 Vegetační úpravy</w:t>
            </w:r>
          </w:p>
        </w:tc>
      </w:tr>
      <w:tr w:rsidR="00FC4021" w:rsidRPr="00FC4021" w14:paraId="28469FF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563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CEC2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9A3B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5944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6BA7830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B2B4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36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Dokladová část</w:t>
            </w:r>
          </w:p>
        </w:tc>
      </w:tr>
      <w:tr w:rsidR="00FC4021" w:rsidRPr="00FC4021" w14:paraId="1B98CFA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B3F8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0BB5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D345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Vyjádření k projektové dokumentaci</w:t>
            </w:r>
          </w:p>
        </w:tc>
      </w:tr>
      <w:tr w:rsidR="00FC4021" w:rsidRPr="00FC4021" w14:paraId="7EDE6083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37F2E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2DA0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3CD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Záznamy z jednání</w:t>
            </w:r>
          </w:p>
        </w:tc>
      </w:tr>
      <w:tr w:rsidR="00FC4021" w:rsidRPr="00FC4021" w14:paraId="6F138F9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9771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A0CE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2DE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Vyjádření vlastníků inženýrských sítí</w:t>
            </w:r>
          </w:p>
        </w:tc>
      </w:tr>
      <w:tr w:rsidR="00FC4021" w:rsidRPr="00FC4021" w14:paraId="5A5D0FD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A4A9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4D250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4EFB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E034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4636332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B88A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86A6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Související dokumentace</w:t>
            </w:r>
          </w:p>
        </w:tc>
      </w:tr>
      <w:tr w:rsidR="00FC4021" w:rsidRPr="00FC4021" w14:paraId="28ABFE85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3B2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2FA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F.1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C84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Dendrologický průzkum včetně návrhu na kácení</w:t>
            </w:r>
          </w:p>
        </w:tc>
      </w:tr>
      <w:tr w:rsidR="00FC4021" w:rsidRPr="00FC4021" w14:paraId="4C985F8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0D1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3A80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F.2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67C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Záborový elaborát</w:t>
            </w:r>
          </w:p>
        </w:tc>
      </w:tr>
      <w:tr w:rsidR="00FC4021" w:rsidRPr="00FC4021" w14:paraId="199CDA3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2E5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871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F.3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73BC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Statické posouzení mostních objektů</w:t>
            </w:r>
          </w:p>
        </w:tc>
      </w:tr>
      <w:tr w:rsidR="00FC4021" w:rsidRPr="00FC4021" w14:paraId="78A995E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D690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BF4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F.4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03A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Protikorozní průzkum</w:t>
            </w:r>
          </w:p>
        </w:tc>
      </w:tr>
      <w:tr w:rsidR="00FC4021" w:rsidRPr="00FC4021" w14:paraId="3B4E27E3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8B68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48C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F.5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BEDC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Inženýrsko-geologický průzkum včetně posouzení sedání a stability</w:t>
            </w:r>
          </w:p>
        </w:tc>
      </w:tr>
      <w:tr w:rsidR="00FC4021" w:rsidRPr="00FC4021" w14:paraId="5A77BDC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109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9A7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F.6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908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Pedologický průzkum</w:t>
            </w:r>
          </w:p>
        </w:tc>
      </w:tr>
      <w:tr w:rsidR="00FC4021" w:rsidRPr="00FC4021" w14:paraId="6D618858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E42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342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F.7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B1FD9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Hluková studie</w:t>
            </w:r>
          </w:p>
        </w:tc>
      </w:tr>
      <w:tr w:rsidR="00FC4021" w:rsidRPr="00FC4021" w14:paraId="20392567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80D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A9E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F.8</w:t>
            </w:r>
            <w:proofErr w:type="gramEnd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DF6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Odhad stavebních nákladů</w:t>
            </w:r>
          </w:p>
        </w:tc>
      </w:tr>
      <w:tr w:rsidR="00FC4021" w:rsidRPr="00FC4021" w14:paraId="35F86CF9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9AD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DDD6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3482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29ED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E5DCC09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95A4F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II.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57F9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OSTATNÍ ČINNOSTI</w:t>
            </w:r>
          </w:p>
        </w:tc>
      </w:tr>
      <w:tr w:rsidR="00FC4021" w:rsidRPr="00FC4021" w14:paraId="7EF15BD5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7AA4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CBB5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A86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28CD3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04AB6DB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EAC6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731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05E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Koncepční a koordinační práce</w:t>
            </w:r>
          </w:p>
        </w:tc>
      </w:tr>
      <w:tr w:rsidR="00FC4021" w:rsidRPr="00FC4021" w14:paraId="58792FD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527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37B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303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Projednání technického řešení</w:t>
            </w:r>
          </w:p>
        </w:tc>
      </w:tr>
      <w:tr w:rsidR="00FC4021" w:rsidRPr="00FC4021" w14:paraId="6ED603F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ACC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A9F1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24A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Průzkum inženýrských sítí a jejich digitalizace</w:t>
            </w:r>
          </w:p>
        </w:tc>
      </w:tr>
      <w:tr w:rsidR="00FC4021" w:rsidRPr="00FC4021" w14:paraId="090E88D9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164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CB66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1BE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Geodetické zaměření</w:t>
            </w:r>
          </w:p>
        </w:tc>
      </w:tr>
      <w:tr w:rsidR="00FC4021" w:rsidRPr="00FC4021" w14:paraId="062674D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4A029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08A0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EA1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Digitalizace katastru nemovitostí</w:t>
            </w:r>
          </w:p>
        </w:tc>
      </w:tr>
      <w:tr w:rsidR="00FC4021" w:rsidRPr="00FC4021" w14:paraId="04EB326A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295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463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4AFD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Reprografické a kompletační práce</w:t>
            </w:r>
          </w:p>
        </w:tc>
      </w:tr>
      <w:tr w:rsidR="00FC4021" w:rsidRPr="00FC4021" w14:paraId="35B6AEEF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9B56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AA7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50326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Pasport a zkreslení stávajícího dopravního značení</w:t>
            </w:r>
          </w:p>
        </w:tc>
      </w:tr>
      <w:tr w:rsidR="00FC4021" w:rsidRPr="00FC4021" w14:paraId="540972EB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1D068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E77F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1B21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Místní šetření</w:t>
            </w:r>
          </w:p>
        </w:tc>
      </w:tr>
      <w:tr w:rsidR="00FC4021" w:rsidRPr="00FC4021" w14:paraId="0E248C95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907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F390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DA13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D3D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52FC32E3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1E781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III.</w:t>
            </w:r>
          </w:p>
        </w:tc>
        <w:tc>
          <w:tcPr>
            <w:tcW w:w="8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AFC42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FC402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INŽENÝRSKÁ ČINNOST</w:t>
            </w:r>
          </w:p>
        </w:tc>
      </w:tr>
      <w:tr w:rsidR="00FC4021" w:rsidRPr="00FC4021" w14:paraId="29F3CE20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102C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E3C6E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116A3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3A6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34230E4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5E65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0815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DABB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Správní řízení SP</w:t>
            </w:r>
          </w:p>
        </w:tc>
      </w:tr>
      <w:tr w:rsidR="00FC4021" w:rsidRPr="00FC4021" w14:paraId="4154F101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90A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3E7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8AF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Projednání pro správní řízení</w:t>
            </w:r>
          </w:p>
        </w:tc>
      </w:tr>
      <w:tr w:rsidR="00FC4021" w:rsidRPr="00FC4021" w14:paraId="7DE59130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E88B4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F5D53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FD69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Zajištění souhlasů vlastníků dotčených pozemků se stavbou</w:t>
            </w:r>
          </w:p>
        </w:tc>
      </w:tr>
      <w:tr w:rsidR="00FC4021" w:rsidRPr="00FC4021" w14:paraId="753E16EE" w14:textId="77777777" w:rsidTr="00FC4021">
        <w:trPr>
          <w:trHeight w:val="289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DBC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D03D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  <w:bookmarkStart w:id="4" w:name="_GoBack"/>
            <w:bookmarkEnd w:id="4"/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497BE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Reprografické a kompletační práce</w:t>
            </w:r>
          </w:p>
        </w:tc>
      </w:tr>
    </w:tbl>
    <w:p w14:paraId="3CB15DB7" w14:textId="77777777" w:rsidR="00FC4021" w:rsidRPr="00FC4021" w:rsidRDefault="00FC4021" w:rsidP="00FC4021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58433396" w14:textId="77777777" w:rsidR="000C4852" w:rsidRPr="00062540" w:rsidRDefault="000C4852" w:rsidP="000C4852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251EE885" w14:textId="77777777" w:rsidR="00106D22" w:rsidRPr="00062540" w:rsidRDefault="00106D22" w:rsidP="000C4852">
      <w:pPr>
        <w:pStyle w:val="Odstavecseseznamem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sectPr w:rsidR="00106D22" w:rsidRPr="0006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5CA655" w16cex:dateUtc="2025-05-09T08:44:00Z"/>
  <w16cex:commentExtensible w16cex:durableId="69806995" w16cex:dateUtc="2025-05-09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46FF42" w16cid:durableId="765CA655"/>
  <w16cid:commentId w16cid:paraId="22FE8294" w16cid:durableId="698069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776"/>
    <w:multiLevelType w:val="multilevel"/>
    <w:tmpl w:val="863E895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4FF22E8"/>
    <w:multiLevelType w:val="hybridMultilevel"/>
    <w:tmpl w:val="D2BE4B82"/>
    <w:lvl w:ilvl="0" w:tplc="D54A04DC">
      <w:start w:val="1"/>
      <w:numFmt w:val="ordinal"/>
      <w:lvlText w:val="6.%1"/>
      <w:lvlJc w:val="left"/>
      <w:pPr>
        <w:ind w:left="36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983"/>
    <w:multiLevelType w:val="hybridMultilevel"/>
    <w:tmpl w:val="5D5052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A56FA"/>
    <w:multiLevelType w:val="multilevel"/>
    <w:tmpl w:val="E4D0885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921" w:hanging="495"/>
      </w:pPr>
    </w:lvl>
    <w:lvl w:ilvl="2">
      <w:start w:val="1"/>
      <w:numFmt w:val="decimal"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2B8D6ABC"/>
    <w:multiLevelType w:val="hybridMultilevel"/>
    <w:tmpl w:val="2D70B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101D"/>
    <w:multiLevelType w:val="hybridMultilevel"/>
    <w:tmpl w:val="E208FFF2"/>
    <w:lvl w:ilvl="0" w:tplc="117C30FE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F5F3E"/>
    <w:multiLevelType w:val="hybridMultilevel"/>
    <w:tmpl w:val="769A86F8"/>
    <w:lvl w:ilvl="0" w:tplc="4B685A3E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A3B"/>
    <w:multiLevelType w:val="hybridMultilevel"/>
    <w:tmpl w:val="76065A5C"/>
    <w:lvl w:ilvl="0" w:tplc="06821B9A">
      <w:start w:val="1"/>
      <w:numFmt w:val="ordinal"/>
      <w:lvlText w:val="3.%1"/>
      <w:lvlJc w:val="left"/>
      <w:pPr>
        <w:ind w:left="360" w:hanging="360"/>
      </w:pPr>
      <w:rPr>
        <w:rFonts w:ascii="Arial Narrow" w:hAnsi="Arial Narrow" w:cs="Arial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D2648"/>
    <w:multiLevelType w:val="hybridMultilevel"/>
    <w:tmpl w:val="193A2686"/>
    <w:lvl w:ilvl="0" w:tplc="46D608CA">
      <w:start w:val="1"/>
      <w:numFmt w:val="ordinal"/>
      <w:lvlText w:val="8.%1"/>
      <w:lvlJc w:val="left"/>
      <w:pPr>
        <w:ind w:left="502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B0F3E"/>
    <w:multiLevelType w:val="hybridMultilevel"/>
    <w:tmpl w:val="198A0C28"/>
    <w:lvl w:ilvl="0" w:tplc="B94E8B9C">
      <w:start w:val="1"/>
      <w:numFmt w:val="ordinal"/>
      <w:lvlText w:val="10.%1"/>
      <w:lvlJc w:val="left"/>
      <w:pPr>
        <w:ind w:left="36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7F2F"/>
    <w:multiLevelType w:val="hybridMultilevel"/>
    <w:tmpl w:val="578E6F22"/>
    <w:lvl w:ilvl="0" w:tplc="A94A2D7E">
      <w:start w:val="1"/>
      <w:numFmt w:val="lowerLetter"/>
      <w:lvlText w:val="%1)"/>
      <w:lvlJc w:val="left"/>
      <w:pPr>
        <w:ind w:left="360" w:hanging="360"/>
      </w:pPr>
    </w:lvl>
    <w:lvl w:ilvl="1" w:tplc="86445266">
      <w:start w:val="1"/>
      <w:numFmt w:val="lowerLetter"/>
      <w:lvlText w:val="%2."/>
      <w:lvlJc w:val="left"/>
      <w:pPr>
        <w:ind w:left="1080" w:hanging="360"/>
      </w:pPr>
    </w:lvl>
    <w:lvl w:ilvl="2" w:tplc="6BD65D5C">
      <w:start w:val="1"/>
      <w:numFmt w:val="lowerRoman"/>
      <w:lvlText w:val="%3."/>
      <w:lvlJc w:val="right"/>
      <w:pPr>
        <w:ind w:left="1800" w:hanging="180"/>
      </w:pPr>
    </w:lvl>
    <w:lvl w:ilvl="3" w:tplc="EA86AAF4">
      <w:start w:val="1"/>
      <w:numFmt w:val="decimal"/>
      <w:lvlText w:val="%4."/>
      <w:lvlJc w:val="left"/>
      <w:pPr>
        <w:ind w:left="2520" w:hanging="360"/>
      </w:pPr>
    </w:lvl>
    <w:lvl w:ilvl="4" w:tplc="F8F43092">
      <w:start w:val="1"/>
      <w:numFmt w:val="lowerLetter"/>
      <w:lvlText w:val="%5."/>
      <w:lvlJc w:val="left"/>
      <w:pPr>
        <w:ind w:left="3240" w:hanging="360"/>
      </w:pPr>
    </w:lvl>
    <w:lvl w:ilvl="5" w:tplc="9E42B170">
      <w:start w:val="1"/>
      <w:numFmt w:val="lowerRoman"/>
      <w:lvlText w:val="%6."/>
      <w:lvlJc w:val="right"/>
      <w:pPr>
        <w:ind w:left="3960" w:hanging="180"/>
      </w:pPr>
    </w:lvl>
    <w:lvl w:ilvl="6" w:tplc="87CE4A14">
      <w:start w:val="1"/>
      <w:numFmt w:val="decimal"/>
      <w:lvlText w:val="%7."/>
      <w:lvlJc w:val="left"/>
      <w:pPr>
        <w:ind w:left="4680" w:hanging="360"/>
      </w:pPr>
    </w:lvl>
    <w:lvl w:ilvl="7" w:tplc="562EA9D4">
      <w:start w:val="1"/>
      <w:numFmt w:val="lowerLetter"/>
      <w:lvlText w:val="%8."/>
      <w:lvlJc w:val="left"/>
      <w:pPr>
        <w:ind w:left="5400" w:hanging="360"/>
      </w:pPr>
    </w:lvl>
    <w:lvl w:ilvl="8" w:tplc="9C90DAA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61183"/>
    <w:multiLevelType w:val="multilevel"/>
    <w:tmpl w:val="0F3E031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ascii="Arial" w:hAnsi="Arial" w:cs="Times New Roman" w:hint="default"/>
        <w:b/>
        <w:sz w:val="22"/>
      </w:rPr>
    </w:lvl>
    <w:lvl w:ilvl="2">
      <w:start w:val="1"/>
      <w:numFmt w:val="decimal"/>
      <w:isLgl/>
      <w:lvlText w:val="%2.%1.%3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decimal"/>
      <w:isLgl/>
      <w:lvlText w:val="%3.%2.%1.%4."/>
      <w:lvlJc w:val="left"/>
      <w:pPr>
        <w:ind w:left="0" w:firstLine="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73AB40ED"/>
    <w:multiLevelType w:val="hybridMultilevel"/>
    <w:tmpl w:val="0374B17E"/>
    <w:lvl w:ilvl="0" w:tplc="40FA00FC">
      <w:start w:val="1"/>
      <w:numFmt w:val="ordinal"/>
      <w:lvlText w:val="5.%1"/>
      <w:lvlJc w:val="left"/>
      <w:pPr>
        <w:ind w:left="720" w:hanging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15A20"/>
    <w:multiLevelType w:val="multilevel"/>
    <w:tmpl w:val="3120E798"/>
    <w:lvl w:ilvl="0">
      <w:start w:val="3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>
      <w:start w:val="1"/>
      <w:numFmt w:val="ordinal"/>
      <w:lvlText w:val="4.%2"/>
      <w:lvlJc w:val="left"/>
      <w:pPr>
        <w:ind w:left="720" w:hanging="720"/>
      </w:pPr>
      <w:rPr>
        <w:b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8"/>
    <w:rsid w:val="00005E38"/>
    <w:rsid w:val="00062540"/>
    <w:rsid w:val="00070D97"/>
    <w:rsid w:val="000A791D"/>
    <w:rsid w:val="000C4852"/>
    <w:rsid w:val="00106D22"/>
    <w:rsid w:val="00146346"/>
    <w:rsid w:val="001926D7"/>
    <w:rsid w:val="001A1DE6"/>
    <w:rsid w:val="001A2947"/>
    <w:rsid w:val="00203029"/>
    <w:rsid w:val="0023310F"/>
    <w:rsid w:val="00241514"/>
    <w:rsid w:val="00264B8B"/>
    <w:rsid w:val="0029069F"/>
    <w:rsid w:val="0030225A"/>
    <w:rsid w:val="003042CA"/>
    <w:rsid w:val="003A139D"/>
    <w:rsid w:val="0040110C"/>
    <w:rsid w:val="004F00F9"/>
    <w:rsid w:val="00500896"/>
    <w:rsid w:val="0056686F"/>
    <w:rsid w:val="00591094"/>
    <w:rsid w:val="00594EFC"/>
    <w:rsid w:val="005A086F"/>
    <w:rsid w:val="006A43DD"/>
    <w:rsid w:val="00752BFB"/>
    <w:rsid w:val="00761730"/>
    <w:rsid w:val="007C399A"/>
    <w:rsid w:val="007C4BE6"/>
    <w:rsid w:val="00843E40"/>
    <w:rsid w:val="008A2742"/>
    <w:rsid w:val="00993628"/>
    <w:rsid w:val="009A0250"/>
    <w:rsid w:val="009A5422"/>
    <w:rsid w:val="009E762F"/>
    <w:rsid w:val="00A22FD5"/>
    <w:rsid w:val="00B3053C"/>
    <w:rsid w:val="00B63425"/>
    <w:rsid w:val="00BA2526"/>
    <w:rsid w:val="00BB5045"/>
    <w:rsid w:val="00BD5F3E"/>
    <w:rsid w:val="00C827A4"/>
    <w:rsid w:val="00C93F22"/>
    <w:rsid w:val="00CD1FCB"/>
    <w:rsid w:val="00D0549B"/>
    <w:rsid w:val="00D167EF"/>
    <w:rsid w:val="00D61CF9"/>
    <w:rsid w:val="00DA1C30"/>
    <w:rsid w:val="00DA3CD5"/>
    <w:rsid w:val="00DB475C"/>
    <w:rsid w:val="00E00D4F"/>
    <w:rsid w:val="00EE24C4"/>
    <w:rsid w:val="00EF2F48"/>
    <w:rsid w:val="00F21AA5"/>
    <w:rsid w:val="00F54615"/>
    <w:rsid w:val="00FA2773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B98B"/>
  <w15:chartTrackingRefBased/>
  <w15:docId w15:val="{1DD87FED-4BE5-4B82-A244-327DC45D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2"/>
  </w:style>
  <w:style w:type="paragraph" w:styleId="Nadpis1">
    <w:name w:val="heading 1"/>
    <w:basedOn w:val="Normln"/>
    <w:next w:val="Normln"/>
    <w:link w:val="Nadpis1Char"/>
    <w:qFormat/>
    <w:rsid w:val="00EF2F4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F4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unhideWhenUsed/>
    <w:rsid w:val="00EF2F4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2F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2F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2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sodstavci">
    <w:name w:val="Text s odstavci"/>
    <w:basedOn w:val="Normln"/>
    <w:qFormat/>
    <w:rsid w:val="00EF2F48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63425"/>
    <w:pPr>
      <w:spacing w:after="0" w:line="264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B63425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1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106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06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~"/>
    <w:basedOn w:val="Normln"/>
    <w:rsid w:val="00106D22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E00D4F"/>
    <w:pPr>
      <w:spacing w:after="0" w:line="264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BD5F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F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F3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02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0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datelna@stenovice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sta@suspk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206605BDFD745A07D743AB09CB0D7" ma:contentTypeVersion="16" ma:contentTypeDescription="Create a new document." ma:contentTypeScope="" ma:versionID="a3258e2136898ea4c559a73eebdc299b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0c284ba4ab84940ebdb9ee2ecb62b447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3CD76-3502-4F92-A21C-A76B0CE90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D48E9-2F44-4DDE-9389-8F5E9FDE9CC3}">
  <ds:schemaRefs>
    <ds:schemaRef ds:uri="http://purl.org/dc/elements/1.1/"/>
    <ds:schemaRef ds:uri="http://schemas.openxmlformats.org/package/2006/metadata/core-properties"/>
    <ds:schemaRef ds:uri="0301d764-dfd3-44d6-b138-bbf221dbbc27"/>
    <ds:schemaRef ds:uri="http://purl.org/dc/terms/"/>
    <ds:schemaRef ds:uri="http://schemas.microsoft.com/office/infopath/2007/PartnerControls"/>
    <ds:schemaRef ds:uri="http://schemas.microsoft.com/office/2006/documentManagement/types"/>
    <ds:schemaRef ds:uri="700f5865-37e6-44a9-834f-298e8a343c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B654CD-77E5-4106-9291-35A14F185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f5865-37e6-44a9-834f-298e8a343cac"/>
    <ds:schemaRef ds:uri="0301d764-dfd3-44d6-b138-bbf221db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1183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SUSPK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Rubášová</dc:creator>
  <cp:keywords/>
  <dc:description/>
  <cp:lastModifiedBy>Stieber David</cp:lastModifiedBy>
  <cp:revision>5</cp:revision>
  <cp:lastPrinted>2024-02-28T12:23:00Z</cp:lastPrinted>
  <dcterms:created xsi:type="dcterms:W3CDTF">2025-06-04T04:47:00Z</dcterms:created>
  <dcterms:modified xsi:type="dcterms:W3CDTF">2025-07-15T10:12:00Z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</Properties>
</file>