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F0ED9" w14:textId="77777777" w:rsidR="007C399A" w:rsidRDefault="00EF2F48" w:rsidP="0056686F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2DCB06CA" wp14:editId="60D0505E">
            <wp:simplePos x="0" y="0"/>
            <wp:positionH relativeFrom="margin">
              <wp:posOffset>-18415</wp:posOffset>
            </wp:positionH>
            <wp:positionV relativeFrom="paragraph">
              <wp:posOffset>-508635</wp:posOffset>
            </wp:positionV>
            <wp:extent cx="1889129" cy="614144"/>
            <wp:effectExtent l="0" t="0" r="0" b="0"/>
            <wp:wrapNone/>
            <wp:docPr id="1" name="Obrázek 1" descr="hlavičkový papí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hlavičkový papír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9" cy="614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9775E" w14:textId="77777777" w:rsidR="00EF2F48" w:rsidRPr="00062540" w:rsidRDefault="00591094" w:rsidP="00591094">
      <w:pPr>
        <w:tabs>
          <w:tab w:val="left" w:pos="2815"/>
        </w:tabs>
        <w:rPr>
          <w:rFonts w:cstheme="minorHAnsi"/>
          <w:b/>
          <w:sz w:val="24"/>
          <w:szCs w:val="24"/>
          <w:u w:val="single"/>
        </w:rPr>
      </w:pPr>
      <w:r w:rsidRPr="00062540">
        <w:rPr>
          <w:rFonts w:cstheme="minorHAnsi"/>
          <w:b/>
          <w:sz w:val="24"/>
          <w:szCs w:val="24"/>
          <w:u w:val="single"/>
        </w:rPr>
        <w:t>P</w:t>
      </w:r>
      <w:r w:rsidR="00EF2F48" w:rsidRPr="00062540">
        <w:rPr>
          <w:rFonts w:cstheme="minorHAnsi"/>
          <w:b/>
          <w:sz w:val="24"/>
          <w:szCs w:val="24"/>
          <w:u w:val="single"/>
        </w:rPr>
        <w:t>odklady pro ZD</w:t>
      </w:r>
    </w:p>
    <w:p w14:paraId="69E53780" w14:textId="77777777" w:rsidR="00EF2F48" w:rsidRPr="00062540" w:rsidRDefault="00EF2F48" w:rsidP="00EF2F48">
      <w:pPr>
        <w:pStyle w:val="Nadpis1"/>
        <w:widowControl w:val="0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>1. Název veřejné zakázky:</w:t>
      </w:r>
    </w:p>
    <w:p w14:paraId="198F07FD" w14:textId="29879287" w:rsidR="00B63425" w:rsidRPr="00062540" w:rsidRDefault="00B63425" w:rsidP="00B63425">
      <w:pPr>
        <w:pStyle w:val="Nzev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  <w:lang w:val="cs-CZ"/>
        </w:rPr>
      </w:pPr>
      <w:r w:rsidRPr="00062540">
        <w:rPr>
          <w:rFonts w:asciiTheme="minorHAnsi" w:eastAsiaTheme="minorHAnsi" w:hAnsiTheme="minorHAnsi" w:cstheme="minorHAnsi"/>
          <w:sz w:val="24"/>
          <w:szCs w:val="24"/>
          <w:lang w:val="cs-CZ" w:eastAsia="en-US"/>
        </w:rPr>
        <w:t>„</w:t>
      </w:r>
      <w:r w:rsidR="00F36713" w:rsidRPr="00F36713">
        <w:rPr>
          <w:rFonts w:asciiTheme="minorHAnsi" w:eastAsiaTheme="minorHAnsi" w:hAnsiTheme="minorHAnsi" w:cstheme="minorHAnsi"/>
          <w:sz w:val="24"/>
          <w:szCs w:val="24"/>
          <w:lang w:val="cs-CZ" w:eastAsia="en-US"/>
        </w:rPr>
        <w:t>Štěnovický Borek, rekonstrukce průtahu III</w:t>
      </w:r>
      <w:r w:rsidR="00F36713">
        <w:rPr>
          <w:rFonts w:asciiTheme="minorHAnsi" w:eastAsiaTheme="minorHAnsi" w:hAnsiTheme="minorHAnsi" w:cstheme="minorHAnsi"/>
          <w:sz w:val="24"/>
          <w:szCs w:val="24"/>
          <w:lang w:val="cs-CZ" w:eastAsia="en-US"/>
        </w:rPr>
        <w:t>/</w:t>
      </w:r>
      <w:r w:rsidR="00F36713" w:rsidRPr="00F36713">
        <w:rPr>
          <w:rFonts w:asciiTheme="minorHAnsi" w:eastAsiaTheme="minorHAnsi" w:hAnsiTheme="minorHAnsi" w:cstheme="minorHAnsi"/>
          <w:sz w:val="24"/>
          <w:szCs w:val="24"/>
          <w:lang w:val="cs-CZ" w:eastAsia="en-US"/>
        </w:rPr>
        <w:t>18329</w:t>
      </w:r>
      <w:r w:rsidRPr="00062540">
        <w:rPr>
          <w:rFonts w:asciiTheme="minorHAnsi" w:hAnsiTheme="minorHAnsi" w:cstheme="minorHAnsi"/>
          <w:bCs/>
          <w:sz w:val="24"/>
          <w:szCs w:val="24"/>
        </w:rPr>
        <w:t>“</w:t>
      </w:r>
    </w:p>
    <w:p w14:paraId="1F322A43" w14:textId="77777777" w:rsidR="00EF2F48" w:rsidRPr="00062540" w:rsidRDefault="00EF2F48" w:rsidP="0056686F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14:paraId="628C0C67" w14:textId="77777777" w:rsidR="00EF2F48" w:rsidRPr="00062540" w:rsidRDefault="00EF2F48" w:rsidP="00EF2F48">
      <w:pPr>
        <w:pStyle w:val="Nadpis1"/>
        <w:widowControl w:val="0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Toc379282715"/>
      <w:bookmarkStart w:id="1" w:name="_Toc377968645"/>
      <w:bookmarkStart w:id="2" w:name="_Toc377968546"/>
      <w:r w:rsidRPr="00062540">
        <w:rPr>
          <w:rFonts w:asciiTheme="minorHAnsi" w:hAnsiTheme="minorHAnsi" w:cstheme="minorHAnsi"/>
          <w:sz w:val="24"/>
          <w:szCs w:val="24"/>
        </w:rPr>
        <w:t>2. Identifikační údaje zadavatele</w:t>
      </w:r>
      <w:bookmarkEnd w:id="0"/>
      <w:bookmarkEnd w:id="1"/>
      <w:bookmarkEnd w:id="2"/>
    </w:p>
    <w:p w14:paraId="31C4B0DF" w14:textId="77777777" w:rsidR="00B63425" w:rsidRPr="00062540" w:rsidRDefault="00B63425" w:rsidP="00B63425">
      <w:pPr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062540">
        <w:rPr>
          <w:rFonts w:cstheme="minorHAnsi"/>
          <w:b/>
          <w:sz w:val="24"/>
          <w:szCs w:val="24"/>
        </w:rPr>
        <w:t>Správa a údržba silnic Plzeňského kraje, p.o.</w:t>
      </w:r>
      <w:r w:rsidRPr="00062540">
        <w:rPr>
          <w:rFonts w:cstheme="minorHAnsi"/>
          <w:sz w:val="24"/>
          <w:szCs w:val="24"/>
        </w:rPr>
        <w:t xml:space="preserve"> (dále jen „SÚSPK“ nebo „zadavatel“)</w:t>
      </w:r>
    </w:p>
    <w:p w14:paraId="61C2329A" w14:textId="77777777" w:rsidR="00B63425" w:rsidRPr="00062540" w:rsidRDefault="00B63425" w:rsidP="00B63425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 xml:space="preserve">zapsaná v obchodním rejstříku pod </w:t>
      </w:r>
      <w:proofErr w:type="spellStart"/>
      <w:r w:rsidRPr="00062540">
        <w:rPr>
          <w:rFonts w:asciiTheme="minorHAnsi" w:hAnsiTheme="minorHAnsi" w:cstheme="minorHAnsi"/>
          <w:sz w:val="24"/>
          <w:szCs w:val="24"/>
        </w:rPr>
        <w:t>sp</w:t>
      </w:r>
      <w:proofErr w:type="spellEnd"/>
      <w:r w:rsidRPr="00062540">
        <w:rPr>
          <w:rFonts w:asciiTheme="minorHAnsi" w:hAnsiTheme="minorHAnsi" w:cstheme="minorHAnsi"/>
          <w:sz w:val="24"/>
          <w:szCs w:val="24"/>
        </w:rPr>
        <w:t xml:space="preserve">. zn.: </w:t>
      </w:r>
      <w:proofErr w:type="spellStart"/>
      <w:r w:rsidRPr="00062540">
        <w:rPr>
          <w:rFonts w:asciiTheme="minorHAnsi" w:hAnsiTheme="minorHAnsi" w:cstheme="minorHAnsi"/>
          <w:sz w:val="24"/>
          <w:szCs w:val="24"/>
        </w:rPr>
        <w:t>Pr</w:t>
      </w:r>
      <w:proofErr w:type="spellEnd"/>
      <w:r w:rsidRPr="00062540">
        <w:rPr>
          <w:rFonts w:asciiTheme="minorHAnsi" w:hAnsiTheme="minorHAnsi" w:cstheme="minorHAnsi"/>
          <w:sz w:val="24"/>
          <w:szCs w:val="24"/>
        </w:rPr>
        <w:t xml:space="preserve"> 737 vedenou u Krajského soudu v Plzni</w:t>
      </w:r>
    </w:p>
    <w:p w14:paraId="721C24BF" w14:textId="77777777" w:rsidR="00B63425" w:rsidRPr="00062540" w:rsidRDefault="00B63425" w:rsidP="00B63425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 xml:space="preserve">se sídlem: </w:t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  <w:t>Koterovská 462/162, Koterov, 326 00 Plzeň</w:t>
      </w:r>
    </w:p>
    <w:p w14:paraId="3CBA9552" w14:textId="77777777" w:rsidR="00B63425" w:rsidRPr="00062540" w:rsidRDefault="00B63425" w:rsidP="00B63425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 xml:space="preserve">IČO:    </w:t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  <w:t>72053119</w:t>
      </w:r>
      <w:r w:rsidRPr="00062540">
        <w:rPr>
          <w:rFonts w:asciiTheme="minorHAnsi" w:hAnsiTheme="minorHAnsi" w:cstheme="minorHAnsi"/>
          <w:sz w:val="24"/>
          <w:szCs w:val="24"/>
        </w:rPr>
        <w:tab/>
        <w:t>DIČ: CZ72053119</w:t>
      </w:r>
    </w:p>
    <w:p w14:paraId="5CFF2DD9" w14:textId="77777777" w:rsidR="00B63425" w:rsidRPr="00062540" w:rsidRDefault="00B63425" w:rsidP="00B63425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 xml:space="preserve">statutární orgán: </w:t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  <w:t xml:space="preserve">Ing. </w:t>
      </w:r>
      <w:r w:rsidR="00062540">
        <w:rPr>
          <w:rFonts w:asciiTheme="minorHAnsi" w:hAnsiTheme="minorHAnsi" w:cstheme="minorHAnsi"/>
          <w:sz w:val="24"/>
          <w:szCs w:val="24"/>
        </w:rPr>
        <w:t>Jiří Velíšek</w:t>
      </w:r>
      <w:r w:rsidRPr="00062540">
        <w:rPr>
          <w:rFonts w:asciiTheme="minorHAnsi" w:hAnsiTheme="minorHAnsi" w:cstheme="minorHAnsi"/>
          <w:sz w:val="24"/>
          <w:szCs w:val="24"/>
        </w:rPr>
        <w:t>, generální ředitel</w:t>
      </w:r>
    </w:p>
    <w:p w14:paraId="448ECD7A" w14:textId="77777777" w:rsidR="00B63425" w:rsidRPr="00062540" w:rsidRDefault="00B63425" w:rsidP="00B63425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 xml:space="preserve">datová schránka: </w:t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  <w:t>qbep485</w:t>
      </w:r>
    </w:p>
    <w:p w14:paraId="356D8D86" w14:textId="77777777" w:rsidR="00B63425" w:rsidRDefault="00B63425" w:rsidP="00B63425">
      <w:pPr>
        <w:pStyle w:val="Zkladntext"/>
        <w:tabs>
          <w:tab w:val="left" w:pos="0"/>
        </w:tabs>
        <w:spacing w:after="0"/>
        <w:ind w:left="567" w:hanging="567"/>
        <w:rPr>
          <w:rStyle w:val="Hypertextovodkaz"/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 xml:space="preserve">tel.: </w:t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</w:r>
      <w:r w:rsidRPr="00062540">
        <w:rPr>
          <w:rFonts w:asciiTheme="minorHAnsi" w:hAnsiTheme="minorHAnsi" w:cstheme="minorHAnsi"/>
          <w:sz w:val="24"/>
          <w:szCs w:val="24"/>
        </w:rPr>
        <w:tab/>
        <w:t xml:space="preserve">+420 377 172 101, e-mail: </w:t>
      </w:r>
      <w:hyperlink r:id="rId9" w:history="1">
        <w:r w:rsidRPr="00062540">
          <w:rPr>
            <w:rStyle w:val="Hypertextovodkaz"/>
            <w:rFonts w:asciiTheme="minorHAnsi" w:hAnsiTheme="minorHAnsi" w:cstheme="minorHAnsi"/>
            <w:sz w:val="24"/>
            <w:szCs w:val="24"/>
          </w:rPr>
          <w:t>posta@suspk.eu</w:t>
        </w:r>
      </w:hyperlink>
    </w:p>
    <w:p w14:paraId="30BDACD0" w14:textId="15AA9F23" w:rsidR="00591094" w:rsidRDefault="00591094" w:rsidP="00B63425">
      <w:pPr>
        <w:spacing w:after="0"/>
        <w:jc w:val="both"/>
        <w:rPr>
          <w:rFonts w:cstheme="minorHAnsi"/>
          <w:sz w:val="24"/>
          <w:szCs w:val="24"/>
        </w:rPr>
      </w:pPr>
    </w:p>
    <w:p w14:paraId="4DA7B6EA" w14:textId="77777777" w:rsidR="00F36713" w:rsidRPr="00062540" w:rsidRDefault="00F36713" w:rsidP="00B63425">
      <w:pPr>
        <w:spacing w:after="0"/>
        <w:jc w:val="both"/>
        <w:rPr>
          <w:rFonts w:cstheme="minorHAnsi"/>
          <w:sz w:val="24"/>
          <w:szCs w:val="24"/>
        </w:rPr>
      </w:pPr>
    </w:p>
    <w:p w14:paraId="779B6E97" w14:textId="77777777" w:rsidR="00EF2F48" w:rsidRPr="00062540" w:rsidRDefault="00EF2F48" w:rsidP="00B63425">
      <w:pPr>
        <w:pStyle w:val="Nadpis1"/>
        <w:widowControl w:val="0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>3. Předmět veřejné zakázky</w:t>
      </w:r>
    </w:p>
    <w:p w14:paraId="20EE9E8E" w14:textId="77777777" w:rsidR="00B63425" w:rsidRPr="00062540" w:rsidRDefault="00EF2F48" w:rsidP="00B63425">
      <w:pPr>
        <w:pStyle w:val="Odstavecseseznamem"/>
        <w:numPr>
          <w:ilvl w:val="0"/>
          <w:numId w:val="1"/>
        </w:numPr>
        <w:ind w:left="470" w:hanging="357"/>
        <w:jc w:val="both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Předmětem</w:t>
      </w:r>
      <w:r w:rsidRPr="00062540">
        <w:rPr>
          <w:rFonts w:asciiTheme="minorHAnsi" w:hAnsiTheme="minorHAnsi" w:cstheme="minorHAnsi"/>
          <w:sz w:val="24"/>
          <w:szCs w:val="24"/>
        </w:rPr>
        <w:t xml:space="preserve"> plnění veřejné zakázky je</w:t>
      </w:r>
      <w:r w:rsidR="00B63425" w:rsidRPr="00062540">
        <w:rPr>
          <w:rFonts w:asciiTheme="minorHAnsi" w:hAnsiTheme="minorHAnsi" w:cstheme="minorHAnsi"/>
          <w:sz w:val="24"/>
          <w:szCs w:val="24"/>
        </w:rPr>
        <w:t>:</w:t>
      </w:r>
    </w:p>
    <w:p w14:paraId="7D455F43" w14:textId="77777777" w:rsidR="00E00D4F" w:rsidRPr="00062540" w:rsidRDefault="00B63425" w:rsidP="00E00D4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>vypracování proj</w:t>
      </w:r>
      <w:r w:rsidR="00E00D4F" w:rsidRPr="00062540">
        <w:rPr>
          <w:rFonts w:asciiTheme="minorHAnsi" w:hAnsiTheme="minorHAnsi" w:cstheme="minorHAnsi"/>
          <w:sz w:val="24"/>
          <w:szCs w:val="24"/>
        </w:rPr>
        <w:t xml:space="preserve">ektové dokumentace </w:t>
      </w:r>
      <w:r w:rsidR="00E00D4F" w:rsidRPr="00062540">
        <w:rPr>
          <w:rFonts w:asciiTheme="minorHAnsi" w:eastAsia="Arial" w:hAnsiTheme="minorHAnsi" w:cstheme="minorHAnsi"/>
          <w:sz w:val="24"/>
          <w:szCs w:val="24"/>
        </w:rPr>
        <w:t xml:space="preserve">pro </w:t>
      </w:r>
      <w:r w:rsidR="00062540">
        <w:rPr>
          <w:rFonts w:asciiTheme="minorHAnsi" w:eastAsia="Arial" w:hAnsiTheme="minorHAnsi" w:cstheme="minorHAnsi"/>
          <w:sz w:val="24"/>
          <w:szCs w:val="24"/>
        </w:rPr>
        <w:t>povolení stavby</w:t>
      </w:r>
      <w:r w:rsidR="00E00D4F" w:rsidRPr="00062540">
        <w:rPr>
          <w:rFonts w:asciiTheme="minorHAnsi" w:eastAsia="Arial" w:hAnsiTheme="minorHAnsi" w:cstheme="minorHAnsi"/>
          <w:sz w:val="24"/>
          <w:szCs w:val="24"/>
        </w:rPr>
        <w:t xml:space="preserve"> (DP</w:t>
      </w:r>
      <w:r w:rsidR="00062540">
        <w:rPr>
          <w:rFonts w:asciiTheme="minorHAnsi" w:eastAsia="Arial" w:hAnsiTheme="minorHAnsi" w:cstheme="minorHAnsi"/>
          <w:sz w:val="24"/>
          <w:szCs w:val="24"/>
        </w:rPr>
        <w:t>S</w:t>
      </w:r>
      <w:r w:rsidR="00E00D4F" w:rsidRPr="00062540">
        <w:rPr>
          <w:rFonts w:asciiTheme="minorHAnsi" w:eastAsia="Arial" w:hAnsiTheme="minorHAnsi" w:cstheme="minorHAnsi"/>
          <w:sz w:val="24"/>
          <w:szCs w:val="24"/>
        </w:rPr>
        <w:t>)</w:t>
      </w:r>
    </w:p>
    <w:p w14:paraId="69647796" w14:textId="77777777" w:rsidR="00264B8B" w:rsidRDefault="00264B8B" w:rsidP="00264B8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>zajištění související IČ a zajištění pravomocného rozhodnutí o povolení stavby (stavebního povolení)</w:t>
      </w:r>
    </w:p>
    <w:p w14:paraId="4E4CA536" w14:textId="77777777" w:rsidR="00062540" w:rsidRPr="00062540" w:rsidRDefault="00843E40" w:rsidP="00264B8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vypracování o</w:t>
      </w:r>
      <w:r w:rsidR="00062540">
        <w:rPr>
          <w:rFonts w:asciiTheme="minorHAnsi" w:hAnsiTheme="minorHAnsi" w:cstheme="minorHAnsi"/>
          <w:sz w:val="24"/>
          <w:szCs w:val="24"/>
        </w:rPr>
        <w:t>rientační</w:t>
      </w:r>
      <w:r>
        <w:rPr>
          <w:rFonts w:asciiTheme="minorHAnsi" w:hAnsiTheme="minorHAnsi" w:cstheme="minorHAnsi"/>
          <w:sz w:val="24"/>
          <w:szCs w:val="24"/>
        </w:rPr>
        <w:t>ho</w:t>
      </w:r>
      <w:r w:rsidR="00062540">
        <w:rPr>
          <w:rFonts w:asciiTheme="minorHAnsi" w:hAnsiTheme="minorHAnsi" w:cstheme="minorHAnsi"/>
          <w:sz w:val="24"/>
          <w:szCs w:val="24"/>
        </w:rPr>
        <w:t xml:space="preserve"> rozpočt</w:t>
      </w:r>
      <w:r>
        <w:rPr>
          <w:rFonts w:asciiTheme="minorHAnsi" w:hAnsiTheme="minorHAnsi" w:cstheme="minorHAnsi"/>
          <w:sz w:val="24"/>
          <w:szCs w:val="24"/>
        </w:rPr>
        <w:t>u</w:t>
      </w:r>
      <w:r w:rsidR="00062540">
        <w:rPr>
          <w:rFonts w:asciiTheme="minorHAnsi" w:hAnsiTheme="minorHAnsi" w:cstheme="minorHAnsi"/>
          <w:sz w:val="24"/>
          <w:szCs w:val="24"/>
        </w:rPr>
        <w:t xml:space="preserve"> stavby</w:t>
      </w:r>
    </w:p>
    <w:p w14:paraId="6D6ADBC9" w14:textId="77777777" w:rsidR="00062540" w:rsidRDefault="00062540" w:rsidP="00DB475C">
      <w:pPr>
        <w:ind w:firstLine="142"/>
        <w:jc w:val="both"/>
        <w:rPr>
          <w:rFonts w:cstheme="minorHAnsi"/>
          <w:sz w:val="24"/>
          <w:szCs w:val="24"/>
        </w:rPr>
      </w:pPr>
    </w:p>
    <w:p w14:paraId="377E9FB0" w14:textId="77777777" w:rsidR="00B63425" w:rsidRPr="00062540" w:rsidRDefault="00062540" w:rsidP="00DB475C">
      <w:pPr>
        <w:ind w:firstLine="142"/>
        <w:jc w:val="both"/>
        <w:rPr>
          <w:rFonts w:cstheme="minorHAnsi"/>
          <w:sz w:val="24"/>
          <w:szCs w:val="24"/>
        </w:rPr>
      </w:pPr>
      <w:r w:rsidRPr="00062540">
        <w:rPr>
          <w:rFonts w:cstheme="minorHAnsi"/>
          <w:sz w:val="24"/>
          <w:szCs w:val="24"/>
        </w:rPr>
        <w:t xml:space="preserve"> </w:t>
      </w:r>
      <w:r w:rsidR="00B63425" w:rsidRPr="00062540">
        <w:rPr>
          <w:rFonts w:cstheme="minorHAnsi"/>
          <w:sz w:val="24"/>
          <w:szCs w:val="24"/>
        </w:rPr>
        <w:t>(dále jen „dílo“)</w:t>
      </w:r>
    </w:p>
    <w:p w14:paraId="0FC0EB8C" w14:textId="77777777" w:rsidR="00EF2F48" w:rsidRPr="00062540" w:rsidRDefault="00EF2F48" w:rsidP="00EF2F48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77190DB5" w14:textId="77777777" w:rsidR="00EF2F48" w:rsidRPr="00062540" w:rsidRDefault="00EF2F48" w:rsidP="00EF2F48">
      <w:pPr>
        <w:pStyle w:val="Nadpis1"/>
        <w:widowControl w:val="0"/>
        <w:spacing w:before="0"/>
        <w:jc w:val="both"/>
        <w:rPr>
          <w:rFonts w:asciiTheme="minorHAnsi" w:hAnsiTheme="minorHAnsi" w:cstheme="minorHAnsi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>4. Stručný popis předmětu a cíle realizace veřejné zakázky</w:t>
      </w:r>
    </w:p>
    <w:p w14:paraId="1FE294EE" w14:textId="583CA426" w:rsidR="00591094" w:rsidRPr="00062540" w:rsidRDefault="00591094" w:rsidP="0006254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2781F2A" w14:textId="50BAAA2C" w:rsidR="000C4852" w:rsidRPr="00BD5F3E" w:rsidRDefault="000C4852" w:rsidP="00062540">
      <w:pPr>
        <w:numPr>
          <w:ilvl w:val="1"/>
          <w:numId w:val="3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BD5F3E">
        <w:rPr>
          <w:rFonts w:cstheme="minorHAnsi"/>
          <w:sz w:val="24"/>
          <w:szCs w:val="24"/>
        </w:rPr>
        <w:t>Předmětem projektu</w:t>
      </w:r>
      <w:r w:rsidR="00BB5045" w:rsidRPr="00BD5F3E">
        <w:rPr>
          <w:rFonts w:cstheme="minorHAnsi"/>
          <w:sz w:val="24"/>
          <w:szCs w:val="24"/>
        </w:rPr>
        <w:t xml:space="preserve"> je </w:t>
      </w:r>
      <w:r w:rsidR="00BF5237">
        <w:rPr>
          <w:rFonts w:cstheme="minorHAnsi"/>
          <w:sz w:val="24"/>
          <w:szCs w:val="24"/>
        </w:rPr>
        <w:t>PD pro povolení stavby</w:t>
      </w:r>
      <w:r w:rsidR="0005603E">
        <w:rPr>
          <w:rFonts w:cstheme="minorHAnsi"/>
          <w:sz w:val="24"/>
          <w:szCs w:val="24"/>
        </w:rPr>
        <w:t xml:space="preserve"> </w:t>
      </w:r>
      <w:r w:rsidR="0005603E" w:rsidRPr="00062540">
        <w:rPr>
          <w:rFonts w:cstheme="minorHAnsi"/>
          <w:sz w:val="24"/>
          <w:szCs w:val="24"/>
        </w:rPr>
        <w:t>„</w:t>
      </w:r>
      <w:r w:rsidR="0005603E" w:rsidRPr="00F36713">
        <w:rPr>
          <w:rFonts w:cstheme="minorHAnsi"/>
          <w:sz w:val="24"/>
          <w:szCs w:val="24"/>
        </w:rPr>
        <w:t>Štěnovický Borek, rekonstrukce průtahu III</w:t>
      </w:r>
      <w:r w:rsidR="0005603E">
        <w:rPr>
          <w:rFonts w:cstheme="minorHAnsi"/>
          <w:sz w:val="24"/>
          <w:szCs w:val="24"/>
        </w:rPr>
        <w:t>/</w:t>
      </w:r>
      <w:r w:rsidR="0005603E" w:rsidRPr="00F36713">
        <w:rPr>
          <w:rFonts w:cstheme="minorHAnsi"/>
          <w:sz w:val="24"/>
          <w:szCs w:val="24"/>
        </w:rPr>
        <w:t>18329</w:t>
      </w:r>
      <w:r w:rsidR="0005603E" w:rsidRPr="00062540">
        <w:rPr>
          <w:rFonts w:cstheme="minorHAnsi"/>
          <w:bCs/>
          <w:sz w:val="24"/>
          <w:szCs w:val="24"/>
        </w:rPr>
        <w:t>“</w:t>
      </w:r>
      <w:r w:rsidR="0005603E">
        <w:rPr>
          <w:rFonts w:cstheme="minorHAnsi"/>
          <w:sz w:val="24"/>
          <w:szCs w:val="24"/>
        </w:rPr>
        <w:t xml:space="preserve">, zajištění povolení stavby, vypracování </w:t>
      </w:r>
      <w:r w:rsidR="0019538B">
        <w:rPr>
          <w:rFonts w:cstheme="minorHAnsi"/>
          <w:sz w:val="24"/>
          <w:szCs w:val="24"/>
        </w:rPr>
        <w:t>orientačního rozpočtu stavby</w:t>
      </w:r>
      <w:r w:rsidR="0005603E">
        <w:rPr>
          <w:rFonts w:cstheme="minorHAnsi"/>
          <w:sz w:val="24"/>
          <w:szCs w:val="24"/>
        </w:rPr>
        <w:t>.</w:t>
      </w:r>
    </w:p>
    <w:p w14:paraId="5918145B" w14:textId="579F3159" w:rsidR="00062540" w:rsidRPr="00062540" w:rsidRDefault="00062540" w:rsidP="0019538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D1CDCA" w14:textId="77777777" w:rsidR="00C827A4" w:rsidRPr="00BD5F3E" w:rsidRDefault="00C827A4" w:rsidP="000C4852">
      <w:pPr>
        <w:numPr>
          <w:ilvl w:val="1"/>
          <w:numId w:val="3"/>
        </w:numPr>
        <w:spacing w:after="0" w:line="240" w:lineRule="auto"/>
        <w:ind w:left="709"/>
        <w:jc w:val="both"/>
        <w:rPr>
          <w:rFonts w:eastAsia="Calibri" w:cstheme="minorHAnsi"/>
          <w:sz w:val="24"/>
          <w:szCs w:val="24"/>
        </w:rPr>
      </w:pPr>
      <w:r w:rsidRPr="00BD5F3E">
        <w:rPr>
          <w:rFonts w:cstheme="minorHAnsi"/>
          <w:sz w:val="24"/>
          <w:szCs w:val="24"/>
        </w:rPr>
        <w:t xml:space="preserve">Podkladem pro návrh </w:t>
      </w:r>
      <w:r w:rsidR="0030225A" w:rsidRPr="00BD5F3E">
        <w:rPr>
          <w:rFonts w:cstheme="minorHAnsi"/>
          <w:sz w:val="24"/>
          <w:szCs w:val="24"/>
        </w:rPr>
        <w:t>přeložky</w:t>
      </w:r>
      <w:r w:rsidRPr="00BD5F3E">
        <w:rPr>
          <w:rFonts w:cstheme="minorHAnsi"/>
          <w:sz w:val="24"/>
          <w:szCs w:val="24"/>
        </w:rPr>
        <w:t xml:space="preserve"> </w:t>
      </w:r>
      <w:r w:rsidR="00062540" w:rsidRPr="00BD5F3E">
        <w:rPr>
          <w:rFonts w:cstheme="minorHAnsi"/>
          <w:sz w:val="24"/>
          <w:szCs w:val="24"/>
        </w:rPr>
        <w:t>je</w:t>
      </w:r>
      <w:r w:rsidRPr="00BD5F3E">
        <w:rPr>
          <w:rFonts w:cstheme="minorHAnsi"/>
          <w:sz w:val="24"/>
          <w:szCs w:val="24"/>
        </w:rPr>
        <w:t>:</w:t>
      </w:r>
    </w:p>
    <w:p w14:paraId="0AD072FC" w14:textId="32EDA00B" w:rsidR="00062540" w:rsidRPr="00BD5F3E" w:rsidRDefault="0005603E" w:rsidP="00062540">
      <w:pPr>
        <w:pStyle w:val="Odstavec"/>
        <w:numPr>
          <w:ilvl w:val="0"/>
          <w:numId w:val="11"/>
        </w:numPr>
        <w:autoSpaceDN/>
        <w:adjustRightInd/>
        <w:spacing w:after="0" w:line="240" w:lineRule="auto"/>
        <w:ind w:left="1276" w:hanging="567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DÚR</w:t>
      </w:r>
      <w:r w:rsidR="00062540" w:rsidRPr="00BD5F3E">
        <w:rPr>
          <w:rFonts w:asciiTheme="minorHAnsi" w:hAnsiTheme="minorHAnsi" w:cstheme="minorHAnsi"/>
          <w:szCs w:val="24"/>
        </w:rPr>
        <w:t xml:space="preserve"> „</w:t>
      </w:r>
      <w:r w:rsidRPr="00F36713">
        <w:rPr>
          <w:rFonts w:asciiTheme="minorHAnsi" w:eastAsiaTheme="minorHAnsi" w:hAnsiTheme="minorHAnsi" w:cstheme="minorHAnsi"/>
          <w:szCs w:val="24"/>
          <w:lang w:eastAsia="en-US"/>
        </w:rPr>
        <w:t>Štěnovický Borek, rekonstrukce průtahu III</w:t>
      </w:r>
      <w:r>
        <w:rPr>
          <w:rFonts w:asciiTheme="minorHAnsi" w:eastAsiaTheme="minorHAnsi" w:hAnsiTheme="minorHAnsi" w:cstheme="minorHAnsi"/>
          <w:szCs w:val="24"/>
          <w:lang w:eastAsia="en-US"/>
        </w:rPr>
        <w:t>/</w:t>
      </w:r>
      <w:r w:rsidRPr="00F36713">
        <w:rPr>
          <w:rFonts w:asciiTheme="minorHAnsi" w:eastAsiaTheme="minorHAnsi" w:hAnsiTheme="minorHAnsi" w:cstheme="minorHAnsi"/>
          <w:szCs w:val="24"/>
          <w:lang w:eastAsia="en-US"/>
        </w:rPr>
        <w:t>18329</w:t>
      </w:r>
      <w:r w:rsidR="00062540" w:rsidRPr="00BD5F3E">
        <w:rPr>
          <w:rFonts w:asciiTheme="minorHAnsi" w:hAnsiTheme="minorHAnsi" w:cstheme="minorHAnsi"/>
          <w:szCs w:val="24"/>
        </w:rPr>
        <w:t xml:space="preserve">“ zpracované firmou </w:t>
      </w:r>
      <w:proofErr w:type="spellStart"/>
      <w:r>
        <w:rPr>
          <w:rFonts w:asciiTheme="minorHAnsi" w:hAnsiTheme="minorHAnsi" w:cstheme="minorHAnsi"/>
          <w:szCs w:val="24"/>
        </w:rPr>
        <w:t>STAVplan</w:t>
      </w:r>
      <w:proofErr w:type="spellEnd"/>
      <w:r>
        <w:rPr>
          <w:rFonts w:asciiTheme="minorHAnsi" w:hAnsiTheme="minorHAnsi" w:cstheme="minorHAnsi"/>
          <w:szCs w:val="24"/>
        </w:rPr>
        <w:t>-CZ s.r.o. z 03</w:t>
      </w:r>
      <w:r w:rsidR="00062540" w:rsidRPr="00BD5F3E">
        <w:rPr>
          <w:rFonts w:asciiTheme="minorHAnsi" w:hAnsiTheme="minorHAnsi" w:cstheme="minorHAnsi"/>
          <w:szCs w:val="24"/>
        </w:rPr>
        <w:t>/20</w:t>
      </w:r>
      <w:r>
        <w:rPr>
          <w:rFonts w:asciiTheme="minorHAnsi" w:hAnsiTheme="minorHAnsi" w:cstheme="minorHAnsi"/>
          <w:szCs w:val="24"/>
        </w:rPr>
        <w:t>22</w:t>
      </w:r>
      <w:r w:rsidR="00843E40" w:rsidRPr="00BD5F3E">
        <w:rPr>
          <w:rFonts w:asciiTheme="minorHAnsi" w:hAnsiTheme="minorHAnsi" w:cstheme="minorHAnsi"/>
          <w:szCs w:val="24"/>
        </w:rPr>
        <w:t xml:space="preserve">. </w:t>
      </w:r>
    </w:p>
    <w:p w14:paraId="79D7F4A7" w14:textId="77777777" w:rsidR="00062540" w:rsidRDefault="00062540" w:rsidP="00062540">
      <w:pPr>
        <w:pStyle w:val="Odstavec"/>
        <w:autoSpaceDN/>
        <w:adjustRightInd/>
        <w:spacing w:after="0" w:line="240" w:lineRule="auto"/>
        <w:ind w:firstLine="0"/>
        <w:jc w:val="left"/>
        <w:rPr>
          <w:rFonts w:asciiTheme="minorHAnsi" w:hAnsiTheme="minorHAnsi" w:cstheme="minorHAnsi"/>
          <w:szCs w:val="24"/>
        </w:rPr>
      </w:pPr>
    </w:p>
    <w:p w14:paraId="6CD192F7" w14:textId="7DDEF1CB" w:rsidR="00062540" w:rsidRPr="00203029" w:rsidRDefault="00062540" w:rsidP="0006254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eastAsia="Arial" w:hAnsiTheme="minorHAnsi" w:cstheme="minorHAnsi"/>
          <w:sz w:val="24"/>
          <w:szCs w:val="24"/>
        </w:rPr>
        <w:t xml:space="preserve">Zpracování </w:t>
      </w:r>
      <w:r w:rsidR="00744A73">
        <w:rPr>
          <w:rFonts w:asciiTheme="minorHAnsi" w:eastAsia="Arial" w:hAnsiTheme="minorHAnsi" w:cstheme="minorHAnsi"/>
          <w:sz w:val="24"/>
          <w:szCs w:val="24"/>
        </w:rPr>
        <w:t>PD</w:t>
      </w:r>
      <w:r w:rsidRPr="00062540">
        <w:rPr>
          <w:rFonts w:asciiTheme="minorHAnsi" w:eastAsia="Arial" w:hAnsiTheme="minorHAnsi" w:cstheme="minorHAnsi"/>
          <w:sz w:val="24"/>
          <w:szCs w:val="24"/>
        </w:rPr>
        <w:t xml:space="preserve"> dle přílohy č. 1 vyhlášky Ministerstva dopravy č. 227/2024 Sb., o rozsahu a obsahu projektové dokumentace staveb dopravní infrastruktury, a podle pokynů objednatele v počtu 4 vyhotovení v listinné podobě a </w:t>
      </w:r>
      <w:r w:rsidR="0005603E">
        <w:rPr>
          <w:rFonts w:asciiTheme="minorHAnsi" w:eastAsia="Arial" w:hAnsiTheme="minorHAnsi" w:cstheme="minorHAnsi"/>
          <w:sz w:val="24"/>
          <w:szCs w:val="24"/>
        </w:rPr>
        <w:t xml:space="preserve">2 vyhotovení </w:t>
      </w:r>
      <w:r w:rsidRPr="00062540">
        <w:rPr>
          <w:rFonts w:asciiTheme="minorHAnsi" w:eastAsia="Arial" w:hAnsiTheme="minorHAnsi" w:cstheme="minorHAnsi"/>
          <w:sz w:val="24"/>
          <w:szCs w:val="24"/>
        </w:rPr>
        <w:t>v elektronické podobě (na datovém nosiči).</w:t>
      </w:r>
    </w:p>
    <w:p w14:paraId="3F0007F0" w14:textId="77777777" w:rsidR="00D0549B" w:rsidRPr="00062540" w:rsidRDefault="00D0549B" w:rsidP="00062540">
      <w:pPr>
        <w:pStyle w:val="Odstavecseseznamem"/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7F3D65EA" w14:textId="2439225C" w:rsidR="00D0549B" w:rsidRPr="00062540" w:rsidRDefault="00D0549B" w:rsidP="00D0549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hAnsiTheme="minorHAnsi" w:cstheme="minorHAnsi"/>
          <w:sz w:val="24"/>
          <w:szCs w:val="24"/>
        </w:rPr>
        <w:t xml:space="preserve">Dokumentace </w:t>
      </w:r>
      <w:r w:rsidR="00062540">
        <w:rPr>
          <w:rFonts w:asciiTheme="minorHAnsi" w:hAnsiTheme="minorHAnsi" w:cstheme="minorHAnsi"/>
          <w:sz w:val="24"/>
          <w:szCs w:val="24"/>
        </w:rPr>
        <w:t xml:space="preserve"> </w:t>
      </w:r>
      <w:r w:rsidR="00106D22" w:rsidRPr="00062540">
        <w:rPr>
          <w:rFonts w:asciiTheme="minorHAnsi" w:hAnsiTheme="minorHAnsi" w:cstheme="minorHAnsi"/>
          <w:sz w:val="24"/>
          <w:szCs w:val="24"/>
        </w:rPr>
        <w:t xml:space="preserve">bude obsahovat katastrální mapu a zanesení budoucí stavby do této mapy s přesným vyznačením geodetických bodů a značek v obvodu stavby včetně parcelních čísel dotčených pozemků. Vypracování záborového elaborátu formou tabulky rozděleného na trvale a dočasně dotčené pozemky stavbou, s uvedením katastrálního území, čísla parcely, výměry, druhu pozemku, způsobu využití pozemku, </w:t>
      </w:r>
      <w:r w:rsidR="00106D22" w:rsidRPr="00062540">
        <w:rPr>
          <w:rFonts w:asciiTheme="minorHAnsi" w:hAnsiTheme="minorHAnsi" w:cstheme="minorHAnsi"/>
          <w:sz w:val="24"/>
          <w:szCs w:val="24"/>
        </w:rPr>
        <w:lastRenderedPageBreak/>
        <w:t xml:space="preserve">čísla LV, vlastníka. Dále vypracování přehledu sousedních pozemků, které mají společnou hranici s pozemky dotčených stavbou. </w:t>
      </w:r>
    </w:p>
    <w:p w14:paraId="717BB924" w14:textId="77777777" w:rsidR="00752BFB" w:rsidRPr="00062540" w:rsidRDefault="00752BFB" w:rsidP="00752BFB">
      <w:pPr>
        <w:pStyle w:val="Odstavecseseznamem"/>
        <w:rPr>
          <w:rFonts w:asciiTheme="minorHAnsi" w:hAnsiTheme="minorHAnsi" w:cstheme="minorHAnsi"/>
          <w:color w:val="000000"/>
          <w:sz w:val="24"/>
          <w:szCs w:val="24"/>
        </w:rPr>
      </w:pPr>
    </w:p>
    <w:p w14:paraId="327A9317" w14:textId="77777777" w:rsidR="00752BFB" w:rsidRPr="00062540" w:rsidRDefault="00752BFB" w:rsidP="00D0549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Smluvní vztahy pro stavební řízení s </w:t>
      </w:r>
      <w:r w:rsidRPr="00062540">
        <w:rPr>
          <w:rFonts w:asciiTheme="minorHAnsi" w:eastAsia="Arial" w:hAnsiTheme="minorHAnsi" w:cstheme="minorHAnsi"/>
          <w:sz w:val="24"/>
          <w:szCs w:val="24"/>
        </w:rPr>
        <w:t>vlastníky pozemků dotčených stavbou zajistí zhotovitel v součinnosti s objednatelem, kdy objednatel poskytne zhotoviteli návrhy smluv vypracované na základě záborového elaborátu, nebude-li dohodnuto jinak.</w:t>
      </w:r>
    </w:p>
    <w:p w14:paraId="23699A52" w14:textId="77777777" w:rsidR="00591094" w:rsidRPr="00062540" w:rsidRDefault="00591094" w:rsidP="00591094">
      <w:pPr>
        <w:pStyle w:val="Odstavecseseznamem"/>
        <w:rPr>
          <w:rFonts w:asciiTheme="minorHAnsi" w:hAnsiTheme="minorHAnsi" w:cstheme="minorHAnsi"/>
          <w:color w:val="000000"/>
          <w:sz w:val="24"/>
          <w:szCs w:val="24"/>
        </w:rPr>
      </w:pPr>
    </w:p>
    <w:p w14:paraId="51C127C2" w14:textId="249D32CC" w:rsidR="0005603E" w:rsidRPr="0019538B" w:rsidRDefault="00752BFB" w:rsidP="0005603E">
      <w:pPr>
        <w:widowControl w:val="0"/>
        <w:numPr>
          <w:ilvl w:val="1"/>
          <w:numId w:val="3"/>
        </w:numPr>
        <w:tabs>
          <w:tab w:val="num" w:pos="720"/>
        </w:tabs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062540">
        <w:rPr>
          <w:rFonts w:cstheme="minorHAnsi"/>
          <w:sz w:val="24"/>
          <w:szCs w:val="24"/>
        </w:rPr>
        <w:t xml:space="preserve">Skladba konstrukčních vrstev komunikace musí odpovídat zatížení dané komunikace. Podkladem pro návrh </w:t>
      </w:r>
      <w:r w:rsidR="0005603E">
        <w:rPr>
          <w:rFonts w:cstheme="minorHAnsi"/>
          <w:sz w:val="24"/>
          <w:szCs w:val="24"/>
        </w:rPr>
        <w:t xml:space="preserve">založení komunikace, propustků, opěrné zdi </w:t>
      </w:r>
      <w:r w:rsidRPr="00062540">
        <w:rPr>
          <w:rFonts w:cstheme="minorHAnsi"/>
          <w:sz w:val="24"/>
          <w:szCs w:val="24"/>
        </w:rPr>
        <w:t xml:space="preserve">příp. dalších stavebních objektů bude zpracovaný inženýrskogeologický průzkum. </w:t>
      </w:r>
    </w:p>
    <w:p w14:paraId="6932496A" w14:textId="77777777" w:rsidR="00752BFB" w:rsidRPr="00203029" w:rsidRDefault="00752BFB" w:rsidP="00106D22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3" w:name="_Hlk197679945"/>
      <w:r w:rsidRPr="00062540">
        <w:rPr>
          <w:rFonts w:asciiTheme="minorHAnsi" w:hAnsiTheme="minorHAnsi" w:cstheme="minorHAnsi"/>
          <w:color w:val="000000"/>
          <w:sz w:val="24"/>
          <w:szCs w:val="24"/>
        </w:rPr>
        <w:t>Dokumentace bude obsahovat ZOV včetně postupu výstavby.</w:t>
      </w:r>
    </w:p>
    <w:bookmarkEnd w:id="3"/>
    <w:p w14:paraId="2B134444" w14:textId="77777777" w:rsidR="00203029" w:rsidRPr="00203029" w:rsidRDefault="00203029" w:rsidP="00203029">
      <w:pPr>
        <w:pStyle w:val="Odstavecseseznamem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8DB391B" w14:textId="0111CE00" w:rsidR="00752BFB" w:rsidRPr="00062540" w:rsidRDefault="00752BFB" w:rsidP="00106D22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62540">
        <w:rPr>
          <w:rFonts w:asciiTheme="minorHAnsi" w:hAnsiTheme="minorHAnsi" w:cstheme="minorHAnsi"/>
          <w:color w:val="000000"/>
          <w:sz w:val="24"/>
          <w:szCs w:val="24"/>
        </w:rPr>
        <w:t>Součástí dokumentace bude návrh trvalého dopravního značení dodavatelem projednaný a odsouhlasený s DI Policie ČR</w:t>
      </w:r>
      <w:r w:rsidR="0005603E">
        <w:rPr>
          <w:rFonts w:asciiTheme="minorHAnsi" w:hAnsiTheme="minorHAnsi" w:cstheme="minorHAnsi"/>
          <w:color w:val="000000"/>
          <w:sz w:val="24"/>
          <w:szCs w:val="24"/>
        </w:rPr>
        <w:t xml:space="preserve"> a</w:t>
      </w: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 příslušn</w:t>
      </w:r>
      <w:r w:rsidR="0005603E">
        <w:rPr>
          <w:rFonts w:asciiTheme="minorHAnsi" w:hAnsiTheme="minorHAnsi" w:cstheme="minorHAnsi"/>
          <w:color w:val="000000"/>
          <w:sz w:val="24"/>
          <w:szCs w:val="24"/>
        </w:rPr>
        <w:t>ým</w:t>
      </w: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 odbor</w:t>
      </w:r>
      <w:r w:rsidR="0005603E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 dopravy</w:t>
      </w:r>
      <w:r w:rsidR="001A1DE6" w:rsidRPr="0006254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D2A9EB2" w14:textId="77777777" w:rsidR="001A1DE6" w:rsidRPr="00062540" w:rsidRDefault="001A1DE6" w:rsidP="001A1DE6">
      <w:pPr>
        <w:pStyle w:val="Odstavecseseznamem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716DCFF" w14:textId="3C6464D9" w:rsidR="00752BFB" w:rsidRDefault="001A1DE6" w:rsidP="00106D22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62540">
        <w:rPr>
          <w:rFonts w:asciiTheme="minorHAnsi" w:eastAsia="Arial" w:hAnsiTheme="minorHAnsi" w:cstheme="minorHAnsi"/>
          <w:sz w:val="24"/>
          <w:szCs w:val="24"/>
        </w:rPr>
        <w:t xml:space="preserve">Součástí dokumentace bude rovněž dopravně inženýrské opatření pro provádění stavby (DIO) </w:t>
      </w:r>
      <w:r w:rsidRPr="00062540">
        <w:rPr>
          <w:rFonts w:asciiTheme="minorHAnsi" w:hAnsiTheme="minorHAnsi" w:cstheme="minorHAnsi"/>
          <w:color w:val="000000"/>
          <w:sz w:val="24"/>
          <w:szCs w:val="24"/>
        </w:rPr>
        <w:t>dodavatelem projednaný a odsouhlasený s DI Policie ČR, příslušn</w:t>
      </w:r>
      <w:r w:rsidR="0005603E">
        <w:rPr>
          <w:rFonts w:asciiTheme="minorHAnsi" w:hAnsiTheme="minorHAnsi" w:cstheme="minorHAnsi"/>
          <w:color w:val="000000"/>
          <w:sz w:val="24"/>
          <w:szCs w:val="24"/>
        </w:rPr>
        <w:t>ým</w:t>
      </w: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 odbor</w:t>
      </w:r>
      <w:r w:rsidR="0005603E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 dopravy </w:t>
      </w:r>
      <w:r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a s provozovatelem veřejné linkové autobusové dopravy.</w:t>
      </w:r>
    </w:p>
    <w:p w14:paraId="3328DD4F" w14:textId="77777777" w:rsidR="00062540" w:rsidRPr="00062540" w:rsidRDefault="00062540" w:rsidP="00062540">
      <w:pPr>
        <w:pStyle w:val="Odstavecseseznamem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1BEDBCB" w14:textId="277C4A7D" w:rsidR="00062540" w:rsidRPr="00062540" w:rsidRDefault="00062540" w:rsidP="00106D22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62540">
        <w:rPr>
          <w:rFonts w:asciiTheme="minorHAnsi" w:eastAsia="Arial" w:hAnsiTheme="minorHAnsi" w:cstheme="minorHAnsi"/>
          <w:sz w:val="24"/>
          <w:szCs w:val="24"/>
        </w:rPr>
        <w:t>S</w:t>
      </w:r>
      <w:r w:rsidR="0005603E">
        <w:rPr>
          <w:rFonts w:asciiTheme="minorHAnsi" w:eastAsia="Arial" w:hAnsiTheme="minorHAnsi" w:cstheme="minorHAnsi"/>
          <w:sz w:val="24"/>
          <w:szCs w:val="24"/>
        </w:rPr>
        <w:t>o</w:t>
      </w:r>
      <w:r w:rsidRPr="00062540">
        <w:rPr>
          <w:rFonts w:asciiTheme="minorHAnsi" w:eastAsia="Arial" w:hAnsiTheme="minorHAnsi" w:cstheme="minorHAnsi"/>
          <w:sz w:val="24"/>
          <w:szCs w:val="24"/>
        </w:rPr>
        <w:t>učást</w:t>
      </w:r>
      <w:r w:rsidR="0005603E">
        <w:rPr>
          <w:rFonts w:asciiTheme="minorHAnsi" w:eastAsia="Arial" w:hAnsiTheme="minorHAnsi" w:cstheme="minorHAnsi"/>
          <w:sz w:val="24"/>
          <w:szCs w:val="24"/>
        </w:rPr>
        <w:t>í PD</w:t>
      </w:r>
      <w:r w:rsidRPr="00062540">
        <w:rPr>
          <w:rFonts w:asciiTheme="minorHAnsi" w:eastAsia="Arial" w:hAnsiTheme="minorHAnsi" w:cstheme="minorHAnsi"/>
          <w:sz w:val="24"/>
          <w:szCs w:val="24"/>
        </w:rPr>
        <w:t xml:space="preserve"> bude zpracování projektové dokumentace uložení chráničky pro krajskou komunikační síť </w:t>
      </w:r>
      <w:proofErr w:type="spellStart"/>
      <w:r w:rsidRPr="00062540">
        <w:rPr>
          <w:rFonts w:asciiTheme="minorHAnsi" w:eastAsia="Arial" w:hAnsiTheme="minorHAnsi" w:cstheme="minorHAnsi"/>
          <w:sz w:val="24"/>
          <w:szCs w:val="24"/>
        </w:rPr>
        <w:t>CamelNet</w:t>
      </w:r>
      <w:proofErr w:type="spellEnd"/>
      <w:r w:rsidRPr="00062540">
        <w:rPr>
          <w:rFonts w:asciiTheme="minorHAnsi" w:eastAsia="Arial" w:hAnsiTheme="minorHAnsi" w:cstheme="minorHAnsi"/>
          <w:sz w:val="24"/>
          <w:szCs w:val="24"/>
        </w:rPr>
        <w:t xml:space="preserve"> podle požadavků provozovatele sítě</w:t>
      </w:r>
      <w:r w:rsidR="00BA2526">
        <w:rPr>
          <w:rFonts w:asciiTheme="minorHAnsi" w:eastAsia="Arial" w:hAnsiTheme="minorHAnsi" w:cstheme="minorHAnsi"/>
          <w:sz w:val="24"/>
          <w:szCs w:val="24"/>
        </w:rPr>
        <w:t>.</w:t>
      </w:r>
    </w:p>
    <w:p w14:paraId="5202C825" w14:textId="77777777" w:rsidR="001A1DE6" w:rsidRPr="00062540" w:rsidRDefault="001A1DE6" w:rsidP="001A1DE6">
      <w:pPr>
        <w:pStyle w:val="Odstavecseseznamem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FC525A2" w14:textId="77777777" w:rsidR="001A1DE6" w:rsidRPr="00062540" w:rsidRDefault="001A1DE6" w:rsidP="00106D22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Na</w:t>
      </w:r>
      <w:r w:rsidRPr="00062540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 xml:space="preserve"> základě prověření uložení a stavu všech inženýrských sítí provést případnou úpravu či přeložku - bude prověřen stav a uložení podzemních vedení a u správců zjištěny případné požadavky, které bude nutno dodržet při realizaci stavby.</w:t>
      </w:r>
    </w:p>
    <w:p w14:paraId="59418ACC" w14:textId="77777777" w:rsidR="00752BFB" w:rsidRPr="00062540" w:rsidRDefault="00752BFB" w:rsidP="00752BFB">
      <w:pPr>
        <w:pStyle w:val="Odstavecseseznamem"/>
        <w:rPr>
          <w:rFonts w:asciiTheme="minorHAnsi" w:hAnsiTheme="minorHAnsi" w:cstheme="minorHAnsi"/>
          <w:color w:val="000000"/>
          <w:sz w:val="24"/>
          <w:szCs w:val="24"/>
        </w:rPr>
      </w:pPr>
    </w:p>
    <w:p w14:paraId="427690DF" w14:textId="77777777" w:rsidR="00752BFB" w:rsidRPr="00062540" w:rsidRDefault="00752BFB" w:rsidP="00106D22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Při zpracování dokumentace bude uchazeč svolávat jednání týkající se zpracování dokumentace popřípadě projednání vzniklé problematiky za účasti zejména objednatele, Policie ČR, </w:t>
      </w:r>
      <w:proofErr w:type="spellStart"/>
      <w:r w:rsidRPr="00062540">
        <w:rPr>
          <w:rFonts w:asciiTheme="minorHAnsi" w:hAnsiTheme="minorHAnsi" w:cstheme="minorHAnsi"/>
          <w:color w:val="000000"/>
          <w:sz w:val="24"/>
          <w:szCs w:val="24"/>
        </w:rPr>
        <w:t>MěÚ</w:t>
      </w:r>
      <w:proofErr w:type="spellEnd"/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 - odbor dopravy a představitelů dotčených orgánů a subjektů.</w:t>
      </w:r>
    </w:p>
    <w:p w14:paraId="59A08FE7" w14:textId="77777777" w:rsidR="00752BFB" w:rsidRPr="00062540" w:rsidRDefault="00752BFB" w:rsidP="00752BFB">
      <w:pPr>
        <w:pStyle w:val="Odstavecseseznamem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FBD8966" w14:textId="77777777" w:rsidR="00106D22" w:rsidRPr="00062540" w:rsidRDefault="00106D22" w:rsidP="00106D22">
      <w:pPr>
        <w:pStyle w:val="Odstavecseseznamem"/>
        <w:numPr>
          <w:ilvl w:val="1"/>
          <w:numId w:val="3"/>
        </w:numPr>
        <w:spacing w:after="1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Zhotovitel zajistí vydání pravomocného rozhodnutí  o povolení stavby a souvisejících povolení</w:t>
      </w:r>
      <w:r w:rsidR="000C4852"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="00DA3CD5"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0C4852"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vyjádření, stanovisek a souhlasů </w:t>
      </w:r>
      <w:r w:rsidR="00DA3CD5"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(např.:</w:t>
      </w:r>
      <w:r w:rsidR="000C4852"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povolení kácení, souhlas s dočasným/trvalým odnětím </w:t>
      </w:r>
      <w:r w:rsidR="0056686F"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ZPF a </w:t>
      </w:r>
      <w:r w:rsidR="000C4852"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PUPFL)</w:t>
      </w:r>
      <w:r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na základě plné moci, kterou mu objednatel udělí pro výkon IČ. </w:t>
      </w:r>
    </w:p>
    <w:p w14:paraId="254D1142" w14:textId="77777777" w:rsidR="00DB475C" w:rsidRPr="00062540" w:rsidRDefault="00DB475C" w:rsidP="00DB475C">
      <w:pPr>
        <w:pStyle w:val="Odstavecseseznamem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E6B04E5" w14:textId="2147B08C" w:rsidR="00DB475C" w:rsidRDefault="0056686F" w:rsidP="0019538B">
      <w:pPr>
        <w:widowControl w:val="0"/>
        <w:numPr>
          <w:ilvl w:val="1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062540">
        <w:rPr>
          <w:rFonts w:cstheme="minorHAnsi"/>
          <w:color w:val="000000"/>
          <w:sz w:val="24"/>
          <w:szCs w:val="24"/>
        </w:rPr>
        <w:t>Součástí dokumentace budou podmínky pro zachování bezpečnosti a ochrany zdraví při práci zpracované oprávněnou osobou (koordinátor BOZP v souladu se zákonem č. 309/2006 Sb. a Nařízení vlády č.591/2006 Sb.).</w:t>
      </w:r>
    </w:p>
    <w:p w14:paraId="54157E68" w14:textId="77777777" w:rsidR="0019538B" w:rsidRDefault="0019538B" w:rsidP="0019538B">
      <w:pPr>
        <w:pStyle w:val="Odstavecseseznamem"/>
        <w:rPr>
          <w:rFonts w:cstheme="minorHAnsi"/>
          <w:color w:val="000000"/>
          <w:sz w:val="24"/>
          <w:szCs w:val="24"/>
        </w:rPr>
      </w:pPr>
    </w:p>
    <w:p w14:paraId="564C9C50" w14:textId="77777777" w:rsidR="0019538B" w:rsidRPr="0019538B" w:rsidRDefault="0019538B" w:rsidP="001953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3AA7778B" w14:textId="77777777" w:rsidR="00106D22" w:rsidRPr="00062540" w:rsidRDefault="00106D22" w:rsidP="000C4852">
      <w:pPr>
        <w:pStyle w:val="Odstavecseseznamem"/>
        <w:numPr>
          <w:ilvl w:val="1"/>
          <w:numId w:val="3"/>
        </w:num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Projektová dokumentace bude v členění dle požadavků objednatele.</w:t>
      </w:r>
    </w:p>
    <w:p w14:paraId="45A1EBBC" w14:textId="77777777" w:rsidR="00594EFC" w:rsidRPr="00062540" w:rsidRDefault="00594EFC" w:rsidP="000C4852">
      <w:pPr>
        <w:pStyle w:val="Odstavecseseznamem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FDD55C6" w14:textId="77777777" w:rsidR="00106D22" w:rsidRPr="00062540" w:rsidRDefault="00106D22" w:rsidP="000C4852">
      <w:pPr>
        <w:pStyle w:val="Odstavecseseznamem"/>
        <w:widowControl w:val="0"/>
        <w:numPr>
          <w:ilvl w:val="1"/>
          <w:numId w:val="3"/>
        </w:numPr>
        <w:tabs>
          <w:tab w:val="num" w:pos="720"/>
        </w:tabs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eastAsia="Calibri" w:hAnsiTheme="minorHAnsi" w:cstheme="minorHAnsi"/>
          <w:sz w:val="24"/>
          <w:szCs w:val="24"/>
          <w:lang w:eastAsia="en-US"/>
        </w:rPr>
        <w:t>Objednatel si vyhrazuje právo na vyzvání předložit dodavatelem rozpracovanou projektovou dokumentaci k posouzení.</w:t>
      </w:r>
    </w:p>
    <w:p w14:paraId="19307BE7" w14:textId="77777777" w:rsidR="00594EFC" w:rsidRPr="00062540" w:rsidRDefault="00594EFC" w:rsidP="000C4852">
      <w:pPr>
        <w:pStyle w:val="Odstavecseseznamem"/>
        <w:rPr>
          <w:rFonts w:asciiTheme="minorHAnsi" w:hAnsiTheme="minorHAnsi" w:cstheme="minorHAnsi"/>
          <w:color w:val="000000"/>
          <w:sz w:val="24"/>
          <w:szCs w:val="24"/>
        </w:rPr>
      </w:pPr>
    </w:p>
    <w:p w14:paraId="6C27EADE" w14:textId="64147024" w:rsidR="00FC4021" w:rsidRPr="00744A73" w:rsidRDefault="00106D22" w:rsidP="00FC4021">
      <w:pPr>
        <w:pStyle w:val="Odstavecseseznamem"/>
        <w:widowControl w:val="0"/>
        <w:numPr>
          <w:ilvl w:val="1"/>
          <w:numId w:val="3"/>
        </w:numPr>
        <w:tabs>
          <w:tab w:val="num" w:pos="720"/>
        </w:tabs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062540">
        <w:rPr>
          <w:rFonts w:asciiTheme="minorHAnsi" w:hAnsiTheme="minorHAnsi" w:cstheme="minorHAnsi"/>
          <w:color w:val="000000"/>
          <w:sz w:val="24"/>
          <w:szCs w:val="24"/>
        </w:rPr>
        <w:t xml:space="preserve">Projektová dokumentace musí volit optimální řešení jak z hlediska technického, tak </w:t>
      </w:r>
      <w:r w:rsidRPr="00062540">
        <w:rPr>
          <w:rFonts w:asciiTheme="minorHAnsi" w:hAnsiTheme="minorHAnsi" w:cstheme="minorHAnsi"/>
          <w:color w:val="000000"/>
          <w:sz w:val="24"/>
          <w:szCs w:val="24"/>
        </w:rPr>
        <w:lastRenderedPageBreak/>
        <w:t>ekonomického.</w:t>
      </w:r>
    </w:p>
    <w:p w14:paraId="5A141D59" w14:textId="77777777" w:rsidR="00FC4021" w:rsidRPr="00FC4021" w:rsidRDefault="00FC4021" w:rsidP="00FC4021">
      <w:pPr>
        <w:pStyle w:val="Odstavecseseznamem"/>
        <w:rPr>
          <w:rFonts w:asciiTheme="minorHAnsi" w:hAnsiTheme="minorHAnsi" w:cstheme="minorHAnsi"/>
          <w:color w:val="000000"/>
          <w:sz w:val="24"/>
          <w:szCs w:val="24"/>
        </w:rPr>
      </w:pPr>
    </w:p>
    <w:p w14:paraId="5B86B67F" w14:textId="4CF99BAB" w:rsidR="00FC4021" w:rsidRDefault="00E539C6" w:rsidP="000C4852">
      <w:pPr>
        <w:pStyle w:val="Odstavecseseznamem"/>
        <w:widowControl w:val="0"/>
        <w:numPr>
          <w:ilvl w:val="1"/>
          <w:numId w:val="3"/>
        </w:numPr>
        <w:tabs>
          <w:tab w:val="num" w:pos="720"/>
        </w:tabs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Minimální rozsah plnění zakázky</w:t>
      </w:r>
      <w:r w:rsidR="00FC4021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3CC42E15" w14:textId="77D41E93" w:rsidR="0000452E" w:rsidRDefault="0000452E" w:rsidP="0000452E">
      <w:pPr>
        <w:widowControl w:val="0"/>
        <w:autoSpaceDE w:val="0"/>
        <w:autoSpaceDN w:val="0"/>
        <w:adjustRightInd w:val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1FA5D541" w14:textId="6CDE183F" w:rsidR="0000452E" w:rsidRPr="0000452E" w:rsidRDefault="0000452E" w:rsidP="0000452E">
      <w:pPr>
        <w:widowControl w:val="0"/>
        <w:autoSpaceDE w:val="0"/>
        <w:autoSpaceDN w:val="0"/>
        <w:adjustRightInd w:val="0"/>
        <w:jc w:val="both"/>
        <w:textAlignment w:val="baseline"/>
        <w:rPr>
          <w:rFonts w:cstheme="minorHAnsi"/>
          <w:color w:val="000000"/>
          <w:sz w:val="24"/>
          <w:szCs w:val="24"/>
          <w:u w:val="single"/>
        </w:rPr>
      </w:pPr>
      <w:r w:rsidRPr="0000452E">
        <w:rPr>
          <w:rFonts w:cstheme="minorHAnsi"/>
          <w:color w:val="000000"/>
          <w:sz w:val="24"/>
          <w:szCs w:val="24"/>
          <w:u w:val="single"/>
        </w:rPr>
        <w:t>Zajištění a zpracování podkladů:</w:t>
      </w:r>
    </w:p>
    <w:p w14:paraId="1F552126" w14:textId="01E25A6C" w:rsidR="0000452E" w:rsidRDefault="0000452E" w:rsidP="0000452E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prohlídka zájmového území</w:t>
      </w:r>
    </w:p>
    <w:p w14:paraId="63B39CBA" w14:textId="6FF556FB" w:rsidR="0000452E" w:rsidRDefault="0000452E" w:rsidP="0000452E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pořízení fotodokumentace stávajícího stavu</w:t>
      </w:r>
    </w:p>
    <w:p w14:paraId="3216C3A3" w14:textId="4E6CF318" w:rsidR="0000452E" w:rsidRDefault="0000452E" w:rsidP="0000452E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podklady a informace z ÚPD</w:t>
      </w:r>
    </w:p>
    <w:p w14:paraId="45C85F69" w14:textId="1419C595" w:rsidR="0000452E" w:rsidRDefault="0000452E" w:rsidP="0000452E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mapové podklady a informace z KN</w:t>
      </w:r>
    </w:p>
    <w:p w14:paraId="5BF00C80" w14:textId="45922DCA" w:rsidR="0000452E" w:rsidRDefault="0000452E" w:rsidP="0000452E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ověření existence inženýrských sítí</w:t>
      </w:r>
    </w:p>
    <w:p w14:paraId="13F376BA" w14:textId="4C9D277B" w:rsidR="0000452E" w:rsidRDefault="0000452E" w:rsidP="0000452E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geodetické doměření</w:t>
      </w:r>
    </w:p>
    <w:p w14:paraId="44006F67" w14:textId="1B68E97B" w:rsidR="0000452E" w:rsidRDefault="0000452E" w:rsidP="0000452E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diagnostický průzkum vozovky</w:t>
      </w:r>
    </w:p>
    <w:p w14:paraId="22D1CD88" w14:textId="07DB028C" w:rsidR="0000452E" w:rsidRDefault="0000452E" w:rsidP="0000452E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pedologický průzkum</w:t>
      </w:r>
    </w:p>
    <w:p w14:paraId="77FD6D47" w14:textId="6A2817D6" w:rsidR="0000452E" w:rsidRDefault="0000452E" w:rsidP="0000452E">
      <w:pPr>
        <w:widowControl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dendrologický průzkum</w:t>
      </w:r>
    </w:p>
    <w:p w14:paraId="6E0FFD6F" w14:textId="557B74E5" w:rsidR="0000452E" w:rsidRDefault="0000452E" w:rsidP="0000452E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7C4066B4" w14:textId="6877CD30" w:rsidR="0000452E" w:rsidRPr="0000452E" w:rsidRDefault="0000452E" w:rsidP="0000452E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Projektová dokumentace</w:t>
      </w:r>
      <w:r w:rsidR="00E539C6">
        <w:rPr>
          <w:rFonts w:cstheme="minorHAnsi"/>
          <w:color w:val="000000"/>
          <w:sz w:val="24"/>
          <w:szCs w:val="24"/>
          <w:u w:val="single"/>
        </w:rPr>
        <w:t xml:space="preserve"> pro povolení stavby</w:t>
      </w:r>
      <w:r>
        <w:rPr>
          <w:rFonts w:cstheme="minorHAnsi"/>
          <w:color w:val="000000"/>
          <w:sz w:val="24"/>
          <w:szCs w:val="24"/>
          <w:u w:val="single"/>
        </w:rPr>
        <w:t xml:space="preserve"> (dle vyhlášky č. 227/2024 Sb.)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4408"/>
        <w:gridCol w:w="1781"/>
        <w:gridCol w:w="376"/>
        <w:gridCol w:w="2148"/>
      </w:tblGrid>
      <w:tr w:rsidR="00FC4021" w:rsidRPr="00FC4021" w14:paraId="629689B6" w14:textId="77777777" w:rsidTr="00E539C6">
        <w:trPr>
          <w:trHeight w:val="289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40716" w14:textId="77777777" w:rsidR="00FC4021" w:rsidRPr="00FC4021" w:rsidRDefault="00FC4021" w:rsidP="00FC402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0ABBC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935D8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384B3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4021" w:rsidRPr="00FC4021" w14:paraId="74A90147" w14:textId="77777777" w:rsidTr="00E539C6">
        <w:trPr>
          <w:trHeight w:val="289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DFE48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A.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0F0F7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Průvodní list</w:t>
            </w:r>
          </w:p>
        </w:tc>
      </w:tr>
      <w:tr w:rsidR="00FC4021" w:rsidRPr="00FC4021" w14:paraId="303AA695" w14:textId="77777777" w:rsidTr="00E539C6">
        <w:trPr>
          <w:trHeight w:val="289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C90EA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B.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016E2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Souhrnná technická zpráva</w:t>
            </w:r>
          </w:p>
        </w:tc>
      </w:tr>
      <w:tr w:rsidR="00FC4021" w:rsidRPr="00FC4021" w14:paraId="39DF9B71" w14:textId="77777777" w:rsidTr="00E539C6">
        <w:trPr>
          <w:trHeight w:val="289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9BD1F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C.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8FFF1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Situační výkresy</w:t>
            </w:r>
          </w:p>
        </w:tc>
      </w:tr>
      <w:tr w:rsidR="00FC4021" w:rsidRPr="00FC4021" w14:paraId="40C2EF42" w14:textId="77777777" w:rsidTr="00E539C6">
        <w:trPr>
          <w:trHeight w:val="289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5AD04" w14:textId="77777777" w:rsidR="00FC4021" w:rsidRPr="00FC4021" w:rsidRDefault="00FC4021" w:rsidP="00FC4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D.</w:t>
            </w:r>
          </w:p>
        </w:tc>
        <w:tc>
          <w:tcPr>
            <w:tcW w:w="8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B373C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C4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Dokumentace objektů</w:t>
            </w:r>
          </w:p>
        </w:tc>
      </w:tr>
      <w:tr w:rsidR="00FC4021" w:rsidRPr="00FC4021" w14:paraId="28469FF8" w14:textId="77777777" w:rsidTr="00E539C6">
        <w:trPr>
          <w:trHeight w:val="2563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C563A" w14:textId="77777777" w:rsidR="00FC4021" w:rsidRPr="00FC4021" w:rsidRDefault="00FC4021" w:rsidP="00FC4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A81D1" w14:textId="44D30757" w:rsidR="00FC4021" w:rsidRDefault="00411DA6" w:rsidP="00411DA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11DA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Přípravné práce</w:t>
            </w:r>
          </w:p>
          <w:p w14:paraId="6ECD7B54" w14:textId="2000D9E5" w:rsidR="00411DA6" w:rsidRDefault="00411DA6" w:rsidP="00411DA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Rekonstrukce průtahu III/18329</w:t>
            </w:r>
          </w:p>
          <w:p w14:paraId="5BB3FB9C" w14:textId="6454859A" w:rsidR="00411DA6" w:rsidRDefault="00411DA6" w:rsidP="00411DA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Chodníky</w:t>
            </w:r>
          </w:p>
          <w:p w14:paraId="199641B6" w14:textId="238111B3" w:rsidR="00411DA6" w:rsidRDefault="00411DA6" w:rsidP="00411DA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Opěrná zeď</w:t>
            </w:r>
          </w:p>
          <w:p w14:paraId="2990CE2E" w14:textId="593CEA71" w:rsidR="00411DA6" w:rsidRDefault="00411DA6" w:rsidP="00411DA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Dešťová kanalizace</w:t>
            </w:r>
          </w:p>
          <w:p w14:paraId="10FAE5A4" w14:textId="43C3EA4F" w:rsidR="00411DA6" w:rsidRDefault="00411DA6" w:rsidP="00411DA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Veřejné osvětlení</w:t>
            </w:r>
          </w:p>
          <w:p w14:paraId="4E00C1E6" w14:textId="079ED606" w:rsidR="00411DA6" w:rsidRDefault="00411DA6" w:rsidP="00411DA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Přeložka sdělovacích kabelů CETIN</w:t>
            </w:r>
          </w:p>
          <w:p w14:paraId="73856A4F" w14:textId="2ACDDE22" w:rsidR="00411DA6" w:rsidRDefault="00411DA6" w:rsidP="00411DA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Přeložka sdělovacích kabelů Obce Štěnovický Borek</w:t>
            </w:r>
          </w:p>
          <w:p w14:paraId="36CF7A12" w14:textId="5D706D07" w:rsidR="00411DA6" w:rsidRDefault="00411DA6" w:rsidP="00411DA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Přeložky STL plynovodů</w:t>
            </w:r>
          </w:p>
          <w:p w14:paraId="3D139EDA" w14:textId="550073DA" w:rsidR="00411DA6" w:rsidRDefault="00411DA6" w:rsidP="00411DA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terasy</w:t>
            </w:r>
          </w:p>
          <w:p w14:paraId="1CC4CEC2" w14:textId="66EDC861" w:rsidR="00411DA6" w:rsidRPr="00E539C6" w:rsidRDefault="00E539C6" w:rsidP="00E539C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Vegetační úpravy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C9A3B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5944A" w14:textId="77777777" w:rsidR="00FC4021" w:rsidRPr="00FC4021" w:rsidRDefault="00FC4021" w:rsidP="00FC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51EE885" w14:textId="59E3E64E" w:rsidR="00106D22" w:rsidRPr="00E539C6" w:rsidRDefault="00E539C6" w:rsidP="00E539C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E539C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E. Dokladová část</w:t>
      </w:r>
    </w:p>
    <w:p w14:paraId="16DD1F98" w14:textId="77777777" w:rsidR="00744A73" w:rsidRDefault="00744A73" w:rsidP="00E539C6">
      <w:pPr>
        <w:widowControl w:val="0"/>
        <w:autoSpaceDE w:val="0"/>
        <w:autoSpaceDN w:val="0"/>
        <w:adjustRightInd w:val="0"/>
        <w:jc w:val="both"/>
        <w:textAlignment w:val="baseline"/>
        <w:rPr>
          <w:rFonts w:cstheme="minorHAnsi"/>
          <w:color w:val="000000"/>
          <w:sz w:val="24"/>
          <w:szCs w:val="24"/>
          <w:u w:val="single"/>
        </w:rPr>
      </w:pPr>
    </w:p>
    <w:p w14:paraId="6FC001E8" w14:textId="55361554" w:rsidR="00E539C6" w:rsidRPr="0000452E" w:rsidRDefault="00E539C6" w:rsidP="00E539C6">
      <w:pPr>
        <w:widowControl w:val="0"/>
        <w:autoSpaceDE w:val="0"/>
        <w:autoSpaceDN w:val="0"/>
        <w:adjustRightInd w:val="0"/>
        <w:jc w:val="both"/>
        <w:textAlignment w:val="baseline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Inženýrská činnost pro podání žádosti o povolení stavby</w:t>
      </w:r>
      <w:r w:rsidRPr="0000452E">
        <w:rPr>
          <w:rFonts w:cstheme="minorHAnsi"/>
          <w:color w:val="000000"/>
          <w:sz w:val="24"/>
          <w:szCs w:val="24"/>
          <w:u w:val="single"/>
        </w:rPr>
        <w:t>:</w:t>
      </w:r>
    </w:p>
    <w:p w14:paraId="3416187E" w14:textId="64E026DE" w:rsidR="00E539C6" w:rsidRDefault="00E539C6" w:rsidP="00E539C6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projednání s objednatelem</w:t>
      </w:r>
    </w:p>
    <w:p w14:paraId="4EB67350" w14:textId="05CF94C0" w:rsidR="00E539C6" w:rsidRDefault="00E539C6" w:rsidP="00E539C6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projednání s Obcí</w:t>
      </w:r>
    </w:p>
    <w:p w14:paraId="4872A039" w14:textId="349C863E" w:rsidR="00E539C6" w:rsidRDefault="00E539C6" w:rsidP="00E539C6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 w:rsidR="008A5ABA">
        <w:rPr>
          <w:rFonts w:cstheme="minorHAnsi"/>
          <w:color w:val="000000"/>
          <w:sz w:val="24"/>
          <w:szCs w:val="24"/>
        </w:rPr>
        <w:t>projednání s dotčenými orgány státní správy</w:t>
      </w:r>
    </w:p>
    <w:p w14:paraId="70799494" w14:textId="2A627886" w:rsidR="00E539C6" w:rsidRDefault="00E539C6" w:rsidP="00E539C6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 w:rsidR="008A5ABA">
        <w:rPr>
          <w:rFonts w:cstheme="minorHAnsi"/>
          <w:color w:val="000000"/>
          <w:sz w:val="24"/>
          <w:szCs w:val="24"/>
        </w:rPr>
        <w:t>projednání s vlastníky / správci dopravní a technické infrastruktury</w:t>
      </w:r>
    </w:p>
    <w:p w14:paraId="0345E4DC" w14:textId="087D7BCB" w:rsidR="00E539C6" w:rsidRDefault="00E539C6" w:rsidP="00E539C6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 w:rsidR="008A5ABA">
        <w:rPr>
          <w:rFonts w:cstheme="minorHAnsi"/>
          <w:color w:val="000000"/>
          <w:sz w:val="24"/>
          <w:szCs w:val="24"/>
        </w:rPr>
        <w:t>projednání s vlastníky dotčených nemovitostí</w:t>
      </w:r>
    </w:p>
    <w:p w14:paraId="2B697F66" w14:textId="1961DA67" w:rsidR="00E539C6" w:rsidRDefault="00E539C6" w:rsidP="00E539C6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 w:rsidR="008A5ABA">
        <w:rPr>
          <w:rFonts w:cstheme="minorHAnsi"/>
          <w:color w:val="000000"/>
          <w:sz w:val="24"/>
          <w:szCs w:val="24"/>
        </w:rPr>
        <w:t>zpracování a podání žádosti i vydání povolení stavby</w:t>
      </w:r>
    </w:p>
    <w:p w14:paraId="5A045079" w14:textId="11350DCF" w:rsidR="008A5ABA" w:rsidRDefault="008A5ABA" w:rsidP="00E539C6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komunikace se stavebním úřadem v průběhu správního řízení</w:t>
      </w:r>
    </w:p>
    <w:p w14:paraId="3B5F75F2" w14:textId="77777777" w:rsidR="0019538B" w:rsidRDefault="0019538B" w:rsidP="00E539C6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  <w:color w:val="000000"/>
          <w:sz w:val="24"/>
          <w:szCs w:val="24"/>
        </w:rPr>
      </w:pPr>
    </w:p>
    <w:p w14:paraId="141690CB" w14:textId="439B269A" w:rsidR="008A5ABA" w:rsidRDefault="0019538B" w:rsidP="008A5ABA">
      <w:pPr>
        <w:jc w:val="both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  <w:u w:val="single"/>
        </w:rPr>
        <w:t>Orientační rozpočet stavby</w:t>
      </w:r>
    </w:p>
    <w:p w14:paraId="3E1E925B" w14:textId="196E778A" w:rsidR="008A5ABA" w:rsidRPr="008A5ABA" w:rsidRDefault="008A5ABA" w:rsidP="0019538B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>oceněný</w:t>
      </w:r>
      <w:bookmarkStart w:id="4" w:name="_GoBack"/>
      <w:bookmarkEnd w:id="4"/>
    </w:p>
    <w:sectPr w:rsidR="008A5ABA" w:rsidRPr="008A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65CA655" w16cex:dateUtc="2025-05-09T08:44:00Z"/>
  <w16cex:commentExtensible w16cex:durableId="69806995" w16cex:dateUtc="2025-05-09T0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846FF42" w16cid:durableId="765CA655"/>
  <w16cid:commentId w16cid:paraId="22FE8294" w16cid:durableId="698069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776"/>
    <w:multiLevelType w:val="multilevel"/>
    <w:tmpl w:val="863E8954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855" w:hanging="495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14FF22E8"/>
    <w:multiLevelType w:val="hybridMultilevel"/>
    <w:tmpl w:val="D2BE4B82"/>
    <w:lvl w:ilvl="0" w:tplc="D54A04DC">
      <w:start w:val="1"/>
      <w:numFmt w:val="ordinal"/>
      <w:lvlText w:val="6.%1"/>
      <w:lvlJc w:val="left"/>
      <w:pPr>
        <w:ind w:left="360" w:hanging="360"/>
      </w:pPr>
      <w:rPr>
        <w:b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7983"/>
    <w:multiLevelType w:val="hybridMultilevel"/>
    <w:tmpl w:val="5D5052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A56FA"/>
    <w:multiLevelType w:val="multilevel"/>
    <w:tmpl w:val="E4D08854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921" w:hanging="495"/>
      </w:pPr>
    </w:lvl>
    <w:lvl w:ilvl="2">
      <w:start w:val="1"/>
      <w:numFmt w:val="decimal"/>
      <w:lvlText w:val="%1.%2.%3."/>
      <w:lvlJc w:val="left"/>
      <w:pPr>
        <w:ind w:left="1287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2B8D6ABC"/>
    <w:multiLevelType w:val="hybridMultilevel"/>
    <w:tmpl w:val="2D70B0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D101D"/>
    <w:multiLevelType w:val="hybridMultilevel"/>
    <w:tmpl w:val="E208FFF2"/>
    <w:lvl w:ilvl="0" w:tplc="117C30FE">
      <w:start w:val="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9F5F3E"/>
    <w:multiLevelType w:val="hybridMultilevel"/>
    <w:tmpl w:val="769A86F8"/>
    <w:lvl w:ilvl="0" w:tplc="4B685A3E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F04A3B"/>
    <w:multiLevelType w:val="hybridMultilevel"/>
    <w:tmpl w:val="76065A5C"/>
    <w:lvl w:ilvl="0" w:tplc="06821B9A">
      <w:start w:val="1"/>
      <w:numFmt w:val="ordinal"/>
      <w:lvlText w:val="3.%1"/>
      <w:lvlJc w:val="left"/>
      <w:pPr>
        <w:ind w:left="360" w:hanging="360"/>
      </w:pPr>
      <w:rPr>
        <w:rFonts w:ascii="Arial Narrow" w:hAnsi="Arial Narrow" w:cs="Arial" w:hint="default"/>
        <w:b/>
        <w:i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2D2648"/>
    <w:multiLevelType w:val="hybridMultilevel"/>
    <w:tmpl w:val="193A2686"/>
    <w:lvl w:ilvl="0" w:tplc="46D608CA">
      <w:start w:val="1"/>
      <w:numFmt w:val="ordinal"/>
      <w:lvlText w:val="8.%1"/>
      <w:lvlJc w:val="left"/>
      <w:pPr>
        <w:ind w:left="502" w:hanging="360"/>
      </w:pPr>
      <w:rPr>
        <w:b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B0F3E"/>
    <w:multiLevelType w:val="hybridMultilevel"/>
    <w:tmpl w:val="198A0C28"/>
    <w:lvl w:ilvl="0" w:tplc="B94E8B9C">
      <w:start w:val="1"/>
      <w:numFmt w:val="ordinal"/>
      <w:lvlText w:val="10.%1"/>
      <w:lvlJc w:val="left"/>
      <w:pPr>
        <w:ind w:left="360" w:hanging="360"/>
      </w:pPr>
      <w:rPr>
        <w:b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97F2F"/>
    <w:multiLevelType w:val="hybridMultilevel"/>
    <w:tmpl w:val="578E6F22"/>
    <w:lvl w:ilvl="0" w:tplc="A94A2D7E">
      <w:start w:val="1"/>
      <w:numFmt w:val="lowerLetter"/>
      <w:lvlText w:val="%1)"/>
      <w:lvlJc w:val="left"/>
      <w:pPr>
        <w:ind w:left="360" w:hanging="360"/>
      </w:pPr>
    </w:lvl>
    <w:lvl w:ilvl="1" w:tplc="86445266">
      <w:start w:val="1"/>
      <w:numFmt w:val="lowerLetter"/>
      <w:lvlText w:val="%2."/>
      <w:lvlJc w:val="left"/>
      <w:pPr>
        <w:ind w:left="1080" w:hanging="360"/>
      </w:pPr>
    </w:lvl>
    <w:lvl w:ilvl="2" w:tplc="6BD65D5C">
      <w:start w:val="1"/>
      <w:numFmt w:val="lowerRoman"/>
      <w:lvlText w:val="%3."/>
      <w:lvlJc w:val="right"/>
      <w:pPr>
        <w:ind w:left="1800" w:hanging="180"/>
      </w:pPr>
    </w:lvl>
    <w:lvl w:ilvl="3" w:tplc="EA86AAF4">
      <w:start w:val="1"/>
      <w:numFmt w:val="decimal"/>
      <w:lvlText w:val="%4."/>
      <w:lvlJc w:val="left"/>
      <w:pPr>
        <w:ind w:left="2520" w:hanging="360"/>
      </w:pPr>
    </w:lvl>
    <w:lvl w:ilvl="4" w:tplc="F8F43092">
      <w:start w:val="1"/>
      <w:numFmt w:val="lowerLetter"/>
      <w:lvlText w:val="%5."/>
      <w:lvlJc w:val="left"/>
      <w:pPr>
        <w:ind w:left="3240" w:hanging="360"/>
      </w:pPr>
    </w:lvl>
    <w:lvl w:ilvl="5" w:tplc="9E42B170">
      <w:start w:val="1"/>
      <w:numFmt w:val="lowerRoman"/>
      <w:lvlText w:val="%6."/>
      <w:lvlJc w:val="right"/>
      <w:pPr>
        <w:ind w:left="3960" w:hanging="180"/>
      </w:pPr>
    </w:lvl>
    <w:lvl w:ilvl="6" w:tplc="87CE4A14">
      <w:start w:val="1"/>
      <w:numFmt w:val="decimal"/>
      <w:lvlText w:val="%7."/>
      <w:lvlJc w:val="left"/>
      <w:pPr>
        <w:ind w:left="4680" w:hanging="360"/>
      </w:pPr>
    </w:lvl>
    <w:lvl w:ilvl="7" w:tplc="562EA9D4">
      <w:start w:val="1"/>
      <w:numFmt w:val="lowerLetter"/>
      <w:lvlText w:val="%8."/>
      <w:lvlJc w:val="left"/>
      <w:pPr>
        <w:ind w:left="5400" w:hanging="360"/>
      </w:pPr>
    </w:lvl>
    <w:lvl w:ilvl="8" w:tplc="9C90DAA6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261183"/>
    <w:multiLevelType w:val="multilevel"/>
    <w:tmpl w:val="0F3E031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42" w:firstLine="0"/>
      </w:pPr>
      <w:rPr>
        <w:rFonts w:ascii="Arial" w:hAnsi="Arial" w:cs="Times New Roman" w:hint="default"/>
        <w:b/>
        <w:sz w:val="22"/>
      </w:rPr>
    </w:lvl>
    <w:lvl w:ilvl="2">
      <w:start w:val="1"/>
      <w:numFmt w:val="decimal"/>
      <w:isLgl/>
      <w:lvlText w:val="%2.%1.%3."/>
      <w:lvlJc w:val="left"/>
      <w:pPr>
        <w:ind w:left="0" w:firstLine="0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decimal"/>
      <w:isLgl/>
      <w:lvlText w:val="%3.%2.%1.%4."/>
      <w:lvlJc w:val="left"/>
      <w:pPr>
        <w:ind w:left="0" w:firstLine="0"/>
      </w:pPr>
      <w:rPr>
        <w:rFonts w:ascii="Arial" w:hAnsi="Arial" w:cs="Times New Roman" w:hint="default"/>
        <w:b/>
        <w:i w:val="0"/>
      </w:rPr>
    </w:lvl>
    <w:lvl w:ilvl="4">
      <w:start w:val="1"/>
      <w:numFmt w:val="decimal"/>
      <w:isLgl/>
      <w:lvlText w:val="%1.1.%3.%4.%5."/>
      <w:lvlJc w:val="left"/>
      <w:pPr>
        <w:ind w:left="0" w:firstLine="0"/>
      </w:pPr>
    </w:lvl>
    <w:lvl w:ilvl="5">
      <w:start w:val="1"/>
      <w:numFmt w:val="decimal"/>
      <w:isLgl/>
      <w:lvlText w:val="%1.%2.%3.%4.%5.%6."/>
      <w:lvlJc w:val="left"/>
      <w:pPr>
        <w:ind w:left="0" w:firstLine="0"/>
      </w:pPr>
    </w:lvl>
    <w:lvl w:ilvl="6">
      <w:start w:val="1"/>
      <w:numFmt w:val="decimal"/>
      <w:isLgl/>
      <w:lvlText w:val="%1.%2.%3.%4.%5.%6.%7."/>
      <w:lvlJc w:val="left"/>
      <w:pPr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73AB40ED"/>
    <w:multiLevelType w:val="hybridMultilevel"/>
    <w:tmpl w:val="0374B17E"/>
    <w:lvl w:ilvl="0" w:tplc="40FA00FC">
      <w:start w:val="1"/>
      <w:numFmt w:val="ordinal"/>
      <w:lvlText w:val="5.%1"/>
      <w:lvlJc w:val="left"/>
      <w:pPr>
        <w:ind w:left="720" w:hanging="360"/>
      </w:pPr>
      <w:rPr>
        <w:b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15A20"/>
    <w:multiLevelType w:val="multilevel"/>
    <w:tmpl w:val="3120E798"/>
    <w:lvl w:ilvl="0">
      <w:start w:val="3"/>
      <w:numFmt w:val="decimal"/>
      <w:lvlText w:val="%1."/>
      <w:lvlJc w:val="left"/>
      <w:pPr>
        <w:ind w:left="360" w:hanging="360"/>
      </w:pPr>
      <w:rPr>
        <w:rFonts w:eastAsia="Calibri"/>
        <w:b/>
      </w:rPr>
    </w:lvl>
    <w:lvl w:ilvl="1">
      <w:start w:val="1"/>
      <w:numFmt w:val="ordinal"/>
      <w:lvlText w:val="4.%2"/>
      <w:lvlJc w:val="left"/>
      <w:pPr>
        <w:ind w:left="720" w:hanging="720"/>
      </w:pPr>
      <w:rPr>
        <w:b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  <w:b w:val="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48"/>
    <w:rsid w:val="0000452E"/>
    <w:rsid w:val="00005E38"/>
    <w:rsid w:val="0005603E"/>
    <w:rsid w:val="00062540"/>
    <w:rsid w:val="00070D97"/>
    <w:rsid w:val="000A791D"/>
    <w:rsid w:val="000C4852"/>
    <w:rsid w:val="00106D22"/>
    <w:rsid w:val="00146346"/>
    <w:rsid w:val="001926D7"/>
    <w:rsid w:val="0019538B"/>
    <w:rsid w:val="001A1DE6"/>
    <w:rsid w:val="001A2947"/>
    <w:rsid w:val="00203029"/>
    <w:rsid w:val="0023310F"/>
    <w:rsid w:val="00241514"/>
    <w:rsid w:val="00264B8B"/>
    <w:rsid w:val="0029069F"/>
    <w:rsid w:val="0030225A"/>
    <w:rsid w:val="003042CA"/>
    <w:rsid w:val="003A139D"/>
    <w:rsid w:val="0040110C"/>
    <w:rsid w:val="00411DA6"/>
    <w:rsid w:val="004F00F9"/>
    <w:rsid w:val="00500896"/>
    <w:rsid w:val="0056686F"/>
    <w:rsid w:val="00591094"/>
    <w:rsid w:val="00594EFC"/>
    <w:rsid w:val="005A086F"/>
    <w:rsid w:val="006A43DD"/>
    <w:rsid w:val="00744A73"/>
    <w:rsid w:val="00752BFB"/>
    <w:rsid w:val="00761730"/>
    <w:rsid w:val="007C399A"/>
    <w:rsid w:val="007C4BE6"/>
    <w:rsid w:val="00843E40"/>
    <w:rsid w:val="008A2742"/>
    <w:rsid w:val="008A5ABA"/>
    <w:rsid w:val="00993628"/>
    <w:rsid w:val="009A0250"/>
    <w:rsid w:val="009A5422"/>
    <w:rsid w:val="009E762F"/>
    <w:rsid w:val="00A037D3"/>
    <w:rsid w:val="00A22FD5"/>
    <w:rsid w:val="00B3053C"/>
    <w:rsid w:val="00B63425"/>
    <w:rsid w:val="00BA2526"/>
    <w:rsid w:val="00BB5045"/>
    <w:rsid w:val="00BD5F3E"/>
    <w:rsid w:val="00BF5237"/>
    <w:rsid w:val="00C827A4"/>
    <w:rsid w:val="00C93F22"/>
    <w:rsid w:val="00CD1FCB"/>
    <w:rsid w:val="00D0549B"/>
    <w:rsid w:val="00D167EF"/>
    <w:rsid w:val="00D61CF9"/>
    <w:rsid w:val="00DA1C30"/>
    <w:rsid w:val="00DA3CD5"/>
    <w:rsid w:val="00DB475C"/>
    <w:rsid w:val="00E00D4F"/>
    <w:rsid w:val="00E539C6"/>
    <w:rsid w:val="00EE24C4"/>
    <w:rsid w:val="00EF2F48"/>
    <w:rsid w:val="00F21AA5"/>
    <w:rsid w:val="00F36713"/>
    <w:rsid w:val="00F54615"/>
    <w:rsid w:val="00FA2773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B98B"/>
  <w15:chartTrackingRefBased/>
  <w15:docId w15:val="{1DD87FED-4BE5-4B82-A244-327DC45D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4852"/>
  </w:style>
  <w:style w:type="paragraph" w:styleId="Nadpis1">
    <w:name w:val="heading 1"/>
    <w:basedOn w:val="Normln"/>
    <w:next w:val="Normln"/>
    <w:link w:val="Nadpis1Char"/>
    <w:qFormat/>
    <w:rsid w:val="00EF2F4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F4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uiPriority w:val="99"/>
    <w:unhideWhenUsed/>
    <w:rsid w:val="00EF2F48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F2F4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F2F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2F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sodstavci">
    <w:name w:val="Text s odstavci"/>
    <w:basedOn w:val="Normln"/>
    <w:qFormat/>
    <w:rsid w:val="00EF2F48"/>
    <w:pPr>
      <w:spacing w:after="120" w:line="240" w:lineRule="auto"/>
      <w:ind w:firstLine="357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B63425"/>
    <w:pPr>
      <w:spacing w:after="0" w:line="264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B63425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10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unhideWhenUsed/>
    <w:rsid w:val="00106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106D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">
    <w:name w:val="Odstavec~"/>
    <w:basedOn w:val="Normln"/>
    <w:rsid w:val="00106D22"/>
    <w:pPr>
      <w:suppressAutoHyphens/>
      <w:overflowPunct w:val="0"/>
      <w:autoSpaceDE w:val="0"/>
      <w:autoSpaceDN w:val="0"/>
      <w:adjustRightInd w:val="0"/>
      <w:spacing w:after="115" w:line="276" w:lineRule="auto"/>
      <w:ind w:firstLine="48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eseznamem2">
    <w:name w:val="Odstavec se seznamem2"/>
    <w:basedOn w:val="Normln"/>
    <w:uiPriority w:val="99"/>
    <w:qFormat/>
    <w:rsid w:val="00E00D4F"/>
    <w:pPr>
      <w:spacing w:after="0" w:line="264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BD5F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F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F3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029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02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sta@suspk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f5865-37e6-44a9-834f-298e8a343cac">
      <Terms xmlns="http://schemas.microsoft.com/office/infopath/2007/PartnerControls"/>
    </lcf76f155ced4ddcb4097134ff3c332f>
    <TaxCatchAll xmlns="0301d764-dfd3-44d6-b138-bbf221dbbc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206605BDFD745A07D743AB09CB0D7" ma:contentTypeVersion="16" ma:contentTypeDescription="Create a new document." ma:contentTypeScope="" ma:versionID="a3258e2136898ea4c559a73eebdc299b">
  <xsd:schema xmlns:xsd="http://www.w3.org/2001/XMLSchema" xmlns:xs="http://www.w3.org/2001/XMLSchema" xmlns:p="http://schemas.microsoft.com/office/2006/metadata/properties" xmlns:ns2="700f5865-37e6-44a9-834f-298e8a343cac" xmlns:ns3="0301d764-dfd3-44d6-b138-bbf221dbbc27" targetNamespace="http://schemas.microsoft.com/office/2006/metadata/properties" ma:root="true" ma:fieldsID="0c284ba4ab84940ebdb9ee2ecb62b447" ns2:_="" ns3:_="">
    <xsd:import namespace="700f5865-37e6-44a9-834f-298e8a343cac"/>
    <xsd:import namespace="0301d764-dfd3-44d6-b138-bbf221dbb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f5865-37e6-44a9-834f-298e8a343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4920cc-18c7-4507-94c5-e249eb8c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d764-dfd3-44d6-b138-bbf221dbbc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5ff869-7f7d-43b6-b7af-267559d0458c}" ma:internalName="TaxCatchAll" ma:showField="CatchAllData" ma:web="0301d764-dfd3-44d6-b138-bbf221dbb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D48E9-2F44-4DDE-9389-8F5E9FDE9CC3}">
  <ds:schemaRefs>
    <ds:schemaRef ds:uri="http://purl.org/dc/elements/1.1/"/>
    <ds:schemaRef ds:uri="http://schemas.openxmlformats.org/package/2006/metadata/core-properties"/>
    <ds:schemaRef ds:uri="0301d764-dfd3-44d6-b138-bbf221dbbc27"/>
    <ds:schemaRef ds:uri="http://purl.org/dc/terms/"/>
    <ds:schemaRef ds:uri="http://schemas.microsoft.com/office/infopath/2007/PartnerControls"/>
    <ds:schemaRef ds:uri="http://schemas.microsoft.com/office/2006/documentManagement/types"/>
    <ds:schemaRef ds:uri="700f5865-37e6-44a9-834f-298e8a343ca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33CD76-3502-4F92-A21C-A76B0CE90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654CD-77E5-4106-9291-35A14F185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f5865-37e6-44a9-834f-298e8a343cac"/>
    <ds:schemaRef ds:uri="0301d764-dfd3-44d6-b138-bbf221dbb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793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SUSPK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Rubášová</dc:creator>
  <cp:keywords/>
  <dc:description/>
  <cp:lastModifiedBy>Stieber David</cp:lastModifiedBy>
  <cp:revision>12</cp:revision>
  <cp:lastPrinted>2024-02-28T12:23:00Z</cp:lastPrinted>
  <dcterms:created xsi:type="dcterms:W3CDTF">2025-06-04T04:47:00Z</dcterms:created>
  <dcterms:modified xsi:type="dcterms:W3CDTF">2025-07-17T11:07:00Z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0x0101008D5206605BDFD745A07D743AB09CB0D7</vt:lpwstr>
  </property>
</Properties>
</file>