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E311D" w14:textId="54AB8FF1" w:rsidR="0008476E" w:rsidRDefault="000D773B" w:rsidP="0054197E">
      <w:pPr>
        <w:jc w:val="center"/>
        <w:rPr>
          <w:b/>
          <w:bCs/>
          <w:sz w:val="32"/>
          <w:szCs w:val="32"/>
        </w:rPr>
      </w:pPr>
      <w:r w:rsidRPr="0054197E">
        <w:rPr>
          <w:b/>
          <w:bCs/>
          <w:sz w:val="32"/>
          <w:szCs w:val="32"/>
        </w:rPr>
        <w:t>Specifikace předmětu plnění veřejné zakázky</w:t>
      </w:r>
    </w:p>
    <w:p w14:paraId="56C6324F" w14:textId="77777777" w:rsidR="0054197E" w:rsidRPr="0054197E" w:rsidRDefault="0054197E" w:rsidP="0054197E">
      <w:pPr>
        <w:jc w:val="center"/>
        <w:rPr>
          <w:b/>
          <w:bCs/>
          <w:sz w:val="32"/>
          <w:szCs w:val="32"/>
        </w:rPr>
      </w:pPr>
    </w:p>
    <w:p w14:paraId="177391DF" w14:textId="12E2DF74" w:rsidR="000D773B" w:rsidRPr="0054197E" w:rsidRDefault="00B2355A">
      <w:pPr>
        <w:rPr>
          <w:b/>
          <w:bCs/>
          <w:sz w:val="28"/>
          <w:szCs w:val="28"/>
          <w:u w:val="single"/>
        </w:rPr>
      </w:pPr>
      <w:r w:rsidRPr="0054197E">
        <w:rPr>
          <w:b/>
          <w:bCs/>
          <w:sz w:val="28"/>
          <w:szCs w:val="28"/>
          <w:u w:val="single"/>
        </w:rPr>
        <w:t>Plánovací software: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</w:tblGrid>
      <w:tr w:rsidR="001724C0" w:rsidRPr="0054197E" w14:paraId="37F88F28" w14:textId="77777777" w:rsidTr="000D773B">
        <w:tc>
          <w:tcPr>
            <w:tcW w:w="7650" w:type="dxa"/>
          </w:tcPr>
          <w:p w14:paraId="11C4B71E" w14:textId="74970D76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Software pro zhodnocení deformity kostí a kloubů a naplánování vhodných implantátů pro náhradu kloubů v 2D režimu na základě RTG snímků</w:t>
            </w:r>
          </w:p>
        </w:tc>
      </w:tr>
      <w:tr w:rsidR="001724C0" w:rsidRPr="0054197E" w14:paraId="7FFE6C4F" w14:textId="77777777" w:rsidTr="0071782A">
        <w:tc>
          <w:tcPr>
            <w:tcW w:w="7650" w:type="dxa"/>
          </w:tcPr>
          <w:p w14:paraId="456C1508" w14:textId="77777777" w:rsidR="001724C0" w:rsidRPr="0054197E" w:rsidRDefault="001724C0" w:rsidP="0071782A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Plovoucí licence pro 3 uživatele</w:t>
            </w:r>
          </w:p>
        </w:tc>
      </w:tr>
      <w:tr w:rsidR="001724C0" w:rsidRPr="0054197E" w14:paraId="36D43CA8" w14:textId="77777777" w:rsidTr="000D773B">
        <w:tc>
          <w:tcPr>
            <w:tcW w:w="7650" w:type="dxa"/>
          </w:tcPr>
          <w:p w14:paraId="0735ECAB" w14:textId="31656677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Oblast zájmu: Kyčel, Koleno</w:t>
            </w:r>
          </w:p>
        </w:tc>
      </w:tr>
      <w:tr w:rsidR="001724C0" w:rsidRPr="0054197E" w14:paraId="01CA2DCA" w14:textId="77777777" w:rsidTr="000D773B">
        <w:tc>
          <w:tcPr>
            <w:tcW w:w="7650" w:type="dxa"/>
          </w:tcPr>
          <w:p w14:paraId="5598C18E" w14:textId="18E3CAFD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Software poskytuje databázi šablon implantátů výrobců používaných v Ortopedickém oddělení kupujícího: Beznoska, s.r.o.; Stryker (Wright Medical Technology, Inc.); B. Braun (Aesculap); Adler Ortho; Enovis (LimaCorporate); Biosolution (Implantcast GmbH)</w:t>
            </w:r>
          </w:p>
        </w:tc>
      </w:tr>
      <w:tr w:rsidR="001724C0" w:rsidRPr="0054197E" w14:paraId="1E67DA37" w14:textId="77777777" w:rsidTr="000D773B">
        <w:tc>
          <w:tcPr>
            <w:tcW w:w="7650" w:type="dxa"/>
          </w:tcPr>
          <w:p w14:paraId="444B61E5" w14:textId="370EA120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Software obsahuje nebo umožňuje dodatečné rozšíření databáze šablon implantátů ostatních významných výrobců</w:t>
            </w:r>
          </w:p>
        </w:tc>
      </w:tr>
      <w:tr w:rsidR="001724C0" w:rsidRPr="0054197E" w14:paraId="7F8167EF" w14:textId="77777777" w:rsidTr="000D773B">
        <w:tc>
          <w:tcPr>
            <w:tcW w:w="7650" w:type="dxa"/>
          </w:tcPr>
          <w:p w14:paraId="3737AE11" w14:textId="25BC0DA0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Získávání a následné ukládání DICOM snímků z/do PACS uživatele</w:t>
            </w:r>
          </w:p>
        </w:tc>
      </w:tr>
      <w:tr w:rsidR="001724C0" w:rsidRPr="0054197E" w14:paraId="138F025B" w14:textId="77777777" w:rsidTr="000D773B">
        <w:tc>
          <w:tcPr>
            <w:tcW w:w="7650" w:type="dxa"/>
          </w:tcPr>
          <w:p w14:paraId="57D13F0D" w14:textId="64185F41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Dodávka zahrnuje Prohlášení o shodě, Návod k obsluze v ČJ, instalaci v součinnosti s IT oddělením kupujícího a školení uživatelů</w:t>
            </w:r>
          </w:p>
        </w:tc>
      </w:tr>
      <w:tr w:rsidR="001724C0" w:rsidRPr="0054197E" w14:paraId="751BCBDD" w14:textId="77777777" w:rsidTr="000D773B">
        <w:tc>
          <w:tcPr>
            <w:tcW w:w="7650" w:type="dxa"/>
          </w:tcPr>
          <w:p w14:paraId="227D3A3B" w14:textId="29FAA335" w:rsidR="001724C0" w:rsidRPr="0054197E" w:rsidRDefault="001724C0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Software je klasifikován jako Zdravotnický prostředek třídy IIa dle MDR 2017/745</w:t>
            </w:r>
          </w:p>
        </w:tc>
      </w:tr>
    </w:tbl>
    <w:p w14:paraId="3DE1EECC" w14:textId="77777777" w:rsidR="000D773B" w:rsidRPr="0054197E" w:rsidRDefault="000D773B">
      <w:pPr>
        <w:rPr>
          <w:sz w:val="24"/>
          <w:szCs w:val="24"/>
        </w:rPr>
      </w:pPr>
    </w:p>
    <w:p w14:paraId="66389BDC" w14:textId="77777777" w:rsidR="00B2355A" w:rsidRPr="0054197E" w:rsidRDefault="00B2355A">
      <w:pPr>
        <w:rPr>
          <w:sz w:val="24"/>
          <w:szCs w:val="24"/>
        </w:rPr>
      </w:pPr>
    </w:p>
    <w:p w14:paraId="7A6222C0" w14:textId="77777777" w:rsidR="00B2355A" w:rsidRPr="0054197E" w:rsidRDefault="00B2355A">
      <w:pPr>
        <w:rPr>
          <w:sz w:val="24"/>
          <w:szCs w:val="24"/>
        </w:rPr>
      </w:pPr>
    </w:p>
    <w:p w14:paraId="122203A7" w14:textId="24A3115A" w:rsidR="00B2355A" w:rsidRPr="0054197E" w:rsidRDefault="00B2355A">
      <w:pPr>
        <w:rPr>
          <w:b/>
          <w:bCs/>
          <w:sz w:val="28"/>
          <w:szCs w:val="28"/>
          <w:u w:val="single"/>
        </w:rPr>
      </w:pPr>
      <w:r w:rsidRPr="0054197E">
        <w:rPr>
          <w:b/>
          <w:bCs/>
          <w:sz w:val="28"/>
          <w:szCs w:val="28"/>
          <w:u w:val="single"/>
        </w:rPr>
        <w:t>Servis a údržba: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</w:tblGrid>
      <w:tr w:rsidR="001724C0" w:rsidRPr="0054197E" w14:paraId="49EBA5F2" w14:textId="77777777" w:rsidTr="006E1BD8">
        <w:tc>
          <w:tcPr>
            <w:tcW w:w="7650" w:type="dxa"/>
          </w:tcPr>
          <w:p w14:paraId="1813528B" w14:textId="591E7F2D" w:rsidR="001724C0" w:rsidRPr="0054197E" w:rsidRDefault="001724C0" w:rsidP="006E1BD8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Online technická podpora (IT)</w:t>
            </w:r>
          </w:p>
        </w:tc>
      </w:tr>
      <w:tr w:rsidR="001724C0" w:rsidRPr="0054197E" w14:paraId="1919C8B5" w14:textId="77777777" w:rsidTr="006E1BD8">
        <w:tc>
          <w:tcPr>
            <w:tcW w:w="7650" w:type="dxa"/>
          </w:tcPr>
          <w:p w14:paraId="21039CD5" w14:textId="3733046C" w:rsidR="001724C0" w:rsidRPr="0054197E" w:rsidRDefault="001724C0" w:rsidP="006E1BD8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Online odborná podpora (plánovací software)</w:t>
            </w:r>
          </w:p>
        </w:tc>
      </w:tr>
      <w:tr w:rsidR="001724C0" w:rsidRPr="0054197E" w14:paraId="6A7BB9D8" w14:textId="77777777" w:rsidTr="006E1BD8">
        <w:tc>
          <w:tcPr>
            <w:tcW w:w="7650" w:type="dxa"/>
          </w:tcPr>
          <w:p w14:paraId="3CFCF733" w14:textId="3DE5F8C4" w:rsidR="001724C0" w:rsidRPr="0054197E" w:rsidRDefault="001724C0" w:rsidP="007C1832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Nejnovější dostupná verze software</w:t>
            </w:r>
          </w:p>
        </w:tc>
      </w:tr>
      <w:tr w:rsidR="001724C0" w:rsidRPr="0054197E" w14:paraId="6E413846" w14:textId="77777777" w:rsidTr="00F62C2B">
        <w:tc>
          <w:tcPr>
            <w:tcW w:w="7650" w:type="dxa"/>
          </w:tcPr>
          <w:p w14:paraId="651C82E5" w14:textId="3F6A454B" w:rsidR="001724C0" w:rsidRPr="0054197E" w:rsidRDefault="001724C0" w:rsidP="00092039">
            <w:pPr>
              <w:rPr>
                <w:sz w:val="24"/>
                <w:szCs w:val="24"/>
              </w:rPr>
            </w:pPr>
            <w:r w:rsidRPr="0054197E">
              <w:rPr>
                <w:sz w:val="24"/>
                <w:szCs w:val="24"/>
              </w:rPr>
              <w:t>Pravidelná aktualizace databáze šablon implantátů (nejméně 4x ročně)</w:t>
            </w:r>
          </w:p>
        </w:tc>
      </w:tr>
    </w:tbl>
    <w:p w14:paraId="15347258" w14:textId="77777777" w:rsidR="00B2355A" w:rsidRDefault="00B2355A">
      <w:pPr>
        <w:rPr>
          <w:sz w:val="24"/>
          <w:szCs w:val="24"/>
        </w:rPr>
      </w:pPr>
    </w:p>
    <w:p w14:paraId="61E7B60B" w14:textId="77777777" w:rsidR="001724C0" w:rsidRDefault="001724C0">
      <w:pPr>
        <w:rPr>
          <w:sz w:val="24"/>
          <w:szCs w:val="24"/>
        </w:rPr>
      </w:pPr>
    </w:p>
    <w:p w14:paraId="113FC0D4" w14:textId="77777777" w:rsidR="001724C0" w:rsidRDefault="001724C0">
      <w:pPr>
        <w:rPr>
          <w:sz w:val="24"/>
          <w:szCs w:val="24"/>
        </w:rPr>
      </w:pPr>
    </w:p>
    <w:p w14:paraId="31E6682E" w14:textId="439FBB78" w:rsidR="001724C0" w:rsidRPr="0054197E" w:rsidRDefault="001724C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Vybraný dodavatel musí splnit výše uvedené požadavky.</w:t>
      </w:r>
    </w:p>
    <w:sectPr w:rsidR="001724C0" w:rsidRPr="0054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3B"/>
    <w:rsid w:val="00033937"/>
    <w:rsid w:val="000801D2"/>
    <w:rsid w:val="000837BA"/>
    <w:rsid w:val="0008476E"/>
    <w:rsid w:val="000B2010"/>
    <w:rsid w:val="000D773B"/>
    <w:rsid w:val="001724C0"/>
    <w:rsid w:val="00191440"/>
    <w:rsid w:val="00230A98"/>
    <w:rsid w:val="0025038D"/>
    <w:rsid w:val="003442A0"/>
    <w:rsid w:val="003D5971"/>
    <w:rsid w:val="004823E8"/>
    <w:rsid w:val="004E1B9A"/>
    <w:rsid w:val="004F3211"/>
    <w:rsid w:val="00500906"/>
    <w:rsid w:val="0054197E"/>
    <w:rsid w:val="00596154"/>
    <w:rsid w:val="005C6536"/>
    <w:rsid w:val="00606019"/>
    <w:rsid w:val="0063345A"/>
    <w:rsid w:val="006E01C5"/>
    <w:rsid w:val="00714BB9"/>
    <w:rsid w:val="00727387"/>
    <w:rsid w:val="007811F8"/>
    <w:rsid w:val="007C1832"/>
    <w:rsid w:val="008F6706"/>
    <w:rsid w:val="00943BC8"/>
    <w:rsid w:val="00A03DED"/>
    <w:rsid w:val="00A20B0E"/>
    <w:rsid w:val="00AD2A83"/>
    <w:rsid w:val="00B2355A"/>
    <w:rsid w:val="00B446E3"/>
    <w:rsid w:val="00C0551A"/>
    <w:rsid w:val="00C340A3"/>
    <w:rsid w:val="00E12D72"/>
    <w:rsid w:val="00F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216D"/>
  <w15:chartTrackingRefBased/>
  <w15:docId w15:val="{E8E87303-6FB2-4A64-BE69-108562AE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7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7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7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7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73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D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65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65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5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DDEAA906AFA428810E252883B1522" ma:contentTypeVersion="14" ma:contentTypeDescription="Vytvoří nový dokument" ma:contentTypeScope="" ma:versionID="6c57cac9c73f61ecb5ded47a746f34c6">
  <xsd:schema xmlns:xsd="http://www.w3.org/2001/XMLSchema" xmlns:xs="http://www.w3.org/2001/XMLSchema" xmlns:p="http://schemas.microsoft.com/office/2006/metadata/properties" xmlns:ns2="7a48924e-08fb-4c4a-99c3-0d2b0a465097" xmlns:ns3="cf0b8375-fcc6-4988-b7b3-c63865339697" targetNamespace="http://schemas.microsoft.com/office/2006/metadata/properties" ma:root="true" ma:fieldsID="55772cf98a765dff8fa532070fdb065a" ns2:_="" ns3:_="">
    <xsd:import namespace="7a48924e-08fb-4c4a-99c3-0d2b0a465097"/>
    <xsd:import namespace="cf0b8375-fcc6-4988-b7b3-c6386533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rchivova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924e-08fb-4c4a-99c3-0d2b0a465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ovat" ma:index="12" nillable="true" ma:displayName="Archivovat" ma:format="RadioButtons" ma:internalName="Archivovat">
      <xsd:simpleType>
        <xsd:union memberTypes="dms:Text">
          <xsd:simpleType>
            <xsd:restriction base="dms:Choice">
              <xsd:enumeration value="Ano"/>
            </xsd:restriction>
          </xsd:simpleType>
        </xsd:un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69a38ac-715c-4920-9585-c3456b8be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8375-fcc6-4988-b7b3-c63865339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27a845-6dd2-4ba2-beb6-b4645365f83b}" ma:internalName="TaxCatchAll" ma:showField="CatchAllData" ma:web="cf0b8375-fcc6-4988-b7b3-c6386533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b8375-fcc6-4988-b7b3-c63865339697" xsi:nil="true"/>
    <lcf76f155ced4ddcb4097134ff3c332f xmlns="7a48924e-08fb-4c4a-99c3-0d2b0a465097">
      <Terms xmlns="http://schemas.microsoft.com/office/infopath/2007/PartnerControls"/>
    </lcf76f155ced4ddcb4097134ff3c332f>
    <Archivovat xmlns="7a48924e-08fb-4c4a-99c3-0d2b0a4650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1C808-FF21-432D-ACF4-8E26BBAD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8924e-08fb-4c4a-99c3-0d2b0a465097"/>
    <ds:schemaRef ds:uri="cf0b8375-fcc6-4988-b7b3-c6386533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BAE23-278E-46A6-9745-482C0E82EAFD}">
  <ds:schemaRefs>
    <ds:schemaRef ds:uri="http://schemas.microsoft.com/office/2006/metadata/properties"/>
    <ds:schemaRef ds:uri="cf0b8375-fcc6-4988-b7b3-c63865339697"/>
    <ds:schemaRef ds:uri="7a48924e-08fb-4c4a-99c3-0d2b0a4650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5E05E7-FBAF-4C6C-8B06-E1DEDCD68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Machek</dc:creator>
  <cp:keywords/>
  <dc:description/>
  <cp:lastModifiedBy>Richard Volín</cp:lastModifiedBy>
  <cp:revision>2</cp:revision>
  <dcterms:created xsi:type="dcterms:W3CDTF">2025-07-08T09:06:00Z</dcterms:created>
  <dcterms:modified xsi:type="dcterms:W3CDTF">2025-07-08T09:06:00Z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0x01010002BDDEAA906AFA428810E252883B1522</vt:lpwstr>
  </property>
  <property fmtid="{D5CDD505-2E9C-101B-9397-08002B2CF9AE}" pid="3" name="MediaServiceImageTags">
    <vt:lpwstr/>
  </property>
</Properties>
</file>