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09DB1" w14:textId="140176DC" w:rsidR="00D512ED" w:rsidRPr="0074589D" w:rsidRDefault="004861CD" w:rsidP="0074589D">
      <w:pPr>
        <w:spacing w:after="0" w:line="276" w:lineRule="auto"/>
        <w:jc w:val="center"/>
        <w:rPr>
          <w:rFonts w:eastAsia="Times New Roman" w:cstheme="minorHAnsi"/>
          <w:b/>
          <w:sz w:val="44"/>
          <w:szCs w:val="24"/>
          <w:lang w:eastAsia="cs-CZ"/>
        </w:rPr>
      </w:pPr>
      <w:r>
        <w:rPr>
          <w:rFonts w:eastAsia="Times New Roman" w:cstheme="minorHAnsi"/>
          <w:b/>
          <w:sz w:val="44"/>
          <w:szCs w:val="24"/>
          <w:lang w:eastAsia="cs-CZ"/>
        </w:rPr>
        <w:t>NÁVRH</w:t>
      </w:r>
    </w:p>
    <w:p w14:paraId="07DE9234" w14:textId="4D86963E" w:rsidR="00D512ED" w:rsidRPr="0074589D" w:rsidRDefault="004861CD" w:rsidP="0074589D">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KUPNÍ SMLOUVA</w:t>
      </w:r>
    </w:p>
    <w:p w14:paraId="009B94F5" w14:textId="25E03AB0" w:rsidR="00D512ED" w:rsidRPr="0074589D" w:rsidRDefault="0055109C" w:rsidP="004C1A8B">
      <w:pPr>
        <w:spacing w:after="120" w:line="276" w:lineRule="auto"/>
        <w:jc w:val="both"/>
        <w:rPr>
          <w:rFonts w:eastAsia="Times New Roman" w:cstheme="minorHAnsi"/>
          <w:b/>
          <w:szCs w:val="24"/>
          <w:lang w:eastAsia="cs-CZ"/>
        </w:rPr>
      </w:pPr>
      <w:r w:rsidRPr="0074589D">
        <w:rPr>
          <w:rFonts w:eastAsia="Times New Roman" w:cstheme="minorHAnsi"/>
          <w:b/>
          <w:szCs w:val="24"/>
          <w:lang w:eastAsia="cs-CZ"/>
        </w:rPr>
        <w:t>u</w:t>
      </w:r>
      <w:r w:rsidR="00D512ED" w:rsidRPr="0074589D">
        <w:rPr>
          <w:rFonts w:eastAsia="Times New Roman" w:cstheme="minorHAnsi"/>
          <w:b/>
          <w:szCs w:val="24"/>
          <w:lang w:eastAsia="cs-CZ"/>
        </w:rPr>
        <w:t>zavřená na základě § 2</w:t>
      </w:r>
      <w:r w:rsidR="004861CD">
        <w:rPr>
          <w:rFonts w:eastAsia="Times New Roman" w:cstheme="minorHAnsi"/>
          <w:b/>
          <w:szCs w:val="24"/>
          <w:lang w:eastAsia="cs-CZ"/>
        </w:rPr>
        <w:t xml:space="preserve">079 a násl. </w:t>
      </w:r>
      <w:r w:rsidR="00D512ED" w:rsidRPr="0074589D">
        <w:rPr>
          <w:rFonts w:eastAsia="Times New Roman" w:cstheme="minorHAnsi"/>
          <w:b/>
          <w:szCs w:val="24"/>
          <w:lang w:eastAsia="cs-CZ"/>
        </w:rPr>
        <w:t>zákona č. 89/2012 Sb., občanského zákoníku, ve znění pozdějších předpisů (dále OZ)</w:t>
      </w:r>
    </w:p>
    <w:p w14:paraId="15F78250" w14:textId="1C1744C7" w:rsidR="00D512ED" w:rsidRPr="0064248B" w:rsidRDefault="00D512ED" w:rsidP="00D512ED">
      <w:pPr>
        <w:pStyle w:val="Bezmezer"/>
        <w:jc w:val="right"/>
        <w:rPr>
          <w:rFonts w:cstheme="minorHAnsi"/>
          <w:sz w:val="20"/>
          <w:lang w:eastAsia="cs-CZ"/>
        </w:rPr>
      </w:pPr>
      <w:proofErr w:type="gramStart"/>
      <w:r w:rsidRPr="0064248B">
        <w:rPr>
          <w:rFonts w:cstheme="minorHAnsi"/>
          <w:sz w:val="20"/>
          <w:lang w:eastAsia="cs-CZ"/>
        </w:rPr>
        <w:t>Č.j.</w:t>
      </w:r>
      <w:proofErr w:type="gramEnd"/>
      <w:r w:rsidRPr="0064248B">
        <w:rPr>
          <w:rFonts w:cstheme="minorHAnsi"/>
          <w:sz w:val="20"/>
          <w:lang w:eastAsia="cs-CZ"/>
        </w:rPr>
        <w:t xml:space="preserve"> </w:t>
      </w:r>
      <w:r w:rsidR="004861CD" w:rsidRPr="004861CD">
        <w:rPr>
          <w:rFonts w:cstheme="minorHAnsi"/>
          <w:sz w:val="20"/>
          <w:highlight w:val="yellow"/>
          <w:lang w:eastAsia="cs-CZ"/>
        </w:rPr>
        <w:t>–BUDE DOPLNĚNO-</w:t>
      </w:r>
    </w:p>
    <w:p w14:paraId="534F031D" w14:textId="77777777" w:rsidR="00D512ED" w:rsidRPr="0064248B" w:rsidRDefault="00D512ED" w:rsidP="00B870BF">
      <w:pPr>
        <w:pStyle w:val="Nadpis1"/>
        <w:rPr>
          <w:rFonts w:eastAsia="Times New Roman"/>
          <w:lang w:eastAsia="cs-CZ"/>
        </w:rPr>
      </w:pPr>
      <w:r w:rsidRPr="0064248B">
        <w:rPr>
          <w:rFonts w:eastAsia="Times New Roman"/>
          <w:lang w:eastAsia="cs-CZ"/>
        </w:rPr>
        <w:t>SMLUVNÍ STRANY</w:t>
      </w:r>
    </w:p>
    <w:p w14:paraId="19375763" w14:textId="3C1D56E2" w:rsidR="00D512ED" w:rsidRPr="0064248B" w:rsidRDefault="00D512ED" w:rsidP="00D512ED">
      <w:pPr>
        <w:pStyle w:val="Bezmezer"/>
        <w:rPr>
          <w:rFonts w:cstheme="minorHAnsi"/>
          <w:b/>
          <w:lang w:eastAsia="cs-CZ"/>
        </w:rPr>
      </w:pPr>
      <w:r w:rsidRPr="0064248B">
        <w:rPr>
          <w:rFonts w:cstheme="minorHAnsi"/>
          <w:b/>
          <w:u w:val="single"/>
          <w:lang w:eastAsia="cs-CZ"/>
        </w:rPr>
        <w:t>P</w:t>
      </w:r>
      <w:r w:rsidR="004861CD">
        <w:rPr>
          <w:rFonts w:cstheme="minorHAnsi"/>
          <w:b/>
          <w:u w:val="single"/>
          <w:lang w:eastAsia="cs-CZ"/>
        </w:rPr>
        <w:t>rodávající</w:t>
      </w:r>
    </w:p>
    <w:p w14:paraId="7B20415C" w14:textId="7FD6750C" w:rsidR="00D512ED" w:rsidRPr="0064248B" w:rsidRDefault="004861CD" w:rsidP="00C45163">
      <w:pPr>
        <w:pStyle w:val="Bezmezer"/>
        <w:tabs>
          <w:tab w:val="left" w:pos="3828"/>
        </w:tabs>
        <w:spacing w:before="120"/>
        <w:rPr>
          <w:rFonts w:cstheme="minorHAnsi"/>
          <w:b/>
          <w:sz w:val="24"/>
          <w:lang w:eastAsia="cs-CZ"/>
        </w:rPr>
      </w:pPr>
      <w:r>
        <w:rPr>
          <w:rFonts w:cstheme="minorHAnsi"/>
          <w:b/>
          <w:sz w:val="24"/>
          <w:highlight w:val="yellow"/>
          <w:lang w:eastAsia="cs-CZ"/>
        </w:rPr>
        <w:t>DOPLNÍ DODAVATEL</w:t>
      </w:r>
    </w:p>
    <w:p w14:paraId="1F7862CE" w14:textId="1A02FEDD" w:rsidR="00D512ED" w:rsidRPr="0064248B" w:rsidRDefault="00D512ED" w:rsidP="00C45163">
      <w:pPr>
        <w:pStyle w:val="Bezmezer"/>
        <w:tabs>
          <w:tab w:val="left" w:pos="3828"/>
        </w:tabs>
        <w:spacing w:before="120"/>
        <w:rPr>
          <w:rFonts w:cstheme="minorHAnsi"/>
          <w:lang w:eastAsia="cs-CZ"/>
        </w:rPr>
      </w:pPr>
      <w:r w:rsidRPr="0064248B">
        <w:rPr>
          <w:rFonts w:cstheme="minorHAnsi"/>
          <w:lang w:eastAsia="cs-CZ"/>
        </w:rPr>
        <w:t>Sídlo:</w:t>
      </w:r>
      <w:r w:rsidR="00C45163">
        <w:rPr>
          <w:rFonts w:cstheme="minorHAnsi"/>
          <w:lang w:eastAsia="cs-CZ"/>
        </w:rPr>
        <w:tab/>
      </w:r>
      <w:r w:rsidR="004861CD">
        <w:rPr>
          <w:rFonts w:cstheme="minorHAnsi"/>
          <w:highlight w:val="yellow"/>
          <w:lang w:eastAsia="cs-CZ"/>
        </w:rPr>
        <w:t>DOPLNÍ DODAVATEL</w:t>
      </w:r>
    </w:p>
    <w:p w14:paraId="68734064" w14:textId="0B94ED34" w:rsidR="00D512ED" w:rsidRPr="0064248B" w:rsidRDefault="00D512ED" w:rsidP="00C45163">
      <w:pPr>
        <w:pStyle w:val="Bezmezer"/>
        <w:tabs>
          <w:tab w:val="left" w:pos="3828"/>
        </w:tabs>
        <w:spacing w:before="120"/>
        <w:rPr>
          <w:rFonts w:cstheme="minorHAnsi"/>
          <w:lang w:eastAsia="cs-CZ"/>
        </w:rPr>
      </w:pPr>
      <w:r w:rsidRPr="0064248B">
        <w:rPr>
          <w:rFonts w:cstheme="minorHAnsi"/>
          <w:lang w:eastAsia="cs-CZ"/>
        </w:rPr>
        <w:t>IČO</w:t>
      </w:r>
      <w:r w:rsidR="004861CD">
        <w:rPr>
          <w:rFonts w:cstheme="minorHAnsi"/>
          <w:lang w:eastAsia="cs-CZ"/>
        </w:rPr>
        <w:t>/DIČ</w:t>
      </w:r>
      <w:r w:rsidRPr="0064248B">
        <w:rPr>
          <w:rFonts w:cstheme="minorHAnsi"/>
          <w:lang w:eastAsia="cs-CZ"/>
        </w:rPr>
        <w:t xml:space="preserve">: </w:t>
      </w:r>
      <w:r w:rsidR="00C45163">
        <w:rPr>
          <w:rFonts w:cstheme="minorHAnsi"/>
          <w:lang w:eastAsia="cs-CZ"/>
        </w:rPr>
        <w:tab/>
      </w:r>
      <w:r w:rsidR="004861CD">
        <w:rPr>
          <w:rFonts w:cstheme="minorHAnsi"/>
          <w:highlight w:val="yellow"/>
          <w:lang w:eastAsia="cs-CZ"/>
        </w:rPr>
        <w:t>DOPLNÍ DODAVATEL</w:t>
      </w:r>
    </w:p>
    <w:p w14:paraId="287A2814" w14:textId="15A6334C" w:rsidR="00D512ED" w:rsidRPr="0064248B" w:rsidRDefault="00D512ED" w:rsidP="00C45163">
      <w:pPr>
        <w:pStyle w:val="Bezmezer"/>
        <w:tabs>
          <w:tab w:val="left" w:pos="3828"/>
        </w:tabs>
        <w:spacing w:before="120"/>
        <w:rPr>
          <w:rFonts w:cstheme="minorHAnsi"/>
          <w:lang w:eastAsia="cs-CZ"/>
        </w:rPr>
      </w:pPr>
      <w:r w:rsidRPr="0064248B">
        <w:rPr>
          <w:rFonts w:cstheme="minorHAnsi"/>
          <w:lang w:eastAsia="cs-CZ"/>
        </w:rPr>
        <w:t xml:space="preserve">Statutární zástupce: </w:t>
      </w:r>
      <w:r w:rsidR="00C45163">
        <w:rPr>
          <w:rFonts w:cstheme="minorHAnsi"/>
          <w:lang w:eastAsia="cs-CZ"/>
        </w:rPr>
        <w:tab/>
      </w:r>
      <w:r w:rsidR="004861CD">
        <w:rPr>
          <w:rFonts w:cstheme="minorHAnsi"/>
          <w:highlight w:val="yellow"/>
          <w:lang w:eastAsia="cs-CZ"/>
        </w:rPr>
        <w:t>DOPLNÍ DODAVATEL</w:t>
      </w:r>
    </w:p>
    <w:p w14:paraId="71604262" w14:textId="10E55421" w:rsidR="00D9014B" w:rsidRDefault="004861CD" w:rsidP="00C45163">
      <w:pPr>
        <w:pStyle w:val="Bezmezer"/>
        <w:tabs>
          <w:tab w:val="left" w:pos="3828"/>
        </w:tabs>
        <w:spacing w:before="120"/>
        <w:rPr>
          <w:rFonts w:cstheme="minorHAnsi"/>
          <w:lang w:eastAsia="cs-CZ"/>
        </w:rPr>
      </w:pPr>
      <w:r>
        <w:rPr>
          <w:rFonts w:cstheme="minorHAnsi"/>
          <w:lang w:eastAsia="cs-CZ"/>
        </w:rPr>
        <w:t>E-mail</w:t>
      </w:r>
      <w:r w:rsidR="00D9014B" w:rsidRPr="0064248B">
        <w:rPr>
          <w:rFonts w:cstheme="minorHAnsi"/>
          <w:lang w:eastAsia="cs-CZ"/>
        </w:rPr>
        <w:t xml:space="preserve">: </w:t>
      </w:r>
      <w:r w:rsidR="00C45163">
        <w:rPr>
          <w:rFonts w:cstheme="minorHAnsi"/>
          <w:lang w:eastAsia="cs-CZ"/>
        </w:rPr>
        <w:tab/>
      </w:r>
      <w:r>
        <w:rPr>
          <w:rFonts w:cstheme="minorHAnsi"/>
          <w:highlight w:val="yellow"/>
          <w:lang w:eastAsia="cs-CZ"/>
        </w:rPr>
        <w:t>DOPLNÍ DODAVATEL</w:t>
      </w:r>
    </w:p>
    <w:p w14:paraId="7231C619" w14:textId="240AB22B" w:rsidR="004861CD" w:rsidRPr="0064248B" w:rsidRDefault="004861CD" w:rsidP="004861CD">
      <w:pPr>
        <w:pStyle w:val="Bezmezer"/>
        <w:tabs>
          <w:tab w:val="left" w:pos="3828"/>
        </w:tabs>
        <w:spacing w:before="120"/>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r>
        <w:rPr>
          <w:rFonts w:cstheme="minorHAnsi"/>
          <w:highlight w:val="yellow"/>
          <w:lang w:eastAsia="cs-CZ"/>
        </w:rPr>
        <w:t>DOPLNÍ DODAVATEL</w:t>
      </w:r>
    </w:p>
    <w:p w14:paraId="7A89B4A0" w14:textId="560DBA4F" w:rsidR="004861CD" w:rsidRPr="0064248B" w:rsidRDefault="004861CD" w:rsidP="004861CD">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r>
      <w:r>
        <w:rPr>
          <w:rFonts w:cstheme="minorHAnsi"/>
          <w:highlight w:val="yellow"/>
          <w:lang w:eastAsia="cs-CZ"/>
        </w:rPr>
        <w:t>DOPLNÍ DODAVATEL</w:t>
      </w:r>
    </w:p>
    <w:p w14:paraId="54F5D4B5" w14:textId="77777777" w:rsidR="004861CD" w:rsidRDefault="004861CD" w:rsidP="00D512ED">
      <w:pPr>
        <w:pStyle w:val="Bezmezer"/>
        <w:rPr>
          <w:rFonts w:cstheme="minorHAnsi"/>
          <w:lang w:eastAsia="cs-CZ"/>
        </w:rPr>
      </w:pPr>
    </w:p>
    <w:p w14:paraId="5F9122E6" w14:textId="06C471D6" w:rsidR="00D512ED" w:rsidRPr="0064248B" w:rsidRDefault="00D512ED" w:rsidP="00D512ED">
      <w:pPr>
        <w:pStyle w:val="Bezmezer"/>
        <w:rPr>
          <w:rFonts w:cstheme="minorHAnsi"/>
          <w:lang w:eastAsia="cs-CZ"/>
        </w:rPr>
      </w:pPr>
      <w:r w:rsidRPr="0064248B">
        <w:rPr>
          <w:rFonts w:cstheme="minorHAnsi"/>
          <w:lang w:eastAsia="cs-CZ"/>
        </w:rPr>
        <w:t>(dále „</w:t>
      </w:r>
      <w:r w:rsidR="004861CD">
        <w:rPr>
          <w:rFonts w:cstheme="minorHAnsi"/>
          <w:b/>
          <w:lang w:eastAsia="cs-CZ"/>
        </w:rPr>
        <w:t>Prodávající</w:t>
      </w:r>
      <w:r w:rsidRPr="0064248B">
        <w:rPr>
          <w:rFonts w:cstheme="minorHAnsi"/>
          <w:lang w:eastAsia="cs-CZ"/>
        </w:rPr>
        <w:t>“)</w:t>
      </w:r>
    </w:p>
    <w:p w14:paraId="125C8575" w14:textId="77777777" w:rsidR="00D512ED" w:rsidRPr="0064248B" w:rsidRDefault="00FA1D04" w:rsidP="0064248B">
      <w:pPr>
        <w:spacing w:before="120" w:after="120" w:line="276" w:lineRule="auto"/>
        <w:jc w:val="both"/>
        <w:rPr>
          <w:rFonts w:eastAsia="Times New Roman" w:cstheme="minorHAnsi"/>
          <w:sz w:val="24"/>
          <w:szCs w:val="24"/>
          <w:lang w:eastAsia="cs-CZ"/>
        </w:rPr>
      </w:pPr>
      <w:r w:rsidRPr="0064248B">
        <w:rPr>
          <w:rFonts w:eastAsia="Times New Roman" w:cstheme="minorHAnsi"/>
          <w:sz w:val="24"/>
          <w:szCs w:val="24"/>
          <w:lang w:eastAsia="cs-CZ"/>
        </w:rPr>
        <w:t>a</w:t>
      </w:r>
    </w:p>
    <w:p w14:paraId="0278875D" w14:textId="3B7BA117" w:rsidR="00D512ED" w:rsidRPr="0064248B" w:rsidRDefault="004861CD" w:rsidP="00D512ED">
      <w:pPr>
        <w:pStyle w:val="Bezmezer"/>
        <w:rPr>
          <w:rFonts w:cstheme="minorHAnsi"/>
          <w:b/>
          <w:u w:val="single"/>
          <w:lang w:eastAsia="cs-CZ"/>
        </w:rPr>
      </w:pPr>
      <w:r>
        <w:rPr>
          <w:rFonts w:cstheme="minorHAnsi"/>
          <w:b/>
          <w:u w:val="single"/>
          <w:lang w:eastAsia="cs-CZ"/>
        </w:rPr>
        <w:t>Kupující</w:t>
      </w:r>
    </w:p>
    <w:p w14:paraId="49A453CA" w14:textId="77777777" w:rsidR="00EC75D8" w:rsidRDefault="00EC75D8" w:rsidP="007701AA">
      <w:pPr>
        <w:pStyle w:val="Bezmezer"/>
        <w:tabs>
          <w:tab w:val="left" w:pos="3828"/>
        </w:tabs>
        <w:spacing w:before="120"/>
        <w:rPr>
          <w:rFonts w:cstheme="minorHAnsi"/>
          <w:b/>
          <w:sz w:val="24"/>
          <w:lang w:eastAsia="cs-CZ"/>
        </w:rPr>
      </w:pPr>
      <w:r w:rsidRPr="00EC75D8">
        <w:rPr>
          <w:rFonts w:cstheme="minorHAnsi"/>
          <w:b/>
          <w:sz w:val="24"/>
          <w:lang w:eastAsia="cs-CZ"/>
        </w:rPr>
        <w:t xml:space="preserve">Střední odborná škola a Střední odborné učiliště, Horšovský Týn, </w:t>
      </w:r>
      <w:proofErr w:type="spellStart"/>
      <w:r w:rsidRPr="00EC75D8">
        <w:rPr>
          <w:rFonts w:cstheme="minorHAnsi"/>
          <w:b/>
          <w:sz w:val="24"/>
          <w:lang w:eastAsia="cs-CZ"/>
        </w:rPr>
        <w:t>Littrowa</w:t>
      </w:r>
      <w:proofErr w:type="spellEnd"/>
      <w:r w:rsidRPr="00EC75D8">
        <w:rPr>
          <w:rFonts w:cstheme="minorHAnsi"/>
          <w:b/>
          <w:sz w:val="24"/>
          <w:lang w:eastAsia="cs-CZ"/>
        </w:rPr>
        <w:t xml:space="preserve"> 122</w:t>
      </w:r>
    </w:p>
    <w:p w14:paraId="28C36325" w14:textId="32B3CD95" w:rsidR="007701AA" w:rsidRPr="0064248B" w:rsidRDefault="007701AA" w:rsidP="007701AA">
      <w:pPr>
        <w:pStyle w:val="Bezmezer"/>
        <w:tabs>
          <w:tab w:val="left" w:pos="3828"/>
        </w:tabs>
        <w:spacing w:before="120"/>
        <w:rPr>
          <w:rFonts w:cstheme="minorHAnsi"/>
          <w:lang w:eastAsia="cs-CZ"/>
        </w:rPr>
      </w:pPr>
      <w:r w:rsidRPr="0064248B">
        <w:rPr>
          <w:rFonts w:cstheme="minorHAnsi"/>
          <w:lang w:eastAsia="cs-CZ"/>
        </w:rPr>
        <w:t>Sídlo:</w:t>
      </w:r>
      <w:r>
        <w:rPr>
          <w:rFonts w:cstheme="minorHAnsi"/>
          <w:lang w:eastAsia="cs-CZ"/>
        </w:rPr>
        <w:tab/>
      </w:r>
      <w:proofErr w:type="spellStart"/>
      <w:r w:rsidR="00EC75D8" w:rsidRPr="00EC75D8">
        <w:rPr>
          <w:rFonts w:cstheme="minorHAnsi"/>
          <w:lang w:eastAsia="cs-CZ"/>
        </w:rPr>
        <w:t>Littrowa</w:t>
      </w:r>
      <w:proofErr w:type="spellEnd"/>
      <w:r w:rsidR="00EC75D8" w:rsidRPr="00EC75D8">
        <w:rPr>
          <w:rFonts w:cstheme="minorHAnsi"/>
          <w:lang w:eastAsia="cs-CZ"/>
        </w:rPr>
        <w:t xml:space="preserve"> 122, Horšovský Týn PSČ 346 01</w:t>
      </w:r>
    </w:p>
    <w:p w14:paraId="6ABF3C0F" w14:textId="7B4D58CD" w:rsidR="007701AA" w:rsidRPr="0064248B" w:rsidRDefault="007701AA" w:rsidP="007701AA">
      <w:pPr>
        <w:pStyle w:val="Bezmezer"/>
        <w:tabs>
          <w:tab w:val="left" w:pos="3828"/>
        </w:tabs>
        <w:spacing w:before="120"/>
        <w:rPr>
          <w:rFonts w:cstheme="minorHAnsi"/>
          <w:lang w:eastAsia="cs-CZ"/>
        </w:rPr>
      </w:pPr>
      <w:r w:rsidRPr="0064248B">
        <w:rPr>
          <w:rFonts w:cstheme="minorHAnsi"/>
          <w:lang w:eastAsia="cs-CZ"/>
        </w:rPr>
        <w:t>IČO</w:t>
      </w:r>
      <w:r w:rsidR="00EC75D8">
        <w:rPr>
          <w:rFonts w:cstheme="minorHAnsi"/>
          <w:lang w:eastAsia="cs-CZ"/>
        </w:rPr>
        <w:t>/DIČ</w:t>
      </w:r>
      <w:r w:rsidRPr="0064248B">
        <w:rPr>
          <w:rFonts w:cstheme="minorHAnsi"/>
          <w:lang w:eastAsia="cs-CZ"/>
        </w:rPr>
        <w:t xml:space="preserve">: </w:t>
      </w:r>
      <w:r>
        <w:rPr>
          <w:rFonts w:cstheme="minorHAnsi"/>
          <w:lang w:eastAsia="cs-CZ"/>
        </w:rPr>
        <w:tab/>
      </w:r>
      <w:r w:rsidR="00EC75D8" w:rsidRPr="00EC75D8">
        <w:rPr>
          <w:rFonts w:cstheme="minorHAnsi"/>
          <w:lang w:eastAsia="cs-CZ"/>
        </w:rPr>
        <w:t>00376469</w:t>
      </w:r>
      <w:r w:rsidR="00EC75D8">
        <w:rPr>
          <w:rFonts w:cstheme="minorHAnsi"/>
          <w:lang w:eastAsia="cs-CZ"/>
        </w:rPr>
        <w:t>/</w:t>
      </w:r>
      <w:r w:rsidR="00EC75D8" w:rsidRPr="00EC75D8">
        <w:rPr>
          <w:rFonts w:cstheme="minorHAnsi"/>
          <w:lang w:eastAsia="cs-CZ"/>
        </w:rPr>
        <w:t>CZ00376469</w:t>
      </w:r>
    </w:p>
    <w:p w14:paraId="1C87FB61" w14:textId="0DD894FC" w:rsidR="00482E02" w:rsidRPr="00482E02" w:rsidRDefault="007701AA" w:rsidP="00482E02">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sidR="00EC75D8" w:rsidRPr="00EC75D8">
        <w:rPr>
          <w:rFonts w:cstheme="minorHAnsi"/>
          <w:lang w:eastAsia="cs-CZ"/>
        </w:rPr>
        <w:t>Ing. Miluše Fousová, ředitelka školy</w:t>
      </w:r>
    </w:p>
    <w:p w14:paraId="482D9D99" w14:textId="6DE6171A" w:rsidR="00091678" w:rsidRPr="00B15326" w:rsidRDefault="00091678" w:rsidP="00907265">
      <w:pPr>
        <w:pStyle w:val="Bezmezer"/>
        <w:tabs>
          <w:tab w:val="left" w:pos="3828"/>
        </w:tabs>
        <w:spacing w:before="120"/>
        <w:rPr>
          <w:rStyle w:val="Hypertextovodkaz"/>
        </w:rPr>
      </w:pPr>
      <w:r>
        <w:rPr>
          <w:rFonts w:cstheme="minorHAnsi"/>
          <w:lang w:eastAsia="cs-CZ"/>
        </w:rPr>
        <w:t>E-mail</w:t>
      </w:r>
      <w:r w:rsidRPr="0064248B">
        <w:rPr>
          <w:rFonts w:cstheme="minorHAnsi"/>
          <w:lang w:eastAsia="cs-CZ"/>
        </w:rPr>
        <w:t xml:space="preserve">: </w:t>
      </w:r>
      <w:r>
        <w:rPr>
          <w:rFonts w:cstheme="minorHAnsi"/>
          <w:lang w:eastAsia="cs-CZ"/>
        </w:rPr>
        <w:tab/>
      </w:r>
      <w:r w:rsidR="00EC75D8" w:rsidRPr="00EC75D8">
        <w:rPr>
          <w:rStyle w:val="Hypertextovodkaz"/>
          <w:rFonts w:cstheme="minorHAnsi"/>
          <w:lang w:eastAsia="cs-CZ"/>
        </w:rPr>
        <w:t>hatlmanp@sos-souhtyn.cz</w:t>
      </w:r>
      <w:r w:rsidR="00907265">
        <w:rPr>
          <w:rFonts w:cstheme="minorHAnsi"/>
          <w:lang w:eastAsia="cs-CZ"/>
        </w:rPr>
        <w:t xml:space="preserve"> </w:t>
      </w:r>
      <w:r w:rsidRPr="00B15326">
        <w:rPr>
          <w:rFonts w:cstheme="minorHAnsi"/>
          <w:lang w:eastAsia="cs-CZ"/>
        </w:rPr>
        <w:t xml:space="preserve">    </w:t>
      </w:r>
    </w:p>
    <w:p w14:paraId="1903D837" w14:textId="7185C227" w:rsidR="00091678" w:rsidRPr="0064248B" w:rsidRDefault="00091678" w:rsidP="00091678">
      <w:pPr>
        <w:pStyle w:val="Bezmezer"/>
        <w:tabs>
          <w:tab w:val="left" w:pos="3828"/>
        </w:tabs>
        <w:spacing w:before="120"/>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r w:rsidRPr="00B15326">
        <w:rPr>
          <w:rFonts w:cstheme="minorHAnsi"/>
          <w:lang w:eastAsia="cs-CZ"/>
        </w:rPr>
        <w:t>+420</w:t>
      </w:r>
      <w:r w:rsidR="00907265">
        <w:rPr>
          <w:rFonts w:cstheme="minorHAnsi"/>
          <w:lang w:eastAsia="cs-CZ"/>
        </w:rPr>
        <w:t> </w:t>
      </w:r>
      <w:r w:rsidR="00EC75D8" w:rsidRPr="00EC75D8">
        <w:rPr>
          <w:rFonts w:cstheme="minorHAnsi"/>
          <w:lang w:eastAsia="cs-CZ"/>
        </w:rPr>
        <w:t>379 410 077</w:t>
      </w:r>
    </w:p>
    <w:p w14:paraId="438A8375" w14:textId="0D6E6311" w:rsidR="00091678" w:rsidRDefault="00091678" w:rsidP="00091678">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r>
      <w:r w:rsidR="00907265" w:rsidRPr="00907265">
        <w:rPr>
          <w:rFonts w:cstheme="minorHAnsi"/>
          <w:lang w:eastAsia="cs-CZ"/>
        </w:rPr>
        <w:t>Komerční banka, a. s., pobočka Klatovy</w:t>
      </w:r>
    </w:p>
    <w:p w14:paraId="1AA9F7E5" w14:textId="473445CD" w:rsidR="00907265" w:rsidRPr="0064248B" w:rsidRDefault="00907265" w:rsidP="00091678">
      <w:pPr>
        <w:pStyle w:val="Bezmezer"/>
        <w:tabs>
          <w:tab w:val="left" w:pos="3828"/>
        </w:tabs>
        <w:spacing w:before="120"/>
        <w:rPr>
          <w:rFonts w:cstheme="minorHAnsi"/>
          <w:lang w:eastAsia="cs-CZ"/>
        </w:rPr>
      </w:pPr>
      <w:proofErr w:type="spellStart"/>
      <w:proofErr w:type="gramStart"/>
      <w:r>
        <w:rPr>
          <w:rFonts w:cstheme="minorHAnsi"/>
          <w:lang w:eastAsia="cs-CZ"/>
        </w:rPr>
        <w:t>č.ú</w:t>
      </w:r>
      <w:proofErr w:type="spellEnd"/>
      <w:r>
        <w:rPr>
          <w:rFonts w:cstheme="minorHAnsi"/>
          <w:lang w:eastAsia="cs-CZ"/>
        </w:rPr>
        <w:t xml:space="preserve">.: </w:t>
      </w:r>
      <w:r>
        <w:rPr>
          <w:rFonts w:cstheme="minorHAnsi"/>
          <w:lang w:eastAsia="cs-CZ"/>
        </w:rPr>
        <w:tab/>
      </w:r>
      <w:r w:rsidR="00EC75D8" w:rsidRPr="00EC75D8">
        <w:rPr>
          <w:rFonts w:cstheme="minorHAnsi"/>
          <w:lang w:eastAsia="cs-CZ"/>
        </w:rPr>
        <w:t>8434321/0100</w:t>
      </w:r>
      <w:proofErr w:type="gramEnd"/>
    </w:p>
    <w:p w14:paraId="34C864D9" w14:textId="4F33C137" w:rsidR="004861CD" w:rsidRDefault="004861CD" w:rsidP="007F2019">
      <w:pPr>
        <w:pStyle w:val="Bezmezer"/>
        <w:tabs>
          <w:tab w:val="left" w:pos="3828"/>
        </w:tabs>
        <w:spacing w:before="120"/>
        <w:rPr>
          <w:rFonts w:cstheme="minorHAnsi"/>
          <w:lang w:eastAsia="cs-CZ"/>
        </w:rPr>
      </w:pPr>
    </w:p>
    <w:p w14:paraId="671FD00B" w14:textId="48425059" w:rsidR="00D512ED" w:rsidRDefault="004861CD" w:rsidP="00322E96">
      <w:pPr>
        <w:pStyle w:val="Bezmezer"/>
        <w:spacing w:after="240"/>
        <w:rPr>
          <w:rFonts w:cstheme="minorHAnsi"/>
          <w:lang w:eastAsia="cs-CZ"/>
        </w:rPr>
      </w:pPr>
      <w:r w:rsidRPr="0064248B">
        <w:rPr>
          <w:rFonts w:cstheme="minorHAnsi"/>
          <w:lang w:eastAsia="cs-CZ"/>
        </w:rPr>
        <w:t xml:space="preserve"> </w:t>
      </w:r>
      <w:r w:rsidR="00D512ED" w:rsidRPr="0064248B">
        <w:rPr>
          <w:rFonts w:cstheme="minorHAnsi"/>
          <w:lang w:eastAsia="cs-CZ"/>
        </w:rPr>
        <w:t>(dále „</w:t>
      </w:r>
      <w:r w:rsidR="009C023A">
        <w:rPr>
          <w:rFonts w:cstheme="minorHAnsi"/>
          <w:b/>
          <w:lang w:eastAsia="cs-CZ"/>
        </w:rPr>
        <w:t>Kupující</w:t>
      </w:r>
      <w:r w:rsidR="00D512ED" w:rsidRPr="0064248B">
        <w:rPr>
          <w:rFonts w:cstheme="minorHAnsi"/>
          <w:lang w:eastAsia="cs-CZ"/>
        </w:rPr>
        <w:t>“)</w:t>
      </w:r>
    </w:p>
    <w:p w14:paraId="77B0AAB7" w14:textId="77777777" w:rsidR="00D512ED" w:rsidRPr="0064248B" w:rsidRDefault="00D512ED" w:rsidP="0074589D">
      <w:pPr>
        <w:pStyle w:val="Nadpis1"/>
        <w:rPr>
          <w:rFonts w:eastAsia="Times New Roman"/>
          <w:lang w:eastAsia="cs-CZ"/>
        </w:rPr>
      </w:pPr>
      <w:r w:rsidRPr="0064248B">
        <w:rPr>
          <w:rFonts w:eastAsia="Times New Roman"/>
          <w:lang w:eastAsia="cs-CZ"/>
        </w:rPr>
        <w:t>ÚVODNÍ USTANOVENÍ</w:t>
      </w:r>
    </w:p>
    <w:p w14:paraId="4AC62F40" w14:textId="781B0425" w:rsidR="007701AA" w:rsidRPr="0074589D" w:rsidRDefault="009C023A" w:rsidP="007E412F">
      <w:pPr>
        <w:pStyle w:val="Odstavecseseznamem"/>
        <w:ind w:left="567" w:hanging="567"/>
      </w:pPr>
      <w:r>
        <w:t xml:space="preserve">Tato Smlouva se uzavírá </w:t>
      </w:r>
      <w:r w:rsidRPr="0017438F">
        <w:t xml:space="preserve">na základě výsledku </w:t>
      </w:r>
      <w:r w:rsidR="00EC75D8">
        <w:t>poptávkového</w:t>
      </w:r>
      <w:r w:rsidRPr="0017438F">
        <w:t xml:space="preserve"> řízení veřejné zakázky </w:t>
      </w:r>
      <w:r w:rsidR="00482E02" w:rsidRPr="009706AC">
        <w:t>„</w:t>
      </w:r>
      <w:r w:rsidR="00EC75D8" w:rsidRPr="00EC75D8">
        <w:rPr>
          <w:b/>
        </w:rPr>
        <w:t>POŘÍZENÍ UČEBNÍCH POMŮCEK COP MZE ČR 2025</w:t>
      </w:r>
      <w:r w:rsidR="00907265">
        <w:t>“</w:t>
      </w:r>
      <w:r w:rsidR="007701AA">
        <w:t>. Nabídka Prodávajícího byla Kupujícím jako zadavatelem vyhodnocena jako nejvýhodnější.</w:t>
      </w:r>
    </w:p>
    <w:p w14:paraId="7FF6A0DA" w14:textId="77777777" w:rsidR="004274C3" w:rsidRPr="007701AA" w:rsidRDefault="004274C3" w:rsidP="004274C3">
      <w:pPr>
        <w:pStyle w:val="Odstavecseseznamem"/>
        <w:ind w:left="567" w:hanging="567"/>
      </w:pPr>
      <w:r w:rsidRPr="007701AA">
        <w:t xml:space="preserve">Prodávající prohlašuje, že se v plném rozsahu seznámil s požadavky Kupujícího v uvedené veřejné zakázce, s rozsahem a povahou věci, která je předmětem koupě, jsou mu známy veškeré technické, kvalitativní, </w:t>
      </w:r>
      <w:r w:rsidRPr="007701AA">
        <w:lastRenderedPageBreak/>
        <w:t>servisní a jiné podmínky a disponuje takovými kapacitami a odbornými znalostmi, které jsou k plnění této Smlouvy nezbytné.</w:t>
      </w:r>
    </w:p>
    <w:p w14:paraId="01B2C926" w14:textId="5D9C88F9" w:rsidR="00EF58B1" w:rsidRPr="007701AA" w:rsidRDefault="00EF58B1" w:rsidP="0074147F">
      <w:pPr>
        <w:pStyle w:val="Odstavecseseznamem"/>
        <w:ind w:left="567" w:hanging="567"/>
      </w:pPr>
      <w:r w:rsidRPr="007701AA">
        <w:t xml:space="preserve">Účelem Smlouvy je </w:t>
      </w:r>
      <w:r w:rsidR="00572FB8">
        <w:t xml:space="preserve">nákup a dodání </w:t>
      </w:r>
      <w:r w:rsidR="00866156">
        <w:t xml:space="preserve">1 </w:t>
      </w:r>
      <w:r w:rsidR="00572FB8">
        <w:t>ks</w:t>
      </w:r>
      <w:r w:rsidR="00866156">
        <w:t xml:space="preserve"> </w:t>
      </w:r>
      <w:r w:rsidR="00CF4749">
        <w:t>fekálního návěsu</w:t>
      </w:r>
      <w:r w:rsidR="0074147F">
        <w:t xml:space="preserve"> </w:t>
      </w:r>
      <w:r w:rsidR="0074147F" w:rsidRPr="0074147F">
        <w:t>pro praktické vyučování</w:t>
      </w:r>
      <w:r w:rsidRPr="007701AA">
        <w:t>.</w:t>
      </w:r>
    </w:p>
    <w:p w14:paraId="6810B7A8" w14:textId="77777777" w:rsidR="00D512ED" w:rsidRPr="0064248B" w:rsidRDefault="00FA1D04" w:rsidP="0074589D">
      <w:pPr>
        <w:pStyle w:val="Nadpis1"/>
        <w:rPr>
          <w:rFonts w:eastAsia="Times New Roman"/>
          <w:lang w:eastAsia="cs-CZ"/>
        </w:rPr>
      </w:pPr>
      <w:r w:rsidRPr="0064248B">
        <w:rPr>
          <w:rFonts w:eastAsia="Times New Roman"/>
          <w:lang w:eastAsia="cs-CZ"/>
        </w:rPr>
        <w:t>PŘEDMĚT SMLOUVY</w:t>
      </w:r>
    </w:p>
    <w:p w14:paraId="139754A3" w14:textId="30A25657" w:rsidR="00641FCD" w:rsidRDefault="009C023A" w:rsidP="00CF4749">
      <w:pPr>
        <w:pStyle w:val="Odstavecseseznamem"/>
        <w:ind w:left="567" w:hanging="567"/>
      </w:pPr>
      <w:r>
        <w:t>Prodávající se zavazuje dodat Kupujícímu</w:t>
      </w:r>
      <w:r w:rsidR="00650A4B">
        <w:t xml:space="preserve"> </w:t>
      </w:r>
      <w:r w:rsidR="00EC75D8" w:rsidRPr="00EC75D8">
        <w:t xml:space="preserve">1 ks Krmně míchacího taženého vozu, 1 ks Autopilota a 1 ks Automatického </w:t>
      </w:r>
      <w:proofErr w:type="spellStart"/>
      <w:r w:rsidR="00EC75D8" w:rsidRPr="00EC75D8">
        <w:t>přihrnovače</w:t>
      </w:r>
      <w:proofErr w:type="spellEnd"/>
      <w:r w:rsidR="00EC75D8" w:rsidRPr="00EC75D8">
        <w:t xml:space="preserve"> krmiva</w:t>
      </w:r>
      <w:r w:rsidR="00EC75D8">
        <w:t xml:space="preserve"> (dále jen „Zboží“)</w:t>
      </w:r>
      <w:r w:rsidR="00866156">
        <w:t>.</w:t>
      </w:r>
    </w:p>
    <w:p w14:paraId="51B60ADF" w14:textId="4E02F30F" w:rsidR="00641FCD" w:rsidRDefault="00641FCD" w:rsidP="00D4424B">
      <w:pPr>
        <w:pStyle w:val="Odstavecseseznamem"/>
        <w:ind w:left="567" w:hanging="567"/>
      </w:pPr>
      <w:r>
        <w:t xml:space="preserve">Součástí dodávky </w:t>
      </w:r>
      <w:r w:rsidR="00343172">
        <w:t xml:space="preserve">a plnění Smlouvy </w:t>
      </w:r>
      <w:r>
        <w:t>bude:</w:t>
      </w:r>
    </w:p>
    <w:p w14:paraId="724E7D6F" w14:textId="68AF3F30" w:rsidR="00641FCD" w:rsidRPr="00C01688" w:rsidRDefault="00650A4B" w:rsidP="00650A4B">
      <w:pPr>
        <w:pStyle w:val="Odstavecseseznamem"/>
        <w:numPr>
          <w:ilvl w:val="0"/>
          <w:numId w:val="16"/>
        </w:numPr>
        <w:ind w:left="567" w:hanging="283"/>
      </w:pPr>
      <w:r w:rsidRPr="00C01688">
        <w:t>D</w:t>
      </w:r>
      <w:r w:rsidR="00641FCD" w:rsidRPr="00C01688">
        <w:t xml:space="preserve">oprava a dodání </w:t>
      </w:r>
      <w:r w:rsidR="00EC75D8" w:rsidRPr="00EC75D8">
        <w:t>Zboží</w:t>
      </w:r>
      <w:r w:rsidR="00641FCD" w:rsidRPr="00C01688">
        <w:t xml:space="preserve"> včetně příslušenství ve lhůtě stanovené ve čl</w:t>
      </w:r>
      <w:r w:rsidR="009B59E7" w:rsidRPr="00C01688">
        <w:t xml:space="preserve">. 6.1. </w:t>
      </w:r>
      <w:r w:rsidR="00641FCD" w:rsidRPr="00C01688">
        <w:t>Smlouvy,</w:t>
      </w:r>
    </w:p>
    <w:p w14:paraId="2A604B8A" w14:textId="77777777" w:rsidR="00C01688" w:rsidRPr="00C01688" w:rsidRDefault="00C01688" w:rsidP="00C01688">
      <w:pPr>
        <w:pStyle w:val="Odstavecseseznamem"/>
        <w:numPr>
          <w:ilvl w:val="0"/>
          <w:numId w:val="16"/>
        </w:numPr>
        <w:ind w:left="567" w:hanging="283"/>
      </w:pPr>
      <w:r w:rsidRPr="00C01688">
        <w:t>Provedení zápisu nabyvatele do RV (včetně nákladů s tím spojených - tzn. poplatky vyměřené a vybírané příslušnými úřady apod.), pokud je to povinnost.</w:t>
      </w:r>
    </w:p>
    <w:p w14:paraId="4B3EA8B3" w14:textId="6B64AA2E" w:rsidR="00C01688" w:rsidRPr="00C01688" w:rsidRDefault="00C01688" w:rsidP="00C01688">
      <w:pPr>
        <w:pStyle w:val="Odstavecseseznamem"/>
        <w:numPr>
          <w:ilvl w:val="0"/>
          <w:numId w:val="16"/>
        </w:numPr>
        <w:ind w:left="567" w:hanging="283"/>
      </w:pPr>
      <w:r w:rsidRPr="00C01688">
        <w:t>Předání Technického průkazu vozidla, Osvědčení o registraci, záručních listů atd.</w:t>
      </w:r>
    </w:p>
    <w:p w14:paraId="3DDAC461" w14:textId="77777777" w:rsidR="00C01688" w:rsidRPr="00C01688" w:rsidRDefault="00C01688" w:rsidP="00C01688">
      <w:pPr>
        <w:pStyle w:val="Odstavecseseznamem"/>
        <w:numPr>
          <w:ilvl w:val="0"/>
          <w:numId w:val="16"/>
        </w:numPr>
        <w:ind w:left="567" w:hanging="283"/>
      </w:pPr>
      <w:r w:rsidRPr="00C01688">
        <w:t xml:space="preserve">Zaškolení příslušných zaměstnanců zadavatele (kupujícího) v obsluze a údržbě předmětu plnění v potřebném rozsahu </w:t>
      </w:r>
    </w:p>
    <w:p w14:paraId="0CAC7F8E" w14:textId="77777777" w:rsidR="00C01688" w:rsidRPr="00C01688" w:rsidRDefault="00C01688" w:rsidP="00C01688">
      <w:pPr>
        <w:pStyle w:val="Odstavecseseznamem"/>
        <w:numPr>
          <w:ilvl w:val="0"/>
          <w:numId w:val="16"/>
        </w:numPr>
        <w:ind w:left="567" w:hanging="283"/>
      </w:pPr>
      <w:r w:rsidRPr="00C01688">
        <w:t xml:space="preserve">Předání veškeré potřebné dokumentace k předmětu plnění v českém jazyce (veškeré technické dokumenty, montážní postupy, manuály, návody k obsluze a doporučení pro provoz zboží) </w:t>
      </w:r>
    </w:p>
    <w:p w14:paraId="50A6148C" w14:textId="77777777" w:rsidR="00C01688" w:rsidRPr="00C01688" w:rsidRDefault="00C01688" w:rsidP="00C01688">
      <w:pPr>
        <w:pStyle w:val="Odstavecseseznamem"/>
        <w:numPr>
          <w:ilvl w:val="0"/>
          <w:numId w:val="16"/>
        </w:numPr>
        <w:ind w:left="567" w:hanging="283"/>
      </w:pPr>
      <w:r w:rsidRPr="00C01688">
        <w:t xml:space="preserve">Provedení praktického předvedení předmětu plnění a ukázka jeho funkčnosti v rámci předávacího a přejímacího řízení </w:t>
      </w:r>
    </w:p>
    <w:p w14:paraId="636FD381" w14:textId="77777777" w:rsidR="00650A4B" w:rsidRPr="00C01688" w:rsidRDefault="00650A4B" w:rsidP="00650A4B">
      <w:pPr>
        <w:pStyle w:val="Odstavecseseznamem"/>
        <w:numPr>
          <w:ilvl w:val="0"/>
          <w:numId w:val="16"/>
        </w:numPr>
        <w:ind w:left="567" w:hanging="283"/>
      </w:pPr>
      <w:r w:rsidRPr="00C01688">
        <w:t>Případná likvidace vzniklého odpadu</w:t>
      </w:r>
    </w:p>
    <w:p w14:paraId="6B7D52F4" w14:textId="2B890108" w:rsidR="00D71BAF" w:rsidRPr="00C01688" w:rsidRDefault="00133187" w:rsidP="00650A4B">
      <w:pPr>
        <w:pStyle w:val="Odstavecseseznamem"/>
        <w:numPr>
          <w:ilvl w:val="0"/>
          <w:numId w:val="16"/>
        </w:numPr>
        <w:ind w:left="567" w:hanging="283"/>
      </w:pPr>
      <w:r w:rsidRPr="00C01688">
        <w:t>garance pozáručního servisu po dobu 5 let po skončení záruční doby</w:t>
      </w:r>
      <w:r w:rsidR="00833B7E" w:rsidRPr="00C01688">
        <w:t xml:space="preserve"> za podmínek uvedených v čl. 4.</w:t>
      </w:r>
      <w:r w:rsidR="00650A4B" w:rsidRPr="00C01688">
        <w:t xml:space="preserve"> </w:t>
      </w:r>
      <w:r w:rsidR="00833B7E" w:rsidRPr="00C01688">
        <w:t>4</w:t>
      </w:r>
      <w:r w:rsidR="00D71BAF" w:rsidRPr="00C01688">
        <w:t xml:space="preserve">. a v čl. 4.5. </w:t>
      </w:r>
      <w:r w:rsidR="00833B7E" w:rsidRPr="00C01688">
        <w:t>Smlouvy</w:t>
      </w:r>
      <w:r w:rsidRPr="00C01688">
        <w:t>.</w:t>
      </w:r>
      <w:r w:rsidR="00D71BAF" w:rsidRPr="00C01688">
        <w:t xml:space="preserve"> </w:t>
      </w:r>
    </w:p>
    <w:p w14:paraId="3E1FC58E" w14:textId="222A9F7C" w:rsidR="00D71BAF" w:rsidRDefault="00D71BAF" w:rsidP="00D4424B">
      <w:pPr>
        <w:pStyle w:val="Odstavecseseznamem"/>
        <w:ind w:left="567" w:hanging="567"/>
      </w:pPr>
      <w:r>
        <w:t xml:space="preserve">Prodávající odevzdáním </w:t>
      </w:r>
      <w:r w:rsidR="00EC75D8" w:rsidRPr="00EC75D8">
        <w:t>Zboží</w:t>
      </w:r>
      <w:r>
        <w:t xml:space="preserve"> umožní Kupujícímu nabýt vlastnické právo k věci.</w:t>
      </w:r>
    </w:p>
    <w:p w14:paraId="68CBE55F" w14:textId="39F9B1A3" w:rsidR="00C7636D" w:rsidRDefault="00EC75D8" w:rsidP="00D4424B">
      <w:pPr>
        <w:pStyle w:val="Odstavecseseznamem"/>
        <w:ind w:left="567" w:hanging="567"/>
      </w:pPr>
      <w:r>
        <w:t>Zboží</w:t>
      </w:r>
      <w:r w:rsidR="00C7636D">
        <w:t xml:space="preserve"> musí být nov</w:t>
      </w:r>
      <w:r>
        <w:t>é</w:t>
      </w:r>
      <w:r w:rsidR="00C7636D">
        <w:t xml:space="preserve">, </w:t>
      </w:r>
      <w:r>
        <w:t xml:space="preserve">kompletní a plně funkční. Dodané </w:t>
      </w:r>
      <w:r w:rsidRPr="00EC75D8">
        <w:t>Zboží</w:t>
      </w:r>
      <w:r w:rsidR="00C7636D">
        <w:t xml:space="preserve"> musí být v souladu s požadavky Kupujícího a nabídkou Prodávajícího ve veřejné zakázce podle čl. 2.1. Smlouvy. </w:t>
      </w:r>
      <w:r w:rsidRPr="00EC75D8">
        <w:t>Zboží</w:t>
      </w:r>
      <w:r>
        <w:t xml:space="preserve"> bude vhodné</w:t>
      </w:r>
      <w:r w:rsidR="00C7636D">
        <w:t xml:space="preserve"> a plně použiteln</w:t>
      </w:r>
      <w:r>
        <w:t>é</w:t>
      </w:r>
      <w:r w:rsidR="00C7636D">
        <w:t xml:space="preserve"> pro sjednaný účel jeho použití v rámci této Smlouvy a v rozsahu, v jakém není tento úč</w:t>
      </w:r>
      <w:r>
        <w:t>el konkrétně popsán, také vhodné</w:t>
      </w:r>
      <w:r w:rsidR="00C7636D">
        <w:t xml:space="preserve"> a použiteln</w:t>
      </w:r>
      <w:r>
        <w:t>é</w:t>
      </w:r>
      <w:r w:rsidR="00C7636D">
        <w:t xml:space="preserve"> pro účel, k němuž se obvykle používá.</w:t>
      </w:r>
    </w:p>
    <w:p w14:paraId="23BC08A9" w14:textId="5440A13A" w:rsidR="00876D1E" w:rsidRDefault="00876D1E" w:rsidP="00876D1E">
      <w:pPr>
        <w:pStyle w:val="Odstavecseseznamem"/>
        <w:ind w:left="567" w:hanging="567"/>
      </w:pPr>
      <w:r w:rsidRPr="00876D1E">
        <w:t>Prodávající prohlašuje, že je</w:t>
      </w:r>
      <w:r>
        <w:t xml:space="preserve"> do předání</w:t>
      </w:r>
      <w:r w:rsidRPr="00876D1E">
        <w:t xml:space="preserve"> výlučným vlastníkem </w:t>
      </w:r>
      <w:r w:rsidR="00EC75D8" w:rsidRPr="00EC75D8">
        <w:t>Zboží</w:t>
      </w:r>
      <w:r w:rsidRPr="00876D1E">
        <w:t xml:space="preserve">, že na </w:t>
      </w:r>
      <w:r w:rsidR="00EC75D8" w:rsidRPr="00EC75D8">
        <w:t>Zboží</w:t>
      </w:r>
      <w:r>
        <w:t xml:space="preserve"> </w:t>
      </w:r>
      <w:r w:rsidRPr="00876D1E">
        <w:t>neváznou žádná práva třetích osob a že není dána žádná překážka, která by mu bránila s</w:t>
      </w:r>
      <w:r w:rsidR="00EA01BF">
        <w:t>e</w:t>
      </w:r>
      <w:r w:rsidRPr="00876D1E">
        <w:t xml:space="preserve"> </w:t>
      </w:r>
      <w:r>
        <w:t>strojem</w:t>
      </w:r>
      <w:r w:rsidRPr="00876D1E">
        <w:t xml:space="preserve"> podle této Smlouvy disponovat. Prodávající dále prohlašuje, že </w:t>
      </w:r>
      <w:r w:rsidR="00EC75D8">
        <w:t>dodávané</w:t>
      </w:r>
      <w:r>
        <w:t xml:space="preserve"> </w:t>
      </w:r>
      <w:r w:rsidR="00EC75D8" w:rsidRPr="00EC75D8">
        <w:t>Zboží</w:t>
      </w:r>
      <w:r w:rsidRPr="00876D1E">
        <w:t xml:space="preserve"> nemá žádné vady.</w:t>
      </w:r>
    </w:p>
    <w:p w14:paraId="2759B6F8" w14:textId="252740BE" w:rsidR="00C7636D" w:rsidRDefault="00C7636D" w:rsidP="00D4424B">
      <w:pPr>
        <w:pStyle w:val="Odstavecseseznamem"/>
        <w:ind w:left="567" w:hanging="567"/>
      </w:pPr>
      <w:r>
        <w:t xml:space="preserve">Kupující se zavazuje </w:t>
      </w:r>
      <w:r w:rsidR="00EC75D8" w:rsidRPr="00EC75D8">
        <w:t xml:space="preserve">Zboží </w:t>
      </w:r>
      <w:r>
        <w:t xml:space="preserve">převzít a uhradit Prodávajícímu kupní cenu v souladu </w:t>
      </w:r>
      <w:r w:rsidRPr="00876D1E">
        <w:t>se čl</w:t>
      </w:r>
      <w:r w:rsidR="00876D1E" w:rsidRPr="00876D1E">
        <w:t xml:space="preserve">. 4.1. </w:t>
      </w:r>
      <w:r w:rsidRPr="00876D1E">
        <w:t>Smlouvy</w:t>
      </w:r>
      <w:r>
        <w:t>.</w:t>
      </w:r>
    </w:p>
    <w:p w14:paraId="3AD712E4" w14:textId="05EC91CA" w:rsidR="00577CC0" w:rsidRPr="0064248B" w:rsidRDefault="00343172" w:rsidP="0074589D">
      <w:pPr>
        <w:pStyle w:val="Nadpis1"/>
        <w:rPr>
          <w:rFonts w:eastAsia="Times New Roman"/>
          <w:lang w:eastAsia="cs-CZ"/>
        </w:rPr>
      </w:pPr>
      <w:r>
        <w:rPr>
          <w:rFonts w:eastAsia="Times New Roman"/>
          <w:lang w:eastAsia="cs-CZ"/>
        </w:rPr>
        <w:t>KUPNÍ CENA</w:t>
      </w:r>
    </w:p>
    <w:p w14:paraId="6004DA48" w14:textId="75D9C2D4" w:rsidR="001A2A62" w:rsidRPr="001A2A62" w:rsidRDefault="00343172" w:rsidP="009B0AA3">
      <w:pPr>
        <w:pStyle w:val="Odstavecseseznamem"/>
        <w:ind w:left="567" w:hanging="567"/>
        <w:rPr>
          <w:color w:val="000000" w:themeColor="text1"/>
        </w:rPr>
      </w:pPr>
      <w:r w:rsidRPr="009B0AA3">
        <w:rPr>
          <w:color w:val="000000" w:themeColor="text1"/>
        </w:rPr>
        <w:t xml:space="preserve">Kupující zaplatí </w:t>
      </w:r>
      <w:r w:rsidRPr="00343172">
        <w:t>Prodáv</w:t>
      </w:r>
      <w:r w:rsidR="001A2A62">
        <w:t xml:space="preserve">ajícímu za kompletní dodávku </w:t>
      </w:r>
      <w:r w:rsidR="00EC75D8" w:rsidRPr="00EC75D8">
        <w:t>Zboží</w:t>
      </w:r>
      <w:r w:rsidRPr="00343172">
        <w:t xml:space="preserve"> uvedeného ve čl. 3.1. Smlouvy a provedení dalších činností dle této Smlouvy</w:t>
      </w:r>
      <w:r w:rsidR="001A2A62">
        <w:t>:</w:t>
      </w:r>
    </w:p>
    <w:p w14:paraId="32AA5B2B" w14:textId="15EA1039" w:rsidR="001A2A62" w:rsidRPr="001A2A62" w:rsidRDefault="00343172" w:rsidP="001A2A62">
      <w:pPr>
        <w:pStyle w:val="Odstavecseseznamem"/>
        <w:numPr>
          <w:ilvl w:val="0"/>
          <w:numId w:val="0"/>
        </w:numPr>
        <w:ind w:left="567"/>
        <w:rPr>
          <w:color w:val="000000" w:themeColor="text1"/>
        </w:rPr>
      </w:pPr>
      <w:r w:rsidRPr="009B0AA3">
        <w:rPr>
          <w:b/>
        </w:rPr>
        <w:t>kupní cenu</w:t>
      </w:r>
      <w:r w:rsidR="00577CC0" w:rsidRPr="00343172">
        <w:t xml:space="preserve"> </w:t>
      </w:r>
      <w:r>
        <w:t xml:space="preserve">ve výši </w:t>
      </w:r>
      <w:r w:rsidRPr="009B0AA3">
        <w:rPr>
          <w:b/>
          <w:highlight w:val="yellow"/>
        </w:rPr>
        <w:t>-DOPLNÍ DODAVATEL-</w:t>
      </w:r>
      <w:r>
        <w:t xml:space="preserve"> Kč bez DPH (slovy: </w:t>
      </w:r>
      <w:r w:rsidRPr="009B0AA3">
        <w:rPr>
          <w:b/>
          <w:highlight w:val="yellow"/>
        </w:rPr>
        <w:t>-DOPLNÍ DODAVATEL-</w:t>
      </w:r>
      <w:r>
        <w:t xml:space="preserve"> korun českých bez DPH). </w:t>
      </w:r>
    </w:p>
    <w:p w14:paraId="47234081" w14:textId="7023426C" w:rsidR="00343172" w:rsidRPr="009B0AA3" w:rsidRDefault="001A2A62" w:rsidP="001A2A62">
      <w:pPr>
        <w:pStyle w:val="Odstavecseseznamem"/>
        <w:numPr>
          <w:ilvl w:val="0"/>
          <w:numId w:val="0"/>
        </w:numPr>
        <w:ind w:left="567"/>
        <w:rPr>
          <w:color w:val="000000" w:themeColor="text1"/>
        </w:rPr>
      </w:pPr>
      <w:r>
        <w:t>Kupní cena</w:t>
      </w:r>
      <w:r w:rsidR="00343172">
        <w:t xml:space="preserve"> včetně DPH</w:t>
      </w:r>
      <w:r w:rsidR="00815780">
        <w:t xml:space="preserve"> podle zákona č. 235/2004 Sb. </w:t>
      </w:r>
      <w:r w:rsidR="00343172">
        <w:t xml:space="preserve">činí </w:t>
      </w:r>
      <w:r w:rsidR="00D71BAF">
        <w:t xml:space="preserve">     </w:t>
      </w:r>
      <w:r w:rsidR="00343172" w:rsidRPr="009B0AA3">
        <w:rPr>
          <w:b/>
          <w:highlight w:val="yellow"/>
        </w:rPr>
        <w:t>-DOPLNÍ DODAVATEL-</w:t>
      </w:r>
      <w:r w:rsidR="00E025C4">
        <w:t xml:space="preserve"> Kč.</w:t>
      </w:r>
    </w:p>
    <w:p w14:paraId="72E24840" w14:textId="19589AD9" w:rsidR="00950455" w:rsidRDefault="00343172" w:rsidP="00D4424B">
      <w:pPr>
        <w:pStyle w:val="Odstavecseseznamem"/>
        <w:ind w:left="567" w:hanging="567"/>
      </w:pPr>
      <w:r>
        <w:lastRenderedPageBreak/>
        <w:t>Kupní cena vychází z nabídky Prodávajícího, kterou podal na veřejnou zakázku dle čl. 2.1. Smlouvy. Kupní cena je stanovena jako nejvýše přípustná, maximální a nepřekročitelná</w:t>
      </w:r>
      <w:r w:rsidR="00950455">
        <w:t xml:space="preserve">. Změna kupní ceny je přípustná pouze tehdy, je-li to sjednáno v této Smlouvě, dojde-li ke změně DPH nebo umožňují-li </w:t>
      </w:r>
      <w:r w:rsidR="00B06147">
        <w:t xml:space="preserve">to </w:t>
      </w:r>
      <w:r w:rsidR="00950455">
        <w:t>právní předpisy.</w:t>
      </w:r>
    </w:p>
    <w:p w14:paraId="6950FA3C" w14:textId="5524780D" w:rsidR="00B06147" w:rsidRDefault="00B06147" w:rsidP="001A2A62">
      <w:pPr>
        <w:pStyle w:val="Odstavecseseznamem"/>
        <w:ind w:left="567" w:hanging="567"/>
      </w:pPr>
      <w:r>
        <w:t>Kupní cena zahrnuje náklady na provedení všech činností podle této Smlouvy, zejména na dodávku, zaškolení, průběžné školení, záruční servis</w:t>
      </w:r>
      <w:r w:rsidR="00815780">
        <w:t>, dopravné, s</w:t>
      </w:r>
      <w:r w:rsidR="00EA01BF" w:rsidRPr="00EA01BF">
        <w:t xml:space="preserve"> povinnost provést zápis nabyvatele do RV</w:t>
      </w:r>
      <w:r w:rsidR="00815780">
        <w:t>, daně, poplatky a další náklady spojené s plněním Smlouvy. Prodávající není oprávněn účtovat další částky nad rámec kupní ceny.</w:t>
      </w:r>
    </w:p>
    <w:p w14:paraId="6001EADA" w14:textId="59E05EF1" w:rsidR="00882986" w:rsidRPr="007701AA" w:rsidRDefault="009F0FF1" w:rsidP="00882986">
      <w:pPr>
        <w:pStyle w:val="Odstavecseseznamem"/>
        <w:ind w:left="567" w:hanging="567"/>
      </w:pPr>
      <w:r w:rsidRPr="007701AA">
        <w:t>Prodávající</w:t>
      </w:r>
      <w:r w:rsidR="00882986" w:rsidRPr="007701AA">
        <w:t xml:space="preserve"> garantuje, že po skončení záruční doby dle čl. 7.3. Smlouvy bude poskytovat kompletní pozáruční servis dodaného stroje po dobu 5 let. Prodávající je povinen pozáruční servis provádět tehdy, vyzve-li jej k tomu Kupující.</w:t>
      </w:r>
    </w:p>
    <w:p w14:paraId="0F97F1A6" w14:textId="77777777" w:rsidR="00773E07" w:rsidRPr="003309A9" w:rsidRDefault="00773E07" w:rsidP="00773E07">
      <w:pPr>
        <w:pStyle w:val="Odstavecseseznamem"/>
        <w:numPr>
          <w:ilvl w:val="0"/>
          <w:numId w:val="0"/>
        </w:numPr>
        <w:ind w:left="567"/>
      </w:pPr>
      <w:r w:rsidRPr="003309A9">
        <w:t xml:space="preserve">Pozáruční servis zahrnuje: </w:t>
      </w:r>
    </w:p>
    <w:p w14:paraId="531E1E3B" w14:textId="05C5E3E5" w:rsidR="00773E07" w:rsidRPr="003309A9" w:rsidRDefault="00D71BAF" w:rsidP="00773E07">
      <w:pPr>
        <w:pStyle w:val="Odstavecseseznamem"/>
        <w:numPr>
          <w:ilvl w:val="1"/>
          <w:numId w:val="26"/>
        </w:numPr>
        <w:ind w:left="993"/>
      </w:pPr>
      <w:r w:rsidRPr="003309A9">
        <w:t>p</w:t>
      </w:r>
      <w:r w:rsidR="00773E07" w:rsidRPr="003309A9">
        <w:t>rovádění TK, jiné opakované servisní činnosti, další zkoušky</w:t>
      </w:r>
      <w:r w:rsidRPr="003309A9">
        <w:t>,</w:t>
      </w:r>
    </w:p>
    <w:p w14:paraId="457AAEBA" w14:textId="0FA718E6" w:rsidR="00773E07" w:rsidRPr="003309A9" w:rsidRDefault="00D71BAF" w:rsidP="00773E07">
      <w:pPr>
        <w:pStyle w:val="Odstavecseseznamem"/>
        <w:numPr>
          <w:ilvl w:val="1"/>
          <w:numId w:val="26"/>
        </w:numPr>
        <w:ind w:left="993"/>
      </w:pPr>
      <w:r w:rsidRPr="003309A9">
        <w:t>v</w:t>
      </w:r>
      <w:r w:rsidR="00773E07" w:rsidRPr="003309A9">
        <w:t>ystavení protokolu, dodávk</w:t>
      </w:r>
      <w:r w:rsidRPr="003309A9">
        <w:t>u</w:t>
      </w:r>
      <w:r w:rsidR="00773E07" w:rsidRPr="003309A9">
        <w:t xml:space="preserve"> náhradních dílů (</w:t>
      </w:r>
      <w:r w:rsidRPr="003309A9">
        <w:t xml:space="preserve">jejich </w:t>
      </w:r>
      <w:r w:rsidR="00773E07" w:rsidRPr="003309A9">
        <w:t>periodická výměna)</w:t>
      </w:r>
      <w:r w:rsidRPr="003309A9">
        <w:t>,</w:t>
      </w:r>
    </w:p>
    <w:p w14:paraId="0E8DE1A0" w14:textId="463E8BAB" w:rsidR="00773E07" w:rsidRDefault="00D71BAF" w:rsidP="00773E07">
      <w:pPr>
        <w:pStyle w:val="Odstavecseseznamem"/>
        <w:numPr>
          <w:ilvl w:val="1"/>
          <w:numId w:val="26"/>
        </w:numPr>
        <w:ind w:left="993"/>
      </w:pPr>
      <w:r w:rsidRPr="003309A9">
        <w:t>dodávku s</w:t>
      </w:r>
      <w:r w:rsidR="00773E07" w:rsidRPr="003309A9">
        <w:t>potřební</w:t>
      </w:r>
      <w:r w:rsidRPr="003309A9">
        <w:t>ho</w:t>
      </w:r>
      <w:r w:rsidR="00773E07" w:rsidRPr="003309A9">
        <w:t xml:space="preserve"> materiál</w:t>
      </w:r>
      <w:r w:rsidRPr="003309A9">
        <w:t>u,</w:t>
      </w:r>
    </w:p>
    <w:p w14:paraId="43B9AC3B" w14:textId="793793AF" w:rsidR="00882986" w:rsidRDefault="00882986" w:rsidP="00BA69A1">
      <w:pPr>
        <w:pStyle w:val="Odstavecseseznamem"/>
        <w:ind w:left="567" w:hanging="567"/>
      </w:pPr>
      <w:r w:rsidRPr="007701AA">
        <w:t xml:space="preserve">Cena za </w:t>
      </w:r>
      <w:r w:rsidR="00866156" w:rsidRPr="00866156">
        <w:t>1 hodinu servisního zásahu v pozáruční době</w:t>
      </w:r>
      <w:r w:rsidR="00097D8E" w:rsidRPr="007701AA">
        <w:t>, která zahrnuje náklady na činnosti pozáručního servisu uvedené v čl. 4.4. Smlouvy</w:t>
      </w:r>
      <w:r w:rsidRPr="007701AA">
        <w:t xml:space="preserve">, činí </w:t>
      </w:r>
      <w:r w:rsidRPr="007F2019">
        <w:rPr>
          <w:b/>
          <w:highlight w:val="yellow"/>
        </w:rPr>
        <w:t>-DOPLNÍ DODAVATEL-</w:t>
      </w:r>
      <w:r w:rsidRPr="007701AA">
        <w:rPr>
          <w:b/>
        </w:rPr>
        <w:t xml:space="preserve"> </w:t>
      </w:r>
      <w:r w:rsidRPr="007701AA">
        <w:t>Kč bez DPH.</w:t>
      </w:r>
    </w:p>
    <w:p w14:paraId="27F919A2" w14:textId="63406534" w:rsidR="00BA69A1" w:rsidRPr="00BA69A1" w:rsidRDefault="00BA69A1" w:rsidP="00BA69A1">
      <w:pPr>
        <w:pStyle w:val="Odstavecseseznamem"/>
        <w:ind w:left="567" w:hanging="567"/>
      </w:pPr>
      <w:r w:rsidRPr="00BA69A1">
        <w:t>Kupující je oprávněn po skončení záruční lhůty využívat i jiné poskytovatele pozáručního servisu, pokud se podmínky pozáručního servisu Prodávajícího ukážou pro Kupujícího jako nevýhodné.</w:t>
      </w:r>
    </w:p>
    <w:p w14:paraId="3F96B6A5" w14:textId="38776B62" w:rsidR="00BA69A1" w:rsidRPr="00BA69A1" w:rsidRDefault="00BA69A1" w:rsidP="00BA69A1">
      <w:pPr>
        <w:pStyle w:val="Odstavecseseznamem"/>
        <w:ind w:left="567" w:hanging="567"/>
      </w:pPr>
      <w:r w:rsidRPr="00BA69A1">
        <w:t>Dojezdová vzdálenost do servisu bude maximálně 50 km od místa plnění (tj. od sídla Kupujícího). V případě delší vzdálenosti zajišťuje převoz stroj</w:t>
      </w:r>
      <w:r w:rsidR="0074147F">
        <w:t>e</w:t>
      </w:r>
      <w:r w:rsidRPr="00BA69A1">
        <w:t xml:space="preserve"> dodavatel na své náklady (tj. dodavatel hradí náklady spojené s převozem stroj</w:t>
      </w:r>
      <w:r w:rsidR="0074147F">
        <w:t>e</w:t>
      </w:r>
      <w:r w:rsidRPr="00BA69A1">
        <w:t xml:space="preserve"> do servisu nad 50 km), a to v záruční i pozáruční době, v případě oprav, havárií i pravidelných servisních prohlídek.</w:t>
      </w:r>
    </w:p>
    <w:p w14:paraId="4986A89D" w14:textId="6F0597BE" w:rsidR="00AB7574" w:rsidRPr="007701AA" w:rsidRDefault="00815780" w:rsidP="0074589D">
      <w:pPr>
        <w:pStyle w:val="Nadpis1"/>
        <w:rPr>
          <w:rFonts w:eastAsia="Times New Roman"/>
          <w:lang w:eastAsia="cs-CZ"/>
        </w:rPr>
      </w:pPr>
      <w:r w:rsidRPr="007701AA">
        <w:rPr>
          <w:rFonts w:eastAsia="Times New Roman"/>
          <w:lang w:eastAsia="cs-CZ"/>
        </w:rPr>
        <w:t>PLATEBNÍ PODMÍNKY</w:t>
      </w:r>
    </w:p>
    <w:p w14:paraId="27DEFB82" w14:textId="3A6970A1" w:rsidR="00815780" w:rsidRPr="007701AA" w:rsidRDefault="00815780" w:rsidP="00D4424B">
      <w:pPr>
        <w:pStyle w:val="Odstavecseseznamem"/>
        <w:ind w:left="567" w:hanging="567"/>
      </w:pPr>
      <w:r w:rsidRPr="007701AA">
        <w:t xml:space="preserve">Kupující uhradí kupní cenu podle čl. 4.1. Smlouvy na základě daňového dokladu (faktury), který Prodávající doručí do </w:t>
      </w:r>
      <w:r w:rsidR="00BA69A1">
        <w:t xml:space="preserve">10 dnů od předání a převzetí </w:t>
      </w:r>
      <w:r w:rsidRPr="007701AA">
        <w:t>stroje na základě předávacího protokolu.</w:t>
      </w:r>
      <w:r w:rsidR="00FB520F" w:rsidRPr="007701AA">
        <w:t xml:space="preserve"> Faktura bude zaslána v elektronické podobě na kontaktní e-mail Kupujícího ve čl. 1 Smlouvy.</w:t>
      </w:r>
    </w:p>
    <w:p w14:paraId="141D04D8" w14:textId="19F0CA0D" w:rsidR="00815780" w:rsidRDefault="00815780" w:rsidP="00D4424B">
      <w:pPr>
        <w:pStyle w:val="Odstavecseseznamem"/>
        <w:ind w:left="567" w:hanging="567"/>
      </w:pPr>
      <w:r>
        <w:t>Splatnost faktury je 30 dnů od doručení Kupujícímu. Termínem úhrady se rozumí den odepsání částky z účtu Kupujícího ve čl. 1 Smlouvy.</w:t>
      </w:r>
    </w:p>
    <w:p w14:paraId="4584262B" w14:textId="77777777" w:rsidR="00815780" w:rsidRDefault="00815780" w:rsidP="00D4424B">
      <w:pPr>
        <w:pStyle w:val="Odstavecseseznamem"/>
        <w:ind w:left="567" w:hanging="567"/>
      </w:pPr>
      <w:r>
        <w:t>Faktura musí obsahovat všechny náležitosti účetního a daňového dokladu podle zákona č. 235/2004 Sb.</w:t>
      </w:r>
    </w:p>
    <w:p w14:paraId="5ACECF27" w14:textId="5FF74CA5" w:rsidR="00FB520F" w:rsidRDefault="00FB520F" w:rsidP="00947CD0">
      <w:pPr>
        <w:pStyle w:val="Odstavecseseznamem"/>
        <w:ind w:left="567" w:hanging="567"/>
      </w:pPr>
      <w:r>
        <w:t>Fakturu, která neodpovídá požadavků</w:t>
      </w:r>
      <w:r w:rsidR="0049778F">
        <w:t>m</w:t>
      </w:r>
      <w:r>
        <w:t xml:space="preserve">, vrátí Kupující ve lhůtě splatnosti zpět k doplnění Prodávajícímu. Od opětovného zaslání opravené faktury běží nová lhůta splatnosti. Faktura bude zejména obsahovat: označení smluvních stran, jejich identifikační údaje, den odeslání, splatnosti a den zdanitelného plnění, označení peněžního ústavu, číslo účtu Prodávajícího vč. </w:t>
      </w:r>
      <w:r w:rsidRPr="007701AA">
        <w:t>platebních symbolů, účtovaná částka bez DPH a v</w:t>
      </w:r>
      <w:r w:rsidR="00EA01BF">
        <w:t xml:space="preserve">četně DPH, označení dodaného </w:t>
      </w:r>
      <w:r w:rsidR="009467E6" w:rsidRPr="009467E6">
        <w:t>Zboží</w:t>
      </w:r>
      <w:r w:rsidRPr="007701AA">
        <w:t>, kopie předávacího protokolu, podpis zástupce Prodávajícího.</w:t>
      </w:r>
      <w:r w:rsidR="00E04903">
        <w:t xml:space="preserve"> </w:t>
      </w:r>
      <w:r w:rsidR="00E04903" w:rsidRPr="00B233D1">
        <w:rPr>
          <w:b/>
        </w:rPr>
        <w:t>S</w:t>
      </w:r>
      <w:r w:rsidR="00E04903" w:rsidRPr="00E04903">
        <w:rPr>
          <w:b/>
        </w:rPr>
        <w:t>oučasně musí být každá faktura označena číslem projektu, ze kterého je veřejná zakázka financována</w:t>
      </w:r>
      <w:r w:rsidR="00E04903">
        <w:rPr>
          <w:b/>
        </w:rPr>
        <w:t>.</w:t>
      </w:r>
    </w:p>
    <w:p w14:paraId="4526ADF2" w14:textId="48409B76" w:rsidR="00AB7574" w:rsidRPr="0064248B" w:rsidRDefault="00FB520F" w:rsidP="0074589D">
      <w:pPr>
        <w:pStyle w:val="Nadpis1"/>
        <w:rPr>
          <w:rFonts w:eastAsia="Times New Roman"/>
          <w:lang w:eastAsia="cs-CZ"/>
        </w:rPr>
      </w:pPr>
      <w:r>
        <w:rPr>
          <w:rFonts w:eastAsia="Times New Roman"/>
          <w:lang w:eastAsia="cs-CZ"/>
        </w:rPr>
        <w:t>DOBA A MÍSTO DODÁNÍ</w:t>
      </w:r>
    </w:p>
    <w:p w14:paraId="30C88E2D" w14:textId="1C6982E1" w:rsidR="0095004A" w:rsidRDefault="00FB520F" w:rsidP="00D4424B">
      <w:pPr>
        <w:pStyle w:val="Odstavecseseznamem"/>
        <w:ind w:left="567" w:hanging="567"/>
      </w:pPr>
      <w:r>
        <w:t xml:space="preserve">Prodávající </w:t>
      </w:r>
      <w:r w:rsidR="003309A9">
        <w:t xml:space="preserve">dodá </w:t>
      </w:r>
      <w:r w:rsidR="00CF4749">
        <w:t>zboží</w:t>
      </w:r>
      <w:r w:rsidRPr="007701AA">
        <w:t xml:space="preserve"> </w:t>
      </w:r>
      <w:r w:rsidR="0074147F">
        <w:t xml:space="preserve">nejpozději </w:t>
      </w:r>
      <w:r w:rsidR="00CF4749">
        <w:rPr>
          <w:b/>
        </w:rPr>
        <w:t xml:space="preserve">do </w:t>
      </w:r>
      <w:r w:rsidR="009467E6">
        <w:rPr>
          <w:b/>
        </w:rPr>
        <w:t>10</w:t>
      </w:r>
      <w:r w:rsidR="00CF4749">
        <w:rPr>
          <w:b/>
        </w:rPr>
        <w:t>. 9. 202</w:t>
      </w:r>
      <w:r w:rsidR="009467E6">
        <w:rPr>
          <w:b/>
        </w:rPr>
        <w:t>5</w:t>
      </w:r>
      <w:r>
        <w:t>. Dodáním se rozumí</w:t>
      </w:r>
      <w:r w:rsidR="0095004A">
        <w:t xml:space="preserve"> doprava </w:t>
      </w:r>
      <w:r w:rsidR="00CF4749">
        <w:t>zboží</w:t>
      </w:r>
      <w:r w:rsidR="0095004A">
        <w:t xml:space="preserve"> </w:t>
      </w:r>
      <w:r w:rsidR="00EA01BF">
        <w:t xml:space="preserve">na místo určené </w:t>
      </w:r>
      <w:r w:rsidR="0095004A">
        <w:t>Kupující</w:t>
      </w:r>
      <w:r w:rsidR="00EA01BF">
        <w:t>m</w:t>
      </w:r>
      <w:r w:rsidR="0095004A">
        <w:t xml:space="preserve">, </w:t>
      </w:r>
      <w:r w:rsidR="00A55528">
        <w:t>předání souvisejících dokladů</w:t>
      </w:r>
      <w:r w:rsidR="001A2A62">
        <w:t xml:space="preserve">, </w:t>
      </w:r>
      <w:r w:rsidR="0095004A">
        <w:t>úvodní zaškolení</w:t>
      </w:r>
      <w:r w:rsidR="001A2A62">
        <w:t xml:space="preserve"> a další činnosti</w:t>
      </w:r>
      <w:r w:rsidR="003309A9">
        <w:t>.</w:t>
      </w:r>
      <w:bookmarkStart w:id="0" w:name="_GoBack"/>
      <w:bookmarkEnd w:id="0"/>
    </w:p>
    <w:p w14:paraId="16A18813" w14:textId="53C26DCB" w:rsidR="00A55528" w:rsidRDefault="009467E6" w:rsidP="00E9597F">
      <w:pPr>
        <w:pStyle w:val="Odstavecseseznamem"/>
        <w:ind w:left="567" w:hanging="567"/>
      </w:pPr>
      <w:r>
        <w:lastRenderedPageBreak/>
        <w:t>Zboží</w:t>
      </w:r>
      <w:r w:rsidR="0095004A">
        <w:t xml:space="preserve"> bude dodán</w:t>
      </w:r>
      <w:r>
        <w:t>o</w:t>
      </w:r>
      <w:r w:rsidR="00BA69A1">
        <w:t xml:space="preserve"> </w:t>
      </w:r>
      <w:r w:rsidR="005B6AAE">
        <w:t>na adresu</w:t>
      </w:r>
      <w:r w:rsidR="0095004A">
        <w:t>:</w:t>
      </w:r>
      <w:r w:rsidR="00E9597F">
        <w:t xml:space="preserve"> </w:t>
      </w:r>
      <w:proofErr w:type="spellStart"/>
      <w:r w:rsidRPr="009467E6">
        <w:t>Littrowa</w:t>
      </w:r>
      <w:proofErr w:type="spellEnd"/>
      <w:r w:rsidRPr="009467E6">
        <w:t xml:space="preserve"> 122, Horšovský Týn, 346 01</w:t>
      </w:r>
      <w:r w:rsidR="00E9597F" w:rsidRPr="001D7A3E">
        <w:rPr>
          <w:b/>
        </w:rPr>
        <w:t>.</w:t>
      </w:r>
      <w:r w:rsidR="00E9597F">
        <w:rPr>
          <w:b/>
        </w:rPr>
        <w:t xml:space="preserve"> </w:t>
      </w:r>
      <w:r w:rsidR="00EA01BF" w:rsidRPr="00EA01BF">
        <w:t>Konkrétní místo dodání bude při dodávce blíže určeno.</w:t>
      </w:r>
    </w:p>
    <w:p w14:paraId="65DE45FF" w14:textId="37185575" w:rsidR="00D71BAF" w:rsidRDefault="00D71BAF" w:rsidP="001A2A62">
      <w:pPr>
        <w:pStyle w:val="Odstavecseseznamem"/>
        <w:numPr>
          <w:ilvl w:val="0"/>
          <w:numId w:val="0"/>
        </w:numPr>
        <w:ind w:left="567"/>
      </w:pPr>
      <w:r w:rsidRPr="00D71BAF">
        <w:t>Kupující oznámí přesný termín dodání stroje Kupujícímu alespoň 5 pracovních dnů předem.</w:t>
      </w:r>
    </w:p>
    <w:p w14:paraId="57270C55" w14:textId="63BB7639" w:rsidR="00054A60" w:rsidRPr="0064248B" w:rsidRDefault="00FE6C7F" w:rsidP="0074589D">
      <w:pPr>
        <w:pStyle w:val="Nadpis1"/>
        <w:rPr>
          <w:rFonts w:eastAsia="Times New Roman"/>
          <w:lang w:eastAsia="cs-CZ"/>
        </w:rPr>
      </w:pPr>
      <w:r>
        <w:rPr>
          <w:rFonts w:eastAsia="Times New Roman"/>
          <w:lang w:eastAsia="cs-CZ"/>
        </w:rPr>
        <w:t>ZÁRUKA ZA JAKOST A REKLAMACE</w:t>
      </w:r>
    </w:p>
    <w:p w14:paraId="21C33127" w14:textId="0905DD7A" w:rsidR="00876D1E" w:rsidRDefault="00876D1E" w:rsidP="00876D1E">
      <w:pPr>
        <w:pStyle w:val="Odstavecseseznamem"/>
        <w:ind w:left="567" w:hanging="567"/>
      </w:pPr>
      <w:r w:rsidRPr="00876D1E">
        <w:t>Prodávající odevzdá Kupujícímu předmět koupě</w:t>
      </w:r>
      <w:r w:rsidR="001A2A62">
        <w:t xml:space="preserve"> </w:t>
      </w:r>
      <w:r w:rsidRPr="00876D1E">
        <w:t xml:space="preserve">v ujednaném množství, jakosti a provedení, bez právních či faktických vad, současně provede veškeré související činnosti dle čl. 3.1. Smlouvy. Prodávající odpovídá za vady </w:t>
      </w:r>
      <w:r w:rsidR="009467E6" w:rsidRPr="009467E6">
        <w:t>Zboží</w:t>
      </w:r>
      <w:r w:rsidR="001F4469">
        <w:t xml:space="preserve"> </w:t>
      </w:r>
      <w:r w:rsidRPr="00876D1E">
        <w:t>v plném rozsahu dle příslušných ustanovení § 2099 a násl. OZ.</w:t>
      </w:r>
    </w:p>
    <w:p w14:paraId="62569FC7" w14:textId="7612BD9B" w:rsidR="00876D1E" w:rsidRPr="007701AA" w:rsidRDefault="00876D1E" w:rsidP="00876D1E">
      <w:pPr>
        <w:pStyle w:val="Odstavecseseznamem"/>
        <w:ind w:left="567" w:hanging="567"/>
      </w:pPr>
      <w:r w:rsidRPr="00876D1E">
        <w:t>Kupující</w:t>
      </w:r>
      <w:r w:rsidR="001A2A62">
        <w:t xml:space="preserve"> není povinen převzít dodan</w:t>
      </w:r>
      <w:r w:rsidR="009467E6">
        <w:t>é</w:t>
      </w:r>
      <w:r w:rsidR="001A2A62">
        <w:t xml:space="preserve"> </w:t>
      </w:r>
      <w:r w:rsidR="009467E6" w:rsidRPr="009467E6">
        <w:t>Zboží</w:t>
      </w:r>
      <w:r w:rsidRPr="00876D1E">
        <w:t xml:space="preserve">, </w:t>
      </w:r>
      <w:r w:rsidRPr="007701AA">
        <w:t>pokud bude vykazovat jakoukoli vadu nebo nedodělek.</w:t>
      </w:r>
    </w:p>
    <w:p w14:paraId="1D08FC25" w14:textId="58CD65F2" w:rsidR="00F440F9" w:rsidRPr="001A2A62" w:rsidRDefault="00FE6C7F" w:rsidP="00DD6E62">
      <w:pPr>
        <w:pStyle w:val="Odstavecseseznamem"/>
        <w:ind w:left="567" w:hanging="567"/>
        <w:rPr>
          <w:color w:val="FF0000"/>
        </w:rPr>
      </w:pPr>
      <w:r w:rsidRPr="007701AA">
        <w:t xml:space="preserve">Prodávající poskytuje Kupujícímu záruku za jakost </w:t>
      </w:r>
      <w:r w:rsidR="00E9597F">
        <w:t xml:space="preserve">dodaného </w:t>
      </w:r>
      <w:r w:rsidR="00F440F9" w:rsidRPr="007701AA">
        <w:t xml:space="preserve">stroje dle čl. 3.1. Smlouvy </w:t>
      </w:r>
      <w:r w:rsidRPr="007701AA">
        <w:t xml:space="preserve">ve výši min. </w:t>
      </w:r>
      <w:r w:rsidRPr="007701AA">
        <w:rPr>
          <w:b/>
        </w:rPr>
        <w:t>24 měsíců</w:t>
      </w:r>
      <w:r w:rsidRPr="007701AA">
        <w:t>.</w:t>
      </w:r>
      <w:r w:rsidR="00F440F9" w:rsidRPr="007701AA">
        <w:t xml:space="preserve"> </w:t>
      </w:r>
      <w:r w:rsidR="00DD6E62" w:rsidRPr="007701AA">
        <w:t xml:space="preserve">    </w:t>
      </w:r>
      <w:r w:rsidR="00F440F9" w:rsidRPr="001A2A62">
        <w:rPr>
          <w:i/>
          <w:color w:val="FF0000"/>
        </w:rPr>
        <w:t>(Poznámka zadavatele: Dodavatel může nabídnout delší záruku</w:t>
      </w:r>
      <w:r w:rsidR="00E9597F">
        <w:rPr>
          <w:i/>
          <w:color w:val="FF0000"/>
        </w:rPr>
        <w:t>,</w:t>
      </w:r>
      <w:r w:rsidR="001A2A62">
        <w:rPr>
          <w:i/>
          <w:color w:val="FF0000"/>
        </w:rPr>
        <w:t xml:space="preserve"> pokud ji uvedl v Krycím listu</w:t>
      </w:r>
      <w:r w:rsidR="00F440F9" w:rsidRPr="001A2A62">
        <w:rPr>
          <w:i/>
          <w:color w:val="FF0000"/>
        </w:rPr>
        <w:t>)</w:t>
      </w:r>
    </w:p>
    <w:p w14:paraId="4340B580" w14:textId="1F3B9366" w:rsidR="00FE6C7F" w:rsidRDefault="00FE6C7F" w:rsidP="00F440F9">
      <w:pPr>
        <w:pStyle w:val="Odstavecseseznamem"/>
        <w:ind w:left="567" w:hanging="567"/>
      </w:pPr>
      <w:r>
        <w:t>Prodávající se poskyt</w:t>
      </w:r>
      <w:r w:rsidR="009467E6">
        <w:t>nutím záruky zavazuje, že dodané</w:t>
      </w:r>
      <w:r>
        <w:t xml:space="preserve"> </w:t>
      </w:r>
      <w:r w:rsidR="009467E6" w:rsidRPr="009467E6">
        <w:t xml:space="preserve">Zboží </w:t>
      </w:r>
      <w:r>
        <w:t>bude po celou záruční dobu způsobilý pro použití ke smluvenému, jinak k obvyklému účelu, nebo že si zachová smluvené, jinak obvyklé vlastnosti.</w:t>
      </w:r>
    </w:p>
    <w:p w14:paraId="6A3D0CE9" w14:textId="2A24A689" w:rsidR="00FE6C7F" w:rsidRDefault="00FE6C7F" w:rsidP="00F440F9">
      <w:pPr>
        <w:pStyle w:val="Odstavecseseznamem"/>
        <w:ind w:left="567" w:hanging="567"/>
      </w:pPr>
      <w:r w:rsidRPr="004C04D7">
        <w:t xml:space="preserve">Záruční doba začíná běžet ode dne řádného předání a převzetí </w:t>
      </w:r>
      <w:r w:rsidR="009467E6" w:rsidRPr="009467E6">
        <w:t>Zboží</w:t>
      </w:r>
      <w:r w:rsidRPr="004C04D7">
        <w:t xml:space="preserve"> od Prodávajícího na základě řádně podepsaného předávacího protokolu</w:t>
      </w:r>
      <w:r w:rsidR="00DD6E62">
        <w:t xml:space="preserve"> dle čl. 6.3. Smlouvy</w:t>
      </w:r>
      <w:r w:rsidRPr="004C04D7">
        <w:t>.</w:t>
      </w:r>
    </w:p>
    <w:p w14:paraId="43254041" w14:textId="4E0AFE72" w:rsidR="00FE6C7F" w:rsidRDefault="00FE6C7F" w:rsidP="00FE6C7F">
      <w:pPr>
        <w:pStyle w:val="Odstavecseseznamem"/>
        <w:ind w:left="567" w:hanging="567"/>
      </w:pPr>
      <w:r w:rsidRPr="004C04D7">
        <w:t xml:space="preserve">Po celou záruční dobu bude Prodávající Kupujícímu poskytovat úplný a bezplatný záruční servis včetně dodávky potřebných náhradních dílů. Jsou vyloučeny jakékoli platby ze strany Kupujícího spojené s komplexním záručním </w:t>
      </w:r>
      <w:r w:rsidRPr="007701AA">
        <w:t xml:space="preserve">servisem. </w:t>
      </w:r>
    </w:p>
    <w:p w14:paraId="071ECFE3" w14:textId="121C2A21" w:rsidR="00FE6C7F" w:rsidRDefault="00FE6C7F" w:rsidP="00FE6C7F">
      <w:pPr>
        <w:pStyle w:val="Odstavecseseznamem"/>
        <w:ind w:left="567" w:hanging="567"/>
      </w:pPr>
      <w:r w:rsidRPr="004C04D7">
        <w:t xml:space="preserve">Poskytovaná záruka za jakost se nevztahuje na vady, které vzniknou neoprávněným zásahem do </w:t>
      </w:r>
      <w:r w:rsidR="00DD6E62">
        <w:t>stroje</w:t>
      </w:r>
      <w:r w:rsidRPr="004C04D7">
        <w:t xml:space="preserve"> Kupujícím nebo třetí stranou, škodní událostí nemající původ ve výrobku, nesprávným skladováním po jeho předání Kupujícímu, nesprávnou údržbou či užíváním, neplněním technických podmínek pro jeho provoz nebo které vzniknou neautorizovanou opravou, úpravou či jinou změnou výrobku.</w:t>
      </w:r>
    </w:p>
    <w:p w14:paraId="4419FBE0" w14:textId="5BA46A7A" w:rsidR="00FE6C7F" w:rsidRDefault="00FE6C7F" w:rsidP="00FE6C7F">
      <w:pPr>
        <w:pStyle w:val="Odstavecseseznamem"/>
        <w:ind w:left="567" w:hanging="567"/>
      </w:pPr>
      <w:r w:rsidRPr="004C04D7">
        <w:t>Kupující je povinen ohlásit vady Prodávajícímu neprodleně poté, co je zjistí, a to písemně</w:t>
      </w:r>
      <w:r w:rsidR="00DD6E62">
        <w:t xml:space="preserve"> kontaktní osobě Prodávajícího uvedené ve čl. </w:t>
      </w:r>
      <w:r w:rsidR="00880CC8">
        <w:t>11</w:t>
      </w:r>
      <w:r w:rsidR="00DD6E62">
        <w:t>.4. Smlouvy. Uznána bude také</w:t>
      </w:r>
      <w:r w:rsidRPr="004C04D7">
        <w:t xml:space="preserve"> reklamace odeslaná Kupujícím v poslední den záruční lhůty. V písemné reklamaci musí být vady popsány a uvedeno, jak se projevují.</w:t>
      </w:r>
    </w:p>
    <w:p w14:paraId="33E093FF" w14:textId="17ACBB87" w:rsidR="00FE6C7F" w:rsidRDefault="00FE6C7F" w:rsidP="00220B09">
      <w:pPr>
        <w:pStyle w:val="Odstavecseseznamem"/>
        <w:ind w:left="567" w:hanging="567"/>
      </w:pPr>
      <w:r w:rsidRPr="004C04D7">
        <w:t xml:space="preserve">Prodávající </w:t>
      </w:r>
      <w:r w:rsidR="00220B09" w:rsidRPr="00220B09">
        <w:t xml:space="preserve">garantuje rychlost servisního zásahu v době záručního servisu v místě plnění </w:t>
      </w:r>
      <w:r w:rsidRPr="007701AA">
        <w:t xml:space="preserve">nejpozději do </w:t>
      </w:r>
      <w:r w:rsidR="001A2A62">
        <w:t>48</w:t>
      </w:r>
      <w:r w:rsidRPr="007701AA">
        <w:t xml:space="preserve"> hodin</w:t>
      </w:r>
      <w:r w:rsidRPr="004C04D7">
        <w:t xml:space="preserve"> ode dne nahlášení vady Kupujícím, nebude-li mezi smluvními stranami dohodnuto jinak. Okamžik nahlášení vady Kupujícím se považuje za uplatnění vady vůči Prodávajícímu. Bude-li to připouštět charakter vady, je Prodávající povinen odstranit vadu v místě plnění. V opačném případě ji </w:t>
      </w:r>
      <w:r w:rsidR="00DD6E62">
        <w:t xml:space="preserve">Prodávající </w:t>
      </w:r>
      <w:r w:rsidRPr="004C04D7">
        <w:t>odstraní ve své provozovně.</w:t>
      </w:r>
    </w:p>
    <w:p w14:paraId="499A6C63" w14:textId="5702E192" w:rsidR="00FE6C7F" w:rsidRDefault="00FE6C7F" w:rsidP="00FE6C7F">
      <w:pPr>
        <w:pStyle w:val="Odstavecseseznamem"/>
        <w:ind w:left="567" w:hanging="567"/>
      </w:pPr>
      <w:r w:rsidRPr="004C04D7">
        <w:t xml:space="preserve">Záruční opravy provede Prodávající bezplatně a bezodkladně s ohledem na druh vady </w:t>
      </w:r>
      <w:r w:rsidR="009467E6" w:rsidRPr="009467E6">
        <w:t>Zboží</w:t>
      </w:r>
      <w:r w:rsidRPr="004C04D7">
        <w:t xml:space="preserve">. Prodávající je povinen odstranit závadu a uvést zboží do provozu </w:t>
      </w:r>
      <w:r w:rsidRPr="007701AA">
        <w:t xml:space="preserve">nejpozději do </w:t>
      </w:r>
      <w:r w:rsidR="001A2A62">
        <w:t xml:space="preserve">10 dnů </w:t>
      </w:r>
      <w:r w:rsidR="001A2A62" w:rsidRPr="001A2A62">
        <w:rPr>
          <w:rFonts w:eastAsia="Times New Roman" w:cstheme="minorHAnsi"/>
          <w:lang w:eastAsia="ar-SA"/>
        </w:rPr>
        <w:t>ode dne zahájení odstraňování vad, nedohodnou-li se osoby oprávněné ve věcech technických za Smluvní strany písemně jinak</w:t>
      </w:r>
      <w:r w:rsidRPr="004C04D7">
        <w:t xml:space="preserve">. Lhůta je dodržena též v případě, pokud Prodávající zapůjčí Kupujícímu po dobu </w:t>
      </w:r>
      <w:r w:rsidRPr="007701AA">
        <w:t xml:space="preserve">opravy náhradní zboží, jehož funkčnost bude plně srovnatelná se zbožím opravovaným. Pokud nebude závada do </w:t>
      </w:r>
      <w:r w:rsidR="00220B09">
        <w:t>10 dnů</w:t>
      </w:r>
      <w:r w:rsidRPr="007701AA">
        <w:t xml:space="preserve"> odstraněna, bude dodáno náhradní odpovídající </w:t>
      </w:r>
      <w:r w:rsidR="009467E6" w:rsidRPr="009467E6">
        <w:t>Zboží</w:t>
      </w:r>
      <w:r w:rsidRPr="007701AA">
        <w:t xml:space="preserve"> až do odstranění závady</w:t>
      </w:r>
      <w:r w:rsidR="00DD6E62" w:rsidRPr="007701AA">
        <w:t>, jinak je v prodlení</w:t>
      </w:r>
      <w:r w:rsidRPr="007701AA">
        <w:t>.</w:t>
      </w:r>
    </w:p>
    <w:p w14:paraId="443CE822" w14:textId="5CDA5B3B" w:rsidR="00FE6C7F" w:rsidRDefault="00FE6C7F" w:rsidP="00FE6C7F">
      <w:pPr>
        <w:pStyle w:val="Odstavecseseznamem"/>
        <w:ind w:left="567" w:hanging="567"/>
      </w:pPr>
      <w:r w:rsidRPr="004C04D7">
        <w:t xml:space="preserve">V této souvislosti bere Prodávající na vědomí, že k odstranění vad může nastoupit v pracovní den v době od </w:t>
      </w:r>
      <w:r w:rsidRPr="007701AA">
        <w:t>8:00 hod do 1</w:t>
      </w:r>
      <w:r w:rsidR="00220B09">
        <w:t>4</w:t>
      </w:r>
      <w:r w:rsidRPr="007701AA">
        <w:t>:00 hodin, nebude</w:t>
      </w:r>
      <w:r w:rsidRPr="004C04D7">
        <w:t>-li mezi smluvními stranami dohodnuto jinak.</w:t>
      </w:r>
    </w:p>
    <w:p w14:paraId="6FA235D8" w14:textId="77777777" w:rsidR="00FE6C7F" w:rsidRDefault="00FE6C7F" w:rsidP="00FE6C7F">
      <w:pPr>
        <w:pStyle w:val="Odstavecseseznamem"/>
        <w:ind w:left="567" w:hanging="567"/>
      </w:pPr>
      <w:r w:rsidRPr="004C04D7">
        <w:t>O odstranění reklamované vady sepíší smluvní strany protokol, ve kterém potvrdí odstranění vady. Záruční doba se prodlužuje o dobu, která uplyne ode dne uplatnění reklamované vady do dne odstranění této vady.</w:t>
      </w:r>
    </w:p>
    <w:p w14:paraId="3CF882F9" w14:textId="77777777" w:rsidR="00FE6C7F" w:rsidRDefault="00FE6C7F" w:rsidP="00FE6C7F">
      <w:pPr>
        <w:pStyle w:val="Odstavecseseznamem"/>
        <w:ind w:left="567" w:hanging="567"/>
      </w:pPr>
      <w:r w:rsidRPr="004C04D7">
        <w:lastRenderedPageBreak/>
        <w:t>Reklamaci může Kupující uplatnit nejpozději do posledního dne záruční doby. Prokáže-li se ve sporných případech, že Kupující reklamoval neoprávněně, nahradí Kupující Prodávajícímu náklady vzniklé v souvislosti s odstraněním vad.</w:t>
      </w:r>
    </w:p>
    <w:p w14:paraId="24C56CB1" w14:textId="77777777" w:rsidR="00FE6C7F" w:rsidRDefault="00FE6C7F" w:rsidP="00FE6C7F">
      <w:pPr>
        <w:pStyle w:val="Odstavecseseznamem"/>
        <w:ind w:left="567" w:hanging="567"/>
      </w:pPr>
      <w:r w:rsidRPr="004C04D7">
        <w:t>Smluvní strany se výslovně dohodly, že vyměněné a nahrazené vadné díly se stávají majetkem Prodávajícího.</w:t>
      </w:r>
    </w:p>
    <w:p w14:paraId="425E0F0E" w14:textId="7016DCFC" w:rsidR="00DD6E62" w:rsidRDefault="00DD6E62" w:rsidP="00FE6C7F">
      <w:pPr>
        <w:pStyle w:val="Odstavecseseznamem"/>
        <w:ind w:left="567" w:hanging="567"/>
      </w:pPr>
      <w:r>
        <w:t>Pro uplatnění práv z vadného plnění podle § 2099 a násl. OZ</w:t>
      </w:r>
      <w:r w:rsidR="00876D1E">
        <w:t xml:space="preserve"> se při reklamaci</w:t>
      </w:r>
      <w:r>
        <w:t xml:space="preserve"> použijí obdobně ustanovení čl. </w:t>
      </w:r>
      <w:proofErr w:type="gramStart"/>
      <w:r>
        <w:t>7.1</w:t>
      </w:r>
      <w:proofErr w:type="gramEnd"/>
      <w:r>
        <w:t>.,</w:t>
      </w:r>
      <w:r w:rsidR="00880CC8">
        <w:t xml:space="preserve"> 7.2.,</w:t>
      </w:r>
      <w:r>
        <w:t xml:space="preserve"> </w:t>
      </w:r>
      <w:r w:rsidR="00880CC8">
        <w:t>7.8</w:t>
      </w:r>
      <w:r w:rsidR="00876D1E">
        <w:t>. (</w:t>
      </w:r>
      <w:r w:rsidR="00880CC8">
        <w:t xml:space="preserve">bez druhé věty), </w:t>
      </w:r>
      <w:r>
        <w:t>7.9., 7.10., 7.11.</w:t>
      </w:r>
      <w:r w:rsidR="00880CC8">
        <w:t>, 7.12., 7.14</w:t>
      </w:r>
      <w:r w:rsidR="00876D1E">
        <w:t>. Smlouvy.</w:t>
      </w:r>
    </w:p>
    <w:p w14:paraId="2D65E8E1" w14:textId="5ACD4604" w:rsidR="00876D1E" w:rsidRDefault="00876D1E" w:rsidP="00876D1E">
      <w:pPr>
        <w:pStyle w:val="Odstavecseseznamem"/>
        <w:ind w:left="567" w:hanging="567"/>
      </w:pPr>
      <w:r w:rsidRPr="00876D1E">
        <w:t>Vadou se rozumí odchylka v množství, jakosti a provedení předmětu koupě</w:t>
      </w:r>
      <w:r w:rsidR="00220B09">
        <w:t xml:space="preserve"> (</w:t>
      </w:r>
      <w:r>
        <w:t>stroje)</w:t>
      </w:r>
      <w:r w:rsidRPr="00876D1E">
        <w:t xml:space="preserve">, jež určuje tato Smlouva nebo obecně závazné právní předpisy. Prodávající odpovídá za vady zjevné, skryté i právní, které má </w:t>
      </w:r>
      <w:r w:rsidR="009467E6" w:rsidRPr="009467E6">
        <w:t xml:space="preserve">Zboží </w:t>
      </w:r>
      <w:r w:rsidRPr="00876D1E">
        <w:t xml:space="preserve">v době jeho předání Kupujícímu a dále za ty, které se na </w:t>
      </w:r>
      <w:r w:rsidR="009467E6" w:rsidRPr="009467E6">
        <w:t>Zboží</w:t>
      </w:r>
      <w:r w:rsidRPr="00876D1E">
        <w:t xml:space="preserve"> vyskytnou v záruční době. Právo Kupujícího z vadného plnění zakládá vada, kterou má </w:t>
      </w:r>
      <w:r>
        <w:t xml:space="preserve">stroj </w:t>
      </w:r>
      <w:r w:rsidRPr="00876D1E">
        <w:t>při přechodu nebezpečí škody na Kupujícího, byť se projeví až později. Právo Kupujícího založí i později vzniklá vada, kterou Prodávající způsobil porušením své povinnosti.</w:t>
      </w:r>
    </w:p>
    <w:p w14:paraId="4140DDE7" w14:textId="6B6E85A9" w:rsidR="00876D1E" w:rsidRDefault="00876D1E" w:rsidP="00876D1E">
      <w:pPr>
        <w:pStyle w:val="Odstavecseseznamem"/>
        <w:ind w:left="567" w:hanging="567"/>
      </w:pPr>
      <w:r w:rsidRPr="00876D1E">
        <w:t xml:space="preserve">Kupující je povinen </w:t>
      </w:r>
      <w:r w:rsidR="009467E6" w:rsidRPr="009467E6">
        <w:t>Zboží</w:t>
      </w:r>
      <w:r w:rsidRPr="00876D1E">
        <w:t xml:space="preserve"> zkontrolovat bezprostředně po jeho převzetí tak, aby zjistil vady, které je možné zjistit při vynaložení odborné péče. Zjevné kvalitativní a kvantitativní vady musí být oznámeny při převzetí </w:t>
      </w:r>
      <w:r w:rsidR="00F50DD8">
        <w:t>přístroje</w:t>
      </w:r>
      <w:r w:rsidR="0043693C">
        <w:t xml:space="preserve"> </w:t>
      </w:r>
      <w:r w:rsidRPr="00876D1E">
        <w:t xml:space="preserve">za účasti zástupce Prodávajícího, který tuto skutečnost potvrdí. Kupující při oznámení vady, nebo bez zbytečného odkladu po oznámení vady, zvolí postup v souladu s § 2106 odst. 1 OZ. Za podstatnou vadu se považují i vady v dokladech, jež jsou nutné k převzetí a k užívání </w:t>
      </w:r>
      <w:r w:rsidR="00F50DD8">
        <w:t>stroje</w:t>
      </w:r>
      <w:r w:rsidRPr="00876D1E">
        <w:t>, jakož i v dalších dokladech stanovených ve Smlouvě.</w:t>
      </w:r>
    </w:p>
    <w:p w14:paraId="34C2D76A" w14:textId="613669B4" w:rsidR="00876D1E" w:rsidRPr="00876D1E" w:rsidRDefault="00876D1E" w:rsidP="00876D1E">
      <w:pPr>
        <w:pStyle w:val="Odstavecseseznamem"/>
        <w:ind w:left="567" w:hanging="567"/>
      </w:pPr>
      <w:r w:rsidRPr="00876D1E">
        <w:t xml:space="preserve">Práva z vadného plnění a záruky za jakost musí být uplatněna v písemné formě na místě při převzetí </w:t>
      </w:r>
      <w:r w:rsidR="00F50DD8">
        <w:t>stroje</w:t>
      </w:r>
      <w:r w:rsidRPr="00876D1E">
        <w:t xml:space="preserve"> anebo prostřednictvím e-mailu, </w:t>
      </w:r>
      <w:r>
        <w:t>včetně popisu</w:t>
      </w:r>
      <w:r w:rsidRPr="00876D1E">
        <w:t xml:space="preserve"> vady. Prodávající je povinen p</w:t>
      </w:r>
      <w:r w:rsidR="009B59E7">
        <w:t xml:space="preserve">otvrdit přijetí tohoto oznámení </w:t>
      </w:r>
      <w:r w:rsidRPr="00876D1E">
        <w:t>obratem</w:t>
      </w:r>
      <w:r w:rsidR="009B59E7">
        <w:t>. V režimu práv z vadného plnění Prodávající vyřídí oznámení</w:t>
      </w:r>
      <w:r w:rsidRPr="00876D1E">
        <w:t xml:space="preserve"> způsobem, který Kupující zvolí v souladu s § 2106 odst. 1 OZ. Pokud </w:t>
      </w:r>
      <w:r>
        <w:t xml:space="preserve">v rámci uplatnění práv z vadného plnění </w:t>
      </w:r>
      <w:r w:rsidRPr="00876D1E">
        <w:t>Prodávající</w:t>
      </w:r>
      <w:r>
        <w:t xml:space="preserve"> </w:t>
      </w:r>
      <w:r w:rsidR="009B59E7">
        <w:t>vadu neodstraní</w:t>
      </w:r>
      <w:r w:rsidRPr="00876D1E">
        <w:t>, má Kupující právo požadovat přiměřenou sle</w:t>
      </w:r>
      <w:r w:rsidR="009B59E7">
        <w:t>vu z kupní ceny</w:t>
      </w:r>
      <w:r w:rsidRPr="00876D1E">
        <w:t xml:space="preserve"> či od této Smlouvy odstoupit.</w:t>
      </w:r>
    </w:p>
    <w:p w14:paraId="17D5EC63" w14:textId="77777777" w:rsidR="00FE6C7F" w:rsidRPr="0064248B" w:rsidRDefault="00FE6C7F" w:rsidP="00FE6C7F">
      <w:pPr>
        <w:pStyle w:val="Nadpis1"/>
        <w:rPr>
          <w:rFonts w:eastAsia="Times New Roman"/>
          <w:lang w:eastAsia="cs-CZ"/>
        </w:rPr>
      </w:pPr>
      <w:r>
        <w:rPr>
          <w:rFonts w:eastAsia="Times New Roman"/>
          <w:lang w:eastAsia="cs-CZ"/>
        </w:rPr>
        <w:t>OSTATNÍ USTANOVENÍ</w:t>
      </w:r>
    </w:p>
    <w:p w14:paraId="04DA56D4" w14:textId="64D394DF" w:rsidR="00FE6C7F" w:rsidRDefault="00FE6C7F" w:rsidP="00FE6C7F">
      <w:pPr>
        <w:pStyle w:val="Odstavecseseznamem"/>
        <w:ind w:left="567" w:hanging="567"/>
      </w:pPr>
      <w:r w:rsidRPr="00262D41">
        <w:t xml:space="preserve">Prodávající je povinen spolupůsobit při výkonu finanční kontroly </w:t>
      </w:r>
      <w:r>
        <w:t xml:space="preserve">podle zákona č. 320/2001 Sb., </w:t>
      </w:r>
      <w:r w:rsidRPr="00262D41">
        <w:t xml:space="preserve">o finanční kontrole, v platném znění. Prodávající na vyzvání a ve spolupráci s Kupujícím (zadavatelem) poskytne kontrolnímu orgánu jakékoliv dokumenty vztahující se k realizaci veřejné zakázky a předmětu Smlouvy, podá potřebné informace a umožní vstup do svého sídla nebo jakýchkoli dalších prostor a pozemků souvisejících s realizací veřejné zakázky. Prodávající poskytne na výzvu kontrolnímu orgánu své daňové účetnictví nebo daňovou evidenci k nahlédnutí v rozsahu, který souvisí s veřejnou zakázkou či s plněním Smlouvy. Prodávající je dále povinen provést v požadovaném termínu, rozsahu a kvalitě opatření k odstranění kontrolních zjištění, o čemž bezodkladně informuje kontrolní orgán a Kupujícího. Kontrolními orgány se rozumí osoby pověřené ke kontrole Evropskou komisí, Evropským účetním dvorem, Nejvyšším kontrolním úřadem, Ministerstvem financí ČR, jakož i dalšími orgány oprávněnými k výkonu kontroly. Prodávající poskytne potřebnou součinnost v případě kontroly VZ. Prodávající je v této souvislosti povinen uchovávat veškerou dokumentaci související s realizací </w:t>
      </w:r>
      <w:r w:rsidR="00C05A7A">
        <w:t>VZ</w:t>
      </w:r>
      <w:r w:rsidRPr="00262D41">
        <w:t xml:space="preserve"> včetně účetních dokladů minimálně do </w:t>
      </w:r>
      <w:r>
        <w:t>10 let</w:t>
      </w:r>
      <w:r w:rsidR="00E04903">
        <w:t xml:space="preserve"> od ukončení projektu</w:t>
      </w:r>
      <w:r w:rsidRPr="00262D41">
        <w:t>. Prodávající je povi</w:t>
      </w:r>
      <w:r>
        <w:t xml:space="preserve">nen v této lhůtě </w:t>
      </w:r>
      <w:r w:rsidRPr="00262D41">
        <w:t xml:space="preserve">poskytovat požadované informace a </w:t>
      </w:r>
      <w:r w:rsidRPr="00E025C4">
        <w:t>dokumentaci související s realizací projektu (předmětu Smlouvy) zaměstnancům nebo zmocněncům pověřených orgánů (</w:t>
      </w:r>
      <w:proofErr w:type="spellStart"/>
      <w:r w:rsidR="009467E6">
        <w:t>MZe</w:t>
      </w:r>
      <w:proofErr w:type="spellEnd"/>
      <w:r w:rsidRPr="00E025C4">
        <w:t>, MF, EK, EÚD, NKÚ, příslušný orgán finanční správy, oprávněné orgány státní správy) a je povinen vytvořit výše uvedeným osobám podmínky k provedení kontroly.</w:t>
      </w:r>
    </w:p>
    <w:p w14:paraId="4824F39A" w14:textId="366857F3" w:rsidR="009B59E7" w:rsidRPr="00E025C4" w:rsidRDefault="00220B09" w:rsidP="00E025C4">
      <w:pPr>
        <w:pStyle w:val="Odstavecseseznamem"/>
        <w:ind w:left="567" w:hanging="567"/>
      </w:pPr>
      <w:r>
        <w:t xml:space="preserve">Po předání </w:t>
      </w:r>
      <w:r w:rsidR="009467E6" w:rsidRPr="009467E6">
        <w:t>Zboží</w:t>
      </w:r>
      <w:r>
        <w:t xml:space="preserve"> provede Prodávající </w:t>
      </w:r>
      <w:r w:rsidR="00880CC8" w:rsidRPr="00E025C4">
        <w:t xml:space="preserve">základní </w:t>
      </w:r>
      <w:r w:rsidR="009B59E7" w:rsidRPr="00E025C4">
        <w:t xml:space="preserve">zaškolení </w:t>
      </w:r>
      <w:r w:rsidR="00880CC8" w:rsidRPr="00E025C4">
        <w:t xml:space="preserve">Kupujícího </w:t>
      </w:r>
      <w:r>
        <w:t xml:space="preserve">k obsluze </w:t>
      </w:r>
      <w:r w:rsidR="009467E6" w:rsidRPr="009467E6">
        <w:t>Zboží</w:t>
      </w:r>
      <w:r w:rsidR="009B59E7" w:rsidRPr="00E025C4">
        <w:t xml:space="preserve"> v potřebném rozsahu</w:t>
      </w:r>
      <w:r w:rsidR="00BA745E">
        <w:t>.</w:t>
      </w:r>
      <w:r w:rsidR="009B59E7" w:rsidRPr="007701AA">
        <w:t xml:space="preserve"> </w:t>
      </w:r>
      <w:r w:rsidR="001F4469" w:rsidRPr="007701AA">
        <w:t>Prodávající současně zaškolí</w:t>
      </w:r>
      <w:r w:rsidR="00E025C4" w:rsidRPr="007701AA">
        <w:t xml:space="preserve"> </w:t>
      </w:r>
      <w:r w:rsidR="001F4469" w:rsidRPr="007701AA">
        <w:t xml:space="preserve">určené zaměstnance Kupujícího tak, aby byli následně schopni samostatně </w:t>
      </w:r>
      <w:r w:rsidR="001F4469" w:rsidRPr="007701AA">
        <w:lastRenderedPageBreak/>
        <w:t>proškolovat pracovníky Kupujícího k obsluze zařízení. Po provedení</w:t>
      </w:r>
      <w:r w:rsidR="001F4469" w:rsidRPr="00E025C4">
        <w:t xml:space="preserve"> zaškolení (instruktáže) Prodávající o tomto vyhotoví dokumentaci, kterou předá Kupujícímu k archivaci. </w:t>
      </w:r>
      <w:r w:rsidR="009B59E7" w:rsidRPr="00E025C4">
        <w:t>Kupující může o provedení následného školení požádat nejp</w:t>
      </w:r>
      <w:r>
        <w:t xml:space="preserve">ozději do konce záruční doby </w:t>
      </w:r>
      <w:r w:rsidR="009B59E7" w:rsidRPr="00E025C4">
        <w:t>stroje.</w:t>
      </w:r>
    </w:p>
    <w:p w14:paraId="4741B3B8" w14:textId="343DF774" w:rsidR="00FE6C7F" w:rsidRPr="00E025C4" w:rsidRDefault="00FE6C7F" w:rsidP="00FE6C7F">
      <w:pPr>
        <w:pStyle w:val="Odstavecseseznamem"/>
        <w:ind w:left="567" w:hanging="567"/>
      </w:pPr>
      <w:r w:rsidRPr="00262D41">
        <w:t>Prodávající je povinen k plnění této Smlouvy využít pouze těch poddodavatelů, které uvedl v nabídce na veřejnou zakázku dle čl.</w:t>
      </w:r>
      <w:r>
        <w:t xml:space="preserve"> </w:t>
      </w:r>
      <w:r w:rsidRPr="00262D41">
        <w:t xml:space="preserve">2.1. Smlouvy. Změna poddodavatele je možná jen s předchozím písemným souhlasem Kupujícího. Pokud se jedná o změnu poddodavatele prokazujícího kvalifikaci, musí Prodávající doložit s oznámením veškeré kvalifikační doklady nového poddodavatele. </w:t>
      </w:r>
    </w:p>
    <w:p w14:paraId="655022A4" w14:textId="25E14010" w:rsidR="00002707" w:rsidRPr="00E025C4" w:rsidRDefault="003A5C62" w:rsidP="003A5C62">
      <w:pPr>
        <w:pStyle w:val="Odstavecseseznamem"/>
        <w:ind w:left="567" w:hanging="567"/>
      </w:pPr>
      <w:r w:rsidRPr="00E025C4">
        <w:t xml:space="preserve">V případě, že se Prodávající při plnění této Smlouvy dostane do kontaktu s osobními či citlivými údaji, je povinen o nich zachovávat naprostou mlčenlivost, a to i po ukončení této Smlouvy. </w:t>
      </w:r>
      <w:r w:rsidR="00002707" w:rsidRPr="00E025C4">
        <w:t>Prodávající je povinen zpracovávat osobní a citlivé údaje pouze v rozsahu nezbytném pro plnění povinností vyplývajících z této Smlouvy.</w:t>
      </w:r>
    </w:p>
    <w:p w14:paraId="4E4DCFA9" w14:textId="77777777" w:rsidR="00002707" w:rsidRPr="00E025C4" w:rsidRDefault="00002707" w:rsidP="00002707">
      <w:pPr>
        <w:pStyle w:val="Odstavecseseznamem"/>
        <w:ind w:left="567" w:hanging="567"/>
      </w:pPr>
      <w:r w:rsidRPr="00E025C4">
        <w:t>Kupující jako správce ve smyslu zákona č. 110/2019 Sb., o zpracování osobních údajů, v platném znění, poskytuje Prodávajícímu jako zpracovateli oprávnění zpracovat osobní a citlivé údaje pouze za účelem řádného plnění této Smlouvy.</w:t>
      </w:r>
    </w:p>
    <w:p w14:paraId="66D76054" w14:textId="10BE0B8E" w:rsidR="00002707" w:rsidRPr="00E025C4" w:rsidRDefault="00002707" w:rsidP="00002707">
      <w:pPr>
        <w:pStyle w:val="Odstavecseseznamem"/>
        <w:ind w:left="567" w:hanging="567"/>
      </w:pPr>
      <w:r w:rsidRPr="00E025C4">
        <w:t>Pokud je součástí předmětu Smlouvy dodávka softwarových produktů, pak Prodávající vyhrazuje Kupujícímu časově neomezené, nikoliv výhradní a přenosné právo užívat tyto softwarové produkty a zařízení, se kterým byly dodány, v nezměněné formě a pro stanovené účely. Úplata za užívání software je zahrnuta v kupní ceně.</w:t>
      </w:r>
    </w:p>
    <w:p w14:paraId="6C5E050E" w14:textId="77777777" w:rsidR="00766C71" w:rsidRPr="00766C71" w:rsidRDefault="00766C71" w:rsidP="00766C71">
      <w:pPr>
        <w:pStyle w:val="Nadpis1"/>
        <w:rPr>
          <w:rFonts w:eastAsia="Times New Roman"/>
          <w:lang w:eastAsia="cs-CZ"/>
        </w:rPr>
      </w:pPr>
      <w:r w:rsidRPr="00766C71">
        <w:rPr>
          <w:rFonts w:eastAsia="Times New Roman"/>
          <w:lang w:eastAsia="cs-CZ"/>
        </w:rPr>
        <w:t>SANKCE</w:t>
      </w:r>
    </w:p>
    <w:p w14:paraId="6DF4E903" w14:textId="13B823D2" w:rsidR="00766C71" w:rsidRPr="007701AA" w:rsidRDefault="00766C71" w:rsidP="004274C3">
      <w:pPr>
        <w:pStyle w:val="Odstavecseseznamem"/>
        <w:ind w:left="567" w:hanging="567"/>
      </w:pPr>
      <w:r w:rsidRPr="00592286">
        <w:t xml:space="preserve">V případě prodlení </w:t>
      </w:r>
      <w:r w:rsidRPr="007701AA">
        <w:t>Prodávajícího se splněním jeho závazk</w:t>
      </w:r>
      <w:r w:rsidR="00220B09">
        <w:t xml:space="preserve">u z této Smlouvy, nepředá-li </w:t>
      </w:r>
      <w:r w:rsidRPr="007701AA">
        <w:t xml:space="preserve">stroj ve lhůtě dle čl. 6.1. Smlouvy, zaplatí Prodávající Kupujícímu smluvní pokutu ve výši </w:t>
      </w:r>
      <w:r w:rsidR="001D7A3E">
        <w:t>250,00</w:t>
      </w:r>
      <w:r w:rsidRPr="007701AA">
        <w:t xml:space="preserve"> </w:t>
      </w:r>
      <w:r w:rsidR="004274C3" w:rsidRPr="004274C3">
        <w:t xml:space="preserve">Kč bez DPH </w:t>
      </w:r>
      <w:r w:rsidRPr="007701AA">
        <w:t>za každý započatý den prodlení.</w:t>
      </w:r>
    </w:p>
    <w:p w14:paraId="5E27ADDF" w14:textId="14E52F16" w:rsidR="00766C71" w:rsidRPr="007701AA" w:rsidRDefault="00766C71" w:rsidP="00766C71">
      <w:pPr>
        <w:pStyle w:val="Odstavecseseznamem"/>
        <w:ind w:left="567" w:hanging="567"/>
      </w:pPr>
      <w:r w:rsidRPr="007701AA">
        <w:t>Nenastoupí-li Prodávající k opravě ve lhůtě dle čl.</w:t>
      </w:r>
      <w:r w:rsidR="00880CC8" w:rsidRPr="007701AA">
        <w:t xml:space="preserve"> 7.9. </w:t>
      </w:r>
      <w:r w:rsidRPr="007701AA">
        <w:t xml:space="preserve">Smlouvy nebo v jiné dohodnuté lhůtě, zaplatí Kupujícímu smluvní pokutu ve výši 0,01 % kupní ceny </w:t>
      </w:r>
      <w:r w:rsidR="004274C3">
        <w:t>v Kč bez DPH</w:t>
      </w:r>
      <w:r w:rsidR="004274C3" w:rsidRPr="007701AA">
        <w:t xml:space="preserve"> </w:t>
      </w:r>
      <w:r w:rsidRPr="007701AA">
        <w:t>za každý započatý den prodlení. To neplatí, pokud je vča</w:t>
      </w:r>
      <w:r w:rsidR="00220B09">
        <w:t xml:space="preserve">s zapůjčen náhradní </w:t>
      </w:r>
      <w:r w:rsidRPr="007701AA">
        <w:t>stroj podle čl</w:t>
      </w:r>
      <w:r w:rsidR="00880CC8" w:rsidRPr="007701AA">
        <w:t xml:space="preserve">. 7.10. </w:t>
      </w:r>
      <w:r w:rsidRPr="007701AA">
        <w:t>Smlouvy.</w:t>
      </w:r>
    </w:p>
    <w:p w14:paraId="7D2BAFF6" w14:textId="35402C93" w:rsidR="00766C71" w:rsidRPr="007701AA" w:rsidRDefault="00766C71" w:rsidP="00766C71">
      <w:pPr>
        <w:pStyle w:val="Odstavecseseznamem"/>
        <w:ind w:left="567" w:hanging="567"/>
      </w:pPr>
      <w:r w:rsidRPr="007701AA">
        <w:t>Pokud Prodávající neprovede řádně opravu ve lhůtě podle čl</w:t>
      </w:r>
      <w:r w:rsidR="00880CC8" w:rsidRPr="007701AA">
        <w:t xml:space="preserve">. 7.10. </w:t>
      </w:r>
      <w:r w:rsidRPr="007701AA">
        <w:t xml:space="preserve">Smlouvy, zaplatí Kupujícímu smluvní pokutu ve výši 0,03 % kupní ceny </w:t>
      </w:r>
      <w:r w:rsidR="004274C3">
        <w:t>v Kč bez DPH</w:t>
      </w:r>
      <w:r w:rsidR="004274C3" w:rsidRPr="007701AA">
        <w:t xml:space="preserve"> </w:t>
      </w:r>
      <w:r w:rsidRPr="007701AA">
        <w:t>za každý započatý den prodlení.</w:t>
      </w:r>
    </w:p>
    <w:p w14:paraId="2A4E5008" w14:textId="79FAC76F" w:rsidR="00F440F9" w:rsidRPr="007701AA" w:rsidRDefault="00F440F9" w:rsidP="00766C71">
      <w:pPr>
        <w:pStyle w:val="Odstavecseseznamem"/>
        <w:ind w:left="567" w:hanging="567"/>
      </w:pPr>
      <w:r w:rsidRPr="007701AA">
        <w:t>Neprovede-li Prodávající školení v souladu se čl.</w:t>
      </w:r>
      <w:r w:rsidR="00880CC8" w:rsidRPr="007701AA">
        <w:t xml:space="preserve"> 8.2. </w:t>
      </w:r>
      <w:r w:rsidRPr="007701AA">
        <w:t xml:space="preserve">Smlouvy, zaplatí Kupujícímu smluvní pokutu ve výši 0,01 % kupní ceny </w:t>
      </w:r>
      <w:r w:rsidR="004274C3">
        <w:t>v Kč bez DPH</w:t>
      </w:r>
      <w:r w:rsidR="004274C3" w:rsidRPr="007701AA">
        <w:t xml:space="preserve"> </w:t>
      </w:r>
      <w:r w:rsidRPr="007701AA">
        <w:t>za každé nesplnění povinnosti.</w:t>
      </w:r>
    </w:p>
    <w:p w14:paraId="0065CE75" w14:textId="60B739C7" w:rsidR="00F87B64" w:rsidRPr="007701AA" w:rsidRDefault="00F87B64" w:rsidP="00766C71">
      <w:pPr>
        <w:pStyle w:val="Odstavecseseznamem"/>
        <w:ind w:left="567" w:hanging="567"/>
      </w:pPr>
      <w:r w:rsidRPr="007701AA">
        <w:t>Jestliže v případě změny kvalifikačního poddodavatele Prodávající nepředloží požadované doklady ve lhůtě stanovené ve čl</w:t>
      </w:r>
      <w:r w:rsidR="00880CC8" w:rsidRPr="007701AA">
        <w:t xml:space="preserve">. 8.3. </w:t>
      </w:r>
      <w:r w:rsidRPr="007701AA">
        <w:t>Smlouvy, zaplatí Kupujícímu smluvní pokutu ve výši 0,01 % kupní ceny</w:t>
      </w:r>
      <w:r w:rsidR="004274C3">
        <w:t xml:space="preserve"> </w:t>
      </w:r>
      <w:r w:rsidR="00817DEE">
        <w:t>v Kč bez DPH</w:t>
      </w:r>
      <w:r w:rsidR="004274C3">
        <w:t xml:space="preserve"> </w:t>
      </w:r>
      <w:r w:rsidRPr="007701AA">
        <w:t>za každý započatý den prodlení s dodáním dokladů.</w:t>
      </w:r>
    </w:p>
    <w:p w14:paraId="5B48133B" w14:textId="6BE32786" w:rsidR="00F50DD8" w:rsidRPr="007701AA" w:rsidRDefault="00F50DD8" w:rsidP="00766C71">
      <w:pPr>
        <w:pStyle w:val="Odstavecseseznamem"/>
        <w:ind w:left="567" w:hanging="567"/>
      </w:pPr>
      <w:r w:rsidRPr="007701AA">
        <w:t xml:space="preserve">Nezajistí-li Prodávající dodržování pracovněprávních předpisů podle čl. 2.6 Zadávací dokumentace veřejné zakázky uvedené ve čl. 2.1. Smlouvy, zaplatí </w:t>
      </w:r>
      <w:r w:rsidR="001F4469" w:rsidRPr="007701AA">
        <w:t xml:space="preserve">Kupujícímu </w:t>
      </w:r>
      <w:r w:rsidRPr="007701AA">
        <w:t>smluvní pokutu ve výši 0,01 % kupní ceny</w:t>
      </w:r>
      <w:r w:rsidR="00817DEE">
        <w:t xml:space="preserve"> v Kč bez DPH</w:t>
      </w:r>
      <w:r w:rsidRPr="007701AA">
        <w:t xml:space="preserve"> za každé zjištěné porušení.</w:t>
      </w:r>
    </w:p>
    <w:p w14:paraId="7C4C50D6" w14:textId="56120918" w:rsidR="009D3E3C" w:rsidRPr="007701AA" w:rsidRDefault="009D3E3C" w:rsidP="00766C71">
      <w:pPr>
        <w:pStyle w:val="Odstavecseseznamem"/>
        <w:ind w:left="567" w:hanging="567"/>
      </w:pPr>
      <w:r w:rsidRPr="007701AA">
        <w:t xml:space="preserve">Nezajistí-li Prodávající </w:t>
      </w:r>
      <w:r w:rsidR="007701AA">
        <w:t>pozáruční servis podle čl. 3.</w:t>
      </w:r>
      <w:r w:rsidR="005917EF">
        <w:t xml:space="preserve"> </w:t>
      </w:r>
      <w:r w:rsidR="007701AA">
        <w:t xml:space="preserve">2. </w:t>
      </w:r>
      <w:r w:rsidRPr="007701AA">
        <w:t>a 4.</w:t>
      </w:r>
      <w:r w:rsidR="005917EF">
        <w:t xml:space="preserve"> </w:t>
      </w:r>
      <w:r w:rsidRPr="007701AA">
        <w:t>4. Smlouvy, zaplatí Kupujícímu smluvní pokutu ve výši 0,01 % za každý neprovedený servisní úkon</w:t>
      </w:r>
      <w:r w:rsidR="004B5161" w:rsidRPr="007701AA">
        <w:t xml:space="preserve"> </w:t>
      </w:r>
      <w:r w:rsidRPr="007701AA">
        <w:t>v rámci pozáručního servisu.</w:t>
      </w:r>
    </w:p>
    <w:p w14:paraId="679C0CE7" w14:textId="3C589C47" w:rsidR="00766C71" w:rsidRPr="007701AA" w:rsidRDefault="00766C71" w:rsidP="00766C71">
      <w:pPr>
        <w:pStyle w:val="Odstavecseseznamem"/>
        <w:ind w:left="567" w:hanging="567"/>
      </w:pPr>
      <w:r w:rsidRPr="007701AA">
        <w:t>Je-li Kupující v prodlení s úhradou faktury, zaplatí Prodávajícímu smluvní pokutu ve výši 0,01 % kupní ceny</w:t>
      </w:r>
      <w:r w:rsidR="004274C3" w:rsidRPr="004274C3">
        <w:t xml:space="preserve"> </w:t>
      </w:r>
      <w:r w:rsidR="004274C3">
        <w:t>v Kč bez DPH</w:t>
      </w:r>
      <w:r w:rsidRPr="007701AA">
        <w:t xml:space="preserve"> za každý započatý den prodlení s úhradou faktury.</w:t>
      </w:r>
    </w:p>
    <w:p w14:paraId="4F36C10B" w14:textId="1F368652" w:rsidR="00766C71" w:rsidRPr="007701AA" w:rsidRDefault="00766C71" w:rsidP="00766C71">
      <w:pPr>
        <w:pStyle w:val="Odstavecseseznamem"/>
        <w:ind w:left="567" w:hanging="567"/>
      </w:pPr>
      <w:r w:rsidRPr="007701AA">
        <w:t>Souhrn všech smluvních pokut nárokovaných na Prodávajícím nepřekročí 80 % kupní ceny</w:t>
      </w:r>
      <w:r w:rsidR="004274C3">
        <w:t xml:space="preserve"> v Kč bez DPH</w:t>
      </w:r>
      <w:r w:rsidRPr="007701AA">
        <w:t>.</w:t>
      </w:r>
    </w:p>
    <w:p w14:paraId="0298A408" w14:textId="78121821" w:rsidR="00766C71" w:rsidRDefault="00766C71" w:rsidP="00766C71">
      <w:pPr>
        <w:pStyle w:val="Odstavecseseznamem"/>
        <w:ind w:left="567" w:hanging="567"/>
      </w:pPr>
      <w:r w:rsidRPr="003A41E0">
        <w:lastRenderedPageBreak/>
        <w:t>Strana povinná musí uhradit s</w:t>
      </w:r>
      <w:r w:rsidR="00545C63">
        <w:t>traně oprávněné smluvní pokutu</w:t>
      </w:r>
      <w:r w:rsidR="00F87B64">
        <w:t>, a to na účet ve čl. 1 Smlouvy</w:t>
      </w:r>
      <w:r w:rsidRPr="003A41E0">
        <w:t xml:space="preserve"> nejpozději do 15 kalendářních dnů ode dne obdržení příslušného vyúčtování od druhé smluvní strany.</w:t>
      </w:r>
    </w:p>
    <w:p w14:paraId="578E39AF" w14:textId="180AF2BA" w:rsidR="00F87B64" w:rsidRPr="00F87B64" w:rsidRDefault="00F87B64" w:rsidP="00F87B64">
      <w:pPr>
        <w:pStyle w:val="Odstavecseseznamem"/>
        <w:ind w:left="567" w:hanging="567"/>
      </w:pPr>
      <w:r w:rsidRPr="00F87B64">
        <w:t>Zaplacení smluvní pokuty nemá vliv na trvání závazků, které vyplývají ze Smlouvy. Nárok na zaplacení smluvní pokuty trvá i v případě ukončení Smlouvy.</w:t>
      </w:r>
      <w:r>
        <w:t xml:space="preserve"> </w:t>
      </w:r>
      <w:r w:rsidRPr="00F87B64">
        <w:t>Při porušení několika povinností lze nárokovat více smluvních pokut vedle sebe.</w:t>
      </w:r>
    </w:p>
    <w:p w14:paraId="5BF2BA07" w14:textId="7E601175" w:rsidR="00766C71" w:rsidRDefault="00575F59" w:rsidP="00766C71">
      <w:pPr>
        <w:pStyle w:val="Odstavecseseznamem"/>
        <w:ind w:left="567" w:hanging="567"/>
      </w:pPr>
      <w:r>
        <w:t xml:space="preserve"> Po zaplacení smluvních pokut</w:t>
      </w:r>
      <w:r w:rsidR="00766C71" w:rsidRPr="003A41E0">
        <w:t xml:space="preserve"> dle této Smlouvy není dotčen nárok Kupujícího na náhradu škody v částce převyšující zaplacenou smluvní pokutu. </w:t>
      </w:r>
    </w:p>
    <w:p w14:paraId="3C6C2300" w14:textId="77777777" w:rsidR="00575F59" w:rsidRPr="00592286" w:rsidRDefault="00575F59" w:rsidP="00575F59">
      <w:pPr>
        <w:pStyle w:val="Nadpis1"/>
        <w:rPr>
          <w:rFonts w:eastAsia="Times New Roman"/>
          <w:lang w:eastAsia="cs-CZ"/>
        </w:rPr>
      </w:pPr>
      <w:r>
        <w:rPr>
          <w:rFonts w:eastAsia="Times New Roman"/>
          <w:lang w:eastAsia="cs-CZ"/>
        </w:rPr>
        <w:t>UKONČENÍ SMLOUVY</w:t>
      </w:r>
    </w:p>
    <w:p w14:paraId="1B877BB6" w14:textId="77777777" w:rsidR="00575F59" w:rsidRPr="00592286" w:rsidRDefault="00575F59" w:rsidP="00575F59">
      <w:pPr>
        <w:pStyle w:val="Odstavecseseznamem"/>
        <w:ind w:left="567" w:hanging="567"/>
      </w:pPr>
      <w:r w:rsidRPr="00592286">
        <w:t xml:space="preserve">Tato Smlouva může být ukončena: </w:t>
      </w:r>
    </w:p>
    <w:p w14:paraId="105485F5" w14:textId="600763A0" w:rsidR="00575F59" w:rsidRDefault="0017438F" w:rsidP="00575F59">
      <w:pPr>
        <w:numPr>
          <w:ilvl w:val="0"/>
          <w:numId w:val="17"/>
        </w:numPr>
        <w:spacing w:before="120" w:after="60" w:line="276" w:lineRule="auto"/>
        <w:jc w:val="both"/>
      </w:pPr>
      <w:r>
        <w:t>s</w:t>
      </w:r>
      <w:r w:rsidR="00575F59">
        <w:t>plněním této Smlouvy,</w:t>
      </w:r>
    </w:p>
    <w:p w14:paraId="37A1BE3F" w14:textId="77777777" w:rsidR="00575F59" w:rsidRPr="00592286" w:rsidRDefault="00575F59" w:rsidP="00575F59">
      <w:pPr>
        <w:numPr>
          <w:ilvl w:val="0"/>
          <w:numId w:val="17"/>
        </w:numPr>
        <w:spacing w:before="120" w:after="60" w:line="276" w:lineRule="auto"/>
        <w:jc w:val="both"/>
      </w:pPr>
      <w:r w:rsidRPr="00592286">
        <w:t>písemnou dohodou smluvních stran,</w:t>
      </w:r>
    </w:p>
    <w:p w14:paraId="530C5B84" w14:textId="77777777" w:rsidR="00575F59" w:rsidRPr="00592286" w:rsidRDefault="00575F59" w:rsidP="00575F59">
      <w:pPr>
        <w:numPr>
          <w:ilvl w:val="0"/>
          <w:numId w:val="17"/>
        </w:numPr>
        <w:spacing w:before="120" w:after="60" w:line="276" w:lineRule="auto"/>
        <w:jc w:val="both"/>
      </w:pPr>
      <w:r w:rsidRPr="00592286">
        <w:t xml:space="preserve">odstoupením od Smlouvy z důvodů stanovených v této Smlouvě nebo zákonem. </w:t>
      </w:r>
    </w:p>
    <w:p w14:paraId="1C1FAE9F" w14:textId="77777777" w:rsidR="00575F59" w:rsidRPr="00592286" w:rsidRDefault="00575F59" w:rsidP="00575F59">
      <w:pPr>
        <w:pStyle w:val="Odstavecseseznamem"/>
        <w:ind w:left="567" w:hanging="567"/>
      </w:pPr>
      <w:r w:rsidRPr="00592286">
        <w:t>Od této Smlouvy může smluvní strana odstoupit pro podstatné porušení smluvní povinnosti druhou stranou. Za podstatné porušení smluvní povinnosti se zejména považuje:</w:t>
      </w:r>
    </w:p>
    <w:p w14:paraId="30B73C6F" w14:textId="77ED6956" w:rsidR="00575F59" w:rsidRPr="00592286" w:rsidRDefault="00575F59" w:rsidP="00575F59">
      <w:pPr>
        <w:numPr>
          <w:ilvl w:val="0"/>
          <w:numId w:val="18"/>
        </w:numPr>
        <w:spacing w:before="120" w:after="60" w:line="276" w:lineRule="auto"/>
        <w:jc w:val="both"/>
      </w:pPr>
      <w:r w:rsidRPr="00592286">
        <w:t>na straně Prodávajícího, jestl</w:t>
      </w:r>
      <w:r w:rsidR="00A716D0">
        <w:t xml:space="preserve">iže </w:t>
      </w:r>
      <w:r w:rsidR="009467E6" w:rsidRPr="009467E6">
        <w:t xml:space="preserve">Zboží </w:t>
      </w:r>
      <w:r w:rsidRPr="00592286">
        <w:t>nebude řádně dodán</w:t>
      </w:r>
      <w:r w:rsidR="009467E6">
        <w:t>o</w:t>
      </w:r>
      <w:r w:rsidRPr="00592286">
        <w:t xml:space="preserve"> v dohodnutém termínu tak, aby Prodávajícímu vzniklo právo na úhra</w:t>
      </w:r>
      <w:r w:rsidR="00A716D0">
        <w:t xml:space="preserve">du kupní ceny </w:t>
      </w:r>
      <w:r w:rsidRPr="00592286">
        <w:t>vystavením příslušné faktury,</w:t>
      </w:r>
    </w:p>
    <w:p w14:paraId="1CFCEBBB" w14:textId="13714029" w:rsidR="00575F59" w:rsidRDefault="00575F59" w:rsidP="00575F59">
      <w:pPr>
        <w:numPr>
          <w:ilvl w:val="0"/>
          <w:numId w:val="18"/>
        </w:numPr>
        <w:spacing w:before="120" w:after="60" w:line="276" w:lineRule="auto"/>
        <w:jc w:val="both"/>
      </w:pPr>
      <w:r w:rsidRPr="00592286">
        <w:t xml:space="preserve">na straně Prodávajícího, jestliže </w:t>
      </w:r>
      <w:r w:rsidR="009467E6" w:rsidRPr="009467E6">
        <w:t>Zboží</w:t>
      </w:r>
      <w:r w:rsidRPr="00592286">
        <w:t xml:space="preserve"> nebude mít vlastnosti deklarované Prodávajícím v této Smlouvě či vlastnosti z této Smlouvy vyplývající, zejména bude-li dodáno zboží s nevyhovujícími technickými parametry požadovanými Kupujícím,</w:t>
      </w:r>
    </w:p>
    <w:p w14:paraId="46EC7DE8" w14:textId="2CBF239E" w:rsidR="00A716D0" w:rsidRPr="00592286" w:rsidRDefault="00A716D0" w:rsidP="00A716D0">
      <w:pPr>
        <w:pStyle w:val="Odstavecseseznamem"/>
        <w:numPr>
          <w:ilvl w:val="0"/>
          <w:numId w:val="18"/>
        </w:numPr>
      </w:pPr>
      <w:r>
        <w:t xml:space="preserve">na straně Prodávajícího, jestliže </w:t>
      </w:r>
      <w:r w:rsidRPr="00A716D0">
        <w:t xml:space="preserve">neodstraní závadu do 30 dnů ode dne, kdy byl na ni </w:t>
      </w:r>
      <w:r>
        <w:t>Kupujícím</w:t>
      </w:r>
      <w:r w:rsidR="00880CC8">
        <w:t xml:space="preserve"> </w:t>
      </w:r>
      <w:r w:rsidRPr="00A716D0">
        <w:t>prokazatelně upozorněn, nebo ji neodstraní v dodatečné přiměřené lhůtě,</w:t>
      </w:r>
    </w:p>
    <w:p w14:paraId="2DEC20A7" w14:textId="2D45D165" w:rsidR="00575F59" w:rsidRPr="00592286" w:rsidRDefault="00575F59" w:rsidP="00575F59">
      <w:pPr>
        <w:numPr>
          <w:ilvl w:val="0"/>
          <w:numId w:val="18"/>
        </w:numPr>
        <w:spacing w:before="120" w:after="60" w:line="276" w:lineRule="auto"/>
        <w:jc w:val="both"/>
      </w:pPr>
      <w:r w:rsidRPr="00592286">
        <w:t xml:space="preserve">na straně Prodávajícího, jestliže ve své nabídce v rámci veřejné </w:t>
      </w:r>
      <w:r w:rsidRPr="0017438F">
        <w:t xml:space="preserve">zakázky dle čl. 2.1. Smlouvy uvedl informace nebo doklady, které neodpovídají skutečnosti a měly nebo mohly mít vliv na výsledek </w:t>
      </w:r>
      <w:r w:rsidR="0017438F" w:rsidRPr="0017438F">
        <w:t xml:space="preserve">zadávacího </w:t>
      </w:r>
      <w:r w:rsidRPr="0017438F">
        <w:t>řízení</w:t>
      </w:r>
      <w:r w:rsidRPr="00592286">
        <w:t>,</w:t>
      </w:r>
    </w:p>
    <w:p w14:paraId="56AD8317" w14:textId="35527FBE" w:rsidR="00575F59" w:rsidRDefault="00575F59" w:rsidP="00575F59">
      <w:pPr>
        <w:numPr>
          <w:ilvl w:val="0"/>
          <w:numId w:val="18"/>
        </w:numPr>
        <w:spacing w:before="120" w:after="60" w:line="276" w:lineRule="auto"/>
        <w:jc w:val="both"/>
      </w:pPr>
      <w:r w:rsidRPr="00592286">
        <w:t>na straně Prodávajícího, jestliže bude zahájeno insol</w:t>
      </w:r>
      <w:r>
        <w:t>venční řízení u Prodávajícího,</w:t>
      </w:r>
    </w:p>
    <w:p w14:paraId="17766D79" w14:textId="15FF909D" w:rsidR="00575F59" w:rsidRPr="00592286" w:rsidRDefault="00575F59" w:rsidP="00575F59">
      <w:pPr>
        <w:pStyle w:val="Odstavecseseznamem"/>
        <w:numPr>
          <w:ilvl w:val="0"/>
          <w:numId w:val="18"/>
        </w:numPr>
      </w:pPr>
      <w:r w:rsidRPr="00575F59">
        <w:t>na straně Kupujícího nezaplacení kupní ceny ve lhůtě delší 60 dní po d</w:t>
      </w:r>
      <w:r>
        <w:t>ni splatnosti příslušné faktury.</w:t>
      </w:r>
    </w:p>
    <w:p w14:paraId="4369B236" w14:textId="77777777" w:rsidR="00575F59" w:rsidRDefault="00575F59" w:rsidP="00575F59">
      <w:pPr>
        <w:pStyle w:val="Odstavecseseznamem"/>
        <w:ind w:left="567" w:hanging="567"/>
      </w:pPr>
      <w:r w:rsidRPr="00592286">
        <w:t>Odstoupení od této Smlouvy musí smluvní strana učinit písemně, bez zbytečného odkladu poté, co se o porušení dověděla. Účinky odstoupení od Smlouvy nastanou dnem, kdy bude písemné odstoupení doručeno druhé straně.</w:t>
      </w:r>
    </w:p>
    <w:p w14:paraId="48E68D12" w14:textId="77777777" w:rsidR="00575F59" w:rsidRDefault="00575F59" w:rsidP="00575F59">
      <w:pPr>
        <w:pStyle w:val="Odstavecseseznamem"/>
        <w:ind w:left="567" w:hanging="567"/>
      </w:pPr>
      <w:r w:rsidRPr="00592286">
        <w:t>V případě odstoupení od této Smlouvy jsou smluvní strany povinny vypořádat své vzájemné závazky a pohledávky stanovené v zákoně nebo v této Smlouvě, a to do 30 dnů od právních účinků odstoupení, nebo v dohodnuté lhůtě. Odstoupením od Smlouvy se závazek zrušuje od počátku.</w:t>
      </w:r>
    </w:p>
    <w:p w14:paraId="53F9E1D4" w14:textId="7859D9C4" w:rsidR="00575F59" w:rsidRDefault="00575F59" w:rsidP="00575F59">
      <w:pPr>
        <w:pStyle w:val="Odstavecseseznamem"/>
        <w:ind w:left="567" w:hanging="567"/>
      </w:pPr>
      <w:r w:rsidRPr="00592286">
        <w:t xml:space="preserve">V případě odstoupení od této Smlouvy Kupujícím pro podstatné porušení smluvní povinnosti Prodávajícím, je Prodávající povinen uhradit Kupujícímu případnou vzniklou </w:t>
      </w:r>
      <w:r w:rsidR="00A716D0">
        <w:t xml:space="preserve">majetkovou i nemajetkovou </w:t>
      </w:r>
      <w:r w:rsidRPr="00592286">
        <w:t>újmu.</w:t>
      </w:r>
    </w:p>
    <w:p w14:paraId="05B06F69" w14:textId="3703771B" w:rsidR="00817DEE" w:rsidRDefault="00817DEE" w:rsidP="00817DEE">
      <w:pPr>
        <w:pStyle w:val="Odstavecseseznamem"/>
        <w:ind w:left="567" w:hanging="567"/>
      </w:pPr>
      <w:r w:rsidRPr="0017438F">
        <w:t>Kupující si vyhradil v zadávacích podmínkách veřejné zakázky</w:t>
      </w:r>
      <w:r>
        <w:t>,</w:t>
      </w:r>
      <w:r w:rsidRPr="00C87329">
        <w:t xml:space="preserve"> </w:t>
      </w:r>
      <w:r>
        <w:t>konkrétně v čl. 2.</w:t>
      </w:r>
      <w:r w:rsidR="009467E6">
        <w:t>4</w:t>
      </w:r>
      <w:r>
        <w:t xml:space="preserve"> </w:t>
      </w:r>
      <w:r w:rsidR="009467E6">
        <w:t>Výzvy</w:t>
      </w:r>
      <w:r>
        <w:t xml:space="preserve">, </w:t>
      </w:r>
      <w:r w:rsidRPr="0017438F">
        <w:t>z</w:t>
      </w:r>
      <w:r>
        <w:t>měnu závazku</w:t>
      </w:r>
      <w:r w:rsidRPr="0017438F">
        <w:t xml:space="preserve">, kdy je oprávněn </w:t>
      </w:r>
      <w:r w:rsidRPr="00BD09DD">
        <w:t>prodlouž</w:t>
      </w:r>
      <w:r>
        <w:t>it</w:t>
      </w:r>
      <w:r w:rsidRPr="00BD09DD">
        <w:t xml:space="preserve"> dodací lhůt</w:t>
      </w:r>
      <w:r>
        <w:t>u</w:t>
      </w:r>
      <w:r w:rsidRPr="00BD09DD">
        <w:t xml:space="preserve"> v případě závažných okolností</w:t>
      </w:r>
      <w:r>
        <w:t xml:space="preserve"> </w:t>
      </w:r>
      <w:r w:rsidRPr="00BD09DD">
        <w:t xml:space="preserve">o dobu trvání překážky, nejdéle </w:t>
      </w:r>
      <w:r>
        <w:t xml:space="preserve">však </w:t>
      </w:r>
      <w:r w:rsidRPr="00BD09DD">
        <w:t>o 30 kalendářních dnů</w:t>
      </w:r>
      <w:r>
        <w:t xml:space="preserve">, </w:t>
      </w:r>
      <w:r w:rsidRPr="00BD09DD">
        <w:t>navýš</w:t>
      </w:r>
      <w:r>
        <w:t>it</w:t>
      </w:r>
      <w:r w:rsidRPr="00BD09DD">
        <w:t xml:space="preserve"> kupní cen</w:t>
      </w:r>
      <w:r>
        <w:t>u</w:t>
      </w:r>
      <w:r w:rsidRPr="00BD09DD">
        <w:t xml:space="preserve"> v případě změny </w:t>
      </w:r>
      <w:r>
        <w:t xml:space="preserve">sazby DPH v daňových předpisech a </w:t>
      </w:r>
      <w:r w:rsidRPr="00BD09DD">
        <w:t>prodlouž</w:t>
      </w:r>
      <w:r>
        <w:t xml:space="preserve">it </w:t>
      </w:r>
      <w:r w:rsidRPr="00BD09DD">
        <w:t>předpokládan</w:t>
      </w:r>
      <w:r>
        <w:t>ý</w:t>
      </w:r>
      <w:r w:rsidRPr="00BD09DD">
        <w:t xml:space="preserve"> termín dodání, </w:t>
      </w:r>
      <w:r>
        <w:t>z důvodů</w:t>
      </w:r>
      <w:r w:rsidRPr="00BD09DD">
        <w:t> průtahů v </w:t>
      </w:r>
      <w:r w:rsidR="009467E6">
        <w:t>poptávkovém</w:t>
      </w:r>
      <w:r w:rsidRPr="00BD09DD">
        <w:t xml:space="preserve"> řízení</w:t>
      </w:r>
      <w:r>
        <w:t>.</w:t>
      </w:r>
    </w:p>
    <w:p w14:paraId="5CAED02E" w14:textId="49D729DF" w:rsidR="00817DEE" w:rsidRPr="00F87B64" w:rsidRDefault="00817DEE" w:rsidP="00817DEE">
      <w:pPr>
        <w:pStyle w:val="Odstavecseseznamem"/>
        <w:ind w:left="567" w:hanging="567"/>
      </w:pPr>
      <w:r w:rsidRPr="0017438F">
        <w:lastRenderedPageBreak/>
        <w:t>Kupující si vyhradil v zadávacích podmínkách veřejné zakázky</w:t>
      </w:r>
      <w:r>
        <w:t>,</w:t>
      </w:r>
      <w:r w:rsidRPr="00C87329">
        <w:t xml:space="preserve"> </w:t>
      </w:r>
      <w:r>
        <w:t>konkrétně v čl. 2.</w:t>
      </w:r>
      <w:r w:rsidR="009467E6" w:rsidRPr="009467E6">
        <w:t xml:space="preserve"> 4 Výzvy</w:t>
      </w:r>
      <w:r>
        <w:t>,</w:t>
      </w:r>
      <w:r w:rsidRPr="0017438F">
        <w:t xml:space="preserve"> změnu závazku, kdy je oprávněn v případě předčasného ukončení této Smlouvy uzavřít novou smlouvu s dodavatelem, který se umístil další v</w:t>
      </w:r>
      <w:r>
        <w:t> </w:t>
      </w:r>
      <w:r w:rsidRPr="0017438F">
        <w:t>pořadí</w:t>
      </w:r>
      <w:r>
        <w:t>.</w:t>
      </w:r>
    </w:p>
    <w:p w14:paraId="79FC8DD9" w14:textId="77777777" w:rsidR="00FE6C7F" w:rsidRPr="00262D41" w:rsidRDefault="00FE6C7F" w:rsidP="00FE6C7F">
      <w:pPr>
        <w:pStyle w:val="Nadpis1"/>
        <w:rPr>
          <w:rFonts w:eastAsia="Times New Roman"/>
          <w:lang w:eastAsia="cs-CZ"/>
        </w:rPr>
      </w:pPr>
      <w:r>
        <w:rPr>
          <w:rFonts w:eastAsia="Times New Roman"/>
          <w:lang w:eastAsia="cs-CZ"/>
        </w:rPr>
        <w:t>KOMUNIKACE</w:t>
      </w:r>
    </w:p>
    <w:p w14:paraId="7EEB8A1A" w14:textId="77777777" w:rsidR="00002707" w:rsidRDefault="00002707" w:rsidP="00002707">
      <w:pPr>
        <w:pStyle w:val="Odstavecseseznamem"/>
        <w:ind w:left="567" w:hanging="567"/>
      </w:pPr>
      <w:r w:rsidRPr="00262D41">
        <w:t>Veškerá sdělení či jiná jednání smluvních stran podle této Smlouvy budou adresovány níže uvedeným zástupcům smluvních stran, a to v českém jazyce.</w:t>
      </w:r>
    </w:p>
    <w:p w14:paraId="2D1E0A1F" w14:textId="7FA2585F" w:rsidR="00002707" w:rsidRDefault="00002707" w:rsidP="00002707">
      <w:pPr>
        <w:pStyle w:val="Odstavecseseznamem"/>
        <w:ind w:left="567" w:hanging="567"/>
      </w:pPr>
      <w:r>
        <w:t>Komunikace bude probíhat písemně prostřednictvím e-mailu nebo listinnou formou, výjimečně datovou schránkou. Dokumenty zásadní povahy jako (žádost, upozornění, protokol, odstoupení apod.) budou podepsány zaručeným elektronickým podpisem, resp. vlastnoručním podpisem zástupce smluvní strany. Ústní komunikace se připouští v případě formálních záležitostí, dále nesnese-li situace odkladu za podmínky, že poté bude bezodkladně zasláno písemné podání.</w:t>
      </w:r>
    </w:p>
    <w:p w14:paraId="747718B5" w14:textId="77777777" w:rsidR="00002707" w:rsidRDefault="00002707" w:rsidP="00002707">
      <w:pPr>
        <w:pStyle w:val="Odstavecseseznamem"/>
        <w:ind w:left="567" w:hanging="567"/>
      </w:pPr>
      <w:r>
        <w:t>Elektronická písemnost je doručena následující den po odeslání e-mailu, nepotvrdí-li adresát doručení dříve. Listinné podání je doručeno okamžikem převzetí ze strany zástupce smluvní strany nebo na základě pravidel poskytovatele poštovních služeb. Zpráva zasílaná prostřednictvím datové schránky je doručena okamžikem, kdy se zástupce smluvní strany do datové schránky přihlásí.</w:t>
      </w:r>
    </w:p>
    <w:p w14:paraId="17FBC29B" w14:textId="53D3E9E0" w:rsidR="00002707" w:rsidRDefault="00002707" w:rsidP="00002707">
      <w:pPr>
        <w:pStyle w:val="Odstavecseseznamem"/>
        <w:ind w:left="567" w:hanging="567"/>
      </w:pPr>
      <w:r>
        <w:t xml:space="preserve">Prodávající pověřuje komunikací </w:t>
      </w:r>
      <w:r w:rsidRPr="00262D41">
        <w:t>ve věcech plnění t</w:t>
      </w:r>
      <w:r>
        <w:t xml:space="preserve">éto Smlouvy </w:t>
      </w:r>
      <w:r w:rsidRPr="00262D41">
        <w:t>následující osoby:</w:t>
      </w:r>
    </w:p>
    <w:p w14:paraId="306568AF" w14:textId="77777777" w:rsidR="00002707" w:rsidRPr="00165C35" w:rsidRDefault="00002707" w:rsidP="00002707">
      <w:pPr>
        <w:jc w:val="both"/>
        <w:rPr>
          <w:b/>
        </w:rPr>
      </w:pPr>
      <w:r w:rsidRPr="00165C35">
        <w:rPr>
          <w:b/>
        </w:rPr>
        <w:t>Smluvní a zásadní záležitosti</w:t>
      </w:r>
    </w:p>
    <w:p w14:paraId="3D6DDA24" w14:textId="77777777" w:rsidR="00002707" w:rsidRDefault="00002707" w:rsidP="00002707">
      <w:pPr>
        <w:pStyle w:val="Odstavecseseznamem"/>
        <w:numPr>
          <w:ilvl w:val="0"/>
          <w:numId w:val="0"/>
        </w:numPr>
        <w:ind w:left="720"/>
      </w:pPr>
      <w:r>
        <w:t xml:space="preserve">Jméno: </w:t>
      </w:r>
      <w:r>
        <w:tab/>
      </w:r>
      <w:r>
        <w:tab/>
      </w:r>
      <w:r>
        <w:tab/>
      </w:r>
      <w:r>
        <w:rPr>
          <w:rFonts w:cstheme="minorHAnsi"/>
          <w:b/>
          <w:highlight w:val="yellow"/>
          <w:lang w:eastAsia="cs-CZ"/>
        </w:rPr>
        <w:t>-DOPLNÍ DODAVATEL-</w:t>
      </w:r>
    </w:p>
    <w:p w14:paraId="3A566561" w14:textId="77777777" w:rsidR="00002707" w:rsidRDefault="00002707" w:rsidP="00002707">
      <w:pPr>
        <w:pStyle w:val="Odstavecseseznamem"/>
        <w:numPr>
          <w:ilvl w:val="0"/>
          <w:numId w:val="0"/>
        </w:numPr>
        <w:ind w:left="720"/>
      </w:pPr>
      <w:r>
        <w:t xml:space="preserve">E-mail: </w:t>
      </w:r>
      <w:r>
        <w:tab/>
      </w:r>
      <w:r>
        <w:tab/>
      </w:r>
      <w:r>
        <w:tab/>
      </w:r>
      <w:r>
        <w:rPr>
          <w:rFonts w:cstheme="minorHAnsi"/>
          <w:b/>
          <w:highlight w:val="yellow"/>
          <w:lang w:eastAsia="cs-CZ"/>
        </w:rPr>
        <w:t>-DOPLNÍ DODAVATEL-</w:t>
      </w:r>
    </w:p>
    <w:p w14:paraId="1F7C0CF6" w14:textId="77777777" w:rsidR="00002707" w:rsidRDefault="00002707" w:rsidP="00002707">
      <w:pPr>
        <w:pStyle w:val="Odstavecseseznamem"/>
        <w:numPr>
          <w:ilvl w:val="0"/>
          <w:numId w:val="0"/>
        </w:numPr>
        <w:ind w:left="720"/>
      </w:pPr>
      <w:r>
        <w:t xml:space="preserve">Tel.: </w:t>
      </w:r>
      <w:r>
        <w:tab/>
      </w:r>
      <w:r>
        <w:tab/>
        <w:t xml:space="preserve">              </w:t>
      </w:r>
      <w:r>
        <w:rPr>
          <w:rFonts w:cstheme="minorHAnsi"/>
          <w:b/>
          <w:highlight w:val="yellow"/>
          <w:lang w:eastAsia="cs-CZ"/>
        </w:rPr>
        <w:t>-DOPLNÍ DODAVATEL-</w:t>
      </w:r>
    </w:p>
    <w:p w14:paraId="750A0138" w14:textId="4C71178E" w:rsidR="00002707" w:rsidRPr="00165C35" w:rsidRDefault="00002707" w:rsidP="00002707">
      <w:pPr>
        <w:jc w:val="both"/>
        <w:rPr>
          <w:b/>
        </w:rPr>
      </w:pPr>
      <w:r>
        <w:rPr>
          <w:b/>
        </w:rPr>
        <w:t>Technické a provozní záležitosti, osoba odpovědná za provádění záručního servisu</w:t>
      </w:r>
    </w:p>
    <w:p w14:paraId="1BDDC8F7" w14:textId="77777777" w:rsidR="00002707" w:rsidRDefault="00002707" w:rsidP="00002707">
      <w:pPr>
        <w:pStyle w:val="Odstavecseseznamem"/>
        <w:numPr>
          <w:ilvl w:val="0"/>
          <w:numId w:val="0"/>
        </w:numPr>
        <w:ind w:left="720"/>
      </w:pPr>
      <w:r>
        <w:t xml:space="preserve">Jméno: </w:t>
      </w:r>
      <w:r>
        <w:tab/>
      </w:r>
      <w:r>
        <w:tab/>
      </w:r>
      <w:r>
        <w:tab/>
      </w:r>
      <w:r>
        <w:rPr>
          <w:rFonts w:cstheme="minorHAnsi"/>
          <w:b/>
          <w:highlight w:val="yellow"/>
          <w:lang w:eastAsia="cs-CZ"/>
        </w:rPr>
        <w:t>-DOPLNÍ DODAVATEL-</w:t>
      </w:r>
    </w:p>
    <w:p w14:paraId="26737CE1" w14:textId="77777777" w:rsidR="00002707" w:rsidRDefault="00002707" w:rsidP="00002707">
      <w:pPr>
        <w:pStyle w:val="Odstavecseseznamem"/>
        <w:numPr>
          <w:ilvl w:val="0"/>
          <w:numId w:val="0"/>
        </w:numPr>
        <w:ind w:left="720"/>
      </w:pPr>
      <w:r>
        <w:t xml:space="preserve">E-mail: </w:t>
      </w:r>
      <w:r>
        <w:tab/>
      </w:r>
      <w:r>
        <w:tab/>
      </w:r>
      <w:r>
        <w:tab/>
      </w:r>
      <w:r>
        <w:rPr>
          <w:rFonts w:cstheme="minorHAnsi"/>
          <w:b/>
          <w:highlight w:val="yellow"/>
          <w:lang w:eastAsia="cs-CZ"/>
        </w:rPr>
        <w:t>-DOPLNÍ DODAVATEL-</w:t>
      </w:r>
    </w:p>
    <w:p w14:paraId="378A92B7" w14:textId="77777777" w:rsidR="00002707" w:rsidRDefault="00002707" w:rsidP="00002707">
      <w:pPr>
        <w:pStyle w:val="Odstavecseseznamem"/>
        <w:numPr>
          <w:ilvl w:val="0"/>
          <w:numId w:val="0"/>
        </w:numPr>
        <w:ind w:left="720"/>
        <w:rPr>
          <w:rFonts w:cstheme="minorHAnsi"/>
          <w:b/>
          <w:lang w:eastAsia="cs-CZ"/>
        </w:rPr>
      </w:pPr>
      <w:r>
        <w:t xml:space="preserve">Tel.: </w:t>
      </w:r>
      <w:r>
        <w:tab/>
      </w:r>
      <w:r>
        <w:tab/>
        <w:t xml:space="preserve">              </w:t>
      </w:r>
      <w:r>
        <w:rPr>
          <w:rFonts w:cstheme="minorHAnsi"/>
          <w:b/>
          <w:highlight w:val="yellow"/>
          <w:lang w:eastAsia="cs-CZ"/>
        </w:rPr>
        <w:t>-DOPLNÍ DODAVATEL-</w:t>
      </w:r>
    </w:p>
    <w:p w14:paraId="41596230" w14:textId="43963DC8" w:rsidR="00091678" w:rsidRPr="00091678" w:rsidRDefault="00002707" w:rsidP="006D38B4">
      <w:pPr>
        <w:pStyle w:val="Odstavecseseznamem"/>
      </w:pPr>
      <w:r>
        <w:t xml:space="preserve">Kupující pověřuje komunikací </w:t>
      </w:r>
      <w:r w:rsidRPr="00262D41">
        <w:t>ve věcech plnění t</w:t>
      </w:r>
      <w:r>
        <w:t xml:space="preserve">éto Smlouvy </w:t>
      </w:r>
      <w:r w:rsidRPr="00262D41">
        <w:t>následující osoby:</w:t>
      </w:r>
    </w:p>
    <w:p w14:paraId="1D189000" w14:textId="77777777" w:rsidR="00091678" w:rsidRPr="00657934" w:rsidRDefault="00091678" w:rsidP="00091678">
      <w:pPr>
        <w:jc w:val="both"/>
        <w:rPr>
          <w:b/>
        </w:rPr>
      </w:pPr>
      <w:r w:rsidRPr="00657934">
        <w:rPr>
          <w:b/>
        </w:rPr>
        <w:t>Smluvní a zásadní záležitosti</w:t>
      </w:r>
    </w:p>
    <w:p w14:paraId="52590B31" w14:textId="7495516E" w:rsidR="00091678" w:rsidRPr="00657934" w:rsidRDefault="00091678" w:rsidP="00091678">
      <w:pPr>
        <w:pStyle w:val="Odstavecseseznamem"/>
        <w:numPr>
          <w:ilvl w:val="0"/>
          <w:numId w:val="0"/>
        </w:numPr>
        <w:ind w:left="720"/>
      </w:pPr>
      <w:r w:rsidRPr="00657934">
        <w:t xml:space="preserve">Jméno:                               </w:t>
      </w:r>
      <w:r w:rsidR="009467E6" w:rsidRPr="009467E6">
        <w:t>Ing. Miluše Fousová</w:t>
      </w:r>
    </w:p>
    <w:p w14:paraId="3D0F43AC" w14:textId="5EF2D4DA" w:rsidR="00091678" w:rsidRPr="00657934" w:rsidRDefault="00091678" w:rsidP="00091678">
      <w:pPr>
        <w:ind w:firstLine="708"/>
        <w:jc w:val="both"/>
      </w:pPr>
      <w:r w:rsidRPr="00657934">
        <w:t xml:space="preserve">E-mail:                                </w:t>
      </w:r>
      <w:r w:rsidR="009467E6">
        <w:rPr>
          <w:color w:val="0563C1" w:themeColor="hyperlink"/>
          <w:u w:val="single"/>
        </w:rPr>
        <w:t>fousovam</w:t>
      </w:r>
      <w:r w:rsidR="009467E6" w:rsidRPr="009467E6">
        <w:rPr>
          <w:color w:val="0563C1" w:themeColor="hyperlink"/>
          <w:u w:val="single"/>
        </w:rPr>
        <w:t>@sos-souhtyn.cz</w:t>
      </w:r>
    </w:p>
    <w:p w14:paraId="0DA3F468" w14:textId="55B3E926" w:rsidR="00091678" w:rsidRPr="00657934" w:rsidRDefault="00091678" w:rsidP="00E04903">
      <w:pPr>
        <w:ind w:firstLine="708"/>
        <w:jc w:val="both"/>
      </w:pPr>
      <w:r w:rsidRPr="00657934">
        <w:t>Tel.:                                     +420</w:t>
      </w:r>
      <w:r w:rsidR="00E04903" w:rsidRPr="00E04903">
        <w:t xml:space="preserve"> </w:t>
      </w:r>
      <w:r w:rsidR="00E04903">
        <w:t>379 410 063</w:t>
      </w:r>
      <w:r w:rsidR="00D029DA">
        <w:t> </w:t>
      </w:r>
      <w:r w:rsidRPr="00657934">
        <w:t xml:space="preserve"> </w:t>
      </w:r>
    </w:p>
    <w:p w14:paraId="65E3E1DE" w14:textId="1D9222AE" w:rsidR="00091678" w:rsidRPr="00657934" w:rsidRDefault="00091678" w:rsidP="00091678">
      <w:pPr>
        <w:jc w:val="both"/>
        <w:rPr>
          <w:b/>
        </w:rPr>
      </w:pPr>
      <w:r w:rsidRPr="00657934">
        <w:rPr>
          <w:b/>
        </w:rPr>
        <w:t xml:space="preserve">Provozní a </w:t>
      </w:r>
      <w:r w:rsidR="00D029DA">
        <w:rPr>
          <w:b/>
        </w:rPr>
        <w:t>technické</w:t>
      </w:r>
      <w:r w:rsidRPr="00657934">
        <w:rPr>
          <w:b/>
        </w:rPr>
        <w:t xml:space="preserve"> záležitosti</w:t>
      </w:r>
    </w:p>
    <w:p w14:paraId="1201B77C" w14:textId="77777777" w:rsidR="009467E6" w:rsidRDefault="00091678" w:rsidP="00091678">
      <w:pPr>
        <w:pStyle w:val="Odstavecseseznamem"/>
        <w:numPr>
          <w:ilvl w:val="0"/>
          <w:numId w:val="0"/>
        </w:numPr>
        <w:ind w:left="720"/>
      </w:pPr>
      <w:r w:rsidRPr="00657934">
        <w:t xml:space="preserve">Jméno:                                </w:t>
      </w:r>
      <w:r w:rsidR="009467E6" w:rsidRPr="009467E6">
        <w:t xml:space="preserve">Ing. Petr </w:t>
      </w:r>
      <w:proofErr w:type="spellStart"/>
      <w:r w:rsidR="009467E6" w:rsidRPr="009467E6">
        <w:t>Hatlman</w:t>
      </w:r>
      <w:proofErr w:type="spellEnd"/>
    </w:p>
    <w:p w14:paraId="7062B050" w14:textId="3886301D" w:rsidR="00091678" w:rsidRPr="00657934" w:rsidRDefault="00091678" w:rsidP="00091678">
      <w:pPr>
        <w:pStyle w:val="Odstavecseseznamem"/>
        <w:numPr>
          <w:ilvl w:val="0"/>
          <w:numId w:val="0"/>
        </w:numPr>
        <w:ind w:left="720"/>
      </w:pPr>
      <w:r w:rsidRPr="00657934">
        <w:t xml:space="preserve">E-mail:                               </w:t>
      </w:r>
      <w:r>
        <w:t xml:space="preserve"> </w:t>
      </w:r>
      <w:r w:rsidRPr="00657934">
        <w:t xml:space="preserve"> </w:t>
      </w:r>
      <w:r w:rsidR="009467E6" w:rsidRPr="009467E6">
        <w:rPr>
          <w:color w:val="0563C1" w:themeColor="hyperlink"/>
          <w:u w:val="single"/>
        </w:rPr>
        <w:t>hatlmanp@sos-souhtyn.cz</w:t>
      </w:r>
    </w:p>
    <w:p w14:paraId="1512CF26" w14:textId="3C53F038" w:rsidR="00091678" w:rsidRPr="00657934" w:rsidRDefault="00091678" w:rsidP="00091678">
      <w:pPr>
        <w:pStyle w:val="Odstavecseseznamem"/>
        <w:numPr>
          <w:ilvl w:val="0"/>
          <w:numId w:val="0"/>
        </w:numPr>
        <w:ind w:left="720"/>
      </w:pPr>
      <w:r w:rsidRPr="00B51539">
        <w:t>Tel.:                                      +420</w:t>
      </w:r>
      <w:r w:rsidR="0010281F">
        <w:t> </w:t>
      </w:r>
      <w:r w:rsidR="00E04903" w:rsidRPr="00E04903">
        <w:t>379 410 077</w:t>
      </w:r>
    </w:p>
    <w:p w14:paraId="6765E05C" w14:textId="77777777" w:rsidR="00AB7574" w:rsidRPr="0064248B" w:rsidRDefault="00AB7574" w:rsidP="0074589D">
      <w:pPr>
        <w:pStyle w:val="Nadpis1"/>
        <w:rPr>
          <w:rFonts w:eastAsia="Times New Roman"/>
          <w:lang w:eastAsia="cs-CZ"/>
        </w:rPr>
      </w:pPr>
      <w:r w:rsidRPr="0064248B">
        <w:rPr>
          <w:rFonts w:eastAsia="Times New Roman"/>
          <w:lang w:eastAsia="cs-CZ"/>
        </w:rPr>
        <w:lastRenderedPageBreak/>
        <w:t>ZÁVĚREČNÁ USTANOVENÍ</w:t>
      </w:r>
    </w:p>
    <w:p w14:paraId="4A5D0822" w14:textId="30065C49" w:rsidR="009341B0" w:rsidRPr="0074589D" w:rsidRDefault="009341B0" w:rsidP="00D4424B">
      <w:pPr>
        <w:pStyle w:val="Odstavecseseznamem"/>
        <w:ind w:left="567" w:hanging="567"/>
      </w:pPr>
      <w:r w:rsidRPr="0074589D">
        <w:t>Smlouva nabývá platnosti</w:t>
      </w:r>
      <w:r w:rsidR="00C310D4">
        <w:t xml:space="preserve"> dnem podpisu oběma smluvními stranami</w:t>
      </w:r>
      <w:r w:rsidRPr="0074589D">
        <w:t xml:space="preserve"> a účinnosti </w:t>
      </w:r>
      <w:r w:rsidR="00C310D4">
        <w:t>okamžikem uveřejnění v registru smluv</w:t>
      </w:r>
      <w:r w:rsidRPr="0074589D">
        <w:t>.</w:t>
      </w:r>
    </w:p>
    <w:p w14:paraId="729601C3" w14:textId="77777777" w:rsidR="00C310D4" w:rsidRDefault="00B80B19" w:rsidP="00D4424B">
      <w:pPr>
        <w:pStyle w:val="Odstavecseseznamem"/>
        <w:ind w:left="567" w:hanging="567"/>
      </w:pPr>
      <w:r w:rsidRPr="0074589D">
        <w:t xml:space="preserve">Smlouva se řídí českým právem, konkrétně </w:t>
      </w:r>
      <w:r w:rsidR="00C310D4">
        <w:t>příslušnými ustanoveními OZ. Jakýkoli spor vzniklý z této Smlouvy bude spadat do soudní pravomoci českého soudu místně příslušného dle sídla Kupujícího.</w:t>
      </w:r>
    </w:p>
    <w:p w14:paraId="6E0DCA9A" w14:textId="3209630F" w:rsidR="00B80B19" w:rsidRDefault="00C310D4" w:rsidP="00D4424B">
      <w:pPr>
        <w:pStyle w:val="Odstavecseseznamem"/>
        <w:ind w:left="567" w:hanging="567"/>
      </w:pPr>
      <w:r>
        <w:t>Smlouva je uzavřena v elektronické podobě.</w:t>
      </w:r>
    </w:p>
    <w:p w14:paraId="25A124B1" w14:textId="3ACB53AA" w:rsidR="00C310D4" w:rsidRPr="0074589D" w:rsidRDefault="00C310D4" w:rsidP="00D4424B">
      <w:pPr>
        <w:pStyle w:val="Odstavecseseznamem"/>
        <w:ind w:left="567" w:hanging="567"/>
      </w:pPr>
      <w:r>
        <w:t>Smlouvu lze měnit či doplňovat pouze písemnými očíslovanými dodatky, které budou opatřeny podpisy smluvních stran.</w:t>
      </w:r>
    </w:p>
    <w:p w14:paraId="22227660" w14:textId="0FE92AE6" w:rsidR="00CF6614" w:rsidRPr="0074589D" w:rsidRDefault="00B80B19" w:rsidP="00D4424B">
      <w:pPr>
        <w:pStyle w:val="Odstavecseseznamem"/>
        <w:ind w:left="567" w:hanging="567"/>
      </w:pPr>
      <w:r w:rsidRPr="0074589D">
        <w:t>S</w:t>
      </w:r>
      <w:r w:rsidR="00CF6614" w:rsidRPr="0074589D">
        <w:t xml:space="preserve">mluvní strany </w:t>
      </w:r>
      <w:r w:rsidR="00C310D4">
        <w:t>souhlasí, že tato Smlouva včetně příloh a případných dodatků bude uveřejněna v registru smluv s odkazem na profil Kupujícího (zadavatele) v elektronickém nástroji E-ZAK. Kupující zajistí uveřejnění Smlouvy v registru smluv ve stanovené lhůtě.</w:t>
      </w:r>
    </w:p>
    <w:p w14:paraId="204FB5A5" w14:textId="77777777" w:rsidR="00B80B19" w:rsidRPr="0074589D" w:rsidRDefault="00B80B19" w:rsidP="00D4424B">
      <w:pPr>
        <w:pStyle w:val="Odstavecseseznamem"/>
        <w:ind w:left="567" w:hanging="567"/>
      </w:pPr>
      <w:r w:rsidRPr="0074589D">
        <w:t>Nastane-li skutečnost, která brání plnění této Smlouvy, oznámí to příslušná smluvní strana bezprostředně druhé straně s návrhem na zahájení jednání.</w:t>
      </w:r>
    </w:p>
    <w:p w14:paraId="2CF8383C" w14:textId="77777777" w:rsidR="00B80B19" w:rsidRDefault="00B80B19" w:rsidP="00D4424B">
      <w:pPr>
        <w:pStyle w:val="Odstavecseseznamem"/>
        <w:ind w:left="567" w:hanging="567"/>
      </w:pPr>
      <w:r w:rsidRPr="0074589D">
        <w:t>Pokud by některé ustanovení Smlouvy bylo shledáno neplatným či nevykonatelným, ostatní ustanovení zůstávají nedotčena.</w:t>
      </w:r>
    </w:p>
    <w:p w14:paraId="3A601585" w14:textId="75F6E6C4" w:rsidR="00B06147" w:rsidRDefault="00B06147" w:rsidP="00D4424B">
      <w:pPr>
        <w:pStyle w:val="Odstavecseseznamem"/>
        <w:ind w:left="567" w:hanging="567"/>
      </w:pPr>
      <w:r>
        <w:t>Nedílnou součástí Smlouvy je následující příloha:</w:t>
      </w:r>
    </w:p>
    <w:p w14:paraId="7A20E371" w14:textId="77777777" w:rsidR="00B06147" w:rsidRDefault="00B06147" w:rsidP="00B06147">
      <w:pPr>
        <w:pStyle w:val="Odstavecseseznamem"/>
        <w:numPr>
          <w:ilvl w:val="0"/>
          <w:numId w:val="0"/>
        </w:numPr>
        <w:ind w:left="567"/>
      </w:pPr>
      <w:r>
        <w:t xml:space="preserve">Příloha č. 1 – Technická specifikace  </w:t>
      </w:r>
    </w:p>
    <w:p w14:paraId="1550BB07" w14:textId="26D982D3" w:rsidR="00D029DA" w:rsidRDefault="00D029DA" w:rsidP="00B06147">
      <w:pPr>
        <w:pStyle w:val="Odstavecseseznamem"/>
        <w:numPr>
          <w:ilvl w:val="0"/>
          <w:numId w:val="0"/>
        </w:numPr>
        <w:ind w:left="567"/>
      </w:pPr>
      <w:r>
        <w:t>Příloha č. 2 – Krycí list</w:t>
      </w:r>
    </w:p>
    <w:p w14:paraId="1BFFF4D3" w14:textId="78B40F0B" w:rsidR="00B06147" w:rsidRPr="00B06147" w:rsidRDefault="00B06147" w:rsidP="00B06147">
      <w:pPr>
        <w:pStyle w:val="Odstavecseseznamem"/>
        <w:numPr>
          <w:ilvl w:val="0"/>
          <w:numId w:val="0"/>
        </w:numPr>
        <w:ind w:left="567"/>
        <w:rPr>
          <w:i/>
          <w:color w:val="FF0000"/>
        </w:rPr>
      </w:pPr>
      <w:r w:rsidRPr="00B06147">
        <w:rPr>
          <w:i/>
          <w:color w:val="FF0000"/>
        </w:rPr>
        <w:t xml:space="preserve">(Poznámka zadavatele: bude přiložena vyplněná </w:t>
      </w:r>
      <w:r w:rsidR="00D029DA">
        <w:rPr>
          <w:i/>
          <w:color w:val="FF0000"/>
        </w:rPr>
        <w:t xml:space="preserve">Příloha č. 1 ZD a </w:t>
      </w:r>
      <w:r w:rsidRPr="00B06147">
        <w:rPr>
          <w:i/>
          <w:color w:val="FF0000"/>
        </w:rPr>
        <w:t>Příloha č. 2 ZD z nabídky dodavatele)</w:t>
      </w:r>
    </w:p>
    <w:p w14:paraId="1187C641" w14:textId="2BE2AF38" w:rsidR="00CF6614" w:rsidRPr="0074589D" w:rsidRDefault="00CF6614" w:rsidP="00D4424B">
      <w:pPr>
        <w:pStyle w:val="Odstavecseseznamem"/>
        <w:ind w:left="567" w:hanging="567"/>
      </w:pPr>
      <w:r w:rsidRPr="0074589D">
        <w:t>Smluvní strany prohlašují, že souhlasí s obsahem této Smlouvy, kter</w:t>
      </w:r>
      <w:r w:rsidR="00C310D4">
        <w:t>á</w:t>
      </w:r>
      <w:r w:rsidR="00B06147">
        <w:t xml:space="preserve"> byla sepsána </w:t>
      </w:r>
      <w:r w:rsidRPr="0074589D">
        <w:t>určitě, srozumitelně, na základě jejich svobodné vůle</w:t>
      </w:r>
      <w:r w:rsidR="009341B0" w:rsidRPr="0074589D">
        <w:t>,</w:t>
      </w:r>
      <w:r w:rsidRPr="0074589D">
        <w:t xml:space="preserve"> a na důkaz toho připojují své podpisy.</w:t>
      </w:r>
    </w:p>
    <w:p w14:paraId="325E6463" w14:textId="77777777" w:rsidR="00950455" w:rsidRPr="0064248B" w:rsidRDefault="00950455" w:rsidP="00950455">
      <w:pPr>
        <w:spacing w:before="240" w:after="0"/>
        <w:rPr>
          <w:rFonts w:eastAsia="Times New Roman" w:cstheme="minorHAnsi"/>
          <w:szCs w:val="24"/>
          <w:lang w:eastAsia="cs-CZ"/>
        </w:rPr>
      </w:pPr>
      <w:r>
        <w:rPr>
          <w:rFonts w:eastAsia="Times New Roman" w:cstheme="minorHAnsi"/>
          <w:szCs w:val="24"/>
          <w:lang w:eastAsia="cs-CZ"/>
        </w:rPr>
        <w:t xml:space="preserve">V </w:t>
      </w:r>
      <w:r w:rsidRPr="00145E07">
        <w:rPr>
          <w:rFonts w:cstheme="minorHAnsi"/>
          <w:b/>
          <w:highlight w:val="yellow"/>
          <w:lang w:eastAsia="cs-CZ"/>
        </w:rPr>
        <w:t>BUDE DOPLNĚNO</w:t>
      </w:r>
    </w:p>
    <w:p w14:paraId="6A3DF7BD" w14:textId="77777777" w:rsidR="00950455" w:rsidRDefault="00950455" w:rsidP="00950455">
      <w:pPr>
        <w:spacing w:after="0" w:line="276" w:lineRule="auto"/>
        <w:rPr>
          <w:rFonts w:ascii="Calibri" w:eastAsia="Times New Roman" w:hAnsi="Calibri" w:cs="Calibri"/>
          <w:lang w:eastAsia="cs-CZ"/>
        </w:rPr>
      </w:pPr>
      <w:r w:rsidRPr="007C5B3B">
        <w:rPr>
          <w:rFonts w:ascii="Calibri" w:eastAsia="Times New Roman" w:hAnsi="Calibri" w:cs="Calibri"/>
          <w:lang w:eastAsia="cs-CZ"/>
        </w:rPr>
        <w:t xml:space="preserve">  </w:t>
      </w:r>
    </w:p>
    <w:p w14:paraId="6655FC54" w14:textId="77777777" w:rsidR="00950455" w:rsidRDefault="00950455" w:rsidP="00950455">
      <w:pPr>
        <w:spacing w:after="0" w:line="276" w:lineRule="auto"/>
        <w:rPr>
          <w:rFonts w:ascii="Calibri" w:eastAsia="Times New Roman" w:hAnsi="Calibri" w:cs="Calibri"/>
          <w:lang w:eastAsia="cs-CZ"/>
        </w:rPr>
      </w:pPr>
    </w:p>
    <w:p w14:paraId="0BBE0739" w14:textId="77777777" w:rsidR="00950455" w:rsidRDefault="00950455" w:rsidP="00950455">
      <w:pPr>
        <w:spacing w:after="0" w:line="276" w:lineRule="auto"/>
        <w:rPr>
          <w:rFonts w:ascii="Calibri" w:eastAsia="Times New Roman" w:hAnsi="Calibri" w:cs="Calibri"/>
          <w:lang w:eastAsia="cs-CZ"/>
        </w:rPr>
      </w:pPr>
    </w:p>
    <w:p w14:paraId="2A817E09" w14:textId="77777777" w:rsidR="00CE3623" w:rsidRDefault="00CE3623" w:rsidP="00950455">
      <w:pPr>
        <w:spacing w:after="0" w:line="276" w:lineRule="auto"/>
        <w:rPr>
          <w:rFonts w:ascii="Calibri" w:eastAsia="Times New Roman" w:hAnsi="Calibri" w:cs="Calibri"/>
          <w:lang w:eastAsia="cs-CZ"/>
        </w:rPr>
      </w:pPr>
    </w:p>
    <w:p w14:paraId="44CCEC5F" w14:textId="77777777" w:rsidR="00CE3623" w:rsidRDefault="00CE3623" w:rsidP="00950455">
      <w:pPr>
        <w:spacing w:after="0" w:line="276" w:lineRule="auto"/>
        <w:rPr>
          <w:rFonts w:ascii="Calibri" w:eastAsia="Times New Roman" w:hAnsi="Calibri" w:cs="Calibri"/>
          <w:lang w:eastAsia="cs-CZ"/>
        </w:rPr>
      </w:pPr>
    </w:p>
    <w:p w14:paraId="797D682F" w14:textId="77777777" w:rsidR="00605E9F" w:rsidRDefault="00605E9F" w:rsidP="00950455">
      <w:pPr>
        <w:spacing w:after="0" w:line="276" w:lineRule="auto"/>
        <w:rPr>
          <w:rFonts w:ascii="Calibri" w:eastAsia="Times New Roman" w:hAnsi="Calibri" w:cs="Calibri"/>
          <w:lang w:eastAsia="cs-CZ"/>
        </w:rPr>
      </w:pPr>
    </w:p>
    <w:p w14:paraId="1427CDFB" w14:textId="77777777" w:rsidR="00950455" w:rsidRDefault="00950455" w:rsidP="00950455">
      <w:pPr>
        <w:spacing w:after="0" w:line="276" w:lineRule="auto"/>
        <w:rPr>
          <w:rFonts w:ascii="Calibri" w:eastAsia="Times New Roman" w:hAnsi="Calibri" w:cs="Calibri"/>
          <w:lang w:eastAsia="cs-CZ"/>
        </w:rPr>
      </w:pPr>
    </w:p>
    <w:p w14:paraId="609E2B29" w14:textId="422493CC" w:rsidR="00605E9F" w:rsidRDefault="00950455" w:rsidP="00605E9F">
      <w:pPr>
        <w:spacing w:after="0" w:line="276" w:lineRule="auto"/>
        <w:rPr>
          <w:rFonts w:cstheme="minorHAnsi"/>
          <w:b/>
          <w:lang w:eastAsia="cs-CZ"/>
        </w:rPr>
      </w:pPr>
      <w:r w:rsidRPr="007C5B3B">
        <w:rPr>
          <w:rFonts w:ascii="Calibri" w:eastAsia="Times New Roman" w:hAnsi="Calibri" w:cs="Calibri"/>
          <w:lang w:eastAsia="cs-CZ"/>
        </w:rPr>
        <w:t xml:space="preserve">……………………………………….. </w:t>
      </w:r>
      <w:r w:rsidRPr="007C5B3B">
        <w:rPr>
          <w:rFonts w:ascii="Calibri" w:eastAsia="Times New Roman" w:hAnsi="Calibri" w:cs="Calibri"/>
          <w:lang w:eastAsia="cs-CZ"/>
        </w:rPr>
        <w:tab/>
      </w:r>
      <w:r w:rsidRPr="007C5B3B">
        <w:rPr>
          <w:rFonts w:ascii="Calibri" w:eastAsia="Times New Roman" w:hAnsi="Calibri" w:cs="Calibri"/>
          <w:lang w:eastAsia="cs-CZ"/>
        </w:rPr>
        <w:tab/>
        <w:t xml:space="preserve">                               </w:t>
      </w:r>
      <w:r>
        <w:rPr>
          <w:rFonts w:ascii="Calibri" w:eastAsia="Times New Roman" w:hAnsi="Calibri" w:cs="Calibri"/>
          <w:lang w:eastAsia="cs-CZ"/>
        </w:rPr>
        <w:t xml:space="preserve">                     </w:t>
      </w:r>
      <w:r w:rsidRPr="007C5B3B">
        <w:rPr>
          <w:rFonts w:ascii="Calibri" w:eastAsia="Times New Roman" w:hAnsi="Calibri" w:cs="Calibri"/>
          <w:lang w:eastAsia="cs-CZ"/>
        </w:rPr>
        <w:t xml:space="preserve">         </w:t>
      </w:r>
      <w:r w:rsidR="00F50DD8">
        <w:rPr>
          <w:rFonts w:ascii="Calibri" w:eastAsia="Times New Roman" w:hAnsi="Calibri" w:cs="Calibri"/>
          <w:lang w:eastAsia="cs-CZ"/>
        </w:rPr>
        <w:t xml:space="preserve">   </w:t>
      </w:r>
      <w:r w:rsidR="00D029DA">
        <w:rPr>
          <w:rFonts w:ascii="Calibri" w:eastAsia="Times New Roman" w:hAnsi="Calibri" w:cs="Calibri"/>
          <w:lang w:eastAsia="cs-CZ"/>
        </w:rPr>
        <w:t xml:space="preserve">  </w:t>
      </w:r>
      <w:r w:rsidR="00D029DA">
        <w:rPr>
          <w:rFonts w:cstheme="minorHAnsi"/>
          <w:b/>
          <w:lang w:eastAsia="cs-CZ"/>
        </w:rPr>
        <w:t xml:space="preserve">Ing. </w:t>
      </w:r>
      <w:r w:rsidR="00E04903">
        <w:rPr>
          <w:rFonts w:cstheme="minorHAnsi"/>
          <w:b/>
          <w:lang w:eastAsia="cs-CZ"/>
        </w:rPr>
        <w:t>Miluše Fousová</w:t>
      </w:r>
      <w:r w:rsidR="00605E9F">
        <w:rPr>
          <w:rFonts w:cstheme="minorHAnsi"/>
          <w:b/>
          <w:lang w:eastAsia="cs-CZ"/>
        </w:rPr>
        <w:t xml:space="preserve">  </w:t>
      </w:r>
    </w:p>
    <w:p w14:paraId="7604DDD2" w14:textId="514A2B6F" w:rsidR="00D029DA" w:rsidRDefault="00950455" w:rsidP="00D029DA">
      <w:pPr>
        <w:spacing w:after="0" w:line="276" w:lineRule="auto"/>
        <w:rPr>
          <w:rFonts w:cstheme="minorHAnsi"/>
          <w:lang w:eastAsia="cs-CZ"/>
        </w:rPr>
      </w:pPr>
      <w:r>
        <w:rPr>
          <w:rFonts w:cstheme="minorHAnsi"/>
          <w:b/>
          <w:lang w:eastAsia="cs-CZ"/>
        </w:rPr>
        <w:t xml:space="preserve">     </w:t>
      </w:r>
      <w:r w:rsidR="009B59E7">
        <w:rPr>
          <w:rFonts w:cstheme="minorHAnsi"/>
          <w:b/>
          <w:highlight w:val="yellow"/>
          <w:lang w:eastAsia="cs-CZ"/>
        </w:rPr>
        <w:t>-D</w:t>
      </w:r>
      <w:r>
        <w:rPr>
          <w:rFonts w:cstheme="minorHAnsi"/>
          <w:b/>
          <w:highlight w:val="yellow"/>
          <w:lang w:eastAsia="cs-CZ"/>
        </w:rPr>
        <w:t>OPLNÍ DODAVATE</w:t>
      </w:r>
      <w:r w:rsidR="009B59E7">
        <w:rPr>
          <w:rFonts w:cstheme="minorHAnsi"/>
          <w:b/>
          <w:highlight w:val="yellow"/>
          <w:lang w:eastAsia="cs-CZ"/>
        </w:rPr>
        <w:t>L-</w:t>
      </w:r>
      <w:r w:rsidRPr="00131D18">
        <w:rPr>
          <w:rFonts w:cstheme="minorHAnsi"/>
          <w:b/>
          <w:lang w:eastAsia="cs-CZ"/>
        </w:rPr>
        <w:t xml:space="preserve">                     </w:t>
      </w:r>
      <w:r>
        <w:rPr>
          <w:rFonts w:cstheme="minorHAnsi"/>
          <w:b/>
          <w:lang w:eastAsia="cs-CZ"/>
        </w:rPr>
        <w:t xml:space="preserve">                                           </w:t>
      </w:r>
      <w:r w:rsidR="00D029DA">
        <w:rPr>
          <w:rFonts w:cstheme="minorHAnsi"/>
          <w:b/>
          <w:lang w:eastAsia="cs-CZ"/>
        </w:rPr>
        <w:t xml:space="preserve">                            </w:t>
      </w:r>
      <w:r w:rsidR="00D029DA">
        <w:rPr>
          <w:rFonts w:cstheme="minorHAnsi"/>
          <w:lang w:eastAsia="cs-CZ"/>
        </w:rPr>
        <w:t>ředitel</w:t>
      </w:r>
      <w:r w:rsidR="00E04903">
        <w:rPr>
          <w:rFonts w:cstheme="minorHAnsi"/>
          <w:lang w:eastAsia="cs-CZ"/>
        </w:rPr>
        <w:t>ka</w:t>
      </w:r>
    </w:p>
    <w:p w14:paraId="3FF39A94" w14:textId="67A50E5A" w:rsidR="00E04903" w:rsidRPr="00E04903" w:rsidRDefault="00E04903" w:rsidP="00E04903">
      <w:pPr>
        <w:spacing w:after="0" w:line="276" w:lineRule="auto"/>
        <w:ind w:left="6372"/>
        <w:rPr>
          <w:rFonts w:cstheme="minorHAnsi"/>
          <w:lang w:eastAsia="cs-CZ"/>
        </w:rPr>
      </w:pPr>
      <w:r>
        <w:rPr>
          <w:rFonts w:cstheme="minorHAnsi"/>
          <w:b/>
          <w:lang w:eastAsia="cs-CZ"/>
        </w:rPr>
        <w:t xml:space="preserve">          </w:t>
      </w:r>
      <w:r w:rsidRPr="00E04903">
        <w:rPr>
          <w:rFonts w:cstheme="minorHAnsi"/>
          <w:lang w:eastAsia="cs-CZ"/>
        </w:rPr>
        <w:t xml:space="preserve">Střední odborná škola a Střední       </w:t>
      </w:r>
    </w:p>
    <w:p w14:paraId="1046D1AE" w14:textId="77777777" w:rsidR="00E04903" w:rsidRPr="00E04903" w:rsidRDefault="00E04903" w:rsidP="00E04903">
      <w:pPr>
        <w:spacing w:after="0" w:line="276" w:lineRule="auto"/>
        <w:ind w:left="6372"/>
        <w:rPr>
          <w:rFonts w:cstheme="minorHAnsi"/>
          <w:lang w:eastAsia="cs-CZ"/>
        </w:rPr>
      </w:pPr>
      <w:r w:rsidRPr="00E04903">
        <w:rPr>
          <w:rFonts w:cstheme="minorHAnsi"/>
          <w:lang w:eastAsia="cs-CZ"/>
        </w:rPr>
        <w:t xml:space="preserve">          odborné učiliště, Horšovský Týn,  </w:t>
      </w:r>
    </w:p>
    <w:p w14:paraId="64574EAF" w14:textId="36CD8C87" w:rsidR="00950455" w:rsidRPr="00E04903" w:rsidRDefault="00E04903" w:rsidP="00E04903">
      <w:pPr>
        <w:spacing w:after="0" w:line="276" w:lineRule="auto"/>
        <w:ind w:left="6372"/>
        <w:rPr>
          <w:rFonts w:ascii="Calibri" w:eastAsia="Times New Roman" w:hAnsi="Calibri" w:cs="Calibri"/>
          <w:szCs w:val="24"/>
          <w:lang w:eastAsia="ar-SA"/>
        </w:rPr>
      </w:pPr>
      <w:r w:rsidRPr="00E04903">
        <w:rPr>
          <w:rFonts w:cstheme="minorHAnsi"/>
          <w:lang w:eastAsia="cs-CZ"/>
        </w:rPr>
        <w:t xml:space="preserve">          </w:t>
      </w:r>
      <w:proofErr w:type="spellStart"/>
      <w:r w:rsidRPr="00E04903">
        <w:rPr>
          <w:rFonts w:cstheme="minorHAnsi"/>
          <w:lang w:eastAsia="cs-CZ"/>
        </w:rPr>
        <w:t>Littrowa</w:t>
      </w:r>
      <w:proofErr w:type="spellEnd"/>
      <w:r w:rsidRPr="00E04903">
        <w:rPr>
          <w:rFonts w:cstheme="minorHAnsi"/>
          <w:lang w:eastAsia="cs-CZ"/>
        </w:rPr>
        <w:t xml:space="preserve"> 122</w:t>
      </w:r>
      <w:r w:rsidR="00950455" w:rsidRPr="00E04903">
        <w:rPr>
          <w:rFonts w:ascii="Calibri" w:eastAsia="Times New Roman" w:hAnsi="Calibri" w:cs="Calibri"/>
          <w:szCs w:val="24"/>
          <w:lang w:eastAsia="ar-SA"/>
        </w:rPr>
        <w:t xml:space="preserve">                                                                                                                                                                                                                                                                         </w:t>
      </w:r>
    </w:p>
    <w:p w14:paraId="17C7AECC" w14:textId="60D01ADD" w:rsidR="00950455" w:rsidRPr="007C5B3B" w:rsidRDefault="00950455" w:rsidP="00D029DA">
      <w:pPr>
        <w:spacing w:after="0" w:line="276" w:lineRule="auto"/>
        <w:rPr>
          <w:rFonts w:ascii="Calibri" w:eastAsia="Times New Roman" w:hAnsi="Calibri" w:cs="Calibri"/>
          <w:lang w:eastAsia="cs-CZ"/>
        </w:rPr>
      </w:pPr>
      <w:r>
        <w:rPr>
          <w:rFonts w:ascii="Calibri" w:eastAsia="Times New Roman" w:hAnsi="Calibri" w:cs="Calibri"/>
          <w:szCs w:val="24"/>
          <w:lang w:eastAsia="ar-SA"/>
        </w:rPr>
        <w:t xml:space="preserve">        </w:t>
      </w:r>
      <w:r w:rsidRPr="007C5B3B">
        <w:rPr>
          <w:rFonts w:ascii="Calibri" w:eastAsia="Times New Roman" w:hAnsi="Calibri" w:cs="Calibri"/>
          <w:szCs w:val="24"/>
          <w:lang w:eastAsia="ar-SA"/>
        </w:rPr>
        <w:t xml:space="preserve"> </w:t>
      </w:r>
      <w:r w:rsidRPr="007C5B3B">
        <w:rPr>
          <w:rFonts w:ascii="Calibri" w:eastAsia="Times New Roman" w:hAnsi="Calibri" w:cs="Calibri"/>
          <w:lang w:eastAsia="cs-CZ"/>
        </w:rPr>
        <w:t>za Prodávajícího</w:t>
      </w:r>
      <w:r w:rsidRPr="007C5B3B">
        <w:rPr>
          <w:rFonts w:ascii="Calibri" w:eastAsia="Times New Roman" w:hAnsi="Calibri" w:cs="Calibri"/>
          <w:szCs w:val="24"/>
          <w:lang w:eastAsia="cs-CZ"/>
        </w:rPr>
        <w:t xml:space="preserve">                     </w:t>
      </w:r>
      <w:r w:rsidRPr="007C5B3B">
        <w:rPr>
          <w:rFonts w:ascii="Calibri" w:eastAsia="Times New Roman" w:hAnsi="Calibri" w:cs="Calibri"/>
          <w:szCs w:val="24"/>
          <w:lang w:eastAsia="ar-SA"/>
        </w:rPr>
        <w:tab/>
      </w:r>
      <w:r w:rsidRPr="007C5B3B">
        <w:rPr>
          <w:rFonts w:ascii="Calibri" w:eastAsia="Times New Roman" w:hAnsi="Calibri" w:cs="Calibri"/>
          <w:szCs w:val="24"/>
          <w:lang w:eastAsia="ar-SA"/>
        </w:rPr>
        <w:tab/>
        <w:t xml:space="preserve">                </w:t>
      </w:r>
      <w:r w:rsidRPr="007C5B3B">
        <w:rPr>
          <w:rFonts w:ascii="Calibri" w:eastAsia="Times New Roman" w:hAnsi="Calibri" w:cs="Calibri"/>
          <w:szCs w:val="24"/>
          <w:lang w:eastAsia="cs-CZ"/>
        </w:rPr>
        <w:tab/>
      </w:r>
      <w:r w:rsidR="00D029DA">
        <w:rPr>
          <w:rFonts w:ascii="Calibri" w:eastAsia="Times New Roman" w:hAnsi="Calibri" w:cs="Calibri"/>
          <w:szCs w:val="24"/>
          <w:lang w:eastAsia="cs-CZ"/>
        </w:rPr>
        <w:tab/>
      </w:r>
      <w:r w:rsidR="00D029DA">
        <w:rPr>
          <w:rFonts w:ascii="Calibri" w:eastAsia="Times New Roman" w:hAnsi="Calibri" w:cs="Calibri"/>
          <w:szCs w:val="24"/>
          <w:lang w:eastAsia="cs-CZ"/>
        </w:rPr>
        <w:tab/>
      </w:r>
      <w:r w:rsidR="00D029DA" w:rsidRPr="00D029DA">
        <w:rPr>
          <w:rFonts w:ascii="Calibri" w:eastAsia="Times New Roman" w:hAnsi="Calibri" w:cs="Calibri"/>
          <w:szCs w:val="24"/>
          <w:lang w:eastAsia="cs-CZ"/>
        </w:rPr>
        <w:t xml:space="preserve">za Kupujícího                                                                                                                                                                                                       </w:t>
      </w:r>
    </w:p>
    <w:p w14:paraId="38D7437E" w14:textId="3A2B8371" w:rsidR="003E6ADB" w:rsidRPr="0064248B" w:rsidRDefault="003E6ADB" w:rsidP="00950455">
      <w:pPr>
        <w:spacing w:before="240" w:after="0"/>
        <w:rPr>
          <w:rFonts w:cstheme="minorHAnsi"/>
        </w:rPr>
      </w:pPr>
    </w:p>
    <w:sectPr w:rsidR="003E6ADB" w:rsidRPr="0064248B" w:rsidSect="004861CD">
      <w:footerReference w:type="default" r:id="rId11"/>
      <w:headerReference w:type="first" r:id="rId12"/>
      <w:footerReference w:type="first" r:id="rId13"/>
      <w:pgSz w:w="11906" w:h="16838" w:code="9"/>
      <w:pgMar w:top="1701" w:right="851" w:bottom="1134" w:left="851" w:header="0" w:footer="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8388E" w16cex:dateUtc="2023-03-24T13:56:00Z"/>
  <w16cex:commentExtensible w16cex:durableId="27C8385B" w16cex:dateUtc="2023-03-24T1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F9A37B" w16cid:durableId="27C8388E"/>
  <w16cid:commentId w16cid:paraId="4F11BFF5" w16cid:durableId="27C8385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4694F9" w14:textId="77777777" w:rsidR="00300D87" w:rsidRDefault="00300D87" w:rsidP="005F0732">
      <w:pPr>
        <w:spacing w:after="0" w:line="240" w:lineRule="auto"/>
      </w:pPr>
      <w:r>
        <w:separator/>
      </w:r>
    </w:p>
  </w:endnote>
  <w:endnote w:type="continuationSeparator" w:id="0">
    <w:p w14:paraId="376D3720" w14:textId="77777777" w:rsidR="00300D87" w:rsidRDefault="00300D87" w:rsidP="005F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68840"/>
      <w:docPartObj>
        <w:docPartGallery w:val="Page Numbers (Bottom of Page)"/>
        <w:docPartUnique/>
      </w:docPartObj>
    </w:sdtPr>
    <w:sdtEndPr/>
    <w:sdtContent>
      <w:p w14:paraId="6F17AFA1" w14:textId="77777777" w:rsidR="00C310D4" w:rsidRDefault="00C310D4">
        <w:pPr>
          <w:pStyle w:val="Zpat"/>
          <w:jc w:val="center"/>
        </w:pPr>
        <w:r>
          <w:fldChar w:fldCharType="begin"/>
        </w:r>
        <w:r>
          <w:instrText>PAGE   \* MERGEFORMAT</w:instrText>
        </w:r>
        <w:r>
          <w:fldChar w:fldCharType="separate"/>
        </w:r>
        <w:r w:rsidR="00B233D1">
          <w:rPr>
            <w:noProof/>
          </w:rPr>
          <w:t>5</w:t>
        </w:r>
        <w:r>
          <w:fldChar w:fldCharType="end"/>
        </w:r>
      </w:p>
    </w:sdtContent>
  </w:sdt>
  <w:p w14:paraId="7AB9AAD9" w14:textId="77777777" w:rsidR="00C310D4" w:rsidRDefault="00C310D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241"/>
      <w:docPartObj>
        <w:docPartGallery w:val="Page Numbers (Bottom of Page)"/>
        <w:docPartUnique/>
      </w:docPartObj>
    </w:sdtPr>
    <w:sdtEndPr/>
    <w:sdtContent>
      <w:p w14:paraId="534BADC1" w14:textId="77777777" w:rsidR="00C310D4" w:rsidRDefault="00C310D4">
        <w:pPr>
          <w:pStyle w:val="Zpat"/>
          <w:jc w:val="center"/>
        </w:pPr>
        <w:r>
          <w:fldChar w:fldCharType="begin"/>
        </w:r>
        <w:r>
          <w:instrText>PAGE   \* MERGEFORMAT</w:instrText>
        </w:r>
        <w:r>
          <w:fldChar w:fldCharType="separate"/>
        </w:r>
        <w:r w:rsidR="00B233D1">
          <w:rPr>
            <w:noProof/>
          </w:rPr>
          <w:t>1</w:t>
        </w:r>
        <w:r>
          <w:fldChar w:fldCharType="end"/>
        </w:r>
      </w:p>
    </w:sdtContent>
  </w:sdt>
  <w:p w14:paraId="19559C7B" w14:textId="77777777" w:rsidR="00C310D4" w:rsidRDefault="00C310D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F99FB" w14:textId="77777777" w:rsidR="00300D87" w:rsidRDefault="00300D87" w:rsidP="005F0732">
      <w:pPr>
        <w:spacing w:after="0" w:line="240" w:lineRule="auto"/>
      </w:pPr>
      <w:r>
        <w:separator/>
      </w:r>
    </w:p>
  </w:footnote>
  <w:footnote w:type="continuationSeparator" w:id="0">
    <w:p w14:paraId="175932D6" w14:textId="77777777" w:rsidR="00300D87" w:rsidRDefault="00300D87" w:rsidP="005F0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E170F" w14:textId="7EE7FB68" w:rsidR="00D71BAF" w:rsidRDefault="00D71BAF" w:rsidP="001966E9">
    <w:pPr>
      <w:pStyle w:val="Zhlav"/>
      <w:jc w:val="center"/>
    </w:pPr>
  </w:p>
  <w:p w14:paraId="24A4C044" w14:textId="77777777" w:rsidR="00907265" w:rsidRDefault="00907265" w:rsidP="00D71BAF">
    <w:pPr>
      <w:spacing w:after="120" w:line="276" w:lineRule="auto"/>
      <w:jc w:val="both"/>
      <w:rPr>
        <w:rFonts w:ascii="Calibri" w:eastAsia="Times New Roman" w:hAnsi="Calibri" w:cs="Calibri"/>
        <w:b/>
        <w:sz w:val="24"/>
        <w:szCs w:val="48"/>
        <w:lang w:eastAsia="cs-CZ"/>
      </w:rPr>
    </w:pPr>
  </w:p>
  <w:p w14:paraId="5F70B15D" w14:textId="77777777" w:rsidR="00907265" w:rsidRDefault="00907265" w:rsidP="00D71BAF">
    <w:pPr>
      <w:spacing w:after="120" w:line="276" w:lineRule="auto"/>
      <w:jc w:val="both"/>
      <w:rPr>
        <w:rFonts w:ascii="Calibri" w:eastAsia="Times New Roman" w:hAnsi="Calibri" w:cs="Calibri"/>
        <w:b/>
        <w:sz w:val="24"/>
        <w:szCs w:val="48"/>
        <w:lang w:eastAsia="cs-CZ"/>
      </w:rPr>
    </w:pPr>
  </w:p>
  <w:p w14:paraId="1D1B00F6" w14:textId="78FEB79C" w:rsidR="00D71BAF" w:rsidRPr="00D71BAF" w:rsidRDefault="00D71BAF" w:rsidP="00D71BAF">
    <w:pPr>
      <w:spacing w:after="120" w:line="276" w:lineRule="auto"/>
      <w:jc w:val="both"/>
      <w:rPr>
        <w:rFonts w:ascii="Calibri" w:eastAsia="Times New Roman" w:hAnsi="Calibri" w:cs="Calibri"/>
        <w:b/>
        <w:sz w:val="24"/>
        <w:szCs w:val="48"/>
        <w:lang w:eastAsia="cs-CZ"/>
      </w:rPr>
    </w:pPr>
    <w:r>
      <w:rPr>
        <w:rFonts w:ascii="Calibri" w:eastAsia="Times New Roman" w:hAnsi="Calibri" w:cs="Calibri"/>
        <w:b/>
        <w:sz w:val="24"/>
        <w:szCs w:val="48"/>
        <w:lang w:eastAsia="cs-CZ"/>
      </w:rPr>
      <w:t xml:space="preserve">Příloha č. 3 </w:t>
    </w:r>
    <w:r w:rsidR="00EC75D8">
      <w:rPr>
        <w:rFonts w:ascii="Calibri" w:eastAsia="Times New Roman" w:hAnsi="Calibri" w:cs="Calibri"/>
        <w:b/>
        <w:sz w:val="24"/>
        <w:szCs w:val="48"/>
        <w:lang w:eastAsia="cs-CZ"/>
      </w:rPr>
      <w:t>Výzvy</w:t>
    </w:r>
    <w:r>
      <w:rPr>
        <w:rFonts w:ascii="Calibri" w:eastAsia="Times New Roman" w:hAnsi="Calibri" w:cs="Calibri"/>
        <w:b/>
        <w:sz w:val="24"/>
        <w:szCs w:val="48"/>
        <w:lang w:eastAsia="cs-CZ"/>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F7BD1"/>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111E66AB"/>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7A82CD6"/>
    <w:multiLevelType w:val="hybridMultilevel"/>
    <w:tmpl w:val="2FA42E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243FCA"/>
    <w:multiLevelType w:val="multilevel"/>
    <w:tmpl w:val="4FA25002"/>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BEF45D3"/>
    <w:multiLevelType w:val="hybridMultilevel"/>
    <w:tmpl w:val="C63EAC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682206"/>
    <w:multiLevelType w:val="hybridMultilevel"/>
    <w:tmpl w:val="815409B8"/>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38F7218E"/>
    <w:multiLevelType w:val="multilevel"/>
    <w:tmpl w:val="7D84B6B6"/>
    <w:lvl w:ilvl="0">
      <w:start w:val="1"/>
      <w:numFmt w:val="decimal"/>
      <w:lvlText w:val="Čl. %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13B3C01"/>
    <w:multiLevelType w:val="hybridMultilevel"/>
    <w:tmpl w:val="6AC8E248"/>
    <w:lvl w:ilvl="0" w:tplc="FFFFFFFF">
      <w:start w:val="5"/>
      <w:numFmt w:val="bullet"/>
      <w:lvlText w:val="-"/>
      <w:lvlJc w:val="left"/>
      <w:pPr>
        <w:ind w:left="927" w:hanging="360"/>
      </w:pPr>
      <w:rPr>
        <w:rFonts w:ascii="Calibri" w:eastAsiaTheme="minorHAnsi" w:hAnsi="Calibri" w:cs="Calibri" w:hint="default"/>
      </w:rPr>
    </w:lvl>
    <w:lvl w:ilvl="1" w:tplc="3684F3D0">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8" w15:restartNumberingAfterBreak="0">
    <w:nsid w:val="41824D14"/>
    <w:multiLevelType w:val="multilevel"/>
    <w:tmpl w:val="F71A6714"/>
    <w:lvl w:ilvl="0">
      <w:start w:val="1"/>
      <w:numFmt w:val="decimal"/>
      <w:pStyle w:val="Nadpis1"/>
      <w:lvlText w:val="%1"/>
      <w:lvlJc w:val="left"/>
      <w:pPr>
        <w:ind w:left="4897" w:hanging="360"/>
      </w:pPr>
      <w:rPr>
        <w:rFonts w:hint="default"/>
      </w:rPr>
    </w:lvl>
    <w:lvl w:ilvl="1">
      <w:start w:val="1"/>
      <w:numFmt w:val="decimal"/>
      <w:pStyle w:val="Odstavecseseznamem"/>
      <w:isLgl/>
      <w:lvlText w:val="%1.%2."/>
      <w:lvlJc w:val="left"/>
      <w:pPr>
        <w:ind w:left="360" w:hanging="360"/>
      </w:pPr>
      <w:rPr>
        <w:rFonts w:hint="default"/>
        <w:color w:val="auto"/>
      </w:rPr>
    </w:lvl>
    <w:lvl w:ilvl="2">
      <w:start w:val="1"/>
      <w:numFmt w:val="decimal"/>
      <w:pStyle w:val="odsazen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1C313E7"/>
    <w:multiLevelType w:val="hybridMultilevel"/>
    <w:tmpl w:val="1D1AD0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96788C"/>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4C6F04C6"/>
    <w:multiLevelType w:val="hybridMultilevel"/>
    <w:tmpl w:val="96C81F8A"/>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57C9120B"/>
    <w:multiLevelType w:val="hybridMultilevel"/>
    <w:tmpl w:val="33C21AF4"/>
    <w:lvl w:ilvl="0" w:tplc="A1248B9A">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CD10324"/>
    <w:multiLevelType w:val="hybridMultilevel"/>
    <w:tmpl w:val="A760BA1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64AC676E"/>
    <w:multiLevelType w:val="hybridMultilevel"/>
    <w:tmpl w:val="80DE2446"/>
    <w:lvl w:ilvl="0" w:tplc="942A8C14">
      <w:start w:val="1"/>
      <w:numFmt w:val="bullet"/>
      <w:lvlText w:val=""/>
      <w:lvlJc w:val="left"/>
      <w:pPr>
        <w:ind w:left="720" w:hanging="360"/>
      </w:pPr>
      <w:rPr>
        <w:rFonts w:ascii="Symbol" w:hAnsi="Symbol" w:hint="default"/>
      </w:rPr>
    </w:lvl>
    <w:lvl w:ilvl="1" w:tplc="558C54AA" w:tentative="1">
      <w:start w:val="1"/>
      <w:numFmt w:val="bullet"/>
      <w:lvlText w:val="o"/>
      <w:lvlJc w:val="left"/>
      <w:pPr>
        <w:ind w:left="1440" w:hanging="360"/>
      </w:pPr>
      <w:rPr>
        <w:rFonts w:ascii="Courier New" w:hAnsi="Courier New" w:cs="Courier New" w:hint="default"/>
      </w:rPr>
    </w:lvl>
    <w:lvl w:ilvl="2" w:tplc="58645040" w:tentative="1">
      <w:start w:val="1"/>
      <w:numFmt w:val="bullet"/>
      <w:lvlText w:val=""/>
      <w:lvlJc w:val="left"/>
      <w:pPr>
        <w:ind w:left="2160" w:hanging="360"/>
      </w:pPr>
      <w:rPr>
        <w:rFonts w:ascii="Wingdings" w:hAnsi="Wingdings" w:hint="default"/>
      </w:rPr>
    </w:lvl>
    <w:lvl w:ilvl="3" w:tplc="2116A8F6" w:tentative="1">
      <w:start w:val="1"/>
      <w:numFmt w:val="bullet"/>
      <w:lvlText w:val=""/>
      <w:lvlJc w:val="left"/>
      <w:pPr>
        <w:ind w:left="2880" w:hanging="360"/>
      </w:pPr>
      <w:rPr>
        <w:rFonts w:ascii="Symbol" w:hAnsi="Symbol" w:hint="default"/>
      </w:rPr>
    </w:lvl>
    <w:lvl w:ilvl="4" w:tplc="61C8C5AE" w:tentative="1">
      <w:start w:val="1"/>
      <w:numFmt w:val="bullet"/>
      <w:lvlText w:val="o"/>
      <w:lvlJc w:val="left"/>
      <w:pPr>
        <w:ind w:left="3600" w:hanging="360"/>
      </w:pPr>
      <w:rPr>
        <w:rFonts w:ascii="Courier New" w:hAnsi="Courier New" w:cs="Courier New" w:hint="default"/>
      </w:rPr>
    </w:lvl>
    <w:lvl w:ilvl="5" w:tplc="27949BCC" w:tentative="1">
      <w:start w:val="1"/>
      <w:numFmt w:val="bullet"/>
      <w:lvlText w:val=""/>
      <w:lvlJc w:val="left"/>
      <w:pPr>
        <w:ind w:left="4320" w:hanging="360"/>
      </w:pPr>
      <w:rPr>
        <w:rFonts w:ascii="Wingdings" w:hAnsi="Wingdings" w:hint="default"/>
      </w:rPr>
    </w:lvl>
    <w:lvl w:ilvl="6" w:tplc="7F068C66" w:tentative="1">
      <w:start w:val="1"/>
      <w:numFmt w:val="bullet"/>
      <w:lvlText w:val=""/>
      <w:lvlJc w:val="left"/>
      <w:pPr>
        <w:ind w:left="5040" w:hanging="360"/>
      </w:pPr>
      <w:rPr>
        <w:rFonts w:ascii="Symbol" w:hAnsi="Symbol" w:hint="default"/>
      </w:rPr>
    </w:lvl>
    <w:lvl w:ilvl="7" w:tplc="92F2D52E" w:tentative="1">
      <w:start w:val="1"/>
      <w:numFmt w:val="bullet"/>
      <w:lvlText w:val="o"/>
      <w:lvlJc w:val="left"/>
      <w:pPr>
        <w:ind w:left="5760" w:hanging="360"/>
      </w:pPr>
      <w:rPr>
        <w:rFonts w:ascii="Courier New" w:hAnsi="Courier New" w:cs="Courier New" w:hint="default"/>
      </w:rPr>
    </w:lvl>
    <w:lvl w:ilvl="8" w:tplc="CE9E108E" w:tentative="1">
      <w:start w:val="1"/>
      <w:numFmt w:val="bullet"/>
      <w:lvlText w:val=""/>
      <w:lvlJc w:val="left"/>
      <w:pPr>
        <w:ind w:left="6480" w:hanging="360"/>
      </w:pPr>
      <w:rPr>
        <w:rFonts w:ascii="Wingdings" w:hAnsi="Wingdings" w:hint="default"/>
      </w:rPr>
    </w:lvl>
  </w:abstractNum>
  <w:abstractNum w:abstractNumId="15" w15:restartNumberingAfterBreak="0">
    <w:nsid w:val="651D4EF6"/>
    <w:multiLevelType w:val="hybridMultilevel"/>
    <w:tmpl w:val="9870778E"/>
    <w:lvl w:ilvl="0" w:tplc="05968498">
      <w:start w:val="1"/>
      <w:numFmt w:val="decimal"/>
      <w:lvlText w:val="%1."/>
      <w:lvlJc w:val="left"/>
      <w:pPr>
        <w:ind w:left="360" w:hanging="360"/>
      </w:pPr>
    </w:lvl>
    <w:lvl w:ilvl="1" w:tplc="3B9A1202" w:tentative="1">
      <w:start w:val="1"/>
      <w:numFmt w:val="lowerLetter"/>
      <w:lvlText w:val="%2."/>
      <w:lvlJc w:val="left"/>
      <w:pPr>
        <w:ind w:left="1080" w:hanging="360"/>
      </w:pPr>
    </w:lvl>
    <w:lvl w:ilvl="2" w:tplc="38047C86" w:tentative="1">
      <w:start w:val="1"/>
      <w:numFmt w:val="lowerRoman"/>
      <w:lvlText w:val="%3."/>
      <w:lvlJc w:val="right"/>
      <w:pPr>
        <w:ind w:left="1800" w:hanging="180"/>
      </w:pPr>
    </w:lvl>
    <w:lvl w:ilvl="3" w:tplc="9BC44508" w:tentative="1">
      <w:start w:val="1"/>
      <w:numFmt w:val="decimal"/>
      <w:lvlText w:val="%4."/>
      <w:lvlJc w:val="left"/>
      <w:pPr>
        <w:ind w:left="2520" w:hanging="360"/>
      </w:pPr>
    </w:lvl>
    <w:lvl w:ilvl="4" w:tplc="D2186254" w:tentative="1">
      <w:start w:val="1"/>
      <w:numFmt w:val="lowerLetter"/>
      <w:lvlText w:val="%5."/>
      <w:lvlJc w:val="left"/>
      <w:pPr>
        <w:ind w:left="3240" w:hanging="360"/>
      </w:pPr>
    </w:lvl>
    <w:lvl w:ilvl="5" w:tplc="CF1A9B10" w:tentative="1">
      <w:start w:val="1"/>
      <w:numFmt w:val="lowerRoman"/>
      <w:lvlText w:val="%6."/>
      <w:lvlJc w:val="right"/>
      <w:pPr>
        <w:ind w:left="3960" w:hanging="180"/>
      </w:pPr>
    </w:lvl>
    <w:lvl w:ilvl="6" w:tplc="4574D3A8" w:tentative="1">
      <w:start w:val="1"/>
      <w:numFmt w:val="decimal"/>
      <w:lvlText w:val="%7."/>
      <w:lvlJc w:val="left"/>
      <w:pPr>
        <w:ind w:left="4680" w:hanging="360"/>
      </w:pPr>
    </w:lvl>
    <w:lvl w:ilvl="7" w:tplc="84CCE664" w:tentative="1">
      <w:start w:val="1"/>
      <w:numFmt w:val="lowerLetter"/>
      <w:lvlText w:val="%8."/>
      <w:lvlJc w:val="left"/>
      <w:pPr>
        <w:ind w:left="5400" w:hanging="360"/>
      </w:pPr>
    </w:lvl>
    <w:lvl w:ilvl="8" w:tplc="11DCA84C" w:tentative="1">
      <w:start w:val="1"/>
      <w:numFmt w:val="lowerRoman"/>
      <w:lvlText w:val="%9."/>
      <w:lvlJc w:val="right"/>
      <w:pPr>
        <w:ind w:left="6120" w:hanging="180"/>
      </w:pPr>
    </w:lvl>
  </w:abstractNum>
  <w:abstractNum w:abstractNumId="16" w15:restartNumberingAfterBreak="0">
    <w:nsid w:val="664D70C0"/>
    <w:multiLevelType w:val="hybridMultilevel"/>
    <w:tmpl w:val="6C6C05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67963AE9"/>
    <w:multiLevelType w:val="hybridMultilevel"/>
    <w:tmpl w:val="C7742D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CAF54F1"/>
    <w:multiLevelType w:val="hybridMultilevel"/>
    <w:tmpl w:val="39AA99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F8D5688"/>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71534092"/>
    <w:multiLevelType w:val="hybridMultilevel"/>
    <w:tmpl w:val="1B780B26"/>
    <w:lvl w:ilvl="0" w:tplc="CFBE3924">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8755F2"/>
    <w:multiLevelType w:val="hybridMultilevel"/>
    <w:tmpl w:val="0A2A3A12"/>
    <w:lvl w:ilvl="0" w:tplc="B1C67EC6">
      <w:numFmt w:val="bullet"/>
      <w:lvlText w:val="-"/>
      <w:lvlJc w:val="left"/>
      <w:pPr>
        <w:ind w:left="720" w:hanging="360"/>
      </w:pPr>
      <w:rPr>
        <w:rFonts w:ascii="Cambria" w:eastAsia="Cambria"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76600BF4"/>
    <w:multiLevelType w:val="hybridMultilevel"/>
    <w:tmpl w:val="DC066844"/>
    <w:lvl w:ilvl="0" w:tplc="2B6C3DD8">
      <w:start w:val="4"/>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74E48BB"/>
    <w:multiLevelType w:val="hybridMultilevel"/>
    <w:tmpl w:val="DD34D010"/>
    <w:lvl w:ilvl="0" w:tplc="6DA6D876">
      <w:start w:val="3"/>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8FF1EC1"/>
    <w:multiLevelType w:val="hybridMultilevel"/>
    <w:tmpl w:val="AE324694"/>
    <w:lvl w:ilvl="0" w:tplc="D298AEDC">
      <w:start w:val="5"/>
      <w:numFmt w:val="bullet"/>
      <w:lvlText w:val="-"/>
      <w:lvlJc w:val="left"/>
      <w:pPr>
        <w:ind w:left="927" w:hanging="360"/>
      </w:pPr>
      <w:rPr>
        <w:rFonts w:ascii="Calibri" w:eastAsiaTheme="minorHAnsi" w:hAnsi="Calibri" w:cs="Calibr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22"/>
  </w:num>
  <w:num w:numId="2">
    <w:abstractNumId w:val="2"/>
  </w:num>
  <w:num w:numId="3">
    <w:abstractNumId w:val="19"/>
  </w:num>
  <w:num w:numId="4">
    <w:abstractNumId w:val="8"/>
  </w:num>
  <w:num w:numId="5">
    <w:abstractNumId w:val="11"/>
  </w:num>
  <w:num w:numId="6">
    <w:abstractNumId w:val="24"/>
  </w:num>
  <w:num w:numId="7">
    <w:abstractNumId w:val="3"/>
  </w:num>
  <w:num w:numId="8">
    <w:abstractNumId w:val="21"/>
  </w:num>
  <w:num w:numId="9">
    <w:abstractNumId w:val="10"/>
  </w:num>
  <w:num w:numId="10">
    <w:abstractNumId w:val="1"/>
  </w:num>
  <w:num w:numId="11">
    <w:abstractNumId w:val="0"/>
  </w:num>
  <w:num w:numId="12">
    <w:abstractNumId w:val="5"/>
  </w:num>
  <w:num w:numId="13">
    <w:abstractNumId w:val="20"/>
  </w:num>
  <w:num w:numId="14">
    <w:abstractNumId w:val="13"/>
  </w:num>
  <w:num w:numId="15">
    <w:abstractNumId w:val="11"/>
    <w:lvlOverride w:ilvl="0">
      <w:startOverride w:val="1"/>
    </w:lvlOverride>
    <w:lvlOverride w:ilvl="1"/>
    <w:lvlOverride w:ilvl="2"/>
    <w:lvlOverride w:ilvl="3"/>
    <w:lvlOverride w:ilvl="4"/>
    <w:lvlOverride w:ilvl="5"/>
    <w:lvlOverride w:ilvl="6"/>
    <w:lvlOverride w:ilvl="7"/>
    <w:lvlOverride w:ilvl="8"/>
  </w:num>
  <w:num w:numId="16">
    <w:abstractNumId w:val="25"/>
  </w:num>
  <w:num w:numId="17">
    <w:abstractNumId w:val="4"/>
  </w:num>
  <w:num w:numId="18">
    <w:abstractNumId w:val="9"/>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6"/>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8"/>
  </w:num>
  <w:num w:numId="26">
    <w:abstractNumId w:val="7"/>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8"/>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75"/>
    <w:rsid w:val="00002707"/>
    <w:rsid w:val="000132BC"/>
    <w:rsid w:val="00026BD0"/>
    <w:rsid w:val="00033FC1"/>
    <w:rsid w:val="00042B5F"/>
    <w:rsid w:val="00042DC1"/>
    <w:rsid w:val="00046FC7"/>
    <w:rsid w:val="00054A60"/>
    <w:rsid w:val="00055D61"/>
    <w:rsid w:val="00056462"/>
    <w:rsid w:val="00056E1A"/>
    <w:rsid w:val="000736FC"/>
    <w:rsid w:val="000847BF"/>
    <w:rsid w:val="0008682F"/>
    <w:rsid w:val="00091678"/>
    <w:rsid w:val="00097B64"/>
    <w:rsid w:val="00097D8E"/>
    <w:rsid w:val="000A17FD"/>
    <w:rsid w:val="000A71CD"/>
    <w:rsid w:val="000C271D"/>
    <w:rsid w:val="000C6C8E"/>
    <w:rsid w:val="000C6F29"/>
    <w:rsid w:val="000D288F"/>
    <w:rsid w:val="000F38EE"/>
    <w:rsid w:val="0010281F"/>
    <w:rsid w:val="00121E89"/>
    <w:rsid w:val="00124857"/>
    <w:rsid w:val="00127BF7"/>
    <w:rsid w:val="00133187"/>
    <w:rsid w:val="00136892"/>
    <w:rsid w:val="00140637"/>
    <w:rsid w:val="00140792"/>
    <w:rsid w:val="00147A3F"/>
    <w:rsid w:val="00171D1B"/>
    <w:rsid w:val="0017438F"/>
    <w:rsid w:val="00176808"/>
    <w:rsid w:val="00177C00"/>
    <w:rsid w:val="00182281"/>
    <w:rsid w:val="0018236E"/>
    <w:rsid w:val="001962CB"/>
    <w:rsid w:val="001966E9"/>
    <w:rsid w:val="00196770"/>
    <w:rsid w:val="001A2A62"/>
    <w:rsid w:val="001A3F54"/>
    <w:rsid w:val="001B2B4B"/>
    <w:rsid w:val="001C1BDD"/>
    <w:rsid w:val="001C4868"/>
    <w:rsid w:val="001D1D53"/>
    <w:rsid w:val="001D7A3E"/>
    <w:rsid w:val="001E05CE"/>
    <w:rsid w:val="001E6C57"/>
    <w:rsid w:val="001F4469"/>
    <w:rsid w:val="00212776"/>
    <w:rsid w:val="00220B09"/>
    <w:rsid w:val="00227335"/>
    <w:rsid w:val="00260EB3"/>
    <w:rsid w:val="002751DD"/>
    <w:rsid w:val="0027569B"/>
    <w:rsid w:val="0027757A"/>
    <w:rsid w:val="00283C56"/>
    <w:rsid w:val="00283CE4"/>
    <w:rsid w:val="002A0856"/>
    <w:rsid w:val="002A13EC"/>
    <w:rsid w:val="002B501A"/>
    <w:rsid w:val="002B5CF7"/>
    <w:rsid w:val="002C04C1"/>
    <w:rsid w:val="002C17C7"/>
    <w:rsid w:val="002C341D"/>
    <w:rsid w:val="002E425C"/>
    <w:rsid w:val="002E42C7"/>
    <w:rsid w:val="002E5897"/>
    <w:rsid w:val="00300D87"/>
    <w:rsid w:val="00302808"/>
    <w:rsid w:val="00317358"/>
    <w:rsid w:val="00322E96"/>
    <w:rsid w:val="003309A9"/>
    <w:rsid w:val="003369F0"/>
    <w:rsid w:val="003400BA"/>
    <w:rsid w:val="00341DDF"/>
    <w:rsid w:val="0034244A"/>
    <w:rsid w:val="00343172"/>
    <w:rsid w:val="00351883"/>
    <w:rsid w:val="003608F6"/>
    <w:rsid w:val="00367B20"/>
    <w:rsid w:val="00371FF5"/>
    <w:rsid w:val="00377123"/>
    <w:rsid w:val="00385B1B"/>
    <w:rsid w:val="003A24C9"/>
    <w:rsid w:val="003A5C62"/>
    <w:rsid w:val="003B1805"/>
    <w:rsid w:val="003B70E7"/>
    <w:rsid w:val="003C075E"/>
    <w:rsid w:val="003C0B0F"/>
    <w:rsid w:val="003D4948"/>
    <w:rsid w:val="003E1FDC"/>
    <w:rsid w:val="003E6ADB"/>
    <w:rsid w:val="00406F05"/>
    <w:rsid w:val="004127DF"/>
    <w:rsid w:val="004274C3"/>
    <w:rsid w:val="00434D5E"/>
    <w:rsid w:val="0043693C"/>
    <w:rsid w:val="00441F6A"/>
    <w:rsid w:val="004442C4"/>
    <w:rsid w:val="00451269"/>
    <w:rsid w:val="00460B08"/>
    <w:rsid w:val="00466DDD"/>
    <w:rsid w:val="00482E02"/>
    <w:rsid w:val="0048506A"/>
    <w:rsid w:val="004861CD"/>
    <w:rsid w:val="00490F0D"/>
    <w:rsid w:val="00493391"/>
    <w:rsid w:val="0049778F"/>
    <w:rsid w:val="004A2D3A"/>
    <w:rsid w:val="004A49C7"/>
    <w:rsid w:val="004A546E"/>
    <w:rsid w:val="004A7091"/>
    <w:rsid w:val="004B251A"/>
    <w:rsid w:val="004B5161"/>
    <w:rsid w:val="004C1A8B"/>
    <w:rsid w:val="004C1E83"/>
    <w:rsid w:val="004D00E8"/>
    <w:rsid w:val="004D10E6"/>
    <w:rsid w:val="004E31D0"/>
    <w:rsid w:val="004E46DF"/>
    <w:rsid w:val="004E4A11"/>
    <w:rsid w:val="00520107"/>
    <w:rsid w:val="00545C63"/>
    <w:rsid w:val="00547ACA"/>
    <w:rsid w:val="0055109C"/>
    <w:rsid w:val="005709DC"/>
    <w:rsid w:val="00572FB8"/>
    <w:rsid w:val="00575F59"/>
    <w:rsid w:val="00577CC0"/>
    <w:rsid w:val="0058069C"/>
    <w:rsid w:val="005904E5"/>
    <w:rsid w:val="005917EF"/>
    <w:rsid w:val="005A0FC6"/>
    <w:rsid w:val="005A2852"/>
    <w:rsid w:val="005A58A8"/>
    <w:rsid w:val="005A5FC1"/>
    <w:rsid w:val="005B1984"/>
    <w:rsid w:val="005B6AAE"/>
    <w:rsid w:val="005C35A6"/>
    <w:rsid w:val="005D31BF"/>
    <w:rsid w:val="005E57AA"/>
    <w:rsid w:val="005E64CA"/>
    <w:rsid w:val="005F0732"/>
    <w:rsid w:val="00601187"/>
    <w:rsid w:val="00605E9F"/>
    <w:rsid w:val="00612344"/>
    <w:rsid w:val="0061417B"/>
    <w:rsid w:val="00624366"/>
    <w:rsid w:val="006275C3"/>
    <w:rsid w:val="00641FCD"/>
    <w:rsid w:val="0064248B"/>
    <w:rsid w:val="00643B9E"/>
    <w:rsid w:val="00650A4B"/>
    <w:rsid w:val="006512DD"/>
    <w:rsid w:val="00654967"/>
    <w:rsid w:val="0065711E"/>
    <w:rsid w:val="00662B1D"/>
    <w:rsid w:val="006A0D12"/>
    <w:rsid w:val="006A486E"/>
    <w:rsid w:val="006B7989"/>
    <w:rsid w:val="006C6CCD"/>
    <w:rsid w:val="006D18DC"/>
    <w:rsid w:val="006D38B4"/>
    <w:rsid w:val="006E77EB"/>
    <w:rsid w:val="00701C27"/>
    <w:rsid w:val="00703B68"/>
    <w:rsid w:val="00707FAA"/>
    <w:rsid w:val="0071117C"/>
    <w:rsid w:val="007253DB"/>
    <w:rsid w:val="007341EE"/>
    <w:rsid w:val="0074147F"/>
    <w:rsid w:val="0074589D"/>
    <w:rsid w:val="00745955"/>
    <w:rsid w:val="00760F07"/>
    <w:rsid w:val="00763615"/>
    <w:rsid w:val="00766C71"/>
    <w:rsid w:val="007701AA"/>
    <w:rsid w:val="00773E07"/>
    <w:rsid w:val="00774D35"/>
    <w:rsid w:val="007A14B6"/>
    <w:rsid w:val="007A7125"/>
    <w:rsid w:val="007B0FB3"/>
    <w:rsid w:val="007C352C"/>
    <w:rsid w:val="007D25B9"/>
    <w:rsid w:val="007D27DB"/>
    <w:rsid w:val="007E412F"/>
    <w:rsid w:val="007E70AF"/>
    <w:rsid w:val="007F2019"/>
    <w:rsid w:val="007F2C95"/>
    <w:rsid w:val="00812B15"/>
    <w:rsid w:val="008132AA"/>
    <w:rsid w:val="00815716"/>
    <w:rsid w:val="00815780"/>
    <w:rsid w:val="00817DEE"/>
    <w:rsid w:val="008207C7"/>
    <w:rsid w:val="00822CDC"/>
    <w:rsid w:val="00822EFC"/>
    <w:rsid w:val="00833608"/>
    <w:rsid w:val="00833B7E"/>
    <w:rsid w:val="0084665B"/>
    <w:rsid w:val="0085457C"/>
    <w:rsid w:val="00866156"/>
    <w:rsid w:val="00870348"/>
    <w:rsid w:val="00871470"/>
    <w:rsid w:val="00876D1E"/>
    <w:rsid w:val="00880CC8"/>
    <w:rsid w:val="00882986"/>
    <w:rsid w:val="00885C7B"/>
    <w:rsid w:val="00897338"/>
    <w:rsid w:val="008A4693"/>
    <w:rsid w:val="008B3C69"/>
    <w:rsid w:val="008D3C19"/>
    <w:rsid w:val="008D538A"/>
    <w:rsid w:val="009022D5"/>
    <w:rsid w:val="00907265"/>
    <w:rsid w:val="00915930"/>
    <w:rsid w:val="0091713B"/>
    <w:rsid w:val="009341B0"/>
    <w:rsid w:val="00936230"/>
    <w:rsid w:val="00941475"/>
    <w:rsid w:val="009467E6"/>
    <w:rsid w:val="00947CD0"/>
    <w:rsid w:val="0095004A"/>
    <w:rsid w:val="00950455"/>
    <w:rsid w:val="00972137"/>
    <w:rsid w:val="00980744"/>
    <w:rsid w:val="009A0C85"/>
    <w:rsid w:val="009B0AA3"/>
    <w:rsid w:val="009B59E7"/>
    <w:rsid w:val="009C023A"/>
    <w:rsid w:val="009D3E3C"/>
    <w:rsid w:val="009E7B45"/>
    <w:rsid w:val="009F0FF1"/>
    <w:rsid w:val="009F41B5"/>
    <w:rsid w:val="00A01CA3"/>
    <w:rsid w:val="00A105B7"/>
    <w:rsid w:val="00A130C7"/>
    <w:rsid w:val="00A25917"/>
    <w:rsid w:val="00A43655"/>
    <w:rsid w:val="00A55528"/>
    <w:rsid w:val="00A60B03"/>
    <w:rsid w:val="00A716D0"/>
    <w:rsid w:val="00A727F7"/>
    <w:rsid w:val="00A730F3"/>
    <w:rsid w:val="00A76507"/>
    <w:rsid w:val="00AB7574"/>
    <w:rsid w:val="00AC61A8"/>
    <w:rsid w:val="00AF4479"/>
    <w:rsid w:val="00AF6B1B"/>
    <w:rsid w:val="00B03BAD"/>
    <w:rsid w:val="00B06147"/>
    <w:rsid w:val="00B13401"/>
    <w:rsid w:val="00B233D1"/>
    <w:rsid w:val="00B25A69"/>
    <w:rsid w:val="00B30E8F"/>
    <w:rsid w:val="00B310F5"/>
    <w:rsid w:val="00B45C92"/>
    <w:rsid w:val="00B46699"/>
    <w:rsid w:val="00B51539"/>
    <w:rsid w:val="00B712A4"/>
    <w:rsid w:val="00B80B19"/>
    <w:rsid w:val="00B82EA1"/>
    <w:rsid w:val="00B870BF"/>
    <w:rsid w:val="00B90390"/>
    <w:rsid w:val="00BA6463"/>
    <w:rsid w:val="00BA69A1"/>
    <w:rsid w:val="00BA745E"/>
    <w:rsid w:val="00BB0A92"/>
    <w:rsid w:val="00BC543E"/>
    <w:rsid w:val="00BE0D14"/>
    <w:rsid w:val="00BF4887"/>
    <w:rsid w:val="00C01688"/>
    <w:rsid w:val="00C05A7A"/>
    <w:rsid w:val="00C310D4"/>
    <w:rsid w:val="00C3334F"/>
    <w:rsid w:val="00C36D69"/>
    <w:rsid w:val="00C45163"/>
    <w:rsid w:val="00C459CD"/>
    <w:rsid w:val="00C5502B"/>
    <w:rsid w:val="00C7636D"/>
    <w:rsid w:val="00C7735F"/>
    <w:rsid w:val="00CB3117"/>
    <w:rsid w:val="00CB5355"/>
    <w:rsid w:val="00CC2BA8"/>
    <w:rsid w:val="00CC3A52"/>
    <w:rsid w:val="00CC58B8"/>
    <w:rsid w:val="00CE3623"/>
    <w:rsid w:val="00CE3C70"/>
    <w:rsid w:val="00CE7108"/>
    <w:rsid w:val="00CF4749"/>
    <w:rsid w:val="00CF6614"/>
    <w:rsid w:val="00D029DA"/>
    <w:rsid w:val="00D05F36"/>
    <w:rsid w:val="00D0792B"/>
    <w:rsid w:val="00D218E9"/>
    <w:rsid w:val="00D23AF0"/>
    <w:rsid w:val="00D40E8D"/>
    <w:rsid w:val="00D4424B"/>
    <w:rsid w:val="00D512ED"/>
    <w:rsid w:val="00D71BAF"/>
    <w:rsid w:val="00D8399E"/>
    <w:rsid w:val="00D9014B"/>
    <w:rsid w:val="00DA3FD6"/>
    <w:rsid w:val="00DA4F59"/>
    <w:rsid w:val="00DB2240"/>
    <w:rsid w:val="00DD6E62"/>
    <w:rsid w:val="00DD7136"/>
    <w:rsid w:val="00DE788B"/>
    <w:rsid w:val="00E025C4"/>
    <w:rsid w:val="00E04903"/>
    <w:rsid w:val="00E12C8B"/>
    <w:rsid w:val="00E15681"/>
    <w:rsid w:val="00E2226E"/>
    <w:rsid w:val="00E41654"/>
    <w:rsid w:val="00E477FF"/>
    <w:rsid w:val="00E6467E"/>
    <w:rsid w:val="00E9597F"/>
    <w:rsid w:val="00EA01BF"/>
    <w:rsid w:val="00EA7E5C"/>
    <w:rsid w:val="00EB3F10"/>
    <w:rsid w:val="00EC1271"/>
    <w:rsid w:val="00EC431E"/>
    <w:rsid w:val="00EC75D8"/>
    <w:rsid w:val="00ED4947"/>
    <w:rsid w:val="00ED721E"/>
    <w:rsid w:val="00EE66BB"/>
    <w:rsid w:val="00EE7F8A"/>
    <w:rsid w:val="00EF3904"/>
    <w:rsid w:val="00EF58B1"/>
    <w:rsid w:val="00F14C6B"/>
    <w:rsid w:val="00F20572"/>
    <w:rsid w:val="00F2144D"/>
    <w:rsid w:val="00F2407B"/>
    <w:rsid w:val="00F242FD"/>
    <w:rsid w:val="00F32A63"/>
    <w:rsid w:val="00F440F9"/>
    <w:rsid w:val="00F50DD8"/>
    <w:rsid w:val="00F702FF"/>
    <w:rsid w:val="00F800C4"/>
    <w:rsid w:val="00F87B64"/>
    <w:rsid w:val="00F9116F"/>
    <w:rsid w:val="00F91B3B"/>
    <w:rsid w:val="00F95C48"/>
    <w:rsid w:val="00FA1D04"/>
    <w:rsid w:val="00FA4CAE"/>
    <w:rsid w:val="00FB0600"/>
    <w:rsid w:val="00FB0A20"/>
    <w:rsid w:val="00FB520F"/>
    <w:rsid w:val="00FD397D"/>
    <w:rsid w:val="00FD6E84"/>
    <w:rsid w:val="00FE63FB"/>
    <w:rsid w:val="00FE6C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D08FA"/>
  <w15:docId w15:val="{03ECE4A5-21A4-4D9C-914A-D81C4B2C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32AA"/>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next w:val="Normln"/>
    <w:link w:val="Nadpis1Char"/>
    <w:uiPriority w:val="99"/>
    <w:qFormat/>
    <w:rsid w:val="0074589D"/>
    <w:pPr>
      <w:keepNext/>
      <w:keepLines/>
      <w:numPr>
        <w:numId w:val="4"/>
      </w:numPr>
      <w:spacing w:before="300" w:after="180" w:line="276" w:lineRule="auto"/>
      <w:ind w:left="720"/>
      <w:jc w:val="center"/>
      <w:outlineLvl w:val="0"/>
    </w:pPr>
    <w:rPr>
      <w:rFonts w:eastAsiaTheme="majorEastAsia" w:cstheme="majorBidi"/>
      <w:b/>
      <w:spacing w:val="30"/>
      <w:sz w:val="24"/>
      <w:szCs w:val="32"/>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uiPriority w:val="99"/>
    <w:qFormat/>
    <w:rsid w:val="00BC543E"/>
    <w:pPr>
      <w:spacing w:before="240" w:after="60" w:line="240" w:lineRule="auto"/>
      <w:ind w:left="576" w:hanging="576"/>
      <w:jc w:val="both"/>
      <w:outlineLvl w:val="1"/>
    </w:pPr>
    <w:rPr>
      <w:rFonts w:ascii="Arial" w:eastAsia="Calibri" w:hAnsi="Arial" w:cs="Arial"/>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uiPriority w:val="99"/>
    <w:qFormat/>
    <w:rsid w:val="00BC543E"/>
    <w:pPr>
      <w:keepNext/>
      <w:spacing w:before="240" w:after="60" w:line="240" w:lineRule="auto"/>
      <w:ind w:left="720" w:hanging="720"/>
      <w:outlineLvl w:val="2"/>
    </w:pPr>
    <w:rPr>
      <w:rFonts w:ascii="Arial" w:eastAsia="Calibri" w:hAnsi="Arial" w:cs="Arial"/>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uiPriority w:val="99"/>
    <w:qFormat/>
    <w:rsid w:val="00BC543E"/>
    <w:pPr>
      <w:keepNext/>
      <w:spacing w:before="240" w:after="60" w:line="240" w:lineRule="auto"/>
      <w:ind w:left="864" w:hanging="864"/>
      <w:outlineLvl w:val="3"/>
    </w:pPr>
    <w:rPr>
      <w:rFonts w:ascii="Arial" w:eastAsia="Calibri" w:hAnsi="Arial" w:cs="Times New Roman"/>
      <w:sz w:val="28"/>
      <w:szCs w:val="28"/>
      <w:lang w:eastAsia="cs-CZ"/>
    </w:rPr>
  </w:style>
  <w:style w:type="paragraph" w:styleId="Nadpis5">
    <w:name w:val="heading 5"/>
    <w:aliases w:val="_2.podnadpis"/>
    <w:basedOn w:val="Normln"/>
    <w:link w:val="Nadpis5Char"/>
    <w:uiPriority w:val="99"/>
    <w:qFormat/>
    <w:rsid w:val="00BC543E"/>
    <w:pPr>
      <w:spacing w:before="240" w:after="60" w:line="240" w:lineRule="auto"/>
      <w:ind w:left="1008" w:hanging="1008"/>
      <w:outlineLvl w:val="4"/>
    </w:pPr>
    <w:rPr>
      <w:rFonts w:ascii="Arial" w:eastAsia="Calibri" w:hAnsi="Arial" w:cs="Times New Roman"/>
      <w:i/>
      <w:iCs/>
      <w:sz w:val="26"/>
      <w:szCs w:val="26"/>
      <w:lang w:eastAsia="cs-CZ"/>
    </w:rPr>
  </w:style>
  <w:style w:type="paragraph" w:styleId="Nadpis6">
    <w:name w:val="heading 6"/>
    <w:basedOn w:val="Normln"/>
    <w:link w:val="Nadpis6Char"/>
    <w:uiPriority w:val="99"/>
    <w:qFormat/>
    <w:rsid w:val="00BC543E"/>
    <w:pPr>
      <w:spacing w:before="240" w:after="60" w:line="240" w:lineRule="auto"/>
      <w:ind w:left="1152" w:hanging="1152"/>
      <w:outlineLvl w:val="5"/>
    </w:pPr>
    <w:rPr>
      <w:rFonts w:ascii="Arial" w:eastAsia="Calibri" w:hAnsi="Arial" w:cs="Times New Roman"/>
      <w:b/>
      <w:bCs/>
      <w:lang w:eastAsia="cs-CZ"/>
    </w:rPr>
  </w:style>
  <w:style w:type="paragraph" w:styleId="Nadpis7">
    <w:name w:val="heading 7"/>
    <w:basedOn w:val="Normln"/>
    <w:link w:val="Nadpis7Char"/>
    <w:uiPriority w:val="99"/>
    <w:qFormat/>
    <w:rsid w:val="00BC543E"/>
    <w:pPr>
      <w:spacing w:before="240" w:after="60" w:line="240" w:lineRule="auto"/>
      <w:ind w:left="1296" w:hanging="1296"/>
      <w:outlineLvl w:val="6"/>
    </w:pPr>
    <w:rPr>
      <w:rFonts w:ascii="Arial" w:eastAsia="Calibri" w:hAnsi="Arial" w:cs="Times New Roman"/>
      <w:sz w:val="24"/>
      <w:szCs w:val="24"/>
      <w:lang w:eastAsia="cs-CZ"/>
    </w:rPr>
  </w:style>
  <w:style w:type="paragraph" w:styleId="Nadpis8">
    <w:name w:val="heading 8"/>
    <w:basedOn w:val="Normln"/>
    <w:link w:val="Nadpis8Char"/>
    <w:uiPriority w:val="99"/>
    <w:qFormat/>
    <w:rsid w:val="00BC543E"/>
    <w:pPr>
      <w:spacing w:before="240" w:after="60" w:line="240" w:lineRule="auto"/>
      <w:ind w:left="1440" w:hanging="1440"/>
      <w:outlineLvl w:val="7"/>
    </w:pPr>
    <w:rPr>
      <w:rFonts w:ascii="Arial" w:eastAsia="Calibri" w:hAnsi="Arial" w:cs="Times New Roman"/>
      <w:i/>
      <w:iCs/>
      <w:sz w:val="24"/>
      <w:szCs w:val="24"/>
      <w:lang w:eastAsia="cs-CZ"/>
    </w:rPr>
  </w:style>
  <w:style w:type="paragraph" w:styleId="Nadpis9">
    <w:name w:val="heading 9"/>
    <w:aliases w:val="Nadpis 91"/>
    <w:basedOn w:val="Normln"/>
    <w:link w:val="Nadpis9Char"/>
    <w:uiPriority w:val="99"/>
    <w:qFormat/>
    <w:rsid w:val="00BC543E"/>
    <w:pPr>
      <w:spacing w:before="240" w:after="60" w:line="240" w:lineRule="auto"/>
      <w:ind w:left="1584" w:hanging="1584"/>
      <w:outlineLvl w:val="8"/>
    </w:pPr>
    <w:rPr>
      <w:rFonts w:ascii="Arial" w:eastAsia="Calibri"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0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0732"/>
  </w:style>
  <w:style w:type="paragraph" w:styleId="Zpat">
    <w:name w:val="footer"/>
    <w:basedOn w:val="Normln"/>
    <w:link w:val="ZpatChar"/>
    <w:uiPriority w:val="99"/>
    <w:unhideWhenUsed/>
    <w:rsid w:val="005F0732"/>
    <w:pPr>
      <w:tabs>
        <w:tab w:val="center" w:pos="4536"/>
        <w:tab w:val="right" w:pos="9072"/>
      </w:tabs>
      <w:spacing w:after="0" w:line="240" w:lineRule="auto"/>
    </w:pPr>
  </w:style>
  <w:style w:type="character" w:customStyle="1" w:styleId="ZpatChar">
    <w:name w:val="Zápatí Char"/>
    <w:basedOn w:val="Standardnpsmoodstavce"/>
    <w:link w:val="Zpat"/>
    <w:uiPriority w:val="99"/>
    <w:rsid w:val="005F0732"/>
  </w:style>
  <w:style w:type="table" w:styleId="Mkatabulky">
    <w:name w:val="Table Grid"/>
    <w:basedOn w:val="Normlntabulka"/>
    <w:uiPriority w:val="39"/>
    <w:rsid w:val="005F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F702FF"/>
    <w:pPr>
      <w:spacing w:before="240" w:after="400" w:line="240" w:lineRule="auto"/>
    </w:pPr>
    <w:rPr>
      <w:rFonts w:ascii="Cambria" w:eastAsia="Cambria" w:hAnsi="Cambria" w:cs="Times New Roman"/>
      <w:sz w:val="20"/>
      <w:szCs w:val="20"/>
    </w:rPr>
  </w:style>
  <w:style w:type="character" w:customStyle="1" w:styleId="TextkomenteChar">
    <w:name w:val="Text komentáře Char"/>
    <w:basedOn w:val="Standardnpsmoodstavce"/>
    <w:link w:val="Textkomente"/>
    <w:uiPriority w:val="99"/>
    <w:rsid w:val="00F702FF"/>
    <w:rPr>
      <w:rFonts w:ascii="Cambria" w:eastAsia="Cambria" w:hAnsi="Cambria" w:cs="Times New Roman"/>
      <w:sz w:val="20"/>
      <w:szCs w:val="20"/>
    </w:rPr>
  </w:style>
  <w:style w:type="character" w:styleId="Odkaznakoment">
    <w:name w:val="annotation reference"/>
    <w:basedOn w:val="Standardnpsmoodstavce"/>
    <w:uiPriority w:val="99"/>
    <w:semiHidden/>
    <w:unhideWhenUsed/>
    <w:rsid w:val="00F702FF"/>
    <w:rPr>
      <w:sz w:val="16"/>
      <w:szCs w:val="16"/>
    </w:rPr>
  </w:style>
  <w:style w:type="table" w:customStyle="1" w:styleId="Mkatabulky1">
    <w:name w:val="Mřížka tabulky1"/>
    <w:basedOn w:val="Normlntabulka"/>
    <w:next w:val="Mkatabulky"/>
    <w:uiPriority w:val="39"/>
    <w:rsid w:val="00F702FF"/>
    <w:pPr>
      <w:spacing w:after="0" w:line="240" w:lineRule="auto"/>
    </w:pPr>
    <w:rPr>
      <w:rFonts w:ascii="Cambria" w:eastAsia="Cambria"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702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02F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C1A8B"/>
    <w:pPr>
      <w:spacing w:before="0" w:after="16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C1A8B"/>
    <w:rPr>
      <w:rFonts w:ascii="Cambria" w:eastAsia="Cambria" w:hAnsi="Cambria" w:cs="Times New Roman"/>
      <w:b/>
      <w:bCs/>
      <w:sz w:val="20"/>
      <w:szCs w:val="20"/>
    </w:rPr>
  </w:style>
  <w:style w:type="paragraph" w:styleId="Bezmezer">
    <w:name w:val="No Spacing"/>
    <w:aliases w:val="Zvýrazněný bez mezer"/>
    <w:link w:val="BezmezerChar"/>
    <w:uiPriority w:val="1"/>
    <w:qFormat/>
    <w:rsid w:val="004C1A8B"/>
    <w:pPr>
      <w:spacing w:after="0" w:line="240" w:lineRule="auto"/>
    </w:pPr>
  </w:style>
  <w:style w:type="paragraph" w:styleId="Odstavecseseznamem">
    <w:name w:val="List Paragraph"/>
    <w:aliases w:val="Smlouva-Odst."/>
    <w:basedOn w:val="Normln"/>
    <w:link w:val="OdstavecseseznamemChar"/>
    <w:uiPriority w:val="34"/>
    <w:qFormat/>
    <w:rsid w:val="0074589D"/>
    <w:pPr>
      <w:numPr>
        <w:ilvl w:val="1"/>
        <w:numId w:val="4"/>
      </w:numPr>
      <w:spacing w:before="120" w:after="60" w:line="276" w:lineRule="auto"/>
      <w:ind w:left="720"/>
      <w:jc w:val="both"/>
    </w:pPr>
  </w:style>
  <w:style w:type="character" w:styleId="Hypertextovodkaz">
    <w:name w:val="Hyperlink"/>
    <w:basedOn w:val="Standardnpsmoodstavce"/>
    <w:uiPriority w:val="99"/>
    <w:unhideWhenUsed/>
    <w:rsid w:val="00D9014B"/>
    <w:rPr>
      <w:color w:val="0563C1" w:themeColor="hyperlink"/>
      <w:u w:val="single"/>
    </w:rPr>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
    <w:rsid w:val="0074589D"/>
    <w:rPr>
      <w:rFonts w:eastAsiaTheme="majorEastAsia" w:cstheme="majorBidi"/>
      <w:b/>
      <w:spacing w:val="30"/>
      <w:sz w:val="24"/>
      <w:szCs w:val="32"/>
    </w:rPr>
  </w:style>
  <w:style w:type="paragraph" w:customStyle="1" w:styleId="odsazen1">
    <w:name w:val="odsazení *.*.1"/>
    <w:basedOn w:val="Odstavecseseznamem"/>
    <w:link w:val="odsazen1Char"/>
    <w:qFormat/>
    <w:rsid w:val="0074589D"/>
    <w:pPr>
      <w:numPr>
        <w:ilvl w:val="2"/>
      </w:numPr>
      <w:spacing w:before="60"/>
    </w:pPr>
    <w:rPr>
      <w:rFonts w:eastAsia="Times New Roman" w:cstheme="minorHAnsi"/>
      <w:szCs w:val="24"/>
      <w:lang w:eastAsia="cs-CZ"/>
    </w:rPr>
  </w:style>
  <w:style w:type="character" w:styleId="Sledovanodkaz">
    <w:name w:val="FollowedHyperlink"/>
    <w:basedOn w:val="Standardnpsmoodstavce"/>
    <w:uiPriority w:val="99"/>
    <w:semiHidden/>
    <w:unhideWhenUsed/>
    <w:rsid w:val="00C45163"/>
    <w:rPr>
      <w:color w:val="954F72" w:themeColor="followedHyperlink"/>
      <w:u w:val="single"/>
    </w:rPr>
  </w:style>
  <w:style w:type="character" w:customStyle="1" w:styleId="OdstavecseseznamemChar">
    <w:name w:val="Odstavec se seznamem Char"/>
    <w:aliases w:val="Smlouva-Odst. Char"/>
    <w:basedOn w:val="Standardnpsmoodstavce"/>
    <w:link w:val="Odstavecseseznamem"/>
    <w:uiPriority w:val="34"/>
    <w:rsid w:val="0074589D"/>
  </w:style>
  <w:style w:type="character" w:customStyle="1" w:styleId="odsazen1Char">
    <w:name w:val="odsazení *.*.1 Char"/>
    <w:basedOn w:val="OdstavecseseznamemChar"/>
    <w:link w:val="odsazen1"/>
    <w:rsid w:val="0074589D"/>
    <w:rPr>
      <w:rFonts w:eastAsia="Times New Roman" w:cstheme="minorHAnsi"/>
      <w:szCs w:val="24"/>
      <w:lang w:eastAsia="cs-CZ"/>
    </w:rPr>
  </w:style>
  <w:style w:type="paragraph" w:customStyle="1" w:styleId="rove2">
    <w:name w:val="úroveň 2"/>
    <w:basedOn w:val="Normln"/>
    <w:rsid w:val="00FE6C7F"/>
    <w:pPr>
      <w:numPr>
        <w:ilvl w:val="1"/>
        <w:numId w:val="19"/>
      </w:numPr>
      <w:spacing w:after="120" w:line="240" w:lineRule="auto"/>
      <w:jc w:val="both"/>
    </w:pPr>
    <w:rPr>
      <w:rFonts w:ascii="Times New Roman" w:eastAsia="Calibri" w:hAnsi="Times New Roman" w:cs="Times New Roman"/>
      <w:sz w:val="24"/>
      <w:szCs w:val="24"/>
      <w:lang w:eastAsia="cs-CZ"/>
    </w:rPr>
  </w:style>
  <w:style w:type="paragraph" w:customStyle="1" w:styleId="rove1">
    <w:name w:val="úroveň 1"/>
    <w:basedOn w:val="Normln"/>
    <w:rsid w:val="00FE6C7F"/>
    <w:pPr>
      <w:numPr>
        <w:numId w:val="19"/>
      </w:numPr>
      <w:spacing w:before="480" w:after="240" w:line="240" w:lineRule="auto"/>
    </w:pPr>
    <w:rPr>
      <w:rFonts w:ascii="Times New Roman" w:eastAsia="Calibri" w:hAnsi="Times New Roman" w:cs="Times New Roman"/>
      <w:b/>
      <w:bCs/>
      <w:sz w:val="24"/>
      <w:szCs w:val="24"/>
      <w:lang w:eastAsia="cs-CZ"/>
    </w:rPr>
  </w:style>
  <w:style w:type="paragraph" w:styleId="Revize">
    <w:name w:val="Revision"/>
    <w:hidden/>
    <w:uiPriority w:val="99"/>
    <w:semiHidden/>
    <w:rsid w:val="006275C3"/>
    <w:pPr>
      <w:spacing w:after="0" w:line="240" w:lineRule="auto"/>
    </w:pPr>
  </w:style>
  <w:style w:type="character" w:customStyle="1" w:styleId="BezmezerChar">
    <w:name w:val="Bez mezer Char"/>
    <w:aliases w:val="Zvýrazněný bez mezer Char"/>
    <w:link w:val="Bezmezer"/>
    <w:uiPriority w:val="1"/>
    <w:rsid w:val="007701AA"/>
  </w:style>
  <w:style w:type="paragraph" w:styleId="Textpoznpodarou">
    <w:name w:val="footnote text"/>
    <w:basedOn w:val="Normln"/>
    <w:link w:val="TextpoznpodarouChar"/>
    <w:uiPriority w:val="99"/>
    <w:semiHidden/>
    <w:unhideWhenUsed/>
    <w:rsid w:val="007701A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701AA"/>
    <w:rPr>
      <w:sz w:val="20"/>
      <w:szCs w:val="20"/>
    </w:rPr>
  </w:style>
  <w:style w:type="character" w:styleId="Znakapoznpodarou">
    <w:name w:val="footnote reference"/>
    <w:basedOn w:val="Standardnpsmoodstavce"/>
    <w:uiPriority w:val="99"/>
    <w:semiHidden/>
    <w:unhideWhenUsed/>
    <w:rsid w:val="007701AA"/>
    <w:rPr>
      <w:vertAlign w:val="superscript"/>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basedOn w:val="Standardnpsmoodstavce"/>
    <w:link w:val="Nadpis2"/>
    <w:uiPriority w:val="99"/>
    <w:rsid w:val="00BC543E"/>
    <w:rPr>
      <w:rFonts w:ascii="Arial" w:eastAsia="Calibri" w:hAnsi="Arial" w:cs="Arial"/>
      <w:lang w:eastAsia="cs-CZ"/>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uiPriority w:val="99"/>
    <w:rsid w:val="00BC543E"/>
    <w:rPr>
      <w:rFonts w:ascii="Arial" w:eastAsia="Calibri" w:hAnsi="Arial" w:cs="Arial"/>
      <w:lang w:eastAsia="cs-CZ"/>
    </w:rPr>
  </w:style>
  <w:style w:type="character" w:customStyle="1" w:styleId="Nadpis4Char">
    <w:name w:val="Nadpis 4 Char"/>
    <w:aliases w:val="1.podnadpis Char,H4 Char,Heading 4 Char2 Char,Heading 4 Char1 Char Char,Heading 4 Char Char Char Char,Heading 4 Char Char1 Char,1-1 Char,Odstavec 1 Char,Odstavec 11 Char,Odstavec 12 Char,Odstavec 13 Char,Odstavec 14 Char,Odstavec 111 Char"/>
    <w:basedOn w:val="Standardnpsmoodstavce"/>
    <w:link w:val="Nadpis4"/>
    <w:uiPriority w:val="99"/>
    <w:rsid w:val="00BC543E"/>
    <w:rPr>
      <w:rFonts w:ascii="Arial" w:eastAsia="Calibri" w:hAnsi="Arial" w:cs="Times New Roman"/>
      <w:sz w:val="28"/>
      <w:szCs w:val="28"/>
      <w:lang w:eastAsia="cs-CZ"/>
    </w:rPr>
  </w:style>
  <w:style w:type="character" w:customStyle="1" w:styleId="Nadpis5Char">
    <w:name w:val="Nadpis 5 Char"/>
    <w:aliases w:val="_2.podnadpis Char"/>
    <w:basedOn w:val="Standardnpsmoodstavce"/>
    <w:link w:val="Nadpis5"/>
    <w:uiPriority w:val="99"/>
    <w:rsid w:val="00BC543E"/>
    <w:rPr>
      <w:rFonts w:ascii="Arial" w:eastAsia="Calibri" w:hAnsi="Arial" w:cs="Times New Roman"/>
      <w:i/>
      <w:iCs/>
      <w:sz w:val="26"/>
      <w:szCs w:val="26"/>
      <w:lang w:eastAsia="cs-CZ"/>
    </w:rPr>
  </w:style>
  <w:style w:type="character" w:customStyle="1" w:styleId="Nadpis6Char">
    <w:name w:val="Nadpis 6 Char"/>
    <w:basedOn w:val="Standardnpsmoodstavce"/>
    <w:link w:val="Nadpis6"/>
    <w:uiPriority w:val="99"/>
    <w:rsid w:val="00BC543E"/>
    <w:rPr>
      <w:rFonts w:ascii="Arial" w:eastAsia="Calibri" w:hAnsi="Arial" w:cs="Times New Roman"/>
      <w:b/>
      <w:bCs/>
      <w:lang w:eastAsia="cs-CZ"/>
    </w:rPr>
  </w:style>
  <w:style w:type="character" w:customStyle="1" w:styleId="Nadpis7Char">
    <w:name w:val="Nadpis 7 Char"/>
    <w:basedOn w:val="Standardnpsmoodstavce"/>
    <w:link w:val="Nadpis7"/>
    <w:uiPriority w:val="99"/>
    <w:rsid w:val="00BC543E"/>
    <w:rPr>
      <w:rFonts w:ascii="Arial" w:eastAsia="Calibri" w:hAnsi="Arial" w:cs="Times New Roman"/>
      <w:sz w:val="24"/>
      <w:szCs w:val="24"/>
      <w:lang w:eastAsia="cs-CZ"/>
    </w:rPr>
  </w:style>
  <w:style w:type="character" w:customStyle="1" w:styleId="Nadpis8Char">
    <w:name w:val="Nadpis 8 Char"/>
    <w:basedOn w:val="Standardnpsmoodstavce"/>
    <w:link w:val="Nadpis8"/>
    <w:uiPriority w:val="99"/>
    <w:rsid w:val="00BC543E"/>
    <w:rPr>
      <w:rFonts w:ascii="Arial" w:eastAsia="Calibri" w:hAnsi="Arial" w:cs="Times New Roman"/>
      <w:i/>
      <w:iCs/>
      <w:sz w:val="24"/>
      <w:szCs w:val="24"/>
      <w:lang w:eastAsia="cs-CZ"/>
    </w:rPr>
  </w:style>
  <w:style w:type="character" w:customStyle="1" w:styleId="Nadpis9Char">
    <w:name w:val="Nadpis 9 Char"/>
    <w:aliases w:val="Nadpis 91 Char"/>
    <w:basedOn w:val="Standardnpsmoodstavce"/>
    <w:link w:val="Nadpis9"/>
    <w:uiPriority w:val="99"/>
    <w:rsid w:val="00BC543E"/>
    <w:rPr>
      <w:rFonts w:ascii="Arial" w:eastAsia="Calibri" w:hAnsi="Arial" w:cs="Arial"/>
      <w:lang w:eastAsia="cs-CZ"/>
    </w:rPr>
  </w:style>
  <w:style w:type="paragraph" w:customStyle="1" w:styleId="Nadpis11doobsahu">
    <w:name w:val="Nadpis 1.1 do obsahu"/>
    <w:basedOn w:val="Nadpis2"/>
    <w:uiPriority w:val="99"/>
    <w:rsid w:val="00BC543E"/>
    <w:pPr>
      <w:keepNext/>
      <w:tabs>
        <w:tab w:val="num" w:pos="1427"/>
      </w:tabs>
      <w:spacing w:before="120" w:after="120"/>
      <w:ind w:left="1427"/>
    </w:pPr>
    <w:rPr>
      <w:rFonts w:ascii="Calibri" w:eastAsia="Times New Roman" w:hAnsi="Calibri" w:cs="Calibri"/>
      <w:b/>
      <w:bCs/>
      <w:sz w:val="24"/>
      <w:szCs w:val="24"/>
    </w:rPr>
  </w:style>
  <w:style w:type="character" w:customStyle="1" w:styleId="UnresolvedMention">
    <w:name w:val="Unresolved Mention"/>
    <w:basedOn w:val="Standardnpsmoodstavce"/>
    <w:uiPriority w:val="99"/>
    <w:semiHidden/>
    <w:unhideWhenUsed/>
    <w:rsid w:val="00F91B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17603">
      <w:bodyDiv w:val="1"/>
      <w:marLeft w:val="0"/>
      <w:marRight w:val="0"/>
      <w:marTop w:val="0"/>
      <w:marBottom w:val="0"/>
      <w:divBdr>
        <w:top w:val="none" w:sz="0" w:space="0" w:color="auto"/>
        <w:left w:val="none" w:sz="0" w:space="0" w:color="auto"/>
        <w:bottom w:val="none" w:sz="0" w:space="0" w:color="auto"/>
        <w:right w:val="none" w:sz="0" w:space="0" w:color="auto"/>
      </w:divBdr>
    </w:div>
    <w:div w:id="1670211138">
      <w:bodyDiv w:val="1"/>
      <w:marLeft w:val="0"/>
      <w:marRight w:val="0"/>
      <w:marTop w:val="0"/>
      <w:marBottom w:val="0"/>
      <w:divBdr>
        <w:top w:val="none" w:sz="0" w:space="0" w:color="auto"/>
        <w:left w:val="none" w:sz="0" w:space="0" w:color="auto"/>
        <w:bottom w:val="none" w:sz="0" w:space="0" w:color="auto"/>
        <w:right w:val="none" w:sz="0" w:space="0" w:color="auto"/>
      </w:divBdr>
    </w:div>
    <w:div w:id="208044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39A96040BB6CD4AA66530A03E9FA49E" ma:contentTypeVersion="4" ma:contentTypeDescription="Vytvoří nový dokument" ma:contentTypeScope="" ma:versionID="ca36592ee016633406e1734e42150afb">
  <xsd:schema xmlns:xsd="http://www.w3.org/2001/XMLSchema" xmlns:xs="http://www.w3.org/2001/XMLSchema" xmlns:p="http://schemas.microsoft.com/office/2006/metadata/properties" xmlns:ns2="d5978bbf-7a32-4d44-a522-db5e1c0c70d4" targetNamespace="http://schemas.microsoft.com/office/2006/metadata/properties" ma:root="true" ma:fieldsID="dc908a0b7a47f308eb2f2b6667739113" ns2:_="">
    <xsd:import namespace="d5978bbf-7a32-4d44-a522-db5e1c0c7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78bbf-7a32-4d44-a522-db5e1c0c7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FE4E5-CB9A-4DCC-AF86-B9E534B04D97}">
  <ds:schemaRefs>
    <ds:schemaRef ds:uri="http://schemas.microsoft.com/sharepoint/v3/contenttype/forms"/>
  </ds:schemaRefs>
</ds:datastoreItem>
</file>

<file path=customXml/itemProps2.xml><?xml version="1.0" encoding="utf-8"?>
<ds:datastoreItem xmlns:ds="http://schemas.openxmlformats.org/officeDocument/2006/customXml" ds:itemID="{939E5C60-B4A3-41DE-833D-EAFC41300E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EA9F07-C2F1-4767-B424-6DD8131F0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78bbf-7a32-4d44-a522-db5e1c0c7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BFF1AD-031A-4068-8137-AB915599D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9</Pages>
  <Words>3612</Words>
  <Characters>21313</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24876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Renata Janoušková</cp:lastModifiedBy>
  <cp:revision>44</cp:revision>
  <cp:lastPrinted>2021-12-03T08:53:00Z</cp:lastPrinted>
  <dcterms:created xsi:type="dcterms:W3CDTF">2022-01-04T07:37:00Z</dcterms:created>
  <dcterms:modified xsi:type="dcterms:W3CDTF">2025-06-10T04:27:00Z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0x010100339A96040BB6CD4AA66530A03E9FA49E</vt:lpwstr>
  </property>
</Properties>
</file>