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77777777" w:rsidR="00612D4D" w:rsidRPr="002208A1" w:rsidRDefault="00612D4D" w:rsidP="004C6515">
      <w:pPr>
        <w:jc w:val="center"/>
        <w:rPr>
          <w:b/>
          <w:sz w:val="44"/>
          <w:szCs w:val="44"/>
        </w:rPr>
      </w:pPr>
      <w:r w:rsidRPr="002208A1">
        <w:rPr>
          <w:b/>
          <w:sz w:val="44"/>
          <w:szCs w:val="44"/>
        </w:rPr>
        <w:t>SMLOUVA O DÍLO č. .........</w:t>
      </w:r>
    </w:p>
    <w:p w14:paraId="174FCAB4"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6937"/>
      </w:tblGrid>
      <w:tr w:rsidR="00612D4D" w:rsidRPr="00756AF0" w14:paraId="2D549CE8" w14:textId="77777777" w:rsidTr="006D26AE">
        <w:trPr>
          <w:trHeight w:val="237"/>
        </w:trPr>
        <w:tc>
          <w:tcPr>
            <w:tcW w:w="1462" w:type="pct"/>
            <w:tcMar>
              <w:left w:w="0" w:type="dxa"/>
            </w:tcMar>
            <w:vAlign w:val="center"/>
          </w:tcPr>
          <w:p w14:paraId="6B202BF0" w14:textId="77777777" w:rsidR="00612D4D" w:rsidRPr="00756AF0" w:rsidRDefault="00612D4D" w:rsidP="004C6515">
            <w:pPr>
              <w:rPr>
                <w:b/>
                <w:sz w:val="22"/>
                <w:szCs w:val="22"/>
              </w:rPr>
            </w:pPr>
            <w:r w:rsidRPr="00756AF0">
              <w:rPr>
                <w:b/>
                <w:sz w:val="22"/>
                <w:szCs w:val="22"/>
              </w:rPr>
              <w:t>OBJEDNATEL</w:t>
            </w:r>
          </w:p>
        </w:tc>
        <w:tc>
          <w:tcPr>
            <w:tcW w:w="3538" w:type="pct"/>
            <w:tcMar>
              <w:left w:w="0" w:type="dxa"/>
            </w:tcMar>
          </w:tcPr>
          <w:p w14:paraId="4C427A24" w14:textId="196208B9" w:rsidR="00612D4D" w:rsidRPr="00756AF0" w:rsidRDefault="00F96F65" w:rsidP="004C6515">
            <w:pPr>
              <w:rPr>
                <w:sz w:val="22"/>
                <w:szCs w:val="22"/>
              </w:rPr>
            </w:pPr>
            <w:r w:rsidRPr="00F96F65">
              <w:rPr>
                <w:sz w:val="22"/>
                <w:szCs w:val="22"/>
              </w:rPr>
              <w:t>Zdravotnická záchranná služba Plzeňského kraje, příspěvková organizace</w:t>
            </w:r>
          </w:p>
        </w:tc>
      </w:tr>
      <w:tr w:rsidR="00612D4D" w:rsidRPr="00756AF0" w14:paraId="4F6EC8A2" w14:textId="77777777" w:rsidTr="006D26AE">
        <w:trPr>
          <w:trHeight w:val="237"/>
        </w:trPr>
        <w:tc>
          <w:tcPr>
            <w:tcW w:w="1462" w:type="pct"/>
            <w:tcMar>
              <w:left w:w="0" w:type="dxa"/>
            </w:tcMar>
            <w:vAlign w:val="center"/>
          </w:tcPr>
          <w:p w14:paraId="2214445A"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7E8F02E3" w14:textId="566881FF" w:rsidR="00612D4D" w:rsidRPr="00756AF0" w:rsidRDefault="00F96F65" w:rsidP="004C6515">
            <w:pPr>
              <w:rPr>
                <w:sz w:val="22"/>
                <w:szCs w:val="22"/>
              </w:rPr>
            </w:pPr>
            <w:r w:rsidRPr="00F96F65">
              <w:rPr>
                <w:sz w:val="22"/>
                <w:szCs w:val="22"/>
              </w:rPr>
              <w:t>Klatovská třída 2960/200i, Jižní Předměstí, 30100 Plzeň</w:t>
            </w:r>
          </w:p>
        </w:tc>
      </w:tr>
      <w:tr w:rsidR="00612D4D" w:rsidRPr="00756AF0" w14:paraId="49E337E8" w14:textId="77777777" w:rsidTr="006D26AE">
        <w:trPr>
          <w:trHeight w:val="237"/>
        </w:trPr>
        <w:tc>
          <w:tcPr>
            <w:tcW w:w="1462" w:type="pct"/>
            <w:tcMar>
              <w:left w:w="0" w:type="dxa"/>
            </w:tcMar>
            <w:vAlign w:val="center"/>
          </w:tcPr>
          <w:p w14:paraId="6813C697"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59B68398" w14:textId="611E6423" w:rsidR="00612D4D" w:rsidRPr="00756AF0" w:rsidRDefault="00F96F65" w:rsidP="004C6515">
            <w:pPr>
              <w:rPr>
                <w:sz w:val="22"/>
                <w:szCs w:val="22"/>
              </w:rPr>
            </w:pPr>
            <w:r w:rsidRPr="00F96F65">
              <w:rPr>
                <w:sz w:val="22"/>
                <w:szCs w:val="22"/>
              </w:rPr>
              <w:t>45333009</w:t>
            </w:r>
          </w:p>
        </w:tc>
      </w:tr>
      <w:tr w:rsidR="00612D4D" w:rsidRPr="00756AF0" w14:paraId="2D2D6B7D" w14:textId="77777777" w:rsidTr="006D26AE">
        <w:trPr>
          <w:trHeight w:val="237"/>
        </w:trPr>
        <w:tc>
          <w:tcPr>
            <w:tcW w:w="1462" w:type="pct"/>
            <w:tcMar>
              <w:left w:w="0" w:type="dxa"/>
            </w:tcMar>
            <w:vAlign w:val="center"/>
          </w:tcPr>
          <w:p w14:paraId="2CE4A962"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5B42CFDE" w14:textId="4CE4068B" w:rsidR="00612D4D" w:rsidRPr="00756AF0" w:rsidRDefault="00F96F65" w:rsidP="004C6515">
            <w:pPr>
              <w:rPr>
                <w:sz w:val="22"/>
                <w:szCs w:val="22"/>
              </w:rPr>
            </w:pPr>
            <w:r w:rsidRPr="00F96F65">
              <w:rPr>
                <w:sz w:val="22"/>
                <w:szCs w:val="22"/>
              </w:rPr>
              <w:t>CZ45333009</w:t>
            </w:r>
          </w:p>
        </w:tc>
      </w:tr>
      <w:tr w:rsidR="00612D4D" w:rsidRPr="00756AF0" w14:paraId="1E313167" w14:textId="77777777" w:rsidTr="006D26AE">
        <w:trPr>
          <w:trHeight w:val="237"/>
        </w:trPr>
        <w:tc>
          <w:tcPr>
            <w:tcW w:w="1462" w:type="pct"/>
            <w:tcMar>
              <w:left w:w="0" w:type="dxa"/>
            </w:tcMar>
            <w:vAlign w:val="center"/>
          </w:tcPr>
          <w:p w14:paraId="42816D3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7A475913" w14:textId="33084A91" w:rsidR="00612D4D" w:rsidRPr="00756AF0" w:rsidRDefault="00F96F65" w:rsidP="004C6515">
            <w:pPr>
              <w:rPr>
                <w:sz w:val="22"/>
                <w:szCs w:val="22"/>
              </w:rPr>
            </w:pPr>
            <w:r w:rsidRPr="00F96F65">
              <w:rPr>
                <w:sz w:val="22"/>
                <w:szCs w:val="22"/>
              </w:rPr>
              <w:t>MUDr. Bc. Pavel Hrdlička – ředitel</w:t>
            </w:r>
          </w:p>
        </w:tc>
      </w:tr>
      <w:tr w:rsidR="00612D4D" w:rsidRPr="00756AF0" w14:paraId="1CCD6CF1" w14:textId="77777777" w:rsidTr="006D26AE">
        <w:trPr>
          <w:trHeight w:val="70"/>
        </w:trPr>
        <w:tc>
          <w:tcPr>
            <w:tcW w:w="1462" w:type="pct"/>
            <w:tcMar>
              <w:left w:w="0" w:type="dxa"/>
            </w:tcMar>
            <w:vAlign w:val="center"/>
          </w:tcPr>
          <w:p w14:paraId="60410DD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3ABDC222" w14:textId="0571BF70" w:rsidR="00612D4D" w:rsidRPr="00756AF0" w:rsidRDefault="00740EEC" w:rsidP="004C6515">
            <w:pPr>
              <w:rPr>
                <w:sz w:val="22"/>
                <w:szCs w:val="22"/>
              </w:rPr>
            </w:pPr>
            <w:r w:rsidRPr="00740EEC">
              <w:rPr>
                <w:sz w:val="22"/>
                <w:szCs w:val="22"/>
              </w:rPr>
              <w:t>772 559 293 / 0300</w:t>
            </w:r>
          </w:p>
        </w:tc>
      </w:tr>
    </w:tbl>
    <w:p w14:paraId="0FD9242F" w14:textId="77777777" w:rsidR="00612D4D" w:rsidRPr="00756AF0" w:rsidRDefault="00891C8A" w:rsidP="004C6515">
      <w:pPr>
        <w:rPr>
          <w:szCs w:val="22"/>
        </w:rPr>
      </w:pPr>
      <w:r w:rsidRPr="00756AF0">
        <w:rPr>
          <w:szCs w:val="22"/>
        </w:rPr>
        <w:t>dále jen „objednatel“</w:t>
      </w: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6937"/>
      </w:tblGrid>
      <w:tr w:rsidR="00612D4D" w:rsidRPr="00756AF0" w14:paraId="3149B782" w14:textId="77777777" w:rsidTr="006D26A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tcMar>
              <w:left w:w="0" w:type="dxa"/>
            </w:tcMar>
          </w:tcPr>
          <w:p w14:paraId="4379C364" w14:textId="7FF39129" w:rsidR="00612D4D" w:rsidRPr="00756AF0" w:rsidRDefault="00612D4D" w:rsidP="000437BF">
            <w:pPr>
              <w:rPr>
                <w:sz w:val="22"/>
                <w:szCs w:val="22"/>
              </w:rPr>
            </w:pPr>
          </w:p>
        </w:tc>
      </w:tr>
      <w:tr w:rsidR="00612D4D" w:rsidRPr="00756AF0" w14:paraId="617B717F" w14:textId="77777777" w:rsidTr="006D26A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6990578B" w14:textId="3E14E02F" w:rsidR="00612D4D" w:rsidRPr="00756AF0" w:rsidRDefault="00612D4D" w:rsidP="004C6515">
            <w:pPr>
              <w:rPr>
                <w:sz w:val="22"/>
                <w:szCs w:val="22"/>
              </w:rPr>
            </w:pPr>
          </w:p>
        </w:tc>
      </w:tr>
      <w:tr w:rsidR="00612D4D" w:rsidRPr="00756AF0" w14:paraId="708AC6F6" w14:textId="77777777" w:rsidTr="006D26A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2D5D54CB" w14:textId="41E94284" w:rsidR="00612D4D" w:rsidRPr="00756AF0" w:rsidRDefault="00612D4D" w:rsidP="004C6515">
            <w:pPr>
              <w:rPr>
                <w:sz w:val="22"/>
                <w:szCs w:val="22"/>
              </w:rPr>
            </w:pPr>
          </w:p>
        </w:tc>
      </w:tr>
      <w:tr w:rsidR="00612D4D" w:rsidRPr="00756AF0" w14:paraId="3196444E" w14:textId="77777777" w:rsidTr="006D26A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6AEA178C" w14:textId="2CA99AD2" w:rsidR="00612D4D" w:rsidRPr="00756AF0" w:rsidRDefault="00612D4D" w:rsidP="004C6515">
            <w:pPr>
              <w:rPr>
                <w:sz w:val="22"/>
                <w:szCs w:val="22"/>
              </w:rPr>
            </w:pPr>
          </w:p>
        </w:tc>
      </w:tr>
      <w:tr w:rsidR="006D26AE" w:rsidRPr="00756AF0" w14:paraId="3F6FFDCA" w14:textId="77777777" w:rsidTr="006D26A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vAlign w:val="center"/>
          </w:tcPr>
          <w:p w14:paraId="312DA717" w14:textId="2702E621" w:rsidR="006D26AE" w:rsidRPr="00756AF0" w:rsidRDefault="006D26AE" w:rsidP="00756AF0">
            <w:pPr>
              <w:rPr>
                <w:sz w:val="22"/>
                <w:szCs w:val="22"/>
              </w:rPr>
            </w:pPr>
            <w:r w:rsidRPr="00756AF0">
              <w:rPr>
                <w:sz w:val="22"/>
                <w:szCs w:val="22"/>
              </w:rPr>
              <w:t xml:space="preserve">Spisová značka: </w:t>
            </w:r>
            <w:r w:rsidR="000437BF" w:rsidRPr="000437BF">
              <w:rPr>
                <w:sz w:val="22"/>
                <w:szCs w:val="22"/>
              </w:rPr>
              <w:t xml:space="preserve">………………. </w:t>
            </w:r>
            <w:r w:rsidRPr="00756AF0">
              <w:rPr>
                <w:sz w:val="22"/>
                <w:szCs w:val="22"/>
              </w:rPr>
              <w:t xml:space="preserve">uvedená u </w:t>
            </w:r>
            <w:r w:rsidR="000437BF" w:rsidRPr="000437BF">
              <w:rPr>
                <w:sz w:val="22"/>
                <w:szCs w:val="22"/>
              </w:rPr>
              <w:t>……………….</w:t>
            </w:r>
          </w:p>
        </w:tc>
      </w:tr>
      <w:tr w:rsidR="00612D4D" w:rsidRPr="00756AF0" w14:paraId="44EDB16C" w14:textId="77777777" w:rsidTr="006D26A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1EBFF383" w14:textId="01A52E1A" w:rsidR="00612D4D" w:rsidRPr="00756AF0" w:rsidRDefault="00612D4D" w:rsidP="004C6515">
            <w:pPr>
              <w:rPr>
                <w:sz w:val="22"/>
                <w:szCs w:val="22"/>
              </w:rPr>
            </w:pPr>
          </w:p>
        </w:tc>
      </w:tr>
      <w:tr w:rsidR="00612D4D" w:rsidRPr="00756AF0" w14:paraId="6AB6D9DE" w14:textId="77777777" w:rsidTr="006D26AE">
        <w:trPr>
          <w:trHeight w:val="237"/>
        </w:trPr>
        <w:tc>
          <w:tcPr>
            <w:tcW w:w="1462" w:type="pct"/>
            <w:tcMar>
              <w:left w:w="0" w:type="dxa"/>
            </w:tcMar>
            <w:vAlign w:val="center"/>
          </w:tcPr>
          <w:p w14:paraId="6DBC44F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6AAF860F" w14:textId="38E65DAF" w:rsidR="00612D4D" w:rsidRPr="00756AF0" w:rsidRDefault="00612D4D" w:rsidP="004C6515">
            <w:pPr>
              <w:rPr>
                <w:sz w:val="22"/>
                <w:szCs w:val="22"/>
              </w:rPr>
            </w:pPr>
          </w:p>
        </w:tc>
      </w:tr>
      <w:tr w:rsidR="00612D4D" w:rsidRPr="00756AF0" w14:paraId="235CA255" w14:textId="77777777" w:rsidTr="006D26AE">
        <w:trPr>
          <w:trHeight w:val="237"/>
        </w:trPr>
        <w:tc>
          <w:tcPr>
            <w:tcW w:w="1462" w:type="pct"/>
            <w:tcMar>
              <w:left w:w="0" w:type="dxa"/>
            </w:tcMar>
            <w:vAlign w:val="center"/>
          </w:tcPr>
          <w:p w14:paraId="03D1137C" w14:textId="77777777" w:rsidR="00612D4D" w:rsidRPr="00756AF0" w:rsidRDefault="00612D4D" w:rsidP="004C6515">
            <w:pPr>
              <w:rPr>
                <w:sz w:val="22"/>
                <w:szCs w:val="22"/>
              </w:rPr>
            </w:pPr>
            <w:r w:rsidRPr="00756AF0">
              <w:rPr>
                <w:sz w:val="22"/>
                <w:szCs w:val="22"/>
              </w:rPr>
              <w:t>Autorizovaná osoba pověřená vedením stavby:</w:t>
            </w:r>
          </w:p>
        </w:tc>
        <w:tc>
          <w:tcPr>
            <w:tcW w:w="3538" w:type="pct"/>
            <w:tcMar>
              <w:left w:w="0" w:type="dxa"/>
            </w:tcMar>
            <w:vAlign w:val="bottom"/>
          </w:tcPr>
          <w:p w14:paraId="06E53CDD" w14:textId="76A4720C" w:rsidR="00612D4D" w:rsidRPr="00756AF0" w:rsidRDefault="000437BF" w:rsidP="00756AF0">
            <w:pPr>
              <w:rPr>
                <w:sz w:val="22"/>
                <w:szCs w:val="22"/>
              </w:rPr>
            </w:pPr>
            <w:r w:rsidRPr="000437BF">
              <w:rPr>
                <w:sz w:val="22"/>
                <w:szCs w:val="22"/>
              </w:rPr>
              <w:t xml:space="preserve">………………. </w:t>
            </w:r>
            <w:r w:rsidR="00612D4D" w:rsidRPr="00756AF0">
              <w:rPr>
                <w:sz w:val="22"/>
                <w:szCs w:val="22"/>
              </w:rPr>
              <w:t xml:space="preserve">– obor </w:t>
            </w:r>
            <w:r w:rsidRPr="000437BF">
              <w:rPr>
                <w:sz w:val="22"/>
                <w:szCs w:val="22"/>
              </w:rPr>
              <w:t>……………….</w:t>
            </w:r>
          </w:p>
        </w:tc>
      </w:tr>
    </w:tbl>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1790EBFB" w14:textId="3B7AE99C" w:rsidR="00612D4D" w:rsidRDefault="001E1CF9" w:rsidP="001E1CF9">
      <w:pPr>
        <w:jc w:val="center"/>
        <w:rPr>
          <w:b/>
          <w:sz w:val="24"/>
        </w:rPr>
      </w:pPr>
      <w:r w:rsidRPr="001E1CF9">
        <w:rPr>
          <w:b/>
          <w:sz w:val="24"/>
        </w:rPr>
        <w:lastRenderedPageBreak/>
        <w:t>OBSAH</w:t>
      </w:r>
    </w:p>
    <w:p w14:paraId="47C2F43A" w14:textId="77777777" w:rsidR="00403B73" w:rsidRDefault="001E1CF9">
      <w:pPr>
        <w:pStyle w:val="Obsah1"/>
        <w:tabs>
          <w:tab w:val="left" w:pos="440"/>
          <w:tab w:val="right" w:leader="dot" w:pos="9685"/>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197498279" w:history="1">
        <w:r w:rsidR="00403B73" w:rsidRPr="000D327C">
          <w:rPr>
            <w:rStyle w:val="Hypertextovodkaz"/>
            <w:noProof/>
          </w:rPr>
          <w:t>1.</w:t>
        </w:r>
        <w:r w:rsidR="00403B73">
          <w:rPr>
            <w:rFonts w:asciiTheme="minorHAnsi" w:eastAsiaTheme="minorEastAsia" w:hAnsiTheme="minorHAnsi" w:cstheme="minorBidi"/>
            <w:noProof/>
            <w:szCs w:val="22"/>
          </w:rPr>
          <w:tab/>
        </w:r>
        <w:r w:rsidR="00403B73" w:rsidRPr="000D327C">
          <w:rPr>
            <w:rStyle w:val="Hypertextovodkaz"/>
            <w:noProof/>
          </w:rPr>
          <w:t>PREAMBULE</w:t>
        </w:r>
        <w:r w:rsidR="00403B73">
          <w:rPr>
            <w:noProof/>
            <w:webHidden/>
          </w:rPr>
          <w:tab/>
        </w:r>
        <w:r w:rsidR="00403B73">
          <w:rPr>
            <w:noProof/>
            <w:webHidden/>
          </w:rPr>
          <w:fldChar w:fldCharType="begin"/>
        </w:r>
        <w:r w:rsidR="00403B73">
          <w:rPr>
            <w:noProof/>
            <w:webHidden/>
          </w:rPr>
          <w:instrText xml:space="preserve"> PAGEREF _Toc197498279 \h </w:instrText>
        </w:r>
        <w:r w:rsidR="00403B73">
          <w:rPr>
            <w:noProof/>
            <w:webHidden/>
          </w:rPr>
        </w:r>
        <w:r w:rsidR="00403B73">
          <w:rPr>
            <w:noProof/>
            <w:webHidden/>
          </w:rPr>
          <w:fldChar w:fldCharType="separate"/>
        </w:r>
        <w:r w:rsidR="00403B73">
          <w:rPr>
            <w:noProof/>
            <w:webHidden/>
          </w:rPr>
          <w:t>3</w:t>
        </w:r>
        <w:r w:rsidR="00403B73">
          <w:rPr>
            <w:noProof/>
            <w:webHidden/>
          </w:rPr>
          <w:fldChar w:fldCharType="end"/>
        </w:r>
      </w:hyperlink>
    </w:p>
    <w:p w14:paraId="1D2038F4" w14:textId="77777777" w:rsidR="00403B73" w:rsidRDefault="00403B73">
      <w:pPr>
        <w:pStyle w:val="Obsah1"/>
        <w:tabs>
          <w:tab w:val="left" w:pos="440"/>
          <w:tab w:val="right" w:leader="dot" w:pos="9685"/>
        </w:tabs>
        <w:rPr>
          <w:rFonts w:asciiTheme="minorHAnsi" w:eastAsiaTheme="minorEastAsia" w:hAnsiTheme="minorHAnsi" w:cstheme="minorBidi"/>
          <w:noProof/>
          <w:szCs w:val="22"/>
        </w:rPr>
      </w:pPr>
      <w:hyperlink w:anchor="_Toc197498280" w:history="1">
        <w:r w:rsidRPr="000D327C">
          <w:rPr>
            <w:rStyle w:val="Hypertextovodkaz"/>
            <w:noProof/>
          </w:rPr>
          <w:t>2.</w:t>
        </w:r>
        <w:r>
          <w:rPr>
            <w:rFonts w:asciiTheme="minorHAnsi" w:eastAsiaTheme="minorEastAsia" w:hAnsiTheme="minorHAnsi" w:cstheme="minorBidi"/>
            <w:noProof/>
            <w:szCs w:val="22"/>
          </w:rPr>
          <w:tab/>
        </w:r>
        <w:r w:rsidRPr="000D327C">
          <w:rPr>
            <w:rStyle w:val="Hypertextovodkaz"/>
            <w:noProof/>
          </w:rPr>
          <w:t>PŘEDMĚT SMLOUVY</w:t>
        </w:r>
        <w:r>
          <w:rPr>
            <w:noProof/>
            <w:webHidden/>
          </w:rPr>
          <w:tab/>
        </w:r>
        <w:r>
          <w:rPr>
            <w:noProof/>
            <w:webHidden/>
          </w:rPr>
          <w:fldChar w:fldCharType="begin"/>
        </w:r>
        <w:r>
          <w:rPr>
            <w:noProof/>
            <w:webHidden/>
          </w:rPr>
          <w:instrText xml:space="preserve"> PAGEREF _Toc197498280 \h </w:instrText>
        </w:r>
        <w:r>
          <w:rPr>
            <w:noProof/>
            <w:webHidden/>
          </w:rPr>
        </w:r>
        <w:r>
          <w:rPr>
            <w:noProof/>
            <w:webHidden/>
          </w:rPr>
          <w:fldChar w:fldCharType="separate"/>
        </w:r>
        <w:r>
          <w:rPr>
            <w:noProof/>
            <w:webHidden/>
          </w:rPr>
          <w:t>3</w:t>
        </w:r>
        <w:r>
          <w:rPr>
            <w:noProof/>
            <w:webHidden/>
          </w:rPr>
          <w:fldChar w:fldCharType="end"/>
        </w:r>
      </w:hyperlink>
    </w:p>
    <w:p w14:paraId="7835A0FC" w14:textId="77777777" w:rsidR="00403B73" w:rsidRDefault="00403B73">
      <w:pPr>
        <w:pStyle w:val="Obsah1"/>
        <w:tabs>
          <w:tab w:val="left" w:pos="440"/>
          <w:tab w:val="right" w:leader="dot" w:pos="9685"/>
        </w:tabs>
        <w:rPr>
          <w:rFonts w:asciiTheme="minorHAnsi" w:eastAsiaTheme="minorEastAsia" w:hAnsiTheme="minorHAnsi" w:cstheme="minorBidi"/>
          <w:noProof/>
          <w:szCs w:val="22"/>
        </w:rPr>
      </w:pPr>
      <w:hyperlink w:anchor="_Toc197498281" w:history="1">
        <w:r w:rsidRPr="000D327C">
          <w:rPr>
            <w:rStyle w:val="Hypertextovodkaz"/>
            <w:noProof/>
          </w:rPr>
          <w:t>3.</w:t>
        </w:r>
        <w:r>
          <w:rPr>
            <w:rFonts w:asciiTheme="minorHAnsi" w:eastAsiaTheme="minorEastAsia" w:hAnsiTheme="minorHAnsi" w:cstheme="minorBidi"/>
            <w:noProof/>
            <w:szCs w:val="22"/>
          </w:rPr>
          <w:tab/>
        </w:r>
        <w:r w:rsidRPr="000D327C">
          <w:rPr>
            <w:rStyle w:val="Hypertextovodkaz"/>
            <w:noProof/>
          </w:rPr>
          <w:t>ROZSAH PŘEDMĚTU PLNĚNÍ</w:t>
        </w:r>
        <w:r>
          <w:rPr>
            <w:noProof/>
            <w:webHidden/>
          </w:rPr>
          <w:tab/>
        </w:r>
        <w:r>
          <w:rPr>
            <w:noProof/>
            <w:webHidden/>
          </w:rPr>
          <w:fldChar w:fldCharType="begin"/>
        </w:r>
        <w:r>
          <w:rPr>
            <w:noProof/>
            <w:webHidden/>
          </w:rPr>
          <w:instrText xml:space="preserve"> PAGEREF _Toc197498281 \h </w:instrText>
        </w:r>
        <w:r>
          <w:rPr>
            <w:noProof/>
            <w:webHidden/>
          </w:rPr>
        </w:r>
        <w:r>
          <w:rPr>
            <w:noProof/>
            <w:webHidden/>
          </w:rPr>
          <w:fldChar w:fldCharType="separate"/>
        </w:r>
        <w:r>
          <w:rPr>
            <w:noProof/>
            <w:webHidden/>
          </w:rPr>
          <w:t>3</w:t>
        </w:r>
        <w:r>
          <w:rPr>
            <w:noProof/>
            <w:webHidden/>
          </w:rPr>
          <w:fldChar w:fldCharType="end"/>
        </w:r>
      </w:hyperlink>
    </w:p>
    <w:p w14:paraId="3C6DD42A" w14:textId="77777777" w:rsidR="00403B73" w:rsidRDefault="00403B73">
      <w:pPr>
        <w:pStyle w:val="Obsah1"/>
        <w:tabs>
          <w:tab w:val="left" w:pos="440"/>
          <w:tab w:val="right" w:leader="dot" w:pos="9685"/>
        </w:tabs>
        <w:rPr>
          <w:rFonts w:asciiTheme="minorHAnsi" w:eastAsiaTheme="minorEastAsia" w:hAnsiTheme="minorHAnsi" w:cstheme="minorBidi"/>
          <w:noProof/>
          <w:szCs w:val="22"/>
        </w:rPr>
      </w:pPr>
      <w:hyperlink w:anchor="_Toc197498282" w:history="1">
        <w:r w:rsidRPr="000D327C">
          <w:rPr>
            <w:rStyle w:val="Hypertextovodkaz"/>
            <w:noProof/>
          </w:rPr>
          <w:t>4.</w:t>
        </w:r>
        <w:r>
          <w:rPr>
            <w:rFonts w:asciiTheme="minorHAnsi" w:eastAsiaTheme="minorEastAsia" w:hAnsiTheme="minorHAnsi" w:cstheme="minorBidi"/>
            <w:noProof/>
            <w:szCs w:val="22"/>
          </w:rPr>
          <w:tab/>
        </w:r>
        <w:r w:rsidRPr="000D327C">
          <w:rPr>
            <w:rStyle w:val="Hypertextovodkaz"/>
            <w:noProof/>
          </w:rPr>
          <w:t>MÍSTO PLNĚNÍ</w:t>
        </w:r>
        <w:r>
          <w:rPr>
            <w:noProof/>
            <w:webHidden/>
          </w:rPr>
          <w:tab/>
        </w:r>
        <w:r>
          <w:rPr>
            <w:noProof/>
            <w:webHidden/>
          </w:rPr>
          <w:fldChar w:fldCharType="begin"/>
        </w:r>
        <w:r>
          <w:rPr>
            <w:noProof/>
            <w:webHidden/>
          </w:rPr>
          <w:instrText xml:space="preserve"> PAGEREF _Toc197498282 \h </w:instrText>
        </w:r>
        <w:r>
          <w:rPr>
            <w:noProof/>
            <w:webHidden/>
          </w:rPr>
        </w:r>
        <w:r>
          <w:rPr>
            <w:noProof/>
            <w:webHidden/>
          </w:rPr>
          <w:fldChar w:fldCharType="separate"/>
        </w:r>
        <w:r>
          <w:rPr>
            <w:noProof/>
            <w:webHidden/>
          </w:rPr>
          <w:t>5</w:t>
        </w:r>
        <w:r>
          <w:rPr>
            <w:noProof/>
            <w:webHidden/>
          </w:rPr>
          <w:fldChar w:fldCharType="end"/>
        </w:r>
      </w:hyperlink>
    </w:p>
    <w:p w14:paraId="5C712965" w14:textId="77777777" w:rsidR="00403B73" w:rsidRDefault="00403B73">
      <w:pPr>
        <w:pStyle w:val="Obsah1"/>
        <w:tabs>
          <w:tab w:val="left" w:pos="440"/>
          <w:tab w:val="right" w:leader="dot" w:pos="9685"/>
        </w:tabs>
        <w:rPr>
          <w:rFonts w:asciiTheme="minorHAnsi" w:eastAsiaTheme="minorEastAsia" w:hAnsiTheme="minorHAnsi" w:cstheme="minorBidi"/>
          <w:noProof/>
          <w:szCs w:val="22"/>
        </w:rPr>
      </w:pPr>
      <w:hyperlink w:anchor="_Toc197498283" w:history="1">
        <w:r w:rsidRPr="000D327C">
          <w:rPr>
            <w:rStyle w:val="Hypertextovodkaz"/>
            <w:noProof/>
          </w:rPr>
          <w:t>5.</w:t>
        </w:r>
        <w:r>
          <w:rPr>
            <w:rFonts w:asciiTheme="minorHAnsi" w:eastAsiaTheme="minorEastAsia" w:hAnsiTheme="minorHAnsi" w:cstheme="minorBidi"/>
            <w:noProof/>
            <w:szCs w:val="22"/>
          </w:rPr>
          <w:tab/>
        </w:r>
        <w:r w:rsidRPr="000D327C">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_Toc197498283 \h </w:instrText>
        </w:r>
        <w:r>
          <w:rPr>
            <w:noProof/>
            <w:webHidden/>
          </w:rPr>
        </w:r>
        <w:r>
          <w:rPr>
            <w:noProof/>
            <w:webHidden/>
          </w:rPr>
          <w:fldChar w:fldCharType="separate"/>
        </w:r>
        <w:r>
          <w:rPr>
            <w:noProof/>
            <w:webHidden/>
          </w:rPr>
          <w:t>5</w:t>
        </w:r>
        <w:r>
          <w:rPr>
            <w:noProof/>
            <w:webHidden/>
          </w:rPr>
          <w:fldChar w:fldCharType="end"/>
        </w:r>
      </w:hyperlink>
    </w:p>
    <w:p w14:paraId="7C4DF53C" w14:textId="77777777" w:rsidR="00403B73" w:rsidRDefault="00403B73">
      <w:pPr>
        <w:pStyle w:val="Obsah1"/>
        <w:tabs>
          <w:tab w:val="left" w:pos="440"/>
          <w:tab w:val="right" w:leader="dot" w:pos="9685"/>
        </w:tabs>
        <w:rPr>
          <w:rFonts w:asciiTheme="minorHAnsi" w:eastAsiaTheme="minorEastAsia" w:hAnsiTheme="minorHAnsi" w:cstheme="minorBidi"/>
          <w:noProof/>
          <w:szCs w:val="22"/>
        </w:rPr>
      </w:pPr>
      <w:hyperlink w:anchor="_Toc197498284" w:history="1">
        <w:r w:rsidRPr="000D327C">
          <w:rPr>
            <w:rStyle w:val="Hypertextovodkaz"/>
            <w:noProof/>
          </w:rPr>
          <w:t>6.</w:t>
        </w:r>
        <w:r>
          <w:rPr>
            <w:rFonts w:asciiTheme="minorHAnsi" w:eastAsiaTheme="minorEastAsia" w:hAnsiTheme="minorHAnsi" w:cstheme="minorBidi"/>
            <w:noProof/>
            <w:szCs w:val="22"/>
          </w:rPr>
          <w:tab/>
        </w:r>
        <w:r w:rsidRPr="000D327C">
          <w:rPr>
            <w:rStyle w:val="Hypertextovodkaz"/>
            <w:noProof/>
          </w:rPr>
          <w:t>CENA A PLATEBNÍ PODMÍNKY</w:t>
        </w:r>
        <w:r>
          <w:rPr>
            <w:noProof/>
            <w:webHidden/>
          </w:rPr>
          <w:tab/>
        </w:r>
        <w:r>
          <w:rPr>
            <w:noProof/>
            <w:webHidden/>
          </w:rPr>
          <w:fldChar w:fldCharType="begin"/>
        </w:r>
        <w:r>
          <w:rPr>
            <w:noProof/>
            <w:webHidden/>
          </w:rPr>
          <w:instrText xml:space="preserve"> PAGEREF _Toc197498284 \h </w:instrText>
        </w:r>
        <w:r>
          <w:rPr>
            <w:noProof/>
            <w:webHidden/>
          </w:rPr>
        </w:r>
        <w:r>
          <w:rPr>
            <w:noProof/>
            <w:webHidden/>
          </w:rPr>
          <w:fldChar w:fldCharType="separate"/>
        </w:r>
        <w:r>
          <w:rPr>
            <w:noProof/>
            <w:webHidden/>
          </w:rPr>
          <w:t>6</w:t>
        </w:r>
        <w:r>
          <w:rPr>
            <w:noProof/>
            <w:webHidden/>
          </w:rPr>
          <w:fldChar w:fldCharType="end"/>
        </w:r>
      </w:hyperlink>
    </w:p>
    <w:p w14:paraId="55C5EE10" w14:textId="77777777" w:rsidR="00403B73" w:rsidRDefault="00403B73">
      <w:pPr>
        <w:pStyle w:val="Obsah1"/>
        <w:tabs>
          <w:tab w:val="left" w:pos="440"/>
          <w:tab w:val="right" w:leader="dot" w:pos="9685"/>
        </w:tabs>
        <w:rPr>
          <w:rFonts w:asciiTheme="minorHAnsi" w:eastAsiaTheme="minorEastAsia" w:hAnsiTheme="minorHAnsi" w:cstheme="minorBidi"/>
          <w:noProof/>
          <w:szCs w:val="22"/>
        </w:rPr>
      </w:pPr>
      <w:hyperlink w:anchor="_Toc197498285" w:history="1">
        <w:r w:rsidRPr="000D327C">
          <w:rPr>
            <w:rStyle w:val="Hypertextovodkaz"/>
            <w:noProof/>
          </w:rPr>
          <w:t>7.</w:t>
        </w:r>
        <w:r>
          <w:rPr>
            <w:rFonts w:asciiTheme="minorHAnsi" w:eastAsiaTheme="minorEastAsia" w:hAnsiTheme="minorHAnsi" w:cstheme="minorBidi"/>
            <w:noProof/>
            <w:szCs w:val="22"/>
          </w:rPr>
          <w:tab/>
        </w:r>
        <w:r w:rsidRPr="000D327C">
          <w:rPr>
            <w:rStyle w:val="Hypertextovodkaz"/>
            <w:noProof/>
          </w:rPr>
          <w:t>ZÁRUKY</w:t>
        </w:r>
        <w:r>
          <w:rPr>
            <w:noProof/>
            <w:webHidden/>
          </w:rPr>
          <w:tab/>
        </w:r>
        <w:r>
          <w:rPr>
            <w:noProof/>
            <w:webHidden/>
          </w:rPr>
          <w:fldChar w:fldCharType="begin"/>
        </w:r>
        <w:r>
          <w:rPr>
            <w:noProof/>
            <w:webHidden/>
          </w:rPr>
          <w:instrText xml:space="preserve"> PAGEREF _Toc197498285 \h </w:instrText>
        </w:r>
        <w:r>
          <w:rPr>
            <w:noProof/>
            <w:webHidden/>
          </w:rPr>
        </w:r>
        <w:r>
          <w:rPr>
            <w:noProof/>
            <w:webHidden/>
          </w:rPr>
          <w:fldChar w:fldCharType="separate"/>
        </w:r>
        <w:r>
          <w:rPr>
            <w:noProof/>
            <w:webHidden/>
          </w:rPr>
          <w:t>9</w:t>
        </w:r>
        <w:r>
          <w:rPr>
            <w:noProof/>
            <w:webHidden/>
          </w:rPr>
          <w:fldChar w:fldCharType="end"/>
        </w:r>
      </w:hyperlink>
    </w:p>
    <w:p w14:paraId="254AD1FA" w14:textId="77777777" w:rsidR="00403B73" w:rsidRDefault="00403B73">
      <w:pPr>
        <w:pStyle w:val="Obsah1"/>
        <w:tabs>
          <w:tab w:val="left" w:pos="440"/>
          <w:tab w:val="right" w:leader="dot" w:pos="9685"/>
        </w:tabs>
        <w:rPr>
          <w:rFonts w:asciiTheme="minorHAnsi" w:eastAsiaTheme="minorEastAsia" w:hAnsiTheme="minorHAnsi" w:cstheme="minorBidi"/>
          <w:noProof/>
          <w:szCs w:val="22"/>
        </w:rPr>
      </w:pPr>
      <w:hyperlink w:anchor="_Toc197498286" w:history="1">
        <w:r w:rsidRPr="000D327C">
          <w:rPr>
            <w:rStyle w:val="Hypertextovodkaz"/>
            <w:noProof/>
          </w:rPr>
          <w:t>8.</w:t>
        </w:r>
        <w:r>
          <w:rPr>
            <w:rFonts w:asciiTheme="minorHAnsi" w:eastAsiaTheme="minorEastAsia" w:hAnsiTheme="minorHAnsi" w:cstheme="minorBidi"/>
            <w:noProof/>
            <w:szCs w:val="22"/>
          </w:rPr>
          <w:tab/>
        </w:r>
        <w:r w:rsidRPr="000D327C">
          <w:rPr>
            <w:rStyle w:val="Hypertextovodkaz"/>
            <w:noProof/>
          </w:rPr>
          <w:t>ODPOVĚDNOST ZA VADY</w:t>
        </w:r>
        <w:r>
          <w:rPr>
            <w:noProof/>
            <w:webHidden/>
          </w:rPr>
          <w:tab/>
        </w:r>
        <w:r>
          <w:rPr>
            <w:noProof/>
            <w:webHidden/>
          </w:rPr>
          <w:fldChar w:fldCharType="begin"/>
        </w:r>
        <w:r>
          <w:rPr>
            <w:noProof/>
            <w:webHidden/>
          </w:rPr>
          <w:instrText xml:space="preserve"> PAGEREF _Toc197498286 \h </w:instrText>
        </w:r>
        <w:r>
          <w:rPr>
            <w:noProof/>
            <w:webHidden/>
          </w:rPr>
        </w:r>
        <w:r>
          <w:rPr>
            <w:noProof/>
            <w:webHidden/>
          </w:rPr>
          <w:fldChar w:fldCharType="separate"/>
        </w:r>
        <w:r>
          <w:rPr>
            <w:noProof/>
            <w:webHidden/>
          </w:rPr>
          <w:t>11</w:t>
        </w:r>
        <w:r>
          <w:rPr>
            <w:noProof/>
            <w:webHidden/>
          </w:rPr>
          <w:fldChar w:fldCharType="end"/>
        </w:r>
      </w:hyperlink>
    </w:p>
    <w:p w14:paraId="42662874" w14:textId="77777777" w:rsidR="00403B73" w:rsidRDefault="00403B73">
      <w:pPr>
        <w:pStyle w:val="Obsah1"/>
        <w:tabs>
          <w:tab w:val="left" w:pos="440"/>
          <w:tab w:val="right" w:leader="dot" w:pos="9685"/>
        </w:tabs>
        <w:rPr>
          <w:rFonts w:asciiTheme="minorHAnsi" w:eastAsiaTheme="minorEastAsia" w:hAnsiTheme="minorHAnsi" w:cstheme="minorBidi"/>
          <w:noProof/>
          <w:szCs w:val="22"/>
        </w:rPr>
      </w:pPr>
      <w:hyperlink w:anchor="_Toc197498287" w:history="1">
        <w:r w:rsidRPr="000D327C">
          <w:rPr>
            <w:rStyle w:val="Hypertextovodkaz"/>
            <w:noProof/>
          </w:rPr>
          <w:t>9.</w:t>
        </w:r>
        <w:r>
          <w:rPr>
            <w:rFonts w:asciiTheme="minorHAnsi" w:eastAsiaTheme="minorEastAsia" w:hAnsiTheme="minorHAnsi" w:cstheme="minorBidi"/>
            <w:noProof/>
            <w:szCs w:val="22"/>
          </w:rPr>
          <w:tab/>
        </w:r>
        <w:r w:rsidRPr="000D327C">
          <w:rPr>
            <w:rStyle w:val="Hypertextovodkaz"/>
            <w:noProof/>
          </w:rPr>
          <w:t>ODPOVĚDNOST ZA ŠKODU</w:t>
        </w:r>
        <w:r>
          <w:rPr>
            <w:noProof/>
            <w:webHidden/>
          </w:rPr>
          <w:tab/>
        </w:r>
        <w:r>
          <w:rPr>
            <w:noProof/>
            <w:webHidden/>
          </w:rPr>
          <w:fldChar w:fldCharType="begin"/>
        </w:r>
        <w:r>
          <w:rPr>
            <w:noProof/>
            <w:webHidden/>
          </w:rPr>
          <w:instrText xml:space="preserve"> PAGEREF _Toc197498287 \h </w:instrText>
        </w:r>
        <w:r>
          <w:rPr>
            <w:noProof/>
            <w:webHidden/>
          </w:rPr>
        </w:r>
        <w:r>
          <w:rPr>
            <w:noProof/>
            <w:webHidden/>
          </w:rPr>
          <w:fldChar w:fldCharType="separate"/>
        </w:r>
        <w:r>
          <w:rPr>
            <w:noProof/>
            <w:webHidden/>
          </w:rPr>
          <w:t>12</w:t>
        </w:r>
        <w:r>
          <w:rPr>
            <w:noProof/>
            <w:webHidden/>
          </w:rPr>
          <w:fldChar w:fldCharType="end"/>
        </w:r>
      </w:hyperlink>
    </w:p>
    <w:p w14:paraId="642AD2AA" w14:textId="77777777" w:rsidR="00403B73" w:rsidRDefault="00403B73">
      <w:pPr>
        <w:pStyle w:val="Obsah1"/>
        <w:tabs>
          <w:tab w:val="left" w:pos="660"/>
          <w:tab w:val="right" w:leader="dot" w:pos="9685"/>
        </w:tabs>
        <w:rPr>
          <w:rFonts w:asciiTheme="minorHAnsi" w:eastAsiaTheme="minorEastAsia" w:hAnsiTheme="minorHAnsi" w:cstheme="minorBidi"/>
          <w:noProof/>
          <w:szCs w:val="22"/>
        </w:rPr>
      </w:pPr>
      <w:hyperlink w:anchor="_Toc197498288" w:history="1">
        <w:r w:rsidRPr="000D327C">
          <w:rPr>
            <w:rStyle w:val="Hypertextovodkaz"/>
            <w:noProof/>
          </w:rPr>
          <w:t>10.</w:t>
        </w:r>
        <w:r>
          <w:rPr>
            <w:rFonts w:asciiTheme="minorHAnsi" w:eastAsiaTheme="minorEastAsia" w:hAnsiTheme="minorHAnsi" w:cstheme="minorBidi"/>
            <w:noProof/>
            <w:szCs w:val="22"/>
          </w:rPr>
          <w:tab/>
        </w:r>
        <w:r w:rsidRPr="000D327C">
          <w:rPr>
            <w:rStyle w:val="Hypertextovodkaz"/>
            <w:noProof/>
          </w:rPr>
          <w:t>PRÁVA A POVINNOSTI OBJEDNATELE A ZHOTOVITELE</w:t>
        </w:r>
        <w:r>
          <w:rPr>
            <w:noProof/>
            <w:webHidden/>
          </w:rPr>
          <w:tab/>
        </w:r>
        <w:r>
          <w:rPr>
            <w:noProof/>
            <w:webHidden/>
          </w:rPr>
          <w:fldChar w:fldCharType="begin"/>
        </w:r>
        <w:r>
          <w:rPr>
            <w:noProof/>
            <w:webHidden/>
          </w:rPr>
          <w:instrText xml:space="preserve"> PAGEREF _Toc197498288 \h </w:instrText>
        </w:r>
        <w:r>
          <w:rPr>
            <w:noProof/>
            <w:webHidden/>
          </w:rPr>
        </w:r>
        <w:r>
          <w:rPr>
            <w:noProof/>
            <w:webHidden/>
          </w:rPr>
          <w:fldChar w:fldCharType="separate"/>
        </w:r>
        <w:r>
          <w:rPr>
            <w:noProof/>
            <w:webHidden/>
          </w:rPr>
          <w:t>12</w:t>
        </w:r>
        <w:r>
          <w:rPr>
            <w:noProof/>
            <w:webHidden/>
          </w:rPr>
          <w:fldChar w:fldCharType="end"/>
        </w:r>
      </w:hyperlink>
    </w:p>
    <w:p w14:paraId="59E0AC82" w14:textId="77777777" w:rsidR="00403B73" w:rsidRDefault="00403B73">
      <w:pPr>
        <w:pStyle w:val="Obsah1"/>
        <w:tabs>
          <w:tab w:val="left" w:pos="660"/>
          <w:tab w:val="right" w:leader="dot" w:pos="9685"/>
        </w:tabs>
        <w:rPr>
          <w:rFonts w:asciiTheme="minorHAnsi" w:eastAsiaTheme="minorEastAsia" w:hAnsiTheme="minorHAnsi" w:cstheme="minorBidi"/>
          <w:noProof/>
          <w:szCs w:val="22"/>
        </w:rPr>
      </w:pPr>
      <w:hyperlink w:anchor="_Toc197498289" w:history="1">
        <w:r w:rsidRPr="000D327C">
          <w:rPr>
            <w:rStyle w:val="Hypertextovodkaz"/>
            <w:noProof/>
          </w:rPr>
          <w:t>11.</w:t>
        </w:r>
        <w:r>
          <w:rPr>
            <w:rFonts w:asciiTheme="minorHAnsi" w:eastAsiaTheme="minorEastAsia" w:hAnsiTheme="minorHAnsi" w:cstheme="minorBidi"/>
            <w:noProof/>
            <w:szCs w:val="22"/>
          </w:rPr>
          <w:tab/>
        </w:r>
        <w:r w:rsidRPr="000D327C">
          <w:rPr>
            <w:rStyle w:val="Hypertextovodkaz"/>
            <w:noProof/>
          </w:rPr>
          <w:t>VEDENÍ STAVEBNÍHO DENÍKU</w:t>
        </w:r>
        <w:r>
          <w:rPr>
            <w:noProof/>
            <w:webHidden/>
          </w:rPr>
          <w:tab/>
        </w:r>
        <w:r>
          <w:rPr>
            <w:noProof/>
            <w:webHidden/>
          </w:rPr>
          <w:fldChar w:fldCharType="begin"/>
        </w:r>
        <w:r>
          <w:rPr>
            <w:noProof/>
            <w:webHidden/>
          </w:rPr>
          <w:instrText xml:space="preserve"> PAGEREF _Toc197498289 \h </w:instrText>
        </w:r>
        <w:r>
          <w:rPr>
            <w:noProof/>
            <w:webHidden/>
          </w:rPr>
        </w:r>
        <w:r>
          <w:rPr>
            <w:noProof/>
            <w:webHidden/>
          </w:rPr>
          <w:fldChar w:fldCharType="separate"/>
        </w:r>
        <w:r>
          <w:rPr>
            <w:noProof/>
            <w:webHidden/>
          </w:rPr>
          <w:t>15</w:t>
        </w:r>
        <w:r>
          <w:rPr>
            <w:noProof/>
            <w:webHidden/>
          </w:rPr>
          <w:fldChar w:fldCharType="end"/>
        </w:r>
      </w:hyperlink>
    </w:p>
    <w:p w14:paraId="1B46CE85" w14:textId="77777777" w:rsidR="00403B73" w:rsidRDefault="00403B73">
      <w:pPr>
        <w:pStyle w:val="Obsah1"/>
        <w:tabs>
          <w:tab w:val="left" w:pos="660"/>
          <w:tab w:val="right" w:leader="dot" w:pos="9685"/>
        </w:tabs>
        <w:rPr>
          <w:rFonts w:asciiTheme="minorHAnsi" w:eastAsiaTheme="minorEastAsia" w:hAnsiTheme="minorHAnsi" w:cstheme="minorBidi"/>
          <w:noProof/>
          <w:szCs w:val="22"/>
        </w:rPr>
      </w:pPr>
      <w:hyperlink w:anchor="_Toc197498290" w:history="1">
        <w:r w:rsidRPr="000D327C">
          <w:rPr>
            <w:rStyle w:val="Hypertextovodkaz"/>
            <w:noProof/>
          </w:rPr>
          <w:t>12.</w:t>
        </w:r>
        <w:r>
          <w:rPr>
            <w:rFonts w:asciiTheme="minorHAnsi" w:eastAsiaTheme="minorEastAsia" w:hAnsiTheme="minorHAnsi" w:cstheme="minorBidi"/>
            <w:noProof/>
            <w:szCs w:val="22"/>
          </w:rPr>
          <w:tab/>
        </w:r>
        <w:r w:rsidRPr="000D327C">
          <w:rPr>
            <w:rStyle w:val="Hypertextovodkaz"/>
            <w:noProof/>
          </w:rPr>
          <w:t>PŘERUŠENÍ PRACÍ NA DÍLE</w:t>
        </w:r>
        <w:r>
          <w:rPr>
            <w:noProof/>
            <w:webHidden/>
          </w:rPr>
          <w:tab/>
        </w:r>
        <w:r>
          <w:rPr>
            <w:noProof/>
            <w:webHidden/>
          </w:rPr>
          <w:fldChar w:fldCharType="begin"/>
        </w:r>
        <w:r>
          <w:rPr>
            <w:noProof/>
            <w:webHidden/>
          </w:rPr>
          <w:instrText xml:space="preserve"> PAGEREF _Toc197498290 \h </w:instrText>
        </w:r>
        <w:r>
          <w:rPr>
            <w:noProof/>
            <w:webHidden/>
          </w:rPr>
        </w:r>
        <w:r>
          <w:rPr>
            <w:noProof/>
            <w:webHidden/>
          </w:rPr>
          <w:fldChar w:fldCharType="separate"/>
        </w:r>
        <w:r>
          <w:rPr>
            <w:noProof/>
            <w:webHidden/>
          </w:rPr>
          <w:t>15</w:t>
        </w:r>
        <w:r>
          <w:rPr>
            <w:noProof/>
            <w:webHidden/>
          </w:rPr>
          <w:fldChar w:fldCharType="end"/>
        </w:r>
      </w:hyperlink>
    </w:p>
    <w:p w14:paraId="066D8F40" w14:textId="77777777" w:rsidR="00403B73" w:rsidRDefault="00403B73">
      <w:pPr>
        <w:pStyle w:val="Obsah1"/>
        <w:tabs>
          <w:tab w:val="left" w:pos="660"/>
          <w:tab w:val="right" w:leader="dot" w:pos="9685"/>
        </w:tabs>
        <w:rPr>
          <w:rFonts w:asciiTheme="minorHAnsi" w:eastAsiaTheme="minorEastAsia" w:hAnsiTheme="minorHAnsi" w:cstheme="minorBidi"/>
          <w:noProof/>
          <w:szCs w:val="22"/>
        </w:rPr>
      </w:pPr>
      <w:hyperlink w:anchor="_Toc197498291" w:history="1">
        <w:r w:rsidRPr="000D327C">
          <w:rPr>
            <w:rStyle w:val="Hypertextovodkaz"/>
            <w:noProof/>
          </w:rPr>
          <w:t>13.</w:t>
        </w:r>
        <w:r>
          <w:rPr>
            <w:rFonts w:asciiTheme="minorHAnsi" w:eastAsiaTheme="minorEastAsia" w:hAnsiTheme="minorHAnsi" w:cstheme="minorBidi"/>
            <w:noProof/>
            <w:szCs w:val="22"/>
          </w:rPr>
          <w:tab/>
        </w:r>
        <w:r w:rsidRPr="000D327C">
          <w:rPr>
            <w:rStyle w:val="Hypertextovodkaz"/>
            <w:noProof/>
          </w:rPr>
          <w:t>PROVÁDĚNÍ KONTROL</w:t>
        </w:r>
        <w:r>
          <w:rPr>
            <w:noProof/>
            <w:webHidden/>
          </w:rPr>
          <w:tab/>
        </w:r>
        <w:r>
          <w:rPr>
            <w:noProof/>
            <w:webHidden/>
          </w:rPr>
          <w:fldChar w:fldCharType="begin"/>
        </w:r>
        <w:r>
          <w:rPr>
            <w:noProof/>
            <w:webHidden/>
          </w:rPr>
          <w:instrText xml:space="preserve"> PAGEREF _Toc197498291 \h </w:instrText>
        </w:r>
        <w:r>
          <w:rPr>
            <w:noProof/>
            <w:webHidden/>
          </w:rPr>
        </w:r>
        <w:r>
          <w:rPr>
            <w:noProof/>
            <w:webHidden/>
          </w:rPr>
          <w:fldChar w:fldCharType="separate"/>
        </w:r>
        <w:r>
          <w:rPr>
            <w:noProof/>
            <w:webHidden/>
          </w:rPr>
          <w:t>15</w:t>
        </w:r>
        <w:r>
          <w:rPr>
            <w:noProof/>
            <w:webHidden/>
          </w:rPr>
          <w:fldChar w:fldCharType="end"/>
        </w:r>
      </w:hyperlink>
    </w:p>
    <w:p w14:paraId="341D2FF1" w14:textId="77777777" w:rsidR="00403B73" w:rsidRDefault="00403B73">
      <w:pPr>
        <w:pStyle w:val="Obsah1"/>
        <w:tabs>
          <w:tab w:val="left" w:pos="660"/>
          <w:tab w:val="right" w:leader="dot" w:pos="9685"/>
        </w:tabs>
        <w:rPr>
          <w:rFonts w:asciiTheme="minorHAnsi" w:eastAsiaTheme="minorEastAsia" w:hAnsiTheme="minorHAnsi" w:cstheme="minorBidi"/>
          <w:noProof/>
          <w:szCs w:val="22"/>
        </w:rPr>
      </w:pPr>
      <w:hyperlink w:anchor="_Toc197498292" w:history="1">
        <w:r w:rsidRPr="000D327C">
          <w:rPr>
            <w:rStyle w:val="Hypertextovodkaz"/>
            <w:noProof/>
          </w:rPr>
          <w:t>14.</w:t>
        </w:r>
        <w:r>
          <w:rPr>
            <w:rFonts w:asciiTheme="minorHAnsi" w:eastAsiaTheme="minorEastAsia" w:hAnsiTheme="minorHAnsi" w:cstheme="minorBidi"/>
            <w:noProof/>
            <w:szCs w:val="22"/>
          </w:rPr>
          <w:tab/>
        </w:r>
        <w:r w:rsidRPr="000D327C">
          <w:rPr>
            <w:rStyle w:val="Hypertextovodkaz"/>
            <w:noProof/>
          </w:rPr>
          <w:t>VLASTNICTVÍ DÍLA</w:t>
        </w:r>
        <w:r>
          <w:rPr>
            <w:noProof/>
            <w:webHidden/>
          </w:rPr>
          <w:tab/>
        </w:r>
        <w:r>
          <w:rPr>
            <w:noProof/>
            <w:webHidden/>
          </w:rPr>
          <w:fldChar w:fldCharType="begin"/>
        </w:r>
        <w:r>
          <w:rPr>
            <w:noProof/>
            <w:webHidden/>
          </w:rPr>
          <w:instrText xml:space="preserve"> PAGEREF _Toc197498292 \h </w:instrText>
        </w:r>
        <w:r>
          <w:rPr>
            <w:noProof/>
            <w:webHidden/>
          </w:rPr>
        </w:r>
        <w:r>
          <w:rPr>
            <w:noProof/>
            <w:webHidden/>
          </w:rPr>
          <w:fldChar w:fldCharType="separate"/>
        </w:r>
        <w:r>
          <w:rPr>
            <w:noProof/>
            <w:webHidden/>
          </w:rPr>
          <w:t>16</w:t>
        </w:r>
        <w:r>
          <w:rPr>
            <w:noProof/>
            <w:webHidden/>
          </w:rPr>
          <w:fldChar w:fldCharType="end"/>
        </w:r>
      </w:hyperlink>
    </w:p>
    <w:p w14:paraId="5EC4F209" w14:textId="77777777" w:rsidR="00403B73" w:rsidRDefault="00403B73">
      <w:pPr>
        <w:pStyle w:val="Obsah1"/>
        <w:tabs>
          <w:tab w:val="left" w:pos="660"/>
          <w:tab w:val="right" w:leader="dot" w:pos="9685"/>
        </w:tabs>
        <w:rPr>
          <w:rFonts w:asciiTheme="minorHAnsi" w:eastAsiaTheme="minorEastAsia" w:hAnsiTheme="minorHAnsi" w:cstheme="minorBidi"/>
          <w:noProof/>
          <w:szCs w:val="22"/>
        </w:rPr>
      </w:pPr>
      <w:hyperlink w:anchor="_Toc197498293" w:history="1">
        <w:r w:rsidRPr="000D327C">
          <w:rPr>
            <w:rStyle w:val="Hypertextovodkaz"/>
            <w:noProof/>
          </w:rPr>
          <w:t>15.</w:t>
        </w:r>
        <w:r>
          <w:rPr>
            <w:rFonts w:asciiTheme="minorHAnsi" w:eastAsiaTheme="minorEastAsia" w:hAnsiTheme="minorHAnsi" w:cstheme="minorBidi"/>
            <w:noProof/>
            <w:szCs w:val="22"/>
          </w:rPr>
          <w:tab/>
        </w:r>
        <w:r w:rsidRPr="000D327C">
          <w:rPr>
            <w:rStyle w:val="Hypertextovodkaz"/>
            <w:noProof/>
          </w:rPr>
          <w:t>SANKCE</w:t>
        </w:r>
        <w:r>
          <w:rPr>
            <w:noProof/>
            <w:webHidden/>
          </w:rPr>
          <w:tab/>
        </w:r>
        <w:r>
          <w:rPr>
            <w:noProof/>
            <w:webHidden/>
          </w:rPr>
          <w:fldChar w:fldCharType="begin"/>
        </w:r>
        <w:r>
          <w:rPr>
            <w:noProof/>
            <w:webHidden/>
          </w:rPr>
          <w:instrText xml:space="preserve"> PAGEREF _Toc197498293 \h </w:instrText>
        </w:r>
        <w:r>
          <w:rPr>
            <w:noProof/>
            <w:webHidden/>
          </w:rPr>
        </w:r>
        <w:r>
          <w:rPr>
            <w:noProof/>
            <w:webHidden/>
          </w:rPr>
          <w:fldChar w:fldCharType="separate"/>
        </w:r>
        <w:r>
          <w:rPr>
            <w:noProof/>
            <w:webHidden/>
          </w:rPr>
          <w:t>16</w:t>
        </w:r>
        <w:r>
          <w:rPr>
            <w:noProof/>
            <w:webHidden/>
          </w:rPr>
          <w:fldChar w:fldCharType="end"/>
        </w:r>
      </w:hyperlink>
    </w:p>
    <w:p w14:paraId="44863A08" w14:textId="77777777" w:rsidR="00403B73" w:rsidRDefault="00403B73">
      <w:pPr>
        <w:pStyle w:val="Obsah1"/>
        <w:tabs>
          <w:tab w:val="left" w:pos="660"/>
          <w:tab w:val="right" w:leader="dot" w:pos="9685"/>
        </w:tabs>
        <w:rPr>
          <w:rFonts w:asciiTheme="minorHAnsi" w:eastAsiaTheme="minorEastAsia" w:hAnsiTheme="minorHAnsi" w:cstheme="minorBidi"/>
          <w:noProof/>
          <w:szCs w:val="22"/>
        </w:rPr>
      </w:pPr>
      <w:hyperlink w:anchor="_Toc197498294" w:history="1">
        <w:r w:rsidRPr="000D327C">
          <w:rPr>
            <w:rStyle w:val="Hypertextovodkaz"/>
            <w:noProof/>
          </w:rPr>
          <w:t>16.</w:t>
        </w:r>
        <w:r>
          <w:rPr>
            <w:rFonts w:asciiTheme="minorHAnsi" w:eastAsiaTheme="minorEastAsia" w:hAnsiTheme="minorHAnsi" w:cstheme="minorBidi"/>
            <w:noProof/>
            <w:szCs w:val="22"/>
          </w:rPr>
          <w:tab/>
        </w:r>
        <w:r w:rsidRPr="000D327C">
          <w:rPr>
            <w:rStyle w:val="Hypertextovodkaz"/>
            <w:noProof/>
          </w:rPr>
          <w:t>UKONČENÍ SMLOUVY</w:t>
        </w:r>
        <w:r>
          <w:rPr>
            <w:noProof/>
            <w:webHidden/>
          </w:rPr>
          <w:tab/>
        </w:r>
        <w:r>
          <w:rPr>
            <w:noProof/>
            <w:webHidden/>
          </w:rPr>
          <w:fldChar w:fldCharType="begin"/>
        </w:r>
        <w:r>
          <w:rPr>
            <w:noProof/>
            <w:webHidden/>
          </w:rPr>
          <w:instrText xml:space="preserve"> PAGEREF _Toc197498294 \h </w:instrText>
        </w:r>
        <w:r>
          <w:rPr>
            <w:noProof/>
            <w:webHidden/>
          </w:rPr>
        </w:r>
        <w:r>
          <w:rPr>
            <w:noProof/>
            <w:webHidden/>
          </w:rPr>
          <w:fldChar w:fldCharType="separate"/>
        </w:r>
        <w:r>
          <w:rPr>
            <w:noProof/>
            <w:webHidden/>
          </w:rPr>
          <w:t>18</w:t>
        </w:r>
        <w:r>
          <w:rPr>
            <w:noProof/>
            <w:webHidden/>
          </w:rPr>
          <w:fldChar w:fldCharType="end"/>
        </w:r>
      </w:hyperlink>
    </w:p>
    <w:p w14:paraId="6C6D1AEC" w14:textId="77777777" w:rsidR="00403B73" w:rsidRDefault="00403B73">
      <w:pPr>
        <w:pStyle w:val="Obsah1"/>
        <w:tabs>
          <w:tab w:val="left" w:pos="660"/>
          <w:tab w:val="right" w:leader="dot" w:pos="9685"/>
        </w:tabs>
        <w:rPr>
          <w:rFonts w:asciiTheme="minorHAnsi" w:eastAsiaTheme="minorEastAsia" w:hAnsiTheme="minorHAnsi" w:cstheme="minorBidi"/>
          <w:noProof/>
          <w:szCs w:val="22"/>
        </w:rPr>
      </w:pPr>
      <w:hyperlink w:anchor="_Toc197498295" w:history="1">
        <w:r w:rsidRPr="000D327C">
          <w:rPr>
            <w:rStyle w:val="Hypertextovodkaz"/>
            <w:noProof/>
          </w:rPr>
          <w:t>17.</w:t>
        </w:r>
        <w:r>
          <w:rPr>
            <w:rFonts w:asciiTheme="minorHAnsi" w:eastAsiaTheme="minorEastAsia" w:hAnsiTheme="minorHAnsi" w:cstheme="minorBidi"/>
            <w:noProof/>
            <w:szCs w:val="22"/>
          </w:rPr>
          <w:tab/>
        </w:r>
        <w:r w:rsidRPr="000D327C">
          <w:rPr>
            <w:rStyle w:val="Hypertextovodkaz"/>
            <w:noProof/>
          </w:rPr>
          <w:t>KOMUNIKACE MEZI SMLUVNÍMI STRANAMI</w:t>
        </w:r>
        <w:r>
          <w:rPr>
            <w:noProof/>
            <w:webHidden/>
          </w:rPr>
          <w:tab/>
        </w:r>
        <w:r>
          <w:rPr>
            <w:noProof/>
            <w:webHidden/>
          </w:rPr>
          <w:fldChar w:fldCharType="begin"/>
        </w:r>
        <w:r>
          <w:rPr>
            <w:noProof/>
            <w:webHidden/>
          </w:rPr>
          <w:instrText xml:space="preserve"> PAGEREF _Toc197498295 \h </w:instrText>
        </w:r>
        <w:r>
          <w:rPr>
            <w:noProof/>
            <w:webHidden/>
          </w:rPr>
        </w:r>
        <w:r>
          <w:rPr>
            <w:noProof/>
            <w:webHidden/>
          </w:rPr>
          <w:fldChar w:fldCharType="separate"/>
        </w:r>
        <w:r>
          <w:rPr>
            <w:noProof/>
            <w:webHidden/>
          </w:rPr>
          <w:t>19</w:t>
        </w:r>
        <w:r>
          <w:rPr>
            <w:noProof/>
            <w:webHidden/>
          </w:rPr>
          <w:fldChar w:fldCharType="end"/>
        </w:r>
      </w:hyperlink>
    </w:p>
    <w:p w14:paraId="30AEBDA8" w14:textId="77777777" w:rsidR="00403B73" w:rsidRDefault="00403B73">
      <w:pPr>
        <w:pStyle w:val="Obsah1"/>
        <w:tabs>
          <w:tab w:val="left" w:pos="660"/>
          <w:tab w:val="right" w:leader="dot" w:pos="9685"/>
        </w:tabs>
        <w:rPr>
          <w:rFonts w:asciiTheme="minorHAnsi" w:eastAsiaTheme="minorEastAsia" w:hAnsiTheme="minorHAnsi" w:cstheme="minorBidi"/>
          <w:noProof/>
          <w:szCs w:val="22"/>
        </w:rPr>
      </w:pPr>
      <w:hyperlink w:anchor="_Toc197498296" w:history="1">
        <w:r w:rsidRPr="000D327C">
          <w:rPr>
            <w:rStyle w:val="Hypertextovodkaz"/>
            <w:noProof/>
          </w:rPr>
          <w:t>18.</w:t>
        </w:r>
        <w:r>
          <w:rPr>
            <w:rFonts w:asciiTheme="minorHAnsi" w:eastAsiaTheme="minorEastAsia" w:hAnsiTheme="minorHAnsi" w:cstheme="minorBidi"/>
            <w:noProof/>
            <w:szCs w:val="22"/>
          </w:rPr>
          <w:tab/>
        </w:r>
        <w:r w:rsidRPr="000D327C">
          <w:rPr>
            <w:rStyle w:val="Hypertextovodkaz"/>
            <w:noProof/>
          </w:rPr>
          <w:t>ZÁVĚREČNÁ UJEDNÁNÍ</w:t>
        </w:r>
        <w:r>
          <w:rPr>
            <w:noProof/>
            <w:webHidden/>
          </w:rPr>
          <w:tab/>
        </w:r>
        <w:r>
          <w:rPr>
            <w:noProof/>
            <w:webHidden/>
          </w:rPr>
          <w:fldChar w:fldCharType="begin"/>
        </w:r>
        <w:r>
          <w:rPr>
            <w:noProof/>
            <w:webHidden/>
          </w:rPr>
          <w:instrText xml:space="preserve"> PAGEREF _Toc197498296 \h </w:instrText>
        </w:r>
        <w:r>
          <w:rPr>
            <w:noProof/>
            <w:webHidden/>
          </w:rPr>
        </w:r>
        <w:r>
          <w:rPr>
            <w:noProof/>
            <w:webHidden/>
          </w:rPr>
          <w:fldChar w:fldCharType="separate"/>
        </w:r>
        <w:r>
          <w:rPr>
            <w:noProof/>
            <w:webHidden/>
          </w:rPr>
          <w:t>20</w:t>
        </w:r>
        <w:r>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bookmarkStart w:id="0" w:name="_GoBack"/>
      <w:bookmarkEnd w:id="0"/>
    </w:p>
    <w:p w14:paraId="44499D4F" w14:textId="77777777" w:rsidR="00646856" w:rsidRPr="00756AF0" w:rsidRDefault="00612D4D" w:rsidP="00756AF0">
      <w:pPr>
        <w:pStyle w:val="Nadpis1"/>
      </w:pPr>
      <w:bookmarkStart w:id="1" w:name="_Toc197498279"/>
      <w:r w:rsidRPr="00756AF0">
        <w:lastRenderedPageBreak/>
        <w:t>PREAMBULE</w:t>
      </w:r>
      <w:bookmarkEnd w:id="1"/>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„ObčZ“).</w:t>
      </w:r>
    </w:p>
    <w:p w14:paraId="389DE168" w14:textId="0D127396" w:rsidR="00646856" w:rsidRDefault="00612D4D" w:rsidP="00F96F65">
      <w:pPr>
        <w:pStyle w:val="Nadpis2"/>
      </w:pPr>
      <w:r w:rsidRPr="004C6515">
        <w:t xml:space="preserve">Smlouva je uzavřena na základě </w:t>
      </w:r>
      <w:r w:rsidR="00E961B8">
        <w:t xml:space="preserve">výsledku </w:t>
      </w:r>
      <w:r w:rsidRPr="004C6515">
        <w:t xml:space="preserve">veřejné zakázky </w:t>
      </w:r>
      <w:r w:rsidR="00F96F65">
        <w:t>„</w:t>
      </w:r>
      <w:r w:rsidR="00F96F65" w:rsidRPr="00F96F65">
        <w:rPr>
          <w:rStyle w:val="Hypertextovodkaz"/>
          <w:color w:val="auto"/>
        </w:rPr>
        <w:t xml:space="preserve">Novostavba výjezdové základny ZZS PK </w:t>
      </w:r>
      <w:r w:rsidR="00F96F65">
        <w:rPr>
          <w:rStyle w:val="Hypertextovodkaz"/>
          <w:color w:val="auto"/>
        </w:rPr>
        <w:t>–</w:t>
      </w:r>
      <w:r w:rsidR="00F96F65" w:rsidRPr="00F96F65">
        <w:rPr>
          <w:rStyle w:val="Hypertextovodkaz"/>
          <w:color w:val="auto"/>
        </w:rPr>
        <w:t xml:space="preserve"> Rokycany</w:t>
      </w:r>
      <w:r w:rsidR="00F96F65">
        <w:rPr>
          <w:rStyle w:val="Hypertextovodkaz"/>
          <w:color w:val="auto"/>
        </w:rPr>
        <w:t>“</w:t>
      </w:r>
      <w:r w:rsidR="00E961B8">
        <w:t xml:space="preserve">. Zadávací řízení k předmětné veřejné zakázce bylo vyhlášeno dne </w:t>
      </w:r>
      <w:r w:rsidR="00403B73">
        <w:t xml:space="preserve">7. 5. 2025. </w:t>
      </w:r>
      <w:r w:rsidRPr="004C6515">
        <w:t>Veřejná zakázka byla zadaná v </w:t>
      </w:r>
      <w:r w:rsidR="00F96F65">
        <w:t>otevřeném</w:t>
      </w:r>
      <w:r w:rsidRPr="004C6515">
        <w:t xml:space="preserve"> podlimitním řízení v souladu s § 5</w:t>
      </w:r>
      <w:r w:rsidR="00F96F65">
        <w:t>6</w:t>
      </w:r>
      <w:r w:rsidRPr="004C6515">
        <w:t xml:space="preserve">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7E61B53F" w:rsidR="00646856" w:rsidRDefault="00612D4D" w:rsidP="00756AF0">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3731AE">
        <w:t>,</w:t>
      </w:r>
      <w:r w:rsidR="000F0764">
        <w:t xml:space="preserve"> </w:t>
      </w:r>
      <w:r w:rsidR="000F0764" w:rsidRPr="00614159">
        <w:t>o stanovení rozsahu dokumentace veřejné zakázky na stavební práce a soupisu stavebních prací, dodávek a služeb s výkazem výměr</w:t>
      </w:r>
      <w:r w:rsidR="000F0764">
        <w:t>, ve znění pozdějších předpisů,</w:t>
      </w:r>
      <w:r w:rsidR="00EB038C" w:rsidRPr="004C6515">
        <w:t xml:space="preserve"> </w:t>
      </w:r>
      <w:r w:rsidR="00EA207C" w:rsidRPr="004C6515">
        <w:t>v podrobnostech pro provedení stavby v souladu s</w:t>
      </w:r>
      <w:r w:rsidR="000F0764">
        <w:t xml:space="preserve"> platnými a účinnými prováděcími právními předpisy k zákonu č. 283/2021 Sb., stavební zákon, ve znění pozdějších předpisů (dále jen „SZ“)</w:t>
      </w:r>
      <w:r w:rsidR="00687F7D">
        <w:t>.</w:t>
      </w:r>
    </w:p>
    <w:p w14:paraId="145445BB" w14:textId="711B40CF" w:rsidR="00F0362A" w:rsidRPr="00310A5C" w:rsidRDefault="00F0362A" w:rsidP="008164ED">
      <w:pPr>
        <w:pStyle w:val="Nadpis2"/>
      </w:pPr>
      <w:r w:rsidRPr="00310A5C">
        <w:t xml:space="preserve">Na realizaci projektu – stavby (veřejné zakázky) bylo zažádáno a projekt bude na základě </w:t>
      </w:r>
      <w:r w:rsidR="00F340C2" w:rsidRPr="00310A5C">
        <w:t>poskytnutí rozhodnutí o podpoře</w:t>
      </w:r>
      <w:r w:rsidRPr="00132513">
        <w:t xml:space="preserve"> spolufinancován dotací v rámci: </w:t>
      </w:r>
      <w:r w:rsidR="00F96F65">
        <w:rPr>
          <w:rFonts w:cs="Calibri"/>
        </w:rPr>
        <w:t>13. výzva IROP – Integrovaný záchranný systém – ZZS krajů – SC 2.1 (PR)</w:t>
      </w:r>
      <w:r w:rsidR="00DD676A" w:rsidRPr="00A57662">
        <w:t>,</w:t>
      </w:r>
      <w:r w:rsidR="00DD676A">
        <w:t xml:space="preserve"> Registrační číslo projektu: </w:t>
      </w:r>
      <w:r w:rsidR="008164ED" w:rsidRPr="008164ED">
        <w:t>CZ.06.02.01/00/22_013/0006080</w:t>
      </w:r>
      <w:r w:rsidR="008164ED">
        <w:t>,</w:t>
      </w:r>
      <w:r w:rsidR="00DD676A">
        <w:t xml:space="preserve"> n</w:t>
      </w:r>
      <w:r w:rsidRPr="00132513">
        <w:t xml:space="preserve">ázev </w:t>
      </w:r>
      <w:r w:rsidRPr="00DF2692">
        <w:t>pr</w:t>
      </w:r>
      <w:r w:rsidR="00DD676A" w:rsidRPr="00DF2692">
        <w:t>ojektu: “</w:t>
      </w:r>
      <w:r w:rsidR="00DF2692" w:rsidRPr="00DF2692">
        <w:rPr>
          <w:b/>
        </w:rPr>
        <w:t>Novostavba VZ Rokycany</w:t>
      </w:r>
      <w:r w:rsidRPr="00DF2692">
        <w:t>“. Při</w:t>
      </w:r>
      <w:r w:rsidRPr="00646856">
        <w:t xml:space="preserve"> plnění této smlouvy je tedy zhotovitel povinen dodržovat i veškeré povinnosti vyplývající z dotačních podmínek či</w:t>
      </w:r>
      <w:r w:rsidR="00EB038C" w:rsidRPr="00646856">
        <w:t> </w:t>
      </w:r>
      <w:r w:rsidRPr="00646856">
        <w:t>pravidel poskytovatele dotace, a to i po ukončení smlouvy.</w:t>
      </w:r>
    </w:p>
    <w:p w14:paraId="2F644E31" w14:textId="77777777" w:rsidR="00612D4D" w:rsidRPr="00756AF0" w:rsidRDefault="00612D4D" w:rsidP="00756AF0">
      <w:pPr>
        <w:pStyle w:val="Nadpis1"/>
      </w:pPr>
      <w:bookmarkStart w:id="2" w:name="_Toc197498280"/>
      <w:r w:rsidRPr="00756AF0">
        <w:t>PŘEDMĚT SMLOUVY</w:t>
      </w:r>
      <w:bookmarkEnd w:id="2"/>
    </w:p>
    <w:p w14:paraId="361889E4" w14:textId="44B5DCA5"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článku </w:t>
      </w:r>
      <w:r w:rsidR="00026259">
        <w:fldChar w:fldCharType="begin"/>
      </w:r>
      <w:r w:rsidR="00026259">
        <w:instrText xml:space="preserve"> REF _Ref109742143 \r \h </w:instrText>
      </w:r>
      <w:r w:rsidR="00026259">
        <w:fldChar w:fldCharType="separate"/>
      </w:r>
      <w:r w:rsidR="00403B73">
        <w:t>3.1</w:t>
      </w:r>
      <w:r w:rsidR="00026259">
        <w:fldChar w:fldCharType="end"/>
      </w:r>
      <w:r w:rsidR="00026259">
        <w:t>.</w:t>
      </w:r>
      <w:r w:rsidR="001F08F3" w:rsidRPr="001F08F3">
        <w:t xml:space="preserve"> této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3" w:name="_Ref97729496"/>
      <w:bookmarkStart w:id="4" w:name="_Toc197498281"/>
      <w:r w:rsidRPr="00756AF0">
        <w:t>ROZSAH PŘEDMĚTU PLNĚNÍ</w:t>
      </w:r>
      <w:bookmarkEnd w:id="3"/>
      <w:bookmarkEnd w:id="4"/>
    </w:p>
    <w:p w14:paraId="49817171" w14:textId="03E3711A" w:rsidR="00F96F65" w:rsidRPr="00F96F65" w:rsidRDefault="00612D4D" w:rsidP="00756AF0">
      <w:pPr>
        <w:pStyle w:val="Nadpis2"/>
      </w:pPr>
      <w:bookmarkStart w:id="5" w:name="_Ref109742143"/>
      <w:r w:rsidRPr="00132513">
        <w:t>Zhotovitel se uzavřen</w:t>
      </w:r>
      <w:r w:rsidR="005F1EA6" w:rsidRPr="00132513">
        <w:t>ím této S</w:t>
      </w:r>
      <w:r w:rsidRPr="00132513">
        <w:t>mlouvy zavazuje provést pro objednatele stavební práce spočívající zejména v provedení</w:t>
      </w:r>
      <w:r w:rsidR="00F96F65">
        <w:t>:</w:t>
      </w:r>
    </w:p>
    <w:p w14:paraId="75E20775" w14:textId="77777777" w:rsidR="00F96F65" w:rsidRDefault="00F96F65" w:rsidP="00F96F65">
      <w:pPr>
        <w:ind w:left="709"/>
      </w:pPr>
      <w:r>
        <w:t>Záměrem stavebníka je výstavba nové základny pro záchrannou službu první pomoci v areálu Rokycanské nemocnice. Jedná se o lokalitu při východní hranici s mírným spádem terénu k jihu – částečně zpevněnou/ částečně zatravněnou. Tato se nachází při jižní větvi objízdné živičné komunikace lemující stávající budovy, na kterou bude dopravně napojena.</w:t>
      </w:r>
    </w:p>
    <w:p w14:paraId="6DEA4703" w14:textId="2D757A56" w:rsidR="00612D4D" w:rsidRPr="00132513" w:rsidRDefault="00F96F65" w:rsidP="00F96F65">
      <w:pPr>
        <w:pStyle w:val="Nadpis2"/>
        <w:numPr>
          <w:ilvl w:val="0"/>
          <w:numId w:val="0"/>
        </w:numPr>
        <w:ind w:left="709"/>
      </w:pPr>
      <w:r>
        <w:t>Plánovaný areál ZZS sestává z hlavní budovy obsahující garáže výjezdových vozidel s příslušenstvím, zázemí personálu a myčku ručního mytí. K této přináleží doplňkový objekt skladů, retenční nádrž a provozní zpevněné plochy. Objekty jsou přízemní, nepodsklepené, zaklopené plochou střechou - s výškou atiky proměnnou dle funkční náplně. Zadáním objednatele je naplnění kvalitativních parametrů v pasivním standardu, vybavenosti na úrovni krajské sítě ZZS a současně provozní nezávislost na Ronem.</w:t>
      </w:r>
      <w:bookmarkEnd w:id="5"/>
    </w:p>
    <w:p w14:paraId="2BF5EB3B" w14:textId="393F0570" w:rsidR="00F96F65" w:rsidRDefault="00612D4D" w:rsidP="00756AF0">
      <w:pPr>
        <w:pStyle w:val="Nadpis3"/>
      </w:pPr>
      <w:r w:rsidRPr="00756AF0">
        <w:lastRenderedPageBreak/>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F96F65">
        <w:t xml:space="preserve">: </w:t>
      </w:r>
      <w:r w:rsidR="00F96F65" w:rsidRPr="00D32D39">
        <w:t>MP technik spol. s r.o.</w:t>
      </w:r>
      <w:r w:rsidR="00F96F65">
        <w:t>; IČO: 05360889; sídlo: Francouzská 149, 345 62 Holýšov; název projektu: „Novostavba výjezdové základny ZZSPK, Rokycany – p.č. 4194 a 1801/1</w:t>
      </w:r>
    </w:p>
    <w:p w14:paraId="2813AFE5" w14:textId="60AC93A1" w:rsidR="00646856" w:rsidRDefault="00612D4D" w:rsidP="00756AF0">
      <w:pPr>
        <w:pStyle w:val="Nadpis3"/>
      </w:pPr>
      <w:r w:rsidRPr="00646856">
        <w:t xml:space="preserve">Kompletní projektová dokumentace </w:t>
      </w:r>
      <w:r w:rsidR="00934B7F">
        <w:t>v jednom</w:t>
      </w:r>
      <w:r w:rsidRPr="00646856">
        <w:t xml:space="preserve"> (</w:t>
      </w:r>
      <w:r w:rsidR="00934B7F">
        <w:t>1</w:t>
      </w:r>
      <w:r w:rsidRPr="00646856">
        <w:t>)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64FAB60" w14:textId="2C2E9BCF" w:rsidR="00612D4D" w:rsidRPr="008833BC" w:rsidRDefault="00F96F65" w:rsidP="00756AF0">
      <w:pPr>
        <w:pStyle w:val="Nadpis3"/>
      </w:pPr>
      <w:r w:rsidRPr="00D8415B">
        <w:t>V případech, kdy projektová dokumentace nebo soupis prací obsahují přímé či nepřímé odkazy na dodavatele, výrobky, patenty, užitné vzory, průmyslové vzory, ochranné známky nebo označení původu, objednatel připouští a umožňuje nabídnout rovnocenné, kvalitativně srovnatelné technické plnění. Dodavatel nabízené řešení předem předloží objednateli k posouzení, zdali se doopravdy jedná o rovnocenné, kvalitativně srovnatelné technické plnění. Schválení záměny pověřeným zástupcem objednatele bude provedeno písemnou formou</w:t>
      </w:r>
      <w:r w:rsidR="00612D4D" w:rsidRPr="008833BC">
        <w:t xml:space="preserve">. </w:t>
      </w:r>
    </w:p>
    <w:p w14:paraId="096E4AC9" w14:textId="77777777" w:rsidR="00646856" w:rsidRPr="00756AF0" w:rsidRDefault="00612D4D" w:rsidP="00756AF0">
      <w:pPr>
        <w:pStyle w:val="Nadpis2"/>
      </w:pPr>
      <w:r w:rsidRPr="00756AF0">
        <w:t>Za správnost a úplnost</w:t>
      </w:r>
      <w:r w:rsidR="005919F5" w:rsidRPr="00756AF0">
        <w:t xml:space="preserve"> projektové</w:t>
      </w:r>
      <w:r w:rsidRPr="00756AF0">
        <w:t xml:space="preserve"> dokumentace odpovídá objednatel. Zhotovitel v této souvislosti prohlašuje, že předmětnou projektovou dokumentaci před započetím prací převzal, pod</w:t>
      </w:r>
      <w:r w:rsidR="006C5E3F" w:rsidRPr="00756AF0">
        <w:t>robil kontrole a shledal ji bez </w:t>
      </w:r>
      <w:r w:rsidRPr="00756AF0">
        <w:t>zjevných vad a dostatečně podrobnou tak, aby na jejím základě byl schopen řádně realizovat sjednané dílo za sjednanou cenu.  Zhotoviteli jsou známy veškeré technické, kvalitativní a</w:t>
      </w:r>
      <w:r w:rsidR="00475935" w:rsidRPr="00756AF0">
        <w:t xml:space="preserve"> </w:t>
      </w:r>
      <w:r w:rsidRPr="00756AF0">
        <w:t xml:space="preserve">jiné podmínky a disponuje takovými kapacitami a odbornými </w:t>
      </w:r>
      <w:r w:rsidR="005F1EA6" w:rsidRPr="00756AF0">
        <w:t>znalostmi, které jsou k plnění S</w:t>
      </w:r>
      <w:r w:rsidRPr="00756AF0">
        <w:t>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stavby oprávněnými osobami</w:t>
      </w:r>
      <w:r w:rsidR="006E2D7A" w:rsidRPr="008833BC">
        <w:t>,</w:t>
      </w:r>
      <w:r w:rsidRPr="008833BC">
        <w:t xml:space="preserve"> </w:t>
      </w:r>
    </w:p>
    <w:p w14:paraId="08A3C3FF" w14:textId="0C30E2B2" w:rsidR="000A5FA6" w:rsidRDefault="000A5FA6" w:rsidP="00756AF0">
      <w:pPr>
        <w:pStyle w:val="Nadpis3"/>
      </w:pPr>
      <w:r w:rsidRPr="008833BC">
        <w:t xml:space="preserve">dle potřeby </w:t>
      </w:r>
      <w:r>
        <w:t xml:space="preserve">zajistit </w:t>
      </w:r>
      <w:r w:rsidRPr="008833BC">
        <w:t>vytýč</w:t>
      </w:r>
      <w:r>
        <w:t>ení</w:t>
      </w:r>
      <w:r w:rsidRPr="008833BC">
        <w:t xml:space="preserve"> všech inženýrských sítí před zahájením realizace stavby a  v jejich blízkosti pracovat v souladu s vyjádřeními jednotlivých správců těchto sítí</w:t>
      </w:r>
      <w:r>
        <w:t>,</w:t>
      </w:r>
    </w:p>
    <w:p w14:paraId="06FC30A5" w14:textId="608ACD0D" w:rsidR="008833BC" w:rsidRDefault="000A5FA6" w:rsidP="00756AF0">
      <w:pPr>
        <w:pStyle w:val="Nadpis3"/>
      </w:pPr>
      <w:r>
        <w:t>dodržovat všechny podmínky rozhodnutí – stavebního povolení č.j. MeRo/5016/OST/24, S.Z. MeRo/11360/OST/23 Mel a všech dalších vyjádření, stanoviska dotčených orgánů a správců sítí, které jsou součástí projektové dokumentace</w:t>
      </w:r>
      <w:r w:rsidR="00612D4D" w:rsidRPr="008833BC">
        <w:t>,</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5A8B54AE" w:rsidR="00612D4D" w:rsidRPr="00756AF0" w:rsidRDefault="00612D4D" w:rsidP="00756AF0">
      <w:pPr>
        <w:pStyle w:val="Nadpis3"/>
      </w:pPr>
      <w:r w:rsidRPr="00756AF0">
        <w:t>poskytn</w:t>
      </w:r>
      <w:r w:rsidR="001408C0">
        <w:t>out</w:t>
      </w:r>
      <w:r w:rsidRPr="00756AF0">
        <w:t xml:space="preserve"> </w:t>
      </w:r>
      <w:r w:rsidR="00502FD5" w:rsidRPr="00756AF0">
        <w:t xml:space="preserve">součinnosti </w:t>
      </w:r>
      <w:r w:rsidRPr="00756AF0">
        <w:t>objednateli při kolaudaci díla.</w:t>
      </w:r>
    </w:p>
    <w:p w14:paraId="272918F6" w14:textId="037C5570" w:rsidR="008833BC" w:rsidRDefault="00612D4D" w:rsidP="00756AF0">
      <w:pPr>
        <w:pStyle w:val="Nadpis2"/>
      </w:pPr>
      <w:bookmarkStart w:id="6" w:name="_Ref97731756"/>
      <w:r w:rsidRPr="00646856">
        <w:t>Zhotovitel je povinen zpracovat a předat objednateli při předání díla projekt skutečného provedení stavby (dokumentace změn) v</w:t>
      </w:r>
      <w:r w:rsidR="00934B7F">
        <w:t>e</w:t>
      </w:r>
      <w:r w:rsidRPr="00646856">
        <w:t xml:space="preserve"> </w:t>
      </w:r>
      <w:r w:rsidR="00934B7F">
        <w:t>dvou</w:t>
      </w:r>
      <w:r w:rsidRPr="00646856">
        <w:t xml:space="preserve"> (</w:t>
      </w:r>
      <w:r w:rsidR="00934B7F">
        <w:t>2</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lastRenderedPageBreak/>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7" w:name="_Toc197498282"/>
      <w:r w:rsidRPr="00756AF0">
        <w:t>MÍSTO PLNĚNÍ</w:t>
      </w:r>
      <w:bookmarkEnd w:id="7"/>
    </w:p>
    <w:p w14:paraId="32EE69AB" w14:textId="795167CF" w:rsidR="00502FD5" w:rsidRPr="00132513" w:rsidRDefault="00502FD5" w:rsidP="00756AF0">
      <w:pPr>
        <w:pStyle w:val="Nadpis2"/>
      </w:pPr>
      <w:r w:rsidRPr="00310A5C">
        <w:t xml:space="preserve">Místem plnění je stavba nacházející se na </w:t>
      </w:r>
      <w:r w:rsidR="0091328F">
        <w:t xml:space="preserve">adrese </w:t>
      </w:r>
      <w:r w:rsidR="0091328F" w:rsidRPr="00F3726D">
        <w:t xml:space="preserve">Voldušská 750, 33701 </w:t>
      </w:r>
      <w:r w:rsidR="0091328F" w:rsidRPr="0091328F">
        <w:t>Rokycany (areál Rokycanské nemocnice) – katastrální území Rokycany [740691], stavba na pozemcích 1801/1 a 4194.</w:t>
      </w:r>
    </w:p>
    <w:p w14:paraId="7F5882DC" w14:textId="77777777" w:rsidR="00502FD5" w:rsidRPr="00756AF0" w:rsidRDefault="00502FD5" w:rsidP="00756AF0">
      <w:pPr>
        <w:pStyle w:val="Nadpis1"/>
      </w:pPr>
      <w:bookmarkStart w:id="8" w:name="_Ref97730971"/>
      <w:bookmarkStart w:id="9" w:name="_Toc197498283"/>
      <w:r w:rsidRPr="00756AF0">
        <w:t>TERMÍNY PLNĚNÍ - PŘEDÁNÍ STAVENIŠTĚ, DOKONČENÍ A PŘEDÁNÍ DÍLA</w:t>
      </w:r>
      <w:bookmarkEnd w:id="8"/>
      <w:bookmarkEnd w:id="9"/>
    </w:p>
    <w:p w14:paraId="01A1258A" w14:textId="3411DF22" w:rsidR="008833BC" w:rsidRDefault="008833BC" w:rsidP="008833BC">
      <w:pPr>
        <w:ind w:left="3402" w:hanging="2693"/>
        <w:jc w:val="both"/>
        <w:rPr>
          <w:b/>
        </w:rPr>
      </w:pPr>
      <w:r w:rsidRPr="00FE2A43">
        <w:rPr>
          <w:b/>
          <w:u w:val="single"/>
        </w:rPr>
        <w:t>Zahájení stavebních prací</w:t>
      </w:r>
      <w:r w:rsidRPr="00FE2A43">
        <w:rPr>
          <w:b/>
        </w:rPr>
        <w:t>:</w:t>
      </w:r>
      <w:r w:rsidRPr="00FE2A43">
        <w:rPr>
          <w:b/>
        </w:rPr>
        <w:tab/>
      </w:r>
      <w:r w:rsidR="00EE5736" w:rsidRPr="00EE5736">
        <w:rPr>
          <w:b/>
        </w:rPr>
        <w:t>Staveniště bude zhotoviteli předáno do pěti (5) dnů od písemného pokynu objednatele. Následně budou neprodleně zahájeny stavební práce na díle. Termín pro dokončení díla počíná běžet dnem následujícím po předání staveniště.</w:t>
      </w:r>
      <w:r w:rsidR="00EB5AF7">
        <w:rPr>
          <w:b/>
        </w:rPr>
        <w:t xml:space="preserve"> Objednatel vyzve zhotovitele k převzetí staveniště bez zbytečného odkladu, nejpozději však do 30 dnů od uzavření smlouvy.</w:t>
      </w:r>
    </w:p>
    <w:p w14:paraId="1E29DD1A" w14:textId="527491C0" w:rsidR="008833BC" w:rsidRDefault="008833BC" w:rsidP="004C6515">
      <w:pPr>
        <w:ind w:left="3402" w:hanging="2693"/>
      </w:pPr>
      <w:r w:rsidRPr="00FE2A43">
        <w:rPr>
          <w:b/>
          <w:u w:val="single"/>
        </w:rPr>
        <w:t>Dokončení stavebních prací</w:t>
      </w:r>
      <w:r w:rsidRPr="00FE2A43">
        <w:rPr>
          <w:b/>
        </w:rPr>
        <w:t>:</w:t>
      </w:r>
      <w:r w:rsidRPr="00FE2A43">
        <w:rPr>
          <w:b/>
        </w:rPr>
        <w:tab/>
        <w:t xml:space="preserve">nejpozději do </w:t>
      </w:r>
      <w:r w:rsidR="00934B7F">
        <w:rPr>
          <w:b/>
        </w:rPr>
        <w:t xml:space="preserve">550 </w:t>
      </w:r>
      <w:r w:rsidRPr="00FE2A43">
        <w:rPr>
          <w:b/>
        </w:rPr>
        <w:t>kalendářních dní od předání staveniště</w:t>
      </w:r>
    </w:p>
    <w:p w14:paraId="4713EA3D" w14:textId="77777777" w:rsidR="008833BC" w:rsidRDefault="008833BC" w:rsidP="00756AF0">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20E098D" w14:textId="77777777"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4F915138" w14:textId="77777777" w:rsidR="008833BC" w:rsidRPr="00132513" w:rsidRDefault="00502FD5" w:rsidP="00756AF0">
      <w:pPr>
        <w:pStyle w:val="Nadpis2"/>
      </w:pPr>
      <w:r w:rsidRPr="00132513">
        <w:t>Zhotovitel je povinen včas vyzvat objednatele k převzetí dokončeného díla. Objednatel zahájí přejímku díla nejpozději do pěti (5) pracovních dnů od předání výzvy</w:t>
      </w:r>
      <w:r w:rsidRPr="00310A5C">
        <w:t>.</w:t>
      </w:r>
    </w:p>
    <w:p w14:paraId="14E5B9DF" w14:textId="77777777"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w:t>
      </w:r>
      <w:r w:rsidRPr="00646856">
        <w:lastRenderedPageBreak/>
        <w:t xml:space="preserve">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6D5D38E7"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934B7F">
        <w:rPr>
          <w:b/>
        </w:rPr>
        <w:t xml:space="preserve">dvě </w:t>
      </w:r>
      <w:r w:rsidR="006B5F82">
        <w:rPr>
          <w:b/>
        </w:rPr>
        <w:t>(</w:t>
      </w:r>
      <w:r w:rsidR="00934B7F">
        <w:rPr>
          <w:b/>
        </w:rPr>
        <w:t>2</w:t>
      </w:r>
      <w:r w:rsidRPr="004C6515">
        <w:rPr>
          <w:b/>
        </w:rPr>
        <w:t>) paré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10" w:name="_Toc197498284"/>
      <w:r w:rsidRPr="00646856">
        <w:t>CENA A PLATEBNÍ PODMÍNKY</w:t>
      </w:r>
      <w:bookmarkEnd w:id="10"/>
    </w:p>
    <w:p w14:paraId="70A7EDFA" w14:textId="77777777" w:rsidR="00321E12" w:rsidRDefault="00612D4D" w:rsidP="00756AF0">
      <w:pPr>
        <w:pStyle w:val="Nadpis2"/>
      </w:pPr>
      <w:bookmarkStart w:id="11" w:name="_Ref97729847"/>
      <w:r w:rsidRPr="00132513">
        <w:t>Objednatel se zavazuje zaplatit zhotoviteli za řádné provedení díla sjednanou cenu:</w:t>
      </w:r>
      <w:bookmarkEnd w:id="11"/>
      <w:r w:rsidR="00FD7710">
        <w:t xml:space="preserve"> </w:t>
      </w:r>
    </w:p>
    <w:p w14:paraId="75618814" w14:textId="77777777" w:rsidR="00321E12" w:rsidRDefault="00321E12" w:rsidP="004C6515">
      <w:pPr>
        <w:pStyle w:val="Odstavecseseznamem"/>
        <w:ind w:left="709"/>
        <w:contextualSpacing w:val="0"/>
        <w:jc w:val="both"/>
      </w:pPr>
    </w:p>
    <w:p w14:paraId="39AE55A3" w14:textId="03F82A46" w:rsidR="00FD7710" w:rsidRPr="00FE2A43" w:rsidRDefault="00FD7710" w:rsidP="00756AF0">
      <w:pPr>
        <w:ind w:left="709"/>
      </w:pPr>
      <w:r w:rsidRPr="004D3AEE">
        <w:rPr>
          <w:b/>
        </w:rPr>
        <w:t>Celkem cena za dílo bez DPH činí</w:t>
      </w:r>
      <w:r w:rsidR="00B63D42">
        <w:tab/>
      </w:r>
      <w:r w:rsidR="004D3AEE">
        <w:tab/>
      </w:r>
      <w:r w:rsidR="004D3AEE">
        <w:tab/>
      </w:r>
      <w:r w:rsidR="004D3AEE">
        <w:tab/>
      </w:r>
      <w:r w:rsidR="000437BF">
        <w:rPr>
          <w:szCs w:val="22"/>
        </w:rPr>
        <w:t>……………….</w:t>
      </w:r>
      <w:r w:rsidR="000437BF" w:rsidRPr="00FE2A43">
        <w:t xml:space="preserve"> </w:t>
      </w:r>
      <w:r w:rsidRPr="00FE2A43">
        <w:t>,- Kč</w:t>
      </w:r>
    </w:p>
    <w:p w14:paraId="7018171E" w14:textId="0B203AF0" w:rsidR="00FD7710" w:rsidRPr="00FE2A43" w:rsidRDefault="00FD7710" w:rsidP="00756AF0">
      <w:pPr>
        <w:ind w:left="709"/>
      </w:pPr>
      <w:r w:rsidRPr="00FE2A43">
        <w:t xml:space="preserve">(slovy: </w:t>
      </w:r>
      <w:r w:rsidR="000437BF">
        <w:rPr>
          <w:szCs w:val="22"/>
        </w:rPr>
        <w:t>……………….</w:t>
      </w:r>
      <w:r w:rsidRPr="00FE2A43">
        <w:t xml:space="preserve"> korun českých a </w:t>
      </w:r>
      <w:r w:rsidR="000437BF">
        <w:rPr>
          <w:szCs w:val="22"/>
        </w:rPr>
        <w:t>……………….</w:t>
      </w:r>
      <w:r w:rsidRPr="00FE2A43">
        <w:t xml:space="preserve"> haléřů)</w:t>
      </w:r>
    </w:p>
    <w:p w14:paraId="673BCFFC" w14:textId="1148440F"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0437BF" w:rsidRPr="000437BF">
        <w:rPr>
          <w:szCs w:val="22"/>
        </w:rPr>
        <w:t xml:space="preserve">………………. </w:t>
      </w:r>
      <w:r w:rsidRPr="00132513">
        <w:t>,- Kč</w:t>
      </w:r>
    </w:p>
    <w:p w14:paraId="7CA6DA93" w14:textId="3EB6EFF4" w:rsidR="00FD7710" w:rsidRPr="00FE2A43" w:rsidRDefault="004D3AEE" w:rsidP="00756AF0">
      <w:pPr>
        <w:ind w:left="709"/>
      </w:pPr>
      <w:r>
        <w:t xml:space="preserve">(slovy: </w:t>
      </w:r>
      <w:r w:rsidR="000437BF" w:rsidRPr="000437BF">
        <w:rPr>
          <w:szCs w:val="22"/>
        </w:rPr>
        <w:t xml:space="preserve">………………. </w:t>
      </w:r>
      <w:r>
        <w:t xml:space="preserve">korun českých a </w:t>
      </w:r>
      <w:r w:rsidR="000437BF" w:rsidRPr="000437BF">
        <w:rPr>
          <w:szCs w:val="22"/>
        </w:rPr>
        <w:t xml:space="preserve">………………. </w:t>
      </w:r>
      <w:r w:rsidR="00FD7710" w:rsidRPr="00FE2A43">
        <w:t>haléřů)</w:t>
      </w:r>
    </w:p>
    <w:p w14:paraId="281C260D" w14:textId="6C1C8016" w:rsidR="00FD7710" w:rsidRPr="00132513" w:rsidRDefault="00FD7710" w:rsidP="00756AF0">
      <w:pPr>
        <w:ind w:left="709"/>
      </w:pPr>
      <w:r w:rsidRPr="004D3AEE">
        <w:rPr>
          <w:b/>
        </w:rPr>
        <w:t>Celkem cena za dílo včetně 21% DPH činí</w:t>
      </w:r>
      <w:r w:rsidR="00B63D42">
        <w:tab/>
      </w:r>
      <w:r w:rsidR="004D3AEE">
        <w:tab/>
      </w:r>
      <w:r w:rsidR="004D3AEE">
        <w:tab/>
      </w:r>
      <w:r w:rsidR="000437BF" w:rsidRPr="000437BF">
        <w:rPr>
          <w:szCs w:val="22"/>
        </w:rPr>
        <w:t>……………….</w:t>
      </w:r>
      <w:r w:rsidRPr="00132513">
        <w:t>,- Kč</w:t>
      </w:r>
    </w:p>
    <w:p w14:paraId="5AEC82E2" w14:textId="1AA4C8C5" w:rsidR="00FD7710" w:rsidRPr="00FE2A43" w:rsidRDefault="00FD7710" w:rsidP="00756AF0">
      <w:pPr>
        <w:ind w:left="709"/>
      </w:pPr>
      <w:r w:rsidRPr="00FE2A43">
        <w:t xml:space="preserve">(slovy: </w:t>
      </w:r>
      <w:r w:rsidR="000437BF">
        <w:rPr>
          <w:szCs w:val="22"/>
        </w:rPr>
        <w:t>……………….</w:t>
      </w:r>
      <w:r w:rsidRPr="00FE2A43">
        <w:t xml:space="preserve"> korun českých a </w:t>
      </w:r>
      <w:r w:rsidR="000437BF" w:rsidRPr="000437BF">
        <w:rPr>
          <w:szCs w:val="22"/>
        </w:rPr>
        <w:t xml:space="preserve">………………. </w:t>
      </w:r>
      <w:r w:rsidRPr="00FE2A43">
        <w:t>haléřů)</w:t>
      </w:r>
    </w:p>
    <w:p w14:paraId="3E6600DA" w14:textId="1EEED58C" w:rsidR="00FD7710" w:rsidRPr="004D3AEE" w:rsidRDefault="005F1EA6" w:rsidP="00AE5B79">
      <w:pPr>
        <w:pStyle w:val="Nadpis2"/>
      </w:pPr>
      <w:r w:rsidRPr="004D3AEE">
        <w:lastRenderedPageBreak/>
        <w:t>Předmět činnosti dle této S</w:t>
      </w:r>
      <w:r w:rsidR="00612D4D" w:rsidRPr="004D3AEE">
        <w:t>mlouvy podléhá režimu přenesení daňové povinnosti, zhotovitel je povinen</w:t>
      </w:r>
      <w:r w:rsidR="002C5450" w:rsidRPr="004D3AEE">
        <w:t xml:space="preserve"> se</w:t>
      </w:r>
      <w:r w:rsidR="00612D4D" w:rsidRPr="004D3AEE">
        <w:t xml:space="preserve"> pro účely uplatňování DPH řídit klas</w:t>
      </w:r>
      <w:r w:rsidR="00C4179F">
        <w:t>ifikací CZ-CPA v souladu s § 92e</w:t>
      </w:r>
      <w:r w:rsidR="00612D4D" w:rsidRPr="004D3AEE">
        <w:t xml:space="preserve"> zákona č.  235/2004 Sb., o dani z přidané hodnoty, ve znění pozdějších předpisů (dále</w:t>
      </w:r>
      <w:r w:rsidR="00FA6239">
        <w:t xml:space="preserve"> jen „zákon o</w:t>
      </w:r>
      <w:r w:rsidR="00612D4D" w:rsidRPr="004D3AEE">
        <w:t> dani z přidan</w:t>
      </w:r>
      <w:r w:rsidR="00DE20F0">
        <w:t xml:space="preserve">é hodnoty“), a </w:t>
      </w:r>
      <w:r w:rsidR="00AE5B79" w:rsidRPr="001F76FA">
        <w:t>Pokynem GFŘ D-22 k jednotnému postupu při uplatňování některých ustanovení zákona č. 586/1992 Sb., o daních z příjmů, ve znění pozdějších předpisů</w:t>
      </w:r>
      <w:r w:rsidR="00200B0B">
        <w:t>,</w:t>
      </w:r>
      <w:r w:rsidR="00AE5B79" w:rsidRPr="001F76FA">
        <w:t xml:space="preserve"> </w:t>
      </w:r>
      <w:r w:rsidR="00DE20F0" w:rsidRPr="001F76FA">
        <w:t>k</w:t>
      </w:r>
      <w:r w:rsidR="00612D4D" w:rsidRPr="001F76FA">
        <w:t xml:space="preserve"> §</w:t>
      </w:r>
      <w:r w:rsidR="00612D4D" w:rsidRPr="004D3AEE">
        <w:t xml:space="preserve"> 26</w:t>
      </w:r>
      <w:r w:rsidR="00AE5B79" w:rsidRPr="00AE5B79">
        <w:t xml:space="preserve"> </w:t>
      </w:r>
      <w:r w:rsidR="00612D4D" w:rsidRPr="004D3AEE">
        <w:t>a </w:t>
      </w:r>
      <w:r w:rsidR="00DE20F0">
        <w:t>k</w:t>
      </w:r>
      <w:r w:rsidR="00612D4D" w:rsidRPr="004D3AEE">
        <w:t> příloze č. 1 pokynu.</w:t>
      </w:r>
    </w:p>
    <w:p w14:paraId="6A3B827C" w14:textId="00F127EA" w:rsidR="00634B2A" w:rsidRDefault="0036551B" w:rsidP="004D3AEE">
      <w:pPr>
        <w:pStyle w:val="Nadpis2"/>
      </w:pPr>
      <w:r w:rsidRPr="00132513">
        <w:t xml:space="preserve">Zhotoviteli bude uhrazena cena </w:t>
      </w:r>
      <w:r w:rsidR="00934B7F">
        <w:t>bez</w:t>
      </w:r>
      <w:r w:rsidR="009A212B" w:rsidRPr="00310A5C">
        <w:t xml:space="preserve"> DPH, neboť objednatel </w:t>
      </w:r>
      <w:r w:rsidR="00934B7F">
        <w:t>je</w:t>
      </w:r>
      <w:r w:rsidR="009A212B" w:rsidRPr="00310A5C">
        <w:t xml:space="preserve"> 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768D5A57" w:rsidR="00FD7710" w:rsidRPr="008833BC" w:rsidRDefault="005F1EA6" w:rsidP="004D3AE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D44B7">
        <w:fldChar w:fldCharType="begin"/>
      </w:r>
      <w:r w:rsidR="00AD44B7">
        <w:instrText xml:space="preserve"> REF _Ref97729847 \r \h </w:instrText>
      </w:r>
      <w:r w:rsidR="00AD44B7">
        <w:fldChar w:fldCharType="separate"/>
      </w:r>
      <w:r w:rsidR="00403B73">
        <w:t>6.1</w:t>
      </w:r>
      <w:r w:rsidR="00AD44B7">
        <w:fldChar w:fldCharType="end"/>
      </w:r>
      <w:r w:rsidR="00A92AB9" w:rsidRPr="008833B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0B8E35E3" w14:textId="77777777"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77777777"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0FED1E04" w:rsidR="00FD7710" w:rsidRPr="008833BC" w:rsidRDefault="00612D4D" w:rsidP="008164ED">
      <w:pPr>
        <w:pStyle w:val="Nadpis2"/>
      </w:pPr>
      <w:bookmarkStart w:id="12" w:name="_Ref97731775"/>
      <w:r w:rsidRPr="008164ED">
        <w:t>Každá faktura musí být označena názvem</w:t>
      </w:r>
      <w:r w:rsidR="00D50C25" w:rsidRPr="008164ED">
        <w:t xml:space="preserve"> veřejné</w:t>
      </w:r>
      <w:r w:rsidR="0019753B" w:rsidRPr="008164ED">
        <w:t xml:space="preserve"> </w:t>
      </w:r>
      <w:r w:rsidRPr="008164ED">
        <w:t>zakázky</w:t>
      </w:r>
      <w:r w:rsidR="0022071E" w:rsidRPr="008164ED">
        <w:t xml:space="preserve"> a také číslem projektu (</w:t>
      </w:r>
      <w:r w:rsidR="008164ED" w:rsidRPr="008164ED">
        <w:t>CZ.06.02.01/00/22_013/0006080</w:t>
      </w:r>
      <w:r w:rsidR="0022071E" w:rsidRPr="008164ED">
        <w:t>)</w:t>
      </w:r>
      <w:r w:rsidRPr="008164ED">
        <w:t>. Zhotovitel</w:t>
      </w:r>
      <w:r w:rsidRPr="00132513">
        <w:t xml:space="preserve">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w:t>
      </w:r>
      <w:r w:rsidRPr="00646856">
        <w:lastRenderedPageBreak/>
        <w:t>objednateli nejpozději do desátého (10.) dne následujícího měsíce po ukončení příslušného fakturačního období.</w:t>
      </w:r>
      <w:bookmarkEnd w:id="12"/>
    </w:p>
    <w:p w14:paraId="1DC530B3" w14:textId="7038F64C" w:rsidR="001E06A4" w:rsidRDefault="00612D4D" w:rsidP="004D3AEE">
      <w:pPr>
        <w:pStyle w:val="Nadpis2"/>
      </w:pPr>
      <w:bookmarkStart w:id="13" w:name="_Ref97730118"/>
      <w:r w:rsidRPr="008833BC">
        <w:t>Objednatel zaplatí zhotoviteli na základě vystavených a odsouhlasených faktur částku až do výše 9</w:t>
      </w:r>
      <w:r w:rsidR="00B726E4">
        <w:t>5</w:t>
      </w:r>
      <w:r w:rsidR="00AA1B35">
        <w:t> </w:t>
      </w:r>
      <w:r w:rsidRPr="008833BC">
        <w:t xml:space="preserve">% celkové hodnoty díla dle čl. </w:t>
      </w:r>
      <w:r w:rsidR="00AD44B7">
        <w:fldChar w:fldCharType="begin"/>
      </w:r>
      <w:r w:rsidR="00AD44B7">
        <w:instrText xml:space="preserve"> REF _Ref97729847 \r \h </w:instrText>
      </w:r>
      <w:r w:rsidR="00AD44B7">
        <w:fldChar w:fldCharType="separate"/>
      </w:r>
      <w:r w:rsidR="00403B73">
        <w:t>6.1</w:t>
      </w:r>
      <w:r w:rsidR="00AD44B7">
        <w:fldChar w:fldCharType="end"/>
      </w:r>
      <w:r w:rsidR="00AD44B7">
        <w:t xml:space="preserve"> </w:t>
      </w:r>
      <w:r w:rsidRPr="008833BC">
        <w:t xml:space="preserve">Smlouvy. Zbývající odměnu ve </w:t>
      </w:r>
      <w:r w:rsidRPr="00B726E4">
        <w:t xml:space="preserve">výši </w:t>
      </w:r>
      <w:r w:rsidR="00B726E4" w:rsidRPr="00EC1C59">
        <w:t>5</w:t>
      </w:r>
      <w:r w:rsidR="0019753B" w:rsidRPr="00EC1C59">
        <w:t xml:space="preserve"> </w:t>
      </w:r>
      <w:r w:rsidRPr="00EC1C59">
        <w:t>%</w:t>
      </w:r>
      <w:r w:rsidRPr="00B726E4">
        <w:t xml:space="preserve"> ceny</w:t>
      </w:r>
      <w:r w:rsidRPr="008833BC">
        <w:t xml:space="preserve"> díla </w:t>
      </w:r>
      <w:r w:rsidR="00481358">
        <w:t xml:space="preserve">je </w:t>
      </w:r>
      <w:r w:rsidRPr="008833BC">
        <w:t xml:space="preserve">objednatel </w:t>
      </w:r>
      <w:r w:rsidR="00481358">
        <w:t xml:space="preserve">oprávněn zadržet jako závazek za řádné dokončení díla dle čl. </w:t>
      </w:r>
      <w:r w:rsidR="00AD44B7">
        <w:fldChar w:fldCharType="begin"/>
      </w:r>
      <w:r w:rsidR="00AD44B7">
        <w:instrText xml:space="preserve"> REF _Ref97730004 \r \h </w:instrText>
      </w:r>
      <w:r w:rsidR="00AD44B7">
        <w:fldChar w:fldCharType="separate"/>
      </w:r>
      <w:r w:rsidR="00403B73">
        <w:t>7.2</w:t>
      </w:r>
      <w:r w:rsidR="00AD44B7">
        <w:fldChar w:fldCharType="end"/>
      </w:r>
      <w:r w:rsidR="00481358">
        <w:t xml:space="preserve"> Smlouvy.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3"/>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575FD5A4" w:rsidR="00FD7710" w:rsidRDefault="00612D4D" w:rsidP="004D3AEE">
      <w:pPr>
        <w:pStyle w:val="Nadpis2"/>
      </w:pPr>
      <w:bookmarkStart w:id="14"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r w:rsidR="00403B73">
        <w:t>10.3</w:t>
      </w:r>
      <w:r w:rsidR="00AD44B7">
        <w:fldChar w:fldCharType="end"/>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bookmarkEnd w:id="14"/>
    </w:p>
    <w:p w14:paraId="649DAD43" w14:textId="77777777" w:rsidR="00FD7710" w:rsidRPr="00646856" w:rsidRDefault="00612D4D" w:rsidP="004D3AEE">
      <w:pPr>
        <w:pStyle w:val="Nadpis2"/>
      </w:pPr>
      <w:bookmarkStart w:id="15"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100CC6C6" w14:textId="77777777" w:rsidR="00FD7710" w:rsidRPr="004D3AEE" w:rsidRDefault="00183BBC" w:rsidP="004D3AEE">
      <w:pPr>
        <w:pStyle w:val="Nadpis3"/>
        <w:numPr>
          <w:ilvl w:val="0"/>
          <w:numId w:val="24"/>
        </w:numPr>
        <w:ind w:left="1134" w:hanging="425"/>
      </w:pPr>
      <w:r w:rsidRPr="004D3AEE">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77777777" w:rsidR="00612D4D" w:rsidRPr="008833BC" w:rsidRDefault="00612D4D" w:rsidP="004D3AEE">
      <w:pPr>
        <w:pStyle w:val="Nadpis2"/>
      </w:pPr>
      <w:r w:rsidRPr="008833BC">
        <w:lastRenderedPageBreak/>
        <w:t>Naplnění shora uvedených podmínek pro zvýšení a snížení ceny za provedení díla musí být v</w:t>
      </w:r>
      <w:r w:rsidR="00264202" w:rsidRPr="008833BC">
        <w:t> </w:t>
      </w:r>
      <w:r w:rsidR="00E374B0" w:rsidRPr="008833BC">
        <w:t>souladu</w:t>
      </w:r>
      <w:r w:rsidR="00264202" w:rsidRPr="008833BC">
        <w:t xml:space="preserve"> s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6" w:name="_Toc197498285"/>
      <w:r w:rsidRPr="004D3AEE">
        <w:t>ZÁRUKY</w:t>
      </w:r>
      <w:bookmarkEnd w:id="16"/>
    </w:p>
    <w:p w14:paraId="37C2C422" w14:textId="097CBAA1" w:rsidR="00DD36CA" w:rsidRPr="00DA0ED3" w:rsidRDefault="00DD36CA" w:rsidP="00DD36CA">
      <w:pPr>
        <w:jc w:val="both"/>
        <w:rPr>
          <w:b/>
          <w:color w:val="FF0000"/>
        </w:rPr>
      </w:pPr>
      <w:r w:rsidRPr="00DA0ED3">
        <w:rPr>
          <w:b/>
        </w:rPr>
        <w:t>Záruky za řádné plnění:</w:t>
      </w:r>
    </w:p>
    <w:p w14:paraId="45EB0B71" w14:textId="19B214C5" w:rsidR="00DD36CA" w:rsidRPr="004D3AEE" w:rsidRDefault="00DD36CA" w:rsidP="004D3AEE">
      <w:pPr>
        <w:pStyle w:val="Nadpis2"/>
        <w:rPr>
          <w:b/>
        </w:rPr>
      </w:pPr>
      <w:bookmarkStart w:id="17" w:name="_Ref97731821"/>
      <w:r w:rsidRPr="004D3AEE">
        <w:rPr>
          <w:b/>
        </w:rPr>
        <w:t>Závazek za řádné provádění díla (nutný harmonogram)</w:t>
      </w:r>
      <w:bookmarkEnd w:id="17"/>
    </w:p>
    <w:p w14:paraId="37343F73" w14:textId="117B8BB2" w:rsidR="00AD2291" w:rsidRPr="00DA0ED3" w:rsidRDefault="00AD2291" w:rsidP="002105DC">
      <w:pPr>
        <w:spacing w:before="240"/>
        <w:ind w:left="708"/>
        <w:jc w:val="both"/>
      </w:pPr>
      <w:r w:rsidRPr="00DA0ED3">
        <w:t>Zhotovitel poskytl v souladu se Zadávací dokumentací k předmětné veřejné zakázce před uzavřením této Smlouvy objednateli závazek za řádné provádění díla</w:t>
      </w:r>
      <w:r w:rsidR="00DD36CA" w:rsidRPr="00DA0ED3">
        <w:t xml:space="preserve"> </w:t>
      </w:r>
      <w:r w:rsidR="0004340B" w:rsidRPr="00EC1C59">
        <w:t>ve výši 5 %</w:t>
      </w:r>
      <w:r w:rsidR="0004340B" w:rsidRPr="00DA0ED3">
        <w:t xml:space="preserve"> sjednané ceny díla</w:t>
      </w:r>
      <w:r w:rsidR="00EB0DD0">
        <w:t xml:space="preserve"> bez DPH</w:t>
      </w:r>
      <w:r w:rsidR="00C258FB" w:rsidRPr="00DA0ED3">
        <w:t>. Objednatel je oprávněn čerpat záruku k uspokojení jakýchkoliv peněžitých i nepeněžitých povinností zhotovitele, které souvisí s touto smlouvou a prováděním díla před jeho předáním, pokud je zhotovitel řádně a včas nesplní.</w:t>
      </w:r>
    </w:p>
    <w:p w14:paraId="05E8F877" w14:textId="14E8A968" w:rsidR="002105DC" w:rsidRPr="00DA0ED3" w:rsidRDefault="002105DC" w:rsidP="002105DC">
      <w:pPr>
        <w:spacing w:after="0"/>
        <w:ind w:left="708"/>
        <w:jc w:val="both"/>
      </w:pPr>
      <w:r w:rsidRPr="00DA0ED3">
        <w:t xml:space="preserve">Závazek za řádné provádění díla si objednatel vyhrazuje </w:t>
      </w:r>
      <w:r w:rsidR="00BF2F07" w:rsidRPr="00DA0ED3">
        <w:t xml:space="preserve">zejména </w:t>
      </w:r>
      <w:r w:rsidRPr="00DA0ED3">
        <w:t xml:space="preserve">pro případ, že: </w:t>
      </w:r>
    </w:p>
    <w:p w14:paraId="5590ABDF" w14:textId="4BAAE3B6" w:rsidR="002105DC" w:rsidRPr="00DA0ED3" w:rsidRDefault="002105DC" w:rsidP="002105DC">
      <w:pPr>
        <w:pStyle w:val="Odstavecseseznamem"/>
        <w:numPr>
          <w:ilvl w:val="0"/>
          <w:numId w:val="19"/>
        </w:numPr>
        <w:spacing w:before="240" w:after="0"/>
        <w:jc w:val="both"/>
      </w:pPr>
      <w:r w:rsidRPr="00DA0ED3">
        <w:t>zhotovitel poruší povinnost řádného provádění díla, zejména jedná-li se o dodržování časového harmonogramu</w:t>
      </w:r>
      <w:r w:rsidR="00C258FB" w:rsidRPr="00DA0ED3">
        <w:t xml:space="preserve">, který je přílohou č. </w:t>
      </w:r>
      <w:r w:rsidR="00B726E4" w:rsidRPr="00EC1C59">
        <w:t>1</w:t>
      </w:r>
      <w:r w:rsidR="00C258FB" w:rsidRPr="00DA0ED3">
        <w:t xml:space="preserve"> této smlouvy,</w:t>
      </w:r>
      <w:r w:rsidRPr="00DA0ED3">
        <w:t xml:space="preserve"> a provádění </w:t>
      </w:r>
      <w:r w:rsidR="00C258FB" w:rsidRPr="00DA0ED3">
        <w:t>díla dle projektové dokumentace,</w:t>
      </w:r>
    </w:p>
    <w:p w14:paraId="57DC56CC" w14:textId="0A18DBCE" w:rsidR="00C258FB" w:rsidRPr="00DA0ED3" w:rsidRDefault="00C258FB" w:rsidP="002105DC">
      <w:pPr>
        <w:pStyle w:val="Odstavecseseznamem"/>
        <w:numPr>
          <w:ilvl w:val="0"/>
          <w:numId w:val="19"/>
        </w:numPr>
        <w:spacing w:before="240" w:after="0"/>
        <w:jc w:val="both"/>
      </w:pPr>
      <w:r w:rsidRPr="00DA0ED3">
        <w:t>zhotovitel neuhradí faktury svým poddodavatelům.</w:t>
      </w:r>
    </w:p>
    <w:p w14:paraId="15757648" w14:textId="195EB21D" w:rsidR="00AD2291" w:rsidRPr="00DA0ED3" w:rsidRDefault="00AD2291" w:rsidP="006C6405">
      <w:pPr>
        <w:spacing w:before="240" w:after="0"/>
        <w:ind w:left="708"/>
        <w:jc w:val="both"/>
        <w:rPr>
          <w:color w:val="FF0000"/>
        </w:rPr>
      </w:pPr>
      <w:r w:rsidRPr="00DA0ED3">
        <w:rPr>
          <w:b/>
          <w:color w:val="FF0000"/>
        </w:rPr>
        <w:t>Varianty</w:t>
      </w:r>
      <w:r w:rsidR="008B5678" w:rsidRPr="00DA0ED3">
        <w:rPr>
          <w:color w:val="FF0000"/>
        </w:rPr>
        <w:t xml:space="preserve"> – </w:t>
      </w:r>
      <w:r w:rsidR="005F00AB" w:rsidRPr="00DA0ED3">
        <w:rPr>
          <w:i/>
          <w:color w:val="FF0000"/>
        </w:rPr>
        <w:t xml:space="preserve">varianta </w:t>
      </w:r>
      <w:r w:rsidR="008B5678" w:rsidRPr="00DA0ED3">
        <w:rPr>
          <w:i/>
          <w:color w:val="FF0000"/>
        </w:rPr>
        <w:t xml:space="preserve">bude </w:t>
      </w:r>
      <w:r w:rsidR="005F00AB" w:rsidRPr="00DA0ED3">
        <w:rPr>
          <w:i/>
          <w:color w:val="FF0000"/>
        </w:rPr>
        <w:t>dle dohody s vybraným dodavatele</w:t>
      </w:r>
      <w:r w:rsidR="00DA0ED3">
        <w:rPr>
          <w:i/>
          <w:color w:val="FF0000"/>
        </w:rPr>
        <w:t>m</w:t>
      </w:r>
      <w:r w:rsidR="005F00AB" w:rsidRPr="00DA0ED3">
        <w:rPr>
          <w:i/>
          <w:color w:val="FF0000"/>
        </w:rPr>
        <w:t xml:space="preserve"> </w:t>
      </w:r>
      <w:r w:rsidR="008B5678" w:rsidRPr="00DA0ED3">
        <w:rPr>
          <w:i/>
          <w:color w:val="FF0000"/>
        </w:rPr>
        <w:t>vybrána před uzavřením smlouvy</w:t>
      </w:r>
      <w:r w:rsidRPr="00DA0ED3">
        <w:rPr>
          <w:color w:val="FF0000"/>
        </w:rPr>
        <w:t>:</w:t>
      </w:r>
    </w:p>
    <w:p w14:paraId="0C8E7B5D" w14:textId="382DCF12" w:rsidR="005F00AB" w:rsidRPr="00421111" w:rsidRDefault="0002605E" w:rsidP="005F00AB">
      <w:pPr>
        <w:pStyle w:val="Odstavecseseznamem"/>
        <w:spacing w:before="240" w:after="0"/>
        <w:jc w:val="both"/>
      </w:pPr>
      <w:r w:rsidRPr="00421111">
        <w:rPr>
          <w:b/>
        </w:rPr>
        <w:t>Varianta 1:</w:t>
      </w:r>
      <w:r w:rsidRPr="00421111">
        <w:t xml:space="preserve"> Zhotovitel poskytl záruku za řádné provádění díla ve formě </w:t>
      </w:r>
      <w:r w:rsidRPr="00421111">
        <w:rPr>
          <w:highlight w:val="yellow"/>
        </w:rPr>
        <w:t>bankovní záruky/pojištění záruky</w:t>
      </w:r>
      <w:r w:rsidRPr="00421111">
        <w:t xml:space="preserve">. </w:t>
      </w:r>
      <w:r w:rsidR="00141B1D" w:rsidRPr="00421111">
        <w:t xml:space="preserve">Zhotovitel je povinen udržovat </w:t>
      </w:r>
      <w:r w:rsidR="00141B1D" w:rsidRPr="00421111">
        <w:rPr>
          <w:highlight w:val="yellow"/>
        </w:rPr>
        <w:t>bankovní záruku</w:t>
      </w:r>
      <w:r w:rsidRPr="00421111">
        <w:rPr>
          <w:highlight w:val="yellow"/>
        </w:rPr>
        <w:t xml:space="preserve">/pojištění záruky </w:t>
      </w:r>
      <w:r w:rsidRPr="00421111">
        <w:t>platné</w:t>
      </w:r>
      <w:r w:rsidR="00141B1D" w:rsidRPr="00421111">
        <w:t xml:space="preserve"> po celou dobu realizace plnění dle této Smlouvy.</w:t>
      </w:r>
    </w:p>
    <w:p w14:paraId="08ABA60C" w14:textId="37FCBDE8" w:rsidR="00E6400A" w:rsidRPr="00421111" w:rsidRDefault="00E6400A" w:rsidP="005F00AB">
      <w:pPr>
        <w:pStyle w:val="Odstavecseseznamem"/>
        <w:spacing w:before="240" w:after="0"/>
        <w:jc w:val="both"/>
      </w:pPr>
      <w:r w:rsidRPr="00421111">
        <w:t xml:space="preserve">Objednatel díla je povinen vyrozumět zhotovitele a </w:t>
      </w:r>
      <w:r w:rsidRPr="00421111">
        <w:rPr>
          <w:highlight w:val="yellow"/>
        </w:rPr>
        <w:t>banku</w:t>
      </w:r>
      <w:r w:rsidR="0002605E" w:rsidRPr="00421111">
        <w:rPr>
          <w:highlight w:val="yellow"/>
        </w:rPr>
        <w:t>/pojistitele</w:t>
      </w:r>
      <w:r w:rsidRPr="00421111">
        <w:t xml:space="preserve">, která poskytla </w:t>
      </w:r>
      <w:r w:rsidRPr="00421111">
        <w:rPr>
          <w:highlight w:val="yellow"/>
        </w:rPr>
        <w:t>bankovní záruku</w:t>
      </w:r>
      <w:r w:rsidR="0002605E" w:rsidRPr="00421111">
        <w:rPr>
          <w:highlight w:val="yellow"/>
        </w:rPr>
        <w:t>/pojištění záruky</w:t>
      </w:r>
      <w:r w:rsidRPr="00421111">
        <w:rPr>
          <w:highlight w:val="yellow"/>
        </w:rPr>
        <w:t xml:space="preserve"> </w:t>
      </w:r>
      <w:r w:rsidRPr="00421111">
        <w:t xml:space="preserve">k zajištění závazku zhotovitele za řádné provádění díla bezodkladně, nejpozději do patnácti (15) kalendářních dnů, po řádném předání díla na základě oboustranně podepsaného protokolu o předání </w:t>
      </w:r>
      <w:r w:rsidR="00503D2B" w:rsidRPr="00421111">
        <w:t>bez vad a nedodělků, pokud dílo při předání netrpělo žádnými vadami ani nedodělky, neb</w:t>
      </w:r>
      <w:r w:rsidR="00141B1D" w:rsidRPr="00421111">
        <w:t>o po odstranění vad a nedodělků, uvedených v předávacím</w:t>
      </w:r>
      <w:r w:rsidR="00503D2B" w:rsidRPr="00421111">
        <w:t xml:space="preserve"> protokolu, </w:t>
      </w:r>
      <w:r w:rsidRPr="00421111">
        <w:t xml:space="preserve">o skutečnosti, že právní důvod plnění na základě této bankovní záruky pominul. </w:t>
      </w:r>
    </w:p>
    <w:p w14:paraId="4C6A88BF" w14:textId="41758842" w:rsidR="00503D2B" w:rsidRPr="00DA0ED3" w:rsidRDefault="002105DC" w:rsidP="002105DC">
      <w:pPr>
        <w:spacing w:before="240" w:after="0"/>
        <w:ind w:left="708"/>
        <w:jc w:val="both"/>
        <w:rPr>
          <w:color w:val="FF0000"/>
        </w:rPr>
      </w:pPr>
      <w:r w:rsidRPr="00421111">
        <w:rPr>
          <w:b/>
          <w:color w:val="FF0000"/>
        </w:rPr>
        <w:t>Varianta 2:</w:t>
      </w:r>
      <w:r w:rsidRPr="00421111">
        <w:rPr>
          <w:color w:val="FF0000"/>
        </w:rPr>
        <w:t xml:space="preserve"> Zhotovitel poskytl záruku za řádné provádění díla formou složení hotovosti </w:t>
      </w:r>
      <w:r w:rsidRPr="00DA0ED3">
        <w:rPr>
          <w:color w:val="FF0000"/>
        </w:rPr>
        <w:t xml:space="preserve">k rukám nebo na účet zadavatele. </w:t>
      </w:r>
      <w:r w:rsidR="00141B1D" w:rsidRPr="00DA0ED3">
        <w:rPr>
          <w:color w:val="FF0000"/>
        </w:rPr>
        <w:t>Objednatel díla je povinen vrátit záruku složenou k rukám nebo na účet zadavatele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8E2C2F5" w14:textId="77777777" w:rsidR="00DD36CA" w:rsidRPr="004D3AEE" w:rsidRDefault="00DD36CA" w:rsidP="004D3AEE">
      <w:pPr>
        <w:pStyle w:val="Nadpis2"/>
        <w:spacing w:before="240"/>
        <w:rPr>
          <w:b/>
        </w:rPr>
      </w:pPr>
      <w:bookmarkStart w:id="18" w:name="_Ref97730004"/>
      <w:r w:rsidRPr="004D3AEE">
        <w:rPr>
          <w:b/>
        </w:rPr>
        <w:t>Závazek za řádné dokončení díla</w:t>
      </w:r>
      <w:bookmarkEnd w:id="18"/>
    </w:p>
    <w:p w14:paraId="10B431CA" w14:textId="75EE91DC" w:rsidR="00BD1E7E" w:rsidRPr="00DA0ED3" w:rsidRDefault="00DD36CA" w:rsidP="00BD1E7E">
      <w:pPr>
        <w:spacing w:before="240" w:after="0"/>
        <w:ind w:left="708"/>
        <w:jc w:val="both"/>
      </w:pPr>
      <w:r w:rsidRPr="00DA0ED3">
        <w:t xml:space="preserve">Objednatel </w:t>
      </w:r>
      <w:r w:rsidR="00D832A0" w:rsidRPr="00DA0ED3">
        <w:t xml:space="preserve">má právo zadržet v souladu s čl. </w:t>
      </w:r>
      <w:r w:rsidR="000C2304">
        <w:fldChar w:fldCharType="begin"/>
      </w:r>
      <w:r w:rsidR="000C2304">
        <w:instrText xml:space="preserve"> REF _Ref97730118 \r \h </w:instrText>
      </w:r>
      <w:r w:rsidR="000C2304">
        <w:fldChar w:fldCharType="separate"/>
      </w:r>
      <w:r w:rsidR="00403B73">
        <w:t>6.11</w:t>
      </w:r>
      <w:r w:rsidR="000C2304">
        <w:fldChar w:fldCharType="end"/>
      </w:r>
      <w:r w:rsidR="00D832A0" w:rsidRPr="00DA0ED3">
        <w:t xml:space="preserve"> této Smlouvy </w:t>
      </w:r>
      <w:r w:rsidR="00B726E4">
        <w:t>5</w:t>
      </w:r>
      <w:r w:rsidR="00D832A0" w:rsidRPr="00DA0ED3">
        <w:t xml:space="preserve">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lastRenderedPageBreak/>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695380A9" w14:textId="2D760E22" w:rsidR="00DD36CA" w:rsidRPr="004D3AEE" w:rsidRDefault="000B2F8A" w:rsidP="004D3AEE">
      <w:pPr>
        <w:pStyle w:val="Nadpis2"/>
        <w:spacing w:before="240"/>
        <w:rPr>
          <w:b/>
        </w:rPr>
      </w:pPr>
      <w:bookmarkStart w:id="19" w:name="_Ref97731805"/>
      <w:r w:rsidRPr="004D3AEE">
        <w:rPr>
          <w:b/>
        </w:rPr>
        <w:t>Závazek za řádné plnění záručních podmínek</w:t>
      </w:r>
      <w:bookmarkEnd w:id="19"/>
    </w:p>
    <w:p w14:paraId="5873A8E2" w14:textId="05466729" w:rsidR="000B2F8A" w:rsidRPr="00DA0ED3" w:rsidRDefault="00B2474A" w:rsidP="000B2F8A">
      <w:pPr>
        <w:pStyle w:val="Odstavecseseznamem"/>
        <w:spacing w:before="240" w:after="0"/>
        <w:contextualSpacing w:val="0"/>
        <w:jc w:val="both"/>
      </w:pPr>
      <w:r w:rsidRPr="00DA0ED3">
        <w:t xml:space="preserve">Objednatel požaduje k zajištění závazku za řádné plnění záručních podmínek předložení elektronického originálu bankovní záruky nebo pojištění záruky. </w:t>
      </w:r>
      <w:r w:rsidR="000B2F8A" w:rsidRPr="00DA0ED3">
        <w:t>Nejpozději deset (10) dní před zahájením přejímky dokončeného díla mezi zhotovitelem a objednatelem doloží zhotovitel objednateli k zajištění závazků za řádné plnění záručních podmínek elektronický originál písemného prohlášení banky v záruční listině</w:t>
      </w:r>
      <w:r w:rsidRPr="00DA0ED3">
        <w:t xml:space="preserve"> nebo písemné prohlášení pojistitele</w:t>
      </w:r>
      <w:r w:rsidR="000B2F8A" w:rsidRPr="00DA0ED3">
        <w:t>, že usp</w:t>
      </w:r>
      <w:r w:rsidRPr="00DA0ED3">
        <w:t>okojí objednatele</w:t>
      </w:r>
      <w:r w:rsidR="000B2F8A" w:rsidRPr="00DA0ED3">
        <w:t xml:space="preserve"> do finanční hodnoty</w:t>
      </w:r>
      <w:r w:rsidR="00934B7F">
        <w:t xml:space="preserve"> </w:t>
      </w:r>
      <w:r w:rsidR="00BF4ABC" w:rsidRPr="00EC1C59">
        <w:t>ve výši 5 % sjednané</w:t>
      </w:r>
      <w:r w:rsidRPr="00EC1C59">
        <w:t> ceny díla bez DPH</w:t>
      </w:r>
      <w:r w:rsidR="00BF4ABC" w:rsidRPr="00934B7F">
        <w:t xml:space="preserve"> </w:t>
      </w:r>
      <w:r w:rsidR="00BF4ABC" w:rsidRPr="00DA0ED3">
        <w:t>(zaokrouhleno matematicky na celé koruny)</w:t>
      </w:r>
      <w:r w:rsidR="000B2F8A" w:rsidRPr="00DA0ED3">
        <w:t xml:space="preserve"> a to pro případ, že:</w:t>
      </w:r>
    </w:p>
    <w:p w14:paraId="6822CB2D" w14:textId="07D0CA06" w:rsidR="000B2F8A" w:rsidRPr="00DA0ED3" w:rsidRDefault="000B2F8A" w:rsidP="00B0665A">
      <w:pPr>
        <w:pStyle w:val="Odstavecseseznamem"/>
        <w:numPr>
          <w:ilvl w:val="0"/>
          <w:numId w:val="11"/>
        </w:numPr>
        <w:spacing w:after="0"/>
        <w:contextualSpacing w:val="0"/>
        <w:jc w:val="both"/>
      </w:pPr>
      <w:r w:rsidRPr="00DA0ED3">
        <w:t>zhotovitel nesplní povinnosti spočívající v odstranění v záruční době vzniklých vad a nedodělků;</w:t>
      </w:r>
    </w:p>
    <w:p w14:paraId="19D97ED4" w14:textId="70EBB890" w:rsidR="000B2F8A" w:rsidRPr="00DA0ED3" w:rsidRDefault="000B2F8A" w:rsidP="00B0665A">
      <w:pPr>
        <w:pStyle w:val="Odstavecseseznamem"/>
        <w:numPr>
          <w:ilvl w:val="0"/>
          <w:numId w:val="11"/>
        </w:numPr>
        <w:spacing w:after="0"/>
        <w:contextualSpacing w:val="0"/>
        <w:jc w:val="both"/>
      </w:pPr>
      <w:r w:rsidRPr="00DA0ED3">
        <w:t>bylo vůči zhotoviteli zahájeno insolvenční řízení, v jehož důsledku není zhotovitel schopen zajistit dodržení svých povinností v záruční době.</w:t>
      </w:r>
    </w:p>
    <w:p w14:paraId="09C0A663" w14:textId="77777777" w:rsidR="00DD7FED" w:rsidRPr="00DA0ED3" w:rsidRDefault="00DD7FED" w:rsidP="00D774E1">
      <w:pPr>
        <w:spacing w:before="240"/>
        <w:ind w:left="708"/>
        <w:jc w:val="both"/>
      </w:pPr>
      <w:r w:rsidRPr="00DA0ED3">
        <w:t>Zhotovitel je povinen udržovat bankovní záruku platnou po celou dobu trvání záruční doby.</w:t>
      </w:r>
    </w:p>
    <w:p w14:paraId="7398D2F5" w14:textId="3EBBE8F9" w:rsidR="000B2F8A" w:rsidRPr="00DA0ED3" w:rsidRDefault="000B2F8A" w:rsidP="00D774E1">
      <w:pPr>
        <w:spacing w:before="240"/>
        <w:ind w:left="708"/>
        <w:jc w:val="both"/>
      </w:pPr>
      <w:r w:rsidRPr="00DA0ED3">
        <w:t>Objednatel díla je povinen vyrozumět zhotovitele a banku, která poskytla bankovní záruku k zajištění závazku zhotovitele za řádné plnění záručních podmínek bezodkladně, nejpozději do patnácti (15) kalendářních dnů po uplynutí záruční lhůty o skutečnosti, že právní důvod plnění na základě této bankovní záruky pominul.</w:t>
      </w:r>
    </w:p>
    <w:p w14:paraId="2F2805DF" w14:textId="26D11AD4" w:rsidR="000B2F8A" w:rsidRPr="0040248E" w:rsidRDefault="00D774E1" w:rsidP="00D774E1">
      <w:pPr>
        <w:pStyle w:val="Odstavecseseznamem"/>
        <w:spacing w:before="240"/>
        <w:ind w:left="709"/>
        <w:contextualSpacing w:val="0"/>
        <w:jc w:val="both"/>
      </w:pPr>
      <w:r w:rsidRPr="0040248E">
        <w:t>Bez poskytnutí záruky za řádné plnění záručních podmínek nebude zahájena přejímka stavby.</w:t>
      </w:r>
    </w:p>
    <w:p w14:paraId="437BC150" w14:textId="08C35A32" w:rsidR="00DD36CA" w:rsidRPr="00E315A7" w:rsidRDefault="00521D0F" w:rsidP="00DB543E">
      <w:pPr>
        <w:keepNext/>
        <w:jc w:val="both"/>
        <w:rPr>
          <w:b/>
        </w:rPr>
      </w:pPr>
      <w:r>
        <w:rPr>
          <w:b/>
        </w:rPr>
        <w:t>Záruční doba</w:t>
      </w:r>
    </w:p>
    <w:p w14:paraId="586C0D7D" w14:textId="73A09A9F" w:rsidR="00FD7710" w:rsidRDefault="00763FF1" w:rsidP="004D3AEE">
      <w:pPr>
        <w:pStyle w:val="Nadpis2"/>
      </w:pPr>
      <w:r w:rsidRPr="000A3C69">
        <w:t xml:space="preserve">Záruční doba díla je sjednána v délce </w:t>
      </w:r>
      <w:r w:rsidRPr="000A3C69">
        <w:rPr>
          <w:b/>
        </w:rPr>
        <w:t xml:space="preserve">60 měsíců </w:t>
      </w:r>
      <w:r w:rsidRPr="000A3C69">
        <w:t>od řádného dokončení a předání díla. Záruční lhůta dodávek zařízení a výrobků, na něž výrobce vystavuje samostatný záruční list, se sjednává v délce lhůty poskytnuté výrobcem, nejméně však v délce 24 měsíců</w:t>
      </w:r>
      <w:r w:rsidR="00E315A7" w:rsidRPr="008833BC">
        <w:t>.</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20" w:name="_Toc197498286"/>
      <w:r w:rsidRPr="008833BC">
        <w:lastRenderedPageBreak/>
        <w:t>ODPOVĚDNOST ZA VADY</w:t>
      </w:r>
      <w:bookmarkEnd w:id="20"/>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r w:rsidR="0053696A" w:rsidRPr="002513FE">
        <w:t>O</w:t>
      </w:r>
      <w:r w:rsidR="00F14409" w:rsidRPr="002513FE">
        <w:t>bjednatel</w:t>
      </w:r>
      <w:r w:rsidR="00F14409">
        <w:rPr>
          <w:lang w:val="en-US"/>
        </w:rPr>
        <w:t xml:space="preserve">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403B73">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21"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1"/>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 xml:space="preserve">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w:t>
      </w:r>
      <w:r w:rsidRPr="008833BC">
        <w:lastRenderedPageBreak/>
        <w:t>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22" w:name="_Ref97731902"/>
      <w:bookmarkStart w:id="23" w:name="_Toc197498287"/>
      <w:r w:rsidRPr="008833BC">
        <w:t>ODPOVĚDNOST ZA ŠKODU</w:t>
      </w:r>
      <w:bookmarkEnd w:id="22"/>
      <w:bookmarkEnd w:id="23"/>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52EF1F91" w:rsidR="000C2304" w:rsidRPr="000C2304"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763FF1">
        <w:t xml:space="preserve"> 10 000 000</w:t>
      </w:r>
      <w:r w:rsidR="00587119" w:rsidRPr="00CE6618">
        <w:t xml:space="preserve"> Kč (</w:t>
      </w:r>
      <w:r w:rsidR="00763FF1">
        <w:t>deset milionů</w:t>
      </w:r>
      <w:r w:rsidR="00587119" w:rsidRPr="00CE6618">
        <w:t xml:space="preserve"> Kč</w:t>
      </w:r>
      <w:r w:rsidR="004D3AEE">
        <w:t>).</w:t>
      </w:r>
    </w:p>
    <w:p w14:paraId="06308641" w14:textId="7F637B68" w:rsidR="00587119" w:rsidRPr="004D3AEE" w:rsidRDefault="002B2E96" w:rsidP="000C2304">
      <w:pPr>
        <w:pStyle w:val="Nadpis2"/>
        <w:numPr>
          <w:ilvl w:val="0"/>
          <w:numId w:val="0"/>
        </w:numPr>
        <w:ind w:left="709"/>
        <w:rPr>
          <w:szCs w:val="22"/>
        </w:rPr>
      </w:pPr>
      <w:r w:rsidRPr="002B2E96">
        <w:t xml:space="preserve">Zhotovitel je dále povinen po celou dobu plnění Smlouvy mít sjednáno a udržovat </w:t>
      </w:r>
      <w:r w:rsidR="00587119" w:rsidRPr="004D3AEE">
        <w:rPr>
          <w:b/>
        </w:rPr>
        <w:t>stavební a montážní pojištění</w:t>
      </w:r>
      <w:r w:rsidR="00587119" w:rsidRPr="009230BF">
        <w:t xml:space="preserve"> na stavební a</w:t>
      </w:r>
      <w:r w:rsidR="00587119">
        <w:t> </w:t>
      </w:r>
      <w:r w:rsidR="00587119" w:rsidRPr="009230BF">
        <w:t>montážní aktivity</w:t>
      </w:r>
      <w:r w:rsidR="00587119">
        <w:t xml:space="preserve"> (práce) vztahující se konkrétně k</w:t>
      </w:r>
      <w:r w:rsidR="00587119" w:rsidRPr="009230BF">
        <w:t xml:space="preserve"> této v</w:t>
      </w:r>
      <w:r w:rsidR="00587119">
        <w:t>eřejné zakázce</w:t>
      </w:r>
      <w:r w:rsidR="00587119" w:rsidRPr="009230BF">
        <w:t xml:space="preserve"> a zároveň odpovědnost za újmu způsobenou jinému subjektu v souvislosti s výše uvedeným, přičemž limit pojistn</w:t>
      </w:r>
      <w:r w:rsidR="00587119">
        <w:t xml:space="preserve">ého plnění je ve výši min. </w:t>
      </w:r>
      <w:r w:rsidR="00B726E4">
        <w:t>42 790 000,-</w:t>
      </w:r>
      <w:r w:rsidR="00587119" w:rsidRPr="009230BF">
        <w:t xml:space="preserve"> Kč (</w:t>
      </w:r>
      <w:r w:rsidR="00B726E4">
        <w:t xml:space="preserve">čtyřicet dva milionů sedm set devadesát tisíc </w:t>
      </w:r>
      <w:r w:rsidR="00587119" w:rsidRPr="009230BF">
        <w:t>Kč)</w:t>
      </w:r>
      <w:r w:rsidR="00C8129B">
        <w:t>(</w:t>
      </w:r>
      <w:r w:rsidR="00C8129B" w:rsidRPr="00EC1C59">
        <w:rPr>
          <w:highlight w:val="yellow"/>
        </w:rPr>
        <w:t>částka bude upravena před podpisem smlouvy podle nabídkové ceny dodavatele</w:t>
      </w:r>
      <w:r w:rsidR="00C8129B">
        <w:t>)</w:t>
      </w:r>
      <w:r w:rsidR="00587119" w:rsidRPr="009230BF">
        <w:t>.</w:t>
      </w:r>
      <w:r w:rsidR="00C73FE4">
        <w:t xml:space="preserve"> </w:t>
      </w:r>
      <w:r w:rsidR="00E624CE">
        <w:t xml:space="preserve"> </w:t>
      </w:r>
    </w:p>
    <w:p w14:paraId="0E9B1354" w14:textId="77777777" w:rsidR="00612D4D" w:rsidRPr="008833BC" w:rsidRDefault="00612D4D" w:rsidP="00756AF0">
      <w:pPr>
        <w:pStyle w:val="Nadpis1"/>
      </w:pPr>
      <w:bookmarkStart w:id="24" w:name="_Toc197498288"/>
      <w:r w:rsidRPr="008833BC">
        <w:t>PRÁVA A POVINNOSTI OBJEDNATELE A ZHOTOVITELE</w:t>
      </w:r>
      <w:bookmarkEnd w:id="24"/>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77777777" w:rsidR="00FF7384" w:rsidRPr="00637610" w:rsidRDefault="00612D4D" w:rsidP="00637610">
      <w:pPr>
        <w:pStyle w:val="Nadpis2"/>
      </w:pPr>
      <w:r w:rsidRPr="00637610">
        <w:t xml:space="preserve">Objednatel je povinen určit koordinátora bezpečnosti a ochrany zdraví při práci na staveništi. Náklady za tuto činnost hradí objednatel. </w:t>
      </w:r>
      <w:r w:rsidR="005A3696" w:rsidRPr="00637610">
        <w:t>Zhotovitel je povinen zajistit podmínky pro výkon funkce technického dozoru stavebníka, autorského dozoru projektanta a koordinátora bezpečnosti a ochrany zdraví při</w:t>
      </w:r>
      <w:r w:rsidR="00EB038C" w:rsidRPr="00637610">
        <w:t> </w:t>
      </w:r>
      <w:r w:rsidR="005A3696" w:rsidRPr="00637610">
        <w:t>práci na staveništi a poskytne jim potřebou součinnost.</w:t>
      </w:r>
    </w:p>
    <w:p w14:paraId="7DA69F36" w14:textId="3D938601" w:rsidR="00FF7384" w:rsidRPr="00637610" w:rsidRDefault="00612D4D" w:rsidP="00637610">
      <w:pPr>
        <w:pStyle w:val="Nadpis2"/>
      </w:pPr>
      <w:bookmarkStart w:id="25" w:name="_Ref97730049"/>
      <w:r w:rsidRPr="00637610">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C2304">
        <w:fldChar w:fldCharType="begin"/>
      </w:r>
      <w:r w:rsidR="000C2304">
        <w:instrText xml:space="preserve"> REF _Ref97730357 \r \h </w:instrText>
      </w:r>
      <w:r w:rsidR="000C2304">
        <w:fldChar w:fldCharType="separate"/>
      </w:r>
      <w:r w:rsidR="00403B73">
        <w:t>6.14</w:t>
      </w:r>
      <w:r w:rsidR="000C2304">
        <w:fldChar w:fldCharType="end"/>
      </w:r>
      <w:r w:rsidRPr="00637610">
        <w:t>.</w:t>
      </w:r>
      <w:r w:rsidR="00EB067D" w:rsidRPr="00637610">
        <w:t xml:space="preserve"> Při </w:t>
      </w:r>
      <w:r w:rsidRPr="00637610">
        <w:t>ukončení díla bude provedeno vzájemné odsouhlasení odečtu spotřeby vody a el. energie, na jehož základě bude spotřeba objednateli zhotovitelem uhrazena.</w:t>
      </w:r>
      <w:bookmarkEnd w:id="25"/>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69B8CCAC" w14:textId="35944123" w:rsidR="00351AC5" w:rsidRDefault="00351AC5" w:rsidP="00351AC5">
      <w:pPr>
        <w:pStyle w:val="Nadpis2"/>
      </w:pPr>
      <w:r>
        <w:rPr>
          <w:rFonts w:cstheme="minorBidi"/>
        </w:rPr>
        <w:t xml:space="preserve">Zhotovitel </w:t>
      </w:r>
      <w:r w:rsidRPr="00370E21">
        <w:rPr>
          <w:rFonts w:cstheme="minorBidi"/>
        </w:rPr>
        <w:t>je</w:t>
      </w:r>
      <w:r>
        <w:rPr>
          <w:rFonts w:cstheme="minorBidi"/>
        </w:rPr>
        <w:t xml:space="preserve"> povinen </w:t>
      </w:r>
      <w:r w:rsidRPr="00370E21">
        <w:rPr>
          <w:rFonts w:cstheme="minorBidi"/>
        </w:rPr>
        <w:t>zaji</w:t>
      </w:r>
      <w:r>
        <w:rPr>
          <w:rFonts w:cstheme="minorBidi"/>
        </w:rPr>
        <w:t>stit kontrolu</w:t>
      </w:r>
      <w:r w:rsidRPr="00370E21">
        <w:rPr>
          <w:rFonts w:cstheme="minorBidi"/>
        </w:rPr>
        <w:t xml:space="preserve"> nově položené živičné směsi ve vytvořeném vjezdovém prostoru do areálu nemocnice Rokycany. Tento prostor je nutné pro dobu celé výstavby výjezdové základny Rokycany monitorovat, dbát zvýšené opatrnosti při jejím využití těžkou technikou a v případě zničení tohoto povrchu, je nutné uvést do původního stavu na náklady dodavatelské firmy</w:t>
      </w:r>
      <w:r w:rsidRPr="00637610">
        <w:t>.</w:t>
      </w:r>
    </w:p>
    <w:p w14:paraId="217AA90F" w14:textId="6957046F" w:rsidR="00156768" w:rsidRPr="00637610" w:rsidRDefault="00156768" w:rsidP="00637610">
      <w:pPr>
        <w:pStyle w:val="Nadpis2"/>
      </w:pPr>
      <w:r w:rsidRPr="00637610">
        <w:t>Zhotovitel je povinen po celou dobu  realizace díla poskytovat objednateli potřebnou součinnost v souvislosti s probíhajícím provozem v</w:t>
      </w:r>
      <w:r w:rsidR="008267A3">
        <w:t> areálu nemocnice</w:t>
      </w:r>
      <w:r w:rsidRPr="00637610">
        <w:t xml:space="preserve"> a současně probíhajícími pracemi, které jsou nezbytné k řádnému dokončení díla. Stavební práce </w:t>
      </w:r>
      <w:r w:rsidR="00725903">
        <w:t>mohou</w:t>
      </w:r>
      <w:r w:rsidRPr="00637610">
        <w:t xml:space="preserve"> probíhat i o víkendech</w:t>
      </w:r>
      <w:r w:rsidR="008267A3">
        <w:t>.</w:t>
      </w:r>
    </w:p>
    <w:p w14:paraId="79B47A04" w14:textId="5573C2CB" w:rsidR="00E46901" w:rsidRPr="00637610" w:rsidRDefault="00E46901" w:rsidP="00637610">
      <w:pPr>
        <w:pStyle w:val="Nadpis2"/>
      </w:pPr>
      <w:r w:rsidRPr="00637610">
        <w:t>Zhotovitel bude plně r</w:t>
      </w:r>
      <w:r w:rsidR="008267A3">
        <w:t>espektovat provoz v objektu nemocnice</w:t>
      </w:r>
      <w:r w:rsidRPr="00637610">
        <w:t xml:space="preserve"> a s dostatečným předstihem bude s objednatelem sjednávat případná nezbytně nutná omezení.</w:t>
      </w:r>
    </w:p>
    <w:p w14:paraId="1BB9D5EE" w14:textId="26824895" w:rsidR="00FF7384" w:rsidRPr="00637610" w:rsidRDefault="00612D4D" w:rsidP="00637610">
      <w:pPr>
        <w:pStyle w:val="Nadpis2"/>
      </w:pPr>
      <w:r w:rsidRPr="00637610">
        <w:rPr>
          <w:b/>
          <w:u w:val="single"/>
        </w:rPr>
        <w:t>Zhotovitel je povinen dodržovat časový harmonogram</w:t>
      </w:r>
      <w:r w:rsidR="00303134" w:rsidRPr="00637610">
        <w:rPr>
          <w:b/>
          <w:u w:val="single"/>
        </w:rPr>
        <w:t xml:space="preserve">, který je přílohou č. </w:t>
      </w:r>
      <w:r w:rsidR="00C8129B">
        <w:rPr>
          <w:b/>
          <w:u w:val="single"/>
        </w:rPr>
        <w:t>1</w:t>
      </w:r>
      <w:r w:rsidR="00303134" w:rsidRPr="00637610">
        <w:rPr>
          <w:b/>
          <w:u w:val="single"/>
        </w:rPr>
        <w:t xml:space="preserve"> této Smlouvy</w:t>
      </w:r>
      <w:r w:rsidRPr="00637610">
        <w:rPr>
          <w:b/>
          <w:u w:val="single"/>
        </w:rPr>
        <w:t>.</w:t>
      </w:r>
      <w:r w:rsidRPr="00637610">
        <w:t xml:space="preserve"> Harmonogram je pro zhotovitele závazný.</w:t>
      </w:r>
    </w:p>
    <w:p w14:paraId="4350C348" w14:textId="77777777" w:rsidR="00FF7384" w:rsidRPr="00637610" w:rsidRDefault="00612D4D" w:rsidP="00637610">
      <w:pPr>
        <w:pStyle w:val="Nadpis2"/>
        <w:rPr>
          <w:b/>
        </w:rPr>
      </w:pPr>
      <w:r w:rsidRPr="00637610">
        <w:rPr>
          <w:b/>
        </w:rPr>
        <w:lastRenderedPageBreak/>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D350970" w14:textId="595F9A02" w:rsidR="00220AD1" w:rsidRDefault="00220AD1" w:rsidP="00637610">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 řádné a kvalitní provedení díla.  Stavbyvedoucí je povinen účastnit se pravidelně kontrolních dnů stavby. Stavbyvedoucí je povinen pozvat technický dozor stavebníka a autorský dozor 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77DACAE3" w:rsidR="00752945" w:rsidRDefault="00612D4D" w:rsidP="00637610">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303134" w:rsidRPr="00DB76B0">
        <w:t xml:space="preserve">elektronickým </w:t>
      </w:r>
      <w:r w:rsidRPr="00DB76B0">
        <w:t xml:space="preserve">originálem nebo </w:t>
      </w:r>
      <w:r w:rsidR="0054082E">
        <w:t>konvertovanou elektronickou 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BF5282A" w14:textId="02884F42" w:rsidR="00BA5009" w:rsidRDefault="00BA5009" w:rsidP="00BA5009">
      <w:pPr>
        <w:pStyle w:val="Nadpis2"/>
        <w:spacing w:after="0"/>
      </w:pPr>
      <w:r>
        <w:lastRenderedPageBreak/>
        <w:t>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w:t>
      </w:r>
    </w:p>
    <w:p w14:paraId="374301A5" w14:textId="425559BD" w:rsidR="00715CE6" w:rsidRDefault="00BA5009" w:rsidP="00BA5009">
      <w:pPr>
        <w:pStyle w:val="Nadpis2"/>
        <w:numPr>
          <w:ilvl w:val="0"/>
          <w:numId w:val="0"/>
        </w:numPr>
        <w:ind w:left="709"/>
      </w:pPr>
      <w:r>
        <w:t>Zhotovitel bude dle ustanovení § 2 písm. e) zák. č. 320/2001 Sb., o finanční kontrole ve veřejné správě, v platném znění, osobou povinnou spolupůsobit při výkonu finanční kontroly. 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6C66BCF" w14:textId="39EFB8F1" w:rsidR="003001CE" w:rsidRDefault="00881500" w:rsidP="003001CE">
      <w:pPr>
        <w:pStyle w:val="Nadpis2"/>
      </w:pPr>
      <w:r>
        <w:t>Objednatel</w:t>
      </w:r>
      <w:r w:rsidRPr="00881500">
        <w:t xml:space="preserve"> si vyhradil v zadávacích podmínkách veře</w:t>
      </w:r>
      <w:r>
        <w:t>jné zakázky, konkrétně v čl</w:t>
      </w:r>
      <w:r w:rsidRPr="00C8129B">
        <w:t xml:space="preserve">. </w:t>
      </w:r>
      <w:r w:rsidRPr="00EC1C59">
        <w:t>2.</w:t>
      </w:r>
      <w:r w:rsidR="008F420B">
        <w:t>9</w:t>
      </w:r>
      <w:r w:rsidRPr="00C8129B">
        <w:t xml:space="preserve"> Zadávací</w:t>
      </w:r>
      <w:r w:rsidRPr="00881500">
        <w:t xml:space="preserve"> dokumentace, změnu z</w:t>
      </w:r>
      <w:r>
        <w:t>ávazku podle § 100 odst. 1 ZZVZ</w:t>
      </w:r>
      <w:r w:rsidRPr="00881500">
        <w:t>.</w:t>
      </w:r>
      <w:r>
        <w:t xml:space="preserve"> Případná změna závazku ze smlouvy se bude řídit tímto ustanovením Zadávací dokumentace nebo § 222 ZZVZ.</w:t>
      </w:r>
    </w:p>
    <w:p w14:paraId="1874AB53" w14:textId="1516AD3A" w:rsidR="003001CE" w:rsidRPr="00EC1C59" w:rsidRDefault="00061BFE" w:rsidP="00EC1C59">
      <w:pPr>
        <w:pStyle w:val="Nadpis2"/>
      </w:pPr>
      <w:r w:rsidRPr="00C8129B">
        <w:t>Zhotovitel</w:t>
      </w:r>
      <w:r w:rsidR="003001CE" w:rsidRPr="00C8129B">
        <w:t xml:space="preserve"> je povinen při realizaci díla dodržet následující požadavky</w:t>
      </w:r>
      <w:r w:rsidR="001F7CDC" w:rsidRPr="00C8129B">
        <w:t>,</w:t>
      </w:r>
      <w:r w:rsidR="003001CE" w:rsidRPr="00C8129B">
        <w:t xml:space="preserve"> vyplývající ze zásady „významně nepoškozovat v oblasti životního prostředí“ (dále jen „DNSH“):</w:t>
      </w:r>
    </w:p>
    <w:p w14:paraId="7909182D" w14:textId="18FDCF53" w:rsidR="008164ED" w:rsidRDefault="008164ED" w:rsidP="00EC1C59">
      <w:pPr>
        <w:rPr>
          <w:b/>
          <w:u w:val="single"/>
        </w:rPr>
      </w:pPr>
      <w:r>
        <w:rPr>
          <w:b/>
          <w:u w:val="single"/>
        </w:rPr>
        <w:t>Vlivy na klima:</w:t>
      </w:r>
    </w:p>
    <w:p w14:paraId="6F47C643" w14:textId="1883083F" w:rsidR="008164ED" w:rsidRPr="008164ED" w:rsidRDefault="008164ED" w:rsidP="00EC1C59">
      <w:pPr>
        <w:pStyle w:val="Odstavecseseznamem"/>
        <w:numPr>
          <w:ilvl w:val="0"/>
          <w:numId w:val="11"/>
        </w:numPr>
      </w:pPr>
      <w:r>
        <w:t>Realizací projektu nedojde ke zvýšení emisí skleníkových plynů a bude zajištěna klimatická odolnost financované infrastruktury</w:t>
      </w:r>
    </w:p>
    <w:p w14:paraId="2225D151" w14:textId="77777777" w:rsidR="00C8129B" w:rsidRPr="00EC1C59" w:rsidRDefault="00C8129B" w:rsidP="00EC1C59">
      <w:pPr>
        <w:rPr>
          <w:b/>
          <w:u w:val="single"/>
        </w:rPr>
      </w:pPr>
      <w:r w:rsidRPr="00EC1C59">
        <w:rPr>
          <w:b/>
          <w:u w:val="single"/>
        </w:rPr>
        <w:t>Udržitelné využívání a ochrana vodních zdrojů:</w:t>
      </w:r>
    </w:p>
    <w:p w14:paraId="1FDBC76E" w14:textId="77777777" w:rsidR="00C8129B" w:rsidRPr="00C8129B" w:rsidRDefault="00C8129B" w:rsidP="00C8129B">
      <w:pPr>
        <w:pStyle w:val="Odstavecseseznamem"/>
        <w:numPr>
          <w:ilvl w:val="0"/>
          <w:numId w:val="11"/>
        </w:numPr>
      </w:pPr>
      <w:r w:rsidRPr="00C8129B">
        <w:t>Jsou-li instalována tato zařízení k využívání vody, je pro ně uvedená spotřeba vody doložena technickými listy výrobku, stavební certifikací nebo stávajícím štítkem výrobku v EU:</w:t>
      </w:r>
    </w:p>
    <w:p w14:paraId="4D7E7784" w14:textId="77777777" w:rsidR="00C8129B" w:rsidRPr="00C8129B" w:rsidRDefault="00C8129B" w:rsidP="00C8129B">
      <w:pPr>
        <w:pStyle w:val="Odstavecseseznamem"/>
        <w:numPr>
          <w:ilvl w:val="0"/>
          <w:numId w:val="11"/>
        </w:numPr>
      </w:pPr>
      <w:r w:rsidRPr="00C8129B">
        <w:t>a) umyvadlové baterie a kuchyňské baterie mají maximální průtok vody 6 litrů/min;</w:t>
      </w:r>
    </w:p>
    <w:p w14:paraId="07BBD168" w14:textId="77777777" w:rsidR="00C8129B" w:rsidRPr="00C8129B" w:rsidRDefault="00C8129B" w:rsidP="00C8129B">
      <w:pPr>
        <w:pStyle w:val="Odstavecseseznamem"/>
        <w:numPr>
          <w:ilvl w:val="0"/>
          <w:numId w:val="11"/>
        </w:numPr>
      </w:pPr>
      <w:r w:rsidRPr="00C8129B">
        <w:t>b) sprchy mají maximální průtok vody 8 litrů/min;</w:t>
      </w:r>
    </w:p>
    <w:p w14:paraId="4B5D3D13" w14:textId="77777777" w:rsidR="00C8129B" w:rsidRPr="00C8129B" w:rsidRDefault="00C8129B" w:rsidP="00C8129B">
      <w:pPr>
        <w:pStyle w:val="Odstavecseseznamem"/>
        <w:numPr>
          <w:ilvl w:val="0"/>
          <w:numId w:val="11"/>
        </w:numPr>
      </w:pPr>
      <w:r w:rsidRPr="00C8129B">
        <w:t>c) WC, zahrnující soupravy, mísy a splachovací nádrže, mají úplný objem splachovací vody maximálně 6 litrů a maximální průměrný objem splachovací vody 3,5 litru;</w:t>
      </w:r>
    </w:p>
    <w:p w14:paraId="52FCE7E1" w14:textId="77777777" w:rsidR="00C8129B" w:rsidRPr="00C8129B" w:rsidRDefault="00C8129B" w:rsidP="00C8129B">
      <w:pPr>
        <w:pStyle w:val="Odstavecseseznamem"/>
        <w:numPr>
          <w:ilvl w:val="0"/>
          <w:numId w:val="11"/>
        </w:numPr>
      </w:pPr>
      <w:r w:rsidRPr="00C8129B">
        <w:t>d) pisoáry spotřebují maximálně 2 litry/mísu/hodinu. Splachovací pisoáry mají maximální úplný objem splachovací vody 1 litr.</w:t>
      </w:r>
    </w:p>
    <w:p w14:paraId="4B5884BE" w14:textId="77777777" w:rsidR="00C8129B" w:rsidRPr="00EC1C59" w:rsidRDefault="00C8129B" w:rsidP="00EC1C59">
      <w:pPr>
        <w:rPr>
          <w:b/>
          <w:u w:val="single"/>
        </w:rPr>
      </w:pPr>
      <w:r w:rsidRPr="00EC1C59">
        <w:rPr>
          <w:b/>
          <w:u w:val="single"/>
        </w:rPr>
        <w:t>Přechod na oběhové hospodářství:</w:t>
      </w:r>
    </w:p>
    <w:p w14:paraId="1DE95D58" w14:textId="77777777" w:rsidR="00C8129B" w:rsidRPr="00C8129B" w:rsidRDefault="00C8129B" w:rsidP="00C8129B">
      <w:pPr>
        <w:pStyle w:val="Odstavecseseznamem"/>
        <w:numPr>
          <w:ilvl w:val="0"/>
          <w:numId w:val="11"/>
        </w:numPr>
      </w:pPr>
      <w:r w:rsidRPr="00C8129B">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1CAEB729" w14:textId="77777777" w:rsidR="00C8129B" w:rsidRPr="00EC1C59" w:rsidRDefault="00C8129B" w:rsidP="00EC1C59">
      <w:pPr>
        <w:rPr>
          <w:b/>
          <w:u w:val="single"/>
        </w:rPr>
      </w:pPr>
      <w:r w:rsidRPr="00EC1C59">
        <w:rPr>
          <w:b/>
          <w:u w:val="single"/>
        </w:rPr>
        <w:t>Prevence a omezování znečištění:</w:t>
      </w:r>
    </w:p>
    <w:p w14:paraId="75B57097" w14:textId="77777777" w:rsidR="00C8129B" w:rsidRPr="00C8129B" w:rsidRDefault="00C8129B" w:rsidP="00C8129B">
      <w:pPr>
        <w:pStyle w:val="Odstavecseseznamem"/>
        <w:numPr>
          <w:ilvl w:val="0"/>
          <w:numId w:val="11"/>
        </w:numPr>
      </w:pPr>
      <w:r w:rsidRPr="00C8129B">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4CAD42BF" w14:textId="77777777" w:rsidR="00C8129B" w:rsidRPr="00C8129B" w:rsidRDefault="00C8129B" w:rsidP="00C8129B">
      <w:pPr>
        <w:pStyle w:val="Odstavecseseznamem"/>
        <w:numPr>
          <w:ilvl w:val="0"/>
          <w:numId w:val="11"/>
        </w:numPr>
      </w:pPr>
      <w:r w:rsidRPr="00C8129B">
        <w:lastRenderedPageBreak/>
        <w:t>Pokud je nová stavba umístěna na potenciálně kontaminovaném místě (brownfield), bylo na staveništi provedeno šetření na potenciální kontaminující látky, například podle normy ISO 18400.</w:t>
      </w:r>
    </w:p>
    <w:p w14:paraId="2DE676D3" w14:textId="77777777" w:rsidR="00C8129B" w:rsidRDefault="00C8129B" w:rsidP="00C8129B">
      <w:pPr>
        <w:pStyle w:val="Odstavecseseznamem"/>
        <w:numPr>
          <w:ilvl w:val="0"/>
          <w:numId w:val="11"/>
        </w:numPr>
      </w:pPr>
      <w:r w:rsidRPr="00C8129B">
        <w:t>Přijímají se opatření ke snížení hluku, prachu a emisí znečišťujících látek při stavebních nebo údržbářských pracích.</w:t>
      </w:r>
    </w:p>
    <w:p w14:paraId="530455E6" w14:textId="03B8AD68" w:rsidR="008164ED" w:rsidRPr="00C8129B" w:rsidRDefault="008164ED" w:rsidP="00C8129B">
      <w:pPr>
        <w:pStyle w:val="Odstavecseseznamem"/>
        <w:numPr>
          <w:ilvl w:val="0"/>
          <w:numId w:val="11"/>
        </w:numPr>
      </w:pPr>
      <w:r>
        <w:t>Realizací projektu nedojde ke zvýšení emisí znečišťujících látek.</w:t>
      </w:r>
    </w:p>
    <w:p w14:paraId="7D694388" w14:textId="77777777" w:rsidR="00C8129B" w:rsidRPr="00EC1C59" w:rsidRDefault="00C8129B" w:rsidP="00EC1C59">
      <w:pPr>
        <w:rPr>
          <w:b/>
          <w:u w:val="single"/>
        </w:rPr>
      </w:pPr>
      <w:r w:rsidRPr="00EC1C59">
        <w:rPr>
          <w:b/>
          <w:u w:val="single"/>
        </w:rPr>
        <w:t>Ochrana a obnova biologické rozmanitosti a ekosystémů:</w:t>
      </w:r>
    </w:p>
    <w:p w14:paraId="4A50B22A" w14:textId="77777777" w:rsidR="00C8129B" w:rsidRPr="00EC1C59" w:rsidRDefault="00C8129B" w:rsidP="00C8129B">
      <w:pPr>
        <w:pStyle w:val="Odstavecseseznamem"/>
        <w:numPr>
          <w:ilvl w:val="0"/>
          <w:numId w:val="11"/>
        </w:numPr>
      </w:pPr>
      <w:r w:rsidRPr="00EC1C59">
        <w:t>Nová budova není postavena na:</w:t>
      </w:r>
    </w:p>
    <w:p w14:paraId="14CFD58B" w14:textId="77777777" w:rsidR="00C8129B" w:rsidRPr="00EC1C59" w:rsidRDefault="00C8129B" w:rsidP="00C8129B">
      <w:pPr>
        <w:pStyle w:val="Odstavecseseznamem"/>
        <w:numPr>
          <w:ilvl w:val="0"/>
          <w:numId w:val="11"/>
        </w:numPr>
      </w:pPr>
      <w:r w:rsidRPr="00EC1C59">
        <w:t>a) orné půdě a zemědělské půdě se střední až vysokou úrovní úrodnosti a podzemní biologické rozmanitosti podle průzkumu EU LUCAS</w:t>
      </w:r>
    </w:p>
    <w:p w14:paraId="25322F1A" w14:textId="0F9D0BF4" w:rsidR="00C8129B" w:rsidRPr="00EC1C59" w:rsidRDefault="00C8129B">
      <w:pPr>
        <w:pStyle w:val="Odstavecseseznamem"/>
        <w:numPr>
          <w:ilvl w:val="0"/>
          <w:numId w:val="11"/>
        </w:numPr>
      </w:pPr>
      <w:r w:rsidRPr="00EC1C59">
        <w:t>b) zelené louce s uznávanou vysokou hodnotou biologické rozmanitosti a půdě, která slouží jako stanoviště ohrožených druhů (flóry a fauny) uvedených na Evropském červeném seznamu nebo na Červeném seznamu ohrožených druhů IUCN</w:t>
      </w:r>
    </w:p>
    <w:p w14:paraId="3BF550DA" w14:textId="00F4F6A0" w:rsidR="003001CE" w:rsidRDefault="00C8129B">
      <w:pPr>
        <w:pStyle w:val="Odstavecseseznamem"/>
        <w:numPr>
          <w:ilvl w:val="0"/>
          <w:numId w:val="11"/>
        </w:numPr>
      </w:pPr>
      <w:r w:rsidRPr="00EC1C59">
        <w:t>c) půdě, která odpovídá definici lesa stanovené ve vnitrostátních právních předpisech nebo používané v národní inventuře skleníkových plynů, nebo pokud taková definice neexistuje, půdě, která je v souladu s definicí lesa podle FAO</w:t>
      </w:r>
    </w:p>
    <w:p w14:paraId="5EE12F25" w14:textId="476FB12A" w:rsidR="008164ED" w:rsidRDefault="008164ED">
      <w:pPr>
        <w:pStyle w:val="Odstavecseseznamem"/>
        <w:numPr>
          <w:ilvl w:val="0"/>
          <w:numId w:val="11"/>
        </w:numPr>
      </w:pPr>
      <w:r>
        <w:t>realizací projektu nedojde k negativnímu ovlivnění zvláště chráněných území, soustavy Natura 2000 a zvláště chráněných druhů rostlin a živočichů.</w:t>
      </w:r>
    </w:p>
    <w:p w14:paraId="6372D559" w14:textId="13247780" w:rsidR="008164ED" w:rsidRPr="00EC1C59" w:rsidRDefault="008164ED">
      <w:pPr>
        <w:pStyle w:val="Odstavecseseznamem"/>
        <w:numPr>
          <w:ilvl w:val="0"/>
          <w:numId w:val="11"/>
        </w:numPr>
      </w:pPr>
      <w:r>
        <w:t>projektem ani nepřímo nedojde k záboru kvalitních zemědělských půd a lesních půd (také viz odrážky výše)</w:t>
      </w:r>
    </w:p>
    <w:p w14:paraId="222C454C" w14:textId="1AC0C740" w:rsidR="00B976A8" w:rsidRPr="00132513" w:rsidRDefault="00B976A8" w:rsidP="00756AF0">
      <w:pPr>
        <w:pStyle w:val="Nadpis1"/>
      </w:pPr>
      <w:bookmarkStart w:id="26" w:name="_Toc197498289"/>
      <w:r w:rsidRPr="00132513">
        <w:t>VEDENÍ STAVEBNÍHO DENÍKU</w:t>
      </w:r>
      <w:bookmarkEnd w:id="26"/>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7" w:name="_Toc197498290"/>
      <w:r w:rsidRPr="008833BC">
        <w:t>PŘERUŠENÍ PRACÍ NA DÍLE</w:t>
      </w:r>
      <w:bookmarkEnd w:id="27"/>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8" w:name="_Toc197498291"/>
      <w:r w:rsidRPr="008833BC">
        <w:t>PROVÁDĚNÍ KONTROL</w:t>
      </w:r>
      <w:bookmarkEnd w:id="28"/>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 xml:space="preserve">Jestliže se objednatel na kontrolu nedostaví, může zhotovitel pokračovat v provádění díla. </w:t>
      </w:r>
      <w:r w:rsidR="00886DBD" w:rsidRPr="00886DBD">
        <w:rPr>
          <w:rFonts w:asciiTheme="minorHAnsi" w:hAnsiTheme="minorHAnsi"/>
          <w:szCs w:val="22"/>
        </w:rPr>
        <w:lastRenderedPageBreak/>
        <w:t>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29" w:name="_Toc197498292"/>
      <w:r w:rsidRPr="008833BC">
        <w:t>VLASTNICTVÍ DÍLA</w:t>
      </w:r>
      <w:bookmarkEnd w:id="29"/>
    </w:p>
    <w:p w14:paraId="41CCC58F" w14:textId="77777777" w:rsidR="00B976A8" w:rsidRPr="008833BC" w:rsidRDefault="00B976A8" w:rsidP="00637610">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67C3C382" w14:textId="77777777" w:rsidR="00612D4D" w:rsidRPr="00310A5C" w:rsidRDefault="00612D4D" w:rsidP="00756AF0">
      <w:pPr>
        <w:pStyle w:val="Nadpis1"/>
      </w:pPr>
      <w:bookmarkStart w:id="30" w:name="_Toc197498293"/>
      <w:r w:rsidRPr="008833BC">
        <w:t>SANKCE</w:t>
      </w:r>
      <w:bookmarkEnd w:id="30"/>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0976D79B"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403B73">
        <w:t>16</w:t>
      </w:r>
      <w:r w:rsidR="000C2304">
        <w:fldChar w:fldCharType="end"/>
      </w:r>
      <w:r w:rsidRPr="002426F2">
        <w:t xml:space="preserve"> této smlouvy.</w:t>
      </w:r>
    </w:p>
    <w:p w14:paraId="5C564F8C" w14:textId="193915BD"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403B73">
        <w:t>16</w:t>
      </w:r>
      <w:r w:rsidR="000C2304">
        <w:fldChar w:fldCharType="end"/>
      </w:r>
      <w:r w:rsidRPr="002426F2">
        <w:t xml:space="preserve"> této smlouvy.</w:t>
      </w:r>
    </w:p>
    <w:p w14:paraId="403F6C87" w14:textId="77777777" w:rsidR="00DF2D96" w:rsidRDefault="00DF2D96" w:rsidP="00637610">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z </w:t>
      </w:r>
      <w:r w:rsidRPr="00E515D4">
        <w:t xml:space="preserve">celkové ceny díla </w:t>
      </w:r>
      <w:r w:rsidRPr="00EC1C59">
        <w:t>bez DPH</w:t>
      </w:r>
      <w:r w:rsidRPr="00E515D4">
        <w:t>,</w:t>
      </w:r>
      <w:r w:rsidRPr="00132513">
        <w:t xml:space="preserve"> vč. případných dodatků ke Smlouvě, za každý započatý den prodlení proti sjednanému datu dokončení díla</w:t>
      </w:r>
      <w:r w:rsidRPr="008833BC">
        <w:t>.</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6857C3D0" w:rsidR="00DF2D96" w:rsidRDefault="00612D4D" w:rsidP="00637610">
      <w:pPr>
        <w:pStyle w:val="Nadpis2"/>
      </w:pPr>
      <w:r w:rsidRPr="00646856">
        <w:t>Pokud zhotovitel nedodrží sjednaný termín pro odstranění uznané</w:t>
      </w:r>
      <w:r w:rsidR="00382673" w:rsidRPr="00646856">
        <w:t xml:space="preserve"> reklamované vady (dle odst. </w:t>
      </w:r>
      <w:r w:rsidR="00FE411A">
        <w:fldChar w:fldCharType="begin"/>
      </w:r>
      <w:r w:rsidR="00FE411A">
        <w:instrText xml:space="preserve"> REF _Ref97730829 \r \h </w:instrText>
      </w:r>
      <w:r w:rsidR="00FE411A">
        <w:fldChar w:fldCharType="separate"/>
      </w:r>
      <w:r w:rsidR="00403B73">
        <w:t>8.6</w:t>
      </w:r>
      <w:r w:rsidR="00FE411A">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12B9C696" w14:textId="3CA51451" w:rsidR="00DF2D96" w:rsidRDefault="00612D4D" w:rsidP="00637610">
      <w:pPr>
        <w:pStyle w:val="Nadpis2"/>
      </w:pPr>
      <w:r w:rsidRPr="00646856">
        <w:lastRenderedPageBreak/>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000,</w:t>
      </w:r>
      <w:r w:rsidR="009E0966">
        <w:t>00</w:t>
      </w:r>
      <w:r w:rsidR="00382673" w:rsidRPr="00132513">
        <w:t xml:space="preserve"> </w:t>
      </w:r>
      <w:r w:rsidRPr="00132513">
        <w:t>Kč</w:t>
      </w:r>
      <w:r w:rsidR="00B6188F" w:rsidRPr="00132513">
        <w:t>)</w:t>
      </w:r>
      <w:r w:rsidRPr="00132513">
        <w:t xml:space="preserve"> za každý  započatý den prodlení.</w:t>
      </w:r>
    </w:p>
    <w:p w14:paraId="7C04281A" w14:textId="7D7AD2BE"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3CDFC949" w14:textId="0F3D4D98" w:rsidR="00220AD1" w:rsidRDefault="00220AD1" w:rsidP="00637610">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4316EE83"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20.000,00 Kč</w:t>
      </w:r>
      <w:r w:rsidR="009E0966">
        <w:t>)</w:t>
      </w:r>
      <w:r w:rsidRPr="00FB139C">
        <w:t xml:space="preserve"> bez DPH za každý případ objektivně prokazatelného porušení.</w:t>
      </w:r>
    </w:p>
    <w:p w14:paraId="0355CE8E" w14:textId="7305526C" w:rsidR="003001CE" w:rsidRDefault="003001CE" w:rsidP="003001CE">
      <w:pPr>
        <w:pStyle w:val="Nadpis2"/>
      </w:pPr>
      <w:r w:rsidRPr="003001CE">
        <w:t>Objednatel je oprávněn požadovat po zhotoviteli zaplacení jednorázové smluvní pokuty za nedodržení požadavků vyplývajících ze zásady</w:t>
      </w:r>
      <w:r>
        <w:t xml:space="preserve"> DNSH </w:t>
      </w:r>
      <w:r w:rsidRPr="00E515D4">
        <w:t xml:space="preserve">uvedených </w:t>
      </w:r>
      <w:r w:rsidRPr="00EC1C59">
        <w:t>v čl. 10.21.</w:t>
      </w:r>
      <w:r w:rsidRPr="00E515D4">
        <w:t xml:space="preserve"> Smlouvy</w:t>
      </w:r>
      <w:r>
        <w:t>,</w:t>
      </w:r>
      <w:r w:rsidRPr="003001CE">
        <w:t xml:space="preserve"> a to ve výši dvacet tisíc korun českých korun českých (20.000,00 Kč). Tímto ustanovením není dotčeno právo </w:t>
      </w:r>
      <w:r w:rsidR="000243EE">
        <w:t>objednatele</w:t>
      </w:r>
      <w:r w:rsidRPr="003001CE">
        <w:t xml:space="preserve"> na náhradu škody vzniklou krácením dotace na základě rozhodnutí kontrolního orgánu z důvodu nedodržení požadavků vyplývajících ze zásady DNSH.</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50A617AA" w:rsidR="00DF2D96" w:rsidRDefault="00612D4D" w:rsidP="00637610">
      <w:pPr>
        <w:pStyle w:val="Nadpis2"/>
      </w:pPr>
      <w:r w:rsidRPr="00132513">
        <w:t>Objednatel je oprávněn uplatnit více smluvních pokut samostatně vedle sebe v případě porušení více povinností.</w:t>
      </w:r>
      <w:r w:rsidR="00C32A9F">
        <w:t xml:space="preserve"> </w:t>
      </w:r>
      <w:r w:rsidR="00C32A9F" w:rsidRPr="009339D7">
        <w:t xml:space="preserve">Souhrn všech smluvních pokut nárokovaných na Zhotoviteli nepřekročí </w:t>
      </w:r>
      <w:r w:rsidR="00E515D4">
        <w:t>40</w:t>
      </w:r>
      <w:r w:rsidR="00C32A9F" w:rsidRPr="009339D7">
        <w:t xml:space="preserve"> % ceny</w:t>
      </w:r>
      <w:r w:rsidR="00C32A9F">
        <w:t xml:space="preserve"> díla</w:t>
      </w:r>
      <w:r w:rsidR="00C32A9F" w:rsidRPr="009339D7">
        <w:t xml:space="preserve"> bez DPH.</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lastRenderedPageBreak/>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31" w:name="_Ref97730238"/>
      <w:bookmarkStart w:id="32" w:name="_Toc197498294"/>
      <w:r w:rsidRPr="00646856">
        <w:t>UKONČENÍ</w:t>
      </w:r>
      <w:r w:rsidR="00612D4D" w:rsidRPr="008833BC">
        <w:t xml:space="preserve"> SMLOUVY</w:t>
      </w:r>
      <w:bookmarkEnd w:id="31"/>
      <w:bookmarkEnd w:id="32"/>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3"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3"/>
    </w:p>
    <w:p w14:paraId="138AD4ED" w14:textId="77777777" w:rsidR="00FD19D3" w:rsidRDefault="00612D4D" w:rsidP="00637610">
      <w:pPr>
        <w:pStyle w:val="Nadpis2"/>
      </w:pPr>
      <w:bookmarkStart w:id="34" w:name="_Ref97731015"/>
      <w:r w:rsidRPr="00132513">
        <w:t xml:space="preserve">Objednatel je oprávněn </w:t>
      </w:r>
      <w:r w:rsidR="00F12E91" w:rsidRPr="00132513">
        <w:t>tuto Smlouvu</w:t>
      </w:r>
      <w:r w:rsidRPr="00132513">
        <w:t xml:space="preserve"> </w:t>
      </w:r>
      <w:r w:rsidR="00F12E91" w:rsidRPr="00132513">
        <w:t>vypovědět s okamžitou platností</w:t>
      </w:r>
      <w:r w:rsidRPr="00132513">
        <w:t xml:space="preserve"> rovněž v případě, pokud:</w:t>
      </w:r>
      <w:bookmarkEnd w:id="34"/>
    </w:p>
    <w:p w14:paraId="501738E0" w14:textId="5B020589"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403B73">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2ED3F63B" w14:textId="6417506C" w:rsidR="00FD19D3" w:rsidRPr="00637610" w:rsidRDefault="00612D4D" w:rsidP="00637610">
      <w:pPr>
        <w:pStyle w:val="Nadpis3"/>
      </w:pPr>
      <w:r w:rsidRPr="00637610">
        <w:t xml:space="preserve">zhotovitel je v prodlení s plněním </w:t>
      </w:r>
      <w:r w:rsidR="00B67F69" w:rsidRPr="00637610">
        <w:t>některého ze závazných uzlových bodů</w:t>
      </w:r>
      <w:r w:rsidRPr="00637610">
        <w:t xml:space="preserve"> harmonogramu po dobu delší patnácti (15) kalendářních dnů. T</w:t>
      </w:r>
      <w:r w:rsidR="00A34A20" w:rsidRPr="00637610">
        <w:t>ato výpověď</w:t>
      </w:r>
      <w:r w:rsidR="00F55014" w:rsidRPr="00637610">
        <w:t xml:space="preserve"> však nemá vliv na </w:t>
      </w:r>
      <w:r w:rsidRPr="00637610">
        <w:t>vznik, existenci a trvání nároku na smluvní pokutu a nároku na náhradu škody;</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5" w:name="_Ref97731046"/>
      <w:r w:rsidRPr="00637610">
        <w:t>zhotovitel využívá poddodavatele, který nebyl</w:t>
      </w:r>
      <w:r w:rsidR="005F1EA6" w:rsidRPr="00637610">
        <w:t xml:space="preserve"> objednateli v souladu s touto S</w:t>
      </w:r>
      <w:r w:rsidRPr="00637610">
        <w:t>mlouvou a zadávací dokumentací oznámen;</w:t>
      </w:r>
      <w:bookmarkEnd w:id="35"/>
    </w:p>
    <w:p w14:paraId="3526A777" w14:textId="37813D0E" w:rsidR="00FD19D3" w:rsidRPr="00637610" w:rsidRDefault="00612D4D" w:rsidP="00637610">
      <w:pPr>
        <w:pStyle w:val="Nadpis3"/>
      </w:pPr>
      <w:bookmarkStart w:id="36" w:name="_Ref97731053"/>
      <w:r w:rsidRPr="00637610">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403B73">
        <w:t>5</w:t>
      </w:r>
      <w:r w:rsidR="00FE411A">
        <w:fldChar w:fldCharType="end"/>
      </w:r>
      <w:r w:rsidR="00DA2738" w:rsidRPr="00637610">
        <w:t xml:space="preserve"> </w:t>
      </w:r>
      <w:r w:rsidR="005F1EA6" w:rsidRPr="00637610">
        <w:t>této S</w:t>
      </w:r>
      <w:r w:rsidRPr="00637610">
        <w:t>mlouvy;</w:t>
      </w:r>
      <w:bookmarkEnd w:id="36"/>
    </w:p>
    <w:p w14:paraId="26F34431" w14:textId="2D339FE6" w:rsidR="00FD19D3" w:rsidRPr="00637610" w:rsidRDefault="00612D4D" w:rsidP="00637610">
      <w:pPr>
        <w:pStyle w:val="Nadpis3"/>
      </w:pPr>
      <w:bookmarkStart w:id="37" w:name="_Ref97731055"/>
      <w:r w:rsidRPr="00637610">
        <w:t>v případě, že nedojde ke schválení a obdržení finanční</w:t>
      </w:r>
      <w:r w:rsidR="00E515D4">
        <w:t>ch</w:t>
      </w:r>
      <w:r w:rsidRPr="00637610">
        <w:t xml:space="preserve">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7"/>
    </w:p>
    <w:p w14:paraId="5D8BDBF9" w14:textId="23E534DF" w:rsidR="00FD19D3" w:rsidRPr="00637610" w:rsidRDefault="00612D4D" w:rsidP="00637610">
      <w:pPr>
        <w:pStyle w:val="Nadpis3"/>
      </w:pPr>
      <w:bookmarkStart w:id="38" w:name="_Ref97731057"/>
      <w:r w:rsidRPr="00637610">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8"/>
    </w:p>
    <w:p w14:paraId="5982C6EF" w14:textId="77777777" w:rsidR="00FD19D3" w:rsidRPr="00637610" w:rsidRDefault="00612D4D" w:rsidP="00637610">
      <w:pPr>
        <w:pStyle w:val="Nadpis3"/>
      </w:pPr>
      <w:bookmarkStart w:id="39" w:name="_Ref97731058"/>
      <w:r w:rsidRPr="00637610">
        <w:t>ze zákonem stanovených důvodů.</w:t>
      </w:r>
      <w:bookmarkEnd w:id="39"/>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 xml:space="preserve">mlouvy vykazovala vady </w:t>
      </w:r>
      <w:r w:rsidR="00612D4D" w:rsidRPr="00646856">
        <w:lastRenderedPageBreak/>
        <w:t>nebo neby</w:t>
      </w:r>
      <w:r w:rsidR="00F55014" w:rsidRPr="00646856">
        <w:t>la řádně předána objednateli na </w:t>
      </w:r>
      <w:r w:rsidR="00612D4D" w:rsidRPr="00646856">
        <w:t>základě podepsaného předávacího protokolu, zhotoviteli nevzniká nárok na úhradu nákladů.</w:t>
      </w:r>
    </w:p>
    <w:p w14:paraId="42086DA6" w14:textId="62906A6F"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r w:rsidR="00403B73">
        <w:t>16.3</w:t>
      </w:r>
      <w:r w:rsidR="00FE411A">
        <w:fldChar w:fldCharType="end"/>
      </w:r>
      <w:r w:rsidR="00FE411A">
        <w:t xml:space="preserve">. </w:t>
      </w:r>
      <w:r w:rsidRPr="008833BC">
        <w:t xml:space="preserve">písm. </w:t>
      </w:r>
      <w:r w:rsidR="00FE411A">
        <w:fldChar w:fldCharType="begin"/>
      </w:r>
      <w:r w:rsidR="00FE411A">
        <w:instrText xml:space="preserve"> REF _Ref97731053 \r \h </w:instrText>
      </w:r>
      <w:r w:rsidR="00FE411A">
        <w:fldChar w:fldCharType="separate"/>
      </w:r>
      <w:r w:rsidR="00403B73">
        <w:t>f</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403B73">
        <w:t>g</w:t>
      </w:r>
      <w:r w:rsidR="00FE411A">
        <w:fldChar w:fldCharType="end"/>
      </w:r>
      <w:r w:rsidR="00FE411A">
        <w:t xml:space="preserve">., </w:t>
      </w:r>
      <w:r w:rsidR="00FE411A">
        <w:fldChar w:fldCharType="begin"/>
      </w:r>
      <w:r w:rsidR="00FE411A">
        <w:instrText xml:space="preserve"> REF _Ref97731057 \r \h </w:instrText>
      </w:r>
      <w:r w:rsidR="00FE411A">
        <w:fldChar w:fldCharType="separate"/>
      </w:r>
      <w:r w:rsidR="00403B73">
        <w:t>h</w:t>
      </w:r>
      <w:r w:rsidR="00FE411A">
        <w:fldChar w:fldCharType="end"/>
      </w:r>
      <w:r w:rsidR="00FE411A">
        <w:t xml:space="preserve">. a </w:t>
      </w:r>
      <w:r w:rsidR="00FE411A">
        <w:fldChar w:fldCharType="begin"/>
      </w:r>
      <w:r w:rsidR="00FE411A">
        <w:instrText xml:space="preserve"> REF _Ref97731058 \r \h </w:instrText>
      </w:r>
      <w:r w:rsidR="00FE411A">
        <w:fldChar w:fldCharType="separate"/>
      </w:r>
      <w:r w:rsidR="00403B73">
        <w:t>i</w:t>
      </w:r>
      <w:r w:rsidR="00FE411A">
        <w:fldChar w:fldCharType="end"/>
      </w:r>
      <w:r w:rsidR="00FE411A">
        <w:t>.</w:t>
      </w:r>
      <w:r w:rsidR="00A34A20" w:rsidRPr="008833BC">
        <w:t xml:space="preserve"> 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403B73">
        <w:t>16.3</w:t>
      </w:r>
      <w:r w:rsidR="00FE411A">
        <w:fldChar w:fldCharType="end"/>
      </w:r>
      <w:r w:rsidR="00100BCA">
        <w:t xml:space="preserve">. písm. </w:t>
      </w:r>
      <w:r w:rsidR="00FE411A">
        <w:fldChar w:fldCharType="begin"/>
      </w:r>
      <w:r w:rsidR="00FE411A">
        <w:instrText xml:space="preserve"> REF _Ref97731058 \r \h </w:instrText>
      </w:r>
      <w:r w:rsidR="00FE411A">
        <w:fldChar w:fldCharType="separate"/>
      </w:r>
      <w:r w:rsidR="00403B73">
        <w:t>i</w:t>
      </w:r>
      <w:r w:rsidR="00FE411A">
        <w:fldChar w:fldCharType="end"/>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2E6C5988" w14:textId="62467425" w:rsidR="00FE411A"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r w:rsidR="00403B73">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403B73">
        <w:t>16.3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40" w:name="_Toc197498295"/>
      <w:r w:rsidRPr="008833BC">
        <w:t>KOMUNIKACE MEZI SMLUVNÍMI STRANAMI</w:t>
      </w:r>
      <w:bookmarkEnd w:id="40"/>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48C89712" w14:textId="12A9BA7B" w:rsidR="00FD19D3" w:rsidRPr="00637610" w:rsidRDefault="00FD19D3" w:rsidP="00B1725F">
            <w:pPr>
              <w:rPr>
                <w:sz w:val="22"/>
                <w:szCs w:val="22"/>
              </w:rPr>
            </w:pPr>
          </w:p>
        </w:tc>
      </w:tr>
      <w:tr w:rsidR="00FD19D3" w:rsidRPr="00637610" w14:paraId="4F63A0D3" w14:textId="77777777" w:rsidTr="00791F29">
        <w:tc>
          <w:tcPr>
            <w:tcW w:w="1668" w:type="dxa"/>
            <w:shd w:val="clear" w:color="auto" w:fill="auto"/>
          </w:tcPr>
          <w:p w14:paraId="25DBB665"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78F0F7E9" w14:textId="136E3805" w:rsidR="00FD19D3" w:rsidRPr="00637610" w:rsidRDefault="00FD19D3" w:rsidP="00B1725F">
            <w:pPr>
              <w:rPr>
                <w:sz w:val="22"/>
                <w:szCs w:val="22"/>
              </w:rPr>
            </w:pPr>
          </w:p>
        </w:tc>
      </w:tr>
      <w:tr w:rsidR="00FD19D3" w:rsidRPr="00637610" w14:paraId="3D930341" w14:textId="77777777" w:rsidTr="00791F29">
        <w:tc>
          <w:tcPr>
            <w:tcW w:w="1668" w:type="dxa"/>
            <w:shd w:val="clear" w:color="auto" w:fill="auto"/>
          </w:tcPr>
          <w:p w14:paraId="3C1DB02B"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59FC4294" w14:textId="577BA794" w:rsidR="00FD19D3" w:rsidRPr="00637610" w:rsidRDefault="00FD19D3" w:rsidP="00B1725F">
            <w:pPr>
              <w:rPr>
                <w:sz w:val="22"/>
                <w:szCs w:val="22"/>
              </w:rPr>
            </w:pPr>
          </w:p>
        </w:tc>
      </w:tr>
    </w:tbl>
    <w:p w14:paraId="4BF0A623"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354352DC" w:rsidR="00FD19D3" w:rsidRPr="00637610" w:rsidRDefault="00FD19D3" w:rsidP="00B1725F">
            <w:pPr>
              <w:rPr>
                <w:sz w:val="22"/>
                <w:szCs w:val="22"/>
              </w:rPr>
            </w:pP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72CE97B6" w:rsidR="00FD19D3" w:rsidRPr="00637610" w:rsidRDefault="00FD19D3" w:rsidP="00B1725F">
            <w:pPr>
              <w:rPr>
                <w:sz w:val="22"/>
                <w:szCs w:val="22"/>
              </w:rPr>
            </w:pP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7A9F207E" w:rsidR="00FD19D3" w:rsidRPr="00637610" w:rsidRDefault="00FD19D3" w:rsidP="00B1725F">
            <w:pPr>
              <w:rPr>
                <w:sz w:val="22"/>
                <w:szCs w:val="22"/>
              </w:rPr>
            </w:pPr>
          </w:p>
        </w:tc>
      </w:tr>
    </w:tbl>
    <w:p w14:paraId="0030341B" w14:textId="77777777" w:rsidR="00FD19D3" w:rsidRPr="00637610" w:rsidRDefault="00FD19D3" w:rsidP="00B1725F">
      <w:pPr>
        <w:rPr>
          <w:szCs w:val="22"/>
          <w:highlight w:val="yellow"/>
        </w:rPr>
      </w:pPr>
    </w:p>
    <w:p w14:paraId="544BA6CE" w14:textId="77777777" w:rsidR="00FD19D3" w:rsidRPr="00637610" w:rsidRDefault="00FD19D3" w:rsidP="00637610">
      <w:pPr>
        <w:ind w:firstLine="708"/>
        <w:rPr>
          <w:szCs w:val="22"/>
        </w:rPr>
      </w:pPr>
      <w:r w:rsidRPr="00637610">
        <w:rPr>
          <w:szCs w:val="22"/>
        </w:rP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318E14BA" w14:textId="77777777" w:rsidTr="00791F29">
        <w:tc>
          <w:tcPr>
            <w:tcW w:w="1668" w:type="dxa"/>
            <w:shd w:val="clear" w:color="auto" w:fill="auto"/>
          </w:tcPr>
          <w:p w14:paraId="754B131D"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5C292570" w14:textId="3DD8CE67" w:rsidR="00FD19D3" w:rsidRPr="00637610" w:rsidRDefault="00FD19D3" w:rsidP="00B1725F">
            <w:pPr>
              <w:rPr>
                <w:sz w:val="22"/>
                <w:szCs w:val="22"/>
              </w:rPr>
            </w:pPr>
          </w:p>
        </w:tc>
      </w:tr>
      <w:tr w:rsidR="00FD19D3" w:rsidRPr="00637610" w14:paraId="6E3F187B" w14:textId="77777777" w:rsidTr="00791F29">
        <w:tc>
          <w:tcPr>
            <w:tcW w:w="1668" w:type="dxa"/>
            <w:shd w:val="clear" w:color="auto" w:fill="auto"/>
          </w:tcPr>
          <w:p w14:paraId="32BDF1A6"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3BEC2B1F" w14:textId="41732600" w:rsidR="00FD19D3" w:rsidRPr="00637610" w:rsidRDefault="00FD19D3" w:rsidP="00B1725F">
            <w:pPr>
              <w:rPr>
                <w:sz w:val="22"/>
                <w:szCs w:val="22"/>
              </w:rPr>
            </w:pPr>
          </w:p>
        </w:tc>
      </w:tr>
      <w:tr w:rsidR="00FD19D3" w:rsidRPr="00637610" w14:paraId="5D0282C5" w14:textId="77777777" w:rsidTr="00791F29">
        <w:tc>
          <w:tcPr>
            <w:tcW w:w="1668" w:type="dxa"/>
            <w:shd w:val="clear" w:color="auto" w:fill="auto"/>
          </w:tcPr>
          <w:p w14:paraId="059B06D2"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27615B91" w14:textId="62FA4C93" w:rsidR="00FD19D3" w:rsidRPr="00637610" w:rsidRDefault="00FD19D3" w:rsidP="00B1725F">
            <w:pPr>
              <w:rPr>
                <w:sz w:val="22"/>
                <w:szCs w:val="22"/>
              </w:rPr>
            </w:pPr>
          </w:p>
        </w:tc>
      </w:tr>
    </w:tbl>
    <w:p w14:paraId="445FA924"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45AE79E2" w:rsidR="00FD19D3" w:rsidRPr="00637610" w:rsidRDefault="00FD19D3" w:rsidP="00B1725F">
            <w:pPr>
              <w:rPr>
                <w:sz w:val="22"/>
                <w:szCs w:val="22"/>
              </w:rPr>
            </w:pP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5186B389" w:rsidR="00FD19D3" w:rsidRPr="00637610" w:rsidRDefault="00FD19D3" w:rsidP="00B1725F">
            <w:pPr>
              <w:rPr>
                <w:sz w:val="22"/>
                <w:szCs w:val="22"/>
              </w:rPr>
            </w:pPr>
          </w:p>
        </w:tc>
      </w:tr>
      <w:tr w:rsidR="00FD19D3" w:rsidRPr="00637610" w14:paraId="79EE222E" w14:textId="77777777" w:rsidTr="00791F29">
        <w:trPr>
          <w:trHeight w:val="95"/>
        </w:trPr>
        <w:tc>
          <w:tcPr>
            <w:tcW w:w="1668" w:type="dxa"/>
          </w:tcPr>
          <w:p w14:paraId="64FAB4DD" w14:textId="77777777" w:rsidR="00FD19D3" w:rsidRPr="00637610" w:rsidRDefault="00FD19D3" w:rsidP="00B1725F">
            <w:pPr>
              <w:rPr>
                <w:sz w:val="22"/>
                <w:szCs w:val="22"/>
              </w:rPr>
            </w:pPr>
            <w:r w:rsidRPr="00637610">
              <w:rPr>
                <w:sz w:val="22"/>
                <w:szCs w:val="22"/>
              </w:rPr>
              <w:lastRenderedPageBreak/>
              <w:t>e-mail</w:t>
            </w:r>
          </w:p>
        </w:tc>
        <w:tc>
          <w:tcPr>
            <w:tcW w:w="4275" w:type="dxa"/>
          </w:tcPr>
          <w:p w14:paraId="00F96040" w14:textId="37A25FD8" w:rsidR="00FD19D3" w:rsidRPr="00637610" w:rsidRDefault="00FD19D3" w:rsidP="00B1725F">
            <w:pPr>
              <w:rPr>
                <w:sz w:val="22"/>
                <w:szCs w:val="22"/>
              </w:rPr>
            </w:pPr>
          </w:p>
        </w:tc>
      </w:tr>
    </w:tbl>
    <w:p w14:paraId="3FA241FD" w14:textId="77777777" w:rsidR="00FD19D3" w:rsidRPr="00637610" w:rsidRDefault="00FD19D3" w:rsidP="00B1725F">
      <w:pPr>
        <w:rPr>
          <w:szCs w:val="22"/>
          <w:highlight w:val="yellow"/>
        </w:rPr>
      </w:pPr>
    </w:p>
    <w:p w14:paraId="4ECA4EEA" w14:textId="77777777" w:rsidR="00FD19D3" w:rsidRPr="00637610" w:rsidRDefault="00FD19D3" w:rsidP="00637610">
      <w:pPr>
        <w:ind w:firstLine="708"/>
        <w:rPr>
          <w:szCs w:val="22"/>
        </w:rPr>
      </w:pPr>
      <w:r w:rsidRPr="00637610">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shd w:val="clear" w:color="auto" w:fill="auto"/>
          </w:tcPr>
          <w:p w14:paraId="42425634"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05F1D1A6" w14:textId="77777777" w:rsidR="00FD19D3" w:rsidRPr="00637610" w:rsidRDefault="00FD19D3" w:rsidP="00B1725F">
            <w:pPr>
              <w:rPr>
                <w:sz w:val="22"/>
                <w:szCs w:val="22"/>
              </w:rPr>
            </w:pPr>
          </w:p>
        </w:tc>
      </w:tr>
      <w:tr w:rsidR="00FD19D3" w:rsidRPr="00637610" w14:paraId="22A7D63D" w14:textId="77777777" w:rsidTr="00791F29">
        <w:tc>
          <w:tcPr>
            <w:tcW w:w="1668" w:type="dxa"/>
            <w:shd w:val="clear" w:color="auto" w:fill="auto"/>
          </w:tcPr>
          <w:p w14:paraId="2EF251A1"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21325306" w14:textId="77777777" w:rsidR="00FD19D3" w:rsidRPr="00637610" w:rsidRDefault="00FD19D3" w:rsidP="00B1725F">
            <w:pPr>
              <w:rPr>
                <w:sz w:val="22"/>
                <w:szCs w:val="22"/>
              </w:rPr>
            </w:pPr>
          </w:p>
        </w:tc>
      </w:tr>
      <w:tr w:rsidR="00FD19D3" w:rsidRPr="00637610" w14:paraId="72497946" w14:textId="77777777" w:rsidTr="00791F29">
        <w:tc>
          <w:tcPr>
            <w:tcW w:w="1668" w:type="dxa"/>
            <w:shd w:val="clear" w:color="auto" w:fill="auto"/>
          </w:tcPr>
          <w:p w14:paraId="1BD29976"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7955F94A" w14:textId="77777777" w:rsidR="00FD19D3" w:rsidRPr="00637610" w:rsidRDefault="00FD19D3" w:rsidP="00B1725F">
            <w:pPr>
              <w:rPr>
                <w:sz w:val="22"/>
                <w:szCs w:val="22"/>
              </w:rPr>
            </w:pPr>
          </w:p>
        </w:tc>
      </w:tr>
    </w:tbl>
    <w:p w14:paraId="07BE7A21"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6B43A979" w:rsidR="00FD19D3" w:rsidRPr="00637610" w:rsidRDefault="00FD19D3" w:rsidP="00B1725F">
            <w:pPr>
              <w:rPr>
                <w:sz w:val="22"/>
                <w:szCs w:val="22"/>
              </w:rPr>
            </w:pPr>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1DC97627" w:rsidR="00FD19D3" w:rsidRPr="00637610" w:rsidRDefault="00FD19D3" w:rsidP="00B1725F">
            <w:pPr>
              <w:rPr>
                <w:sz w:val="22"/>
                <w:szCs w:val="22"/>
              </w:rPr>
            </w:pP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54C67EEC" w:rsidR="00FD19D3" w:rsidRPr="00637610" w:rsidRDefault="00FD19D3" w:rsidP="00B1725F">
            <w:pPr>
              <w:rPr>
                <w:sz w:val="22"/>
                <w:szCs w:val="22"/>
              </w:rPr>
            </w:pPr>
          </w:p>
        </w:tc>
      </w:tr>
    </w:tbl>
    <w:p w14:paraId="172ED4A0" w14:textId="77777777" w:rsidR="00FD19D3" w:rsidRDefault="00AD7D59" w:rsidP="00637610">
      <w:pPr>
        <w:pStyle w:val="Nadpis2"/>
      </w:pPr>
      <w:r w:rsidRPr="008833BC">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41" w:name="_Toc197498296"/>
      <w:r w:rsidRPr="008833BC">
        <w:t>ZÁVĚREČNÁ UJEDNÁNÍ</w:t>
      </w:r>
      <w:bookmarkEnd w:id="41"/>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5C63D9EF" w:rsidR="00B9628B" w:rsidRDefault="00B9628B" w:rsidP="00A26596">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uvedeny v čl. </w:t>
      </w:r>
      <w:r w:rsidR="00026259">
        <w:fldChar w:fldCharType="begin"/>
      </w:r>
      <w:r w:rsidR="00026259">
        <w:instrText xml:space="preserve"> REF _Ref109742333 \r \h </w:instrText>
      </w:r>
      <w:r w:rsidR="00026259">
        <w:fldChar w:fldCharType="separate"/>
      </w:r>
      <w:r w:rsidR="00403B73">
        <w:t>6.15</w:t>
      </w:r>
      <w:r w:rsidR="00026259">
        <w:fldChar w:fldCharType="end"/>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40F00495" w:rsidR="00FD19D3" w:rsidRDefault="00612D4D" w:rsidP="00637610">
      <w:pPr>
        <w:pStyle w:val="Nadpis2"/>
      </w:pPr>
      <w:r w:rsidRPr="008833BC">
        <w:lastRenderedPageBreak/>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0E08FD" w:rsidRPr="008833BC">
        <w:t xml:space="preserve">na profilu zadavatele </w:t>
      </w:r>
      <w:r w:rsidRPr="008833BC">
        <w:t>v souladu se zákonem č. 134/2016 Sb., o zadávání veřejných zakázek a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44F197C9" w:rsidR="00062513"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F84E610" w14:textId="77777777" w:rsidR="00612D4D" w:rsidRPr="004C6515" w:rsidRDefault="005F1EA6" w:rsidP="00B1725F">
      <w:pPr>
        <w:spacing w:before="360"/>
      </w:pPr>
      <w:r w:rsidRPr="004C6515">
        <w:t>Přílohy ke S</w:t>
      </w:r>
      <w:r w:rsidR="00612D4D" w:rsidRPr="004C6515">
        <w:t>mlouvě:</w:t>
      </w:r>
    </w:p>
    <w:p w14:paraId="787A9E38" w14:textId="6FAED208" w:rsidR="00612D4D" w:rsidRPr="00EC1C59" w:rsidRDefault="009C7211" w:rsidP="004C6515">
      <w:r w:rsidRPr="00EC1C59">
        <w:t>Příloha č. 1 – harmonogram prací</w:t>
      </w:r>
    </w:p>
    <w:p w14:paraId="3FBDCEAE" w14:textId="34B2D385" w:rsidR="009C7211" w:rsidRPr="00EC1C59" w:rsidRDefault="009C7211" w:rsidP="004C6515">
      <w:r w:rsidRPr="00EC1C59">
        <w:t>Příloha č. 2 – rozpočet v souladu s nabídkou dodavatele</w:t>
      </w:r>
    </w:p>
    <w:p w14:paraId="1314C335" w14:textId="77777777" w:rsidR="00952C05" w:rsidRPr="004C6515" w:rsidRDefault="00952C05" w:rsidP="004C6515">
      <w:pPr>
        <w:rPr>
          <w:highlight w:val="yellow"/>
        </w:rPr>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612D4D" w:rsidRPr="008833BC" w14:paraId="0A00F881" w14:textId="77777777" w:rsidTr="00637610">
        <w:trPr>
          <w:trHeight w:val="1535"/>
        </w:trPr>
        <w:tc>
          <w:tcPr>
            <w:tcW w:w="4415" w:type="dxa"/>
          </w:tcPr>
          <w:p w14:paraId="1E917B48" w14:textId="40E7AFA6" w:rsidR="00462B34" w:rsidRPr="00637610" w:rsidRDefault="00462B34" w:rsidP="004C6515">
            <w:pPr>
              <w:rPr>
                <w:sz w:val="22"/>
                <w:szCs w:val="22"/>
              </w:rPr>
            </w:pPr>
          </w:p>
          <w:p w14:paraId="4E334761" w14:textId="7E94F7CF" w:rsidR="00612D4D" w:rsidRPr="00637610" w:rsidRDefault="00612D4D" w:rsidP="004C6515">
            <w:pPr>
              <w:rPr>
                <w:sz w:val="22"/>
                <w:szCs w:val="22"/>
              </w:rPr>
            </w:pPr>
            <w:r w:rsidRPr="00637610">
              <w:rPr>
                <w:sz w:val="22"/>
                <w:szCs w:val="22"/>
              </w:rPr>
              <w:t xml:space="preserve">v </w:t>
            </w:r>
            <w:r w:rsidR="009C7211">
              <w:rPr>
                <w:sz w:val="22"/>
                <w:szCs w:val="22"/>
              </w:rPr>
              <w:t>Plzni</w:t>
            </w:r>
          </w:p>
          <w:p w14:paraId="4305DD09" w14:textId="7ECCCAF7" w:rsidR="00612D4D" w:rsidRPr="00EC1C59" w:rsidRDefault="009C7211" w:rsidP="009C7211">
            <w:pPr>
              <w:spacing w:before="1560"/>
              <w:rPr>
                <w:b/>
                <w:sz w:val="22"/>
                <w:szCs w:val="22"/>
              </w:rPr>
            </w:pPr>
            <w:r w:rsidRPr="00EC1C59">
              <w:rPr>
                <w:b/>
                <w:szCs w:val="22"/>
              </w:rPr>
              <w:t>MUDr. Bc. Pavel Hrdlička</w:t>
            </w:r>
          </w:p>
          <w:p w14:paraId="52FD8327" w14:textId="60556127" w:rsidR="00612D4D" w:rsidRPr="00637610" w:rsidRDefault="009C7211" w:rsidP="004C6515">
            <w:pPr>
              <w:rPr>
                <w:sz w:val="22"/>
                <w:szCs w:val="22"/>
              </w:rPr>
            </w:pPr>
            <w:r>
              <w:rPr>
                <w:sz w:val="22"/>
                <w:szCs w:val="22"/>
              </w:rPr>
              <w:t>ředitel</w:t>
            </w:r>
          </w:p>
          <w:p w14:paraId="0DC104F4" w14:textId="77777777" w:rsidR="009C7211" w:rsidRDefault="009C7211" w:rsidP="009C7211">
            <w:pPr>
              <w:spacing w:before="120" w:after="0"/>
              <w:jc w:val="both"/>
              <w:rPr>
                <w:sz w:val="22"/>
                <w:szCs w:val="22"/>
              </w:rPr>
            </w:pPr>
            <w:r>
              <w:rPr>
                <w:sz w:val="22"/>
                <w:szCs w:val="22"/>
              </w:rPr>
              <w:t>Zdravotnická záchranná služba</w:t>
            </w:r>
          </w:p>
          <w:p w14:paraId="577BE0E0" w14:textId="25FF84C9" w:rsidR="009C7211" w:rsidRPr="009C7211" w:rsidRDefault="009C7211" w:rsidP="009C7211">
            <w:pPr>
              <w:spacing w:after="0"/>
              <w:jc w:val="both"/>
              <w:rPr>
                <w:sz w:val="22"/>
                <w:szCs w:val="22"/>
              </w:rPr>
            </w:pPr>
            <w:r w:rsidRPr="009C7211">
              <w:rPr>
                <w:sz w:val="22"/>
                <w:szCs w:val="22"/>
              </w:rPr>
              <w:t>Plzeňského kraje,</w:t>
            </w:r>
            <w:r>
              <w:rPr>
                <w:sz w:val="22"/>
                <w:szCs w:val="22"/>
              </w:rPr>
              <w:t xml:space="preserve"> </w:t>
            </w:r>
            <w:r w:rsidRPr="009C7211">
              <w:rPr>
                <w:sz w:val="22"/>
                <w:szCs w:val="22"/>
              </w:rPr>
              <w:t>příspěvková organizace</w:t>
            </w:r>
          </w:p>
          <w:p w14:paraId="4F2FFB35" w14:textId="77777777" w:rsidR="00612D4D" w:rsidRPr="00637610" w:rsidRDefault="00612D4D" w:rsidP="004C6515">
            <w:pPr>
              <w:rPr>
                <w:sz w:val="22"/>
                <w:szCs w:val="22"/>
              </w:rPr>
            </w:pPr>
          </w:p>
          <w:p w14:paraId="7EC4FA3D" w14:textId="77777777" w:rsidR="00612D4D" w:rsidRPr="00637610" w:rsidRDefault="003D382A" w:rsidP="004C6515">
            <w:pPr>
              <w:rPr>
                <w:sz w:val="22"/>
                <w:szCs w:val="22"/>
              </w:rPr>
            </w:pPr>
            <w:r w:rsidRPr="00637610">
              <w:rPr>
                <w:sz w:val="22"/>
                <w:szCs w:val="22"/>
              </w:rPr>
              <w:t>za obj</w:t>
            </w:r>
            <w:r w:rsidR="00932A83" w:rsidRPr="00637610">
              <w:rPr>
                <w:sz w:val="22"/>
                <w:szCs w:val="22"/>
              </w:rPr>
              <w:t>e</w:t>
            </w:r>
            <w:r w:rsidRPr="00637610">
              <w:rPr>
                <w:sz w:val="22"/>
                <w:szCs w:val="22"/>
              </w:rPr>
              <w:t>dnatele</w:t>
            </w:r>
          </w:p>
          <w:p w14:paraId="65C0FC21" w14:textId="77777777" w:rsidR="00612D4D" w:rsidRPr="00637610" w:rsidRDefault="00612D4D" w:rsidP="004C6515">
            <w:pPr>
              <w:rPr>
                <w:sz w:val="22"/>
                <w:szCs w:val="22"/>
              </w:rPr>
            </w:pPr>
          </w:p>
        </w:tc>
        <w:tc>
          <w:tcPr>
            <w:tcW w:w="4941" w:type="dxa"/>
          </w:tcPr>
          <w:p w14:paraId="37957580" w14:textId="77777777" w:rsidR="003D382A" w:rsidRPr="00637610" w:rsidRDefault="003D382A" w:rsidP="004C6515">
            <w:pPr>
              <w:rPr>
                <w:sz w:val="22"/>
                <w:szCs w:val="22"/>
              </w:rPr>
            </w:pPr>
          </w:p>
          <w:p w14:paraId="7BC97E79" w14:textId="6AA13F29" w:rsidR="00612D4D" w:rsidRPr="00637610" w:rsidRDefault="00612D4D" w:rsidP="009C7211">
            <w:pPr>
              <w:ind w:left="13"/>
              <w:rPr>
                <w:sz w:val="22"/>
                <w:szCs w:val="22"/>
              </w:rPr>
            </w:pPr>
            <w:r w:rsidRPr="00637610">
              <w:rPr>
                <w:sz w:val="22"/>
                <w:szCs w:val="22"/>
              </w:rPr>
              <w:t xml:space="preserve">v </w:t>
            </w:r>
            <w:r w:rsidR="000437BF" w:rsidRPr="000437BF">
              <w:rPr>
                <w:sz w:val="22"/>
                <w:szCs w:val="22"/>
              </w:rPr>
              <w:t xml:space="preserve">………………. </w:t>
            </w:r>
          </w:p>
          <w:p w14:paraId="067DA31D" w14:textId="4700FD75" w:rsidR="00612D4D" w:rsidRPr="00637610" w:rsidRDefault="00612D4D" w:rsidP="009C7211">
            <w:pPr>
              <w:spacing w:before="1560"/>
              <w:rPr>
                <w:sz w:val="22"/>
                <w:szCs w:val="22"/>
              </w:rPr>
            </w:pPr>
            <w:r w:rsidRPr="00637610">
              <w:rPr>
                <w:sz w:val="22"/>
                <w:szCs w:val="22"/>
              </w:rPr>
              <w:t>jméno</w:t>
            </w:r>
            <w:r w:rsidR="00637610">
              <w:rPr>
                <w:sz w:val="22"/>
                <w:szCs w:val="22"/>
              </w:rPr>
              <w:t xml:space="preserve"> </w:t>
            </w:r>
          </w:p>
          <w:p w14:paraId="1CE754D9" w14:textId="0C084B1F" w:rsidR="00612D4D" w:rsidRPr="00637610" w:rsidRDefault="00612D4D" w:rsidP="004C6515">
            <w:pPr>
              <w:rPr>
                <w:sz w:val="22"/>
                <w:szCs w:val="22"/>
              </w:rPr>
            </w:pPr>
            <w:r w:rsidRPr="00637610">
              <w:rPr>
                <w:sz w:val="22"/>
                <w:szCs w:val="22"/>
              </w:rPr>
              <w:t>statutární orgán</w:t>
            </w:r>
            <w:r w:rsidR="00637610">
              <w:rPr>
                <w:sz w:val="22"/>
                <w:szCs w:val="22"/>
              </w:rPr>
              <w:t xml:space="preserve"> </w:t>
            </w:r>
          </w:p>
          <w:p w14:paraId="71AEBCFB" w14:textId="77777777" w:rsidR="00612D4D" w:rsidRPr="00637610" w:rsidRDefault="00612D4D" w:rsidP="004C6515">
            <w:pPr>
              <w:rPr>
                <w:sz w:val="22"/>
                <w:szCs w:val="22"/>
              </w:rPr>
            </w:pPr>
          </w:p>
          <w:p w14:paraId="5794D335" w14:textId="3536A108" w:rsidR="00612D4D" w:rsidRPr="00637610" w:rsidRDefault="00612D4D" w:rsidP="004C6515">
            <w:pPr>
              <w:rPr>
                <w:sz w:val="22"/>
                <w:szCs w:val="22"/>
              </w:rPr>
            </w:pPr>
            <w:r w:rsidRPr="00637610">
              <w:rPr>
                <w:sz w:val="22"/>
                <w:szCs w:val="22"/>
              </w:rPr>
              <w:t>organizace</w:t>
            </w:r>
            <w:r w:rsidR="00637610">
              <w:rPr>
                <w:sz w:val="22"/>
                <w:szCs w:val="22"/>
              </w:rPr>
              <w:t xml:space="preserve"> </w:t>
            </w:r>
          </w:p>
          <w:p w14:paraId="037772FF" w14:textId="77777777" w:rsidR="00612D4D" w:rsidRPr="00637610" w:rsidRDefault="00612D4D" w:rsidP="004C6515">
            <w:pPr>
              <w:rPr>
                <w:sz w:val="22"/>
                <w:szCs w:val="22"/>
              </w:rPr>
            </w:pPr>
          </w:p>
          <w:p w14:paraId="188352D7" w14:textId="77777777" w:rsidR="00612D4D" w:rsidRPr="00637610" w:rsidRDefault="00612D4D" w:rsidP="004C6515">
            <w:pPr>
              <w:rPr>
                <w:sz w:val="22"/>
                <w:szCs w:val="22"/>
              </w:rPr>
            </w:pPr>
            <w:r w:rsidRPr="00637610">
              <w:rPr>
                <w:sz w:val="22"/>
                <w:szCs w:val="22"/>
              </w:rPr>
              <w:t>za zhotovitele</w:t>
            </w:r>
          </w:p>
          <w:p w14:paraId="010DD069" w14:textId="77777777" w:rsidR="00612D4D" w:rsidRPr="00637610" w:rsidRDefault="00612D4D" w:rsidP="004C6515">
            <w:pPr>
              <w:rPr>
                <w:sz w:val="22"/>
                <w:szCs w:val="22"/>
              </w:rPr>
            </w:pPr>
          </w:p>
        </w:tc>
      </w:tr>
    </w:tbl>
    <w:p w14:paraId="624A34B8" w14:textId="77777777" w:rsidR="00612D4D" w:rsidRPr="008833BC" w:rsidRDefault="00612D4D" w:rsidP="00062513"/>
    <w:sectPr w:rsidR="00612D4D" w:rsidRPr="008833BC" w:rsidSect="004B168C">
      <w:headerReference w:type="default" r:id="rId8"/>
      <w:footerReference w:type="default" r:id="rId9"/>
      <w:footerReference w:type="first" r:id="rId10"/>
      <w:pgSz w:w="11906" w:h="16838"/>
      <w:pgMar w:top="1418" w:right="1134" w:bottom="1418" w:left="107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B8D75" w14:textId="77777777" w:rsidR="008164ED" w:rsidRDefault="008164ED" w:rsidP="005C54F7">
      <w:pPr>
        <w:spacing w:after="0"/>
      </w:pPr>
      <w:r>
        <w:separator/>
      </w:r>
    </w:p>
  </w:endnote>
  <w:endnote w:type="continuationSeparator" w:id="0">
    <w:p w14:paraId="50B91BD2" w14:textId="77777777" w:rsidR="008164ED" w:rsidRDefault="008164ED"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303238E0" w14:textId="77777777" w:rsidR="008164ED" w:rsidRDefault="008164ED">
            <w:pPr>
              <w:pStyle w:val="Zpat"/>
              <w:jc w:val="right"/>
            </w:pPr>
            <w:r>
              <w:t xml:space="preserve">Stránka </w:t>
            </w:r>
            <w:r>
              <w:rPr>
                <w:b/>
                <w:bCs/>
                <w:sz w:val="24"/>
              </w:rPr>
              <w:fldChar w:fldCharType="begin"/>
            </w:r>
            <w:r>
              <w:rPr>
                <w:b/>
                <w:bCs/>
              </w:rPr>
              <w:instrText>PAGE</w:instrText>
            </w:r>
            <w:r>
              <w:rPr>
                <w:b/>
                <w:bCs/>
                <w:sz w:val="24"/>
              </w:rPr>
              <w:fldChar w:fldCharType="separate"/>
            </w:r>
            <w:r w:rsidR="00403B73">
              <w:rPr>
                <w:b/>
                <w:bCs/>
                <w:noProof/>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403B73">
              <w:rPr>
                <w:b/>
                <w:bCs/>
                <w:noProof/>
              </w:rPr>
              <w:t>21</w:t>
            </w:r>
            <w:r>
              <w:rPr>
                <w:b/>
                <w:bCs/>
                <w:sz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429F5" w14:textId="606241A8" w:rsidR="008164ED" w:rsidRDefault="008164ED">
    <w:pPr>
      <w:pStyle w:val="Zpat"/>
    </w:pPr>
    <w:r w:rsidRPr="00EC71FE">
      <w:t>Verze platná od 27. 5.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3A2FF" w14:textId="77777777" w:rsidR="008164ED" w:rsidRDefault="008164ED" w:rsidP="005C54F7">
      <w:pPr>
        <w:spacing w:after="0"/>
      </w:pPr>
      <w:r>
        <w:separator/>
      </w:r>
    </w:p>
  </w:footnote>
  <w:footnote w:type="continuationSeparator" w:id="0">
    <w:p w14:paraId="0C9D4060" w14:textId="77777777" w:rsidR="008164ED" w:rsidRDefault="008164ED"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F16" w14:textId="6CF7F46C" w:rsidR="008164ED" w:rsidRPr="001B746C" w:rsidRDefault="008164ED" w:rsidP="00FB57B0">
    <w:pPr>
      <w:pStyle w:val="Zhlav"/>
      <w:jc w:val="right"/>
    </w:pPr>
    <w:r w:rsidRPr="001B746C">
      <w:t xml:space="preserve">Příloha č. </w:t>
    </w:r>
    <w:r>
      <w:t>3</w:t>
    </w:r>
    <w:r w:rsidRPr="001B746C">
      <w:t xml:space="preserve"> Zadávací dokumentace</w:t>
    </w:r>
  </w:p>
  <w:p w14:paraId="7CB9D29D" w14:textId="1AD81EFA" w:rsidR="008164ED" w:rsidRDefault="008164ED" w:rsidP="00026259">
    <w:pPr>
      <w:pStyle w:val="Zhlav"/>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19"/>
  </w:num>
  <w:num w:numId="4">
    <w:abstractNumId w:val="18"/>
  </w:num>
  <w:num w:numId="5">
    <w:abstractNumId w:val="20"/>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7"/>
  </w:num>
  <w:num w:numId="19">
    <w:abstractNumId w:val="21"/>
  </w:num>
  <w:num w:numId="20">
    <w:abstractNumId w:val="8"/>
  </w:num>
  <w:num w:numId="21">
    <w:abstractNumId w:val="16"/>
  </w:num>
  <w:num w:numId="22">
    <w:abstractNumId w:val="11"/>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4D"/>
    <w:rsid w:val="00016B19"/>
    <w:rsid w:val="000243EE"/>
    <w:rsid w:val="0002605E"/>
    <w:rsid w:val="00026259"/>
    <w:rsid w:val="00035273"/>
    <w:rsid w:val="0004340B"/>
    <w:rsid w:val="000437BF"/>
    <w:rsid w:val="00047D98"/>
    <w:rsid w:val="00061BFE"/>
    <w:rsid w:val="00062513"/>
    <w:rsid w:val="00062E2B"/>
    <w:rsid w:val="00063E61"/>
    <w:rsid w:val="00064005"/>
    <w:rsid w:val="0006444E"/>
    <w:rsid w:val="00072082"/>
    <w:rsid w:val="00077C23"/>
    <w:rsid w:val="00080953"/>
    <w:rsid w:val="00081A85"/>
    <w:rsid w:val="0008571D"/>
    <w:rsid w:val="000900B7"/>
    <w:rsid w:val="00091206"/>
    <w:rsid w:val="00091425"/>
    <w:rsid w:val="0009231E"/>
    <w:rsid w:val="000A5E45"/>
    <w:rsid w:val="000A5FA6"/>
    <w:rsid w:val="000B078B"/>
    <w:rsid w:val="000B2D5E"/>
    <w:rsid w:val="000B2F8A"/>
    <w:rsid w:val="000B6795"/>
    <w:rsid w:val="000B7B40"/>
    <w:rsid w:val="000C054A"/>
    <w:rsid w:val="000C2304"/>
    <w:rsid w:val="000C3861"/>
    <w:rsid w:val="000C3902"/>
    <w:rsid w:val="000C3CF6"/>
    <w:rsid w:val="000E08FD"/>
    <w:rsid w:val="000F0764"/>
    <w:rsid w:val="000F0E9F"/>
    <w:rsid w:val="000F271E"/>
    <w:rsid w:val="000F4285"/>
    <w:rsid w:val="001009A9"/>
    <w:rsid w:val="00100BCA"/>
    <w:rsid w:val="00101C20"/>
    <w:rsid w:val="001079BA"/>
    <w:rsid w:val="00132513"/>
    <w:rsid w:val="001408C0"/>
    <w:rsid w:val="00141B1D"/>
    <w:rsid w:val="00156768"/>
    <w:rsid w:val="0016491D"/>
    <w:rsid w:val="00167144"/>
    <w:rsid w:val="00183BBC"/>
    <w:rsid w:val="00186DCE"/>
    <w:rsid w:val="0019753B"/>
    <w:rsid w:val="001A4D10"/>
    <w:rsid w:val="001B683A"/>
    <w:rsid w:val="001B746C"/>
    <w:rsid w:val="001B7905"/>
    <w:rsid w:val="001C23DC"/>
    <w:rsid w:val="001C512E"/>
    <w:rsid w:val="001E06A4"/>
    <w:rsid w:val="001E1CF9"/>
    <w:rsid w:val="001F08F3"/>
    <w:rsid w:val="001F76FA"/>
    <w:rsid w:val="001F7CDC"/>
    <w:rsid w:val="00200B0B"/>
    <w:rsid w:val="0020680F"/>
    <w:rsid w:val="002105DC"/>
    <w:rsid w:val="0022071E"/>
    <w:rsid w:val="002208A1"/>
    <w:rsid w:val="00220AD1"/>
    <w:rsid w:val="00221D17"/>
    <w:rsid w:val="00222A91"/>
    <w:rsid w:val="002233D8"/>
    <w:rsid w:val="002357A8"/>
    <w:rsid w:val="00235D4C"/>
    <w:rsid w:val="002426F2"/>
    <w:rsid w:val="00244D79"/>
    <w:rsid w:val="002513FE"/>
    <w:rsid w:val="0025360B"/>
    <w:rsid w:val="00254060"/>
    <w:rsid w:val="002543B5"/>
    <w:rsid w:val="00255322"/>
    <w:rsid w:val="00255D2E"/>
    <w:rsid w:val="00262A1B"/>
    <w:rsid w:val="00264202"/>
    <w:rsid w:val="002710BC"/>
    <w:rsid w:val="00274DB2"/>
    <w:rsid w:val="00285669"/>
    <w:rsid w:val="002A17E7"/>
    <w:rsid w:val="002A51CB"/>
    <w:rsid w:val="002B0032"/>
    <w:rsid w:val="002B2E96"/>
    <w:rsid w:val="002C0FC3"/>
    <w:rsid w:val="002C497C"/>
    <w:rsid w:val="002C5450"/>
    <w:rsid w:val="002C6517"/>
    <w:rsid w:val="002F0778"/>
    <w:rsid w:val="003001CE"/>
    <w:rsid w:val="00300847"/>
    <w:rsid w:val="00303134"/>
    <w:rsid w:val="00310A5C"/>
    <w:rsid w:val="003150FE"/>
    <w:rsid w:val="00315FBE"/>
    <w:rsid w:val="00321E12"/>
    <w:rsid w:val="00324D77"/>
    <w:rsid w:val="00335A92"/>
    <w:rsid w:val="003422C1"/>
    <w:rsid w:val="00351AC5"/>
    <w:rsid w:val="00355C2F"/>
    <w:rsid w:val="00356D67"/>
    <w:rsid w:val="003579AF"/>
    <w:rsid w:val="0036551B"/>
    <w:rsid w:val="003731AE"/>
    <w:rsid w:val="00375EE5"/>
    <w:rsid w:val="003767B5"/>
    <w:rsid w:val="00380962"/>
    <w:rsid w:val="00381D99"/>
    <w:rsid w:val="00382673"/>
    <w:rsid w:val="003843F5"/>
    <w:rsid w:val="0039452A"/>
    <w:rsid w:val="003A1A97"/>
    <w:rsid w:val="003D1816"/>
    <w:rsid w:val="003D382A"/>
    <w:rsid w:val="003D58CA"/>
    <w:rsid w:val="003D729B"/>
    <w:rsid w:val="003E1FC8"/>
    <w:rsid w:val="0040248E"/>
    <w:rsid w:val="00403B73"/>
    <w:rsid w:val="004056BE"/>
    <w:rsid w:val="004057C9"/>
    <w:rsid w:val="00410D36"/>
    <w:rsid w:val="00421111"/>
    <w:rsid w:val="00422A68"/>
    <w:rsid w:val="00423180"/>
    <w:rsid w:val="004259CA"/>
    <w:rsid w:val="004329EB"/>
    <w:rsid w:val="004406E8"/>
    <w:rsid w:val="004434EB"/>
    <w:rsid w:val="0044653C"/>
    <w:rsid w:val="004479C9"/>
    <w:rsid w:val="0045349A"/>
    <w:rsid w:val="00462B34"/>
    <w:rsid w:val="00475935"/>
    <w:rsid w:val="00476D85"/>
    <w:rsid w:val="00481358"/>
    <w:rsid w:val="00481893"/>
    <w:rsid w:val="0048698F"/>
    <w:rsid w:val="004873B1"/>
    <w:rsid w:val="004925F1"/>
    <w:rsid w:val="00497F82"/>
    <w:rsid w:val="004B168C"/>
    <w:rsid w:val="004B183A"/>
    <w:rsid w:val="004B7B43"/>
    <w:rsid w:val="004C060D"/>
    <w:rsid w:val="004C6515"/>
    <w:rsid w:val="004C7205"/>
    <w:rsid w:val="004D3AEE"/>
    <w:rsid w:val="004E1F08"/>
    <w:rsid w:val="004F74AE"/>
    <w:rsid w:val="00502FD5"/>
    <w:rsid w:val="00503D2B"/>
    <w:rsid w:val="00512B4E"/>
    <w:rsid w:val="00514A8C"/>
    <w:rsid w:val="00521D0F"/>
    <w:rsid w:val="00532183"/>
    <w:rsid w:val="0053696A"/>
    <w:rsid w:val="0054082E"/>
    <w:rsid w:val="00540C57"/>
    <w:rsid w:val="00544F43"/>
    <w:rsid w:val="005477A6"/>
    <w:rsid w:val="00557A89"/>
    <w:rsid w:val="00563FBA"/>
    <w:rsid w:val="00574F0A"/>
    <w:rsid w:val="00580CBA"/>
    <w:rsid w:val="0058655F"/>
    <w:rsid w:val="00587119"/>
    <w:rsid w:val="005875BE"/>
    <w:rsid w:val="005919F5"/>
    <w:rsid w:val="005A3696"/>
    <w:rsid w:val="005B4FA9"/>
    <w:rsid w:val="005C4DAA"/>
    <w:rsid w:val="005C54F7"/>
    <w:rsid w:val="005D2684"/>
    <w:rsid w:val="005D64E4"/>
    <w:rsid w:val="005E17D5"/>
    <w:rsid w:val="005E1DFB"/>
    <w:rsid w:val="005E5C84"/>
    <w:rsid w:val="005F00AB"/>
    <w:rsid w:val="005F1EA6"/>
    <w:rsid w:val="00601014"/>
    <w:rsid w:val="006038FB"/>
    <w:rsid w:val="00612D4D"/>
    <w:rsid w:val="00617E5A"/>
    <w:rsid w:val="006204B1"/>
    <w:rsid w:val="0063461C"/>
    <w:rsid w:val="00634B2A"/>
    <w:rsid w:val="00637610"/>
    <w:rsid w:val="00641625"/>
    <w:rsid w:val="00646856"/>
    <w:rsid w:val="00660CBD"/>
    <w:rsid w:val="00671A90"/>
    <w:rsid w:val="006853D3"/>
    <w:rsid w:val="00687F7D"/>
    <w:rsid w:val="0069138C"/>
    <w:rsid w:val="00696096"/>
    <w:rsid w:val="00697E23"/>
    <w:rsid w:val="006A7909"/>
    <w:rsid w:val="006B44BD"/>
    <w:rsid w:val="006B5F82"/>
    <w:rsid w:val="006B7926"/>
    <w:rsid w:val="006C3614"/>
    <w:rsid w:val="006C4AC0"/>
    <w:rsid w:val="006C5E3F"/>
    <w:rsid w:val="006C6405"/>
    <w:rsid w:val="006D26AE"/>
    <w:rsid w:val="006D51A3"/>
    <w:rsid w:val="006E2D7A"/>
    <w:rsid w:val="006F0ECA"/>
    <w:rsid w:val="006F4316"/>
    <w:rsid w:val="006F4C75"/>
    <w:rsid w:val="006F71BF"/>
    <w:rsid w:val="00705487"/>
    <w:rsid w:val="00705992"/>
    <w:rsid w:val="00715CE6"/>
    <w:rsid w:val="0072001F"/>
    <w:rsid w:val="00725903"/>
    <w:rsid w:val="00740EEC"/>
    <w:rsid w:val="00752945"/>
    <w:rsid w:val="00756AF0"/>
    <w:rsid w:val="00762113"/>
    <w:rsid w:val="00763FF1"/>
    <w:rsid w:val="007678DD"/>
    <w:rsid w:val="00775E41"/>
    <w:rsid w:val="00782F57"/>
    <w:rsid w:val="00791F29"/>
    <w:rsid w:val="00793815"/>
    <w:rsid w:val="007D3576"/>
    <w:rsid w:val="007D3BB6"/>
    <w:rsid w:val="007D7872"/>
    <w:rsid w:val="007E32A6"/>
    <w:rsid w:val="007F7C36"/>
    <w:rsid w:val="00800CEB"/>
    <w:rsid w:val="008015D5"/>
    <w:rsid w:val="0080354D"/>
    <w:rsid w:val="00804355"/>
    <w:rsid w:val="00807964"/>
    <w:rsid w:val="00815B04"/>
    <w:rsid w:val="008164ED"/>
    <w:rsid w:val="00825BF2"/>
    <w:rsid w:val="008267A3"/>
    <w:rsid w:val="0082711F"/>
    <w:rsid w:val="00836056"/>
    <w:rsid w:val="0085491A"/>
    <w:rsid w:val="008577F0"/>
    <w:rsid w:val="00866297"/>
    <w:rsid w:val="00881500"/>
    <w:rsid w:val="008833BC"/>
    <w:rsid w:val="00886DBD"/>
    <w:rsid w:val="00890461"/>
    <w:rsid w:val="00891C8A"/>
    <w:rsid w:val="0089534A"/>
    <w:rsid w:val="008A3BAB"/>
    <w:rsid w:val="008B5678"/>
    <w:rsid w:val="008C2BEA"/>
    <w:rsid w:val="008C371A"/>
    <w:rsid w:val="008C77A3"/>
    <w:rsid w:val="008D4343"/>
    <w:rsid w:val="008F1CDA"/>
    <w:rsid w:val="008F420B"/>
    <w:rsid w:val="008F7CFB"/>
    <w:rsid w:val="00903861"/>
    <w:rsid w:val="009106A6"/>
    <w:rsid w:val="0091247C"/>
    <w:rsid w:val="009127EE"/>
    <w:rsid w:val="0091328F"/>
    <w:rsid w:val="00916950"/>
    <w:rsid w:val="009267D4"/>
    <w:rsid w:val="00932A83"/>
    <w:rsid w:val="00934B7F"/>
    <w:rsid w:val="009460AC"/>
    <w:rsid w:val="00952C05"/>
    <w:rsid w:val="00963051"/>
    <w:rsid w:val="009675B1"/>
    <w:rsid w:val="00972256"/>
    <w:rsid w:val="00973660"/>
    <w:rsid w:val="009859B0"/>
    <w:rsid w:val="0099264B"/>
    <w:rsid w:val="00992E91"/>
    <w:rsid w:val="00996C70"/>
    <w:rsid w:val="009A212B"/>
    <w:rsid w:val="009B2668"/>
    <w:rsid w:val="009B6DCB"/>
    <w:rsid w:val="009C7211"/>
    <w:rsid w:val="009C7E96"/>
    <w:rsid w:val="009E01CA"/>
    <w:rsid w:val="009E0966"/>
    <w:rsid w:val="009E23E0"/>
    <w:rsid w:val="009F3FFA"/>
    <w:rsid w:val="009F4463"/>
    <w:rsid w:val="009F4CF0"/>
    <w:rsid w:val="00A02A37"/>
    <w:rsid w:val="00A26596"/>
    <w:rsid w:val="00A335E9"/>
    <w:rsid w:val="00A34196"/>
    <w:rsid w:val="00A34A20"/>
    <w:rsid w:val="00A36E30"/>
    <w:rsid w:val="00A52956"/>
    <w:rsid w:val="00A553C7"/>
    <w:rsid w:val="00A56E3A"/>
    <w:rsid w:val="00A57662"/>
    <w:rsid w:val="00A576BD"/>
    <w:rsid w:val="00A64571"/>
    <w:rsid w:val="00A657C7"/>
    <w:rsid w:val="00A67F87"/>
    <w:rsid w:val="00A75E84"/>
    <w:rsid w:val="00A81E18"/>
    <w:rsid w:val="00A82C8C"/>
    <w:rsid w:val="00A83786"/>
    <w:rsid w:val="00A92AB9"/>
    <w:rsid w:val="00A9642B"/>
    <w:rsid w:val="00AA02B0"/>
    <w:rsid w:val="00AA1B35"/>
    <w:rsid w:val="00AC51E3"/>
    <w:rsid w:val="00AD09DA"/>
    <w:rsid w:val="00AD2291"/>
    <w:rsid w:val="00AD44B7"/>
    <w:rsid w:val="00AD7502"/>
    <w:rsid w:val="00AD7D59"/>
    <w:rsid w:val="00AE4B2E"/>
    <w:rsid w:val="00AE5B79"/>
    <w:rsid w:val="00AF1836"/>
    <w:rsid w:val="00B026C4"/>
    <w:rsid w:val="00B04A0E"/>
    <w:rsid w:val="00B05D5E"/>
    <w:rsid w:val="00B0665A"/>
    <w:rsid w:val="00B1725F"/>
    <w:rsid w:val="00B211C1"/>
    <w:rsid w:val="00B2474A"/>
    <w:rsid w:val="00B259F2"/>
    <w:rsid w:val="00B2741C"/>
    <w:rsid w:val="00B3008E"/>
    <w:rsid w:val="00B3556A"/>
    <w:rsid w:val="00B4003C"/>
    <w:rsid w:val="00B43CAA"/>
    <w:rsid w:val="00B52F32"/>
    <w:rsid w:val="00B55B71"/>
    <w:rsid w:val="00B6188F"/>
    <w:rsid w:val="00B61B55"/>
    <w:rsid w:val="00B63D42"/>
    <w:rsid w:val="00B65CE0"/>
    <w:rsid w:val="00B66008"/>
    <w:rsid w:val="00B67F69"/>
    <w:rsid w:val="00B726E4"/>
    <w:rsid w:val="00B84FBC"/>
    <w:rsid w:val="00B9628B"/>
    <w:rsid w:val="00B976A8"/>
    <w:rsid w:val="00BA5009"/>
    <w:rsid w:val="00BB1318"/>
    <w:rsid w:val="00BC3F92"/>
    <w:rsid w:val="00BC4EF7"/>
    <w:rsid w:val="00BD1A46"/>
    <w:rsid w:val="00BD1E7E"/>
    <w:rsid w:val="00BD7B32"/>
    <w:rsid w:val="00BE17EB"/>
    <w:rsid w:val="00BF2F07"/>
    <w:rsid w:val="00BF3617"/>
    <w:rsid w:val="00BF4ABC"/>
    <w:rsid w:val="00BF58A0"/>
    <w:rsid w:val="00C01227"/>
    <w:rsid w:val="00C07F5D"/>
    <w:rsid w:val="00C10A4C"/>
    <w:rsid w:val="00C148BA"/>
    <w:rsid w:val="00C163F6"/>
    <w:rsid w:val="00C21709"/>
    <w:rsid w:val="00C258FB"/>
    <w:rsid w:val="00C318D5"/>
    <w:rsid w:val="00C32A9F"/>
    <w:rsid w:val="00C354B3"/>
    <w:rsid w:val="00C4179F"/>
    <w:rsid w:val="00C51AC8"/>
    <w:rsid w:val="00C73FE4"/>
    <w:rsid w:val="00C8129B"/>
    <w:rsid w:val="00C82AC6"/>
    <w:rsid w:val="00C97D15"/>
    <w:rsid w:val="00CB325D"/>
    <w:rsid w:val="00CB3585"/>
    <w:rsid w:val="00CC7AF5"/>
    <w:rsid w:val="00CD1385"/>
    <w:rsid w:val="00CD21C4"/>
    <w:rsid w:val="00CD453B"/>
    <w:rsid w:val="00CD728F"/>
    <w:rsid w:val="00D00DF3"/>
    <w:rsid w:val="00D01210"/>
    <w:rsid w:val="00D02218"/>
    <w:rsid w:val="00D05EAA"/>
    <w:rsid w:val="00D30038"/>
    <w:rsid w:val="00D4074F"/>
    <w:rsid w:val="00D4244B"/>
    <w:rsid w:val="00D44E76"/>
    <w:rsid w:val="00D50629"/>
    <w:rsid w:val="00D50C25"/>
    <w:rsid w:val="00D61C23"/>
    <w:rsid w:val="00D62BF0"/>
    <w:rsid w:val="00D666A1"/>
    <w:rsid w:val="00D744D0"/>
    <w:rsid w:val="00D752E3"/>
    <w:rsid w:val="00D774E1"/>
    <w:rsid w:val="00D804B3"/>
    <w:rsid w:val="00D832A0"/>
    <w:rsid w:val="00D8415B"/>
    <w:rsid w:val="00DA0ED3"/>
    <w:rsid w:val="00DA2738"/>
    <w:rsid w:val="00DA2DF2"/>
    <w:rsid w:val="00DB4371"/>
    <w:rsid w:val="00DB543E"/>
    <w:rsid w:val="00DB76B0"/>
    <w:rsid w:val="00DC00E7"/>
    <w:rsid w:val="00DC275A"/>
    <w:rsid w:val="00DC38BA"/>
    <w:rsid w:val="00DD1AD7"/>
    <w:rsid w:val="00DD36CA"/>
    <w:rsid w:val="00DD3F7A"/>
    <w:rsid w:val="00DD676A"/>
    <w:rsid w:val="00DD6A4A"/>
    <w:rsid w:val="00DD7FED"/>
    <w:rsid w:val="00DE20F0"/>
    <w:rsid w:val="00DE3A73"/>
    <w:rsid w:val="00DF15FA"/>
    <w:rsid w:val="00DF2692"/>
    <w:rsid w:val="00DF2D96"/>
    <w:rsid w:val="00DF4B49"/>
    <w:rsid w:val="00DF6D73"/>
    <w:rsid w:val="00E20A7F"/>
    <w:rsid w:val="00E315A7"/>
    <w:rsid w:val="00E32AA7"/>
    <w:rsid w:val="00E374B0"/>
    <w:rsid w:val="00E41C41"/>
    <w:rsid w:val="00E462C7"/>
    <w:rsid w:val="00E46901"/>
    <w:rsid w:val="00E515D4"/>
    <w:rsid w:val="00E51F14"/>
    <w:rsid w:val="00E5431E"/>
    <w:rsid w:val="00E60BF3"/>
    <w:rsid w:val="00E624CE"/>
    <w:rsid w:val="00E6400A"/>
    <w:rsid w:val="00E86E6B"/>
    <w:rsid w:val="00E93B8D"/>
    <w:rsid w:val="00E961B8"/>
    <w:rsid w:val="00E969C3"/>
    <w:rsid w:val="00EA207C"/>
    <w:rsid w:val="00EB038C"/>
    <w:rsid w:val="00EB067D"/>
    <w:rsid w:val="00EB0DD0"/>
    <w:rsid w:val="00EB4D87"/>
    <w:rsid w:val="00EB5AF7"/>
    <w:rsid w:val="00EC1C59"/>
    <w:rsid w:val="00EC71FE"/>
    <w:rsid w:val="00ED58DB"/>
    <w:rsid w:val="00EE2260"/>
    <w:rsid w:val="00EE5736"/>
    <w:rsid w:val="00EE60A5"/>
    <w:rsid w:val="00F02B8D"/>
    <w:rsid w:val="00F0362A"/>
    <w:rsid w:val="00F12E91"/>
    <w:rsid w:val="00F14409"/>
    <w:rsid w:val="00F14D03"/>
    <w:rsid w:val="00F165B9"/>
    <w:rsid w:val="00F17E53"/>
    <w:rsid w:val="00F21F98"/>
    <w:rsid w:val="00F340C2"/>
    <w:rsid w:val="00F341CE"/>
    <w:rsid w:val="00F40512"/>
    <w:rsid w:val="00F55014"/>
    <w:rsid w:val="00F67821"/>
    <w:rsid w:val="00F734E5"/>
    <w:rsid w:val="00F736BB"/>
    <w:rsid w:val="00F849E9"/>
    <w:rsid w:val="00F96F65"/>
    <w:rsid w:val="00FA06F8"/>
    <w:rsid w:val="00FA60FA"/>
    <w:rsid w:val="00FA6239"/>
    <w:rsid w:val="00FB139C"/>
    <w:rsid w:val="00FB30EC"/>
    <w:rsid w:val="00FB57B0"/>
    <w:rsid w:val="00FC285C"/>
    <w:rsid w:val="00FC3664"/>
    <w:rsid w:val="00FC4979"/>
    <w:rsid w:val="00FC5EF6"/>
    <w:rsid w:val="00FC79CA"/>
    <w:rsid w:val="00FD19D3"/>
    <w:rsid w:val="00FD7710"/>
    <w:rsid w:val="00FE411A"/>
    <w:rsid w:val="00FE6FA6"/>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736DE1"/>
  <w15:docId w15:val="{110615E6-C56C-47D0-8B6C-1C293CD7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405568823">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BED65-11FF-481B-A26A-FAA544E7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21</Pages>
  <Words>9554</Words>
  <Characters>56371</Characters>
  <Application>Microsoft Office Word</Application>
  <DocSecurity>0</DocSecurity>
  <Lines>469</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Ježabek</dc:creator>
  <cp:lastModifiedBy>René Hartman</cp:lastModifiedBy>
  <cp:revision>16</cp:revision>
  <cp:lastPrinted>2019-10-15T07:27:00Z</cp:lastPrinted>
  <dcterms:created xsi:type="dcterms:W3CDTF">2024-08-30T05:40:00Z</dcterms:created>
  <dcterms:modified xsi:type="dcterms:W3CDTF">2025-05-07T06:17:00Z</dcterms:modified>
</cp:coreProperties>
</file>