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B0" w:rsidRDefault="005E2FA3" w:rsidP="00355FAA">
      <w:pPr>
        <w:pStyle w:val="Nzev"/>
        <w:spacing w:line="276" w:lineRule="auto"/>
        <w:jc w:val="both"/>
        <w:rPr>
          <w:rFonts w:ascii="Arial" w:eastAsia="Arial" w:hAnsi="Arial" w:cs="Arial"/>
          <w:sz w:val="20"/>
          <w:szCs w:val="20"/>
        </w:rPr>
      </w:pPr>
      <w:r w:rsidRPr="00F80F3B">
        <w:rPr>
          <w:rFonts w:ascii="Arial" w:hAnsi="Arial" w:cs="Arial"/>
          <w:noProof/>
          <w:sz w:val="20"/>
          <w:szCs w:val="20"/>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161925</wp:posOffset>
            </wp:positionV>
            <wp:extent cx="2520950" cy="778510"/>
            <wp:effectExtent l="19050" t="0" r="0" b="0"/>
            <wp:wrapTight wrapText="bothSides">
              <wp:wrapPolygon edited="0">
                <wp:start x="-163" y="0"/>
                <wp:lineTo x="-163" y="21142"/>
                <wp:lineTo x="21546" y="21142"/>
                <wp:lineTo x="21546" y="0"/>
                <wp:lineTo x="-163" y="0"/>
              </wp:wrapPolygon>
            </wp:wrapTight>
            <wp:docPr id="2"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02254" name="hlavičkový papír_logo.jpg"/>
                    <pic:cNvPicPr/>
                  </pic:nvPicPr>
                  <pic:blipFill>
                    <a:blip r:embed="rId8" cstate="print"/>
                    <a:stretch>
                      <a:fillRect/>
                    </a:stretch>
                  </pic:blipFill>
                  <pic:spPr>
                    <a:xfrm>
                      <a:off x="0" y="0"/>
                      <a:ext cx="2520950" cy="778510"/>
                    </a:xfrm>
                    <a:prstGeom prst="rect">
                      <a:avLst/>
                    </a:prstGeom>
                  </pic:spPr>
                </pic:pic>
              </a:graphicData>
            </a:graphic>
          </wp:anchor>
        </w:drawing>
      </w: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355FAA" w:rsidRDefault="00355FAA">
      <w:pPr>
        <w:pStyle w:val="Nzev"/>
        <w:spacing w:line="276" w:lineRule="auto"/>
        <w:rPr>
          <w:rFonts w:ascii="Arial" w:eastAsia="Arial" w:hAnsi="Arial" w:cs="Arial"/>
          <w:sz w:val="20"/>
          <w:szCs w:val="20"/>
        </w:rPr>
      </w:pPr>
    </w:p>
    <w:p w:rsidR="002C5687" w:rsidRDefault="00A052A7">
      <w:pPr>
        <w:pStyle w:val="Nzev"/>
        <w:spacing w:line="276" w:lineRule="auto"/>
        <w:rPr>
          <w:rFonts w:ascii="Arial" w:eastAsia="Arial" w:hAnsi="Arial" w:cs="Arial"/>
          <w:sz w:val="20"/>
          <w:szCs w:val="20"/>
        </w:rPr>
      </w:pPr>
      <w:r>
        <w:rPr>
          <w:rFonts w:ascii="Arial" w:eastAsia="Arial" w:hAnsi="Arial" w:cs="Arial"/>
          <w:sz w:val="20"/>
          <w:szCs w:val="20"/>
        </w:rPr>
        <w:t xml:space="preserve">SMLOUVA O </w:t>
      </w:r>
      <w:r w:rsidR="005E2FA3">
        <w:rPr>
          <w:rFonts w:ascii="Arial" w:eastAsia="Arial" w:hAnsi="Arial" w:cs="Arial"/>
          <w:sz w:val="20"/>
          <w:szCs w:val="20"/>
        </w:rPr>
        <w:t>DÍLO –</w:t>
      </w:r>
      <w:r w:rsidR="002F78BB">
        <w:rPr>
          <w:rFonts w:ascii="Arial" w:eastAsia="Arial" w:hAnsi="Arial" w:cs="Arial"/>
          <w:sz w:val="20"/>
          <w:szCs w:val="20"/>
        </w:rPr>
        <w:t xml:space="preserve"> </w:t>
      </w:r>
      <w:r w:rsidR="00172262">
        <w:rPr>
          <w:rFonts w:ascii="Arial" w:eastAsia="Arial" w:hAnsi="Arial" w:cs="Arial"/>
          <w:sz w:val="20"/>
          <w:szCs w:val="20"/>
        </w:rPr>
        <w:t>D</w:t>
      </w:r>
      <w:r w:rsidR="009528B1">
        <w:rPr>
          <w:rFonts w:ascii="Arial" w:eastAsia="Arial" w:hAnsi="Arial" w:cs="Arial"/>
          <w:sz w:val="20"/>
          <w:szCs w:val="20"/>
        </w:rPr>
        <w:t>PS</w:t>
      </w:r>
      <w:r w:rsidR="00E930C5">
        <w:rPr>
          <w:rFonts w:ascii="Arial" w:eastAsia="Arial" w:hAnsi="Arial" w:cs="Arial"/>
          <w:sz w:val="20"/>
          <w:szCs w:val="20"/>
        </w:rPr>
        <w:t>,</w:t>
      </w:r>
      <w:r w:rsidR="00355FAA">
        <w:rPr>
          <w:rFonts w:ascii="Arial" w:eastAsia="Arial" w:hAnsi="Arial" w:cs="Arial"/>
          <w:sz w:val="20"/>
          <w:szCs w:val="20"/>
        </w:rPr>
        <w:t xml:space="preserve"> </w:t>
      </w:r>
      <w:r w:rsidR="005E1310">
        <w:rPr>
          <w:rFonts w:ascii="Arial" w:eastAsia="Arial" w:hAnsi="Arial" w:cs="Arial"/>
          <w:sz w:val="20"/>
          <w:szCs w:val="20"/>
        </w:rPr>
        <w:t>PDPS</w:t>
      </w:r>
    </w:p>
    <w:p w:rsidR="00936497" w:rsidRPr="00A052A7" w:rsidRDefault="00A052A7" w:rsidP="00936497">
      <w:pPr>
        <w:pStyle w:val="Nzev"/>
        <w:spacing w:line="276" w:lineRule="auto"/>
        <w:rPr>
          <w:rFonts w:ascii="Arial" w:eastAsia="Arial" w:hAnsi="Arial" w:cs="Arial"/>
          <w:sz w:val="20"/>
          <w:szCs w:val="20"/>
        </w:rPr>
      </w:pPr>
      <w:r w:rsidRPr="00A052A7">
        <w:rPr>
          <w:rFonts w:ascii="Arial" w:eastAsia="Arial" w:hAnsi="Arial" w:cs="Arial"/>
          <w:sz w:val="22"/>
          <w:szCs w:val="22"/>
        </w:rPr>
        <w:t>„</w:t>
      </w:r>
      <w:r w:rsidRPr="00A052A7">
        <w:rPr>
          <w:rFonts w:ascii="Arial" w:eastAsia="Arial" w:hAnsi="Arial" w:cs="Arial"/>
          <w:bCs w:val="0"/>
          <w:sz w:val="20"/>
          <w:szCs w:val="20"/>
        </w:rPr>
        <w:t>III</w:t>
      </w:r>
      <w:r w:rsidR="00211628">
        <w:rPr>
          <w:rFonts w:ascii="Arial" w:eastAsia="Arial" w:hAnsi="Arial" w:cs="Arial"/>
          <w:bCs w:val="0"/>
          <w:sz w:val="20"/>
          <w:szCs w:val="20"/>
        </w:rPr>
        <w:t>/</w:t>
      </w:r>
      <w:r w:rsidRPr="00A052A7">
        <w:rPr>
          <w:rFonts w:ascii="Arial" w:eastAsia="Arial" w:hAnsi="Arial" w:cs="Arial"/>
          <w:bCs w:val="0"/>
          <w:sz w:val="20"/>
          <w:szCs w:val="20"/>
        </w:rPr>
        <w:t>18019 Sušická ulice v úseku od kruhové křižovatky Částkova k ul. Petřínská - DPS, PDPS</w:t>
      </w:r>
      <w:r w:rsidRPr="00A052A7">
        <w:rPr>
          <w:rFonts w:ascii="Arial" w:eastAsia="Arial" w:hAnsi="Arial" w:cs="Arial"/>
          <w:sz w:val="22"/>
          <w:szCs w:val="22"/>
        </w:rPr>
        <w:t>“</w:t>
      </w:r>
    </w:p>
    <w:p w:rsidR="002C5687" w:rsidRDefault="005E2FA3">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r w:rsidR="00E43BCA">
        <w:rPr>
          <w:rFonts w:ascii="Arial" w:eastAsia="Arial" w:hAnsi="Arial" w:cs="Arial"/>
          <w:b w:val="0"/>
          <w:bCs w:val="0"/>
          <w:sz w:val="20"/>
          <w:szCs w:val="20"/>
        </w:rPr>
        <w:t xml:space="preserve">, </w:t>
      </w:r>
      <w:r w:rsidR="00E43BCA" w:rsidRPr="00E43BCA">
        <w:rPr>
          <w:rFonts w:ascii="Arial" w:eastAsia="Arial" w:hAnsi="Arial" w:cs="Arial"/>
          <w:b w:val="0"/>
          <w:bCs w:val="0"/>
          <w:sz w:val="20"/>
          <w:szCs w:val="20"/>
        </w:rPr>
        <w:t>ve znění pozdějších předpisů</w:t>
      </w:r>
      <w:r w:rsidR="00B537B0">
        <w:rPr>
          <w:rFonts w:ascii="Arial" w:eastAsia="Arial" w:hAnsi="Arial" w:cs="Arial"/>
          <w:b w:val="0"/>
          <w:bCs w:val="0"/>
          <w:sz w:val="20"/>
          <w:szCs w:val="20"/>
        </w:rPr>
        <w:t xml:space="preserve"> (dále jen „</w:t>
      </w:r>
      <w:proofErr w:type="spellStart"/>
      <w:r w:rsidR="00B537B0">
        <w:rPr>
          <w:rFonts w:ascii="Arial" w:eastAsia="Arial" w:hAnsi="Arial" w:cs="Arial"/>
          <w:b w:val="0"/>
          <w:bCs w:val="0"/>
          <w:sz w:val="20"/>
          <w:szCs w:val="20"/>
        </w:rPr>
        <w:t>o.z</w:t>
      </w:r>
      <w:proofErr w:type="spellEnd"/>
      <w:r w:rsidR="00B537B0">
        <w:rPr>
          <w:rFonts w:ascii="Arial" w:eastAsia="Arial" w:hAnsi="Arial" w:cs="Arial"/>
          <w:b w:val="0"/>
          <w:bCs w:val="0"/>
          <w:sz w:val="20"/>
          <w:szCs w:val="20"/>
        </w:rPr>
        <w:t>.“)</w:t>
      </w:r>
    </w:p>
    <w:p w:rsidR="002C5687" w:rsidRPr="00CA4897" w:rsidRDefault="00DB6DDE">
      <w:pPr>
        <w:pStyle w:val="Nzev"/>
        <w:spacing w:line="276" w:lineRule="auto"/>
        <w:rPr>
          <w:rFonts w:ascii="Arial" w:eastAsia="Arial" w:hAnsi="Arial" w:cs="Arial"/>
          <w:b w:val="0"/>
          <w:bCs w:val="0"/>
          <w:sz w:val="20"/>
          <w:szCs w:val="20"/>
        </w:rPr>
      </w:pPr>
      <w:r>
        <w:rPr>
          <w:rFonts w:ascii="Arial" w:eastAsia="Arial" w:hAnsi="Arial" w:cs="Arial"/>
          <w:b w:val="0"/>
          <w:bCs w:val="0"/>
          <w:sz w:val="20"/>
          <w:szCs w:val="20"/>
        </w:rPr>
        <w:t>(dále jen</w:t>
      </w:r>
      <w:r w:rsidR="005E2FA3" w:rsidRPr="00CA4897">
        <w:rPr>
          <w:rFonts w:ascii="Arial" w:eastAsia="Arial" w:hAnsi="Arial" w:cs="Arial"/>
          <w:b w:val="0"/>
          <w:bCs w:val="0"/>
          <w:sz w:val="20"/>
          <w:szCs w:val="20"/>
        </w:rPr>
        <w:t xml:space="preserve"> „smlouva“)</w:t>
      </w:r>
    </w:p>
    <w:p w:rsidR="002C5687" w:rsidRPr="00CA4897" w:rsidRDefault="002C5687">
      <w:pPr>
        <w:pStyle w:val="Nzev"/>
        <w:spacing w:line="276" w:lineRule="auto"/>
        <w:rPr>
          <w:rFonts w:ascii="Arial" w:eastAsia="Arial" w:hAnsi="Arial" w:cs="Arial"/>
          <w:b w:val="0"/>
          <w:bCs w:val="0"/>
          <w:sz w:val="20"/>
          <w:szCs w:val="20"/>
        </w:rPr>
      </w:pPr>
    </w:p>
    <w:p w:rsidR="004862B0" w:rsidRDefault="004862B0">
      <w:pPr>
        <w:pStyle w:val="Nzev"/>
        <w:spacing w:line="276" w:lineRule="auto"/>
        <w:jc w:val="left"/>
        <w:rPr>
          <w:rFonts w:ascii="Arial" w:eastAsia="Arial" w:hAnsi="Arial" w:cs="Arial"/>
          <w:b w:val="0"/>
          <w:bCs w:val="0"/>
          <w:sz w:val="20"/>
          <w:szCs w:val="20"/>
        </w:rPr>
      </w:pPr>
    </w:p>
    <w:p w:rsidR="00211628" w:rsidRDefault="00211628" w:rsidP="00211628">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číslo smlouvy objednatele č. 1:</w:t>
      </w:r>
    </w:p>
    <w:p w:rsidR="00211628" w:rsidRPr="005A2C25" w:rsidRDefault="00211628" w:rsidP="00211628">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číslo smlouvy objednatele č. 2:</w:t>
      </w:r>
      <w:r>
        <w:rPr>
          <w:rFonts w:ascii="Arial" w:eastAsia="Arial" w:hAnsi="Arial" w:cs="Arial"/>
          <w:b w:val="0"/>
          <w:bCs w:val="0"/>
          <w:sz w:val="18"/>
          <w:szCs w:val="18"/>
        </w:rPr>
        <w:tab/>
      </w:r>
    </w:p>
    <w:p w:rsidR="002C5687" w:rsidRDefault="00211628" w:rsidP="00211628">
      <w:pPr>
        <w:pStyle w:val="Nzev"/>
        <w:spacing w:line="276" w:lineRule="auto"/>
        <w:ind w:left="2552" w:hanging="2552"/>
        <w:jc w:val="left"/>
        <w:rPr>
          <w:rFonts w:ascii="Arial" w:eastAsia="Arial" w:hAnsi="Arial" w:cs="Arial"/>
          <w:b w:val="0"/>
          <w:bCs w:val="0"/>
          <w:sz w:val="18"/>
          <w:szCs w:val="18"/>
        </w:rPr>
      </w:pPr>
      <w:r w:rsidRPr="00A53788">
        <w:rPr>
          <w:rFonts w:ascii="Arial" w:eastAsia="Arial" w:hAnsi="Arial" w:cs="Arial"/>
          <w:b w:val="0"/>
          <w:bCs w:val="0"/>
          <w:sz w:val="18"/>
          <w:szCs w:val="18"/>
          <w:highlight w:val="yellow"/>
        </w:rPr>
        <w:t>číslo smlouvy zhotovitele</w:t>
      </w:r>
      <w:r>
        <w:rPr>
          <w:rFonts w:ascii="Arial" w:eastAsia="Arial" w:hAnsi="Arial" w:cs="Arial"/>
          <w:b w:val="0"/>
          <w:bCs w:val="0"/>
          <w:sz w:val="18"/>
          <w:szCs w:val="18"/>
        </w:rPr>
        <w:t>:</w:t>
      </w:r>
    </w:p>
    <w:p w:rsidR="00212597" w:rsidRPr="00212597" w:rsidRDefault="00212597" w:rsidP="00212597">
      <w:pPr>
        <w:pStyle w:val="Nzev"/>
        <w:spacing w:line="276" w:lineRule="auto"/>
        <w:ind w:left="2552" w:hanging="2552"/>
        <w:jc w:val="left"/>
        <w:rPr>
          <w:rFonts w:ascii="Arial" w:eastAsia="Arial" w:hAnsi="Arial" w:cs="Arial"/>
          <w:b w:val="0"/>
          <w:bCs w:val="0"/>
          <w:sz w:val="18"/>
          <w:szCs w:val="18"/>
        </w:rPr>
      </w:pPr>
    </w:p>
    <w:p w:rsidR="006C5DBF" w:rsidRDefault="005E2FA3" w:rsidP="006C5DBF">
      <w:pPr>
        <w:rPr>
          <w:rFonts w:ascii="Arial" w:hAnsi="Arial" w:cs="Arial"/>
          <w:sz w:val="20"/>
          <w:szCs w:val="20"/>
        </w:rPr>
      </w:pPr>
      <w:r w:rsidRPr="006C5DBF">
        <w:rPr>
          <w:rFonts w:ascii="Arial" w:hAnsi="Arial" w:cs="Arial"/>
          <w:sz w:val="20"/>
          <w:szCs w:val="20"/>
        </w:rPr>
        <w:t xml:space="preserve">Smlouva je uzavřena na základě výsledku poptávkového řízení </w:t>
      </w:r>
      <w:r w:rsidR="00E43BCA">
        <w:rPr>
          <w:rFonts w:ascii="Arial" w:hAnsi="Arial" w:cs="Arial"/>
          <w:sz w:val="20"/>
          <w:szCs w:val="20"/>
        </w:rPr>
        <w:t xml:space="preserve">zadání </w:t>
      </w:r>
      <w:r w:rsidRPr="006C5DBF">
        <w:rPr>
          <w:rFonts w:ascii="Arial" w:hAnsi="Arial" w:cs="Arial"/>
          <w:sz w:val="20"/>
          <w:szCs w:val="20"/>
        </w:rPr>
        <w:t>veřejné zakázky malého rozsahu realizovaného mimo režim zák. č. 134/2016 Sb., o zadávání veřejných zakázek</w:t>
      </w:r>
      <w:r w:rsidR="00E43BCA">
        <w:rPr>
          <w:rFonts w:ascii="Arial" w:hAnsi="Arial" w:cs="Arial"/>
          <w:sz w:val="20"/>
          <w:szCs w:val="20"/>
        </w:rPr>
        <w:t xml:space="preserve">, </w:t>
      </w:r>
      <w:r w:rsidR="00E43BCA" w:rsidRPr="00E43BCA">
        <w:rPr>
          <w:rFonts w:ascii="Arial" w:hAnsi="Arial" w:cs="Arial"/>
          <w:sz w:val="20"/>
          <w:szCs w:val="20"/>
        </w:rPr>
        <w:t>ve znění pozdějších předpisů</w:t>
      </w:r>
      <w:r w:rsidRPr="006C5DBF">
        <w:rPr>
          <w:rFonts w:ascii="Arial" w:hAnsi="Arial" w:cs="Arial"/>
          <w:sz w:val="20"/>
          <w:szCs w:val="20"/>
        </w:rPr>
        <w:t xml:space="preserve"> (dále jen „ZZVZ“) </w:t>
      </w:r>
      <w:r>
        <w:rPr>
          <w:rFonts w:ascii="Arial" w:hAnsi="Arial" w:cs="Arial"/>
          <w:sz w:val="20"/>
          <w:szCs w:val="20"/>
        </w:rPr>
        <w:t xml:space="preserve">-  </w:t>
      </w:r>
      <w:r w:rsidR="00DB6DDE">
        <w:rPr>
          <w:rFonts w:ascii="Arial" w:hAnsi="Arial" w:cs="Arial"/>
          <w:sz w:val="20"/>
          <w:szCs w:val="20"/>
        </w:rPr>
        <w:t>VZ</w:t>
      </w:r>
      <w:r w:rsidR="00DB6DDE" w:rsidRPr="0009760A">
        <w:rPr>
          <w:rFonts w:ascii="Arial" w:hAnsi="Arial" w:cs="Arial"/>
          <w:sz w:val="20"/>
          <w:szCs w:val="20"/>
        </w:rPr>
        <w:t xml:space="preserve"> je uvedená na profilu zadavatele pod systémovým číslem</w:t>
      </w:r>
      <w:r w:rsidR="00DB6DDE">
        <w:rPr>
          <w:rFonts w:ascii="Arial" w:hAnsi="Arial" w:cs="Arial"/>
          <w:sz w:val="20"/>
          <w:szCs w:val="20"/>
        </w:rPr>
        <w:t xml:space="preserve">: </w:t>
      </w:r>
      <w:r w:rsidR="00DB6DDE" w:rsidRPr="00DB6DDE">
        <w:rPr>
          <w:rFonts w:ascii="Arial" w:hAnsi="Arial" w:cs="Arial"/>
          <w:sz w:val="20"/>
          <w:szCs w:val="20"/>
        </w:rPr>
        <w:t>P25V00000185</w:t>
      </w:r>
      <w:r w:rsidR="00212597">
        <w:rPr>
          <w:rFonts w:ascii="Arial" w:hAnsi="Arial" w:cs="Arial"/>
          <w:sz w:val="20"/>
          <w:szCs w:val="20"/>
        </w:rPr>
        <w:t>.</w:t>
      </w:r>
    </w:p>
    <w:p w:rsidR="00BB0D7F" w:rsidRPr="006C5DBF" w:rsidRDefault="00BB0D7F" w:rsidP="006C5DBF">
      <w:pPr>
        <w:rPr>
          <w:rFonts w:ascii="Arial" w:hAnsi="Arial" w:cs="Arial"/>
          <w:sz w:val="20"/>
          <w:szCs w:val="20"/>
        </w:rPr>
      </w:pPr>
    </w:p>
    <w:p w:rsidR="002C5687" w:rsidRDefault="005E2FA3" w:rsidP="00AC6FA7">
      <w:pPr>
        <w:pStyle w:val="Zhlav1"/>
        <w:numPr>
          <w:ilvl w:val="0"/>
          <w:numId w:val="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2C5687" w:rsidRDefault="005E2FA3" w:rsidP="002C5687">
      <w:pPr>
        <w:rPr>
          <w:rFonts w:ascii="Arial" w:eastAsia="Arial" w:hAnsi="Arial" w:cs="Arial"/>
          <w:sz w:val="20"/>
          <w:szCs w:val="20"/>
        </w:rPr>
      </w:pPr>
      <w:r>
        <w:rPr>
          <w:rFonts w:ascii="Arial" w:eastAsia="Arial" w:hAnsi="Arial" w:cs="Arial"/>
          <w:sz w:val="20"/>
          <w:szCs w:val="20"/>
        </w:rPr>
        <w:t>1.1.</w:t>
      </w:r>
      <w:r>
        <w:t xml:space="preserve"> </w:t>
      </w:r>
      <w:r w:rsidR="007007B3">
        <w:rPr>
          <w:rFonts w:ascii="Arial" w:eastAsia="Arial" w:hAnsi="Arial" w:cs="Arial"/>
          <w:sz w:val="20"/>
          <w:szCs w:val="20"/>
        </w:rPr>
        <w:t>Objednatel č. 1</w:t>
      </w:r>
    </w:p>
    <w:p w:rsidR="00936497" w:rsidRDefault="005E2FA3" w:rsidP="00936497">
      <w:pPr>
        <w:rPr>
          <w:rFonts w:ascii="Arial" w:eastAsia="Arial" w:hAnsi="Arial" w:cs="Arial"/>
          <w:b/>
          <w:bCs/>
          <w:sz w:val="20"/>
          <w:szCs w:val="20"/>
        </w:rPr>
      </w:pPr>
      <w:r>
        <w:rPr>
          <w:rFonts w:ascii="Arial" w:eastAsia="Arial" w:hAnsi="Arial" w:cs="Arial"/>
          <w:b/>
          <w:bCs/>
          <w:sz w:val="20"/>
          <w:szCs w:val="20"/>
        </w:rPr>
        <w:t xml:space="preserve">Správa a údržba silnic Plzeňského kraje, </w:t>
      </w:r>
      <w:proofErr w:type="spellStart"/>
      <w:r>
        <w:rPr>
          <w:rFonts w:ascii="Arial" w:eastAsia="Arial" w:hAnsi="Arial" w:cs="Arial"/>
          <w:b/>
          <w:bCs/>
          <w:sz w:val="20"/>
          <w:szCs w:val="20"/>
        </w:rPr>
        <w:t>p.o</w:t>
      </w:r>
      <w:proofErr w:type="spellEnd"/>
      <w:r>
        <w:rPr>
          <w:rFonts w:ascii="Arial" w:eastAsia="Arial" w:hAnsi="Arial" w:cs="Arial"/>
          <w:b/>
          <w:bCs/>
          <w:sz w:val="20"/>
          <w:szCs w:val="20"/>
        </w:rPr>
        <w:t>.</w:t>
      </w:r>
    </w:p>
    <w:p w:rsidR="00936497" w:rsidRPr="00C521EC" w:rsidRDefault="005E2FA3" w:rsidP="00936497">
      <w:pPr>
        <w:rPr>
          <w:rFonts w:ascii="Arial" w:hAnsi="Arial" w:cs="Arial"/>
          <w:sz w:val="20"/>
          <w:szCs w:val="20"/>
        </w:rPr>
      </w:pPr>
      <w:r w:rsidRPr="00C521EC">
        <w:rPr>
          <w:rFonts w:ascii="Arial" w:hAnsi="Arial" w:cs="Arial"/>
          <w:sz w:val="20"/>
          <w:szCs w:val="20"/>
        </w:rPr>
        <w:t xml:space="preserve">zapsaná v obchodním rejstříku pod </w:t>
      </w:r>
      <w:proofErr w:type="spellStart"/>
      <w:r w:rsidRPr="00C521EC">
        <w:rPr>
          <w:rFonts w:ascii="Arial" w:hAnsi="Arial" w:cs="Arial"/>
          <w:sz w:val="20"/>
          <w:szCs w:val="20"/>
        </w:rPr>
        <w:t>sp</w:t>
      </w:r>
      <w:proofErr w:type="spellEnd"/>
      <w:r w:rsidRPr="00C521EC">
        <w:rPr>
          <w:rFonts w:ascii="Arial" w:hAnsi="Arial" w:cs="Arial"/>
          <w:sz w:val="20"/>
          <w:szCs w:val="20"/>
        </w:rPr>
        <w:t xml:space="preserve">.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936497" w:rsidRDefault="005E2FA3" w:rsidP="00212597">
      <w:pPr>
        <w:ind w:left="2268" w:hanging="2268"/>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006B3A7A" w:rsidRPr="006B3A7A">
        <w:rPr>
          <w:rFonts w:ascii="Arial" w:eastAsia="Arial" w:hAnsi="Arial" w:cs="Arial"/>
          <w:snapToGrid w:val="0"/>
          <w:sz w:val="20"/>
          <w:szCs w:val="20"/>
        </w:rPr>
        <w:t xml:space="preserve">Koterovská 462/162, </w:t>
      </w:r>
      <w:proofErr w:type="spellStart"/>
      <w:r w:rsidR="006B3A7A" w:rsidRPr="006B3A7A">
        <w:rPr>
          <w:rFonts w:ascii="Arial" w:eastAsia="Arial" w:hAnsi="Arial" w:cs="Arial"/>
          <w:snapToGrid w:val="0"/>
          <w:sz w:val="20"/>
          <w:szCs w:val="20"/>
        </w:rPr>
        <w:t>Koterov</w:t>
      </w:r>
      <w:proofErr w:type="spellEnd"/>
      <w:r w:rsidR="006B3A7A" w:rsidRPr="006B3A7A">
        <w:rPr>
          <w:rFonts w:ascii="Arial" w:eastAsia="Arial" w:hAnsi="Arial" w:cs="Arial"/>
          <w:snapToGrid w:val="0"/>
          <w:sz w:val="20"/>
          <w:szCs w:val="20"/>
        </w:rPr>
        <w:t>, 326 00 Plzeň</w:t>
      </w:r>
    </w:p>
    <w:p w:rsidR="00936497" w:rsidRDefault="005E2FA3" w:rsidP="00212597">
      <w:pPr>
        <w:ind w:left="2268" w:hanging="2268"/>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t xml:space="preserve">Ing. </w:t>
      </w:r>
      <w:r w:rsidR="00A052A7">
        <w:rPr>
          <w:rFonts w:ascii="Arial" w:eastAsia="Arial" w:hAnsi="Arial" w:cs="Arial"/>
          <w:sz w:val="20"/>
          <w:szCs w:val="20"/>
        </w:rPr>
        <w:t>Jiří Velíšek</w:t>
      </w:r>
      <w:r>
        <w:rPr>
          <w:rFonts w:ascii="Arial" w:eastAsia="Arial" w:hAnsi="Arial" w:cs="Arial"/>
          <w:sz w:val="20"/>
          <w:szCs w:val="20"/>
        </w:rPr>
        <w:t>, generální ředitel</w:t>
      </w:r>
    </w:p>
    <w:p w:rsidR="00936497" w:rsidRDefault="005E2FA3" w:rsidP="00212597">
      <w:pPr>
        <w:ind w:left="2268" w:hanging="2268"/>
        <w:rPr>
          <w:rFonts w:ascii="Arial" w:eastAsia="Arial" w:hAnsi="Arial" w:cs="Arial"/>
          <w:sz w:val="20"/>
          <w:szCs w:val="20"/>
        </w:rPr>
      </w:pPr>
      <w:r>
        <w:rPr>
          <w:rFonts w:ascii="Arial" w:eastAsia="Arial" w:hAnsi="Arial" w:cs="Arial"/>
          <w:sz w:val="20"/>
          <w:szCs w:val="20"/>
        </w:rPr>
        <w:t>IČ</w:t>
      </w:r>
      <w:r w:rsidR="004140D1">
        <w:rPr>
          <w:rFonts w:ascii="Arial" w:eastAsia="Arial" w:hAnsi="Arial" w:cs="Arial"/>
          <w:sz w:val="20"/>
          <w:szCs w:val="20"/>
        </w:rPr>
        <w:t>O</w:t>
      </w:r>
      <w:r w:rsidR="00211628">
        <w:rPr>
          <w:rFonts w:ascii="Arial" w:eastAsia="Arial" w:hAnsi="Arial" w:cs="Arial"/>
          <w:sz w:val="20"/>
          <w:szCs w:val="20"/>
        </w:rPr>
        <w:t>: 72053</w:t>
      </w:r>
      <w:r w:rsidR="00212597">
        <w:rPr>
          <w:rFonts w:ascii="Arial" w:eastAsia="Arial" w:hAnsi="Arial" w:cs="Arial"/>
          <w:sz w:val="20"/>
          <w:szCs w:val="20"/>
        </w:rPr>
        <w:t>119</w:t>
      </w:r>
      <w:r w:rsidR="00212597">
        <w:rPr>
          <w:rFonts w:ascii="Arial" w:eastAsia="Arial" w:hAnsi="Arial" w:cs="Arial"/>
          <w:sz w:val="20"/>
          <w:szCs w:val="20"/>
        </w:rPr>
        <w:tab/>
      </w:r>
      <w:r>
        <w:rPr>
          <w:rFonts w:ascii="Arial" w:eastAsia="Arial" w:hAnsi="Arial" w:cs="Arial"/>
          <w:sz w:val="20"/>
          <w:szCs w:val="20"/>
        </w:rPr>
        <w:t>DIČ: CZ72053119</w:t>
      </w:r>
    </w:p>
    <w:p w:rsidR="00936497" w:rsidRDefault="005E2FA3" w:rsidP="00212597">
      <w:pPr>
        <w:ind w:left="2268" w:hanging="2268"/>
      </w:pPr>
      <w:r>
        <w:rPr>
          <w:rFonts w:ascii="Arial" w:eastAsia="Arial" w:hAnsi="Arial" w:cs="Arial"/>
          <w:sz w:val="20"/>
          <w:szCs w:val="20"/>
        </w:rPr>
        <w:t>e-mail:</w:t>
      </w:r>
      <w:r>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936497" w:rsidRDefault="005E2FA3" w:rsidP="00212597">
      <w:pPr>
        <w:ind w:left="2268" w:hanging="2268"/>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936497" w:rsidRDefault="005E2FA3" w:rsidP="00212597">
      <w:pPr>
        <w:ind w:left="2268" w:hanging="2268"/>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t>377 172 101</w:t>
      </w:r>
    </w:p>
    <w:p w:rsidR="00936497" w:rsidRPr="00FF4C03" w:rsidRDefault="005E2FA3" w:rsidP="00936497">
      <w:pPr>
        <w:rPr>
          <w:rFonts w:ascii="Arial" w:hAnsi="Arial" w:cs="Arial"/>
          <w:sz w:val="20"/>
          <w:szCs w:val="20"/>
        </w:rPr>
      </w:pPr>
      <w:r w:rsidRPr="00FF4C03">
        <w:rPr>
          <w:rFonts w:ascii="Arial" w:hAnsi="Arial" w:cs="Arial"/>
          <w:sz w:val="20"/>
          <w:szCs w:val="20"/>
        </w:rPr>
        <w:t xml:space="preserve">Kontaktní osoba: </w:t>
      </w:r>
      <w:r w:rsidR="00A052A7">
        <w:rPr>
          <w:rFonts w:ascii="Arial" w:hAnsi="Arial" w:cs="Arial"/>
          <w:sz w:val="20"/>
          <w:szCs w:val="20"/>
        </w:rPr>
        <w:tab/>
        <w:t xml:space="preserve">   Michal Nedvěd</w:t>
      </w:r>
      <w:r w:rsidRPr="00FF4C03">
        <w:rPr>
          <w:rFonts w:ascii="Arial" w:hAnsi="Arial" w:cs="Arial"/>
          <w:sz w:val="20"/>
          <w:szCs w:val="20"/>
        </w:rPr>
        <w:t>, tel. +420</w:t>
      </w:r>
      <w:r w:rsidR="00A052A7">
        <w:rPr>
          <w:rFonts w:ascii="Arial" w:hAnsi="Arial" w:cs="Arial"/>
          <w:sz w:val="20"/>
          <w:szCs w:val="20"/>
        </w:rPr>
        <w:t> 737 285 633</w:t>
      </w:r>
      <w:r w:rsidRPr="00FF4C03">
        <w:rPr>
          <w:rFonts w:ascii="Arial" w:hAnsi="Arial" w:cs="Arial"/>
          <w:sz w:val="20"/>
          <w:szCs w:val="20"/>
        </w:rPr>
        <w:t xml:space="preserve">, e-mail: </w:t>
      </w:r>
      <w:hyperlink r:id="rId10" w:history="1">
        <w:r w:rsidR="00A052A7" w:rsidRPr="00544F40">
          <w:rPr>
            <w:rStyle w:val="Hypertextovodkaz"/>
            <w:rFonts w:ascii="Arial" w:hAnsi="Arial" w:cs="Arial"/>
            <w:sz w:val="20"/>
            <w:szCs w:val="20"/>
          </w:rPr>
          <w:t>michal.nedved</w:t>
        </w:r>
        <w:r w:rsidR="00A052A7" w:rsidRPr="00544F40">
          <w:rPr>
            <w:rStyle w:val="Hypertextovodkaz"/>
            <w:rFonts w:ascii="Arial" w:eastAsia="Arial" w:hAnsi="Arial" w:cs="Arial"/>
            <w:bCs/>
            <w:sz w:val="20"/>
            <w:szCs w:val="20"/>
          </w:rPr>
          <w:t>@suspk.eu</w:t>
        </w:r>
      </w:hyperlink>
      <w:r w:rsidR="00A052A7">
        <w:rPr>
          <w:rStyle w:val="Hypertextovodkaz"/>
          <w:rFonts w:ascii="Arial" w:eastAsia="Arial" w:hAnsi="Arial" w:cs="Arial"/>
          <w:bCs/>
          <w:color w:val="auto"/>
          <w:sz w:val="20"/>
          <w:szCs w:val="20"/>
          <w:u w:val="none"/>
        </w:rPr>
        <w:t xml:space="preserve"> </w:t>
      </w:r>
    </w:p>
    <w:p w:rsidR="002C5687" w:rsidRDefault="005E2FA3" w:rsidP="002C5687">
      <w:pPr>
        <w:pStyle w:val="Zhlav1"/>
        <w:tabs>
          <w:tab w:val="clear" w:pos="4536"/>
          <w:tab w:val="clear" w:pos="9072"/>
        </w:tabs>
        <w:spacing w:before="120" w:line="276" w:lineRule="auto"/>
        <w:rPr>
          <w:rFonts w:ascii="Arial" w:eastAsia="Arial" w:hAnsi="Arial" w:cs="Arial"/>
          <w:b/>
          <w:bCs/>
          <w:sz w:val="20"/>
          <w:szCs w:val="20"/>
        </w:rPr>
      </w:pPr>
      <w:r w:rsidRPr="00936497">
        <w:rPr>
          <w:rFonts w:ascii="Arial" w:eastAsia="Arial" w:hAnsi="Arial" w:cs="Arial"/>
          <w:bCs/>
          <w:i/>
          <w:sz w:val="20"/>
          <w:szCs w:val="20"/>
        </w:rPr>
        <w:t>dále jen „objednatel</w:t>
      </w:r>
      <w:r w:rsidR="00BB0D7F">
        <w:rPr>
          <w:rFonts w:ascii="Arial" w:eastAsia="Arial" w:hAnsi="Arial" w:cs="Arial"/>
          <w:bCs/>
          <w:i/>
          <w:sz w:val="20"/>
          <w:szCs w:val="20"/>
        </w:rPr>
        <w:t xml:space="preserve"> č. 1</w:t>
      </w:r>
      <w:r w:rsidRPr="00936497">
        <w:rPr>
          <w:rFonts w:ascii="Arial" w:eastAsia="Arial" w:hAnsi="Arial" w:cs="Arial"/>
          <w:bCs/>
          <w:i/>
          <w:sz w:val="20"/>
          <w:szCs w:val="20"/>
        </w:rPr>
        <w:t>“</w:t>
      </w:r>
      <w:r w:rsidRPr="00936497">
        <w:rPr>
          <w:rFonts w:ascii="Arial" w:eastAsia="Arial" w:hAnsi="Arial" w:cs="Arial"/>
          <w:b/>
          <w:bCs/>
          <w:sz w:val="20"/>
          <w:szCs w:val="20"/>
        </w:rPr>
        <w:t xml:space="preserve"> </w:t>
      </w:r>
    </w:p>
    <w:p w:rsidR="00BB0D7F" w:rsidRDefault="00BB0D7F" w:rsidP="002C5687">
      <w:pPr>
        <w:pStyle w:val="Zhlav1"/>
        <w:tabs>
          <w:tab w:val="clear" w:pos="4536"/>
          <w:tab w:val="clear" w:pos="9072"/>
        </w:tabs>
        <w:spacing w:before="120" w:line="276" w:lineRule="auto"/>
        <w:rPr>
          <w:rFonts w:ascii="Arial" w:eastAsia="Arial" w:hAnsi="Arial" w:cs="Arial"/>
          <w:b/>
          <w:bCs/>
          <w:sz w:val="20"/>
          <w:szCs w:val="20"/>
        </w:rPr>
      </w:pPr>
    </w:p>
    <w:p w:rsidR="00BB0D7F" w:rsidRPr="00FC6630" w:rsidRDefault="007007B3" w:rsidP="00BB0D7F">
      <w:pPr>
        <w:rPr>
          <w:rFonts w:ascii="Arial" w:eastAsia="Arial" w:hAnsi="Arial" w:cs="Arial"/>
          <w:bCs/>
          <w:sz w:val="20"/>
          <w:szCs w:val="20"/>
        </w:rPr>
      </w:pPr>
      <w:r>
        <w:rPr>
          <w:rFonts w:ascii="Arial" w:eastAsia="Arial" w:hAnsi="Arial" w:cs="Arial"/>
          <w:bCs/>
          <w:sz w:val="20"/>
          <w:szCs w:val="20"/>
        </w:rPr>
        <w:t>Objednatel č. 2</w:t>
      </w:r>
    </w:p>
    <w:p w:rsidR="00BB0D7F" w:rsidRPr="007E71FA" w:rsidRDefault="00BB0D7F" w:rsidP="00BB0D7F">
      <w:pPr>
        <w:rPr>
          <w:rFonts w:ascii="Arial" w:eastAsia="Arial" w:hAnsi="Arial" w:cs="Arial"/>
          <w:b/>
          <w:bCs/>
          <w:sz w:val="20"/>
          <w:szCs w:val="20"/>
        </w:rPr>
      </w:pPr>
      <w:r w:rsidRPr="007E71FA">
        <w:rPr>
          <w:rFonts w:ascii="Arial" w:eastAsia="Arial" w:hAnsi="Arial" w:cs="Arial"/>
          <w:b/>
          <w:bCs/>
          <w:sz w:val="20"/>
          <w:szCs w:val="20"/>
        </w:rPr>
        <w:t>statutární město Plzeň</w:t>
      </w:r>
    </w:p>
    <w:p w:rsidR="00BB0D7F" w:rsidRPr="007E71FA" w:rsidRDefault="00BB0D7F" w:rsidP="00BB0D7F">
      <w:pPr>
        <w:rPr>
          <w:rFonts w:ascii="Arial" w:eastAsia="Arial" w:hAnsi="Arial" w:cs="Arial"/>
          <w:bCs/>
          <w:sz w:val="20"/>
          <w:szCs w:val="20"/>
        </w:rPr>
      </w:pPr>
      <w:r w:rsidRPr="007E71FA">
        <w:rPr>
          <w:rFonts w:ascii="Arial" w:eastAsia="Arial" w:hAnsi="Arial" w:cs="Arial"/>
          <w:bCs/>
          <w:sz w:val="20"/>
          <w:szCs w:val="20"/>
        </w:rPr>
        <w:t xml:space="preserve">se sídlem: </w:t>
      </w:r>
      <w:r w:rsidR="007007B3">
        <w:rPr>
          <w:rFonts w:ascii="Arial" w:eastAsia="Arial" w:hAnsi="Arial" w:cs="Arial"/>
          <w:bCs/>
          <w:sz w:val="20"/>
          <w:szCs w:val="20"/>
        </w:rPr>
        <w:tab/>
      </w:r>
      <w:r w:rsidR="007007B3">
        <w:rPr>
          <w:rFonts w:ascii="Arial" w:eastAsia="Arial" w:hAnsi="Arial" w:cs="Arial"/>
          <w:bCs/>
          <w:sz w:val="20"/>
          <w:szCs w:val="20"/>
        </w:rPr>
        <w:tab/>
        <w:t xml:space="preserve">   </w:t>
      </w:r>
      <w:r w:rsidRPr="007E71FA">
        <w:rPr>
          <w:rFonts w:ascii="Arial" w:eastAsia="Arial" w:hAnsi="Arial" w:cs="Arial"/>
          <w:bCs/>
          <w:sz w:val="20"/>
          <w:szCs w:val="20"/>
        </w:rPr>
        <w:t>náměstí Republiky 1/1, 301 00 Plzeň</w:t>
      </w:r>
      <w:r w:rsidRPr="007E71FA">
        <w:rPr>
          <w:rFonts w:ascii="Arial" w:eastAsia="Arial" w:hAnsi="Arial" w:cs="Arial"/>
          <w:b/>
          <w:bCs/>
          <w:sz w:val="20"/>
          <w:szCs w:val="20"/>
        </w:rPr>
        <w:tab/>
      </w:r>
      <w:r w:rsidRPr="007E71FA">
        <w:rPr>
          <w:rFonts w:ascii="Arial" w:eastAsia="Arial" w:hAnsi="Arial" w:cs="Arial"/>
          <w:b/>
          <w:bCs/>
          <w:sz w:val="20"/>
          <w:szCs w:val="20"/>
        </w:rPr>
        <w:tab/>
      </w:r>
      <w:r w:rsidRPr="007E71FA">
        <w:rPr>
          <w:rFonts w:ascii="Arial" w:eastAsia="Arial" w:hAnsi="Arial" w:cs="Arial"/>
          <w:b/>
          <w:bCs/>
          <w:sz w:val="20"/>
          <w:szCs w:val="20"/>
        </w:rPr>
        <w:tab/>
      </w:r>
    </w:p>
    <w:p w:rsidR="00BB0D7F" w:rsidRPr="007E71FA" w:rsidRDefault="00BB0D7F" w:rsidP="00BB0D7F">
      <w:pPr>
        <w:rPr>
          <w:rFonts w:ascii="Arial" w:eastAsia="Arial" w:hAnsi="Arial" w:cs="Arial"/>
          <w:bCs/>
          <w:sz w:val="20"/>
          <w:szCs w:val="20"/>
        </w:rPr>
      </w:pPr>
      <w:r w:rsidRPr="007E71FA">
        <w:rPr>
          <w:rFonts w:ascii="Arial" w:eastAsia="Arial" w:hAnsi="Arial" w:cs="Arial"/>
          <w:bCs/>
          <w:sz w:val="20"/>
          <w:szCs w:val="20"/>
        </w:rPr>
        <w:t xml:space="preserve">IČO: 00075370        </w:t>
      </w:r>
      <w:r w:rsidR="007007B3">
        <w:rPr>
          <w:rFonts w:ascii="Arial" w:eastAsia="Arial" w:hAnsi="Arial" w:cs="Arial"/>
          <w:bCs/>
          <w:sz w:val="20"/>
          <w:szCs w:val="20"/>
        </w:rPr>
        <w:t xml:space="preserve">        </w:t>
      </w:r>
      <w:r w:rsidRPr="007E71FA">
        <w:rPr>
          <w:rFonts w:ascii="Arial" w:eastAsia="Arial" w:hAnsi="Arial" w:cs="Arial"/>
          <w:bCs/>
          <w:sz w:val="20"/>
          <w:szCs w:val="20"/>
        </w:rPr>
        <w:t xml:space="preserve"> DIČ: CZ00075370  </w:t>
      </w:r>
    </w:p>
    <w:p w:rsidR="00074E1B" w:rsidRDefault="00BB0D7F" w:rsidP="00BB0D7F">
      <w:pPr>
        <w:rPr>
          <w:rFonts w:ascii="Arial" w:eastAsia="Arial" w:hAnsi="Arial" w:cs="Arial"/>
          <w:bCs/>
          <w:sz w:val="20"/>
          <w:szCs w:val="20"/>
        </w:rPr>
      </w:pPr>
      <w:r>
        <w:rPr>
          <w:rFonts w:ascii="Arial" w:eastAsia="Arial" w:hAnsi="Arial" w:cs="Arial"/>
          <w:bCs/>
          <w:sz w:val="20"/>
          <w:szCs w:val="20"/>
        </w:rPr>
        <w:t xml:space="preserve">zastoupené: </w:t>
      </w:r>
      <w:r w:rsidR="007007B3">
        <w:rPr>
          <w:rFonts w:ascii="Arial" w:eastAsia="Arial" w:hAnsi="Arial" w:cs="Arial"/>
          <w:bCs/>
          <w:sz w:val="20"/>
          <w:szCs w:val="20"/>
        </w:rPr>
        <w:tab/>
      </w:r>
      <w:r w:rsidR="007007B3">
        <w:rPr>
          <w:rFonts w:ascii="Arial" w:eastAsia="Arial" w:hAnsi="Arial" w:cs="Arial"/>
          <w:bCs/>
          <w:sz w:val="20"/>
          <w:szCs w:val="20"/>
        </w:rPr>
        <w:tab/>
        <w:t xml:space="preserve">   </w:t>
      </w:r>
      <w:r w:rsidR="00F926AB">
        <w:rPr>
          <w:rFonts w:ascii="Arial" w:eastAsia="Arial" w:hAnsi="Arial" w:cs="Arial"/>
          <w:bCs/>
          <w:sz w:val="20"/>
          <w:szCs w:val="20"/>
        </w:rPr>
        <w:t xml:space="preserve">Bc. </w:t>
      </w:r>
      <w:r>
        <w:rPr>
          <w:rFonts w:ascii="Arial" w:eastAsia="Arial" w:hAnsi="Arial" w:cs="Arial"/>
          <w:bCs/>
          <w:sz w:val="20"/>
          <w:szCs w:val="20"/>
        </w:rPr>
        <w:t xml:space="preserve">Taťána </w:t>
      </w:r>
      <w:proofErr w:type="spellStart"/>
      <w:r>
        <w:rPr>
          <w:rFonts w:ascii="Arial" w:eastAsia="Arial" w:hAnsi="Arial" w:cs="Arial"/>
          <w:bCs/>
          <w:sz w:val="20"/>
          <w:szCs w:val="20"/>
        </w:rPr>
        <w:t>Kicová</w:t>
      </w:r>
      <w:proofErr w:type="spellEnd"/>
      <w:r>
        <w:rPr>
          <w:rFonts w:ascii="Arial" w:eastAsia="Arial" w:hAnsi="Arial" w:cs="Arial"/>
          <w:bCs/>
          <w:sz w:val="20"/>
          <w:szCs w:val="20"/>
        </w:rPr>
        <w:t xml:space="preserve">, </w:t>
      </w:r>
      <w:r w:rsidR="00E43BCA">
        <w:rPr>
          <w:rFonts w:ascii="Arial" w:eastAsia="Arial" w:hAnsi="Arial" w:cs="Arial"/>
          <w:bCs/>
          <w:sz w:val="20"/>
          <w:szCs w:val="20"/>
        </w:rPr>
        <w:t>vedoucí</w:t>
      </w:r>
      <w:r w:rsidRPr="007E71FA">
        <w:rPr>
          <w:rFonts w:ascii="Arial" w:eastAsia="Arial" w:hAnsi="Arial" w:cs="Arial"/>
          <w:bCs/>
          <w:sz w:val="20"/>
          <w:szCs w:val="20"/>
        </w:rPr>
        <w:t xml:space="preserve"> OI MMP  </w:t>
      </w:r>
    </w:p>
    <w:p w:rsidR="00BB0D7F" w:rsidRPr="007E71FA" w:rsidRDefault="00BB0D7F" w:rsidP="00BB0D7F">
      <w:pPr>
        <w:rPr>
          <w:rFonts w:ascii="Arial" w:eastAsia="Arial" w:hAnsi="Arial" w:cs="Arial"/>
          <w:bCs/>
          <w:sz w:val="20"/>
          <w:szCs w:val="20"/>
        </w:rPr>
      </w:pPr>
      <w:r w:rsidRPr="007E71FA">
        <w:rPr>
          <w:rFonts w:ascii="Arial" w:eastAsia="Arial" w:hAnsi="Arial" w:cs="Arial"/>
          <w:bCs/>
          <w:sz w:val="20"/>
          <w:szCs w:val="20"/>
        </w:rPr>
        <w:t xml:space="preserve"> </w:t>
      </w:r>
    </w:p>
    <w:p w:rsidR="00BB0D7F" w:rsidRPr="007E71FA" w:rsidRDefault="00BB0D7F" w:rsidP="00BB0D7F">
      <w:pPr>
        <w:rPr>
          <w:rFonts w:ascii="Arial" w:eastAsia="Arial" w:hAnsi="Arial" w:cs="Arial"/>
          <w:bCs/>
          <w:sz w:val="20"/>
          <w:szCs w:val="20"/>
        </w:rPr>
      </w:pPr>
      <w:r w:rsidRPr="007E71FA">
        <w:rPr>
          <w:rFonts w:ascii="Arial" w:eastAsia="Arial" w:hAnsi="Arial" w:cs="Arial"/>
          <w:bCs/>
          <w:sz w:val="20"/>
          <w:szCs w:val="20"/>
        </w:rPr>
        <w:t>Odbor investic MMP</w:t>
      </w:r>
    </w:p>
    <w:p w:rsidR="00BB0D7F" w:rsidRPr="007E71FA" w:rsidRDefault="00BB0D7F" w:rsidP="00BB0D7F">
      <w:pPr>
        <w:rPr>
          <w:rFonts w:ascii="Arial" w:eastAsia="Arial" w:hAnsi="Arial" w:cs="Arial"/>
          <w:bCs/>
          <w:sz w:val="20"/>
          <w:szCs w:val="20"/>
        </w:rPr>
      </w:pPr>
      <w:r w:rsidRPr="007E71FA">
        <w:rPr>
          <w:rFonts w:ascii="Arial" w:eastAsia="Arial" w:hAnsi="Arial" w:cs="Arial"/>
          <w:bCs/>
          <w:sz w:val="20"/>
          <w:szCs w:val="20"/>
        </w:rPr>
        <w:t xml:space="preserve">se sídlem: </w:t>
      </w:r>
      <w:r w:rsidR="007007B3">
        <w:rPr>
          <w:rFonts w:ascii="Arial" w:eastAsia="Arial" w:hAnsi="Arial" w:cs="Arial"/>
          <w:bCs/>
          <w:sz w:val="20"/>
          <w:szCs w:val="20"/>
        </w:rPr>
        <w:tab/>
      </w:r>
      <w:r w:rsidR="007007B3">
        <w:rPr>
          <w:rFonts w:ascii="Arial" w:eastAsia="Arial" w:hAnsi="Arial" w:cs="Arial"/>
          <w:bCs/>
          <w:sz w:val="20"/>
          <w:szCs w:val="20"/>
        </w:rPr>
        <w:tab/>
        <w:t xml:space="preserve">   </w:t>
      </w:r>
      <w:r w:rsidRPr="007E71FA">
        <w:rPr>
          <w:rFonts w:ascii="Arial" w:eastAsia="Arial" w:hAnsi="Arial" w:cs="Arial"/>
          <w:bCs/>
          <w:sz w:val="20"/>
          <w:szCs w:val="20"/>
        </w:rPr>
        <w:t>Škroupova 5, Plzeň, PSČ 301 00</w:t>
      </w:r>
    </w:p>
    <w:p w:rsidR="00BB0D7F" w:rsidRDefault="00BB0D7F" w:rsidP="00BB0D7F">
      <w:pPr>
        <w:rPr>
          <w:rFonts w:ascii="Arial" w:eastAsia="Arial" w:hAnsi="Arial" w:cs="Arial"/>
          <w:bCs/>
          <w:sz w:val="20"/>
          <w:szCs w:val="20"/>
        </w:rPr>
      </w:pPr>
      <w:r w:rsidRPr="007E71FA">
        <w:rPr>
          <w:rFonts w:ascii="Arial" w:eastAsia="Arial" w:hAnsi="Arial" w:cs="Arial"/>
          <w:bCs/>
          <w:sz w:val="20"/>
          <w:szCs w:val="20"/>
        </w:rPr>
        <w:t>Kontaktní osoba:</w:t>
      </w:r>
      <w:r w:rsidR="007007B3">
        <w:rPr>
          <w:rFonts w:ascii="Arial" w:eastAsia="Arial" w:hAnsi="Arial" w:cs="Arial"/>
          <w:bCs/>
          <w:sz w:val="20"/>
          <w:szCs w:val="20"/>
        </w:rPr>
        <w:tab/>
        <w:t xml:space="preserve">  </w:t>
      </w:r>
      <w:r w:rsidRPr="007E71FA">
        <w:rPr>
          <w:rFonts w:ascii="Arial" w:eastAsia="Arial" w:hAnsi="Arial" w:cs="Arial"/>
          <w:bCs/>
          <w:sz w:val="20"/>
          <w:szCs w:val="20"/>
        </w:rPr>
        <w:t xml:space="preserve"> Nikola Píšková, </w:t>
      </w:r>
      <w:proofErr w:type="spellStart"/>
      <w:r w:rsidRPr="007E71FA">
        <w:rPr>
          <w:rFonts w:ascii="Arial" w:eastAsia="Arial" w:hAnsi="Arial" w:cs="Arial"/>
          <w:bCs/>
          <w:sz w:val="20"/>
          <w:szCs w:val="20"/>
        </w:rPr>
        <w:t>DiS</w:t>
      </w:r>
      <w:proofErr w:type="spellEnd"/>
      <w:r w:rsidRPr="007E71FA">
        <w:rPr>
          <w:rFonts w:ascii="Arial" w:eastAsia="Arial" w:hAnsi="Arial" w:cs="Arial"/>
          <w:bCs/>
          <w:sz w:val="20"/>
          <w:szCs w:val="20"/>
        </w:rPr>
        <w:t xml:space="preserve">., tel. +420 378 035 242,  e-mail: </w:t>
      </w:r>
      <w:hyperlink r:id="rId11" w:history="1">
        <w:r w:rsidRPr="007E71FA">
          <w:rPr>
            <w:rStyle w:val="Hypertextovodkaz"/>
            <w:rFonts w:ascii="Arial" w:eastAsia="Arial" w:hAnsi="Arial" w:cs="Arial"/>
            <w:bCs/>
            <w:sz w:val="20"/>
            <w:szCs w:val="20"/>
          </w:rPr>
          <w:t>piskova@plzen.eu</w:t>
        </w:r>
      </w:hyperlink>
    </w:p>
    <w:p w:rsidR="00BB0D7F" w:rsidRDefault="00BB0D7F" w:rsidP="00BB0D7F">
      <w:pPr>
        <w:pStyle w:val="Zhlav1"/>
        <w:tabs>
          <w:tab w:val="clear" w:pos="4536"/>
          <w:tab w:val="clear" w:pos="9072"/>
        </w:tabs>
        <w:spacing w:before="120" w:line="276" w:lineRule="auto"/>
        <w:rPr>
          <w:rFonts w:ascii="Arial" w:eastAsia="Arial" w:hAnsi="Arial" w:cs="Arial"/>
          <w:b/>
          <w:bCs/>
          <w:sz w:val="20"/>
          <w:szCs w:val="20"/>
        </w:rPr>
      </w:pPr>
      <w:r w:rsidRPr="00B414D6">
        <w:rPr>
          <w:rFonts w:ascii="Arial" w:eastAsia="Arial" w:hAnsi="Arial" w:cs="Arial"/>
          <w:bCs/>
          <w:i/>
          <w:sz w:val="20"/>
          <w:szCs w:val="20"/>
        </w:rPr>
        <w:t>dále jen „objednatel</w:t>
      </w:r>
      <w:r>
        <w:rPr>
          <w:rFonts w:ascii="Arial" w:eastAsia="Arial" w:hAnsi="Arial" w:cs="Arial"/>
          <w:bCs/>
          <w:i/>
          <w:sz w:val="20"/>
          <w:szCs w:val="20"/>
        </w:rPr>
        <w:t xml:space="preserve"> č. 2</w:t>
      </w:r>
      <w:r w:rsidRPr="00B414D6">
        <w:rPr>
          <w:rFonts w:ascii="Arial" w:eastAsia="Arial" w:hAnsi="Arial" w:cs="Arial"/>
          <w:bCs/>
          <w:i/>
          <w:sz w:val="20"/>
          <w:szCs w:val="20"/>
        </w:rPr>
        <w:t>“</w:t>
      </w:r>
    </w:p>
    <w:p w:rsidR="002C5687" w:rsidRDefault="002C5687" w:rsidP="002C5687">
      <w:pPr>
        <w:pStyle w:val="Zhlav1"/>
        <w:tabs>
          <w:tab w:val="clear" w:pos="4536"/>
          <w:tab w:val="clear" w:pos="9072"/>
        </w:tabs>
        <w:spacing w:line="276" w:lineRule="auto"/>
        <w:rPr>
          <w:rFonts w:ascii="Arial" w:eastAsia="Arial" w:hAnsi="Arial" w:cs="Arial"/>
          <w:b/>
          <w:bCs/>
          <w:sz w:val="20"/>
          <w:szCs w:val="20"/>
        </w:rPr>
      </w:pPr>
    </w:p>
    <w:p w:rsidR="00E43BCA" w:rsidRDefault="00E43BCA" w:rsidP="002C5687">
      <w:pPr>
        <w:pStyle w:val="Zhlav1"/>
        <w:tabs>
          <w:tab w:val="clear" w:pos="4536"/>
          <w:tab w:val="clear" w:pos="9072"/>
        </w:tabs>
        <w:spacing w:line="276" w:lineRule="auto"/>
        <w:rPr>
          <w:rFonts w:ascii="Arial" w:eastAsia="Arial" w:hAnsi="Arial" w:cs="Arial"/>
          <w:b/>
          <w:bCs/>
          <w:sz w:val="20"/>
          <w:szCs w:val="20"/>
        </w:rPr>
      </w:pPr>
      <w:r w:rsidRPr="005D737F">
        <w:rPr>
          <w:rFonts w:ascii="Arial" w:eastAsia="Arial" w:hAnsi="Arial" w:cs="Arial"/>
          <w:bCs/>
          <w:i/>
          <w:sz w:val="20"/>
          <w:szCs w:val="20"/>
        </w:rPr>
        <w:t>(objednatel č. 1 a objednatel č. 2 dále společně jako „</w:t>
      </w:r>
      <w:r w:rsidRPr="00C126F6">
        <w:rPr>
          <w:rFonts w:ascii="Arial" w:eastAsia="Arial" w:hAnsi="Arial" w:cs="Arial"/>
          <w:bCs/>
          <w:i/>
          <w:sz w:val="20"/>
          <w:szCs w:val="20"/>
        </w:rPr>
        <w:t>objednatel</w:t>
      </w:r>
      <w:r w:rsidRPr="005D737F">
        <w:rPr>
          <w:rFonts w:ascii="Arial" w:eastAsia="Arial" w:hAnsi="Arial" w:cs="Arial"/>
          <w:bCs/>
          <w:i/>
          <w:sz w:val="20"/>
          <w:szCs w:val="20"/>
        </w:rPr>
        <w:t>“, není-li výslovně uvedeno jinak</w:t>
      </w:r>
      <w:r>
        <w:rPr>
          <w:rFonts w:ascii="Arial" w:eastAsia="Arial" w:hAnsi="Arial" w:cs="Arial"/>
          <w:bCs/>
          <w:i/>
          <w:sz w:val="20"/>
          <w:szCs w:val="20"/>
        </w:rPr>
        <w:t>)</w:t>
      </w:r>
    </w:p>
    <w:p w:rsidR="00BB0D7F" w:rsidRDefault="00BB0D7F" w:rsidP="002C5687">
      <w:pPr>
        <w:pStyle w:val="Zhlav1"/>
        <w:tabs>
          <w:tab w:val="clear" w:pos="4536"/>
          <w:tab w:val="clear" w:pos="9072"/>
        </w:tabs>
        <w:spacing w:line="276" w:lineRule="auto"/>
        <w:rPr>
          <w:rFonts w:ascii="Arial" w:eastAsia="Arial" w:hAnsi="Arial" w:cs="Arial"/>
          <w:sz w:val="20"/>
          <w:szCs w:val="20"/>
        </w:rPr>
      </w:pPr>
    </w:p>
    <w:p w:rsidR="0052503D" w:rsidRDefault="0052503D" w:rsidP="002C5687">
      <w:pPr>
        <w:pStyle w:val="Zhlav1"/>
        <w:tabs>
          <w:tab w:val="clear" w:pos="4536"/>
          <w:tab w:val="clear" w:pos="9072"/>
        </w:tabs>
        <w:spacing w:line="276" w:lineRule="auto"/>
        <w:rPr>
          <w:rFonts w:ascii="Arial" w:eastAsia="Arial" w:hAnsi="Arial" w:cs="Arial"/>
          <w:sz w:val="20"/>
          <w:szCs w:val="20"/>
        </w:rPr>
      </w:pPr>
    </w:p>
    <w:p w:rsidR="0052503D" w:rsidRDefault="0052503D" w:rsidP="002C5687">
      <w:pPr>
        <w:pStyle w:val="Zhlav1"/>
        <w:tabs>
          <w:tab w:val="clear" w:pos="4536"/>
          <w:tab w:val="clear" w:pos="9072"/>
        </w:tabs>
        <w:spacing w:line="276" w:lineRule="auto"/>
        <w:rPr>
          <w:rFonts w:ascii="Arial" w:eastAsia="Arial" w:hAnsi="Arial" w:cs="Arial"/>
          <w:sz w:val="20"/>
          <w:szCs w:val="20"/>
        </w:rPr>
      </w:pPr>
    </w:p>
    <w:p w:rsidR="0052503D" w:rsidRDefault="0052503D" w:rsidP="002C5687">
      <w:pPr>
        <w:pStyle w:val="Zhlav1"/>
        <w:tabs>
          <w:tab w:val="clear" w:pos="4536"/>
          <w:tab w:val="clear" w:pos="9072"/>
        </w:tabs>
        <w:spacing w:line="276" w:lineRule="auto"/>
        <w:rPr>
          <w:rFonts w:ascii="Arial" w:eastAsia="Arial" w:hAnsi="Arial" w:cs="Arial"/>
          <w:sz w:val="20"/>
          <w:szCs w:val="20"/>
        </w:rPr>
      </w:pPr>
    </w:p>
    <w:p w:rsidR="0052503D" w:rsidRDefault="0052503D" w:rsidP="002C5687">
      <w:pPr>
        <w:pStyle w:val="Zhlav1"/>
        <w:tabs>
          <w:tab w:val="clear" w:pos="4536"/>
          <w:tab w:val="clear" w:pos="9072"/>
        </w:tabs>
        <w:spacing w:line="276" w:lineRule="auto"/>
        <w:rPr>
          <w:rFonts w:ascii="Arial" w:eastAsia="Arial" w:hAnsi="Arial" w:cs="Arial"/>
          <w:sz w:val="20"/>
          <w:szCs w:val="20"/>
        </w:rPr>
      </w:pPr>
    </w:p>
    <w:p w:rsidR="002C5687" w:rsidRPr="00CE12A0" w:rsidRDefault="005E2FA3" w:rsidP="002C5687">
      <w:pPr>
        <w:pStyle w:val="Zhlav1"/>
        <w:tabs>
          <w:tab w:val="clear" w:pos="4536"/>
          <w:tab w:val="clear" w:pos="9072"/>
        </w:tabs>
        <w:spacing w:line="276" w:lineRule="auto"/>
        <w:rPr>
          <w:rFonts w:ascii="Arial" w:eastAsia="Arial" w:hAnsi="Arial" w:cs="Arial"/>
          <w:sz w:val="20"/>
          <w:szCs w:val="20"/>
        </w:rPr>
      </w:pPr>
      <w:r w:rsidRPr="00CE12A0">
        <w:rPr>
          <w:rFonts w:ascii="Arial" w:eastAsia="Arial" w:hAnsi="Arial" w:cs="Arial"/>
          <w:sz w:val="20"/>
          <w:szCs w:val="20"/>
        </w:rPr>
        <w:lastRenderedPageBreak/>
        <w:t>1.2. Zhotovitel:</w:t>
      </w:r>
    </w:p>
    <w:p w:rsidR="00936497" w:rsidRPr="00A052A7" w:rsidRDefault="005E2FA3" w:rsidP="00936497">
      <w:pPr>
        <w:tabs>
          <w:tab w:val="left" w:pos="284"/>
          <w:tab w:val="left" w:pos="2835"/>
        </w:tabs>
        <w:spacing w:line="276" w:lineRule="auto"/>
        <w:rPr>
          <w:rFonts w:ascii="Arial" w:eastAsia="Arial" w:hAnsi="Arial" w:cs="Arial"/>
          <w:b/>
          <w:sz w:val="20"/>
          <w:szCs w:val="20"/>
          <w:highlight w:val="yellow"/>
        </w:rPr>
      </w:pPr>
      <w:r w:rsidRPr="00A052A7">
        <w:rPr>
          <w:rFonts w:ascii="Arial" w:eastAsia="Arial" w:hAnsi="Arial" w:cs="Arial"/>
          <w:b/>
          <w:sz w:val="20"/>
          <w:szCs w:val="20"/>
          <w:highlight w:val="yellow"/>
        </w:rPr>
        <w:fldChar w:fldCharType="begin">
          <w:ffData>
            <w:name w:val="Text6"/>
            <w:enabled/>
            <w:calcOnExit w:val="0"/>
            <w:textInput>
              <w:default w:val="název zhotovitele"/>
              <w:format w:val="None"/>
            </w:textInput>
          </w:ffData>
        </w:fldChar>
      </w:r>
      <w:r w:rsidRPr="00A052A7">
        <w:rPr>
          <w:rFonts w:ascii="Arial" w:eastAsia="Arial" w:hAnsi="Arial" w:cs="Arial"/>
          <w:b/>
          <w:sz w:val="20"/>
          <w:szCs w:val="20"/>
          <w:highlight w:val="yellow"/>
        </w:rPr>
        <w:instrText xml:space="preserve"> FORMTEXT </w:instrText>
      </w:r>
      <w:r w:rsidRPr="00A052A7">
        <w:rPr>
          <w:rFonts w:ascii="Arial" w:eastAsia="Arial" w:hAnsi="Arial" w:cs="Arial"/>
          <w:b/>
          <w:sz w:val="20"/>
          <w:szCs w:val="20"/>
          <w:highlight w:val="yellow"/>
        </w:rPr>
      </w:r>
      <w:r w:rsidRPr="00A052A7">
        <w:rPr>
          <w:rFonts w:ascii="Arial" w:eastAsia="Arial" w:hAnsi="Arial" w:cs="Arial"/>
          <w:b/>
          <w:sz w:val="20"/>
          <w:szCs w:val="20"/>
          <w:highlight w:val="yellow"/>
        </w:rPr>
        <w:fldChar w:fldCharType="separate"/>
      </w:r>
      <w:r w:rsidRPr="00A052A7">
        <w:rPr>
          <w:rFonts w:ascii="Arial" w:eastAsia="Arial" w:hAnsi="Arial" w:cs="Arial"/>
          <w:b/>
          <w:noProof/>
          <w:sz w:val="20"/>
          <w:szCs w:val="20"/>
          <w:highlight w:val="yellow"/>
        </w:rPr>
        <w:t>název zhotovitele</w:t>
      </w:r>
      <w:r w:rsidRPr="00A052A7">
        <w:rPr>
          <w:rFonts w:ascii="Arial" w:eastAsia="Arial" w:hAnsi="Arial" w:cs="Arial"/>
          <w:b/>
          <w:sz w:val="20"/>
          <w:szCs w:val="20"/>
          <w:highlight w:val="yellow"/>
        </w:rPr>
        <w:fldChar w:fldCharType="end"/>
      </w:r>
    </w:p>
    <w:p w:rsidR="00936497" w:rsidRPr="00A052A7" w:rsidRDefault="005E2FA3" w:rsidP="00936497">
      <w:pPr>
        <w:tabs>
          <w:tab w:val="left" w:pos="284"/>
          <w:tab w:val="left" w:pos="2835"/>
        </w:tabs>
        <w:spacing w:line="276" w:lineRule="auto"/>
        <w:rPr>
          <w:rFonts w:ascii="Arial" w:eastAsia="Arial" w:hAnsi="Arial" w:cs="Arial"/>
          <w:sz w:val="20"/>
          <w:szCs w:val="20"/>
          <w:highlight w:val="yellow"/>
        </w:rPr>
      </w:pPr>
      <w:r w:rsidRPr="00A052A7">
        <w:rPr>
          <w:rFonts w:ascii="Arial" w:eastAsia="Arial" w:hAnsi="Arial" w:cs="Arial"/>
          <w:sz w:val="20"/>
          <w:szCs w:val="20"/>
          <w:highlight w:val="yellow"/>
        </w:rPr>
        <w:t xml:space="preserve">zapsaná v obchodním rejstříku pod </w:t>
      </w:r>
      <w:proofErr w:type="spellStart"/>
      <w:r w:rsidRPr="00A052A7">
        <w:rPr>
          <w:rFonts w:ascii="Arial" w:eastAsia="Arial" w:hAnsi="Arial" w:cs="Arial"/>
          <w:sz w:val="20"/>
          <w:szCs w:val="20"/>
          <w:highlight w:val="yellow"/>
        </w:rPr>
        <w:t>sp</w:t>
      </w:r>
      <w:proofErr w:type="spellEnd"/>
      <w:r w:rsidRPr="00A052A7">
        <w:rPr>
          <w:rFonts w:ascii="Arial" w:eastAsia="Arial" w:hAnsi="Arial" w:cs="Arial"/>
          <w:sz w:val="20"/>
          <w:szCs w:val="20"/>
          <w:highlight w:val="yellow"/>
        </w:rPr>
        <w:t>. zn.:</w:t>
      </w:r>
      <w:bookmarkStart w:id="0" w:name="Text13"/>
      <w:r w:rsidRPr="00A052A7">
        <w:rPr>
          <w:rFonts w:ascii="Arial" w:eastAsia="Arial" w:hAnsi="Arial" w:cs="Arial"/>
          <w:sz w:val="20"/>
          <w:szCs w:val="20"/>
          <w:highlight w:val="yellow"/>
        </w:rPr>
        <w:t xml:space="preserve"> </w:t>
      </w:r>
      <w:r w:rsidRPr="00A052A7">
        <w:rPr>
          <w:rFonts w:ascii="Arial" w:eastAsia="Arial" w:hAnsi="Arial" w:cs="Arial"/>
          <w:sz w:val="20"/>
          <w:szCs w:val="20"/>
          <w:highlight w:val="yellow"/>
        </w:rPr>
        <w:fldChar w:fldCharType="begin">
          <w:ffData>
            <w:name w:val="Text13"/>
            <w:enabled/>
            <w:calcOnExit w:val="0"/>
            <w:textInput>
              <w:format w:val="None"/>
            </w:textInput>
          </w:ffData>
        </w:fldChar>
      </w:r>
      <w:r w:rsidRPr="00A052A7">
        <w:rPr>
          <w:rFonts w:ascii="Arial" w:eastAsia="Arial" w:hAnsi="Arial" w:cs="Arial"/>
          <w:sz w:val="20"/>
          <w:szCs w:val="20"/>
          <w:highlight w:val="yellow"/>
        </w:rPr>
        <w:instrText>FORMTEXT</w:instrText>
      </w:r>
      <w:r w:rsidRPr="00A052A7">
        <w:rPr>
          <w:rFonts w:ascii="Arial" w:eastAsia="Arial" w:hAnsi="Arial" w:cs="Arial"/>
          <w:sz w:val="20"/>
          <w:szCs w:val="20"/>
          <w:highlight w:val="yellow"/>
        </w:rPr>
      </w:r>
      <w:r w:rsidRPr="00A052A7">
        <w:rPr>
          <w:rFonts w:ascii="Arial" w:eastAsia="Arial" w:hAnsi="Arial" w:cs="Arial"/>
          <w:sz w:val="20"/>
          <w:szCs w:val="20"/>
          <w:highlight w:val="yellow"/>
        </w:rPr>
        <w:fldChar w:fldCharType="separate"/>
      </w:r>
      <w:r w:rsidRPr="00A052A7">
        <w:rPr>
          <w:rFonts w:ascii="Arial" w:eastAsia="Arial" w:hAnsi="Arial" w:cs="Arial"/>
          <w:sz w:val="20"/>
          <w:szCs w:val="20"/>
          <w:highlight w:val="yellow"/>
        </w:rPr>
        <w:t>     </w:t>
      </w:r>
      <w:r w:rsidRPr="00A052A7">
        <w:rPr>
          <w:rFonts w:ascii="Arial" w:eastAsia="Arial" w:hAnsi="Arial" w:cs="Arial"/>
          <w:sz w:val="20"/>
          <w:szCs w:val="20"/>
          <w:highlight w:val="yellow"/>
        </w:rPr>
        <w:fldChar w:fldCharType="end"/>
      </w:r>
      <w:bookmarkEnd w:id="0"/>
      <w:r w:rsidRPr="00A052A7">
        <w:rPr>
          <w:rFonts w:ascii="Arial" w:eastAsia="Arial" w:hAnsi="Arial" w:cs="Arial"/>
          <w:sz w:val="20"/>
          <w:szCs w:val="20"/>
          <w:highlight w:val="yellow"/>
        </w:rPr>
        <w:t xml:space="preserve"> vedenou u </w:t>
      </w:r>
      <w:r w:rsidRPr="00A052A7">
        <w:rPr>
          <w:rFonts w:ascii="Arial" w:eastAsia="Arial" w:hAnsi="Arial" w:cs="Arial"/>
          <w:sz w:val="20"/>
          <w:szCs w:val="20"/>
          <w:highlight w:val="yellow"/>
        </w:rPr>
        <w:fldChar w:fldCharType="begin">
          <w:ffData>
            <w:name w:val="Text13"/>
            <w:enabled/>
            <w:calcOnExit w:val="0"/>
            <w:textInput>
              <w:format w:val="None"/>
            </w:textInput>
          </w:ffData>
        </w:fldChar>
      </w:r>
      <w:r w:rsidRPr="00A052A7">
        <w:rPr>
          <w:rFonts w:ascii="Arial" w:eastAsia="Arial" w:hAnsi="Arial" w:cs="Arial"/>
          <w:sz w:val="20"/>
          <w:szCs w:val="20"/>
          <w:highlight w:val="yellow"/>
        </w:rPr>
        <w:instrText>FORMTEXT</w:instrText>
      </w:r>
      <w:r w:rsidRPr="00A052A7">
        <w:rPr>
          <w:rFonts w:ascii="Arial" w:eastAsia="Arial" w:hAnsi="Arial" w:cs="Arial"/>
          <w:sz w:val="20"/>
          <w:szCs w:val="20"/>
          <w:highlight w:val="yellow"/>
        </w:rPr>
      </w:r>
      <w:r w:rsidRPr="00A052A7">
        <w:rPr>
          <w:rFonts w:ascii="Arial" w:eastAsia="Arial" w:hAnsi="Arial" w:cs="Arial"/>
          <w:sz w:val="20"/>
          <w:szCs w:val="20"/>
          <w:highlight w:val="yellow"/>
        </w:rPr>
        <w:fldChar w:fldCharType="separate"/>
      </w:r>
      <w:r w:rsidRPr="00A052A7">
        <w:rPr>
          <w:rFonts w:ascii="Arial" w:eastAsia="Arial" w:hAnsi="Arial" w:cs="Arial"/>
          <w:sz w:val="20"/>
          <w:szCs w:val="20"/>
          <w:highlight w:val="yellow"/>
        </w:rPr>
        <w:t>     </w:t>
      </w:r>
      <w:r w:rsidRPr="00A052A7">
        <w:rPr>
          <w:rFonts w:ascii="Arial" w:eastAsia="Arial" w:hAnsi="Arial" w:cs="Arial"/>
          <w:sz w:val="20"/>
          <w:szCs w:val="20"/>
          <w:highlight w:val="yellow"/>
        </w:rPr>
        <w:fldChar w:fldCharType="end"/>
      </w:r>
    </w:p>
    <w:p w:rsidR="00936497" w:rsidRPr="00A052A7" w:rsidRDefault="005E2FA3" w:rsidP="00212597">
      <w:pPr>
        <w:tabs>
          <w:tab w:val="left" w:pos="284"/>
          <w:tab w:val="left" w:pos="2835"/>
        </w:tabs>
        <w:spacing w:line="276" w:lineRule="auto"/>
        <w:ind w:left="2268" w:hanging="2268"/>
        <w:rPr>
          <w:rFonts w:ascii="Arial" w:eastAsia="Arial" w:hAnsi="Arial" w:cs="Arial"/>
          <w:sz w:val="20"/>
          <w:szCs w:val="20"/>
          <w:highlight w:val="yellow"/>
        </w:rPr>
      </w:pPr>
      <w:r w:rsidRPr="00A052A7">
        <w:rPr>
          <w:rFonts w:ascii="Arial" w:eastAsia="Arial" w:hAnsi="Arial" w:cs="Arial"/>
          <w:sz w:val="20"/>
          <w:szCs w:val="20"/>
          <w:highlight w:val="yellow"/>
        </w:rPr>
        <w:t>sídlo:</w:t>
      </w:r>
      <w:r w:rsidRPr="00A052A7">
        <w:rPr>
          <w:rFonts w:ascii="Arial" w:eastAsia="Arial" w:hAnsi="Arial" w:cs="Arial"/>
          <w:sz w:val="20"/>
          <w:szCs w:val="20"/>
          <w:highlight w:val="yellow"/>
        </w:rPr>
        <w:tab/>
      </w:r>
      <w:r w:rsidRPr="00A052A7">
        <w:rPr>
          <w:rFonts w:eastAsia="Arial"/>
          <w:sz w:val="20"/>
          <w:szCs w:val="20"/>
          <w:highlight w:val="yellow"/>
        </w:rPr>
        <w:fldChar w:fldCharType="begin">
          <w:ffData>
            <w:name w:val="Text7"/>
            <w:enabled/>
            <w:calcOnExit w:val="0"/>
            <w:textInput>
              <w:format w:val="None"/>
            </w:textInput>
          </w:ffData>
        </w:fldChar>
      </w:r>
      <w:r w:rsidRPr="00A052A7">
        <w:rPr>
          <w:rFonts w:eastAsia="Arial"/>
          <w:sz w:val="20"/>
          <w:szCs w:val="20"/>
          <w:highlight w:val="yellow"/>
        </w:rPr>
        <w:instrText>FORMTEXT</w:instrText>
      </w:r>
      <w:r w:rsidRPr="00A052A7">
        <w:rPr>
          <w:rFonts w:eastAsia="Arial"/>
          <w:sz w:val="20"/>
          <w:szCs w:val="20"/>
          <w:highlight w:val="yellow"/>
        </w:rPr>
      </w:r>
      <w:r w:rsidRPr="00A052A7">
        <w:rPr>
          <w:rFonts w:eastAsia="Arial"/>
          <w:sz w:val="20"/>
          <w:szCs w:val="20"/>
          <w:highlight w:val="yellow"/>
        </w:rPr>
        <w:fldChar w:fldCharType="separate"/>
      </w:r>
      <w:r w:rsidRPr="00A052A7">
        <w:rPr>
          <w:rFonts w:eastAsia="Arial"/>
          <w:sz w:val="20"/>
          <w:szCs w:val="20"/>
          <w:highlight w:val="yellow"/>
        </w:rPr>
        <w:t>     </w:t>
      </w:r>
      <w:r w:rsidRPr="00A052A7">
        <w:rPr>
          <w:rFonts w:eastAsia="Arial"/>
          <w:sz w:val="20"/>
          <w:szCs w:val="20"/>
          <w:highlight w:val="yellow"/>
        </w:rPr>
        <w:fldChar w:fldCharType="end"/>
      </w:r>
    </w:p>
    <w:p w:rsidR="00936497" w:rsidRPr="00A052A7" w:rsidRDefault="005E2FA3" w:rsidP="00212597">
      <w:pPr>
        <w:tabs>
          <w:tab w:val="left" w:pos="284"/>
          <w:tab w:val="left" w:pos="2835"/>
        </w:tabs>
        <w:spacing w:line="276" w:lineRule="auto"/>
        <w:ind w:left="2268" w:hanging="2268"/>
        <w:rPr>
          <w:rFonts w:ascii="Arial" w:eastAsia="Arial" w:hAnsi="Arial" w:cs="Arial"/>
          <w:sz w:val="20"/>
          <w:szCs w:val="20"/>
          <w:highlight w:val="yellow"/>
        </w:rPr>
      </w:pPr>
      <w:r w:rsidRPr="00A052A7">
        <w:rPr>
          <w:rFonts w:ascii="Arial" w:eastAsia="Arial" w:hAnsi="Arial" w:cs="Arial"/>
          <w:sz w:val="20"/>
          <w:szCs w:val="20"/>
          <w:highlight w:val="yellow"/>
        </w:rPr>
        <w:t>zastoupená:</w:t>
      </w:r>
      <w:r w:rsidRPr="00A052A7">
        <w:rPr>
          <w:rFonts w:ascii="Arial" w:eastAsia="Arial" w:hAnsi="Arial" w:cs="Arial"/>
          <w:sz w:val="20"/>
          <w:szCs w:val="20"/>
          <w:highlight w:val="yellow"/>
        </w:rPr>
        <w:tab/>
      </w:r>
      <w:r w:rsidRPr="00A052A7">
        <w:rPr>
          <w:rFonts w:eastAsia="Arial"/>
          <w:sz w:val="20"/>
          <w:szCs w:val="20"/>
          <w:highlight w:val="yellow"/>
        </w:rPr>
        <w:fldChar w:fldCharType="begin">
          <w:ffData>
            <w:name w:val="Text8"/>
            <w:enabled/>
            <w:calcOnExit w:val="0"/>
            <w:textInput>
              <w:format w:val="None"/>
            </w:textInput>
          </w:ffData>
        </w:fldChar>
      </w:r>
      <w:r w:rsidRPr="00A052A7">
        <w:rPr>
          <w:rFonts w:eastAsia="Arial"/>
          <w:sz w:val="20"/>
          <w:szCs w:val="20"/>
          <w:highlight w:val="yellow"/>
        </w:rPr>
        <w:instrText>FORMTEXT</w:instrText>
      </w:r>
      <w:r w:rsidRPr="00A052A7">
        <w:rPr>
          <w:rFonts w:eastAsia="Arial"/>
          <w:sz w:val="20"/>
          <w:szCs w:val="20"/>
          <w:highlight w:val="yellow"/>
        </w:rPr>
      </w:r>
      <w:r w:rsidRPr="00A052A7">
        <w:rPr>
          <w:rFonts w:eastAsia="Arial"/>
          <w:sz w:val="20"/>
          <w:szCs w:val="20"/>
          <w:highlight w:val="yellow"/>
        </w:rPr>
        <w:fldChar w:fldCharType="separate"/>
      </w:r>
      <w:r w:rsidRPr="00A052A7">
        <w:rPr>
          <w:rFonts w:eastAsia="Arial"/>
          <w:sz w:val="20"/>
          <w:szCs w:val="20"/>
          <w:highlight w:val="yellow"/>
        </w:rPr>
        <w:t>     </w:t>
      </w:r>
      <w:r w:rsidRPr="00A052A7">
        <w:rPr>
          <w:rFonts w:eastAsia="Arial"/>
          <w:sz w:val="20"/>
          <w:szCs w:val="20"/>
          <w:highlight w:val="yellow"/>
        </w:rPr>
        <w:fldChar w:fldCharType="end"/>
      </w:r>
    </w:p>
    <w:p w:rsidR="00936497" w:rsidRPr="00A052A7" w:rsidRDefault="005E2FA3" w:rsidP="00212597">
      <w:pPr>
        <w:tabs>
          <w:tab w:val="left" w:pos="284"/>
          <w:tab w:val="left" w:pos="2835"/>
        </w:tabs>
        <w:spacing w:line="276" w:lineRule="auto"/>
        <w:ind w:left="2268" w:hanging="2268"/>
        <w:rPr>
          <w:rFonts w:eastAsia="Arial"/>
          <w:sz w:val="20"/>
          <w:szCs w:val="20"/>
          <w:highlight w:val="yellow"/>
        </w:rPr>
      </w:pPr>
      <w:r w:rsidRPr="00A052A7">
        <w:rPr>
          <w:rFonts w:ascii="Arial" w:eastAsia="Arial" w:hAnsi="Arial" w:cs="Arial"/>
          <w:sz w:val="20"/>
          <w:szCs w:val="20"/>
          <w:highlight w:val="yellow"/>
        </w:rPr>
        <w:t>IČ</w:t>
      </w:r>
      <w:r w:rsidR="004140D1" w:rsidRPr="00A052A7">
        <w:rPr>
          <w:rFonts w:ascii="Arial" w:eastAsia="Arial" w:hAnsi="Arial" w:cs="Arial"/>
          <w:sz w:val="20"/>
          <w:szCs w:val="20"/>
          <w:highlight w:val="yellow"/>
        </w:rPr>
        <w:t>O</w:t>
      </w:r>
      <w:r w:rsidRPr="00A052A7">
        <w:rPr>
          <w:rFonts w:ascii="Arial" w:eastAsia="Arial" w:hAnsi="Arial" w:cs="Arial"/>
          <w:sz w:val="20"/>
          <w:szCs w:val="20"/>
          <w:highlight w:val="yellow"/>
        </w:rPr>
        <w:t>:</w:t>
      </w:r>
      <w:r w:rsidRPr="00A052A7">
        <w:rPr>
          <w:rFonts w:ascii="Arial" w:eastAsia="Arial" w:hAnsi="Arial" w:cs="Arial"/>
          <w:sz w:val="20"/>
          <w:szCs w:val="20"/>
          <w:highlight w:val="yellow"/>
        </w:rPr>
        <w:tab/>
      </w:r>
      <w:r w:rsidRPr="00A052A7">
        <w:rPr>
          <w:rFonts w:eastAsia="Arial"/>
          <w:sz w:val="20"/>
          <w:szCs w:val="20"/>
          <w:highlight w:val="yellow"/>
        </w:rPr>
        <w:fldChar w:fldCharType="begin">
          <w:ffData>
            <w:name w:val="Text9"/>
            <w:enabled/>
            <w:calcOnExit w:val="0"/>
            <w:textInput>
              <w:format w:val="None"/>
            </w:textInput>
          </w:ffData>
        </w:fldChar>
      </w:r>
      <w:r w:rsidRPr="00A052A7">
        <w:rPr>
          <w:rFonts w:eastAsia="Arial"/>
          <w:sz w:val="20"/>
          <w:szCs w:val="20"/>
          <w:highlight w:val="yellow"/>
        </w:rPr>
        <w:instrText>FORMTEXT</w:instrText>
      </w:r>
      <w:r w:rsidRPr="00A052A7">
        <w:rPr>
          <w:rFonts w:eastAsia="Arial"/>
          <w:sz w:val="20"/>
          <w:szCs w:val="20"/>
          <w:highlight w:val="yellow"/>
        </w:rPr>
      </w:r>
      <w:r w:rsidRPr="00A052A7">
        <w:rPr>
          <w:rFonts w:eastAsia="Arial"/>
          <w:sz w:val="20"/>
          <w:szCs w:val="20"/>
          <w:highlight w:val="yellow"/>
        </w:rPr>
        <w:fldChar w:fldCharType="separate"/>
      </w:r>
      <w:r w:rsidRPr="00A052A7">
        <w:rPr>
          <w:rFonts w:eastAsia="Arial"/>
          <w:sz w:val="20"/>
          <w:szCs w:val="20"/>
          <w:highlight w:val="yellow"/>
        </w:rPr>
        <w:t>     </w:t>
      </w:r>
      <w:r w:rsidRPr="00A052A7">
        <w:rPr>
          <w:rFonts w:eastAsia="Arial"/>
          <w:sz w:val="20"/>
          <w:szCs w:val="20"/>
          <w:highlight w:val="yellow"/>
        </w:rPr>
        <w:fldChar w:fldCharType="end"/>
      </w:r>
      <w:r w:rsidRPr="00A052A7">
        <w:rPr>
          <w:rFonts w:eastAsia="Arial"/>
          <w:sz w:val="20"/>
          <w:szCs w:val="20"/>
          <w:highlight w:val="yellow"/>
        </w:rPr>
        <w:tab/>
      </w:r>
      <w:r w:rsidRPr="00A052A7">
        <w:rPr>
          <w:rFonts w:ascii="Arial" w:eastAsia="Arial" w:hAnsi="Arial" w:cs="Arial"/>
          <w:sz w:val="20"/>
          <w:szCs w:val="20"/>
          <w:highlight w:val="yellow"/>
        </w:rPr>
        <w:t>DIČ:</w:t>
      </w:r>
      <w:r w:rsidR="00FC37DA" w:rsidRPr="00A052A7">
        <w:rPr>
          <w:rFonts w:ascii="Arial" w:eastAsia="Arial" w:hAnsi="Arial" w:cs="Arial"/>
          <w:sz w:val="20"/>
          <w:szCs w:val="20"/>
          <w:highlight w:val="yellow"/>
        </w:rPr>
        <w:t xml:space="preserve"> </w:t>
      </w:r>
      <w:r w:rsidRPr="00A052A7">
        <w:rPr>
          <w:rFonts w:eastAsia="Arial"/>
          <w:sz w:val="20"/>
          <w:szCs w:val="20"/>
          <w:highlight w:val="yellow"/>
        </w:rPr>
        <w:fldChar w:fldCharType="begin">
          <w:ffData>
            <w:name w:val="Text10"/>
            <w:enabled/>
            <w:calcOnExit w:val="0"/>
            <w:textInput>
              <w:format w:val="None"/>
            </w:textInput>
          </w:ffData>
        </w:fldChar>
      </w:r>
      <w:r w:rsidRPr="00A052A7">
        <w:rPr>
          <w:rFonts w:eastAsia="Arial"/>
          <w:sz w:val="20"/>
          <w:szCs w:val="20"/>
          <w:highlight w:val="yellow"/>
        </w:rPr>
        <w:instrText>FORMTEXT</w:instrText>
      </w:r>
      <w:r w:rsidRPr="00A052A7">
        <w:rPr>
          <w:rFonts w:eastAsia="Arial"/>
          <w:sz w:val="20"/>
          <w:szCs w:val="20"/>
          <w:highlight w:val="yellow"/>
        </w:rPr>
      </w:r>
      <w:r w:rsidRPr="00A052A7">
        <w:rPr>
          <w:rFonts w:eastAsia="Arial"/>
          <w:sz w:val="20"/>
          <w:szCs w:val="20"/>
          <w:highlight w:val="yellow"/>
        </w:rPr>
        <w:fldChar w:fldCharType="separate"/>
      </w:r>
      <w:r w:rsidRPr="00A052A7">
        <w:rPr>
          <w:rFonts w:eastAsia="Arial"/>
          <w:sz w:val="20"/>
          <w:szCs w:val="20"/>
          <w:highlight w:val="yellow"/>
        </w:rPr>
        <w:t> </w:t>
      </w:r>
      <w:r w:rsidRPr="00A052A7">
        <w:rPr>
          <w:rFonts w:eastAsia="Arial"/>
          <w:sz w:val="20"/>
          <w:szCs w:val="20"/>
          <w:highlight w:val="yellow"/>
        </w:rPr>
        <w:t>    </w:t>
      </w:r>
      <w:r w:rsidRPr="00A052A7">
        <w:rPr>
          <w:rFonts w:eastAsia="Arial"/>
          <w:sz w:val="20"/>
          <w:szCs w:val="20"/>
          <w:highlight w:val="yellow"/>
        </w:rPr>
        <w:fldChar w:fldCharType="end"/>
      </w:r>
      <w:r w:rsidRPr="00A052A7">
        <w:rPr>
          <w:rFonts w:eastAsia="Arial"/>
          <w:sz w:val="20"/>
          <w:szCs w:val="20"/>
          <w:highlight w:val="yellow"/>
        </w:rPr>
        <w:t xml:space="preserve"> </w:t>
      </w:r>
    </w:p>
    <w:p w:rsidR="00936497" w:rsidRPr="00A052A7" w:rsidRDefault="005E2FA3" w:rsidP="00212597">
      <w:pPr>
        <w:tabs>
          <w:tab w:val="left" w:pos="284"/>
          <w:tab w:val="left" w:pos="2835"/>
        </w:tabs>
        <w:spacing w:line="276" w:lineRule="auto"/>
        <w:ind w:left="2268" w:hanging="2268"/>
        <w:rPr>
          <w:rFonts w:ascii="Arial" w:eastAsia="Arial" w:hAnsi="Arial" w:cs="Arial"/>
          <w:sz w:val="20"/>
          <w:szCs w:val="20"/>
          <w:highlight w:val="yellow"/>
        </w:rPr>
      </w:pPr>
      <w:r w:rsidRPr="00A052A7">
        <w:rPr>
          <w:rFonts w:ascii="Arial" w:eastAsia="Arial" w:hAnsi="Arial" w:cs="Arial"/>
          <w:sz w:val="20"/>
          <w:szCs w:val="20"/>
          <w:highlight w:val="yellow"/>
        </w:rPr>
        <w:t>telefon:</w:t>
      </w:r>
      <w:r w:rsidRPr="00A052A7">
        <w:rPr>
          <w:rFonts w:ascii="Arial" w:eastAsia="Arial" w:hAnsi="Arial" w:cs="Arial"/>
          <w:sz w:val="20"/>
          <w:szCs w:val="20"/>
          <w:highlight w:val="yellow"/>
        </w:rPr>
        <w:tab/>
      </w:r>
      <w:r w:rsidR="00FC37DA" w:rsidRPr="00A052A7">
        <w:rPr>
          <w:rFonts w:eastAsia="Arial"/>
          <w:sz w:val="20"/>
          <w:szCs w:val="20"/>
          <w:highlight w:val="yellow"/>
        </w:rPr>
        <w:fldChar w:fldCharType="begin">
          <w:ffData>
            <w:name w:val="Text9"/>
            <w:enabled/>
            <w:calcOnExit w:val="0"/>
            <w:textInput>
              <w:format w:val="None"/>
            </w:textInput>
          </w:ffData>
        </w:fldChar>
      </w:r>
      <w:r w:rsidR="00FC37DA" w:rsidRPr="00A052A7">
        <w:rPr>
          <w:rFonts w:eastAsia="Arial"/>
          <w:sz w:val="20"/>
          <w:szCs w:val="20"/>
          <w:highlight w:val="yellow"/>
        </w:rPr>
        <w:instrText>FORMTEXT</w:instrText>
      </w:r>
      <w:r w:rsidR="00FC37DA" w:rsidRPr="00A052A7">
        <w:rPr>
          <w:rFonts w:eastAsia="Arial"/>
          <w:sz w:val="20"/>
          <w:szCs w:val="20"/>
          <w:highlight w:val="yellow"/>
        </w:rPr>
      </w:r>
      <w:r w:rsidR="00FC37DA" w:rsidRPr="00A052A7">
        <w:rPr>
          <w:rFonts w:eastAsia="Arial"/>
          <w:sz w:val="20"/>
          <w:szCs w:val="20"/>
          <w:highlight w:val="yellow"/>
        </w:rPr>
        <w:fldChar w:fldCharType="separate"/>
      </w:r>
      <w:r w:rsidR="00FC37DA" w:rsidRPr="00A052A7">
        <w:rPr>
          <w:rFonts w:eastAsia="Arial"/>
          <w:sz w:val="20"/>
          <w:szCs w:val="20"/>
          <w:highlight w:val="yellow"/>
        </w:rPr>
        <w:t>     </w:t>
      </w:r>
      <w:r w:rsidR="00FC37DA" w:rsidRPr="00A052A7">
        <w:rPr>
          <w:rFonts w:eastAsia="Arial"/>
          <w:sz w:val="20"/>
          <w:szCs w:val="20"/>
          <w:highlight w:val="yellow"/>
        </w:rPr>
        <w:fldChar w:fldCharType="end"/>
      </w:r>
    </w:p>
    <w:p w:rsidR="00936497" w:rsidRPr="00A052A7" w:rsidRDefault="005E2FA3" w:rsidP="00212597">
      <w:pPr>
        <w:tabs>
          <w:tab w:val="left" w:pos="284"/>
          <w:tab w:val="left" w:pos="2835"/>
        </w:tabs>
        <w:spacing w:line="276" w:lineRule="auto"/>
        <w:ind w:left="2268" w:hanging="2268"/>
        <w:rPr>
          <w:rFonts w:ascii="Arial" w:eastAsia="Arial" w:hAnsi="Arial" w:cs="Arial"/>
          <w:sz w:val="20"/>
          <w:szCs w:val="20"/>
          <w:highlight w:val="yellow"/>
        </w:rPr>
      </w:pPr>
      <w:r w:rsidRPr="00A052A7">
        <w:rPr>
          <w:rFonts w:ascii="Arial" w:eastAsia="Arial" w:hAnsi="Arial" w:cs="Arial"/>
          <w:sz w:val="20"/>
          <w:szCs w:val="20"/>
          <w:highlight w:val="yellow"/>
        </w:rPr>
        <w:t>e-mail:</w:t>
      </w:r>
      <w:r w:rsidRPr="00A052A7">
        <w:rPr>
          <w:rFonts w:ascii="Arial" w:eastAsia="Arial" w:hAnsi="Arial" w:cs="Arial"/>
          <w:sz w:val="20"/>
          <w:szCs w:val="20"/>
          <w:highlight w:val="yellow"/>
        </w:rPr>
        <w:tab/>
      </w:r>
      <w:r w:rsidR="00FC37DA" w:rsidRPr="00A052A7">
        <w:rPr>
          <w:rFonts w:eastAsia="Arial"/>
          <w:sz w:val="20"/>
          <w:szCs w:val="20"/>
          <w:highlight w:val="yellow"/>
        </w:rPr>
        <w:fldChar w:fldCharType="begin">
          <w:ffData>
            <w:name w:val="Text9"/>
            <w:enabled/>
            <w:calcOnExit w:val="0"/>
            <w:textInput>
              <w:format w:val="None"/>
            </w:textInput>
          </w:ffData>
        </w:fldChar>
      </w:r>
      <w:r w:rsidR="00FC37DA" w:rsidRPr="00A052A7">
        <w:rPr>
          <w:rFonts w:eastAsia="Arial"/>
          <w:sz w:val="20"/>
          <w:szCs w:val="20"/>
          <w:highlight w:val="yellow"/>
        </w:rPr>
        <w:instrText>FORMTEXT</w:instrText>
      </w:r>
      <w:r w:rsidR="00FC37DA" w:rsidRPr="00A052A7">
        <w:rPr>
          <w:rFonts w:eastAsia="Arial"/>
          <w:sz w:val="20"/>
          <w:szCs w:val="20"/>
          <w:highlight w:val="yellow"/>
        </w:rPr>
      </w:r>
      <w:r w:rsidR="00FC37DA" w:rsidRPr="00A052A7">
        <w:rPr>
          <w:rFonts w:eastAsia="Arial"/>
          <w:sz w:val="20"/>
          <w:szCs w:val="20"/>
          <w:highlight w:val="yellow"/>
        </w:rPr>
        <w:fldChar w:fldCharType="separate"/>
      </w:r>
      <w:r w:rsidR="00FC37DA" w:rsidRPr="00A052A7">
        <w:rPr>
          <w:rFonts w:eastAsia="Arial"/>
          <w:sz w:val="20"/>
          <w:szCs w:val="20"/>
          <w:highlight w:val="yellow"/>
        </w:rPr>
        <w:t>     </w:t>
      </w:r>
      <w:r w:rsidR="00FC37DA" w:rsidRPr="00A052A7">
        <w:rPr>
          <w:rFonts w:eastAsia="Arial"/>
          <w:sz w:val="20"/>
          <w:szCs w:val="20"/>
          <w:highlight w:val="yellow"/>
        </w:rPr>
        <w:fldChar w:fldCharType="end"/>
      </w:r>
    </w:p>
    <w:p w:rsidR="00936497" w:rsidRPr="00A052A7" w:rsidRDefault="005E2FA3" w:rsidP="00212597">
      <w:pPr>
        <w:tabs>
          <w:tab w:val="left" w:pos="284"/>
          <w:tab w:val="left" w:pos="2835"/>
        </w:tabs>
        <w:spacing w:line="276" w:lineRule="auto"/>
        <w:ind w:left="2268" w:hanging="2268"/>
        <w:rPr>
          <w:rFonts w:ascii="Arial" w:eastAsia="Arial" w:hAnsi="Arial" w:cs="Arial"/>
          <w:sz w:val="20"/>
          <w:szCs w:val="20"/>
          <w:highlight w:val="yellow"/>
        </w:rPr>
      </w:pPr>
      <w:r w:rsidRPr="00A052A7">
        <w:rPr>
          <w:rFonts w:ascii="Arial" w:eastAsia="Arial" w:hAnsi="Arial" w:cs="Arial"/>
          <w:sz w:val="20"/>
          <w:szCs w:val="20"/>
          <w:highlight w:val="yellow"/>
        </w:rPr>
        <w:t>datová schránka:</w:t>
      </w:r>
      <w:r w:rsidRPr="00A052A7">
        <w:rPr>
          <w:rFonts w:ascii="Arial" w:eastAsia="Arial" w:hAnsi="Arial" w:cs="Arial"/>
          <w:sz w:val="20"/>
          <w:szCs w:val="20"/>
          <w:highlight w:val="yellow"/>
        </w:rPr>
        <w:tab/>
      </w:r>
      <w:r w:rsidR="00FC37DA" w:rsidRPr="00A052A7">
        <w:rPr>
          <w:rFonts w:eastAsia="Arial"/>
          <w:sz w:val="20"/>
          <w:szCs w:val="20"/>
          <w:highlight w:val="yellow"/>
        </w:rPr>
        <w:fldChar w:fldCharType="begin">
          <w:ffData>
            <w:name w:val="Text9"/>
            <w:enabled/>
            <w:calcOnExit w:val="0"/>
            <w:textInput>
              <w:format w:val="None"/>
            </w:textInput>
          </w:ffData>
        </w:fldChar>
      </w:r>
      <w:r w:rsidR="00FC37DA" w:rsidRPr="00A052A7">
        <w:rPr>
          <w:rFonts w:eastAsia="Arial"/>
          <w:sz w:val="20"/>
          <w:szCs w:val="20"/>
          <w:highlight w:val="yellow"/>
        </w:rPr>
        <w:instrText>FORMTEXT</w:instrText>
      </w:r>
      <w:r w:rsidR="00FC37DA" w:rsidRPr="00A052A7">
        <w:rPr>
          <w:rFonts w:eastAsia="Arial"/>
          <w:sz w:val="20"/>
          <w:szCs w:val="20"/>
          <w:highlight w:val="yellow"/>
        </w:rPr>
      </w:r>
      <w:r w:rsidR="00FC37DA" w:rsidRPr="00A052A7">
        <w:rPr>
          <w:rFonts w:eastAsia="Arial"/>
          <w:sz w:val="20"/>
          <w:szCs w:val="20"/>
          <w:highlight w:val="yellow"/>
        </w:rPr>
        <w:fldChar w:fldCharType="separate"/>
      </w:r>
      <w:r w:rsidR="00FC37DA" w:rsidRPr="00A052A7">
        <w:rPr>
          <w:rFonts w:eastAsia="Arial"/>
          <w:sz w:val="20"/>
          <w:szCs w:val="20"/>
          <w:highlight w:val="yellow"/>
        </w:rPr>
        <w:t>     </w:t>
      </w:r>
      <w:r w:rsidR="00FC37DA" w:rsidRPr="00A052A7">
        <w:rPr>
          <w:rFonts w:eastAsia="Arial"/>
          <w:sz w:val="20"/>
          <w:szCs w:val="20"/>
          <w:highlight w:val="yellow"/>
        </w:rPr>
        <w:fldChar w:fldCharType="end"/>
      </w:r>
    </w:p>
    <w:p w:rsidR="00936497" w:rsidRPr="00A052A7" w:rsidRDefault="005E2FA3" w:rsidP="00936497">
      <w:pPr>
        <w:tabs>
          <w:tab w:val="left" w:pos="284"/>
          <w:tab w:val="left" w:pos="2835"/>
        </w:tabs>
        <w:spacing w:line="276" w:lineRule="auto"/>
        <w:rPr>
          <w:rFonts w:ascii="Arial" w:eastAsia="Arial" w:hAnsi="Arial" w:cs="Arial"/>
          <w:sz w:val="20"/>
          <w:szCs w:val="20"/>
          <w:highlight w:val="yellow"/>
        </w:rPr>
      </w:pPr>
      <w:r w:rsidRPr="00A052A7">
        <w:rPr>
          <w:rFonts w:ascii="Arial" w:eastAsia="Arial" w:hAnsi="Arial" w:cs="Arial"/>
          <w:sz w:val="20"/>
          <w:szCs w:val="20"/>
          <w:highlight w:val="yellow"/>
        </w:rPr>
        <w:t xml:space="preserve">kontaktní osoba: </w:t>
      </w:r>
      <w:r w:rsidRPr="00A052A7">
        <w:rPr>
          <w:rFonts w:ascii="Arial" w:eastAsia="Arial" w:hAnsi="Arial" w:cs="Arial"/>
          <w:sz w:val="20"/>
          <w:szCs w:val="20"/>
          <w:highlight w:val="yellow"/>
        </w:rPr>
        <w:fldChar w:fldCharType="begin">
          <w:ffData>
            <w:name w:val="Text15"/>
            <w:enabled/>
            <w:calcOnExit w:val="0"/>
            <w:textInput>
              <w:format w:val="None"/>
            </w:textInput>
          </w:ffData>
        </w:fldChar>
      </w:r>
      <w:r w:rsidRPr="00A052A7">
        <w:rPr>
          <w:rFonts w:ascii="Arial" w:eastAsia="Arial" w:hAnsi="Arial" w:cs="Arial"/>
          <w:sz w:val="20"/>
          <w:szCs w:val="20"/>
          <w:highlight w:val="yellow"/>
        </w:rPr>
        <w:instrText>FORMTEXT</w:instrText>
      </w:r>
      <w:r w:rsidRPr="00A052A7">
        <w:rPr>
          <w:rFonts w:ascii="Arial" w:eastAsia="Arial" w:hAnsi="Arial" w:cs="Arial"/>
          <w:sz w:val="20"/>
          <w:szCs w:val="20"/>
          <w:highlight w:val="yellow"/>
        </w:rPr>
      </w:r>
      <w:r w:rsidRPr="00A052A7">
        <w:rPr>
          <w:rFonts w:ascii="Arial" w:eastAsia="Arial" w:hAnsi="Arial" w:cs="Arial"/>
          <w:sz w:val="20"/>
          <w:szCs w:val="20"/>
          <w:highlight w:val="yellow"/>
        </w:rPr>
        <w:fldChar w:fldCharType="separate"/>
      </w:r>
      <w:r w:rsidRPr="00A052A7">
        <w:rPr>
          <w:rFonts w:ascii="Arial" w:eastAsia="Arial" w:hAnsi="Arial" w:cs="Arial"/>
          <w:sz w:val="20"/>
          <w:szCs w:val="20"/>
          <w:highlight w:val="yellow"/>
        </w:rPr>
        <w:t>     </w:t>
      </w:r>
      <w:r w:rsidRPr="00A052A7">
        <w:rPr>
          <w:rFonts w:ascii="Arial" w:eastAsia="Arial" w:hAnsi="Arial" w:cs="Arial"/>
          <w:sz w:val="20"/>
          <w:szCs w:val="20"/>
          <w:highlight w:val="yellow"/>
        </w:rPr>
        <w:fldChar w:fldCharType="end"/>
      </w:r>
      <w:r w:rsidRPr="00A052A7">
        <w:rPr>
          <w:rFonts w:ascii="Arial" w:eastAsia="Arial" w:hAnsi="Arial" w:cs="Arial"/>
          <w:sz w:val="20"/>
          <w:szCs w:val="20"/>
          <w:highlight w:val="yellow"/>
        </w:rPr>
        <w:t xml:space="preserve">, tel. </w:t>
      </w:r>
      <w:r w:rsidRPr="00A052A7">
        <w:rPr>
          <w:rFonts w:ascii="Arial" w:eastAsia="Arial" w:hAnsi="Arial" w:cs="Arial"/>
          <w:sz w:val="20"/>
          <w:szCs w:val="20"/>
          <w:highlight w:val="yellow"/>
        </w:rPr>
        <w:fldChar w:fldCharType="begin">
          <w:ffData>
            <w:name w:val="Text15"/>
            <w:enabled/>
            <w:calcOnExit w:val="0"/>
            <w:textInput>
              <w:format w:val="None"/>
            </w:textInput>
          </w:ffData>
        </w:fldChar>
      </w:r>
      <w:r w:rsidRPr="00A052A7">
        <w:rPr>
          <w:rFonts w:ascii="Arial" w:eastAsia="Arial" w:hAnsi="Arial" w:cs="Arial"/>
          <w:sz w:val="20"/>
          <w:szCs w:val="20"/>
          <w:highlight w:val="yellow"/>
        </w:rPr>
        <w:instrText>FORMTEXT</w:instrText>
      </w:r>
      <w:r w:rsidRPr="00A052A7">
        <w:rPr>
          <w:rFonts w:ascii="Arial" w:eastAsia="Arial" w:hAnsi="Arial" w:cs="Arial"/>
          <w:sz w:val="20"/>
          <w:szCs w:val="20"/>
          <w:highlight w:val="yellow"/>
        </w:rPr>
      </w:r>
      <w:r w:rsidRPr="00A052A7">
        <w:rPr>
          <w:rFonts w:ascii="Arial" w:eastAsia="Arial" w:hAnsi="Arial" w:cs="Arial"/>
          <w:sz w:val="20"/>
          <w:szCs w:val="20"/>
          <w:highlight w:val="yellow"/>
        </w:rPr>
        <w:fldChar w:fldCharType="separate"/>
      </w:r>
      <w:r w:rsidRPr="00A052A7">
        <w:rPr>
          <w:rFonts w:ascii="Arial" w:eastAsia="Arial" w:hAnsi="Arial" w:cs="Arial"/>
          <w:sz w:val="20"/>
          <w:szCs w:val="20"/>
          <w:highlight w:val="yellow"/>
        </w:rPr>
        <w:t>     </w:t>
      </w:r>
      <w:r w:rsidRPr="00A052A7">
        <w:rPr>
          <w:rFonts w:ascii="Arial" w:eastAsia="Arial" w:hAnsi="Arial" w:cs="Arial"/>
          <w:sz w:val="20"/>
          <w:szCs w:val="20"/>
          <w:highlight w:val="yellow"/>
        </w:rPr>
        <w:fldChar w:fldCharType="end"/>
      </w:r>
      <w:r w:rsidRPr="00A052A7">
        <w:rPr>
          <w:rFonts w:ascii="Arial" w:eastAsia="Arial" w:hAnsi="Arial" w:cs="Arial"/>
          <w:sz w:val="20"/>
          <w:szCs w:val="20"/>
          <w:highlight w:val="yellow"/>
        </w:rPr>
        <w:t>, e-mail:</w:t>
      </w:r>
      <w:bookmarkStart w:id="1" w:name="Text15"/>
      <w:r w:rsidRPr="00A052A7">
        <w:rPr>
          <w:rFonts w:ascii="Arial" w:eastAsia="Arial" w:hAnsi="Arial" w:cs="Arial"/>
          <w:sz w:val="20"/>
          <w:szCs w:val="20"/>
          <w:highlight w:val="yellow"/>
        </w:rPr>
        <w:fldChar w:fldCharType="begin">
          <w:ffData>
            <w:name w:val="Text15"/>
            <w:enabled/>
            <w:calcOnExit w:val="0"/>
            <w:textInput>
              <w:format w:val="None"/>
            </w:textInput>
          </w:ffData>
        </w:fldChar>
      </w:r>
      <w:r w:rsidRPr="00A052A7">
        <w:rPr>
          <w:rFonts w:ascii="Arial" w:eastAsia="Arial" w:hAnsi="Arial" w:cs="Arial"/>
          <w:sz w:val="20"/>
          <w:szCs w:val="20"/>
          <w:highlight w:val="yellow"/>
        </w:rPr>
        <w:instrText>FORMTEXT</w:instrText>
      </w:r>
      <w:r w:rsidRPr="00A052A7">
        <w:rPr>
          <w:rFonts w:ascii="Arial" w:eastAsia="Arial" w:hAnsi="Arial" w:cs="Arial"/>
          <w:sz w:val="20"/>
          <w:szCs w:val="20"/>
          <w:highlight w:val="yellow"/>
        </w:rPr>
      </w:r>
      <w:r w:rsidRPr="00A052A7">
        <w:rPr>
          <w:rFonts w:ascii="Arial" w:eastAsia="Arial" w:hAnsi="Arial" w:cs="Arial"/>
          <w:sz w:val="20"/>
          <w:szCs w:val="20"/>
          <w:highlight w:val="yellow"/>
        </w:rPr>
        <w:fldChar w:fldCharType="separate"/>
      </w:r>
      <w:r w:rsidRPr="00A052A7">
        <w:rPr>
          <w:rFonts w:ascii="Arial" w:eastAsia="Arial" w:hAnsi="Arial" w:cs="Arial"/>
          <w:sz w:val="20"/>
          <w:szCs w:val="20"/>
          <w:highlight w:val="yellow"/>
        </w:rPr>
        <w:t>     </w:t>
      </w:r>
      <w:r w:rsidRPr="00A052A7">
        <w:rPr>
          <w:rFonts w:ascii="Arial" w:eastAsia="Arial" w:hAnsi="Arial" w:cs="Arial"/>
          <w:sz w:val="20"/>
          <w:szCs w:val="20"/>
          <w:highlight w:val="yellow"/>
        </w:rPr>
        <w:fldChar w:fldCharType="end"/>
      </w:r>
      <w:bookmarkEnd w:id="1"/>
    </w:p>
    <w:p w:rsidR="00936497" w:rsidRDefault="005E2FA3" w:rsidP="00936497">
      <w:pPr>
        <w:spacing w:before="120" w:after="120"/>
        <w:rPr>
          <w:rFonts w:ascii="Arial" w:eastAsia="Arial" w:hAnsi="Arial" w:cs="Arial"/>
          <w:snapToGrid w:val="0"/>
          <w:sz w:val="20"/>
          <w:szCs w:val="20"/>
        </w:rPr>
      </w:pPr>
      <w:r w:rsidRPr="00A052A7">
        <w:rPr>
          <w:rFonts w:ascii="Arial" w:eastAsia="Arial" w:hAnsi="Arial" w:cs="Arial"/>
          <w:snapToGrid w:val="0"/>
          <w:sz w:val="20"/>
          <w:szCs w:val="20"/>
          <w:highlight w:val="yellow"/>
        </w:rPr>
        <w:t xml:space="preserve">korespondenční adresa, je-li odlišná od sídla: </w:t>
      </w:r>
      <w:r w:rsidRPr="00A052A7">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A052A7">
        <w:rPr>
          <w:rFonts w:ascii="Arial" w:eastAsia="Arial" w:hAnsi="Arial" w:cs="Arial"/>
          <w:snapToGrid w:val="0"/>
          <w:sz w:val="20"/>
          <w:szCs w:val="20"/>
          <w:highlight w:val="yellow"/>
        </w:rPr>
        <w:instrText>FORMTEXT</w:instrText>
      </w:r>
      <w:r w:rsidRPr="00A052A7">
        <w:rPr>
          <w:rFonts w:ascii="Arial" w:eastAsia="Arial" w:hAnsi="Arial" w:cs="Arial"/>
          <w:snapToGrid w:val="0"/>
          <w:sz w:val="20"/>
          <w:szCs w:val="20"/>
          <w:highlight w:val="yellow"/>
        </w:rPr>
      </w:r>
      <w:r w:rsidRPr="00A052A7">
        <w:rPr>
          <w:rFonts w:ascii="Arial" w:eastAsia="Arial" w:hAnsi="Arial" w:cs="Arial"/>
          <w:snapToGrid w:val="0"/>
          <w:sz w:val="20"/>
          <w:szCs w:val="20"/>
          <w:highlight w:val="yellow"/>
        </w:rPr>
        <w:fldChar w:fldCharType="separate"/>
      </w:r>
      <w:r w:rsidRPr="00A052A7">
        <w:rPr>
          <w:rFonts w:ascii="Arial" w:eastAsia="Arial" w:hAnsi="Arial" w:cs="Arial"/>
          <w:noProof/>
          <w:snapToGrid w:val="0"/>
          <w:sz w:val="20"/>
          <w:szCs w:val="20"/>
          <w:highlight w:val="yellow"/>
        </w:rPr>
        <w:t>     </w:t>
      </w:r>
      <w:r w:rsidRPr="00A052A7">
        <w:rPr>
          <w:rFonts w:ascii="Arial" w:eastAsia="Arial" w:hAnsi="Arial" w:cs="Arial"/>
          <w:snapToGrid w:val="0"/>
          <w:sz w:val="20"/>
          <w:szCs w:val="20"/>
          <w:highlight w:val="yellow"/>
        </w:rPr>
        <w:fldChar w:fldCharType="end"/>
      </w:r>
    </w:p>
    <w:p w:rsidR="00A052A7" w:rsidRDefault="00A052A7" w:rsidP="00936497">
      <w:pPr>
        <w:spacing w:before="120" w:after="120"/>
        <w:rPr>
          <w:rFonts w:ascii="Arial" w:eastAsia="Arial" w:hAnsi="Arial" w:cs="Arial"/>
          <w:sz w:val="20"/>
          <w:szCs w:val="20"/>
        </w:rPr>
      </w:pPr>
    </w:p>
    <w:p w:rsidR="004862B0" w:rsidRDefault="005E2FA3" w:rsidP="00936497">
      <w:pPr>
        <w:pStyle w:val="Zhlav10"/>
        <w:tabs>
          <w:tab w:val="clear" w:pos="4536"/>
          <w:tab w:val="clear" w:pos="9072"/>
        </w:tabs>
        <w:spacing w:before="120" w:line="276" w:lineRule="auto"/>
        <w:rPr>
          <w:rFonts w:ascii="Arial" w:eastAsia="Arial" w:hAnsi="Arial" w:cs="Arial"/>
          <w:bCs/>
          <w:i/>
          <w:sz w:val="20"/>
          <w:szCs w:val="20"/>
        </w:rPr>
      </w:pPr>
      <w:r w:rsidRPr="00936497">
        <w:rPr>
          <w:rFonts w:ascii="Arial" w:eastAsia="Arial" w:hAnsi="Arial" w:cs="Arial"/>
          <w:bCs/>
          <w:i/>
          <w:sz w:val="20"/>
          <w:szCs w:val="20"/>
        </w:rPr>
        <w:t>dále jen „zhotovitel“</w:t>
      </w:r>
    </w:p>
    <w:p w:rsidR="004862B0" w:rsidRDefault="004862B0">
      <w:pPr>
        <w:spacing w:line="240" w:lineRule="auto"/>
        <w:jc w:val="left"/>
        <w:rPr>
          <w:rFonts w:ascii="Arial" w:eastAsia="Arial" w:hAnsi="Arial" w:cs="Arial"/>
          <w:bCs/>
          <w:i/>
          <w:sz w:val="20"/>
          <w:szCs w:val="20"/>
        </w:rPr>
      </w:pP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 xml:space="preserve">PŘEDMĚT DÍLA </w:t>
      </w:r>
    </w:p>
    <w:p w:rsidR="00936497" w:rsidRDefault="005E2FA3" w:rsidP="00CB0ABA">
      <w:pPr>
        <w:pStyle w:val="Odstavecseseznamem2"/>
        <w:numPr>
          <w:ilvl w:val="1"/>
          <w:numId w:val="7"/>
        </w:numPr>
        <w:spacing w:after="120" w:line="276" w:lineRule="auto"/>
        <w:ind w:left="567" w:hanging="567"/>
        <w:rPr>
          <w:rFonts w:ascii="Arial" w:eastAsia="Arial" w:hAnsi="Arial" w:cs="Arial"/>
          <w:sz w:val="20"/>
          <w:szCs w:val="20"/>
        </w:rPr>
      </w:pPr>
      <w:r w:rsidRPr="00F67A9B">
        <w:rPr>
          <w:rFonts w:ascii="Arial" w:eastAsia="Arial" w:hAnsi="Arial" w:cs="Arial"/>
          <w:sz w:val="20"/>
          <w:szCs w:val="20"/>
        </w:rPr>
        <w:t>Zhotovitel se zavazuje provést</w:t>
      </w:r>
      <w:r>
        <w:rPr>
          <w:rFonts w:ascii="Arial" w:eastAsia="Arial" w:hAnsi="Arial" w:cs="Arial"/>
          <w:sz w:val="20"/>
          <w:szCs w:val="20"/>
        </w:rPr>
        <w:t xml:space="preserve"> </w:t>
      </w:r>
      <w:r w:rsidRPr="00CA5DB4">
        <w:rPr>
          <w:rFonts w:ascii="Arial" w:eastAsia="Arial" w:hAnsi="Arial" w:cs="Arial"/>
          <w:sz w:val="20"/>
          <w:szCs w:val="20"/>
        </w:rPr>
        <w:t xml:space="preserve">pro objednatele dílo </w:t>
      </w:r>
      <w:r>
        <w:rPr>
          <w:rFonts w:ascii="Arial" w:eastAsia="Arial" w:hAnsi="Arial" w:cs="Arial"/>
          <w:sz w:val="20"/>
          <w:szCs w:val="20"/>
        </w:rPr>
        <w:t xml:space="preserve">- projektovou dokumentaci ve stupních dále uvedených v této smlouvě </w:t>
      </w:r>
      <w:r>
        <w:rPr>
          <w:rFonts w:ascii="Arial" w:eastAsia="Arial" w:hAnsi="Arial" w:cs="Arial"/>
          <w:snapToGrid w:val="0"/>
          <w:sz w:val="20"/>
          <w:szCs w:val="20"/>
        </w:rPr>
        <w:t>(dále jen „dílo“)</w:t>
      </w:r>
      <w:r>
        <w:rPr>
          <w:rFonts w:ascii="Arial" w:eastAsia="Arial" w:hAnsi="Arial" w:cs="Arial"/>
          <w:sz w:val="20"/>
          <w:szCs w:val="20"/>
        </w:rPr>
        <w:t xml:space="preserve">, která </w:t>
      </w:r>
      <w:r w:rsidRPr="00F50EBF">
        <w:rPr>
          <w:rFonts w:ascii="Arial" w:eastAsia="Arial" w:hAnsi="Arial" w:cs="Arial"/>
          <w:sz w:val="20"/>
          <w:szCs w:val="20"/>
        </w:rPr>
        <w:t xml:space="preserve">bude podkladem k záměru </w:t>
      </w:r>
      <w:r>
        <w:rPr>
          <w:rFonts w:ascii="Arial" w:eastAsia="Arial" w:hAnsi="Arial" w:cs="Arial"/>
          <w:sz w:val="20"/>
          <w:szCs w:val="20"/>
        </w:rPr>
        <w:t>objedna</w:t>
      </w:r>
      <w:r w:rsidRPr="00F50EBF">
        <w:rPr>
          <w:rFonts w:ascii="Arial" w:eastAsia="Arial" w:hAnsi="Arial" w:cs="Arial"/>
          <w:sz w:val="20"/>
          <w:szCs w:val="20"/>
        </w:rPr>
        <w:t>tele zadat veř</w:t>
      </w:r>
      <w:r w:rsidR="00F0706B">
        <w:rPr>
          <w:rFonts w:ascii="Arial" w:eastAsia="Arial" w:hAnsi="Arial" w:cs="Arial"/>
          <w:sz w:val="20"/>
          <w:szCs w:val="20"/>
        </w:rPr>
        <w:t xml:space="preserve">ejnou zakázku </w:t>
      </w:r>
      <w:r>
        <w:rPr>
          <w:rFonts w:ascii="Arial" w:eastAsia="Arial" w:hAnsi="Arial" w:cs="Arial"/>
          <w:sz w:val="20"/>
          <w:szCs w:val="20"/>
        </w:rPr>
        <w:t>na stavební práce, j</w:t>
      </w:r>
      <w:r w:rsidR="00E43BCA">
        <w:rPr>
          <w:rFonts w:ascii="Arial" w:eastAsia="Arial" w:hAnsi="Arial" w:cs="Arial"/>
          <w:sz w:val="20"/>
          <w:szCs w:val="20"/>
        </w:rPr>
        <w:t>ejímž</w:t>
      </w:r>
      <w:r>
        <w:rPr>
          <w:rFonts w:ascii="Arial" w:eastAsia="Arial" w:hAnsi="Arial" w:cs="Arial"/>
          <w:sz w:val="20"/>
          <w:szCs w:val="20"/>
        </w:rPr>
        <w:t xml:space="preserve"> předmětem je </w:t>
      </w:r>
      <w:r w:rsidR="00CB0ABA">
        <w:rPr>
          <w:rFonts w:ascii="Arial" w:eastAsia="Arial" w:hAnsi="Arial" w:cs="Arial"/>
          <w:snapToGrid w:val="0"/>
          <w:sz w:val="20"/>
          <w:szCs w:val="20"/>
        </w:rPr>
        <w:t>rekonstrukce silnice III/18019 v úseku od kruhové křižovatky Částkova k ul. Petřínská</w:t>
      </w:r>
      <w:r>
        <w:rPr>
          <w:rFonts w:ascii="Arial" w:eastAsia="Arial" w:hAnsi="Arial" w:cs="Arial"/>
          <w:snapToGrid w:val="0"/>
          <w:sz w:val="20"/>
          <w:szCs w:val="20"/>
        </w:rPr>
        <w:t xml:space="preserve">. Dílo bude prováděno </w:t>
      </w:r>
      <w:r w:rsidR="002A490C">
        <w:rPr>
          <w:rFonts w:ascii="Arial" w:eastAsia="Arial" w:hAnsi="Arial" w:cs="Arial"/>
          <w:sz w:val="20"/>
          <w:szCs w:val="20"/>
        </w:rPr>
        <w:t xml:space="preserve">pod názvem veřejné zakázky </w:t>
      </w:r>
      <w:r w:rsidR="00812232">
        <w:t>„</w:t>
      </w:r>
      <w:r w:rsidR="00CB0ABA" w:rsidRPr="00CB0ABA">
        <w:rPr>
          <w:rFonts w:ascii="Arial" w:eastAsia="Arial" w:hAnsi="Arial" w:cs="Arial"/>
          <w:b/>
          <w:bCs/>
          <w:sz w:val="20"/>
          <w:szCs w:val="20"/>
        </w:rPr>
        <w:t>III/18019 Sušická ulice v úseku od kruhové křižovatky Částkova k ul. Petřínská - DPS, PDPS</w:t>
      </w:r>
      <w:r w:rsidR="00E95C18" w:rsidRPr="00E95C18">
        <w:rPr>
          <w:rFonts w:ascii="Arial" w:eastAsia="Arial" w:hAnsi="Arial" w:cs="Arial"/>
          <w:b/>
          <w:sz w:val="20"/>
          <w:szCs w:val="20"/>
        </w:rPr>
        <w:t>“</w:t>
      </w:r>
      <w:r w:rsidR="00E95C18">
        <w:rPr>
          <w:rFonts w:ascii="Arial" w:eastAsia="Arial" w:hAnsi="Arial" w:cs="Arial"/>
          <w:sz w:val="20"/>
          <w:szCs w:val="20"/>
        </w:rPr>
        <w:t xml:space="preserve"> </w:t>
      </w:r>
      <w:r>
        <w:rPr>
          <w:rFonts w:ascii="Arial" w:eastAsia="Arial" w:hAnsi="Arial" w:cs="Arial"/>
          <w:sz w:val="20"/>
          <w:szCs w:val="20"/>
        </w:rPr>
        <w:t>a jeho předmětem je provedení těchto činností s hmotným či nehmotným výsledkem:</w:t>
      </w:r>
    </w:p>
    <w:p w:rsidR="00FA59CE" w:rsidRDefault="005E2FA3" w:rsidP="00FA59CE">
      <w:pPr>
        <w:pStyle w:val="Odstavecseseznamem2"/>
        <w:numPr>
          <w:ilvl w:val="2"/>
          <w:numId w:val="7"/>
        </w:numPr>
        <w:spacing w:after="120" w:line="276" w:lineRule="auto"/>
        <w:ind w:left="1134" w:hanging="567"/>
        <w:rPr>
          <w:rFonts w:ascii="Arial" w:eastAsia="Arial" w:hAnsi="Arial" w:cs="Arial"/>
          <w:sz w:val="20"/>
          <w:szCs w:val="20"/>
        </w:rPr>
      </w:pPr>
      <w:r w:rsidRPr="001A7DB7">
        <w:rPr>
          <w:rFonts w:ascii="Arial" w:eastAsia="Arial" w:hAnsi="Arial" w:cs="Arial"/>
          <w:b/>
          <w:sz w:val="20"/>
          <w:szCs w:val="20"/>
        </w:rPr>
        <w:t xml:space="preserve">Vypracování projektové dokumentace pro </w:t>
      </w:r>
      <w:r w:rsidR="008F09AF">
        <w:rPr>
          <w:rFonts w:ascii="Arial" w:eastAsia="Arial" w:hAnsi="Arial" w:cs="Arial"/>
          <w:b/>
          <w:sz w:val="20"/>
          <w:szCs w:val="20"/>
        </w:rPr>
        <w:t xml:space="preserve">povolení </w:t>
      </w:r>
      <w:r w:rsidR="008A3E4E">
        <w:rPr>
          <w:rFonts w:ascii="Arial" w:eastAsia="Arial" w:hAnsi="Arial" w:cs="Arial"/>
          <w:b/>
          <w:sz w:val="20"/>
          <w:szCs w:val="20"/>
        </w:rPr>
        <w:t>stavby</w:t>
      </w:r>
      <w:r w:rsidRPr="001A7DB7">
        <w:rPr>
          <w:rFonts w:ascii="Arial" w:eastAsia="Arial" w:hAnsi="Arial" w:cs="Arial"/>
          <w:b/>
          <w:sz w:val="20"/>
          <w:szCs w:val="20"/>
        </w:rPr>
        <w:t xml:space="preserve"> (</w:t>
      </w:r>
      <w:r w:rsidR="009528B1">
        <w:rPr>
          <w:rFonts w:ascii="Arial" w:eastAsia="Arial" w:hAnsi="Arial" w:cs="Arial"/>
          <w:b/>
          <w:sz w:val="20"/>
          <w:szCs w:val="20"/>
        </w:rPr>
        <w:t>DPS</w:t>
      </w:r>
      <w:r w:rsidRPr="001A7DB7">
        <w:rPr>
          <w:rFonts w:ascii="Arial" w:eastAsia="Arial" w:hAnsi="Arial" w:cs="Arial"/>
          <w:b/>
          <w:sz w:val="20"/>
          <w:szCs w:val="20"/>
        </w:rPr>
        <w:t xml:space="preserve">) </w:t>
      </w:r>
      <w:r w:rsidRPr="0046138F">
        <w:rPr>
          <w:rFonts w:ascii="Arial" w:eastAsia="Arial" w:hAnsi="Arial" w:cs="Arial"/>
          <w:sz w:val="20"/>
          <w:szCs w:val="20"/>
        </w:rPr>
        <w:t>dle čl. 2.2.</w:t>
      </w:r>
      <w:r w:rsidR="00261587">
        <w:rPr>
          <w:rFonts w:ascii="Arial" w:eastAsia="Arial" w:hAnsi="Arial" w:cs="Arial"/>
          <w:sz w:val="20"/>
          <w:szCs w:val="20"/>
        </w:rPr>
        <w:t>1</w:t>
      </w:r>
      <w:r w:rsidRPr="0046138F">
        <w:rPr>
          <w:rFonts w:ascii="Arial" w:eastAsia="Arial" w:hAnsi="Arial" w:cs="Arial"/>
          <w:sz w:val="20"/>
          <w:szCs w:val="20"/>
        </w:rPr>
        <w:t>. této smlouvy.</w:t>
      </w:r>
    </w:p>
    <w:p w:rsidR="00261587" w:rsidRDefault="005E2FA3" w:rsidP="00261587">
      <w:pPr>
        <w:pStyle w:val="Odstavecseseznamem2"/>
        <w:numPr>
          <w:ilvl w:val="2"/>
          <w:numId w:val="7"/>
        </w:numPr>
        <w:spacing w:after="120" w:line="276" w:lineRule="auto"/>
        <w:ind w:left="1134" w:hanging="567"/>
        <w:rPr>
          <w:rFonts w:ascii="Arial" w:eastAsia="Arial" w:hAnsi="Arial" w:cs="Arial"/>
          <w:sz w:val="20"/>
          <w:szCs w:val="20"/>
        </w:rPr>
      </w:pPr>
      <w:r w:rsidRPr="001A7DB7">
        <w:rPr>
          <w:rFonts w:ascii="Arial" w:eastAsia="Arial" w:hAnsi="Arial" w:cs="Arial"/>
          <w:b/>
          <w:sz w:val="20"/>
          <w:szCs w:val="20"/>
        </w:rPr>
        <w:t xml:space="preserve">Vypracování projektové dokumentace pro provádění stavby (PDPS) </w:t>
      </w:r>
      <w:r w:rsidRPr="0046138F">
        <w:rPr>
          <w:rFonts w:ascii="Arial" w:eastAsia="Arial" w:hAnsi="Arial" w:cs="Arial"/>
          <w:sz w:val="20"/>
          <w:szCs w:val="20"/>
        </w:rPr>
        <w:t>dle č. 2.2.</w:t>
      </w:r>
      <w:r>
        <w:rPr>
          <w:rFonts w:ascii="Arial" w:eastAsia="Arial" w:hAnsi="Arial" w:cs="Arial"/>
          <w:sz w:val="20"/>
          <w:szCs w:val="20"/>
        </w:rPr>
        <w:t>2</w:t>
      </w:r>
      <w:r w:rsidRPr="0046138F">
        <w:rPr>
          <w:rFonts w:ascii="Arial" w:eastAsia="Arial" w:hAnsi="Arial" w:cs="Arial"/>
          <w:sz w:val="20"/>
          <w:szCs w:val="20"/>
        </w:rPr>
        <w:t>. této smlouvy.</w:t>
      </w:r>
    </w:p>
    <w:p w:rsidR="00261587" w:rsidRDefault="005E2FA3" w:rsidP="00261587">
      <w:pPr>
        <w:pStyle w:val="Odstavecseseznamem2"/>
        <w:numPr>
          <w:ilvl w:val="2"/>
          <w:numId w:val="7"/>
        </w:numPr>
        <w:spacing w:after="120" w:line="276" w:lineRule="auto"/>
        <w:ind w:left="1134" w:hanging="567"/>
        <w:rPr>
          <w:rFonts w:ascii="Arial" w:eastAsia="Arial" w:hAnsi="Arial" w:cs="Arial"/>
          <w:sz w:val="20"/>
          <w:szCs w:val="20"/>
          <w:lang w:eastAsia="cs-CZ"/>
        </w:rPr>
      </w:pPr>
      <w:r w:rsidRPr="001A7DB7">
        <w:rPr>
          <w:rFonts w:ascii="Arial" w:eastAsia="Arial" w:hAnsi="Arial" w:cs="Arial"/>
          <w:b/>
          <w:sz w:val="20"/>
          <w:szCs w:val="20"/>
        </w:rPr>
        <w:t>Zajištění</w:t>
      </w:r>
      <w:r w:rsidRPr="00906993">
        <w:rPr>
          <w:rFonts w:ascii="Arial" w:eastAsia="Arial" w:hAnsi="Arial" w:cs="Arial"/>
          <w:b/>
          <w:sz w:val="20"/>
          <w:szCs w:val="20"/>
        </w:rPr>
        <w:t xml:space="preserve"> související inženýrské činnosti a pravomocného rozhodnutí o povolení stavby</w:t>
      </w:r>
      <w:r>
        <w:rPr>
          <w:rFonts w:ascii="Arial" w:eastAsia="Arial" w:hAnsi="Arial" w:cs="Arial"/>
          <w:sz w:val="20"/>
          <w:szCs w:val="20"/>
          <w:lang w:eastAsia="cs-CZ"/>
        </w:rPr>
        <w:t xml:space="preserve"> dle čl. 2.2.3. této smlouvy.</w:t>
      </w:r>
    </w:p>
    <w:p w:rsidR="00254357" w:rsidRPr="00F0706B" w:rsidRDefault="005E2FA3" w:rsidP="00254357">
      <w:pPr>
        <w:pStyle w:val="Odstavecseseznamem2"/>
        <w:numPr>
          <w:ilvl w:val="2"/>
          <w:numId w:val="7"/>
        </w:numPr>
        <w:spacing w:after="120" w:line="276" w:lineRule="auto"/>
        <w:ind w:left="1134" w:hanging="567"/>
        <w:rPr>
          <w:rFonts w:ascii="Arial" w:eastAsia="Arial" w:hAnsi="Arial" w:cs="Arial"/>
          <w:sz w:val="20"/>
          <w:szCs w:val="20"/>
        </w:rPr>
      </w:pPr>
      <w:r w:rsidRPr="00F0706B">
        <w:rPr>
          <w:rFonts w:ascii="Arial" w:eastAsia="Arial" w:hAnsi="Arial" w:cs="Arial"/>
          <w:b/>
          <w:sz w:val="20"/>
          <w:szCs w:val="20"/>
        </w:rPr>
        <w:t>Zpracování samostatného neoceněného a oceněného soupisu</w:t>
      </w:r>
      <w:r w:rsidR="003F09F7">
        <w:rPr>
          <w:rFonts w:ascii="Arial" w:eastAsia="Arial" w:hAnsi="Arial" w:cs="Arial"/>
          <w:b/>
          <w:sz w:val="20"/>
          <w:szCs w:val="20"/>
        </w:rPr>
        <w:t xml:space="preserve"> stavebních</w:t>
      </w:r>
      <w:r w:rsidRPr="00F0706B">
        <w:rPr>
          <w:rFonts w:ascii="Arial" w:eastAsia="Arial" w:hAnsi="Arial" w:cs="Arial"/>
          <w:b/>
          <w:sz w:val="20"/>
          <w:szCs w:val="20"/>
        </w:rPr>
        <w:t xml:space="preserve"> prací</w:t>
      </w:r>
      <w:r w:rsidR="003F09F7">
        <w:rPr>
          <w:rFonts w:ascii="Arial" w:eastAsia="Arial" w:hAnsi="Arial" w:cs="Arial"/>
          <w:b/>
          <w:sz w:val="20"/>
          <w:szCs w:val="20"/>
        </w:rPr>
        <w:t>, dodávek a služeb</w:t>
      </w:r>
      <w:r w:rsidRPr="00F0706B">
        <w:rPr>
          <w:rFonts w:ascii="Arial" w:eastAsia="Arial" w:hAnsi="Arial" w:cs="Arial"/>
          <w:b/>
          <w:sz w:val="20"/>
          <w:szCs w:val="20"/>
        </w:rPr>
        <w:t xml:space="preserve"> vč. výkazu výměr</w:t>
      </w:r>
      <w:r w:rsidR="003F09F7">
        <w:rPr>
          <w:rFonts w:ascii="Arial" w:eastAsia="Arial" w:hAnsi="Arial" w:cs="Arial"/>
          <w:b/>
          <w:sz w:val="20"/>
          <w:szCs w:val="20"/>
        </w:rPr>
        <w:t xml:space="preserve"> </w:t>
      </w:r>
      <w:r w:rsidR="003F09F7" w:rsidRPr="003F09F7">
        <w:rPr>
          <w:rFonts w:ascii="Arial" w:eastAsia="Arial" w:hAnsi="Arial" w:cs="Arial"/>
          <w:b/>
          <w:sz w:val="20"/>
          <w:szCs w:val="20"/>
        </w:rPr>
        <w:t xml:space="preserve">(dále jen „soupis prací vč. výkazu výměr“) </w:t>
      </w:r>
      <w:r w:rsidRPr="00F0706B">
        <w:rPr>
          <w:rFonts w:ascii="Arial" w:eastAsia="Arial" w:hAnsi="Arial" w:cs="Arial"/>
          <w:sz w:val="20"/>
          <w:szCs w:val="20"/>
        </w:rPr>
        <w:t>dle čl. 2.2.4. této smlouvy.</w:t>
      </w:r>
    </w:p>
    <w:p w:rsidR="002C5687" w:rsidRDefault="005E2FA3"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rsidR="00FA59CE" w:rsidRDefault="005E2FA3" w:rsidP="00FA59CE">
      <w:pPr>
        <w:pStyle w:val="Zhlav10"/>
        <w:numPr>
          <w:ilvl w:val="2"/>
          <w:numId w:val="4"/>
        </w:numPr>
        <w:tabs>
          <w:tab w:val="clear" w:pos="4536"/>
          <w:tab w:val="clear" w:pos="9072"/>
        </w:tabs>
        <w:spacing w:after="200" w:line="276" w:lineRule="auto"/>
        <w:ind w:left="1134" w:hanging="567"/>
        <w:jc w:val="left"/>
        <w:rPr>
          <w:rFonts w:ascii="Arial" w:eastAsia="Arial" w:hAnsi="Arial" w:cs="Arial"/>
          <w:sz w:val="20"/>
          <w:szCs w:val="20"/>
        </w:rPr>
      </w:pPr>
      <w:r>
        <w:rPr>
          <w:rFonts w:ascii="Arial" w:eastAsia="Arial" w:hAnsi="Arial" w:cs="Arial"/>
          <w:b/>
          <w:bCs/>
          <w:sz w:val="20"/>
          <w:szCs w:val="20"/>
        </w:rPr>
        <w:t xml:space="preserve">Vypracování projektové dokumentace pro </w:t>
      </w:r>
      <w:r w:rsidR="009528B1">
        <w:rPr>
          <w:rFonts w:ascii="Arial" w:eastAsia="Arial" w:hAnsi="Arial" w:cs="Arial"/>
          <w:b/>
          <w:bCs/>
          <w:sz w:val="20"/>
          <w:szCs w:val="20"/>
        </w:rPr>
        <w:t xml:space="preserve">povolení </w:t>
      </w:r>
      <w:r w:rsidR="008A3E4E">
        <w:rPr>
          <w:rFonts w:ascii="Arial" w:eastAsia="Arial" w:hAnsi="Arial" w:cs="Arial"/>
          <w:b/>
          <w:bCs/>
          <w:sz w:val="20"/>
          <w:szCs w:val="20"/>
        </w:rPr>
        <w:t>stavby</w:t>
      </w:r>
      <w:r>
        <w:rPr>
          <w:rFonts w:ascii="Arial" w:eastAsia="Arial" w:hAnsi="Arial" w:cs="Arial"/>
          <w:b/>
          <w:bCs/>
          <w:sz w:val="20"/>
          <w:szCs w:val="20"/>
        </w:rPr>
        <w:t xml:space="preserve"> (dále jen „</w:t>
      </w:r>
      <w:r w:rsidR="009528B1">
        <w:rPr>
          <w:rFonts w:ascii="Arial" w:eastAsia="Arial" w:hAnsi="Arial" w:cs="Arial"/>
          <w:b/>
          <w:bCs/>
          <w:sz w:val="20"/>
          <w:szCs w:val="20"/>
        </w:rPr>
        <w:t>DPS</w:t>
      </w:r>
      <w:r>
        <w:rPr>
          <w:rFonts w:ascii="Arial" w:eastAsia="Arial" w:hAnsi="Arial" w:cs="Arial"/>
          <w:b/>
          <w:bCs/>
          <w:sz w:val="20"/>
          <w:szCs w:val="20"/>
        </w:rPr>
        <w:t xml:space="preserve">“) </w:t>
      </w:r>
    </w:p>
    <w:p w:rsidR="00FA59CE" w:rsidRDefault="005E2FA3" w:rsidP="00B537B0">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Zpracování D</w:t>
      </w:r>
      <w:r w:rsidR="009528B1">
        <w:rPr>
          <w:rFonts w:ascii="Arial" w:eastAsia="Arial" w:hAnsi="Arial" w:cs="Arial"/>
          <w:sz w:val="20"/>
          <w:szCs w:val="20"/>
        </w:rPr>
        <w:t>PS</w:t>
      </w:r>
      <w:r>
        <w:rPr>
          <w:rFonts w:ascii="Arial" w:eastAsia="Arial" w:hAnsi="Arial" w:cs="Arial"/>
          <w:sz w:val="20"/>
          <w:szCs w:val="20"/>
        </w:rPr>
        <w:t xml:space="preserve"> dle přílohy </w:t>
      </w:r>
      <w:r w:rsidR="008A3E4E">
        <w:rPr>
          <w:rFonts w:ascii="Arial" w:eastAsia="Arial" w:hAnsi="Arial" w:cs="Arial"/>
          <w:sz w:val="20"/>
          <w:szCs w:val="20"/>
        </w:rPr>
        <w:t>č. 1</w:t>
      </w:r>
      <w:r>
        <w:rPr>
          <w:rFonts w:ascii="Arial" w:eastAsia="Arial" w:hAnsi="Arial" w:cs="Arial"/>
          <w:sz w:val="20"/>
          <w:szCs w:val="20"/>
        </w:rPr>
        <w:t xml:space="preserve"> vyhlášky Ministerstva dopravy č. </w:t>
      </w:r>
      <w:r w:rsidR="008A3E4E">
        <w:rPr>
          <w:rFonts w:ascii="Arial" w:eastAsia="Arial" w:hAnsi="Arial" w:cs="Arial"/>
          <w:sz w:val="20"/>
          <w:szCs w:val="20"/>
        </w:rPr>
        <w:t>227/2024</w:t>
      </w:r>
      <w:r>
        <w:rPr>
          <w:rFonts w:ascii="Arial" w:eastAsia="Arial" w:hAnsi="Arial" w:cs="Arial"/>
          <w:sz w:val="20"/>
          <w:szCs w:val="20"/>
        </w:rPr>
        <w:t xml:space="preserve"> Sb.</w:t>
      </w:r>
      <w:r w:rsidR="00B537B0">
        <w:rPr>
          <w:rFonts w:ascii="Arial" w:eastAsia="Arial" w:hAnsi="Arial" w:cs="Arial"/>
          <w:sz w:val="20"/>
          <w:szCs w:val="20"/>
        </w:rPr>
        <w:t xml:space="preserve">, </w:t>
      </w:r>
      <w:r w:rsidR="00B537B0" w:rsidRPr="00B537B0">
        <w:rPr>
          <w:rFonts w:ascii="Arial" w:eastAsia="Arial" w:hAnsi="Arial" w:cs="Arial"/>
          <w:sz w:val="20"/>
          <w:szCs w:val="20"/>
        </w:rPr>
        <w:t xml:space="preserve">o rozsahu a obsahu projektové dokumentace </w:t>
      </w:r>
      <w:r w:rsidR="008A3E4E">
        <w:rPr>
          <w:rFonts w:ascii="Arial" w:eastAsia="Arial" w:hAnsi="Arial" w:cs="Arial"/>
          <w:sz w:val="20"/>
          <w:szCs w:val="20"/>
        </w:rPr>
        <w:t>staveb dopravní infrastruktury</w:t>
      </w:r>
      <w:r w:rsidR="00B537B0">
        <w:rPr>
          <w:rFonts w:ascii="Arial" w:eastAsia="Arial" w:hAnsi="Arial" w:cs="Arial"/>
          <w:sz w:val="20"/>
          <w:szCs w:val="20"/>
        </w:rPr>
        <w:t>,</w:t>
      </w:r>
      <w:r>
        <w:rPr>
          <w:rFonts w:ascii="Arial" w:eastAsia="Arial" w:hAnsi="Arial" w:cs="Arial"/>
          <w:sz w:val="20"/>
          <w:szCs w:val="20"/>
        </w:rPr>
        <w:t xml:space="preserve"> a podle pokynů objednatele v počtu </w:t>
      </w:r>
      <w:r w:rsidR="00F0706B">
        <w:rPr>
          <w:rFonts w:ascii="Arial" w:eastAsia="Arial" w:hAnsi="Arial" w:cs="Arial"/>
          <w:sz w:val="20"/>
          <w:szCs w:val="20"/>
        </w:rPr>
        <w:t>4</w:t>
      </w:r>
      <w:r>
        <w:rPr>
          <w:rFonts w:ascii="Arial" w:eastAsia="Arial" w:hAnsi="Arial" w:cs="Arial"/>
          <w:sz w:val="20"/>
          <w:szCs w:val="20"/>
        </w:rPr>
        <w:t xml:space="preserve"> vyhotovení v listinné podobě a v počtu </w:t>
      </w:r>
      <w:r w:rsidR="00F0706B">
        <w:rPr>
          <w:rFonts w:ascii="Arial" w:eastAsia="Arial" w:hAnsi="Arial" w:cs="Arial"/>
          <w:sz w:val="20"/>
          <w:szCs w:val="20"/>
        </w:rPr>
        <w:t>2</w:t>
      </w:r>
      <w:r>
        <w:rPr>
          <w:rFonts w:ascii="Arial" w:eastAsia="Arial" w:hAnsi="Arial" w:cs="Arial"/>
          <w:sz w:val="20"/>
          <w:szCs w:val="20"/>
        </w:rPr>
        <w:t xml:space="preserve"> vyho</w:t>
      </w:r>
      <w:r w:rsidR="00CA4369">
        <w:rPr>
          <w:rFonts w:ascii="Arial" w:eastAsia="Arial" w:hAnsi="Arial" w:cs="Arial"/>
          <w:sz w:val="20"/>
          <w:szCs w:val="20"/>
        </w:rPr>
        <w:t>tovení v elektronické podobě (1x na</w:t>
      </w:r>
      <w:r>
        <w:rPr>
          <w:rFonts w:ascii="Arial" w:eastAsia="Arial" w:hAnsi="Arial" w:cs="Arial"/>
          <w:sz w:val="20"/>
          <w:szCs w:val="20"/>
        </w:rPr>
        <w:t xml:space="preserve"> </w:t>
      </w:r>
      <w:r w:rsidRPr="0091556C">
        <w:rPr>
          <w:rFonts w:ascii="Arial" w:eastAsia="Arial" w:hAnsi="Arial" w:cs="Arial"/>
          <w:sz w:val="20"/>
          <w:szCs w:val="20"/>
        </w:rPr>
        <w:t>CD</w:t>
      </w:r>
      <w:r w:rsidR="00CA4369">
        <w:rPr>
          <w:rFonts w:ascii="Arial" w:eastAsia="Arial" w:hAnsi="Arial" w:cs="Arial"/>
          <w:sz w:val="20"/>
          <w:szCs w:val="20"/>
        </w:rPr>
        <w:t xml:space="preserve"> a 1x na USB</w:t>
      </w:r>
      <w:r>
        <w:rPr>
          <w:rFonts w:ascii="Arial" w:eastAsia="Arial" w:hAnsi="Arial" w:cs="Arial"/>
          <w:sz w:val="20"/>
          <w:szCs w:val="20"/>
        </w:rPr>
        <w:t>).</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Svolávání jednání za účelem upřesnění dokumentace, případně kontroly průběhu zpracovávání díla, a to za účasti objednatele a účasti dotčených orgánů.</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Zajištění katastrální mapy a zanesení budoucí stavby do této mapy s přesným vyznačením geodetických bodů a značek v obvodu stavby včetně parcelních čísel dotčených pozemků. Vypracování záborového elaborátu formou tabulky rozděleného na trvale a dočasně dotčené pozemky stavbou, s uvedením katastrálního území, čísla parcely, výměry, druhu pozemku, způsobu využití pozemku, čísla LV, vlastníka. Dále vypracování přehledu sousedních pozemků, které mají společnou hranici s pozemky dotčených stavbou. </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lastRenderedPageBreak/>
        <w:t xml:space="preserve">Zaměření staveniště a doměření stávajícího stavu objektů, ověření polohy stávajících podzemních i nadzemních inženýrských sítí a jejich případné zpřesnění polohy vytýčením na místě. </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Součástí </w:t>
      </w:r>
      <w:r w:rsidR="009528B1">
        <w:rPr>
          <w:rFonts w:ascii="Arial" w:eastAsia="Arial" w:hAnsi="Arial" w:cs="Arial"/>
          <w:sz w:val="20"/>
          <w:szCs w:val="20"/>
        </w:rPr>
        <w:t>DPS</w:t>
      </w:r>
      <w:r>
        <w:rPr>
          <w:rFonts w:ascii="Arial" w:eastAsia="Arial" w:hAnsi="Arial" w:cs="Arial"/>
          <w:sz w:val="20"/>
          <w:szCs w:val="20"/>
        </w:rPr>
        <w:t xml:space="preserve"> bude návrh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odsouhlasené příslušným Dopravním inspektorátem Policie ČR, případně příslušným správním orgánem.</w:t>
      </w:r>
    </w:p>
    <w:p w:rsidR="00F0706B" w:rsidRPr="00377A0E" w:rsidRDefault="005E2FA3" w:rsidP="00377A0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Součástí </w:t>
      </w:r>
      <w:r w:rsidR="00851EE9">
        <w:rPr>
          <w:rFonts w:ascii="Arial" w:eastAsia="Arial" w:hAnsi="Arial" w:cs="Arial"/>
          <w:sz w:val="20"/>
          <w:szCs w:val="20"/>
        </w:rPr>
        <w:t>DPS</w:t>
      </w:r>
      <w:r>
        <w:rPr>
          <w:rFonts w:ascii="Arial" w:eastAsia="Arial" w:hAnsi="Arial" w:cs="Arial"/>
          <w:sz w:val="20"/>
          <w:szCs w:val="20"/>
        </w:rPr>
        <w:t xml:space="preserve"> bude zpracovaný orientační rozpočet stavby</w:t>
      </w:r>
      <w:r w:rsidR="00377A0E">
        <w:rPr>
          <w:rFonts w:ascii="Arial" w:eastAsia="Arial" w:hAnsi="Arial" w:cs="Arial"/>
          <w:sz w:val="20"/>
          <w:szCs w:val="20"/>
        </w:rPr>
        <w:t xml:space="preserve">, </w:t>
      </w:r>
      <w:r w:rsidR="00F0706B" w:rsidRPr="00377A0E">
        <w:rPr>
          <w:rFonts w:ascii="Arial" w:eastAsia="Arial" w:hAnsi="Arial" w:cs="Arial"/>
          <w:sz w:val="20"/>
          <w:szCs w:val="20"/>
        </w:rPr>
        <w:t>plán BOZP, diagnostika vozovky, průzkum inženýrských sítí, přehled zabíraných pozemků, vyjádření dotčených orgánů.</w:t>
      </w:r>
    </w:p>
    <w:p w:rsidR="00DD1E3D" w:rsidRPr="00CA4369" w:rsidRDefault="005E2FA3" w:rsidP="00DD1E3D">
      <w:pPr>
        <w:numPr>
          <w:ilvl w:val="3"/>
          <w:numId w:val="4"/>
        </w:numPr>
        <w:spacing w:after="120" w:line="276" w:lineRule="auto"/>
        <w:ind w:left="1702" w:hanging="851"/>
        <w:rPr>
          <w:rFonts w:ascii="Arial" w:eastAsia="Arial" w:hAnsi="Arial" w:cs="Arial"/>
          <w:sz w:val="20"/>
          <w:szCs w:val="20"/>
        </w:rPr>
      </w:pPr>
      <w:r w:rsidRPr="00CA4369">
        <w:rPr>
          <w:rFonts w:ascii="Arial" w:eastAsia="Arial" w:hAnsi="Arial" w:cs="Arial"/>
          <w:sz w:val="20"/>
          <w:szCs w:val="20"/>
        </w:rPr>
        <w:t xml:space="preserve">Součástí </w:t>
      </w:r>
      <w:r w:rsidR="00851EE9" w:rsidRPr="00CA4369">
        <w:rPr>
          <w:rFonts w:ascii="Arial" w:eastAsia="Arial" w:hAnsi="Arial" w:cs="Arial"/>
          <w:sz w:val="20"/>
          <w:szCs w:val="20"/>
        </w:rPr>
        <w:t>DPS</w:t>
      </w:r>
      <w:r w:rsidRPr="00CA4369">
        <w:rPr>
          <w:rFonts w:ascii="Arial" w:eastAsia="Arial" w:hAnsi="Arial" w:cs="Arial"/>
          <w:sz w:val="20"/>
          <w:szCs w:val="20"/>
        </w:rPr>
        <w:t xml:space="preserve"> bude zpracování projektové dokumentace uložení chráničky pro krajskou komunikační síť </w:t>
      </w:r>
      <w:proofErr w:type="spellStart"/>
      <w:r w:rsidRPr="00CA4369">
        <w:rPr>
          <w:rFonts w:ascii="Arial" w:eastAsia="Arial" w:hAnsi="Arial" w:cs="Arial"/>
          <w:sz w:val="20"/>
          <w:szCs w:val="20"/>
        </w:rPr>
        <w:t>CamelNet</w:t>
      </w:r>
      <w:proofErr w:type="spellEnd"/>
      <w:r w:rsidRPr="00CA4369">
        <w:rPr>
          <w:rFonts w:ascii="Arial" w:eastAsia="Arial" w:hAnsi="Arial" w:cs="Arial"/>
          <w:sz w:val="20"/>
          <w:szCs w:val="20"/>
        </w:rPr>
        <w:t xml:space="preserve"> podle požadavků provozovatele sítě.</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Zhotovitel je povinen zpracovat jako součást díla zásady organizace výstavby (ZOV) včetně postupů výstavby. </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Zhotovitel je povinen zpracovat jako součást díla podmínky pro zachování bezpečnosti a ochrany zdraví při práci.</w:t>
      </w:r>
    </w:p>
    <w:p w:rsidR="00FA59CE" w:rsidRDefault="005E2FA3" w:rsidP="00FA59CE">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Vypracování povodňového anebo havarijního plánu</w:t>
      </w:r>
      <w:r w:rsidR="00D13C50">
        <w:rPr>
          <w:rFonts w:ascii="Arial" w:eastAsia="Arial" w:hAnsi="Arial" w:cs="Arial"/>
          <w:sz w:val="20"/>
          <w:szCs w:val="20"/>
        </w:rPr>
        <w:t>,</w:t>
      </w:r>
      <w:r>
        <w:rPr>
          <w:rFonts w:ascii="Arial" w:eastAsia="Arial" w:hAnsi="Arial" w:cs="Arial"/>
          <w:sz w:val="20"/>
          <w:szCs w:val="20"/>
        </w:rPr>
        <w:t xml:space="preserve"> je-li relevantní k předmětu díla.</w:t>
      </w:r>
    </w:p>
    <w:p w:rsidR="00377A0E" w:rsidRDefault="00377A0E" w:rsidP="00FA59CE">
      <w:pPr>
        <w:numPr>
          <w:ilvl w:val="3"/>
          <w:numId w:val="4"/>
        </w:numPr>
        <w:spacing w:after="120" w:line="276" w:lineRule="auto"/>
        <w:ind w:left="1702" w:hanging="851"/>
        <w:rPr>
          <w:rFonts w:ascii="Arial" w:eastAsia="Arial" w:hAnsi="Arial" w:cs="Arial"/>
          <w:sz w:val="20"/>
          <w:szCs w:val="20"/>
        </w:rPr>
      </w:pPr>
      <w:r w:rsidRPr="0012605D">
        <w:rPr>
          <w:rFonts w:ascii="Arial" w:eastAsia="Arial" w:hAnsi="Arial" w:cs="Arial"/>
          <w:sz w:val="20"/>
          <w:szCs w:val="20"/>
        </w:rPr>
        <w:t xml:space="preserve">Zajištění odběru vzorků asfaltové směsi z prováděného díla a zpracování zprávy o stanovení množství PAU v asfaltových směsích komunikací dle vyhlášky č. 283/2023 </w:t>
      </w:r>
      <w:proofErr w:type="spellStart"/>
      <w:r w:rsidRPr="0012605D">
        <w:rPr>
          <w:rFonts w:ascii="Arial" w:eastAsia="Arial" w:hAnsi="Arial" w:cs="Arial"/>
          <w:sz w:val="20"/>
          <w:szCs w:val="20"/>
        </w:rPr>
        <w:t>Sb</w:t>
      </w:r>
      <w:proofErr w:type="spellEnd"/>
      <w:r w:rsidRPr="0012605D">
        <w:rPr>
          <w:rFonts w:ascii="Arial" w:eastAsia="Arial" w:hAnsi="Arial" w:cs="Arial"/>
          <w:sz w:val="20"/>
          <w:szCs w:val="20"/>
        </w:rPr>
        <w:t xml:space="preserve"> ve dvou vyhotoveních v listinné podobě</w:t>
      </w:r>
      <w:r>
        <w:rPr>
          <w:rFonts w:ascii="Arial" w:eastAsia="Arial" w:hAnsi="Arial" w:cs="Arial"/>
          <w:sz w:val="20"/>
          <w:szCs w:val="20"/>
        </w:rPr>
        <w:t>.</w:t>
      </w:r>
    </w:p>
    <w:p w:rsidR="00261587" w:rsidRDefault="005E2FA3" w:rsidP="00261587">
      <w:pPr>
        <w:pStyle w:val="Zhlav10"/>
        <w:numPr>
          <w:ilvl w:val="2"/>
          <w:numId w:val="4"/>
        </w:numPr>
        <w:tabs>
          <w:tab w:val="clear" w:pos="4536"/>
          <w:tab w:val="clear" w:pos="9072"/>
        </w:tabs>
        <w:spacing w:after="200" w:line="276" w:lineRule="auto"/>
        <w:ind w:left="1134" w:hanging="567"/>
        <w:jc w:val="left"/>
        <w:rPr>
          <w:rFonts w:ascii="Arial" w:eastAsia="Arial" w:hAnsi="Arial" w:cs="Arial"/>
          <w:b/>
          <w:bCs/>
          <w:sz w:val="20"/>
          <w:szCs w:val="20"/>
        </w:rPr>
      </w:pPr>
      <w:r>
        <w:rPr>
          <w:rFonts w:ascii="Arial" w:eastAsia="Arial" w:hAnsi="Arial" w:cs="Arial"/>
          <w:b/>
          <w:bCs/>
          <w:sz w:val="20"/>
          <w:szCs w:val="20"/>
        </w:rPr>
        <w:t>Vypracování projektové dokumentace pro provádění stavby (dále jen „PDPS“)</w:t>
      </w:r>
    </w:p>
    <w:p w:rsidR="00261587" w:rsidRDefault="005E2FA3" w:rsidP="00261587">
      <w:pPr>
        <w:numPr>
          <w:ilvl w:val="3"/>
          <w:numId w:val="4"/>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PDPS dle přílohy </w:t>
      </w:r>
      <w:r w:rsidR="00754283">
        <w:rPr>
          <w:rFonts w:ascii="Arial" w:eastAsia="Arial" w:hAnsi="Arial" w:cs="Arial"/>
          <w:sz w:val="20"/>
          <w:szCs w:val="20"/>
        </w:rPr>
        <w:t>č. 2</w:t>
      </w:r>
      <w:r>
        <w:rPr>
          <w:rFonts w:ascii="Arial" w:eastAsia="Arial" w:hAnsi="Arial" w:cs="Arial"/>
          <w:sz w:val="20"/>
          <w:szCs w:val="20"/>
        </w:rPr>
        <w:t xml:space="preserve"> vyhlášky Ministerstva dopravy č. </w:t>
      </w:r>
      <w:r w:rsidR="00754283">
        <w:rPr>
          <w:rFonts w:ascii="Arial" w:eastAsia="Arial" w:hAnsi="Arial" w:cs="Arial"/>
          <w:sz w:val="20"/>
          <w:szCs w:val="20"/>
        </w:rPr>
        <w:t>227/2024</w:t>
      </w:r>
      <w:r>
        <w:rPr>
          <w:rFonts w:ascii="Arial" w:eastAsia="Arial" w:hAnsi="Arial" w:cs="Arial"/>
          <w:sz w:val="20"/>
          <w:szCs w:val="20"/>
        </w:rPr>
        <w:t xml:space="preserve"> Sb.</w:t>
      </w:r>
      <w:r w:rsidR="004F70DA">
        <w:rPr>
          <w:rFonts w:ascii="Arial" w:eastAsia="Arial" w:hAnsi="Arial" w:cs="Arial"/>
          <w:sz w:val="20"/>
          <w:szCs w:val="20"/>
        </w:rPr>
        <w:t>,</w:t>
      </w:r>
      <w:r w:rsidR="009C0893">
        <w:rPr>
          <w:rFonts w:ascii="Arial" w:eastAsia="Arial" w:hAnsi="Arial" w:cs="Arial"/>
          <w:sz w:val="20"/>
          <w:szCs w:val="20"/>
        </w:rPr>
        <w:t xml:space="preserve"> </w:t>
      </w:r>
      <w:r w:rsidR="00A97085">
        <w:rPr>
          <w:rFonts w:ascii="Arial" w:eastAsia="Arial" w:hAnsi="Arial" w:cs="Arial"/>
          <w:sz w:val="20"/>
          <w:szCs w:val="20"/>
        </w:rPr>
        <w:t xml:space="preserve">o rozsahu a obsahu projektové dokumentace staveb dopravní infrastruktury </w:t>
      </w:r>
      <w:r>
        <w:rPr>
          <w:rFonts w:ascii="Arial" w:eastAsia="Arial" w:hAnsi="Arial" w:cs="Arial"/>
          <w:sz w:val="20"/>
          <w:szCs w:val="20"/>
        </w:rPr>
        <w:t>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w:t>
      </w:r>
      <w:r w:rsidR="004D0F48">
        <w:rPr>
          <w:rFonts w:ascii="Arial" w:eastAsia="Arial" w:hAnsi="Arial" w:cs="Arial"/>
          <w:sz w:val="20"/>
          <w:szCs w:val="20"/>
        </w:rPr>
        <w:t>mi</w:t>
      </w:r>
      <w:r>
        <w:rPr>
          <w:rFonts w:ascii="Arial" w:eastAsia="Arial" w:hAnsi="Arial" w:cs="Arial"/>
          <w:sz w:val="20"/>
          <w:szCs w:val="20"/>
        </w:rPr>
        <w:t xml:space="preserve"> z vydaných rozhodnutí o povolení stavby, se soupisem prací a výkazem výměr v počtu </w:t>
      </w:r>
      <w:r w:rsidR="00F37070">
        <w:rPr>
          <w:rFonts w:ascii="Arial" w:eastAsia="Arial" w:hAnsi="Arial" w:cs="Arial"/>
          <w:sz w:val="20"/>
          <w:szCs w:val="20"/>
        </w:rPr>
        <w:t>6</w:t>
      </w:r>
      <w:r>
        <w:rPr>
          <w:rFonts w:ascii="Arial" w:eastAsia="Arial" w:hAnsi="Arial" w:cs="Arial"/>
          <w:sz w:val="20"/>
          <w:szCs w:val="20"/>
        </w:rPr>
        <w:t xml:space="preserve"> vyhotovení v listinné podobě a v počtu </w:t>
      </w:r>
      <w:r w:rsidR="00F37070">
        <w:rPr>
          <w:rFonts w:ascii="Arial" w:eastAsia="Arial" w:hAnsi="Arial" w:cs="Arial"/>
          <w:sz w:val="20"/>
          <w:szCs w:val="20"/>
        </w:rPr>
        <w:t>2</w:t>
      </w:r>
      <w:r>
        <w:rPr>
          <w:rFonts w:ascii="Arial" w:eastAsia="Arial" w:hAnsi="Arial" w:cs="Arial"/>
          <w:sz w:val="20"/>
          <w:szCs w:val="20"/>
        </w:rPr>
        <w:t xml:space="preserve"> vyho</w:t>
      </w:r>
      <w:r w:rsidR="00CA4369">
        <w:rPr>
          <w:rFonts w:ascii="Arial" w:eastAsia="Arial" w:hAnsi="Arial" w:cs="Arial"/>
          <w:sz w:val="20"/>
          <w:szCs w:val="20"/>
        </w:rPr>
        <w:t xml:space="preserve">tovení v elektronické podobě (1x </w:t>
      </w:r>
      <w:r w:rsidR="00CA4369" w:rsidRPr="0091556C">
        <w:rPr>
          <w:rFonts w:ascii="Arial" w:eastAsia="Arial" w:hAnsi="Arial" w:cs="Arial"/>
          <w:sz w:val="20"/>
          <w:szCs w:val="20"/>
        </w:rPr>
        <w:t>na</w:t>
      </w:r>
      <w:r w:rsidRPr="0091556C">
        <w:rPr>
          <w:rFonts w:ascii="Arial" w:eastAsia="Arial" w:hAnsi="Arial" w:cs="Arial"/>
          <w:sz w:val="20"/>
          <w:szCs w:val="20"/>
        </w:rPr>
        <w:t xml:space="preserve"> CD</w:t>
      </w:r>
      <w:r w:rsidR="00CA4369" w:rsidRPr="0091556C">
        <w:rPr>
          <w:rFonts w:ascii="Arial" w:eastAsia="Arial" w:hAnsi="Arial" w:cs="Arial"/>
          <w:sz w:val="20"/>
          <w:szCs w:val="20"/>
        </w:rPr>
        <w:t xml:space="preserve"> a</w:t>
      </w:r>
      <w:r w:rsidR="00CA4369">
        <w:rPr>
          <w:rFonts w:ascii="Arial" w:eastAsia="Arial" w:hAnsi="Arial" w:cs="Arial"/>
          <w:sz w:val="20"/>
          <w:szCs w:val="20"/>
        </w:rPr>
        <w:t xml:space="preserve"> 1x na USB</w:t>
      </w:r>
      <w:r>
        <w:rPr>
          <w:rFonts w:ascii="Arial" w:eastAsia="Arial" w:hAnsi="Arial" w:cs="Arial"/>
          <w:sz w:val="20"/>
          <w:szCs w:val="20"/>
        </w:rPr>
        <w:t>).</w:t>
      </w:r>
    </w:p>
    <w:p w:rsidR="00261587" w:rsidRDefault="005E2FA3" w:rsidP="00261587">
      <w:pPr>
        <w:numPr>
          <w:ilvl w:val="3"/>
          <w:numId w:val="4"/>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Zpracování seznamu právních předpisů a technických norem použitých při zhotovení díla.</w:t>
      </w:r>
    </w:p>
    <w:p w:rsidR="00261587" w:rsidRDefault="005E2FA3" w:rsidP="00261587">
      <w:pPr>
        <w:numPr>
          <w:ilvl w:val="3"/>
          <w:numId w:val="4"/>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 xml:space="preserve">Součástí PDPS bude rovněž dopravně inženýrské opatření pro provádění stavby (DIO), návrh místní úpravy provozu na předmětné pozemní komunikaci, technická zpráva ze stupně </w:t>
      </w:r>
      <w:r w:rsidR="00696095">
        <w:rPr>
          <w:rFonts w:ascii="Arial" w:eastAsia="Arial" w:hAnsi="Arial" w:cs="Arial"/>
          <w:sz w:val="20"/>
          <w:szCs w:val="20"/>
        </w:rPr>
        <w:t>DPS</w:t>
      </w:r>
      <w:r>
        <w:rPr>
          <w:rFonts w:ascii="Arial" w:eastAsia="Arial" w:hAnsi="Arial" w:cs="Arial"/>
          <w:sz w:val="20"/>
          <w:szCs w:val="20"/>
        </w:rPr>
        <w:t>, povodňový anebo havarijní plán je-li relevantní k předmětu díla.</w:t>
      </w:r>
    </w:p>
    <w:p w:rsidR="00D149DA" w:rsidRDefault="005E2FA3" w:rsidP="00D149DA">
      <w:pPr>
        <w:pStyle w:val="Odstavecseseznamem2"/>
        <w:numPr>
          <w:ilvl w:val="2"/>
          <w:numId w:val="4"/>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t xml:space="preserve">Zajištění </w:t>
      </w:r>
      <w:r w:rsidR="00851EE9">
        <w:rPr>
          <w:rFonts w:ascii="Arial" w:eastAsia="Arial" w:hAnsi="Arial" w:cs="Arial"/>
          <w:b/>
          <w:bCs/>
          <w:sz w:val="20"/>
          <w:szCs w:val="20"/>
        </w:rPr>
        <w:t>Pravomocného</w:t>
      </w:r>
      <w:r>
        <w:rPr>
          <w:rFonts w:ascii="Arial" w:eastAsia="Arial" w:hAnsi="Arial" w:cs="Arial"/>
          <w:b/>
          <w:bCs/>
          <w:sz w:val="20"/>
          <w:szCs w:val="20"/>
        </w:rPr>
        <w:t xml:space="preserve"> </w:t>
      </w:r>
      <w:r w:rsidR="00BE6AAE">
        <w:rPr>
          <w:rFonts w:ascii="Arial" w:eastAsia="Arial" w:hAnsi="Arial" w:cs="Arial"/>
          <w:b/>
          <w:bCs/>
          <w:sz w:val="20"/>
          <w:szCs w:val="20"/>
        </w:rPr>
        <w:t xml:space="preserve">rozhodnutí o </w:t>
      </w:r>
      <w:r>
        <w:rPr>
          <w:rFonts w:ascii="Arial" w:eastAsia="Arial" w:hAnsi="Arial" w:cs="Arial"/>
          <w:b/>
          <w:bCs/>
          <w:sz w:val="20"/>
          <w:szCs w:val="20"/>
        </w:rPr>
        <w:t>povolení stavby a zajištění související inženýrské činnosti</w:t>
      </w:r>
    </w:p>
    <w:p w:rsidR="00D149DA" w:rsidRDefault="005E2FA3"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Provedení všech právních </w:t>
      </w:r>
      <w:r w:rsidR="00D13C50">
        <w:rPr>
          <w:rFonts w:ascii="Arial" w:eastAsia="Arial" w:hAnsi="Arial" w:cs="Arial"/>
          <w:sz w:val="20"/>
          <w:szCs w:val="20"/>
        </w:rPr>
        <w:t>jednání</w:t>
      </w:r>
      <w:r>
        <w:rPr>
          <w:rFonts w:ascii="Arial" w:eastAsia="Arial" w:hAnsi="Arial" w:cs="Arial"/>
          <w:sz w:val="20"/>
          <w:szCs w:val="20"/>
        </w:rPr>
        <w:t xml:space="preserve"> potřebných pro vydání </w:t>
      </w:r>
      <w:r w:rsidR="00BE6AAE">
        <w:rPr>
          <w:rFonts w:ascii="Arial" w:eastAsia="Arial" w:hAnsi="Arial" w:cs="Arial"/>
          <w:sz w:val="20"/>
          <w:szCs w:val="20"/>
        </w:rPr>
        <w:t xml:space="preserve">rozhodnutí o </w:t>
      </w:r>
      <w:r>
        <w:rPr>
          <w:rFonts w:ascii="Arial" w:eastAsia="Arial" w:hAnsi="Arial" w:cs="Arial"/>
          <w:sz w:val="20"/>
          <w:szCs w:val="20"/>
        </w:rPr>
        <w:t>povolení stavby</w:t>
      </w:r>
      <w:r w:rsidR="00D13C50">
        <w:rPr>
          <w:rFonts w:ascii="Arial" w:eastAsia="Arial" w:hAnsi="Arial" w:cs="Arial"/>
          <w:sz w:val="20"/>
          <w:szCs w:val="20"/>
        </w:rPr>
        <w:t xml:space="preserve"> (záměru)</w:t>
      </w:r>
      <w:r>
        <w:rPr>
          <w:rFonts w:ascii="Arial" w:eastAsia="Arial" w:hAnsi="Arial" w:cs="Arial"/>
          <w:sz w:val="20"/>
          <w:szCs w:val="20"/>
        </w:rPr>
        <w:t xml:space="preserve">, zejména vedení jednání se všemi příslušnými správními orgány, zajištění jejich stanovisek jako podkladů pro vydání </w:t>
      </w:r>
      <w:r w:rsidR="00BE6AAE">
        <w:rPr>
          <w:rFonts w:ascii="Arial" w:eastAsia="Arial" w:hAnsi="Arial" w:cs="Arial"/>
          <w:sz w:val="20"/>
          <w:szCs w:val="20"/>
        </w:rPr>
        <w:t xml:space="preserve">rozhodnutí o </w:t>
      </w:r>
      <w:r>
        <w:rPr>
          <w:rFonts w:ascii="Arial" w:eastAsia="Arial" w:hAnsi="Arial" w:cs="Arial"/>
          <w:sz w:val="20"/>
          <w:szCs w:val="20"/>
        </w:rPr>
        <w:t>povolení stavby, zajištění smluvních souhlasů vlastníků pozemků dotčených stavbou v součinnosti s objednatelem (dále jen „smluvní souhlas“), kdy objednatel poskytne zhotoviteli návrhy smluv vypracované na základě záborového elaborátu, nebude-li dohodnuto jinak.</w:t>
      </w:r>
    </w:p>
    <w:p w:rsidR="00D149DA" w:rsidRDefault="005E2FA3"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Obstarání všech potřebných stanovisek dotčených organizací a orgánů státní správy, vlastníků nebo správců inženýrských sítí anebo dotčených staveb.</w:t>
      </w:r>
    </w:p>
    <w:p w:rsidR="00D149DA" w:rsidRDefault="005E2FA3"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lastRenderedPageBreak/>
        <w:t xml:space="preserve">Zpracování návrhu na zahájení správního řízení o vydání </w:t>
      </w:r>
      <w:r w:rsidR="00BE6AAE">
        <w:rPr>
          <w:rFonts w:ascii="Arial" w:eastAsia="Arial" w:hAnsi="Arial" w:cs="Arial"/>
          <w:sz w:val="20"/>
          <w:szCs w:val="20"/>
        </w:rPr>
        <w:t xml:space="preserve">rozhodnutí o </w:t>
      </w:r>
      <w:r>
        <w:rPr>
          <w:rFonts w:ascii="Arial" w:eastAsia="Arial" w:hAnsi="Arial" w:cs="Arial"/>
          <w:sz w:val="20"/>
          <w:szCs w:val="20"/>
        </w:rPr>
        <w:t xml:space="preserve">povolení stavby včetně všech souvisejících dokumentů – příloh, podkladů apod. </w:t>
      </w:r>
    </w:p>
    <w:p w:rsidR="00D149DA" w:rsidRDefault="005E2FA3"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Podání žádosti o vydání </w:t>
      </w:r>
      <w:r w:rsidR="00BE6AAE">
        <w:rPr>
          <w:rFonts w:ascii="Arial" w:eastAsia="Arial" w:hAnsi="Arial" w:cs="Arial"/>
          <w:sz w:val="20"/>
          <w:szCs w:val="20"/>
        </w:rPr>
        <w:t xml:space="preserve">rozhodnutí o </w:t>
      </w:r>
      <w:r>
        <w:rPr>
          <w:rFonts w:ascii="Arial" w:eastAsia="Arial" w:hAnsi="Arial" w:cs="Arial"/>
          <w:sz w:val="20"/>
          <w:szCs w:val="20"/>
        </w:rPr>
        <w:t>povolení stavby u příslušného stavebního úřadu.</w:t>
      </w:r>
    </w:p>
    <w:p w:rsidR="00D149DA" w:rsidRDefault="005E2FA3" w:rsidP="00D149D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Zastupování objednatele v řízení o povolení </w:t>
      </w:r>
      <w:r w:rsidR="00851EE9">
        <w:rPr>
          <w:rFonts w:ascii="Arial" w:eastAsia="Arial" w:hAnsi="Arial" w:cs="Arial"/>
          <w:sz w:val="20"/>
          <w:szCs w:val="20"/>
        </w:rPr>
        <w:t>stavby</w:t>
      </w:r>
      <w:r>
        <w:rPr>
          <w:rFonts w:ascii="Arial" w:eastAsia="Arial" w:hAnsi="Arial" w:cs="Arial"/>
          <w:sz w:val="20"/>
          <w:szCs w:val="20"/>
        </w:rPr>
        <w:t xml:space="preserve"> na základě speciální plné moci.</w:t>
      </w:r>
    </w:p>
    <w:p w:rsidR="00A230E0" w:rsidRPr="00CA4369" w:rsidRDefault="005E2FA3" w:rsidP="00A230E0">
      <w:pPr>
        <w:numPr>
          <w:ilvl w:val="3"/>
          <w:numId w:val="4"/>
        </w:numPr>
        <w:spacing w:after="120" w:line="276" w:lineRule="auto"/>
        <w:ind w:left="1702" w:hanging="851"/>
        <w:rPr>
          <w:rFonts w:ascii="Arial" w:eastAsia="Arial" w:hAnsi="Arial" w:cs="Arial"/>
          <w:sz w:val="20"/>
          <w:szCs w:val="20"/>
        </w:rPr>
      </w:pPr>
      <w:r w:rsidRPr="00CA4369">
        <w:rPr>
          <w:rFonts w:ascii="Arial" w:eastAsia="Arial" w:hAnsi="Arial" w:cs="Arial"/>
          <w:sz w:val="20"/>
          <w:szCs w:val="20"/>
        </w:rPr>
        <w:t xml:space="preserve">Zajištění pravomocného </w:t>
      </w:r>
      <w:r w:rsidR="00BE6AAE" w:rsidRPr="00CA4369">
        <w:rPr>
          <w:rFonts w:ascii="Arial" w:eastAsia="Arial" w:hAnsi="Arial" w:cs="Arial"/>
          <w:sz w:val="20"/>
          <w:szCs w:val="20"/>
        </w:rPr>
        <w:t xml:space="preserve">rozhodnutí o </w:t>
      </w:r>
      <w:r w:rsidRPr="00CA4369">
        <w:rPr>
          <w:rFonts w:ascii="Arial" w:eastAsia="Arial" w:hAnsi="Arial" w:cs="Arial"/>
          <w:sz w:val="20"/>
          <w:szCs w:val="20"/>
        </w:rPr>
        <w:t xml:space="preserve">povolení záměru na uložení chráničky pro krajskou komunikační síť </w:t>
      </w:r>
      <w:proofErr w:type="spellStart"/>
      <w:r w:rsidRPr="00CA4369">
        <w:rPr>
          <w:rFonts w:ascii="Arial" w:eastAsia="Arial" w:hAnsi="Arial" w:cs="Arial"/>
          <w:sz w:val="20"/>
          <w:szCs w:val="20"/>
        </w:rPr>
        <w:t>CamelNet</w:t>
      </w:r>
      <w:proofErr w:type="spellEnd"/>
      <w:r w:rsidRPr="00CA4369">
        <w:rPr>
          <w:rFonts w:ascii="Arial" w:eastAsia="Arial" w:hAnsi="Arial" w:cs="Arial"/>
          <w:sz w:val="20"/>
          <w:szCs w:val="20"/>
        </w:rPr>
        <w:t>.</w:t>
      </w:r>
    </w:p>
    <w:p w:rsidR="004424AD" w:rsidRDefault="005E2FA3" w:rsidP="0095798A">
      <w:pPr>
        <w:numPr>
          <w:ilvl w:val="3"/>
          <w:numId w:val="4"/>
        </w:numPr>
        <w:spacing w:after="120" w:line="276" w:lineRule="auto"/>
        <w:ind w:left="1702" w:hanging="851"/>
        <w:rPr>
          <w:rFonts w:ascii="Arial" w:eastAsia="Arial" w:hAnsi="Arial" w:cs="Arial"/>
          <w:sz w:val="20"/>
          <w:szCs w:val="20"/>
        </w:rPr>
      </w:pPr>
      <w:r>
        <w:rPr>
          <w:rFonts w:ascii="Arial" w:eastAsia="Arial" w:hAnsi="Arial" w:cs="Arial"/>
          <w:sz w:val="20"/>
          <w:szCs w:val="20"/>
        </w:rPr>
        <w:t>Zajištění pravomocného rozhodnutí o povolení stavby a jeho předání objednateli.</w:t>
      </w:r>
    </w:p>
    <w:p w:rsidR="004424AD" w:rsidRPr="00A94D99" w:rsidRDefault="005E2FA3" w:rsidP="004424AD">
      <w:pPr>
        <w:pStyle w:val="Odstavecseseznamem2"/>
        <w:numPr>
          <w:ilvl w:val="2"/>
          <w:numId w:val="4"/>
        </w:numPr>
        <w:spacing w:after="120" w:line="276" w:lineRule="auto"/>
        <w:ind w:left="1134" w:hanging="567"/>
        <w:rPr>
          <w:rFonts w:ascii="Arial" w:eastAsia="Arial" w:hAnsi="Arial" w:cs="Arial"/>
          <w:sz w:val="20"/>
          <w:szCs w:val="20"/>
        </w:rPr>
      </w:pPr>
      <w:r w:rsidRPr="00A94D99">
        <w:rPr>
          <w:rFonts w:ascii="Arial" w:eastAsia="Arial" w:hAnsi="Arial" w:cs="Arial"/>
          <w:b/>
          <w:bCs/>
          <w:sz w:val="20"/>
          <w:szCs w:val="20"/>
        </w:rPr>
        <w:t>Zpracování samostatného neoceněného soupisu prací vč. výkazu výměr s celkovou rekapitulací veškerých nákladů stavby</w:t>
      </w:r>
      <w:r w:rsidRPr="00A94D99">
        <w:rPr>
          <w:rFonts w:ascii="Arial" w:eastAsia="Arial" w:hAnsi="Arial" w:cs="Arial"/>
          <w:sz w:val="20"/>
          <w:szCs w:val="20"/>
        </w:rPr>
        <w:t xml:space="preserve"> a </w:t>
      </w:r>
      <w:r w:rsidRPr="00A94D99">
        <w:rPr>
          <w:rFonts w:ascii="Arial" w:eastAsia="Arial" w:hAnsi="Arial" w:cs="Arial"/>
          <w:b/>
          <w:bCs/>
          <w:sz w:val="20"/>
          <w:szCs w:val="20"/>
        </w:rPr>
        <w:t>samostatného oceněného soupisu prací vč. výkazu výměr s celkovou rekapitulací veškerých nákladů stavby</w:t>
      </w:r>
    </w:p>
    <w:p w:rsidR="004424AD" w:rsidRPr="00A94D99" w:rsidRDefault="005E2FA3" w:rsidP="004424AD">
      <w:pPr>
        <w:numPr>
          <w:ilvl w:val="3"/>
          <w:numId w:val="4"/>
        </w:numPr>
        <w:spacing w:after="120" w:line="276" w:lineRule="auto"/>
        <w:ind w:left="1702" w:hanging="851"/>
        <w:rPr>
          <w:rFonts w:ascii="Arial" w:eastAsia="Arial" w:hAnsi="Arial" w:cs="Arial"/>
          <w:sz w:val="20"/>
          <w:szCs w:val="20"/>
        </w:rPr>
      </w:pPr>
      <w:r w:rsidRPr="00A94D99">
        <w:rPr>
          <w:rFonts w:ascii="Arial" w:eastAsia="Arial" w:hAnsi="Arial" w:cs="Arial"/>
          <w:sz w:val="20"/>
          <w:szCs w:val="20"/>
        </w:rPr>
        <w:t>Zpracování</w:t>
      </w:r>
      <w:r w:rsidRPr="00A94D99">
        <w:rPr>
          <w:rFonts w:ascii="Arial" w:eastAsia="Arial" w:hAnsi="Arial" w:cs="Arial"/>
          <w:b/>
          <w:bCs/>
          <w:sz w:val="20"/>
          <w:szCs w:val="20"/>
        </w:rPr>
        <w:t xml:space="preserve"> neoceněného soupisu prací vč. výkazu výměr </w:t>
      </w:r>
      <w:r w:rsidRPr="00A94D99">
        <w:rPr>
          <w:rFonts w:ascii="Arial" w:eastAsia="Arial" w:hAnsi="Arial" w:cs="Arial"/>
          <w:sz w:val="20"/>
          <w:szCs w:val="20"/>
        </w:rPr>
        <w:t xml:space="preserve">s celkovou rekapitulací veškerých nákladů stavby jako součást PDPS a zpracování </w:t>
      </w:r>
      <w:r w:rsidRPr="00A94D99">
        <w:rPr>
          <w:rFonts w:ascii="Arial" w:eastAsia="Arial" w:hAnsi="Arial" w:cs="Arial"/>
          <w:b/>
          <w:bCs/>
          <w:sz w:val="20"/>
          <w:szCs w:val="20"/>
        </w:rPr>
        <w:t xml:space="preserve">samostatného oceněného soupisu prací vč. výkazu výměr </w:t>
      </w:r>
      <w:r w:rsidRPr="00A94D99">
        <w:rPr>
          <w:rFonts w:ascii="Arial" w:eastAsia="Arial" w:hAnsi="Arial" w:cs="Arial"/>
          <w:sz w:val="20"/>
          <w:szCs w:val="20"/>
        </w:rPr>
        <w:t>s celkovou rekapitulací veškerých nákladů stavby ve 2 v</w:t>
      </w:r>
      <w:r w:rsidR="00CA4369">
        <w:rPr>
          <w:rFonts w:ascii="Arial" w:eastAsia="Arial" w:hAnsi="Arial" w:cs="Arial"/>
          <w:sz w:val="20"/>
          <w:szCs w:val="20"/>
        </w:rPr>
        <w:t>yhotoveních v písemné podobě a 2</w:t>
      </w:r>
      <w:r w:rsidRPr="00A94D99">
        <w:rPr>
          <w:rFonts w:ascii="Arial" w:eastAsia="Arial" w:hAnsi="Arial" w:cs="Arial"/>
          <w:sz w:val="20"/>
          <w:szCs w:val="20"/>
        </w:rPr>
        <w:t xml:space="preserve"> vyhotovení</w:t>
      </w:r>
      <w:r w:rsidR="00CA4369">
        <w:rPr>
          <w:rFonts w:ascii="Arial" w:eastAsia="Arial" w:hAnsi="Arial" w:cs="Arial"/>
          <w:sz w:val="20"/>
          <w:szCs w:val="20"/>
        </w:rPr>
        <w:t>ch v elektronické podobě (</w:t>
      </w:r>
      <w:r w:rsidR="00CA4369" w:rsidRPr="0091556C">
        <w:rPr>
          <w:rFonts w:ascii="Arial" w:eastAsia="Arial" w:hAnsi="Arial" w:cs="Arial"/>
          <w:sz w:val="20"/>
          <w:szCs w:val="20"/>
        </w:rPr>
        <w:t xml:space="preserve">1x na </w:t>
      </w:r>
      <w:r w:rsidRPr="0091556C">
        <w:rPr>
          <w:rFonts w:ascii="Arial" w:eastAsia="Arial" w:hAnsi="Arial" w:cs="Arial"/>
          <w:sz w:val="20"/>
          <w:szCs w:val="20"/>
        </w:rPr>
        <w:t>CD</w:t>
      </w:r>
      <w:r w:rsidR="00CA4369" w:rsidRPr="0091556C">
        <w:rPr>
          <w:rFonts w:ascii="Arial" w:eastAsia="Arial" w:hAnsi="Arial" w:cs="Arial"/>
          <w:sz w:val="20"/>
          <w:szCs w:val="20"/>
        </w:rPr>
        <w:t xml:space="preserve"> a</w:t>
      </w:r>
      <w:r w:rsidR="00CA4369">
        <w:rPr>
          <w:rFonts w:ascii="Arial" w:eastAsia="Arial" w:hAnsi="Arial" w:cs="Arial"/>
          <w:sz w:val="20"/>
          <w:szCs w:val="20"/>
        </w:rPr>
        <w:t xml:space="preserve"> 1x na USB)</w:t>
      </w:r>
      <w:r w:rsidRPr="00A94D99">
        <w:rPr>
          <w:rFonts w:ascii="Arial" w:eastAsia="Arial" w:hAnsi="Arial" w:cs="Arial"/>
          <w:sz w:val="20"/>
          <w:szCs w:val="20"/>
        </w:rPr>
        <w:t xml:space="preserve"> ve formátu MS </w:t>
      </w:r>
      <w:proofErr w:type="spellStart"/>
      <w:r w:rsidRPr="00A94D99">
        <w:rPr>
          <w:rFonts w:ascii="Arial" w:eastAsia="Arial" w:hAnsi="Arial" w:cs="Arial"/>
          <w:sz w:val="20"/>
          <w:szCs w:val="20"/>
        </w:rPr>
        <w:t>excel</w:t>
      </w:r>
      <w:proofErr w:type="spellEnd"/>
      <w:r w:rsidRPr="00A94D99">
        <w:rPr>
          <w:rFonts w:ascii="Arial" w:eastAsia="Arial" w:hAnsi="Arial" w:cs="Arial"/>
          <w:sz w:val="20"/>
          <w:szCs w:val="20"/>
        </w:rPr>
        <w:t>.</w:t>
      </w:r>
      <w:r w:rsidRPr="00A94D99">
        <w:rPr>
          <w:rFonts w:ascii="Arial" w:eastAsia="Arial" w:hAnsi="Arial" w:cs="Arial"/>
          <w:b/>
          <w:bCs/>
          <w:sz w:val="20"/>
          <w:szCs w:val="20"/>
        </w:rPr>
        <w:t xml:space="preserve"> </w:t>
      </w:r>
      <w:r w:rsidRPr="00A94D99">
        <w:rPr>
          <w:rFonts w:ascii="Arial" w:eastAsia="Arial" w:hAnsi="Arial" w:cs="Arial"/>
          <w:sz w:val="20"/>
          <w:szCs w:val="20"/>
        </w:rPr>
        <w:t xml:space="preserve">Soupisy budou vyhotoveny v souladu s požadavky </w:t>
      </w:r>
      <w:r w:rsidR="0049467D" w:rsidRPr="00A94D99">
        <w:rPr>
          <w:rFonts w:ascii="Arial" w:eastAsia="Arial" w:hAnsi="Arial" w:cs="Arial"/>
          <w:sz w:val="20"/>
          <w:szCs w:val="20"/>
        </w:rPr>
        <w:t>ZZVZ</w:t>
      </w:r>
      <w:r w:rsidRPr="00A94D99">
        <w:rPr>
          <w:rFonts w:ascii="Arial" w:eastAsia="Arial" w:hAnsi="Arial" w:cs="Arial"/>
          <w:sz w:val="20"/>
          <w:szCs w:val="20"/>
        </w:rPr>
        <w:t xml:space="preserve"> a </w:t>
      </w:r>
      <w:proofErr w:type="spellStart"/>
      <w:r w:rsidRPr="00A94D99">
        <w:rPr>
          <w:rFonts w:ascii="Arial" w:eastAsia="Arial" w:hAnsi="Arial" w:cs="Arial"/>
          <w:sz w:val="20"/>
          <w:szCs w:val="20"/>
        </w:rPr>
        <w:t>vyhl</w:t>
      </w:r>
      <w:proofErr w:type="spellEnd"/>
      <w:r w:rsidRPr="00A94D99">
        <w:rPr>
          <w:rFonts w:ascii="Arial" w:eastAsia="Arial" w:hAnsi="Arial" w:cs="Arial"/>
          <w:sz w:val="20"/>
          <w:szCs w:val="20"/>
        </w:rPr>
        <w:t>. č. 169/2016 Sb.</w:t>
      </w:r>
    </w:p>
    <w:p w:rsidR="004424AD" w:rsidRPr="00A94D99" w:rsidRDefault="005E2FA3" w:rsidP="004424AD">
      <w:pPr>
        <w:numPr>
          <w:ilvl w:val="3"/>
          <w:numId w:val="4"/>
        </w:numPr>
        <w:spacing w:after="120" w:line="276" w:lineRule="auto"/>
        <w:ind w:left="1702" w:hanging="851"/>
        <w:rPr>
          <w:rFonts w:ascii="Arial" w:eastAsia="Arial" w:hAnsi="Arial" w:cs="Arial"/>
          <w:sz w:val="20"/>
          <w:szCs w:val="20"/>
        </w:rPr>
      </w:pPr>
      <w:r w:rsidRPr="00A94D99">
        <w:rPr>
          <w:rFonts w:ascii="Arial" w:eastAsia="Arial" w:hAnsi="Arial" w:cs="Arial"/>
          <w:sz w:val="20"/>
          <w:szCs w:val="20"/>
        </w:rPr>
        <w:t xml:space="preserve">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 </w:t>
      </w:r>
    </w:p>
    <w:p w:rsidR="0049467D" w:rsidRPr="00A94D99" w:rsidRDefault="005E2FA3" w:rsidP="004424AD">
      <w:pPr>
        <w:numPr>
          <w:ilvl w:val="3"/>
          <w:numId w:val="4"/>
        </w:numPr>
        <w:spacing w:after="120" w:line="276" w:lineRule="auto"/>
        <w:ind w:left="1702" w:hanging="851"/>
        <w:rPr>
          <w:rFonts w:ascii="Arial" w:eastAsia="Arial" w:hAnsi="Arial" w:cs="Arial"/>
          <w:sz w:val="20"/>
          <w:szCs w:val="20"/>
        </w:rPr>
      </w:pPr>
      <w:r w:rsidRPr="00A94D99">
        <w:rPr>
          <w:rFonts w:ascii="Arial" w:eastAsia="Arial" w:hAnsi="Arial" w:cs="Arial"/>
          <w:sz w:val="20"/>
          <w:szCs w:val="20"/>
        </w:rPr>
        <w:t xml:space="preserve">Výsledné hodnoty uváděné ve výkazu výměr musí být zhotovitelem doloženy přehledným a řádným podkladem pro výpočet množství měrných jednotek. </w:t>
      </w:r>
    </w:p>
    <w:p w:rsidR="00D149DA" w:rsidRPr="00A94D99" w:rsidRDefault="005E2FA3" w:rsidP="004424AD">
      <w:pPr>
        <w:numPr>
          <w:ilvl w:val="3"/>
          <w:numId w:val="4"/>
        </w:numPr>
        <w:spacing w:after="120" w:line="276" w:lineRule="auto"/>
        <w:ind w:left="1702" w:hanging="851"/>
        <w:rPr>
          <w:rFonts w:ascii="Arial" w:eastAsia="Arial" w:hAnsi="Arial" w:cs="Arial"/>
          <w:sz w:val="20"/>
          <w:szCs w:val="20"/>
        </w:rPr>
      </w:pPr>
      <w:r w:rsidRPr="00A94D99">
        <w:rPr>
          <w:rFonts w:ascii="Arial" w:eastAsia="Arial" w:hAnsi="Arial" w:cs="Arial"/>
          <w:sz w:val="20"/>
          <w:szCs w:val="20"/>
        </w:rPr>
        <w:t xml:space="preserve">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t>
      </w:r>
      <w:hyperlink r:id="rId12" w:history="1">
        <w:r w:rsidR="00D13C50" w:rsidRPr="00544F40">
          <w:rPr>
            <w:rStyle w:val="Hypertextovodkaz"/>
            <w:rFonts w:ascii="Arial" w:eastAsia="Arial" w:hAnsi="Arial" w:cs="Arial"/>
            <w:sz w:val="20"/>
            <w:szCs w:val="20"/>
          </w:rPr>
          <w:t>www.czso.cz</w:t>
        </w:r>
      </w:hyperlink>
      <w:r w:rsidRPr="00A94D99">
        <w:rPr>
          <w:rFonts w:ascii="Arial" w:eastAsia="Arial" w:hAnsi="Arial" w:cs="Arial"/>
          <w:sz w:val="20"/>
          <w:szCs w:val="20"/>
        </w:rPr>
        <w:t>.</w:t>
      </w:r>
      <w:r w:rsidR="00D13C50">
        <w:rPr>
          <w:rFonts w:ascii="Arial" w:eastAsia="Arial" w:hAnsi="Arial" w:cs="Arial"/>
          <w:sz w:val="20"/>
          <w:szCs w:val="20"/>
        </w:rPr>
        <w:t xml:space="preserve"> </w:t>
      </w:r>
      <w:r w:rsidR="00AD3259" w:rsidRPr="00A94D99">
        <w:rPr>
          <w:rFonts w:ascii="Arial" w:eastAsia="Arial" w:hAnsi="Arial" w:cs="Arial"/>
          <w:sz w:val="20"/>
          <w:szCs w:val="20"/>
        </w:rPr>
        <w:t xml:space="preserve"> </w:t>
      </w:r>
    </w:p>
    <w:p w:rsidR="002C5687" w:rsidRDefault="005E2FA3" w:rsidP="00AC6FA7">
      <w:pPr>
        <w:pStyle w:val="Odstavecseseznamem2"/>
        <w:numPr>
          <w:ilvl w:val="1"/>
          <w:numId w:val="4"/>
        </w:numPr>
        <w:spacing w:before="240" w:after="120" w:line="276" w:lineRule="auto"/>
        <w:ind w:left="567" w:hanging="567"/>
        <w:rPr>
          <w:rFonts w:ascii="Arial" w:eastAsia="Arial" w:hAnsi="Arial" w:cs="Arial"/>
          <w:sz w:val="20"/>
          <w:szCs w:val="20"/>
        </w:rPr>
      </w:pPr>
      <w:r>
        <w:rPr>
          <w:rFonts w:ascii="Arial" w:eastAsia="Arial" w:hAnsi="Arial" w:cs="Arial"/>
          <w:sz w:val="20"/>
          <w:szCs w:val="20"/>
        </w:rPr>
        <w:t>Dílo bude provedeno za podmínek stanovených touto smlouvou</w:t>
      </w:r>
      <w:r w:rsidR="005B4CDF">
        <w:rPr>
          <w:rFonts w:ascii="Arial" w:eastAsia="Arial" w:hAnsi="Arial" w:cs="Arial"/>
          <w:sz w:val="20"/>
          <w:szCs w:val="20"/>
        </w:rPr>
        <w:t xml:space="preserve">, zadávacími podmínkami </w:t>
      </w:r>
      <w:r w:rsidR="00F34DA3">
        <w:rPr>
          <w:rFonts w:ascii="Arial" w:eastAsia="Arial" w:hAnsi="Arial" w:cs="Arial"/>
          <w:sz w:val="20"/>
          <w:szCs w:val="20"/>
        </w:rPr>
        <w:t>poptávkového řízení</w:t>
      </w:r>
      <w:r w:rsidR="006C5DBF">
        <w:rPr>
          <w:rFonts w:ascii="Arial" w:eastAsia="Arial" w:hAnsi="Arial" w:cs="Arial"/>
          <w:sz w:val="20"/>
          <w:szCs w:val="20"/>
        </w:rPr>
        <w:t xml:space="preserve"> </w:t>
      </w:r>
      <w:r>
        <w:rPr>
          <w:rFonts w:ascii="Arial" w:eastAsia="Arial" w:hAnsi="Arial" w:cs="Arial"/>
          <w:sz w:val="20"/>
          <w:szCs w:val="20"/>
        </w:rPr>
        <w:t xml:space="preserve">a </w:t>
      </w:r>
      <w:r w:rsidR="005B4CDF">
        <w:rPr>
          <w:rFonts w:ascii="Arial" w:eastAsia="Arial" w:hAnsi="Arial" w:cs="Arial"/>
          <w:sz w:val="20"/>
          <w:szCs w:val="20"/>
        </w:rPr>
        <w:t xml:space="preserve">dle </w:t>
      </w:r>
      <w:r>
        <w:rPr>
          <w:rFonts w:ascii="Arial" w:eastAsia="Arial" w:hAnsi="Arial" w:cs="Arial"/>
          <w:sz w:val="20"/>
          <w:szCs w:val="20"/>
        </w:rPr>
        <w:t>pokynů ze strany objednatele.</w:t>
      </w:r>
    </w:p>
    <w:p w:rsidR="002C5687" w:rsidRDefault="005E2FA3"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před podpisem této smlouvy převzal vešker</w:t>
      </w:r>
      <w:r w:rsidR="00DA76E9">
        <w:rPr>
          <w:rFonts w:ascii="Arial" w:eastAsia="Arial" w:hAnsi="Arial" w:cs="Arial"/>
          <w:sz w:val="20"/>
          <w:szCs w:val="20"/>
        </w:rPr>
        <w:t>é</w:t>
      </w:r>
      <w:r>
        <w:rPr>
          <w:rFonts w:ascii="Arial" w:eastAsia="Arial" w:hAnsi="Arial" w:cs="Arial"/>
          <w:sz w:val="20"/>
          <w:szCs w:val="20"/>
        </w:rPr>
        <w:t xml:space="preserve"> </w:t>
      </w:r>
      <w:r w:rsidR="00DA76E9">
        <w:rPr>
          <w:rFonts w:ascii="Arial" w:eastAsia="Arial" w:hAnsi="Arial" w:cs="Arial"/>
          <w:sz w:val="20"/>
          <w:szCs w:val="20"/>
        </w:rPr>
        <w:t xml:space="preserve">podklady </w:t>
      </w:r>
      <w:r>
        <w:rPr>
          <w:rFonts w:ascii="Arial" w:eastAsia="Arial" w:hAnsi="Arial" w:cs="Arial"/>
          <w:sz w:val="20"/>
          <w:szCs w:val="20"/>
        </w:rPr>
        <w:t>nezbytn</w:t>
      </w:r>
      <w:r w:rsidR="00DA76E9">
        <w:rPr>
          <w:rFonts w:ascii="Arial" w:eastAsia="Arial" w:hAnsi="Arial" w:cs="Arial"/>
          <w:sz w:val="20"/>
          <w:szCs w:val="20"/>
        </w:rPr>
        <w:t>é</w:t>
      </w:r>
      <w:r>
        <w:rPr>
          <w:rFonts w:ascii="Arial" w:eastAsia="Arial" w:hAnsi="Arial" w:cs="Arial"/>
          <w:sz w:val="20"/>
          <w:szCs w:val="20"/>
        </w:rPr>
        <w:t xml:space="preserve"> k provedení díla</w:t>
      </w:r>
      <w:r w:rsidR="00D13C50">
        <w:rPr>
          <w:rFonts w:ascii="Arial" w:eastAsia="Arial" w:hAnsi="Arial" w:cs="Arial"/>
          <w:sz w:val="20"/>
          <w:szCs w:val="20"/>
        </w:rPr>
        <w:t>,</w:t>
      </w:r>
      <w:r>
        <w:rPr>
          <w:rFonts w:ascii="Arial" w:eastAsia="Arial" w:hAnsi="Arial" w:cs="Arial"/>
          <w:sz w:val="20"/>
          <w:szCs w:val="20"/>
        </w:rPr>
        <w:t xml:space="preserve"> a že se s n</w:t>
      </w:r>
      <w:r w:rsidR="00DA76E9">
        <w:rPr>
          <w:rFonts w:ascii="Arial" w:eastAsia="Arial" w:hAnsi="Arial" w:cs="Arial"/>
          <w:sz w:val="20"/>
          <w:szCs w:val="20"/>
        </w:rPr>
        <w:t>imi</w:t>
      </w:r>
      <w:r>
        <w:rPr>
          <w:rFonts w:ascii="Arial" w:eastAsia="Arial" w:hAnsi="Arial" w:cs="Arial"/>
          <w:sz w:val="20"/>
          <w:szCs w:val="20"/>
        </w:rPr>
        <w:t xml:space="preserve"> podrobně seznámil a rovněž tak s rozsahem a povahou díla, provedl kontrolu obsahu podkladů a jejich vzájemného souladu</w:t>
      </w:r>
      <w:r w:rsidR="00D13C50">
        <w:rPr>
          <w:rFonts w:ascii="Arial" w:eastAsia="Arial" w:hAnsi="Arial" w:cs="Arial"/>
          <w:sz w:val="20"/>
          <w:szCs w:val="20"/>
        </w:rPr>
        <w:t>,</w:t>
      </w:r>
      <w:r>
        <w:rPr>
          <w:rFonts w:ascii="Arial" w:eastAsia="Arial" w:hAnsi="Arial" w:cs="Arial"/>
          <w:sz w:val="20"/>
          <w:szCs w:val="20"/>
        </w:rPr>
        <w:t xml:space="preserve"> a že jsou mu známy veškeré technické, kvalitativní a jiné podmínky nezbytné k realizaci díla</w:t>
      </w:r>
      <w:r w:rsidR="00D13C50">
        <w:rPr>
          <w:rFonts w:ascii="Arial" w:eastAsia="Arial" w:hAnsi="Arial" w:cs="Arial"/>
          <w:sz w:val="20"/>
          <w:szCs w:val="20"/>
        </w:rPr>
        <w:t>,</w:t>
      </w:r>
      <w:r>
        <w:rPr>
          <w:rFonts w:ascii="Arial" w:eastAsia="Arial" w:hAnsi="Arial" w:cs="Arial"/>
          <w:sz w:val="20"/>
          <w:szCs w:val="20"/>
        </w:rPr>
        <w:t xml:space="preserve"> a že disponuje takovými odbornými znalostmi, které jsou pro provedení díla nezbytné.</w:t>
      </w:r>
    </w:p>
    <w:p w:rsidR="002C5687" w:rsidRDefault="005E2FA3"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Dále rovněž potvrzuje, že k</w:t>
      </w:r>
      <w:r w:rsidR="00DA76E9">
        <w:rPr>
          <w:rFonts w:ascii="Arial" w:eastAsia="Arial" w:hAnsi="Arial" w:cs="Arial"/>
          <w:sz w:val="20"/>
          <w:szCs w:val="20"/>
        </w:rPr>
        <w:t> </w:t>
      </w:r>
      <w:r>
        <w:rPr>
          <w:rFonts w:ascii="Arial" w:eastAsia="Arial" w:hAnsi="Arial" w:cs="Arial"/>
          <w:sz w:val="20"/>
          <w:szCs w:val="20"/>
        </w:rPr>
        <w:t>předložen</w:t>
      </w:r>
      <w:r w:rsidR="00DA76E9">
        <w:rPr>
          <w:rFonts w:ascii="Arial" w:eastAsia="Arial" w:hAnsi="Arial" w:cs="Arial"/>
          <w:sz w:val="20"/>
          <w:szCs w:val="20"/>
        </w:rPr>
        <w:t xml:space="preserve">ým podkladům </w:t>
      </w:r>
      <w:r>
        <w:rPr>
          <w:rFonts w:ascii="Arial" w:eastAsia="Arial" w:hAnsi="Arial" w:cs="Arial"/>
          <w:sz w:val="20"/>
          <w:szCs w:val="20"/>
        </w:rPr>
        <w:t>nemá žádných připomínek</w:t>
      </w:r>
      <w:r w:rsidR="00D13C50">
        <w:rPr>
          <w:rFonts w:ascii="Arial" w:eastAsia="Arial" w:hAnsi="Arial" w:cs="Arial"/>
          <w:sz w:val="20"/>
          <w:szCs w:val="20"/>
        </w:rPr>
        <w:t>,</w:t>
      </w:r>
      <w:r>
        <w:rPr>
          <w:rFonts w:ascii="Arial" w:eastAsia="Arial" w:hAnsi="Arial" w:cs="Arial"/>
          <w:sz w:val="20"/>
          <w:szCs w:val="20"/>
        </w:rPr>
        <w:t xml:space="preserve"> a že je z hlediska své odbornosti schopen provést dílo v souladu s touto smlouvou v požadované kvalitě a rozsahu. </w:t>
      </w:r>
    </w:p>
    <w:p w:rsidR="002C5687" w:rsidRDefault="005E2FA3" w:rsidP="00AC6FA7">
      <w:pPr>
        <w:pStyle w:val="Odstavecseseznamem2"/>
        <w:numPr>
          <w:ilvl w:val="1"/>
          <w:numId w:val="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rsidR="004C3DA2" w:rsidRPr="004C3DA2" w:rsidRDefault="004C3DA2" w:rsidP="004C3DA2">
      <w:pPr>
        <w:pStyle w:val="Odstavecseseznamem2"/>
        <w:numPr>
          <w:ilvl w:val="1"/>
          <w:numId w:val="4"/>
        </w:numPr>
        <w:spacing w:after="120" w:line="276" w:lineRule="auto"/>
        <w:ind w:left="567" w:hanging="567"/>
        <w:rPr>
          <w:rFonts w:ascii="Arial" w:eastAsia="Arial" w:hAnsi="Arial" w:cs="Arial"/>
          <w:b/>
          <w:sz w:val="20"/>
          <w:szCs w:val="20"/>
        </w:rPr>
      </w:pPr>
      <w:r>
        <w:rPr>
          <w:rFonts w:ascii="Arial" w:eastAsia="Arial" w:hAnsi="Arial" w:cs="Arial"/>
          <w:b/>
          <w:sz w:val="20"/>
          <w:szCs w:val="20"/>
        </w:rPr>
        <w:t>PD je třeba koordinovat s</w:t>
      </w:r>
      <w:r w:rsidRPr="002C26F2">
        <w:rPr>
          <w:rFonts w:ascii="Arial" w:eastAsia="Arial" w:hAnsi="Arial" w:cs="Arial"/>
          <w:b/>
          <w:sz w:val="20"/>
          <w:szCs w:val="20"/>
        </w:rPr>
        <w:t xml:space="preserve"> již realizovanými stavbami SŽ (rekonstrukce zpevněných ploch u budovy SŽ a pěší pro</w:t>
      </w:r>
      <w:r>
        <w:rPr>
          <w:rFonts w:ascii="Arial" w:eastAsia="Arial" w:hAnsi="Arial" w:cs="Arial"/>
          <w:b/>
          <w:sz w:val="20"/>
          <w:szCs w:val="20"/>
        </w:rPr>
        <w:t>po</w:t>
      </w:r>
      <w:r w:rsidRPr="002C26F2">
        <w:rPr>
          <w:rFonts w:ascii="Arial" w:eastAsia="Arial" w:hAnsi="Arial" w:cs="Arial"/>
          <w:b/>
          <w:sz w:val="20"/>
          <w:szCs w:val="20"/>
        </w:rPr>
        <w:t>jení s vlakovou stanicí Plzeň-Slovany).</w:t>
      </w:r>
    </w:p>
    <w:p w:rsidR="002C5687" w:rsidRDefault="005E2FA3"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CENA DÍLA</w:t>
      </w:r>
    </w:p>
    <w:p w:rsidR="002C5687" w:rsidRPr="003D76D5" w:rsidRDefault="005E2FA3" w:rsidP="00AC6FA7">
      <w:pPr>
        <w:pStyle w:val="Odstavecseseznamem2"/>
        <w:numPr>
          <w:ilvl w:val="1"/>
          <w:numId w:val="10"/>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definované v čl. 2. této smlouvy, byla stanovena na základě nabídky zhotovitele a činí celkem: </w:t>
      </w:r>
      <w:r w:rsidR="006C5DBF" w:rsidRPr="00510273">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bookmarkStart w:id="2" w:name="Text42"/>
      <w:r w:rsidR="006C5DBF" w:rsidRPr="00510273">
        <w:rPr>
          <w:rStyle w:val="Zstupntext1"/>
          <w:rFonts w:ascii="Arial" w:eastAsia="Arial" w:hAnsi="Arial" w:cs="Arial"/>
          <w:b/>
          <w:color w:val="auto"/>
          <w:sz w:val="20"/>
          <w:szCs w:val="20"/>
          <w:highlight w:val="yellow"/>
        </w:rPr>
        <w:instrText xml:space="preserve"> FORMTEXT </w:instrText>
      </w:r>
      <w:r w:rsidR="006C5DBF" w:rsidRPr="00510273">
        <w:rPr>
          <w:rStyle w:val="Zstupntext1"/>
          <w:rFonts w:ascii="Arial" w:eastAsia="Arial" w:hAnsi="Arial" w:cs="Arial"/>
          <w:b/>
          <w:color w:val="auto"/>
          <w:sz w:val="20"/>
          <w:szCs w:val="20"/>
          <w:highlight w:val="yellow"/>
        </w:rPr>
      </w:r>
      <w:r w:rsidR="006C5DBF" w:rsidRPr="00510273">
        <w:rPr>
          <w:rStyle w:val="Zstupntext1"/>
          <w:rFonts w:ascii="Arial" w:eastAsia="Arial" w:hAnsi="Arial" w:cs="Arial"/>
          <w:b/>
          <w:color w:val="auto"/>
          <w:sz w:val="20"/>
          <w:szCs w:val="20"/>
          <w:highlight w:val="yellow"/>
        </w:rPr>
        <w:fldChar w:fldCharType="separate"/>
      </w:r>
      <w:r w:rsidR="006C5DBF" w:rsidRPr="00510273">
        <w:rPr>
          <w:rStyle w:val="Zstupntext1"/>
          <w:rFonts w:ascii="Arial" w:eastAsia="Arial" w:hAnsi="Arial" w:cs="Arial"/>
          <w:b/>
          <w:noProof/>
          <w:color w:val="auto"/>
          <w:sz w:val="20"/>
          <w:szCs w:val="20"/>
          <w:highlight w:val="yellow"/>
        </w:rPr>
        <w:t> </w:t>
      </w:r>
      <w:r w:rsidR="006C5DBF" w:rsidRPr="00510273">
        <w:rPr>
          <w:rStyle w:val="Zstupntext1"/>
          <w:rFonts w:ascii="Arial" w:eastAsia="Arial" w:hAnsi="Arial" w:cs="Arial"/>
          <w:b/>
          <w:noProof/>
          <w:color w:val="auto"/>
          <w:sz w:val="20"/>
          <w:szCs w:val="20"/>
          <w:highlight w:val="yellow"/>
        </w:rPr>
        <w:t> </w:t>
      </w:r>
      <w:r w:rsidR="006C5DBF" w:rsidRPr="00510273">
        <w:rPr>
          <w:rStyle w:val="Zstupntext1"/>
          <w:rFonts w:ascii="Arial" w:eastAsia="Arial" w:hAnsi="Arial" w:cs="Arial"/>
          <w:b/>
          <w:noProof/>
          <w:color w:val="auto"/>
          <w:sz w:val="20"/>
          <w:szCs w:val="20"/>
          <w:highlight w:val="yellow"/>
        </w:rPr>
        <w:t> </w:t>
      </w:r>
      <w:r w:rsidR="006C5DBF" w:rsidRPr="00510273">
        <w:rPr>
          <w:rStyle w:val="Zstupntext1"/>
          <w:rFonts w:ascii="Arial" w:eastAsia="Arial" w:hAnsi="Arial" w:cs="Arial"/>
          <w:b/>
          <w:noProof/>
          <w:color w:val="auto"/>
          <w:sz w:val="20"/>
          <w:szCs w:val="20"/>
          <w:highlight w:val="yellow"/>
        </w:rPr>
        <w:t> </w:t>
      </w:r>
      <w:r w:rsidR="006C5DBF" w:rsidRPr="00510273">
        <w:rPr>
          <w:rStyle w:val="Zstupntext1"/>
          <w:rFonts w:ascii="Arial" w:eastAsia="Arial" w:hAnsi="Arial" w:cs="Arial"/>
          <w:b/>
          <w:noProof/>
          <w:color w:val="auto"/>
          <w:sz w:val="20"/>
          <w:szCs w:val="20"/>
          <w:highlight w:val="yellow"/>
        </w:rPr>
        <w:t> </w:t>
      </w:r>
      <w:r w:rsidR="006C5DBF" w:rsidRPr="00510273">
        <w:rPr>
          <w:rStyle w:val="Zstupntext1"/>
          <w:rFonts w:ascii="Arial" w:eastAsia="Arial" w:hAnsi="Arial" w:cs="Arial"/>
          <w:b/>
          <w:color w:val="auto"/>
          <w:sz w:val="20"/>
          <w:szCs w:val="20"/>
          <w:highlight w:val="yellow"/>
        </w:rPr>
        <w:fldChar w:fldCharType="end"/>
      </w:r>
      <w:bookmarkEnd w:id="2"/>
      <w:r w:rsidRPr="005F34BE">
        <w:rPr>
          <w:rFonts w:ascii="Arial" w:eastAsia="Arial" w:hAnsi="Arial" w:cs="Arial"/>
          <w:b/>
          <w:sz w:val="20"/>
          <w:szCs w:val="20"/>
        </w:rPr>
        <w:t xml:space="preserve"> </w:t>
      </w:r>
      <w:r w:rsidRPr="003D76D5">
        <w:rPr>
          <w:rFonts w:ascii="Arial" w:eastAsia="Arial" w:hAnsi="Arial" w:cs="Arial"/>
          <w:b/>
          <w:sz w:val="20"/>
          <w:szCs w:val="20"/>
        </w:rPr>
        <w:t>Kč bez DPH</w:t>
      </w:r>
      <w:r>
        <w:rPr>
          <w:rFonts w:ascii="Arial" w:eastAsia="Arial" w:hAnsi="Arial" w:cs="Arial"/>
          <w:i/>
          <w:sz w:val="20"/>
          <w:szCs w:val="20"/>
        </w:rPr>
        <w:t xml:space="preserve"> (dále jen „cena díla“).</w:t>
      </w:r>
    </w:p>
    <w:p w:rsidR="002C5687" w:rsidRPr="002021A6" w:rsidRDefault="005E2FA3" w:rsidP="00AC6FA7">
      <w:pPr>
        <w:pStyle w:val="Odstavecseseznamem2"/>
        <w:numPr>
          <w:ilvl w:val="1"/>
          <w:numId w:val="10"/>
        </w:numPr>
        <w:spacing w:before="120" w:after="120" w:line="276" w:lineRule="auto"/>
        <w:ind w:left="567" w:hanging="567"/>
        <w:rPr>
          <w:rFonts w:ascii="Arial" w:hAnsi="Arial" w:cs="Arial"/>
          <w:sz w:val="20"/>
          <w:szCs w:val="20"/>
        </w:rPr>
      </w:pPr>
      <w:r w:rsidRPr="002021A6">
        <w:rPr>
          <w:rFonts w:ascii="Arial" w:hAnsi="Arial" w:cs="Arial"/>
          <w:sz w:val="20"/>
          <w:szCs w:val="20"/>
        </w:rPr>
        <w:lastRenderedPageBreak/>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2C5687" w:rsidRPr="0008542A" w:rsidRDefault="005E2FA3"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Cena díla se sjed</w:t>
      </w:r>
      <w:r>
        <w:rPr>
          <w:rFonts w:ascii="Arial" w:hAnsi="Arial" w:cs="Arial"/>
          <w:sz w:val="20"/>
          <w:szCs w:val="20"/>
        </w:rPr>
        <w:t>nává jako cena pevná a konečná.</w:t>
      </w:r>
    </w:p>
    <w:p w:rsidR="002C5687" w:rsidRDefault="005E2FA3" w:rsidP="00AC6FA7">
      <w:pPr>
        <w:pStyle w:val="Odstavecseseznamem2"/>
        <w:numPr>
          <w:ilvl w:val="1"/>
          <w:numId w:val="10"/>
        </w:numPr>
        <w:spacing w:before="120" w:after="120" w:line="276" w:lineRule="auto"/>
        <w:ind w:left="567" w:hanging="567"/>
        <w:rPr>
          <w:rFonts w:ascii="Arial" w:hAnsi="Arial" w:cs="Arial"/>
          <w:sz w:val="20"/>
          <w:szCs w:val="20"/>
        </w:rPr>
      </w:pPr>
      <w:r w:rsidRPr="0008542A">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510273" w:rsidRDefault="00510273" w:rsidP="00AC6FA7">
      <w:pPr>
        <w:pStyle w:val="Odstavecseseznamem2"/>
        <w:numPr>
          <w:ilvl w:val="1"/>
          <w:numId w:val="10"/>
        </w:numPr>
        <w:spacing w:before="120" w:after="120" w:line="276" w:lineRule="auto"/>
        <w:ind w:left="567" w:hanging="567"/>
        <w:rPr>
          <w:rFonts w:ascii="Arial" w:hAnsi="Arial" w:cs="Arial"/>
          <w:sz w:val="20"/>
          <w:szCs w:val="20"/>
        </w:rPr>
      </w:pPr>
      <w:r>
        <w:rPr>
          <w:rFonts w:ascii="Arial" w:hAnsi="Arial" w:cs="Arial"/>
          <w:sz w:val="20"/>
          <w:szCs w:val="20"/>
        </w:rPr>
        <w:t xml:space="preserve">Cena díla nebo cena provedené části díla bude hrazena objednateli v poměru: objednatel č. 1 50 % a objednatel č. 2 50 %. </w:t>
      </w:r>
      <w:r w:rsidRPr="00E32141">
        <w:rPr>
          <w:rFonts w:ascii="Arial" w:hAnsi="Arial" w:cs="Arial"/>
          <w:sz w:val="20"/>
          <w:szCs w:val="20"/>
        </w:rPr>
        <w:t>Zhotovitel bude cenu fakturovat objednatelům odděleně pro každého objednatele zvlášť</w:t>
      </w:r>
      <w:r>
        <w:rPr>
          <w:rFonts w:ascii="Arial" w:hAnsi="Arial" w:cs="Arial"/>
          <w:sz w:val="20"/>
          <w:szCs w:val="20"/>
        </w:rPr>
        <w:t>.</w:t>
      </w:r>
    </w:p>
    <w:p w:rsidR="003D7058" w:rsidRPr="0008542A" w:rsidRDefault="003D7058" w:rsidP="003D7058">
      <w:pPr>
        <w:pStyle w:val="Odstavecseseznamem2"/>
        <w:spacing w:before="120" w:after="120" w:line="276" w:lineRule="auto"/>
        <w:ind w:left="567"/>
        <w:rPr>
          <w:rFonts w:ascii="Arial" w:hAnsi="Arial" w:cs="Arial"/>
          <w:sz w:val="20"/>
          <w:szCs w:val="20"/>
        </w:rPr>
      </w:pP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rsidR="0095798A" w:rsidRDefault="005E2FA3" w:rsidP="0095798A">
      <w:pPr>
        <w:pStyle w:val="Odstavecseseznamem"/>
        <w:numPr>
          <w:ilvl w:val="1"/>
          <w:numId w:val="1"/>
        </w:numPr>
        <w:spacing w:before="120" w:after="120" w:line="276" w:lineRule="auto"/>
        <w:ind w:left="567" w:hanging="567"/>
        <w:rPr>
          <w:rFonts w:ascii="Arial" w:hAnsi="Arial" w:cs="Arial"/>
          <w:sz w:val="20"/>
          <w:szCs w:val="20"/>
        </w:rPr>
      </w:pPr>
      <w:r w:rsidRPr="00FF4C03">
        <w:rPr>
          <w:rFonts w:ascii="Arial" w:hAnsi="Arial" w:cs="Arial"/>
          <w:sz w:val="20"/>
          <w:szCs w:val="20"/>
        </w:rPr>
        <w:t>Zhotovitel se zava</w:t>
      </w:r>
      <w:r w:rsidR="00261587">
        <w:rPr>
          <w:rFonts w:ascii="Arial" w:hAnsi="Arial" w:cs="Arial"/>
          <w:sz w:val="20"/>
          <w:szCs w:val="20"/>
        </w:rPr>
        <w:t>zuje dílo dle čl. 2. odst. 2.2.1</w:t>
      </w:r>
      <w:r w:rsidRPr="00FF4C03">
        <w:rPr>
          <w:rFonts w:ascii="Arial" w:hAnsi="Arial" w:cs="Arial"/>
          <w:sz w:val="20"/>
          <w:szCs w:val="20"/>
        </w:rPr>
        <w:t>. (</w:t>
      </w:r>
      <w:r w:rsidR="00B4587B">
        <w:rPr>
          <w:rFonts w:ascii="Arial" w:hAnsi="Arial" w:cs="Arial"/>
          <w:sz w:val="20"/>
          <w:szCs w:val="20"/>
        </w:rPr>
        <w:t>DPS</w:t>
      </w:r>
      <w:r w:rsidRPr="00FF4C03">
        <w:rPr>
          <w:rFonts w:ascii="Arial" w:hAnsi="Arial" w:cs="Arial"/>
          <w:sz w:val="20"/>
          <w:szCs w:val="20"/>
        </w:rPr>
        <w:t>) této smlouvy dokonči</w:t>
      </w:r>
      <w:r w:rsidR="00423FFA">
        <w:rPr>
          <w:rFonts w:ascii="Arial" w:hAnsi="Arial" w:cs="Arial"/>
          <w:sz w:val="20"/>
          <w:szCs w:val="20"/>
        </w:rPr>
        <w:t>t a předat objednateli v počtu 2</w:t>
      </w:r>
      <w:r w:rsidRPr="00FF4C03">
        <w:rPr>
          <w:rFonts w:ascii="Arial" w:hAnsi="Arial" w:cs="Arial"/>
          <w:sz w:val="20"/>
          <w:szCs w:val="20"/>
        </w:rPr>
        <w:t xml:space="preserve"> vyhotovení v listinné p</w:t>
      </w:r>
      <w:r w:rsidR="00423FFA">
        <w:rPr>
          <w:rFonts w:ascii="Arial" w:hAnsi="Arial" w:cs="Arial"/>
          <w:sz w:val="20"/>
          <w:szCs w:val="20"/>
        </w:rPr>
        <w:t>odobě a 2</w:t>
      </w:r>
      <w:r w:rsidRPr="00FF4C03">
        <w:rPr>
          <w:rFonts w:ascii="Arial" w:hAnsi="Arial" w:cs="Arial"/>
          <w:sz w:val="20"/>
          <w:szCs w:val="20"/>
        </w:rPr>
        <w:t xml:space="preserve"> vyhotovení v elektronické podobě</w:t>
      </w:r>
      <w:r w:rsidR="003D7058">
        <w:rPr>
          <w:rFonts w:ascii="Arial" w:hAnsi="Arial" w:cs="Arial"/>
          <w:sz w:val="20"/>
          <w:szCs w:val="20"/>
        </w:rPr>
        <w:t xml:space="preserve"> </w:t>
      </w:r>
      <w:r w:rsidR="00423FFA">
        <w:rPr>
          <w:rFonts w:ascii="Arial" w:hAnsi="Arial" w:cs="Arial"/>
          <w:sz w:val="20"/>
          <w:szCs w:val="20"/>
        </w:rPr>
        <w:t xml:space="preserve">(1x </w:t>
      </w:r>
      <w:r w:rsidR="003D7058" w:rsidRPr="009755C3">
        <w:rPr>
          <w:rFonts w:ascii="Arial" w:hAnsi="Arial" w:cs="Arial"/>
          <w:sz w:val="20"/>
          <w:szCs w:val="20"/>
        </w:rPr>
        <w:t xml:space="preserve">na </w:t>
      </w:r>
      <w:r w:rsidR="003D7058" w:rsidRPr="009755C3">
        <w:rPr>
          <w:rFonts w:ascii="Arial" w:eastAsia="Arial" w:hAnsi="Arial" w:cs="Arial"/>
          <w:sz w:val="20"/>
          <w:szCs w:val="20"/>
        </w:rPr>
        <w:t>CD</w:t>
      </w:r>
      <w:r w:rsidR="00423FFA" w:rsidRPr="009755C3">
        <w:rPr>
          <w:rFonts w:ascii="Arial" w:eastAsia="Arial" w:hAnsi="Arial" w:cs="Arial"/>
          <w:sz w:val="20"/>
          <w:szCs w:val="20"/>
        </w:rPr>
        <w:t xml:space="preserve"> a 1x na</w:t>
      </w:r>
      <w:r w:rsidR="00423FFA">
        <w:rPr>
          <w:rFonts w:ascii="Arial" w:eastAsia="Arial" w:hAnsi="Arial" w:cs="Arial"/>
          <w:sz w:val="20"/>
          <w:szCs w:val="20"/>
        </w:rPr>
        <w:t xml:space="preserve"> USB)</w:t>
      </w:r>
      <w:r w:rsidR="003D7058" w:rsidRPr="003D7058">
        <w:rPr>
          <w:rFonts w:ascii="Arial" w:eastAsia="Arial" w:hAnsi="Arial" w:cs="Arial"/>
          <w:sz w:val="20"/>
          <w:szCs w:val="20"/>
        </w:rPr>
        <w:t xml:space="preserve"> ve formátu </w:t>
      </w:r>
      <w:proofErr w:type="spellStart"/>
      <w:r w:rsidR="003D7058" w:rsidRPr="003D7058">
        <w:rPr>
          <w:rFonts w:ascii="Arial" w:eastAsia="Arial" w:hAnsi="Arial" w:cs="Arial"/>
          <w:sz w:val="20"/>
          <w:szCs w:val="20"/>
        </w:rPr>
        <w:t>pdf</w:t>
      </w:r>
      <w:proofErr w:type="spellEnd"/>
      <w:r w:rsidR="003D7058" w:rsidRPr="003D7058">
        <w:rPr>
          <w:rFonts w:ascii="Arial" w:eastAsia="Arial" w:hAnsi="Arial" w:cs="Arial"/>
          <w:sz w:val="20"/>
          <w:szCs w:val="20"/>
        </w:rPr>
        <w:t xml:space="preserve"> a </w:t>
      </w:r>
      <w:proofErr w:type="spellStart"/>
      <w:r w:rsidR="003D7058" w:rsidRPr="003D7058">
        <w:rPr>
          <w:rFonts w:ascii="Arial" w:eastAsia="Arial" w:hAnsi="Arial" w:cs="Arial"/>
          <w:sz w:val="20"/>
          <w:szCs w:val="20"/>
        </w:rPr>
        <w:t>dwg</w:t>
      </w:r>
      <w:proofErr w:type="spellEnd"/>
      <w:r w:rsidRPr="00FF4C03">
        <w:rPr>
          <w:rFonts w:ascii="Arial" w:hAnsi="Arial" w:cs="Arial"/>
          <w:sz w:val="20"/>
          <w:szCs w:val="20"/>
        </w:rPr>
        <w:t xml:space="preserve"> nejpozději do</w:t>
      </w:r>
      <w:r w:rsidR="00E81C28">
        <w:rPr>
          <w:rFonts w:ascii="Arial" w:hAnsi="Arial" w:cs="Arial"/>
          <w:sz w:val="20"/>
          <w:szCs w:val="20"/>
        </w:rPr>
        <w:t xml:space="preserve"> </w:t>
      </w:r>
      <w:r w:rsidR="002F21BE">
        <w:rPr>
          <w:rStyle w:val="Zstupntext1"/>
          <w:rFonts w:ascii="Arial" w:eastAsia="Arial" w:hAnsi="Arial" w:cs="Arial"/>
          <w:b/>
          <w:color w:val="auto"/>
          <w:sz w:val="20"/>
          <w:szCs w:val="20"/>
        </w:rPr>
        <w:t>28. 02. 2026</w:t>
      </w:r>
      <w:r w:rsidR="00E81C28">
        <w:rPr>
          <w:rStyle w:val="Zstupntext1"/>
          <w:rFonts w:ascii="Arial" w:eastAsia="Arial" w:hAnsi="Arial" w:cs="Arial"/>
          <w:color w:val="auto"/>
          <w:sz w:val="20"/>
          <w:szCs w:val="20"/>
        </w:rPr>
        <w:t xml:space="preserve">. </w:t>
      </w:r>
      <w:r w:rsidRPr="00FF4C03">
        <w:rPr>
          <w:rFonts w:ascii="Arial" w:hAnsi="Arial" w:cs="Arial"/>
          <w:sz w:val="20"/>
          <w:szCs w:val="20"/>
        </w:rPr>
        <w:t xml:space="preserve">Současně nejpozději k tomuto termínu </w:t>
      </w:r>
      <w:r w:rsidRPr="00FF4C03">
        <w:rPr>
          <w:rFonts w:ascii="Arial" w:hAnsi="Arial" w:cs="Arial"/>
          <w:b/>
          <w:sz w:val="20"/>
          <w:szCs w:val="20"/>
        </w:rPr>
        <w:t xml:space="preserve">podá zhotovitel návrh na vydání </w:t>
      </w:r>
      <w:r w:rsidR="00BE6AAE">
        <w:rPr>
          <w:rFonts w:ascii="Arial" w:hAnsi="Arial" w:cs="Arial"/>
          <w:b/>
          <w:sz w:val="20"/>
          <w:szCs w:val="20"/>
        </w:rPr>
        <w:t xml:space="preserve">rozhodnutí o </w:t>
      </w:r>
      <w:r w:rsidR="00D9530D">
        <w:rPr>
          <w:rFonts w:ascii="Arial" w:hAnsi="Arial" w:cs="Arial"/>
          <w:b/>
          <w:sz w:val="20"/>
          <w:szCs w:val="20"/>
        </w:rPr>
        <w:t>povolení stavby</w:t>
      </w:r>
      <w:r w:rsidRPr="00FF4C03">
        <w:rPr>
          <w:rFonts w:ascii="Arial" w:hAnsi="Arial" w:cs="Arial"/>
          <w:sz w:val="20"/>
          <w:szCs w:val="20"/>
        </w:rPr>
        <w:t xml:space="preserve">. Zbývající vyhotovení </w:t>
      </w:r>
      <w:r w:rsidR="00B4587B">
        <w:rPr>
          <w:rFonts w:ascii="Arial" w:hAnsi="Arial" w:cs="Arial"/>
          <w:sz w:val="20"/>
          <w:szCs w:val="20"/>
        </w:rPr>
        <w:t>DP</w:t>
      </w:r>
      <w:r w:rsidR="005942C5">
        <w:rPr>
          <w:rFonts w:ascii="Arial" w:hAnsi="Arial" w:cs="Arial"/>
          <w:sz w:val="20"/>
          <w:szCs w:val="20"/>
        </w:rPr>
        <w:t>S</w:t>
      </w:r>
      <w:r w:rsidRPr="00FF4C03">
        <w:rPr>
          <w:rFonts w:ascii="Arial" w:hAnsi="Arial" w:cs="Arial"/>
          <w:sz w:val="20"/>
          <w:szCs w:val="20"/>
        </w:rPr>
        <w:t xml:space="preserve"> předá zhotovitel objednateli do 15 dnů od </w:t>
      </w:r>
      <w:r>
        <w:rPr>
          <w:rFonts w:ascii="Arial" w:hAnsi="Arial" w:cs="Arial"/>
          <w:sz w:val="20"/>
          <w:szCs w:val="20"/>
        </w:rPr>
        <w:t>doručení pravomocného</w:t>
      </w:r>
      <w:r w:rsidRPr="00FF4C03">
        <w:rPr>
          <w:rFonts w:ascii="Arial" w:hAnsi="Arial" w:cs="Arial"/>
          <w:sz w:val="20"/>
          <w:szCs w:val="20"/>
        </w:rPr>
        <w:t xml:space="preserve"> </w:t>
      </w:r>
      <w:r w:rsidR="00BE6AAE">
        <w:rPr>
          <w:rFonts w:ascii="Arial" w:hAnsi="Arial" w:cs="Arial"/>
          <w:sz w:val="20"/>
          <w:szCs w:val="20"/>
        </w:rPr>
        <w:t xml:space="preserve">rozhodnutí o </w:t>
      </w:r>
      <w:r w:rsidR="00D9530D">
        <w:rPr>
          <w:rFonts w:ascii="Arial" w:hAnsi="Arial" w:cs="Arial"/>
          <w:sz w:val="20"/>
          <w:szCs w:val="20"/>
        </w:rPr>
        <w:t>povolení stavby</w:t>
      </w:r>
      <w:r w:rsidRPr="00FF4C03">
        <w:rPr>
          <w:rFonts w:ascii="Arial" w:hAnsi="Arial" w:cs="Arial"/>
          <w:sz w:val="20"/>
          <w:szCs w:val="20"/>
        </w:rPr>
        <w:t>.</w:t>
      </w:r>
    </w:p>
    <w:p w:rsidR="00261587" w:rsidRPr="00261587" w:rsidRDefault="005E2FA3" w:rsidP="00261587">
      <w:pPr>
        <w:pStyle w:val="Odstavecseseznamem"/>
        <w:numPr>
          <w:ilvl w:val="1"/>
          <w:numId w:val="1"/>
        </w:numPr>
        <w:spacing w:before="120" w:after="120" w:line="276" w:lineRule="auto"/>
        <w:ind w:left="567" w:hanging="567"/>
        <w:rPr>
          <w:rFonts w:ascii="Arial" w:hAnsi="Arial" w:cs="Arial"/>
          <w:sz w:val="20"/>
          <w:szCs w:val="20"/>
        </w:rPr>
      </w:pPr>
      <w:r w:rsidRPr="00FF4C03">
        <w:rPr>
          <w:rFonts w:ascii="Arial" w:hAnsi="Arial" w:cs="Arial"/>
          <w:sz w:val="20"/>
          <w:szCs w:val="20"/>
        </w:rPr>
        <w:t>Zhotovitel se zava</w:t>
      </w:r>
      <w:r>
        <w:rPr>
          <w:rFonts w:ascii="Arial" w:hAnsi="Arial" w:cs="Arial"/>
          <w:sz w:val="20"/>
          <w:szCs w:val="20"/>
        </w:rPr>
        <w:t>zuje dílo dle čl. 2. odst. 2.2.2</w:t>
      </w:r>
      <w:r w:rsidRPr="00FF4C03">
        <w:rPr>
          <w:rFonts w:ascii="Arial" w:hAnsi="Arial" w:cs="Arial"/>
          <w:sz w:val="20"/>
          <w:szCs w:val="20"/>
        </w:rPr>
        <w:t>. (PDPS</w:t>
      </w:r>
      <w:r w:rsidRPr="00AD4667">
        <w:rPr>
          <w:rFonts w:ascii="Arial" w:hAnsi="Arial" w:cs="Arial"/>
          <w:sz w:val="20"/>
          <w:szCs w:val="20"/>
        </w:rPr>
        <w:t xml:space="preserve">) </w:t>
      </w:r>
      <w:r w:rsidR="00254357" w:rsidRPr="00AD4667">
        <w:rPr>
          <w:rFonts w:ascii="Arial" w:hAnsi="Arial" w:cs="Arial"/>
          <w:sz w:val="20"/>
          <w:szCs w:val="20"/>
        </w:rPr>
        <w:t>a 2.2.4. (soupis prací</w:t>
      </w:r>
      <w:r w:rsidR="00D13C50">
        <w:rPr>
          <w:rFonts w:ascii="Arial" w:hAnsi="Arial" w:cs="Arial"/>
          <w:sz w:val="20"/>
          <w:szCs w:val="20"/>
        </w:rPr>
        <w:t xml:space="preserve"> vč. výkazu výměr</w:t>
      </w:r>
      <w:r w:rsidR="00254357" w:rsidRPr="00AD4667">
        <w:rPr>
          <w:rFonts w:ascii="Arial" w:hAnsi="Arial" w:cs="Arial"/>
          <w:sz w:val="20"/>
          <w:szCs w:val="20"/>
        </w:rPr>
        <w:t>)</w:t>
      </w:r>
      <w:r w:rsidR="00254357">
        <w:rPr>
          <w:rFonts w:ascii="Arial" w:hAnsi="Arial" w:cs="Arial"/>
          <w:sz w:val="20"/>
          <w:szCs w:val="20"/>
        </w:rPr>
        <w:t xml:space="preserve"> </w:t>
      </w:r>
      <w:r w:rsidRPr="00FF4C03">
        <w:rPr>
          <w:rFonts w:ascii="Arial" w:hAnsi="Arial" w:cs="Arial"/>
          <w:sz w:val="20"/>
          <w:szCs w:val="20"/>
        </w:rPr>
        <w:t xml:space="preserve">této smlouvy dokončit a předat objednateli nejpozději do </w:t>
      </w:r>
      <w:r w:rsidR="00AD4667">
        <w:rPr>
          <w:rStyle w:val="Zstupntext1"/>
          <w:rFonts w:ascii="Arial" w:eastAsia="Arial" w:hAnsi="Arial" w:cs="Arial"/>
          <w:b/>
          <w:color w:val="auto"/>
          <w:sz w:val="20"/>
          <w:szCs w:val="20"/>
        </w:rPr>
        <w:t>pěti</w:t>
      </w:r>
      <w:r w:rsidRPr="00FF4C03">
        <w:rPr>
          <w:rStyle w:val="Zstupntext1"/>
          <w:rFonts w:ascii="Arial" w:eastAsia="Arial" w:hAnsi="Arial" w:cs="Arial"/>
          <w:b/>
          <w:color w:val="auto"/>
          <w:sz w:val="20"/>
          <w:szCs w:val="20"/>
        </w:rPr>
        <w:t xml:space="preserve"> (</w:t>
      </w:r>
      <w:r w:rsidR="00AD4667" w:rsidRPr="00AD4667">
        <w:rPr>
          <w:rStyle w:val="Zstupntext1"/>
          <w:rFonts w:ascii="Arial" w:eastAsia="Arial" w:hAnsi="Arial" w:cs="Arial"/>
          <w:b/>
          <w:color w:val="auto"/>
          <w:sz w:val="20"/>
          <w:szCs w:val="20"/>
        </w:rPr>
        <w:t>5</w:t>
      </w:r>
      <w:r w:rsidRPr="00AD4667">
        <w:rPr>
          <w:rFonts w:ascii="Arial" w:hAnsi="Arial" w:cs="Arial"/>
          <w:b/>
          <w:sz w:val="20"/>
          <w:szCs w:val="20"/>
        </w:rPr>
        <w:t>)</w:t>
      </w:r>
      <w:r w:rsidRPr="00FF4C03">
        <w:rPr>
          <w:rFonts w:ascii="Arial" w:hAnsi="Arial" w:cs="Arial"/>
          <w:sz w:val="20"/>
          <w:szCs w:val="20"/>
        </w:rPr>
        <w:t xml:space="preserve"> měsíců od právní moci </w:t>
      </w:r>
      <w:r w:rsidR="00BE6AAE">
        <w:rPr>
          <w:rFonts w:ascii="Arial" w:hAnsi="Arial" w:cs="Arial"/>
          <w:sz w:val="20"/>
          <w:szCs w:val="20"/>
        </w:rPr>
        <w:t xml:space="preserve">rozhodnutí o </w:t>
      </w:r>
      <w:r w:rsidR="00D9530D">
        <w:rPr>
          <w:rFonts w:ascii="Arial" w:hAnsi="Arial" w:cs="Arial"/>
          <w:sz w:val="20"/>
          <w:szCs w:val="20"/>
        </w:rPr>
        <w:t>povolení stavby</w:t>
      </w:r>
      <w:r w:rsidRPr="00FF4C03">
        <w:rPr>
          <w:rFonts w:ascii="Arial" w:hAnsi="Arial" w:cs="Arial"/>
          <w:sz w:val="20"/>
          <w:szCs w:val="20"/>
        </w:rPr>
        <w:t xml:space="preserve"> v požadované formě a počtu vyhotovení.</w:t>
      </w:r>
    </w:p>
    <w:p w:rsidR="002C5687" w:rsidRDefault="005E2FA3"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Termíny plnění dle tohoto článku jsou termíny nejzazší. Zhotovitel je oprávněn předat části díla v členění shora uvedeném i před uplynutím sjednaných termínů.</w:t>
      </w:r>
    </w:p>
    <w:p w:rsidR="002C5687" w:rsidRDefault="005E2FA3" w:rsidP="00AC6FA7">
      <w:pPr>
        <w:pStyle w:val="Odstavecseseznamem2"/>
        <w:numPr>
          <w:ilvl w:val="1"/>
          <w:numId w:val="1"/>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Místo předání díla: </w:t>
      </w:r>
      <w:r w:rsidR="00510273" w:rsidRPr="00BD4547">
        <w:rPr>
          <w:rFonts w:ascii="Arial" w:eastAsia="Arial" w:hAnsi="Arial" w:cs="Arial"/>
          <w:sz w:val="20"/>
          <w:szCs w:val="20"/>
        </w:rPr>
        <w:t>Doudlevecká 91/54, 301 00 Plzeň</w:t>
      </w:r>
      <w:r>
        <w:rPr>
          <w:rFonts w:ascii="Arial" w:eastAsia="Arial" w:hAnsi="Arial" w:cs="Arial"/>
          <w:sz w:val="20"/>
          <w:szCs w:val="20"/>
        </w:rPr>
        <w:t>.</w:t>
      </w:r>
    </w:p>
    <w:p w:rsidR="002C5687" w:rsidRPr="00545CAB" w:rsidRDefault="005E2FA3" w:rsidP="00AC6FA7">
      <w:pPr>
        <w:pStyle w:val="Odstavecseseznamem2"/>
        <w:numPr>
          <w:ilvl w:val="1"/>
          <w:numId w:val="1"/>
        </w:numPr>
        <w:spacing w:after="120" w:line="276" w:lineRule="auto"/>
        <w:ind w:left="567" w:hanging="567"/>
        <w:rPr>
          <w:rFonts w:ascii="Arial" w:eastAsia="Arial" w:hAnsi="Arial" w:cs="Arial"/>
          <w:sz w:val="20"/>
          <w:szCs w:val="20"/>
        </w:rPr>
      </w:pPr>
      <w:r w:rsidRPr="00545CAB">
        <w:rPr>
          <w:rFonts w:ascii="Arial" w:eastAsia="Arial" w:hAnsi="Arial" w:cs="Arial"/>
          <w:sz w:val="20"/>
          <w:szCs w:val="20"/>
        </w:rPr>
        <w:t>O předání a převzetí díla</w:t>
      </w:r>
      <w:r>
        <w:rPr>
          <w:rFonts w:ascii="Arial" w:eastAsia="Arial" w:hAnsi="Arial" w:cs="Arial"/>
          <w:sz w:val="20"/>
          <w:szCs w:val="20"/>
        </w:rPr>
        <w:t xml:space="preserve"> (příslušné části díla)</w:t>
      </w:r>
      <w:r w:rsidRPr="00545CAB">
        <w:rPr>
          <w:rFonts w:ascii="Arial" w:eastAsia="Arial" w:hAnsi="Arial" w:cs="Arial"/>
          <w:sz w:val="20"/>
          <w:szCs w:val="20"/>
        </w:rPr>
        <w:t xml:space="preserve"> bude stranami sepsán předávací protokol.</w:t>
      </w:r>
      <w:r w:rsidR="00D13C50">
        <w:rPr>
          <w:rFonts w:ascii="Arial" w:eastAsia="Arial" w:hAnsi="Arial" w:cs="Arial"/>
          <w:sz w:val="20"/>
          <w:szCs w:val="20"/>
        </w:rPr>
        <w:t xml:space="preserve"> </w:t>
      </w:r>
      <w:r w:rsidR="00D13C50" w:rsidRPr="00D13C50">
        <w:rPr>
          <w:rFonts w:ascii="Arial" w:eastAsia="Arial" w:hAnsi="Arial" w:cs="Arial"/>
          <w:sz w:val="20"/>
          <w:szCs w:val="20"/>
        </w:rPr>
        <w:t>K převzetí díla dle této smlouvy je oprávněn objednatel č. 1 samostatně</w:t>
      </w:r>
      <w:r w:rsidR="00D13C50">
        <w:rPr>
          <w:rFonts w:ascii="Arial" w:eastAsia="Arial" w:hAnsi="Arial" w:cs="Arial"/>
          <w:sz w:val="20"/>
          <w:szCs w:val="20"/>
        </w:rPr>
        <w:t>.</w:t>
      </w: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rsidR="002C5687" w:rsidRDefault="005E2FA3"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rsidR="002C5687" w:rsidRDefault="005E2FA3"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na svůj náklad a na své nebezpečí ve sjednané době.</w:t>
      </w:r>
    </w:p>
    <w:p w:rsidR="002C5687" w:rsidRDefault="005E2FA3"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w:t>
      </w:r>
      <w:r w:rsidR="003B20D5">
        <w:rPr>
          <w:rFonts w:ascii="Arial" w:eastAsia="Arial" w:hAnsi="Arial" w:cs="Arial"/>
          <w:sz w:val="20"/>
          <w:szCs w:val="20"/>
        </w:rPr>
        <w:t>n upozornit objednatele písemně a to bezodkladně poté, co nevhodnost takového pokynu zjistí.</w:t>
      </w:r>
    </w:p>
    <w:p w:rsidR="002C5687" w:rsidRDefault="005E2FA3" w:rsidP="00AC6FA7">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C5687" w:rsidRPr="002435B5" w:rsidRDefault="005E2FA3" w:rsidP="00AC6FA7">
      <w:pPr>
        <w:pStyle w:val="Odstavecseseznamem2"/>
        <w:numPr>
          <w:ilvl w:val="1"/>
          <w:numId w:val="11"/>
        </w:numPr>
        <w:spacing w:after="120" w:line="276" w:lineRule="auto"/>
        <w:ind w:left="567" w:hanging="567"/>
        <w:rPr>
          <w:rFonts w:ascii="Arial" w:eastAsia="Arial" w:hAnsi="Arial" w:cs="Arial"/>
          <w:sz w:val="20"/>
          <w:szCs w:val="20"/>
        </w:rPr>
      </w:pPr>
      <w:r w:rsidRPr="002435B5">
        <w:rPr>
          <w:rFonts w:ascii="Arial" w:eastAsia="Arial" w:hAnsi="Arial" w:cs="Arial"/>
          <w:sz w:val="20"/>
          <w:szCs w:val="20"/>
        </w:rPr>
        <w:t xml:space="preserve">Zhotovitel je povinen zpracovat dílo na základě </w:t>
      </w:r>
      <w:r>
        <w:rPr>
          <w:rFonts w:ascii="Arial" w:eastAsia="Arial" w:hAnsi="Arial" w:cs="Arial"/>
          <w:sz w:val="20"/>
          <w:szCs w:val="20"/>
        </w:rPr>
        <w:t xml:space="preserve">pokynů a </w:t>
      </w:r>
      <w:r w:rsidRPr="002435B5">
        <w:rPr>
          <w:rFonts w:ascii="Arial" w:eastAsia="Arial" w:hAnsi="Arial" w:cs="Arial"/>
          <w:sz w:val="20"/>
          <w:szCs w:val="20"/>
        </w:rPr>
        <w:t>dokument</w:t>
      </w:r>
      <w:r>
        <w:rPr>
          <w:rFonts w:ascii="Arial" w:eastAsia="Arial" w:hAnsi="Arial" w:cs="Arial"/>
          <w:sz w:val="20"/>
          <w:szCs w:val="20"/>
        </w:rPr>
        <w:t>ů</w:t>
      </w:r>
      <w:r w:rsidRPr="002435B5">
        <w:rPr>
          <w:rFonts w:ascii="Arial" w:eastAsia="Arial" w:hAnsi="Arial" w:cs="Arial"/>
          <w:sz w:val="20"/>
          <w:szCs w:val="20"/>
        </w:rPr>
        <w:t xml:space="preserve"> uveden</w:t>
      </w:r>
      <w:r>
        <w:rPr>
          <w:rFonts w:ascii="Arial" w:eastAsia="Arial" w:hAnsi="Arial" w:cs="Arial"/>
          <w:sz w:val="20"/>
          <w:szCs w:val="20"/>
        </w:rPr>
        <w:t>ých</w:t>
      </w:r>
      <w:r w:rsidR="0095798A">
        <w:rPr>
          <w:rFonts w:ascii="Arial" w:eastAsia="Arial" w:hAnsi="Arial" w:cs="Arial"/>
          <w:sz w:val="20"/>
          <w:szCs w:val="20"/>
        </w:rPr>
        <w:t xml:space="preserve"> v čl. 2.</w:t>
      </w:r>
    </w:p>
    <w:p w:rsidR="002C5687" w:rsidRDefault="005E2FA3"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správních orgánů.</w:t>
      </w:r>
    </w:p>
    <w:p w:rsidR="002C5687" w:rsidRDefault="005E2FA3"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rsidR="002C5687" w:rsidRDefault="005E2FA3" w:rsidP="00AC6FA7">
      <w:pPr>
        <w:pStyle w:val="Zhlav1"/>
        <w:numPr>
          <w:ilvl w:val="1"/>
          <w:numId w:val="1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w:t>
      </w:r>
      <w:r w:rsidR="00AF4D1F">
        <w:rPr>
          <w:rFonts w:ascii="Arial" w:eastAsia="Arial" w:hAnsi="Arial" w:cs="Arial"/>
          <w:sz w:val="20"/>
          <w:szCs w:val="20"/>
        </w:rPr>
        <w:t xml:space="preserve"> </w:t>
      </w:r>
      <w:r w:rsidR="00AF4D1F" w:rsidRPr="00922E14">
        <w:rPr>
          <w:rFonts w:ascii="Arial" w:eastAsia="Arial" w:hAnsi="Arial" w:cs="Arial"/>
          <w:sz w:val="20"/>
          <w:szCs w:val="20"/>
        </w:rPr>
        <w:t>nebo jeho část</w:t>
      </w:r>
      <w:r>
        <w:rPr>
          <w:rFonts w:ascii="Arial" w:eastAsia="Arial" w:hAnsi="Arial" w:cs="Arial"/>
          <w:sz w:val="20"/>
          <w:szCs w:val="20"/>
        </w:rPr>
        <w:t xml:space="preserve"> bude použito jako součást zadávací dokumentace pro zadání veřejné zakázky na stavební práce</w:t>
      </w:r>
      <w:r w:rsidR="00980770">
        <w:rPr>
          <w:rFonts w:ascii="Arial" w:eastAsia="Arial" w:hAnsi="Arial" w:cs="Arial"/>
          <w:sz w:val="20"/>
          <w:szCs w:val="20"/>
        </w:rPr>
        <w:t>,</w:t>
      </w:r>
      <w:r>
        <w:rPr>
          <w:rFonts w:ascii="Arial" w:eastAsia="Arial" w:hAnsi="Arial" w:cs="Arial"/>
          <w:sz w:val="20"/>
          <w:szCs w:val="20"/>
        </w:rPr>
        <w:t xml:space="preserve"> a proto se zavazuje dílo zpracovat v souladu s požadavky uvedenými v § 90 a § 92 ZZVZ.</w:t>
      </w:r>
    </w:p>
    <w:p w:rsidR="002C5687" w:rsidRDefault="005E2FA3" w:rsidP="00AC6FA7">
      <w:pPr>
        <w:pStyle w:val="Zhlav1"/>
        <w:numPr>
          <w:ilvl w:val="1"/>
          <w:numId w:val="11"/>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Objednatel nebo jím pověření zástupci jsou oprávněni kontrolovat provádění díla kdykoli v průběhu jeho zpracování. Zhotovitel je povinen předložit objednateli k posouzení nedokončené dílo do dvou dnů od výzvy objednatele.</w:t>
      </w:r>
    </w:p>
    <w:p w:rsidR="002C5687" w:rsidRDefault="005E2FA3"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 odstoupit.</w:t>
      </w:r>
    </w:p>
    <w:p w:rsidR="002C5687" w:rsidRDefault="005E2FA3" w:rsidP="00AC6FA7">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423FFA" w:rsidRPr="00423FFA" w:rsidRDefault="00423FFA" w:rsidP="00423FFA">
      <w:pPr>
        <w:pStyle w:val="Zhlav1"/>
        <w:numPr>
          <w:ilvl w:val="1"/>
          <w:numId w:val="1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PD</w:t>
      </w:r>
      <w:r w:rsidRPr="00412979">
        <w:rPr>
          <w:rFonts w:ascii="Arial" w:eastAsia="Arial" w:hAnsi="Arial" w:cs="Arial"/>
          <w:sz w:val="20"/>
          <w:szCs w:val="20"/>
        </w:rPr>
        <w:t xml:space="preserve"> musí respektovat požadavky stanovené „Plzeňským standardem – kanalizace a vodovod“ a „Plzeňský standard komunikací“ (oba dokumenty jsou volně přístupné na webových stránkách Správy veřejné statku města Plzně (</w:t>
      </w:r>
      <w:proofErr w:type="spellStart"/>
      <w:r w:rsidRPr="00412979">
        <w:rPr>
          <w:rFonts w:ascii="Arial" w:eastAsia="Arial" w:hAnsi="Arial" w:cs="Arial"/>
          <w:sz w:val="20"/>
          <w:szCs w:val="20"/>
        </w:rPr>
        <w:t>SVSmP</w:t>
      </w:r>
      <w:proofErr w:type="spellEnd"/>
      <w:r w:rsidRPr="00412979">
        <w:rPr>
          <w:rFonts w:ascii="Arial" w:eastAsia="Arial" w:hAnsi="Arial" w:cs="Arial"/>
          <w:sz w:val="20"/>
          <w:szCs w:val="20"/>
        </w:rPr>
        <w:t>) https://www.svsmp.cz/komunikace-a-mosty/plzensky-standard-komunikaci/plzensky-standard-komunikaci-4.aspx. a na https://www.vodarna.cz/plzenske-standardy/). Dále musí dokumentace respektovat požadavky stanovené „Plzeňské standardy hospodaření s dešťovými vodami“ (dokumenty jsou volně přístupné na webových stránkách města https://ukr.plzen.eu/zivotni-prostredi/plzenske-standardy-hospodareni-s-destovymi-vodami/), požadavky stanovené „Generel cyklistické dopravy v Plzni“ (dokumenty jsou volně přístupné na webových stránkách Správy veřejného statku města Plzně na https://svsmp.cz/informace-pro-cyklisty/novy-generel-cyklisticke-dopravy-v-plzni-byl-schvalen/.) a požadavky stanovené „Manuálem tvorby veřejných prostranství“ (dokumenty jsou volně přístupné na webových stránkách Útvaru koncepce a rozvoje https://ukr.plzen.eu/uzemni-planovani/verejna-prostranstvi/manual/manual.aspx), a dalších generelů a standardů platných na území města Plzně.</w:t>
      </w: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LICENCE</w:t>
      </w:r>
    </w:p>
    <w:p w:rsidR="002C5687" w:rsidRPr="00295F90"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w:t>
      </w:r>
      <w:r w:rsidR="00922E14">
        <w:rPr>
          <w:rFonts w:ascii="Arial" w:hAnsi="Arial" w:cs="Arial"/>
          <w:color w:val="000000"/>
          <w:sz w:val="20"/>
          <w:szCs w:val="20"/>
        </w:rPr>
        <w:t> </w:t>
      </w:r>
      <w:r w:rsidRPr="00295F90">
        <w:rPr>
          <w:rFonts w:ascii="Arial" w:hAnsi="Arial" w:cs="Arial"/>
          <w:color w:val="000000"/>
          <w:sz w:val="20"/>
          <w:szCs w:val="20"/>
        </w:rPr>
        <w:t>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2C5687" w:rsidRPr="00295F90"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Zhotovitel v souladu s výše uvedeným uděluje objednateli převoditelné, trvalé, výlučné a zaplacením ceny za zhotovení díla zcela splacené právo dílo užívat. Objednatel toto právo přijímá. </w:t>
      </w:r>
    </w:p>
    <w:p w:rsidR="009840C3" w:rsidRPr="00295F90"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w:t>
      </w:r>
      <w:r>
        <w:rPr>
          <w:rFonts w:ascii="Arial" w:hAnsi="Arial" w:cs="Arial"/>
          <w:color w:val="000000"/>
          <w:sz w:val="20"/>
          <w:szCs w:val="20"/>
        </w:rPr>
        <w:t xml:space="preserve">v otevřeném formátu v editovatelné podobě </w:t>
      </w:r>
      <w:r w:rsidRPr="00295F90">
        <w:rPr>
          <w:rFonts w:ascii="Arial" w:hAnsi="Arial" w:cs="Arial"/>
          <w:color w:val="000000"/>
          <w:sz w:val="20"/>
          <w:szCs w:val="20"/>
        </w:rPr>
        <w:t xml:space="preserve">pro udělení licence spolu s výslovným písemným souhlasem pro převod licence z objednatele na třetí osobu za stejných podmínek jako jsou sjednány v této smlouvě. </w:t>
      </w:r>
    </w:p>
    <w:p w:rsidR="002C5687"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2C5687"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2C5687" w:rsidRPr="00F97987"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rsidR="002C5687"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w:t>
      </w:r>
      <w:r w:rsidR="00980770">
        <w:rPr>
          <w:rFonts w:ascii="Arial" w:hAnsi="Arial" w:cs="Arial"/>
          <w:color w:val="000000"/>
          <w:sz w:val="20"/>
          <w:szCs w:val="20"/>
        </w:rPr>
        <w:t>,</w:t>
      </w:r>
      <w:r>
        <w:rPr>
          <w:rFonts w:ascii="Arial" w:hAnsi="Arial" w:cs="Arial"/>
          <w:color w:val="000000"/>
          <w:sz w:val="20"/>
          <w:szCs w:val="20"/>
        </w:rPr>
        <w:t xml:space="preserve"> a to i opakovaně.</w:t>
      </w:r>
    </w:p>
    <w:p w:rsidR="002C5687" w:rsidRDefault="005E2FA3" w:rsidP="00AC6FA7">
      <w:pPr>
        <w:pStyle w:val="Zkladntextodsazen2"/>
        <w:numPr>
          <w:ilvl w:val="1"/>
          <w:numId w:val="12"/>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ŠKODU</w:t>
      </w:r>
    </w:p>
    <w:p w:rsidR="002C5687" w:rsidRDefault="005E2FA3"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rsidR="002C5687" w:rsidRDefault="005E2FA3"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Zhotovitel odpovídá za veškeré škody, které způsobí objednateli nebo jiným osobám v souvislosti s prováděním díla včetně škod vzniklých vadami díla.</w:t>
      </w:r>
    </w:p>
    <w:p w:rsidR="002C5687" w:rsidRPr="0008542A" w:rsidRDefault="005E2FA3" w:rsidP="00AC6FA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C5687" w:rsidRDefault="005E2FA3" w:rsidP="00F57CB7">
      <w:pPr>
        <w:pStyle w:val="Odstavecseseznamem2"/>
        <w:numPr>
          <w:ilvl w:val="1"/>
          <w:numId w:val="6"/>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být pojištěn proti škodám způsobeným jeho činností včetně škod způsobených jeho pracovníky, a to s limitem pojistného plnění nejméně ve výši 2.000.000,- Kč.</w:t>
      </w:r>
      <w:r w:rsidR="00310FC3">
        <w:rPr>
          <w:rFonts w:ascii="Arial" w:eastAsia="Arial" w:hAnsi="Arial" w:cs="Arial"/>
          <w:sz w:val="20"/>
          <w:szCs w:val="20"/>
        </w:rPr>
        <w:t xml:space="preserve"> </w:t>
      </w:r>
      <w:r w:rsidR="00310FC3" w:rsidRPr="00310FC3">
        <w:rPr>
          <w:rFonts w:ascii="Arial" w:eastAsia="Arial" w:hAnsi="Arial" w:cs="Arial"/>
          <w:sz w:val="20"/>
          <w:szCs w:val="20"/>
        </w:rPr>
        <w:t xml:space="preserve">Zhotovitel je povinen udržovat </w:t>
      </w:r>
      <w:r w:rsidR="00310FC3">
        <w:rPr>
          <w:rFonts w:ascii="Arial" w:eastAsia="Arial" w:hAnsi="Arial" w:cs="Arial"/>
          <w:sz w:val="20"/>
          <w:szCs w:val="20"/>
        </w:rPr>
        <w:t>pojistnou smlouvu dle</w:t>
      </w:r>
      <w:r w:rsidR="00310FC3" w:rsidRPr="00310FC3">
        <w:rPr>
          <w:rFonts w:ascii="Arial" w:eastAsia="Arial" w:hAnsi="Arial" w:cs="Arial"/>
          <w:sz w:val="20"/>
          <w:szCs w:val="20"/>
        </w:rPr>
        <w:t xml:space="preserve"> tohoto článku smlouvy v platnosti a účinnosti po celou dobu účinnosti této smlouvy</w:t>
      </w:r>
      <w:r w:rsidR="00310FC3">
        <w:rPr>
          <w:rFonts w:ascii="Arial" w:eastAsia="Arial" w:hAnsi="Arial" w:cs="Arial"/>
          <w:sz w:val="20"/>
          <w:szCs w:val="20"/>
        </w:rPr>
        <w:t>.</w:t>
      </w:r>
    </w:p>
    <w:p w:rsidR="002C5687" w:rsidRDefault="005E2FA3" w:rsidP="00AC6FA7">
      <w:pPr>
        <w:pStyle w:val="Odstavecseseznamem2"/>
        <w:numPr>
          <w:ilvl w:val="1"/>
          <w:numId w:val="6"/>
        </w:numPr>
        <w:spacing w:after="120" w:line="276" w:lineRule="auto"/>
        <w:ind w:left="567" w:hanging="567"/>
        <w:rPr>
          <w:rFonts w:ascii="Arial" w:eastAsia="Arial" w:hAnsi="Arial" w:cs="Arial"/>
          <w:snapToGrid w:val="0"/>
          <w:sz w:val="20"/>
          <w:szCs w:val="20"/>
        </w:rPr>
      </w:pPr>
      <w:r w:rsidRPr="0008542A">
        <w:rPr>
          <w:rFonts w:ascii="Arial" w:eastAsia="Arial" w:hAnsi="Arial" w:cs="Arial"/>
          <w:sz w:val="20"/>
          <w:szCs w:val="20"/>
        </w:rPr>
        <w:t>Zhotovitel je k</w:t>
      </w:r>
      <w:r>
        <w:rPr>
          <w:rFonts w:ascii="Arial" w:eastAsia="Arial" w:hAnsi="Arial" w:cs="Arial"/>
          <w:snapToGrid w:val="0"/>
          <w:sz w:val="20"/>
          <w:szCs w:val="20"/>
        </w:rPr>
        <w:t> výzvě objednatele povinen kdykoliv během účinnosti této smlouvy předložit k nahlédnutí certifikáty dokládající účinnost pojistné smlouvy, a to nejpozději do 3 kalendářních dnů od výzvy objednatele.</w:t>
      </w: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ODPOVĚDNOST ZA VADY, ZÁRUKA ZA DÍLO</w:t>
      </w:r>
    </w:p>
    <w:p w:rsidR="00A62F19" w:rsidRDefault="005E2FA3"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rsidR="00A62F19" w:rsidRDefault="005E2FA3"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 Zhotovitel poskytuje na dílo specifikované v čl. 2. záruku v trvání do dne dokončení stavby. Po tuto dobu odpovídá za vady, které se na díle vyskytnou.</w:t>
      </w:r>
    </w:p>
    <w:p w:rsidR="00A62F19" w:rsidRDefault="005E2FA3"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společně a nerozdílně se zhotovitelem stavby, realizované na základě </w:t>
      </w:r>
      <w:r w:rsidR="00FA206A">
        <w:rPr>
          <w:rFonts w:ascii="Arial" w:eastAsia="Arial" w:hAnsi="Arial" w:cs="Arial"/>
          <w:sz w:val="20"/>
          <w:szCs w:val="20"/>
        </w:rPr>
        <w:t>DP</w:t>
      </w:r>
      <w:r w:rsidR="00B4587B">
        <w:rPr>
          <w:rFonts w:ascii="Arial" w:eastAsia="Arial" w:hAnsi="Arial" w:cs="Arial"/>
          <w:sz w:val="20"/>
          <w:szCs w:val="20"/>
        </w:rPr>
        <w:t>S</w:t>
      </w:r>
      <w:r w:rsidR="002A5376">
        <w:rPr>
          <w:rFonts w:ascii="Arial" w:eastAsia="Arial" w:hAnsi="Arial" w:cs="Arial"/>
          <w:sz w:val="20"/>
          <w:szCs w:val="20"/>
        </w:rPr>
        <w:t xml:space="preserve"> </w:t>
      </w:r>
      <w:r>
        <w:rPr>
          <w:rFonts w:ascii="Arial" w:eastAsia="Arial" w:hAnsi="Arial" w:cs="Arial"/>
          <w:sz w:val="20"/>
          <w:szCs w:val="20"/>
        </w:rPr>
        <w:t xml:space="preserve">za vady, které způsobila chyba ve stavební dokumentaci. </w:t>
      </w:r>
    </w:p>
    <w:p w:rsidR="00A62F19" w:rsidRDefault="005E2FA3"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rsidR="00A62F19" w:rsidRDefault="005E2FA3" w:rsidP="00A62F19">
      <w:pPr>
        <w:pStyle w:val="Odstavecseseznamem2"/>
        <w:numPr>
          <w:ilvl w:val="1"/>
          <w:numId w:val="15"/>
        </w:numPr>
        <w:spacing w:after="120" w:line="276" w:lineRule="auto"/>
        <w:ind w:left="567" w:hanging="567"/>
        <w:rPr>
          <w:rFonts w:ascii="Arial" w:eastAsia="Arial" w:hAnsi="Arial" w:cs="Arial"/>
          <w:sz w:val="20"/>
          <w:szCs w:val="20"/>
        </w:rPr>
      </w:pPr>
      <w:r w:rsidRPr="00FD47C4">
        <w:rPr>
          <w:rFonts w:ascii="Arial" w:eastAsia="Arial" w:hAnsi="Arial" w:cs="Arial"/>
          <w:sz w:val="20"/>
          <w:szCs w:val="20"/>
        </w:rPr>
        <w:t xml:space="preserve">Zhotovitel je povinen nejpozději do </w:t>
      </w:r>
      <w:r>
        <w:rPr>
          <w:rFonts w:ascii="Arial" w:eastAsia="Arial" w:hAnsi="Arial" w:cs="Arial"/>
          <w:sz w:val="20"/>
          <w:szCs w:val="20"/>
        </w:rPr>
        <w:t>pěti</w:t>
      </w:r>
      <w:r w:rsidRPr="00FD47C4">
        <w:rPr>
          <w:rFonts w:ascii="Arial" w:eastAsia="Arial" w:hAnsi="Arial" w:cs="Arial"/>
          <w:sz w:val="20"/>
          <w:szCs w:val="20"/>
        </w:rPr>
        <w:t xml:space="preserve"> pracovních dnů po obdržení reklamace písemně oznámit objednateli</w:t>
      </w:r>
      <w:r w:rsidR="00980770">
        <w:rPr>
          <w:rFonts w:ascii="Arial" w:eastAsia="Arial" w:hAnsi="Arial" w:cs="Arial"/>
          <w:sz w:val="20"/>
          <w:szCs w:val="20"/>
        </w:rPr>
        <w:t>,</w:t>
      </w:r>
      <w:r w:rsidRPr="00FD47C4">
        <w:rPr>
          <w:rFonts w:ascii="Arial" w:eastAsia="Arial" w:hAnsi="Arial" w:cs="Arial"/>
          <w:sz w:val="20"/>
          <w:szCs w:val="20"/>
        </w:rPr>
        <w:t xml:space="preserve">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A62F19" w:rsidRDefault="005E2FA3" w:rsidP="00A62F19">
      <w:pPr>
        <w:pStyle w:val="Odstavecseseznamem2"/>
        <w:numPr>
          <w:ilvl w:val="1"/>
          <w:numId w:val="15"/>
        </w:numPr>
        <w:spacing w:after="120" w:line="276" w:lineRule="auto"/>
        <w:ind w:left="567" w:hanging="567"/>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A62F19" w:rsidRPr="00A62F19" w:rsidRDefault="005E2FA3" w:rsidP="00A62F19">
      <w:pPr>
        <w:pStyle w:val="Odstavecseseznamem2"/>
        <w:numPr>
          <w:ilvl w:val="1"/>
          <w:numId w:val="15"/>
        </w:numPr>
        <w:spacing w:after="120" w:line="276" w:lineRule="auto"/>
        <w:ind w:left="567" w:hanging="567"/>
        <w:rPr>
          <w:rFonts w:ascii="Arial" w:eastAsia="Arial" w:hAnsi="Arial" w:cs="Arial"/>
          <w:b/>
          <w:bCs/>
          <w:i/>
          <w:iCs/>
          <w:sz w:val="20"/>
          <w:szCs w:val="20"/>
          <w:u w:val="single"/>
        </w:rPr>
      </w:pPr>
      <w:r w:rsidRPr="00FD47C4">
        <w:rPr>
          <w:rFonts w:ascii="Arial" w:eastAsia="Arial" w:hAnsi="Arial" w:cs="Arial"/>
          <w:sz w:val="20"/>
          <w:szCs w:val="20"/>
        </w:rPr>
        <w:t>Právo uplatnit</w:t>
      </w:r>
      <w:r w:rsidRPr="001A7DB7">
        <w:rPr>
          <w:rFonts w:ascii="Arial" w:eastAsia="Arial" w:hAnsi="Arial" w:cs="Arial"/>
          <w:sz w:val="20"/>
          <w:szCs w:val="20"/>
        </w:rPr>
        <w:t xml:space="preserve"> nároky</w:t>
      </w:r>
      <w:r w:rsidRPr="00A62F19">
        <w:rPr>
          <w:rFonts w:ascii="Arial" w:eastAsia="Arial" w:hAnsi="Arial" w:cs="Arial"/>
          <w:sz w:val="20"/>
          <w:szCs w:val="20"/>
        </w:rPr>
        <w:t xml:space="preserve"> z odpovědnosti za vady díla náleží kromě objednatele též budoucímu vlastníku</w:t>
      </w:r>
      <w:r>
        <w:rPr>
          <w:rFonts w:ascii="Arial" w:eastAsia="Arial" w:hAnsi="Arial" w:cs="Arial"/>
          <w:spacing w:val="-6"/>
          <w:sz w:val="20"/>
          <w:szCs w:val="20"/>
        </w:rPr>
        <w:t xml:space="preserve"> díla.</w:t>
      </w:r>
    </w:p>
    <w:p w:rsidR="002C5687" w:rsidRDefault="005E2FA3" w:rsidP="00A62F19">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rsidR="002C5687" w:rsidRDefault="005E2FA3"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rPr>
        <w:t>Cena díla bude uhrazena níže uvedeným způsobem:</w:t>
      </w:r>
    </w:p>
    <w:p w:rsidR="002A5376" w:rsidRDefault="005E2FA3" w:rsidP="00261587">
      <w:pPr>
        <w:pStyle w:val="Odstavecseseznamem2"/>
        <w:numPr>
          <w:ilvl w:val="2"/>
          <w:numId w:val="13"/>
        </w:numPr>
        <w:spacing w:after="120" w:line="276" w:lineRule="auto"/>
        <w:ind w:left="1134" w:hanging="567"/>
        <w:rPr>
          <w:rFonts w:ascii="Arial" w:eastAsia="Arial" w:hAnsi="Arial" w:cs="Arial"/>
          <w:sz w:val="20"/>
          <w:szCs w:val="20"/>
        </w:rPr>
      </w:pPr>
      <w:r w:rsidRPr="002A5376">
        <w:rPr>
          <w:rFonts w:ascii="Arial" w:eastAsia="Arial" w:hAnsi="Arial" w:cs="Arial"/>
          <w:sz w:val="20"/>
          <w:szCs w:val="20"/>
        </w:rPr>
        <w:t xml:space="preserve">Část ceny díla ve </w:t>
      </w:r>
      <w:r w:rsidRPr="00070A92">
        <w:rPr>
          <w:rFonts w:ascii="Arial" w:eastAsia="Arial" w:hAnsi="Arial" w:cs="Arial"/>
          <w:sz w:val="20"/>
          <w:szCs w:val="20"/>
        </w:rPr>
        <w:t>výši</w:t>
      </w:r>
      <w:r w:rsidR="00070A92">
        <w:rPr>
          <w:rFonts w:ascii="Arial" w:eastAsia="Arial" w:hAnsi="Arial" w:cs="Arial"/>
          <w:sz w:val="20"/>
          <w:szCs w:val="20"/>
        </w:rPr>
        <w:t xml:space="preserve"> 6</w:t>
      </w:r>
      <w:r w:rsidR="00C3405A">
        <w:rPr>
          <w:rFonts w:ascii="Arial" w:eastAsia="Arial" w:hAnsi="Arial" w:cs="Arial"/>
          <w:sz w:val="20"/>
          <w:szCs w:val="20"/>
        </w:rPr>
        <w:t xml:space="preserve">0 % z celkové ceny díla. tj. </w:t>
      </w:r>
      <w:r w:rsidRPr="002A5376">
        <w:rPr>
          <w:rFonts w:ascii="Arial" w:eastAsia="Arial" w:hAnsi="Arial" w:cs="Arial"/>
          <w:sz w:val="20"/>
          <w:szCs w:val="20"/>
        </w:rPr>
        <w:t xml:space="preserve"> </w:t>
      </w:r>
      <w:r w:rsidR="00922E14" w:rsidRPr="00070A92">
        <w:rPr>
          <w:rFonts w:ascii="Arial" w:eastAsia="Arial" w:hAnsi="Arial" w:cs="Arial"/>
          <w:b/>
          <w:sz w:val="20"/>
          <w:szCs w:val="20"/>
          <w:highlight w:val="yellow"/>
        </w:rPr>
        <w:fldChar w:fldCharType="begin">
          <w:ffData>
            <w:name w:val="Text5"/>
            <w:enabled/>
            <w:calcOnExit w:val="0"/>
            <w:textInput/>
          </w:ffData>
        </w:fldChar>
      </w:r>
      <w:bookmarkStart w:id="3" w:name="Text5"/>
      <w:r w:rsidR="00922E14" w:rsidRPr="00070A92">
        <w:rPr>
          <w:rFonts w:ascii="Arial" w:eastAsia="Arial" w:hAnsi="Arial" w:cs="Arial"/>
          <w:b/>
          <w:sz w:val="20"/>
          <w:szCs w:val="20"/>
          <w:highlight w:val="yellow"/>
        </w:rPr>
        <w:instrText xml:space="preserve"> FORMTEXT </w:instrText>
      </w:r>
      <w:r w:rsidR="00922E14" w:rsidRPr="00070A92">
        <w:rPr>
          <w:rFonts w:ascii="Arial" w:eastAsia="Arial" w:hAnsi="Arial" w:cs="Arial"/>
          <w:b/>
          <w:sz w:val="20"/>
          <w:szCs w:val="20"/>
          <w:highlight w:val="yellow"/>
        </w:rPr>
      </w:r>
      <w:r w:rsidR="00922E14" w:rsidRPr="00070A92">
        <w:rPr>
          <w:rFonts w:ascii="Arial" w:eastAsia="Arial" w:hAnsi="Arial" w:cs="Arial"/>
          <w:b/>
          <w:sz w:val="20"/>
          <w:szCs w:val="20"/>
          <w:highlight w:val="yellow"/>
        </w:rPr>
        <w:fldChar w:fldCharType="separate"/>
      </w:r>
      <w:r w:rsidR="00922E14" w:rsidRPr="00070A92">
        <w:rPr>
          <w:rFonts w:ascii="Arial" w:eastAsia="Arial" w:hAnsi="Arial" w:cs="Arial"/>
          <w:b/>
          <w:noProof/>
          <w:sz w:val="20"/>
          <w:szCs w:val="20"/>
          <w:highlight w:val="yellow"/>
        </w:rPr>
        <w:t> </w:t>
      </w:r>
      <w:r w:rsidR="00922E14" w:rsidRPr="00070A92">
        <w:rPr>
          <w:rFonts w:ascii="Arial" w:eastAsia="Arial" w:hAnsi="Arial" w:cs="Arial"/>
          <w:b/>
          <w:noProof/>
          <w:sz w:val="20"/>
          <w:szCs w:val="20"/>
          <w:highlight w:val="yellow"/>
        </w:rPr>
        <w:t> </w:t>
      </w:r>
      <w:r w:rsidR="00922E14" w:rsidRPr="00070A92">
        <w:rPr>
          <w:rFonts w:ascii="Arial" w:eastAsia="Arial" w:hAnsi="Arial" w:cs="Arial"/>
          <w:b/>
          <w:noProof/>
          <w:sz w:val="20"/>
          <w:szCs w:val="20"/>
          <w:highlight w:val="yellow"/>
        </w:rPr>
        <w:t> </w:t>
      </w:r>
      <w:r w:rsidR="00922E14" w:rsidRPr="00070A92">
        <w:rPr>
          <w:rFonts w:ascii="Arial" w:eastAsia="Arial" w:hAnsi="Arial" w:cs="Arial"/>
          <w:b/>
          <w:noProof/>
          <w:sz w:val="20"/>
          <w:szCs w:val="20"/>
          <w:highlight w:val="yellow"/>
        </w:rPr>
        <w:t> </w:t>
      </w:r>
      <w:r w:rsidR="00922E14" w:rsidRPr="00070A92">
        <w:rPr>
          <w:rFonts w:ascii="Arial" w:eastAsia="Arial" w:hAnsi="Arial" w:cs="Arial"/>
          <w:b/>
          <w:noProof/>
          <w:sz w:val="20"/>
          <w:szCs w:val="20"/>
          <w:highlight w:val="yellow"/>
        </w:rPr>
        <w:t> </w:t>
      </w:r>
      <w:r w:rsidR="00922E14" w:rsidRPr="00070A92">
        <w:rPr>
          <w:rFonts w:ascii="Arial" w:eastAsia="Arial" w:hAnsi="Arial" w:cs="Arial"/>
          <w:b/>
          <w:sz w:val="20"/>
          <w:szCs w:val="20"/>
          <w:highlight w:val="yellow"/>
        </w:rPr>
        <w:fldChar w:fldCharType="end"/>
      </w:r>
      <w:bookmarkEnd w:id="3"/>
      <w:r w:rsidRPr="002A5376">
        <w:rPr>
          <w:rFonts w:ascii="Arial" w:eastAsia="Arial" w:hAnsi="Arial" w:cs="Arial"/>
          <w:sz w:val="20"/>
          <w:szCs w:val="20"/>
        </w:rPr>
        <w:t xml:space="preserve"> Kč bez DPH bude uhrazena na základě daňového dokladu (dále jen „faktura“) vystaveného do 15 dnů </w:t>
      </w:r>
      <w:r w:rsidRPr="00E35188">
        <w:rPr>
          <w:rFonts w:ascii="Arial" w:eastAsia="Arial" w:hAnsi="Arial" w:cs="Arial"/>
          <w:sz w:val="20"/>
          <w:szCs w:val="20"/>
        </w:rPr>
        <w:t>po řádném dokončení díla dle čl. 2. odst. 2.</w:t>
      </w:r>
      <w:r>
        <w:rPr>
          <w:rFonts w:ascii="Arial" w:eastAsia="Arial" w:hAnsi="Arial" w:cs="Arial"/>
          <w:sz w:val="20"/>
          <w:szCs w:val="20"/>
        </w:rPr>
        <w:t>2</w:t>
      </w:r>
      <w:r w:rsidRPr="00E35188">
        <w:rPr>
          <w:rFonts w:ascii="Arial" w:eastAsia="Arial" w:hAnsi="Arial" w:cs="Arial"/>
          <w:sz w:val="20"/>
          <w:szCs w:val="20"/>
        </w:rPr>
        <w:t>.1.</w:t>
      </w:r>
      <w:r w:rsidR="00261587">
        <w:rPr>
          <w:rFonts w:ascii="Arial" w:eastAsia="Arial" w:hAnsi="Arial" w:cs="Arial"/>
          <w:sz w:val="20"/>
          <w:szCs w:val="20"/>
        </w:rPr>
        <w:t>, 2.2.3.1. a 2.2.3.4.</w:t>
      </w:r>
      <w:r>
        <w:rPr>
          <w:rFonts w:ascii="Arial" w:eastAsia="Arial" w:hAnsi="Arial" w:cs="Arial"/>
          <w:sz w:val="20"/>
          <w:szCs w:val="20"/>
        </w:rPr>
        <w:t xml:space="preserve"> </w:t>
      </w:r>
      <w:r w:rsidRPr="00E35188">
        <w:rPr>
          <w:rFonts w:ascii="Arial" w:eastAsia="Arial" w:hAnsi="Arial" w:cs="Arial"/>
          <w:sz w:val="20"/>
          <w:szCs w:val="20"/>
        </w:rPr>
        <w:t>této smlouvy a jeho předání objednateli</w:t>
      </w:r>
      <w:r>
        <w:rPr>
          <w:rFonts w:ascii="Arial" w:eastAsia="Arial" w:hAnsi="Arial" w:cs="Arial"/>
          <w:sz w:val="20"/>
          <w:szCs w:val="20"/>
        </w:rPr>
        <w:t xml:space="preserve"> v požadovaném počtu vyhotovení</w:t>
      </w:r>
      <w:r w:rsidRPr="00CA5DB4">
        <w:rPr>
          <w:rFonts w:ascii="Arial" w:eastAsia="Arial" w:hAnsi="Arial" w:cs="Arial"/>
          <w:sz w:val="20"/>
          <w:szCs w:val="20"/>
        </w:rPr>
        <w:t>.</w:t>
      </w:r>
    </w:p>
    <w:p w:rsidR="002C5687" w:rsidRDefault="005E2FA3" w:rsidP="002A5376">
      <w:pPr>
        <w:pStyle w:val="Odstavecseseznamem2"/>
        <w:numPr>
          <w:ilvl w:val="2"/>
          <w:numId w:val="13"/>
        </w:numPr>
        <w:spacing w:after="120" w:line="276" w:lineRule="auto"/>
        <w:ind w:left="1134" w:hanging="567"/>
        <w:rPr>
          <w:rFonts w:ascii="Arial" w:eastAsia="Arial" w:hAnsi="Arial" w:cs="Arial"/>
          <w:sz w:val="20"/>
          <w:szCs w:val="20"/>
        </w:rPr>
      </w:pPr>
      <w:r>
        <w:rPr>
          <w:rFonts w:ascii="Arial" w:eastAsia="Arial" w:hAnsi="Arial" w:cs="Arial"/>
          <w:sz w:val="20"/>
          <w:szCs w:val="20"/>
        </w:rPr>
        <w:t>Část ceny díla ve výši</w:t>
      </w:r>
      <w:r w:rsidR="00070A92">
        <w:rPr>
          <w:rFonts w:ascii="Arial" w:eastAsia="Arial" w:hAnsi="Arial" w:cs="Arial"/>
          <w:sz w:val="20"/>
          <w:szCs w:val="20"/>
        </w:rPr>
        <w:t xml:space="preserve"> 4</w:t>
      </w:r>
      <w:r w:rsidR="00070A92" w:rsidRPr="00070A92">
        <w:rPr>
          <w:rFonts w:ascii="Arial" w:eastAsia="Arial" w:hAnsi="Arial" w:cs="Arial"/>
          <w:sz w:val="20"/>
          <w:szCs w:val="20"/>
        </w:rPr>
        <w:t>0 % z celkové ceny díla. tj</w:t>
      </w:r>
      <w:r w:rsidR="00C3405A">
        <w:rPr>
          <w:rFonts w:ascii="Arial" w:eastAsia="Arial" w:hAnsi="Arial" w:cs="Arial"/>
          <w:sz w:val="20"/>
          <w:szCs w:val="20"/>
        </w:rPr>
        <w:t>.</w:t>
      </w:r>
      <w:r>
        <w:rPr>
          <w:rFonts w:ascii="Arial" w:eastAsia="Arial" w:hAnsi="Arial" w:cs="Arial"/>
          <w:sz w:val="20"/>
          <w:szCs w:val="20"/>
        </w:rPr>
        <w:t xml:space="preserve"> </w:t>
      </w:r>
      <w:r w:rsidRPr="00070A92">
        <w:rPr>
          <w:rFonts w:ascii="Arial" w:eastAsia="Arial" w:hAnsi="Arial" w:cs="Arial"/>
          <w:sz w:val="20"/>
          <w:szCs w:val="20"/>
          <w:highlight w:val="yellow"/>
        </w:rPr>
        <w:fldChar w:fldCharType="begin">
          <w:ffData>
            <w:name w:val="Text7"/>
            <w:enabled/>
            <w:calcOnExit w:val="0"/>
            <w:textInput>
              <w:format w:val="None"/>
            </w:textInput>
          </w:ffData>
        </w:fldChar>
      </w:r>
      <w:r w:rsidRPr="00070A92">
        <w:rPr>
          <w:rFonts w:ascii="Arial" w:eastAsia="Arial" w:hAnsi="Arial" w:cs="Arial"/>
          <w:sz w:val="20"/>
          <w:szCs w:val="20"/>
          <w:highlight w:val="yellow"/>
        </w:rPr>
        <w:instrText>FORMTEXT</w:instrText>
      </w:r>
      <w:r w:rsidRPr="00070A92">
        <w:rPr>
          <w:rFonts w:ascii="Arial" w:eastAsia="Arial" w:hAnsi="Arial" w:cs="Arial"/>
          <w:sz w:val="20"/>
          <w:szCs w:val="20"/>
          <w:highlight w:val="yellow"/>
        </w:rPr>
      </w:r>
      <w:r w:rsidRPr="00070A92">
        <w:rPr>
          <w:rFonts w:ascii="Arial" w:eastAsia="Arial" w:hAnsi="Arial" w:cs="Arial"/>
          <w:sz w:val="20"/>
          <w:szCs w:val="20"/>
          <w:highlight w:val="yellow"/>
        </w:rPr>
        <w:fldChar w:fldCharType="separate"/>
      </w:r>
      <w:r w:rsidRPr="00070A92">
        <w:rPr>
          <w:rFonts w:ascii="Arial" w:eastAsia="Arial" w:hAnsi="Arial" w:cs="Arial"/>
          <w:sz w:val="20"/>
          <w:szCs w:val="20"/>
          <w:highlight w:val="yellow"/>
        </w:rPr>
        <w:t>     </w:t>
      </w:r>
      <w:r w:rsidRPr="00070A92">
        <w:rPr>
          <w:rFonts w:ascii="Arial" w:eastAsia="Arial" w:hAnsi="Arial" w:cs="Arial"/>
          <w:sz w:val="20"/>
          <w:szCs w:val="20"/>
          <w:highlight w:val="yellow"/>
        </w:rPr>
        <w:fldChar w:fldCharType="end"/>
      </w:r>
      <w:r>
        <w:rPr>
          <w:rFonts w:ascii="Arial" w:eastAsia="Arial" w:hAnsi="Arial" w:cs="Arial"/>
          <w:sz w:val="20"/>
          <w:szCs w:val="20"/>
        </w:rPr>
        <w:t xml:space="preserve"> Kč bez DPH bude uhrazena na základě faktury, vystavené do 15 dnů po řádném dokončení díla dle čl. 2. odst. 2.2.2.</w:t>
      </w:r>
      <w:r w:rsidR="002F21BE">
        <w:rPr>
          <w:rFonts w:ascii="Arial" w:eastAsia="Arial" w:hAnsi="Arial" w:cs="Arial"/>
          <w:sz w:val="20"/>
          <w:szCs w:val="20"/>
        </w:rPr>
        <w:t xml:space="preserve"> a 2.2.4</w:t>
      </w:r>
      <w:r w:rsidR="00C3405A">
        <w:rPr>
          <w:rFonts w:ascii="Arial" w:eastAsia="Arial" w:hAnsi="Arial" w:cs="Arial"/>
          <w:sz w:val="20"/>
          <w:szCs w:val="20"/>
        </w:rPr>
        <w:t xml:space="preserve"> </w:t>
      </w:r>
      <w:r>
        <w:rPr>
          <w:rFonts w:ascii="Arial" w:eastAsia="Arial" w:hAnsi="Arial" w:cs="Arial"/>
          <w:sz w:val="20"/>
          <w:szCs w:val="20"/>
        </w:rPr>
        <w:t>této smlouvy a jeho předání objednateli.</w:t>
      </w:r>
    </w:p>
    <w:p w:rsidR="005B60D8" w:rsidRPr="005E291F" w:rsidRDefault="005B60D8" w:rsidP="005B60D8">
      <w:pPr>
        <w:pStyle w:val="Odstavecseseznamem2"/>
        <w:spacing w:after="120" w:line="276" w:lineRule="auto"/>
        <w:ind w:left="556"/>
        <w:rPr>
          <w:rFonts w:ascii="Arial" w:eastAsia="Arial" w:hAnsi="Arial" w:cs="Arial"/>
          <w:sz w:val="20"/>
          <w:szCs w:val="20"/>
        </w:rPr>
      </w:pPr>
      <w:r w:rsidRPr="005E291F">
        <w:rPr>
          <w:rFonts w:ascii="Arial" w:eastAsia="Arial" w:hAnsi="Arial" w:cs="Arial"/>
          <w:sz w:val="20"/>
          <w:szCs w:val="20"/>
        </w:rPr>
        <w:t>Cena díla bude zhotoviteli fakturována následovně:</w:t>
      </w:r>
    </w:p>
    <w:p w:rsidR="005B60D8" w:rsidRPr="005E291F" w:rsidRDefault="005B60D8" w:rsidP="005B60D8">
      <w:pPr>
        <w:pStyle w:val="Odstavecseseznamem2"/>
        <w:numPr>
          <w:ilvl w:val="0"/>
          <w:numId w:val="28"/>
        </w:numPr>
        <w:spacing w:after="120" w:line="276" w:lineRule="auto"/>
        <w:rPr>
          <w:rFonts w:ascii="Arial" w:eastAsia="Arial" w:hAnsi="Arial" w:cs="Arial"/>
          <w:sz w:val="20"/>
          <w:szCs w:val="20"/>
        </w:rPr>
      </w:pPr>
      <w:r w:rsidRPr="005E291F">
        <w:rPr>
          <w:rFonts w:ascii="Arial" w:eastAsia="Arial" w:hAnsi="Arial" w:cs="Arial"/>
          <w:sz w:val="20"/>
          <w:szCs w:val="20"/>
        </w:rPr>
        <w:t>zhotovitel je povinen fakturovat cenu díla k</w:t>
      </w:r>
      <w:r>
        <w:rPr>
          <w:rFonts w:ascii="Arial" w:eastAsia="Arial" w:hAnsi="Arial" w:cs="Arial"/>
          <w:sz w:val="20"/>
          <w:szCs w:val="20"/>
        </w:rPr>
        <w:t>aždému z objednatelů samostatně, a to v poměru objednatel č. 1 50 % z ceny a objednatel č. 2 50</w:t>
      </w:r>
      <w:r w:rsidRPr="005E291F">
        <w:rPr>
          <w:rFonts w:ascii="Arial" w:eastAsia="Arial" w:hAnsi="Arial" w:cs="Arial"/>
          <w:sz w:val="20"/>
          <w:szCs w:val="20"/>
        </w:rPr>
        <w:t xml:space="preserve"> % z ceny.</w:t>
      </w:r>
    </w:p>
    <w:p w:rsidR="005B60D8" w:rsidRPr="005E291F" w:rsidRDefault="005B60D8" w:rsidP="005B60D8">
      <w:pPr>
        <w:pStyle w:val="Odstavecseseznamem2"/>
        <w:spacing w:after="120" w:line="276" w:lineRule="auto"/>
        <w:ind w:left="1276"/>
        <w:rPr>
          <w:rFonts w:ascii="Arial" w:eastAsia="Arial" w:hAnsi="Arial" w:cs="Arial"/>
          <w:sz w:val="20"/>
          <w:szCs w:val="20"/>
        </w:rPr>
      </w:pPr>
      <w:r w:rsidRPr="005E291F">
        <w:rPr>
          <w:rFonts w:ascii="Arial" w:eastAsia="Arial" w:hAnsi="Arial" w:cs="Arial"/>
          <w:sz w:val="20"/>
          <w:szCs w:val="20"/>
        </w:rPr>
        <w:lastRenderedPageBreak/>
        <w:t>Celková hodnota za</w:t>
      </w:r>
      <w:r>
        <w:rPr>
          <w:rFonts w:ascii="Arial" w:eastAsia="Arial" w:hAnsi="Arial" w:cs="Arial"/>
          <w:sz w:val="20"/>
          <w:szCs w:val="20"/>
        </w:rPr>
        <w:t xml:space="preserve">kázky pro objednatele č. 1: </w:t>
      </w:r>
      <w:r w:rsidRPr="006C3447">
        <w:rPr>
          <w:rFonts w:ascii="Arial" w:eastAsia="Arial" w:hAnsi="Arial" w:cs="Arial"/>
          <w:sz w:val="20"/>
          <w:szCs w:val="20"/>
          <w:highlight w:val="yellow"/>
        </w:rPr>
        <w:fldChar w:fldCharType="begin">
          <w:ffData>
            <w:name w:val="Text7"/>
            <w:enabled/>
            <w:calcOnExit w:val="0"/>
            <w:textInput>
              <w:format w:val="None"/>
            </w:textInput>
          </w:ffData>
        </w:fldChar>
      </w:r>
      <w:r w:rsidRPr="006C3447">
        <w:rPr>
          <w:rFonts w:ascii="Arial" w:eastAsia="Arial" w:hAnsi="Arial" w:cs="Arial"/>
          <w:sz w:val="20"/>
          <w:szCs w:val="20"/>
          <w:highlight w:val="yellow"/>
        </w:rPr>
        <w:instrText>FORMTEXT</w:instrText>
      </w:r>
      <w:r w:rsidRPr="006C3447">
        <w:rPr>
          <w:rFonts w:ascii="Arial" w:eastAsia="Arial" w:hAnsi="Arial" w:cs="Arial"/>
          <w:sz w:val="20"/>
          <w:szCs w:val="20"/>
          <w:highlight w:val="yellow"/>
        </w:rPr>
      </w:r>
      <w:r w:rsidRPr="006C3447">
        <w:rPr>
          <w:rFonts w:ascii="Arial" w:eastAsia="Arial" w:hAnsi="Arial" w:cs="Arial"/>
          <w:sz w:val="20"/>
          <w:szCs w:val="20"/>
          <w:highlight w:val="yellow"/>
        </w:rPr>
        <w:fldChar w:fldCharType="separate"/>
      </w:r>
      <w:r w:rsidRPr="006C3447">
        <w:rPr>
          <w:rFonts w:ascii="Arial" w:eastAsia="Arial" w:hAnsi="Arial" w:cs="Arial"/>
          <w:noProof/>
          <w:sz w:val="20"/>
          <w:szCs w:val="20"/>
          <w:highlight w:val="yellow"/>
        </w:rPr>
        <w:t>     </w:t>
      </w:r>
      <w:r w:rsidRPr="006C3447">
        <w:rPr>
          <w:rFonts w:ascii="Arial" w:eastAsia="Arial" w:hAnsi="Arial" w:cs="Arial"/>
          <w:sz w:val="20"/>
          <w:szCs w:val="20"/>
          <w:highlight w:val="yellow"/>
        </w:rPr>
        <w:fldChar w:fldCharType="end"/>
      </w:r>
      <w:r>
        <w:rPr>
          <w:rFonts w:ascii="Arial" w:eastAsia="Arial" w:hAnsi="Arial" w:cs="Arial"/>
          <w:sz w:val="20"/>
          <w:szCs w:val="20"/>
        </w:rPr>
        <w:t xml:space="preserve"> </w:t>
      </w:r>
      <w:r w:rsidRPr="005E291F">
        <w:rPr>
          <w:rFonts w:ascii="Arial" w:eastAsia="Arial" w:hAnsi="Arial" w:cs="Arial"/>
          <w:sz w:val="20"/>
          <w:szCs w:val="20"/>
        </w:rPr>
        <w:t>Kč bez DPH.</w:t>
      </w:r>
    </w:p>
    <w:p w:rsidR="005B60D8" w:rsidRPr="002A5376" w:rsidRDefault="005B60D8" w:rsidP="005B60D8">
      <w:pPr>
        <w:pStyle w:val="Odstavecseseznamem2"/>
        <w:spacing w:after="120" w:line="276" w:lineRule="auto"/>
        <w:ind w:left="567"/>
        <w:rPr>
          <w:rFonts w:ascii="Arial" w:eastAsia="Arial" w:hAnsi="Arial" w:cs="Arial"/>
          <w:sz w:val="20"/>
          <w:szCs w:val="20"/>
        </w:rPr>
      </w:pPr>
      <w:r>
        <w:rPr>
          <w:rFonts w:ascii="Arial" w:eastAsia="Arial" w:hAnsi="Arial" w:cs="Arial"/>
          <w:sz w:val="20"/>
          <w:szCs w:val="20"/>
        </w:rPr>
        <w:t xml:space="preserve">             </w:t>
      </w:r>
      <w:r w:rsidRPr="005E291F">
        <w:rPr>
          <w:rFonts w:ascii="Arial" w:eastAsia="Arial" w:hAnsi="Arial" w:cs="Arial"/>
          <w:sz w:val="20"/>
          <w:szCs w:val="20"/>
        </w:rPr>
        <w:t>Celková hodnota zakázky p</w:t>
      </w:r>
      <w:r>
        <w:rPr>
          <w:rFonts w:ascii="Arial" w:eastAsia="Arial" w:hAnsi="Arial" w:cs="Arial"/>
          <w:sz w:val="20"/>
          <w:szCs w:val="20"/>
        </w:rPr>
        <w:t xml:space="preserve">ro objednatele č. 2: </w:t>
      </w:r>
      <w:r w:rsidRPr="006C3447">
        <w:rPr>
          <w:rFonts w:ascii="Arial" w:eastAsia="Arial" w:hAnsi="Arial" w:cs="Arial"/>
          <w:sz w:val="20"/>
          <w:szCs w:val="20"/>
          <w:highlight w:val="yellow"/>
        </w:rPr>
        <w:fldChar w:fldCharType="begin">
          <w:ffData>
            <w:name w:val="Text7"/>
            <w:enabled/>
            <w:calcOnExit w:val="0"/>
            <w:textInput>
              <w:format w:val="None"/>
            </w:textInput>
          </w:ffData>
        </w:fldChar>
      </w:r>
      <w:r w:rsidRPr="006C3447">
        <w:rPr>
          <w:rFonts w:ascii="Arial" w:eastAsia="Arial" w:hAnsi="Arial" w:cs="Arial"/>
          <w:sz w:val="20"/>
          <w:szCs w:val="20"/>
          <w:highlight w:val="yellow"/>
        </w:rPr>
        <w:instrText>FORMTEXT</w:instrText>
      </w:r>
      <w:r w:rsidRPr="006C3447">
        <w:rPr>
          <w:rFonts w:ascii="Arial" w:eastAsia="Arial" w:hAnsi="Arial" w:cs="Arial"/>
          <w:sz w:val="20"/>
          <w:szCs w:val="20"/>
          <w:highlight w:val="yellow"/>
        </w:rPr>
      </w:r>
      <w:r w:rsidRPr="006C3447">
        <w:rPr>
          <w:rFonts w:ascii="Arial" w:eastAsia="Arial" w:hAnsi="Arial" w:cs="Arial"/>
          <w:sz w:val="20"/>
          <w:szCs w:val="20"/>
          <w:highlight w:val="yellow"/>
        </w:rPr>
        <w:fldChar w:fldCharType="separate"/>
      </w:r>
      <w:r w:rsidRPr="006C3447">
        <w:rPr>
          <w:rFonts w:ascii="Arial" w:eastAsia="Arial" w:hAnsi="Arial" w:cs="Arial"/>
          <w:noProof/>
          <w:sz w:val="20"/>
          <w:szCs w:val="20"/>
          <w:highlight w:val="yellow"/>
        </w:rPr>
        <w:t>     </w:t>
      </w:r>
      <w:r w:rsidRPr="006C3447">
        <w:rPr>
          <w:rFonts w:ascii="Arial" w:eastAsia="Arial" w:hAnsi="Arial" w:cs="Arial"/>
          <w:sz w:val="20"/>
          <w:szCs w:val="20"/>
          <w:highlight w:val="yellow"/>
        </w:rPr>
        <w:fldChar w:fldCharType="end"/>
      </w:r>
      <w:r w:rsidRPr="005E291F">
        <w:rPr>
          <w:rFonts w:ascii="Arial" w:eastAsia="Arial" w:hAnsi="Arial" w:cs="Arial"/>
          <w:sz w:val="20"/>
          <w:szCs w:val="20"/>
        </w:rPr>
        <w:t xml:space="preserve"> Kč bez DPH</w:t>
      </w:r>
    </w:p>
    <w:p w:rsidR="002C5687" w:rsidRPr="0008542A" w:rsidRDefault="005E2FA3"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F</w:t>
      </w:r>
      <w:r w:rsidRPr="0008542A">
        <w:rPr>
          <w:rFonts w:ascii="Arial" w:eastAsia="Arial" w:hAnsi="Arial" w:cs="Arial"/>
          <w:sz w:val="20"/>
          <w:szCs w:val="20"/>
        </w:rPr>
        <w:t>aktura musí obsahovat veškeré náležitosti daňového a účetního dokladu</w:t>
      </w:r>
      <w:r>
        <w:rPr>
          <w:rFonts w:ascii="Arial" w:eastAsia="Arial" w:hAnsi="Arial" w:cs="Arial"/>
          <w:sz w:val="20"/>
          <w:szCs w:val="20"/>
        </w:rPr>
        <w:t xml:space="preserve"> </w:t>
      </w:r>
      <w:r w:rsidRPr="0008542A">
        <w:rPr>
          <w:rFonts w:ascii="Arial" w:eastAsia="Arial" w:hAnsi="Arial" w:cs="Arial"/>
          <w:sz w:val="20"/>
          <w:szCs w:val="20"/>
        </w:rPr>
        <w:t>dle zákona č. 235/2004 Sb., o dani z přidané hodnoty</w:t>
      </w:r>
      <w:r>
        <w:rPr>
          <w:rFonts w:ascii="Arial" w:eastAsia="Arial" w:hAnsi="Arial" w:cs="Arial"/>
          <w:sz w:val="20"/>
          <w:szCs w:val="20"/>
        </w:rPr>
        <w:t xml:space="preserve"> (dále jen „ZDPH“)</w:t>
      </w:r>
      <w:r w:rsidRPr="0008542A">
        <w:rPr>
          <w:rFonts w:ascii="Arial" w:eastAsia="Arial" w:hAnsi="Arial" w:cs="Arial"/>
          <w:sz w:val="20"/>
          <w:szCs w:val="20"/>
        </w:rPr>
        <w:t xml:space="preserve"> a zákona č. 563/1991 Sb., o účetnictví. Kromě náležitostí stanovených právními předpisy je poskytovatel povinen uvést v každé faktuře i tyto údaje:</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přesný název akce</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smlouvy a datum jejího uzavření</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lhůta splatnosti faktury 30 dní</w:t>
      </w:r>
    </w:p>
    <w:p w:rsidR="002C5687" w:rsidRDefault="005E2FA3" w:rsidP="00AC6FA7">
      <w:pPr>
        <w:pStyle w:val="Zkladntextodsazen3"/>
        <w:numPr>
          <w:ilvl w:val="0"/>
          <w:numId w:val="9"/>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IČ</w:t>
      </w:r>
      <w:r w:rsidR="008766A4">
        <w:rPr>
          <w:rFonts w:ascii="Arial" w:eastAsia="Arial" w:hAnsi="Arial" w:cs="Arial"/>
          <w:sz w:val="20"/>
          <w:szCs w:val="20"/>
        </w:rPr>
        <w:t>O</w:t>
      </w:r>
      <w:r>
        <w:rPr>
          <w:rFonts w:ascii="Arial" w:eastAsia="Arial" w:hAnsi="Arial" w:cs="Arial"/>
          <w:sz w:val="20"/>
          <w:szCs w:val="20"/>
        </w:rPr>
        <w:t xml:space="preserve"> a DIČ objednatele a poskytovatele, jejich přesné názvy a sídlo</w:t>
      </w:r>
    </w:p>
    <w:p w:rsidR="00980770" w:rsidRDefault="00980770" w:rsidP="00980770">
      <w:pPr>
        <w:pStyle w:val="Zkladntextodsazen3"/>
        <w:tabs>
          <w:tab w:val="left" w:pos="-3969"/>
        </w:tabs>
        <w:spacing w:line="276" w:lineRule="auto"/>
        <w:rPr>
          <w:rFonts w:ascii="Arial" w:eastAsia="Arial" w:hAnsi="Arial" w:cs="Arial"/>
          <w:sz w:val="20"/>
          <w:szCs w:val="20"/>
        </w:rPr>
      </w:pPr>
    </w:p>
    <w:p w:rsidR="00980770" w:rsidRDefault="00980770" w:rsidP="00980770">
      <w:pPr>
        <w:pStyle w:val="Zkladntextodsazen3"/>
        <w:tabs>
          <w:tab w:val="left" w:pos="-3969"/>
        </w:tabs>
        <w:spacing w:line="276" w:lineRule="auto"/>
        <w:ind w:left="567" w:hanging="141"/>
        <w:rPr>
          <w:rFonts w:ascii="Arial" w:eastAsia="Arial" w:hAnsi="Arial" w:cs="Arial"/>
          <w:sz w:val="20"/>
          <w:szCs w:val="20"/>
        </w:rPr>
      </w:pPr>
      <w:r>
        <w:rPr>
          <w:rFonts w:ascii="Arial" w:eastAsia="Arial" w:hAnsi="Arial" w:cs="Arial"/>
          <w:sz w:val="20"/>
          <w:szCs w:val="20"/>
        </w:rPr>
        <w:t xml:space="preserve">   </w:t>
      </w:r>
      <w:r w:rsidRPr="00980770">
        <w:rPr>
          <w:rFonts w:ascii="Arial" w:eastAsia="Arial" w:hAnsi="Arial" w:cs="Arial"/>
          <w:sz w:val="20"/>
          <w:szCs w:val="20"/>
        </w:rPr>
        <w:t>Kromě náležitostí stanovených právními předpisy je poskytovatel povinen uvést v každé faktuře vystavené pro objednatele č. 2 i tyto údaje:</w:t>
      </w:r>
    </w:p>
    <w:p w:rsidR="00980770" w:rsidRPr="00980770" w:rsidRDefault="00980770" w:rsidP="00980770">
      <w:pPr>
        <w:pStyle w:val="Zkladntextodsazen3"/>
        <w:tabs>
          <w:tab w:val="left" w:pos="-3969"/>
        </w:tabs>
        <w:spacing w:line="276" w:lineRule="auto"/>
        <w:ind w:left="709" w:hanging="283"/>
        <w:rPr>
          <w:rFonts w:ascii="Arial" w:eastAsia="Arial" w:hAnsi="Arial" w:cs="Arial"/>
          <w:sz w:val="20"/>
          <w:szCs w:val="20"/>
        </w:rPr>
      </w:pPr>
    </w:p>
    <w:p w:rsidR="00980770" w:rsidRPr="00980770" w:rsidRDefault="00980770" w:rsidP="00980770">
      <w:pPr>
        <w:pStyle w:val="Zkladntextodsazen3"/>
        <w:numPr>
          <w:ilvl w:val="0"/>
          <w:numId w:val="29"/>
        </w:numPr>
        <w:tabs>
          <w:tab w:val="left" w:pos="-3969"/>
        </w:tabs>
        <w:spacing w:line="276" w:lineRule="auto"/>
        <w:rPr>
          <w:rFonts w:ascii="Arial" w:eastAsia="Arial" w:hAnsi="Arial" w:cs="Arial"/>
          <w:sz w:val="20"/>
          <w:szCs w:val="20"/>
        </w:rPr>
      </w:pPr>
      <w:r w:rsidRPr="00980770">
        <w:rPr>
          <w:rFonts w:ascii="Arial" w:eastAsia="Arial" w:hAnsi="Arial" w:cs="Arial"/>
          <w:sz w:val="20"/>
          <w:szCs w:val="20"/>
        </w:rPr>
        <w:t>číslo zakázky objednatele č. 2:  15TUOIN34,</w:t>
      </w:r>
    </w:p>
    <w:p w:rsidR="00980770" w:rsidRPr="00980770" w:rsidRDefault="00980770" w:rsidP="00980770">
      <w:pPr>
        <w:pStyle w:val="Zkladntextodsazen3"/>
        <w:numPr>
          <w:ilvl w:val="0"/>
          <w:numId w:val="29"/>
        </w:numPr>
        <w:tabs>
          <w:tab w:val="left" w:pos="-3969"/>
        </w:tabs>
        <w:spacing w:line="276" w:lineRule="auto"/>
        <w:rPr>
          <w:rFonts w:ascii="Arial" w:eastAsia="Arial" w:hAnsi="Arial" w:cs="Arial"/>
          <w:sz w:val="20"/>
          <w:szCs w:val="20"/>
        </w:rPr>
      </w:pPr>
      <w:r w:rsidRPr="00980770">
        <w:rPr>
          <w:rFonts w:ascii="Arial" w:eastAsia="Arial" w:hAnsi="Arial" w:cs="Arial"/>
          <w:sz w:val="20"/>
          <w:szCs w:val="20"/>
        </w:rPr>
        <w:t xml:space="preserve">rozčlenění uvedené ceny v tomto rozsahu: Kč bez DPH; DPH v %, DPH v Kč, celkem včetně DPH v Kč, </w:t>
      </w:r>
    </w:p>
    <w:p w:rsidR="00980770" w:rsidRPr="00980770" w:rsidRDefault="00980770" w:rsidP="00980770">
      <w:pPr>
        <w:pStyle w:val="Zkladntextodsazen3"/>
        <w:numPr>
          <w:ilvl w:val="0"/>
          <w:numId w:val="29"/>
        </w:numPr>
        <w:tabs>
          <w:tab w:val="left" w:pos="-3969"/>
        </w:tabs>
        <w:spacing w:line="276" w:lineRule="auto"/>
        <w:rPr>
          <w:rFonts w:ascii="Arial" w:eastAsia="Arial" w:hAnsi="Arial" w:cs="Arial"/>
          <w:sz w:val="20"/>
          <w:szCs w:val="20"/>
        </w:rPr>
      </w:pPr>
      <w:r w:rsidRPr="00980770">
        <w:rPr>
          <w:rFonts w:ascii="Arial" w:eastAsia="Arial" w:hAnsi="Arial" w:cs="Arial"/>
          <w:sz w:val="20"/>
          <w:szCs w:val="20"/>
        </w:rPr>
        <w:t xml:space="preserve">označení a číslo, jméno nebo název, sídlo nebo místo podnikání a identifikační číslo a údaje o zápisu v obchodním rejstříku nebo jiné evidenci, včetně spisové značky, a to jak objednatele č. 2, tak i zhotovitele, </w:t>
      </w:r>
    </w:p>
    <w:p w:rsidR="00980770" w:rsidRPr="00980770" w:rsidRDefault="00980770" w:rsidP="00980770">
      <w:pPr>
        <w:pStyle w:val="Zkladntextodsazen3"/>
        <w:numPr>
          <w:ilvl w:val="0"/>
          <w:numId w:val="29"/>
        </w:numPr>
        <w:tabs>
          <w:tab w:val="left" w:pos="-3969"/>
        </w:tabs>
        <w:spacing w:line="276" w:lineRule="auto"/>
        <w:rPr>
          <w:rFonts w:ascii="Arial" w:eastAsia="Arial" w:hAnsi="Arial" w:cs="Arial"/>
          <w:sz w:val="20"/>
          <w:szCs w:val="20"/>
        </w:rPr>
      </w:pPr>
      <w:r w:rsidRPr="00980770">
        <w:rPr>
          <w:rFonts w:ascii="Arial" w:eastAsia="Arial" w:hAnsi="Arial" w:cs="Arial"/>
          <w:sz w:val="20"/>
          <w:szCs w:val="20"/>
        </w:rPr>
        <w:t xml:space="preserve">důvod fakturace, popis služby, přesné označení díla, daňový údaj, označení bank. ústavu a č. účtu, na který má být placeno, </w:t>
      </w:r>
    </w:p>
    <w:p w:rsidR="00980770" w:rsidRPr="00980770" w:rsidRDefault="00980770" w:rsidP="00980770">
      <w:pPr>
        <w:pStyle w:val="Zkladntextodsazen3"/>
        <w:numPr>
          <w:ilvl w:val="0"/>
          <w:numId w:val="29"/>
        </w:numPr>
        <w:tabs>
          <w:tab w:val="left" w:pos="-3969"/>
        </w:tabs>
        <w:spacing w:line="276" w:lineRule="auto"/>
        <w:rPr>
          <w:rFonts w:ascii="Arial" w:eastAsia="Arial" w:hAnsi="Arial" w:cs="Arial"/>
          <w:sz w:val="20"/>
          <w:szCs w:val="20"/>
        </w:rPr>
      </w:pPr>
      <w:r w:rsidRPr="00980770">
        <w:rPr>
          <w:rFonts w:ascii="Arial" w:eastAsia="Arial" w:hAnsi="Arial" w:cs="Arial"/>
          <w:sz w:val="20"/>
          <w:szCs w:val="20"/>
        </w:rPr>
        <w:t xml:space="preserve">den odeslání faktury a lhůta splatnosti dle této smlouvy, </w:t>
      </w:r>
    </w:p>
    <w:p w:rsidR="00980770" w:rsidRPr="00980770" w:rsidRDefault="00980770" w:rsidP="00980770">
      <w:pPr>
        <w:pStyle w:val="Zkladntextodsazen3"/>
        <w:numPr>
          <w:ilvl w:val="0"/>
          <w:numId w:val="29"/>
        </w:numPr>
        <w:tabs>
          <w:tab w:val="left" w:pos="-3969"/>
        </w:tabs>
        <w:spacing w:line="276" w:lineRule="auto"/>
        <w:rPr>
          <w:rFonts w:ascii="Arial" w:eastAsia="Arial" w:hAnsi="Arial" w:cs="Arial"/>
          <w:sz w:val="20"/>
          <w:szCs w:val="20"/>
        </w:rPr>
      </w:pPr>
      <w:r w:rsidRPr="00980770">
        <w:rPr>
          <w:rFonts w:ascii="Arial" w:eastAsia="Arial" w:hAnsi="Arial" w:cs="Arial"/>
          <w:sz w:val="20"/>
          <w:szCs w:val="20"/>
        </w:rPr>
        <w:t>datum uskutečněného zdanitelného plnění, částka k úhradě,</w:t>
      </w:r>
    </w:p>
    <w:p w:rsidR="00980770" w:rsidRDefault="00980770" w:rsidP="00980770">
      <w:pPr>
        <w:pStyle w:val="Zkladntextodsazen3"/>
        <w:tabs>
          <w:tab w:val="left" w:pos="-3969"/>
        </w:tabs>
        <w:spacing w:line="276" w:lineRule="auto"/>
        <w:ind w:left="567" w:hanging="141"/>
        <w:rPr>
          <w:rFonts w:ascii="Arial" w:eastAsia="Arial" w:hAnsi="Arial" w:cs="Arial"/>
          <w:sz w:val="20"/>
          <w:szCs w:val="20"/>
        </w:rPr>
      </w:pPr>
      <w:r>
        <w:rPr>
          <w:rFonts w:ascii="Arial" w:eastAsia="Arial" w:hAnsi="Arial" w:cs="Arial"/>
          <w:sz w:val="20"/>
          <w:szCs w:val="20"/>
        </w:rPr>
        <w:t xml:space="preserve">   </w:t>
      </w:r>
      <w:r w:rsidRPr="00980770">
        <w:rPr>
          <w:rFonts w:ascii="Arial" w:eastAsia="Arial" w:hAnsi="Arial" w:cs="Arial"/>
          <w:sz w:val="20"/>
          <w:szCs w:val="20"/>
        </w:rPr>
        <w:t>faktura musí být vystavena na statutární město Plzeň, se sídlem náměstí Republiky 1/1, Plzeň, PSČ 301 00, DIČ: CZ00075370, IČO: 000 75 370 a doručena na adresu konečného příjemce faktury: statutární město Plzeň, Odbor investic MMP, Škroupova 5, Plzeň, PŠC 306 32</w:t>
      </w:r>
      <w:r>
        <w:rPr>
          <w:rFonts w:ascii="Arial" w:eastAsia="Arial" w:hAnsi="Arial" w:cs="Arial"/>
          <w:sz w:val="20"/>
          <w:szCs w:val="20"/>
        </w:rPr>
        <w:t>.</w:t>
      </w:r>
    </w:p>
    <w:p w:rsidR="002C5687" w:rsidRDefault="005E2FA3" w:rsidP="00AC6FA7">
      <w:pPr>
        <w:pStyle w:val="Odstavecseseznamem2"/>
        <w:numPr>
          <w:ilvl w:val="1"/>
          <w:numId w:val="13"/>
        </w:numPr>
        <w:spacing w:before="120" w:after="120" w:line="276" w:lineRule="auto"/>
        <w:ind w:left="567" w:hanging="567"/>
        <w:rPr>
          <w:rFonts w:ascii="Arial" w:hAnsi="Arial" w:cs="Arial"/>
          <w:sz w:val="20"/>
          <w:szCs w:val="20"/>
        </w:rPr>
      </w:pPr>
      <w:r>
        <w:rPr>
          <w:rFonts w:ascii="Arial" w:hAnsi="Arial" w:cs="Arial"/>
          <w:sz w:val="20"/>
          <w:szCs w:val="20"/>
        </w:rPr>
        <w:t>Přílohou</w:t>
      </w:r>
      <w:r w:rsidRPr="00F21FB5">
        <w:rPr>
          <w:rFonts w:ascii="Arial" w:hAnsi="Arial" w:cs="Arial"/>
          <w:sz w:val="20"/>
          <w:szCs w:val="20"/>
        </w:rPr>
        <w:t xml:space="preserve"> faktury musí být </w:t>
      </w:r>
      <w:r>
        <w:rPr>
          <w:rFonts w:ascii="Arial" w:hAnsi="Arial" w:cs="Arial"/>
          <w:sz w:val="20"/>
          <w:szCs w:val="20"/>
        </w:rPr>
        <w:t xml:space="preserve">příslušný </w:t>
      </w:r>
      <w:r w:rsidRPr="00F21FB5">
        <w:rPr>
          <w:rFonts w:ascii="Arial" w:hAnsi="Arial" w:cs="Arial"/>
          <w:sz w:val="20"/>
          <w:szCs w:val="20"/>
        </w:rPr>
        <w:t xml:space="preserve">předávací protokol dle čl. </w:t>
      </w:r>
      <w:r>
        <w:rPr>
          <w:rFonts w:ascii="Arial" w:hAnsi="Arial" w:cs="Arial"/>
          <w:sz w:val="20"/>
          <w:szCs w:val="20"/>
        </w:rPr>
        <w:t>4</w:t>
      </w:r>
      <w:r w:rsidRPr="00F21FB5">
        <w:rPr>
          <w:rFonts w:ascii="Arial" w:hAnsi="Arial" w:cs="Arial"/>
          <w:sz w:val="20"/>
          <w:szCs w:val="20"/>
        </w:rPr>
        <w:t xml:space="preserve">. odst. </w:t>
      </w:r>
      <w:r>
        <w:rPr>
          <w:rFonts w:ascii="Arial" w:hAnsi="Arial" w:cs="Arial"/>
          <w:sz w:val="20"/>
          <w:szCs w:val="20"/>
        </w:rPr>
        <w:t>4.</w:t>
      </w:r>
      <w:r w:rsidR="005B4CDF">
        <w:rPr>
          <w:rFonts w:ascii="Arial" w:hAnsi="Arial" w:cs="Arial"/>
          <w:sz w:val="20"/>
          <w:szCs w:val="20"/>
        </w:rPr>
        <w:t>5</w:t>
      </w:r>
      <w:r w:rsidRPr="00F21FB5">
        <w:rPr>
          <w:rFonts w:ascii="Arial" w:hAnsi="Arial" w:cs="Arial"/>
          <w:sz w:val="20"/>
          <w:szCs w:val="20"/>
        </w:rPr>
        <w:t>. této smlouvy</w:t>
      </w:r>
      <w:r>
        <w:rPr>
          <w:rFonts w:ascii="Arial" w:hAnsi="Arial" w:cs="Arial"/>
          <w:sz w:val="20"/>
          <w:szCs w:val="20"/>
        </w:rPr>
        <w:t>.</w:t>
      </w:r>
    </w:p>
    <w:p w:rsidR="002C5687" w:rsidRPr="00545CAB" w:rsidRDefault="005E2FA3" w:rsidP="00AC6FA7">
      <w:pPr>
        <w:pStyle w:val="Odstavecseseznamem2"/>
        <w:numPr>
          <w:ilvl w:val="1"/>
          <w:numId w:val="13"/>
        </w:numPr>
        <w:spacing w:before="120" w:after="120" w:line="276" w:lineRule="auto"/>
        <w:ind w:left="567" w:hanging="567"/>
        <w:rPr>
          <w:rFonts w:ascii="Arial" w:hAnsi="Arial" w:cs="Arial"/>
          <w:sz w:val="20"/>
          <w:szCs w:val="20"/>
        </w:rPr>
      </w:pPr>
      <w:r w:rsidRPr="00F21FB5">
        <w:rPr>
          <w:rFonts w:ascii="Arial" w:hAnsi="Arial" w:cs="Arial"/>
          <w:sz w:val="20"/>
          <w:szCs w:val="20"/>
        </w:rPr>
        <w:t>Splatnost faktury se stanovuje v délce 30-ti dnů ode dne doručení vystavené faktury mající všechny stanovené náležitosti objednateli.</w:t>
      </w:r>
    </w:p>
    <w:p w:rsidR="002C5687" w:rsidRPr="00295F90" w:rsidRDefault="005E2FA3" w:rsidP="00AC6FA7">
      <w:pPr>
        <w:pStyle w:val="Odstavecseseznamem2"/>
        <w:numPr>
          <w:ilvl w:val="1"/>
          <w:numId w:val="13"/>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w:t>
      </w:r>
      <w:r w:rsidRPr="00295F90">
        <w:rPr>
          <w:rFonts w:ascii="Arial" w:hAnsi="Arial" w:cs="Arial"/>
          <w:sz w:val="20"/>
          <w:szCs w:val="20"/>
        </w:rPr>
        <w:t xml:space="preserve"> případě, že faktura </w:t>
      </w:r>
      <w:r>
        <w:rPr>
          <w:rFonts w:ascii="Arial" w:hAnsi="Arial" w:cs="Arial"/>
          <w:sz w:val="20"/>
          <w:szCs w:val="20"/>
        </w:rPr>
        <w:t xml:space="preserve">nebude </w:t>
      </w:r>
      <w:r w:rsidRPr="00295F90">
        <w:rPr>
          <w:rFonts w:ascii="Arial" w:hAnsi="Arial" w:cs="Arial"/>
          <w:sz w:val="20"/>
          <w:szCs w:val="20"/>
        </w:rPr>
        <w:t xml:space="preserve">splňovat </w:t>
      </w:r>
      <w:r>
        <w:rPr>
          <w:rFonts w:ascii="Arial" w:hAnsi="Arial" w:cs="Arial"/>
          <w:sz w:val="20"/>
          <w:szCs w:val="20"/>
        </w:rPr>
        <w:t>náležitosti dle této smlouvy</w:t>
      </w:r>
      <w:r w:rsidRPr="00295F90">
        <w:rPr>
          <w:rFonts w:ascii="Arial" w:hAnsi="Arial" w:cs="Arial"/>
          <w:sz w:val="20"/>
          <w:szCs w:val="20"/>
        </w:rPr>
        <w:t xml:space="preserve">, je objednatel oprávněn vrátit </w:t>
      </w:r>
      <w:r w:rsidRPr="001374B3">
        <w:rPr>
          <w:rFonts w:ascii="Arial" w:eastAsia="Arial" w:hAnsi="Arial" w:cs="Arial"/>
          <w:sz w:val="20"/>
          <w:szCs w:val="20"/>
          <w:lang w:eastAsia="cs-CZ"/>
        </w:rPr>
        <w:t>fakturu</w:t>
      </w:r>
      <w:r w:rsidRPr="00295F90">
        <w:rPr>
          <w:rFonts w:ascii="Arial" w:hAnsi="Arial" w:cs="Arial"/>
          <w:sz w:val="20"/>
          <w:szCs w:val="20"/>
        </w:rPr>
        <w:t xml:space="preserve"> poskytovateli k</w:t>
      </w:r>
      <w:r>
        <w:rPr>
          <w:rFonts w:ascii="Arial" w:hAnsi="Arial" w:cs="Arial"/>
          <w:sz w:val="20"/>
          <w:szCs w:val="20"/>
        </w:rPr>
        <w:t xml:space="preserve"> opravě či </w:t>
      </w:r>
      <w:r w:rsidRPr="00295F90">
        <w:rPr>
          <w:rFonts w:ascii="Arial" w:hAnsi="Arial" w:cs="Arial"/>
          <w:sz w:val="20"/>
          <w:szCs w:val="20"/>
        </w:rPr>
        <w:t xml:space="preserve"> doplnění, přičemž lhůta splatnosti počne běžet až doručením </w:t>
      </w:r>
      <w:r>
        <w:rPr>
          <w:rFonts w:ascii="Arial" w:hAnsi="Arial" w:cs="Arial"/>
          <w:sz w:val="20"/>
          <w:szCs w:val="20"/>
        </w:rPr>
        <w:t>novéh</w:t>
      </w:r>
      <w:r w:rsidRPr="00295F90">
        <w:rPr>
          <w:rFonts w:ascii="Arial" w:hAnsi="Arial" w:cs="Arial"/>
          <w:sz w:val="20"/>
          <w:szCs w:val="20"/>
        </w:rPr>
        <w:t>o daňového dokladu objednateli.</w:t>
      </w:r>
    </w:p>
    <w:p w:rsidR="002C5687" w:rsidRDefault="005E2FA3"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2C5687" w:rsidRDefault="005E2FA3"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w:t>
      </w:r>
      <w:r w:rsidRPr="00E91446">
        <w:rPr>
          <w:rFonts w:ascii="Arial" w:eastAsia="Arial" w:hAnsi="Arial" w:cs="Arial"/>
          <w:sz w:val="20"/>
          <w:szCs w:val="20"/>
          <w:lang w:eastAsia="cs-CZ"/>
        </w:rPr>
        <w:t xml:space="preserve">smlouvy po dobu </w:t>
      </w:r>
      <w:r w:rsidR="00E91446" w:rsidRPr="00E91446">
        <w:rPr>
          <w:rFonts w:ascii="Arial" w:eastAsia="Arial" w:hAnsi="Arial" w:cs="Arial"/>
          <w:sz w:val="20"/>
          <w:szCs w:val="20"/>
          <w:lang w:eastAsia="cs-CZ"/>
        </w:rPr>
        <w:t>5</w:t>
      </w:r>
      <w:r w:rsidRPr="00E91446">
        <w:rPr>
          <w:rFonts w:ascii="Arial" w:eastAsia="Arial" w:hAnsi="Arial" w:cs="Arial"/>
          <w:sz w:val="20"/>
          <w:szCs w:val="20"/>
          <w:lang w:eastAsia="cs-CZ"/>
        </w:rPr>
        <w:t xml:space="preserve"> let</w:t>
      </w:r>
      <w:r>
        <w:rPr>
          <w:rFonts w:ascii="Arial" w:eastAsia="Arial" w:hAnsi="Arial" w:cs="Arial"/>
          <w:sz w:val="20"/>
          <w:szCs w:val="20"/>
          <w:lang w:eastAsia="cs-CZ"/>
        </w:rPr>
        <w:t xml:space="preserve"> ode dne nabytí účinnosti této smlouvy. Po tuto dobu je zhotovitel povinen umožnit osobám oprávněným k výkonu kontroly projektu provést kontrolu dokladů souvisejících s plněním této smlouvy.</w:t>
      </w:r>
    </w:p>
    <w:p w:rsidR="002C5687" w:rsidRDefault="005E2FA3"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 xml:space="preserve">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w:t>
      </w:r>
      <w:r>
        <w:rPr>
          <w:rFonts w:ascii="Arial" w:eastAsia="Arial" w:hAnsi="Arial" w:cs="Arial"/>
          <w:sz w:val="20"/>
          <w:szCs w:val="20"/>
          <w:lang w:eastAsia="cs-CZ"/>
        </w:rPr>
        <w:lastRenderedPageBreak/>
        <w:t>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C5687" w:rsidRDefault="005E2FA3" w:rsidP="00AC6FA7">
      <w:pPr>
        <w:pStyle w:val="Odstavecseseznamem2"/>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w:t>
      </w:r>
      <w:r>
        <w:rPr>
          <w:rFonts w:ascii="Arial" w:eastAsia="Arial" w:hAnsi="Arial" w:cs="Arial"/>
          <w:sz w:val="20"/>
          <w:szCs w:val="20"/>
        </w:rPr>
        <w:t>el výslovně akceptuje a nebude činit sporným.</w:t>
      </w:r>
    </w:p>
    <w:p w:rsidR="00AC6FA7" w:rsidRDefault="005E2FA3" w:rsidP="00AC6FA7">
      <w:pPr>
        <w:pStyle w:val="Odstavecseseznamem2"/>
        <w:numPr>
          <w:ilvl w:val="1"/>
          <w:numId w:val="13"/>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Doručování faktur bude provedeno na adres</w:t>
      </w:r>
      <w:r w:rsidR="00980770">
        <w:rPr>
          <w:rFonts w:ascii="Arial" w:eastAsia="Arial" w:hAnsi="Arial" w:cs="Arial"/>
          <w:sz w:val="20"/>
          <w:szCs w:val="20"/>
          <w:lang w:eastAsia="cs-CZ"/>
        </w:rPr>
        <w:t>u sídla, e-mailovou adresu popř.</w:t>
      </w:r>
      <w:r>
        <w:rPr>
          <w:rFonts w:ascii="Arial" w:eastAsia="Arial" w:hAnsi="Arial" w:cs="Arial"/>
          <w:sz w:val="20"/>
          <w:szCs w:val="20"/>
          <w:lang w:eastAsia="cs-CZ"/>
        </w:rPr>
        <w:t xml:space="preserve"> do DS uvedené v</w:t>
      </w:r>
      <w:r w:rsidR="00980770">
        <w:rPr>
          <w:rFonts w:ascii="Arial" w:eastAsia="Arial" w:hAnsi="Arial" w:cs="Arial"/>
          <w:sz w:val="20"/>
          <w:szCs w:val="20"/>
          <w:lang w:eastAsia="cs-CZ"/>
        </w:rPr>
        <w:t> </w:t>
      </w:r>
      <w:r>
        <w:rPr>
          <w:rFonts w:ascii="Arial" w:eastAsia="Arial" w:hAnsi="Arial" w:cs="Arial"/>
          <w:sz w:val="20"/>
          <w:szCs w:val="20"/>
          <w:lang w:eastAsia="cs-CZ"/>
        </w:rPr>
        <w:t>záhlaví</w:t>
      </w:r>
      <w:r w:rsidR="00980770">
        <w:rPr>
          <w:rFonts w:ascii="Arial" w:eastAsia="Arial" w:hAnsi="Arial" w:cs="Arial"/>
          <w:sz w:val="20"/>
          <w:szCs w:val="20"/>
          <w:lang w:eastAsia="cs-CZ"/>
        </w:rPr>
        <w:t>,</w:t>
      </w:r>
      <w:r>
        <w:rPr>
          <w:rFonts w:ascii="Arial" w:eastAsia="Arial" w:hAnsi="Arial" w:cs="Arial"/>
          <w:sz w:val="20"/>
          <w:szCs w:val="20"/>
          <w:lang w:eastAsia="cs-CZ"/>
        </w:rPr>
        <w:t xml:space="preserve"> a to v jednom originálu</w:t>
      </w:r>
      <w:r w:rsidRPr="00802970">
        <w:rPr>
          <w:rFonts w:ascii="Arial" w:eastAsia="Arial" w:hAnsi="Arial" w:cs="Arial"/>
          <w:sz w:val="20"/>
          <w:szCs w:val="20"/>
          <w:lang w:eastAsia="cs-CZ"/>
        </w:rPr>
        <w:t xml:space="preserve"> a v jednom stejnopisu.</w:t>
      </w:r>
    </w:p>
    <w:p w:rsidR="00961E9B" w:rsidRPr="00452147" w:rsidRDefault="005E2FA3" w:rsidP="00452147">
      <w:pPr>
        <w:pStyle w:val="Odstavecseseznamem2"/>
        <w:numPr>
          <w:ilvl w:val="1"/>
          <w:numId w:val="13"/>
        </w:numPr>
        <w:spacing w:after="120" w:line="276" w:lineRule="auto"/>
        <w:ind w:left="567" w:hanging="567"/>
        <w:rPr>
          <w:rFonts w:ascii="Arial" w:eastAsia="Arial" w:hAnsi="Arial" w:cs="Arial"/>
          <w:sz w:val="20"/>
          <w:szCs w:val="20"/>
          <w:lang w:eastAsia="cs-CZ"/>
        </w:rPr>
      </w:pPr>
      <w:r w:rsidRPr="00961E9B">
        <w:rPr>
          <w:rFonts w:ascii="Arial" w:eastAsia="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C5687" w:rsidRDefault="005E2FA3" w:rsidP="00AC6FA7">
      <w:pPr>
        <w:pStyle w:val="Zhlav10"/>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SMLUVNÍ POKUTY</w:t>
      </w:r>
    </w:p>
    <w:p w:rsidR="002C5687" w:rsidRPr="00CE57B9" w:rsidRDefault="005E2FA3"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2C5687" w:rsidRDefault="005E2FA3" w:rsidP="00AC6FA7">
      <w:pPr>
        <w:pStyle w:val="Odstavecseseznamem2"/>
        <w:numPr>
          <w:ilvl w:val="1"/>
          <w:numId w:val="14"/>
        </w:numPr>
        <w:spacing w:after="120" w:line="276" w:lineRule="auto"/>
        <w:ind w:left="567" w:hanging="567"/>
        <w:rPr>
          <w:rFonts w:ascii="Arial" w:eastAsia="Arial" w:hAnsi="Arial" w:cs="Arial"/>
          <w:sz w:val="20"/>
          <w:szCs w:val="20"/>
        </w:rPr>
      </w:pPr>
      <w:r w:rsidRPr="00CE57B9">
        <w:rPr>
          <w:rFonts w:ascii="Arial" w:eastAsia="Arial" w:hAnsi="Arial" w:cs="Arial"/>
          <w:sz w:val="20"/>
          <w:szCs w:val="20"/>
        </w:rPr>
        <w:t>Zhotovitel je povinen uhradit objednateli smluvní pokutu ve výši 0,1% z ceny díla bez DPH dle č</w:t>
      </w:r>
      <w:r>
        <w:rPr>
          <w:rFonts w:ascii="Arial" w:eastAsia="Arial" w:hAnsi="Arial" w:cs="Arial"/>
          <w:sz w:val="20"/>
          <w:szCs w:val="20"/>
        </w:rPr>
        <w:t>l. 3.1. této smlouvy za každý i jen započatý kalendářní den prodlení se splněním kterékoliv ze lhůt sjednaných v čl. 4. odst. 4.1.</w:t>
      </w:r>
      <w:r w:rsidR="00CE7275">
        <w:rPr>
          <w:rFonts w:ascii="Arial" w:eastAsia="Arial" w:hAnsi="Arial" w:cs="Arial"/>
          <w:sz w:val="20"/>
          <w:szCs w:val="20"/>
        </w:rPr>
        <w:t xml:space="preserve"> a 4.2.</w:t>
      </w:r>
      <w:r>
        <w:rPr>
          <w:rFonts w:ascii="Arial" w:eastAsia="Arial" w:hAnsi="Arial" w:cs="Arial"/>
          <w:sz w:val="20"/>
          <w:szCs w:val="20"/>
        </w:rPr>
        <w:t xml:space="preserve"> této smlouvy.</w:t>
      </w:r>
    </w:p>
    <w:p w:rsidR="00310FC3" w:rsidRPr="0008542A" w:rsidRDefault="005E2FA3"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w:t>
      </w:r>
      <w:r w:rsidRPr="00177589">
        <w:rPr>
          <w:rFonts w:ascii="Arial" w:eastAsia="Arial" w:hAnsi="Arial" w:cs="Arial"/>
          <w:sz w:val="20"/>
          <w:szCs w:val="20"/>
        </w:rPr>
        <w:t xml:space="preserve"> je povinen uhradit objednateli smluvní pokutu ve výši 1 % z hodnoty poji</w:t>
      </w:r>
      <w:r>
        <w:rPr>
          <w:rFonts w:ascii="Arial" w:eastAsia="Arial" w:hAnsi="Arial" w:cs="Arial"/>
          <w:sz w:val="20"/>
          <w:szCs w:val="20"/>
        </w:rPr>
        <w:t>stného limitu uvedeného v čl. 7. odst. 7.4</w:t>
      </w:r>
      <w:r w:rsidRPr="00177589">
        <w:rPr>
          <w:rFonts w:ascii="Arial" w:eastAsia="Arial" w:hAnsi="Arial" w:cs="Arial"/>
          <w:sz w:val="20"/>
          <w:szCs w:val="20"/>
        </w:rPr>
        <w:t>. této smlouvy, v případě, ž</w:t>
      </w:r>
      <w:r>
        <w:rPr>
          <w:rFonts w:ascii="Arial" w:eastAsia="Arial" w:hAnsi="Arial" w:cs="Arial"/>
          <w:sz w:val="20"/>
          <w:szCs w:val="20"/>
        </w:rPr>
        <w:t>e pojistná smlouva dle článku 7. odst. 7.4</w:t>
      </w:r>
      <w:r w:rsidRPr="00177589">
        <w:rPr>
          <w:rFonts w:ascii="Arial" w:eastAsia="Arial" w:hAnsi="Arial" w:cs="Arial"/>
          <w:sz w:val="20"/>
          <w:szCs w:val="20"/>
        </w:rPr>
        <w:t>. této smlouvy v době účinnosti této smlouvy nebude platná či účinná, a to za každý den trván</w:t>
      </w:r>
      <w:r>
        <w:rPr>
          <w:rFonts w:ascii="Arial" w:eastAsia="Arial" w:hAnsi="Arial" w:cs="Arial"/>
          <w:sz w:val="20"/>
          <w:szCs w:val="20"/>
        </w:rPr>
        <w:t xml:space="preserve">í porušení povinnosti dle čl. 7. odst. 7.4. </w:t>
      </w:r>
      <w:r w:rsidRPr="00177589">
        <w:rPr>
          <w:rFonts w:ascii="Arial" w:eastAsia="Arial" w:hAnsi="Arial" w:cs="Arial"/>
          <w:sz w:val="20"/>
          <w:szCs w:val="20"/>
        </w:rPr>
        <w:t>této smlouvy</w:t>
      </w:r>
      <w:r>
        <w:rPr>
          <w:rFonts w:ascii="Arial" w:eastAsia="Arial" w:hAnsi="Arial" w:cs="Arial"/>
          <w:sz w:val="20"/>
          <w:szCs w:val="20"/>
        </w:rPr>
        <w:t>.</w:t>
      </w:r>
    </w:p>
    <w:p w:rsidR="002C5687" w:rsidRDefault="005E2FA3"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2C5687" w:rsidRDefault="005E2FA3"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2C5687" w:rsidRDefault="005E2FA3" w:rsidP="00AC6FA7">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p>
    <w:p w:rsidR="002C5687" w:rsidRDefault="005E2FA3"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ZMĚNA SMLOUVY</w:t>
      </w:r>
    </w:p>
    <w:p w:rsidR="002C5687" w:rsidRDefault="005E2FA3"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Tuto smlouvu lze měnit pouze písemným oboustranně potvrzeným ujednáním výslovně nazvaným „Dodatek ke smlouvě“ a očíslovaným podle pořadových čísel. Jiné zápisy, protokoly apod. se považují za podklad ke změně smlouvy, nikoliv za její změnu.</w:t>
      </w:r>
    </w:p>
    <w:p w:rsidR="002C5687" w:rsidRDefault="005E2FA3" w:rsidP="00AC6FA7">
      <w:pPr>
        <w:pStyle w:val="Odstavecseseznamem2"/>
        <w:numPr>
          <w:ilvl w:val="1"/>
          <w:numId w:val="17"/>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Nastanou-li u některé ze stran skutečnosti bránící řádnému plnění této smlouvy, je povinna druhé straně to ihned bez zbytečného odkladu oznámit a vyvolat jednání </w:t>
      </w:r>
      <w:r w:rsidR="005D7231">
        <w:rPr>
          <w:rFonts w:ascii="Arial" w:eastAsia="Arial" w:hAnsi="Arial" w:cs="Arial"/>
          <w:sz w:val="20"/>
          <w:szCs w:val="20"/>
        </w:rPr>
        <w:t>smluvních stran</w:t>
      </w:r>
      <w:r>
        <w:rPr>
          <w:rFonts w:ascii="Arial" w:eastAsia="Arial" w:hAnsi="Arial" w:cs="Arial"/>
          <w:sz w:val="20"/>
          <w:szCs w:val="20"/>
        </w:rPr>
        <w:t>.</w:t>
      </w:r>
    </w:p>
    <w:p w:rsidR="002C5687" w:rsidRDefault="005E2FA3"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sidRPr="00717B8C">
        <w:rPr>
          <w:rFonts w:ascii="Arial" w:eastAsia="Arial" w:hAnsi="Arial" w:cs="Arial"/>
          <w:b/>
          <w:bCs/>
          <w:i/>
          <w:iCs/>
          <w:sz w:val="20"/>
          <w:szCs w:val="20"/>
          <w:u w:val="single"/>
        </w:rPr>
        <w:t>ODSTOUPENÍ</w:t>
      </w:r>
      <w:r>
        <w:rPr>
          <w:rFonts w:ascii="Arial" w:eastAsia="Arial" w:hAnsi="Arial" w:cs="Arial"/>
          <w:b/>
          <w:bCs/>
          <w:i/>
          <w:iCs/>
          <w:sz w:val="20"/>
          <w:szCs w:val="20"/>
          <w:u w:val="single"/>
        </w:rPr>
        <w:t xml:space="preserve"> OD SMLOUVY</w:t>
      </w:r>
    </w:p>
    <w:p w:rsidR="002C5687" w:rsidRPr="00F249AB" w:rsidRDefault="005E2FA3"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rsidR="002C5687" w:rsidRPr="00F249AB" w:rsidRDefault="005E2FA3"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 xml:space="preserve">Smluvní strany se dohodly, že objednatel je oprávněn v souladu s § 2001 </w:t>
      </w:r>
      <w:proofErr w:type="spellStart"/>
      <w:r>
        <w:rPr>
          <w:rFonts w:ascii="Arial" w:eastAsia="Arial" w:hAnsi="Arial" w:cs="Arial"/>
          <w:sz w:val="20"/>
          <w:szCs w:val="20"/>
        </w:rPr>
        <w:t>o.z</w:t>
      </w:r>
      <w:proofErr w:type="spellEnd"/>
      <w:r>
        <w:rPr>
          <w:rFonts w:ascii="Arial" w:eastAsia="Arial" w:hAnsi="Arial" w:cs="Arial"/>
          <w:sz w:val="20"/>
          <w:szCs w:val="20"/>
        </w:rPr>
        <w:t>. od této smlouvy písemně odstoupit z důvodu jejího porušení zhotovitelem.</w:t>
      </w:r>
    </w:p>
    <w:p w:rsidR="002C5687" w:rsidRPr="00F249AB" w:rsidRDefault="005E2FA3" w:rsidP="00AC6FA7">
      <w:pPr>
        <w:pStyle w:val="Odstavecseseznamem2"/>
        <w:numPr>
          <w:ilvl w:val="1"/>
          <w:numId w:val="18"/>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rsidR="002C5687" w:rsidRPr="00F249AB" w:rsidRDefault="005E2FA3" w:rsidP="00AC6FA7">
      <w:pPr>
        <w:pStyle w:val="Zkladntextodsazen3"/>
        <w:numPr>
          <w:ilvl w:val="0"/>
          <w:numId w:val="16"/>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rsidR="002C5687" w:rsidRPr="00F249AB" w:rsidRDefault="005E2FA3"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2C5687" w:rsidRPr="00F249AB" w:rsidRDefault="005E2FA3" w:rsidP="00AC6FA7">
      <w:pPr>
        <w:pStyle w:val="Zkladntextodsazen3"/>
        <w:numPr>
          <w:ilvl w:val="0"/>
          <w:numId w:val="16"/>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je podán návrh na zrušení zho</w:t>
      </w:r>
      <w:r w:rsidR="00B537B0">
        <w:rPr>
          <w:rFonts w:ascii="Arial" w:eastAsia="Arial" w:hAnsi="Arial" w:cs="Arial"/>
          <w:sz w:val="20"/>
          <w:szCs w:val="20"/>
        </w:rPr>
        <w:t>tovitele podle zák. č. 90/2012 S</w:t>
      </w:r>
      <w:r w:rsidRPr="00F249AB">
        <w:rPr>
          <w:rFonts w:ascii="Arial" w:eastAsia="Arial" w:hAnsi="Arial" w:cs="Arial"/>
          <w:sz w:val="20"/>
          <w:szCs w:val="20"/>
        </w:rPr>
        <w:t>b., zákona o obchodních korporacích nebo je zahájena likvidace zhotovitele v souladu s příslušnými právními předpisy.</w:t>
      </w:r>
    </w:p>
    <w:p w:rsidR="002C5687" w:rsidRDefault="005E2FA3" w:rsidP="00AC6FA7">
      <w:pPr>
        <w:pStyle w:val="Odstavecseseznamem2"/>
        <w:numPr>
          <w:ilvl w:val="1"/>
          <w:numId w:val="18"/>
        </w:numPr>
        <w:spacing w:before="120"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výslovně vylučují použití </w:t>
      </w:r>
      <w:proofErr w:type="spellStart"/>
      <w:r>
        <w:rPr>
          <w:rFonts w:ascii="Arial" w:eastAsia="Arial" w:hAnsi="Arial" w:cs="Arial"/>
          <w:sz w:val="20"/>
          <w:szCs w:val="20"/>
        </w:rPr>
        <w:t>ust</w:t>
      </w:r>
      <w:proofErr w:type="spellEnd"/>
      <w:r>
        <w:rPr>
          <w:rFonts w:ascii="Arial" w:eastAsia="Arial" w:hAnsi="Arial" w:cs="Arial"/>
          <w:sz w:val="20"/>
          <w:szCs w:val="20"/>
        </w:rPr>
        <w:t>. § 2595 a § 2591</w:t>
      </w:r>
      <w:r w:rsidR="00B537B0">
        <w:rPr>
          <w:rFonts w:ascii="Arial" w:eastAsia="Arial" w:hAnsi="Arial" w:cs="Arial"/>
          <w:sz w:val="20"/>
          <w:szCs w:val="20"/>
        </w:rPr>
        <w:t xml:space="preserve"> </w:t>
      </w:r>
      <w:proofErr w:type="spellStart"/>
      <w:r w:rsidR="00B537B0">
        <w:rPr>
          <w:rFonts w:ascii="Arial" w:eastAsia="Arial" w:hAnsi="Arial" w:cs="Arial"/>
          <w:sz w:val="20"/>
          <w:szCs w:val="20"/>
        </w:rPr>
        <w:t>o.z</w:t>
      </w:r>
      <w:proofErr w:type="spellEnd"/>
      <w:r w:rsidR="00B537B0">
        <w:rPr>
          <w:rFonts w:ascii="Arial" w:eastAsia="Arial" w:hAnsi="Arial" w:cs="Arial"/>
          <w:sz w:val="20"/>
          <w:szCs w:val="20"/>
        </w:rPr>
        <w:t>.</w:t>
      </w:r>
      <w:r>
        <w:rPr>
          <w:rFonts w:ascii="Arial" w:eastAsia="Arial" w:hAnsi="Arial" w:cs="Arial"/>
          <w:sz w:val="20"/>
          <w:szCs w:val="20"/>
        </w:rPr>
        <w:t xml:space="preserve"> ve vztahu k možnosti odstoupení od smlouvy.</w:t>
      </w:r>
    </w:p>
    <w:p w:rsidR="002C5687" w:rsidRPr="001C0D6A" w:rsidRDefault="005E2FA3" w:rsidP="00AC6FA7">
      <w:pPr>
        <w:pStyle w:val="Zhlav1"/>
        <w:keepNext/>
        <w:numPr>
          <w:ilvl w:val="0"/>
          <w:numId w:val="5"/>
        </w:numPr>
        <w:tabs>
          <w:tab w:val="clear" w:pos="4536"/>
          <w:tab w:val="clear" w:pos="9072"/>
        </w:tabs>
        <w:spacing w:before="240" w:after="240" w:line="276" w:lineRule="auto"/>
        <w:ind w:left="567" w:hanging="567"/>
        <w:rPr>
          <w:rFonts w:ascii="Arial" w:hAnsi="Arial" w:cs="Arial"/>
          <w:b/>
          <w:bCs/>
          <w:i/>
          <w:iCs/>
          <w:caps/>
          <w:sz w:val="20"/>
          <w:szCs w:val="20"/>
          <w:u w:val="single"/>
        </w:rPr>
      </w:pPr>
      <w:r w:rsidRPr="001C0D6A">
        <w:rPr>
          <w:rFonts w:ascii="Arial" w:hAnsi="Arial" w:cs="Arial"/>
          <w:b/>
          <w:bCs/>
          <w:i/>
          <w:iCs/>
          <w:caps/>
          <w:sz w:val="20"/>
          <w:szCs w:val="20"/>
          <w:u w:val="single"/>
        </w:rPr>
        <w:t>Osobní údaje zástupců a kontaktních osob, závazek mlčenlivosti</w:t>
      </w:r>
    </w:p>
    <w:p w:rsidR="00111654" w:rsidRPr="00ED10C1" w:rsidRDefault="005E2FA3"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11654" w:rsidRPr="00BA0093" w:rsidRDefault="005E2FA3"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11654" w:rsidRPr="00BA0093" w:rsidRDefault="005E2FA3"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nařízení Evropského Parlamentu a Rad</w:t>
      </w:r>
      <w:r w:rsidR="00B537B0">
        <w:rPr>
          <w:rFonts w:ascii="Arial" w:hAnsi="Arial" w:cs="Arial"/>
          <w:sz w:val="20"/>
          <w:szCs w:val="20"/>
        </w:rPr>
        <w:t>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11654" w:rsidRPr="00BA0093" w:rsidRDefault="005E2FA3"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11654" w:rsidRPr="00BA0093" w:rsidRDefault="005E2FA3" w:rsidP="00515459">
      <w:pPr>
        <w:pStyle w:val="Zhlav10"/>
        <w:numPr>
          <w:ilvl w:val="1"/>
          <w:numId w:val="22"/>
        </w:numPr>
        <w:tabs>
          <w:tab w:val="clear" w:pos="4536"/>
          <w:tab w:val="clear" w:pos="9072"/>
        </w:tabs>
        <w:spacing w:before="240" w:after="240" w:line="276" w:lineRule="auto"/>
        <w:ind w:left="567" w:hanging="567"/>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11654" w:rsidRPr="00BA0093" w:rsidRDefault="005E2FA3"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B537B0">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11654" w:rsidRPr="00BA0093" w:rsidRDefault="005E2FA3"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11654" w:rsidRPr="00BA0093" w:rsidRDefault="005E2FA3" w:rsidP="00AC6FA7">
      <w:pPr>
        <w:pStyle w:val="Odstavecseseznamem"/>
        <w:numPr>
          <w:ilvl w:val="0"/>
          <w:numId w:val="23"/>
        </w:numPr>
        <w:spacing w:line="240" w:lineRule="auto"/>
        <w:ind w:left="993" w:hanging="426"/>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rsidR="00111654" w:rsidRPr="002825FA" w:rsidRDefault="005E2FA3" w:rsidP="00AC6FA7">
      <w:pPr>
        <w:pStyle w:val="Odstavecseseznamem"/>
        <w:numPr>
          <w:ilvl w:val="0"/>
          <w:numId w:val="23"/>
        </w:numPr>
        <w:spacing w:line="240" w:lineRule="auto"/>
        <w:ind w:left="993" w:hanging="426"/>
        <w:rPr>
          <w:rStyle w:val="Hypertextovodkaz"/>
          <w:rFonts w:cs="Arial"/>
          <w:szCs w:val="22"/>
        </w:rPr>
      </w:pPr>
      <w:r w:rsidRPr="00BA0093">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E633AE">
        <w:rPr>
          <w:rFonts w:ascii="Arial" w:hAnsi="Arial" w:cs="Arial"/>
          <w:sz w:val="20"/>
          <w:szCs w:val="20"/>
        </w:rPr>
        <w:t>na internetových stránkách objednatele</w:t>
      </w:r>
      <w:r w:rsidRPr="00BA0093">
        <w:rPr>
          <w:rFonts w:ascii="Arial" w:hAnsi="Arial" w:cs="Arial"/>
          <w:sz w:val="20"/>
          <w:szCs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111654" w:rsidRPr="008B5A93" w:rsidRDefault="005E2FA3" w:rsidP="00AC6FA7">
      <w:pPr>
        <w:pStyle w:val="Zhlav10"/>
        <w:keepNext/>
        <w:numPr>
          <w:ilvl w:val="1"/>
          <w:numId w:val="22"/>
        </w:numPr>
        <w:tabs>
          <w:tab w:val="clear" w:pos="4536"/>
          <w:tab w:val="clear" w:pos="9072"/>
        </w:tabs>
        <w:spacing w:before="240" w:after="240" w:line="276" w:lineRule="auto"/>
        <w:ind w:left="567" w:hanging="567"/>
        <w:rPr>
          <w:rFonts w:ascii="Arial" w:hAnsi="Arial" w:cs="Arial"/>
          <w:sz w:val="20"/>
          <w:szCs w:val="20"/>
        </w:rPr>
      </w:pPr>
      <w:r w:rsidRPr="008B5A93">
        <w:rPr>
          <w:rFonts w:ascii="Arial" w:hAnsi="Arial" w:cs="Arial"/>
          <w:sz w:val="20"/>
          <w:szCs w:val="20"/>
        </w:rPr>
        <w:t>Smluvní strany se zavazují, že při správě a zpracování osobních údajů budou dále postupovat v souladu s aktuální platnou a účinnou legislativou.</w:t>
      </w:r>
    </w:p>
    <w:p w:rsidR="002C5687" w:rsidRDefault="005E2FA3" w:rsidP="00AC6FA7">
      <w:pPr>
        <w:pStyle w:val="Zhlav1"/>
        <w:keepNext/>
        <w:numPr>
          <w:ilvl w:val="0"/>
          <w:numId w:val="5"/>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 xml:space="preserve">ZÁVĚREČNÁ </w:t>
      </w:r>
      <w:r w:rsidRPr="00717B8C">
        <w:rPr>
          <w:rFonts w:ascii="Arial" w:hAnsi="Arial" w:cs="Arial"/>
          <w:b/>
          <w:bCs/>
          <w:i/>
          <w:iCs/>
          <w:caps/>
          <w:sz w:val="20"/>
          <w:szCs w:val="20"/>
          <w:u w:val="single"/>
        </w:rPr>
        <w:t>USTANOVENÍ</w:t>
      </w:r>
    </w:p>
    <w:p w:rsidR="00AD5B2F" w:rsidRDefault="005E2FA3" w:rsidP="00AD5B2F">
      <w:pPr>
        <w:pStyle w:val="Odstavecseseznamem2"/>
        <w:numPr>
          <w:ilvl w:val="1"/>
          <w:numId w:val="19"/>
        </w:numPr>
        <w:spacing w:after="120" w:line="276" w:lineRule="auto"/>
        <w:ind w:left="567" w:hanging="567"/>
        <w:rPr>
          <w:rFonts w:ascii="Arial" w:eastAsia="Arial" w:hAnsi="Arial" w:cs="Arial"/>
          <w:sz w:val="20"/>
          <w:szCs w:val="20"/>
        </w:rPr>
      </w:pPr>
      <w:r w:rsidRPr="00AD5B2F">
        <w:rPr>
          <w:rFonts w:ascii="Arial" w:eastAsia="Arial" w:hAnsi="Arial" w:cs="Arial"/>
          <w:sz w:val="20"/>
          <w:szCs w:val="20"/>
        </w:rPr>
        <w:t>Pro objednatele i zhotovitele  jsou závazné Obchodní podmínky Správy a údržby silnic Pl</w:t>
      </w:r>
      <w:r w:rsidR="00E80084">
        <w:rPr>
          <w:rFonts w:ascii="Arial" w:eastAsia="Arial" w:hAnsi="Arial" w:cs="Arial"/>
          <w:sz w:val="20"/>
          <w:szCs w:val="20"/>
        </w:rPr>
        <w:t xml:space="preserve">zeňského kraje, </w:t>
      </w:r>
      <w:proofErr w:type="spellStart"/>
      <w:r w:rsidR="00E80084">
        <w:rPr>
          <w:rFonts w:ascii="Arial" w:eastAsia="Arial" w:hAnsi="Arial" w:cs="Arial"/>
          <w:sz w:val="20"/>
          <w:szCs w:val="20"/>
        </w:rPr>
        <w:t>p.o</w:t>
      </w:r>
      <w:proofErr w:type="spellEnd"/>
      <w:r w:rsidR="00E80084">
        <w:rPr>
          <w:rFonts w:ascii="Arial" w:eastAsia="Arial" w:hAnsi="Arial" w:cs="Arial"/>
          <w:sz w:val="20"/>
          <w:szCs w:val="20"/>
        </w:rPr>
        <w:t>., verze 1.2 platné od 20. 05. 2024</w:t>
      </w:r>
      <w:r w:rsidRPr="00AD5B2F">
        <w:rPr>
          <w:rFonts w:ascii="Arial" w:eastAsia="Arial" w:hAnsi="Arial" w:cs="Arial"/>
          <w:sz w:val="20"/>
          <w:szCs w:val="20"/>
        </w:rPr>
        <w:t xml:space="preserve">, které jsou publikované a veřejně přístupné na webových stránkách objednatele v sekci „dokumenty ke stažení“: </w:t>
      </w:r>
      <w:hyperlink r:id="rId14" w:history="1">
        <w:r w:rsidRPr="00B70261">
          <w:rPr>
            <w:rStyle w:val="Hypertextovodkaz"/>
            <w:rFonts w:ascii="Arial" w:hAnsi="Arial" w:cs="Arial"/>
            <w:sz w:val="20"/>
          </w:rPr>
          <w:t>http://www.suspk.eu/o-nas-a/formulare-ke-stazeni/</w:t>
        </w:r>
      </w:hyperlink>
      <w:r w:rsidRPr="00AD5B2F">
        <w:rPr>
          <w:rFonts w:ascii="Arial" w:eastAsia="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2C5687" w:rsidRPr="00F249AB" w:rsidRDefault="005E2FA3"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2C5687" w:rsidRPr="00F249AB" w:rsidRDefault="005E2FA3"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Pr>
          <w:rFonts w:ascii="Arial" w:eastAsia="Arial" w:hAnsi="Arial" w:cs="Arial"/>
          <w:sz w:val="20"/>
          <w:szCs w:val="20"/>
        </w:rPr>
        <w:t>ust</w:t>
      </w:r>
      <w:proofErr w:type="spellEnd"/>
      <w:r>
        <w:rPr>
          <w:rFonts w:ascii="Arial" w:eastAsia="Arial" w:hAnsi="Arial" w:cs="Arial"/>
          <w:sz w:val="20"/>
          <w:szCs w:val="20"/>
        </w:rPr>
        <w: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2C5687" w:rsidRDefault="005E2FA3" w:rsidP="00AC6FA7">
      <w:pPr>
        <w:pStyle w:val="Odstavecseseznamem2"/>
        <w:numPr>
          <w:ilvl w:val="1"/>
          <w:numId w:val="19"/>
        </w:numPr>
        <w:spacing w:after="120" w:line="276" w:lineRule="auto"/>
        <w:ind w:left="567" w:hanging="567"/>
        <w:rPr>
          <w:rFonts w:ascii="Arial" w:eastAsia="Arial" w:hAnsi="Arial" w:cs="Arial"/>
          <w:sz w:val="20"/>
          <w:szCs w:val="20"/>
        </w:rPr>
      </w:pPr>
      <w:r w:rsidRPr="0052031B">
        <w:rPr>
          <w:rFonts w:ascii="Arial" w:eastAsia="Arial" w:hAnsi="Arial" w:cs="Arial"/>
          <w:sz w:val="20"/>
          <w:szCs w:val="20"/>
        </w:rPr>
        <w:t>Splnění povinnosti uveřejnit</w:t>
      </w:r>
      <w:r w:rsidRPr="00717B8C">
        <w:rPr>
          <w:rFonts w:ascii="Arial" w:eastAsia="Arial" w:hAnsi="Arial" w:cs="Arial"/>
          <w:sz w:val="20"/>
          <w:szCs w:val="20"/>
        </w:rPr>
        <w:t xml:space="preserve"> smlouvu dle zák. č. 340/2015 Sb. zajistí objednatel</w:t>
      </w:r>
      <w:r w:rsidR="00980770">
        <w:rPr>
          <w:rFonts w:ascii="Arial" w:eastAsia="Arial" w:hAnsi="Arial" w:cs="Arial"/>
          <w:sz w:val="20"/>
          <w:szCs w:val="20"/>
        </w:rPr>
        <w:t xml:space="preserve"> č.1</w:t>
      </w:r>
      <w:r w:rsidRPr="00717B8C">
        <w:rPr>
          <w:rFonts w:ascii="Arial" w:eastAsia="Arial" w:hAnsi="Arial" w:cs="Arial"/>
          <w:sz w:val="20"/>
          <w:szCs w:val="20"/>
        </w:rPr>
        <w:t>.</w:t>
      </w:r>
    </w:p>
    <w:p w:rsidR="005B4CDF" w:rsidRDefault="005E2FA3" w:rsidP="00AC6FA7">
      <w:pPr>
        <w:pStyle w:val="Odstavecseseznamem2"/>
        <w:numPr>
          <w:ilvl w:val="1"/>
          <w:numId w:val="19"/>
        </w:numPr>
        <w:spacing w:after="120" w:line="276" w:lineRule="auto"/>
        <w:ind w:left="567" w:hanging="567"/>
        <w:rPr>
          <w:rFonts w:ascii="Arial" w:hAnsi="Arial" w:cs="Arial"/>
          <w:sz w:val="20"/>
          <w:szCs w:val="20"/>
        </w:rPr>
      </w:pPr>
      <w:r w:rsidRPr="00276239">
        <w:rPr>
          <w:rFonts w:ascii="Arial" w:hAnsi="Arial" w:cs="Arial"/>
          <w:sz w:val="20"/>
          <w:szCs w:val="20"/>
        </w:rPr>
        <w:t>Zhotovitel je povinen uveřejnit tuto smlouvu v souladu s </w:t>
      </w:r>
      <w:proofErr w:type="spellStart"/>
      <w:r w:rsidRPr="00276239">
        <w:rPr>
          <w:rFonts w:ascii="Arial" w:hAnsi="Arial" w:cs="Arial"/>
          <w:sz w:val="20"/>
          <w:szCs w:val="20"/>
        </w:rPr>
        <w:t>ust</w:t>
      </w:r>
      <w:proofErr w:type="spellEnd"/>
      <w:r w:rsidRPr="00276239">
        <w:rPr>
          <w:rFonts w:ascii="Arial" w:hAnsi="Arial" w:cs="Arial"/>
          <w:sz w:val="20"/>
          <w:szCs w:val="20"/>
        </w:rPr>
        <w:t xml:space="preserve">. § 5 odst. 1 zák. č. 340/2015 Sb. nejpozději do 3 měsíců od jejího uzavření, nebude-li tato smlouva zveřejněna objednatelem nejpozději do </w:t>
      </w:r>
      <w:r w:rsidR="0001254D" w:rsidRPr="0000131F">
        <w:rPr>
          <w:rFonts w:ascii="Arial" w:hAnsi="Arial" w:cs="Arial"/>
          <w:sz w:val="20"/>
          <w:szCs w:val="20"/>
        </w:rPr>
        <w:t>30 dnů</w:t>
      </w:r>
      <w:r w:rsidR="0001254D" w:rsidRPr="00276239">
        <w:rPr>
          <w:rFonts w:ascii="Arial" w:hAnsi="Arial" w:cs="Arial"/>
          <w:sz w:val="20"/>
          <w:szCs w:val="20"/>
        </w:rPr>
        <w:t xml:space="preserve"> </w:t>
      </w:r>
      <w:r w:rsidRPr="00276239">
        <w:rPr>
          <w:rFonts w:ascii="Arial" w:hAnsi="Arial" w:cs="Arial"/>
          <w:sz w:val="20"/>
          <w:szCs w:val="20"/>
        </w:rPr>
        <w:t>po jejím uzavření</w:t>
      </w:r>
      <w:r>
        <w:rPr>
          <w:rFonts w:ascii="Arial" w:hAnsi="Arial" w:cs="Arial"/>
          <w:sz w:val="20"/>
          <w:szCs w:val="20"/>
        </w:rPr>
        <w:t>.</w:t>
      </w:r>
    </w:p>
    <w:p w:rsidR="002C5687" w:rsidRDefault="005E2FA3"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2C5687" w:rsidRDefault="005E2FA3" w:rsidP="00AC6FA7">
      <w:pPr>
        <w:pStyle w:val="Odstavecseseznamem2"/>
        <w:numPr>
          <w:ilvl w:val="1"/>
          <w:numId w:val="19"/>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2C5687" w:rsidRDefault="005E2FA3" w:rsidP="00AC6FA7">
      <w:pPr>
        <w:pStyle w:val="Odstavecseseznamem2"/>
        <w:numPr>
          <w:ilvl w:val="1"/>
          <w:numId w:val="19"/>
        </w:numPr>
        <w:spacing w:after="120" w:line="276" w:lineRule="auto"/>
        <w:ind w:left="567" w:hanging="567"/>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proofErr w:type="spellStart"/>
      <w:r w:rsidRPr="002D3167">
        <w:rPr>
          <w:rFonts w:ascii="Arial" w:eastAsia="Arial" w:hAnsi="Arial" w:cs="Arial"/>
          <w:sz w:val="20"/>
          <w:szCs w:val="20"/>
        </w:rPr>
        <w:t>o.z</w:t>
      </w:r>
      <w:proofErr w:type="spellEnd"/>
      <w:r w:rsidRPr="002D3167">
        <w:rPr>
          <w:rFonts w:ascii="Arial" w:eastAsia="Arial" w:hAnsi="Arial" w:cs="Arial"/>
          <w:sz w:val="20"/>
          <w:szCs w:val="20"/>
        </w:rPr>
        <w:t>., s dodatkem nebo odchylkou, není přijetím nabídky na uzavření této smlouvy, ani když podstatně nemění podmínky nabídky</w:t>
      </w:r>
      <w:r>
        <w:rPr>
          <w:rFonts w:ascii="Arial" w:eastAsia="Arial" w:hAnsi="Arial" w:cs="Arial"/>
          <w:sz w:val="20"/>
          <w:szCs w:val="20"/>
        </w:rPr>
        <w:t>.</w:t>
      </w:r>
    </w:p>
    <w:p w:rsidR="00111654" w:rsidRPr="00B8371A" w:rsidRDefault="005E2FA3" w:rsidP="00F33CF9">
      <w:pPr>
        <w:pStyle w:val="Odstavecseseznamem2"/>
        <w:numPr>
          <w:ilvl w:val="1"/>
          <w:numId w:val="19"/>
        </w:numPr>
        <w:spacing w:after="120" w:line="276" w:lineRule="auto"/>
        <w:ind w:left="567" w:hanging="567"/>
        <w:rPr>
          <w:rFonts w:ascii="Arial" w:eastAsia="Arial" w:hAnsi="Arial" w:cs="Arial"/>
          <w:sz w:val="20"/>
          <w:szCs w:val="20"/>
        </w:rPr>
      </w:pPr>
      <w:r w:rsidRPr="00B8371A">
        <w:rPr>
          <w:rFonts w:ascii="Arial" w:eastAsia="Arial" w:hAnsi="Arial" w:cs="Arial"/>
          <w:sz w:val="20"/>
          <w:szCs w:val="20"/>
        </w:rPr>
        <w:t>Smlouva je vyhotovena v elektronické podobě</w:t>
      </w:r>
      <w:r w:rsidR="00980770">
        <w:rPr>
          <w:rFonts w:ascii="Arial" w:eastAsia="Arial" w:hAnsi="Arial" w:cs="Arial"/>
          <w:sz w:val="20"/>
          <w:szCs w:val="20"/>
        </w:rPr>
        <w:t>,</w:t>
      </w:r>
      <w:r w:rsidRPr="00B8371A">
        <w:rPr>
          <w:rFonts w:ascii="Arial" w:eastAsia="Arial" w:hAnsi="Arial" w:cs="Arial"/>
          <w:sz w:val="20"/>
          <w:szCs w:val="20"/>
        </w:rPr>
        <w:t xml:space="preserve"> a to se zaručenými elektronickými podpisy zástupců smluvních stran založenými na kvalifikovaném certifikátu. </w:t>
      </w:r>
      <w:r w:rsidRPr="007B6EF3">
        <w:rPr>
          <w:rFonts w:ascii="Arial" w:eastAsia="Arial" w:hAnsi="Arial" w:cs="Arial"/>
          <w:sz w:val="20"/>
          <w:szCs w:val="20"/>
        </w:rPr>
        <w:t>Po dohodě stran lze smlouvu podepsat i v listinné podobě, v </w:t>
      </w:r>
      <w:r w:rsidRPr="00BF6349">
        <w:rPr>
          <w:rFonts w:ascii="Arial" w:eastAsia="Arial" w:hAnsi="Arial" w:cs="Arial"/>
          <w:sz w:val="20"/>
          <w:szCs w:val="20"/>
        </w:rPr>
        <w:t>tomto případě bude smlouv</w:t>
      </w:r>
      <w:r>
        <w:rPr>
          <w:rFonts w:ascii="Arial" w:eastAsia="Arial" w:hAnsi="Arial" w:cs="Arial"/>
          <w:sz w:val="20"/>
          <w:szCs w:val="20"/>
        </w:rPr>
        <w:t xml:space="preserve">a sepsána ve třech vyhotoveních, </w:t>
      </w:r>
      <w:r w:rsidRPr="00BF6349">
        <w:rPr>
          <w:rFonts w:ascii="Arial" w:eastAsia="Arial" w:hAnsi="Arial" w:cs="Arial"/>
          <w:sz w:val="20"/>
          <w:szCs w:val="20"/>
        </w:rPr>
        <w:t>z nichž objednatel obdrží dvě vyhotovení.</w:t>
      </w:r>
      <w:r>
        <w:rPr>
          <w:rFonts w:ascii="Arial" w:eastAsia="Arial" w:hAnsi="Arial" w:cs="Arial"/>
          <w:sz w:val="20"/>
          <w:szCs w:val="20"/>
        </w:rPr>
        <w:t xml:space="preserve"> </w:t>
      </w:r>
      <w:r w:rsidRPr="00B8371A">
        <w:rPr>
          <w:rFonts w:ascii="Arial" w:eastAsia="Arial" w:hAnsi="Arial" w:cs="Arial"/>
          <w:sz w:val="20"/>
          <w:szCs w:val="20"/>
        </w:rPr>
        <w:t xml:space="preserve">Smluvní strany se současně dohodly, že pokud </w:t>
      </w:r>
      <w:r>
        <w:rPr>
          <w:rFonts w:ascii="Arial" w:eastAsia="Arial" w:hAnsi="Arial" w:cs="Arial"/>
          <w:sz w:val="20"/>
          <w:szCs w:val="20"/>
        </w:rPr>
        <w:t>zhotovite</w:t>
      </w:r>
      <w:r w:rsidRPr="00B8371A">
        <w:rPr>
          <w:rFonts w:ascii="Arial" w:eastAsia="Arial" w:hAnsi="Arial" w:cs="Arial"/>
          <w:sz w:val="20"/>
          <w:szCs w:val="20"/>
        </w:rPr>
        <w:t xml:space="preserve">l nedisponuje podpisem založeným na kvalifikovaném elektronickém certifikátu: </w:t>
      </w:r>
    </w:p>
    <w:p w:rsidR="00111654" w:rsidRPr="00B8371A" w:rsidRDefault="005E2FA3" w:rsidP="00AC6FA7">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smlouvu opatří autorizovanou konverzí dokumentu do formátu PDF a zašle jej elektronicky objednateli (e-mailem nebo prostřednictvím datové schránky), </w:t>
      </w:r>
    </w:p>
    <w:p w:rsidR="005D7231" w:rsidRPr="001222D3" w:rsidRDefault="005E2FA3" w:rsidP="001222D3">
      <w:pPr>
        <w:pStyle w:val="Odstavecseseznamem"/>
        <w:numPr>
          <w:ilvl w:val="1"/>
          <w:numId w:val="21"/>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2C5687" w:rsidRPr="0019056B" w:rsidRDefault="005E2FA3" w:rsidP="00AC6FA7">
      <w:pPr>
        <w:pStyle w:val="Odstavecseseznamem2"/>
        <w:numPr>
          <w:ilvl w:val="1"/>
          <w:numId w:val="19"/>
        </w:numPr>
        <w:spacing w:after="120" w:line="276" w:lineRule="auto"/>
        <w:ind w:left="567" w:hanging="567"/>
        <w:rPr>
          <w:rFonts w:ascii="Arial" w:hAnsi="Arial" w:cs="Arial"/>
          <w:sz w:val="20"/>
          <w:szCs w:val="20"/>
        </w:rPr>
      </w:pPr>
      <w:r w:rsidRPr="00717B8C">
        <w:rPr>
          <w:rFonts w:ascii="Arial" w:eastAsia="Arial" w:hAnsi="Arial" w:cs="Arial"/>
          <w:sz w:val="20"/>
          <w:szCs w:val="20"/>
        </w:rPr>
        <w:lastRenderedPageBreak/>
        <w:t>Smlouva je uzavřena dnem podpisu poslední smluvní strany a nabývá účinnosti dnem uzavření, pokud zvláštní</w:t>
      </w:r>
      <w:r>
        <w:rPr>
          <w:rFonts w:ascii="Arial" w:hAnsi="Arial" w:cs="Arial"/>
          <w:sz w:val="20"/>
          <w:szCs w:val="20"/>
        </w:rPr>
        <w:t xml:space="preserve"> právní předpis (zejm. zák. č. 340/2015 Sb.) nestanoví jinak</w:t>
      </w:r>
      <w:r w:rsidRPr="0019056B">
        <w:rPr>
          <w:rFonts w:ascii="Arial" w:hAnsi="Arial" w:cs="Arial"/>
          <w:sz w:val="20"/>
          <w:szCs w:val="20"/>
        </w:rPr>
        <w:t>.</w:t>
      </w:r>
    </w:p>
    <w:p w:rsidR="00A633F6" w:rsidRDefault="00A633F6">
      <w:pPr>
        <w:spacing w:line="276" w:lineRule="auto"/>
        <w:rPr>
          <w:rFonts w:ascii="Arial" w:eastAsia="Arial" w:hAnsi="Arial" w:cs="Arial"/>
          <w:i/>
          <w:sz w:val="20"/>
          <w:szCs w:val="20"/>
        </w:rPr>
      </w:pPr>
    </w:p>
    <w:p w:rsidR="00E91446" w:rsidRDefault="00E91446">
      <w:pPr>
        <w:spacing w:line="276" w:lineRule="auto"/>
        <w:rPr>
          <w:rFonts w:ascii="Arial" w:eastAsia="Arial" w:hAnsi="Arial" w:cs="Arial"/>
          <w:i/>
          <w:sz w:val="20"/>
          <w:szCs w:val="20"/>
        </w:rPr>
      </w:pPr>
    </w:p>
    <w:p w:rsidR="002C5687" w:rsidRPr="00AA7FB7" w:rsidRDefault="001361A7">
      <w:pPr>
        <w:spacing w:line="276" w:lineRule="auto"/>
        <w:rPr>
          <w:rFonts w:ascii="Arial" w:eastAsia="Arial" w:hAnsi="Arial" w:cs="Arial"/>
          <w:i/>
          <w:sz w:val="20"/>
          <w:szCs w:val="20"/>
        </w:rPr>
      </w:pPr>
      <w:r>
        <w:rPr>
          <w:rFonts w:ascii="Arial" w:eastAsia="Arial" w:hAnsi="Arial" w:cs="Arial"/>
          <w:i/>
          <w:sz w:val="20"/>
          <w:szCs w:val="20"/>
        </w:rPr>
        <w:t>objednatel č. 1:</w:t>
      </w:r>
      <w:r w:rsidR="005E2FA3" w:rsidRPr="00AA7FB7">
        <w:rPr>
          <w:rFonts w:ascii="Arial" w:eastAsia="Arial" w:hAnsi="Arial" w:cs="Arial"/>
          <w:i/>
          <w:sz w:val="20"/>
          <w:szCs w:val="20"/>
        </w:rPr>
        <w:tab/>
      </w:r>
      <w:r w:rsidR="005E2FA3">
        <w:rPr>
          <w:rFonts w:ascii="Arial" w:eastAsia="Arial" w:hAnsi="Arial" w:cs="Arial"/>
          <w:i/>
          <w:sz w:val="20"/>
          <w:szCs w:val="20"/>
        </w:rPr>
        <w:tab/>
      </w:r>
      <w:r w:rsidR="005E2FA3">
        <w:rPr>
          <w:rFonts w:ascii="Arial" w:eastAsia="Arial" w:hAnsi="Arial" w:cs="Arial"/>
          <w:i/>
          <w:sz w:val="20"/>
          <w:szCs w:val="20"/>
        </w:rPr>
        <w:tab/>
      </w:r>
      <w:r w:rsidR="005E2FA3">
        <w:rPr>
          <w:rFonts w:ascii="Arial" w:eastAsia="Arial" w:hAnsi="Arial" w:cs="Arial"/>
          <w:i/>
          <w:sz w:val="20"/>
          <w:szCs w:val="20"/>
        </w:rPr>
        <w:tab/>
      </w:r>
      <w:r w:rsidR="005E2FA3">
        <w:rPr>
          <w:rFonts w:ascii="Arial" w:eastAsia="Arial" w:hAnsi="Arial" w:cs="Arial"/>
          <w:i/>
          <w:sz w:val="20"/>
          <w:szCs w:val="20"/>
        </w:rPr>
        <w:tab/>
      </w:r>
      <w:r w:rsidR="005E2FA3">
        <w:rPr>
          <w:rFonts w:ascii="Arial" w:eastAsia="Arial" w:hAnsi="Arial" w:cs="Arial"/>
          <w:i/>
          <w:sz w:val="20"/>
          <w:szCs w:val="20"/>
        </w:rPr>
        <w:tab/>
      </w:r>
      <w:r w:rsidR="005E2FA3">
        <w:rPr>
          <w:rFonts w:ascii="Arial" w:eastAsia="Arial" w:hAnsi="Arial" w:cs="Arial"/>
          <w:i/>
          <w:sz w:val="20"/>
          <w:szCs w:val="20"/>
        </w:rPr>
        <w:tab/>
      </w:r>
      <w:r w:rsidR="005E2FA3" w:rsidRPr="00AA7FB7">
        <w:rPr>
          <w:rFonts w:ascii="Arial" w:eastAsia="Arial" w:hAnsi="Arial" w:cs="Arial"/>
          <w:i/>
          <w:sz w:val="20"/>
          <w:szCs w:val="20"/>
        </w:rPr>
        <w:t>zhotovitel:</w:t>
      </w:r>
    </w:p>
    <w:p w:rsidR="002C5687" w:rsidRDefault="002C5687">
      <w:pPr>
        <w:spacing w:line="276" w:lineRule="auto"/>
        <w:rPr>
          <w:rFonts w:ascii="Arial" w:eastAsia="Arial" w:hAnsi="Arial" w:cs="Arial"/>
          <w:sz w:val="20"/>
          <w:szCs w:val="20"/>
        </w:rPr>
      </w:pPr>
    </w:p>
    <w:p w:rsidR="002C5687" w:rsidRDefault="005E2FA3">
      <w:pPr>
        <w:spacing w:line="276" w:lineRule="auto"/>
        <w:rPr>
          <w:rFonts w:ascii="Arial" w:eastAsia="Arial" w:hAnsi="Arial" w:cs="Arial"/>
          <w:sz w:val="20"/>
          <w:szCs w:val="20"/>
        </w:rPr>
      </w:pPr>
      <w:r>
        <w:rPr>
          <w:rFonts w:ascii="Arial" w:eastAsia="Arial" w:hAnsi="Arial" w:cs="Arial"/>
          <w:sz w:val="20"/>
          <w:szCs w:val="20"/>
        </w:rPr>
        <w:t>V Plzni dne 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w:t>
      </w:r>
      <w:r w:rsidR="004862B0">
        <w:rPr>
          <w:rFonts w:ascii="Arial" w:eastAsia="Arial" w:hAnsi="Arial" w:cs="Arial"/>
          <w:sz w:val="20"/>
          <w:szCs w:val="20"/>
        </w:rPr>
        <w:fldChar w:fldCharType="begin">
          <w:ffData>
            <w:name w:val="Text4"/>
            <w:enabled/>
            <w:calcOnExit w:val="0"/>
            <w:textInput/>
          </w:ffData>
        </w:fldChar>
      </w:r>
      <w:bookmarkStart w:id="4" w:name="Text4"/>
      <w:r w:rsidR="004862B0">
        <w:rPr>
          <w:rFonts w:ascii="Arial" w:eastAsia="Arial" w:hAnsi="Arial" w:cs="Arial"/>
          <w:sz w:val="20"/>
          <w:szCs w:val="20"/>
        </w:rPr>
        <w:instrText xml:space="preserve"> FORMTEXT </w:instrText>
      </w:r>
      <w:r w:rsidR="004862B0">
        <w:rPr>
          <w:rFonts w:ascii="Arial" w:eastAsia="Arial" w:hAnsi="Arial" w:cs="Arial"/>
          <w:sz w:val="20"/>
          <w:szCs w:val="20"/>
        </w:rPr>
      </w:r>
      <w:r w:rsidR="004862B0">
        <w:rPr>
          <w:rFonts w:ascii="Arial" w:eastAsia="Arial" w:hAnsi="Arial" w:cs="Arial"/>
          <w:sz w:val="20"/>
          <w:szCs w:val="20"/>
        </w:rPr>
        <w:fldChar w:fldCharType="separate"/>
      </w:r>
      <w:r w:rsidR="004862B0">
        <w:rPr>
          <w:rFonts w:ascii="Arial" w:eastAsia="Arial" w:hAnsi="Arial" w:cs="Arial"/>
          <w:noProof/>
          <w:sz w:val="20"/>
          <w:szCs w:val="20"/>
        </w:rPr>
        <w:t> </w:t>
      </w:r>
      <w:r w:rsidR="004862B0">
        <w:rPr>
          <w:rFonts w:ascii="Arial" w:eastAsia="Arial" w:hAnsi="Arial" w:cs="Arial"/>
          <w:noProof/>
          <w:sz w:val="20"/>
          <w:szCs w:val="20"/>
        </w:rPr>
        <w:t> </w:t>
      </w:r>
      <w:r w:rsidR="004862B0">
        <w:rPr>
          <w:rFonts w:ascii="Arial" w:eastAsia="Arial" w:hAnsi="Arial" w:cs="Arial"/>
          <w:noProof/>
          <w:sz w:val="20"/>
          <w:szCs w:val="20"/>
        </w:rPr>
        <w:t> </w:t>
      </w:r>
      <w:r w:rsidR="004862B0">
        <w:rPr>
          <w:rFonts w:ascii="Arial" w:eastAsia="Arial" w:hAnsi="Arial" w:cs="Arial"/>
          <w:noProof/>
          <w:sz w:val="20"/>
          <w:szCs w:val="20"/>
        </w:rPr>
        <w:t> </w:t>
      </w:r>
      <w:r w:rsidR="004862B0">
        <w:rPr>
          <w:rFonts w:ascii="Arial" w:eastAsia="Arial" w:hAnsi="Arial" w:cs="Arial"/>
          <w:noProof/>
          <w:sz w:val="20"/>
          <w:szCs w:val="20"/>
        </w:rPr>
        <w:t> </w:t>
      </w:r>
      <w:r w:rsidR="004862B0">
        <w:rPr>
          <w:rFonts w:ascii="Arial" w:eastAsia="Arial" w:hAnsi="Arial" w:cs="Arial"/>
          <w:sz w:val="20"/>
          <w:szCs w:val="20"/>
        </w:rPr>
        <w:fldChar w:fldCharType="end"/>
      </w:r>
      <w:bookmarkEnd w:id="4"/>
      <w:r>
        <w:rPr>
          <w:rFonts w:ascii="Arial" w:eastAsia="Arial" w:hAnsi="Arial" w:cs="Arial"/>
          <w:sz w:val="20"/>
          <w:szCs w:val="20"/>
        </w:rPr>
        <w:t xml:space="preserve"> dne</w:t>
      </w:r>
      <w:r w:rsidR="00741594">
        <w:rPr>
          <w:rFonts w:ascii="Arial" w:eastAsia="Arial" w:hAnsi="Arial" w:cs="Arial"/>
          <w:sz w:val="20"/>
          <w:szCs w:val="20"/>
        </w:rPr>
        <w:fldChar w:fldCharType="begin">
          <w:ffData>
            <w:name w:val="Text3"/>
            <w:enabled/>
            <w:calcOnExit w:val="0"/>
            <w:textInput/>
          </w:ffData>
        </w:fldChar>
      </w:r>
      <w:bookmarkStart w:id="5" w:name="Text3"/>
      <w:r>
        <w:rPr>
          <w:rFonts w:ascii="Arial" w:eastAsia="Arial" w:hAnsi="Arial" w:cs="Arial"/>
          <w:sz w:val="20"/>
          <w:szCs w:val="20"/>
        </w:rPr>
        <w:instrText xml:space="preserve"> FORMTEXT </w:instrText>
      </w:r>
      <w:r w:rsidR="00741594">
        <w:rPr>
          <w:rFonts w:ascii="Arial" w:eastAsia="Arial" w:hAnsi="Arial" w:cs="Arial"/>
          <w:sz w:val="20"/>
          <w:szCs w:val="20"/>
        </w:rPr>
      </w:r>
      <w:r w:rsidR="00741594">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sidR="00741594">
        <w:rPr>
          <w:rFonts w:ascii="Arial" w:eastAsia="Arial" w:hAnsi="Arial" w:cs="Arial"/>
          <w:sz w:val="20"/>
          <w:szCs w:val="20"/>
        </w:rPr>
        <w:fldChar w:fldCharType="end"/>
      </w:r>
      <w:bookmarkEnd w:id="5"/>
    </w:p>
    <w:p w:rsidR="002C5687" w:rsidRDefault="002C5687">
      <w:pPr>
        <w:pStyle w:val="Zhlav1"/>
        <w:tabs>
          <w:tab w:val="center" w:pos="1276"/>
          <w:tab w:val="center" w:pos="7513"/>
        </w:tabs>
        <w:spacing w:line="276" w:lineRule="auto"/>
        <w:rPr>
          <w:rFonts w:ascii="Arial" w:eastAsia="Arial" w:hAnsi="Arial" w:cs="Arial"/>
          <w:sz w:val="20"/>
          <w:szCs w:val="20"/>
        </w:rPr>
      </w:pPr>
    </w:p>
    <w:p w:rsidR="002C5687" w:rsidRDefault="002C5687">
      <w:pPr>
        <w:spacing w:line="276" w:lineRule="auto"/>
        <w:rPr>
          <w:rFonts w:ascii="Arial" w:eastAsia="Arial" w:hAnsi="Arial" w:cs="Arial"/>
          <w:sz w:val="20"/>
          <w:szCs w:val="20"/>
        </w:rPr>
      </w:pPr>
    </w:p>
    <w:p w:rsidR="00E632C6" w:rsidRDefault="00E632C6">
      <w:pPr>
        <w:spacing w:line="276" w:lineRule="auto"/>
        <w:rPr>
          <w:rFonts w:ascii="Arial" w:eastAsia="Arial" w:hAnsi="Arial" w:cs="Arial"/>
          <w:sz w:val="20"/>
          <w:szCs w:val="20"/>
        </w:rPr>
      </w:pPr>
    </w:p>
    <w:p w:rsidR="001361A7" w:rsidRDefault="001361A7">
      <w:pPr>
        <w:spacing w:line="276" w:lineRule="auto"/>
        <w:rPr>
          <w:rFonts w:ascii="Arial" w:eastAsia="Arial" w:hAnsi="Arial" w:cs="Arial"/>
          <w:sz w:val="20"/>
          <w:szCs w:val="20"/>
        </w:rPr>
      </w:pPr>
    </w:p>
    <w:p w:rsidR="004862B0" w:rsidRDefault="005E2FA3" w:rsidP="004862B0">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4862B0" w:rsidRPr="00CA4897" w:rsidRDefault="005E2FA3" w:rsidP="004862B0">
      <w:pPr>
        <w:rPr>
          <w:rFonts w:ascii="Arial" w:eastAsia="Arial" w:hAnsi="Arial" w:cs="Arial"/>
          <w:sz w:val="20"/>
          <w:szCs w:val="20"/>
        </w:rPr>
      </w:pPr>
      <w:r w:rsidRPr="00AA7FB7">
        <w:rPr>
          <w:rFonts w:ascii="Arial" w:eastAsia="Arial" w:hAnsi="Arial" w:cs="Arial"/>
          <w:b/>
          <w:sz w:val="20"/>
          <w:szCs w:val="20"/>
        </w:rPr>
        <w:t xml:space="preserve">Správa a údržba silnic Plzeňského kraje, </w:t>
      </w:r>
      <w:proofErr w:type="spellStart"/>
      <w:r w:rsidRPr="00AA7FB7">
        <w:rPr>
          <w:rFonts w:ascii="Arial" w:eastAsia="Arial" w:hAnsi="Arial" w:cs="Arial"/>
          <w:b/>
          <w:sz w:val="20"/>
          <w:szCs w:val="20"/>
        </w:rPr>
        <w:t>p.o</w:t>
      </w:r>
      <w:proofErr w:type="spellEnd"/>
      <w:r w:rsidRPr="00AA7FB7">
        <w:rPr>
          <w:rFonts w:ascii="Arial" w:eastAsia="Arial" w:hAnsi="Arial" w:cs="Arial"/>
          <w:b/>
          <w:sz w:val="20"/>
          <w:szCs w:val="20"/>
        </w:rPr>
        <w:t>.</w:t>
      </w:r>
      <w:r w:rsidRPr="00AA7FB7">
        <w:rPr>
          <w:b/>
        </w:rPr>
        <w:t xml:space="preserve"> </w:t>
      </w:r>
      <w:r>
        <w:tab/>
      </w:r>
      <w:r>
        <w:tab/>
      </w:r>
      <w:r w:rsidRPr="002B34A7">
        <w:rPr>
          <w:rFonts w:ascii="Arial" w:hAnsi="Arial" w:cs="Arial"/>
          <w:b/>
          <w:sz w:val="20"/>
          <w:szCs w:val="20"/>
          <w:highlight w:val="yellow"/>
        </w:rPr>
        <w:fldChar w:fldCharType="begin">
          <w:ffData>
            <w:name w:val=""/>
            <w:enabled/>
            <w:calcOnExit w:val="0"/>
            <w:textInput>
              <w:default w:val="název zhotovitele"/>
            </w:textInput>
          </w:ffData>
        </w:fldChar>
      </w:r>
      <w:r w:rsidRPr="002B34A7">
        <w:rPr>
          <w:rFonts w:ascii="Arial" w:hAnsi="Arial" w:cs="Arial"/>
          <w:b/>
          <w:sz w:val="20"/>
          <w:szCs w:val="20"/>
          <w:highlight w:val="yellow"/>
        </w:rPr>
        <w:instrText xml:space="preserve"> FORMTEXT </w:instrText>
      </w:r>
      <w:r w:rsidRPr="002B34A7">
        <w:rPr>
          <w:rFonts w:ascii="Arial" w:hAnsi="Arial" w:cs="Arial"/>
          <w:b/>
          <w:sz w:val="20"/>
          <w:szCs w:val="20"/>
          <w:highlight w:val="yellow"/>
        </w:rPr>
      </w:r>
      <w:r w:rsidRPr="002B34A7">
        <w:rPr>
          <w:rFonts w:ascii="Arial" w:hAnsi="Arial" w:cs="Arial"/>
          <w:b/>
          <w:sz w:val="20"/>
          <w:szCs w:val="20"/>
          <w:highlight w:val="yellow"/>
        </w:rPr>
        <w:fldChar w:fldCharType="separate"/>
      </w:r>
      <w:r w:rsidRPr="002B34A7">
        <w:rPr>
          <w:rFonts w:ascii="Arial" w:hAnsi="Arial" w:cs="Arial"/>
          <w:b/>
          <w:noProof/>
          <w:sz w:val="20"/>
          <w:szCs w:val="20"/>
          <w:highlight w:val="yellow"/>
        </w:rPr>
        <w:t>název zhotovitele</w:t>
      </w:r>
      <w:r w:rsidRPr="002B34A7">
        <w:rPr>
          <w:rFonts w:ascii="Arial" w:hAnsi="Arial" w:cs="Arial"/>
          <w:b/>
          <w:sz w:val="20"/>
          <w:szCs w:val="20"/>
          <w:highlight w:val="yellow"/>
        </w:rPr>
        <w:fldChar w:fldCharType="end"/>
      </w:r>
    </w:p>
    <w:p w:rsidR="004862B0" w:rsidRPr="00CA4897" w:rsidRDefault="005E2FA3" w:rsidP="004862B0">
      <w:pPr>
        <w:rPr>
          <w:rFonts w:ascii="Arial" w:eastAsia="Arial" w:hAnsi="Arial" w:cs="Arial"/>
          <w:sz w:val="20"/>
          <w:szCs w:val="20"/>
        </w:rPr>
      </w:pPr>
      <w:r>
        <w:rPr>
          <w:rFonts w:ascii="Arial" w:eastAsia="Arial" w:hAnsi="Arial" w:cs="Arial"/>
          <w:sz w:val="20"/>
          <w:szCs w:val="20"/>
        </w:rPr>
        <w:t xml:space="preserve">Ing. </w:t>
      </w:r>
      <w:r w:rsidR="001361A7">
        <w:rPr>
          <w:rFonts w:ascii="Arial" w:eastAsia="Arial" w:hAnsi="Arial" w:cs="Arial"/>
          <w:sz w:val="20"/>
          <w:szCs w:val="20"/>
        </w:rPr>
        <w:t>Jiří Velíšek</w:t>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Pr>
          <w:rFonts w:ascii="Arial" w:eastAsia="Arial" w:hAnsi="Arial" w:cs="Arial"/>
          <w:sz w:val="20"/>
          <w:szCs w:val="20"/>
        </w:rPr>
        <w:tab/>
      </w:r>
      <w:r w:rsidR="001361A7">
        <w:rPr>
          <w:rFonts w:ascii="Arial" w:eastAsia="Arial" w:hAnsi="Arial" w:cs="Arial"/>
          <w:sz w:val="20"/>
          <w:szCs w:val="20"/>
        </w:rPr>
        <w:tab/>
      </w:r>
      <w:r w:rsidRPr="001361A7">
        <w:rPr>
          <w:rFonts w:ascii="Arial" w:hAnsi="Arial" w:cs="Arial"/>
          <w:sz w:val="20"/>
          <w:szCs w:val="20"/>
          <w:highlight w:val="yellow"/>
        </w:rPr>
        <w:fldChar w:fldCharType="begin">
          <w:ffData>
            <w:name w:val="Text2"/>
            <w:enabled/>
            <w:calcOnExit w:val="0"/>
            <w:textInput>
              <w:default w:val="jméno příjmení"/>
            </w:textInput>
          </w:ffData>
        </w:fldChar>
      </w:r>
      <w:bookmarkStart w:id="6" w:name="Text2"/>
      <w:r w:rsidRPr="001361A7">
        <w:rPr>
          <w:rFonts w:ascii="Arial" w:hAnsi="Arial" w:cs="Arial"/>
          <w:sz w:val="20"/>
          <w:szCs w:val="20"/>
          <w:highlight w:val="yellow"/>
        </w:rPr>
        <w:instrText xml:space="preserve"> FORMTEXT </w:instrText>
      </w:r>
      <w:r w:rsidRPr="001361A7">
        <w:rPr>
          <w:rFonts w:ascii="Arial" w:hAnsi="Arial" w:cs="Arial"/>
          <w:sz w:val="20"/>
          <w:szCs w:val="20"/>
          <w:highlight w:val="yellow"/>
        </w:rPr>
      </w:r>
      <w:r w:rsidRPr="001361A7">
        <w:rPr>
          <w:rFonts w:ascii="Arial" w:hAnsi="Arial" w:cs="Arial"/>
          <w:sz w:val="20"/>
          <w:szCs w:val="20"/>
          <w:highlight w:val="yellow"/>
        </w:rPr>
        <w:fldChar w:fldCharType="separate"/>
      </w:r>
      <w:r w:rsidRPr="001361A7">
        <w:rPr>
          <w:rFonts w:ascii="Arial" w:hAnsi="Arial" w:cs="Arial"/>
          <w:noProof/>
          <w:sz w:val="20"/>
          <w:szCs w:val="20"/>
          <w:highlight w:val="yellow"/>
        </w:rPr>
        <w:t>jméno příjmení</w:t>
      </w:r>
      <w:r w:rsidRPr="001361A7">
        <w:rPr>
          <w:rFonts w:ascii="Arial" w:hAnsi="Arial" w:cs="Arial"/>
          <w:sz w:val="20"/>
          <w:szCs w:val="20"/>
          <w:highlight w:val="yellow"/>
        </w:rPr>
        <w:fldChar w:fldCharType="end"/>
      </w:r>
      <w:bookmarkEnd w:id="6"/>
    </w:p>
    <w:p w:rsidR="004862B0" w:rsidRPr="00CA4897" w:rsidRDefault="005E2FA3" w:rsidP="004862B0">
      <w:pPr>
        <w:rPr>
          <w:rFonts w:ascii="Arial" w:eastAsia="Arial" w:hAnsi="Arial" w:cs="Arial"/>
          <w:sz w:val="20"/>
          <w:szCs w:val="20"/>
        </w:rPr>
      </w:pPr>
      <w:r>
        <w:rPr>
          <w:rFonts w:ascii="Arial" w:eastAsia="Arial" w:hAnsi="Arial" w:cs="Arial"/>
          <w:sz w:val="20"/>
          <w:szCs w:val="20"/>
        </w:rPr>
        <w:t>generální ředitel</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1361A7">
        <w:rPr>
          <w:rFonts w:ascii="Arial" w:eastAsia="Arial" w:hAnsi="Arial" w:cs="Arial"/>
          <w:sz w:val="20"/>
          <w:szCs w:val="20"/>
          <w:highlight w:val="yellow"/>
        </w:rPr>
        <w:fldChar w:fldCharType="begin">
          <w:ffData>
            <w:name w:val="Text1"/>
            <w:enabled/>
            <w:calcOnExit w:val="0"/>
            <w:textInput>
              <w:default w:val="funkce"/>
            </w:textInput>
          </w:ffData>
        </w:fldChar>
      </w:r>
      <w:bookmarkStart w:id="7" w:name="Text1"/>
      <w:r w:rsidRPr="001361A7">
        <w:rPr>
          <w:rFonts w:ascii="Arial" w:eastAsia="Arial" w:hAnsi="Arial" w:cs="Arial"/>
          <w:sz w:val="20"/>
          <w:szCs w:val="20"/>
          <w:highlight w:val="yellow"/>
        </w:rPr>
        <w:instrText xml:space="preserve"> FORMTEXT </w:instrText>
      </w:r>
      <w:r w:rsidRPr="001361A7">
        <w:rPr>
          <w:rFonts w:ascii="Arial" w:eastAsia="Arial" w:hAnsi="Arial" w:cs="Arial"/>
          <w:sz w:val="20"/>
          <w:szCs w:val="20"/>
          <w:highlight w:val="yellow"/>
        </w:rPr>
      </w:r>
      <w:r w:rsidRPr="001361A7">
        <w:rPr>
          <w:rFonts w:ascii="Arial" w:eastAsia="Arial" w:hAnsi="Arial" w:cs="Arial"/>
          <w:sz w:val="20"/>
          <w:szCs w:val="20"/>
          <w:highlight w:val="yellow"/>
        </w:rPr>
        <w:fldChar w:fldCharType="separate"/>
      </w:r>
      <w:r w:rsidRPr="001361A7">
        <w:rPr>
          <w:rFonts w:ascii="Arial" w:eastAsia="Arial" w:hAnsi="Arial" w:cs="Arial"/>
          <w:noProof/>
          <w:sz w:val="20"/>
          <w:szCs w:val="20"/>
          <w:highlight w:val="yellow"/>
        </w:rPr>
        <w:t>funkce</w:t>
      </w:r>
      <w:r w:rsidRPr="001361A7">
        <w:rPr>
          <w:rFonts w:ascii="Arial" w:eastAsia="Arial" w:hAnsi="Arial" w:cs="Arial"/>
          <w:sz w:val="20"/>
          <w:szCs w:val="20"/>
          <w:highlight w:val="yellow"/>
        </w:rPr>
        <w:fldChar w:fldCharType="end"/>
      </w:r>
      <w:bookmarkEnd w:id="7"/>
    </w:p>
    <w:p w:rsidR="003654E2" w:rsidRDefault="001361A7" w:rsidP="00BD7D6D">
      <w:pPr>
        <w:rPr>
          <w:rFonts w:ascii="Arial" w:eastAsia="Arial" w:hAnsi="Arial" w:cs="Arial"/>
          <w:sz w:val="20"/>
          <w:szCs w:val="20"/>
        </w:rPr>
      </w:pPr>
      <w:r w:rsidRPr="00FC6630">
        <w:rPr>
          <w:rFonts w:ascii="Arial" w:eastAsia="Arial" w:hAnsi="Arial" w:cs="Arial"/>
          <w:i/>
          <w:sz w:val="20"/>
          <w:szCs w:val="20"/>
        </w:rPr>
        <w:t>podepsáno elektronicky</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582281">
        <w:rPr>
          <w:rFonts w:ascii="Arial" w:eastAsia="Arial" w:hAnsi="Arial" w:cs="Arial"/>
          <w:i/>
          <w:sz w:val="20"/>
          <w:szCs w:val="20"/>
          <w:highlight w:val="yellow"/>
        </w:rPr>
        <w:t>podepsáno elektronicky</w:t>
      </w:r>
      <w:r w:rsidR="005E2FA3">
        <w:rPr>
          <w:rFonts w:ascii="Arial" w:eastAsia="Arial" w:hAnsi="Arial" w:cs="Arial"/>
          <w:sz w:val="20"/>
          <w:szCs w:val="20"/>
        </w:rPr>
        <w:tab/>
      </w:r>
      <w:r w:rsidR="005E2FA3">
        <w:rPr>
          <w:rFonts w:ascii="Arial" w:eastAsia="Arial" w:hAnsi="Arial" w:cs="Arial"/>
          <w:sz w:val="20"/>
          <w:szCs w:val="20"/>
        </w:rPr>
        <w:tab/>
      </w:r>
      <w:r w:rsidR="005E2FA3">
        <w:rPr>
          <w:rFonts w:ascii="Arial" w:eastAsia="Arial" w:hAnsi="Arial" w:cs="Arial"/>
          <w:sz w:val="20"/>
          <w:szCs w:val="20"/>
        </w:rPr>
        <w:tab/>
      </w:r>
    </w:p>
    <w:p w:rsidR="00BD7D6D" w:rsidRDefault="00BD7D6D" w:rsidP="00BD7D6D">
      <w:pPr>
        <w:rPr>
          <w:rFonts w:ascii="Arial" w:eastAsia="Arial" w:hAnsi="Arial" w:cs="Arial"/>
          <w:sz w:val="20"/>
          <w:szCs w:val="20"/>
        </w:rPr>
      </w:pPr>
    </w:p>
    <w:p w:rsidR="00E632C6" w:rsidRDefault="00E632C6" w:rsidP="001361A7">
      <w:pPr>
        <w:spacing w:line="276" w:lineRule="auto"/>
        <w:rPr>
          <w:rFonts w:ascii="Arial" w:eastAsia="Arial" w:hAnsi="Arial" w:cs="Arial"/>
          <w:i/>
          <w:sz w:val="20"/>
          <w:szCs w:val="20"/>
        </w:rPr>
      </w:pPr>
    </w:p>
    <w:p w:rsidR="001361A7" w:rsidRPr="00AA7FB7" w:rsidRDefault="001361A7" w:rsidP="001361A7">
      <w:pPr>
        <w:spacing w:line="276" w:lineRule="auto"/>
        <w:rPr>
          <w:rFonts w:ascii="Arial" w:eastAsia="Arial" w:hAnsi="Arial" w:cs="Arial"/>
          <w:i/>
          <w:sz w:val="20"/>
          <w:szCs w:val="20"/>
        </w:rPr>
      </w:pPr>
      <w:r w:rsidRPr="00AA7FB7">
        <w:rPr>
          <w:rFonts w:ascii="Arial" w:eastAsia="Arial" w:hAnsi="Arial" w:cs="Arial"/>
          <w:i/>
          <w:sz w:val="20"/>
          <w:szCs w:val="20"/>
        </w:rPr>
        <w:t>objednatel</w:t>
      </w:r>
      <w:r>
        <w:rPr>
          <w:rFonts w:ascii="Arial" w:eastAsia="Arial" w:hAnsi="Arial" w:cs="Arial"/>
          <w:i/>
          <w:sz w:val="20"/>
          <w:szCs w:val="20"/>
        </w:rPr>
        <w:t xml:space="preserve"> č. 2</w:t>
      </w:r>
      <w:r w:rsidRPr="00AA7FB7">
        <w:rPr>
          <w:rFonts w:ascii="Arial" w:eastAsia="Arial" w:hAnsi="Arial" w:cs="Arial"/>
          <w:i/>
          <w:sz w:val="20"/>
          <w:szCs w:val="20"/>
        </w:rPr>
        <w:t>:</w:t>
      </w:r>
      <w:r w:rsidRPr="00AA7FB7">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p>
    <w:p w:rsidR="001361A7" w:rsidRDefault="001361A7" w:rsidP="001361A7">
      <w:pPr>
        <w:spacing w:line="276" w:lineRule="auto"/>
        <w:rPr>
          <w:rFonts w:ascii="Arial" w:eastAsia="Arial" w:hAnsi="Arial" w:cs="Arial"/>
          <w:sz w:val="20"/>
          <w:szCs w:val="20"/>
        </w:rPr>
      </w:pPr>
    </w:p>
    <w:p w:rsidR="001361A7" w:rsidRDefault="001361A7" w:rsidP="001361A7">
      <w:pPr>
        <w:spacing w:line="276" w:lineRule="auto"/>
        <w:rPr>
          <w:rFonts w:ascii="Arial" w:eastAsia="Arial" w:hAnsi="Arial" w:cs="Arial"/>
          <w:sz w:val="20"/>
          <w:szCs w:val="20"/>
        </w:rPr>
      </w:pPr>
      <w:r>
        <w:rPr>
          <w:rFonts w:ascii="Arial" w:eastAsia="Arial" w:hAnsi="Arial" w:cs="Arial"/>
          <w:sz w:val="20"/>
          <w:szCs w:val="20"/>
        </w:rPr>
        <w:t>V Plzni dne 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1361A7" w:rsidRDefault="001361A7" w:rsidP="001361A7">
      <w:pPr>
        <w:spacing w:line="276" w:lineRule="auto"/>
        <w:rPr>
          <w:rFonts w:ascii="Arial" w:eastAsia="Arial" w:hAnsi="Arial" w:cs="Arial"/>
          <w:sz w:val="20"/>
          <w:szCs w:val="20"/>
        </w:rPr>
      </w:pPr>
    </w:p>
    <w:p w:rsidR="001361A7" w:rsidRDefault="001361A7" w:rsidP="001361A7">
      <w:pPr>
        <w:spacing w:line="276" w:lineRule="auto"/>
        <w:rPr>
          <w:rFonts w:ascii="Arial" w:eastAsia="Arial" w:hAnsi="Arial" w:cs="Arial"/>
          <w:sz w:val="20"/>
          <w:szCs w:val="20"/>
        </w:rPr>
      </w:pPr>
    </w:p>
    <w:p w:rsidR="001361A7" w:rsidRDefault="001361A7" w:rsidP="001361A7">
      <w:pPr>
        <w:spacing w:line="276" w:lineRule="auto"/>
        <w:rPr>
          <w:rFonts w:ascii="Arial" w:eastAsia="Arial" w:hAnsi="Arial" w:cs="Arial"/>
          <w:sz w:val="20"/>
          <w:szCs w:val="20"/>
        </w:rPr>
      </w:pPr>
    </w:p>
    <w:p w:rsidR="001361A7" w:rsidRDefault="001361A7" w:rsidP="001361A7">
      <w:pPr>
        <w:spacing w:line="276" w:lineRule="auto"/>
        <w:rPr>
          <w:rFonts w:ascii="Arial" w:eastAsia="Arial" w:hAnsi="Arial" w:cs="Arial"/>
          <w:sz w:val="20"/>
          <w:szCs w:val="20"/>
        </w:rPr>
      </w:pPr>
    </w:p>
    <w:p w:rsidR="001361A7" w:rsidRDefault="001361A7" w:rsidP="001361A7">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1361A7" w:rsidRPr="00CA4897" w:rsidRDefault="001361A7" w:rsidP="001361A7">
      <w:pPr>
        <w:rPr>
          <w:rFonts w:ascii="Arial" w:eastAsia="Arial" w:hAnsi="Arial" w:cs="Arial"/>
          <w:sz w:val="20"/>
          <w:szCs w:val="20"/>
        </w:rPr>
      </w:pPr>
      <w:r w:rsidRPr="00427F80">
        <w:rPr>
          <w:rFonts w:ascii="Arial" w:eastAsia="Arial" w:hAnsi="Arial" w:cs="Arial"/>
          <w:b/>
          <w:sz w:val="20"/>
        </w:rPr>
        <w:t>Odbor investic Magistrátu města Plzně</w:t>
      </w:r>
      <w:r>
        <w:tab/>
      </w:r>
      <w:r>
        <w:tab/>
      </w:r>
    </w:p>
    <w:p w:rsidR="001361A7" w:rsidRPr="00CA4897" w:rsidRDefault="00980770" w:rsidP="001361A7">
      <w:pPr>
        <w:rPr>
          <w:rFonts w:ascii="Arial" w:eastAsia="Arial" w:hAnsi="Arial" w:cs="Arial"/>
          <w:sz w:val="20"/>
          <w:szCs w:val="20"/>
        </w:rPr>
      </w:pPr>
      <w:r>
        <w:rPr>
          <w:rFonts w:ascii="Arial" w:eastAsia="Arial" w:hAnsi="Arial" w:cs="Arial"/>
          <w:sz w:val="20"/>
        </w:rPr>
        <w:t xml:space="preserve">Bc. </w:t>
      </w:r>
      <w:r w:rsidR="001361A7">
        <w:rPr>
          <w:rFonts w:ascii="Arial" w:eastAsia="Arial" w:hAnsi="Arial" w:cs="Arial"/>
          <w:sz w:val="20"/>
        </w:rPr>
        <w:t xml:space="preserve">Taťána </w:t>
      </w:r>
      <w:proofErr w:type="spellStart"/>
      <w:r w:rsidR="001361A7">
        <w:rPr>
          <w:rFonts w:ascii="Arial" w:eastAsia="Arial" w:hAnsi="Arial" w:cs="Arial"/>
          <w:sz w:val="20"/>
        </w:rPr>
        <w:t>Kicová</w:t>
      </w:r>
      <w:proofErr w:type="spellEnd"/>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Pr>
          <w:rFonts w:ascii="Arial" w:eastAsia="Arial" w:hAnsi="Arial" w:cs="Arial"/>
          <w:sz w:val="20"/>
          <w:szCs w:val="20"/>
        </w:rPr>
        <w:tab/>
      </w:r>
    </w:p>
    <w:p w:rsidR="001361A7" w:rsidRPr="00CA4897" w:rsidRDefault="00980770" w:rsidP="001361A7">
      <w:pPr>
        <w:rPr>
          <w:rFonts w:ascii="Arial" w:eastAsia="Arial" w:hAnsi="Arial" w:cs="Arial"/>
          <w:sz w:val="20"/>
          <w:szCs w:val="20"/>
        </w:rPr>
      </w:pPr>
      <w:r>
        <w:rPr>
          <w:rFonts w:ascii="Arial" w:eastAsia="Arial" w:hAnsi="Arial" w:cs="Arial"/>
          <w:sz w:val="20"/>
        </w:rPr>
        <w:t>vedoucí</w:t>
      </w:r>
      <w:r w:rsidR="001361A7">
        <w:rPr>
          <w:rFonts w:ascii="Arial" w:eastAsia="Arial" w:hAnsi="Arial" w:cs="Arial"/>
          <w:sz w:val="20"/>
        </w:rPr>
        <w:t xml:space="preserve"> OI</w:t>
      </w:r>
      <w:r w:rsidR="001361A7" w:rsidRPr="00427F80">
        <w:rPr>
          <w:rFonts w:ascii="Arial" w:eastAsia="Arial" w:hAnsi="Arial" w:cs="Arial"/>
          <w:sz w:val="20"/>
        </w:rPr>
        <w:t xml:space="preserve"> MMP</w:t>
      </w:r>
      <w:r w:rsidR="001361A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r w:rsidR="001361A7" w:rsidRPr="00CA4897">
        <w:rPr>
          <w:rFonts w:ascii="Arial" w:eastAsia="Arial" w:hAnsi="Arial" w:cs="Arial"/>
          <w:sz w:val="20"/>
          <w:szCs w:val="20"/>
        </w:rPr>
        <w:tab/>
      </w:r>
    </w:p>
    <w:p w:rsidR="00BD7D6D" w:rsidRDefault="001361A7" w:rsidP="001361A7">
      <w:pPr>
        <w:rPr>
          <w:rFonts w:ascii="Arial" w:eastAsia="Arial" w:hAnsi="Arial" w:cs="Arial"/>
          <w:sz w:val="20"/>
          <w:szCs w:val="20"/>
        </w:rPr>
      </w:pPr>
      <w:r w:rsidRPr="00FC6630">
        <w:rPr>
          <w:rFonts w:ascii="Arial" w:eastAsia="Arial" w:hAnsi="Arial" w:cs="Arial"/>
          <w:i/>
          <w:sz w:val="20"/>
          <w:szCs w:val="20"/>
        </w:rPr>
        <w:t>podepsáno elektronicky</w:t>
      </w: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BD7D6D" w:rsidRDefault="00BD7D6D"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2B34A7" w:rsidRDefault="002B34A7" w:rsidP="00BD7D6D">
      <w:pPr>
        <w:rPr>
          <w:rFonts w:ascii="Arial" w:eastAsia="Arial" w:hAnsi="Arial" w:cs="Arial"/>
          <w:sz w:val="20"/>
          <w:szCs w:val="20"/>
        </w:rPr>
      </w:pPr>
    </w:p>
    <w:p w:rsidR="002B34A7" w:rsidRDefault="002B34A7" w:rsidP="00BD7D6D">
      <w:pPr>
        <w:rPr>
          <w:rFonts w:ascii="Arial" w:eastAsia="Arial" w:hAnsi="Arial" w:cs="Arial"/>
          <w:sz w:val="20"/>
          <w:szCs w:val="20"/>
        </w:rPr>
      </w:pPr>
      <w:bookmarkStart w:id="8" w:name="_GoBack"/>
      <w:bookmarkEnd w:id="8"/>
    </w:p>
    <w:p w:rsidR="00360A27" w:rsidRDefault="00360A27" w:rsidP="00BD7D6D">
      <w:pPr>
        <w:rPr>
          <w:rFonts w:ascii="Arial" w:eastAsia="Arial" w:hAnsi="Arial" w:cs="Arial"/>
          <w:sz w:val="20"/>
          <w:szCs w:val="20"/>
        </w:rPr>
      </w:pPr>
    </w:p>
    <w:p w:rsidR="00360A27" w:rsidRDefault="00360A27" w:rsidP="00BD7D6D">
      <w:pPr>
        <w:rPr>
          <w:rFonts w:ascii="Arial" w:eastAsia="Arial" w:hAnsi="Arial" w:cs="Arial"/>
          <w:sz w:val="20"/>
          <w:szCs w:val="20"/>
        </w:rPr>
      </w:pPr>
    </w:p>
    <w:p w:rsidR="00BD7D6D" w:rsidRDefault="005E2FA3" w:rsidP="00BD7D6D">
      <w:pPr>
        <w:rPr>
          <w:rFonts w:ascii="Arial" w:eastAsia="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BD7D6D" w:rsidSect="00355FAA">
      <w:headerReference w:type="default" r:id="rId15"/>
      <w:footerReference w:type="default" r:id="rId16"/>
      <w:headerReference w:type="first" r:id="rId17"/>
      <w:footerReference w:type="first" r:id="rId18"/>
      <w:pgSz w:w="11906" w:h="16838"/>
      <w:pgMar w:top="1248" w:right="1418" w:bottom="1418" w:left="993" w:header="42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3E7" w:rsidRDefault="00C323E7">
      <w:pPr>
        <w:spacing w:line="240" w:lineRule="auto"/>
      </w:pPr>
      <w:r>
        <w:separator/>
      </w:r>
    </w:p>
  </w:endnote>
  <w:endnote w:type="continuationSeparator" w:id="0">
    <w:p w:rsidR="00C323E7" w:rsidRDefault="00C32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5322"/>
      <w:docPartObj>
        <w:docPartGallery w:val="Page Numbers (Top of Page)"/>
        <w:docPartUnique/>
      </w:docPartObj>
    </w:sdtPr>
    <w:sdtEndPr/>
    <w:sdtContent>
      <w:p w:rsidR="00D13C50" w:rsidRDefault="00D13C50"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2B34A7">
          <w:rPr>
            <w:rFonts w:ascii="Arial" w:hAnsi="Arial" w:cs="Arial"/>
            <w:noProof/>
            <w:sz w:val="16"/>
            <w:szCs w:val="16"/>
          </w:rPr>
          <w:t>12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2B34A7">
          <w:rPr>
            <w:rFonts w:ascii="Arial" w:hAnsi="Arial" w:cs="Arial"/>
            <w:noProof/>
            <w:sz w:val="16"/>
            <w:szCs w:val="16"/>
          </w:rPr>
          <w:t>12</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9295"/>
      <w:docPartObj>
        <w:docPartGallery w:val="Page Numbers (Top of Page)"/>
        <w:docPartUnique/>
      </w:docPartObj>
    </w:sdtPr>
    <w:sdtEndPr/>
    <w:sdtContent>
      <w:p w:rsidR="00D13C50" w:rsidRDefault="00D13C50" w:rsidP="002C568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10</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3E7" w:rsidRDefault="00C323E7">
      <w:pPr>
        <w:spacing w:line="240" w:lineRule="auto"/>
      </w:pPr>
      <w:r>
        <w:separator/>
      </w:r>
    </w:p>
  </w:footnote>
  <w:footnote w:type="continuationSeparator" w:id="0">
    <w:p w:rsidR="00C323E7" w:rsidRDefault="00C32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50" w:rsidRPr="003D76D5" w:rsidRDefault="00D13C50" w:rsidP="00355FAA">
    <w:pPr>
      <w:pStyle w:val="Zhlav"/>
      <w:jc w:val="left"/>
      <w:rPr>
        <w:rFonts w:ascii="Arial" w:hAnsi="Arial" w:cs="Arial"/>
        <w:sz w:val="20"/>
        <w:szCs w:val="20"/>
      </w:rPr>
    </w:pPr>
    <w:r>
      <w:rPr>
        <w:rFonts w:ascii="Arial" w:hAnsi="Arial" w:cs="Arial"/>
        <w:sz w:val="20"/>
        <w:szCs w:val="20"/>
      </w:rPr>
      <w:t>Příloha č. 2 – Návrh SOD – DPS, PDPS „</w:t>
    </w:r>
    <w:r w:rsidRPr="00A052A7">
      <w:rPr>
        <w:rFonts w:ascii="Arial" w:hAnsi="Arial" w:cs="Arial"/>
        <w:sz w:val="20"/>
        <w:szCs w:val="20"/>
      </w:rPr>
      <w:t>III</w:t>
    </w:r>
    <w:r>
      <w:rPr>
        <w:rFonts w:ascii="Arial" w:hAnsi="Arial" w:cs="Arial"/>
        <w:sz w:val="20"/>
        <w:szCs w:val="20"/>
      </w:rPr>
      <w:t>/</w:t>
    </w:r>
    <w:r w:rsidRPr="00A052A7">
      <w:rPr>
        <w:rFonts w:ascii="Arial" w:hAnsi="Arial" w:cs="Arial"/>
        <w:sz w:val="20"/>
        <w:szCs w:val="20"/>
      </w:rPr>
      <w:t>18019 Sušická ulice v úseku od kruhové křižovatky Částkova k ul. Petřínská - DPS, PDPS</w:t>
    </w:r>
    <w:r>
      <w:rPr>
        <w:rFonts w:ascii="Arial" w:hAnsi="Arial" w:cs="Arial"/>
        <w:sz w:val="20"/>
        <w:szCs w:val="20"/>
      </w:rPr>
      <w:t>“</w:t>
    </w:r>
  </w:p>
  <w:p w:rsidR="00D13C50" w:rsidRDefault="00D13C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C50" w:rsidRPr="003D76D5" w:rsidRDefault="00D13C50" w:rsidP="002C5687">
    <w:pPr>
      <w:pStyle w:val="Zhlav"/>
      <w:jc w:val="left"/>
      <w:rPr>
        <w:rFonts w:ascii="Arial" w:hAnsi="Arial" w:cs="Arial"/>
        <w:sz w:val="20"/>
        <w:szCs w:val="20"/>
      </w:rPr>
    </w:pPr>
    <w:r>
      <w:rPr>
        <w:rFonts w:ascii="Arial" w:hAnsi="Arial" w:cs="Arial"/>
        <w:sz w:val="20"/>
        <w:szCs w:val="20"/>
      </w:rPr>
      <w:t>SOD – DSP, PDPS „</w:t>
    </w:r>
    <w:r w:rsidRPr="00355FAA">
      <w:rPr>
        <w:rFonts w:ascii="Arial" w:hAnsi="Arial" w:cs="Arial"/>
        <w:sz w:val="20"/>
        <w:szCs w:val="20"/>
        <w:highlight w:val="green"/>
      </w:rPr>
      <w:t>název VZ</w:t>
    </w:r>
    <w:r>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6"/>
    <w:multiLevelType w:val="multilevel"/>
    <w:tmpl w:val="863E8954"/>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841712"/>
    <w:multiLevelType w:val="multilevel"/>
    <w:tmpl w:val="7DE05E9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B201A"/>
    <w:multiLevelType w:val="multilevel"/>
    <w:tmpl w:val="54D61B2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ED46EF2"/>
    <w:multiLevelType w:val="multilevel"/>
    <w:tmpl w:val="A0429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76EB3"/>
    <w:multiLevelType w:val="hybridMultilevel"/>
    <w:tmpl w:val="6A34A3A2"/>
    <w:lvl w:ilvl="0" w:tplc="CB8E8504">
      <w:start w:val="1"/>
      <w:numFmt w:val="lowerLetter"/>
      <w:lvlText w:val="%1)"/>
      <w:lvlJc w:val="left"/>
      <w:pPr>
        <w:ind w:left="1440" w:hanging="360"/>
      </w:pPr>
      <w:rPr>
        <w:rFonts w:ascii="Arial" w:hAnsi="Arial" w:cs="Arial" w:hint="default"/>
        <w:color w:val="000000" w:themeColor="text1"/>
        <w:sz w:val="20"/>
        <w:szCs w:val="20"/>
      </w:rPr>
    </w:lvl>
    <w:lvl w:ilvl="1" w:tplc="92BCA834">
      <w:start w:val="1"/>
      <w:numFmt w:val="lowerLetter"/>
      <w:lvlText w:val="%2."/>
      <w:lvlJc w:val="left"/>
      <w:pPr>
        <w:ind w:left="2160" w:hanging="360"/>
      </w:pPr>
    </w:lvl>
    <w:lvl w:ilvl="2" w:tplc="79D4562C">
      <w:start w:val="1"/>
      <w:numFmt w:val="lowerRoman"/>
      <w:lvlText w:val="%3."/>
      <w:lvlJc w:val="right"/>
      <w:pPr>
        <w:ind w:left="2880" w:hanging="180"/>
      </w:pPr>
    </w:lvl>
    <w:lvl w:ilvl="3" w:tplc="63AC1750">
      <w:start w:val="1"/>
      <w:numFmt w:val="decimal"/>
      <w:lvlText w:val="%4."/>
      <w:lvlJc w:val="left"/>
      <w:pPr>
        <w:ind w:left="3600" w:hanging="360"/>
      </w:pPr>
    </w:lvl>
    <w:lvl w:ilvl="4" w:tplc="CB94964C">
      <w:start w:val="1"/>
      <w:numFmt w:val="lowerLetter"/>
      <w:lvlText w:val="%5."/>
      <w:lvlJc w:val="left"/>
      <w:pPr>
        <w:ind w:left="4320" w:hanging="360"/>
      </w:pPr>
    </w:lvl>
    <w:lvl w:ilvl="5" w:tplc="584E0ADA">
      <w:start w:val="1"/>
      <w:numFmt w:val="lowerRoman"/>
      <w:lvlText w:val="%6."/>
      <w:lvlJc w:val="right"/>
      <w:pPr>
        <w:ind w:left="5040" w:hanging="180"/>
      </w:pPr>
    </w:lvl>
    <w:lvl w:ilvl="6" w:tplc="B9B83F8C">
      <w:start w:val="1"/>
      <w:numFmt w:val="decimal"/>
      <w:lvlText w:val="%7."/>
      <w:lvlJc w:val="left"/>
      <w:pPr>
        <w:ind w:left="5760" w:hanging="360"/>
      </w:pPr>
    </w:lvl>
    <w:lvl w:ilvl="7" w:tplc="72384290">
      <w:start w:val="1"/>
      <w:numFmt w:val="lowerLetter"/>
      <w:lvlText w:val="%8."/>
      <w:lvlJc w:val="left"/>
      <w:pPr>
        <w:ind w:left="6480" w:hanging="360"/>
      </w:pPr>
    </w:lvl>
    <w:lvl w:ilvl="8" w:tplc="21029DD4">
      <w:start w:val="1"/>
      <w:numFmt w:val="lowerRoman"/>
      <w:lvlText w:val="%9."/>
      <w:lvlJc w:val="right"/>
      <w:pPr>
        <w:ind w:left="7200" w:hanging="180"/>
      </w:pPr>
    </w:lvl>
  </w:abstractNum>
  <w:abstractNum w:abstractNumId="8" w15:restartNumberingAfterBreak="0">
    <w:nsid w:val="26BA56FA"/>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26D90515"/>
    <w:multiLevelType w:val="hybridMultilevel"/>
    <w:tmpl w:val="4510068E"/>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2" w15:restartNumberingAfterBreak="0">
    <w:nsid w:val="2A8D1B2C"/>
    <w:multiLevelType w:val="hybridMultilevel"/>
    <w:tmpl w:val="5CAA520E"/>
    <w:lvl w:ilvl="0" w:tplc="753E32BE">
      <w:numFmt w:val="bullet"/>
      <w:lvlText w:val="-"/>
      <w:lvlJc w:val="left"/>
      <w:pPr>
        <w:ind w:left="1276" w:hanging="360"/>
      </w:pPr>
      <w:rPr>
        <w:rFonts w:ascii="Arial" w:eastAsia="Times New Roman"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13" w15:restartNumberingAfterBreak="0">
    <w:nsid w:val="2D9A2F97"/>
    <w:multiLevelType w:val="hybridMultilevel"/>
    <w:tmpl w:val="07D8335A"/>
    <w:lvl w:ilvl="0" w:tplc="4C549F7A">
      <w:start w:val="8"/>
      <w:numFmt w:val="bullet"/>
      <w:lvlText w:val="-"/>
      <w:lvlJc w:val="left"/>
      <w:pPr>
        <w:tabs>
          <w:tab w:val="num" w:pos="2040"/>
        </w:tabs>
        <w:ind w:left="2040" w:hanging="360"/>
      </w:pPr>
      <w:rPr>
        <w:rFonts w:ascii="Times New Roman" w:eastAsia="Times New Roman" w:hAnsi="Times New Roman" w:hint="default"/>
      </w:rPr>
    </w:lvl>
    <w:lvl w:ilvl="1" w:tplc="74020976" w:tentative="1">
      <w:start w:val="1"/>
      <w:numFmt w:val="bullet"/>
      <w:lvlText w:val="o"/>
      <w:lvlJc w:val="left"/>
      <w:pPr>
        <w:tabs>
          <w:tab w:val="num" w:pos="2760"/>
        </w:tabs>
        <w:ind w:left="2760" w:hanging="360"/>
      </w:pPr>
      <w:rPr>
        <w:rFonts w:ascii="Courier New" w:hAnsi="Courier New" w:hint="default"/>
      </w:rPr>
    </w:lvl>
    <w:lvl w:ilvl="2" w:tplc="72CC6E54" w:tentative="1">
      <w:start w:val="1"/>
      <w:numFmt w:val="bullet"/>
      <w:lvlText w:val=""/>
      <w:lvlJc w:val="left"/>
      <w:pPr>
        <w:tabs>
          <w:tab w:val="num" w:pos="3480"/>
        </w:tabs>
        <w:ind w:left="3480" w:hanging="360"/>
      </w:pPr>
      <w:rPr>
        <w:rFonts w:ascii="Wingdings" w:hAnsi="Wingdings" w:hint="default"/>
      </w:rPr>
    </w:lvl>
    <w:lvl w:ilvl="3" w:tplc="F50678F2" w:tentative="1">
      <w:start w:val="1"/>
      <w:numFmt w:val="bullet"/>
      <w:lvlText w:val=""/>
      <w:lvlJc w:val="left"/>
      <w:pPr>
        <w:tabs>
          <w:tab w:val="num" w:pos="4200"/>
        </w:tabs>
        <w:ind w:left="4200" w:hanging="360"/>
      </w:pPr>
      <w:rPr>
        <w:rFonts w:ascii="Symbol" w:hAnsi="Symbol" w:hint="default"/>
      </w:rPr>
    </w:lvl>
    <w:lvl w:ilvl="4" w:tplc="760C411C" w:tentative="1">
      <w:start w:val="1"/>
      <w:numFmt w:val="bullet"/>
      <w:lvlText w:val="o"/>
      <w:lvlJc w:val="left"/>
      <w:pPr>
        <w:tabs>
          <w:tab w:val="num" w:pos="4920"/>
        </w:tabs>
        <w:ind w:left="4920" w:hanging="360"/>
      </w:pPr>
      <w:rPr>
        <w:rFonts w:ascii="Courier New" w:hAnsi="Courier New" w:hint="default"/>
      </w:rPr>
    </w:lvl>
    <w:lvl w:ilvl="5" w:tplc="1BE0DEB0" w:tentative="1">
      <w:start w:val="1"/>
      <w:numFmt w:val="bullet"/>
      <w:lvlText w:val=""/>
      <w:lvlJc w:val="left"/>
      <w:pPr>
        <w:tabs>
          <w:tab w:val="num" w:pos="5640"/>
        </w:tabs>
        <w:ind w:left="5640" w:hanging="360"/>
      </w:pPr>
      <w:rPr>
        <w:rFonts w:ascii="Wingdings" w:hAnsi="Wingdings" w:hint="default"/>
      </w:rPr>
    </w:lvl>
    <w:lvl w:ilvl="6" w:tplc="83AE5380" w:tentative="1">
      <w:start w:val="1"/>
      <w:numFmt w:val="bullet"/>
      <w:lvlText w:val=""/>
      <w:lvlJc w:val="left"/>
      <w:pPr>
        <w:tabs>
          <w:tab w:val="num" w:pos="6360"/>
        </w:tabs>
        <w:ind w:left="6360" w:hanging="360"/>
      </w:pPr>
      <w:rPr>
        <w:rFonts w:ascii="Symbol" w:hAnsi="Symbol" w:hint="default"/>
      </w:rPr>
    </w:lvl>
    <w:lvl w:ilvl="7" w:tplc="BD12D89A" w:tentative="1">
      <w:start w:val="1"/>
      <w:numFmt w:val="bullet"/>
      <w:lvlText w:val="o"/>
      <w:lvlJc w:val="left"/>
      <w:pPr>
        <w:tabs>
          <w:tab w:val="num" w:pos="7080"/>
        </w:tabs>
        <w:ind w:left="7080" w:hanging="360"/>
      </w:pPr>
      <w:rPr>
        <w:rFonts w:ascii="Courier New" w:hAnsi="Courier New" w:hint="default"/>
      </w:rPr>
    </w:lvl>
    <w:lvl w:ilvl="8" w:tplc="19704812" w:tentative="1">
      <w:start w:val="1"/>
      <w:numFmt w:val="bullet"/>
      <w:lvlText w:val=""/>
      <w:lvlJc w:val="left"/>
      <w:pPr>
        <w:tabs>
          <w:tab w:val="num" w:pos="7800"/>
        </w:tabs>
        <w:ind w:left="7800" w:hanging="360"/>
      </w:pPr>
      <w:rPr>
        <w:rFonts w:ascii="Wingdings" w:hAnsi="Wingdings" w:hint="default"/>
      </w:rPr>
    </w:lvl>
  </w:abstractNum>
  <w:abstractNum w:abstractNumId="14" w15:restartNumberingAfterBreak="0">
    <w:nsid w:val="3CFF3470"/>
    <w:multiLevelType w:val="multilevel"/>
    <w:tmpl w:val="54407372"/>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0467EEA"/>
    <w:multiLevelType w:val="multilevel"/>
    <w:tmpl w:val="3BF0D1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8D02930"/>
    <w:multiLevelType w:val="multilevel"/>
    <w:tmpl w:val="BD24B054"/>
    <w:lvl w:ilvl="0">
      <w:start w:val="12"/>
      <w:numFmt w:val="decimal"/>
      <w:lvlText w:val="%1."/>
      <w:lvlJc w:val="left"/>
      <w:pPr>
        <w:ind w:left="444" w:hanging="444"/>
      </w:pPr>
      <w:rPr>
        <w:rFonts w:hint="default"/>
      </w:rPr>
    </w:lvl>
    <w:lvl w:ilvl="1">
      <w:start w:val="1"/>
      <w:numFmt w:val="bullet"/>
      <w:lvlText w:val=""/>
      <w:lvlJc w:val="left"/>
      <w:pPr>
        <w:ind w:left="444" w:hanging="444"/>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362D4D"/>
    <w:multiLevelType w:val="multilevel"/>
    <w:tmpl w:val="A176DE9C"/>
    <w:lvl w:ilvl="0">
      <w:start w:val="13"/>
      <w:numFmt w:val="decimal"/>
      <w:lvlText w:val="%1"/>
      <w:lvlJc w:val="left"/>
      <w:pPr>
        <w:ind w:left="375" w:hanging="375"/>
      </w:pPr>
      <w:rPr>
        <w:rFonts w:hint="default"/>
      </w:rPr>
    </w:lvl>
    <w:lvl w:ilvl="1">
      <w:start w:val="1"/>
      <w:numFmt w:val="ordinal"/>
      <w:lvlText w:val="13.%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3" w15:restartNumberingAfterBreak="0">
    <w:nsid w:val="664D53E7"/>
    <w:multiLevelType w:val="multilevel"/>
    <w:tmpl w:val="1BA87CB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B95C69"/>
    <w:multiLevelType w:val="multilevel"/>
    <w:tmpl w:val="D8F6D6F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560D5A"/>
    <w:multiLevelType w:val="multilevel"/>
    <w:tmpl w:val="EA5202C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5"/>
  </w:num>
  <w:num w:numId="2">
    <w:abstractNumId w:val="26"/>
  </w:num>
  <w:num w:numId="3">
    <w:abstractNumId w:val="27"/>
  </w:num>
  <w:num w:numId="4">
    <w:abstractNumId w:val="8"/>
  </w:num>
  <w:num w:numId="5">
    <w:abstractNumId w:val="28"/>
  </w:num>
  <w:num w:numId="6">
    <w:abstractNumId w:val="20"/>
  </w:num>
  <w:num w:numId="7">
    <w:abstractNumId w:val="0"/>
  </w:num>
  <w:num w:numId="8">
    <w:abstractNumId w:val="17"/>
  </w:num>
  <w:num w:numId="9">
    <w:abstractNumId w:val="11"/>
  </w:num>
  <w:num w:numId="10">
    <w:abstractNumId w:val="14"/>
  </w:num>
  <w:num w:numId="11">
    <w:abstractNumId w:val="5"/>
  </w:num>
  <w:num w:numId="12">
    <w:abstractNumId w:val="2"/>
  </w:num>
  <w:num w:numId="13">
    <w:abstractNumId w:val="4"/>
  </w:num>
  <w:num w:numId="14">
    <w:abstractNumId w:val="10"/>
  </w:num>
  <w:num w:numId="15">
    <w:abstractNumId w:val="6"/>
  </w:num>
  <w:num w:numId="16">
    <w:abstractNumId w:val="22"/>
  </w:num>
  <w:num w:numId="17">
    <w:abstractNumId w:val="24"/>
  </w:num>
  <w:num w:numId="18">
    <w:abstractNumId w:val="1"/>
  </w:num>
  <w:num w:numId="19">
    <w:abstractNumId w:val="23"/>
  </w:num>
  <w:num w:numId="20">
    <w:abstractNumId w:val="25"/>
  </w:num>
  <w:num w:numId="21">
    <w:abstractNumId w:val="18"/>
  </w:num>
  <w:num w:numId="22">
    <w:abstractNumId w:val="1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13"/>
  </w:num>
  <w:num w:numId="27">
    <w:abstractNumId w:val="21"/>
  </w:num>
  <w:num w:numId="28">
    <w:abstractNumId w:val="12"/>
  </w:num>
  <w:num w:numId="2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C5"/>
    <w:rsid w:val="0000131F"/>
    <w:rsid w:val="0001254D"/>
    <w:rsid w:val="00020058"/>
    <w:rsid w:val="0002732F"/>
    <w:rsid w:val="00070A92"/>
    <w:rsid w:val="00074E1B"/>
    <w:rsid w:val="0008542A"/>
    <w:rsid w:val="000865A2"/>
    <w:rsid w:val="000A5BB8"/>
    <w:rsid w:val="000E0F0A"/>
    <w:rsid w:val="000E3DC8"/>
    <w:rsid w:val="00111654"/>
    <w:rsid w:val="001222D3"/>
    <w:rsid w:val="001361A7"/>
    <w:rsid w:val="00136454"/>
    <w:rsid w:val="001374B3"/>
    <w:rsid w:val="001423A7"/>
    <w:rsid w:val="0015020A"/>
    <w:rsid w:val="00172262"/>
    <w:rsid w:val="00177589"/>
    <w:rsid w:val="00180AF0"/>
    <w:rsid w:val="0019010C"/>
    <w:rsid w:val="0019056B"/>
    <w:rsid w:val="001A0DB5"/>
    <w:rsid w:val="001A7DB7"/>
    <w:rsid w:val="001C0D6A"/>
    <w:rsid w:val="001C3C80"/>
    <w:rsid w:val="001D65ED"/>
    <w:rsid w:val="001E2F5C"/>
    <w:rsid w:val="002021A6"/>
    <w:rsid w:val="00211628"/>
    <w:rsid w:val="00212597"/>
    <w:rsid w:val="00217798"/>
    <w:rsid w:val="002435B5"/>
    <w:rsid w:val="00254357"/>
    <w:rsid w:val="00261587"/>
    <w:rsid w:val="002625D2"/>
    <w:rsid w:val="00276239"/>
    <w:rsid w:val="002825FA"/>
    <w:rsid w:val="00295F90"/>
    <w:rsid w:val="002A0A91"/>
    <w:rsid w:val="002A490C"/>
    <w:rsid w:val="002A5376"/>
    <w:rsid w:val="002B34A7"/>
    <w:rsid w:val="002C5687"/>
    <w:rsid w:val="002D3167"/>
    <w:rsid w:val="002F21BE"/>
    <w:rsid w:val="002F78BB"/>
    <w:rsid w:val="00310FC3"/>
    <w:rsid w:val="00336032"/>
    <w:rsid w:val="00355FAA"/>
    <w:rsid w:val="00356E94"/>
    <w:rsid w:val="00360A27"/>
    <w:rsid w:val="003654E2"/>
    <w:rsid w:val="00377A0E"/>
    <w:rsid w:val="003847C4"/>
    <w:rsid w:val="0038530A"/>
    <w:rsid w:val="003B20D5"/>
    <w:rsid w:val="003D7058"/>
    <w:rsid w:val="003D76D5"/>
    <w:rsid w:val="003F09F7"/>
    <w:rsid w:val="003F3113"/>
    <w:rsid w:val="00405825"/>
    <w:rsid w:val="004132A1"/>
    <w:rsid w:val="004140D1"/>
    <w:rsid w:val="00422F06"/>
    <w:rsid w:val="00423FFA"/>
    <w:rsid w:val="00435080"/>
    <w:rsid w:val="004424AD"/>
    <w:rsid w:val="00452147"/>
    <w:rsid w:val="0046138F"/>
    <w:rsid w:val="00473BC9"/>
    <w:rsid w:val="004862B0"/>
    <w:rsid w:val="0049467D"/>
    <w:rsid w:val="00496F66"/>
    <w:rsid w:val="004C3DA2"/>
    <w:rsid w:val="004C5CDB"/>
    <w:rsid w:val="004D0F48"/>
    <w:rsid w:val="004E313C"/>
    <w:rsid w:val="004E71A4"/>
    <w:rsid w:val="004F0D30"/>
    <w:rsid w:val="004F70DA"/>
    <w:rsid w:val="0050186D"/>
    <w:rsid w:val="00510273"/>
    <w:rsid w:val="00515459"/>
    <w:rsid w:val="0052031B"/>
    <w:rsid w:val="00520E46"/>
    <w:rsid w:val="0052503D"/>
    <w:rsid w:val="00545CAB"/>
    <w:rsid w:val="00553684"/>
    <w:rsid w:val="0056577E"/>
    <w:rsid w:val="00577C95"/>
    <w:rsid w:val="00581868"/>
    <w:rsid w:val="00591050"/>
    <w:rsid w:val="005942C5"/>
    <w:rsid w:val="005A2489"/>
    <w:rsid w:val="005B4CDF"/>
    <w:rsid w:val="005B60D8"/>
    <w:rsid w:val="005D7231"/>
    <w:rsid w:val="005E1310"/>
    <w:rsid w:val="005E2FA3"/>
    <w:rsid w:val="005F34BE"/>
    <w:rsid w:val="005F502A"/>
    <w:rsid w:val="0063279B"/>
    <w:rsid w:val="00636396"/>
    <w:rsid w:val="00696095"/>
    <w:rsid w:val="006B08DA"/>
    <w:rsid w:val="006B3A7A"/>
    <w:rsid w:val="006C5DBF"/>
    <w:rsid w:val="007007B3"/>
    <w:rsid w:val="0071577F"/>
    <w:rsid w:val="00717B8C"/>
    <w:rsid w:val="00720626"/>
    <w:rsid w:val="0073665F"/>
    <w:rsid w:val="00741594"/>
    <w:rsid w:val="00754283"/>
    <w:rsid w:val="00791DD5"/>
    <w:rsid w:val="007B6EF3"/>
    <w:rsid w:val="00802970"/>
    <w:rsid w:val="00812232"/>
    <w:rsid w:val="00817848"/>
    <w:rsid w:val="0082679E"/>
    <w:rsid w:val="00851EE9"/>
    <w:rsid w:val="00853ECA"/>
    <w:rsid w:val="0086754D"/>
    <w:rsid w:val="008766A4"/>
    <w:rsid w:val="008A3E4E"/>
    <w:rsid w:val="008B5A93"/>
    <w:rsid w:val="008D327F"/>
    <w:rsid w:val="008F09AF"/>
    <w:rsid w:val="00905B42"/>
    <w:rsid w:val="00905BAF"/>
    <w:rsid w:val="00906993"/>
    <w:rsid w:val="0091556C"/>
    <w:rsid w:val="009162C3"/>
    <w:rsid w:val="0091799C"/>
    <w:rsid w:val="00922E14"/>
    <w:rsid w:val="00936497"/>
    <w:rsid w:val="009528B1"/>
    <w:rsid w:val="0095798A"/>
    <w:rsid w:val="00961E9B"/>
    <w:rsid w:val="009755C3"/>
    <w:rsid w:val="00980770"/>
    <w:rsid w:val="009840C3"/>
    <w:rsid w:val="009C0893"/>
    <w:rsid w:val="009C1327"/>
    <w:rsid w:val="00A052A7"/>
    <w:rsid w:val="00A230E0"/>
    <w:rsid w:val="00A2310C"/>
    <w:rsid w:val="00A62F19"/>
    <w:rsid w:val="00A633F6"/>
    <w:rsid w:val="00A933C0"/>
    <w:rsid w:val="00A94D99"/>
    <w:rsid w:val="00A9569B"/>
    <w:rsid w:val="00A97085"/>
    <w:rsid w:val="00AA7FB7"/>
    <w:rsid w:val="00AC6E29"/>
    <w:rsid w:val="00AC6FA7"/>
    <w:rsid w:val="00AD2311"/>
    <w:rsid w:val="00AD3259"/>
    <w:rsid w:val="00AD4667"/>
    <w:rsid w:val="00AD5B2F"/>
    <w:rsid w:val="00AD78C8"/>
    <w:rsid w:val="00AE0287"/>
    <w:rsid w:val="00AE36DC"/>
    <w:rsid w:val="00AF4D1F"/>
    <w:rsid w:val="00B00108"/>
    <w:rsid w:val="00B4587B"/>
    <w:rsid w:val="00B537B0"/>
    <w:rsid w:val="00B70261"/>
    <w:rsid w:val="00B8371A"/>
    <w:rsid w:val="00BA0093"/>
    <w:rsid w:val="00BB0D7F"/>
    <w:rsid w:val="00BB1D12"/>
    <w:rsid w:val="00BC141A"/>
    <w:rsid w:val="00BD7D6D"/>
    <w:rsid w:val="00BE6AAE"/>
    <w:rsid w:val="00BF3B7C"/>
    <w:rsid w:val="00BF6349"/>
    <w:rsid w:val="00C228F5"/>
    <w:rsid w:val="00C2622B"/>
    <w:rsid w:val="00C323E7"/>
    <w:rsid w:val="00C3405A"/>
    <w:rsid w:val="00C50957"/>
    <w:rsid w:val="00C521EC"/>
    <w:rsid w:val="00C57498"/>
    <w:rsid w:val="00CA4369"/>
    <w:rsid w:val="00CA4897"/>
    <w:rsid w:val="00CA5DB4"/>
    <w:rsid w:val="00CB0ABA"/>
    <w:rsid w:val="00CE12A0"/>
    <w:rsid w:val="00CE57B9"/>
    <w:rsid w:val="00CE7275"/>
    <w:rsid w:val="00CF7A4E"/>
    <w:rsid w:val="00D13C50"/>
    <w:rsid w:val="00D149DA"/>
    <w:rsid w:val="00D15B7B"/>
    <w:rsid w:val="00D93348"/>
    <w:rsid w:val="00D9530D"/>
    <w:rsid w:val="00DA76E9"/>
    <w:rsid w:val="00DB6DDE"/>
    <w:rsid w:val="00DD1E3D"/>
    <w:rsid w:val="00DF2813"/>
    <w:rsid w:val="00E061E1"/>
    <w:rsid w:val="00E14AEE"/>
    <w:rsid w:val="00E31971"/>
    <w:rsid w:val="00E35188"/>
    <w:rsid w:val="00E43BCA"/>
    <w:rsid w:val="00E632C6"/>
    <w:rsid w:val="00E633AE"/>
    <w:rsid w:val="00E64E15"/>
    <w:rsid w:val="00E7446F"/>
    <w:rsid w:val="00E7467C"/>
    <w:rsid w:val="00E80084"/>
    <w:rsid w:val="00E81C28"/>
    <w:rsid w:val="00E91446"/>
    <w:rsid w:val="00E930C5"/>
    <w:rsid w:val="00E95587"/>
    <w:rsid w:val="00E95C18"/>
    <w:rsid w:val="00ED10C1"/>
    <w:rsid w:val="00EE1703"/>
    <w:rsid w:val="00F0706B"/>
    <w:rsid w:val="00F21FB5"/>
    <w:rsid w:val="00F249AB"/>
    <w:rsid w:val="00F33CF9"/>
    <w:rsid w:val="00F34DA3"/>
    <w:rsid w:val="00F37070"/>
    <w:rsid w:val="00F50EBF"/>
    <w:rsid w:val="00F57CB7"/>
    <w:rsid w:val="00F61AA5"/>
    <w:rsid w:val="00F61EDD"/>
    <w:rsid w:val="00F67A9B"/>
    <w:rsid w:val="00F926AB"/>
    <w:rsid w:val="00F97987"/>
    <w:rsid w:val="00FA0027"/>
    <w:rsid w:val="00FA206A"/>
    <w:rsid w:val="00FA59CE"/>
    <w:rsid w:val="00FB69C5"/>
    <w:rsid w:val="00FC37DA"/>
    <w:rsid w:val="00FD47C4"/>
    <w:rsid w:val="00FE17B9"/>
    <w:rsid w:val="00FE1B72"/>
    <w:rsid w:val="00FF4C03"/>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4DD7"/>
  <w15:docId w15:val="{4A62A77A-C091-4E2A-A64B-67C52DA3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8"/>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3"/>
      </w:numPr>
      <w:spacing w:before="240" w:after="360"/>
      <w:ind w:left="357" w:hanging="357"/>
    </w:pPr>
    <w:rPr>
      <w:b/>
      <w:bCs/>
    </w:rPr>
  </w:style>
  <w:style w:type="paragraph" w:customStyle="1" w:styleId="rove1">
    <w:name w:val="úroveň 1"/>
    <w:basedOn w:val="Normln"/>
    <w:uiPriority w:val="99"/>
    <w:rsid w:val="00986EB9"/>
    <w:pPr>
      <w:numPr>
        <w:numId w:val="2"/>
      </w:numPr>
      <w:spacing w:before="480" w:after="240" w:line="240" w:lineRule="auto"/>
      <w:jc w:val="left"/>
    </w:pPr>
    <w:rPr>
      <w:b/>
      <w:bCs/>
    </w:rPr>
  </w:style>
  <w:style w:type="paragraph" w:customStyle="1" w:styleId="rove2">
    <w:name w:val="úroveň 2"/>
    <w:basedOn w:val="Normln"/>
    <w:uiPriority w:val="99"/>
    <w:rsid w:val="00986EB9"/>
    <w:pPr>
      <w:numPr>
        <w:ilvl w:val="1"/>
        <w:numId w:val="2"/>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_0"/>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34"/>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ezseznamu10">
    <w:name w:val="Bez seznamu1_0"/>
    <w:unhideWhenUsed/>
    <w:rsid w:val="005D7231"/>
    <w:rPr>
      <w:rFonts w:ascii="Calibri" w:hAnsi="Calibri"/>
      <w:lang w:eastAsia="cs-CZ"/>
    </w:rPr>
  </w:style>
  <w:style w:type="paragraph" w:styleId="Textpoznpodarou">
    <w:name w:val="footnote text"/>
    <w:basedOn w:val="Normln"/>
    <w:link w:val="TextpoznpodarouChar"/>
    <w:uiPriority w:val="99"/>
    <w:semiHidden/>
    <w:unhideWhenUsed/>
    <w:rsid w:val="0073665F"/>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3665F"/>
  </w:style>
  <w:style w:type="character" w:styleId="Znakapoznpodarou">
    <w:name w:val="footnote reference"/>
    <w:basedOn w:val="Standardnpsmoodstavce"/>
    <w:uiPriority w:val="99"/>
    <w:semiHidden/>
    <w:unhideWhenUsed/>
    <w:rsid w:val="00736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zs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kova@plzen.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chal.nedved@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A2978-48BD-4689-9D69-B7C14121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5248</Words>
  <Characters>30964</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Březinová Kamila</cp:lastModifiedBy>
  <cp:revision>11</cp:revision>
  <cp:lastPrinted>2018-09-24T07:27:00Z</cp:lastPrinted>
  <dcterms:created xsi:type="dcterms:W3CDTF">2025-04-08T12:50:00Z</dcterms:created>
  <dcterms:modified xsi:type="dcterms:W3CDTF">2025-04-10T07:51:00Z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6014393</vt:lpwstr>
  </property>
</Properties>
</file>