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8C7A" w14:textId="77777777" w:rsidR="00782A64" w:rsidRPr="00457D63" w:rsidRDefault="00782A64" w:rsidP="00723D28">
      <w:pPr>
        <w:pStyle w:val="Nzev"/>
      </w:pPr>
      <w:r w:rsidRPr="00457D63">
        <w:t xml:space="preserve">smlouva </w:t>
      </w:r>
      <w:r w:rsidR="00954AC6" w:rsidRPr="00457D63">
        <w:t>o</w:t>
      </w:r>
      <w:r w:rsidRPr="00457D63">
        <w:t xml:space="preserve"> dílo</w:t>
      </w:r>
    </w:p>
    <w:p w14:paraId="018F1863" w14:textId="4424AD7C" w:rsidR="00782A64" w:rsidRDefault="00782A64" w:rsidP="00782A64">
      <w:pPr>
        <w:spacing w:before="120"/>
        <w:jc w:val="center"/>
        <w:rPr>
          <w:rFonts w:ascii="Arial" w:hAnsi="Arial" w:cs="Arial"/>
        </w:rPr>
      </w:pPr>
      <w:r w:rsidRPr="00A110AC">
        <w:rPr>
          <w:rFonts w:ascii="Arial" w:hAnsi="Arial" w:cs="Arial"/>
        </w:rPr>
        <w:t xml:space="preserve">uzavřená podle § </w:t>
      </w:r>
      <w:r w:rsidR="00A110AC">
        <w:rPr>
          <w:rFonts w:ascii="Arial" w:hAnsi="Arial" w:cs="Arial"/>
        </w:rPr>
        <w:t xml:space="preserve">2586 </w:t>
      </w:r>
      <w:r w:rsidRPr="00A110AC">
        <w:rPr>
          <w:rFonts w:ascii="Arial" w:hAnsi="Arial" w:cs="Arial"/>
        </w:rPr>
        <w:t>a násl. zákona č.</w:t>
      </w:r>
      <w:r w:rsidR="008F6CA9">
        <w:rPr>
          <w:rFonts w:ascii="Arial" w:hAnsi="Arial" w:cs="Arial"/>
        </w:rPr>
        <w:t xml:space="preserve"> </w:t>
      </w:r>
      <w:r w:rsidR="00A110AC">
        <w:rPr>
          <w:rFonts w:ascii="Arial" w:hAnsi="Arial" w:cs="Arial"/>
        </w:rPr>
        <w:t>89/2012 Sb., občanského zákoníku</w:t>
      </w:r>
      <w:r w:rsidR="008F6CA9">
        <w:rPr>
          <w:rFonts w:ascii="Arial" w:hAnsi="Arial" w:cs="Arial"/>
        </w:rPr>
        <w:t>,</w:t>
      </w:r>
      <w:r w:rsidRPr="00A110AC">
        <w:rPr>
          <w:rFonts w:ascii="Arial" w:hAnsi="Arial" w:cs="Arial"/>
        </w:rPr>
        <w:t xml:space="preserve"> a na základě zákona č. </w:t>
      </w:r>
      <w:r w:rsidR="00A110AC">
        <w:rPr>
          <w:rFonts w:ascii="Arial" w:hAnsi="Arial" w:cs="Arial"/>
        </w:rPr>
        <w:t>134/2016 Sb., o zadávání veřejných zakázek</w:t>
      </w:r>
      <w:r w:rsidR="008F6CA9">
        <w:rPr>
          <w:rFonts w:ascii="Arial" w:hAnsi="Arial" w:cs="Arial"/>
        </w:rPr>
        <w:t>,</w:t>
      </w:r>
      <w:r w:rsidR="00264F2B">
        <w:rPr>
          <w:rFonts w:ascii="Arial" w:hAnsi="Arial" w:cs="Arial"/>
        </w:rPr>
        <w:t xml:space="preserve"> </w:t>
      </w:r>
      <w:r w:rsidR="000C5AB1" w:rsidRPr="00A110AC">
        <w:rPr>
          <w:rFonts w:ascii="Arial" w:hAnsi="Arial" w:cs="Arial"/>
        </w:rPr>
        <w:t>na veřejnou zakázku</w:t>
      </w:r>
    </w:p>
    <w:p w14:paraId="69A74F60" w14:textId="363035DF" w:rsidR="00217840" w:rsidRPr="005A6828" w:rsidRDefault="00272E2E" w:rsidP="00782A64">
      <w:pPr>
        <w:spacing w:before="120"/>
        <w:jc w:val="center"/>
        <w:rPr>
          <w:rFonts w:ascii="Arial" w:hAnsi="Arial" w:cs="Arial"/>
          <w:b/>
        </w:rPr>
      </w:pPr>
      <w:r w:rsidRPr="005A6828">
        <w:rPr>
          <w:rFonts w:ascii="Arial" w:hAnsi="Arial" w:cs="Arial"/>
          <w:b/>
        </w:rPr>
        <w:t>„</w:t>
      </w:r>
      <w:r w:rsidR="005A6828" w:rsidRPr="005A6828">
        <w:rPr>
          <w:rFonts w:ascii="Arial" w:hAnsi="Arial" w:cs="Arial"/>
          <w:b/>
        </w:rPr>
        <w:t>Grafick</w:t>
      </w:r>
      <w:r w:rsidR="003535A3">
        <w:rPr>
          <w:rFonts w:ascii="Arial" w:hAnsi="Arial" w:cs="Arial"/>
          <w:b/>
        </w:rPr>
        <w:t>é</w:t>
      </w:r>
      <w:r w:rsidR="005A6828" w:rsidRPr="005A6828">
        <w:rPr>
          <w:rFonts w:ascii="Arial" w:hAnsi="Arial" w:cs="Arial"/>
          <w:b/>
        </w:rPr>
        <w:t xml:space="preserve"> p</w:t>
      </w:r>
      <w:r w:rsidR="003535A3">
        <w:rPr>
          <w:rFonts w:ascii="Arial" w:hAnsi="Arial" w:cs="Arial"/>
          <w:b/>
        </w:rPr>
        <w:t>ráce</w:t>
      </w:r>
      <w:r w:rsidR="005A6828" w:rsidRPr="005A6828">
        <w:rPr>
          <w:rFonts w:ascii="Arial" w:hAnsi="Arial" w:cs="Arial"/>
          <w:b/>
        </w:rPr>
        <w:t>, v</w:t>
      </w:r>
      <w:r w:rsidR="00217840" w:rsidRPr="005A6828">
        <w:rPr>
          <w:rFonts w:ascii="Arial" w:hAnsi="Arial" w:cs="Arial"/>
          <w:b/>
        </w:rPr>
        <w:t xml:space="preserve">ýroba a </w:t>
      </w:r>
      <w:r w:rsidR="00217840" w:rsidRPr="00DA1D99">
        <w:rPr>
          <w:rFonts w:ascii="Arial" w:hAnsi="Arial" w:cs="Arial"/>
          <w:b/>
        </w:rPr>
        <w:t>distribuce periodika Plzeňský kraj</w:t>
      </w:r>
      <w:r w:rsidR="008906FD" w:rsidRPr="00DA1D99">
        <w:rPr>
          <w:rFonts w:ascii="Arial" w:hAnsi="Arial" w:cs="Arial"/>
          <w:b/>
        </w:rPr>
        <w:t xml:space="preserve"> </w:t>
      </w:r>
      <w:r w:rsidR="00C47E27" w:rsidRPr="00DA1D99">
        <w:rPr>
          <w:rFonts w:ascii="Arial" w:hAnsi="Arial" w:cs="Arial"/>
          <w:b/>
        </w:rPr>
        <w:t>2025</w:t>
      </w:r>
      <w:r w:rsidR="005A6828" w:rsidRPr="00DA1D99">
        <w:rPr>
          <w:rFonts w:ascii="Arial" w:hAnsi="Arial" w:cs="Arial"/>
          <w:b/>
        </w:rPr>
        <w:t xml:space="preserve"> - 20</w:t>
      </w:r>
      <w:r w:rsidR="008F6CA9" w:rsidRPr="00DA1D99">
        <w:rPr>
          <w:rFonts w:ascii="Arial" w:hAnsi="Arial" w:cs="Arial"/>
          <w:b/>
        </w:rPr>
        <w:t>2</w:t>
      </w:r>
      <w:r w:rsidR="00C47E27" w:rsidRPr="00DA1D99">
        <w:rPr>
          <w:rFonts w:ascii="Arial" w:hAnsi="Arial" w:cs="Arial"/>
          <w:b/>
        </w:rPr>
        <w:t>6</w:t>
      </w:r>
      <w:r w:rsidR="00217840" w:rsidRPr="00DA1D99">
        <w:rPr>
          <w:rFonts w:ascii="Arial" w:hAnsi="Arial" w:cs="Arial"/>
          <w:b/>
        </w:rPr>
        <w:t>“</w:t>
      </w:r>
    </w:p>
    <w:p w14:paraId="529D05AB" w14:textId="77777777" w:rsidR="00782A64" w:rsidRPr="00457D63" w:rsidRDefault="00782A64" w:rsidP="00723D28">
      <w:pPr>
        <w:pStyle w:val="NADPIS11"/>
      </w:pPr>
      <w:r w:rsidRPr="00457D63">
        <w:t>čl. I.</w:t>
      </w:r>
    </w:p>
    <w:p w14:paraId="6CEF56B9" w14:textId="77777777" w:rsidR="00782A64" w:rsidRPr="00457D63" w:rsidRDefault="00782A64" w:rsidP="00723D28">
      <w:pPr>
        <w:pStyle w:val="NADPIS11"/>
      </w:pPr>
      <w:r w:rsidRPr="00457D63">
        <w:t>SMLUVNÍ STRANY</w:t>
      </w:r>
    </w:p>
    <w:p w14:paraId="3BFFCF28" w14:textId="4272593E" w:rsidR="00F41B5D" w:rsidRPr="000E14B4" w:rsidRDefault="00782A64" w:rsidP="000E14B4">
      <w:pPr>
        <w:pStyle w:val="Seznam"/>
        <w:numPr>
          <w:ilvl w:val="0"/>
          <w:numId w:val="29"/>
        </w:numPr>
        <w:tabs>
          <w:tab w:val="center" w:pos="3402"/>
          <w:tab w:val="center" w:pos="6237"/>
        </w:tabs>
        <w:spacing w:before="240" w:after="240"/>
        <w:rPr>
          <w:rFonts w:ascii="Arial" w:hAnsi="Arial" w:cs="Arial"/>
          <w:b/>
        </w:rPr>
      </w:pPr>
      <w:r w:rsidRPr="000E14B4">
        <w:rPr>
          <w:rFonts w:ascii="Arial" w:hAnsi="Arial" w:cs="Arial"/>
          <w:b/>
        </w:rPr>
        <w:t>PLZEŇSKÝ KRAJ</w:t>
      </w:r>
    </w:p>
    <w:p w14:paraId="64C6F6EE" w14:textId="100E3060" w:rsidR="00272E2E" w:rsidRPr="00DA1D99" w:rsidRDefault="00F245D5" w:rsidP="00F41B5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72E2E" w:rsidRPr="00DA1D99">
        <w:rPr>
          <w:rFonts w:ascii="Arial" w:hAnsi="Arial" w:cs="Arial"/>
          <w:bCs/>
        </w:rPr>
        <w:t>Škroupova 18, 306 13 Plzeň</w:t>
      </w:r>
    </w:p>
    <w:p w14:paraId="3FFBF21C" w14:textId="61DDCF3B" w:rsidR="00782A64" w:rsidRPr="00DA1D99" w:rsidRDefault="00272E2E" w:rsidP="00272E2E">
      <w:pPr>
        <w:pStyle w:val="Nzev"/>
        <w:spacing w:before="0" w:after="0"/>
        <w:jc w:val="left"/>
        <w:rPr>
          <w:b w:val="0"/>
          <w:sz w:val="24"/>
          <w:szCs w:val="24"/>
        </w:rPr>
      </w:pPr>
      <w:r w:rsidRPr="00DA1D99">
        <w:rPr>
          <w:b w:val="0"/>
          <w:sz w:val="24"/>
          <w:szCs w:val="24"/>
        </w:rPr>
        <w:t>IČ</w:t>
      </w:r>
      <w:r w:rsidR="002F7585" w:rsidRPr="00DA1D99">
        <w:rPr>
          <w:b w:val="0"/>
          <w:sz w:val="24"/>
          <w:szCs w:val="24"/>
        </w:rPr>
        <w:t>O</w:t>
      </w:r>
      <w:r w:rsidRPr="00DA1D99">
        <w:rPr>
          <w:b w:val="0"/>
          <w:sz w:val="24"/>
          <w:szCs w:val="24"/>
        </w:rPr>
        <w:t>:</w:t>
      </w:r>
      <w:r w:rsidR="00782A64" w:rsidRPr="00DA1D99">
        <w:t xml:space="preserve">    </w:t>
      </w:r>
      <w:r w:rsidR="00F245D5">
        <w:rPr>
          <w:b w:val="0"/>
          <w:sz w:val="24"/>
          <w:szCs w:val="24"/>
        </w:rPr>
        <w:tab/>
      </w:r>
      <w:r w:rsidR="00F245D5">
        <w:rPr>
          <w:b w:val="0"/>
          <w:sz w:val="24"/>
          <w:szCs w:val="24"/>
        </w:rPr>
        <w:tab/>
      </w:r>
      <w:r w:rsidR="00F245D5">
        <w:rPr>
          <w:b w:val="0"/>
          <w:sz w:val="24"/>
          <w:szCs w:val="24"/>
        </w:rPr>
        <w:tab/>
      </w:r>
      <w:r w:rsidR="00782A64" w:rsidRPr="00DA1D99">
        <w:rPr>
          <w:b w:val="0"/>
          <w:sz w:val="24"/>
          <w:szCs w:val="24"/>
        </w:rPr>
        <w:t>70890366</w:t>
      </w:r>
    </w:p>
    <w:p w14:paraId="3F83FA5B" w14:textId="66DE6376" w:rsidR="00782A64" w:rsidRPr="00DA1D99" w:rsidRDefault="00782A64" w:rsidP="00782A64">
      <w:pPr>
        <w:rPr>
          <w:rFonts w:ascii="Arial" w:hAnsi="Arial" w:cs="Arial"/>
        </w:rPr>
      </w:pPr>
      <w:r w:rsidRPr="00DA1D99">
        <w:rPr>
          <w:rFonts w:ascii="Arial" w:hAnsi="Arial" w:cs="Arial"/>
        </w:rPr>
        <w:t xml:space="preserve">DIČ: </w:t>
      </w:r>
      <w:r w:rsidR="00F245D5">
        <w:rPr>
          <w:rFonts w:ascii="Arial" w:hAnsi="Arial" w:cs="Arial"/>
        </w:rPr>
        <w:tab/>
      </w:r>
      <w:r w:rsidR="00F245D5">
        <w:rPr>
          <w:rFonts w:ascii="Arial" w:hAnsi="Arial" w:cs="Arial"/>
        </w:rPr>
        <w:tab/>
      </w:r>
      <w:r w:rsidR="00F245D5">
        <w:rPr>
          <w:rFonts w:ascii="Arial" w:hAnsi="Arial" w:cs="Arial"/>
        </w:rPr>
        <w:tab/>
      </w:r>
      <w:r w:rsidR="00F245D5">
        <w:rPr>
          <w:rFonts w:ascii="Arial" w:hAnsi="Arial" w:cs="Arial"/>
        </w:rPr>
        <w:tab/>
      </w:r>
      <w:r w:rsidR="002A6A9E" w:rsidRPr="00DA1D99">
        <w:rPr>
          <w:rFonts w:ascii="Arial" w:hAnsi="Arial" w:cs="Arial"/>
        </w:rPr>
        <w:t>CZ</w:t>
      </w:r>
      <w:r w:rsidRPr="00DA1D99">
        <w:rPr>
          <w:rFonts w:ascii="Arial" w:hAnsi="Arial" w:cs="Arial"/>
        </w:rPr>
        <w:t>70890366</w:t>
      </w:r>
      <w:r w:rsidRPr="00DA1D99">
        <w:rPr>
          <w:rFonts w:ascii="Arial" w:hAnsi="Arial" w:cs="Arial"/>
        </w:rPr>
        <w:tab/>
      </w:r>
    </w:p>
    <w:p w14:paraId="3841E9E3" w14:textId="772A9168" w:rsidR="005E5DDE" w:rsidRPr="00DA1D99" w:rsidRDefault="00F245D5" w:rsidP="00F245D5">
      <w:pPr>
        <w:pStyle w:val="Zkladntextodsazen"/>
        <w:ind w:left="0" w:right="-283" w:firstLine="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zastoupený:</w:t>
      </w:r>
      <w:r>
        <w:rPr>
          <w:rFonts w:ascii="Arial" w:hAnsi="Arial" w:cs="Arial"/>
          <w:b w:val="0"/>
          <w:color w:val="auto"/>
        </w:rPr>
        <w:tab/>
      </w:r>
      <w:r>
        <w:rPr>
          <w:rFonts w:ascii="Arial" w:hAnsi="Arial" w:cs="Arial"/>
          <w:b w:val="0"/>
          <w:color w:val="auto"/>
        </w:rPr>
        <w:tab/>
      </w:r>
      <w:r>
        <w:rPr>
          <w:rFonts w:ascii="Arial" w:hAnsi="Arial" w:cs="Arial"/>
          <w:b w:val="0"/>
          <w:color w:val="auto"/>
        </w:rPr>
        <w:tab/>
      </w:r>
      <w:r w:rsidR="00C47E27" w:rsidRPr="00DA1D99">
        <w:rPr>
          <w:rFonts w:ascii="Arial" w:hAnsi="Arial" w:cs="Arial"/>
          <w:b w:val="0"/>
          <w:color w:val="auto"/>
        </w:rPr>
        <w:t>MUDr. Kamalem Farhanem</w:t>
      </w:r>
      <w:r w:rsidR="00745427" w:rsidRPr="00DA1D99">
        <w:rPr>
          <w:rFonts w:ascii="Arial" w:hAnsi="Arial" w:cs="Arial"/>
          <w:b w:val="0"/>
          <w:color w:val="auto"/>
        </w:rPr>
        <w:t>,</w:t>
      </w:r>
      <w:r w:rsidR="00782A64" w:rsidRPr="00DA1D99">
        <w:rPr>
          <w:rFonts w:ascii="Arial" w:hAnsi="Arial" w:cs="Arial"/>
          <w:b w:val="0"/>
          <w:color w:val="auto"/>
        </w:rPr>
        <w:t xml:space="preserve"> </w:t>
      </w:r>
      <w:r w:rsidR="008906FD" w:rsidRPr="00DA1D99">
        <w:rPr>
          <w:rFonts w:ascii="Arial" w:hAnsi="Arial" w:cs="Arial"/>
          <w:b w:val="0"/>
          <w:color w:val="auto"/>
        </w:rPr>
        <w:t>hejtmanem</w:t>
      </w:r>
      <w:r w:rsidR="00782A64" w:rsidRPr="00DA1D99">
        <w:rPr>
          <w:rFonts w:ascii="Arial" w:hAnsi="Arial" w:cs="Arial"/>
          <w:b w:val="0"/>
          <w:color w:val="auto"/>
        </w:rPr>
        <w:t xml:space="preserve"> Plzeňského kraje</w:t>
      </w:r>
    </w:p>
    <w:p w14:paraId="53B68D6B" w14:textId="001E2DFD" w:rsidR="00782A64" w:rsidRPr="00DA1D99" w:rsidRDefault="00782A64" w:rsidP="00923B69">
      <w:pPr>
        <w:rPr>
          <w:rFonts w:ascii="Arial" w:hAnsi="Arial" w:cs="Arial"/>
        </w:rPr>
      </w:pPr>
      <w:r w:rsidRPr="00DA1D99">
        <w:rPr>
          <w:rFonts w:ascii="Arial" w:hAnsi="Arial" w:cs="Arial"/>
        </w:rPr>
        <w:t xml:space="preserve">bankovní spojení: </w:t>
      </w:r>
      <w:r w:rsidR="00F245D5">
        <w:rPr>
          <w:rFonts w:ascii="Arial" w:hAnsi="Arial" w:cs="Arial"/>
        </w:rPr>
        <w:tab/>
      </w:r>
      <w:r w:rsidR="00F245D5">
        <w:rPr>
          <w:rFonts w:ascii="Arial" w:hAnsi="Arial" w:cs="Arial"/>
        </w:rPr>
        <w:tab/>
      </w:r>
      <w:r w:rsidRPr="00DA1D99">
        <w:rPr>
          <w:rFonts w:ascii="Arial" w:hAnsi="Arial" w:cs="Arial"/>
        </w:rPr>
        <w:t>Raiffeisenbank a.s., pobočka Plzeň</w:t>
      </w:r>
    </w:p>
    <w:p w14:paraId="6833374D" w14:textId="77777777" w:rsidR="00F245D5" w:rsidRDefault="000D6035" w:rsidP="00923B69">
      <w:pPr>
        <w:rPr>
          <w:rFonts w:ascii="Arial" w:hAnsi="Arial" w:cs="Arial"/>
        </w:rPr>
      </w:pPr>
      <w:r w:rsidRPr="00DA1D99">
        <w:rPr>
          <w:rFonts w:ascii="Arial" w:hAnsi="Arial" w:cs="Arial"/>
        </w:rPr>
        <w:t xml:space="preserve">č. ú.: </w:t>
      </w:r>
      <w:r w:rsidR="00F245D5">
        <w:rPr>
          <w:rFonts w:ascii="Arial" w:hAnsi="Arial" w:cs="Arial"/>
        </w:rPr>
        <w:tab/>
      </w:r>
      <w:r w:rsidR="00F245D5">
        <w:rPr>
          <w:rFonts w:ascii="Arial" w:hAnsi="Arial" w:cs="Arial"/>
        </w:rPr>
        <w:tab/>
      </w:r>
      <w:r w:rsidR="00F245D5">
        <w:rPr>
          <w:rFonts w:ascii="Arial" w:hAnsi="Arial" w:cs="Arial"/>
        </w:rPr>
        <w:tab/>
      </w:r>
      <w:r w:rsidR="00F245D5">
        <w:rPr>
          <w:rFonts w:ascii="Arial" w:hAnsi="Arial" w:cs="Arial"/>
        </w:rPr>
        <w:tab/>
      </w:r>
      <w:r w:rsidRPr="00DA1D99">
        <w:rPr>
          <w:rFonts w:ascii="Arial" w:hAnsi="Arial" w:cs="Arial"/>
        </w:rPr>
        <w:t>108300</w:t>
      </w:r>
      <w:r w:rsidR="00021BA7" w:rsidRPr="00DA1D99">
        <w:rPr>
          <w:rFonts w:ascii="Arial" w:hAnsi="Arial" w:cs="Arial"/>
        </w:rPr>
        <w:t>3315</w:t>
      </w:r>
      <w:r w:rsidR="00F245D5">
        <w:rPr>
          <w:rFonts w:ascii="Arial" w:hAnsi="Arial" w:cs="Arial"/>
        </w:rPr>
        <w:t>/5500</w:t>
      </w:r>
    </w:p>
    <w:p w14:paraId="1D5C278D" w14:textId="523F79DF" w:rsidR="00782A64" w:rsidRPr="00457D63" w:rsidRDefault="00782A64" w:rsidP="00923B69">
      <w:pPr>
        <w:rPr>
          <w:rFonts w:ascii="Arial" w:hAnsi="Arial" w:cs="Arial"/>
          <w:i/>
        </w:rPr>
      </w:pPr>
      <w:r w:rsidRPr="00DA1D99">
        <w:rPr>
          <w:rFonts w:ascii="Arial" w:hAnsi="Arial" w:cs="Arial"/>
          <w:i/>
        </w:rPr>
        <w:t>(dále jen „objednatel“, „zadavatel“)</w:t>
      </w:r>
    </w:p>
    <w:p w14:paraId="7366125A" w14:textId="77777777" w:rsidR="00782A64" w:rsidRPr="00457D63" w:rsidRDefault="00782A64" w:rsidP="00782A64">
      <w:pPr>
        <w:pStyle w:val="strany1"/>
        <w:spacing w:before="240" w:after="240"/>
        <w:rPr>
          <w:rFonts w:ascii="Arial" w:hAnsi="Arial" w:cs="Arial"/>
          <w:b/>
          <w:spacing w:val="60"/>
          <w:sz w:val="24"/>
          <w:szCs w:val="24"/>
        </w:rPr>
      </w:pPr>
      <w:r w:rsidRPr="00457D63">
        <w:rPr>
          <w:rFonts w:ascii="Arial" w:hAnsi="Arial" w:cs="Arial"/>
          <w:b/>
          <w:spacing w:val="60"/>
          <w:sz w:val="24"/>
          <w:szCs w:val="24"/>
        </w:rPr>
        <w:t>a</w:t>
      </w:r>
    </w:p>
    <w:p w14:paraId="2DDB0780" w14:textId="3E4BD198" w:rsidR="002A6A9E" w:rsidRPr="00457D63" w:rsidRDefault="002A6A9E" w:rsidP="000E14B4">
      <w:pPr>
        <w:pStyle w:val="Seznam"/>
        <w:numPr>
          <w:ilvl w:val="0"/>
          <w:numId w:val="29"/>
        </w:numPr>
        <w:tabs>
          <w:tab w:val="center" w:pos="3402"/>
          <w:tab w:val="center" w:pos="6237"/>
        </w:tabs>
        <w:spacing w:before="240" w:after="240"/>
        <w:rPr>
          <w:rFonts w:ascii="Arial" w:hAnsi="Arial" w:cs="Arial"/>
          <w:b/>
        </w:rPr>
      </w:pPr>
      <w:r w:rsidRPr="00457D63">
        <w:rPr>
          <w:rFonts w:ascii="Arial" w:hAnsi="Arial" w:cs="Arial"/>
          <w:b/>
        </w:rPr>
        <w:t xml:space="preserve">=Doplní </w:t>
      </w:r>
      <w:r w:rsidR="00A110AC">
        <w:rPr>
          <w:rFonts w:ascii="Arial" w:hAnsi="Arial" w:cs="Arial"/>
          <w:b/>
        </w:rPr>
        <w:t>dodavatel</w:t>
      </w:r>
      <w:r w:rsidRPr="00457D63">
        <w:rPr>
          <w:rFonts w:ascii="Arial" w:hAnsi="Arial" w:cs="Arial"/>
          <w:b/>
        </w:rPr>
        <w:t>=</w:t>
      </w:r>
    </w:p>
    <w:p w14:paraId="46BB7644" w14:textId="2F88E164" w:rsidR="002A6A9E" w:rsidRPr="00457D63" w:rsidRDefault="002A6A9E" w:rsidP="00F245D5">
      <w:pPr>
        <w:pStyle w:val="Seznam"/>
        <w:tabs>
          <w:tab w:val="center" w:pos="3402"/>
          <w:tab w:val="center" w:pos="6237"/>
        </w:tabs>
        <w:spacing w:before="0"/>
        <w:rPr>
          <w:rFonts w:ascii="Arial" w:hAnsi="Arial" w:cs="Arial"/>
          <w:b/>
        </w:rPr>
      </w:pPr>
      <w:r w:rsidRPr="00457D63">
        <w:rPr>
          <w:rFonts w:ascii="Arial" w:hAnsi="Arial" w:cs="Arial"/>
        </w:rPr>
        <w:t>se sídlem:</w:t>
      </w:r>
      <w:r w:rsidRPr="00457D63">
        <w:rPr>
          <w:rFonts w:ascii="Arial" w:hAnsi="Arial" w:cs="Arial"/>
        </w:rPr>
        <w:tab/>
      </w:r>
      <w:r w:rsidRPr="00457D63">
        <w:rPr>
          <w:rFonts w:ascii="Arial" w:hAnsi="Arial" w:cs="Arial"/>
        </w:rPr>
        <w:tab/>
      </w:r>
      <w:r w:rsidRPr="00F245D5">
        <w:rPr>
          <w:rFonts w:ascii="Arial" w:hAnsi="Arial" w:cs="Arial"/>
          <w:b/>
          <w:highlight w:val="yellow"/>
        </w:rPr>
        <w:t xml:space="preserve">=Doplní </w:t>
      </w:r>
      <w:r w:rsidR="00A110AC" w:rsidRPr="00F245D5">
        <w:rPr>
          <w:rFonts w:ascii="Arial" w:hAnsi="Arial" w:cs="Arial"/>
          <w:b/>
          <w:highlight w:val="yellow"/>
        </w:rPr>
        <w:t>dodavatel</w:t>
      </w:r>
      <w:r w:rsidRPr="00F245D5">
        <w:rPr>
          <w:rFonts w:ascii="Arial" w:hAnsi="Arial" w:cs="Arial"/>
          <w:b/>
          <w:highlight w:val="yellow"/>
        </w:rPr>
        <w:t>=</w:t>
      </w:r>
    </w:p>
    <w:p w14:paraId="20B4F475" w14:textId="59BA5648" w:rsidR="002A6A9E" w:rsidRPr="00457D63" w:rsidRDefault="002A6A9E" w:rsidP="00F245D5">
      <w:pPr>
        <w:pStyle w:val="Seznam"/>
        <w:tabs>
          <w:tab w:val="center" w:pos="3402"/>
          <w:tab w:val="center" w:pos="6237"/>
        </w:tabs>
        <w:spacing w:before="0"/>
        <w:rPr>
          <w:rFonts w:ascii="Arial" w:hAnsi="Arial" w:cs="Arial"/>
          <w:b/>
        </w:rPr>
      </w:pPr>
      <w:r w:rsidRPr="00457D63">
        <w:rPr>
          <w:rFonts w:ascii="Arial" w:hAnsi="Arial" w:cs="Arial"/>
        </w:rPr>
        <w:t>IČ</w:t>
      </w:r>
      <w:r w:rsidR="002F7585">
        <w:rPr>
          <w:rFonts w:ascii="Arial" w:hAnsi="Arial" w:cs="Arial"/>
        </w:rPr>
        <w:t>O</w:t>
      </w:r>
      <w:r w:rsidR="00F245D5">
        <w:rPr>
          <w:rFonts w:ascii="Arial" w:hAnsi="Arial" w:cs="Arial"/>
        </w:rPr>
        <w:t>:</w:t>
      </w:r>
      <w:r w:rsidRPr="00457D63">
        <w:rPr>
          <w:rFonts w:ascii="Arial" w:hAnsi="Arial" w:cs="Arial"/>
        </w:rPr>
        <w:tab/>
      </w:r>
      <w:r w:rsidRPr="00457D63">
        <w:rPr>
          <w:rFonts w:ascii="Arial" w:hAnsi="Arial" w:cs="Arial"/>
        </w:rPr>
        <w:tab/>
      </w:r>
      <w:r w:rsidRPr="00F245D5">
        <w:rPr>
          <w:rFonts w:ascii="Arial" w:hAnsi="Arial" w:cs="Arial"/>
          <w:b/>
          <w:highlight w:val="yellow"/>
        </w:rPr>
        <w:t xml:space="preserve">=Doplní </w:t>
      </w:r>
      <w:r w:rsidR="00A110AC" w:rsidRPr="00F245D5">
        <w:rPr>
          <w:rFonts w:ascii="Arial" w:hAnsi="Arial" w:cs="Arial"/>
          <w:b/>
          <w:highlight w:val="yellow"/>
        </w:rPr>
        <w:t>dodavatel</w:t>
      </w:r>
      <w:r w:rsidRPr="00F245D5">
        <w:rPr>
          <w:rFonts w:ascii="Arial" w:hAnsi="Arial" w:cs="Arial"/>
          <w:b/>
          <w:highlight w:val="yellow"/>
        </w:rPr>
        <w:t>=</w:t>
      </w:r>
    </w:p>
    <w:p w14:paraId="5912F99B" w14:textId="3F329F07" w:rsidR="002A6A9E" w:rsidRPr="00457D63" w:rsidRDefault="00F245D5" w:rsidP="00F245D5">
      <w:pPr>
        <w:pStyle w:val="Seznam"/>
        <w:tabs>
          <w:tab w:val="center" w:pos="3402"/>
          <w:tab w:val="center" w:pos="6237"/>
        </w:tabs>
        <w:spacing w:before="0"/>
        <w:rPr>
          <w:rFonts w:ascii="Arial" w:hAnsi="Arial" w:cs="Arial"/>
          <w:b/>
        </w:rPr>
      </w:pPr>
      <w:r>
        <w:rPr>
          <w:rFonts w:ascii="Arial" w:hAnsi="Arial" w:cs="Arial"/>
        </w:rPr>
        <w:t>DIČ:</w:t>
      </w:r>
      <w:r w:rsidR="002A6A9E" w:rsidRPr="00457D63">
        <w:rPr>
          <w:rFonts w:ascii="Arial" w:hAnsi="Arial" w:cs="Arial"/>
        </w:rPr>
        <w:tab/>
      </w:r>
      <w:r w:rsidR="002A6A9E" w:rsidRPr="00457D63">
        <w:rPr>
          <w:rFonts w:ascii="Arial" w:hAnsi="Arial" w:cs="Arial"/>
        </w:rPr>
        <w:tab/>
      </w:r>
      <w:r w:rsidR="002A6A9E" w:rsidRPr="00F245D5">
        <w:rPr>
          <w:rFonts w:ascii="Arial" w:hAnsi="Arial" w:cs="Arial"/>
          <w:b/>
          <w:highlight w:val="yellow"/>
        </w:rPr>
        <w:t xml:space="preserve">=Doplní </w:t>
      </w:r>
      <w:r w:rsidR="00A110AC" w:rsidRPr="00F245D5">
        <w:rPr>
          <w:rFonts w:ascii="Arial" w:hAnsi="Arial" w:cs="Arial"/>
          <w:b/>
          <w:highlight w:val="yellow"/>
        </w:rPr>
        <w:t>dodavatel</w:t>
      </w:r>
      <w:r w:rsidR="002A6A9E" w:rsidRPr="00F245D5">
        <w:rPr>
          <w:rFonts w:ascii="Arial" w:hAnsi="Arial" w:cs="Arial"/>
          <w:b/>
          <w:highlight w:val="yellow"/>
        </w:rPr>
        <w:t>=</w:t>
      </w:r>
    </w:p>
    <w:p w14:paraId="47FE85A0" w14:textId="6A880A2F" w:rsidR="002A6A9E" w:rsidRPr="00457D63" w:rsidRDefault="002A6A9E" w:rsidP="00F245D5">
      <w:pPr>
        <w:pStyle w:val="Seznam"/>
        <w:tabs>
          <w:tab w:val="center" w:pos="3402"/>
          <w:tab w:val="center" w:pos="6237"/>
        </w:tabs>
        <w:spacing w:before="0"/>
        <w:rPr>
          <w:rFonts w:ascii="Arial" w:hAnsi="Arial" w:cs="Arial"/>
          <w:b/>
        </w:rPr>
      </w:pPr>
      <w:r w:rsidRPr="00457D63">
        <w:rPr>
          <w:rFonts w:ascii="Arial" w:hAnsi="Arial" w:cs="Arial"/>
        </w:rPr>
        <w:t>oprávněný zástupce (statutární orgán):</w:t>
      </w:r>
      <w:r w:rsidRPr="00457D63">
        <w:rPr>
          <w:rFonts w:ascii="Arial" w:hAnsi="Arial" w:cs="Arial"/>
        </w:rPr>
        <w:tab/>
      </w:r>
      <w:r w:rsidRPr="00F245D5">
        <w:rPr>
          <w:rFonts w:ascii="Arial" w:hAnsi="Arial" w:cs="Arial"/>
          <w:b/>
          <w:highlight w:val="yellow"/>
        </w:rPr>
        <w:t xml:space="preserve">=Doplní </w:t>
      </w:r>
      <w:r w:rsidR="00A110AC" w:rsidRPr="00F245D5">
        <w:rPr>
          <w:rFonts w:ascii="Arial" w:hAnsi="Arial" w:cs="Arial"/>
          <w:b/>
          <w:highlight w:val="yellow"/>
        </w:rPr>
        <w:t>dodavatel</w:t>
      </w:r>
      <w:r w:rsidRPr="00F245D5">
        <w:rPr>
          <w:rFonts w:ascii="Arial" w:hAnsi="Arial" w:cs="Arial"/>
          <w:b/>
          <w:highlight w:val="yellow"/>
        </w:rPr>
        <w:t>=</w:t>
      </w:r>
    </w:p>
    <w:p w14:paraId="0A592E8F" w14:textId="211F5C45" w:rsidR="002A6A9E" w:rsidRPr="00457D63" w:rsidRDefault="002A6A9E" w:rsidP="00F245D5">
      <w:pPr>
        <w:pStyle w:val="Seznam"/>
        <w:tabs>
          <w:tab w:val="center" w:pos="3402"/>
          <w:tab w:val="center" w:pos="6237"/>
        </w:tabs>
        <w:spacing w:before="0"/>
        <w:rPr>
          <w:rFonts w:ascii="Arial" w:hAnsi="Arial" w:cs="Arial"/>
          <w:b/>
        </w:rPr>
      </w:pPr>
      <w:r w:rsidRPr="00457D63">
        <w:rPr>
          <w:rFonts w:ascii="Arial" w:hAnsi="Arial" w:cs="Arial"/>
        </w:rPr>
        <w:t>bankovní spojení:</w:t>
      </w:r>
      <w:r w:rsidRPr="00457D63">
        <w:rPr>
          <w:rFonts w:ascii="Arial" w:hAnsi="Arial" w:cs="Arial"/>
        </w:rPr>
        <w:tab/>
      </w:r>
      <w:r w:rsidRPr="00457D63">
        <w:rPr>
          <w:rFonts w:ascii="Arial" w:hAnsi="Arial" w:cs="Arial"/>
        </w:rPr>
        <w:tab/>
      </w:r>
      <w:r w:rsidRPr="00F245D5">
        <w:rPr>
          <w:rFonts w:ascii="Arial" w:hAnsi="Arial" w:cs="Arial"/>
          <w:b/>
          <w:highlight w:val="yellow"/>
        </w:rPr>
        <w:t xml:space="preserve">=Doplní </w:t>
      </w:r>
      <w:r w:rsidR="00A110AC" w:rsidRPr="00F245D5">
        <w:rPr>
          <w:rFonts w:ascii="Arial" w:hAnsi="Arial" w:cs="Arial"/>
          <w:b/>
          <w:highlight w:val="yellow"/>
        </w:rPr>
        <w:t>dodavatel</w:t>
      </w:r>
      <w:r w:rsidRPr="00F245D5">
        <w:rPr>
          <w:rFonts w:ascii="Arial" w:hAnsi="Arial" w:cs="Arial"/>
          <w:b/>
          <w:highlight w:val="yellow"/>
        </w:rPr>
        <w:t>=</w:t>
      </w:r>
    </w:p>
    <w:p w14:paraId="1A5BD8DA" w14:textId="0F67BEF9" w:rsidR="002A6A9E" w:rsidRPr="00457D63" w:rsidRDefault="002A6A9E" w:rsidP="00F245D5">
      <w:pPr>
        <w:pStyle w:val="Seznam"/>
        <w:tabs>
          <w:tab w:val="center" w:pos="3402"/>
          <w:tab w:val="center" w:pos="6237"/>
        </w:tabs>
        <w:spacing w:before="0"/>
        <w:rPr>
          <w:rFonts w:ascii="Arial" w:hAnsi="Arial" w:cs="Arial"/>
          <w:b/>
        </w:rPr>
      </w:pPr>
      <w:r w:rsidRPr="00457D63">
        <w:rPr>
          <w:rFonts w:ascii="Arial" w:hAnsi="Arial" w:cs="Arial"/>
        </w:rPr>
        <w:t xml:space="preserve">č. ú.: </w:t>
      </w:r>
      <w:r w:rsidRPr="00457D63">
        <w:rPr>
          <w:rFonts w:ascii="Arial" w:hAnsi="Arial" w:cs="Arial"/>
        </w:rPr>
        <w:tab/>
      </w:r>
      <w:r w:rsidRPr="00457D63">
        <w:rPr>
          <w:rFonts w:ascii="Arial" w:hAnsi="Arial" w:cs="Arial"/>
        </w:rPr>
        <w:tab/>
      </w:r>
      <w:r w:rsidRPr="00F245D5">
        <w:rPr>
          <w:rFonts w:ascii="Arial" w:hAnsi="Arial" w:cs="Arial"/>
          <w:b/>
          <w:highlight w:val="yellow"/>
        </w:rPr>
        <w:t xml:space="preserve">=Doplní </w:t>
      </w:r>
      <w:r w:rsidR="00A110AC" w:rsidRPr="00F245D5">
        <w:rPr>
          <w:rFonts w:ascii="Arial" w:hAnsi="Arial" w:cs="Arial"/>
          <w:b/>
          <w:highlight w:val="yellow"/>
        </w:rPr>
        <w:t>dodavatel</w:t>
      </w:r>
      <w:r w:rsidRPr="00F245D5">
        <w:rPr>
          <w:rFonts w:ascii="Arial" w:hAnsi="Arial" w:cs="Arial"/>
          <w:b/>
          <w:highlight w:val="yellow"/>
        </w:rPr>
        <w:t>=</w:t>
      </w:r>
    </w:p>
    <w:p w14:paraId="509ADFD0" w14:textId="0D1A0F36" w:rsidR="002A6A9E" w:rsidRPr="00457D63" w:rsidRDefault="002A6A9E" w:rsidP="00F245D5">
      <w:pPr>
        <w:pStyle w:val="strany"/>
        <w:spacing w:after="0"/>
        <w:ind w:left="0" w:firstLine="0"/>
        <w:rPr>
          <w:rFonts w:ascii="Arial" w:hAnsi="Arial" w:cs="Arial"/>
          <w:i/>
          <w:sz w:val="24"/>
          <w:szCs w:val="24"/>
        </w:rPr>
      </w:pPr>
      <w:r w:rsidRPr="00457D63">
        <w:rPr>
          <w:rFonts w:ascii="Arial" w:hAnsi="Arial" w:cs="Arial"/>
          <w:i/>
          <w:sz w:val="24"/>
          <w:szCs w:val="24"/>
        </w:rPr>
        <w:t>(dále jen „zhotovitel“, „</w:t>
      </w:r>
      <w:r w:rsidR="00A110AC">
        <w:rPr>
          <w:rFonts w:ascii="Arial" w:hAnsi="Arial" w:cs="Arial"/>
          <w:i/>
          <w:sz w:val="24"/>
          <w:szCs w:val="24"/>
        </w:rPr>
        <w:t>dodavatel</w:t>
      </w:r>
      <w:r w:rsidRPr="00457D63">
        <w:rPr>
          <w:rFonts w:ascii="Arial" w:hAnsi="Arial" w:cs="Arial"/>
          <w:i/>
          <w:sz w:val="24"/>
          <w:szCs w:val="24"/>
        </w:rPr>
        <w:t>“)</w:t>
      </w:r>
    </w:p>
    <w:p w14:paraId="60890660" w14:textId="77777777" w:rsidR="002A6A9E" w:rsidRPr="00457D63" w:rsidRDefault="002A6A9E" w:rsidP="002A6A9E">
      <w:pPr>
        <w:pStyle w:val="strany1"/>
        <w:jc w:val="center"/>
        <w:rPr>
          <w:rFonts w:ascii="Arial" w:hAnsi="Arial" w:cs="Arial"/>
          <w:b/>
          <w:spacing w:val="60"/>
          <w:sz w:val="24"/>
          <w:szCs w:val="24"/>
        </w:rPr>
      </w:pPr>
    </w:p>
    <w:p w14:paraId="03C68C96" w14:textId="67E387D8" w:rsidR="002A6A9E" w:rsidRPr="00457D63" w:rsidRDefault="002A6A9E" w:rsidP="00F07E7C">
      <w:pPr>
        <w:ind w:firstLine="0"/>
        <w:jc w:val="both"/>
        <w:rPr>
          <w:rStyle w:val="normln0"/>
          <w:rFonts w:cs="Arial"/>
          <w:b/>
        </w:rPr>
      </w:pPr>
      <w:r w:rsidRPr="00457D63">
        <w:rPr>
          <w:rStyle w:val="normln0"/>
        </w:rPr>
        <w:t xml:space="preserve">Tato smlouva se uzavírá v návaznosti na </w:t>
      </w:r>
      <w:r w:rsidR="00A110AC" w:rsidRPr="00DA1D99">
        <w:rPr>
          <w:rStyle w:val="normln0"/>
        </w:rPr>
        <w:t xml:space="preserve">nadlimitní </w:t>
      </w:r>
      <w:r w:rsidRPr="00DA1D99">
        <w:rPr>
          <w:rStyle w:val="normln0"/>
        </w:rPr>
        <w:t>veřejnou zakázku „</w:t>
      </w:r>
      <w:r w:rsidR="005A6828" w:rsidRPr="00DA1D99">
        <w:rPr>
          <w:rStyle w:val="normln0"/>
        </w:rPr>
        <w:t>Grafick</w:t>
      </w:r>
      <w:r w:rsidR="003535A3" w:rsidRPr="00DA1D99">
        <w:rPr>
          <w:rStyle w:val="normln0"/>
        </w:rPr>
        <w:t>é práce</w:t>
      </w:r>
      <w:r w:rsidR="005A6828" w:rsidRPr="00DA1D99">
        <w:rPr>
          <w:rStyle w:val="normln0"/>
        </w:rPr>
        <w:t>, v</w:t>
      </w:r>
      <w:r w:rsidR="00FD072F" w:rsidRPr="00DA1D99">
        <w:rPr>
          <w:rFonts w:ascii="Arial" w:hAnsi="Arial" w:cs="Arial"/>
        </w:rPr>
        <w:t>ýroba a distribuce periodika Plzeňský kraj</w:t>
      </w:r>
      <w:r w:rsidR="00745427" w:rsidRPr="00DA1D99">
        <w:rPr>
          <w:rFonts w:ascii="Arial" w:hAnsi="Arial" w:cs="Arial"/>
        </w:rPr>
        <w:t xml:space="preserve"> 202</w:t>
      </w:r>
      <w:r w:rsidR="00C47E27" w:rsidRPr="00DA1D99">
        <w:rPr>
          <w:rFonts w:ascii="Arial" w:hAnsi="Arial" w:cs="Arial"/>
        </w:rPr>
        <w:t>5</w:t>
      </w:r>
      <w:r w:rsidR="008F6CA9" w:rsidRPr="00DA1D99">
        <w:rPr>
          <w:rFonts w:ascii="Arial" w:hAnsi="Arial" w:cs="Arial"/>
        </w:rPr>
        <w:t xml:space="preserve"> - 202</w:t>
      </w:r>
      <w:r w:rsidR="00C47E27" w:rsidRPr="00DA1D99">
        <w:rPr>
          <w:rFonts w:ascii="Arial" w:hAnsi="Arial" w:cs="Arial"/>
        </w:rPr>
        <w:t>6</w:t>
      </w:r>
      <w:r w:rsidRPr="00DA1D99">
        <w:rPr>
          <w:rStyle w:val="normln0"/>
        </w:rPr>
        <w:t>“ (dále také „veřejná zakázka“) realizovanou objednatelem jakožto za</w:t>
      </w:r>
      <w:r w:rsidR="000C5AB1" w:rsidRPr="00DA1D99">
        <w:rPr>
          <w:rStyle w:val="normln0"/>
        </w:rPr>
        <w:t>davatelem v otevřeném</w:t>
      </w:r>
      <w:r w:rsidR="000C5AB1">
        <w:rPr>
          <w:rStyle w:val="normln0"/>
        </w:rPr>
        <w:t xml:space="preserve"> </w:t>
      </w:r>
      <w:r w:rsidRPr="00457D63">
        <w:rPr>
          <w:rStyle w:val="normln0"/>
        </w:rPr>
        <w:t xml:space="preserve">řízení ve smyslu § </w:t>
      </w:r>
      <w:r w:rsidR="00A110AC">
        <w:rPr>
          <w:rStyle w:val="normln0"/>
        </w:rPr>
        <w:t>56 a 5</w:t>
      </w:r>
      <w:r w:rsidR="008F6CA9">
        <w:rPr>
          <w:rStyle w:val="normln0"/>
        </w:rPr>
        <w:t>7</w:t>
      </w:r>
      <w:r w:rsidR="00A110AC">
        <w:rPr>
          <w:rStyle w:val="normln0"/>
        </w:rPr>
        <w:t xml:space="preserve"> zákona č. 134/2016 Sb., o zadávání veřejných zakázek</w:t>
      </w:r>
      <w:r w:rsidRPr="00457D63">
        <w:rPr>
          <w:rStyle w:val="normln0"/>
        </w:rPr>
        <w:t>.</w:t>
      </w:r>
    </w:p>
    <w:p w14:paraId="730C05B2" w14:textId="77777777" w:rsidR="002A6A9E" w:rsidRPr="00457D63" w:rsidRDefault="002A6A9E" w:rsidP="002A6A9E">
      <w:pPr>
        <w:pStyle w:val="strany1"/>
        <w:jc w:val="both"/>
        <w:rPr>
          <w:rStyle w:val="normln0"/>
        </w:rPr>
      </w:pPr>
    </w:p>
    <w:p w14:paraId="2F436823" w14:textId="4B95D558" w:rsidR="002A6A9E" w:rsidRDefault="00A110AC" w:rsidP="00F07E7C">
      <w:pPr>
        <w:ind w:firstLine="0"/>
        <w:jc w:val="both"/>
        <w:rPr>
          <w:rStyle w:val="normln0"/>
          <w:rFonts w:cs="Arial"/>
        </w:rPr>
      </w:pPr>
      <w:r>
        <w:rPr>
          <w:rStyle w:val="normln0"/>
          <w:rFonts w:cs="Arial"/>
        </w:rPr>
        <w:t>Dodavatel</w:t>
      </w:r>
      <w:r w:rsidR="002A6A9E" w:rsidRPr="00457D63">
        <w:rPr>
          <w:rStyle w:val="normln0"/>
          <w:rFonts w:cs="Arial"/>
        </w:rPr>
        <w:t xml:space="preserve"> byl </w:t>
      </w:r>
      <w:r w:rsidR="00F9645A">
        <w:rPr>
          <w:rStyle w:val="normln0"/>
          <w:rFonts w:cs="Arial"/>
        </w:rPr>
        <w:t>zadavatelem</w:t>
      </w:r>
      <w:r w:rsidR="002A6A9E" w:rsidRPr="00457D63">
        <w:rPr>
          <w:rStyle w:val="normln0"/>
          <w:rFonts w:cs="Arial"/>
        </w:rPr>
        <w:t xml:space="preserve"> vybrán</w:t>
      </w:r>
      <w:r>
        <w:rPr>
          <w:rStyle w:val="normln0"/>
          <w:rFonts w:cs="Arial"/>
        </w:rPr>
        <w:t xml:space="preserve"> k uzavření smlouvy</w:t>
      </w:r>
      <w:r w:rsidR="007D05BE">
        <w:rPr>
          <w:rStyle w:val="normln0"/>
          <w:rFonts w:cs="Arial"/>
        </w:rPr>
        <w:t xml:space="preserve"> v souladu s ustanovením § </w:t>
      </w:r>
      <w:r>
        <w:rPr>
          <w:rStyle w:val="normln0"/>
          <w:rFonts w:cs="Arial"/>
        </w:rPr>
        <w:t>122 odst. 1 zákona č. 134/2016 Sb., o zadávání veřejných zakázek, a to</w:t>
      </w:r>
      <w:r w:rsidR="002A6A9E" w:rsidRPr="00457D63">
        <w:rPr>
          <w:rStyle w:val="normln0"/>
          <w:rFonts w:cs="Arial"/>
        </w:rPr>
        <w:t xml:space="preserve"> usnesením Rady Plzeňského k</w:t>
      </w:r>
      <w:r w:rsidR="00B43F94">
        <w:rPr>
          <w:rStyle w:val="normln0"/>
          <w:rFonts w:cs="Arial"/>
        </w:rPr>
        <w:t xml:space="preserve">raje </w:t>
      </w:r>
      <w:r w:rsidR="00B43F94" w:rsidRPr="008906FD">
        <w:rPr>
          <w:rStyle w:val="normln0"/>
          <w:rFonts w:cs="Arial"/>
          <w:highlight w:val="yellow"/>
        </w:rPr>
        <w:t>č</w:t>
      </w:r>
      <w:r w:rsidR="009222B6">
        <w:rPr>
          <w:rStyle w:val="normln0"/>
          <w:rFonts w:cs="Arial"/>
          <w:highlight w:val="yellow"/>
        </w:rPr>
        <w:t>. xxx</w:t>
      </w:r>
      <w:r w:rsidR="00745427" w:rsidRPr="008906FD">
        <w:rPr>
          <w:rStyle w:val="normln0"/>
          <w:rFonts w:cs="Arial"/>
          <w:highlight w:val="yellow"/>
        </w:rPr>
        <w:t xml:space="preserve"> ze dne</w:t>
      </w:r>
      <w:r w:rsidR="00635590">
        <w:rPr>
          <w:rStyle w:val="normln0"/>
          <w:rFonts w:cs="Arial"/>
          <w:highlight w:val="yellow"/>
        </w:rPr>
        <w:t xml:space="preserve"> </w:t>
      </w:r>
      <w:r w:rsidR="009222B6">
        <w:rPr>
          <w:rStyle w:val="normln0"/>
          <w:rFonts w:cs="Arial"/>
          <w:highlight w:val="yellow"/>
        </w:rPr>
        <w:t>xxx</w:t>
      </w:r>
      <w:bookmarkStart w:id="0" w:name="_GoBack"/>
      <w:bookmarkEnd w:id="0"/>
      <w:r w:rsidR="00635590">
        <w:rPr>
          <w:rStyle w:val="normln0"/>
          <w:rFonts w:cs="Arial"/>
          <w:highlight w:val="yellow"/>
        </w:rPr>
        <w:t xml:space="preserve"> </w:t>
      </w:r>
      <w:r w:rsidR="008906FD" w:rsidRPr="008906FD">
        <w:rPr>
          <w:rStyle w:val="normln0"/>
          <w:rFonts w:cs="Arial"/>
          <w:highlight w:val="yellow"/>
        </w:rPr>
        <w:t>202</w:t>
      </w:r>
      <w:r w:rsidR="00C47E27">
        <w:rPr>
          <w:rStyle w:val="normln0"/>
          <w:rFonts w:cs="Arial"/>
          <w:highlight w:val="yellow"/>
        </w:rPr>
        <w:t>5</w:t>
      </w:r>
      <w:r w:rsidR="002A6A9E" w:rsidRPr="008906FD">
        <w:rPr>
          <w:rStyle w:val="normln0"/>
          <w:rFonts w:cs="Arial"/>
          <w:highlight w:val="yellow"/>
        </w:rPr>
        <w:t>.</w:t>
      </w:r>
    </w:p>
    <w:p w14:paraId="47FEE4E6" w14:textId="0F06B9C3" w:rsidR="00F9645A" w:rsidRDefault="00F9645A" w:rsidP="00954AC6">
      <w:pPr>
        <w:jc w:val="both"/>
        <w:rPr>
          <w:rStyle w:val="normln0"/>
          <w:rFonts w:cs="Arial"/>
        </w:rPr>
      </w:pPr>
    </w:p>
    <w:p w14:paraId="10111D33" w14:textId="28B33957" w:rsidR="00F245D5" w:rsidRDefault="00F245D5" w:rsidP="00954AC6">
      <w:pPr>
        <w:jc w:val="both"/>
        <w:rPr>
          <w:rStyle w:val="normln0"/>
          <w:rFonts w:cs="Arial"/>
        </w:rPr>
      </w:pPr>
    </w:p>
    <w:p w14:paraId="7EAB7E97" w14:textId="485F658E" w:rsidR="00F245D5" w:rsidRDefault="00F245D5" w:rsidP="00954AC6">
      <w:pPr>
        <w:jc w:val="both"/>
        <w:rPr>
          <w:rStyle w:val="normln0"/>
          <w:rFonts w:cs="Arial"/>
        </w:rPr>
      </w:pPr>
    </w:p>
    <w:p w14:paraId="0EC7DB92" w14:textId="7E54C1D8" w:rsidR="002A393C" w:rsidRDefault="002A393C" w:rsidP="00954AC6">
      <w:pPr>
        <w:jc w:val="both"/>
        <w:rPr>
          <w:rStyle w:val="normln0"/>
          <w:rFonts w:cs="Arial"/>
        </w:rPr>
      </w:pPr>
    </w:p>
    <w:p w14:paraId="149D6977" w14:textId="6DCA832F" w:rsidR="002A393C" w:rsidRDefault="002A393C" w:rsidP="00954AC6">
      <w:pPr>
        <w:jc w:val="both"/>
        <w:rPr>
          <w:rStyle w:val="normln0"/>
          <w:rFonts w:cs="Arial"/>
        </w:rPr>
      </w:pPr>
    </w:p>
    <w:p w14:paraId="0D178821" w14:textId="395539C1" w:rsidR="002A393C" w:rsidRDefault="002A393C" w:rsidP="00954AC6">
      <w:pPr>
        <w:jc w:val="both"/>
        <w:rPr>
          <w:rStyle w:val="normln0"/>
          <w:rFonts w:cs="Arial"/>
        </w:rPr>
      </w:pPr>
    </w:p>
    <w:p w14:paraId="15956D65" w14:textId="77777777" w:rsidR="002A393C" w:rsidRPr="00457D63" w:rsidRDefault="002A393C" w:rsidP="00954AC6">
      <w:pPr>
        <w:jc w:val="both"/>
        <w:rPr>
          <w:rStyle w:val="normln0"/>
          <w:rFonts w:cs="Arial"/>
        </w:rPr>
      </w:pPr>
    </w:p>
    <w:p w14:paraId="18A031C2" w14:textId="77777777" w:rsidR="002A6A9E" w:rsidRDefault="002A6A9E" w:rsidP="00F9645A">
      <w:pPr>
        <w:pStyle w:val="NADPIS11"/>
        <w:spacing w:before="0" w:after="0"/>
        <w:rPr>
          <w:rStyle w:val="normln0"/>
        </w:rPr>
      </w:pPr>
      <w:r w:rsidRPr="00457D63">
        <w:rPr>
          <w:rStyle w:val="normln0"/>
        </w:rPr>
        <w:lastRenderedPageBreak/>
        <w:t>čl. II.</w:t>
      </w:r>
    </w:p>
    <w:p w14:paraId="54A1B006" w14:textId="77777777" w:rsidR="00F9645A" w:rsidRPr="00457D63" w:rsidRDefault="00F9645A" w:rsidP="00F9645A">
      <w:pPr>
        <w:pStyle w:val="NADPIS11"/>
        <w:spacing w:before="0" w:after="0"/>
        <w:rPr>
          <w:rStyle w:val="normln0"/>
        </w:rPr>
      </w:pPr>
    </w:p>
    <w:p w14:paraId="59EABA22" w14:textId="77777777" w:rsidR="002A6A9E" w:rsidRPr="00457D63" w:rsidRDefault="002A6A9E" w:rsidP="00F9645A">
      <w:pPr>
        <w:pStyle w:val="NADPIS11"/>
        <w:spacing w:before="0" w:after="0"/>
        <w:rPr>
          <w:rStyle w:val="normln0"/>
        </w:rPr>
      </w:pPr>
      <w:r w:rsidRPr="00457D63">
        <w:rPr>
          <w:rStyle w:val="normln0"/>
        </w:rPr>
        <w:t>PŘEDMĚT PLNĚNÍ</w:t>
      </w:r>
    </w:p>
    <w:p w14:paraId="2BF85F90" w14:textId="307C50D3" w:rsidR="00745427" w:rsidRDefault="00FD072F" w:rsidP="00745427">
      <w:pPr>
        <w:pStyle w:val="Style1"/>
        <w:widowControl/>
        <w:numPr>
          <w:ilvl w:val="0"/>
          <w:numId w:val="17"/>
        </w:numPr>
        <w:spacing w:before="149" w:line="274" w:lineRule="exact"/>
        <w:ind w:right="24"/>
        <w:rPr>
          <w:rStyle w:val="FontStyle20"/>
          <w:rFonts w:ascii="Arial" w:hAnsi="Arial" w:cs="Arial"/>
          <w:sz w:val="24"/>
          <w:szCs w:val="24"/>
        </w:rPr>
      </w:pPr>
      <w:r w:rsidRPr="00FD072F">
        <w:rPr>
          <w:rStyle w:val="FontStyle20"/>
          <w:rFonts w:ascii="Arial" w:hAnsi="Arial" w:cs="Arial"/>
          <w:sz w:val="24"/>
          <w:szCs w:val="24"/>
        </w:rPr>
        <w:t xml:space="preserve">Předmětem plnění této </w:t>
      </w:r>
      <w:r w:rsidR="007B3BE4">
        <w:rPr>
          <w:rStyle w:val="FontStyle20"/>
          <w:rFonts w:ascii="Arial" w:hAnsi="Arial" w:cs="Arial"/>
          <w:sz w:val="24"/>
          <w:szCs w:val="24"/>
        </w:rPr>
        <w:t>s</w:t>
      </w:r>
      <w:r w:rsidR="00A110AC">
        <w:rPr>
          <w:rStyle w:val="FontStyle20"/>
          <w:rFonts w:ascii="Arial" w:hAnsi="Arial" w:cs="Arial"/>
          <w:sz w:val="24"/>
          <w:szCs w:val="24"/>
        </w:rPr>
        <w:t>mlouvy</w:t>
      </w:r>
      <w:r w:rsidR="00745427">
        <w:rPr>
          <w:rStyle w:val="FontStyle20"/>
          <w:rFonts w:ascii="Arial" w:hAnsi="Arial" w:cs="Arial"/>
          <w:sz w:val="24"/>
          <w:szCs w:val="24"/>
        </w:rPr>
        <w:t xml:space="preserve"> </w:t>
      </w:r>
      <w:r w:rsidR="00745427" w:rsidRPr="00745427">
        <w:rPr>
          <w:rStyle w:val="FontStyle20"/>
          <w:rFonts w:ascii="Arial" w:hAnsi="Arial" w:cs="Arial"/>
          <w:sz w:val="24"/>
          <w:szCs w:val="24"/>
        </w:rPr>
        <w:t xml:space="preserve">je poskytování služeb, které spočívají v grafických pracích, výrobě a distribuci periodika </w:t>
      </w:r>
      <w:r w:rsidR="00745427">
        <w:rPr>
          <w:rStyle w:val="FontStyle20"/>
          <w:rFonts w:ascii="Arial" w:hAnsi="Arial" w:cs="Arial"/>
          <w:sz w:val="24"/>
          <w:szCs w:val="24"/>
        </w:rPr>
        <w:t>Plzeňský kraj pro objednatele.</w:t>
      </w:r>
    </w:p>
    <w:p w14:paraId="77FA905B" w14:textId="45E55A2C" w:rsidR="00745427" w:rsidRPr="00745427" w:rsidRDefault="00745427" w:rsidP="00AC502F">
      <w:pPr>
        <w:pStyle w:val="Style1"/>
        <w:spacing w:before="149" w:line="274" w:lineRule="exact"/>
        <w:ind w:left="360" w:right="24" w:firstLine="0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Zhotovitel</w:t>
      </w:r>
      <w:r w:rsidRPr="00745427">
        <w:rPr>
          <w:rStyle w:val="FontStyle20"/>
          <w:rFonts w:ascii="Arial" w:hAnsi="Arial" w:cs="Arial"/>
          <w:sz w:val="24"/>
          <w:szCs w:val="24"/>
        </w:rPr>
        <w:t xml:space="preserve"> zajistí grafické práce, výrobu a distribuci (veřejné šíření) periodika Plzeňský kraj v rozsahu a kvalitě požadovaných v zadávacích podmínkách.</w:t>
      </w:r>
    </w:p>
    <w:p w14:paraId="6280DF67" w14:textId="43C6C77C" w:rsidR="00745427" w:rsidRPr="00745427" w:rsidRDefault="00745427" w:rsidP="00AC502F">
      <w:pPr>
        <w:pStyle w:val="Style1"/>
        <w:spacing w:before="149" w:line="274" w:lineRule="exact"/>
        <w:ind w:left="360" w:right="24" w:firstLine="0"/>
        <w:rPr>
          <w:rStyle w:val="FontStyle20"/>
          <w:rFonts w:ascii="Arial" w:hAnsi="Arial" w:cs="Arial"/>
          <w:sz w:val="24"/>
          <w:szCs w:val="24"/>
        </w:rPr>
      </w:pPr>
      <w:r w:rsidRPr="007B1789">
        <w:rPr>
          <w:rStyle w:val="FontStyle20"/>
          <w:rFonts w:ascii="Arial" w:hAnsi="Arial" w:cs="Arial"/>
          <w:sz w:val="24"/>
          <w:szCs w:val="24"/>
        </w:rPr>
        <w:t xml:space="preserve">Objednatel poskytne zhotoviteli </w:t>
      </w:r>
      <w:r w:rsidR="00335ABE">
        <w:rPr>
          <w:rStyle w:val="FontStyle20"/>
          <w:rFonts w:ascii="Arial" w:hAnsi="Arial" w:cs="Arial"/>
          <w:sz w:val="24"/>
          <w:szCs w:val="24"/>
        </w:rPr>
        <w:t>logo</w:t>
      </w:r>
      <w:r w:rsidR="00B72148">
        <w:rPr>
          <w:rStyle w:val="FontStyle20"/>
          <w:rFonts w:ascii="Arial" w:hAnsi="Arial" w:cs="Arial"/>
          <w:sz w:val="24"/>
          <w:szCs w:val="24"/>
        </w:rPr>
        <w:t xml:space="preserve"> „Plzeňský kraj", které</w:t>
      </w:r>
      <w:r w:rsidRPr="007B1789">
        <w:rPr>
          <w:rStyle w:val="FontStyle20"/>
          <w:rFonts w:ascii="Arial" w:hAnsi="Arial" w:cs="Arial"/>
          <w:sz w:val="24"/>
          <w:szCs w:val="24"/>
        </w:rPr>
        <w:t xml:space="preserve"> zhotovitel použije výhradně ke stanovenému účelu. Je nepřípustné poskytnout oprávnění užívat logo a </w:t>
      </w:r>
      <w:r w:rsidR="00335ABE">
        <w:rPr>
          <w:rStyle w:val="FontStyle20"/>
          <w:rFonts w:ascii="Arial" w:hAnsi="Arial" w:cs="Arial"/>
          <w:sz w:val="24"/>
          <w:szCs w:val="24"/>
        </w:rPr>
        <w:t>logo</w:t>
      </w:r>
      <w:r w:rsidRPr="007B1789">
        <w:rPr>
          <w:rStyle w:val="FontStyle20"/>
          <w:rFonts w:ascii="Arial" w:hAnsi="Arial" w:cs="Arial"/>
          <w:sz w:val="24"/>
          <w:szCs w:val="24"/>
        </w:rPr>
        <w:t xml:space="preserve"> Plzeňského kraje jiným osobám. V rámci plnění se zhotovitel zavazuje vytvořit elektronickou podobu jednotlivých čísel periodika „Plzeňský kraj" </w:t>
      </w:r>
      <w:r w:rsidR="00C01618">
        <w:rPr>
          <w:rStyle w:val="FontStyle20"/>
          <w:rFonts w:ascii="Arial" w:hAnsi="Arial" w:cs="Arial"/>
          <w:sz w:val="24"/>
          <w:szCs w:val="24"/>
        </w:rPr>
        <w:t xml:space="preserve">pro jejich zveřejnění </w:t>
      </w:r>
      <w:r w:rsidRPr="007B1789">
        <w:rPr>
          <w:rStyle w:val="FontStyle20"/>
          <w:rFonts w:ascii="Arial" w:hAnsi="Arial" w:cs="Arial"/>
          <w:sz w:val="24"/>
          <w:szCs w:val="24"/>
        </w:rPr>
        <w:t>prostřednictvím sítě Internet v</w:t>
      </w:r>
      <w:r w:rsidR="00C01618">
        <w:rPr>
          <w:rStyle w:val="FontStyle20"/>
          <w:rFonts w:ascii="Arial" w:hAnsi="Arial" w:cs="Arial"/>
          <w:sz w:val="24"/>
          <w:szCs w:val="24"/>
        </w:rPr>
        <w:t>e</w:t>
      </w:r>
      <w:r w:rsidRPr="007B1789">
        <w:rPr>
          <w:rStyle w:val="FontStyle20"/>
          <w:rFonts w:ascii="Arial" w:hAnsi="Arial" w:cs="Arial"/>
          <w:sz w:val="24"/>
          <w:szCs w:val="24"/>
        </w:rPr>
        <w:t xml:space="preserve"> </w:t>
      </w:r>
      <w:r w:rsidR="00C01618">
        <w:rPr>
          <w:rStyle w:val="FontStyle20"/>
          <w:rFonts w:ascii="Arial" w:hAnsi="Arial" w:cs="Arial"/>
          <w:sz w:val="24"/>
          <w:szCs w:val="24"/>
        </w:rPr>
        <w:t>f</w:t>
      </w:r>
      <w:r w:rsidRPr="007B1789">
        <w:rPr>
          <w:rStyle w:val="FontStyle20"/>
          <w:rFonts w:ascii="Arial" w:hAnsi="Arial" w:cs="Arial"/>
          <w:sz w:val="24"/>
          <w:szCs w:val="24"/>
        </w:rPr>
        <w:t xml:space="preserve">ormátu </w:t>
      </w:r>
      <w:r w:rsidR="00C01618">
        <w:rPr>
          <w:rStyle w:val="FontStyle20"/>
          <w:rFonts w:ascii="Arial" w:hAnsi="Arial" w:cs="Arial"/>
          <w:sz w:val="24"/>
          <w:szCs w:val="24"/>
        </w:rPr>
        <w:t>P</w:t>
      </w:r>
      <w:r w:rsidR="00F42025">
        <w:rPr>
          <w:rStyle w:val="FontStyle20"/>
          <w:rFonts w:ascii="Arial" w:hAnsi="Arial" w:cs="Arial"/>
          <w:sz w:val="24"/>
          <w:szCs w:val="24"/>
        </w:rPr>
        <w:t xml:space="preserve">DF. </w:t>
      </w:r>
      <w:r w:rsidRPr="007B1789">
        <w:rPr>
          <w:rStyle w:val="FontStyle20"/>
          <w:rFonts w:ascii="Arial" w:hAnsi="Arial" w:cs="Arial"/>
          <w:sz w:val="24"/>
          <w:szCs w:val="24"/>
        </w:rPr>
        <w:t xml:space="preserve">pro </w:t>
      </w:r>
      <w:r w:rsidR="00F42025">
        <w:rPr>
          <w:rStyle w:val="FontStyle20"/>
          <w:rFonts w:ascii="Arial" w:hAnsi="Arial" w:cs="Arial"/>
          <w:sz w:val="24"/>
          <w:szCs w:val="24"/>
        </w:rPr>
        <w:t xml:space="preserve">webový </w:t>
      </w:r>
      <w:r w:rsidRPr="007B1789">
        <w:rPr>
          <w:rStyle w:val="FontStyle20"/>
          <w:rFonts w:ascii="Arial" w:hAnsi="Arial" w:cs="Arial"/>
          <w:sz w:val="24"/>
          <w:szCs w:val="24"/>
        </w:rPr>
        <w:t>portál objednatele (</w:t>
      </w:r>
      <w:hyperlink r:id="rId8" w:history="1">
        <w:r w:rsidRPr="007B1789">
          <w:rPr>
            <w:rStyle w:val="Hypertextovodkaz"/>
            <w:rFonts w:ascii="Arial" w:hAnsi="Arial" w:cs="Arial"/>
          </w:rPr>
          <w:t>www.plzensky-kraj.cz</w:t>
        </w:r>
      </w:hyperlink>
      <w:r w:rsidRPr="007B1789">
        <w:rPr>
          <w:rStyle w:val="FontStyle20"/>
          <w:rFonts w:ascii="Arial" w:hAnsi="Arial" w:cs="Arial"/>
          <w:sz w:val="24"/>
          <w:szCs w:val="24"/>
        </w:rPr>
        <w:t xml:space="preserve">), včetně funkce fulltextového vyhledávače. </w:t>
      </w:r>
    </w:p>
    <w:p w14:paraId="508FA2DA" w14:textId="0FB57900" w:rsidR="00745427" w:rsidRDefault="00745427" w:rsidP="00AC502F">
      <w:pPr>
        <w:pStyle w:val="Style1"/>
        <w:widowControl/>
        <w:spacing w:before="149" w:line="274" w:lineRule="exact"/>
        <w:ind w:left="360" w:right="24" w:firstLine="0"/>
        <w:rPr>
          <w:rStyle w:val="FontStyle20"/>
          <w:rFonts w:ascii="Arial" w:hAnsi="Arial" w:cs="Arial"/>
          <w:sz w:val="24"/>
          <w:szCs w:val="24"/>
        </w:rPr>
      </w:pPr>
      <w:r w:rsidRPr="00745427">
        <w:rPr>
          <w:rStyle w:val="FontStyle20"/>
          <w:rFonts w:ascii="Arial" w:hAnsi="Arial" w:cs="Arial"/>
          <w:sz w:val="24"/>
          <w:szCs w:val="24"/>
        </w:rPr>
        <w:t>Distribuce periodika zahrnuje poštovní schránky domácností na území Plzeňského kraje a další dále specifikovaná a smluvně definovaná místa. Náplní periodika budou komplexní informace o fungování a činnosti krajské samosprávy, krajského úřadu a dění v Plzeňském kraji. Cílem vydávání periodika Plzeňský kraj a realizace jeho multimediálního obsahu je informovat občany Plzeňského kraje o aktivitách krajské samosprávy a záležitostech týkajících se kraje, a to prostřednictvím článků psaných profesionálním novinářským jazykem, srozumitelným běžnému občanovi. U finální verze periodika provede dodavatel kompletní jazykovou korekturu, za kterou plně zodpovídá.</w:t>
      </w:r>
    </w:p>
    <w:p w14:paraId="7EA3DF11" w14:textId="73B35072" w:rsidR="00F9645A" w:rsidRDefault="00FD072F" w:rsidP="00AC502F">
      <w:pPr>
        <w:pStyle w:val="Style1"/>
        <w:widowControl/>
        <w:spacing w:before="182" w:line="274" w:lineRule="exact"/>
        <w:ind w:left="360" w:firstLine="0"/>
        <w:rPr>
          <w:rStyle w:val="FontStyle20"/>
          <w:rFonts w:ascii="Arial" w:hAnsi="Arial" w:cs="Arial"/>
          <w:sz w:val="24"/>
          <w:szCs w:val="24"/>
        </w:rPr>
      </w:pPr>
      <w:r w:rsidRPr="00FD072F">
        <w:rPr>
          <w:rStyle w:val="FontStyle20"/>
          <w:rFonts w:ascii="Arial" w:hAnsi="Arial" w:cs="Arial"/>
          <w:sz w:val="24"/>
          <w:szCs w:val="24"/>
        </w:rPr>
        <w:t xml:space="preserve">Plnění bude probíhat v období </w:t>
      </w:r>
      <w:r w:rsidR="0064170C">
        <w:rPr>
          <w:rStyle w:val="FontStyle20"/>
          <w:rFonts w:ascii="Arial" w:hAnsi="Arial" w:cs="Arial"/>
          <w:sz w:val="24"/>
          <w:szCs w:val="24"/>
        </w:rPr>
        <w:t xml:space="preserve">účinnosti </w:t>
      </w:r>
      <w:r w:rsidR="0064170C" w:rsidRPr="00DA1D99">
        <w:rPr>
          <w:rStyle w:val="FontStyle20"/>
          <w:rFonts w:ascii="Arial" w:hAnsi="Arial" w:cs="Arial"/>
          <w:sz w:val="24"/>
          <w:szCs w:val="24"/>
        </w:rPr>
        <w:t>smlouvy</w:t>
      </w:r>
      <w:r w:rsidR="001C01FB" w:rsidRPr="00DA1D99">
        <w:rPr>
          <w:rStyle w:val="FontStyle20"/>
          <w:rFonts w:ascii="Arial" w:hAnsi="Arial" w:cs="Arial"/>
          <w:sz w:val="24"/>
          <w:szCs w:val="24"/>
        </w:rPr>
        <w:t xml:space="preserve"> do 30.</w:t>
      </w:r>
      <w:r w:rsidR="005A6828" w:rsidRPr="00DA1D99">
        <w:rPr>
          <w:rStyle w:val="FontStyle20"/>
          <w:rFonts w:ascii="Arial" w:hAnsi="Arial" w:cs="Arial"/>
          <w:sz w:val="24"/>
          <w:szCs w:val="24"/>
        </w:rPr>
        <w:t xml:space="preserve"> </w:t>
      </w:r>
      <w:r w:rsidR="001C01FB" w:rsidRPr="00DA1D99">
        <w:rPr>
          <w:rStyle w:val="FontStyle20"/>
          <w:rFonts w:ascii="Arial" w:hAnsi="Arial" w:cs="Arial"/>
          <w:sz w:val="24"/>
          <w:szCs w:val="24"/>
        </w:rPr>
        <w:t>6.</w:t>
      </w:r>
      <w:r w:rsidR="00745427" w:rsidRPr="00DA1D99">
        <w:rPr>
          <w:rStyle w:val="FontStyle20"/>
          <w:rFonts w:ascii="Arial" w:hAnsi="Arial" w:cs="Arial"/>
          <w:sz w:val="24"/>
          <w:szCs w:val="24"/>
        </w:rPr>
        <w:t xml:space="preserve"> 202</w:t>
      </w:r>
      <w:r w:rsidR="00C47E27" w:rsidRPr="00DA1D99">
        <w:rPr>
          <w:rStyle w:val="FontStyle20"/>
          <w:rFonts w:ascii="Arial" w:hAnsi="Arial" w:cs="Arial"/>
          <w:sz w:val="24"/>
          <w:szCs w:val="24"/>
        </w:rPr>
        <w:t>6</w:t>
      </w:r>
      <w:r w:rsidR="00F42025" w:rsidRPr="00DA1D99">
        <w:rPr>
          <w:rStyle w:val="FontStyle20"/>
          <w:rFonts w:ascii="Arial" w:hAnsi="Arial" w:cs="Arial"/>
          <w:sz w:val="24"/>
          <w:szCs w:val="24"/>
        </w:rPr>
        <w:t>. Každ</w:t>
      </w:r>
      <w:r w:rsidR="008906FD" w:rsidRPr="00DA1D99">
        <w:rPr>
          <w:rStyle w:val="FontStyle20"/>
          <w:rFonts w:ascii="Arial" w:hAnsi="Arial" w:cs="Arial"/>
          <w:sz w:val="24"/>
          <w:szCs w:val="24"/>
        </w:rPr>
        <w:t>ý</w:t>
      </w:r>
      <w:r w:rsidR="008906FD" w:rsidRPr="000E14B4">
        <w:rPr>
          <w:rStyle w:val="FontStyle20"/>
          <w:rFonts w:ascii="Arial" w:hAnsi="Arial" w:cs="Arial"/>
          <w:sz w:val="24"/>
          <w:szCs w:val="24"/>
        </w:rPr>
        <w:t xml:space="preserve"> měsíc </w:t>
      </w:r>
      <w:r w:rsidR="00F42025" w:rsidRPr="000E14B4">
        <w:rPr>
          <w:rStyle w:val="FontStyle20"/>
          <w:rFonts w:ascii="Arial" w:hAnsi="Arial" w:cs="Arial"/>
          <w:sz w:val="24"/>
          <w:szCs w:val="24"/>
        </w:rPr>
        <w:t>vyjde jedno číslo periodika</w:t>
      </w:r>
      <w:r w:rsidR="00A21D05" w:rsidRPr="00635590">
        <w:rPr>
          <w:rStyle w:val="FontStyle20"/>
          <w:rFonts w:ascii="Arial" w:hAnsi="Arial" w:cs="Arial"/>
          <w:sz w:val="24"/>
          <w:szCs w:val="24"/>
        </w:rPr>
        <w:t>, v období měsíců červenec a srpen vyjde v měsíci srpnu jen jedno číslo, tzv. „dvojčíslí“</w:t>
      </w:r>
      <w:r w:rsidR="00F42025" w:rsidRPr="00635590">
        <w:rPr>
          <w:rStyle w:val="FontStyle20"/>
          <w:rFonts w:ascii="Arial" w:hAnsi="Arial" w:cs="Arial"/>
          <w:sz w:val="24"/>
          <w:szCs w:val="24"/>
        </w:rPr>
        <w:t xml:space="preserve">. </w:t>
      </w:r>
      <w:r w:rsidR="001B7609" w:rsidRPr="00635590">
        <w:rPr>
          <w:rStyle w:val="FontStyle20"/>
          <w:rFonts w:ascii="Arial" w:hAnsi="Arial" w:cs="Arial"/>
          <w:color w:val="auto"/>
          <w:sz w:val="24"/>
          <w:szCs w:val="24"/>
        </w:rPr>
        <w:t xml:space="preserve">Objednatel </w:t>
      </w:r>
      <w:r w:rsidR="001B7609" w:rsidRPr="00DA1D99">
        <w:rPr>
          <w:rStyle w:val="FontStyle20"/>
          <w:rFonts w:ascii="Arial" w:hAnsi="Arial" w:cs="Arial"/>
          <w:color w:val="auto"/>
          <w:sz w:val="24"/>
          <w:szCs w:val="24"/>
        </w:rPr>
        <w:t>obstará</w:t>
      </w:r>
      <w:r w:rsidRPr="00DA1D99">
        <w:rPr>
          <w:rStyle w:val="FontStyle20"/>
          <w:rFonts w:ascii="Arial" w:hAnsi="Arial" w:cs="Arial"/>
          <w:color w:val="auto"/>
          <w:sz w:val="24"/>
          <w:szCs w:val="24"/>
        </w:rPr>
        <w:t xml:space="preserve"> </w:t>
      </w:r>
      <w:r w:rsidR="00C47E27" w:rsidRPr="00DA1D99">
        <w:rPr>
          <w:rStyle w:val="FontStyle20"/>
          <w:rFonts w:ascii="Arial" w:hAnsi="Arial" w:cs="Arial"/>
          <w:color w:val="auto"/>
          <w:sz w:val="24"/>
          <w:szCs w:val="24"/>
        </w:rPr>
        <w:t>11</w:t>
      </w:r>
      <w:r w:rsidRPr="00DA1D99">
        <w:rPr>
          <w:rStyle w:val="FontStyle20"/>
          <w:rFonts w:ascii="Arial" w:hAnsi="Arial" w:cs="Arial"/>
          <w:color w:val="auto"/>
          <w:sz w:val="24"/>
          <w:szCs w:val="24"/>
        </w:rPr>
        <w:t xml:space="preserve"> </w:t>
      </w:r>
      <w:r w:rsidRPr="00DA1D99">
        <w:rPr>
          <w:rStyle w:val="FontStyle20"/>
          <w:rFonts w:ascii="Arial" w:hAnsi="Arial" w:cs="Arial"/>
          <w:sz w:val="24"/>
          <w:szCs w:val="24"/>
        </w:rPr>
        <w:t>vydání</w:t>
      </w:r>
      <w:r w:rsidRPr="00635590">
        <w:rPr>
          <w:rStyle w:val="FontStyle20"/>
          <w:rFonts w:ascii="Arial" w:hAnsi="Arial" w:cs="Arial"/>
          <w:sz w:val="24"/>
          <w:szCs w:val="24"/>
        </w:rPr>
        <w:t xml:space="preserve"> periodika</w:t>
      </w:r>
      <w:r w:rsidR="000C5AB1" w:rsidRPr="00635590">
        <w:rPr>
          <w:rStyle w:val="FontStyle20"/>
          <w:rFonts w:ascii="Arial" w:hAnsi="Arial" w:cs="Arial"/>
          <w:sz w:val="24"/>
          <w:szCs w:val="24"/>
        </w:rPr>
        <w:t xml:space="preserve"> „Plzeňský kraj“</w:t>
      </w:r>
      <w:r w:rsidR="00DA1D99">
        <w:rPr>
          <w:rStyle w:val="FontStyle20"/>
          <w:rFonts w:ascii="Arial" w:hAnsi="Arial" w:cs="Arial"/>
          <w:sz w:val="24"/>
          <w:szCs w:val="24"/>
        </w:rPr>
        <w:t>.</w:t>
      </w:r>
    </w:p>
    <w:p w14:paraId="412214D5" w14:textId="77777777" w:rsidR="00DA1D99" w:rsidRPr="000E14B4" w:rsidRDefault="00DA1D99" w:rsidP="00AC502F">
      <w:pPr>
        <w:pStyle w:val="Style1"/>
        <w:widowControl/>
        <w:spacing w:before="182" w:line="274" w:lineRule="exact"/>
        <w:ind w:left="360" w:firstLine="0"/>
        <w:rPr>
          <w:rStyle w:val="FontStyle20"/>
          <w:rFonts w:ascii="Arial" w:hAnsi="Arial" w:cs="Arial"/>
          <w:sz w:val="24"/>
          <w:szCs w:val="24"/>
        </w:rPr>
      </w:pPr>
    </w:p>
    <w:p w14:paraId="02640C22" w14:textId="185C7823" w:rsidR="00745427" w:rsidRPr="000E14B4" w:rsidRDefault="00745427" w:rsidP="00AC502F">
      <w:pPr>
        <w:pStyle w:val="Style1"/>
        <w:widowControl/>
        <w:spacing w:line="274" w:lineRule="exact"/>
        <w:ind w:left="360" w:firstLine="0"/>
        <w:rPr>
          <w:rStyle w:val="FontStyle20"/>
          <w:rFonts w:ascii="Arial" w:hAnsi="Arial" w:cs="Arial"/>
          <w:sz w:val="24"/>
          <w:szCs w:val="24"/>
        </w:rPr>
      </w:pPr>
      <w:r w:rsidRPr="000E14B4">
        <w:rPr>
          <w:rStyle w:val="FontStyle20"/>
          <w:rFonts w:ascii="Arial" w:hAnsi="Arial" w:cs="Arial"/>
          <w:sz w:val="24"/>
          <w:szCs w:val="24"/>
        </w:rPr>
        <w:t xml:space="preserve">Zhotovitel zajistí distribuci periodika „Plzeňský kraj" do domácností </w:t>
      </w:r>
      <w:r w:rsidR="008906FD" w:rsidRPr="000E14B4">
        <w:rPr>
          <w:rStyle w:val="FontStyle20"/>
          <w:rFonts w:ascii="Arial" w:hAnsi="Arial" w:cs="Arial"/>
          <w:sz w:val="24"/>
          <w:szCs w:val="24"/>
        </w:rPr>
        <w:t xml:space="preserve">všech obcí </w:t>
      </w:r>
      <w:r w:rsidRPr="000E14B4">
        <w:rPr>
          <w:rStyle w:val="FontStyle20"/>
          <w:rFonts w:ascii="Arial" w:hAnsi="Arial" w:cs="Arial"/>
          <w:sz w:val="24"/>
          <w:szCs w:val="24"/>
        </w:rPr>
        <w:t xml:space="preserve">na území Plzeňského kraje </w:t>
      </w:r>
      <w:r w:rsidR="008906FD" w:rsidRPr="000E14B4">
        <w:rPr>
          <w:rStyle w:val="FontStyle20"/>
          <w:rFonts w:ascii="Arial" w:hAnsi="Arial" w:cs="Arial"/>
          <w:sz w:val="24"/>
          <w:szCs w:val="24"/>
        </w:rPr>
        <w:t xml:space="preserve">a </w:t>
      </w:r>
      <w:r w:rsidRPr="000E14B4">
        <w:rPr>
          <w:rStyle w:val="FontStyle20"/>
          <w:rFonts w:ascii="Arial" w:hAnsi="Arial" w:cs="Arial"/>
          <w:sz w:val="24"/>
          <w:szCs w:val="24"/>
        </w:rPr>
        <w:t>do dalších institucí uvedených v Příloze č. 1 smlouvy.</w:t>
      </w:r>
    </w:p>
    <w:p w14:paraId="39005CAE" w14:textId="77777777" w:rsidR="00FD072F" w:rsidRPr="000E14B4" w:rsidRDefault="00FD072F" w:rsidP="00AC502F">
      <w:pPr>
        <w:pStyle w:val="Style1"/>
        <w:widowControl/>
        <w:spacing w:before="178" w:line="302" w:lineRule="exact"/>
        <w:ind w:left="0" w:firstLine="360"/>
        <w:jc w:val="left"/>
        <w:rPr>
          <w:rStyle w:val="FontStyle20"/>
          <w:rFonts w:ascii="Arial" w:hAnsi="Arial" w:cs="Arial"/>
          <w:sz w:val="24"/>
          <w:szCs w:val="24"/>
        </w:rPr>
      </w:pPr>
      <w:r w:rsidRPr="000E14B4">
        <w:rPr>
          <w:rStyle w:val="FontStyle20"/>
          <w:rFonts w:ascii="Arial" w:hAnsi="Arial" w:cs="Arial"/>
          <w:sz w:val="24"/>
          <w:szCs w:val="24"/>
        </w:rPr>
        <w:t>Požadavky na periodikum:</w:t>
      </w:r>
    </w:p>
    <w:p w14:paraId="5DF05886" w14:textId="7EFA9CDB" w:rsidR="00FD072F" w:rsidRPr="000E14B4" w:rsidRDefault="00FD072F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 w:rsidRPr="000E14B4">
        <w:rPr>
          <w:rStyle w:val="FontStyle20"/>
          <w:rFonts w:ascii="Arial" w:hAnsi="Arial" w:cs="Arial"/>
          <w:sz w:val="24"/>
          <w:szCs w:val="24"/>
        </w:rPr>
        <w:t xml:space="preserve">formát </w:t>
      </w:r>
      <w:r w:rsidR="008906FD" w:rsidRPr="000E14B4">
        <w:rPr>
          <w:rFonts w:ascii="Arial" w:hAnsi="Arial" w:cs="Arial"/>
        </w:rPr>
        <w:t>235 x 300 mm</w:t>
      </w:r>
      <w:r w:rsidR="008906FD" w:rsidRPr="000E14B4">
        <w:t xml:space="preserve">  </w:t>
      </w:r>
      <w:r w:rsidR="00745427" w:rsidRPr="000E14B4">
        <w:rPr>
          <w:rStyle w:val="FontStyle20"/>
          <w:rFonts w:ascii="Arial" w:hAnsi="Arial" w:cs="Arial"/>
          <w:sz w:val="24"/>
          <w:szCs w:val="24"/>
        </w:rPr>
        <w:t xml:space="preserve"> </w:t>
      </w:r>
    </w:p>
    <w:p w14:paraId="2A061DD0" w14:textId="41E8378A" w:rsidR="00EB6978" w:rsidRPr="000B614B" w:rsidRDefault="00EB6978" w:rsidP="00EB6978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 w:rsidRPr="008C4524">
        <w:rPr>
          <w:rStyle w:val="FontStyle20"/>
          <w:rFonts w:ascii="Arial" w:hAnsi="Arial" w:cs="Arial"/>
          <w:sz w:val="24"/>
          <w:szCs w:val="24"/>
        </w:rPr>
        <w:t xml:space="preserve">rozsah </w:t>
      </w:r>
      <w:r w:rsidRPr="00C01618">
        <w:rPr>
          <w:rStyle w:val="FontStyle20"/>
          <w:rFonts w:ascii="Arial" w:hAnsi="Arial" w:cs="Arial"/>
          <w:sz w:val="24"/>
          <w:szCs w:val="24"/>
        </w:rPr>
        <w:t>16</w:t>
      </w:r>
      <w:r w:rsidRPr="008C4524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0B614B">
        <w:rPr>
          <w:rStyle w:val="FontStyle20"/>
          <w:rFonts w:ascii="Arial" w:hAnsi="Arial" w:cs="Arial"/>
          <w:sz w:val="24"/>
          <w:szCs w:val="24"/>
        </w:rPr>
        <w:t>stran</w:t>
      </w:r>
      <w:r w:rsidR="00635590" w:rsidRPr="000B614B">
        <w:rPr>
          <w:rStyle w:val="FontStyle20"/>
          <w:rFonts w:ascii="Arial" w:hAnsi="Arial" w:cs="Arial"/>
          <w:sz w:val="24"/>
          <w:szCs w:val="24"/>
        </w:rPr>
        <w:t xml:space="preserve"> + </w:t>
      </w:r>
      <w:r w:rsidR="00740919" w:rsidRPr="000B614B">
        <w:rPr>
          <w:rStyle w:val="FontStyle20"/>
          <w:rFonts w:ascii="Arial" w:hAnsi="Arial" w:cs="Arial"/>
          <w:sz w:val="24"/>
          <w:szCs w:val="24"/>
        </w:rPr>
        <w:t>2</w:t>
      </w:r>
      <w:r w:rsidR="00635590" w:rsidRPr="000B614B">
        <w:rPr>
          <w:rStyle w:val="FontStyle20"/>
          <w:rFonts w:ascii="Arial" w:hAnsi="Arial" w:cs="Arial"/>
          <w:sz w:val="24"/>
          <w:szCs w:val="24"/>
        </w:rPr>
        <w:t xml:space="preserve"> list</w:t>
      </w:r>
      <w:r w:rsidR="00740919" w:rsidRPr="000B614B">
        <w:rPr>
          <w:rStyle w:val="FontStyle20"/>
          <w:rFonts w:ascii="Arial" w:hAnsi="Arial" w:cs="Arial"/>
          <w:sz w:val="24"/>
          <w:szCs w:val="24"/>
        </w:rPr>
        <w:t>y</w:t>
      </w:r>
      <w:r w:rsidR="00635590" w:rsidRPr="000B614B">
        <w:rPr>
          <w:rStyle w:val="FontStyle20"/>
          <w:rFonts w:ascii="Arial" w:hAnsi="Arial" w:cs="Arial"/>
          <w:sz w:val="24"/>
          <w:szCs w:val="24"/>
        </w:rPr>
        <w:t xml:space="preserve"> vklad</w:t>
      </w:r>
      <w:r w:rsidR="00C47E27" w:rsidRPr="000B614B">
        <w:rPr>
          <w:rStyle w:val="FontStyle20"/>
          <w:rFonts w:ascii="Arial" w:hAnsi="Arial" w:cs="Arial"/>
          <w:sz w:val="24"/>
          <w:szCs w:val="24"/>
        </w:rPr>
        <w:t xml:space="preserve"> </w:t>
      </w:r>
    </w:p>
    <w:p w14:paraId="17FF46F8" w14:textId="48085B03" w:rsidR="00635590" w:rsidRPr="000B614B" w:rsidRDefault="00635590" w:rsidP="00635590">
      <w:pPr>
        <w:pStyle w:val="Style15"/>
        <w:widowControl/>
        <w:numPr>
          <w:ilvl w:val="0"/>
          <w:numId w:val="16"/>
        </w:numPr>
        <w:spacing w:line="302" w:lineRule="exact"/>
        <w:ind w:left="768"/>
        <w:jc w:val="both"/>
        <w:rPr>
          <w:rStyle w:val="FontStyle20"/>
          <w:rFonts w:ascii="Arial" w:hAnsi="Arial" w:cs="Arial"/>
          <w:sz w:val="24"/>
          <w:szCs w:val="24"/>
        </w:rPr>
      </w:pPr>
      <w:r w:rsidRPr="000B614B">
        <w:rPr>
          <w:rStyle w:val="FontStyle20"/>
          <w:rFonts w:ascii="Arial" w:hAnsi="Arial" w:cs="Arial"/>
          <w:sz w:val="24"/>
          <w:szCs w:val="24"/>
        </w:rPr>
        <w:t xml:space="preserve">kvalita papíru: 16 stran min. gramáž 70 g/m2, recyklovatelný, šetrný k životnímu prostředí + </w:t>
      </w:r>
      <w:r w:rsidR="00740919" w:rsidRPr="000B614B">
        <w:rPr>
          <w:rStyle w:val="FontStyle20"/>
          <w:rFonts w:ascii="Arial" w:hAnsi="Arial" w:cs="Arial"/>
          <w:sz w:val="24"/>
          <w:szCs w:val="24"/>
        </w:rPr>
        <w:t>2 listy</w:t>
      </w:r>
      <w:r w:rsidRPr="000B614B">
        <w:rPr>
          <w:rStyle w:val="FontStyle20"/>
          <w:rFonts w:ascii="Arial" w:hAnsi="Arial" w:cs="Arial"/>
          <w:sz w:val="24"/>
          <w:szCs w:val="24"/>
        </w:rPr>
        <w:t xml:space="preserve"> vklad v kvalitě papíru min. gramáž 100 g/m2, recyklovatelný, šetrný k životnímu prostředí </w:t>
      </w:r>
    </w:p>
    <w:p w14:paraId="5C11EF6F" w14:textId="6E784BC2" w:rsidR="00FD072F" w:rsidRPr="000B614B" w:rsidRDefault="00FD072F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 w:rsidRPr="000B614B">
        <w:rPr>
          <w:rStyle w:val="FontStyle20"/>
          <w:rFonts w:ascii="Arial" w:hAnsi="Arial" w:cs="Arial"/>
          <w:sz w:val="24"/>
          <w:szCs w:val="24"/>
        </w:rPr>
        <w:t>tisk plná barva 4/4</w:t>
      </w:r>
    </w:p>
    <w:p w14:paraId="371B59BB" w14:textId="77777777" w:rsidR="00FD072F" w:rsidRPr="00FD072F" w:rsidRDefault="00FD072F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 w:rsidRPr="00FD072F">
        <w:rPr>
          <w:rStyle w:val="FontStyle20"/>
          <w:rFonts w:ascii="Arial" w:hAnsi="Arial" w:cs="Arial"/>
          <w:sz w:val="24"/>
          <w:szCs w:val="24"/>
        </w:rPr>
        <w:t>fotografie barevné a profesionální</w:t>
      </w:r>
    </w:p>
    <w:p w14:paraId="2F4E1DB2" w14:textId="6A2892B0" w:rsidR="00FD072F" w:rsidRDefault="00FD072F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 w:rsidRPr="00FD072F">
        <w:rPr>
          <w:rStyle w:val="FontStyle20"/>
          <w:rFonts w:ascii="Arial" w:hAnsi="Arial" w:cs="Arial"/>
          <w:sz w:val="24"/>
          <w:szCs w:val="24"/>
        </w:rPr>
        <w:t xml:space="preserve">vazba lepená ve hřbetu na delší straně </w:t>
      </w:r>
    </w:p>
    <w:p w14:paraId="31905024" w14:textId="325A975E" w:rsidR="00EF5F98" w:rsidRDefault="00EF5F98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dodržení grafického manuálu</w:t>
      </w:r>
    </w:p>
    <w:p w14:paraId="586DAFB6" w14:textId="229D0240" w:rsidR="00A5265D" w:rsidRPr="00DA1D99" w:rsidRDefault="00A5265D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color w:val="auto"/>
          <w:sz w:val="24"/>
          <w:szCs w:val="24"/>
        </w:rPr>
      </w:pPr>
      <w:r w:rsidRPr="00007BAB">
        <w:rPr>
          <w:rStyle w:val="FontStyle20"/>
          <w:rFonts w:ascii="Arial" w:hAnsi="Arial" w:cs="Arial"/>
          <w:color w:val="auto"/>
          <w:sz w:val="24"/>
          <w:szCs w:val="24"/>
        </w:rPr>
        <w:t xml:space="preserve">provedení důsledné a </w:t>
      </w:r>
      <w:r w:rsidRPr="00DA1D99">
        <w:rPr>
          <w:rStyle w:val="FontStyle20"/>
          <w:rFonts w:ascii="Arial" w:hAnsi="Arial" w:cs="Arial"/>
          <w:color w:val="auto"/>
          <w:sz w:val="24"/>
          <w:szCs w:val="24"/>
        </w:rPr>
        <w:t>bezchybné jazykové korektury</w:t>
      </w:r>
    </w:p>
    <w:p w14:paraId="62D6096F" w14:textId="0971D307" w:rsidR="00FD072F" w:rsidRPr="00DA1D99" w:rsidRDefault="00FD072F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 w:rsidRPr="00DA1D99">
        <w:rPr>
          <w:rStyle w:val="FontStyle20"/>
          <w:rFonts w:ascii="Arial" w:hAnsi="Arial" w:cs="Arial"/>
          <w:sz w:val="24"/>
          <w:szCs w:val="24"/>
        </w:rPr>
        <w:t xml:space="preserve">náklad </w:t>
      </w:r>
      <w:r w:rsidR="00635590" w:rsidRPr="00DA1D99">
        <w:rPr>
          <w:rStyle w:val="FontStyle20"/>
          <w:rFonts w:ascii="Arial" w:hAnsi="Arial" w:cs="Arial"/>
          <w:sz w:val="24"/>
          <w:szCs w:val="24"/>
        </w:rPr>
        <w:t>265 000</w:t>
      </w:r>
      <w:r w:rsidR="00EE1504" w:rsidRPr="00DA1D99">
        <w:rPr>
          <w:rStyle w:val="FontStyle20"/>
          <w:rFonts w:ascii="Arial" w:hAnsi="Arial" w:cs="Arial"/>
          <w:sz w:val="24"/>
          <w:szCs w:val="24"/>
        </w:rPr>
        <w:t xml:space="preserve"> ks</w:t>
      </w:r>
      <w:r w:rsidRPr="00DA1D99">
        <w:rPr>
          <w:rStyle w:val="FontStyle20"/>
          <w:rFonts w:ascii="Arial" w:hAnsi="Arial" w:cs="Arial"/>
          <w:sz w:val="24"/>
          <w:szCs w:val="24"/>
        </w:rPr>
        <w:t xml:space="preserve"> výtisků </w:t>
      </w:r>
      <w:r w:rsidR="0064170C" w:rsidRPr="00DA1D99">
        <w:rPr>
          <w:rStyle w:val="FontStyle20"/>
          <w:rFonts w:ascii="Arial" w:hAnsi="Arial" w:cs="Arial"/>
          <w:sz w:val="24"/>
          <w:szCs w:val="24"/>
        </w:rPr>
        <w:t xml:space="preserve">jednoho </w:t>
      </w:r>
      <w:r w:rsidR="00F42025" w:rsidRPr="00DA1D99">
        <w:rPr>
          <w:rStyle w:val="FontStyle20"/>
          <w:rFonts w:ascii="Arial" w:hAnsi="Arial" w:cs="Arial"/>
          <w:sz w:val="24"/>
          <w:szCs w:val="24"/>
        </w:rPr>
        <w:t xml:space="preserve">čísla </w:t>
      </w:r>
      <w:r w:rsidR="00EE1504" w:rsidRPr="00DA1D99">
        <w:rPr>
          <w:rStyle w:val="FontStyle20"/>
          <w:rFonts w:ascii="Arial" w:hAnsi="Arial" w:cs="Arial"/>
          <w:sz w:val="24"/>
          <w:szCs w:val="24"/>
        </w:rPr>
        <w:t>(lze nav</w:t>
      </w:r>
      <w:r w:rsidR="00B81591" w:rsidRPr="00DA1D99">
        <w:rPr>
          <w:rStyle w:val="FontStyle20"/>
          <w:rFonts w:ascii="Arial" w:hAnsi="Arial" w:cs="Arial"/>
          <w:sz w:val="24"/>
          <w:szCs w:val="24"/>
        </w:rPr>
        <w:t>ýšit v případě využití opce ve Č</w:t>
      </w:r>
      <w:r w:rsidR="00EE1504" w:rsidRPr="00DA1D99">
        <w:rPr>
          <w:rStyle w:val="FontStyle20"/>
          <w:rFonts w:ascii="Arial" w:hAnsi="Arial" w:cs="Arial"/>
          <w:sz w:val="24"/>
          <w:szCs w:val="24"/>
        </w:rPr>
        <w:t>l</w:t>
      </w:r>
      <w:r w:rsidR="00341034" w:rsidRPr="00DA1D99">
        <w:rPr>
          <w:rStyle w:val="FontStyle20"/>
          <w:rFonts w:ascii="Arial" w:hAnsi="Arial" w:cs="Arial"/>
          <w:sz w:val="24"/>
          <w:szCs w:val="24"/>
        </w:rPr>
        <w:t>. III. bodu 14</w:t>
      </w:r>
      <w:r w:rsidR="00EE1504" w:rsidRPr="00DA1D99">
        <w:rPr>
          <w:rStyle w:val="FontStyle20"/>
          <w:rFonts w:ascii="Arial" w:hAnsi="Arial" w:cs="Arial"/>
          <w:sz w:val="24"/>
          <w:szCs w:val="24"/>
        </w:rPr>
        <w:t xml:space="preserve"> smlouvy)</w:t>
      </w:r>
    </w:p>
    <w:p w14:paraId="4834C403" w14:textId="77777777" w:rsidR="00FD072F" w:rsidRPr="00FD072F" w:rsidRDefault="00FD072F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 w:rsidRPr="00FD072F">
        <w:rPr>
          <w:rStyle w:val="FontStyle20"/>
          <w:rFonts w:ascii="Arial" w:hAnsi="Arial" w:cs="Arial"/>
          <w:sz w:val="24"/>
          <w:szCs w:val="24"/>
        </w:rPr>
        <w:t xml:space="preserve">pro občany a určená distribuční místa je periodikum zdarma </w:t>
      </w:r>
    </w:p>
    <w:p w14:paraId="2B507504" w14:textId="77777777" w:rsidR="00FD072F" w:rsidRDefault="00FD072F" w:rsidP="00272E2E">
      <w:pPr>
        <w:pStyle w:val="Style15"/>
        <w:widowControl/>
        <w:numPr>
          <w:ilvl w:val="0"/>
          <w:numId w:val="16"/>
        </w:numPr>
        <w:spacing w:line="302" w:lineRule="exact"/>
        <w:ind w:left="768"/>
        <w:rPr>
          <w:rStyle w:val="FontStyle20"/>
          <w:rFonts w:ascii="Arial" w:hAnsi="Arial" w:cs="Arial"/>
          <w:sz w:val="24"/>
          <w:szCs w:val="24"/>
        </w:rPr>
      </w:pPr>
      <w:r w:rsidRPr="00FD072F">
        <w:rPr>
          <w:rStyle w:val="FontStyle20"/>
          <w:rFonts w:ascii="Arial" w:hAnsi="Arial" w:cs="Arial"/>
          <w:sz w:val="24"/>
          <w:szCs w:val="24"/>
        </w:rPr>
        <w:t xml:space="preserve">název periodika: Plzeňský kraj </w:t>
      </w:r>
    </w:p>
    <w:p w14:paraId="2BA05245" w14:textId="77777777" w:rsidR="000A19B7" w:rsidRDefault="000A19B7" w:rsidP="000A19B7">
      <w:pPr>
        <w:pStyle w:val="Style15"/>
        <w:widowControl/>
        <w:spacing w:line="302" w:lineRule="exact"/>
        <w:rPr>
          <w:rStyle w:val="FontStyle20"/>
          <w:rFonts w:ascii="Arial" w:hAnsi="Arial" w:cs="Arial"/>
          <w:sz w:val="24"/>
          <w:szCs w:val="24"/>
        </w:rPr>
      </w:pPr>
    </w:p>
    <w:p w14:paraId="4080EFF7" w14:textId="07ED15D4" w:rsidR="000A19B7" w:rsidRPr="00FD072F" w:rsidRDefault="000A19B7" w:rsidP="00AC502F">
      <w:pPr>
        <w:pStyle w:val="Style15"/>
        <w:widowControl/>
        <w:spacing w:line="302" w:lineRule="exact"/>
        <w:ind w:left="360" w:firstLine="0"/>
        <w:jc w:val="both"/>
        <w:rPr>
          <w:rStyle w:val="FontStyle20"/>
          <w:rFonts w:ascii="Arial" w:hAnsi="Arial" w:cs="Arial"/>
          <w:sz w:val="24"/>
          <w:szCs w:val="24"/>
        </w:rPr>
      </w:pPr>
      <w:r w:rsidRPr="008C4524">
        <w:rPr>
          <w:rStyle w:val="FontStyle20"/>
          <w:rFonts w:ascii="Arial" w:hAnsi="Arial" w:cs="Arial"/>
          <w:sz w:val="24"/>
          <w:szCs w:val="24"/>
        </w:rPr>
        <w:lastRenderedPageBreak/>
        <w:t>Podoba periodika musí odpovídat vzorku, který zhotovitel předložil v nabídce na veřejnou zakázku za účelem hodnocení.</w:t>
      </w:r>
    </w:p>
    <w:p w14:paraId="48A5F0B2" w14:textId="77777777" w:rsidR="00FD072F" w:rsidRPr="00FD072F" w:rsidRDefault="00FD072F" w:rsidP="00FD072F">
      <w:pPr>
        <w:pStyle w:val="Style15"/>
        <w:widowControl/>
        <w:spacing w:line="240" w:lineRule="auto"/>
        <w:ind w:left="768"/>
        <w:rPr>
          <w:rStyle w:val="FontStyle20"/>
          <w:rFonts w:ascii="Arial" w:hAnsi="Arial" w:cs="Arial"/>
          <w:sz w:val="24"/>
          <w:szCs w:val="24"/>
        </w:rPr>
      </w:pPr>
    </w:p>
    <w:p w14:paraId="210FB921" w14:textId="77777777" w:rsidR="00BF33E9" w:rsidRPr="00457D63" w:rsidRDefault="00BF33E9" w:rsidP="00F41B5D">
      <w:pPr>
        <w:pStyle w:val="Zkladntext31"/>
        <w:numPr>
          <w:ilvl w:val="0"/>
          <w:numId w:val="17"/>
        </w:numPr>
        <w:tabs>
          <w:tab w:val="left" w:pos="426"/>
        </w:tabs>
        <w:spacing w:after="120"/>
        <w:rPr>
          <w:rFonts w:ascii="Arial" w:hAnsi="Arial" w:cs="Arial"/>
        </w:rPr>
      </w:pPr>
      <w:r w:rsidRPr="00457D63">
        <w:rPr>
          <w:rFonts w:ascii="Arial" w:hAnsi="Arial" w:cs="Arial"/>
        </w:rPr>
        <w:t>Místem plnění je </w:t>
      </w:r>
      <w:r w:rsidR="000972A2">
        <w:rPr>
          <w:rFonts w:ascii="Arial" w:hAnsi="Arial" w:cs="Arial"/>
        </w:rPr>
        <w:t>Plzeňský kraj.</w:t>
      </w:r>
    </w:p>
    <w:p w14:paraId="733DE002" w14:textId="77777777" w:rsidR="002A6A9E" w:rsidRPr="00457D63" w:rsidRDefault="002A6A9E" w:rsidP="00723D28">
      <w:pPr>
        <w:pStyle w:val="NADPIS11"/>
        <w:rPr>
          <w:rStyle w:val="normln0"/>
        </w:rPr>
      </w:pPr>
      <w:r w:rsidRPr="00457D63">
        <w:rPr>
          <w:rStyle w:val="normln0"/>
        </w:rPr>
        <w:t>čl. III.</w:t>
      </w:r>
    </w:p>
    <w:p w14:paraId="2DD28B38" w14:textId="7169E2D1" w:rsidR="000972A2" w:rsidRPr="001C3A5F" w:rsidRDefault="002A6A9E" w:rsidP="001C3A5F">
      <w:pPr>
        <w:pStyle w:val="NADPIS11"/>
        <w:spacing w:before="0" w:after="0"/>
        <w:rPr>
          <w:rStyle w:val="normln0"/>
          <w:b w:val="0"/>
        </w:rPr>
      </w:pPr>
      <w:r w:rsidRPr="00457D63">
        <w:rPr>
          <w:rStyle w:val="normln0"/>
        </w:rPr>
        <w:t>Práva a povinnosti zhotovitele</w:t>
      </w:r>
    </w:p>
    <w:p w14:paraId="0133A6EF" w14:textId="77777777" w:rsidR="009952A2" w:rsidRPr="00457D63" w:rsidRDefault="009952A2" w:rsidP="009952A2">
      <w:pPr>
        <w:pStyle w:val="Nadpis2beznzvu"/>
        <w:numPr>
          <w:ilvl w:val="0"/>
          <w:numId w:val="0"/>
        </w:numPr>
        <w:spacing w:before="0" w:after="0"/>
        <w:ind w:left="360"/>
        <w:jc w:val="left"/>
        <w:rPr>
          <w:rStyle w:val="Nadpis2-VZ"/>
        </w:rPr>
      </w:pPr>
    </w:p>
    <w:p w14:paraId="3597CC28" w14:textId="4FF0539D" w:rsidR="002A6A9E" w:rsidRDefault="009952A2" w:rsidP="00F07E7C">
      <w:pPr>
        <w:pStyle w:val="strany1"/>
        <w:numPr>
          <w:ilvl w:val="0"/>
          <w:numId w:val="15"/>
        </w:numPr>
        <w:spacing w:after="0"/>
        <w:ind w:left="284" w:hanging="284"/>
        <w:jc w:val="both"/>
        <w:rPr>
          <w:rStyle w:val="normln0"/>
          <w:rFonts w:cs="Arial"/>
          <w:szCs w:val="24"/>
        </w:rPr>
      </w:pPr>
      <w:r>
        <w:rPr>
          <w:rStyle w:val="normln0"/>
          <w:rFonts w:cs="Arial"/>
          <w:szCs w:val="24"/>
        </w:rPr>
        <w:t>Zhotovitel</w:t>
      </w:r>
      <w:r w:rsidR="002A6A9E" w:rsidRPr="00457D63">
        <w:rPr>
          <w:rStyle w:val="normln0"/>
          <w:rFonts w:cs="Arial"/>
          <w:szCs w:val="24"/>
        </w:rPr>
        <w:t xml:space="preserve"> se zavazuje provést vlastním jménem, na svůj náklad, na vlastní nebezpečí a na vlastní odpovědn</w:t>
      </w:r>
      <w:r w:rsidR="000F3571">
        <w:rPr>
          <w:rStyle w:val="normln0"/>
          <w:rFonts w:cs="Arial"/>
          <w:szCs w:val="24"/>
        </w:rPr>
        <w:t xml:space="preserve">ost </w:t>
      </w:r>
      <w:r w:rsidR="00B50F87">
        <w:rPr>
          <w:rStyle w:val="normln0"/>
          <w:rFonts w:cs="Arial"/>
          <w:szCs w:val="24"/>
        </w:rPr>
        <w:t>činnosti</w:t>
      </w:r>
      <w:r w:rsidR="000F3571">
        <w:rPr>
          <w:rStyle w:val="normln0"/>
          <w:rFonts w:cs="Arial"/>
          <w:szCs w:val="24"/>
        </w:rPr>
        <w:t xml:space="preserve"> specifikované v Čl.</w:t>
      </w:r>
      <w:r w:rsidR="002A6A9E" w:rsidRPr="00457D63">
        <w:rPr>
          <w:rStyle w:val="normln0"/>
          <w:rFonts w:cs="Arial"/>
          <w:szCs w:val="24"/>
        </w:rPr>
        <w:t xml:space="preserve"> II. této smlouvy</w:t>
      </w:r>
      <w:r w:rsidR="000972A2">
        <w:rPr>
          <w:rStyle w:val="normln0"/>
          <w:rFonts w:cs="Arial"/>
          <w:szCs w:val="24"/>
        </w:rPr>
        <w:t xml:space="preserve"> a</w:t>
      </w:r>
      <w:r w:rsidR="004915AB" w:rsidRPr="00457D63">
        <w:rPr>
          <w:rStyle w:val="normln0"/>
          <w:rFonts w:cs="Arial"/>
          <w:szCs w:val="24"/>
        </w:rPr>
        <w:t xml:space="preserve"> v zadávací </w:t>
      </w:r>
      <w:r w:rsidR="00EC33B1" w:rsidRPr="00457D63">
        <w:rPr>
          <w:rStyle w:val="normln0"/>
          <w:rFonts w:cs="Arial"/>
          <w:szCs w:val="24"/>
        </w:rPr>
        <w:t>dokumentaci</w:t>
      </w:r>
      <w:r w:rsidR="00571719">
        <w:rPr>
          <w:rStyle w:val="normln0"/>
          <w:rFonts w:cs="Arial"/>
          <w:szCs w:val="24"/>
        </w:rPr>
        <w:t>.</w:t>
      </w:r>
    </w:p>
    <w:p w14:paraId="51C4991B" w14:textId="77777777" w:rsidR="00F07E7C" w:rsidRPr="00457D63" w:rsidRDefault="00F07E7C" w:rsidP="00F07E7C">
      <w:pPr>
        <w:pStyle w:val="strany1"/>
        <w:spacing w:after="0"/>
        <w:ind w:firstLine="0"/>
        <w:jc w:val="both"/>
        <w:rPr>
          <w:rStyle w:val="normln0"/>
          <w:rFonts w:cs="Arial"/>
          <w:szCs w:val="24"/>
        </w:rPr>
      </w:pPr>
    </w:p>
    <w:p w14:paraId="1B7FF041" w14:textId="4FFFA6B4" w:rsidR="002A6A9E" w:rsidRPr="00F07E7C" w:rsidRDefault="002A6A9E" w:rsidP="00F07E7C">
      <w:pPr>
        <w:pStyle w:val="strany1"/>
        <w:numPr>
          <w:ilvl w:val="0"/>
          <w:numId w:val="15"/>
        </w:numPr>
        <w:tabs>
          <w:tab w:val="clear" w:pos="2552"/>
          <w:tab w:val="left" w:pos="993"/>
        </w:tabs>
        <w:spacing w:after="0"/>
        <w:ind w:left="284" w:hanging="284"/>
        <w:jc w:val="both"/>
        <w:rPr>
          <w:rStyle w:val="normln0"/>
          <w:rFonts w:cs="Arial"/>
          <w:szCs w:val="24"/>
        </w:rPr>
      </w:pPr>
      <w:r w:rsidRPr="00457D63">
        <w:rPr>
          <w:rStyle w:val="normln0"/>
          <w:rFonts w:cs="Arial"/>
        </w:rPr>
        <w:t>Plnění na díle začne zhotovitel provádět bez zbytečného odkladu po uzavření smlouvy o dílo</w:t>
      </w:r>
      <w:r w:rsidR="00571719">
        <w:rPr>
          <w:rStyle w:val="normln0"/>
          <w:rFonts w:cs="Arial"/>
        </w:rPr>
        <w:t>.</w:t>
      </w:r>
    </w:p>
    <w:p w14:paraId="1DAB22A8" w14:textId="0E403408" w:rsidR="00F07E7C" w:rsidRPr="00457D63" w:rsidRDefault="00F07E7C" w:rsidP="00F07E7C">
      <w:pPr>
        <w:pStyle w:val="strany1"/>
        <w:tabs>
          <w:tab w:val="clear" w:pos="2552"/>
          <w:tab w:val="left" w:pos="993"/>
        </w:tabs>
        <w:spacing w:after="0"/>
        <w:ind w:left="0" w:firstLine="0"/>
        <w:jc w:val="both"/>
        <w:rPr>
          <w:rStyle w:val="normln0"/>
          <w:rFonts w:cs="Arial"/>
          <w:szCs w:val="24"/>
        </w:rPr>
      </w:pPr>
    </w:p>
    <w:p w14:paraId="1630A4C3" w14:textId="77777777" w:rsidR="00217840" w:rsidRPr="00217840" w:rsidRDefault="002A6A9E" w:rsidP="00F07E7C">
      <w:pPr>
        <w:pStyle w:val="strany1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caps/>
          <w:sz w:val="24"/>
          <w:szCs w:val="24"/>
        </w:rPr>
      </w:pPr>
      <w:r w:rsidRPr="00457D63">
        <w:rPr>
          <w:rFonts w:ascii="Arial" w:hAnsi="Arial" w:cs="Arial"/>
          <w:sz w:val="24"/>
          <w:szCs w:val="24"/>
        </w:rPr>
        <w:t>Zhotovitel je povinen realizovat dílo ve sjednaném rozsahu, kvalitě a době a řídit se při zhot</w:t>
      </w:r>
      <w:r w:rsidR="00217840">
        <w:rPr>
          <w:rFonts w:ascii="Arial" w:hAnsi="Arial" w:cs="Arial"/>
          <w:sz w:val="24"/>
          <w:szCs w:val="24"/>
        </w:rPr>
        <w:t>ovování díla pokyny objednatele:</w:t>
      </w:r>
    </w:p>
    <w:p w14:paraId="632D9AB0" w14:textId="1FD100EC" w:rsidR="00217840" w:rsidRPr="00155FCD" w:rsidRDefault="00217840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155FCD">
        <w:rPr>
          <w:rStyle w:val="FontStyle23"/>
          <w:rFonts w:ascii="Arial" w:hAnsi="Arial" w:cs="Arial"/>
          <w:b w:val="0"/>
          <w:sz w:val="24"/>
          <w:szCs w:val="24"/>
          <w:u w:val="single"/>
        </w:rPr>
        <w:t>vytvoření finální grafické makety (designu) periodika</w:t>
      </w:r>
    </w:p>
    <w:p w14:paraId="67944793" w14:textId="77777777" w:rsidR="00217840" w:rsidRPr="00217840" w:rsidRDefault="00217840" w:rsidP="00807E25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  <w:r w:rsidRPr="00217840">
        <w:rPr>
          <w:rStyle w:val="FontStyle23"/>
          <w:rFonts w:ascii="Arial" w:hAnsi="Arial" w:cs="Arial"/>
          <w:b w:val="0"/>
          <w:sz w:val="24"/>
          <w:szCs w:val="24"/>
        </w:rPr>
        <w:t>Zhotovitel se zavazuje vytvořit na svůj účet podle pokynů objednatele grafickou maketu designu periodika a multimediálních prezentací (lom písma, styly titulků, podtitulků a veškeré ostatní styly, které budou v přípravě periodika používány). Zhotovitel se zavazuje předat objednateli k závěrečnému schválení návrh grafické makety designu periodika před samotným zahájením vydávání periodika.</w:t>
      </w:r>
    </w:p>
    <w:p w14:paraId="3E8AB2FC" w14:textId="77777777" w:rsidR="00217840" w:rsidRPr="00155FCD" w:rsidRDefault="00217840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155FCD">
        <w:rPr>
          <w:rStyle w:val="FontStyle23"/>
          <w:rFonts w:ascii="Arial" w:hAnsi="Arial" w:cs="Arial"/>
          <w:b w:val="0"/>
          <w:sz w:val="24"/>
          <w:szCs w:val="24"/>
          <w:u w:val="single"/>
        </w:rPr>
        <w:t>vytváření obsahové náplně jednotlivých čísel periodika</w:t>
      </w:r>
    </w:p>
    <w:p w14:paraId="6A014C8E" w14:textId="1B9EFED5" w:rsidR="00217840" w:rsidRPr="00007BAB" w:rsidRDefault="00217840" w:rsidP="007D05BE">
      <w:pPr>
        <w:pStyle w:val="Style1"/>
        <w:widowControl/>
        <w:ind w:left="644" w:firstLine="0"/>
        <w:rPr>
          <w:rStyle w:val="FontStyle14"/>
          <w:rFonts w:ascii="Arial" w:hAnsi="Arial" w:cs="Arial"/>
          <w:bCs/>
          <w:color w:val="auto"/>
          <w:sz w:val="24"/>
          <w:szCs w:val="24"/>
        </w:rPr>
      </w:pPr>
      <w:r w:rsidRPr="00217840">
        <w:rPr>
          <w:rStyle w:val="FontStyle14"/>
          <w:rFonts w:ascii="Arial" w:hAnsi="Arial" w:cs="Arial"/>
          <w:sz w:val="24"/>
          <w:szCs w:val="24"/>
        </w:rPr>
        <w:t xml:space="preserve">O obsahu každého čísla rozhoduje </w:t>
      </w:r>
      <w:r w:rsidR="001B7609">
        <w:rPr>
          <w:rStyle w:val="FontStyle14"/>
          <w:rFonts w:ascii="Arial" w:hAnsi="Arial" w:cs="Arial"/>
          <w:sz w:val="24"/>
          <w:szCs w:val="24"/>
        </w:rPr>
        <w:t>objednatel</w:t>
      </w:r>
      <w:r w:rsidRPr="00217840">
        <w:rPr>
          <w:rStyle w:val="FontStyle14"/>
          <w:rFonts w:ascii="Arial" w:hAnsi="Arial" w:cs="Arial"/>
          <w:sz w:val="24"/>
          <w:szCs w:val="24"/>
        </w:rPr>
        <w:t xml:space="preserve"> prostřednictvím </w:t>
      </w:r>
      <w:r w:rsidR="0047397A">
        <w:rPr>
          <w:rStyle w:val="FontStyle14"/>
          <w:rFonts w:ascii="Arial" w:hAnsi="Arial" w:cs="Arial"/>
          <w:sz w:val="24"/>
          <w:szCs w:val="24"/>
        </w:rPr>
        <w:t>redakční rady</w:t>
      </w:r>
      <w:r w:rsidR="001B7609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D4454F">
        <w:rPr>
          <w:rStyle w:val="FontStyle14"/>
          <w:rFonts w:ascii="Arial" w:hAnsi="Arial" w:cs="Arial"/>
          <w:sz w:val="24"/>
          <w:szCs w:val="24"/>
        </w:rPr>
        <w:t xml:space="preserve">měsíčníku Plzeňský kraj </w:t>
      </w:r>
      <w:r w:rsidR="00D4454F" w:rsidRPr="00D4454F">
        <w:rPr>
          <w:rStyle w:val="FontStyle14"/>
          <w:rFonts w:ascii="Arial" w:hAnsi="Arial" w:cs="Arial"/>
          <w:sz w:val="24"/>
          <w:szCs w:val="24"/>
        </w:rPr>
        <w:t>nejpozději do každého 5. dne v</w:t>
      </w:r>
      <w:r w:rsidR="00B50F87">
        <w:rPr>
          <w:rStyle w:val="FontStyle14"/>
          <w:rFonts w:ascii="Arial" w:hAnsi="Arial" w:cs="Arial"/>
          <w:sz w:val="24"/>
          <w:szCs w:val="24"/>
        </w:rPr>
        <w:t> </w:t>
      </w:r>
      <w:r w:rsidR="00D4454F" w:rsidRPr="00D4454F">
        <w:rPr>
          <w:rStyle w:val="FontStyle14"/>
          <w:rFonts w:ascii="Arial" w:hAnsi="Arial" w:cs="Arial"/>
          <w:sz w:val="24"/>
          <w:szCs w:val="24"/>
        </w:rPr>
        <w:t>příslušném</w:t>
      </w:r>
      <w:r w:rsidR="00B50F87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D4454F" w:rsidRPr="00D4454F">
        <w:rPr>
          <w:rStyle w:val="FontStyle14"/>
          <w:rFonts w:ascii="Arial" w:hAnsi="Arial" w:cs="Arial"/>
          <w:sz w:val="24"/>
          <w:szCs w:val="24"/>
        </w:rPr>
        <w:t xml:space="preserve">měsíci. Redakční činnost bude ukončena a podklady budou předány </w:t>
      </w:r>
      <w:r w:rsidR="00586C47">
        <w:rPr>
          <w:rStyle w:val="FontStyle14"/>
          <w:rFonts w:ascii="Arial" w:hAnsi="Arial" w:cs="Arial"/>
          <w:sz w:val="24"/>
          <w:szCs w:val="24"/>
        </w:rPr>
        <w:t>zhotoviteli</w:t>
      </w:r>
      <w:r w:rsidR="00D4454F" w:rsidRPr="00D4454F">
        <w:rPr>
          <w:rStyle w:val="FontStyle14"/>
          <w:rFonts w:ascii="Arial" w:hAnsi="Arial" w:cs="Arial"/>
          <w:sz w:val="24"/>
          <w:szCs w:val="24"/>
        </w:rPr>
        <w:t xml:space="preserve"> nejpozději do 9. dne v příslušném</w:t>
      </w:r>
      <w:r w:rsidR="00F42025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D4454F" w:rsidRPr="00D4454F">
        <w:rPr>
          <w:rStyle w:val="FontStyle14"/>
          <w:rFonts w:ascii="Arial" w:hAnsi="Arial" w:cs="Arial"/>
          <w:sz w:val="24"/>
          <w:szCs w:val="24"/>
        </w:rPr>
        <w:t>měsíci. Vý</w:t>
      </w:r>
      <w:r w:rsidR="007D05BE">
        <w:rPr>
          <w:rStyle w:val="FontStyle14"/>
          <w:rFonts w:ascii="Arial" w:hAnsi="Arial" w:cs="Arial"/>
          <w:sz w:val="24"/>
          <w:szCs w:val="24"/>
        </w:rPr>
        <w:t>roba periodika bude trvat cca 4 </w:t>
      </w:r>
      <w:r w:rsidR="00D4454F" w:rsidRPr="00D4454F">
        <w:rPr>
          <w:rStyle w:val="FontStyle14"/>
          <w:rFonts w:ascii="Arial" w:hAnsi="Arial" w:cs="Arial"/>
          <w:sz w:val="24"/>
          <w:szCs w:val="24"/>
        </w:rPr>
        <w:t xml:space="preserve">kalendářní dny. </w:t>
      </w:r>
      <w:r w:rsidR="00D4454F" w:rsidRPr="00007BAB">
        <w:rPr>
          <w:rStyle w:val="FontStyle14"/>
          <w:rFonts w:ascii="Arial" w:hAnsi="Arial" w:cs="Arial"/>
          <w:color w:val="auto"/>
          <w:sz w:val="24"/>
          <w:szCs w:val="24"/>
        </w:rPr>
        <w:t xml:space="preserve">Distribuce bude zahájena </w:t>
      </w:r>
      <w:r w:rsidR="00A5265D" w:rsidRPr="00007BAB">
        <w:rPr>
          <w:rStyle w:val="FontStyle14"/>
          <w:rFonts w:ascii="Arial" w:hAnsi="Arial" w:cs="Arial"/>
          <w:color w:val="auto"/>
          <w:sz w:val="24"/>
          <w:szCs w:val="24"/>
        </w:rPr>
        <w:t xml:space="preserve">nejpozději </w:t>
      </w:r>
      <w:r w:rsidR="00D4454F" w:rsidRPr="00007BAB">
        <w:rPr>
          <w:rStyle w:val="FontStyle14"/>
          <w:rFonts w:ascii="Arial" w:hAnsi="Arial" w:cs="Arial"/>
          <w:color w:val="auto"/>
          <w:sz w:val="24"/>
          <w:szCs w:val="24"/>
        </w:rPr>
        <w:t>ve 20. dni v příslušném měsíci a musí být ukončena</w:t>
      </w:r>
      <w:r w:rsidR="00A5265D" w:rsidRPr="00007BAB">
        <w:t xml:space="preserve"> </w:t>
      </w:r>
      <w:r w:rsidR="000E44F9">
        <w:rPr>
          <w:rStyle w:val="FontStyle14"/>
          <w:rFonts w:ascii="Arial" w:hAnsi="Arial" w:cs="Arial"/>
          <w:color w:val="auto"/>
          <w:sz w:val="24"/>
          <w:szCs w:val="24"/>
        </w:rPr>
        <w:t>nejpozději ve</w:t>
      </w:r>
      <w:r w:rsidR="00D4454F" w:rsidRPr="00007BAB">
        <w:rPr>
          <w:rStyle w:val="FontStyle14"/>
          <w:rFonts w:ascii="Arial" w:hAnsi="Arial" w:cs="Arial"/>
          <w:color w:val="auto"/>
          <w:sz w:val="24"/>
          <w:szCs w:val="24"/>
        </w:rPr>
        <w:t xml:space="preserve"> 25. dni v příslušném měsíci.</w:t>
      </w:r>
    </w:p>
    <w:p w14:paraId="4EE2C9B6" w14:textId="77777777" w:rsidR="00DB1E7C" w:rsidRPr="00807E25" w:rsidRDefault="00217840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>předtisková příprava periodika</w:t>
      </w:r>
    </w:p>
    <w:p w14:paraId="6D613B0F" w14:textId="77777777" w:rsidR="00217840" w:rsidRPr="00217840" w:rsidRDefault="00217840" w:rsidP="007D05BE">
      <w:pPr>
        <w:pStyle w:val="Style2"/>
        <w:widowControl/>
        <w:spacing w:line="240" w:lineRule="auto"/>
        <w:ind w:left="644" w:firstLine="0"/>
        <w:jc w:val="both"/>
        <w:rPr>
          <w:rStyle w:val="FontStyle14"/>
          <w:rFonts w:ascii="Arial" w:hAnsi="Arial" w:cs="Arial"/>
          <w:sz w:val="24"/>
          <w:szCs w:val="24"/>
        </w:rPr>
      </w:pPr>
      <w:r w:rsidRPr="00217840">
        <w:rPr>
          <w:rStyle w:val="FontStyle14"/>
          <w:rFonts w:ascii="Arial" w:hAnsi="Arial" w:cs="Arial"/>
          <w:sz w:val="24"/>
          <w:szCs w:val="24"/>
        </w:rPr>
        <w:t>Zhotovitel se zavazuje zajistit na svůj účet předtiskovou přípravu periodika (DTP).</w:t>
      </w:r>
    </w:p>
    <w:p w14:paraId="46239686" w14:textId="77777777" w:rsidR="00217840" w:rsidRPr="00807E25" w:rsidRDefault="00217840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>tisk periodika</w:t>
      </w:r>
    </w:p>
    <w:p w14:paraId="5E52780E" w14:textId="4484ACE3" w:rsidR="00217840" w:rsidRDefault="00217840" w:rsidP="007D05BE">
      <w:pPr>
        <w:pStyle w:val="Style2"/>
        <w:widowControl/>
        <w:spacing w:line="240" w:lineRule="auto"/>
        <w:ind w:left="644" w:firstLine="0"/>
        <w:jc w:val="both"/>
        <w:rPr>
          <w:rStyle w:val="FontStyle14"/>
          <w:rFonts w:ascii="Arial" w:hAnsi="Arial" w:cs="Arial"/>
          <w:sz w:val="24"/>
          <w:szCs w:val="24"/>
        </w:rPr>
      </w:pPr>
      <w:r w:rsidRPr="00217840">
        <w:rPr>
          <w:rStyle w:val="FontStyle14"/>
          <w:rFonts w:ascii="Arial" w:hAnsi="Arial" w:cs="Arial"/>
          <w:sz w:val="24"/>
          <w:szCs w:val="24"/>
        </w:rPr>
        <w:t>Zhotovitel se zavazuje zajistit na svůj účet tisk periodika. Před samotnou realizací tisku každého jednotlivého čísla periodika se zhotovitel zavazuje předat toto číslo objednateli k závěrečnému schválení. Proces závěrečného schválení probíhá takto:</w:t>
      </w:r>
    </w:p>
    <w:p w14:paraId="1CD4A813" w14:textId="77777777" w:rsidR="00155FCD" w:rsidRPr="00217840" w:rsidRDefault="00155FCD" w:rsidP="00F07E7C">
      <w:pPr>
        <w:pStyle w:val="Style2"/>
        <w:widowControl/>
        <w:spacing w:line="240" w:lineRule="auto"/>
        <w:jc w:val="both"/>
        <w:rPr>
          <w:rStyle w:val="FontStyle14"/>
          <w:rFonts w:ascii="Arial" w:hAnsi="Arial" w:cs="Arial"/>
          <w:sz w:val="24"/>
          <w:szCs w:val="24"/>
        </w:rPr>
      </w:pPr>
    </w:p>
    <w:p w14:paraId="2540A577" w14:textId="5E3E65CE" w:rsidR="00217840" w:rsidRPr="00217840" w:rsidRDefault="00217840" w:rsidP="007D05BE">
      <w:pPr>
        <w:pStyle w:val="Style3"/>
        <w:widowControl/>
        <w:numPr>
          <w:ilvl w:val="0"/>
          <w:numId w:val="19"/>
        </w:numPr>
        <w:tabs>
          <w:tab w:val="left" w:pos="710"/>
        </w:tabs>
        <w:ind w:left="852"/>
        <w:jc w:val="both"/>
        <w:rPr>
          <w:rStyle w:val="FontStyle14"/>
          <w:rFonts w:ascii="Arial" w:hAnsi="Arial" w:cs="Arial"/>
          <w:sz w:val="24"/>
          <w:szCs w:val="24"/>
        </w:rPr>
      </w:pPr>
      <w:r w:rsidRPr="00217840">
        <w:rPr>
          <w:rStyle w:val="FontStyle14"/>
          <w:rFonts w:ascii="Arial" w:hAnsi="Arial" w:cs="Arial"/>
          <w:sz w:val="24"/>
          <w:szCs w:val="24"/>
        </w:rPr>
        <w:t xml:space="preserve">nejpozději 36 hodin před předáním podkladů do tisku předá zhotovitel objednateli prokazatelným způsobem číslo periodika k 1. autorizaci. </w:t>
      </w:r>
      <w:r w:rsidR="00EF5F98">
        <w:rPr>
          <w:rStyle w:val="FontStyle14"/>
          <w:rFonts w:ascii="Arial" w:hAnsi="Arial" w:cs="Arial"/>
          <w:sz w:val="24"/>
          <w:szCs w:val="24"/>
        </w:rPr>
        <w:t>1</w:t>
      </w:r>
      <w:r w:rsidR="007D05BE">
        <w:rPr>
          <w:rStyle w:val="FontStyle14"/>
          <w:rFonts w:ascii="Arial" w:hAnsi="Arial" w:cs="Arial"/>
          <w:sz w:val="24"/>
          <w:szCs w:val="24"/>
        </w:rPr>
        <w:t>. </w:t>
      </w:r>
      <w:r w:rsidRPr="00217840">
        <w:rPr>
          <w:rStyle w:val="FontStyle14"/>
          <w:rFonts w:ascii="Arial" w:hAnsi="Arial" w:cs="Arial"/>
          <w:sz w:val="24"/>
          <w:szCs w:val="24"/>
        </w:rPr>
        <w:t xml:space="preserve">autorizace spočívá v kontrole obsahu čísla periodika ve fázi, kdy zhotovitel toto číslo zcela dokončil s výjimkou jazykových korektur. Objednatel předá zhotoviteli připomínky a návrhy na změny nejpozději do 24 hodin po předání </w:t>
      </w:r>
      <w:r w:rsidR="00651445">
        <w:rPr>
          <w:rStyle w:val="FontStyle14"/>
          <w:rFonts w:ascii="Arial" w:hAnsi="Arial" w:cs="Arial"/>
          <w:sz w:val="24"/>
          <w:szCs w:val="24"/>
        </w:rPr>
        <w:t>čísla periodika k 1. autorizaci,</w:t>
      </w:r>
    </w:p>
    <w:p w14:paraId="3C18816D" w14:textId="4DF9C6FE" w:rsidR="00217840" w:rsidRDefault="00217840" w:rsidP="007D05BE">
      <w:pPr>
        <w:pStyle w:val="Style3"/>
        <w:widowControl/>
        <w:numPr>
          <w:ilvl w:val="0"/>
          <w:numId w:val="19"/>
        </w:numPr>
        <w:tabs>
          <w:tab w:val="left" w:pos="710"/>
        </w:tabs>
        <w:ind w:left="852"/>
        <w:jc w:val="both"/>
        <w:rPr>
          <w:rStyle w:val="FontStyle14"/>
          <w:rFonts w:ascii="Arial" w:hAnsi="Arial" w:cs="Arial"/>
          <w:sz w:val="24"/>
          <w:szCs w:val="24"/>
        </w:rPr>
      </w:pPr>
      <w:r w:rsidRPr="00217840">
        <w:rPr>
          <w:rStyle w:val="FontStyle14"/>
          <w:rFonts w:ascii="Arial" w:hAnsi="Arial" w:cs="Arial"/>
          <w:sz w:val="24"/>
          <w:szCs w:val="24"/>
        </w:rPr>
        <w:t>nejpozději 6 hodin před předáním podkladů do tisku předá zhotovitel objednateli prokaza</w:t>
      </w:r>
      <w:r w:rsidR="00DB5C57">
        <w:rPr>
          <w:rStyle w:val="FontStyle14"/>
          <w:rFonts w:ascii="Arial" w:hAnsi="Arial" w:cs="Arial"/>
          <w:sz w:val="24"/>
          <w:szCs w:val="24"/>
        </w:rPr>
        <w:t xml:space="preserve">telným způsobem číslo periodika </w:t>
      </w:r>
      <w:r w:rsidR="000E44F9">
        <w:rPr>
          <w:rStyle w:val="FontStyle14"/>
          <w:rFonts w:ascii="Arial" w:hAnsi="Arial" w:cs="Arial"/>
          <w:sz w:val="24"/>
          <w:szCs w:val="24"/>
        </w:rPr>
        <w:t xml:space="preserve">k 2. </w:t>
      </w:r>
      <w:r w:rsidRPr="00217840">
        <w:rPr>
          <w:rStyle w:val="FontStyle14"/>
          <w:rFonts w:ascii="Arial" w:hAnsi="Arial" w:cs="Arial"/>
          <w:sz w:val="24"/>
          <w:szCs w:val="24"/>
        </w:rPr>
        <w:t>autorizaci.</w:t>
      </w:r>
      <w:r w:rsidR="00EF5F98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7D05BE">
        <w:rPr>
          <w:rStyle w:val="FontStyle14"/>
          <w:rFonts w:ascii="Arial" w:hAnsi="Arial" w:cs="Arial"/>
          <w:sz w:val="24"/>
          <w:szCs w:val="24"/>
        </w:rPr>
        <w:t>2. </w:t>
      </w:r>
      <w:r w:rsidRPr="00217840">
        <w:rPr>
          <w:rStyle w:val="FontStyle14"/>
          <w:rFonts w:ascii="Arial" w:hAnsi="Arial" w:cs="Arial"/>
          <w:sz w:val="24"/>
          <w:szCs w:val="24"/>
        </w:rPr>
        <w:t xml:space="preserve">autorizace spočívá v konečné kontrole obsahu čísla periodika ve fázi, kdy </w:t>
      </w:r>
      <w:r w:rsidRPr="00217840">
        <w:rPr>
          <w:rStyle w:val="FontStyle14"/>
          <w:rFonts w:ascii="Arial" w:hAnsi="Arial" w:cs="Arial"/>
          <w:sz w:val="24"/>
          <w:szCs w:val="24"/>
        </w:rPr>
        <w:lastRenderedPageBreak/>
        <w:t>zhotovitel toto číslo zcela dokončil, včetně jazykových korektur. Objednatel předá zhotoviteli připomínky a návrhy na změny nejpozději do 3 hodin po předání čísla periodika k 2. autorizaci.</w:t>
      </w:r>
    </w:p>
    <w:p w14:paraId="1329F91C" w14:textId="77777777" w:rsidR="00DB5C57" w:rsidRPr="00217840" w:rsidRDefault="00DB5C57" w:rsidP="00F07E7C">
      <w:pPr>
        <w:pStyle w:val="Style3"/>
        <w:widowControl/>
        <w:tabs>
          <w:tab w:val="left" w:pos="710"/>
        </w:tabs>
        <w:jc w:val="both"/>
        <w:rPr>
          <w:rStyle w:val="FontStyle14"/>
          <w:rFonts w:ascii="Arial" w:hAnsi="Arial" w:cs="Arial"/>
          <w:sz w:val="24"/>
          <w:szCs w:val="24"/>
        </w:rPr>
      </w:pPr>
    </w:p>
    <w:p w14:paraId="4C4657BA" w14:textId="77777777" w:rsidR="00217840" w:rsidRPr="00217840" w:rsidRDefault="00217840" w:rsidP="007D05BE">
      <w:pPr>
        <w:pStyle w:val="Style2"/>
        <w:widowControl/>
        <w:spacing w:line="240" w:lineRule="auto"/>
        <w:ind w:left="852" w:firstLine="0"/>
        <w:jc w:val="both"/>
        <w:rPr>
          <w:rStyle w:val="FontStyle14"/>
          <w:rFonts w:ascii="Arial" w:hAnsi="Arial" w:cs="Arial"/>
          <w:sz w:val="24"/>
          <w:szCs w:val="24"/>
        </w:rPr>
      </w:pPr>
      <w:r w:rsidRPr="00217840">
        <w:rPr>
          <w:rStyle w:val="FontStyle14"/>
          <w:rFonts w:ascii="Arial" w:hAnsi="Arial" w:cs="Arial"/>
          <w:sz w:val="24"/>
          <w:szCs w:val="24"/>
        </w:rPr>
        <w:t>Bez provedení závěrečného schválení (1. a 2. autorizace) objednatelem není zhotovitel oprávněn přistoupit k tisku periodika.</w:t>
      </w:r>
    </w:p>
    <w:p w14:paraId="3BA96531" w14:textId="39AB7515" w:rsidR="00A72585" w:rsidRPr="00506949" w:rsidRDefault="00217840" w:rsidP="007D05BE">
      <w:pPr>
        <w:pStyle w:val="Style2"/>
        <w:spacing w:line="240" w:lineRule="auto"/>
        <w:ind w:left="852" w:firstLine="0"/>
        <w:jc w:val="both"/>
        <w:rPr>
          <w:rStyle w:val="FontStyle14"/>
          <w:rFonts w:ascii="Arial" w:hAnsi="Arial" w:cs="Arial"/>
          <w:color w:val="auto"/>
          <w:sz w:val="24"/>
          <w:szCs w:val="24"/>
        </w:rPr>
      </w:pPr>
      <w:r w:rsidRPr="00217840">
        <w:rPr>
          <w:rStyle w:val="FontStyle14"/>
          <w:rFonts w:ascii="Arial" w:hAnsi="Arial" w:cs="Arial"/>
          <w:sz w:val="24"/>
          <w:szCs w:val="24"/>
        </w:rPr>
        <w:t>Pokud objednatel neprovede 1. nebo 2. autorizaci řádně předaného čísla periodika v termínech stanovených</w:t>
      </w:r>
      <w:r w:rsidR="00E45F4F">
        <w:rPr>
          <w:rStyle w:val="FontStyle14"/>
          <w:rFonts w:ascii="Arial" w:hAnsi="Arial" w:cs="Arial"/>
          <w:sz w:val="24"/>
          <w:szCs w:val="24"/>
        </w:rPr>
        <w:t xml:space="preserve"> výše</w:t>
      </w:r>
      <w:r w:rsidRPr="00217840">
        <w:rPr>
          <w:rStyle w:val="FontStyle14"/>
          <w:rFonts w:ascii="Arial" w:hAnsi="Arial" w:cs="Arial"/>
          <w:sz w:val="24"/>
          <w:szCs w:val="24"/>
        </w:rPr>
        <w:t>, není zhotovitel v prodlení s výrobou periodika. Termíny pro výrobu periodika se v tomto případě prodlužují o dobu, o kterou objednatel prodloužil svoji autorizaci. Autorizací díla ve smyslu tohoto článku</w:t>
      </w:r>
      <w:r w:rsidR="00673AFE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217840">
        <w:rPr>
          <w:rStyle w:val="FontStyle14"/>
          <w:rFonts w:ascii="Arial" w:hAnsi="Arial" w:cs="Arial"/>
          <w:sz w:val="24"/>
          <w:szCs w:val="24"/>
        </w:rPr>
        <w:t xml:space="preserve">je za objednatele </w:t>
      </w:r>
      <w:r w:rsidRPr="000E14B4">
        <w:rPr>
          <w:rStyle w:val="FontStyle14"/>
          <w:rFonts w:ascii="Arial" w:hAnsi="Arial" w:cs="Arial"/>
          <w:sz w:val="24"/>
          <w:szCs w:val="24"/>
        </w:rPr>
        <w:t>pověřen</w:t>
      </w:r>
      <w:r w:rsidR="00B17F39" w:rsidRPr="000E14B4">
        <w:rPr>
          <w:rStyle w:val="FontStyle14"/>
          <w:rFonts w:ascii="Arial" w:hAnsi="Arial" w:cs="Arial"/>
          <w:sz w:val="24"/>
          <w:szCs w:val="24"/>
        </w:rPr>
        <w:t>a</w:t>
      </w:r>
      <w:r w:rsidR="000E44F9" w:rsidRPr="000E14B4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B17F39" w:rsidRPr="000E14B4">
        <w:rPr>
          <w:rStyle w:val="FontStyle14"/>
          <w:rFonts w:ascii="Arial" w:hAnsi="Arial" w:cs="Arial"/>
          <w:sz w:val="24"/>
          <w:szCs w:val="24"/>
        </w:rPr>
        <w:t xml:space="preserve">šéfredaktorka </w:t>
      </w:r>
      <w:r w:rsidR="00B17F39" w:rsidRPr="000E14B4">
        <w:rPr>
          <w:rStyle w:val="FontStyle14"/>
          <w:rFonts w:ascii="Arial" w:hAnsi="Arial" w:cs="Arial"/>
          <w:color w:val="auto"/>
          <w:sz w:val="24"/>
          <w:szCs w:val="24"/>
        </w:rPr>
        <w:t>redakční rady</w:t>
      </w:r>
      <w:r w:rsidR="00B17F39" w:rsidRPr="000E14B4">
        <w:rPr>
          <w:rFonts w:ascii="Arial" w:hAnsi="Arial" w:cs="Arial"/>
          <w:sz w:val="22"/>
          <w:szCs w:val="22"/>
        </w:rPr>
        <w:t xml:space="preserve"> </w:t>
      </w:r>
      <w:r w:rsidR="00B17F39" w:rsidRPr="000B614B">
        <w:rPr>
          <w:rFonts w:ascii="Arial" w:hAnsi="Arial" w:cs="Arial"/>
        </w:rPr>
        <w:t xml:space="preserve">Ing. Markéta Čekanová, mobil +420 724 317 539, email: </w:t>
      </w:r>
      <w:hyperlink r:id="rId9" w:history="1">
        <w:r w:rsidR="00B17F39" w:rsidRPr="000B614B">
          <w:rPr>
            <w:rStyle w:val="Hypertextovodkaz"/>
            <w:rFonts w:ascii="Arial" w:hAnsi="Arial" w:cs="Arial"/>
          </w:rPr>
          <w:t>marlex@centrum.cz</w:t>
        </w:r>
      </w:hyperlink>
      <w:r w:rsidR="00B17F39" w:rsidRPr="000B614B">
        <w:rPr>
          <w:rFonts w:ascii="Arial" w:hAnsi="Arial" w:cs="Arial"/>
        </w:rPr>
        <w:t>,</w:t>
      </w:r>
      <w:r w:rsidR="00B17F39">
        <w:rPr>
          <w:rFonts w:ascii="Arial" w:hAnsi="Arial" w:cs="Arial"/>
        </w:rPr>
        <w:t xml:space="preserve"> </w:t>
      </w:r>
      <w:r w:rsidR="00B17F39" w:rsidRPr="00506949">
        <w:rPr>
          <w:rStyle w:val="FontStyle14"/>
          <w:rFonts w:ascii="Arial" w:hAnsi="Arial" w:cs="Arial"/>
          <w:color w:val="auto"/>
          <w:sz w:val="24"/>
          <w:szCs w:val="24"/>
        </w:rPr>
        <w:t>nebo dále jí pověřený pracovník oddělení mediální komunikace KÚPK</w:t>
      </w:r>
      <w:r w:rsidR="00A72585" w:rsidRPr="00506949">
        <w:rPr>
          <w:rStyle w:val="FontStyle14"/>
          <w:rFonts w:ascii="Arial" w:hAnsi="Arial" w:cs="Arial"/>
          <w:color w:val="auto"/>
          <w:sz w:val="24"/>
          <w:szCs w:val="24"/>
        </w:rPr>
        <w:t xml:space="preserve">. </w:t>
      </w:r>
    </w:p>
    <w:p w14:paraId="41A04905" w14:textId="728CFA71" w:rsidR="00D375C9" w:rsidRPr="00007BAB" w:rsidRDefault="00D375C9" w:rsidP="00F07E7C">
      <w:pPr>
        <w:pStyle w:val="Style2"/>
        <w:widowControl/>
        <w:spacing w:line="240" w:lineRule="auto"/>
        <w:jc w:val="both"/>
        <w:rPr>
          <w:rStyle w:val="FontStyle14"/>
          <w:rFonts w:ascii="Arial" w:hAnsi="Arial" w:cs="Arial"/>
          <w:color w:val="auto"/>
          <w:sz w:val="24"/>
          <w:szCs w:val="24"/>
        </w:rPr>
      </w:pPr>
    </w:p>
    <w:p w14:paraId="3D1E2579" w14:textId="5A01F7B6" w:rsidR="00D375C9" w:rsidRPr="00807E25" w:rsidRDefault="00217840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>distribuce periodika</w:t>
      </w:r>
      <w:r w:rsidR="00D375C9"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 xml:space="preserve"> zdarma do poštovních schránek domácnost</w:t>
      </w:r>
      <w:r w:rsidR="00504129"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>í</w:t>
      </w:r>
      <w:r w:rsidR="00D375C9"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 xml:space="preserve"> v Plzeňském kraji</w:t>
      </w:r>
    </w:p>
    <w:p w14:paraId="489078EF" w14:textId="300BCE27" w:rsidR="00842A41" w:rsidRPr="00B17F39" w:rsidRDefault="00217840" w:rsidP="007D05BE">
      <w:pPr>
        <w:pStyle w:val="Style2"/>
        <w:widowControl/>
        <w:spacing w:line="240" w:lineRule="auto"/>
        <w:ind w:left="632" w:firstLine="0"/>
        <w:jc w:val="both"/>
        <w:rPr>
          <w:rStyle w:val="FontStyle14"/>
          <w:rFonts w:ascii="Arial" w:hAnsi="Arial" w:cs="Arial"/>
          <w:strike/>
          <w:sz w:val="24"/>
          <w:szCs w:val="24"/>
        </w:rPr>
      </w:pPr>
      <w:r w:rsidRPr="007D05BE">
        <w:rPr>
          <w:rStyle w:val="FontStyle23"/>
          <w:rFonts w:ascii="Arial" w:hAnsi="Arial" w:cs="Arial"/>
          <w:b w:val="0"/>
          <w:sz w:val="24"/>
          <w:szCs w:val="24"/>
        </w:rPr>
        <w:t>Zhotovitel se zavazuje zajistit na svůj účet distribuci periodika zdarma do poštovních schránek</w:t>
      </w:r>
      <w:r w:rsidR="00673AFE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všech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domácností v Plzeňském kraji</w:t>
      </w:r>
      <w:r w:rsidR="00B50F87" w:rsidRPr="007D05BE">
        <w:rPr>
          <w:rStyle w:val="FontStyle23"/>
          <w:rFonts w:ascii="Arial" w:hAnsi="Arial" w:cs="Arial"/>
          <w:b w:val="0"/>
          <w:sz w:val="24"/>
          <w:szCs w:val="24"/>
        </w:rPr>
        <w:t>.</w:t>
      </w:r>
    </w:p>
    <w:p w14:paraId="697C4AD4" w14:textId="77777777" w:rsidR="00217840" w:rsidRPr="00807E25" w:rsidRDefault="00217840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>distribuce periodika dalším subjektům</w:t>
      </w:r>
    </w:p>
    <w:p w14:paraId="604F9755" w14:textId="2237046B" w:rsidR="00217840" w:rsidRPr="007D05BE" w:rsidRDefault="00217840" w:rsidP="007D05BE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  <w:r w:rsidRPr="007D05BE">
        <w:rPr>
          <w:rStyle w:val="FontStyle23"/>
          <w:rFonts w:ascii="Arial" w:hAnsi="Arial" w:cs="Arial"/>
          <w:b w:val="0"/>
          <w:sz w:val="24"/>
          <w:szCs w:val="24"/>
        </w:rPr>
        <w:t>Zhotovitel se zavazuje rovněž zajistit na s</w:t>
      </w:r>
      <w:r w:rsidR="007D05BE">
        <w:rPr>
          <w:rStyle w:val="FontStyle23"/>
          <w:rFonts w:ascii="Arial" w:hAnsi="Arial" w:cs="Arial"/>
          <w:b w:val="0"/>
          <w:sz w:val="24"/>
          <w:szCs w:val="24"/>
        </w:rPr>
        <w:t>vůj účet distribuci periodika v 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odpovídajícím množství zdarma dalším institucím uvedeným v</w:t>
      </w:r>
      <w:r w:rsidR="00673AFE" w:rsidRPr="007D05BE">
        <w:rPr>
          <w:rStyle w:val="FontStyle23"/>
          <w:rFonts w:ascii="Arial" w:hAnsi="Arial" w:cs="Arial"/>
          <w:b w:val="0"/>
          <w:sz w:val="24"/>
          <w:szCs w:val="24"/>
        </w:rPr>
        <w:t> 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příloze</w:t>
      </w:r>
      <w:r w:rsidR="00673AFE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č. 1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této smlouvy</w:t>
      </w:r>
      <w:r w:rsidR="00022332" w:rsidRPr="007D05BE">
        <w:rPr>
          <w:rStyle w:val="FontStyle23"/>
          <w:rFonts w:ascii="Arial" w:hAnsi="Arial" w:cs="Arial"/>
          <w:b w:val="0"/>
          <w:sz w:val="24"/>
          <w:szCs w:val="24"/>
        </w:rPr>
        <w:t>.</w:t>
      </w:r>
    </w:p>
    <w:p w14:paraId="0D56B447" w14:textId="14BF461C" w:rsidR="00264F2B" w:rsidRPr="00807E25" w:rsidRDefault="00217840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>dodání zbylých periodik do sídla objednatele</w:t>
      </w:r>
    </w:p>
    <w:p w14:paraId="2A54D4B6" w14:textId="2E9A0245" w:rsidR="00217840" w:rsidRPr="007D05BE" w:rsidRDefault="00217840" w:rsidP="007D05BE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Zhotovitel se zavazuje dodat rozdíl mezi počtem kusů periodika distribuovaných dle </w:t>
      </w:r>
      <w:r w:rsidR="00B81591" w:rsidRPr="007D05BE">
        <w:rPr>
          <w:rStyle w:val="FontStyle23"/>
          <w:rFonts w:ascii="Arial" w:hAnsi="Arial" w:cs="Arial"/>
          <w:b w:val="0"/>
          <w:sz w:val="24"/>
          <w:szCs w:val="24"/>
        </w:rPr>
        <w:t>Č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l. I</w:t>
      </w:r>
      <w:r w:rsidR="00673AFE" w:rsidRPr="007D05BE">
        <w:rPr>
          <w:rStyle w:val="FontStyle23"/>
          <w:rFonts w:ascii="Arial" w:hAnsi="Arial" w:cs="Arial"/>
          <w:b w:val="0"/>
          <w:sz w:val="24"/>
          <w:szCs w:val="24"/>
        </w:rPr>
        <w:t>II.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odst. </w:t>
      </w:r>
      <w:r w:rsidR="00673AFE" w:rsidRPr="007D05BE">
        <w:rPr>
          <w:rStyle w:val="FontStyle23"/>
          <w:rFonts w:ascii="Arial" w:hAnsi="Arial" w:cs="Arial"/>
          <w:b w:val="0"/>
          <w:sz w:val="24"/>
          <w:szCs w:val="24"/>
        </w:rPr>
        <w:t>3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písm. </w:t>
      </w:r>
      <w:r w:rsidR="00264F2B" w:rsidRPr="007D05BE">
        <w:rPr>
          <w:rStyle w:val="FontStyle23"/>
          <w:rFonts w:ascii="Arial" w:hAnsi="Arial" w:cs="Arial"/>
          <w:b w:val="0"/>
          <w:sz w:val="24"/>
          <w:szCs w:val="24"/>
        </w:rPr>
        <w:t>e) a f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) této smlouvy a celkovým počtem kusů dle </w:t>
      </w:r>
      <w:r w:rsidR="00B81591" w:rsidRPr="007D05BE">
        <w:rPr>
          <w:rStyle w:val="FontStyle23"/>
          <w:rFonts w:ascii="Arial" w:hAnsi="Arial" w:cs="Arial"/>
          <w:b w:val="0"/>
          <w:sz w:val="24"/>
          <w:szCs w:val="24"/>
        </w:rPr>
        <w:t>Č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l. II</w:t>
      </w:r>
      <w:r w:rsidR="00B81591" w:rsidRPr="007D05BE">
        <w:rPr>
          <w:rStyle w:val="FontStyle23"/>
          <w:rFonts w:ascii="Arial" w:hAnsi="Arial" w:cs="Arial"/>
          <w:b w:val="0"/>
          <w:sz w:val="24"/>
          <w:szCs w:val="24"/>
        </w:rPr>
        <w:t>.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této smlouvy do sídla objednatele.</w:t>
      </w:r>
      <w:r w:rsidR="00EE1504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To se nevztahuje na dodání periodika na další kontaktní mí</w:t>
      </w:r>
      <w:r w:rsidR="00B81591" w:rsidRPr="007D05BE">
        <w:rPr>
          <w:rStyle w:val="FontStyle23"/>
          <w:rFonts w:ascii="Arial" w:hAnsi="Arial" w:cs="Arial"/>
          <w:b w:val="0"/>
          <w:sz w:val="24"/>
          <w:szCs w:val="24"/>
        </w:rPr>
        <w:t>sta v případě využití opce dle Č</w:t>
      </w:r>
      <w:r w:rsidR="00EE1504" w:rsidRPr="007D05BE">
        <w:rPr>
          <w:rStyle w:val="FontStyle23"/>
          <w:rFonts w:ascii="Arial" w:hAnsi="Arial" w:cs="Arial"/>
          <w:b w:val="0"/>
          <w:sz w:val="24"/>
          <w:szCs w:val="24"/>
        </w:rPr>
        <w:t>l</w:t>
      </w:r>
      <w:r w:rsidR="00341034" w:rsidRPr="007D05BE">
        <w:rPr>
          <w:rStyle w:val="FontStyle23"/>
          <w:rFonts w:ascii="Arial" w:hAnsi="Arial" w:cs="Arial"/>
          <w:b w:val="0"/>
          <w:sz w:val="24"/>
          <w:szCs w:val="24"/>
        </w:rPr>
        <w:t>. III</w:t>
      </w:r>
      <w:r w:rsidR="00B81591" w:rsidRPr="007D05BE">
        <w:rPr>
          <w:rStyle w:val="FontStyle23"/>
          <w:rFonts w:ascii="Arial" w:hAnsi="Arial" w:cs="Arial"/>
          <w:b w:val="0"/>
          <w:sz w:val="24"/>
          <w:szCs w:val="24"/>
        </w:rPr>
        <w:t>.</w:t>
      </w:r>
      <w:r w:rsidR="00341034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bodu 14</w:t>
      </w:r>
      <w:r w:rsidR="00EE1504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smlouvy.</w:t>
      </w:r>
    </w:p>
    <w:p w14:paraId="13710131" w14:textId="31AC95D3" w:rsidR="00217840" w:rsidRPr="00807E25" w:rsidRDefault="00217840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>provádění namátkových kontrol kvality distribuce</w:t>
      </w:r>
    </w:p>
    <w:p w14:paraId="5E60BBF8" w14:textId="3019FD34" w:rsidR="00DB5C57" w:rsidRDefault="00217840" w:rsidP="007D05BE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Zhotovitel se zavazuje provádět na svůj účet namátkové kontroly kvality distribuce periodika dle </w:t>
      </w:r>
      <w:r w:rsidR="00B81591" w:rsidRPr="007D05BE">
        <w:rPr>
          <w:rStyle w:val="FontStyle23"/>
          <w:rFonts w:ascii="Arial" w:hAnsi="Arial" w:cs="Arial"/>
          <w:b w:val="0"/>
          <w:sz w:val="24"/>
          <w:szCs w:val="24"/>
        </w:rPr>
        <w:t>Č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l. I</w:t>
      </w:r>
      <w:r w:rsidR="00673AFE" w:rsidRPr="007D05BE">
        <w:rPr>
          <w:rStyle w:val="FontStyle23"/>
          <w:rFonts w:ascii="Arial" w:hAnsi="Arial" w:cs="Arial"/>
          <w:b w:val="0"/>
          <w:sz w:val="24"/>
          <w:szCs w:val="24"/>
        </w:rPr>
        <w:t>II.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odst. </w:t>
      </w:r>
      <w:r w:rsidR="00673AFE" w:rsidRPr="007D05BE">
        <w:rPr>
          <w:rStyle w:val="FontStyle23"/>
          <w:rFonts w:ascii="Arial" w:hAnsi="Arial" w:cs="Arial"/>
          <w:b w:val="0"/>
          <w:sz w:val="24"/>
          <w:szCs w:val="24"/>
        </w:rPr>
        <w:t>3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písm. </w:t>
      </w:r>
      <w:r w:rsidR="00BD0608" w:rsidRPr="007D05BE">
        <w:rPr>
          <w:rStyle w:val="FontStyle23"/>
          <w:rFonts w:ascii="Arial" w:hAnsi="Arial" w:cs="Arial"/>
          <w:b w:val="0"/>
          <w:sz w:val="24"/>
          <w:szCs w:val="24"/>
        </w:rPr>
        <w:t>e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) a </w:t>
      </w:r>
      <w:r w:rsidR="00BD0608" w:rsidRPr="007D05BE">
        <w:rPr>
          <w:rStyle w:val="FontStyle23"/>
          <w:rFonts w:ascii="Arial" w:hAnsi="Arial" w:cs="Arial"/>
          <w:b w:val="0"/>
          <w:sz w:val="24"/>
          <w:szCs w:val="24"/>
        </w:rPr>
        <w:t>f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) této smlouvy </w:t>
      </w:r>
      <w:r w:rsidR="00EE1504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a rovněž při dodávkách na další kontaktní místa, 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a o výsledcích těchto kontrol</w:t>
      </w:r>
      <w:r w:rsidR="007D05BE">
        <w:rPr>
          <w:rStyle w:val="FontStyle23"/>
          <w:rFonts w:ascii="Arial" w:hAnsi="Arial" w:cs="Arial"/>
          <w:b w:val="0"/>
          <w:sz w:val="24"/>
          <w:szCs w:val="24"/>
        </w:rPr>
        <w:t xml:space="preserve"> zpracovávat a 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>předávat objednateli písemné zprávy</w:t>
      </w:r>
      <w:r w:rsidR="00D3564B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do 10 dnů po skončení kontroly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. Zhotovitel provede namátkovou kontrolu kvality distribuce </w:t>
      </w:r>
      <w:r w:rsidR="00506949" w:rsidRPr="007D05BE">
        <w:rPr>
          <w:rStyle w:val="FontStyle23"/>
          <w:rFonts w:ascii="Arial" w:hAnsi="Arial" w:cs="Arial"/>
          <w:b w:val="0"/>
          <w:sz w:val="24"/>
          <w:szCs w:val="24"/>
        </w:rPr>
        <w:t>periodika nejméně jedenkrát za 4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měsíce. Objednatel má právo vyslat svého zástupce, který bude dohlížet nad provedením namátkové kontroly zhotovitelem.</w:t>
      </w:r>
    </w:p>
    <w:p w14:paraId="4017F960" w14:textId="45FF5B7E" w:rsidR="00DB5C57" w:rsidRPr="00807E25" w:rsidRDefault="00DB5C57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>zveřejňování obsahu periodika na internetu</w:t>
      </w:r>
    </w:p>
    <w:p w14:paraId="4DF5501F" w14:textId="65B85FFD" w:rsidR="00DB5C57" w:rsidRPr="007D05BE" w:rsidRDefault="00FC77B3" w:rsidP="007D05BE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V rámci plnění se zhotovitel zavazuje vytvořit elektronickou podobu jednotlivých </w:t>
      </w:r>
      <w:r w:rsidR="00506949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čísel periodika ve 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formátu </w:t>
      </w:r>
      <w:r w:rsidR="00506949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PDF. 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vhodném pro </w:t>
      </w:r>
      <w:r w:rsidR="00506949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webový 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portál objednatele</w:t>
      </w:r>
      <w:r w:rsidR="00F245D5">
        <w:rPr>
          <w:rStyle w:val="FontStyle23"/>
          <w:rFonts w:ascii="Arial" w:hAnsi="Arial" w:cs="Arial"/>
          <w:b w:val="0"/>
          <w:sz w:val="24"/>
          <w:szCs w:val="24"/>
        </w:rPr>
        <w:t xml:space="preserve"> 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(</w:t>
      </w:r>
      <w:hyperlink r:id="rId10" w:history="1">
        <w:r w:rsidR="00AB70FD" w:rsidRPr="007D05BE">
          <w:rPr>
            <w:rStyle w:val="FontStyle23"/>
            <w:rFonts w:ascii="Arial" w:hAnsi="Arial" w:cs="Arial"/>
            <w:b w:val="0"/>
            <w:sz w:val="24"/>
            <w:szCs w:val="24"/>
          </w:rPr>
          <w:t>www.plzensky-kraj.cz</w:t>
        </w:r>
      </w:hyperlink>
      <w:r w:rsidRPr="007D05BE">
        <w:rPr>
          <w:rStyle w:val="FontStyle23"/>
          <w:rFonts w:ascii="Arial" w:hAnsi="Arial" w:cs="Arial"/>
          <w:b w:val="0"/>
          <w:sz w:val="24"/>
          <w:szCs w:val="24"/>
        </w:rPr>
        <w:t>), včetně funkce fulltextového vyhledávače.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Zveřejnění periodika zajistí objednatel. </w:t>
      </w:r>
    </w:p>
    <w:p w14:paraId="1BE766CF" w14:textId="0F4EB02C" w:rsidR="00807E25" w:rsidRPr="00807E25" w:rsidRDefault="00DB5C57" w:rsidP="00807E25">
      <w:pPr>
        <w:pStyle w:val="Style3"/>
        <w:widowControl/>
        <w:numPr>
          <w:ilvl w:val="0"/>
          <w:numId w:val="34"/>
        </w:numPr>
        <w:tabs>
          <w:tab w:val="left" w:pos="725"/>
        </w:tabs>
        <w:ind w:left="644"/>
        <w:jc w:val="both"/>
        <w:rPr>
          <w:rStyle w:val="FontStyle23"/>
          <w:rFonts w:ascii="Arial" w:hAnsi="Arial" w:cs="Arial"/>
          <w:b w:val="0"/>
          <w:sz w:val="24"/>
          <w:szCs w:val="24"/>
          <w:u w:val="single"/>
        </w:rPr>
      </w:pPr>
      <w:r w:rsidRPr="00807E25">
        <w:rPr>
          <w:rStyle w:val="FontStyle23"/>
          <w:rFonts w:ascii="Arial" w:hAnsi="Arial" w:cs="Arial"/>
          <w:b w:val="0"/>
          <w:sz w:val="24"/>
          <w:szCs w:val="24"/>
          <w:u w:val="single"/>
        </w:rPr>
        <w:t xml:space="preserve">multimediální doplnění obsahu periodika </w:t>
      </w:r>
    </w:p>
    <w:p w14:paraId="570FA3C8" w14:textId="375801CA" w:rsidR="00DB5C57" w:rsidRDefault="000C5AB1" w:rsidP="007D05BE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  <w:r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musí 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>časově korespond</w:t>
      </w:r>
      <w:r w:rsidRPr="007D05BE">
        <w:rPr>
          <w:rStyle w:val="FontStyle23"/>
          <w:rFonts w:ascii="Arial" w:hAnsi="Arial" w:cs="Arial"/>
          <w:b w:val="0"/>
          <w:sz w:val="24"/>
          <w:szCs w:val="24"/>
        </w:rPr>
        <w:t>ovat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s termíny tvorby a tisku periodika, jejich obsah odpovídá totožné kontrole jako periodikum </w:t>
      </w:r>
      <w:r w:rsidR="002C05E1" w:rsidRPr="007D05BE">
        <w:rPr>
          <w:rStyle w:val="FontStyle23"/>
          <w:rFonts w:ascii="Arial" w:hAnsi="Arial" w:cs="Arial"/>
          <w:b w:val="0"/>
          <w:sz w:val="24"/>
          <w:szCs w:val="24"/>
        </w:rPr>
        <w:t>(</w:t>
      </w:r>
      <w:r w:rsidR="00B81591" w:rsidRPr="007D05BE">
        <w:rPr>
          <w:rStyle w:val="FontStyle23"/>
          <w:rFonts w:ascii="Arial" w:hAnsi="Arial" w:cs="Arial"/>
          <w:b w:val="0"/>
          <w:sz w:val="24"/>
          <w:szCs w:val="24"/>
        </w:rPr>
        <w:t>viz Č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>l. I</w:t>
      </w:r>
      <w:r w:rsidR="002C05E1" w:rsidRPr="007D05BE">
        <w:rPr>
          <w:rStyle w:val="FontStyle23"/>
          <w:rFonts w:ascii="Arial" w:hAnsi="Arial" w:cs="Arial"/>
          <w:b w:val="0"/>
          <w:sz w:val="24"/>
          <w:szCs w:val="24"/>
        </w:rPr>
        <w:t>II</w:t>
      </w:r>
      <w:r w:rsidR="00C5645D" w:rsidRPr="007D05BE">
        <w:rPr>
          <w:rStyle w:val="FontStyle23"/>
          <w:rFonts w:ascii="Arial" w:hAnsi="Arial" w:cs="Arial"/>
          <w:b w:val="0"/>
          <w:sz w:val="24"/>
          <w:szCs w:val="24"/>
        </w:rPr>
        <w:t>.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odst. </w:t>
      </w:r>
      <w:r w:rsidR="002C05E1" w:rsidRPr="007D05BE">
        <w:rPr>
          <w:rStyle w:val="FontStyle23"/>
          <w:rFonts w:ascii="Arial" w:hAnsi="Arial" w:cs="Arial"/>
          <w:b w:val="0"/>
          <w:sz w:val="24"/>
          <w:szCs w:val="24"/>
        </w:rPr>
        <w:t>3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písm. b</w:t>
      </w:r>
      <w:r w:rsidR="0099504F" w:rsidRPr="007D05BE">
        <w:rPr>
          <w:rStyle w:val="FontStyle23"/>
          <w:rFonts w:ascii="Arial" w:hAnsi="Arial" w:cs="Arial"/>
          <w:b w:val="0"/>
          <w:sz w:val="24"/>
          <w:szCs w:val="24"/>
        </w:rPr>
        <w:t>)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, </w:t>
      </w:r>
      <w:r w:rsidR="00BD0608" w:rsidRPr="007D05BE">
        <w:rPr>
          <w:rStyle w:val="FontStyle23"/>
          <w:rFonts w:ascii="Arial" w:hAnsi="Arial" w:cs="Arial"/>
          <w:b w:val="0"/>
          <w:sz w:val="24"/>
          <w:szCs w:val="24"/>
        </w:rPr>
        <w:t>d</w:t>
      </w:r>
      <w:r w:rsidR="0099504F" w:rsidRPr="007D05BE">
        <w:rPr>
          <w:rStyle w:val="FontStyle23"/>
          <w:rFonts w:ascii="Arial" w:hAnsi="Arial" w:cs="Arial"/>
          <w:b w:val="0"/>
          <w:sz w:val="24"/>
          <w:szCs w:val="24"/>
        </w:rPr>
        <w:t>)</w:t>
      </w:r>
      <w:r w:rsidR="00BD0608" w:rsidRPr="007D05BE">
        <w:rPr>
          <w:rStyle w:val="FontStyle23"/>
          <w:rFonts w:ascii="Arial" w:hAnsi="Arial" w:cs="Arial"/>
          <w:b w:val="0"/>
          <w:sz w:val="24"/>
          <w:szCs w:val="24"/>
        </w:rPr>
        <w:t>,</w:t>
      </w:r>
      <w:r w:rsidR="002C05E1" w:rsidRPr="007D05BE">
        <w:rPr>
          <w:rStyle w:val="FontStyle23"/>
          <w:rFonts w:ascii="Arial" w:hAnsi="Arial" w:cs="Arial"/>
          <w:b w:val="0"/>
          <w:sz w:val="24"/>
          <w:szCs w:val="24"/>
        </w:rPr>
        <w:t xml:space="preserve"> smlouvy)</w:t>
      </w:r>
      <w:r w:rsidR="00DB5C57" w:rsidRPr="007D05BE">
        <w:rPr>
          <w:rStyle w:val="FontStyle23"/>
          <w:rFonts w:ascii="Arial" w:hAnsi="Arial" w:cs="Arial"/>
          <w:b w:val="0"/>
          <w:sz w:val="24"/>
          <w:szCs w:val="24"/>
        </w:rPr>
        <w:t>.</w:t>
      </w:r>
    </w:p>
    <w:p w14:paraId="464960B9" w14:textId="33C8B4EF" w:rsidR="002A393C" w:rsidRDefault="002A393C" w:rsidP="007D05BE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</w:p>
    <w:p w14:paraId="35D21050" w14:textId="38D7361B" w:rsidR="002A393C" w:rsidRDefault="002A393C" w:rsidP="007D05BE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</w:p>
    <w:p w14:paraId="33436C45" w14:textId="77777777" w:rsidR="002A393C" w:rsidRPr="007D05BE" w:rsidRDefault="002A393C" w:rsidP="007D05BE">
      <w:pPr>
        <w:pStyle w:val="Style2"/>
        <w:widowControl/>
        <w:spacing w:line="240" w:lineRule="auto"/>
        <w:ind w:left="632" w:firstLine="0"/>
        <w:jc w:val="both"/>
        <w:rPr>
          <w:rStyle w:val="FontStyle23"/>
          <w:rFonts w:ascii="Arial" w:hAnsi="Arial" w:cs="Arial"/>
          <w:b w:val="0"/>
          <w:sz w:val="24"/>
          <w:szCs w:val="24"/>
        </w:rPr>
      </w:pPr>
    </w:p>
    <w:p w14:paraId="0E0B066D" w14:textId="77777777" w:rsidR="00D375C9" w:rsidRPr="00DB5C57" w:rsidRDefault="00D375C9" w:rsidP="00F07E7C">
      <w:pPr>
        <w:pStyle w:val="Style8"/>
        <w:widowControl/>
        <w:tabs>
          <w:tab w:val="left" w:pos="422"/>
        </w:tabs>
        <w:jc w:val="both"/>
        <w:rPr>
          <w:rStyle w:val="FontStyle14"/>
          <w:rFonts w:ascii="Arial" w:hAnsi="Arial" w:cs="Arial"/>
          <w:sz w:val="24"/>
          <w:szCs w:val="24"/>
        </w:rPr>
      </w:pPr>
    </w:p>
    <w:p w14:paraId="5802441C" w14:textId="7CABB662" w:rsidR="00DB5C57" w:rsidRDefault="00DB5C57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Style w:val="FontStyle14"/>
          <w:rFonts w:ascii="Arial" w:hAnsi="Arial" w:cs="Arial"/>
          <w:sz w:val="24"/>
          <w:szCs w:val="24"/>
        </w:rPr>
      </w:pPr>
      <w:r w:rsidRPr="00DB5C57">
        <w:rPr>
          <w:rStyle w:val="FontStyle14"/>
          <w:rFonts w:ascii="Arial" w:hAnsi="Arial" w:cs="Arial"/>
          <w:sz w:val="24"/>
          <w:szCs w:val="24"/>
        </w:rPr>
        <w:lastRenderedPageBreak/>
        <w:t xml:space="preserve">Zhotovitel se zavazuje předat objednateli nejpozději do 5 dnů po dokončení </w:t>
      </w:r>
      <w:r w:rsidR="00C265F5">
        <w:rPr>
          <w:rStyle w:val="FontStyle14"/>
          <w:rFonts w:ascii="Arial" w:hAnsi="Arial" w:cs="Arial"/>
          <w:sz w:val="24"/>
          <w:szCs w:val="24"/>
        </w:rPr>
        <w:t xml:space="preserve">výroby </w:t>
      </w:r>
      <w:r w:rsidRPr="00DB5C57">
        <w:rPr>
          <w:rStyle w:val="FontStyle14"/>
          <w:rFonts w:ascii="Arial" w:hAnsi="Arial" w:cs="Arial"/>
          <w:sz w:val="24"/>
          <w:szCs w:val="24"/>
        </w:rPr>
        <w:t>každého čísla periodika komple</w:t>
      </w:r>
      <w:r w:rsidR="00506949">
        <w:rPr>
          <w:rStyle w:val="FontStyle14"/>
          <w:rFonts w:ascii="Arial" w:hAnsi="Arial" w:cs="Arial"/>
          <w:sz w:val="24"/>
          <w:szCs w:val="24"/>
        </w:rPr>
        <w:t>tní číslo periodika ve formátu PDF.</w:t>
      </w:r>
      <w:r w:rsidRPr="00DB5C57">
        <w:rPr>
          <w:rStyle w:val="FontStyle14"/>
          <w:rFonts w:ascii="Arial" w:hAnsi="Arial" w:cs="Arial"/>
          <w:sz w:val="24"/>
          <w:szCs w:val="24"/>
        </w:rPr>
        <w:t xml:space="preserve"> v optimalizaci pro komerční tisk.</w:t>
      </w:r>
    </w:p>
    <w:p w14:paraId="69FBCF12" w14:textId="77777777" w:rsidR="00D375C9" w:rsidRPr="00DB5C57" w:rsidRDefault="00D375C9" w:rsidP="00F07E7C">
      <w:pPr>
        <w:pStyle w:val="Style8"/>
        <w:widowControl/>
        <w:tabs>
          <w:tab w:val="left" w:pos="422"/>
        </w:tabs>
        <w:jc w:val="both"/>
        <w:rPr>
          <w:rStyle w:val="FontStyle14"/>
          <w:rFonts w:ascii="Arial" w:hAnsi="Arial" w:cs="Arial"/>
          <w:sz w:val="24"/>
          <w:szCs w:val="24"/>
        </w:rPr>
      </w:pPr>
    </w:p>
    <w:p w14:paraId="7C43CAC4" w14:textId="77777777" w:rsidR="00DB5C57" w:rsidRDefault="00DB5C57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Style w:val="FontStyle14"/>
          <w:rFonts w:ascii="Arial" w:hAnsi="Arial" w:cs="Arial"/>
          <w:sz w:val="24"/>
          <w:szCs w:val="24"/>
        </w:rPr>
      </w:pPr>
      <w:r w:rsidRPr="00DB5C57">
        <w:rPr>
          <w:rStyle w:val="FontStyle14"/>
          <w:rFonts w:ascii="Arial" w:hAnsi="Arial" w:cs="Arial"/>
          <w:sz w:val="24"/>
          <w:szCs w:val="24"/>
        </w:rPr>
        <w:t>V případě, že dojde k přetlaku textu, může zhotovitel po předchozím souhlasu objednatele rozšířit rozsah periodika. Zhotovitel musí včas informovat objednatele o navrhovaných změnách v rozsahu periodika. Náklady spojené s rozšířením rozsahu periodika nese v tomto případě zhotovitel.</w:t>
      </w:r>
    </w:p>
    <w:p w14:paraId="4FC6AA41" w14:textId="77777777" w:rsidR="00D375C9" w:rsidRPr="00DB5C57" w:rsidRDefault="00D375C9" w:rsidP="00F07E7C">
      <w:pPr>
        <w:pStyle w:val="Style8"/>
        <w:widowControl/>
        <w:tabs>
          <w:tab w:val="left" w:pos="422"/>
        </w:tabs>
        <w:jc w:val="both"/>
        <w:rPr>
          <w:rStyle w:val="FontStyle14"/>
          <w:rFonts w:ascii="Arial" w:hAnsi="Arial" w:cs="Arial"/>
          <w:sz w:val="24"/>
          <w:szCs w:val="24"/>
        </w:rPr>
      </w:pPr>
    </w:p>
    <w:p w14:paraId="137E4C91" w14:textId="5388D870" w:rsidR="00DB5C57" w:rsidRDefault="006F2D1C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Style w:val="FontStyle14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Objednatel</w:t>
      </w:r>
      <w:r w:rsidRPr="00FD072F">
        <w:rPr>
          <w:rStyle w:val="FontStyle20"/>
          <w:rFonts w:ascii="Arial" w:hAnsi="Arial" w:cs="Arial"/>
          <w:sz w:val="24"/>
          <w:szCs w:val="24"/>
        </w:rPr>
        <w:t xml:space="preserve"> (Plzeňský kraj) poskytne </w:t>
      </w:r>
      <w:r>
        <w:rPr>
          <w:rStyle w:val="FontStyle20"/>
          <w:rFonts w:ascii="Arial" w:hAnsi="Arial" w:cs="Arial"/>
          <w:sz w:val="24"/>
          <w:szCs w:val="24"/>
        </w:rPr>
        <w:t>zhotoviteli</w:t>
      </w:r>
      <w:r w:rsidRPr="00FD072F">
        <w:rPr>
          <w:rStyle w:val="FontStyle20"/>
          <w:rFonts w:ascii="Arial" w:hAnsi="Arial" w:cs="Arial"/>
          <w:sz w:val="24"/>
          <w:szCs w:val="24"/>
        </w:rPr>
        <w:t xml:space="preserve"> </w:t>
      </w:r>
      <w:r w:rsidR="00335ABE">
        <w:rPr>
          <w:rStyle w:val="FontStyle20"/>
          <w:rFonts w:ascii="Arial" w:hAnsi="Arial" w:cs="Arial"/>
          <w:sz w:val="24"/>
          <w:szCs w:val="24"/>
        </w:rPr>
        <w:t>logo</w:t>
      </w:r>
      <w:r w:rsidRPr="00FD072F">
        <w:rPr>
          <w:rStyle w:val="FontStyle20"/>
          <w:rFonts w:ascii="Arial" w:hAnsi="Arial" w:cs="Arial"/>
          <w:sz w:val="24"/>
          <w:szCs w:val="24"/>
        </w:rPr>
        <w:t xml:space="preserve"> „Plzeňský kraj" a </w:t>
      </w:r>
      <w:r>
        <w:rPr>
          <w:rStyle w:val="FontStyle20"/>
          <w:rFonts w:ascii="Arial" w:hAnsi="Arial" w:cs="Arial"/>
          <w:sz w:val="24"/>
          <w:szCs w:val="24"/>
        </w:rPr>
        <w:t>zhotovitel</w:t>
      </w:r>
      <w:r w:rsidRPr="00FD072F">
        <w:rPr>
          <w:rStyle w:val="FontStyle20"/>
          <w:rFonts w:ascii="Arial" w:hAnsi="Arial" w:cs="Arial"/>
          <w:sz w:val="24"/>
          <w:szCs w:val="24"/>
        </w:rPr>
        <w:t xml:space="preserve"> je oprávněn použít </w:t>
      </w:r>
      <w:r w:rsidR="00DA1D99">
        <w:rPr>
          <w:rStyle w:val="FontStyle20"/>
          <w:rFonts w:ascii="Arial" w:hAnsi="Arial" w:cs="Arial"/>
          <w:sz w:val="24"/>
          <w:szCs w:val="24"/>
        </w:rPr>
        <w:t>logo</w:t>
      </w:r>
      <w:r w:rsidRPr="00FD072F">
        <w:rPr>
          <w:rStyle w:val="FontStyle20"/>
          <w:rFonts w:ascii="Arial" w:hAnsi="Arial" w:cs="Arial"/>
          <w:sz w:val="24"/>
          <w:szCs w:val="24"/>
        </w:rPr>
        <w:t xml:space="preserve"> výhradně k tomu účelu, ke kterému mu byl</w:t>
      </w:r>
      <w:r w:rsidR="00B72148">
        <w:rPr>
          <w:rStyle w:val="FontStyle20"/>
          <w:rFonts w:ascii="Arial" w:hAnsi="Arial" w:cs="Arial"/>
          <w:sz w:val="24"/>
          <w:szCs w:val="24"/>
        </w:rPr>
        <w:t>o</w:t>
      </w:r>
      <w:r w:rsidRPr="00FD072F">
        <w:rPr>
          <w:rStyle w:val="FontStyle20"/>
          <w:rFonts w:ascii="Arial" w:hAnsi="Arial" w:cs="Arial"/>
          <w:sz w:val="24"/>
          <w:szCs w:val="24"/>
        </w:rPr>
        <w:t xml:space="preserve"> poskytnut</w:t>
      </w:r>
      <w:r w:rsidR="00B72148">
        <w:rPr>
          <w:rStyle w:val="FontStyle20"/>
          <w:rFonts w:ascii="Arial" w:hAnsi="Arial" w:cs="Arial"/>
          <w:sz w:val="24"/>
          <w:szCs w:val="24"/>
        </w:rPr>
        <w:t>o</w:t>
      </w:r>
      <w:r w:rsidRPr="00FD072F">
        <w:rPr>
          <w:rStyle w:val="FontStyle20"/>
          <w:rFonts w:ascii="Arial" w:hAnsi="Arial" w:cs="Arial"/>
          <w:sz w:val="24"/>
          <w:szCs w:val="24"/>
        </w:rPr>
        <w:t xml:space="preserve">. </w:t>
      </w:r>
      <w:r w:rsidR="00C65BB1">
        <w:rPr>
          <w:rStyle w:val="FontStyle20"/>
          <w:rFonts w:ascii="Arial" w:hAnsi="Arial" w:cs="Arial"/>
          <w:sz w:val="24"/>
          <w:szCs w:val="24"/>
        </w:rPr>
        <w:t>Zhotovitel</w:t>
      </w:r>
      <w:r w:rsidR="00C65BB1" w:rsidRPr="00FD072F">
        <w:rPr>
          <w:rStyle w:val="FontStyle20"/>
          <w:rFonts w:ascii="Arial" w:hAnsi="Arial" w:cs="Arial"/>
          <w:sz w:val="24"/>
          <w:szCs w:val="24"/>
        </w:rPr>
        <w:t xml:space="preserve"> není oprávněn poskytnout oprávnění užívat </w:t>
      </w:r>
      <w:r w:rsidR="00DA1D99">
        <w:rPr>
          <w:rStyle w:val="FontStyle20"/>
          <w:rFonts w:ascii="Arial" w:hAnsi="Arial" w:cs="Arial"/>
          <w:sz w:val="24"/>
          <w:szCs w:val="24"/>
        </w:rPr>
        <w:t>logo</w:t>
      </w:r>
      <w:r w:rsidR="00C65BB1" w:rsidRPr="00FD072F">
        <w:rPr>
          <w:rStyle w:val="FontStyle20"/>
          <w:rFonts w:ascii="Arial" w:hAnsi="Arial" w:cs="Arial"/>
          <w:sz w:val="24"/>
          <w:szCs w:val="24"/>
        </w:rPr>
        <w:t xml:space="preserve"> Plzeňského kraje jiným osobám. </w:t>
      </w:r>
      <w:r w:rsidR="00DB5C57" w:rsidRPr="00DB5C57">
        <w:rPr>
          <w:rStyle w:val="FontStyle14"/>
          <w:rFonts w:ascii="Arial" w:hAnsi="Arial" w:cs="Arial"/>
          <w:sz w:val="24"/>
          <w:szCs w:val="24"/>
        </w:rPr>
        <w:t>Zhotovitel je v případě ukončení této smlouvy povinen přestat používat při své činnosti název periodika a grafický design periodika.</w:t>
      </w:r>
    </w:p>
    <w:p w14:paraId="6F4C1F0E" w14:textId="77777777" w:rsidR="00D375C9" w:rsidRPr="00DB5C57" w:rsidRDefault="00D375C9" w:rsidP="00F07E7C">
      <w:pPr>
        <w:pStyle w:val="Style8"/>
        <w:widowControl/>
        <w:tabs>
          <w:tab w:val="left" w:pos="422"/>
        </w:tabs>
        <w:jc w:val="both"/>
        <w:rPr>
          <w:rStyle w:val="FontStyle14"/>
          <w:rFonts w:ascii="Arial" w:hAnsi="Arial" w:cs="Arial"/>
          <w:sz w:val="24"/>
          <w:szCs w:val="24"/>
        </w:rPr>
      </w:pPr>
    </w:p>
    <w:p w14:paraId="565047C2" w14:textId="77777777" w:rsidR="00DB5C57" w:rsidRDefault="00D3564B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Style w:val="FontStyle14"/>
          <w:rFonts w:ascii="Arial" w:hAnsi="Arial" w:cs="Arial"/>
          <w:sz w:val="24"/>
          <w:szCs w:val="24"/>
        </w:rPr>
      </w:pPr>
      <w:r>
        <w:rPr>
          <w:rStyle w:val="FontStyle14"/>
          <w:rFonts w:ascii="Arial" w:hAnsi="Arial" w:cs="Arial"/>
          <w:sz w:val="24"/>
          <w:szCs w:val="24"/>
        </w:rPr>
        <w:t xml:space="preserve">Pokud bude název periodika </w:t>
      </w:r>
      <w:r w:rsidR="002B1477">
        <w:rPr>
          <w:rStyle w:val="FontStyle14"/>
          <w:rFonts w:ascii="Arial" w:hAnsi="Arial" w:cs="Arial"/>
          <w:sz w:val="24"/>
          <w:szCs w:val="24"/>
        </w:rPr>
        <w:t xml:space="preserve">nebo </w:t>
      </w:r>
      <w:r w:rsidR="00DB5C57" w:rsidRPr="00DB5C57">
        <w:rPr>
          <w:rStyle w:val="FontStyle14"/>
          <w:rFonts w:ascii="Arial" w:hAnsi="Arial" w:cs="Arial"/>
          <w:sz w:val="24"/>
          <w:szCs w:val="24"/>
        </w:rPr>
        <w:t>design periodika autorským dílem ve smyslu zákona č. 121/2000 Sb., o právu autorském, o právech souvisejících s právem autorským a o změně některých zákonů (autorský zákon), poskytuje zhotovitel objednateli výhradní licenci ke všem způsobům jejich užití na dobu 50 let. Odměna za užití nehmotného statku je již zahrnu</w:t>
      </w:r>
      <w:r w:rsidR="00C3756B">
        <w:rPr>
          <w:rStyle w:val="FontStyle14"/>
          <w:rFonts w:ascii="Arial" w:hAnsi="Arial" w:cs="Arial"/>
          <w:sz w:val="24"/>
          <w:szCs w:val="24"/>
        </w:rPr>
        <w:t xml:space="preserve">ta </w:t>
      </w:r>
      <w:r w:rsidR="00DB5C57" w:rsidRPr="00DB5C57">
        <w:rPr>
          <w:rStyle w:val="FontStyle14"/>
          <w:rFonts w:ascii="Arial" w:hAnsi="Arial" w:cs="Arial"/>
          <w:sz w:val="24"/>
          <w:szCs w:val="24"/>
        </w:rPr>
        <w:t>do ceny za dílo.</w:t>
      </w:r>
    </w:p>
    <w:p w14:paraId="60DDB810" w14:textId="77777777" w:rsidR="007A41DA" w:rsidRDefault="007A41DA" w:rsidP="00F07E7C">
      <w:pPr>
        <w:pStyle w:val="Odstavecseseznamem"/>
        <w:ind w:left="284"/>
        <w:rPr>
          <w:rStyle w:val="FontStyle14"/>
          <w:rFonts w:ascii="Arial" w:hAnsi="Arial" w:cs="Arial"/>
          <w:sz w:val="24"/>
          <w:szCs w:val="24"/>
        </w:rPr>
      </w:pPr>
    </w:p>
    <w:p w14:paraId="34EB2ECE" w14:textId="77777777" w:rsidR="007A41DA" w:rsidRPr="007A41DA" w:rsidRDefault="007A41DA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Fonts w:ascii="Arial" w:hAnsi="Arial" w:cs="Arial"/>
          <w:color w:val="000000"/>
        </w:rPr>
      </w:pPr>
      <w:r w:rsidRPr="007A41DA">
        <w:rPr>
          <w:rStyle w:val="normln0"/>
          <w:rFonts w:cs="Arial"/>
        </w:rPr>
        <w:t>Zhotovitel se zavazuje poskytnout objednateli součinnost po celou dobu trvání prací na díle.</w:t>
      </w:r>
      <w:r w:rsidRPr="007A41DA">
        <w:rPr>
          <w:rFonts w:ascii="Arial" w:hAnsi="Arial" w:cs="Arial"/>
        </w:rPr>
        <w:t xml:space="preserve"> </w:t>
      </w:r>
    </w:p>
    <w:p w14:paraId="3D6F6B61" w14:textId="77777777" w:rsidR="007A41DA" w:rsidRDefault="007A41DA" w:rsidP="00F07E7C">
      <w:pPr>
        <w:pStyle w:val="Odstavecseseznamem"/>
        <w:ind w:left="284"/>
        <w:rPr>
          <w:rFonts w:ascii="Arial" w:hAnsi="Arial" w:cs="Arial"/>
          <w:color w:val="000000"/>
        </w:rPr>
      </w:pPr>
    </w:p>
    <w:p w14:paraId="76773A35" w14:textId="77777777" w:rsidR="007A41DA" w:rsidRPr="007A41DA" w:rsidRDefault="007A41DA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Fonts w:ascii="Arial" w:hAnsi="Arial" w:cs="Arial"/>
          <w:color w:val="000000"/>
        </w:rPr>
      </w:pPr>
      <w:r w:rsidRPr="007A41DA">
        <w:rPr>
          <w:rFonts w:ascii="Arial" w:hAnsi="Arial" w:cs="Arial"/>
        </w:rPr>
        <w:t>Zhotovitel se zavazuje, že pokud mu objednatel v souvislosti s předmětem plnění dle této smlouvy poskytne informace výslovně označené jako důvěrné, zabezpečí je vhodně před zneužitím.</w:t>
      </w:r>
    </w:p>
    <w:p w14:paraId="5700F884" w14:textId="77777777" w:rsidR="007A41DA" w:rsidRDefault="007A41DA" w:rsidP="00F07E7C">
      <w:pPr>
        <w:pStyle w:val="Odstavecseseznamem"/>
        <w:ind w:left="284"/>
        <w:rPr>
          <w:rFonts w:ascii="Arial" w:hAnsi="Arial" w:cs="Arial"/>
        </w:rPr>
      </w:pPr>
    </w:p>
    <w:p w14:paraId="5B4AC422" w14:textId="0D5FE2C9" w:rsidR="007A41DA" w:rsidRPr="00AC502F" w:rsidRDefault="008D349C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Style w:val="FontStyle14"/>
          <w:rFonts w:ascii="Arial" w:hAnsi="Arial" w:cs="Arial"/>
          <w:sz w:val="24"/>
          <w:szCs w:val="24"/>
        </w:rPr>
      </w:pPr>
      <w:r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7A41DA" w:rsidRPr="00AC502F">
        <w:rPr>
          <w:rStyle w:val="FontStyle14"/>
          <w:rFonts w:ascii="Arial" w:hAnsi="Arial" w:cs="Arial"/>
          <w:sz w:val="24"/>
          <w:szCs w:val="24"/>
        </w:rPr>
        <w:t xml:space="preserve">Zhotovitel je povinen se při realizaci díla řídit </w:t>
      </w:r>
      <w:r w:rsidR="00AB70FD" w:rsidRPr="00AC502F">
        <w:rPr>
          <w:rStyle w:val="FontStyle14"/>
          <w:rFonts w:ascii="Arial" w:hAnsi="Arial" w:cs="Arial"/>
          <w:sz w:val="24"/>
          <w:szCs w:val="24"/>
        </w:rPr>
        <w:t>ustanoveními této</w:t>
      </w:r>
      <w:r w:rsidR="007D05BE">
        <w:rPr>
          <w:rStyle w:val="FontStyle14"/>
          <w:rFonts w:ascii="Arial" w:hAnsi="Arial" w:cs="Arial"/>
          <w:sz w:val="24"/>
          <w:szCs w:val="24"/>
        </w:rPr>
        <w:t xml:space="preserve"> smlouvy a </w:t>
      </w:r>
      <w:r w:rsidR="007A41DA" w:rsidRPr="00AC502F">
        <w:rPr>
          <w:rStyle w:val="FontStyle14"/>
          <w:rFonts w:ascii="Arial" w:hAnsi="Arial" w:cs="Arial"/>
          <w:sz w:val="24"/>
          <w:szCs w:val="24"/>
        </w:rPr>
        <w:t>zadávací</w:t>
      </w:r>
      <w:r w:rsidR="00BD114D" w:rsidRPr="00AC502F">
        <w:rPr>
          <w:rStyle w:val="FontStyle14"/>
          <w:rFonts w:ascii="Arial" w:hAnsi="Arial" w:cs="Arial"/>
          <w:sz w:val="24"/>
          <w:szCs w:val="24"/>
        </w:rPr>
        <w:t xml:space="preserve">mi podmínkami </w:t>
      </w:r>
      <w:r w:rsidR="00AB70FD" w:rsidRPr="00AC502F">
        <w:rPr>
          <w:rStyle w:val="FontStyle14"/>
          <w:rFonts w:ascii="Arial" w:hAnsi="Arial" w:cs="Arial"/>
          <w:sz w:val="24"/>
          <w:szCs w:val="24"/>
        </w:rPr>
        <w:t>veřejné zakázky</w:t>
      </w:r>
      <w:r w:rsidR="007A41DA" w:rsidRPr="00AC502F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B81591" w:rsidRPr="00AC502F">
        <w:rPr>
          <w:rStyle w:val="FontStyle14"/>
          <w:rFonts w:ascii="Arial" w:hAnsi="Arial" w:cs="Arial"/>
          <w:sz w:val="24"/>
          <w:szCs w:val="24"/>
        </w:rPr>
        <w:t>uvedené ve Čl.</w:t>
      </w:r>
      <w:r w:rsidR="00B72148">
        <w:rPr>
          <w:rStyle w:val="FontStyle14"/>
          <w:rFonts w:ascii="Arial" w:hAnsi="Arial" w:cs="Arial"/>
          <w:sz w:val="24"/>
          <w:szCs w:val="24"/>
        </w:rPr>
        <w:t> </w:t>
      </w:r>
      <w:r w:rsidR="00B81591" w:rsidRPr="00AC502F">
        <w:rPr>
          <w:rStyle w:val="FontStyle14"/>
          <w:rFonts w:ascii="Arial" w:hAnsi="Arial" w:cs="Arial"/>
          <w:sz w:val="24"/>
          <w:szCs w:val="24"/>
        </w:rPr>
        <w:t xml:space="preserve">I. </w:t>
      </w:r>
      <w:r w:rsidR="00BD114D" w:rsidRPr="00AC502F">
        <w:rPr>
          <w:rStyle w:val="FontStyle14"/>
          <w:rFonts w:ascii="Arial" w:hAnsi="Arial" w:cs="Arial"/>
          <w:sz w:val="24"/>
          <w:szCs w:val="24"/>
        </w:rPr>
        <w:t xml:space="preserve">této smlouvy </w:t>
      </w:r>
      <w:r w:rsidR="007A41DA" w:rsidRPr="00AC502F">
        <w:rPr>
          <w:rStyle w:val="FontStyle14"/>
          <w:rFonts w:ascii="Arial" w:hAnsi="Arial" w:cs="Arial"/>
          <w:sz w:val="24"/>
          <w:szCs w:val="24"/>
        </w:rPr>
        <w:t>a</w:t>
      </w:r>
      <w:r w:rsidR="007D05BE">
        <w:rPr>
          <w:rStyle w:val="FontStyle14"/>
          <w:rFonts w:ascii="Arial" w:hAnsi="Arial" w:cs="Arial"/>
          <w:sz w:val="24"/>
          <w:szCs w:val="24"/>
        </w:rPr>
        <w:t> </w:t>
      </w:r>
      <w:r w:rsidR="007A41DA" w:rsidRPr="00AC502F">
        <w:rPr>
          <w:rStyle w:val="FontStyle14"/>
          <w:rFonts w:ascii="Arial" w:hAnsi="Arial" w:cs="Arial"/>
          <w:sz w:val="24"/>
          <w:szCs w:val="24"/>
        </w:rPr>
        <w:t xml:space="preserve">postupovat v souladu s  platnou a účinnou legislativou vztahující se k předmětu díla. </w:t>
      </w:r>
    </w:p>
    <w:p w14:paraId="5E532092" w14:textId="77777777" w:rsidR="007A41DA" w:rsidRDefault="007A41DA" w:rsidP="00F07E7C">
      <w:pPr>
        <w:pStyle w:val="Odstavecseseznamem"/>
        <w:ind w:left="284"/>
        <w:rPr>
          <w:rStyle w:val="normln0"/>
          <w:rFonts w:cs="Arial"/>
          <w:color w:val="000000"/>
        </w:rPr>
      </w:pPr>
    </w:p>
    <w:p w14:paraId="3615612C" w14:textId="5FC680F1" w:rsidR="007A41DA" w:rsidRPr="007A41DA" w:rsidRDefault="008D349C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7A41DA" w:rsidRPr="007A41DA">
        <w:rPr>
          <w:rFonts w:ascii="Arial" w:hAnsi="Arial" w:cs="Arial"/>
        </w:rPr>
        <w:t xml:space="preserve">Mezi zhotovitelem a dalšími subjekty nebude docházet k postupování pohledávek týkajících se předmětu plnění </w:t>
      </w:r>
      <w:r w:rsidR="00AB70FD">
        <w:rPr>
          <w:rFonts w:ascii="Arial" w:hAnsi="Arial" w:cs="Arial"/>
        </w:rPr>
        <w:t>díla (</w:t>
      </w:r>
      <w:r w:rsidR="007A41DA" w:rsidRPr="007A41DA">
        <w:rPr>
          <w:rFonts w:ascii="Arial" w:hAnsi="Arial" w:cs="Arial"/>
        </w:rPr>
        <w:t>veřejné zakázky</w:t>
      </w:r>
      <w:r w:rsidR="00AB70FD">
        <w:rPr>
          <w:rFonts w:ascii="Arial" w:hAnsi="Arial" w:cs="Arial"/>
        </w:rPr>
        <w:t>)</w:t>
      </w:r>
      <w:r w:rsidR="007A41DA" w:rsidRPr="007A41DA">
        <w:rPr>
          <w:rFonts w:ascii="Arial" w:hAnsi="Arial" w:cs="Arial"/>
        </w:rPr>
        <w:t xml:space="preserve">. </w:t>
      </w:r>
    </w:p>
    <w:p w14:paraId="6D3DB08B" w14:textId="77777777" w:rsidR="007A41DA" w:rsidRDefault="007A41DA" w:rsidP="00F07E7C">
      <w:pPr>
        <w:pStyle w:val="Odstavecseseznamem"/>
        <w:ind w:left="284"/>
        <w:rPr>
          <w:rFonts w:ascii="Arial" w:hAnsi="Arial" w:cs="Arial"/>
          <w:color w:val="000000"/>
        </w:rPr>
      </w:pPr>
    </w:p>
    <w:p w14:paraId="1C151B1B" w14:textId="56BCCCE8" w:rsidR="007A41DA" w:rsidRDefault="008D349C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Style w:val="normln0"/>
        </w:rPr>
      </w:pPr>
      <w:r>
        <w:rPr>
          <w:rStyle w:val="normln0"/>
        </w:rPr>
        <w:t xml:space="preserve"> </w:t>
      </w:r>
      <w:r w:rsidR="007A41DA" w:rsidRPr="00AC502F">
        <w:rPr>
          <w:rStyle w:val="normln0"/>
        </w:rPr>
        <w:t xml:space="preserve">Po celou dobu plnění </w:t>
      </w:r>
      <w:r w:rsidR="00AB70FD" w:rsidRPr="00AC502F">
        <w:rPr>
          <w:rStyle w:val="normln0"/>
        </w:rPr>
        <w:t>díla (</w:t>
      </w:r>
      <w:r w:rsidR="007A41DA" w:rsidRPr="00AC502F">
        <w:rPr>
          <w:rStyle w:val="normln0"/>
        </w:rPr>
        <w:t>veřejné zakázky</w:t>
      </w:r>
      <w:r w:rsidR="00AB70FD" w:rsidRPr="00AC502F">
        <w:rPr>
          <w:rStyle w:val="normln0"/>
        </w:rPr>
        <w:t>)</w:t>
      </w:r>
      <w:r w:rsidR="007A41DA" w:rsidRPr="00AC502F">
        <w:rPr>
          <w:rStyle w:val="normln0"/>
        </w:rPr>
        <w:t xml:space="preserve"> je zhotovitel povinen vést a průběžně aktualizovat reálný seznam všech </w:t>
      </w:r>
      <w:r w:rsidR="00AB70FD" w:rsidRPr="00AC502F">
        <w:rPr>
          <w:rStyle w:val="normln0"/>
        </w:rPr>
        <w:t>pod</w:t>
      </w:r>
      <w:r w:rsidR="007A41DA" w:rsidRPr="00AC502F">
        <w:rPr>
          <w:rStyle w:val="normln0"/>
        </w:rPr>
        <w:t>dodavatelů včetně výše jejich podílu na díle a na vyžádání jej předložit objednateli.</w:t>
      </w:r>
    </w:p>
    <w:p w14:paraId="240DC4C3" w14:textId="701BE8CB" w:rsidR="002A393C" w:rsidRPr="00AC502F" w:rsidRDefault="002A393C" w:rsidP="002A393C">
      <w:pPr>
        <w:pStyle w:val="Style8"/>
        <w:widowControl/>
        <w:tabs>
          <w:tab w:val="left" w:pos="422"/>
        </w:tabs>
        <w:ind w:left="0" w:firstLine="0"/>
        <w:jc w:val="both"/>
        <w:rPr>
          <w:rStyle w:val="normln0"/>
        </w:rPr>
      </w:pPr>
    </w:p>
    <w:p w14:paraId="33A39135" w14:textId="5D4D7CB5" w:rsidR="00FC77B3" w:rsidRPr="00AC502F" w:rsidRDefault="008D349C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Style w:val="normln0"/>
        </w:rPr>
      </w:pPr>
      <w:r>
        <w:rPr>
          <w:rStyle w:val="normln0"/>
        </w:rPr>
        <w:t xml:space="preserve"> </w:t>
      </w:r>
      <w:r w:rsidR="007A41DA" w:rsidRPr="00AC502F">
        <w:rPr>
          <w:rStyle w:val="normln0"/>
        </w:rPr>
        <w:t xml:space="preserve">Zhotovitel se zavazuje </w:t>
      </w:r>
      <w:r w:rsidR="00D3564B" w:rsidRPr="00AC502F">
        <w:rPr>
          <w:rStyle w:val="normln0"/>
        </w:rPr>
        <w:t>vykonávat činnost prostřednictvím pověřených osob</w:t>
      </w:r>
      <w:r w:rsidR="007A41DA" w:rsidRPr="00AC502F">
        <w:rPr>
          <w:rStyle w:val="normln0"/>
        </w:rPr>
        <w:t xml:space="preserve"> v požadovaném složení a odpovídající kvalitě po celou dobu trvání veřejné zakázky. V případě výměny </w:t>
      </w:r>
      <w:r w:rsidR="00D3564B" w:rsidRPr="00AC502F">
        <w:rPr>
          <w:rStyle w:val="normln0"/>
        </w:rPr>
        <w:t>této osoby</w:t>
      </w:r>
      <w:r w:rsidR="007A41DA" w:rsidRPr="00AC502F">
        <w:rPr>
          <w:rStyle w:val="normln0"/>
        </w:rPr>
        <w:t xml:space="preserve"> je zhotovitel povinen </w:t>
      </w:r>
      <w:r w:rsidR="00190F93" w:rsidRPr="00AC502F">
        <w:rPr>
          <w:rStyle w:val="normln0"/>
        </w:rPr>
        <w:t xml:space="preserve">ji nahradit </w:t>
      </w:r>
      <w:r w:rsidR="007A41DA" w:rsidRPr="00AC502F">
        <w:rPr>
          <w:rStyle w:val="normln0"/>
        </w:rPr>
        <w:t>osobou splňující všechny požadavky uvedené v</w:t>
      </w:r>
      <w:r w:rsidR="003524DD" w:rsidRPr="00AC502F">
        <w:rPr>
          <w:rStyle w:val="normln0"/>
        </w:rPr>
        <w:t> </w:t>
      </w:r>
      <w:r w:rsidR="007A41DA" w:rsidRPr="00AC502F">
        <w:rPr>
          <w:rStyle w:val="normln0"/>
        </w:rPr>
        <w:t>zadávací</w:t>
      </w:r>
      <w:r w:rsidR="003524DD" w:rsidRPr="00AC502F">
        <w:rPr>
          <w:rStyle w:val="normln0"/>
        </w:rPr>
        <w:t>ch podmínkách</w:t>
      </w:r>
      <w:r w:rsidR="007A41DA" w:rsidRPr="00AC502F">
        <w:rPr>
          <w:rStyle w:val="normln0"/>
        </w:rPr>
        <w:t xml:space="preserve">. </w:t>
      </w:r>
      <w:r w:rsidR="00EF7A84" w:rsidRPr="00AC502F">
        <w:rPr>
          <w:rStyle w:val="normln0"/>
        </w:rPr>
        <w:t>Změna poddodavatele je možná jen s předchozím písemným souhlasem o</w:t>
      </w:r>
      <w:r w:rsidR="007D05BE">
        <w:rPr>
          <w:rStyle w:val="normln0"/>
        </w:rPr>
        <w:t>bjednatele. Pokud se jedná o </w:t>
      </w:r>
      <w:r w:rsidR="00EF7A84" w:rsidRPr="00AC502F">
        <w:rPr>
          <w:rStyle w:val="normln0"/>
        </w:rPr>
        <w:t>změnu poddodavatele prokazujícího kvalifikaci, musí z</w:t>
      </w:r>
      <w:r w:rsidR="007D05BE">
        <w:rPr>
          <w:rStyle w:val="normln0"/>
        </w:rPr>
        <w:t>hotovitel doložit s </w:t>
      </w:r>
      <w:r w:rsidR="00EF7A84" w:rsidRPr="00AC502F">
        <w:rPr>
          <w:rStyle w:val="normln0"/>
        </w:rPr>
        <w:t>oznámením veškeré kvalifikační doklady nového poddodavatele</w:t>
      </w:r>
      <w:r w:rsidR="00BD114D" w:rsidRPr="00AC502F">
        <w:rPr>
          <w:rStyle w:val="normln0"/>
        </w:rPr>
        <w:t>, jež splňují minimální požadavky zadávacích podmínek</w:t>
      </w:r>
      <w:r w:rsidR="00EF7A84" w:rsidRPr="00AC502F">
        <w:rPr>
          <w:rStyle w:val="normln0"/>
        </w:rPr>
        <w:t>.</w:t>
      </w:r>
    </w:p>
    <w:p w14:paraId="32D8BA46" w14:textId="2357FF13" w:rsidR="001C3A5F" w:rsidRPr="006650B4" w:rsidRDefault="001C3A5F" w:rsidP="00F07E7C">
      <w:pPr>
        <w:pStyle w:val="Style8"/>
        <w:widowControl/>
        <w:tabs>
          <w:tab w:val="left" w:pos="422"/>
        </w:tabs>
        <w:jc w:val="both"/>
        <w:rPr>
          <w:rFonts w:ascii="Arial" w:hAnsi="Arial" w:cs="Arial"/>
          <w:color w:val="000000"/>
        </w:rPr>
      </w:pPr>
    </w:p>
    <w:p w14:paraId="4BF28461" w14:textId="645F0D6B" w:rsidR="00BD114D" w:rsidRPr="00AC502F" w:rsidRDefault="006650B4" w:rsidP="00F07E7C">
      <w:pPr>
        <w:pStyle w:val="Style8"/>
        <w:widowControl/>
        <w:numPr>
          <w:ilvl w:val="0"/>
          <w:numId w:val="15"/>
        </w:numPr>
        <w:tabs>
          <w:tab w:val="left" w:pos="422"/>
        </w:tabs>
        <w:ind w:left="284" w:hanging="284"/>
        <w:jc w:val="both"/>
        <w:rPr>
          <w:rStyle w:val="normln0"/>
        </w:rPr>
      </w:pPr>
      <w:r w:rsidRPr="00AC502F">
        <w:rPr>
          <w:rStyle w:val="normln0"/>
        </w:rPr>
        <w:lastRenderedPageBreak/>
        <w:t xml:space="preserve">Objednatel si v zadávacích podmínkách vyhradil </w:t>
      </w:r>
      <w:r w:rsidR="00BD114D" w:rsidRPr="00AC502F">
        <w:rPr>
          <w:rStyle w:val="normln0"/>
        </w:rPr>
        <w:t>následující změny</w:t>
      </w:r>
      <w:r w:rsidRPr="00AC502F">
        <w:rPr>
          <w:rStyle w:val="normln0"/>
        </w:rPr>
        <w:t xml:space="preserve"> závazku ze smlouvy</w:t>
      </w:r>
      <w:r w:rsidR="00BD114D" w:rsidRPr="00AC502F">
        <w:rPr>
          <w:rStyle w:val="normln0"/>
        </w:rPr>
        <w:t>:</w:t>
      </w:r>
    </w:p>
    <w:p w14:paraId="05821428" w14:textId="58165D95" w:rsidR="00BD114D" w:rsidRPr="00DA1D99" w:rsidRDefault="00BD114D" w:rsidP="00635590">
      <w:pPr>
        <w:pStyle w:val="Style8"/>
        <w:widowControl/>
        <w:numPr>
          <w:ilvl w:val="0"/>
          <w:numId w:val="19"/>
        </w:numPr>
        <w:tabs>
          <w:tab w:val="left" w:pos="422"/>
        </w:tabs>
        <w:ind w:left="568"/>
        <w:jc w:val="both"/>
        <w:rPr>
          <w:rFonts w:ascii="Arial" w:hAnsi="Arial" w:cs="Arial"/>
          <w:color w:val="000000"/>
        </w:rPr>
      </w:pPr>
      <w:r w:rsidRPr="00635590">
        <w:rPr>
          <w:rFonts w:ascii="Arial" w:hAnsi="Arial" w:cs="Arial"/>
        </w:rPr>
        <w:t xml:space="preserve">Navýšení odměny v případě změny </w:t>
      </w:r>
      <w:r w:rsidRPr="00DA1D99">
        <w:rPr>
          <w:rFonts w:ascii="Arial" w:hAnsi="Arial" w:cs="Arial"/>
        </w:rPr>
        <w:t>sazby DPH v daňových předpisech.</w:t>
      </w:r>
    </w:p>
    <w:p w14:paraId="280EFA41" w14:textId="1B67D630" w:rsidR="0099504F" w:rsidRPr="00DA1D99" w:rsidRDefault="0099504F" w:rsidP="00635590">
      <w:pPr>
        <w:pStyle w:val="Style8"/>
        <w:widowControl/>
        <w:numPr>
          <w:ilvl w:val="0"/>
          <w:numId w:val="19"/>
        </w:numPr>
        <w:tabs>
          <w:tab w:val="left" w:pos="422"/>
        </w:tabs>
        <w:ind w:left="568"/>
        <w:jc w:val="both"/>
        <w:rPr>
          <w:rFonts w:ascii="Arial" w:hAnsi="Arial" w:cs="Arial"/>
          <w:color w:val="000000"/>
        </w:rPr>
      </w:pPr>
      <w:r w:rsidRPr="00DA1D99">
        <w:rPr>
          <w:rFonts w:ascii="Arial" w:hAnsi="Arial" w:cs="Arial"/>
        </w:rPr>
        <w:t>Prodloužení předpokládaného termínu zahájení plnění podle této smlouvy</w:t>
      </w:r>
      <w:r w:rsidR="00B72148">
        <w:rPr>
          <w:rFonts w:ascii="Arial" w:hAnsi="Arial" w:cs="Arial"/>
        </w:rPr>
        <w:t>.</w:t>
      </w:r>
    </w:p>
    <w:p w14:paraId="7260A6EF" w14:textId="6CE57DA2" w:rsidR="00E43739" w:rsidRPr="00DA1D99" w:rsidRDefault="00BD114D" w:rsidP="00635590">
      <w:pPr>
        <w:pStyle w:val="Style8"/>
        <w:widowControl/>
        <w:numPr>
          <w:ilvl w:val="0"/>
          <w:numId w:val="19"/>
        </w:numPr>
        <w:tabs>
          <w:tab w:val="left" w:pos="422"/>
        </w:tabs>
        <w:ind w:left="568"/>
        <w:jc w:val="both"/>
        <w:rPr>
          <w:rFonts w:ascii="Arial" w:hAnsi="Arial" w:cs="Arial"/>
          <w:color w:val="000000"/>
        </w:rPr>
      </w:pPr>
      <w:r w:rsidRPr="00DA1D99">
        <w:rPr>
          <w:rFonts w:ascii="Arial" w:hAnsi="Arial" w:cs="Arial"/>
        </w:rPr>
        <w:t>V</w:t>
      </w:r>
      <w:r w:rsidR="006650B4" w:rsidRPr="00DA1D99">
        <w:rPr>
          <w:rFonts w:ascii="Arial" w:hAnsi="Arial" w:cs="Arial"/>
        </w:rPr>
        <w:t> souladu s § 100 odst. 3 a § 66 zákona č. 134/2016 Sb., o zadávání veřejných zakázek</w:t>
      </w:r>
      <w:r w:rsidR="00341034" w:rsidRPr="00DA1D99">
        <w:rPr>
          <w:rFonts w:ascii="Arial" w:hAnsi="Arial" w:cs="Arial"/>
        </w:rPr>
        <w:t xml:space="preserve"> je vyhrazena opce v jednacím řízení bez uveřejnění</w:t>
      </w:r>
      <w:r w:rsidR="006650B4" w:rsidRPr="00DA1D99">
        <w:rPr>
          <w:rFonts w:ascii="Arial" w:hAnsi="Arial" w:cs="Arial"/>
        </w:rPr>
        <w:t>. Objednatel je v případě využití této opce</w:t>
      </w:r>
      <w:r w:rsidR="008923D4" w:rsidRPr="00DA1D99">
        <w:rPr>
          <w:rFonts w:ascii="Arial" w:hAnsi="Arial" w:cs="Arial"/>
        </w:rPr>
        <w:t xml:space="preserve"> oprávněn požadovat po zhotoviteli, aby zajistil vyd</w:t>
      </w:r>
      <w:r w:rsidR="00094AF3" w:rsidRPr="00DA1D99">
        <w:rPr>
          <w:rFonts w:ascii="Arial" w:hAnsi="Arial" w:cs="Arial"/>
        </w:rPr>
        <w:t xml:space="preserve">ání, výrobu a distribuci dalšího jednoho (1) čísla </w:t>
      </w:r>
      <w:r w:rsidR="008923D4" w:rsidRPr="00DA1D99">
        <w:rPr>
          <w:rFonts w:ascii="Arial" w:hAnsi="Arial" w:cs="Arial"/>
        </w:rPr>
        <w:t xml:space="preserve">nad smluvený rozsah. </w:t>
      </w:r>
      <w:r w:rsidR="000C59ED" w:rsidRPr="00DA1D99">
        <w:rPr>
          <w:rFonts w:ascii="Arial" w:hAnsi="Arial" w:cs="Arial"/>
        </w:rPr>
        <w:t>Další periodikum bude oceněno</w:t>
      </w:r>
      <w:r w:rsidR="008923D4" w:rsidRPr="00DA1D99">
        <w:rPr>
          <w:rFonts w:ascii="Arial" w:hAnsi="Arial" w:cs="Arial"/>
        </w:rPr>
        <w:t xml:space="preserve"> v s</w:t>
      </w:r>
      <w:r w:rsidR="00B81591" w:rsidRPr="00DA1D99">
        <w:rPr>
          <w:rFonts w:ascii="Arial" w:hAnsi="Arial" w:cs="Arial"/>
        </w:rPr>
        <w:t>ouladu s nabídkou dodavatele a Č</w:t>
      </w:r>
      <w:r w:rsidR="008923D4" w:rsidRPr="00DA1D99">
        <w:rPr>
          <w:rFonts w:ascii="Arial" w:hAnsi="Arial" w:cs="Arial"/>
        </w:rPr>
        <w:t>l. V. odst. 1 smlouvy</w:t>
      </w:r>
      <w:r w:rsidR="000C59ED" w:rsidRPr="00DA1D99">
        <w:rPr>
          <w:rFonts w:ascii="Arial" w:hAnsi="Arial" w:cs="Arial"/>
        </w:rPr>
        <w:t>, následně bude uzavřen dodatek ke smlouvě</w:t>
      </w:r>
      <w:r w:rsidR="00DA1D99" w:rsidRPr="00DA1D99">
        <w:rPr>
          <w:rFonts w:ascii="Arial" w:hAnsi="Arial" w:cs="Arial"/>
        </w:rPr>
        <w:t>. Doba plnění v čl. II. odst. 1 této smlouvy bude prodloužena max. o 3 měsíce.</w:t>
      </w:r>
    </w:p>
    <w:p w14:paraId="115B411B" w14:textId="77777777" w:rsidR="00635590" w:rsidRPr="00E43739" w:rsidRDefault="00635590" w:rsidP="00635590">
      <w:pPr>
        <w:pStyle w:val="Style8"/>
        <w:widowControl/>
        <w:tabs>
          <w:tab w:val="left" w:pos="422"/>
        </w:tabs>
        <w:ind w:firstLine="0"/>
        <w:jc w:val="both"/>
        <w:rPr>
          <w:rStyle w:val="normln0"/>
          <w:rFonts w:cs="Arial"/>
          <w:color w:val="000000"/>
        </w:rPr>
      </w:pPr>
    </w:p>
    <w:p w14:paraId="75866788" w14:textId="059BC743" w:rsidR="00B551C6" w:rsidRPr="00457D63" w:rsidRDefault="00B551C6" w:rsidP="00B551C6">
      <w:pPr>
        <w:pStyle w:val="NADPIS11"/>
        <w:spacing w:before="0"/>
        <w:rPr>
          <w:rStyle w:val="normln0"/>
        </w:rPr>
      </w:pPr>
      <w:r w:rsidRPr="00457D63">
        <w:rPr>
          <w:rStyle w:val="normln0"/>
        </w:rPr>
        <w:t>čl. IV.</w:t>
      </w:r>
    </w:p>
    <w:p w14:paraId="403EC5B7" w14:textId="77777777" w:rsidR="00B551C6" w:rsidRDefault="00B551C6" w:rsidP="00B551C6">
      <w:pPr>
        <w:pStyle w:val="NADPIS11"/>
        <w:spacing w:before="0"/>
        <w:rPr>
          <w:rStyle w:val="normln0"/>
        </w:rPr>
      </w:pPr>
      <w:r w:rsidRPr="00457D63">
        <w:rPr>
          <w:rStyle w:val="normln0"/>
        </w:rPr>
        <w:t>Práva a povinnosti Objednatele</w:t>
      </w:r>
    </w:p>
    <w:p w14:paraId="4333DA51" w14:textId="3000B8BF" w:rsidR="00B551C6" w:rsidRPr="00B551C6" w:rsidRDefault="00B551C6" w:rsidP="00F07E7C">
      <w:pPr>
        <w:pStyle w:val="Style7"/>
        <w:widowControl/>
        <w:numPr>
          <w:ilvl w:val="0"/>
          <w:numId w:val="21"/>
        </w:numPr>
        <w:spacing w:line="240" w:lineRule="auto"/>
        <w:ind w:left="284" w:hanging="284"/>
        <w:rPr>
          <w:rStyle w:val="FontStyle14"/>
          <w:rFonts w:ascii="Arial" w:hAnsi="Arial" w:cs="Arial"/>
          <w:sz w:val="24"/>
          <w:szCs w:val="24"/>
        </w:rPr>
      </w:pPr>
      <w:r w:rsidRPr="00B551C6">
        <w:rPr>
          <w:rStyle w:val="FontStyle14"/>
          <w:rFonts w:ascii="Arial" w:hAnsi="Arial" w:cs="Arial"/>
          <w:sz w:val="24"/>
          <w:szCs w:val="24"/>
        </w:rPr>
        <w:t xml:space="preserve">Objednatel se zavazuje poskytnout zhotoviteli veškerou součinnost nutnou pro zhotovení díla prostřednictvím kontaktní osoby uvedené v Čl. </w:t>
      </w:r>
      <w:r w:rsidR="00914976">
        <w:rPr>
          <w:rStyle w:val="FontStyle14"/>
          <w:rFonts w:ascii="Arial" w:hAnsi="Arial" w:cs="Arial"/>
          <w:sz w:val="24"/>
          <w:szCs w:val="24"/>
        </w:rPr>
        <w:t>VIII.</w:t>
      </w:r>
      <w:r w:rsidRPr="00B551C6">
        <w:rPr>
          <w:rStyle w:val="FontStyle14"/>
          <w:rFonts w:ascii="Arial" w:hAnsi="Arial" w:cs="Arial"/>
          <w:sz w:val="24"/>
          <w:szCs w:val="24"/>
        </w:rPr>
        <w:t xml:space="preserve"> odst. </w:t>
      </w:r>
      <w:r w:rsidR="006862AE">
        <w:rPr>
          <w:rStyle w:val="FontStyle14"/>
          <w:rFonts w:ascii="Arial" w:hAnsi="Arial" w:cs="Arial"/>
          <w:sz w:val="24"/>
          <w:szCs w:val="24"/>
        </w:rPr>
        <w:t>3</w:t>
      </w:r>
      <w:r w:rsidRPr="00B551C6">
        <w:rPr>
          <w:rStyle w:val="FontStyle14"/>
          <w:rFonts w:ascii="Arial" w:hAnsi="Arial" w:cs="Arial"/>
          <w:sz w:val="24"/>
          <w:szCs w:val="24"/>
        </w:rPr>
        <w:t xml:space="preserve"> této smlouvy. Součinností se pro účely této smlouvy rozumí zejména:</w:t>
      </w:r>
    </w:p>
    <w:p w14:paraId="374B314A" w14:textId="5042F81E" w:rsidR="00B551C6" w:rsidRDefault="00B551C6" w:rsidP="00635590">
      <w:pPr>
        <w:pStyle w:val="Style2"/>
        <w:widowControl/>
        <w:numPr>
          <w:ilvl w:val="0"/>
          <w:numId w:val="19"/>
        </w:numPr>
        <w:spacing w:line="240" w:lineRule="auto"/>
        <w:ind w:left="568"/>
        <w:jc w:val="left"/>
        <w:rPr>
          <w:rStyle w:val="FontStyle14"/>
          <w:rFonts w:ascii="Arial" w:hAnsi="Arial" w:cs="Arial"/>
          <w:sz w:val="24"/>
          <w:szCs w:val="24"/>
        </w:rPr>
      </w:pPr>
      <w:r w:rsidRPr="00B551C6">
        <w:rPr>
          <w:rStyle w:val="FontStyle14"/>
          <w:rFonts w:ascii="Arial" w:hAnsi="Arial" w:cs="Arial"/>
          <w:sz w:val="24"/>
          <w:szCs w:val="24"/>
        </w:rPr>
        <w:t xml:space="preserve">provádění </w:t>
      </w:r>
      <w:r w:rsidR="006862AE">
        <w:rPr>
          <w:rStyle w:val="FontStyle14"/>
          <w:rFonts w:ascii="Arial" w:hAnsi="Arial" w:cs="Arial"/>
          <w:sz w:val="24"/>
          <w:szCs w:val="24"/>
        </w:rPr>
        <w:t xml:space="preserve">úkonů a </w:t>
      </w:r>
      <w:r w:rsidRPr="00B551C6">
        <w:rPr>
          <w:rStyle w:val="FontStyle14"/>
          <w:rFonts w:ascii="Arial" w:hAnsi="Arial" w:cs="Arial"/>
          <w:sz w:val="24"/>
          <w:szCs w:val="24"/>
        </w:rPr>
        <w:t>závěrečného schválení dle Čl. I</w:t>
      </w:r>
      <w:r w:rsidR="00842A41">
        <w:rPr>
          <w:rStyle w:val="FontStyle14"/>
          <w:rFonts w:ascii="Arial" w:hAnsi="Arial" w:cs="Arial"/>
          <w:sz w:val="24"/>
          <w:szCs w:val="24"/>
        </w:rPr>
        <w:t>II</w:t>
      </w:r>
      <w:r w:rsidR="00B81591">
        <w:rPr>
          <w:rStyle w:val="FontStyle14"/>
          <w:rFonts w:ascii="Arial" w:hAnsi="Arial" w:cs="Arial"/>
          <w:sz w:val="24"/>
          <w:szCs w:val="24"/>
        </w:rPr>
        <w:t>.</w:t>
      </w:r>
      <w:r w:rsidR="00842A41">
        <w:rPr>
          <w:rStyle w:val="FontStyle14"/>
          <w:rFonts w:ascii="Arial" w:hAnsi="Arial" w:cs="Arial"/>
          <w:sz w:val="24"/>
          <w:szCs w:val="24"/>
        </w:rPr>
        <w:t xml:space="preserve"> této </w:t>
      </w:r>
      <w:r w:rsidRPr="00B551C6">
        <w:rPr>
          <w:rStyle w:val="FontStyle14"/>
          <w:rFonts w:ascii="Arial" w:hAnsi="Arial" w:cs="Arial"/>
          <w:sz w:val="24"/>
          <w:szCs w:val="24"/>
        </w:rPr>
        <w:t>smlouvy, řádné a včasné</w:t>
      </w:r>
      <w:r w:rsidR="00D4454F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1C3A5F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B551C6">
        <w:rPr>
          <w:rStyle w:val="FontStyle14"/>
          <w:rFonts w:ascii="Arial" w:hAnsi="Arial" w:cs="Arial"/>
          <w:sz w:val="24"/>
          <w:szCs w:val="24"/>
        </w:rPr>
        <w:t>předávání pokynů k zpracování díla.</w:t>
      </w:r>
    </w:p>
    <w:p w14:paraId="5AAEB1E2" w14:textId="77777777" w:rsidR="00B551C6" w:rsidRPr="00B551C6" w:rsidRDefault="00B551C6" w:rsidP="00F07E7C">
      <w:pPr>
        <w:pStyle w:val="Style2"/>
        <w:widowControl/>
        <w:spacing w:line="240" w:lineRule="auto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7AEB084F" w14:textId="31FA7A19" w:rsidR="00B551C6" w:rsidRDefault="00B551C6" w:rsidP="00F07E7C">
      <w:pPr>
        <w:pStyle w:val="Style8"/>
        <w:widowControl/>
        <w:numPr>
          <w:ilvl w:val="0"/>
          <w:numId w:val="21"/>
        </w:numPr>
        <w:tabs>
          <w:tab w:val="left" w:pos="437"/>
        </w:tabs>
        <w:ind w:left="284" w:hanging="284"/>
        <w:jc w:val="both"/>
        <w:rPr>
          <w:rStyle w:val="FontStyle14"/>
          <w:rFonts w:ascii="Arial" w:hAnsi="Arial" w:cs="Arial"/>
          <w:sz w:val="24"/>
          <w:szCs w:val="24"/>
        </w:rPr>
      </w:pPr>
      <w:r w:rsidRPr="00B551C6">
        <w:rPr>
          <w:rStyle w:val="FontStyle14"/>
          <w:rFonts w:ascii="Arial" w:hAnsi="Arial" w:cs="Arial"/>
          <w:sz w:val="24"/>
          <w:szCs w:val="24"/>
        </w:rPr>
        <w:t xml:space="preserve">Objednatel za podmínek stanovených v této smlouvě </w:t>
      </w:r>
      <w:r>
        <w:rPr>
          <w:rStyle w:val="FontStyle14"/>
          <w:rFonts w:ascii="Arial" w:hAnsi="Arial" w:cs="Arial"/>
          <w:sz w:val="24"/>
          <w:szCs w:val="24"/>
        </w:rPr>
        <w:t>za</w:t>
      </w:r>
      <w:r w:rsidRPr="00B551C6">
        <w:rPr>
          <w:rStyle w:val="FontStyle14"/>
          <w:rFonts w:ascii="Arial" w:hAnsi="Arial" w:cs="Arial"/>
          <w:sz w:val="24"/>
          <w:szCs w:val="24"/>
        </w:rPr>
        <w:t>platí zhotoviteli cenu stanovenou v Čl. V</w:t>
      </w:r>
      <w:r w:rsidR="00B81591">
        <w:rPr>
          <w:rStyle w:val="FontStyle14"/>
          <w:rFonts w:ascii="Arial" w:hAnsi="Arial" w:cs="Arial"/>
          <w:sz w:val="24"/>
          <w:szCs w:val="24"/>
        </w:rPr>
        <w:t>.</w:t>
      </w:r>
      <w:r w:rsidRPr="00B551C6">
        <w:rPr>
          <w:rStyle w:val="FontStyle14"/>
          <w:rFonts w:ascii="Arial" w:hAnsi="Arial" w:cs="Arial"/>
          <w:sz w:val="24"/>
          <w:szCs w:val="24"/>
        </w:rPr>
        <w:t xml:space="preserve"> odst. </w:t>
      </w:r>
      <w:r w:rsidR="006862AE">
        <w:rPr>
          <w:rStyle w:val="FontStyle14"/>
          <w:rFonts w:ascii="Arial" w:hAnsi="Arial" w:cs="Arial"/>
          <w:sz w:val="24"/>
          <w:szCs w:val="24"/>
        </w:rPr>
        <w:t>1</w:t>
      </w:r>
      <w:r w:rsidRPr="00B551C6">
        <w:rPr>
          <w:rStyle w:val="FontStyle14"/>
          <w:rFonts w:ascii="Arial" w:hAnsi="Arial" w:cs="Arial"/>
          <w:sz w:val="24"/>
          <w:szCs w:val="24"/>
        </w:rPr>
        <w:t xml:space="preserve"> této smlouvy.</w:t>
      </w:r>
    </w:p>
    <w:p w14:paraId="25AABD68" w14:textId="77777777" w:rsidR="00B551C6" w:rsidRDefault="00B551C6" w:rsidP="00F07E7C">
      <w:pPr>
        <w:pStyle w:val="Style8"/>
        <w:widowControl/>
        <w:tabs>
          <w:tab w:val="left" w:pos="437"/>
        </w:tabs>
        <w:jc w:val="both"/>
        <w:rPr>
          <w:rStyle w:val="FontStyle14"/>
          <w:rFonts w:ascii="Arial" w:hAnsi="Arial" w:cs="Arial"/>
          <w:sz w:val="24"/>
          <w:szCs w:val="24"/>
        </w:rPr>
      </w:pPr>
    </w:p>
    <w:p w14:paraId="2230F841" w14:textId="77777777" w:rsidR="009A25AC" w:rsidRPr="00B551C6" w:rsidRDefault="00B551C6" w:rsidP="00F07E7C">
      <w:pPr>
        <w:pStyle w:val="Style8"/>
        <w:widowControl/>
        <w:numPr>
          <w:ilvl w:val="0"/>
          <w:numId w:val="21"/>
        </w:numPr>
        <w:tabs>
          <w:tab w:val="left" w:pos="437"/>
        </w:tabs>
        <w:ind w:left="284" w:hanging="284"/>
        <w:jc w:val="both"/>
        <w:rPr>
          <w:rStyle w:val="FontStyle15"/>
          <w:rFonts w:ascii="Arial" w:hAnsi="Arial" w:cs="Arial"/>
          <w:b w:val="0"/>
          <w:bCs w:val="0"/>
          <w:sz w:val="24"/>
          <w:szCs w:val="24"/>
        </w:rPr>
      </w:pPr>
      <w:r w:rsidRPr="00B551C6">
        <w:rPr>
          <w:rStyle w:val="FontStyle15"/>
          <w:rFonts w:ascii="Arial" w:hAnsi="Arial" w:cs="Arial"/>
          <w:b w:val="0"/>
          <w:sz w:val="24"/>
          <w:szCs w:val="24"/>
        </w:rPr>
        <w:t>Objednatel se zavazuje plnit veškeré povinnosti v</w:t>
      </w:r>
      <w:r>
        <w:rPr>
          <w:rStyle w:val="FontStyle15"/>
          <w:rFonts w:ascii="Arial" w:hAnsi="Arial" w:cs="Arial"/>
          <w:b w:val="0"/>
          <w:sz w:val="24"/>
          <w:szCs w:val="24"/>
        </w:rPr>
        <w:t xml:space="preserve">ydavatele dle zákona č. 46/2000 </w:t>
      </w:r>
      <w:r w:rsidRPr="00B551C6">
        <w:rPr>
          <w:rStyle w:val="FontStyle15"/>
          <w:rFonts w:ascii="Arial" w:hAnsi="Arial" w:cs="Arial"/>
          <w:b w:val="0"/>
          <w:sz w:val="24"/>
          <w:szCs w:val="24"/>
        </w:rPr>
        <w:t>Sb., o právech a povinnostech při vydává</w:t>
      </w:r>
      <w:r>
        <w:rPr>
          <w:rStyle w:val="FontStyle15"/>
          <w:rFonts w:ascii="Arial" w:hAnsi="Arial" w:cs="Arial"/>
          <w:b w:val="0"/>
          <w:sz w:val="24"/>
          <w:szCs w:val="24"/>
        </w:rPr>
        <w:t xml:space="preserve">ní periodického tisku a o změně </w:t>
      </w:r>
      <w:r w:rsidR="006862AE">
        <w:rPr>
          <w:rStyle w:val="FontStyle15"/>
          <w:rFonts w:ascii="Arial" w:hAnsi="Arial" w:cs="Arial"/>
          <w:b w:val="0"/>
          <w:sz w:val="24"/>
          <w:szCs w:val="24"/>
        </w:rPr>
        <w:t xml:space="preserve">některých </w:t>
      </w:r>
      <w:r w:rsidRPr="00B551C6">
        <w:rPr>
          <w:rStyle w:val="FontStyle15"/>
          <w:rFonts w:ascii="Arial" w:hAnsi="Arial" w:cs="Arial"/>
          <w:b w:val="0"/>
          <w:sz w:val="24"/>
          <w:szCs w:val="24"/>
        </w:rPr>
        <w:t>dalších zákonů (tiskový zákon), ve znění pozdějších předpisů.</w:t>
      </w:r>
    </w:p>
    <w:p w14:paraId="505C93F2" w14:textId="50983255" w:rsidR="002A6A9E" w:rsidRPr="00457D63" w:rsidRDefault="002A6A9E" w:rsidP="00723D28">
      <w:pPr>
        <w:pStyle w:val="NADPIS11"/>
        <w:rPr>
          <w:rStyle w:val="normln0"/>
        </w:rPr>
      </w:pPr>
      <w:r w:rsidRPr="00457D63">
        <w:rPr>
          <w:rStyle w:val="normln0"/>
        </w:rPr>
        <w:t>čl. V.</w:t>
      </w:r>
    </w:p>
    <w:p w14:paraId="0AA4971D" w14:textId="77777777" w:rsidR="002A6A9E" w:rsidRDefault="002A6A9E" w:rsidP="00B551C6">
      <w:pPr>
        <w:pStyle w:val="NADPIS11"/>
        <w:spacing w:before="0" w:after="0"/>
        <w:rPr>
          <w:rStyle w:val="normln0"/>
        </w:rPr>
      </w:pPr>
      <w:r w:rsidRPr="00457D63">
        <w:rPr>
          <w:rStyle w:val="normln0"/>
        </w:rPr>
        <w:t>cena a platební podmínky</w:t>
      </w:r>
    </w:p>
    <w:p w14:paraId="6745F219" w14:textId="77777777" w:rsidR="00B551C6" w:rsidRPr="00457D63" w:rsidRDefault="00B551C6" w:rsidP="00B551C6">
      <w:pPr>
        <w:pStyle w:val="NADPIS11"/>
        <w:spacing w:before="0" w:after="0"/>
        <w:rPr>
          <w:rStyle w:val="normln0"/>
        </w:rPr>
      </w:pPr>
    </w:p>
    <w:p w14:paraId="01659CA0" w14:textId="77777777" w:rsidR="002A6A9E" w:rsidRDefault="002A6A9E" w:rsidP="00F07E7C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  <w:sz w:val="24"/>
          <w:szCs w:val="24"/>
        </w:rPr>
      </w:pPr>
      <w:r w:rsidRPr="00457D63">
        <w:rPr>
          <w:rFonts w:ascii="Arial" w:hAnsi="Arial" w:cs="Arial"/>
          <w:sz w:val="24"/>
          <w:szCs w:val="24"/>
        </w:rPr>
        <w:t xml:space="preserve">Cena </w:t>
      </w:r>
      <w:r w:rsidR="00300030">
        <w:rPr>
          <w:rFonts w:ascii="Arial" w:hAnsi="Arial" w:cs="Arial"/>
          <w:sz w:val="24"/>
          <w:szCs w:val="24"/>
        </w:rPr>
        <w:t>za plnění předmětu díla se sjednává takto:</w:t>
      </w:r>
    </w:p>
    <w:p w14:paraId="32365D0C" w14:textId="77777777" w:rsidR="00300030" w:rsidRDefault="00300030" w:rsidP="00300030">
      <w:pPr>
        <w:pStyle w:val="Zkladntext"/>
        <w:rPr>
          <w:rFonts w:ascii="Arial" w:hAnsi="Arial" w:cs="Arial"/>
          <w:sz w:val="24"/>
          <w:szCs w:val="24"/>
        </w:rPr>
      </w:pPr>
    </w:p>
    <w:p w14:paraId="6A9C74AB" w14:textId="2EF331E2" w:rsidR="00300030" w:rsidRPr="00DA1D99" w:rsidRDefault="00300030" w:rsidP="00F07E7C">
      <w:pPr>
        <w:pStyle w:val="Style2"/>
        <w:widowControl/>
        <w:spacing w:line="240" w:lineRule="auto"/>
        <w:ind w:firstLine="0"/>
        <w:jc w:val="both"/>
        <w:rPr>
          <w:rStyle w:val="FontStyle14"/>
          <w:rFonts w:ascii="Arial" w:hAnsi="Arial" w:cs="Arial"/>
          <w:sz w:val="24"/>
          <w:szCs w:val="24"/>
        </w:rPr>
      </w:pPr>
      <w:r w:rsidRPr="00300030">
        <w:rPr>
          <w:rStyle w:val="FontStyle14"/>
          <w:rFonts w:ascii="Arial" w:hAnsi="Arial" w:cs="Arial"/>
          <w:sz w:val="24"/>
          <w:szCs w:val="24"/>
        </w:rPr>
        <w:t xml:space="preserve">Smluvní cena za plnění </w:t>
      </w:r>
      <w:r>
        <w:rPr>
          <w:rStyle w:val="FontStyle14"/>
          <w:rFonts w:ascii="Arial" w:hAnsi="Arial" w:cs="Arial"/>
          <w:sz w:val="24"/>
          <w:szCs w:val="24"/>
        </w:rPr>
        <w:t xml:space="preserve">vydání, výrobu a distribuci jednoho (1) </w:t>
      </w:r>
      <w:r w:rsidR="00094AF3">
        <w:rPr>
          <w:rStyle w:val="FontStyle14"/>
          <w:rFonts w:ascii="Arial" w:hAnsi="Arial" w:cs="Arial"/>
          <w:sz w:val="24"/>
          <w:szCs w:val="24"/>
        </w:rPr>
        <w:t xml:space="preserve">čísla </w:t>
      </w:r>
      <w:r>
        <w:rPr>
          <w:rStyle w:val="FontStyle14"/>
          <w:rFonts w:ascii="Arial" w:hAnsi="Arial" w:cs="Arial"/>
          <w:sz w:val="24"/>
          <w:szCs w:val="24"/>
        </w:rPr>
        <w:t xml:space="preserve">periodika </w:t>
      </w:r>
      <w:r w:rsidRPr="00300030">
        <w:rPr>
          <w:rStyle w:val="FontStyle14"/>
          <w:rFonts w:ascii="Arial" w:hAnsi="Arial" w:cs="Arial"/>
          <w:sz w:val="24"/>
          <w:szCs w:val="24"/>
        </w:rPr>
        <w:t xml:space="preserve">(zajištění </w:t>
      </w:r>
      <w:r w:rsidR="0092454A">
        <w:rPr>
          <w:rStyle w:val="FontStyle14"/>
          <w:rFonts w:ascii="Arial" w:hAnsi="Arial" w:cs="Arial"/>
          <w:sz w:val="24"/>
          <w:szCs w:val="24"/>
        </w:rPr>
        <w:t>grafické přípravy</w:t>
      </w:r>
      <w:r w:rsidRPr="00300030">
        <w:rPr>
          <w:rStyle w:val="FontStyle14"/>
          <w:rFonts w:ascii="Arial" w:hAnsi="Arial" w:cs="Arial"/>
          <w:sz w:val="24"/>
          <w:szCs w:val="24"/>
        </w:rPr>
        <w:t xml:space="preserve">, korektury, tisk a distribuci </w:t>
      </w:r>
      <w:r>
        <w:rPr>
          <w:rStyle w:val="FontStyle14"/>
          <w:rFonts w:ascii="Arial" w:hAnsi="Arial" w:cs="Arial"/>
          <w:sz w:val="24"/>
          <w:szCs w:val="24"/>
        </w:rPr>
        <w:t>periodika</w:t>
      </w:r>
      <w:r w:rsidRPr="00300030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022332">
        <w:rPr>
          <w:rStyle w:val="FontStyle14"/>
          <w:rFonts w:ascii="Arial" w:hAnsi="Arial" w:cs="Arial"/>
          <w:sz w:val="24"/>
          <w:szCs w:val="24"/>
        </w:rPr>
        <w:t xml:space="preserve">a výrobu </w:t>
      </w:r>
      <w:r w:rsidRPr="00DA1D99">
        <w:rPr>
          <w:rStyle w:val="FontStyle14"/>
          <w:rFonts w:ascii="Arial" w:hAnsi="Arial" w:cs="Arial"/>
          <w:sz w:val="24"/>
          <w:szCs w:val="24"/>
        </w:rPr>
        <w:t>multimediálního obsahu), tedy za plnění vztažené k jednomu číslu (vydání) periodika činí:</w:t>
      </w:r>
    </w:p>
    <w:p w14:paraId="0F34AB43" w14:textId="77777777" w:rsidR="00300030" w:rsidRPr="00DA1D99" w:rsidRDefault="00300030" w:rsidP="00300030">
      <w:pPr>
        <w:pStyle w:val="Style2"/>
        <w:widowControl/>
        <w:spacing w:line="274" w:lineRule="exact"/>
        <w:ind w:left="470"/>
        <w:jc w:val="both"/>
        <w:rPr>
          <w:rStyle w:val="FontStyle14"/>
          <w:rFonts w:ascii="Arial" w:hAnsi="Arial" w:cs="Arial"/>
          <w:sz w:val="24"/>
          <w:szCs w:val="24"/>
        </w:rPr>
      </w:pPr>
    </w:p>
    <w:tbl>
      <w:tblPr>
        <w:tblW w:w="0" w:type="auto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9"/>
        <w:gridCol w:w="1185"/>
        <w:gridCol w:w="1513"/>
      </w:tblGrid>
      <w:tr w:rsidR="00300030" w:rsidRPr="00DA1D99" w14:paraId="59C59A80" w14:textId="77777777" w:rsidTr="00635590">
        <w:trPr>
          <w:trHeight w:val="210"/>
        </w:trPr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AF11E" w14:textId="77777777" w:rsidR="00300030" w:rsidRPr="00DA1D99" w:rsidRDefault="00300030" w:rsidP="00872C32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210C8D" w14:textId="77777777" w:rsidR="00300030" w:rsidRPr="00DA1D99" w:rsidRDefault="00300030" w:rsidP="00872C32">
            <w:pPr>
              <w:pStyle w:val="Style9"/>
              <w:widowControl/>
              <w:rPr>
                <w:rFonts w:ascii="Arial" w:hAnsi="Arial" w:cs="Arial"/>
              </w:rPr>
            </w:pPr>
            <w:r w:rsidRPr="00DA1D99">
              <w:rPr>
                <w:rFonts w:ascii="Arial" w:hAnsi="Arial" w:cs="Arial"/>
              </w:rPr>
              <w:t>v Kč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EB526B" w14:textId="77777777" w:rsidR="00300030" w:rsidRPr="00DA1D99" w:rsidRDefault="00300030" w:rsidP="00872C32">
            <w:pPr>
              <w:pStyle w:val="Style9"/>
              <w:widowControl/>
              <w:rPr>
                <w:rFonts w:ascii="Arial" w:hAnsi="Arial" w:cs="Arial"/>
              </w:rPr>
            </w:pPr>
            <w:r w:rsidRPr="00DA1D99">
              <w:rPr>
                <w:rFonts w:ascii="Arial" w:hAnsi="Arial" w:cs="Arial"/>
              </w:rPr>
              <w:t>specifikace činností</w:t>
            </w:r>
          </w:p>
        </w:tc>
      </w:tr>
      <w:tr w:rsidR="00300030" w:rsidRPr="00DA1D99" w14:paraId="2A471AB2" w14:textId="77777777" w:rsidTr="00635590">
        <w:trPr>
          <w:trHeight w:val="300"/>
        </w:trPr>
        <w:tc>
          <w:tcPr>
            <w:tcW w:w="5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1338" w14:textId="6C9E8048" w:rsidR="00300030" w:rsidRPr="00DA1D99" w:rsidRDefault="00300030" w:rsidP="00C47E27">
            <w:pPr>
              <w:pStyle w:val="Style11"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t xml:space="preserve">cena v sazbě DPH </w:t>
            </w:r>
            <w:r w:rsidR="00C47E27" w:rsidRPr="00DA1D99">
              <w:rPr>
                <w:rStyle w:val="FontStyle14"/>
                <w:rFonts w:ascii="Arial" w:hAnsi="Arial" w:cs="Arial"/>
              </w:rPr>
              <w:t>12</w:t>
            </w:r>
            <w:r w:rsidRPr="00DA1D99">
              <w:rPr>
                <w:rStyle w:val="FontStyle14"/>
                <w:rFonts w:ascii="Arial" w:hAnsi="Arial" w:cs="Arial"/>
              </w:rPr>
              <w:t>% bez daně z přidané hodnoty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F0256" w14:textId="77777777" w:rsidR="00300030" w:rsidRPr="002A393C" w:rsidRDefault="00300030" w:rsidP="003524DD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sz w:val="20"/>
                <w:highlight w:val="yellow"/>
              </w:rPr>
              <w:t xml:space="preserve">=Doplní </w:t>
            </w:r>
            <w:r w:rsidR="003524DD" w:rsidRPr="002A393C">
              <w:rPr>
                <w:rFonts w:ascii="Arial" w:hAnsi="Arial" w:cs="Arial"/>
                <w:b/>
                <w:sz w:val="20"/>
                <w:highlight w:val="yellow"/>
              </w:rPr>
              <w:t>dodavatel</w:t>
            </w:r>
            <w:r w:rsidRPr="002A393C">
              <w:rPr>
                <w:rFonts w:ascii="Arial" w:hAnsi="Arial" w:cs="Arial"/>
                <w:b/>
                <w:sz w:val="20"/>
                <w:highlight w:val="yellow"/>
              </w:rPr>
              <w:t xml:space="preserve">= 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689A9E2" w14:textId="77777777" w:rsidR="00300030" w:rsidRPr="00DA1D99" w:rsidRDefault="003524DD" w:rsidP="00872C32">
            <w:pPr>
              <w:pStyle w:val="Style9"/>
              <w:widowControl/>
              <w:rPr>
                <w:rFonts w:ascii="Arial" w:hAnsi="Arial" w:cs="Arial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300030" w:rsidRPr="002A393C">
              <w:rPr>
                <w:rFonts w:ascii="Arial" w:hAnsi="Arial" w:cs="Arial"/>
                <w:b/>
                <w:highlight w:val="yellow"/>
              </w:rPr>
              <w:t>=</w:t>
            </w:r>
            <w:r w:rsidR="00300030" w:rsidRPr="00DA1D99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00030" w:rsidRPr="00DA1D99" w14:paraId="28CEA962" w14:textId="77777777" w:rsidTr="00635590"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DF1B" w14:textId="18448617" w:rsidR="00300030" w:rsidRPr="00DA1D99" w:rsidRDefault="00300030" w:rsidP="00C47E27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t xml:space="preserve">sazba DPH </w:t>
            </w:r>
            <w:r w:rsidR="00C47E27" w:rsidRPr="00DA1D99">
              <w:rPr>
                <w:rStyle w:val="FontStyle14"/>
                <w:rFonts w:ascii="Arial" w:hAnsi="Arial" w:cs="Arial"/>
              </w:rPr>
              <w:t>12</w:t>
            </w:r>
            <w:r w:rsidRPr="00DA1D99">
              <w:rPr>
                <w:rStyle w:val="FontStyle14"/>
                <w:rFonts w:ascii="Arial" w:hAnsi="Arial" w:cs="Arial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6CA60" w14:textId="77777777" w:rsidR="00300030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sz w:val="20"/>
                <w:highlight w:val="yellow"/>
              </w:rPr>
              <w:t xml:space="preserve">=Doplní dodavatel=  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EAE39" w14:textId="77777777" w:rsidR="00300030" w:rsidRPr="00DA1D99" w:rsidRDefault="00300030" w:rsidP="00872C32">
            <w:pPr>
              <w:pStyle w:val="Style9"/>
              <w:widowControl/>
              <w:rPr>
                <w:rFonts w:ascii="Arial" w:hAnsi="Arial" w:cs="Arial"/>
              </w:rPr>
            </w:pPr>
          </w:p>
        </w:tc>
      </w:tr>
      <w:tr w:rsidR="00300030" w:rsidRPr="00494B38" w14:paraId="6C61B242" w14:textId="77777777" w:rsidTr="00635590"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E501" w14:textId="77777777" w:rsidR="00300030" w:rsidRPr="00DA1D99" w:rsidRDefault="00300030" w:rsidP="00872C32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lastRenderedPageBreak/>
              <w:t>cena v sazbě DPH 21% bez daně z přidané hodnoty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20705" w14:textId="77777777" w:rsidR="00300030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sz w:val="20"/>
                <w:highlight w:val="yellow"/>
              </w:rPr>
              <w:t xml:space="preserve">=Doplní dodavatel=  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7A4125F" w14:textId="77777777" w:rsidR="00300030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300030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  <w:tr w:rsidR="00300030" w:rsidRPr="00494B38" w14:paraId="30D76988" w14:textId="77777777" w:rsidTr="00635590"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6F9B" w14:textId="77777777" w:rsidR="00300030" w:rsidRPr="00494B38" w:rsidRDefault="00300030" w:rsidP="00872C32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 w:rsidRPr="00494B38">
              <w:rPr>
                <w:rStyle w:val="FontStyle14"/>
                <w:rFonts w:ascii="Arial" w:hAnsi="Arial" w:cs="Arial"/>
              </w:rPr>
              <w:t>sazba DPH 21%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C68139" w14:textId="77777777" w:rsidR="00300030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sz w:val="20"/>
                <w:highlight w:val="yellow"/>
              </w:rPr>
              <w:t xml:space="preserve">=Doplní dodavatel=  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8418D" w14:textId="77777777" w:rsidR="00300030" w:rsidRPr="002A393C" w:rsidRDefault="00300030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</w:p>
        </w:tc>
      </w:tr>
      <w:tr w:rsidR="00300030" w:rsidRPr="00494B38" w14:paraId="4E4125FF" w14:textId="77777777" w:rsidTr="00635590">
        <w:trPr>
          <w:trHeight w:val="180"/>
        </w:trPr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281AF" w14:textId="5D97EF94" w:rsidR="005377A6" w:rsidRDefault="000C59ED" w:rsidP="00BA2C4C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ascii="Arial" w:hAnsi="Arial" w:cs="Arial"/>
              </w:rPr>
              <w:t xml:space="preserve">celková </w:t>
            </w:r>
            <w:r w:rsidR="00300030">
              <w:rPr>
                <w:rStyle w:val="FontStyle14"/>
                <w:rFonts w:ascii="Arial" w:hAnsi="Arial" w:cs="Arial"/>
              </w:rPr>
              <w:t xml:space="preserve">cena </w:t>
            </w:r>
            <w:r w:rsidR="005377A6">
              <w:rPr>
                <w:rStyle w:val="FontStyle14"/>
                <w:rFonts w:ascii="Arial" w:hAnsi="Arial" w:cs="Arial"/>
              </w:rPr>
              <w:t>jednoho čísla periodika</w:t>
            </w:r>
            <w:r w:rsidR="00BA2C4C">
              <w:rPr>
                <w:rStyle w:val="FontStyle14"/>
                <w:rFonts w:ascii="Arial" w:hAnsi="Arial" w:cs="Arial"/>
              </w:rPr>
              <w:t xml:space="preserve"> </w:t>
            </w:r>
          </w:p>
          <w:p w14:paraId="52F85FCB" w14:textId="5318264F" w:rsidR="00300030" w:rsidRPr="00494B38" w:rsidRDefault="00300030" w:rsidP="00BA2C4C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ascii="Arial" w:hAnsi="Arial" w:cs="Arial"/>
              </w:rPr>
              <w:t>bez daně z přidané hodnoty</w:t>
            </w: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FE356" w14:textId="77777777" w:rsidR="00300030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300030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  <w:tr w:rsidR="00300030" w:rsidRPr="00494B38" w14:paraId="4B67C1E4" w14:textId="77777777" w:rsidTr="00635590">
        <w:trPr>
          <w:trHeight w:val="315"/>
        </w:trPr>
        <w:tc>
          <w:tcPr>
            <w:tcW w:w="5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739D" w14:textId="2770A6C3" w:rsidR="00300030" w:rsidRDefault="005377A6" w:rsidP="005377A6">
            <w:pPr>
              <w:pStyle w:val="Style11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ascii="Arial" w:hAnsi="Arial" w:cs="Arial"/>
              </w:rPr>
              <w:t xml:space="preserve">Celková </w:t>
            </w:r>
            <w:r w:rsidR="00300030" w:rsidRPr="00494B38">
              <w:rPr>
                <w:rStyle w:val="FontStyle14"/>
                <w:rFonts w:ascii="Arial" w:hAnsi="Arial" w:cs="Arial"/>
              </w:rPr>
              <w:t xml:space="preserve">cena </w:t>
            </w:r>
            <w:r>
              <w:rPr>
                <w:rStyle w:val="FontStyle14"/>
                <w:rFonts w:ascii="Arial" w:hAnsi="Arial" w:cs="Arial"/>
              </w:rPr>
              <w:t xml:space="preserve">jednoho čísla periodika </w:t>
            </w:r>
            <w:r w:rsidR="00300030" w:rsidRPr="00494B38">
              <w:rPr>
                <w:rStyle w:val="FontStyle14"/>
                <w:rFonts w:ascii="Arial" w:hAnsi="Arial" w:cs="Arial"/>
              </w:rPr>
              <w:t xml:space="preserve">včetně DPH 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2EEB" w14:textId="77777777" w:rsidR="00300030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300030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</w:tbl>
    <w:p w14:paraId="66861D78" w14:textId="77777777" w:rsidR="00300030" w:rsidRPr="00457D63" w:rsidRDefault="00300030" w:rsidP="00300030">
      <w:pPr>
        <w:pStyle w:val="Zkladntext"/>
        <w:rPr>
          <w:rFonts w:ascii="Arial" w:hAnsi="Arial" w:cs="Arial"/>
          <w:sz w:val="24"/>
          <w:szCs w:val="24"/>
        </w:rPr>
      </w:pPr>
    </w:p>
    <w:p w14:paraId="42257609" w14:textId="4DDB08F3" w:rsidR="00300030" w:rsidRPr="00DA1D99" w:rsidRDefault="002A6A9E" w:rsidP="00F07E7C">
      <w:pPr>
        <w:pStyle w:val="Style2"/>
        <w:widowControl/>
        <w:spacing w:line="240" w:lineRule="auto"/>
        <w:ind w:firstLine="0"/>
        <w:jc w:val="both"/>
        <w:rPr>
          <w:rStyle w:val="FontStyle14"/>
          <w:rFonts w:ascii="Arial" w:hAnsi="Arial" w:cs="Arial"/>
          <w:sz w:val="24"/>
          <w:szCs w:val="24"/>
        </w:rPr>
      </w:pPr>
      <w:r w:rsidRPr="00F07E7C">
        <w:rPr>
          <w:rStyle w:val="FontStyle14"/>
          <w:rFonts w:ascii="Arial" w:hAnsi="Arial" w:cs="Arial"/>
          <w:sz w:val="24"/>
          <w:szCs w:val="24"/>
        </w:rPr>
        <w:t>Celková cena díla</w:t>
      </w:r>
      <w:r w:rsidR="00300030" w:rsidRPr="00F07E7C">
        <w:rPr>
          <w:rStyle w:val="FontStyle14"/>
          <w:rFonts w:ascii="Arial" w:hAnsi="Arial" w:cs="Arial"/>
          <w:sz w:val="24"/>
          <w:szCs w:val="24"/>
        </w:rPr>
        <w:t xml:space="preserve"> za plnění vydání, výrobu a </w:t>
      </w:r>
      <w:r w:rsidR="00300030" w:rsidRPr="00DA1D99">
        <w:rPr>
          <w:rStyle w:val="FontStyle14"/>
          <w:rFonts w:ascii="Arial" w:hAnsi="Arial" w:cs="Arial"/>
          <w:sz w:val="24"/>
          <w:szCs w:val="24"/>
        </w:rPr>
        <w:t xml:space="preserve">distribuci </w:t>
      </w:r>
      <w:r w:rsidR="00C47E27" w:rsidRPr="00DA1D99">
        <w:rPr>
          <w:rStyle w:val="FontStyle14"/>
          <w:rFonts w:ascii="Arial" w:hAnsi="Arial" w:cs="Arial"/>
          <w:sz w:val="24"/>
          <w:szCs w:val="24"/>
        </w:rPr>
        <w:t>jedenácti</w:t>
      </w:r>
      <w:r w:rsidR="00094AF3" w:rsidRPr="00DA1D99">
        <w:rPr>
          <w:rStyle w:val="FontStyle14"/>
          <w:rFonts w:ascii="Arial" w:hAnsi="Arial" w:cs="Arial"/>
          <w:sz w:val="24"/>
          <w:szCs w:val="24"/>
        </w:rPr>
        <w:t xml:space="preserve"> (</w:t>
      </w:r>
      <w:r w:rsidR="00C47E27" w:rsidRPr="00DA1D99">
        <w:rPr>
          <w:rStyle w:val="FontStyle14"/>
          <w:rFonts w:ascii="Arial" w:hAnsi="Arial" w:cs="Arial"/>
          <w:sz w:val="24"/>
          <w:szCs w:val="24"/>
        </w:rPr>
        <w:t>11</w:t>
      </w:r>
      <w:r w:rsidR="00872C32" w:rsidRPr="00DA1D99">
        <w:rPr>
          <w:rStyle w:val="FontStyle14"/>
          <w:rFonts w:ascii="Arial" w:hAnsi="Arial" w:cs="Arial"/>
          <w:sz w:val="24"/>
          <w:szCs w:val="24"/>
        </w:rPr>
        <w:t xml:space="preserve">) </w:t>
      </w:r>
      <w:r w:rsidR="000F3571" w:rsidRPr="00DA1D99">
        <w:rPr>
          <w:rStyle w:val="FontStyle14"/>
          <w:rFonts w:ascii="Arial" w:hAnsi="Arial" w:cs="Arial"/>
          <w:sz w:val="24"/>
          <w:szCs w:val="24"/>
        </w:rPr>
        <w:t xml:space="preserve">čísel </w:t>
      </w:r>
      <w:r w:rsidR="00300030" w:rsidRPr="00DA1D99">
        <w:rPr>
          <w:rStyle w:val="FontStyle14"/>
          <w:rFonts w:ascii="Arial" w:hAnsi="Arial" w:cs="Arial"/>
          <w:sz w:val="24"/>
          <w:szCs w:val="24"/>
        </w:rPr>
        <w:t>periodik</w:t>
      </w:r>
      <w:r w:rsidR="00570A33" w:rsidRPr="00DA1D99">
        <w:rPr>
          <w:rStyle w:val="FontStyle14"/>
          <w:rFonts w:ascii="Arial" w:hAnsi="Arial" w:cs="Arial"/>
          <w:sz w:val="24"/>
          <w:szCs w:val="24"/>
        </w:rPr>
        <w:t>a</w:t>
      </w:r>
      <w:r w:rsidR="00300030" w:rsidRPr="00DA1D99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272E2E" w:rsidRPr="00DA1D99">
        <w:rPr>
          <w:rStyle w:val="FontStyle14"/>
          <w:rFonts w:ascii="Arial" w:hAnsi="Arial" w:cs="Arial"/>
          <w:sz w:val="24"/>
          <w:szCs w:val="24"/>
        </w:rPr>
        <w:t>(zajištění grafické přípravy, korektury, t</w:t>
      </w:r>
      <w:r w:rsidR="00300030" w:rsidRPr="00DA1D99">
        <w:rPr>
          <w:rStyle w:val="FontStyle14"/>
          <w:rFonts w:ascii="Arial" w:hAnsi="Arial" w:cs="Arial"/>
          <w:sz w:val="24"/>
          <w:szCs w:val="24"/>
        </w:rPr>
        <w:t>isk a distribuci periodika a výrobu multimediálního obsahu), tedy za plnění vztažené k</w:t>
      </w:r>
      <w:r w:rsidR="00EA4CD9" w:rsidRPr="00DA1D99">
        <w:rPr>
          <w:rStyle w:val="FontStyle14"/>
          <w:rFonts w:ascii="Arial" w:hAnsi="Arial" w:cs="Arial"/>
          <w:sz w:val="24"/>
          <w:szCs w:val="24"/>
        </w:rPr>
        <w:t> </w:t>
      </w:r>
      <w:r w:rsidR="00284E59" w:rsidRPr="00DA1D99">
        <w:rPr>
          <w:rStyle w:val="FontStyle14"/>
          <w:rFonts w:ascii="Arial" w:hAnsi="Arial" w:cs="Arial"/>
          <w:sz w:val="24"/>
          <w:szCs w:val="24"/>
        </w:rPr>
        <w:t>jedenácti</w:t>
      </w:r>
      <w:r w:rsidR="00272E2E" w:rsidRPr="00DA1D99">
        <w:rPr>
          <w:rStyle w:val="FontStyle14"/>
          <w:rFonts w:ascii="Arial" w:hAnsi="Arial" w:cs="Arial"/>
          <w:sz w:val="24"/>
          <w:szCs w:val="24"/>
        </w:rPr>
        <w:t xml:space="preserve"> číslům</w:t>
      </w:r>
      <w:r w:rsidR="00300030" w:rsidRPr="00DA1D99">
        <w:rPr>
          <w:rStyle w:val="FontStyle14"/>
          <w:rFonts w:ascii="Arial" w:hAnsi="Arial" w:cs="Arial"/>
          <w:sz w:val="24"/>
          <w:szCs w:val="24"/>
        </w:rPr>
        <w:t xml:space="preserve"> (vydání) periodika činí:</w:t>
      </w:r>
    </w:p>
    <w:p w14:paraId="322E1142" w14:textId="77777777" w:rsidR="00872C32" w:rsidRPr="00DA1D99" w:rsidRDefault="00872C32" w:rsidP="00300030">
      <w:pPr>
        <w:pStyle w:val="Style2"/>
        <w:widowControl/>
        <w:spacing w:line="274" w:lineRule="exact"/>
        <w:ind w:left="470"/>
        <w:jc w:val="both"/>
        <w:rPr>
          <w:rStyle w:val="FontStyle14"/>
          <w:rFonts w:ascii="Arial" w:hAnsi="Arial" w:cs="Arial"/>
          <w:sz w:val="24"/>
          <w:szCs w:val="24"/>
        </w:rPr>
      </w:pPr>
    </w:p>
    <w:tbl>
      <w:tblPr>
        <w:tblW w:w="0" w:type="auto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9"/>
        <w:gridCol w:w="2698"/>
      </w:tblGrid>
      <w:tr w:rsidR="00872C32" w:rsidRPr="00DA1D99" w14:paraId="3F1E118E" w14:textId="77777777" w:rsidTr="00635590"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F096" w14:textId="77777777" w:rsidR="00872C32" w:rsidRPr="00DA1D99" w:rsidRDefault="00872C32" w:rsidP="00872C32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7BA3" w14:textId="77777777" w:rsidR="00872C32" w:rsidRPr="00DA1D99" w:rsidRDefault="00842A41" w:rsidP="00872C32">
            <w:pPr>
              <w:pStyle w:val="Style9"/>
              <w:widowControl/>
              <w:rPr>
                <w:rFonts w:ascii="Arial" w:hAnsi="Arial" w:cs="Arial"/>
              </w:rPr>
            </w:pPr>
            <w:r w:rsidRPr="00DA1D99">
              <w:rPr>
                <w:rFonts w:ascii="Arial" w:hAnsi="Arial" w:cs="Arial"/>
              </w:rPr>
              <w:t>v Kč</w:t>
            </w:r>
          </w:p>
        </w:tc>
      </w:tr>
      <w:tr w:rsidR="00842A41" w:rsidRPr="00DA1D99" w14:paraId="067BC839" w14:textId="77777777" w:rsidTr="00635590"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3971" w14:textId="5E51CC01" w:rsidR="00842A41" w:rsidRPr="00DA1D99" w:rsidRDefault="00842A41" w:rsidP="00284E59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t xml:space="preserve">cena v sazbě DPH </w:t>
            </w:r>
            <w:r w:rsidR="00284E59" w:rsidRPr="00DA1D99">
              <w:rPr>
                <w:rStyle w:val="FontStyle14"/>
                <w:rFonts w:ascii="Arial" w:hAnsi="Arial" w:cs="Arial"/>
              </w:rPr>
              <w:t>12</w:t>
            </w:r>
            <w:r w:rsidRPr="00DA1D99">
              <w:rPr>
                <w:rStyle w:val="FontStyle14"/>
                <w:rFonts w:ascii="Arial" w:hAnsi="Arial" w:cs="Arial"/>
              </w:rPr>
              <w:t>% bez daně z přidané hodnoty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A17A" w14:textId="77777777" w:rsidR="00842A41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842A41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  <w:tr w:rsidR="00872C32" w:rsidRPr="00DA1D99" w14:paraId="235C7869" w14:textId="77777777" w:rsidTr="00635590"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F2C5" w14:textId="117424CE" w:rsidR="00872C32" w:rsidRPr="00DA1D99" w:rsidRDefault="00872C32" w:rsidP="00284E59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t xml:space="preserve">sazba DPH </w:t>
            </w:r>
            <w:r w:rsidR="00284E59" w:rsidRPr="00DA1D99">
              <w:rPr>
                <w:rStyle w:val="FontStyle14"/>
                <w:rFonts w:ascii="Arial" w:hAnsi="Arial" w:cs="Arial"/>
              </w:rPr>
              <w:t>12</w:t>
            </w:r>
            <w:r w:rsidRPr="00DA1D99">
              <w:rPr>
                <w:rStyle w:val="FontStyle14"/>
                <w:rFonts w:ascii="Arial" w:hAnsi="Arial" w:cs="Arial"/>
              </w:rPr>
              <w:t>%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5505" w14:textId="77777777" w:rsidR="00872C32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842A41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  <w:tr w:rsidR="00872C32" w:rsidRPr="00DA1D99" w14:paraId="5C557ACC" w14:textId="77777777" w:rsidTr="00635590"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1496" w14:textId="77777777" w:rsidR="00872C32" w:rsidRPr="00DA1D99" w:rsidRDefault="00872C32" w:rsidP="00872C32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t>cena v sazbě DPH 21% bez daně z přidané hodnoty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7A10" w14:textId="77777777" w:rsidR="00872C32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842A41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  <w:tr w:rsidR="00872C32" w:rsidRPr="00DA1D99" w14:paraId="705CFE04" w14:textId="77777777" w:rsidTr="00635590"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CCC8" w14:textId="77777777" w:rsidR="00872C32" w:rsidRPr="00DA1D99" w:rsidRDefault="00872C32" w:rsidP="00872C32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t>sazba DPH 21%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0B59" w14:textId="77777777" w:rsidR="00872C32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842A41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  <w:tr w:rsidR="00872C32" w:rsidRPr="00DA1D99" w14:paraId="5295C22F" w14:textId="77777777" w:rsidTr="00635590">
        <w:trPr>
          <w:trHeight w:val="180"/>
        </w:trPr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9D17F" w14:textId="5C410733" w:rsidR="00872C32" w:rsidRPr="00DA1D99" w:rsidRDefault="00872C32" w:rsidP="00284E59">
            <w:pPr>
              <w:pStyle w:val="Style11"/>
              <w:widowControl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t xml:space="preserve">celková cena </w:t>
            </w:r>
            <w:r w:rsidR="00284E59" w:rsidRPr="00DA1D99">
              <w:rPr>
                <w:rStyle w:val="FontStyle14"/>
                <w:rFonts w:ascii="Arial" w:hAnsi="Arial" w:cs="Arial"/>
              </w:rPr>
              <w:t>11</w:t>
            </w:r>
            <w:r w:rsidR="005377A6" w:rsidRPr="00DA1D99">
              <w:rPr>
                <w:rStyle w:val="FontStyle14"/>
                <w:rFonts w:ascii="Arial" w:hAnsi="Arial" w:cs="Arial"/>
              </w:rPr>
              <w:t xml:space="preserve"> čísel</w:t>
            </w:r>
            <w:r w:rsidRPr="00DA1D99">
              <w:rPr>
                <w:rStyle w:val="FontStyle14"/>
                <w:rFonts w:ascii="Arial" w:hAnsi="Arial" w:cs="Arial"/>
              </w:rPr>
              <w:t xml:space="preserve"> bez daně z přidané hodnoty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6BA4B" w14:textId="77777777" w:rsidR="00872C32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842A41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  <w:tr w:rsidR="00872C32" w:rsidRPr="00DA1D99" w14:paraId="1531ACF6" w14:textId="77777777" w:rsidTr="00635590">
        <w:trPr>
          <w:trHeight w:val="330"/>
        </w:trPr>
        <w:tc>
          <w:tcPr>
            <w:tcW w:w="5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7757" w14:textId="1ED0A9EC" w:rsidR="00872C32" w:rsidRPr="00DA1D99" w:rsidRDefault="00872C32" w:rsidP="00EA4CD9">
            <w:pPr>
              <w:pStyle w:val="Style11"/>
              <w:rPr>
                <w:rStyle w:val="FontStyle14"/>
                <w:rFonts w:ascii="Arial" w:hAnsi="Arial" w:cs="Arial"/>
              </w:rPr>
            </w:pPr>
            <w:r w:rsidRPr="00DA1D99">
              <w:rPr>
                <w:rStyle w:val="FontStyle14"/>
                <w:rFonts w:ascii="Arial" w:hAnsi="Arial" w:cs="Arial"/>
              </w:rPr>
              <w:t xml:space="preserve">celková cena </w:t>
            </w:r>
            <w:r w:rsidR="00284E59" w:rsidRPr="00DA1D99">
              <w:rPr>
                <w:rStyle w:val="FontStyle14"/>
                <w:rFonts w:ascii="Arial" w:hAnsi="Arial" w:cs="Arial"/>
              </w:rPr>
              <w:t>11</w:t>
            </w:r>
            <w:r w:rsidR="00EA4CD9" w:rsidRPr="00DA1D99">
              <w:rPr>
                <w:rStyle w:val="FontStyle14"/>
                <w:rFonts w:ascii="Arial" w:hAnsi="Arial" w:cs="Arial"/>
              </w:rPr>
              <w:t xml:space="preserve"> </w:t>
            </w:r>
            <w:r w:rsidR="005377A6" w:rsidRPr="00DA1D99">
              <w:rPr>
                <w:rStyle w:val="FontStyle14"/>
                <w:rFonts w:ascii="Arial" w:hAnsi="Arial" w:cs="Arial"/>
              </w:rPr>
              <w:t>čísel periodika</w:t>
            </w:r>
            <w:r w:rsidRPr="00DA1D99">
              <w:rPr>
                <w:rStyle w:val="FontStyle14"/>
                <w:rFonts w:ascii="Arial" w:hAnsi="Arial" w:cs="Arial"/>
              </w:rPr>
              <w:t xml:space="preserve"> včetně DPH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1E86" w14:textId="77777777" w:rsidR="00872C32" w:rsidRPr="002A393C" w:rsidRDefault="003524DD" w:rsidP="00872C32">
            <w:pPr>
              <w:pStyle w:val="Style9"/>
              <w:widowControl/>
              <w:rPr>
                <w:rFonts w:ascii="Arial" w:hAnsi="Arial" w:cs="Arial"/>
                <w:highlight w:val="yellow"/>
              </w:rPr>
            </w:pPr>
            <w:r w:rsidRPr="002A393C">
              <w:rPr>
                <w:rFonts w:ascii="Arial" w:hAnsi="Arial" w:cs="Arial"/>
                <w:b/>
                <w:highlight w:val="yellow"/>
              </w:rPr>
              <w:t>=Doplní dodavatel</w:t>
            </w:r>
            <w:r w:rsidR="00842A41" w:rsidRPr="002A393C">
              <w:rPr>
                <w:rFonts w:ascii="Arial" w:hAnsi="Arial" w:cs="Arial"/>
                <w:b/>
                <w:highlight w:val="yellow"/>
              </w:rPr>
              <w:t xml:space="preserve">=  </w:t>
            </w:r>
          </w:p>
        </w:tc>
      </w:tr>
    </w:tbl>
    <w:p w14:paraId="2DC50846" w14:textId="77777777" w:rsidR="00872C32" w:rsidRPr="00DA1D99" w:rsidRDefault="00872C32" w:rsidP="00872C32">
      <w:pPr>
        <w:pStyle w:val="Style2"/>
        <w:widowControl/>
        <w:spacing w:line="274" w:lineRule="exact"/>
        <w:jc w:val="both"/>
        <w:rPr>
          <w:rStyle w:val="FontStyle14"/>
          <w:rFonts w:ascii="Arial" w:hAnsi="Arial" w:cs="Arial"/>
          <w:sz w:val="24"/>
          <w:szCs w:val="24"/>
        </w:rPr>
      </w:pPr>
    </w:p>
    <w:p w14:paraId="7ADB3407" w14:textId="29912282" w:rsidR="002A6A9E" w:rsidRPr="00F07E7C" w:rsidRDefault="002A6A9E" w:rsidP="00F07E7C">
      <w:pPr>
        <w:pStyle w:val="Style2"/>
        <w:widowControl/>
        <w:spacing w:line="240" w:lineRule="auto"/>
        <w:ind w:firstLine="0"/>
        <w:jc w:val="both"/>
        <w:rPr>
          <w:rStyle w:val="FontStyle14"/>
          <w:rFonts w:ascii="Arial" w:hAnsi="Arial" w:cs="Arial"/>
          <w:sz w:val="24"/>
          <w:szCs w:val="24"/>
        </w:rPr>
      </w:pPr>
      <w:r w:rsidRPr="00DA1D99">
        <w:rPr>
          <w:rStyle w:val="FontStyle14"/>
          <w:rFonts w:ascii="Arial" w:hAnsi="Arial" w:cs="Arial"/>
          <w:sz w:val="24"/>
          <w:szCs w:val="24"/>
        </w:rPr>
        <w:t>Tato cena je konečná,</w:t>
      </w:r>
      <w:r w:rsidRPr="00F07E7C">
        <w:rPr>
          <w:rStyle w:val="FontStyle14"/>
          <w:rFonts w:ascii="Arial" w:hAnsi="Arial" w:cs="Arial"/>
          <w:sz w:val="24"/>
          <w:szCs w:val="24"/>
        </w:rPr>
        <w:t xml:space="preserve"> nejvýše přípustná a nepřekročitelná.</w:t>
      </w:r>
    </w:p>
    <w:p w14:paraId="4667DF23" w14:textId="77777777" w:rsidR="00872C32" w:rsidRDefault="00872C32" w:rsidP="00300030">
      <w:pPr>
        <w:pStyle w:val="Zkladntext"/>
        <w:ind w:firstLine="284"/>
        <w:rPr>
          <w:rFonts w:ascii="Arial" w:hAnsi="Arial" w:cs="Arial"/>
          <w:sz w:val="24"/>
          <w:szCs w:val="24"/>
        </w:rPr>
      </w:pPr>
    </w:p>
    <w:p w14:paraId="19E81F74" w14:textId="6E0CA59D" w:rsidR="002A6A9E" w:rsidRDefault="002A6A9E" w:rsidP="00F07E7C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  <w:sz w:val="24"/>
          <w:szCs w:val="24"/>
        </w:rPr>
      </w:pPr>
      <w:r w:rsidRPr="00872C32">
        <w:rPr>
          <w:rFonts w:ascii="Arial" w:hAnsi="Arial" w:cs="Arial"/>
          <w:bCs/>
          <w:sz w:val="24"/>
          <w:szCs w:val="24"/>
        </w:rPr>
        <w:t>Změna ceny celého díla je možná pouze v případě, že v průběhu realizace</w:t>
      </w:r>
      <w:r w:rsidR="00872C32" w:rsidRPr="00872C32">
        <w:rPr>
          <w:rFonts w:ascii="Arial" w:hAnsi="Arial" w:cs="Arial"/>
          <w:bCs/>
          <w:sz w:val="24"/>
          <w:szCs w:val="24"/>
        </w:rPr>
        <w:t xml:space="preserve"> díla dojde ke změnám sazeb DPH</w:t>
      </w:r>
      <w:r w:rsidR="00872C32" w:rsidRPr="00872C32">
        <w:rPr>
          <w:rFonts w:ascii="Arial" w:hAnsi="Arial" w:cs="Arial"/>
          <w:sz w:val="24"/>
          <w:szCs w:val="24"/>
        </w:rPr>
        <w:t>. V takovém případě bude nabídková cena upravena podle sazeb platných v době zdanitelného plnění ve smyslu účetních předpisů.</w:t>
      </w:r>
    </w:p>
    <w:p w14:paraId="228F1F97" w14:textId="77777777" w:rsidR="00F07E7C" w:rsidRPr="00872C32" w:rsidRDefault="00F07E7C" w:rsidP="00F07E7C">
      <w:pPr>
        <w:pStyle w:val="Zkladntext"/>
        <w:ind w:firstLine="0"/>
        <w:rPr>
          <w:rFonts w:ascii="Arial" w:hAnsi="Arial" w:cs="Arial"/>
          <w:sz w:val="24"/>
          <w:szCs w:val="24"/>
        </w:rPr>
      </w:pPr>
    </w:p>
    <w:p w14:paraId="38ACD997" w14:textId="6ED7CD6F" w:rsidR="00BD0608" w:rsidRDefault="002A6A9E" w:rsidP="00F07E7C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  <w:sz w:val="24"/>
          <w:szCs w:val="24"/>
        </w:rPr>
      </w:pPr>
      <w:r w:rsidRPr="00096388">
        <w:rPr>
          <w:rFonts w:ascii="Arial" w:hAnsi="Arial" w:cs="Arial"/>
          <w:sz w:val="24"/>
          <w:szCs w:val="24"/>
        </w:rPr>
        <w:t>Objednatel se zavazuje uhradit cenu za dílo na základě účetních nebo daňových dokladů (dále jen „faktura“). Zhotoviteli vzniká oprávnění</w:t>
      </w:r>
      <w:r w:rsidR="00DD79BD" w:rsidRPr="00096388">
        <w:rPr>
          <w:rFonts w:ascii="Arial" w:hAnsi="Arial" w:cs="Arial"/>
          <w:sz w:val="24"/>
          <w:szCs w:val="24"/>
        </w:rPr>
        <w:t xml:space="preserve"> vystavit fakturu po </w:t>
      </w:r>
      <w:r w:rsidR="00E51575" w:rsidRPr="00096388">
        <w:rPr>
          <w:rFonts w:ascii="Arial" w:hAnsi="Arial" w:cs="Arial"/>
          <w:sz w:val="24"/>
          <w:szCs w:val="24"/>
        </w:rPr>
        <w:t>do</w:t>
      </w:r>
      <w:r w:rsidR="00682E47" w:rsidRPr="00096388">
        <w:rPr>
          <w:rFonts w:ascii="Arial" w:hAnsi="Arial" w:cs="Arial"/>
          <w:sz w:val="24"/>
          <w:szCs w:val="24"/>
        </w:rPr>
        <w:t>končení</w:t>
      </w:r>
      <w:r w:rsidR="00DD79BD" w:rsidRPr="00096388">
        <w:rPr>
          <w:rFonts w:ascii="Arial" w:hAnsi="Arial" w:cs="Arial"/>
          <w:sz w:val="24"/>
          <w:szCs w:val="24"/>
        </w:rPr>
        <w:t xml:space="preserve"> </w:t>
      </w:r>
      <w:r w:rsidR="00872C32" w:rsidRPr="00096388">
        <w:rPr>
          <w:rFonts w:ascii="Arial" w:hAnsi="Arial" w:cs="Arial"/>
          <w:sz w:val="24"/>
          <w:szCs w:val="24"/>
        </w:rPr>
        <w:t xml:space="preserve">distribuce </w:t>
      </w:r>
      <w:r w:rsidR="00B4399E" w:rsidRPr="00096388">
        <w:rPr>
          <w:rFonts w:ascii="Arial" w:hAnsi="Arial" w:cs="Arial"/>
          <w:sz w:val="24"/>
          <w:szCs w:val="24"/>
        </w:rPr>
        <w:t xml:space="preserve">jednotlivého </w:t>
      </w:r>
      <w:r w:rsidR="00094AF3">
        <w:rPr>
          <w:rFonts w:ascii="Arial" w:hAnsi="Arial" w:cs="Arial"/>
          <w:sz w:val="24"/>
          <w:szCs w:val="24"/>
        </w:rPr>
        <w:t xml:space="preserve">čísla </w:t>
      </w:r>
      <w:r w:rsidR="00872C32" w:rsidRPr="00096388">
        <w:rPr>
          <w:rFonts w:ascii="Arial" w:hAnsi="Arial" w:cs="Arial"/>
          <w:sz w:val="24"/>
          <w:szCs w:val="24"/>
        </w:rPr>
        <w:t>periodika</w:t>
      </w:r>
      <w:r w:rsidR="00DD79BD" w:rsidRPr="00096388">
        <w:rPr>
          <w:rFonts w:ascii="Arial" w:hAnsi="Arial" w:cs="Arial"/>
          <w:sz w:val="24"/>
          <w:szCs w:val="24"/>
        </w:rPr>
        <w:t xml:space="preserve">. </w:t>
      </w:r>
      <w:r w:rsidR="00682E47" w:rsidRPr="00096388">
        <w:rPr>
          <w:rFonts w:ascii="Arial" w:hAnsi="Arial" w:cs="Arial"/>
          <w:sz w:val="24"/>
          <w:szCs w:val="24"/>
        </w:rPr>
        <w:t xml:space="preserve">Fakturace bude </w:t>
      </w:r>
      <w:r w:rsidR="00893D78" w:rsidRPr="00096388">
        <w:rPr>
          <w:rFonts w:ascii="Arial" w:hAnsi="Arial" w:cs="Arial"/>
          <w:sz w:val="24"/>
          <w:szCs w:val="24"/>
        </w:rPr>
        <w:t xml:space="preserve">probíhat </w:t>
      </w:r>
      <w:r w:rsidR="00D17F14" w:rsidRPr="00096388">
        <w:rPr>
          <w:rFonts w:ascii="Arial" w:hAnsi="Arial" w:cs="Arial"/>
          <w:sz w:val="24"/>
          <w:szCs w:val="24"/>
        </w:rPr>
        <w:t xml:space="preserve">vždy k ukončení </w:t>
      </w:r>
      <w:r w:rsidR="00B4399E" w:rsidRPr="00096388">
        <w:rPr>
          <w:rFonts w:ascii="Arial" w:hAnsi="Arial" w:cs="Arial"/>
          <w:sz w:val="24"/>
          <w:szCs w:val="24"/>
        </w:rPr>
        <w:t xml:space="preserve">příslušného </w:t>
      </w:r>
      <w:r w:rsidR="00D17F14" w:rsidRPr="00096388">
        <w:rPr>
          <w:rFonts w:ascii="Arial" w:hAnsi="Arial" w:cs="Arial"/>
          <w:sz w:val="24"/>
          <w:szCs w:val="24"/>
        </w:rPr>
        <w:t>kalendářního měsíce</w:t>
      </w:r>
      <w:r w:rsidR="00094AF3">
        <w:rPr>
          <w:rFonts w:ascii="Arial" w:hAnsi="Arial" w:cs="Arial"/>
          <w:sz w:val="24"/>
          <w:szCs w:val="24"/>
        </w:rPr>
        <w:t>, kdy periodikum vyjde.</w:t>
      </w:r>
      <w:r w:rsidR="00BA2C4C">
        <w:rPr>
          <w:rFonts w:ascii="Arial" w:hAnsi="Arial" w:cs="Arial"/>
          <w:sz w:val="24"/>
          <w:szCs w:val="24"/>
        </w:rPr>
        <w:t xml:space="preserve"> </w:t>
      </w:r>
      <w:r w:rsidR="005638C3" w:rsidRPr="00096388">
        <w:rPr>
          <w:rFonts w:ascii="Arial" w:hAnsi="Arial" w:cs="Arial"/>
          <w:sz w:val="24"/>
          <w:szCs w:val="24"/>
        </w:rPr>
        <w:t>Posl</w:t>
      </w:r>
      <w:r w:rsidR="00DD79BD" w:rsidRPr="00096388">
        <w:rPr>
          <w:rFonts w:ascii="Arial" w:hAnsi="Arial" w:cs="Arial"/>
          <w:sz w:val="24"/>
          <w:szCs w:val="24"/>
        </w:rPr>
        <w:t xml:space="preserve">ední faktura bude vystavena </w:t>
      </w:r>
      <w:r w:rsidR="00DD79BD" w:rsidRPr="00DA1D99">
        <w:rPr>
          <w:rFonts w:ascii="Arial" w:hAnsi="Arial" w:cs="Arial"/>
          <w:sz w:val="24"/>
          <w:szCs w:val="24"/>
        </w:rPr>
        <w:t xml:space="preserve">nejpozději do </w:t>
      </w:r>
      <w:r w:rsidR="00635590" w:rsidRPr="00DA1D99">
        <w:rPr>
          <w:rFonts w:ascii="Arial" w:hAnsi="Arial" w:cs="Arial"/>
          <w:sz w:val="24"/>
          <w:szCs w:val="24"/>
        </w:rPr>
        <w:t>3</w:t>
      </w:r>
      <w:r w:rsidR="00284E59" w:rsidRPr="00DA1D99">
        <w:rPr>
          <w:rFonts w:ascii="Arial" w:hAnsi="Arial" w:cs="Arial"/>
          <w:sz w:val="24"/>
          <w:szCs w:val="24"/>
        </w:rPr>
        <w:t>1</w:t>
      </w:r>
      <w:r w:rsidR="008F1658" w:rsidRPr="00DA1D99">
        <w:rPr>
          <w:rFonts w:ascii="Arial" w:hAnsi="Arial" w:cs="Arial"/>
          <w:sz w:val="24"/>
          <w:szCs w:val="24"/>
        </w:rPr>
        <w:t xml:space="preserve">. </w:t>
      </w:r>
      <w:r w:rsidR="00284E59" w:rsidRPr="00DA1D99">
        <w:rPr>
          <w:rFonts w:ascii="Arial" w:hAnsi="Arial" w:cs="Arial"/>
          <w:sz w:val="24"/>
          <w:szCs w:val="24"/>
        </w:rPr>
        <w:t>7</w:t>
      </w:r>
      <w:r w:rsidR="00872C32" w:rsidRPr="00DA1D99">
        <w:rPr>
          <w:rFonts w:ascii="Arial" w:hAnsi="Arial" w:cs="Arial"/>
          <w:sz w:val="24"/>
          <w:szCs w:val="24"/>
        </w:rPr>
        <w:t>. 20</w:t>
      </w:r>
      <w:r w:rsidR="002F7585" w:rsidRPr="00DA1D99">
        <w:rPr>
          <w:rFonts w:ascii="Arial" w:hAnsi="Arial" w:cs="Arial"/>
          <w:sz w:val="24"/>
          <w:szCs w:val="24"/>
        </w:rPr>
        <w:t>2</w:t>
      </w:r>
      <w:r w:rsidR="00284E59" w:rsidRPr="00DA1D99">
        <w:rPr>
          <w:rFonts w:ascii="Arial" w:hAnsi="Arial" w:cs="Arial"/>
          <w:sz w:val="24"/>
          <w:szCs w:val="24"/>
        </w:rPr>
        <w:t>6</w:t>
      </w:r>
      <w:r w:rsidR="00DA34B0" w:rsidRPr="00DA1D99">
        <w:rPr>
          <w:rFonts w:ascii="Arial" w:hAnsi="Arial" w:cs="Arial"/>
          <w:sz w:val="24"/>
          <w:szCs w:val="24"/>
        </w:rPr>
        <w:t>, v souladu</w:t>
      </w:r>
      <w:r w:rsidR="00DA34B0" w:rsidRPr="00022332">
        <w:rPr>
          <w:rFonts w:ascii="Arial" w:hAnsi="Arial" w:cs="Arial"/>
          <w:sz w:val="24"/>
          <w:szCs w:val="24"/>
        </w:rPr>
        <w:t xml:space="preserve"> s platnými právními předpisy</w:t>
      </w:r>
      <w:r w:rsidR="00DD79BD" w:rsidRPr="00022332">
        <w:rPr>
          <w:rFonts w:ascii="Arial" w:hAnsi="Arial" w:cs="Arial"/>
          <w:sz w:val="24"/>
          <w:szCs w:val="24"/>
        </w:rPr>
        <w:t>.</w:t>
      </w:r>
      <w:r w:rsidR="00BD0608" w:rsidRPr="00022332">
        <w:rPr>
          <w:rFonts w:ascii="Arial" w:hAnsi="Arial" w:cs="Arial"/>
          <w:sz w:val="24"/>
          <w:szCs w:val="24"/>
        </w:rPr>
        <w:t xml:space="preserve"> </w:t>
      </w:r>
    </w:p>
    <w:p w14:paraId="4F4F235F" w14:textId="131132EE" w:rsidR="00F07E7C" w:rsidRPr="00022332" w:rsidRDefault="00F07E7C" w:rsidP="00F07E7C">
      <w:pPr>
        <w:pStyle w:val="Zkladntext"/>
        <w:ind w:left="0" w:firstLine="0"/>
        <w:rPr>
          <w:rFonts w:ascii="Arial" w:hAnsi="Arial" w:cs="Arial"/>
          <w:sz w:val="24"/>
          <w:szCs w:val="24"/>
        </w:rPr>
      </w:pPr>
    </w:p>
    <w:p w14:paraId="09C15FED" w14:textId="2348BDFA" w:rsidR="00BD0608" w:rsidRPr="00BD0608" w:rsidRDefault="00BD0608" w:rsidP="00F07E7C">
      <w:pPr>
        <w:pStyle w:val="Zkladntext"/>
        <w:ind w:firstLine="0"/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Vystavená faktura musí obsahovat minimálně tyto údaje:</w:t>
      </w:r>
    </w:p>
    <w:p w14:paraId="5A89B028" w14:textId="3A925CBF" w:rsidR="00BD0608" w:rsidRPr="00BD0608" w:rsidRDefault="00BD0608" w:rsidP="00807E25">
      <w:pPr>
        <w:pStyle w:val="Zkladntex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označení povinné a oprávněné osoby, adresu, sídlo, IČ</w:t>
      </w:r>
      <w:r w:rsidR="00357816">
        <w:rPr>
          <w:rFonts w:ascii="Arial" w:hAnsi="Arial" w:cs="Arial"/>
          <w:sz w:val="24"/>
          <w:szCs w:val="24"/>
        </w:rPr>
        <w:t>O</w:t>
      </w:r>
      <w:r w:rsidRPr="00BD0608">
        <w:rPr>
          <w:rFonts w:ascii="Arial" w:hAnsi="Arial" w:cs="Arial"/>
          <w:sz w:val="24"/>
          <w:szCs w:val="24"/>
        </w:rPr>
        <w:t>, DIČ</w:t>
      </w:r>
    </w:p>
    <w:p w14:paraId="6F37DD0C" w14:textId="39FCAFE2" w:rsidR="00BD0608" w:rsidRPr="00BD0608" w:rsidRDefault="00BD0608" w:rsidP="00807E25">
      <w:pPr>
        <w:pStyle w:val="Zkladntex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číslo dokladu</w:t>
      </w:r>
    </w:p>
    <w:p w14:paraId="4D28127D" w14:textId="2DF43B82" w:rsidR="00BD0608" w:rsidRPr="00BD0608" w:rsidRDefault="00BD0608" w:rsidP="00807E25">
      <w:pPr>
        <w:pStyle w:val="Zkladntex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den odeslání, den splatnosti, den zdanitelného plnění</w:t>
      </w:r>
    </w:p>
    <w:p w14:paraId="155A2C71" w14:textId="39BA75EE" w:rsidR="00BD0608" w:rsidRPr="00BD0608" w:rsidRDefault="00BD0608" w:rsidP="00807E25">
      <w:pPr>
        <w:pStyle w:val="Zkladntex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označení peněžního ústavu a číslo účtu, na k</w:t>
      </w:r>
      <w:r w:rsidR="007D05BE">
        <w:rPr>
          <w:rFonts w:ascii="Arial" w:hAnsi="Arial" w:cs="Arial"/>
          <w:sz w:val="24"/>
          <w:szCs w:val="24"/>
        </w:rPr>
        <w:t>terý se má platit, konstantní a </w:t>
      </w:r>
      <w:r w:rsidRPr="00BD0608">
        <w:rPr>
          <w:rFonts w:ascii="Arial" w:hAnsi="Arial" w:cs="Arial"/>
          <w:sz w:val="24"/>
          <w:szCs w:val="24"/>
        </w:rPr>
        <w:t>variabilní symbol</w:t>
      </w:r>
    </w:p>
    <w:p w14:paraId="3F679529" w14:textId="281D1B9F" w:rsidR="00BD0608" w:rsidRPr="00BD0608" w:rsidRDefault="00BD0608" w:rsidP="00807E25">
      <w:pPr>
        <w:pStyle w:val="Zkladntex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účtovaná částka, DPH, částka vč. DPH</w:t>
      </w:r>
    </w:p>
    <w:p w14:paraId="03D222E2" w14:textId="7FB97089" w:rsidR="00BD0608" w:rsidRPr="00BD0608" w:rsidRDefault="00BD0608" w:rsidP="00807E25">
      <w:pPr>
        <w:pStyle w:val="Zkladntex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předmět díla a název veřejné zakázky</w:t>
      </w:r>
    </w:p>
    <w:p w14:paraId="2F90FB8A" w14:textId="081F2671" w:rsidR="00BD0608" w:rsidRPr="00BD0608" w:rsidRDefault="00BD0608" w:rsidP="00807E25">
      <w:pPr>
        <w:pStyle w:val="Zkladntex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důvod účtování s odvoláním na Smlouvu</w:t>
      </w:r>
    </w:p>
    <w:p w14:paraId="790B6188" w14:textId="2E127B78" w:rsidR="002A6A9E" w:rsidRDefault="00BD0608" w:rsidP="00807E25">
      <w:pPr>
        <w:pStyle w:val="Zkladntex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BD0608">
        <w:rPr>
          <w:rFonts w:ascii="Arial" w:hAnsi="Arial" w:cs="Arial"/>
          <w:sz w:val="24"/>
          <w:szCs w:val="24"/>
        </w:rPr>
        <w:t>razítko a podpis oprávněné osoby zhotovitele</w:t>
      </w:r>
    </w:p>
    <w:p w14:paraId="0D0D3CBB" w14:textId="77777777" w:rsidR="00F07E7C" w:rsidRPr="00096388" w:rsidRDefault="00F07E7C" w:rsidP="00F07E7C">
      <w:pPr>
        <w:pStyle w:val="Zkladntext"/>
        <w:ind w:left="0" w:firstLine="0"/>
        <w:rPr>
          <w:rFonts w:ascii="Arial" w:hAnsi="Arial" w:cs="Arial"/>
          <w:sz w:val="24"/>
          <w:szCs w:val="24"/>
        </w:rPr>
      </w:pPr>
    </w:p>
    <w:p w14:paraId="44A987AE" w14:textId="44941C9F" w:rsidR="00082BEC" w:rsidRDefault="002A6A9E" w:rsidP="00F07E7C">
      <w:pPr>
        <w:pStyle w:val="Zkladntex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57D63">
        <w:rPr>
          <w:rFonts w:ascii="Arial" w:hAnsi="Arial" w:cs="Arial"/>
          <w:sz w:val="24"/>
          <w:szCs w:val="24"/>
        </w:rPr>
        <w:t xml:space="preserve">Jednotlivé faktury </w:t>
      </w:r>
      <w:r w:rsidR="002E1792">
        <w:rPr>
          <w:rFonts w:ascii="Arial" w:hAnsi="Arial" w:cs="Arial"/>
          <w:sz w:val="24"/>
          <w:szCs w:val="24"/>
        </w:rPr>
        <w:t>zašle zhotovitel objednateli v 1</w:t>
      </w:r>
      <w:r w:rsidRPr="00D3564B">
        <w:rPr>
          <w:rFonts w:ascii="Arial" w:hAnsi="Arial" w:cs="Arial"/>
          <w:sz w:val="24"/>
          <w:szCs w:val="24"/>
        </w:rPr>
        <w:t xml:space="preserve"> </w:t>
      </w:r>
      <w:r w:rsidR="002E1792">
        <w:rPr>
          <w:rFonts w:ascii="Arial" w:hAnsi="Arial" w:cs="Arial"/>
          <w:sz w:val="24"/>
          <w:szCs w:val="24"/>
        </w:rPr>
        <w:t>vyhotovení</w:t>
      </w:r>
      <w:r w:rsidRPr="00457D63">
        <w:rPr>
          <w:rFonts w:ascii="Arial" w:hAnsi="Arial" w:cs="Arial"/>
          <w:sz w:val="24"/>
          <w:szCs w:val="24"/>
        </w:rPr>
        <w:t xml:space="preserve"> se splatností </w:t>
      </w:r>
      <w:r w:rsidR="00872C32">
        <w:rPr>
          <w:rFonts w:ascii="Arial" w:hAnsi="Arial" w:cs="Arial"/>
          <w:b/>
          <w:sz w:val="24"/>
          <w:szCs w:val="24"/>
        </w:rPr>
        <w:t>14</w:t>
      </w:r>
      <w:r w:rsidR="00F07E7C">
        <w:rPr>
          <w:rFonts w:ascii="Arial" w:hAnsi="Arial" w:cs="Arial"/>
          <w:sz w:val="24"/>
          <w:szCs w:val="24"/>
        </w:rPr>
        <w:t> </w:t>
      </w:r>
      <w:r w:rsidR="003C4D82" w:rsidRPr="00457D63">
        <w:rPr>
          <w:rFonts w:ascii="Arial" w:hAnsi="Arial" w:cs="Arial"/>
          <w:b/>
          <w:sz w:val="24"/>
          <w:szCs w:val="24"/>
        </w:rPr>
        <w:t xml:space="preserve">kalendářních </w:t>
      </w:r>
      <w:r w:rsidRPr="00457D63">
        <w:rPr>
          <w:rFonts w:ascii="Arial" w:hAnsi="Arial" w:cs="Arial"/>
          <w:b/>
          <w:sz w:val="24"/>
          <w:szCs w:val="24"/>
        </w:rPr>
        <w:t>dnů</w:t>
      </w:r>
      <w:r w:rsidRPr="00457D63">
        <w:rPr>
          <w:rFonts w:ascii="Arial" w:hAnsi="Arial" w:cs="Arial"/>
          <w:sz w:val="24"/>
          <w:szCs w:val="24"/>
        </w:rPr>
        <w:t xml:space="preserve"> ode dne prokazatelného doručení objednateli. </w:t>
      </w:r>
      <w:r w:rsidR="00D17F14" w:rsidRPr="00457D63">
        <w:rPr>
          <w:rFonts w:ascii="Arial" w:hAnsi="Arial" w:cs="Arial"/>
          <w:sz w:val="24"/>
          <w:szCs w:val="24"/>
        </w:rPr>
        <w:t xml:space="preserve">Objednatel si </w:t>
      </w:r>
      <w:r w:rsidR="00D17F14" w:rsidRPr="00457D63">
        <w:rPr>
          <w:rFonts w:ascii="Arial" w:hAnsi="Arial" w:cs="Arial"/>
          <w:sz w:val="24"/>
          <w:szCs w:val="24"/>
        </w:rPr>
        <w:lastRenderedPageBreak/>
        <w:t xml:space="preserve">dále vyhrazuje právo vrátit zhotoviteli k opravě fakturu, která </w:t>
      </w:r>
      <w:r w:rsidR="009A183E" w:rsidRPr="00457D63">
        <w:rPr>
          <w:rFonts w:ascii="Arial" w:hAnsi="Arial" w:cs="Arial"/>
          <w:sz w:val="24"/>
          <w:szCs w:val="24"/>
        </w:rPr>
        <w:t>není vyhotovena oprávněně</w:t>
      </w:r>
      <w:r w:rsidR="003524DD">
        <w:rPr>
          <w:rFonts w:ascii="Arial" w:hAnsi="Arial" w:cs="Arial"/>
          <w:sz w:val="24"/>
          <w:szCs w:val="24"/>
        </w:rPr>
        <w:t xml:space="preserve"> nebo</w:t>
      </w:r>
      <w:r w:rsidR="009A183E" w:rsidRPr="00457D63">
        <w:rPr>
          <w:rFonts w:ascii="Arial" w:hAnsi="Arial" w:cs="Arial"/>
          <w:sz w:val="24"/>
          <w:szCs w:val="24"/>
        </w:rPr>
        <w:t xml:space="preserve"> která </w:t>
      </w:r>
      <w:r w:rsidR="00D17F14" w:rsidRPr="00457D63">
        <w:rPr>
          <w:rFonts w:ascii="Arial" w:hAnsi="Arial" w:cs="Arial"/>
          <w:sz w:val="24"/>
          <w:szCs w:val="24"/>
        </w:rPr>
        <w:t>o</w:t>
      </w:r>
      <w:r w:rsidR="00872C32">
        <w:rPr>
          <w:rFonts w:ascii="Arial" w:hAnsi="Arial" w:cs="Arial"/>
          <w:sz w:val="24"/>
          <w:szCs w:val="24"/>
        </w:rPr>
        <w:t xml:space="preserve">bsahuje nesprávné cenové údaje. </w:t>
      </w:r>
      <w:r w:rsidR="00D17F14" w:rsidRPr="00457D63">
        <w:rPr>
          <w:rFonts w:ascii="Arial" w:hAnsi="Arial" w:cs="Arial"/>
          <w:sz w:val="24"/>
          <w:szCs w:val="24"/>
        </w:rPr>
        <w:t>V tomto případě počíná běžet nová doba splatnosti faktury, a to okamžikem prokazatelného doručení opravené faktury objednateli.</w:t>
      </w:r>
    </w:p>
    <w:p w14:paraId="673E4D62" w14:textId="77777777" w:rsidR="00F07E7C" w:rsidRPr="00457D63" w:rsidRDefault="00F07E7C" w:rsidP="00F07E7C">
      <w:pPr>
        <w:pStyle w:val="Zkladntext"/>
        <w:ind w:firstLine="0"/>
        <w:rPr>
          <w:rFonts w:ascii="Arial" w:hAnsi="Arial" w:cs="Arial"/>
          <w:sz w:val="24"/>
          <w:szCs w:val="24"/>
        </w:rPr>
      </w:pPr>
    </w:p>
    <w:p w14:paraId="36C6FFFE" w14:textId="7BDA00F5" w:rsidR="002A6A9E" w:rsidRDefault="002A6A9E" w:rsidP="00F07E7C">
      <w:pPr>
        <w:pStyle w:val="Zkladntex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57D63">
        <w:rPr>
          <w:rFonts w:ascii="Arial" w:hAnsi="Arial" w:cs="Arial"/>
          <w:sz w:val="24"/>
          <w:szCs w:val="24"/>
        </w:rPr>
        <w:t>Úhrada faktur proběhne bezhotovostním převodem z bankovního účtu Plzeňského kraje na bankovní ú</w:t>
      </w:r>
      <w:r w:rsidR="00B81591">
        <w:rPr>
          <w:rFonts w:ascii="Arial" w:hAnsi="Arial" w:cs="Arial"/>
          <w:sz w:val="24"/>
          <w:szCs w:val="24"/>
        </w:rPr>
        <w:t xml:space="preserve">čet zhotovitele uvedený v Čl. </w:t>
      </w:r>
      <w:r w:rsidRPr="00457D63">
        <w:rPr>
          <w:rFonts w:ascii="Arial" w:hAnsi="Arial" w:cs="Arial"/>
          <w:sz w:val="24"/>
          <w:szCs w:val="24"/>
        </w:rPr>
        <w:t>I. této smlouvy.</w:t>
      </w:r>
    </w:p>
    <w:p w14:paraId="7563ADB0" w14:textId="29542A50" w:rsidR="00F07E7C" w:rsidRPr="00457D63" w:rsidRDefault="00F07E7C" w:rsidP="00F07E7C">
      <w:pPr>
        <w:pStyle w:val="Zkladntext"/>
        <w:ind w:left="0" w:firstLine="0"/>
        <w:rPr>
          <w:rFonts w:ascii="Arial" w:hAnsi="Arial" w:cs="Arial"/>
          <w:sz w:val="24"/>
          <w:szCs w:val="24"/>
        </w:rPr>
      </w:pPr>
    </w:p>
    <w:p w14:paraId="0B578EB1" w14:textId="785ECAF0" w:rsidR="002A6A9E" w:rsidRDefault="002A6A9E" w:rsidP="00F07E7C">
      <w:pPr>
        <w:pStyle w:val="Zkladntex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57D63">
        <w:rPr>
          <w:rFonts w:ascii="Arial" w:hAnsi="Arial" w:cs="Arial"/>
          <w:sz w:val="24"/>
          <w:szCs w:val="24"/>
        </w:rPr>
        <w:t>Dnem úhrady je den odepsání fakturované částky z účtu objednatele ve prospěch zhotovitele.</w:t>
      </w:r>
      <w:r w:rsidR="00920574" w:rsidRPr="00457D63">
        <w:rPr>
          <w:rFonts w:ascii="Arial" w:hAnsi="Arial" w:cs="Arial"/>
          <w:sz w:val="24"/>
          <w:szCs w:val="24"/>
        </w:rPr>
        <w:t xml:space="preserve"> Platby budou probíhat výhradně v českých korunách a stejně tak všechny údaje na fakturách musí být v této měně.</w:t>
      </w:r>
    </w:p>
    <w:p w14:paraId="679C4E39" w14:textId="7D548C6B" w:rsidR="00F07E7C" w:rsidRPr="00457D63" w:rsidRDefault="00F07E7C" w:rsidP="00F07E7C">
      <w:pPr>
        <w:pStyle w:val="Zkladntext"/>
        <w:ind w:left="0" w:firstLine="0"/>
        <w:rPr>
          <w:rFonts w:ascii="Arial" w:hAnsi="Arial" w:cs="Arial"/>
          <w:sz w:val="24"/>
          <w:szCs w:val="24"/>
        </w:rPr>
      </w:pPr>
    </w:p>
    <w:p w14:paraId="3909C07E" w14:textId="2F821F5F" w:rsidR="002A6A9E" w:rsidRDefault="002A6A9E" w:rsidP="00F07E7C">
      <w:pPr>
        <w:pStyle w:val="Zkladntex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457D63">
        <w:rPr>
          <w:rFonts w:ascii="Arial" w:hAnsi="Arial" w:cs="Arial"/>
          <w:sz w:val="24"/>
          <w:szCs w:val="24"/>
        </w:rPr>
        <w:t>Faktura (účetní nebo daňový doklad) bude zhotovitelem vystavena v souladu se zákonem č. 563/1991, o účetnictví, ve znění pozdějších předpisů</w:t>
      </w:r>
      <w:r w:rsidR="00357816">
        <w:rPr>
          <w:rFonts w:ascii="Arial" w:hAnsi="Arial" w:cs="Arial"/>
          <w:sz w:val="24"/>
          <w:szCs w:val="24"/>
        </w:rPr>
        <w:t>,</w:t>
      </w:r>
      <w:r w:rsidR="00F07E7C">
        <w:rPr>
          <w:rFonts w:ascii="Arial" w:hAnsi="Arial" w:cs="Arial"/>
          <w:sz w:val="24"/>
          <w:szCs w:val="24"/>
        </w:rPr>
        <w:t xml:space="preserve"> a zákona č. </w:t>
      </w:r>
      <w:r w:rsidRPr="00457D63">
        <w:rPr>
          <w:rFonts w:ascii="Arial" w:hAnsi="Arial" w:cs="Arial"/>
          <w:sz w:val="24"/>
          <w:szCs w:val="24"/>
        </w:rPr>
        <w:t>235/2004 Sb., o dani z přidané hodnoty</w:t>
      </w:r>
      <w:r w:rsidR="00F07E7C">
        <w:rPr>
          <w:rFonts w:ascii="Arial" w:hAnsi="Arial" w:cs="Arial"/>
          <w:sz w:val="24"/>
          <w:szCs w:val="24"/>
        </w:rPr>
        <w:t>, ve znění pozdějších předpisů.</w:t>
      </w:r>
    </w:p>
    <w:p w14:paraId="32CC6260" w14:textId="745D9A36" w:rsidR="00F07E7C" w:rsidRDefault="00F07E7C" w:rsidP="00F07E7C">
      <w:pPr>
        <w:pStyle w:val="Zkladntext"/>
        <w:ind w:left="0" w:firstLine="0"/>
        <w:rPr>
          <w:rFonts w:ascii="Arial" w:hAnsi="Arial" w:cs="Arial"/>
          <w:sz w:val="24"/>
          <w:szCs w:val="24"/>
        </w:rPr>
      </w:pPr>
    </w:p>
    <w:p w14:paraId="462A7159" w14:textId="77777777" w:rsidR="00496CC6" w:rsidRDefault="00496CC6" w:rsidP="00F07E7C">
      <w:pPr>
        <w:pStyle w:val="Zkladntext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neposkytuje zálohové platby.</w:t>
      </w:r>
    </w:p>
    <w:p w14:paraId="3BC6AA32" w14:textId="77777777" w:rsidR="00963EAB" w:rsidRPr="00566D24" w:rsidRDefault="00963EAB" w:rsidP="00DA1D99">
      <w:pPr>
        <w:pStyle w:val="Style6"/>
        <w:widowControl/>
        <w:tabs>
          <w:tab w:val="left" w:pos="547"/>
        </w:tabs>
        <w:ind w:left="0" w:firstLine="0"/>
        <w:jc w:val="both"/>
        <w:rPr>
          <w:rFonts w:ascii="Arial" w:hAnsi="Arial" w:cs="Arial"/>
        </w:rPr>
      </w:pPr>
    </w:p>
    <w:p w14:paraId="11E6D920" w14:textId="26BC4012" w:rsidR="002A6A9E" w:rsidRPr="00457D63" w:rsidRDefault="00566D24" w:rsidP="00566D24">
      <w:pPr>
        <w:pStyle w:val="NADPIS11"/>
        <w:spacing w:before="0"/>
        <w:rPr>
          <w:rStyle w:val="normln0"/>
        </w:rPr>
      </w:pPr>
      <w:r>
        <w:rPr>
          <w:rStyle w:val="normln0"/>
        </w:rPr>
        <w:t xml:space="preserve">čl. </w:t>
      </w:r>
      <w:r w:rsidRPr="000E14B4">
        <w:rPr>
          <w:rStyle w:val="normln0"/>
        </w:rPr>
        <w:t>V</w:t>
      </w:r>
      <w:r w:rsidR="00E43739" w:rsidRPr="000E14B4">
        <w:rPr>
          <w:rStyle w:val="normln0"/>
        </w:rPr>
        <w:t>i</w:t>
      </w:r>
      <w:r w:rsidR="002A6A9E" w:rsidRPr="000E14B4">
        <w:rPr>
          <w:rStyle w:val="normln0"/>
        </w:rPr>
        <w:t>.</w:t>
      </w:r>
    </w:p>
    <w:p w14:paraId="602461E3" w14:textId="77777777" w:rsidR="002A6A9E" w:rsidRPr="00457D63" w:rsidRDefault="002A6A9E" w:rsidP="00566D24">
      <w:pPr>
        <w:pStyle w:val="NADPIS11"/>
        <w:spacing w:before="0"/>
      </w:pPr>
      <w:r w:rsidRPr="00457D63">
        <w:t>SANKČNÍ UJEDNÁNÍ</w:t>
      </w:r>
    </w:p>
    <w:p w14:paraId="07DE7464" w14:textId="6F8CEA13" w:rsidR="002828C7" w:rsidRDefault="00566D24" w:rsidP="00AC502F">
      <w:pPr>
        <w:pStyle w:val="Zkladntext"/>
        <w:numPr>
          <w:ilvl w:val="0"/>
          <w:numId w:val="28"/>
        </w:numPr>
        <w:ind w:left="284" w:hanging="284"/>
        <w:rPr>
          <w:rFonts w:ascii="Arial" w:hAnsi="Arial" w:cs="Arial"/>
          <w:sz w:val="24"/>
          <w:szCs w:val="24"/>
        </w:rPr>
      </w:pPr>
      <w:r w:rsidRPr="00AC502F">
        <w:rPr>
          <w:rFonts w:ascii="Arial" w:hAnsi="Arial" w:cs="Arial"/>
          <w:sz w:val="24"/>
          <w:szCs w:val="24"/>
        </w:rPr>
        <w:t xml:space="preserve">V případě, že zhotovitel neposkytuje služby uvedené v </w:t>
      </w:r>
      <w:r w:rsidR="00B81591" w:rsidRPr="00AC502F">
        <w:rPr>
          <w:rFonts w:ascii="Arial" w:hAnsi="Arial" w:cs="Arial"/>
          <w:sz w:val="24"/>
          <w:szCs w:val="24"/>
        </w:rPr>
        <w:t>Č</w:t>
      </w:r>
      <w:r w:rsidRPr="00AC502F">
        <w:rPr>
          <w:rFonts w:ascii="Arial" w:hAnsi="Arial" w:cs="Arial"/>
          <w:sz w:val="24"/>
          <w:szCs w:val="24"/>
        </w:rPr>
        <w:t>l. I</w:t>
      </w:r>
      <w:r w:rsidR="00B4399E" w:rsidRPr="00AC502F">
        <w:rPr>
          <w:rFonts w:ascii="Arial" w:hAnsi="Arial" w:cs="Arial"/>
          <w:sz w:val="24"/>
          <w:szCs w:val="24"/>
        </w:rPr>
        <w:t>II.</w:t>
      </w:r>
      <w:r w:rsidRPr="00AC502F">
        <w:rPr>
          <w:rFonts w:ascii="Arial" w:hAnsi="Arial" w:cs="Arial"/>
          <w:sz w:val="24"/>
          <w:szCs w:val="24"/>
        </w:rPr>
        <w:t xml:space="preserve"> odst. </w:t>
      </w:r>
      <w:r w:rsidR="00B4399E" w:rsidRPr="00AC502F">
        <w:rPr>
          <w:rFonts w:ascii="Arial" w:hAnsi="Arial" w:cs="Arial"/>
          <w:sz w:val="24"/>
          <w:szCs w:val="24"/>
        </w:rPr>
        <w:t>3</w:t>
      </w:r>
      <w:r w:rsidRPr="00AC502F">
        <w:rPr>
          <w:rFonts w:ascii="Arial" w:hAnsi="Arial" w:cs="Arial"/>
          <w:sz w:val="24"/>
          <w:szCs w:val="24"/>
        </w:rPr>
        <w:t xml:space="preserve"> písm. </w:t>
      </w:r>
      <w:r w:rsidR="00094AF3" w:rsidRPr="00AC502F">
        <w:rPr>
          <w:rFonts w:ascii="Arial" w:hAnsi="Arial" w:cs="Arial"/>
          <w:sz w:val="24"/>
          <w:szCs w:val="24"/>
        </w:rPr>
        <w:t>e)</w:t>
      </w:r>
      <w:r w:rsidR="00914976">
        <w:rPr>
          <w:rFonts w:ascii="Arial" w:hAnsi="Arial" w:cs="Arial"/>
          <w:sz w:val="24"/>
          <w:szCs w:val="24"/>
        </w:rPr>
        <w:t xml:space="preserve"> </w:t>
      </w:r>
      <w:r w:rsidR="00094AF3" w:rsidRPr="00AC502F">
        <w:rPr>
          <w:rFonts w:ascii="Arial" w:hAnsi="Arial" w:cs="Arial"/>
          <w:sz w:val="24"/>
          <w:szCs w:val="24"/>
        </w:rPr>
        <w:t xml:space="preserve">a </w:t>
      </w:r>
      <w:r w:rsidR="0092454A" w:rsidRPr="00AC502F">
        <w:rPr>
          <w:rFonts w:ascii="Arial" w:hAnsi="Arial" w:cs="Arial"/>
          <w:sz w:val="24"/>
          <w:szCs w:val="24"/>
        </w:rPr>
        <w:t>f</w:t>
      </w:r>
      <w:r w:rsidRPr="00AC502F">
        <w:rPr>
          <w:rFonts w:ascii="Arial" w:hAnsi="Arial" w:cs="Arial"/>
          <w:sz w:val="24"/>
          <w:szCs w:val="24"/>
        </w:rPr>
        <w:t>) této smlouvy v souladu s touto smlouvou, je objednatel oprávněn účtovat zhotoviteli smluvní pokutu</w:t>
      </w:r>
      <w:r w:rsidR="00E728B5" w:rsidRPr="00AC502F">
        <w:rPr>
          <w:rFonts w:ascii="Arial" w:hAnsi="Arial" w:cs="Arial"/>
          <w:sz w:val="24"/>
          <w:szCs w:val="24"/>
        </w:rPr>
        <w:t xml:space="preserve">: </w:t>
      </w:r>
    </w:p>
    <w:p w14:paraId="6C289042" w14:textId="46B6BA69" w:rsidR="002828C7" w:rsidRPr="00A12537" w:rsidRDefault="00566D24" w:rsidP="00A12537">
      <w:pPr>
        <w:pStyle w:val="Zkladntextodsazen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 w:rsidRPr="00A12537">
        <w:rPr>
          <w:rFonts w:ascii="Arial" w:hAnsi="Arial" w:cs="Arial"/>
          <w:b w:val="0"/>
          <w:color w:val="auto"/>
        </w:rPr>
        <w:t>ve výši 1</w:t>
      </w:r>
      <w:r w:rsidR="00E728B5" w:rsidRPr="00A12537">
        <w:rPr>
          <w:rFonts w:ascii="Arial" w:hAnsi="Arial" w:cs="Arial"/>
          <w:b w:val="0"/>
          <w:color w:val="auto"/>
        </w:rPr>
        <w:t>0</w:t>
      </w:r>
      <w:r w:rsidR="00094AF3" w:rsidRPr="00A12537">
        <w:rPr>
          <w:rFonts w:ascii="Arial" w:hAnsi="Arial" w:cs="Arial"/>
          <w:b w:val="0"/>
          <w:color w:val="auto"/>
        </w:rPr>
        <w:t xml:space="preserve"> </w:t>
      </w:r>
      <w:r w:rsidRPr="00A12537">
        <w:rPr>
          <w:rFonts w:ascii="Arial" w:hAnsi="Arial" w:cs="Arial"/>
          <w:b w:val="0"/>
          <w:color w:val="auto"/>
        </w:rPr>
        <w:t xml:space="preserve">000,- Kč za případ </w:t>
      </w:r>
      <w:r w:rsidR="00E728B5" w:rsidRPr="00A12537">
        <w:rPr>
          <w:rFonts w:ascii="Arial" w:hAnsi="Arial" w:cs="Arial"/>
          <w:b w:val="0"/>
          <w:color w:val="auto"/>
        </w:rPr>
        <w:t>méně význa</w:t>
      </w:r>
      <w:r w:rsidR="00F07E7C" w:rsidRPr="00A12537">
        <w:rPr>
          <w:rFonts w:ascii="Arial" w:hAnsi="Arial" w:cs="Arial"/>
          <w:b w:val="0"/>
          <w:color w:val="auto"/>
        </w:rPr>
        <w:t>m</w:t>
      </w:r>
      <w:r w:rsidR="00A12537" w:rsidRPr="00A12537">
        <w:rPr>
          <w:rFonts w:ascii="Arial" w:hAnsi="Arial" w:cs="Arial"/>
          <w:b w:val="0"/>
          <w:color w:val="auto"/>
        </w:rPr>
        <w:t xml:space="preserve">né poruchy v distribuci vydání </w:t>
      </w:r>
      <w:r w:rsidRPr="00A12537">
        <w:rPr>
          <w:rFonts w:ascii="Arial" w:hAnsi="Arial" w:cs="Arial"/>
          <w:b w:val="0"/>
          <w:color w:val="auto"/>
        </w:rPr>
        <w:t>perio</w:t>
      </w:r>
      <w:r w:rsidR="0047397A" w:rsidRPr="00A12537">
        <w:rPr>
          <w:rFonts w:ascii="Arial" w:hAnsi="Arial" w:cs="Arial"/>
          <w:b w:val="0"/>
          <w:color w:val="auto"/>
        </w:rPr>
        <w:t>dika</w:t>
      </w:r>
      <w:r w:rsidR="00E728B5" w:rsidRPr="00A12537">
        <w:rPr>
          <w:rFonts w:ascii="Arial" w:hAnsi="Arial" w:cs="Arial"/>
          <w:b w:val="0"/>
          <w:color w:val="auto"/>
        </w:rPr>
        <w:t>; má se za to, že jde o méně významnou poruchu v distribuci vydání periodika, jestliže</w:t>
      </w:r>
      <w:r w:rsidR="00862904" w:rsidRPr="00A12537">
        <w:rPr>
          <w:rFonts w:ascii="Arial" w:hAnsi="Arial" w:cs="Arial"/>
          <w:b w:val="0"/>
          <w:color w:val="auto"/>
        </w:rPr>
        <w:t xml:space="preserve"> objednatel při </w:t>
      </w:r>
      <w:r w:rsidR="00A72585" w:rsidRPr="00A12537">
        <w:rPr>
          <w:rFonts w:ascii="Arial" w:hAnsi="Arial" w:cs="Arial"/>
          <w:b w:val="0"/>
          <w:color w:val="auto"/>
        </w:rPr>
        <w:t xml:space="preserve">vlastní </w:t>
      </w:r>
      <w:r w:rsidR="00862904" w:rsidRPr="00A12537">
        <w:rPr>
          <w:rFonts w:ascii="Arial" w:hAnsi="Arial" w:cs="Arial"/>
          <w:b w:val="0"/>
          <w:color w:val="auto"/>
        </w:rPr>
        <w:t>namátkové kontrole distribuce periodika zjistí, že alespoň v 15 případech</w:t>
      </w:r>
      <w:r w:rsidR="00E728B5" w:rsidRPr="00A12537">
        <w:rPr>
          <w:rFonts w:ascii="Arial" w:hAnsi="Arial" w:cs="Arial"/>
          <w:b w:val="0"/>
          <w:color w:val="auto"/>
        </w:rPr>
        <w:t xml:space="preserve"> </w:t>
      </w:r>
      <w:r w:rsidR="002D6DF8" w:rsidRPr="00A12537">
        <w:rPr>
          <w:rFonts w:ascii="Arial" w:hAnsi="Arial" w:cs="Arial"/>
          <w:b w:val="0"/>
          <w:color w:val="auto"/>
        </w:rPr>
        <w:t>periodikum nebylo doručeno</w:t>
      </w:r>
      <w:r w:rsidR="0047397A" w:rsidRPr="00A12537">
        <w:rPr>
          <w:rFonts w:ascii="Arial" w:hAnsi="Arial" w:cs="Arial"/>
          <w:b w:val="0"/>
          <w:color w:val="auto"/>
        </w:rPr>
        <w:t xml:space="preserve">, </w:t>
      </w:r>
    </w:p>
    <w:p w14:paraId="2372FF14" w14:textId="77777777" w:rsidR="00F07E7C" w:rsidRPr="00A12537" w:rsidRDefault="0047397A" w:rsidP="00A12537">
      <w:pPr>
        <w:pStyle w:val="Zkladntextodsazen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 w:rsidRPr="00A12537">
        <w:rPr>
          <w:rFonts w:ascii="Arial" w:hAnsi="Arial" w:cs="Arial"/>
          <w:b w:val="0"/>
          <w:color w:val="auto"/>
        </w:rPr>
        <w:t>ve výši 5</w:t>
      </w:r>
      <w:r w:rsidR="00094AF3" w:rsidRPr="00A12537">
        <w:rPr>
          <w:rFonts w:ascii="Arial" w:hAnsi="Arial" w:cs="Arial"/>
          <w:b w:val="0"/>
          <w:color w:val="auto"/>
        </w:rPr>
        <w:t xml:space="preserve">0 </w:t>
      </w:r>
      <w:r w:rsidRPr="00A12537">
        <w:rPr>
          <w:rFonts w:ascii="Arial" w:hAnsi="Arial" w:cs="Arial"/>
          <w:b w:val="0"/>
          <w:color w:val="auto"/>
        </w:rPr>
        <w:t xml:space="preserve">000,- Kč </w:t>
      </w:r>
      <w:r w:rsidR="00E728B5" w:rsidRPr="00A12537">
        <w:rPr>
          <w:rFonts w:ascii="Arial" w:hAnsi="Arial" w:cs="Arial"/>
          <w:b w:val="0"/>
          <w:color w:val="auto"/>
        </w:rPr>
        <w:t xml:space="preserve">za případ významné poruchy v distribuci vydání periodika; má se za to, že jde o významnou poruchu v distribuci vydání periodika, jestliže </w:t>
      </w:r>
      <w:r w:rsidR="00862904" w:rsidRPr="00A12537">
        <w:rPr>
          <w:rFonts w:ascii="Arial" w:hAnsi="Arial" w:cs="Arial"/>
          <w:b w:val="0"/>
          <w:color w:val="auto"/>
        </w:rPr>
        <w:t xml:space="preserve">objednatel při </w:t>
      </w:r>
      <w:r w:rsidR="00A72585" w:rsidRPr="00A12537">
        <w:rPr>
          <w:rFonts w:ascii="Arial" w:hAnsi="Arial" w:cs="Arial"/>
          <w:b w:val="0"/>
          <w:color w:val="auto"/>
        </w:rPr>
        <w:t xml:space="preserve">vlastní </w:t>
      </w:r>
      <w:r w:rsidR="00862904" w:rsidRPr="00A12537">
        <w:rPr>
          <w:rFonts w:ascii="Arial" w:hAnsi="Arial" w:cs="Arial"/>
          <w:b w:val="0"/>
          <w:color w:val="auto"/>
        </w:rPr>
        <w:t xml:space="preserve">namátkové kontrole distribuce periodika zjistí, že alespoň ve 30 případech </w:t>
      </w:r>
      <w:r w:rsidR="002D6DF8" w:rsidRPr="00A12537">
        <w:rPr>
          <w:rFonts w:ascii="Arial" w:hAnsi="Arial" w:cs="Arial"/>
          <w:b w:val="0"/>
          <w:color w:val="auto"/>
        </w:rPr>
        <w:t>periodikum nebylo doručeno</w:t>
      </w:r>
      <w:r w:rsidR="00E728B5" w:rsidRPr="00A12537">
        <w:rPr>
          <w:rFonts w:ascii="Arial" w:hAnsi="Arial" w:cs="Arial"/>
          <w:b w:val="0"/>
          <w:color w:val="auto"/>
        </w:rPr>
        <w:t xml:space="preserve">, </w:t>
      </w:r>
      <w:r w:rsidR="00382682" w:rsidRPr="00A12537">
        <w:rPr>
          <w:rFonts w:ascii="Arial" w:hAnsi="Arial" w:cs="Arial"/>
          <w:b w:val="0"/>
          <w:color w:val="auto"/>
        </w:rPr>
        <w:t>nebo periodikum nebude doručeno alespoň třem ze subjektů uveden</w:t>
      </w:r>
      <w:r w:rsidR="00F07E7C" w:rsidRPr="00A12537">
        <w:rPr>
          <w:rFonts w:ascii="Arial" w:hAnsi="Arial" w:cs="Arial"/>
          <w:b w:val="0"/>
          <w:color w:val="auto"/>
        </w:rPr>
        <w:t xml:space="preserve">ých v příloze č. 1 této smlouvy, </w:t>
      </w:r>
    </w:p>
    <w:p w14:paraId="6ECC2352" w14:textId="6F1F6BAF" w:rsidR="00566D24" w:rsidRPr="00A12537" w:rsidRDefault="002D6DF8" w:rsidP="00A12537">
      <w:pPr>
        <w:pStyle w:val="Zkladntextodsazen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 w:rsidRPr="00A12537">
        <w:rPr>
          <w:rFonts w:ascii="Arial" w:hAnsi="Arial" w:cs="Arial"/>
          <w:b w:val="0"/>
          <w:color w:val="auto"/>
        </w:rPr>
        <w:t xml:space="preserve">ve výši </w:t>
      </w:r>
      <w:r w:rsidR="00862904" w:rsidRPr="00A12537">
        <w:rPr>
          <w:rFonts w:ascii="Arial" w:hAnsi="Arial" w:cs="Arial"/>
          <w:b w:val="0"/>
          <w:color w:val="auto"/>
        </w:rPr>
        <w:t>3</w:t>
      </w:r>
      <w:r w:rsidR="002E1792" w:rsidRPr="00A12537">
        <w:rPr>
          <w:rFonts w:ascii="Arial" w:hAnsi="Arial" w:cs="Arial"/>
          <w:b w:val="0"/>
          <w:color w:val="auto"/>
        </w:rPr>
        <w:t xml:space="preserve">00 </w:t>
      </w:r>
      <w:r w:rsidRPr="00A12537">
        <w:rPr>
          <w:rFonts w:ascii="Arial" w:hAnsi="Arial" w:cs="Arial"/>
          <w:b w:val="0"/>
          <w:color w:val="auto"/>
        </w:rPr>
        <w:t>000</w:t>
      </w:r>
      <w:r w:rsidR="00341034" w:rsidRPr="00A12537">
        <w:rPr>
          <w:rFonts w:ascii="Arial" w:hAnsi="Arial" w:cs="Arial"/>
          <w:b w:val="0"/>
          <w:color w:val="auto"/>
        </w:rPr>
        <w:t>,-</w:t>
      </w:r>
      <w:r w:rsidRPr="00A12537">
        <w:rPr>
          <w:rFonts w:ascii="Arial" w:hAnsi="Arial" w:cs="Arial"/>
          <w:b w:val="0"/>
          <w:color w:val="auto"/>
        </w:rPr>
        <w:t xml:space="preserve"> Kč za případ velmi významné poruchy v distribuci vydání periodika; má se za to, že jde o velmi významnou poruchu v distribuci vydání periodika, jestliže</w:t>
      </w:r>
      <w:r w:rsidR="00862904" w:rsidRPr="00A12537">
        <w:rPr>
          <w:rFonts w:ascii="Arial" w:hAnsi="Arial" w:cs="Arial"/>
          <w:b w:val="0"/>
          <w:color w:val="auto"/>
        </w:rPr>
        <w:t xml:space="preserve"> objednatel při </w:t>
      </w:r>
      <w:r w:rsidR="00A72585" w:rsidRPr="00A12537">
        <w:rPr>
          <w:rFonts w:ascii="Arial" w:hAnsi="Arial" w:cs="Arial"/>
          <w:b w:val="0"/>
          <w:color w:val="auto"/>
        </w:rPr>
        <w:t xml:space="preserve">vlastní </w:t>
      </w:r>
      <w:r w:rsidR="00862904" w:rsidRPr="00A12537">
        <w:rPr>
          <w:rFonts w:ascii="Arial" w:hAnsi="Arial" w:cs="Arial"/>
          <w:b w:val="0"/>
          <w:color w:val="auto"/>
        </w:rPr>
        <w:t xml:space="preserve">namátkové kontrole distribuce </w:t>
      </w:r>
      <w:r w:rsidR="002E1792" w:rsidRPr="00A12537">
        <w:rPr>
          <w:rFonts w:ascii="Arial" w:hAnsi="Arial" w:cs="Arial"/>
          <w:b w:val="0"/>
          <w:color w:val="auto"/>
        </w:rPr>
        <w:t xml:space="preserve">periodika zjistí, že alespoň ve </w:t>
      </w:r>
      <w:r w:rsidR="00862904" w:rsidRPr="00A12537">
        <w:rPr>
          <w:rFonts w:ascii="Arial" w:hAnsi="Arial" w:cs="Arial"/>
          <w:b w:val="0"/>
          <w:color w:val="auto"/>
        </w:rPr>
        <w:t>100 případech</w:t>
      </w:r>
      <w:r w:rsidRPr="00A12537">
        <w:rPr>
          <w:rFonts w:ascii="Arial" w:hAnsi="Arial" w:cs="Arial"/>
          <w:b w:val="0"/>
          <w:color w:val="auto"/>
        </w:rPr>
        <w:t xml:space="preserve"> </w:t>
      </w:r>
      <w:r w:rsidR="00382682" w:rsidRPr="00A12537">
        <w:rPr>
          <w:rFonts w:ascii="Arial" w:hAnsi="Arial" w:cs="Arial"/>
          <w:b w:val="0"/>
          <w:color w:val="auto"/>
        </w:rPr>
        <w:t xml:space="preserve">periodikum nebylo doručeno, nebo periodikum nebude doručeno alespoň deseti ze subjektů uvedených v příloze č. 1 této smlouvy. </w:t>
      </w:r>
    </w:p>
    <w:p w14:paraId="7FB119B0" w14:textId="25AC30B8" w:rsidR="00566D24" w:rsidRPr="00AC502F" w:rsidRDefault="00566D24" w:rsidP="00AC502F">
      <w:pPr>
        <w:pStyle w:val="Zkladntext"/>
        <w:numPr>
          <w:ilvl w:val="0"/>
          <w:numId w:val="28"/>
        </w:numPr>
        <w:ind w:left="284" w:hanging="284"/>
        <w:rPr>
          <w:rFonts w:ascii="Arial" w:hAnsi="Arial" w:cs="Arial"/>
          <w:sz w:val="24"/>
          <w:szCs w:val="24"/>
        </w:rPr>
      </w:pPr>
      <w:r w:rsidRPr="00AC502F">
        <w:rPr>
          <w:rFonts w:ascii="Arial" w:hAnsi="Arial" w:cs="Arial"/>
          <w:sz w:val="24"/>
          <w:szCs w:val="24"/>
        </w:rPr>
        <w:t xml:space="preserve">V případě, že zhotovitel neposkytuje služby uvedené v </w:t>
      </w:r>
      <w:r w:rsidR="00B81591" w:rsidRPr="00AC502F">
        <w:rPr>
          <w:rFonts w:ascii="Arial" w:hAnsi="Arial" w:cs="Arial"/>
          <w:sz w:val="24"/>
          <w:szCs w:val="24"/>
        </w:rPr>
        <w:t>Č</w:t>
      </w:r>
      <w:r w:rsidRPr="00AC502F">
        <w:rPr>
          <w:rFonts w:ascii="Arial" w:hAnsi="Arial" w:cs="Arial"/>
          <w:sz w:val="24"/>
          <w:szCs w:val="24"/>
        </w:rPr>
        <w:t>l. I</w:t>
      </w:r>
      <w:r w:rsidR="00B4399E" w:rsidRPr="00AC502F">
        <w:rPr>
          <w:rFonts w:ascii="Arial" w:hAnsi="Arial" w:cs="Arial"/>
          <w:sz w:val="24"/>
          <w:szCs w:val="24"/>
        </w:rPr>
        <w:t>II.</w:t>
      </w:r>
      <w:r w:rsidRPr="00AC502F">
        <w:rPr>
          <w:rFonts w:ascii="Arial" w:hAnsi="Arial" w:cs="Arial"/>
          <w:sz w:val="24"/>
          <w:szCs w:val="24"/>
        </w:rPr>
        <w:t xml:space="preserve"> odst.</w:t>
      </w:r>
      <w:r w:rsidR="00B4399E" w:rsidRPr="00AC502F">
        <w:rPr>
          <w:rFonts w:ascii="Arial" w:hAnsi="Arial" w:cs="Arial"/>
          <w:sz w:val="24"/>
          <w:szCs w:val="24"/>
        </w:rPr>
        <w:t xml:space="preserve"> 3</w:t>
      </w:r>
      <w:r w:rsidR="00B81591" w:rsidRPr="00AC502F">
        <w:rPr>
          <w:rFonts w:ascii="Arial" w:hAnsi="Arial" w:cs="Arial"/>
          <w:sz w:val="24"/>
          <w:szCs w:val="24"/>
        </w:rPr>
        <w:t xml:space="preserve"> s výjimkou služeb uvedených v Č</w:t>
      </w:r>
      <w:r w:rsidRPr="00AC502F">
        <w:rPr>
          <w:rFonts w:ascii="Arial" w:hAnsi="Arial" w:cs="Arial"/>
          <w:sz w:val="24"/>
          <w:szCs w:val="24"/>
        </w:rPr>
        <w:t>l. I</w:t>
      </w:r>
      <w:r w:rsidR="00B4399E" w:rsidRPr="00AC502F">
        <w:rPr>
          <w:rFonts w:ascii="Arial" w:hAnsi="Arial" w:cs="Arial"/>
          <w:sz w:val="24"/>
          <w:szCs w:val="24"/>
        </w:rPr>
        <w:t>II.</w:t>
      </w:r>
      <w:r w:rsidRPr="00AC502F">
        <w:rPr>
          <w:rFonts w:ascii="Arial" w:hAnsi="Arial" w:cs="Arial"/>
          <w:sz w:val="24"/>
          <w:szCs w:val="24"/>
        </w:rPr>
        <w:t xml:space="preserve"> odst. </w:t>
      </w:r>
      <w:r w:rsidR="00B4399E" w:rsidRPr="00AC502F">
        <w:rPr>
          <w:rFonts w:ascii="Arial" w:hAnsi="Arial" w:cs="Arial"/>
          <w:sz w:val="24"/>
          <w:szCs w:val="24"/>
        </w:rPr>
        <w:t>3</w:t>
      </w:r>
      <w:r w:rsidRPr="00AC502F">
        <w:rPr>
          <w:rFonts w:ascii="Arial" w:hAnsi="Arial" w:cs="Arial"/>
          <w:sz w:val="24"/>
          <w:szCs w:val="24"/>
        </w:rPr>
        <w:t xml:space="preserve"> písm. </w:t>
      </w:r>
      <w:r w:rsidR="00BD0608" w:rsidRPr="00AC502F">
        <w:rPr>
          <w:rFonts w:ascii="Arial" w:hAnsi="Arial" w:cs="Arial"/>
          <w:sz w:val="24"/>
          <w:szCs w:val="24"/>
        </w:rPr>
        <w:t>e) a f</w:t>
      </w:r>
      <w:r w:rsidRPr="00AC502F">
        <w:rPr>
          <w:rFonts w:ascii="Arial" w:hAnsi="Arial" w:cs="Arial"/>
          <w:sz w:val="24"/>
          <w:szCs w:val="24"/>
        </w:rPr>
        <w:t>) této smlouvy v souladu s touto smlouvou, je objednatel oprávněn účtovat zhotoviteli smluvní pokutu ve výši 50</w:t>
      </w:r>
      <w:r w:rsidR="0092454A" w:rsidRPr="00AC502F">
        <w:rPr>
          <w:rFonts w:ascii="Arial" w:hAnsi="Arial" w:cs="Arial"/>
          <w:sz w:val="24"/>
          <w:szCs w:val="24"/>
        </w:rPr>
        <w:t> </w:t>
      </w:r>
      <w:r w:rsidRPr="00AC502F">
        <w:rPr>
          <w:rFonts w:ascii="Arial" w:hAnsi="Arial" w:cs="Arial"/>
          <w:sz w:val="24"/>
          <w:szCs w:val="24"/>
        </w:rPr>
        <w:t>000</w:t>
      </w:r>
      <w:r w:rsidR="0092454A" w:rsidRPr="00AC502F">
        <w:rPr>
          <w:rFonts w:ascii="Arial" w:hAnsi="Arial" w:cs="Arial"/>
          <w:sz w:val="24"/>
          <w:szCs w:val="24"/>
        </w:rPr>
        <w:t>,-</w:t>
      </w:r>
      <w:r w:rsidRPr="00AC502F">
        <w:rPr>
          <w:rFonts w:ascii="Arial" w:hAnsi="Arial" w:cs="Arial"/>
          <w:sz w:val="24"/>
          <w:szCs w:val="24"/>
        </w:rPr>
        <w:t xml:space="preserve"> Kč za každé jednotlivé</w:t>
      </w:r>
      <w:r w:rsidR="00770584" w:rsidRPr="00AC502F">
        <w:rPr>
          <w:rFonts w:ascii="Arial" w:hAnsi="Arial" w:cs="Arial"/>
          <w:sz w:val="24"/>
          <w:szCs w:val="24"/>
        </w:rPr>
        <w:t xml:space="preserve"> porušení povinnosti</w:t>
      </w:r>
      <w:r w:rsidRPr="00AC502F">
        <w:rPr>
          <w:rFonts w:ascii="Arial" w:hAnsi="Arial" w:cs="Arial"/>
          <w:sz w:val="24"/>
          <w:szCs w:val="24"/>
        </w:rPr>
        <w:t>.</w:t>
      </w:r>
      <w:r w:rsidR="008E0AC1" w:rsidRPr="00AC502F">
        <w:rPr>
          <w:rFonts w:ascii="Arial" w:hAnsi="Arial" w:cs="Arial"/>
          <w:sz w:val="24"/>
          <w:szCs w:val="24"/>
        </w:rPr>
        <w:t xml:space="preserve"> To se vztahuje i na neprovedení řádné jazykové korektury, v jehož důsledku se v</w:t>
      </w:r>
      <w:r w:rsidR="00793245" w:rsidRPr="00AC502F">
        <w:rPr>
          <w:rFonts w:ascii="Arial" w:hAnsi="Arial" w:cs="Arial"/>
          <w:sz w:val="24"/>
          <w:szCs w:val="24"/>
        </w:rPr>
        <w:t xml:space="preserve"> distribuovaném </w:t>
      </w:r>
      <w:r w:rsidR="008E0AC1" w:rsidRPr="00AC502F">
        <w:rPr>
          <w:rFonts w:ascii="Arial" w:hAnsi="Arial" w:cs="Arial"/>
          <w:sz w:val="24"/>
          <w:szCs w:val="24"/>
        </w:rPr>
        <w:t xml:space="preserve">periodiku objeví </w:t>
      </w:r>
      <w:r w:rsidR="00793245" w:rsidRPr="00AC502F">
        <w:rPr>
          <w:rFonts w:ascii="Arial" w:hAnsi="Arial" w:cs="Arial"/>
          <w:sz w:val="24"/>
          <w:szCs w:val="24"/>
        </w:rPr>
        <w:t xml:space="preserve">hrubá </w:t>
      </w:r>
      <w:r w:rsidR="008E0AC1" w:rsidRPr="00AC502F">
        <w:rPr>
          <w:rFonts w:ascii="Arial" w:hAnsi="Arial" w:cs="Arial"/>
          <w:sz w:val="24"/>
          <w:szCs w:val="24"/>
        </w:rPr>
        <w:t xml:space="preserve">gramatická chyba. </w:t>
      </w:r>
    </w:p>
    <w:p w14:paraId="359A1DB7" w14:textId="7E97E417" w:rsidR="00BD0608" w:rsidRPr="009F3E36" w:rsidRDefault="00BD0608" w:rsidP="009F3E36">
      <w:pPr>
        <w:pStyle w:val="Zkladntext"/>
        <w:ind w:firstLine="0"/>
        <w:rPr>
          <w:rFonts w:ascii="Arial" w:hAnsi="Arial" w:cs="Arial"/>
          <w:sz w:val="24"/>
          <w:szCs w:val="24"/>
        </w:rPr>
      </w:pPr>
    </w:p>
    <w:p w14:paraId="483369C0" w14:textId="25A9316F" w:rsidR="002A6A9E" w:rsidRDefault="002A6A9E" w:rsidP="00501371">
      <w:pPr>
        <w:pStyle w:val="Zkladntext"/>
        <w:numPr>
          <w:ilvl w:val="0"/>
          <w:numId w:val="28"/>
        </w:numPr>
        <w:ind w:left="284" w:hanging="284"/>
        <w:rPr>
          <w:rFonts w:ascii="Arial" w:hAnsi="Arial" w:cs="Arial"/>
          <w:sz w:val="24"/>
          <w:szCs w:val="24"/>
        </w:rPr>
      </w:pPr>
      <w:r w:rsidRPr="00457D63">
        <w:rPr>
          <w:rFonts w:ascii="Arial" w:hAnsi="Arial" w:cs="Arial"/>
          <w:sz w:val="24"/>
          <w:szCs w:val="24"/>
        </w:rPr>
        <w:lastRenderedPageBreak/>
        <w:t xml:space="preserve">V případě prodlení na straně objednatele s finančním plněním se objednatel zavazuje uhradit zhotoviteli </w:t>
      </w:r>
      <w:r w:rsidRPr="00022332">
        <w:rPr>
          <w:rFonts w:ascii="Arial" w:hAnsi="Arial" w:cs="Arial"/>
          <w:sz w:val="24"/>
          <w:szCs w:val="24"/>
        </w:rPr>
        <w:t xml:space="preserve">smluvní pokutu ve výši 0,01 % z fakturované částky </w:t>
      </w:r>
      <w:r w:rsidR="00914976">
        <w:rPr>
          <w:rFonts w:ascii="Arial" w:hAnsi="Arial" w:cs="Arial"/>
          <w:sz w:val="24"/>
          <w:szCs w:val="24"/>
        </w:rPr>
        <w:t xml:space="preserve">bez DPH </w:t>
      </w:r>
      <w:r w:rsidRPr="00022332">
        <w:rPr>
          <w:rFonts w:ascii="Arial" w:hAnsi="Arial" w:cs="Arial"/>
          <w:sz w:val="24"/>
          <w:szCs w:val="24"/>
        </w:rPr>
        <w:t>za</w:t>
      </w:r>
      <w:r w:rsidRPr="00457D63">
        <w:rPr>
          <w:rFonts w:ascii="Arial" w:hAnsi="Arial" w:cs="Arial"/>
          <w:sz w:val="24"/>
          <w:szCs w:val="24"/>
        </w:rPr>
        <w:t xml:space="preserve"> každý den prodlení.</w:t>
      </w:r>
    </w:p>
    <w:p w14:paraId="7F39A448" w14:textId="46CD4582" w:rsidR="009F3E36" w:rsidRPr="00457D63" w:rsidRDefault="009F3E36" w:rsidP="009F3E36">
      <w:pPr>
        <w:pStyle w:val="Zkladntext"/>
        <w:ind w:left="0" w:firstLine="0"/>
        <w:rPr>
          <w:rFonts w:ascii="Arial" w:hAnsi="Arial" w:cs="Arial"/>
          <w:sz w:val="24"/>
          <w:szCs w:val="24"/>
        </w:rPr>
      </w:pPr>
    </w:p>
    <w:p w14:paraId="32308B5A" w14:textId="4D5BA510" w:rsidR="00963EAB" w:rsidRDefault="002A6A9E" w:rsidP="00DA1D99">
      <w:pPr>
        <w:pStyle w:val="Zkladntext"/>
        <w:numPr>
          <w:ilvl w:val="0"/>
          <w:numId w:val="28"/>
        </w:numPr>
        <w:ind w:left="284" w:hanging="284"/>
        <w:rPr>
          <w:rFonts w:ascii="Arial" w:hAnsi="Arial" w:cs="Arial"/>
          <w:sz w:val="24"/>
          <w:szCs w:val="24"/>
        </w:rPr>
      </w:pPr>
      <w:r w:rsidRPr="00457D63">
        <w:rPr>
          <w:rFonts w:ascii="Arial" w:hAnsi="Arial" w:cs="Arial"/>
          <w:sz w:val="24"/>
          <w:szCs w:val="24"/>
        </w:rPr>
        <w:t>Zaplacení smluvní pokuty nemá vliv na trvání závazků ze smlouvy vyplývajících ani na povinnost nahradit škodu způsobenou druhé straně.</w:t>
      </w:r>
    </w:p>
    <w:p w14:paraId="2581C6B7" w14:textId="1EF2AD5C" w:rsidR="002A6A9E" w:rsidRPr="00457D63" w:rsidRDefault="002A6A9E" w:rsidP="00723D28">
      <w:pPr>
        <w:pStyle w:val="NADPIS11"/>
        <w:rPr>
          <w:rStyle w:val="normln0"/>
        </w:rPr>
      </w:pPr>
      <w:r w:rsidRPr="00457D63">
        <w:rPr>
          <w:rStyle w:val="normln0"/>
        </w:rPr>
        <w:t>čl</w:t>
      </w:r>
      <w:r w:rsidRPr="000E14B4">
        <w:rPr>
          <w:rStyle w:val="normln0"/>
        </w:rPr>
        <w:t xml:space="preserve">. </w:t>
      </w:r>
      <w:r w:rsidR="00566D24" w:rsidRPr="000E14B4">
        <w:rPr>
          <w:rStyle w:val="normln0"/>
        </w:rPr>
        <w:t>VII</w:t>
      </w:r>
      <w:r w:rsidRPr="000E14B4">
        <w:rPr>
          <w:rStyle w:val="normln0"/>
        </w:rPr>
        <w:t>.</w:t>
      </w:r>
    </w:p>
    <w:p w14:paraId="7EB12388" w14:textId="77777777" w:rsidR="002A6A9E" w:rsidRPr="00457D63" w:rsidRDefault="002A6A9E" w:rsidP="00566D24">
      <w:pPr>
        <w:pStyle w:val="NADPIS11"/>
        <w:spacing w:before="0"/>
      </w:pPr>
      <w:r w:rsidRPr="00457D63">
        <w:t>PŘEDČASNÉ UKONČENÍ SMLOUVY</w:t>
      </w:r>
    </w:p>
    <w:p w14:paraId="6CAD1C6D" w14:textId="50566AF9" w:rsidR="002A6A9E" w:rsidRDefault="002A6A9E" w:rsidP="009F3E3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t>Tato smlouva může být předčasně ukončena písemnou dohodou smluvních stran, jejíž nedílnou součástí je i vypořádání vzájemných závazků a pohledávek.</w:t>
      </w:r>
    </w:p>
    <w:p w14:paraId="1E52A375" w14:textId="77777777" w:rsidR="009F3E36" w:rsidRDefault="009F3E36" w:rsidP="009F3E36">
      <w:pPr>
        <w:ind w:firstLine="0"/>
        <w:jc w:val="both"/>
        <w:rPr>
          <w:rFonts w:ascii="Arial" w:hAnsi="Arial" w:cs="Arial"/>
        </w:rPr>
      </w:pPr>
    </w:p>
    <w:p w14:paraId="66AEB698" w14:textId="467CBD9D" w:rsidR="00AC502F" w:rsidRDefault="002A6A9E" w:rsidP="009F3E3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bookmarkStart w:id="1" w:name="_Toc255392237"/>
      <w:r w:rsidRPr="00457D63">
        <w:rPr>
          <w:rFonts w:ascii="Arial" w:hAnsi="Arial" w:cs="Arial"/>
        </w:rPr>
        <w:t>Právní účinky odstoupení nastávají dnem doručení projevu vůle o odstoupení od smlouvy zhotoviteli.</w:t>
      </w:r>
      <w:bookmarkStart w:id="2" w:name="_Toc255392238"/>
      <w:bookmarkEnd w:id="1"/>
      <w:r w:rsidRPr="00457D63">
        <w:rPr>
          <w:rFonts w:ascii="Arial" w:hAnsi="Arial" w:cs="Arial"/>
        </w:rPr>
        <w:t xml:space="preserve"> V případě, že tato smlouva zanikne odstoupením, má zhotovitel právo na poměrnou úhradu za část prací, které byly provedeny. Rozpracované dílo </w:t>
      </w:r>
      <w:r w:rsidRPr="009F3E36">
        <w:rPr>
          <w:rFonts w:ascii="Arial" w:hAnsi="Arial" w:cs="Arial"/>
        </w:rPr>
        <w:t>je zhotovitel v takovém případě povinen předat objednateli.</w:t>
      </w:r>
      <w:bookmarkEnd w:id="2"/>
    </w:p>
    <w:p w14:paraId="102392FD" w14:textId="77777777" w:rsidR="009F3E36" w:rsidRDefault="009F3E36" w:rsidP="009F3E36">
      <w:pPr>
        <w:pStyle w:val="Odstavecseseznamem"/>
        <w:rPr>
          <w:rFonts w:ascii="Arial" w:hAnsi="Arial" w:cs="Arial"/>
        </w:rPr>
      </w:pPr>
    </w:p>
    <w:p w14:paraId="7571F07C" w14:textId="3E553A69" w:rsidR="002C6EC3" w:rsidRPr="00AC502F" w:rsidRDefault="004E5292" w:rsidP="009F3E3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E5292">
        <w:rPr>
          <w:rFonts w:ascii="Arial" w:hAnsi="Arial" w:cs="Arial"/>
        </w:rPr>
        <w:t>Od této smlouvy může smluvní strana odstoupit pro podstatné porušení smluvní povinnosti druhou stranou. Za podstatné porušení smluvní povinnosti se zejména považuje:</w:t>
      </w:r>
    </w:p>
    <w:p w14:paraId="51424D21" w14:textId="1D6F8B33" w:rsidR="004E5292" w:rsidRPr="004E5292" w:rsidRDefault="004E5292" w:rsidP="00696A5E">
      <w:pPr>
        <w:pStyle w:val="Zkladntextodsazen"/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 w:rsidRPr="004E5292">
        <w:rPr>
          <w:rFonts w:ascii="Arial" w:hAnsi="Arial" w:cs="Arial"/>
          <w:b w:val="0"/>
          <w:color w:val="auto"/>
        </w:rPr>
        <w:t>na straně zhotovitele, dojde-li v průběhu plnění u zhotovitele k prodlení delšímu než 10 dnů v jakémkoli termínu,</w:t>
      </w:r>
    </w:p>
    <w:p w14:paraId="7795BADC" w14:textId="0D22FD11" w:rsidR="004E5292" w:rsidRPr="004E5292" w:rsidRDefault="004E5292" w:rsidP="00696A5E">
      <w:pPr>
        <w:pStyle w:val="Zkladntextodsazen"/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 w:rsidRPr="004E5292">
        <w:rPr>
          <w:rFonts w:ascii="Arial" w:hAnsi="Arial" w:cs="Arial"/>
          <w:b w:val="0"/>
          <w:color w:val="auto"/>
        </w:rPr>
        <w:t xml:space="preserve">na straně zhotovitele, pokud zhotovitel provede dílo </w:t>
      </w:r>
      <w:r w:rsidR="00DD6007">
        <w:rPr>
          <w:rFonts w:ascii="Arial" w:hAnsi="Arial" w:cs="Arial"/>
          <w:b w:val="0"/>
          <w:color w:val="auto"/>
        </w:rPr>
        <w:t xml:space="preserve">opakovaně </w:t>
      </w:r>
      <w:r w:rsidRPr="004E5292">
        <w:rPr>
          <w:rFonts w:ascii="Arial" w:hAnsi="Arial" w:cs="Arial"/>
          <w:b w:val="0"/>
          <w:color w:val="auto"/>
        </w:rPr>
        <w:t>nekvalitním způsobem v rozporu s ustanoveními smlouvy</w:t>
      </w:r>
      <w:r w:rsidR="00DD6007">
        <w:rPr>
          <w:rFonts w:ascii="Arial" w:hAnsi="Arial" w:cs="Arial"/>
          <w:b w:val="0"/>
          <w:color w:val="auto"/>
        </w:rPr>
        <w:t xml:space="preserve"> a</w:t>
      </w:r>
      <w:r w:rsidRPr="004E5292">
        <w:rPr>
          <w:rFonts w:ascii="Arial" w:hAnsi="Arial" w:cs="Arial"/>
          <w:b w:val="0"/>
          <w:color w:val="auto"/>
        </w:rPr>
        <w:t xml:space="preserve"> nezjedná nápravu ve lhůtě stanovené objednatelem</w:t>
      </w:r>
      <w:r w:rsidR="002D6DF8">
        <w:rPr>
          <w:rFonts w:ascii="Arial" w:hAnsi="Arial" w:cs="Arial"/>
          <w:b w:val="0"/>
          <w:color w:val="auto"/>
        </w:rPr>
        <w:t>; to platí i o významné či velmi významné poruše v distribuci vydání periodika</w:t>
      </w:r>
      <w:r w:rsidRPr="004E5292">
        <w:rPr>
          <w:rFonts w:ascii="Arial" w:hAnsi="Arial" w:cs="Arial"/>
          <w:b w:val="0"/>
          <w:color w:val="auto"/>
        </w:rPr>
        <w:t>,</w:t>
      </w:r>
    </w:p>
    <w:p w14:paraId="699A3521" w14:textId="1253297B" w:rsidR="0021060F" w:rsidRDefault="004E5292" w:rsidP="00696A5E">
      <w:pPr>
        <w:pStyle w:val="Zkladntextodsazen"/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 w:rsidRPr="004E5292">
        <w:rPr>
          <w:rFonts w:ascii="Arial" w:hAnsi="Arial" w:cs="Arial"/>
          <w:b w:val="0"/>
          <w:color w:val="auto"/>
        </w:rPr>
        <w:t>na straně zhotovitele, jestliže ve své nabídce v rámci uvedené veřejné zakázky uvedl informace nebo doklady, které neodpovídají skutečnosti a měly nebo mohly mít vliv na výsledek zadávacího řízení,</w:t>
      </w:r>
    </w:p>
    <w:p w14:paraId="3E3EF836" w14:textId="6EDA634C" w:rsidR="0021060F" w:rsidRPr="004E5292" w:rsidRDefault="0021060F" w:rsidP="00696A5E">
      <w:pPr>
        <w:pStyle w:val="Zkladntextodsazen"/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na straně zhotovitele, jestliže dojde k porušení povinností distribuce periodika ve </w:t>
      </w:r>
      <w:r w:rsidRPr="00963EAB">
        <w:rPr>
          <w:rFonts w:ascii="Arial" w:hAnsi="Arial" w:cs="Arial"/>
          <w:b w:val="0"/>
          <w:color w:val="auto"/>
        </w:rPr>
        <w:t xml:space="preserve">smyslu ust. </w:t>
      </w:r>
      <w:r w:rsidR="000F3571" w:rsidRPr="00963EAB">
        <w:rPr>
          <w:rFonts w:ascii="Arial" w:hAnsi="Arial" w:cs="Arial"/>
          <w:b w:val="0"/>
          <w:color w:val="auto"/>
        </w:rPr>
        <w:t xml:space="preserve"> </w:t>
      </w:r>
      <w:r w:rsidR="00B81591" w:rsidRPr="00963EAB">
        <w:rPr>
          <w:rFonts w:ascii="Arial" w:hAnsi="Arial" w:cs="Arial"/>
          <w:b w:val="0"/>
          <w:color w:val="auto"/>
        </w:rPr>
        <w:t>Č</w:t>
      </w:r>
      <w:r w:rsidRPr="00963EAB">
        <w:rPr>
          <w:rFonts w:ascii="Arial" w:hAnsi="Arial" w:cs="Arial"/>
          <w:b w:val="0"/>
          <w:color w:val="auto"/>
        </w:rPr>
        <w:t>l</w:t>
      </w:r>
      <w:r w:rsidR="000F3571" w:rsidRPr="00963EAB">
        <w:rPr>
          <w:rFonts w:ascii="Arial" w:hAnsi="Arial" w:cs="Arial"/>
          <w:b w:val="0"/>
          <w:color w:val="auto"/>
        </w:rPr>
        <w:t xml:space="preserve">. </w:t>
      </w:r>
      <w:r w:rsidRPr="00963EAB">
        <w:rPr>
          <w:rFonts w:ascii="Arial" w:hAnsi="Arial" w:cs="Arial"/>
          <w:b w:val="0"/>
          <w:color w:val="auto"/>
        </w:rPr>
        <w:t xml:space="preserve">VI. odst. 1 písm. c) smlouvy nebo </w:t>
      </w:r>
      <w:r w:rsidR="00B81591" w:rsidRPr="00963EAB">
        <w:rPr>
          <w:rFonts w:ascii="Arial" w:hAnsi="Arial" w:cs="Arial"/>
          <w:b w:val="0"/>
          <w:color w:val="auto"/>
        </w:rPr>
        <w:t>alespoň třikrát ve smyslu ust. Č</w:t>
      </w:r>
      <w:r w:rsidR="0027071A" w:rsidRPr="00963EAB">
        <w:rPr>
          <w:rFonts w:ascii="Arial" w:hAnsi="Arial" w:cs="Arial"/>
          <w:b w:val="0"/>
          <w:color w:val="auto"/>
        </w:rPr>
        <w:t>l. V</w:t>
      </w:r>
      <w:r w:rsidR="000E14B4" w:rsidRPr="00963EAB">
        <w:rPr>
          <w:rFonts w:ascii="Arial" w:hAnsi="Arial" w:cs="Arial"/>
          <w:b w:val="0"/>
          <w:color w:val="auto"/>
        </w:rPr>
        <w:t>I</w:t>
      </w:r>
      <w:r w:rsidR="0027071A" w:rsidRPr="00963EAB">
        <w:rPr>
          <w:rFonts w:ascii="Arial" w:hAnsi="Arial" w:cs="Arial"/>
          <w:b w:val="0"/>
          <w:color w:val="auto"/>
        </w:rPr>
        <w:t>. odst</w:t>
      </w:r>
      <w:r w:rsidR="0027071A" w:rsidRPr="000E14B4">
        <w:rPr>
          <w:rFonts w:ascii="Arial" w:hAnsi="Arial" w:cs="Arial"/>
          <w:b w:val="0"/>
          <w:color w:val="auto"/>
        </w:rPr>
        <w:t>.</w:t>
      </w:r>
      <w:r w:rsidR="0027071A">
        <w:rPr>
          <w:rFonts w:ascii="Arial" w:hAnsi="Arial" w:cs="Arial"/>
          <w:b w:val="0"/>
          <w:color w:val="auto"/>
        </w:rPr>
        <w:t xml:space="preserve"> 1 písm. b) smlouvy,</w:t>
      </w:r>
    </w:p>
    <w:p w14:paraId="319B66B0" w14:textId="1B6AFEEB" w:rsidR="00C65BB1" w:rsidRDefault="004E5292" w:rsidP="00696A5E">
      <w:pPr>
        <w:pStyle w:val="Zkladntextodsazen"/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 w:rsidRPr="004E5292">
        <w:rPr>
          <w:rFonts w:ascii="Arial" w:hAnsi="Arial" w:cs="Arial"/>
          <w:b w:val="0"/>
          <w:color w:val="auto"/>
        </w:rPr>
        <w:t>na straně zhotovitele, jestliže bude zahájeno insolvenční řízení u zhotovitele</w:t>
      </w:r>
      <w:r w:rsidR="00C65BB1">
        <w:rPr>
          <w:rFonts w:ascii="Arial" w:hAnsi="Arial" w:cs="Arial"/>
          <w:b w:val="0"/>
          <w:color w:val="auto"/>
        </w:rPr>
        <w:t xml:space="preserve">, </w:t>
      </w:r>
    </w:p>
    <w:p w14:paraId="005397F3" w14:textId="72C24FCA" w:rsidR="004E5292" w:rsidRPr="004E5292" w:rsidRDefault="00C65BB1" w:rsidP="00696A5E">
      <w:pPr>
        <w:pStyle w:val="Zkladntextodsazen"/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na straně objednatele, jestliže bude v prodlení se zaplacením ceny </w:t>
      </w:r>
      <w:r w:rsidR="00DD6007">
        <w:rPr>
          <w:rFonts w:ascii="Arial" w:hAnsi="Arial" w:cs="Arial"/>
          <w:b w:val="0"/>
          <w:color w:val="auto"/>
        </w:rPr>
        <w:t>za dílo delším než 30 dnů</w:t>
      </w:r>
      <w:r w:rsidR="004E5292" w:rsidRPr="004E5292">
        <w:rPr>
          <w:rFonts w:ascii="Arial" w:hAnsi="Arial" w:cs="Arial"/>
          <w:b w:val="0"/>
          <w:color w:val="auto"/>
        </w:rPr>
        <w:t>.</w:t>
      </w:r>
    </w:p>
    <w:p w14:paraId="38E3AB6D" w14:textId="3015864F" w:rsidR="00007BAB" w:rsidRDefault="004E5292" w:rsidP="009F3E3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E5292">
        <w:rPr>
          <w:rFonts w:ascii="Arial" w:hAnsi="Arial" w:cs="Arial"/>
        </w:rPr>
        <w:t>Odstoupení od této Smlouvy musí smluvní strana učinit písemně. Účinky odstoupení od Smlouvy nastanou dnem, kdy bude písemné odstoupení doručeno druhé straně. V písemném oznámení o odstoupení musí být uveden den odstoupení, účinky, důvod odstoupení a přesný odkaz na ustanovení Smlouvy nebo zákona, které smluvní stranu k takovému kroku opravňuje. Bez těchto náležitostí je odstoupení neplatné.</w:t>
      </w:r>
    </w:p>
    <w:p w14:paraId="44CE4F07" w14:textId="77777777" w:rsidR="009F3E36" w:rsidRPr="009F3E36" w:rsidRDefault="009F3E36" w:rsidP="009F3E36">
      <w:pPr>
        <w:ind w:firstLine="0"/>
        <w:jc w:val="both"/>
        <w:rPr>
          <w:rFonts w:ascii="Arial" w:hAnsi="Arial" w:cs="Arial"/>
        </w:rPr>
      </w:pPr>
    </w:p>
    <w:p w14:paraId="02B7D8A5" w14:textId="77DB8ACA" w:rsidR="00BD0608" w:rsidRDefault="004E5292" w:rsidP="009F3E3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E5292">
        <w:rPr>
          <w:rFonts w:ascii="Arial" w:hAnsi="Arial" w:cs="Arial"/>
        </w:rPr>
        <w:t>V případě odstoupení od této Smlouvy jsou smluvní strany povinny vypořádat své vzájemné závazky a pohledávky stanovené v zákoně nebo v této Smlouvě, a to do 30 dnů od právních účinků odstoupení, nebo v jiné dohodnuté lhůtě.</w:t>
      </w:r>
    </w:p>
    <w:p w14:paraId="3C6850A8" w14:textId="0E8F520C" w:rsidR="009F3E36" w:rsidRPr="009F3E36" w:rsidRDefault="009F3E36" w:rsidP="009F3E36">
      <w:pPr>
        <w:ind w:left="0" w:firstLine="0"/>
        <w:jc w:val="both"/>
        <w:rPr>
          <w:rFonts w:ascii="Arial" w:hAnsi="Arial" w:cs="Arial"/>
        </w:rPr>
      </w:pPr>
    </w:p>
    <w:p w14:paraId="5461EA33" w14:textId="2B936B69" w:rsidR="00E43739" w:rsidRPr="009F3E36" w:rsidRDefault="002A6A9E" w:rsidP="009F3E3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lastRenderedPageBreak/>
        <w:t>V případě předčasného ukončení smlouvy je zhotovitel povinen poskytnout objednateli maximální nezbytnou součinnost tak, aby objednateli nevznikla škoda.</w:t>
      </w:r>
    </w:p>
    <w:p w14:paraId="4E2044A4" w14:textId="4B204D8D" w:rsidR="002A6A9E" w:rsidRPr="00457D63" w:rsidRDefault="002A6A9E" w:rsidP="00723D28">
      <w:pPr>
        <w:pStyle w:val="NADPIS11"/>
      </w:pPr>
      <w:r w:rsidRPr="00457D63">
        <w:t xml:space="preserve">čl. </w:t>
      </w:r>
      <w:r w:rsidR="00914976">
        <w:t>VIII</w:t>
      </w:r>
      <w:r w:rsidR="008923D4" w:rsidRPr="000E14B4">
        <w:t>.</w:t>
      </w:r>
    </w:p>
    <w:p w14:paraId="46F61C2C" w14:textId="77777777" w:rsidR="002A6A9E" w:rsidRPr="00457D63" w:rsidRDefault="002A6A9E" w:rsidP="00566D24">
      <w:pPr>
        <w:pStyle w:val="NADPIS11"/>
        <w:spacing w:before="0"/>
      </w:pPr>
      <w:r w:rsidRPr="00457D63">
        <w:t>OPRÁVNĚNÉ OSOBY</w:t>
      </w:r>
    </w:p>
    <w:p w14:paraId="6AA3A098" w14:textId="1EF20E2F" w:rsidR="002A6A9E" w:rsidRDefault="002A6A9E" w:rsidP="009F3E36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t>Veškerá komunikace mezi smluvními stranami ve věcech této smlouvy bude probíhat prostřednictvím oprávněných osob, popř. osob oprávněných jednat za smluvní strany navenek či prostřednictvím jejich zmocněnců.</w:t>
      </w:r>
    </w:p>
    <w:p w14:paraId="4716E6FB" w14:textId="77777777" w:rsidR="009F3E36" w:rsidRPr="00457D63" w:rsidRDefault="009F3E36" w:rsidP="009F3E36">
      <w:pPr>
        <w:ind w:firstLine="0"/>
        <w:jc w:val="both"/>
        <w:rPr>
          <w:rFonts w:ascii="Arial" w:hAnsi="Arial" w:cs="Arial"/>
        </w:rPr>
      </w:pPr>
    </w:p>
    <w:p w14:paraId="2254D48B" w14:textId="5EA0788F" w:rsidR="002A6A9E" w:rsidRDefault="002A6A9E" w:rsidP="009F3E36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t>Každá ze smluvních stran jmenuje oprávněné osoby. Oprávněné osoby jako kontaktní osoby projednávají záležitosti související s plněním, dohlížejí na pr</w:t>
      </w:r>
      <w:r w:rsidR="00566D24">
        <w:rPr>
          <w:rFonts w:ascii="Arial" w:hAnsi="Arial" w:cs="Arial"/>
        </w:rPr>
        <w:t>ovádění plnění dle této smlouvy</w:t>
      </w:r>
      <w:r w:rsidRPr="00457D63">
        <w:rPr>
          <w:rFonts w:ascii="Arial" w:hAnsi="Arial" w:cs="Arial"/>
        </w:rPr>
        <w:t xml:space="preserve">. </w:t>
      </w:r>
    </w:p>
    <w:p w14:paraId="4D3DFCA3" w14:textId="39DF6B58" w:rsidR="00963EAB" w:rsidRPr="00457D63" w:rsidRDefault="00963EAB" w:rsidP="00963EAB">
      <w:pPr>
        <w:ind w:left="0" w:firstLine="0"/>
        <w:jc w:val="both"/>
        <w:rPr>
          <w:rFonts w:ascii="Arial" w:hAnsi="Arial" w:cs="Arial"/>
        </w:rPr>
      </w:pPr>
    </w:p>
    <w:p w14:paraId="2B6A8C7F" w14:textId="13BF0869" w:rsidR="00566D24" w:rsidRDefault="002A6A9E" w:rsidP="009F3E36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t>Oprávněn</w:t>
      </w:r>
      <w:r w:rsidR="009D5ABD" w:rsidRPr="00457D63">
        <w:rPr>
          <w:rFonts w:ascii="Arial" w:hAnsi="Arial" w:cs="Arial"/>
        </w:rPr>
        <w:t>á</w:t>
      </w:r>
      <w:r w:rsidRPr="00457D63">
        <w:rPr>
          <w:rFonts w:ascii="Arial" w:hAnsi="Arial" w:cs="Arial"/>
        </w:rPr>
        <w:t xml:space="preserve"> osob</w:t>
      </w:r>
      <w:r w:rsidR="0040324C">
        <w:rPr>
          <w:rFonts w:ascii="Arial" w:hAnsi="Arial" w:cs="Arial"/>
        </w:rPr>
        <w:t>a</w:t>
      </w:r>
      <w:r w:rsidRPr="00457D63">
        <w:rPr>
          <w:rFonts w:ascii="Arial" w:hAnsi="Arial" w:cs="Arial"/>
        </w:rPr>
        <w:t xml:space="preserve"> objednatele j</w:t>
      </w:r>
      <w:r w:rsidR="009D5ABD" w:rsidRPr="00457D63">
        <w:rPr>
          <w:rFonts w:ascii="Arial" w:hAnsi="Arial" w:cs="Arial"/>
        </w:rPr>
        <w:t>e</w:t>
      </w:r>
      <w:r w:rsidRPr="00457D63">
        <w:rPr>
          <w:rFonts w:ascii="Arial" w:hAnsi="Arial" w:cs="Arial"/>
        </w:rPr>
        <w:t xml:space="preserve">: </w:t>
      </w:r>
    </w:p>
    <w:p w14:paraId="22B2664F" w14:textId="77777777" w:rsidR="00F07E7C" w:rsidRDefault="00F07E7C" w:rsidP="00F07E7C">
      <w:pPr>
        <w:ind w:firstLine="0"/>
        <w:jc w:val="both"/>
        <w:rPr>
          <w:rFonts w:ascii="Arial" w:hAnsi="Arial" w:cs="Arial"/>
        </w:rPr>
      </w:pPr>
    </w:p>
    <w:p w14:paraId="71DA9368" w14:textId="77777777" w:rsidR="00E43739" w:rsidRPr="000B614B" w:rsidRDefault="00E43739" w:rsidP="00F07E7C">
      <w:pPr>
        <w:pStyle w:val="Odstavecseseznamem"/>
        <w:ind w:left="568"/>
        <w:rPr>
          <w:rFonts w:ascii="Arial" w:hAnsi="Arial" w:cs="Arial"/>
        </w:rPr>
      </w:pPr>
      <w:r w:rsidRPr="000B614B">
        <w:rPr>
          <w:rFonts w:ascii="Arial" w:hAnsi="Arial" w:cs="Arial"/>
        </w:rPr>
        <w:t xml:space="preserve">Ing.  Markéta Čekanová, šéfredaktorka redakční rady </w:t>
      </w:r>
    </w:p>
    <w:p w14:paraId="6955E035" w14:textId="67951888" w:rsidR="00E43739" w:rsidRPr="000B614B" w:rsidRDefault="00E43739" w:rsidP="00F07E7C">
      <w:pPr>
        <w:pStyle w:val="Odstavecseseznamem"/>
        <w:ind w:left="568"/>
        <w:rPr>
          <w:rFonts w:ascii="Arial" w:hAnsi="Arial" w:cs="Arial"/>
        </w:rPr>
      </w:pPr>
      <w:r w:rsidRPr="000B614B">
        <w:rPr>
          <w:rFonts w:ascii="Arial" w:hAnsi="Arial" w:cs="Arial"/>
        </w:rPr>
        <w:t xml:space="preserve">e-mail: </w:t>
      </w:r>
      <w:hyperlink r:id="rId11" w:history="1">
        <w:r w:rsidRPr="000B614B">
          <w:rPr>
            <w:rStyle w:val="Hypertextovodkaz"/>
            <w:rFonts w:ascii="Arial" w:hAnsi="Arial" w:cs="Arial"/>
          </w:rPr>
          <w:t>marlex@centrum.cz</w:t>
        </w:r>
      </w:hyperlink>
    </w:p>
    <w:p w14:paraId="1E8752F5" w14:textId="4B32B3B6" w:rsidR="00E43739" w:rsidRPr="00E43739" w:rsidRDefault="00E43739" w:rsidP="00F07E7C">
      <w:pPr>
        <w:pStyle w:val="Odstavecseseznamem"/>
        <w:ind w:left="568"/>
        <w:rPr>
          <w:rFonts w:ascii="Arial" w:hAnsi="Arial" w:cs="Arial"/>
        </w:rPr>
      </w:pPr>
      <w:r w:rsidRPr="000B614B">
        <w:rPr>
          <w:rFonts w:ascii="Arial" w:hAnsi="Arial" w:cs="Arial"/>
        </w:rPr>
        <w:t>mobil: +420 724 317 539</w:t>
      </w:r>
    </w:p>
    <w:p w14:paraId="72A7A790" w14:textId="77777777" w:rsidR="00566D24" w:rsidRPr="00566D24" w:rsidRDefault="00566D24" w:rsidP="009F3E36">
      <w:pPr>
        <w:rPr>
          <w:rFonts w:ascii="Arial" w:hAnsi="Arial" w:cs="Arial"/>
        </w:rPr>
      </w:pPr>
    </w:p>
    <w:p w14:paraId="24D43ADF" w14:textId="77777777" w:rsidR="00566D24" w:rsidRDefault="00566D24" w:rsidP="009F3E36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Oprávněná osoba</w:t>
      </w:r>
      <w:r w:rsidR="002A6A9E" w:rsidRPr="00457D63">
        <w:rPr>
          <w:rFonts w:ascii="Arial" w:hAnsi="Arial" w:cs="Arial"/>
        </w:rPr>
        <w:t xml:space="preserve"> zhotovitele </w:t>
      </w:r>
      <w:r>
        <w:rPr>
          <w:rFonts w:ascii="Arial" w:hAnsi="Arial" w:cs="Arial"/>
        </w:rPr>
        <w:t>je</w:t>
      </w:r>
      <w:r w:rsidR="002A6A9E" w:rsidRPr="00457D63">
        <w:rPr>
          <w:rFonts w:ascii="Arial" w:hAnsi="Arial" w:cs="Arial"/>
        </w:rPr>
        <w:t xml:space="preserve">: </w:t>
      </w:r>
    </w:p>
    <w:p w14:paraId="2CC8FE7F" w14:textId="4E7520B2" w:rsidR="00F41B5D" w:rsidRDefault="002A6A9E" w:rsidP="009F3E36">
      <w:pPr>
        <w:jc w:val="both"/>
        <w:rPr>
          <w:rFonts w:ascii="Arial" w:hAnsi="Arial" w:cs="Arial"/>
        </w:rPr>
      </w:pPr>
      <w:r w:rsidRPr="00964701">
        <w:rPr>
          <w:rFonts w:ascii="Arial" w:hAnsi="Arial" w:cs="Arial"/>
          <w:b/>
          <w:highlight w:val="yellow"/>
        </w:rPr>
        <w:t xml:space="preserve">=Doplní </w:t>
      </w:r>
      <w:r w:rsidR="00586C47" w:rsidRPr="00964701">
        <w:rPr>
          <w:rFonts w:ascii="Arial" w:hAnsi="Arial" w:cs="Arial"/>
          <w:b/>
          <w:highlight w:val="yellow"/>
        </w:rPr>
        <w:t>dodavatel</w:t>
      </w:r>
      <w:r w:rsidRPr="00964701">
        <w:rPr>
          <w:rFonts w:ascii="Arial" w:hAnsi="Arial" w:cs="Arial"/>
          <w:b/>
          <w:highlight w:val="yellow"/>
        </w:rPr>
        <w:t>=</w:t>
      </w:r>
      <w:r w:rsidRPr="00457D63">
        <w:rPr>
          <w:rFonts w:ascii="Arial" w:hAnsi="Arial" w:cs="Arial"/>
        </w:rPr>
        <w:t xml:space="preserve"> </w:t>
      </w:r>
    </w:p>
    <w:p w14:paraId="35D01A2A" w14:textId="152AF700" w:rsidR="002A6A9E" w:rsidRPr="00457D63" w:rsidRDefault="002A6A9E" w:rsidP="00723D28">
      <w:pPr>
        <w:pStyle w:val="NADPIS11"/>
        <w:rPr>
          <w:rStyle w:val="normln0"/>
        </w:rPr>
      </w:pPr>
      <w:r w:rsidRPr="00457D63">
        <w:rPr>
          <w:rStyle w:val="normln0"/>
        </w:rPr>
        <w:t xml:space="preserve">čl. </w:t>
      </w:r>
      <w:r w:rsidR="00914976">
        <w:rPr>
          <w:rStyle w:val="normln0"/>
        </w:rPr>
        <w:t>I</w:t>
      </w:r>
      <w:r w:rsidR="00914539" w:rsidRPr="000E14B4">
        <w:rPr>
          <w:rStyle w:val="normln0"/>
        </w:rPr>
        <w:t>X</w:t>
      </w:r>
      <w:r w:rsidR="008923D4" w:rsidRPr="000E14B4">
        <w:rPr>
          <w:rStyle w:val="normln0"/>
        </w:rPr>
        <w:t>.</w:t>
      </w:r>
    </w:p>
    <w:p w14:paraId="0B889680" w14:textId="77777777" w:rsidR="002A6A9E" w:rsidRPr="00457D63" w:rsidRDefault="002A6A9E" w:rsidP="00A80529">
      <w:pPr>
        <w:pStyle w:val="NADPIS11"/>
        <w:spacing w:before="0"/>
      </w:pPr>
      <w:r w:rsidRPr="00457D63">
        <w:t>DORUČOVÁNÍ</w:t>
      </w:r>
    </w:p>
    <w:p w14:paraId="12026CCB" w14:textId="081F731B" w:rsidR="002A6A9E" w:rsidRDefault="002A6A9E" w:rsidP="009F3E36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t xml:space="preserve">Smluvní strany se zavazují písemně oznámit do </w:t>
      </w:r>
      <w:r w:rsidR="00320773" w:rsidRPr="00457D63">
        <w:rPr>
          <w:rFonts w:ascii="Arial" w:hAnsi="Arial" w:cs="Arial"/>
        </w:rPr>
        <w:t xml:space="preserve">pěti </w:t>
      </w:r>
      <w:r w:rsidRPr="00457D63">
        <w:rPr>
          <w:rFonts w:ascii="Arial" w:hAnsi="Arial" w:cs="Arial"/>
        </w:rPr>
        <w:t>kalendářních dnů ode dne, kdy se dozví o změnách, druhé smluvní straně změnu svého sídla nebo jiné kontaktní adresy, a jiných údajů nezbytných k plnění této smlouvy.</w:t>
      </w:r>
    </w:p>
    <w:p w14:paraId="398F81CA" w14:textId="77777777" w:rsidR="009F3E36" w:rsidRPr="00457D63" w:rsidRDefault="009F3E36" w:rsidP="009F3E36">
      <w:pPr>
        <w:ind w:firstLine="0"/>
        <w:jc w:val="both"/>
        <w:rPr>
          <w:rFonts w:ascii="Arial" w:hAnsi="Arial" w:cs="Arial"/>
        </w:rPr>
      </w:pPr>
    </w:p>
    <w:p w14:paraId="229232E7" w14:textId="1C88E682" w:rsidR="000E0698" w:rsidRDefault="002A6A9E" w:rsidP="009F3E36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9419DB">
        <w:rPr>
          <w:rFonts w:ascii="Arial" w:hAnsi="Arial" w:cs="Arial"/>
        </w:rPr>
        <w:t>Všechna oznámení mezi smluvními stranami, včetně návrhů, žádostí či informací, která se vztahují k této smlouvě, nebo která mají být učiněna na základě této smlouvy nebo v souvislosti s ní, musí být učiněna v písemné formě a doručen</w:t>
      </w:r>
      <w:r w:rsidR="0040324C" w:rsidRPr="009419DB">
        <w:rPr>
          <w:rFonts w:ascii="Arial" w:hAnsi="Arial" w:cs="Arial"/>
        </w:rPr>
        <w:t>a</w:t>
      </w:r>
      <w:r w:rsidRPr="009419DB">
        <w:rPr>
          <w:rFonts w:ascii="Arial" w:hAnsi="Arial" w:cs="Arial"/>
        </w:rPr>
        <w:t xml:space="preserve"> druhé straně</w:t>
      </w:r>
      <w:r w:rsidR="009419DB" w:rsidRPr="009419DB">
        <w:rPr>
          <w:rFonts w:ascii="Arial" w:hAnsi="Arial" w:cs="Arial"/>
        </w:rPr>
        <w:t xml:space="preserve">. Smluvní strany komunikují zejména elektronicky prostřednictvím </w:t>
      </w:r>
      <w:r w:rsidR="00914976">
        <w:rPr>
          <w:rFonts w:ascii="Arial" w:hAnsi="Arial" w:cs="Arial"/>
        </w:rPr>
        <w:br/>
      </w:r>
      <w:r w:rsidR="009419DB" w:rsidRPr="009419DB">
        <w:rPr>
          <w:rFonts w:ascii="Arial" w:hAnsi="Arial" w:cs="Arial"/>
        </w:rPr>
        <w:t xml:space="preserve">e-mailu, ve vhodných případech ústně telefonicky nebo na osobních setkáních, přípustné je doručení listinného dokumentu. Nepotvrdí-li smluvní strana přijetí </w:t>
      </w:r>
      <w:r w:rsidR="00914976">
        <w:rPr>
          <w:rFonts w:ascii="Arial" w:hAnsi="Arial" w:cs="Arial"/>
        </w:rPr>
        <w:br/>
      </w:r>
      <w:r w:rsidR="009419DB" w:rsidRPr="009419DB">
        <w:rPr>
          <w:rFonts w:ascii="Arial" w:hAnsi="Arial" w:cs="Arial"/>
        </w:rPr>
        <w:t xml:space="preserve">e-mailu, má se za to, že zpráva byla doručena první pracovní den po odeslání. </w:t>
      </w:r>
    </w:p>
    <w:p w14:paraId="6632C9E6" w14:textId="77777777" w:rsidR="00F245D5" w:rsidRDefault="00F245D5" w:rsidP="00F245D5">
      <w:pPr>
        <w:pStyle w:val="Odstavecseseznamem"/>
        <w:rPr>
          <w:rFonts w:ascii="Arial" w:hAnsi="Arial" w:cs="Arial"/>
        </w:rPr>
      </w:pPr>
    </w:p>
    <w:p w14:paraId="5DB790BF" w14:textId="314BE647" w:rsidR="002A6A9E" w:rsidRPr="00457D63" w:rsidRDefault="002A6A9E" w:rsidP="00A80529">
      <w:pPr>
        <w:pStyle w:val="NADPIS11"/>
        <w:spacing w:before="0"/>
        <w:rPr>
          <w:rStyle w:val="normln0"/>
        </w:rPr>
      </w:pPr>
      <w:r w:rsidRPr="00457D63">
        <w:rPr>
          <w:rStyle w:val="normln0"/>
        </w:rPr>
        <w:t>čl</w:t>
      </w:r>
      <w:r w:rsidRPr="000E14B4">
        <w:rPr>
          <w:rStyle w:val="normln0"/>
        </w:rPr>
        <w:t>. X.</w:t>
      </w:r>
    </w:p>
    <w:p w14:paraId="6638DE81" w14:textId="77777777" w:rsidR="002A6A9E" w:rsidRPr="00457D63" w:rsidRDefault="002A6A9E" w:rsidP="00A80529">
      <w:pPr>
        <w:pStyle w:val="NADPIS11"/>
        <w:spacing w:before="0"/>
      </w:pPr>
      <w:r w:rsidRPr="00457D63">
        <w:t>ZÁVĚREČNÁ UJEDNÁNÍ</w:t>
      </w:r>
    </w:p>
    <w:p w14:paraId="2EBCE304" w14:textId="00ECB3F2" w:rsidR="002A6A9E" w:rsidRPr="00DA1D99" w:rsidRDefault="002A6A9E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t>Smluvní strany se dohodly, že právní vztahy výslovně neupravené touto smlouvou a z ní vyplývající nebo s ní související se řídí příslušnými ustanoveními zákona č.</w:t>
      </w:r>
      <w:r w:rsidR="0016656D">
        <w:rPr>
          <w:rFonts w:ascii="Arial" w:hAnsi="Arial" w:cs="Arial"/>
        </w:rPr>
        <w:t> </w:t>
      </w:r>
      <w:r w:rsidR="00586C47">
        <w:rPr>
          <w:rFonts w:ascii="Arial" w:hAnsi="Arial" w:cs="Arial"/>
        </w:rPr>
        <w:t xml:space="preserve">89/2012 </w:t>
      </w:r>
      <w:r w:rsidR="00586C47" w:rsidRPr="00DA1D99">
        <w:rPr>
          <w:rFonts w:ascii="Arial" w:hAnsi="Arial" w:cs="Arial"/>
        </w:rPr>
        <w:t>Sb., občanský zákoník</w:t>
      </w:r>
      <w:r w:rsidRPr="00DA1D99">
        <w:rPr>
          <w:rFonts w:ascii="Arial" w:hAnsi="Arial" w:cs="Arial"/>
        </w:rPr>
        <w:t>.</w:t>
      </w:r>
    </w:p>
    <w:p w14:paraId="13BFF3E7" w14:textId="77777777" w:rsidR="009F3E36" w:rsidRPr="00DA1D99" w:rsidRDefault="009F3E36" w:rsidP="009F3E36">
      <w:pPr>
        <w:ind w:firstLine="0"/>
        <w:jc w:val="both"/>
        <w:rPr>
          <w:rFonts w:ascii="Arial" w:hAnsi="Arial" w:cs="Arial"/>
        </w:rPr>
      </w:pPr>
    </w:p>
    <w:p w14:paraId="1F5DD65D" w14:textId="51096899" w:rsidR="002A6A9E" w:rsidRPr="00DA1D99" w:rsidRDefault="002A6A9E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</w:rPr>
      </w:pPr>
      <w:r w:rsidRPr="00DA1D99">
        <w:rPr>
          <w:rFonts w:ascii="Arial" w:hAnsi="Arial" w:cs="Arial"/>
        </w:rPr>
        <w:lastRenderedPageBreak/>
        <w:t xml:space="preserve">Změny a doplňky této smlouvy mohou být provedeny pouze na základě písemných vzestupně číslovaných dodatků podepsaných oprávněnými zástupci obou smluvních stran. </w:t>
      </w:r>
      <w:r w:rsidR="00586C47" w:rsidRPr="00DA1D99">
        <w:rPr>
          <w:rFonts w:ascii="Arial" w:hAnsi="Arial" w:cs="Arial"/>
        </w:rPr>
        <w:t>Změna smlouvy je přípustná pouze při dodržení ustanovení zákona č. 134/2016 Sb., o zadávání veřejných zakázek.</w:t>
      </w:r>
      <w:r w:rsidR="0027071A" w:rsidRPr="00DA1D99">
        <w:rPr>
          <w:rFonts w:ascii="Arial" w:hAnsi="Arial" w:cs="Arial"/>
        </w:rPr>
        <w:t xml:space="preserve"> Bude-li</w:t>
      </w:r>
      <w:r w:rsidR="00DA1D99" w:rsidRPr="00DA1D99">
        <w:rPr>
          <w:rFonts w:ascii="Arial" w:hAnsi="Arial" w:cs="Arial"/>
        </w:rPr>
        <w:t xml:space="preserve"> využita vyhrazená </w:t>
      </w:r>
      <w:r w:rsidR="00501371" w:rsidRPr="00DA1D99">
        <w:rPr>
          <w:rFonts w:ascii="Arial" w:hAnsi="Arial" w:cs="Arial"/>
        </w:rPr>
        <w:t>opce</w:t>
      </w:r>
      <w:r w:rsidR="0027071A" w:rsidRPr="00DA1D99">
        <w:rPr>
          <w:rFonts w:ascii="Arial" w:hAnsi="Arial" w:cs="Arial"/>
        </w:rPr>
        <w:t xml:space="preserve"> dle </w:t>
      </w:r>
      <w:r w:rsidR="00B81591" w:rsidRPr="00DA1D99">
        <w:rPr>
          <w:rFonts w:ascii="Arial" w:hAnsi="Arial" w:cs="Arial"/>
        </w:rPr>
        <w:t>Č</w:t>
      </w:r>
      <w:r w:rsidR="0027071A" w:rsidRPr="00DA1D99">
        <w:rPr>
          <w:rFonts w:ascii="Arial" w:hAnsi="Arial" w:cs="Arial"/>
        </w:rPr>
        <w:t>l. III. bodu 14 smlouvy</w:t>
      </w:r>
      <w:r w:rsidR="00501371" w:rsidRPr="00DA1D99">
        <w:rPr>
          <w:rFonts w:ascii="Arial" w:hAnsi="Arial" w:cs="Arial"/>
        </w:rPr>
        <w:t xml:space="preserve"> bude uzavřen dodatek ke smlouvě.</w:t>
      </w:r>
    </w:p>
    <w:p w14:paraId="657E406B" w14:textId="3EB45202" w:rsidR="009F3E36" w:rsidRPr="00022332" w:rsidRDefault="009F3E36" w:rsidP="009F3E36">
      <w:pPr>
        <w:ind w:left="0" w:firstLine="0"/>
        <w:jc w:val="both"/>
        <w:rPr>
          <w:rFonts w:ascii="Arial" w:hAnsi="Arial" w:cs="Arial"/>
        </w:rPr>
      </w:pPr>
    </w:p>
    <w:p w14:paraId="6DF57351" w14:textId="2B9F1460" w:rsidR="002A6A9E" w:rsidRDefault="006008E2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E5178">
        <w:rPr>
          <w:rFonts w:ascii="Arial" w:hAnsi="Arial" w:cs="Arial"/>
        </w:rPr>
        <w:t>Smlouva je uzavřena v elektronické podobě.</w:t>
      </w:r>
    </w:p>
    <w:p w14:paraId="10DD7DF2" w14:textId="77777777" w:rsidR="009F3E36" w:rsidRDefault="009F3E36" w:rsidP="009F3E36">
      <w:pPr>
        <w:ind w:firstLine="0"/>
        <w:jc w:val="both"/>
        <w:rPr>
          <w:rFonts w:ascii="Arial" w:hAnsi="Arial" w:cs="Arial"/>
        </w:rPr>
      </w:pPr>
    </w:p>
    <w:p w14:paraId="7C55D9D7" w14:textId="70FE9171" w:rsidR="006862AE" w:rsidRPr="00457D63" w:rsidRDefault="006862AE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souhlasí, aby tato smlouva včetně příloh a případných dodatků byla uveřejněna </w:t>
      </w:r>
      <w:r w:rsidR="00EF7A84">
        <w:rPr>
          <w:rFonts w:ascii="Arial" w:hAnsi="Arial" w:cs="Arial"/>
        </w:rPr>
        <w:t xml:space="preserve">v registru smluv s odkazem </w:t>
      </w:r>
      <w:r>
        <w:rPr>
          <w:rFonts w:ascii="Arial" w:hAnsi="Arial" w:cs="Arial"/>
        </w:rPr>
        <w:t>na profil objednatele (zadavatele) v elektronickém nástroji E-ZAK.</w:t>
      </w:r>
      <w:r w:rsidR="00EF7A84">
        <w:rPr>
          <w:rFonts w:ascii="Arial" w:hAnsi="Arial" w:cs="Arial"/>
        </w:rPr>
        <w:t xml:space="preserve"> Objednatel zajistí uveřejnění smlouvy či dodatku v registru smluv do </w:t>
      </w:r>
      <w:r w:rsidR="00914976">
        <w:rPr>
          <w:rFonts w:ascii="Arial" w:hAnsi="Arial" w:cs="Arial"/>
        </w:rPr>
        <w:t>30</w:t>
      </w:r>
      <w:r w:rsidR="00EF7A84">
        <w:rPr>
          <w:rFonts w:ascii="Arial" w:hAnsi="Arial" w:cs="Arial"/>
        </w:rPr>
        <w:t xml:space="preserve"> dnů po uzavření.</w:t>
      </w:r>
      <w:r w:rsidR="008F24D1" w:rsidRPr="008F24D1">
        <w:rPr>
          <w:rFonts w:ascii="Arial" w:hAnsi="Arial" w:cs="Arial"/>
        </w:rPr>
        <w:t xml:space="preserve"> </w:t>
      </w:r>
    </w:p>
    <w:p w14:paraId="04931135" w14:textId="4F912685" w:rsidR="002A6A9E" w:rsidRDefault="006008E2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E5178">
        <w:rPr>
          <w:rFonts w:ascii="Arial" w:hAnsi="Arial" w:cs="Arial"/>
        </w:rPr>
        <w:t>Smlouva nabývá platnosti dnem jejího pod</w:t>
      </w:r>
      <w:r w:rsidR="007D05BE">
        <w:rPr>
          <w:rFonts w:ascii="Arial" w:hAnsi="Arial" w:cs="Arial"/>
        </w:rPr>
        <w:t>pisu oběma smluvními stranami a </w:t>
      </w:r>
      <w:r w:rsidRPr="006E5178">
        <w:rPr>
          <w:rFonts w:ascii="Arial" w:hAnsi="Arial" w:cs="Arial"/>
        </w:rPr>
        <w:t>účinnosti dnem uveřejnění v registru smluv.</w:t>
      </w:r>
    </w:p>
    <w:p w14:paraId="6C4EE0C6" w14:textId="77777777" w:rsidR="009F3E36" w:rsidRPr="00457D63" w:rsidRDefault="009F3E36" w:rsidP="009F3E36">
      <w:pPr>
        <w:ind w:firstLine="0"/>
        <w:jc w:val="both"/>
        <w:rPr>
          <w:rFonts w:ascii="Arial" w:hAnsi="Arial" w:cs="Arial"/>
        </w:rPr>
      </w:pPr>
    </w:p>
    <w:p w14:paraId="2363F603" w14:textId="2F503B5D" w:rsidR="0016656D" w:rsidRDefault="002A6A9E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</w:rPr>
      </w:pPr>
      <w:r w:rsidRPr="0016656D">
        <w:rPr>
          <w:rFonts w:ascii="Arial" w:hAnsi="Arial" w:cs="Arial"/>
        </w:rPr>
        <w:t>Objednatel prohlašuje, že uzavření této smlouvy bylo schváleno usnesením Rady</w:t>
      </w:r>
      <w:r w:rsidR="00693E91" w:rsidRPr="0016656D">
        <w:rPr>
          <w:rFonts w:ascii="Arial" w:hAnsi="Arial" w:cs="Arial"/>
        </w:rPr>
        <w:t xml:space="preserve"> Plzeňského kraje</w:t>
      </w:r>
      <w:r w:rsidR="00B72460" w:rsidRPr="0016656D">
        <w:rPr>
          <w:rFonts w:ascii="Arial" w:hAnsi="Arial" w:cs="Arial"/>
        </w:rPr>
        <w:t xml:space="preserve"> </w:t>
      </w:r>
      <w:r w:rsidR="00963EAB" w:rsidRPr="00963EAB">
        <w:rPr>
          <w:rFonts w:ascii="Arial" w:hAnsi="Arial" w:cs="Arial"/>
          <w:highlight w:val="yellow"/>
        </w:rPr>
        <w:t xml:space="preserve">č. </w:t>
      </w:r>
      <w:r w:rsidR="009222B6">
        <w:rPr>
          <w:rFonts w:ascii="Arial" w:hAnsi="Arial" w:cs="Arial"/>
          <w:highlight w:val="yellow"/>
        </w:rPr>
        <w:t>xxx</w:t>
      </w:r>
      <w:r w:rsidR="00CE576C">
        <w:rPr>
          <w:rFonts w:ascii="Arial" w:hAnsi="Arial" w:cs="Arial"/>
          <w:highlight w:val="yellow"/>
        </w:rPr>
        <w:t xml:space="preserve"> </w:t>
      </w:r>
      <w:r w:rsidR="00963EAB" w:rsidRPr="00963EAB">
        <w:rPr>
          <w:rFonts w:ascii="Arial" w:hAnsi="Arial" w:cs="Arial"/>
          <w:highlight w:val="yellow"/>
        </w:rPr>
        <w:t xml:space="preserve">ze dne </w:t>
      </w:r>
      <w:r w:rsidR="009222B6">
        <w:rPr>
          <w:rFonts w:ascii="Arial" w:hAnsi="Arial" w:cs="Arial"/>
          <w:highlight w:val="yellow"/>
        </w:rPr>
        <w:t>xxx</w:t>
      </w:r>
      <w:r w:rsidR="00963EAB" w:rsidRPr="00963EAB">
        <w:rPr>
          <w:rFonts w:ascii="Arial" w:hAnsi="Arial" w:cs="Arial"/>
          <w:highlight w:val="yellow"/>
        </w:rPr>
        <w:t xml:space="preserve"> </w:t>
      </w:r>
      <w:r w:rsidR="0027071A" w:rsidRPr="00963EAB">
        <w:rPr>
          <w:rFonts w:ascii="Arial" w:hAnsi="Arial" w:cs="Arial"/>
          <w:highlight w:val="yellow"/>
        </w:rPr>
        <w:t>202</w:t>
      </w:r>
      <w:r w:rsidR="00284E59">
        <w:rPr>
          <w:rFonts w:ascii="Arial" w:hAnsi="Arial" w:cs="Arial"/>
          <w:highlight w:val="yellow"/>
        </w:rPr>
        <w:t>5</w:t>
      </w:r>
      <w:r w:rsidRPr="00963EAB">
        <w:rPr>
          <w:rFonts w:ascii="Arial" w:hAnsi="Arial" w:cs="Arial"/>
          <w:highlight w:val="yellow"/>
        </w:rPr>
        <w:t>.</w:t>
      </w:r>
    </w:p>
    <w:p w14:paraId="7DA3049E" w14:textId="5F0BDC72" w:rsidR="009F3E36" w:rsidRDefault="009F3E36" w:rsidP="009F3E36">
      <w:pPr>
        <w:ind w:left="0" w:firstLine="0"/>
        <w:jc w:val="both"/>
        <w:rPr>
          <w:rFonts w:ascii="Arial" w:hAnsi="Arial" w:cs="Arial"/>
        </w:rPr>
      </w:pPr>
    </w:p>
    <w:p w14:paraId="1555EA95" w14:textId="0156F5A9" w:rsidR="00EF7A84" w:rsidRDefault="00EF7A84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</w:rPr>
      </w:pPr>
      <w:r w:rsidRPr="0016656D">
        <w:rPr>
          <w:rFonts w:ascii="Arial" w:hAnsi="Arial" w:cs="Arial"/>
        </w:rPr>
        <w:t>Veškeré případné dohody učiněné před podpisem této smlouvy a v jejím obsahu nezahrnuté pozbývají dnem uzavření této smlouvy platnosti.</w:t>
      </w:r>
    </w:p>
    <w:p w14:paraId="001B17AF" w14:textId="556E6B46" w:rsidR="009F3E36" w:rsidRPr="0016656D" w:rsidRDefault="009F3E36" w:rsidP="009F3E36">
      <w:pPr>
        <w:ind w:left="0" w:firstLine="0"/>
        <w:jc w:val="both"/>
        <w:rPr>
          <w:rFonts w:ascii="Arial" w:hAnsi="Arial" w:cs="Arial"/>
        </w:rPr>
      </w:pPr>
    </w:p>
    <w:p w14:paraId="1C150496" w14:textId="77777777" w:rsidR="002A6A9E" w:rsidRPr="00457D63" w:rsidRDefault="002A6A9E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</w:rPr>
      </w:pPr>
      <w:r w:rsidRPr="00457D63">
        <w:rPr>
          <w:rFonts w:ascii="Arial" w:hAnsi="Arial" w:cs="Arial"/>
        </w:rPr>
        <w:t xml:space="preserve">Nedílnou součástí této smlouvy </w:t>
      </w:r>
      <w:r w:rsidR="00A80529">
        <w:rPr>
          <w:rFonts w:ascii="Arial" w:hAnsi="Arial" w:cs="Arial"/>
        </w:rPr>
        <w:t>je tato příloha</w:t>
      </w:r>
      <w:r w:rsidR="00FB3F48" w:rsidRPr="00457D63">
        <w:rPr>
          <w:rFonts w:ascii="Arial" w:hAnsi="Arial" w:cs="Arial"/>
        </w:rPr>
        <w:t>:</w:t>
      </w:r>
    </w:p>
    <w:p w14:paraId="6D5DB9A5" w14:textId="407C8FE8" w:rsidR="00A80529" w:rsidRDefault="001C3A5F" w:rsidP="009F3E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B5FB0" w:rsidRPr="00457D63">
        <w:rPr>
          <w:rFonts w:ascii="Arial" w:hAnsi="Arial" w:cs="Arial"/>
        </w:rPr>
        <w:t xml:space="preserve">Příloha č. 1 - </w:t>
      </w:r>
      <w:r w:rsidR="00A80529" w:rsidRPr="00A80529">
        <w:rPr>
          <w:rFonts w:ascii="Arial" w:hAnsi="Arial" w:cs="Arial"/>
        </w:rPr>
        <w:t xml:space="preserve">Konkretizace míst a </w:t>
      </w:r>
      <w:r w:rsidR="000F3571">
        <w:rPr>
          <w:rFonts w:ascii="Arial" w:hAnsi="Arial" w:cs="Arial"/>
        </w:rPr>
        <w:t>počtu kusů</w:t>
      </w:r>
      <w:r w:rsidR="00A80529" w:rsidRPr="00A80529">
        <w:rPr>
          <w:rFonts w:ascii="Arial" w:hAnsi="Arial" w:cs="Arial"/>
        </w:rPr>
        <w:t xml:space="preserve"> pro distribuci periodika Plzeňský kraj</w:t>
      </w:r>
    </w:p>
    <w:p w14:paraId="05A97FAA" w14:textId="77777777" w:rsidR="009F3E36" w:rsidRDefault="009F3E36" w:rsidP="009F3E36">
      <w:pPr>
        <w:jc w:val="both"/>
        <w:rPr>
          <w:rFonts w:ascii="Arial" w:hAnsi="Arial" w:cs="Arial"/>
        </w:rPr>
      </w:pPr>
    </w:p>
    <w:p w14:paraId="3FA7CFE6" w14:textId="43018901" w:rsidR="00EF7A84" w:rsidRPr="001C3A5F" w:rsidRDefault="00EF7A84" w:rsidP="009F3E36">
      <w:pPr>
        <w:numPr>
          <w:ilvl w:val="0"/>
          <w:numId w:val="9"/>
        </w:numPr>
        <w:tabs>
          <w:tab w:val="clear" w:pos="644"/>
          <w:tab w:val="num" w:pos="284"/>
        </w:tabs>
        <w:ind w:left="284" w:hanging="284"/>
        <w:jc w:val="both"/>
        <w:rPr>
          <w:rFonts w:ascii="Arial" w:hAnsi="Arial" w:cs="Arial"/>
        </w:rPr>
      </w:pPr>
      <w:r w:rsidRPr="001C3A5F">
        <w:rPr>
          <w:rFonts w:ascii="Arial" w:hAnsi="Arial" w:cs="Arial"/>
        </w:rPr>
        <w:t>Smluvní strany prohlašují, že si text Smlouvy řádně přečetly, souhlasí s jejím obsahem, Smlouva byla sepsána určitě, srozumit</w:t>
      </w:r>
      <w:r w:rsidR="007D05BE">
        <w:rPr>
          <w:rFonts w:ascii="Arial" w:hAnsi="Arial" w:cs="Arial"/>
        </w:rPr>
        <w:t>elně, na základě jejich pravé a </w:t>
      </w:r>
      <w:r w:rsidRPr="001C3A5F">
        <w:rPr>
          <w:rFonts w:ascii="Arial" w:hAnsi="Arial" w:cs="Arial"/>
        </w:rPr>
        <w:t>svobodné vůle a na důkaz toho obě smluvní strany připojují své podpisy.</w:t>
      </w:r>
    </w:p>
    <w:p w14:paraId="23DF8632" w14:textId="77777777" w:rsidR="006862AE" w:rsidRDefault="006862AE" w:rsidP="002A6A9E">
      <w:pPr>
        <w:rPr>
          <w:rFonts w:ascii="Arial" w:hAnsi="Arial" w:cs="Arial"/>
        </w:rPr>
      </w:pPr>
    </w:p>
    <w:p w14:paraId="405D2238" w14:textId="77777777" w:rsidR="00920006" w:rsidRDefault="00920006" w:rsidP="002A6A9E">
      <w:pPr>
        <w:rPr>
          <w:rFonts w:ascii="Arial" w:hAnsi="Arial" w:cs="Arial"/>
        </w:rPr>
      </w:pPr>
    </w:p>
    <w:p w14:paraId="512BE542" w14:textId="0ED7B6BC" w:rsidR="002A6A9E" w:rsidRPr="00457D63" w:rsidRDefault="006862AE" w:rsidP="002A6A9E">
      <w:pPr>
        <w:rPr>
          <w:rFonts w:ascii="Arial" w:hAnsi="Arial" w:cs="Arial"/>
          <w:b/>
        </w:rPr>
      </w:pPr>
      <w:r>
        <w:rPr>
          <w:rFonts w:ascii="Arial" w:hAnsi="Arial" w:cs="Arial"/>
        </w:rPr>
        <w:t>Za objednatele</w:t>
      </w:r>
      <w:r w:rsidR="00E77975" w:rsidRPr="00457D63">
        <w:rPr>
          <w:rFonts w:ascii="Arial" w:hAnsi="Arial" w:cs="Arial"/>
        </w:rPr>
        <w:t>:</w:t>
      </w:r>
      <w:r w:rsidR="002A6A9E" w:rsidRPr="00457D63">
        <w:rPr>
          <w:rFonts w:ascii="Arial" w:hAnsi="Arial" w:cs="Arial"/>
        </w:rPr>
        <w:tab/>
      </w:r>
      <w:r w:rsidR="002A6A9E" w:rsidRPr="00457D63">
        <w:rPr>
          <w:rFonts w:ascii="Arial" w:hAnsi="Arial" w:cs="Arial"/>
        </w:rPr>
        <w:tab/>
      </w:r>
      <w:r w:rsidR="002A6A9E" w:rsidRPr="00457D63">
        <w:rPr>
          <w:rFonts w:ascii="Arial" w:hAnsi="Arial" w:cs="Arial"/>
        </w:rPr>
        <w:tab/>
      </w:r>
      <w:r w:rsidR="005E5DDE" w:rsidRPr="00457D63">
        <w:rPr>
          <w:rFonts w:ascii="Arial" w:hAnsi="Arial" w:cs="Arial"/>
        </w:rPr>
        <w:tab/>
      </w:r>
      <w:r w:rsidR="00920006">
        <w:rPr>
          <w:rFonts w:ascii="Arial" w:hAnsi="Arial" w:cs="Arial"/>
        </w:rPr>
        <w:tab/>
      </w:r>
      <w:r w:rsidR="00E77975" w:rsidRPr="00457D63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zhotovitele</w:t>
      </w:r>
      <w:r w:rsidR="00E77975" w:rsidRPr="00457D63">
        <w:rPr>
          <w:rFonts w:ascii="Arial" w:hAnsi="Arial" w:cs="Arial"/>
        </w:rPr>
        <w:t>:</w:t>
      </w:r>
    </w:p>
    <w:p w14:paraId="1C06FE8E" w14:textId="77777777" w:rsidR="002A6A9E" w:rsidRPr="00457D63" w:rsidRDefault="002A6A9E" w:rsidP="001C3A5F">
      <w:pPr>
        <w:spacing w:after="120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tab/>
      </w:r>
    </w:p>
    <w:p w14:paraId="24EABD10" w14:textId="765D211A" w:rsidR="002C6EC3" w:rsidRDefault="002A6A9E" w:rsidP="001C3A5F">
      <w:pPr>
        <w:spacing w:after="120"/>
        <w:ind w:left="720" w:hanging="720"/>
        <w:jc w:val="both"/>
        <w:rPr>
          <w:rFonts w:ascii="Arial" w:hAnsi="Arial" w:cs="Arial"/>
        </w:rPr>
      </w:pPr>
      <w:r w:rsidRPr="00457D63">
        <w:rPr>
          <w:rFonts w:ascii="Arial" w:hAnsi="Arial" w:cs="Arial"/>
        </w:rPr>
        <w:t>V</w:t>
      </w:r>
      <w:r w:rsidR="006862AE">
        <w:rPr>
          <w:rFonts w:ascii="Arial" w:hAnsi="Arial" w:cs="Arial"/>
        </w:rPr>
        <w:t xml:space="preserve"> Plzni </w:t>
      </w:r>
      <w:r w:rsidR="0027071A">
        <w:rPr>
          <w:rFonts w:ascii="Arial" w:hAnsi="Arial" w:cs="Arial"/>
        </w:rPr>
        <w:t>dne</w:t>
      </w:r>
      <w:r w:rsidR="00920006">
        <w:rPr>
          <w:rFonts w:ascii="Arial" w:hAnsi="Arial" w:cs="Arial"/>
        </w:rPr>
        <w:tab/>
      </w:r>
      <w:r w:rsidR="00920006">
        <w:rPr>
          <w:rFonts w:ascii="Arial" w:hAnsi="Arial" w:cs="Arial"/>
        </w:rPr>
        <w:tab/>
      </w:r>
      <w:r w:rsidR="00920006">
        <w:rPr>
          <w:rFonts w:ascii="Arial" w:hAnsi="Arial" w:cs="Arial"/>
        </w:rPr>
        <w:tab/>
      </w:r>
      <w:r w:rsidR="00920006">
        <w:rPr>
          <w:rFonts w:ascii="Arial" w:hAnsi="Arial" w:cs="Arial"/>
        </w:rPr>
        <w:tab/>
      </w:r>
      <w:r w:rsidR="00920006">
        <w:rPr>
          <w:rFonts w:ascii="Arial" w:hAnsi="Arial" w:cs="Arial"/>
        </w:rPr>
        <w:tab/>
      </w:r>
      <w:r w:rsidR="00920006">
        <w:rPr>
          <w:rFonts w:ascii="Arial" w:hAnsi="Arial" w:cs="Arial"/>
        </w:rPr>
        <w:tab/>
      </w:r>
      <w:r w:rsidRPr="00457D63">
        <w:rPr>
          <w:rFonts w:ascii="Arial" w:hAnsi="Arial" w:cs="Arial"/>
        </w:rPr>
        <w:t>V</w:t>
      </w:r>
      <w:r w:rsidR="00E77975" w:rsidRPr="00457D63">
        <w:rPr>
          <w:rFonts w:ascii="Arial" w:hAnsi="Arial" w:cs="Arial"/>
        </w:rPr>
        <w:t xml:space="preserve"> </w:t>
      </w:r>
      <w:r w:rsidR="00EF7A84">
        <w:rPr>
          <w:rFonts w:ascii="Arial" w:hAnsi="Arial" w:cs="Arial"/>
        </w:rPr>
        <w:t>………….</w:t>
      </w:r>
      <w:r w:rsidR="00920006">
        <w:rPr>
          <w:rFonts w:ascii="Arial" w:hAnsi="Arial" w:cs="Arial"/>
        </w:rPr>
        <w:t>...</w:t>
      </w:r>
      <w:r w:rsidR="00EF7A84">
        <w:rPr>
          <w:rFonts w:ascii="Arial" w:hAnsi="Arial" w:cs="Arial"/>
        </w:rPr>
        <w:t xml:space="preserve"> </w:t>
      </w:r>
      <w:r w:rsidR="000F3571">
        <w:rPr>
          <w:rFonts w:ascii="Arial" w:hAnsi="Arial" w:cs="Arial"/>
        </w:rPr>
        <w:t>d</w:t>
      </w:r>
      <w:r w:rsidR="00E77975" w:rsidRPr="00457D63">
        <w:rPr>
          <w:rFonts w:ascii="Arial" w:hAnsi="Arial" w:cs="Arial"/>
        </w:rPr>
        <w:t>ne</w:t>
      </w:r>
    </w:p>
    <w:p w14:paraId="6DCBEC3C" w14:textId="48D20209" w:rsidR="002A393C" w:rsidRDefault="002A393C" w:rsidP="001C3A5F">
      <w:pPr>
        <w:spacing w:after="120"/>
        <w:ind w:left="720" w:hanging="720"/>
        <w:jc w:val="both"/>
        <w:rPr>
          <w:rFonts w:ascii="Arial" w:hAnsi="Arial" w:cs="Arial"/>
        </w:rPr>
      </w:pPr>
    </w:p>
    <w:p w14:paraId="3BA4E910" w14:textId="77777777" w:rsidR="002A393C" w:rsidRDefault="002A393C" w:rsidP="001C3A5F">
      <w:pPr>
        <w:spacing w:after="120"/>
        <w:ind w:left="720" w:hanging="720"/>
        <w:jc w:val="both"/>
        <w:rPr>
          <w:rFonts w:ascii="Arial" w:hAnsi="Arial" w:cs="Arial"/>
        </w:rPr>
      </w:pPr>
    </w:p>
    <w:p w14:paraId="2E196AD9" w14:textId="77777777" w:rsidR="002A6A9E" w:rsidRPr="00457D63" w:rsidRDefault="002A6A9E" w:rsidP="002A6A9E">
      <w:pPr>
        <w:spacing w:before="120" w:line="240" w:lineRule="atLeast"/>
        <w:rPr>
          <w:rFonts w:ascii="Arial" w:hAnsi="Arial" w:cs="Arial"/>
        </w:rPr>
      </w:pPr>
      <w:r w:rsidRPr="00457D63">
        <w:rPr>
          <w:rFonts w:ascii="Arial" w:hAnsi="Arial" w:cs="Arial"/>
        </w:rPr>
        <w:t>.....................................................</w:t>
      </w:r>
      <w:r w:rsidR="005E5DDE" w:rsidRPr="00457D63">
        <w:rPr>
          <w:rFonts w:ascii="Arial" w:hAnsi="Arial" w:cs="Arial"/>
        </w:rPr>
        <w:tab/>
      </w:r>
      <w:r w:rsidR="005E5DDE" w:rsidRPr="00457D63">
        <w:rPr>
          <w:rFonts w:ascii="Arial" w:hAnsi="Arial" w:cs="Arial"/>
        </w:rPr>
        <w:tab/>
      </w:r>
      <w:r w:rsidR="005E5DDE" w:rsidRPr="00457D63">
        <w:rPr>
          <w:rFonts w:ascii="Arial" w:hAnsi="Arial" w:cs="Arial"/>
        </w:rPr>
        <w:tab/>
      </w:r>
      <w:r w:rsidR="00E77975" w:rsidRPr="00457D63">
        <w:rPr>
          <w:rFonts w:ascii="Arial" w:hAnsi="Arial" w:cs="Arial"/>
        </w:rPr>
        <w:t>...............................................</w:t>
      </w:r>
    </w:p>
    <w:p w14:paraId="2024CB18" w14:textId="358463B1" w:rsidR="005E5DDE" w:rsidRPr="000E14B4" w:rsidRDefault="00284E59" w:rsidP="00F245D5">
      <w:pPr>
        <w:rPr>
          <w:rFonts w:ascii="Arial" w:hAnsi="Arial" w:cs="Arial"/>
        </w:rPr>
      </w:pPr>
      <w:r>
        <w:rPr>
          <w:rFonts w:ascii="Arial" w:hAnsi="Arial" w:cs="Arial"/>
        </w:rPr>
        <w:t>MUDr. Kamal Farhan</w:t>
      </w:r>
      <w:r w:rsidR="00824776" w:rsidRPr="000E14B4">
        <w:rPr>
          <w:rFonts w:ascii="Arial" w:hAnsi="Arial" w:cs="Arial"/>
        </w:rPr>
        <w:tab/>
      </w:r>
      <w:r w:rsidR="00824776" w:rsidRPr="000E14B4">
        <w:rPr>
          <w:rFonts w:ascii="Arial" w:hAnsi="Arial" w:cs="Arial"/>
        </w:rPr>
        <w:tab/>
      </w:r>
      <w:r w:rsidR="00824776" w:rsidRPr="000E14B4">
        <w:rPr>
          <w:rFonts w:ascii="Arial" w:hAnsi="Arial" w:cs="Arial"/>
        </w:rPr>
        <w:tab/>
      </w:r>
      <w:r w:rsidR="00920006">
        <w:rPr>
          <w:rFonts w:ascii="Arial" w:hAnsi="Arial" w:cs="Arial"/>
        </w:rPr>
        <w:tab/>
      </w:r>
      <w:r w:rsidR="000E0698" w:rsidRPr="00F245D5">
        <w:rPr>
          <w:rFonts w:ascii="Arial" w:hAnsi="Arial" w:cs="Arial"/>
          <w:b/>
          <w:highlight w:val="yellow"/>
        </w:rPr>
        <w:t xml:space="preserve">=Doplní </w:t>
      </w:r>
      <w:r w:rsidR="00586C47" w:rsidRPr="00F245D5">
        <w:rPr>
          <w:rFonts w:ascii="Arial" w:hAnsi="Arial" w:cs="Arial"/>
          <w:b/>
          <w:highlight w:val="yellow"/>
        </w:rPr>
        <w:t>dodavatel</w:t>
      </w:r>
      <w:r w:rsidR="000E0698" w:rsidRPr="00F245D5">
        <w:rPr>
          <w:rFonts w:ascii="Arial" w:hAnsi="Arial" w:cs="Arial"/>
          <w:b/>
          <w:highlight w:val="yellow"/>
        </w:rPr>
        <w:t>=</w:t>
      </w:r>
      <w:r w:rsidR="000E0698" w:rsidRPr="000E14B4">
        <w:rPr>
          <w:rFonts w:ascii="Arial" w:hAnsi="Arial" w:cs="Arial"/>
          <w:b/>
        </w:rPr>
        <w:t xml:space="preserve">  </w:t>
      </w:r>
    </w:p>
    <w:p w14:paraId="4A40937E" w14:textId="5F4B4137" w:rsidR="007B6DCB" w:rsidRDefault="00693E91" w:rsidP="00F245D5">
      <w:pPr>
        <w:rPr>
          <w:rFonts w:ascii="Arial" w:hAnsi="Arial" w:cs="Arial"/>
        </w:rPr>
      </w:pPr>
      <w:r w:rsidRPr="000E14B4">
        <w:rPr>
          <w:rFonts w:ascii="Arial" w:hAnsi="Arial" w:cs="Arial"/>
        </w:rPr>
        <w:t xml:space="preserve">hejtman </w:t>
      </w:r>
      <w:r w:rsidR="00A80529" w:rsidRPr="000E14B4">
        <w:rPr>
          <w:rFonts w:ascii="Arial" w:hAnsi="Arial" w:cs="Arial"/>
        </w:rPr>
        <w:t>Plzeňského kraje</w:t>
      </w:r>
    </w:p>
    <w:p w14:paraId="78DD1C88" w14:textId="3A3DA119" w:rsidR="007B6DCB" w:rsidRPr="00963EAB" w:rsidRDefault="007B6DCB" w:rsidP="00963EAB">
      <w:pPr>
        <w:ind w:left="0" w:firstLine="0"/>
        <w:rPr>
          <w:rFonts w:ascii="Arial" w:hAnsi="Arial" w:cs="Arial"/>
        </w:rPr>
      </w:pPr>
    </w:p>
    <w:sectPr w:rsidR="007B6DCB" w:rsidRPr="00963EAB" w:rsidSect="00FD072F">
      <w:headerReference w:type="default" r:id="rId12"/>
      <w:footerReference w:type="default" r:id="rId13"/>
      <w:headerReference w:type="first" r:id="rId14"/>
      <w:pgSz w:w="11906" w:h="16838"/>
      <w:pgMar w:top="1565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6B1A2" w14:textId="77777777" w:rsidR="00056550" w:rsidRDefault="00056550">
      <w:r>
        <w:separator/>
      </w:r>
    </w:p>
    <w:p w14:paraId="2D497E1A" w14:textId="77777777" w:rsidR="00056550" w:rsidRDefault="00056550"/>
    <w:p w14:paraId="777774A6" w14:textId="77777777" w:rsidR="00056550" w:rsidRDefault="00056550"/>
    <w:p w14:paraId="3CC2EFE7" w14:textId="77777777" w:rsidR="00056550" w:rsidRDefault="00056550" w:rsidP="008C145D"/>
    <w:p w14:paraId="1D7A4477" w14:textId="77777777" w:rsidR="00056550" w:rsidRDefault="00056550" w:rsidP="008C145D"/>
    <w:p w14:paraId="76A15102" w14:textId="77777777" w:rsidR="00056550" w:rsidRDefault="00056550" w:rsidP="008C145D"/>
  </w:endnote>
  <w:endnote w:type="continuationSeparator" w:id="0">
    <w:p w14:paraId="14D3F06F" w14:textId="77777777" w:rsidR="00056550" w:rsidRDefault="00056550">
      <w:r>
        <w:continuationSeparator/>
      </w:r>
    </w:p>
    <w:p w14:paraId="21BB99F5" w14:textId="77777777" w:rsidR="00056550" w:rsidRDefault="00056550"/>
    <w:p w14:paraId="350E185B" w14:textId="77777777" w:rsidR="00056550" w:rsidRDefault="00056550"/>
    <w:p w14:paraId="78C9386B" w14:textId="77777777" w:rsidR="00056550" w:rsidRDefault="00056550" w:rsidP="008C145D"/>
    <w:p w14:paraId="5A864726" w14:textId="77777777" w:rsidR="00056550" w:rsidRDefault="00056550" w:rsidP="008C145D"/>
    <w:p w14:paraId="6C645465" w14:textId="77777777" w:rsidR="00056550" w:rsidRDefault="00056550" w:rsidP="008C1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743851"/>
      <w:docPartObj>
        <w:docPartGallery w:val="Page Numbers (Bottom of Page)"/>
        <w:docPartUnique/>
      </w:docPartObj>
    </w:sdtPr>
    <w:sdtEndPr/>
    <w:sdtContent>
      <w:p w14:paraId="0A9799D8" w14:textId="2F6F4FA6" w:rsidR="00F245D5" w:rsidRDefault="00F245D5">
        <w:pPr>
          <w:pStyle w:val="Zpat"/>
          <w:jc w:val="right"/>
        </w:pPr>
        <w:r w:rsidRPr="002A393C">
          <w:rPr>
            <w:rFonts w:ascii="Arial" w:hAnsi="Arial" w:cs="Arial"/>
            <w:sz w:val="22"/>
            <w:szCs w:val="22"/>
          </w:rPr>
          <w:fldChar w:fldCharType="begin"/>
        </w:r>
        <w:r w:rsidRPr="002A393C">
          <w:rPr>
            <w:rFonts w:ascii="Arial" w:hAnsi="Arial" w:cs="Arial"/>
            <w:sz w:val="22"/>
            <w:szCs w:val="22"/>
          </w:rPr>
          <w:instrText>PAGE   \* MERGEFORMAT</w:instrText>
        </w:r>
        <w:r w:rsidRPr="002A393C">
          <w:rPr>
            <w:rFonts w:ascii="Arial" w:hAnsi="Arial" w:cs="Arial"/>
            <w:sz w:val="22"/>
            <w:szCs w:val="22"/>
          </w:rPr>
          <w:fldChar w:fldCharType="separate"/>
        </w:r>
        <w:r w:rsidR="009222B6">
          <w:rPr>
            <w:rFonts w:ascii="Arial" w:hAnsi="Arial" w:cs="Arial"/>
            <w:noProof/>
            <w:sz w:val="22"/>
            <w:szCs w:val="22"/>
          </w:rPr>
          <w:t>1</w:t>
        </w:r>
        <w:r w:rsidRPr="002A393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7FA51E6" w14:textId="77777777" w:rsidR="008D349C" w:rsidRDefault="008D349C" w:rsidP="008C14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E8EC5" w14:textId="77777777" w:rsidR="00056550" w:rsidRDefault="00056550">
      <w:r>
        <w:separator/>
      </w:r>
    </w:p>
    <w:p w14:paraId="33881E51" w14:textId="77777777" w:rsidR="00056550" w:rsidRDefault="00056550"/>
    <w:p w14:paraId="07FFE1EB" w14:textId="77777777" w:rsidR="00056550" w:rsidRDefault="00056550"/>
    <w:p w14:paraId="7E8ABBB3" w14:textId="77777777" w:rsidR="00056550" w:rsidRDefault="00056550" w:rsidP="008C145D"/>
    <w:p w14:paraId="2B4FBF3C" w14:textId="77777777" w:rsidR="00056550" w:rsidRDefault="00056550" w:rsidP="008C145D"/>
    <w:p w14:paraId="2D68285B" w14:textId="77777777" w:rsidR="00056550" w:rsidRDefault="00056550" w:rsidP="008C145D"/>
  </w:footnote>
  <w:footnote w:type="continuationSeparator" w:id="0">
    <w:p w14:paraId="43750088" w14:textId="77777777" w:rsidR="00056550" w:rsidRDefault="00056550">
      <w:r>
        <w:continuationSeparator/>
      </w:r>
    </w:p>
    <w:p w14:paraId="7AA2474E" w14:textId="77777777" w:rsidR="00056550" w:rsidRDefault="00056550"/>
    <w:p w14:paraId="3E967CBD" w14:textId="77777777" w:rsidR="00056550" w:rsidRDefault="00056550"/>
    <w:p w14:paraId="2E3C2CD0" w14:textId="77777777" w:rsidR="00056550" w:rsidRDefault="00056550" w:rsidP="008C145D"/>
    <w:p w14:paraId="558FEC58" w14:textId="77777777" w:rsidR="00056550" w:rsidRDefault="00056550" w:rsidP="008C145D"/>
    <w:p w14:paraId="0D6AE26F" w14:textId="77777777" w:rsidR="00056550" w:rsidRDefault="00056550" w:rsidP="008C14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B98BB" w14:textId="4F1FFC10" w:rsidR="008D349C" w:rsidRDefault="008D349C">
    <w:pPr>
      <w:pStyle w:val="Zhlav"/>
    </w:pPr>
    <w:r>
      <w:t>Příloha č. 2 ZD – Návrh smlouvy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38AA" w14:textId="77777777" w:rsidR="008D349C" w:rsidRDefault="008D349C">
    <w:pPr>
      <w:pStyle w:val="Zhlav"/>
    </w:pPr>
    <w:r>
      <w:rPr>
        <w:noProof/>
        <w:sz w:val="18"/>
      </w:rPr>
      <w:drawing>
        <wp:inline distT="0" distB="0" distL="0" distR="0" wp14:anchorId="7E39C19A" wp14:editId="08C5290F">
          <wp:extent cx="1809750" cy="466725"/>
          <wp:effectExtent l="19050" t="0" r="0" b="0"/>
          <wp:docPr id="1" name="obrázek 1" descr="PK pro materiá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K pro materiá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6A0DC9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E"/>
    <w:multiLevelType w:val="singleLevel"/>
    <w:tmpl w:val="E5B297BE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hybridMultilevel"/>
    <w:tmpl w:val="6C4E4A86"/>
    <w:name w:val="WW8Num1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2340"/>
        </w:tabs>
      </w:pPr>
    </w:lvl>
  </w:abstractNum>
  <w:abstractNum w:abstractNumId="4" w15:restartNumberingAfterBreak="0">
    <w:nsid w:val="0000000A"/>
    <w:multiLevelType w:val="singleLevel"/>
    <w:tmpl w:val="0000000A"/>
    <w:name w:val="WW8Num1322"/>
    <w:lvl w:ilvl="0">
      <w:start w:val="1"/>
      <w:numFmt w:val="lowerLetter"/>
      <w:lvlText w:val="%1)"/>
      <w:lvlJc w:val="left"/>
      <w:pPr>
        <w:tabs>
          <w:tab w:val="num" w:pos="1440"/>
        </w:tabs>
      </w:p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1260"/>
        </w:tabs>
      </w:pPr>
    </w:lvl>
  </w:abstractNum>
  <w:abstractNum w:abstractNumId="6" w15:restartNumberingAfterBreak="0">
    <w:nsid w:val="00000011"/>
    <w:multiLevelType w:val="multilevel"/>
    <w:tmpl w:val="59AC9986"/>
    <w:name w:val="WW8Num13223222"/>
    <w:lvl w:ilvl="0">
      <w:start w:val="1"/>
      <w:numFmt w:val="decimal"/>
      <w:lvlText w:val="%1."/>
      <w:lvlJc w:val="left"/>
      <w:pPr>
        <w:tabs>
          <w:tab w:val="num" w:pos="288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4CC255E"/>
    <w:multiLevelType w:val="hybridMultilevel"/>
    <w:tmpl w:val="8B28ED18"/>
    <w:lvl w:ilvl="0" w:tplc="497A1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06B46560"/>
    <w:multiLevelType w:val="hybridMultilevel"/>
    <w:tmpl w:val="0AFE0604"/>
    <w:name w:val="WW8Num102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426"/>
      </w:pPr>
      <w:rPr>
        <w:rFonts w:hint="default"/>
      </w:rPr>
    </w:lvl>
    <w:lvl w:ilvl="1" w:tplc="FFFFFFFF">
      <w:start w:val="4"/>
      <w:numFmt w:val="decimal"/>
      <w:lvlText w:val="%2."/>
      <w:lvlJc w:val="left"/>
      <w:pPr>
        <w:tabs>
          <w:tab w:val="num" w:pos="3498"/>
        </w:tabs>
        <w:ind w:left="349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218"/>
        </w:tabs>
        <w:ind w:left="4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8"/>
        </w:tabs>
        <w:ind w:left="4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8"/>
        </w:tabs>
        <w:ind w:left="5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8"/>
        </w:tabs>
        <w:ind w:left="6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8"/>
        </w:tabs>
        <w:ind w:left="7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8"/>
        </w:tabs>
        <w:ind w:left="7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8"/>
        </w:tabs>
        <w:ind w:left="8538" w:hanging="180"/>
      </w:pPr>
    </w:lvl>
  </w:abstractNum>
  <w:abstractNum w:abstractNumId="9" w15:restartNumberingAfterBreak="0">
    <w:nsid w:val="06E8109D"/>
    <w:multiLevelType w:val="hybridMultilevel"/>
    <w:tmpl w:val="37F89B60"/>
    <w:lvl w:ilvl="0" w:tplc="497A1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3A0A2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A120A33"/>
    <w:multiLevelType w:val="hybridMultilevel"/>
    <w:tmpl w:val="89D8AE72"/>
    <w:name w:val="WW8Num13224"/>
    <w:lvl w:ilvl="0" w:tplc="D3924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6164C7"/>
    <w:multiLevelType w:val="hybridMultilevel"/>
    <w:tmpl w:val="45F2E358"/>
    <w:lvl w:ilvl="0" w:tplc="A552E95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D495BEF"/>
    <w:multiLevelType w:val="hybridMultilevel"/>
    <w:tmpl w:val="888E4D36"/>
    <w:lvl w:ilvl="0" w:tplc="6554D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845EA1"/>
    <w:multiLevelType w:val="hybridMultilevel"/>
    <w:tmpl w:val="17509D00"/>
    <w:lvl w:ilvl="0" w:tplc="AE3A5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66E23A8"/>
    <w:multiLevelType w:val="hybridMultilevel"/>
    <w:tmpl w:val="5A361F3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E070B8"/>
    <w:multiLevelType w:val="singleLevel"/>
    <w:tmpl w:val="080C14B6"/>
    <w:lvl w:ilvl="0">
      <w:start w:val="1"/>
      <w:numFmt w:val="bullet"/>
      <w:pStyle w:val="Normal1BoldUnderlin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1D3D76A8"/>
    <w:multiLevelType w:val="hybridMultilevel"/>
    <w:tmpl w:val="949ED94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263610B"/>
    <w:multiLevelType w:val="hybridMultilevel"/>
    <w:tmpl w:val="4406120A"/>
    <w:name w:val="WW8Num1322322"/>
    <w:lvl w:ilvl="0" w:tplc="0000000C">
      <w:start w:val="1"/>
      <w:numFmt w:val="decimal"/>
      <w:lvlText w:val="%1."/>
      <w:lvlJc w:val="left"/>
      <w:pPr>
        <w:tabs>
          <w:tab w:val="num" w:pos="72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BD533A"/>
    <w:multiLevelType w:val="hybridMultilevel"/>
    <w:tmpl w:val="949ED94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5240CB5"/>
    <w:multiLevelType w:val="hybridMultilevel"/>
    <w:tmpl w:val="529EE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10BB8"/>
    <w:multiLevelType w:val="singleLevel"/>
    <w:tmpl w:val="B0B6EA2C"/>
    <w:lvl w:ilvl="0">
      <w:start w:val="1"/>
      <w:numFmt w:val="decimal"/>
      <w:pStyle w:val="Odstavecsodrkami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1" w15:restartNumberingAfterBreak="0">
    <w:nsid w:val="29EC0EFC"/>
    <w:multiLevelType w:val="hybridMultilevel"/>
    <w:tmpl w:val="13EE138C"/>
    <w:name w:val="WW8Num132232"/>
    <w:lvl w:ilvl="0" w:tplc="0000000C">
      <w:start w:val="1"/>
      <w:numFmt w:val="decimal"/>
      <w:lvlText w:val="%1."/>
      <w:lvlJc w:val="left"/>
      <w:pPr>
        <w:tabs>
          <w:tab w:val="num" w:pos="72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5B61BB"/>
    <w:multiLevelType w:val="hybridMultilevel"/>
    <w:tmpl w:val="2C1CA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64BCC"/>
    <w:multiLevelType w:val="hybridMultilevel"/>
    <w:tmpl w:val="46FA6CFC"/>
    <w:lvl w:ilvl="0" w:tplc="7186B0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9134CF"/>
    <w:multiLevelType w:val="hybridMultilevel"/>
    <w:tmpl w:val="2C1CA29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5535C49"/>
    <w:multiLevelType w:val="hybridMultilevel"/>
    <w:tmpl w:val="6EDECC2C"/>
    <w:name w:val="WW8Num13223222"/>
    <w:lvl w:ilvl="0" w:tplc="0000000C">
      <w:start w:val="1"/>
      <w:numFmt w:val="decimal"/>
      <w:lvlText w:val="%1."/>
      <w:lvlJc w:val="left"/>
      <w:pPr>
        <w:tabs>
          <w:tab w:val="num" w:pos="72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E41DE0"/>
    <w:multiLevelType w:val="singleLevel"/>
    <w:tmpl w:val="8CC880E8"/>
    <w:lvl w:ilvl="0">
      <w:start w:val="8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64655BB"/>
    <w:multiLevelType w:val="singleLevel"/>
    <w:tmpl w:val="37922484"/>
    <w:lvl w:ilvl="0">
      <w:start w:val="1"/>
      <w:numFmt w:val="lowerLetter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7E925DF"/>
    <w:multiLevelType w:val="hybridMultilevel"/>
    <w:tmpl w:val="45F2E358"/>
    <w:lvl w:ilvl="0" w:tplc="A552E95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382524E9"/>
    <w:multiLevelType w:val="hybridMultilevel"/>
    <w:tmpl w:val="7848E904"/>
    <w:name w:val="WW8Num1322322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F9634C"/>
    <w:multiLevelType w:val="hybridMultilevel"/>
    <w:tmpl w:val="1BA052EC"/>
    <w:lvl w:ilvl="0" w:tplc="1EE80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 w15:restartNumberingAfterBreak="0">
    <w:nsid w:val="43332C22"/>
    <w:multiLevelType w:val="hybridMultilevel"/>
    <w:tmpl w:val="8CECBF18"/>
    <w:lvl w:ilvl="0" w:tplc="27C28984">
      <w:start w:val="1"/>
      <w:numFmt w:val="bullet"/>
      <w:pStyle w:val="Normlnbo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AA4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F81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80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A4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ED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60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438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8EB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7CAF"/>
    <w:multiLevelType w:val="hybridMultilevel"/>
    <w:tmpl w:val="018E0D86"/>
    <w:lvl w:ilvl="0" w:tplc="1ADE1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3" w15:restartNumberingAfterBreak="0">
    <w:nsid w:val="48E53ECD"/>
    <w:multiLevelType w:val="multilevel"/>
    <w:tmpl w:val="E28CAEFE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17D7E88"/>
    <w:multiLevelType w:val="hybridMultilevel"/>
    <w:tmpl w:val="F34A0926"/>
    <w:lvl w:ilvl="0" w:tplc="495CBBDA">
      <w:start w:val="1"/>
      <w:numFmt w:val="decimal"/>
      <w:pStyle w:val="Nadpis2beznzvu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 w15:restartNumberingAfterBreak="0">
    <w:nsid w:val="55D62C75"/>
    <w:multiLevelType w:val="hybridMultilevel"/>
    <w:tmpl w:val="073E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B24C1"/>
    <w:multiLevelType w:val="hybridMultilevel"/>
    <w:tmpl w:val="F1D86EB2"/>
    <w:lvl w:ilvl="0" w:tplc="66682BF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C562555"/>
    <w:multiLevelType w:val="hybridMultilevel"/>
    <w:tmpl w:val="5C00D992"/>
    <w:lvl w:ilvl="0" w:tplc="364A4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B72582"/>
    <w:multiLevelType w:val="hybridMultilevel"/>
    <w:tmpl w:val="BB2052F0"/>
    <w:lvl w:ilvl="0" w:tplc="26EEEC3C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5E91371F"/>
    <w:multiLevelType w:val="hybridMultilevel"/>
    <w:tmpl w:val="1FA2EC22"/>
    <w:lvl w:ilvl="0" w:tplc="85801C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970299"/>
    <w:multiLevelType w:val="hybridMultilevel"/>
    <w:tmpl w:val="92C4CBBE"/>
    <w:name w:val="WW8Num1022"/>
    <w:lvl w:ilvl="0" w:tplc="132AA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D64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904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C0F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27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4C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7C9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24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4C4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7B4A4C"/>
    <w:multiLevelType w:val="hybridMultilevel"/>
    <w:tmpl w:val="75D2697A"/>
    <w:name w:val="WW8Num13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32FF7"/>
    <w:multiLevelType w:val="hybridMultilevel"/>
    <w:tmpl w:val="9FD0705A"/>
    <w:name w:val="WW8Num13223"/>
    <w:lvl w:ilvl="0" w:tplc="FFFFFFFF">
      <w:start w:val="1"/>
      <w:numFmt w:val="lowerLetter"/>
      <w:lvlText w:val="%1)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abstractNum w:abstractNumId="43" w15:restartNumberingAfterBreak="0">
    <w:nsid w:val="67B305CC"/>
    <w:multiLevelType w:val="multilevel"/>
    <w:tmpl w:val="A9C8EA2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8780171"/>
    <w:multiLevelType w:val="singleLevel"/>
    <w:tmpl w:val="D8F49628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5" w15:restartNumberingAfterBreak="0">
    <w:nsid w:val="6ADB0EBC"/>
    <w:multiLevelType w:val="hybridMultilevel"/>
    <w:tmpl w:val="E26A957E"/>
    <w:name w:val="WW8Num13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42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3D4CEA"/>
    <w:multiLevelType w:val="hybridMultilevel"/>
    <w:tmpl w:val="14485B9A"/>
    <w:lvl w:ilvl="0" w:tplc="2054A958">
      <w:numFmt w:val="bullet"/>
      <w:lvlText w:val="-"/>
      <w:lvlJc w:val="left"/>
      <w:pPr>
        <w:ind w:left="405" w:hanging="360"/>
      </w:pPr>
      <w:rPr>
        <w:rFonts w:ascii="Calibri" w:eastAsia="Calibri" w:hAnsi="Calibri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7" w15:restartNumberingAfterBreak="0">
    <w:nsid w:val="7270021B"/>
    <w:multiLevelType w:val="hybridMultilevel"/>
    <w:tmpl w:val="1E98308C"/>
    <w:name w:val="WW8Num1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EC1501"/>
    <w:multiLevelType w:val="hybridMultilevel"/>
    <w:tmpl w:val="15EA11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B65135"/>
    <w:multiLevelType w:val="hybridMultilevel"/>
    <w:tmpl w:val="5D38C76C"/>
    <w:name w:val="WW8Num13222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78"/>
        </w:tabs>
        <w:ind w:left="247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98"/>
        </w:tabs>
        <w:ind w:left="319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18"/>
        </w:tabs>
        <w:ind w:left="391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38"/>
        </w:tabs>
        <w:ind w:left="463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58"/>
        </w:tabs>
        <w:ind w:left="535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78"/>
        </w:tabs>
        <w:ind w:left="607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98"/>
        </w:tabs>
        <w:ind w:left="679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18"/>
        </w:tabs>
        <w:ind w:left="7518" w:hanging="180"/>
      </w:pPr>
    </w:lvl>
  </w:abstractNum>
  <w:num w:numId="1">
    <w:abstractNumId w:val="43"/>
  </w:num>
  <w:num w:numId="2">
    <w:abstractNumId w:val="31"/>
  </w:num>
  <w:num w:numId="3">
    <w:abstractNumId w:val="15"/>
  </w:num>
  <w:num w:numId="4">
    <w:abstractNumId w:val="20"/>
  </w:num>
  <w:num w:numId="5">
    <w:abstractNumId w:val="0"/>
  </w:num>
  <w:num w:numId="6">
    <w:abstractNumId w:val="44"/>
  </w:num>
  <w:num w:numId="7">
    <w:abstractNumId w:val="9"/>
  </w:num>
  <w:num w:numId="8">
    <w:abstractNumId w:val="32"/>
  </w:num>
  <w:num w:numId="9">
    <w:abstractNumId w:val="39"/>
  </w:num>
  <w:num w:numId="10">
    <w:abstractNumId w:val="13"/>
  </w:num>
  <w:num w:numId="11">
    <w:abstractNumId w:val="34"/>
  </w:num>
  <w:num w:numId="12">
    <w:abstractNumId w:val="37"/>
  </w:num>
  <w:num w:numId="13">
    <w:abstractNumId w:val="33"/>
  </w:num>
  <w:num w:numId="14">
    <w:abstractNumId w:val="7"/>
  </w:num>
  <w:num w:numId="15">
    <w:abstractNumId w:val="30"/>
  </w:num>
  <w:num w:numId="16">
    <w:abstractNumId w:val="1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3"/>
  </w:num>
  <w:num w:numId="18">
    <w:abstractNumId w:val="27"/>
  </w:num>
  <w:num w:numId="19">
    <w:abstractNumId w:val="1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6"/>
  </w:num>
  <w:num w:numId="21">
    <w:abstractNumId w:val="38"/>
  </w:num>
  <w:num w:numId="22">
    <w:abstractNumId w:val="22"/>
  </w:num>
  <w:num w:numId="23">
    <w:abstractNumId w:val="35"/>
  </w:num>
  <w:num w:numId="24">
    <w:abstractNumId w:val="28"/>
  </w:num>
  <w:num w:numId="25">
    <w:abstractNumId w:val="2"/>
  </w:num>
  <w:num w:numId="26">
    <w:abstractNumId w:val="11"/>
  </w:num>
  <w:num w:numId="27">
    <w:abstractNumId w:val="46"/>
  </w:num>
  <w:num w:numId="28">
    <w:abstractNumId w:val="12"/>
  </w:num>
  <w:num w:numId="29">
    <w:abstractNumId w:val="48"/>
  </w:num>
  <w:num w:numId="30">
    <w:abstractNumId w:val="24"/>
  </w:num>
  <w:num w:numId="31">
    <w:abstractNumId w:val="16"/>
  </w:num>
  <w:num w:numId="32">
    <w:abstractNumId w:val="36"/>
  </w:num>
  <w:num w:numId="33">
    <w:abstractNumId w:val="14"/>
  </w:num>
  <w:num w:numId="34">
    <w:abstractNumId w:val="19"/>
  </w:num>
  <w:num w:numId="3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AE"/>
    <w:rsid w:val="00002C1D"/>
    <w:rsid w:val="00003047"/>
    <w:rsid w:val="00003FDB"/>
    <w:rsid w:val="00006D23"/>
    <w:rsid w:val="00007BAB"/>
    <w:rsid w:val="00013D59"/>
    <w:rsid w:val="0001456B"/>
    <w:rsid w:val="00021BA7"/>
    <w:rsid w:val="00022332"/>
    <w:rsid w:val="0002343A"/>
    <w:rsid w:val="00023B8D"/>
    <w:rsid w:val="00026D57"/>
    <w:rsid w:val="000272FE"/>
    <w:rsid w:val="0003009A"/>
    <w:rsid w:val="00034428"/>
    <w:rsid w:val="00036B1E"/>
    <w:rsid w:val="00037412"/>
    <w:rsid w:val="000403C5"/>
    <w:rsid w:val="00041317"/>
    <w:rsid w:val="0004342A"/>
    <w:rsid w:val="000454CF"/>
    <w:rsid w:val="00045FF6"/>
    <w:rsid w:val="0004637F"/>
    <w:rsid w:val="0004687B"/>
    <w:rsid w:val="000500D8"/>
    <w:rsid w:val="000514E3"/>
    <w:rsid w:val="000522DB"/>
    <w:rsid w:val="00053B42"/>
    <w:rsid w:val="00054251"/>
    <w:rsid w:val="00055339"/>
    <w:rsid w:val="00056550"/>
    <w:rsid w:val="000573DC"/>
    <w:rsid w:val="00057547"/>
    <w:rsid w:val="00060649"/>
    <w:rsid w:val="00065B0A"/>
    <w:rsid w:val="000664A3"/>
    <w:rsid w:val="00067F7C"/>
    <w:rsid w:val="000725DB"/>
    <w:rsid w:val="00072DA8"/>
    <w:rsid w:val="000759BE"/>
    <w:rsid w:val="000821ED"/>
    <w:rsid w:val="00082BEC"/>
    <w:rsid w:val="00084DC4"/>
    <w:rsid w:val="00085C8F"/>
    <w:rsid w:val="00086251"/>
    <w:rsid w:val="000867D9"/>
    <w:rsid w:val="0009117A"/>
    <w:rsid w:val="00094AF3"/>
    <w:rsid w:val="00096388"/>
    <w:rsid w:val="00096587"/>
    <w:rsid w:val="000972A2"/>
    <w:rsid w:val="000A0944"/>
    <w:rsid w:val="000A0A86"/>
    <w:rsid w:val="000A19B7"/>
    <w:rsid w:val="000A5C5B"/>
    <w:rsid w:val="000A6A76"/>
    <w:rsid w:val="000A7E80"/>
    <w:rsid w:val="000B04D0"/>
    <w:rsid w:val="000B4440"/>
    <w:rsid w:val="000B614B"/>
    <w:rsid w:val="000B6462"/>
    <w:rsid w:val="000B69D2"/>
    <w:rsid w:val="000C326C"/>
    <w:rsid w:val="000C508A"/>
    <w:rsid w:val="000C59ED"/>
    <w:rsid w:val="000C5AB1"/>
    <w:rsid w:val="000D0E2A"/>
    <w:rsid w:val="000D2ED6"/>
    <w:rsid w:val="000D31C9"/>
    <w:rsid w:val="000D6035"/>
    <w:rsid w:val="000D7EBC"/>
    <w:rsid w:val="000E0698"/>
    <w:rsid w:val="000E12C1"/>
    <w:rsid w:val="000E14B4"/>
    <w:rsid w:val="000E415F"/>
    <w:rsid w:val="000E44F9"/>
    <w:rsid w:val="000E64D8"/>
    <w:rsid w:val="000E6F69"/>
    <w:rsid w:val="000E77BA"/>
    <w:rsid w:val="000F046E"/>
    <w:rsid w:val="000F3571"/>
    <w:rsid w:val="000F41DB"/>
    <w:rsid w:val="000F5589"/>
    <w:rsid w:val="000F59D0"/>
    <w:rsid w:val="000F6D43"/>
    <w:rsid w:val="00104A60"/>
    <w:rsid w:val="00105F09"/>
    <w:rsid w:val="0010717A"/>
    <w:rsid w:val="001147DB"/>
    <w:rsid w:val="0011512E"/>
    <w:rsid w:val="001165EE"/>
    <w:rsid w:val="0011667B"/>
    <w:rsid w:val="00117170"/>
    <w:rsid w:val="00117462"/>
    <w:rsid w:val="00122A7C"/>
    <w:rsid w:val="001235BC"/>
    <w:rsid w:val="00123772"/>
    <w:rsid w:val="00130B99"/>
    <w:rsid w:val="001379FE"/>
    <w:rsid w:val="00142C7C"/>
    <w:rsid w:val="00142C9C"/>
    <w:rsid w:val="00145BC0"/>
    <w:rsid w:val="00151289"/>
    <w:rsid w:val="00151353"/>
    <w:rsid w:val="00155A1F"/>
    <w:rsid w:val="00155FCD"/>
    <w:rsid w:val="00160C7B"/>
    <w:rsid w:val="00161F61"/>
    <w:rsid w:val="001642B0"/>
    <w:rsid w:val="00164DA3"/>
    <w:rsid w:val="0016656D"/>
    <w:rsid w:val="001676B7"/>
    <w:rsid w:val="0017066C"/>
    <w:rsid w:val="00171E52"/>
    <w:rsid w:val="001734B2"/>
    <w:rsid w:val="00174D51"/>
    <w:rsid w:val="00177175"/>
    <w:rsid w:val="001822D3"/>
    <w:rsid w:val="001825AA"/>
    <w:rsid w:val="001867EF"/>
    <w:rsid w:val="0018699E"/>
    <w:rsid w:val="001901A6"/>
    <w:rsid w:val="00190F93"/>
    <w:rsid w:val="00195380"/>
    <w:rsid w:val="001A00D3"/>
    <w:rsid w:val="001A3933"/>
    <w:rsid w:val="001A3A7E"/>
    <w:rsid w:val="001A4854"/>
    <w:rsid w:val="001A5709"/>
    <w:rsid w:val="001A5AAF"/>
    <w:rsid w:val="001A64EF"/>
    <w:rsid w:val="001A66BE"/>
    <w:rsid w:val="001A68F5"/>
    <w:rsid w:val="001A6AF1"/>
    <w:rsid w:val="001A6D49"/>
    <w:rsid w:val="001A7193"/>
    <w:rsid w:val="001A7503"/>
    <w:rsid w:val="001B1392"/>
    <w:rsid w:val="001B5FB0"/>
    <w:rsid w:val="001B7609"/>
    <w:rsid w:val="001C01FB"/>
    <w:rsid w:val="001C0B74"/>
    <w:rsid w:val="001C13C9"/>
    <w:rsid w:val="001C3A5F"/>
    <w:rsid w:val="001D00F5"/>
    <w:rsid w:val="001D0D58"/>
    <w:rsid w:val="001D2D9D"/>
    <w:rsid w:val="001D7B37"/>
    <w:rsid w:val="001E0EF5"/>
    <w:rsid w:val="001E15BA"/>
    <w:rsid w:val="001F27F1"/>
    <w:rsid w:val="001F5132"/>
    <w:rsid w:val="001F75A5"/>
    <w:rsid w:val="0020127D"/>
    <w:rsid w:val="00203575"/>
    <w:rsid w:val="002044F4"/>
    <w:rsid w:val="0021060F"/>
    <w:rsid w:val="002113C0"/>
    <w:rsid w:val="002138B3"/>
    <w:rsid w:val="002157E0"/>
    <w:rsid w:val="00217840"/>
    <w:rsid w:val="00217BA4"/>
    <w:rsid w:val="00217F5E"/>
    <w:rsid w:val="00221DE0"/>
    <w:rsid w:val="00222CCB"/>
    <w:rsid w:val="002277F1"/>
    <w:rsid w:val="00227FD6"/>
    <w:rsid w:val="0023136C"/>
    <w:rsid w:val="00233BD0"/>
    <w:rsid w:val="00237C36"/>
    <w:rsid w:val="00240A0F"/>
    <w:rsid w:val="00242ACC"/>
    <w:rsid w:val="00244780"/>
    <w:rsid w:val="00245FA7"/>
    <w:rsid w:val="002467A1"/>
    <w:rsid w:val="002474EF"/>
    <w:rsid w:val="00247598"/>
    <w:rsid w:val="00247DF5"/>
    <w:rsid w:val="00251B76"/>
    <w:rsid w:val="00252F5F"/>
    <w:rsid w:val="00253F38"/>
    <w:rsid w:val="0025548C"/>
    <w:rsid w:val="0025705E"/>
    <w:rsid w:val="00262CD2"/>
    <w:rsid w:val="00264BB9"/>
    <w:rsid w:val="00264F2B"/>
    <w:rsid w:val="0027071A"/>
    <w:rsid w:val="002708BB"/>
    <w:rsid w:val="002715C5"/>
    <w:rsid w:val="00272E2E"/>
    <w:rsid w:val="00274A3E"/>
    <w:rsid w:val="002772CD"/>
    <w:rsid w:val="00277F16"/>
    <w:rsid w:val="00281ABD"/>
    <w:rsid w:val="0028265A"/>
    <w:rsid w:val="002828C7"/>
    <w:rsid w:val="002829E8"/>
    <w:rsid w:val="002830CF"/>
    <w:rsid w:val="0028336E"/>
    <w:rsid w:val="00284E59"/>
    <w:rsid w:val="00284F59"/>
    <w:rsid w:val="00285AED"/>
    <w:rsid w:val="002936B2"/>
    <w:rsid w:val="00295610"/>
    <w:rsid w:val="00296353"/>
    <w:rsid w:val="00297E46"/>
    <w:rsid w:val="002A0011"/>
    <w:rsid w:val="002A393C"/>
    <w:rsid w:val="002A4681"/>
    <w:rsid w:val="002A5207"/>
    <w:rsid w:val="002A52D4"/>
    <w:rsid w:val="002A63DA"/>
    <w:rsid w:val="002A65A4"/>
    <w:rsid w:val="002A68B6"/>
    <w:rsid w:val="002A6A9E"/>
    <w:rsid w:val="002B1477"/>
    <w:rsid w:val="002B1C03"/>
    <w:rsid w:val="002B2B6F"/>
    <w:rsid w:val="002B3A6E"/>
    <w:rsid w:val="002B4012"/>
    <w:rsid w:val="002B78D9"/>
    <w:rsid w:val="002B7D1B"/>
    <w:rsid w:val="002C05E1"/>
    <w:rsid w:val="002C0EBA"/>
    <w:rsid w:val="002C32B2"/>
    <w:rsid w:val="002C3B8D"/>
    <w:rsid w:val="002C404E"/>
    <w:rsid w:val="002C4751"/>
    <w:rsid w:val="002C4C3C"/>
    <w:rsid w:val="002C4C6A"/>
    <w:rsid w:val="002C66BC"/>
    <w:rsid w:val="002C6AF0"/>
    <w:rsid w:val="002C6EC3"/>
    <w:rsid w:val="002C7704"/>
    <w:rsid w:val="002D1F92"/>
    <w:rsid w:val="002D4C26"/>
    <w:rsid w:val="002D6DF8"/>
    <w:rsid w:val="002D77FD"/>
    <w:rsid w:val="002E16C8"/>
    <w:rsid w:val="002E1792"/>
    <w:rsid w:val="002E1D3C"/>
    <w:rsid w:val="002E2FFC"/>
    <w:rsid w:val="002E3B75"/>
    <w:rsid w:val="002E606A"/>
    <w:rsid w:val="002E79BC"/>
    <w:rsid w:val="002F3FEA"/>
    <w:rsid w:val="002F7585"/>
    <w:rsid w:val="00300030"/>
    <w:rsid w:val="0030530A"/>
    <w:rsid w:val="00305473"/>
    <w:rsid w:val="00305F6D"/>
    <w:rsid w:val="00311321"/>
    <w:rsid w:val="003140EB"/>
    <w:rsid w:val="00314A35"/>
    <w:rsid w:val="00315F0C"/>
    <w:rsid w:val="00316CEB"/>
    <w:rsid w:val="00317ADD"/>
    <w:rsid w:val="00317B06"/>
    <w:rsid w:val="00320575"/>
    <w:rsid w:val="00320773"/>
    <w:rsid w:val="0032121F"/>
    <w:rsid w:val="00321E26"/>
    <w:rsid w:val="00324C72"/>
    <w:rsid w:val="003251DB"/>
    <w:rsid w:val="003257CD"/>
    <w:rsid w:val="00330491"/>
    <w:rsid w:val="003335F1"/>
    <w:rsid w:val="00335ABE"/>
    <w:rsid w:val="00335EAA"/>
    <w:rsid w:val="00337A22"/>
    <w:rsid w:val="00337D7B"/>
    <w:rsid w:val="00341034"/>
    <w:rsid w:val="00341913"/>
    <w:rsid w:val="003429F8"/>
    <w:rsid w:val="00342ED3"/>
    <w:rsid w:val="00350228"/>
    <w:rsid w:val="003509C1"/>
    <w:rsid w:val="00350F86"/>
    <w:rsid w:val="003524DD"/>
    <w:rsid w:val="003535A3"/>
    <w:rsid w:val="00357816"/>
    <w:rsid w:val="00357984"/>
    <w:rsid w:val="00361559"/>
    <w:rsid w:val="003618B2"/>
    <w:rsid w:val="00361EE0"/>
    <w:rsid w:val="0036279E"/>
    <w:rsid w:val="003628D9"/>
    <w:rsid w:val="00362F6A"/>
    <w:rsid w:val="00364C30"/>
    <w:rsid w:val="00367CC3"/>
    <w:rsid w:val="0037048E"/>
    <w:rsid w:val="00374382"/>
    <w:rsid w:val="00374692"/>
    <w:rsid w:val="0037520F"/>
    <w:rsid w:val="0037680F"/>
    <w:rsid w:val="0037701B"/>
    <w:rsid w:val="003820FF"/>
    <w:rsid w:val="00382682"/>
    <w:rsid w:val="00382AA5"/>
    <w:rsid w:val="003833A3"/>
    <w:rsid w:val="00385873"/>
    <w:rsid w:val="00386B92"/>
    <w:rsid w:val="003872BA"/>
    <w:rsid w:val="00392124"/>
    <w:rsid w:val="003921A6"/>
    <w:rsid w:val="0039467C"/>
    <w:rsid w:val="00396428"/>
    <w:rsid w:val="00397E73"/>
    <w:rsid w:val="003A3FE9"/>
    <w:rsid w:val="003A55C7"/>
    <w:rsid w:val="003A5E4D"/>
    <w:rsid w:val="003A74E5"/>
    <w:rsid w:val="003A7CE4"/>
    <w:rsid w:val="003B2267"/>
    <w:rsid w:val="003B3C06"/>
    <w:rsid w:val="003B45FD"/>
    <w:rsid w:val="003B4ECF"/>
    <w:rsid w:val="003B54E2"/>
    <w:rsid w:val="003B608D"/>
    <w:rsid w:val="003C0FED"/>
    <w:rsid w:val="003C25F4"/>
    <w:rsid w:val="003C2D4D"/>
    <w:rsid w:val="003C462D"/>
    <w:rsid w:val="003C4D82"/>
    <w:rsid w:val="003C515A"/>
    <w:rsid w:val="003C5256"/>
    <w:rsid w:val="003C6031"/>
    <w:rsid w:val="003C79A8"/>
    <w:rsid w:val="003E3397"/>
    <w:rsid w:val="003E5500"/>
    <w:rsid w:val="003F199D"/>
    <w:rsid w:val="003F1CCB"/>
    <w:rsid w:val="003F2CD7"/>
    <w:rsid w:val="003F2D09"/>
    <w:rsid w:val="003F5720"/>
    <w:rsid w:val="003F6F22"/>
    <w:rsid w:val="0040324C"/>
    <w:rsid w:val="004041B4"/>
    <w:rsid w:val="00404226"/>
    <w:rsid w:val="00407E1B"/>
    <w:rsid w:val="00411A98"/>
    <w:rsid w:val="00413212"/>
    <w:rsid w:val="00414617"/>
    <w:rsid w:val="00415154"/>
    <w:rsid w:val="004174C3"/>
    <w:rsid w:val="00421402"/>
    <w:rsid w:val="00422110"/>
    <w:rsid w:val="0042351D"/>
    <w:rsid w:val="00423CD2"/>
    <w:rsid w:val="00424AC7"/>
    <w:rsid w:val="00425676"/>
    <w:rsid w:val="004256B8"/>
    <w:rsid w:val="00426363"/>
    <w:rsid w:val="004314E5"/>
    <w:rsid w:val="00431D88"/>
    <w:rsid w:val="0043370C"/>
    <w:rsid w:val="004427BD"/>
    <w:rsid w:val="00445EEE"/>
    <w:rsid w:val="0045194C"/>
    <w:rsid w:val="00453087"/>
    <w:rsid w:val="0045492C"/>
    <w:rsid w:val="00456B44"/>
    <w:rsid w:val="00456BC9"/>
    <w:rsid w:val="00457BBD"/>
    <w:rsid w:val="00457D63"/>
    <w:rsid w:val="00460C0B"/>
    <w:rsid w:val="00461950"/>
    <w:rsid w:val="00461E18"/>
    <w:rsid w:val="00462B55"/>
    <w:rsid w:val="00464A06"/>
    <w:rsid w:val="00466311"/>
    <w:rsid w:val="00466713"/>
    <w:rsid w:val="00471F88"/>
    <w:rsid w:val="00473780"/>
    <w:rsid w:val="0047397A"/>
    <w:rsid w:val="00474C0C"/>
    <w:rsid w:val="0047565A"/>
    <w:rsid w:val="0047636B"/>
    <w:rsid w:val="0047644E"/>
    <w:rsid w:val="004768BD"/>
    <w:rsid w:val="004771CD"/>
    <w:rsid w:val="00477E34"/>
    <w:rsid w:val="00484F99"/>
    <w:rsid w:val="00485ECB"/>
    <w:rsid w:val="00486AA0"/>
    <w:rsid w:val="004915AB"/>
    <w:rsid w:val="00493272"/>
    <w:rsid w:val="004967BE"/>
    <w:rsid w:val="00496CC6"/>
    <w:rsid w:val="004A46DB"/>
    <w:rsid w:val="004A51FF"/>
    <w:rsid w:val="004B0118"/>
    <w:rsid w:val="004B4C15"/>
    <w:rsid w:val="004B75C8"/>
    <w:rsid w:val="004C1489"/>
    <w:rsid w:val="004C209B"/>
    <w:rsid w:val="004C4B71"/>
    <w:rsid w:val="004C5634"/>
    <w:rsid w:val="004C5F51"/>
    <w:rsid w:val="004C6B4B"/>
    <w:rsid w:val="004C6BE4"/>
    <w:rsid w:val="004C7289"/>
    <w:rsid w:val="004D1D83"/>
    <w:rsid w:val="004D26BD"/>
    <w:rsid w:val="004D3A49"/>
    <w:rsid w:val="004D723F"/>
    <w:rsid w:val="004D7F7E"/>
    <w:rsid w:val="004E0BF8"/>
    <w:rsid w:val="004E1425"/>
    <w:rsid w:val="004E166A"/>
    <w:rsid w:val="004E1836"/>
    <w:rsid w:val="004E2520"/>
    <w:rsid w:val="004E2D14"/>
    <w:rsid w:val="004E3F6B"/>
    <w:rsid w:val="004E5292"/>
    <w:rsid w:val="004E5811"/>
    <w:rsid w:val="004E6260"/>
    <w:rsid w:val="004F1686"/>
    <w:rsid w:val="004F24C0"/>
    <w:rsid w:val="004F3E40"/>
    <w:rsid w:val="004F5AAA"/>
    <w:rsid w:val="00501371"/>
    <w:rsid w:val="00504129"/>
    <w:rsid w:val="00506949"/>
    <w:rsid w:val="00512F24"/>
    <w:rsid w:val="0051345A"/>
    <w:rsid w:val="00516E4E"/>
    <w:rsid w:val="00520427"/>
    <w:rsid w:val="00520CB7"/>
    <w:rsid w:val="00522407"/>
    <w:rsid w:val="00523236"/>
    <w:rsid w:val="005239EC"/>
    <w:rsid w:val="0053133B"/>
    <w:rsid w:val="00531A1A"/>
    <w:rsid w:val="00534D4B"/>
    <w:rsid w:val="00535527"/>
    <w:rsid w:val="0053756E"/>
    <w:rsid w:val="005377A6"/>
    <w:rsid w:val="00537DDA"/>
    <w:rsid w:val="00540737"/>
    <w:rsid w:val="00541F8E"/>
    <w:rsid w:val="00541FE9"/>
    <w:rsid w:val="00545370"/>
    <w:rsid w:val="00545F26"/>
    <w:rsid w:val="005468C5"/>
    <w:rsid w:val="00546AA6"/>
    <w:rsid w:val="00547302"/>
    <w:rsid w:val="00551DD3"/>
    <w:rsid w:val="00553ADB"/>
    <w:rsid w:val="00555214"/>
    <w:rsid w:val="00556AEF"/>
    <w:rsid w:val="005610F7"/>
    <w:rsid w:val="00562529"/>
    <w:rsid w:val="005638A6"/>
    <w:rsid w:val="005638C3"/>
    <w:rsid w:val="005648A0"/>
    <w:rsid w:val="00564B0D"/>
    <w:rsid w:val="00566386"/>
    <w:rsid w:val="005663A7"/>
    <w:rsid w:val="00566CE0"/>
    <w:rsid w:val="00566D24"/>
    <w:rsid w:val="00567329"/>
    <w:rsid w:val="00570A33"/>
    <w:rsid w:val="00571719"/>
    <w:rsid w:val="0057440D"/>
    <w:rsid w:val="00575073"/>
    <w:rsid w:val="00580428"/>
    <w:rsid w:val="005830DA"/>
    <w:rsid w:val="00585F76"/>
    <w:rsid w:val="005863C1"/>
    <w:rsid w:val="00586C47"/>
    <w:rsid w:val="00590FE2"/>
    <w:rsid w:val="005926C5"/>
    <w:rsid w:val="00594078"/>
    <w:rsid w:val="00594AB3"/>
    <w:rsid w:val="00595A11"/>
    <w:rsid w:val="00597896"/>
    <w:rsid w:val="005A0D45"/>
    <w:rsid w:val="005A23F0"/>
    <w:rsid w:val="005A6828"/>
    <w:rsid w:val="005A73D3"/>
    <w:rsid w:val="005A75F1"/>
    <w:rsid w:val="005B09C7"/>
    <w:rsid w:val="005B10C9"/>
    <w:rsid w:val="005B11BA"/>
    <w:rsid w:val="005B75B0"/>
    <w:rsid w:val="005C08AC"/>
    <w:rsid w:val="005C1FF2"/>
    <w:rsid w:val="005C30A8"/>
    <w:rsid w:val="005D1FE9"/>
    <w:rsid w:val="005D2B8A"/>
    <w:rsid w:val="005D5914"/>
    <w:rsid w:val="005D7BDB"/>
    <w:rsid w:val="005E005F"/>
    <w:rsid w:val="005E174E"/>
    <w:rsid w:val="005E5DDE"/>
    <w:rsid w:val="005E6D50"/>
    <w:rsid w:val="005E71C6"/>
    <w:rsid w:val="005F1331"/>
    <w:rsid w:val="005F268B"/>
    <w:rsid w:val="005F5770"/>
    <w:rsid w:val="005F5D50"/>
    <w:rsid w:val="006008E2"/>
    <w:rsid w:val="006047EC"/>
    <w:rsid w:val="0060698B"/>
    <w:rsid w:val="006109F4"/>
    <w:rsid w:val="00613D63"/>
    <w:rsid w:val="00615B2C"/>
    <w:rsid w:val="00616460"/>
    <w:rsid w:val="00620CF4"/>
    <w:rsid w:val="0062265F"/>
    <w:rsid w:val="00623FA1"/>
    <w:rsid w:val="00625235"/>
    <w:rsid w:val="00625CBA"/>
    <w:rsid w:val="006275E5"/>
    <w:rsid w:val="006305A0"/>
    <w:rsid w:val="00631E32"/>
    <w:rsid w:val="00633E95"/>
    <w:rsid w:val="0063462F"/>
    <w:rsid w:val="00635590"/>
    <w:rsid w:val="0064170C"/>
    <w:rsid w:val="00642EA3"/>
    <w:rsid w:val="006440FD"/>
    <w:rsid w:val="006460A3"/>
    <w:rsid w:val="00646256"/>
    <w:rsid w:val="00650488"/>
    <w:rsid w:val="00651445"/>
    <w:rsid w:val="00651EB0"/>
    <w:rsid w:val="006522EF"/>
    <w:rsid w:val="00652ED7"/>
    <w:rsid w:val="006575CB"/>
    <w:rsid w:val="00660D2F"/>
    <w:rsid w:val="00662E46"/>
    <w:rsid w:val="006650B4"/>
    <w:rsid w:val="00665FF8"/>
    <w:rsid w:val="00671B8B"/>
    <w:rsid w:val="00673490"/>
    <w:rsid w:val="00673AFE"/>
    <w:rsid w:val="00673E18"/>
    <w:rsid w:val="0067486B"/>
    <w:rsid w:val="00674FF6"/>
    <w:rsid w:val="00676172"/>
    <w:rsid w:val="00680E17"/>
    <w:rsid w:val="00680FD7"/>
    <w:rsid w:val="00682DDC"/>
    <w:rsid w:val="00682E47"/>
    <w:rsid w:val="0068317A"/>
    <w:rsid w:val="00683D2D"/>
    <w:rsid w:val="006862AE"/>
    <w:rsid w:val="00686338"/>
    <w:rsid w:val="00687600"/>
    <w:rsid w:val="00693CD4"/>
    <w:rsid w:val="00693E91"/>
    <w:rsid w:val="006944C9"/>
    <w:rsid w:val="00694F83"/>
    <w:rsid w:val="00695BB8"/>
    <w:rsid w:val="00696A5E"/>
    <w:rsid w:val="006A0C56"/>
    <w:rsid w:val="006A2856"/>
    <w:rsid w:val="006A3BD7"/>
    <w:rsid w:val="006A433E"/>
    <w:rsid w:val="006A4DCA"/>
    <w:rsid w:val="006B2EEC"/>
    <w:rsid w:val="006B34C7"/>
    <w:rsid w:val="006B3A66"/>
    <w:rsid w:val="006C461A"/>
    <w:rsid w:val="006C47EF"/>
    <w:rsid w:val="006C56FE"/>
    <w:rsid w:val="006C63A4"/>
    <w:rsid w:val="006C67E9"/>
    <w:rsid w:val="006C685B"/>
    <w:rsid w:val="006D0EA4"/>
    <w:rsid w:val="006D357C"/>
    <w:rsid w:val="006D6620"/>
    <w:rsid w:val="006D7528"/>
    <w:rsid w:val="006E3923"/>
    <w:rsid w:val="006E4402"/>
    <w:rsid w:val="006F0D39"/>
    <w:rsid w:val="006F2D1C"/>
    <w:rsid w:val="006F3606"/>
    <w:rsid w:val="006F4228"/>
    <w:rsid w:val="006F446C"/>
    <w:rsid w:val="006F6477"/>
    <w:rsid w:val="006F73AC"/>
    <w:rsid w:val="007030A2"/>
    <w:rsid w:val="007042EF"/>
    <w:rsid w:val="00704511"/>
    <w:rsid w:val="00705D40"/>
    <w:rsid w:val="007066A4"/>
    <w:rsid w:val="0071024E"/>
    <w:rsid w:val="007115EA"/>
    <w:rsid w:val="00711D4B"/>
    <w:rsid w:val="007148C3"/>
    <w:rsid w:val="00715489"/>
    <w:rsid w:val="00715A70"/>
    <w:rsid w:val="00716C13"/>
    <w:rsid w:val="00717220"/>
    <w:rsid w:val="007175E7"/>
    <w:rsid w:val="00720BF3"/>
    <w:rsid w:val="00720F90"/>
    <w:rsid w:val="00721698"/>
    <w:rsid w:val="00721A9D"/>
    <w:rsid w:val="00721F3C"/>
    <w:rsid w:val="00722124"/>
    <w:rsid w:val="007229A6"/>
    <w:rsid w:val="00723D28"/>
    <w:rsid w:val="00723F0B"/>
    <w:rsid w:val="00724F65"/>
    <w:rsid w:val="007305B8"/>
    <w:rsid w:val="00730934"/>
    <w:rsid w:val="00730F0C"/>
    <w:rsid w:val="0073136F"/>
    <w:rsid w:val="00732755"/>
    <w:rsid w:val="0073508F"/>
    <w:rsid w:val="007401F2"/>
    <w:rsid w:val="00740919"/>
    <w:rsid w:val="007410EF"/>
    <w:rsid w:val="00741200"/>
    <w:rsid w:val="0074456C"/>
    <w:rsid w:val="00745427"/>
    <w:rsid w:val="007458EE"/>
    <w:rsid w:val="00751A77"/>
    <w:rsid w:val="007526BE"/>
    <w:rsid w:val="0075330C"/>
    <w:rsid w:val="00754765"/>
    <w:rsid w:val="0075505C"/>
    <w:rsid w:val="007553C4"/>
    <w:rsid w:val="007560B3"/>
    <w:rsid w:val="00761AFB"/>
    <w:rsid w:val="00762CEF"/>
    <w:rsid w:val="00763F9F"/>
    <w:rsid w:val="00764534"/>
    <w:rsid w:val="00770584"/>
    <w:rsid w:val="0077089C"/>
    <w:rsid w:val="00771408"/>
    <w:rsid w:val="00774120"/>
    <w:rsid w:val="0077657A"/>
    <w:rsid w:val="00777E6A"/>
    <w:rsid w:val="007819B0"/>
    <w:rsid w:val="007827FF"/>
    <w:rsid w:val="00782A64"/>
    <w:rsid w:val="00782B23"/>
    <w:rsid w:val="007845E1"/>
    <w:rsid w:val="00784A95"/>
    <w:rsid w:val="00785CD2"/>
    <w:rsid w:val="007860E4"/>
    <w:rsid w:val="00793245"/>
    <w:rsid w:val="00793642"/>
    <w:rsid w:val="00794CBC"/>
    <w:rsid w:val="00797A1C"/>
    <w:rsid w:val="007A0EAD"/>
    <w:rsid w:val="007A10CD"/>
    <w:rsid w:val="007A32D1"/>
    <w:rsid w:val="007A33DA"/>
    <w:rsid w:val="007A41DA"/>
    <w:rsid w:val="007A4735"/>
    <w:rsid w:val="007A7D78"/>
    <w:rsid w:val="007B077C"/>
    <w:rsid w:val="007B1789"/>
    <w:rsid w:val="007B2E1C"/>
    <w:rsid w:val="007B3031"/>
    <w:rsid w:val="007B3524"/>
    <w:rsid w:val="007B3BE4"/>
    <w:rsid w:val="007B4ABE"/>
    <w:rsid w:val="007B66C3"/>
    <w:rsid w:val="007B6DCB"/>
    <w:rsid w:val="007C2355"/>
    <w:rsid w:val="007C59E7"/>
    <w:rsid w:val="007C60C3"/>
    <w:rsid w:val="007C6D51"/>
    <w:rsid w:val="007D05BE"/>
    <w:rsid w:val="007D0601"/>
    <w:rsid w:val="007D09B6"/>
    <w:rsid w:val="007D3060"/>
    <w:rsid w:val="007D31E3"/>
    <w:rsid w:val="007D41C9"/>
    <w:rsid w:val="007D69AB"/>
    <w:rsid w:val="007D6B71"/>
    <w:rsid w:val="007E1241"/>
    <w:rsid w:val="007E5ED7"/>
    <w:rsid w:val="007F182F"/>
    <w:rsid w:val="007F541C"/>
    <w:rsid w:val="00801866"/>
    <w:rsid w:val="00801935"/>
    <w:rsid w:val="00801C5B"/>
    <w:rsid w:val="00804DE8"/>
    <w:rsid w:val="00807E25"/>
    <w:rsid w:val="00811897"/>
    <w:rsid w:val="008120E7"/>
    <w:rsid w:val="00824776"/>
    <w:rsid w:val="00827711"/>
    <w:rsid w:val="008341C5"/>
    <w:rsid w:val="00841601"/>
    <w:rsid w:val="00842751"/>
    <w:rsid w:val="00842A41"/>
    <w:rsid w:val="008430F3"/>
    <w:rsid w:val="008432E9"/>
    <w:rsid w:val="00844157"/>
    <w:rsid w:val="00844B2A"/>
    <w:rsid w:val="00845F81"/>
    <w:rsid w:val="008473A4"/>
    <w:rsid w:val="00852B46"/>
    <w:rsid w:val="00852E61"/>
    <w:rsid w:val="00860BB3"/>
    <w:rsid w:val="00862904"/>
    <w:rsid w:val="00863F36"/>
    <w:rsid w:val="00866058"/>
    <w:rsid w:val="0086666E"/>
    <w:rsid w:val="00867769"/>
    <w:rsid w:val="008708F6"/>
    <w:rsid w:val="0087193C"/>
    <w:rsid w:val="00872BAE"/>
    <w:rsid w:val="00872C32"/>
    <w:rsid w:val="00874FF1"/>
    <w:rsid w:val="008804E6"/>
    <w:rsid w:val="008810A1"/>
    <w:rsid w:val="008906FD"/>
    <w:rsid w:val="00891B2A"/>
    <w:rsid w:val="00892064"/>
    <w:rsid w:val="008923D4"/>
    <w:rsid w:val="008925B7"/>
    <w:rsid w:val="00892818"/>
    <w:rsid w:val="00893D78"/>
    <w:rsid w:val="008942A0"/>
    <w:rsid w:val="008A12EE"/>
    <w:rsid w:val="008A1BC5"/>
    <w:rsid w:val="008A33D3"/>
    <w:rsid w:val="008A4C86"/>
    <w:rsid w:val="008A598F"/>
    <w:rsid w:val="008B0140"/>
    <w:rsid w:val="008B0DC1"/>
    <w:rsid w:val="008B6AE6"/>
    <w:rsid w:val="008B7F81"/>
    <w:rsid w:val="008C0CC5"/>
    <w:rsid w:val="008C145D"/>
    <w:rsid w:val="008C4524"/>
    <w:rsid w:val="008D2A75"/>
    <w:rsid w:val="008D349C"/>
    <w:rsid w:val="008D6EFE"/>
    <w:rsid w:val="008D7E80"/>
    <w:rsid w:val="008E0AC1"/>
    <w:rsid w:val="008E3799"/>
    <w:rsid w:val="008E4539"/>
    <w:rsid w:val="008E600A"/>
    <w:rsid w:val="008E6B78"/>
    <w:rsid w:val="008F024B"/>
    <w:rsid w:val="008F08ED"/>
    <w:rsid w:val="008F1658"/>
    <w:rsid w:val="008F1873"/>
    <w:rsid w:val="008F24D1"/>
    <w:rsid w:val="008F6CA9"/>
    <w:rsid w:val="0090207A"/>
    <w:rsid w:val="0090399F"/>
    <w:rsid w:val="00905B62"/>
    <w:rsid w:val="00907E1E"/>
    <w:rsid w:val="00910423"/>
    <w:rsid w:val="00911383"/>
    <w:rsid w:val="009128BA"/>
    <w:rsid w:val="00913234"/>
    <w:rsid w:val="00914539"/>
    <w:rsid w:val="00914976"/>
    <w:rsid w:val="00915153"/>
    <w:rsid w:val="009155F2"/>
    <w:rsid w:val="00915CE9"/>
    <w:rsid w:val="00920006"/>
    <w:rsid w:val="00920574"/>
    <w:rsid w:val="009206DA"/>
    <w:rsid w:val="00920C04"/>
    <w:rsid w:val="00920CE3"/>
    <w:rsid w:val="009222B6"/>
    <w:rsid w:val="00923333"/>
    <w:rsid w:val="00923B69"/>
    <w:rsid w:val="0092454A"/>
    <w:rsid w:val="0093021B"/>
    <w:rsid w:val="00934B1D"/>
    <w:rsid w:val="00936F61"/>
    <w:rsid w:val="009419DB"/>
    <w:rsid w:val="009429A2"/>
    <w:rsid w:val="00942BE3"/>
    <w:rsid w:val="009447AE"/>
    <w:rsid w:val="00945308"/>
    <w:rsid w:val="00945FE4"/>
    <w:rsid w:val="00950464"/>
    <w:rsid w:val="00950947"/>
    <w:rsid w:val="0095205D"/>
    <w:rsid w:val="00954AC6"/>
    <w:rsid w:val="00960A9A"/>
    <w:rsid w:val="00960E81"/>
    <w:rsid w:val="00962449"/>
    <w:rsid w:val="00963A22"/>
    <w:rsid w:val="00963EAB"/>
    <w:rsid w:val="00964701"/>
    <w:rsid w:val="00965CA4"/>
    <w:rsid w:val="00966E8F"/>
    <w:rsid w:val="00966F25"/>
    <w:rsid w:val="009673F0"/>
    <w:rsid w:val="00967626"/>
    <w:rsid w:val="00967991"/>
    <w:rsid w:val="00970ED1"/>
    <w:rsid w:val="009731C4"/>
    <w:rsid w:val="009743C1"/>
    <w:rsid w:val="0097592B"/>
    <w:rsid w:val="00980617"/>
    <w:rsid w:val="00984631"/>
    <w:rsid w:val="00985267"/>
    <w:rsid w:val="009854C7"/>
    <w:rsid w:val="00987527"/>
    <w:rsid w:val="009931AF"/>
    <w:rsid w:val="00993AFF"/>
    <w:rsid w:val="0099504F"/>
    <w:rsid w:val="009952A2"/>
    <w:rsid w:val="009965D6"/>
    <w:rsid w:val="00997335"/>
    <w:rsid w:val="00997F90"/>
    <w:rsid w:val="009A14C5"/>
    <w:rsid w:val="009A183E"/>
    <w:rsid w:val="009A25AC"/>
    <w:rsid w:val="009A2707"/>
    <w:rsid w:val="009A27C5"/>
    <w:rsid w:val="009A4488"/>
    <w:rsid w:val="009A4F72"/>
    <w:rsid w:val="009A57AB"/>
    <w:rsid w:val="009A5A28"/>
    <w:rsid w:val="009A7E23"/>
    <w:rsid w:val="009B196C"/>
    <w:rsid w:val="009B1D69"/>
    <w:rsid w:val="009B5206"/>
    <w:rsid w:val="009B6B1F"/>
    <w:rsid w:val="009C1835"/>
    <w:rsid w:val="009C5B5E"/>
    <w:rsid w:val="009C659C"/>
    <w:rsid w:val="009C7262"/>
    <w:rsid w:val="009C7395"/>
    <w:rsid w:val="009D1815"/>
    <w:rsid w:val="009D3A3E"/>
    <w:rsid w:val="009D51A2"/>
    <w:rsid w:val="009D5ABD"/>
    <w:rsid w:val="009E0E52"/>
    <w:rsid w:val="009E0E89"/>
    <w:rsid w:val="009E1113"/>
    <w:rsid w:val="009E1A9E"/>
    <w:rsid w:val="009E1F59"/>
    <w:rsid w:val="009E2185"/>
    <w:rsid w:val="009E3E7E"/>
    <w:rsid w:val="009E4071"/>
    <w:rsid w:val="009E7F08"/>
    <w:rsid w:val="009F0576"/>
    <w:rsid w:val="009F3073"/>
    <w:rsid w:val="009F3E36"/>
    <w:rsid w:val="009F44E6"/>
    <w:rsid w:val="009F5391"/>
    <w:rsid w:val="009F59F3"/>
    <w:rsid w:val="009F7AA5"/>
    <w:rsid w:val="00A06E41"/>
    <w:rsid w:val="00A110AC"/>
    <w:rsid w:val="00A11BAF"/>
    <w:rsid w:val="00A12537"/>
    <w:rsid w:val="00A1559B"/>
    <w:rsid w:val="00A21C3A"/>
    <w:rsid w:val="00A21D05"/>
    <w:rsid w:val="00A22C11"/>
    <w:rsid w:val="00A2649C"/>
    <w:rsid w:val="00A26CC3"/>
    <w:rsid w:val="00A3133E"/>
    <w:rsid w:val="00A32BC7"/>
    <w:rsid w:val="00A33AC3"/>
    <w:rsid w:val="00A35191"/>
    <w:rsid w:val="00A36573"/>
    <w:rsid w:val="00A41742"/>
    <w:rsid w:val="00A41B2F"/>
    <w:rsid w:val="00A43191"/>
    <w:rsid w:val="00A447B7"/>
    <w:rsid w:val="00A4784C"/>
    <w:rsid w:val="00A505CB"/>
    <w:rsid w:val="00A5265D"/>
    <w:rsid w:val="00A526C5"/>
    <w:rsid w:val="00A53317"/>
    <w:rsid w:val="00A5339F"/>
    <w:rsid w:val="00A53AE3"/>
    <w:rsid w:val="00A53F21"/>
    <w:rsid w:val="00A54440"/>
    <w:rsid w:val="00A573B9"/>
    <w:rsid w:val="00A576F5"/>
    <w:rsid w:val="00A57B26"/>
    <w:rsid w:val="00A622A2"/>
    <w:rsid w:val="00A6439B"/>
    <w:rsid w:val="00A64CC0"/>
    <w:rsid w:val="00A65ADD"/>
    <w:rsid w:val="00A7006E"/>
    <w:rsid w:val="00A716FF"/>
    <w:rsid w:val="00A72107"/>
    <w:rsid w:val="00A72585"/>
    <w:rsid w:val="00A75B2B"/>
    <w:rsid w:val="00A75E7E"/>
    <w:rsid w:val="00A80529"/>
    <w:rsid w:val="00A84A4D"/>
    <w:rsid w:val="00A86860"/>
    <w:rsid w:val="00A8719B"/>
    <w:rsid w:val="00A90C33"/>
    <w:rsid w:val="00A91FEA"/>
    <w:rsid w:val="00A93824"/>
    <w:rsid w:val="00AA0353"/>
    <w:rsid w:val="00AA4654"/>
    <w:rsid w:val="00AA5946"/>
    <w:rsid w:val="00AA798F"/>
    <w:rsid w:val="00AB110D"/>
    <w:rsid w:val="00AB197B"/>
    <w:rsid w:val="00AB1F3A"/>
    <w:rsid w:val="00AB269A"/>
    <w:rsid w:val="00AB298E"/>
    <w:rsid w:val="00AB4417"/>
    <w:rsid w:val="00AB5453"/>
    <w:rsid w:val="00AB5B2A"/>
    <w:rsid w:val="00AB6960"/>
    <w:rsid w:val="00AB70FD"/>
    <w:rsid w:val="00AB74DD"/>
    <w:rsid w:val="00AB7A31"/>
    <w:rsid w:val="00AC23B3"/>
    <w:rsid w:val="00AC502F"/>
    <w:rsid w:val="00AC5037"/>
    <w:rsid w:val="00AC55BB"/>
    <w:rsid w:val="00AC777D"/>
    <w:rsid w:val="00AC781E"/>
    <w:rsid w:val="00AC7A84"/>
    <w:rsid w:val="00AD4019"/>
    <w:rsid w:val="00AD5026"/>
    <w:rsid w:val="00AD5D9B"/>
    <w:rsid w:val="00AD6590"/>
    <w:rsid w:val="00AD73A0"/>
    <w:rsid w:val="00AD792C"/>
    <w:rsid w:val="00AE57CE"/>
    <w:rsid w:val="00AF039B"/>
    <w:rsid w:val="00AF3C58"/>
    <w:rsid w:val="00AF46AA"/>
    <w:rsid w:val="00B004E5"/>
    <w:rsid w:val="00B01558"/>
    <w:rsid w:val="00B0179B"/>
    <w:rsid w:val="00B04659"/>
    <w:rsid w:val="00B104ED"/>
    <w:rsid w:val="00B12891"/>
    <w:rsid w:val="00B1393A"/>
    <w:rsid w:val="00B13AAB"/>
    <w:rsid w:val="00B166CF"/>
    <w:rsid w:val="00B17109"/>
    <w:rsid w:val="00B172EC"/>
    <w:rsid w:val="00B17F39"/>
    <w:rsid w:val="00B24102"/>
    <w:rsid w:val="00B267BD"/>
    <w:rsid w:val="00B272AE"/>
    <w:rsid w:val="00B31747"/>
    <w:rsid w:val="00B32B02"/>
    <w:rsid w:val="00B33584"/>
    <w:rsid w:val="00B3626C"/>
    <w:rsid w:val="00B363D5"/>
    <w:rsid w:val="00B37479"/>
    <w:rsid w:val="00B40A51"/>
    <w:rsid w:val="00B4399E"/>
    <w:rsid w:val="00B43F94"/>
    <w:rsid w:val="00B44BB4"/>
    <w:rsid w:val="00B457D6"/>
    <w:rsid w:val="00B46046"/>
    <w:rsid w:val="00B50F87"/>
    <w:rsid w:val="00B527CB"/>
    <w:rsid w:val="00B5291D"/>
    <w:rsid w:val="00B54630"/>
    <w:rsid w:val="00B551C6"/>
    <w:rsid w:val="00B55761"/>
    <w:rsid w:val="00B57F07"/>
    <w:rsid w:val="00B62233"/>
    <w:rsid w:val="00B62CBB"/>
    <w:rsid w:val="00B639A1"/>
    <w:rsid w:val="00B65406"/>
    <w:rsid w:val="00B66CAA"/>
    <w:rsid w:val="00B70163"/>
    <w:rsid w:val="00B7122F"/>
    <w:rsid w:val="00B71734"/>
    <w:rsid w:val="00B72148"/>
    <w:rsid w:val="00B72460"/>
    <w:rsid w:val="00B80EE6"/>
    <w:rsid w:val="00B81591"/>
    <w:rsid w:val="00B8571D"/>
    <w:rsid w:val="00B908A0"/>
    <w:rsid w:val="00B94F7D"/>
    <w:rsid w:val="00B95451"/>
    <w:rsid w:val="00B9646A"/>
    <w:rsid w:val="00B96728"/>
    <w:rsid w:val="00BA2C4C"/>
    <w:rsid w:val="00BA58FC"/>
    <w:rsid w:val="00BB00D8"/>
    <w:rsid w:val="00BB4942"/>
    <w:rsid w:val="00BB6376"/>
    <w:rsid w:val="00BC13BB"/>
    <w:rsid w:val="00BC1A91"/>
    <w:rsid w:val="00BC1F0E"/>
    <w:rsid w:val="00BC4331"/>
    <w:rsid w:val="00BC5DF5"/>
    <w:rsid w:val="00BC7211"/>
    <w:rsid w:val="00BC7231"/>
    <w:rsid w:val="00BC76A2"/>
    <w:rsid w:val="00BD0005"/>
    <w:rsid w:val="00BD0608"/>
    <w:rsid w:val="00BD114D"/>
    <w:rsid w:val="00BD1FB3"/>
    <w:rsid w:val="00BD43E1"/>
    <w:rsid w:val="00BD70F8"/>
    <w:rsid w:val="00BE0F93"/>
    <w:rsid w:val="00BE1454"/>
    <w:rsid w:val="00BE2AF0"/>
    <w:rsid w:val="00BE41D3"/>
    <w:rsid w:val="00BE490A"/>
    <w:rsid w:val="00BE5F4D"/>
    <w:rsid w:val="00BE6182"/>
    <w:rsid w:val="00BE7D96"/>
    <w:rsid w:val="00BE7E71"/>
    <w:rsid w:val="00BF2AE0"/>
    <w:rsid w:val="00BF33E9"/>
    <w:rsid w:val="00C01618"/>
    <w:rsid w:val="00C0455D"/>
    <w:rsid w:val="00C04DBE"/>
    <w:rsid w:val="00C04E15"/>
    <w:rsid w:val="00C05869"/>
    <w:rsid w:val="00C06491"/>
    <w:rsid w:val="00C0681B"/>
    <w:rsid w:val="00C06FAF"/>
    <w:rsid w:val="00C101B4"/>
    <w:rsid w:val="00C11A5E"/>
    <w:rsid w:val="00C12DB8"/>
    <w:rsid w:val="00C14446"/>
    <w:rsid w:val="00C1608A"/>
    <w:rsid w:val="00C169A0"/>
    <w:rsid w:val="00C23CA5"/>
    <w:rsid w:val="00C241A5"/>
    <w:rsid w:val="00C25744"/>
    <w:rsid w:val="00C265F5"/>
    <w:rsid w:val="00C351AE"/>
    <w:rsid w:val="00C3756B"/>
    <w:rsid w:val="00C41BE8"/>
    <w:rsid w:val="00C436C6"/>
    <w:rsid w:val="00C43752"/>
    <w:rsid w:val="00C43F3D"/>
    <w:rsid w:val="00C452D6"/>
    <w:rsid w:val="00C47E27"/>
    <w:rsid w:val="00C5645D"/>
    <w:rsid w:val="00C56F30"/>
    <w:rsid w:val="00C60597"/>
    <w:rsid w:val="00C61567"/>
    <w:rsid w:val="00C62991"/>
    <w:rsid w:val="00C63638"/>
    <w:rsid w:val="00C656CA"/>
    <w:rsid w:val="00C65966"/>
    <w:rsid w:val="00C65BB1"/>
    <w:rsid w:val="00C65C64"/>
    <w:rsid w:val="00C67FFB"/>
    <w:rsid w:val="00C7120D"/>
    <w:rsid w:val="00C71327"/>
    <w:rsid w:val="00C71466"/>
    <w:rsid w:val="00C717C0"/>
    <w:rsid w:val="00C71D84"/>
    <w:rsid w:val="00C75C60"/>
    <w:rsid w:val="00C76C42"/>
    <w:rsid w:val="00C82914"/>
    <w:rsid w:val="00C82D98"/>
    <w:rsid w:val="00C845C4"/>
    <w:rsid w:val="00C86368"/>
    <w:rsid w:val="00C86B2D"/>
    <w:rsid w:val="00C913C9"/>
    <w:rsid w:val="00C9403E"/>
    <w:rsid w:val="00C97A15"/>
    <w:rsid w:val="00CA2E87"/>
    <w:rsid w:val="00CA45E6"/>
    <w:rsid w:val="00CA6E18"/>
    <w:rsid w:val="00CA7F0C"/>
    <w:rsid w:val="00CB0FEB"/>
    <w:rsid w:val="00CB3C3F"/>
    <w:rsid w:val="00CB4BED"/>
    <w:rsid w:val="00CB6499"/>
    <w:rsid w:val="00CC1D54"/>
    <w:rsid w:val="00CC3AF8"/>
    <w:rsid w:val="00CC62BF"/>
    <w:rsid w:val="00CC67B1"/>
    <w:rsid w:val="00CC7E53"/>
    <w:rsid w:val="00CD2CF3"/>
    <w:rsid w:val="00CD6527"/>
    <w:rsid w:val="00CD686E"/>
    <w:rsid w:val="00CD7B74"/>
    <w:rsid w:val="00CE0854"/>
    <w:rsid w:val="00CE1374"/>
    <w:rsid w:val="00CE576C"/>
    <w:rsid w:val="00CE7862"/>
    <w:rsid w:val="00CF2602"/>
    <w:rsid w:val="00CF4130"/>
    <w:rsid w:val="00CF59B3"/>
    <w:rsid w:val="00CF6DE4"/>
    <w:rsid w:val="00D0048D"/>
    <w:rsid w:val="00D0394C"/>
    <w:rsid w:val="00D10CE6"/>
    <w:rsid w:val="00D11DC8"/>
    <w:rsid w:val="00D12627"/>
    <w:rsid w:val="00D1423A"/>
    <w:rsid w:val="00D17F14"/>
    <w:rsid w:val="00D226A5"/>
    <w:rsid w:val="00D23723"/>
    <w:rsid w:val="00D23EEE"/>
    <w:rsid w:val="00D268AE"/>
    <w:rsid w:val="00D30051"/>
    <w:rsid w:val="00D3516C"/>
    <w:rsid w:val="00D3564B"/>
    <w:rsid w:val="00D35838"/>
    <w:rsid w:val="00D37038"/>
    <w:rsid w:val="00D375C9"/>
    <w:rsid w:val="00D41DD0"/>
    <w:rsid w:val="00D42648"/>
    <w:rsid w:val="00D444F0"/>
    <w:rsid w:val="00D4454F"/>
    <w:rsid w:val="00D46BDF"/>
    <w:rsid w:val="00D516AC"/>
    <w:rsid w:val="00D569FE"/>
    <w:rsid w:val="00D56DB8"/>
    <w:rsid w:val="00D6014C"/>
    <w:rsid w:val="00D63BCA"/>
    <w:rsid w:val="00D66581"/>
    <w:rsid w:val="00D670E1"/>
    <w:rsid w:val="00D67285"/>
    <w:rsid w:val="00D67432"/>
    <w:rsid w:val="00D70626"/>
    <w:rsid w:val="00D725E9"/>
    <w:rsid w:val="00D743D1"/>
    <w:rsid w:val="00D836A8"/>
    <w:rsid w:val="00D8566B"/>
    <w:rsid w:val="00D86CB8"/>
    <w:rsid w:val="00D92E58"/>
    <w:rsid w:val="00D97D94"/>
    <w:rsid w:val="00DA11F7"/>
    <w:rsid w:val="00DA1D99"/>
    <w:rsid w:val="00DA34B0"/>
    <w:rsid w:val="00DA5C0F"/>
    <w:rsid w:val="00DA7462"/>
    <w:rsid w:val="00DB1E7C"/>
    <w:rsid w:val="00DB2333"/>
    <w:rsid w:val="00DB561D"/>
    <w:rsid w:val="00DB5C57"/>
    <w:rsid w:val="00DB7873"/>
    <w:rsid w:val="00DC44E6"/>
    <w:rsid w:val="00DD1AFF"/>
    <w:rsid w:val="00DD27F9"/>
    <w:rsid w:val="00DD2DAC"/>
    <w:rsid w:val="00DD3AAD"/>
    <w:rsid w:val="00DD4938"/>
    <w:rsid w:val="00DD6007"/>
    <w:rsid w:val="00DD6E41"/>
    <w:rsid w:val="00DD79BD"/>
    <w:rsid w:val="00DE0185"/>
    <w:rsid w:val="00DE1232"/>
    <w:rsid w:val="00DE35AB"/>
    <w:rsid w:val="00DE395B"/>
    <w:rsid w:val="00DE3A16"/>
    <w:rsid w:val="00DF2CCD"/>
    <w:rsid w:val="00DF42F8"/>
    <w:rsid w:val="00DF7D2D"/>
    <w:rsid w:val="00E00275"/>
    <w:rsid w:val="00E00C7A"/>
    <w:rsid w:val="00E00F52"/>
    <w:rsid w:val="00E01867"/>
    <w:rsid w:val="00E0229F"/>
    <w:rsid w:val="00E023DF"/>
    <w:rsid w:val="00E04AB7"/>
    <w:rsid w:val="00E06D2D"/>
    <w:rsid w:val="00E11030"/>
    <w:rsid w:val="00E11608"/>
    <w:rsid w:val="00E146CD"/>
    <w:rsid w:val="00E15611"/>
    <w:rsid w:val="00E20A0F"/>
    <w:rsid w:val="00E21F12"/>
    <w:rsid w:val="00E2370F"/>
    <w:rsid w:val="00E23770"/>
    <w:rsid w:val="00E261BD"/>
    <w:rsid w:val="00E2728F"/>
    <w:rsid w:val="00E30804"/>
    <w:rsid w:val="00E34673"/>
    <w:rsid w:val="00E4036D"/>
    <w:rsid w:val="00E40F0E"/>
    <w:rsid w:val="00E42A46"/>
    <w:rsid w:val="00E43739"/>
    <w:rsid w:val="00E44851"/>
    <w:rsid w:val="00E45F4F"/>
    <w:rsid w:val="00E46117"/>
    <w:rsid w:val="00E46E2D"/>
    <w:rsid w:val="00E4720A"/>
    <w:rsid w:val="00E479E2"/>
    <w:rsid w:val="00E50267"/>
    <w:rsid w:val="00E5110C"/>
    <w:rsid w:val="00E51575"/>
    <w:rsid w:val="00E51C3C"/>
    <w:rsid w:val="00E52601"/>
    <w:rsid w:val="00E528FD"/>
    <w:rsid w:val="00E52C92"/>
    <w:rsid w:val="00E53520"/>
    <w:rsid w:val="00E57AD9"/>
    <w:rsid w:val="00E62FDD"/>
    <w:rsid w:val="00E64248"/>
    <w:rsid w:val="00E66835"/>
    <w:rsid w:val="00E66B71"/>
    <w:rsid w:val="00E67707"/>
    <w:rsid w:val="00E67951"/>
    <w:rsid w:val="00E728B5"/>
    <w:rsid w:val="00E7362A"/>
    <w:rsid w:val="00E74A64"/>
    <w:rsid w:val="00E7693E"/>
    <w:rsid w:val="00E77975"/>
    <w:rsid w:val="00E82478"/>
    <w:rsid w:val="00E8377B"/>
    <w:rsid w:val="00E85372"/>
    <w:rsid w:val="00E91629"/>
    <w:rsid w:val="00E934D0"/>
    <w:rsid w:val="00E94E66"/>
    <w:rsid w:val="00E951A5"/>
    <w:rsid w:val="00E954F2"/>
    <w:rsid w:val="00E9672D"/>
    <w:rsid w:val="00EA145E"/>
    <w:rsid w:val="00EA28DB"/>
    <w:rsid w:val="00EA2C3B"/>
    <w:rsid w:val="00EA4CD9"/>
    <w:rsid w:val="00EA5B8D"/>
    <w:rsid w:val="00EA611F"/>
    <w:rsid w:val="00EA7C82"/>
    <w:rsid w:val="00EB14DD"/>
    <w:rsid w:val="00EB25CC"/>
    <w:rsid w:val="00EB448D"/>
    <w:rsid w:val="00EB4E01"/>
    <w:rsid w:val="00EB647B"/>
    <w:rsid w:val="00EB6978"/>
    <w:rsid w:val="00EB7EF0"/>
    <w:rsid w:val="00EC1ED5"/>
    <w:rsid w:val="00EC26BF"/>
    <w:rsid w:val="00EC27A3"/>
    <w:rsid w:val="00EC2BF9"/>
    <w:rsid w:val="00EC2D32"/>
    <w:rsid w:val="00EC33B1"/>
    <w:rsid w:val="00EC6380"/>
    <w:rsid w:val="00EC7016"/>
    <w:rsid w:val="00ED0056"/>
    <w:rsid w:val="00ED1CF5"/>
    <w:rsid w:val="00ED1D97"/>
    <w:rsid w:val="00ED23D0"/>
    <w:rsid w:val="00ED3690"/>
    <w:rsid w:val="00ED41C5"/>
    <w:rsid w:val="00ED517E"/>
    <w:rsid w:val="00ED5ED4"/>
    <w:rsid w:val="00ED644D"/>
    <w:rsid w:val="00ED72CD"/>
    <w:rsid w:val="00EE0870"/>
    <w:rsid w:val="00EE122A"/>
    <w:rsid w:val="00EE1504"/>
    <w:rsid w:val="00EE6B6C"/>
    <w:rsid w:val="00EE6B98"/>
    <w:rsid w:val="00EF0C41"/>
    <w:rsid w:val="00EF19C4"/>
    <w:rsid w:val="00EF2B7C"/>
    <w:rsid w:val="00EF3BBF"/>
    <w:rsid w:val="00EF5F98"/>
    <w:rsid w:val="00EF7A84"/>
    <w:rsid w:val="00F000A4"/>
    <w:rsid w:val="00F048EF"/>
    <w:rsid w:val="00F04A1C"/>
    <w:rsid w:val="00F04D71"/>
    <w:rsid w:val="00F06675"/>
    <w:rsid w:val="00F06738"/>
    <w:rsid w:val="00F06EEE"/>
    <w:rsid w:val="00F07E7C"/>
    <w:rsid w:val="00F10D9D"/>
    <w:rsid w:val="00F12441"/>
    <w:rsid w:val="00F12922"/>
    <w:rsid w:val="00F13B19"/>
    <w:rsid w:val="00F24106"/>
    <w:rsid w:val="00F245D5"/>
    <w:rsid w:val="00F26897"/>
    <w:rsid w:val="00F27A31"/>
    <w:rsid w:val="00F3113F"/>
    <w:rsid w:val="00F32602"/>
    <w:rsid w:val="00F34229"/>
    <w:rsid w:val="00F342BA"/>
    <w:rsid w:val="00F34F7A"/>
    <w:rsid w:val="00F35128"/>
    <w:rsid w:val="00F360FF"/>
    <w:rsid w:val="00F373ED"/>
    <w:rsid w:val="00F377D5"/>
    <w:rsid w:val="00F41B5D"/>
    <w:rsid w:val="00F41EC5"/>
    <w:rsid w:val="00F42025"/>
    <w:rsid w:val="00F43A37"/>
    <w:rsid w:val="00F45D53"/>
    <w:rsid w:val="00F464D2"/>
    <w:rsid w:val="00F46805"/>
    <w:rsid w:val="00F4699C"/>
    <w:rsid w:val="00F50B22"/>
    <w:rsid w:val="00F51E9F"/>
    <w:rsid w:val="00F54722"/>
    <w:rsid w:val="00F5593A"/>
    <w:rsid w:val="00F5642E"/>
    <w:rsid w:val="00F57A88"/>
    <w:rsid w:val="00F61721"/>
    <w:rsid w:val="00F622AA"/>
    <w:rsid w:val="00F645CE"/>
    <w:rsid w:val="00F64AFF"/>
    <w:rsid w:val="00F64B25"/>
    <w:rsid w:val="00F665D2"/>
    <w:rsid w:val="00F67539"/>
    <w:rsid w:val="00F676A5"/>
    <w:rsid w:val="00F67ED6"/>
    <w:rsid w:val="00F70813"/>
    <w:rsid w:val="00F72E5A"/>
    <w:rsid w:val="00F73064"/>
    <w:rsid w:val="00F74340"/>
    <w:rsid w:val="00F74DED"/>
    <w:rsid w:val="00F8220A"/>
    <w:rsid w:val="00F829B4"/>
    <w:rsid w:val="00F85BA6"/>
    <w:rsid w:val="00F92C7E"/>
    <w:rsid w:val="00F93C90"/>
    <w:rsid w:val="00F96358"/>
    <w:rsid w:val="00F9645A"/>
    <w:rsid w:val="00F96C31"/>
    <w:rsid w:val="00FA3070"/>
    <w:rsid w:val="00FB0EC9"/>
    <w:rsid w:val="00FB3F48"/>
    <w:rsid w:val="00FB4B86"/>
    <w:rsid w:val="00FB5F79"/>
    <w:rsid w:val="00FB6285"/>
    <w:rsid w:val="00FB6B8D"/>
    <w:rsid w:val="00FC4FEC"/>
    <w:rsid w:val="00FC77B3"/>
    <w:rsid w:val="00FC7AE5"/>
    <w:rsid w:val="00FD072F"/>
    <w:rsid w:val="00FD2255"/>
    <w:rsid w:val="00FD2D1A"/>
    <w:rsid w:val="00FD37D6"/>
    <w:rsid w:val="00FD4581"/>
    <w:rsid w:val="00FD5BC1"/>
    <w:rsid w:val="00FD6473"/>
    <w:rsid w:val="00FE0ECC"/>
    <w:rsid w:val="00FE1784"/>
    <w:rsid w:val="00FE2093"/>
    <w:rsid w:val="00FE4161"/>
    <w:rsid w:val="00FF001C"/>
    <w:rsid w:val="00FF171E"/>
    <w:rsid w:val="00FF2C25"/>
    <w:rsid w:val="00FF479A"/>
    <w:rsid w:val="00FF5060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B2EA1"/>
  <w15:docId w15:val="{6591238C-8AD1-4D3F-8EC1-A17BBDA9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284" w:hanging="284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10D"/>
    <w:rPr>
      <w:sz w:val="24"/>
      <w:szCs w:val="24"/>
    </w:rPr>
  </w:style>
  <w:style w:type="paragraph" w:styleId="Nadpis10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HLAVNINADPIS"/>
    <w:next w:val="Normln"/>
    <w:qFormat/>
    <w:rsid w:val="00723D28"/>
    <w:pPr>
      <w:outlineLvl w:val="0"/>
    </w:pPr>
  </w:style>
  <w:style w:type="paragraph" w:styleId="Nadpis2">
    <w:name w:val="heading 2"/>
    <w:aliases w:val="Nadpis 2 Char,Podkapitola 1,Podkapitola 11,Podkapitola 12,Podkapitola 13,Podkapitola 14,Podkapitola 111,Podkapitola 121,Podkapitola 131,Podkapitola 15,Podkapitola 112,Podkapitola 122,Podkapitola 132,Podkapitola 16,Podkapitola 113,h2,V_Head2"/>
    <w:basedOn w:val="Normln"/>
    <w:next w:val="Normln"/>
    <w:qFormat/>
    <w:rsid w:val="00AB110D"/>
    <w:pPr>
      <w:keepNext/>
      <w:numPr>
        <w:ilvl w:val="1"/>
        <w:numId w:val="13"/>
      </w:numPr>
      <w:spacing w:before="240" w:after="60"/>
      <w:outlineLvl w:val="1"/>
    </w:pPr>
    <w:rPr>
      <w:b/>
      <w:bCs/>
      <w:i/>
      <w:iCs/>
      <w:color w:val="000000"/>
      <w:sz w:val="32"/>
      <w:szCs w:val="32"/>
      <w:lang w:eastAsia="en-US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qFormat/>
    <w:rsid w:val="00AB110D"/>
    <w:pPr>
      <w:keepNext/>
      <w:numPr>
        <w:ilvl w:val="2"/>
        <w:numId w:val="13"/>
      </w:numPr>
      <w:spacing w:before="240" w:after="60"/>
      <w:outlineLvl w:val="2"/>
    </w:pPr>
    <w:rPr>
      <w:b/>
      <w:bCs/>
      <w:i/>
      <w:iCs/>
      <w:color w:val="000000"/>
      <w:sz w:val="28"/>
      <w:szCs w:val="28"/>
      <w:lang w:eastAsia="en-US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qFormat/>
    <w:rsid w:val="00AB110D"/>
    <w:pPr>
      <w:keepNext/>
      <w:numPr>
        <w:ilvl w:val="3"/>
        <w:numId w:val="13"/>
      </w:numPr>
      <w:spacing w:before="240" w:after="60"/>
      <w:outlineLvl w:val="3"/>
    </w:pPr>
    <w:rPr>
      <w:b/>
      <w:bCs/>
      <w:i/>
      <w:iCs/>
      <w:sz w:val="28"/>
      <w:szCs w:val="28"/>
      <w:lang w:eastAsia="en-US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"/>
    <w:basedOn w:val="Normln"/>
    <w:next w:val="Normln"/>
    <w:qFormat/>
    <w:rsid w:val="00AB110D"/>
    <w:pPr>
      <w:numPr>
        <w:ilvl w:val="4"/>
        <w:numId w:val="13"/>
      </w:numPr>
      <w:spacing w:before="240" w:after="60"/>
      <w:outlineLvl w:val="4"/>
    </w:pPr>
    <w:rPr>
      <w:b/>
      <w:bCs/>
      <w:sz w:val="26"/>
      <w:szCs w:val="26"/>
      <w:lang w:eastAsia="en-US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AB110D"/>
    <w:pPr>
      <w:numPr>
        <w:ilvl w:val="5"/>
        <w:numId w:val="13"/>
      </w:numPr>
      <w:spacing w:before="240" w:after="60"/>
      <w:outlineLvl w:val="5"/>
    </w:pPr>
    <w:rPr>
      <w:b/>
      <w:bCs/>
      <w:i/>
      <w:iCs/>
      <w:sz w:val="26"/>
      <w:szCs w:val="26"/>
      <w:lang w:eastAsia="en-US"/>
    </w:rPr>
  </w:style>
  <w:style w:type="paragraph" w:styleId="Nadpis7">
    <w:name w:val="heading 7"/>
    <w:basedOn w:val="Normln"/>
    <w:next w:val="Normln"/>
    <w:qFormat/>
    <w:rsid w:val="00AB110D"/>
    <w:pPr>
      <w:numPr>
        <w:ilvl w:val="6"/>
        <w:numId w:val="13"/>
      </w:numPr>
      <w:spacing w:before="240" w:after="60"/>
      <w:outlineLvl w:val="6"/>
    </w:pPr>
    <w:rPr>
      <w:b/>
      <w:bCs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AB110D"/>
    <w:pPr>
      <w:numPr>
        <w:ilvl w:val="7"/>
        <w:numId w:val="13"/>
      </w:numPr>
      <w:spacing w:before="240" w:after="60"/>
      <w:outlineLvl w:val="7"/>
    </w:pPr>
    <w:rPr>
      <w:b/>
      <w:bCs/>
      <w:sz w:val="22"/>
      <w:szCs w:val="22"/>
      <w:lang w:eastAsia="en-US"/>
    </w:rPr>
  </w:style>
  <w:style w:type="paragraph" w:styleId="Nadpis9">
    <w:name w:val="heading 9"/>
    <w:basedOn w:val="Normln"/>
    <w:next w:val="Normln"/>
    <w:qFormat/>
    <w:rsid w:val="00AB110D"/>
    <w:pPr>
      <w:numPr>
        <w:ilvl w:val="8"/>
        <w:numId w:val="13"/>
      </w:numPr>
      <w:spacing w:before="240" w:after="60"/>
      <w:outlineLvl w:val="8"/>
    </w:pPr>
    <w:rPr>
      <w:b/>
      <w:bCs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Normln"/>
    <w:rsid w:val="00963A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rsid w:val="007560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560B3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7560B3"/>
    <w:pPr>
      <w:spacing w:before="60"/>
      <w:ind w:left="283" w:hanging="283"/>
    </w:pPr>
    <w:rPr>
      <w:kern w:val="28"/>
    </w:rPr>
  </w:style>
  <w:style w:type="character" w:customStyle="1" w:styleId="Nadpis3Char">
    <w:name w:val="Nadpis 3 Char"/>
    <w:rsid w:val="007560B3"/>
    <w:rPr>
      <w:b/>
      <w:bCs/>
      <w:i/>
      <w:iCs/>
      <w:noProof w:val="0"/>
      <w:color w:val="000000"/>
      <w:sz w:val="28"/>
      <w:szCs w:val="28"/>
      <w:lang w:val="cs-CZ" w:eastAsia="en-US"/>
    </w:rPr>
  </w:style>
  <w:style w:type="character" w:customStyle="1" w:styleId="Nadpis2-VZ">
    <w:name w:val="Nadpis 2-VZ"/>
    <w:basedOn w:val="normln0"/>
    <w:rsid w:val="00723D28"/>
    <w:rPr>
      <w:rFonts w:ascii="Arial" w:hAnsi="Arial" w:cs="Arial"/>
      <w:sz w:val="24"/>
      <w:szCs w:val="24"/>
    </w:rPr>
  </w:style>
  <w:style w:type="character" w:customStyle="1" w:styleId="Nadpis1Char">
    <w:name w:val="Nadpis 1 Char"/>
    <w:rsid w:val="007560B3"/>
    <w:rPr>
      <w:b/>
      <w:bCs/>
      <w:i/>
      <w:iCs/>
      <w:noProof w:val="0"/>
      <w:color w:val="000000"/>
      <w:kern w:val="28"/>
      <w:sz w:val="32"/>
      <w:szCs w:val="32"/>
      <w:lang w:val="cs-CZ" w:eastAsia="en-US"/>
    </w:rPr>
  </w:style>
  <w:style w:type="paragraph" w:styleId="Zkladntext">
    <w:name w:val="Body Text"/>
    <w:aliases w:val="subtitle2"/>
    <w:basedOn w:val="Normln"/>
    <w:rsid w:val="007560B3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paragraph" w:styleId="Textpoznpodarou">
    <w:name w:val="footnote text"/>
    <w:basedOn w:val="Normln"/>
    <w:semiHidden/>
    <w:rsid w:val="007560B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Znakapoznpodarou">
    <w:name w:val="footnote reference"/>
    <w:semiHidden/>
    <w:rsid w:val="007560B3"/>
    <w:rPr>
      <w:vertAlign w:val="superscript"/>
    </w:rPr>
  </w:style>
  <w:style w:type="paragraph" w:customStyle="1" w:styleId="nadpis1">
    <w:name w:val="nadpis1"/>
    <w:basedOn w:val="Normln"/>
    <w:rsid w:val="007560B3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/>
      <w:ind w:left="357" w:hanging="357"/>
      <w:jc w:val="both"/>
      <w:textAlignment w:val="baseline"/>
    </w:pPr>
    <w:rPr>
      <w:b/>
      <w:bCs/>
      <w:caps/>
      <w:sz w:val="22"/>
      <w:szCs w:val="22"/>
      <w:u w:val="single"/>
    </w:rPr>
  </w:style>
  <w:style w:type="paragraph" w:styleId="Zkladntextodsazen2">
    <w:name w:val="Body Text Indent 2"/>
    <w:basedOn w:val="Normln"/>
    <w:rsid w:val="007560B3"/>
    <w:pPr>
      <w:spacing w:after="120" w:line="480" w:lineRule="auto"/>
      <w:ind w:left="283"/>
    </w:pPr>
    <w:rPr>
      <w:i/>
      <w:iCs/>
      <w:color w:val="000000"/>
    </w:rPr>
  </w:style>
  <w:style w:type="paragraph" w:styleId="Zkladntextodsazen">
    <w:name w:val="Body Text Indent"/>
    <w:basedOn w:val="Normln"/>
    <w:rsid w:val="007560B3"/>
    <w:pPr>
      <w:ind w:left="1440"/>
      <w:jc w:val="both"/>
    </w:pPr>
    <w:rPr>
      <w:b/>
      <w:bCs/>
      <w:color w:val="0000FF"/>
    </w:rPr>
  </w:style>
  <w:style w:type="paragraph" w:styleId="Textbubliny">
    <w:name w:val="Balloon Text"/>
    <w:basedOn w:val="Normln"/>
    <w:semiHidden/>
    <w:rsid w:val="007560B3"/>
    <w:rPr>
      <w:rFonts w:ascii="Tahoma" w:hAnsi="Tahoma" w:cs="Tahoma"/>
      <w:i/>
      <w:iCs/>
      <w:color w:val="000000"/>
      <w:sz w:val="16"/>
      <w:szCs w:val="16"/>
    </w:rPr>
  </w:style>
  <w:style w:type="character" w:styleId="slostrnky">
    <w:name w:val="page number"/>
    <w:basedOn w:val="Standardnpsmoodstavce"/>
    <w:rsid w:val="007560B3"/>
  </w:style>
  <w:style w:type="paragraph" w:styleId="Obsah1">
    <w:name w:val="toc 1"/>
    <w:basedOn w:val="Normln"/>
    <w:next w:val="Normln"/>
    <w:autoRedefine/>
    <w:semiHidden/>
    <w:rsid w:val="007560B3"/>
  </w:style>
  <w:style w:type="paragraph" w:styleId="Rozloendokumentu">
    <w:name w:val="Document Map"/>
    <w:basedOn w:val="Normln"/>
    <w:semiHidden/>
    <w:rsid w:val="007560B3"/>
    <w:pPr>
      <w:shd w:val="clear" w:color="auto" w:fill="000080"/>
    </w:pPr>
    <w:rPr>
      <w:rFonts w:ascii="Tahoma" w:hAnsi="Tahoma" w:cs="Tahoma"/>
    </w:rPr>
  </w:style>
  <w:style w:type="paragraph" w:customStyle="1" w:styleId="BodyText1">
    <w:name w:val="Body Text1"/>
    <w:basedOn w:val="Normln"/>
    <w:rsid w:val="007560B3"/>
    <w:pPr>
      <w:spacing w:before="60"/>
      <w:ind w:firstLine="425"/>
    </w:pPr>
    <w:rPr>
      <w:rFonts w:cs="Futura Bk"/>
    </w:rPr>
  </w:style>
  <w:style w:type="paragraph" w:customStyle="1" w:styleId="BodyText2">
    <w:name w:val="Body Text2"/>
    <w:basedOn w:val="BodyText1"/>
    <w:rsid w:val="007560B3"/>
  </w:style>
  <w:style w:type="paragraph" w:customStyle="1" w:styleId="BodyText3">
    <w:name w:val="Body Text3"/>
    <w:basedOn w:val="BodyText1"/>
    <w:rsid w:val="007560B3"/>
    <w:pPr>
      <w:ind w:left="567"/>
    </w:pPr>
  </w:style>
  <w:style w:type="paragraph" w:styleId="Obsah2">
    <w:name w:val="toc 2"/>
    <w:basedOn w:val="Normln"/>
    <w:next w:val="Normln"/>
    <w:autoRedefine/>
    <w:semiHidden/>
    <w:rsid w:val="007560B3"/>
    <w:pPr>
      <w:ind w:left="240"/>
    </w:pPr>
  </w:style>
  <w:style w:type="paragraph" w:styleId="Obsah3">
    <w:name w:val="toc 3"/>
    <w:basedOn w:val="Normln"/>
    <w:next w:val="Normln"/>
    <w:autoRedefine/>
    <w:semiHidden/>
    <w:rsid w:val="007560B3"/>
    <w:pPr>
      <w:ind w:left="480"/>
    </w:pPr>
  </w:style>
  <w:style w:type="paragraph" w:customStyle="1" w:styleId="Text">
    <w:name w:val="Text"/>
    <w:aliases w:val="txt1,T1,Title 1,t,DTX,t + Tuené,Tmavi modrá,zarovnání na stoed,zarovnání na stoed + Kurzíva...,DTX Char Char,DTX Char,t + Tuèné,Tmavì modrá,zarovnání na støed,zarovnání na støed + Kurzíva...,t + Tučné,Tmavě modrá,zarovnání na střed"/>
    <w:basedOn w:val="Normln"/>
    <w:rsid w:val="007560B3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0"/>
      <w:szCs w:val="18"/>
      <w:lang w:eastAsia="en-US"/>
    </w:rPr>
  </w:style>
  <w:style w:type="character" w:customStyle="1" w:styleId="Nadpis2Char1">
    <w:name w:val="Nadpis 2 Char1"/>
    <w:aliases w:val="Nadpis 2 Char Char"/>
    <w:rsid w:val="007560B3"/>
    <w:rPr>
      <w:b/>
      <w:bCs/>
      <w:i/>
      <w:iCs/>
      <w:noProof w:val="0"/>
      <w:color w:val="000000"/>
      <w:sz w:val="32"/>
      <w:szCs w:val="32"/>
      <w:lang w:val="cs-CZ" w:eastAsia="en-US" w:bidi="ar-SA"/>
    </w:rPr>
  </w:style>
  <w:style w:type="character" w:customStyle="1" w:styleId="Nadpis1Char1">
    <w:name w:val="Nadpis 1 Char1"/>
    <w:rsid w:val="007560B3"/>
    <w:rPr>
      <w:b/>
      <w:bCs/>
      <w:i/>
      <w:iCs/>
      <w:noProof w:val="0"/>
      <w:color w:val="000000"/>
      <w:kern w:val="28"/>
      <w:sz w:val="32"/>
      <w:szCs w:val="32"/>
      <w:lang w:val="cs-CZ" w:eastAsia="en-US" w:bidi="ar-SA"/>
    </w:rPr>
  </w:style>
  <w:style w:type="character" w:styleId="Odkaznakoment">
    <w:name w:val="annotation reference"/>
    <w:rsid w:val="00756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560B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560B3"/>
    <w:rPr>
      <w:b/>
      <w:bCs/>
    </w:rPr>
  </w:style>
  <w:style w:type="paragraph" w:customStyle="1" w:styleId="Normlnbod">
    <w:name w:val="Normální bod"/>
    <w:basedOn w:val="Normln"/>
    <w:rsid w:val="007560B3"/>
    <w:pPr>
      <w:numPr>
        <w:numId w:val="2"/>
      </w:numPr>
    </w:pPr>
  </w:style>
  <w:style w:type="paragraph" w:styleId="Zkladntextodsazen3">
    <w:name w:val="Body Text Indent 3"/>
    <w:basedOn w:val="Normln"/>
    <w:rsid w:val="007560B3"/>
    <w:pPr>
      <w:spacing w:after="120"/>
      <w:ind w:left="283"/>
    </w:pPr>
    <w:rPr>
      <w:sz w:val="16"/>
      <w:szCs w:val="16"/>
    </w:rPr>
  </w:style>
  <w:style w:type="paragraph" w:customStyle="1" w:styleId="Normal1">
    <w:name w:val="Normal 1"/>
    <w:basedOn w:val="Normln"/>
    <w:rsid w:val="007560B3"/>
    <w:pPr>
      <w:widowControl w:val="0"/>
      <w:spacing w:before="120" w:after="60"/>
      <w:ind w:left="1418" w:right="397"/>
      <w:jc w:val="both"/>
    </w:pPr>
    <w:rPr>
      <w:rFonts w:ascii="Futura Bk" w:hAnsi="Futura Bk"/>
      <w:sz w:val="20"/>
      <w:lang w:val="en-US" w:eastAsia="en-US"/>
    </w:rPr>
  </w:style>
  <w:style w:type="paragraph" w:customStyle="1" w:styleId="Odstavecsodrkami">
    <w:name w:val="Odstavec s odrážkami"/>
    <w:basedOn w:val="Zkladntextodsazen"/>
    <w:rsid w:val="007560B3"/>
    <w:pPr>
      <w:numPr>
        <w:numId w:val="4"/>
      </w:numPr>
      <w:autoSpaceDE w:val="0"/>
      <w:autoSpaceDN w:val="0"/>
      <w:spacing w:before="40" w:after="40"/>
    </w:pPr>
    <w:rPr>
      <w:b w:val="0"/>
      <w:bCs w:val="0"/>
      <w:color w:val="auto"/>
      <w:sz w:val="22"/>
      <w:szCs w:val="22"/>
    </w:rPr>
  </w:style>
  <w:style w:type="paragraph" w:customStyle="1" w:styleId="Normal1BoldUnderlined">
    <w:name w:val="Normal 1 + Bold + Underlined"/>
    <w:basedOn w:val="Normal1Bold"/>
    <w:rsid w:val="007560B3"/>
    <w:pPr>
      <w:numPr>
        <w:numId w:val="3"/>
      </w:numPr>
      <w:tabs>
        <w:tab w:val="clear" w:pos="360"/>
      </w:tabs>
      <w:ind w:left="1418" w:firstLine="0"/>
    </w:pPr>
    <w:rPr>
      <w:u w:val="single"/>
      <w:lang w:val="en-US"/>
    </w:rPr>
  </w:style>
  <w:style w:type="paragraph" w:customStyle="1" w:styleId="Normal1Bold">
    <w:name w:val="Normal 1 + Bold"/>
    <w:basedOn w:val="Normln"/>
    <w:rsid w:val="007560B3"/>
    <w:pPr>
      <w:keepNext/>
      <w:spacing w:before="120" w:after="60"/>
      <w:ind w:left="1418" w:right="397"/>
      <w:jc w:val="both"/>
    </w:pPr>
    <w:rPr>
      <w:rFonts w:ascii="Futura Bk" w:hAnsi="Futura Bk"/>
      <w:b/>
      <w:bCs/>
      <w:sz w:val="20"/>
      <w:lang w:val="de-DE" w:eastAsia="en-US"/>
    </w:rPr>
  </w:style>
  <w:style w:type="paragraph" w:customStyle="1" w:styleId="Normal1BoldItalic">
    <w:name w:val="Normal 1 + Bold +Italic"/>
    <w:basedOn w:val="Normal1Bold"/>
    <w:rsid w:val="007560B3"/>
    <w:rPr>
      <w:i/>
      <w:iCs/>
      <w:lang w:val="en-US"/>
    </w:rPr>
  </w:style>
  <w:style w:type="paragraph" w:styleId="Normlnodsazen">
    <w:name w:val="Normal Indent"/>
    <w:basedOn w:val="Normln"/>
    <w:rsid w:val="007560B3"/>
    <w:pPr>
      <w:widowControl w:val="0"/>
      <w:tabs>
        <w:tab w:val="left" w:pos="360"/>
      </w:tabs>
      <w:spacing w:before="120"/>
      <w:ind w:left="360" w:hanging="360"/>
    </w:pPr>
    <w:rPr>
      <w:sz w:val="20"/>
      <w:szCs w:val="20"/>
    </w:rPr>
  </w:style>
  <w:style w:type="paragraph" w:customStyle="1" w:styleId="StylN1Vlevo125cm">
    <w:name w:val="Styl N1 + Vlevo:  125 cm"/>
    <w:basedOn w:val="Normln"/>
    <w:rsid w:val="007560B3"/>
    <w:pPr>
      <w:keepNext/>
      <w:suppressAutoHyphens/>
      <w:spacing w:before="240" w:after="240"/>
      <w:jc w:val="center"/>
    </w:pPr>
    <w:rPr>
      <w:b/>
      <w:bCs/>
      <w:kern w:val="1"/>
      <w:sz w:val="28"/>
      <w:szCs w:val="20"/>
      <w:lang w:eastAsia="ar-SA"/>
    </w:rPr>
  </w:style>
  <w:style w:type="paragraph" w:styleId="Zkladntext2">
    <w:name w:val="Body Text 2"/>
    <w:basedOn w:val="Normln"/>
    <w:rsid w:val="007560B3"/>
    <w:pPr>
      <w:keepNext/>
      <w:tabs>
        <w:tab w:val="left" w:pos="567"/>
        <w:tab w:val="left" w:pos="1418"/>
        <w:tab w:val="left" w:pos="3402"/>
      </w:tabs>
      <w:spacing w:after="120"/>
    </w:pPr>
    <w:rPr>
      <w:b/>
      <w:bCs/>
      <w:szCs w:val="22"/>
      <w:u w:val="single"/>
    </w:rPr>
  </w:style>
  <w:style w:type="paragraph" w:styleId="Zkladntext3">
    <w:name w:val="Body Text 3"/>
    <w:basedOn w:val="Normln"/>
    <w:rsid w:val="007560B3"/>
    <w:pPr>
      <w:jc w:val="both"/>
    </w:pPr>
  </w:style>
  <w:style w:type="paragraph" w:styleId="Nzev">
    <w:name w:val="Title"/>
    <w:basedOn w:val="Nadpis10"/>
    <w:qFormat/>
    <w:rsid w:val="00723D28"/>
  </w:style>
  <w:style w:type="paragraph" w:customStyle="1" w:styleId="Nadpislnku">
    <w:name w:val="Nadpis článku"/>
    <w:next w:val="Zkladntext"/>
    <w:rsid w:val="007560B3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rsid w:val="007560B3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color w:val="000000"/>
      <w:sz w:val="18"/>
      <w:szCs w:val="18"/>
    </w:rPr>
  </w:style>
  <w:style w:type="paragraph" w:customStyle="1" w:styleId="Nadpislnek">
    <w:name w:val="Nadpis Článek"/>
    <w:basedOn w:val="Nadpislnku"/>
    <w:next w:val="Nadpislnku"/>
    <w:rsid w:val="007560B3"/>
    <w:pPr>
      <w:spacing w:before="113"/>
    </w:pPr>
    <w:rPr>
      <w:sz w:val="20"/>
      <w:szCs w:val="20"/>
    </w:rPr>
  </w:style>
  <w:style w:type="paragraph" w:customStyle="1" w:styleId="Nadpis2beznzvu">
    <w:name w:val="Nadpis 2 bez názvu"/>
    <w:basedOn w:val="Nadpis2"/>
    <w:rsid w:val="00723D28"/>
    <w:pPr>
      <w:keepNext w:val="0"/>
      <w:numPr>
        <w:ilvl w:val="0"/>
        <w:numId w:val="11"/>
      </w:numPr>
      <w:spacing w:before="120" w:after="120"/>
      <w:jc w:val="center"/>
    </w:pPr>
    <w:rPr>
      <w:rFonts w:ascii="Georgia" w:hAnsi="Georgia"/>
      <w:bCs w:val="0"/>
      <w:i w:val="0"/>
      <w:iCs w:val="0"/>
      <w:color w:val="auto"/>
      <w:sz w:val="20"/>
      <w:szCs w:val="20"/>
      <w:lang w:eastAsia="cs-CZ"/>
    </w:rPr>
  </w:style>
  <w:style w:type="paragraph" w:customStyle="1" w:styleId="StylZarovnatdoblokuVlevo0cmPedsazen048cmPed">
    <w:name w:val="Styl Zarovnat do bloku Vlevo:  0 cm Předsazení:  048 cm Před: ..."/>
    <w:basedOn w:val="Normln"/>
    <w:rsid w:val="007560B3"/>
    <w:pPr>
      <w:spacing w:before="120"/>
      <w:ind w:left="272" w:hanging="272"/>
      <w:jc w:val="both"/>
    </w:pPr>
    <w:rPr>
      <w:szCs w:val="20"/>
    </w:rPr>
  </w:style>
  <w:style w:type="character" w:styleId="Hypertextovodkaz">
    <w:name w:val="Hyperlink"/>
    <w:rsid w:val="00BC1F0E"/>
    <w:rPr>
      <w:color w:val="0000FF"/>
      <w:u w:val="single"/>
    </w:rPr>
  </w:style>
  <w:style w:type="paragraph" w:customStyle="1" w:styleId="odrkyChar">
    <w:name w:val="odrážky Char"/>
    <w:basedOn w:val="Zkladntextodsazen"/>
    <w:rsid w:val="00EE6B98"/>
    <w:pPr>
      <w:spacing w:before="120" w:after="120"/>
      <w:ind w:left="0"/>
    </w:pPr>
    <w:rPr>
      <w:rFonts w:ascii="Arial" w:hAnsi="Arial" w:cs="Arial"/>
      <w:b w:val="0"/>
      <w:bCs w:val="0"/>
      <w:color w:val="auto"/>
      <w:sz w:val="22"/>
      <w:szCs w:val="22"/>
    </w:rPr>
  </w:style>
  <w:style w:type="character" w:styleId="Sledovanodkaz">
    <w:name w:val="FollowedHyperlink"/>
    <w:rsid w:val="00A53F21"/>
    <w:rPr>
      <w:color w:val="800080"/>
      <w:u w:val="single"/>
    </w:rPr>
  </w:style>
  <w:style w:type="paragraph" w:styleId="slovanseznam2">
    <w:name w:val="List Number 2"/>
    <w:basedOn w:val="Normln"/>
    <w:rsid w:val="00474C0C"/>
    <w:pPr>
      <w:numPr>
        <w:numId w:val="5"/>
      </w:numPr>
      <w:spacing w:before="60"/>
      <w:jc w:val="both"/>
    </w:pPr>
    <w:rPr>
      <w:rFonts w:ascii="Arial" w:hAnsi="Arial"/>
      <w:sz w:val="22"/>
      <w:szCs w:val="22"/>
    </w:rPr>
  </w:style>
  <w:style w:type="paragraph" w:customStyle="1" w:styleId="Char">
    <w:name w:val="Char"/>
    <w:basedOn w:val="Normln"/>
    <w:rsid w:val="00966E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adpis">
    <w:name w:val="Nadpis"/>
    <w:basedOn w:val="Normln"/>
    <w:next w:val="Normln"/>
    <w:rsid w:val="00F57A88"/>
    <w:pPr>
      <w:keepNext/>
      <w:keepLines/>
      <w:suppressAutoHyphens/>
      <w:spacing w:before="360"/>
      <w:jc w:val="center"/>
    </w:pPr>
    <w:rPr>
      <w:rFonts w:ascii="Arial Black" w:hAnsi="Arial Black"/>
      <w:caps/>
      <w:spacing w:val="4"/>
      <w:sz w:val="26"/>
      <w:szCs w:val="20"/>
    </w:rPr>
  </w:style>
  <w:style w:type="paragraph" w:customStyle="1" w:styleId="strany">
    <w:name w:val="strany"/>
    <w:basedOn w:val="Normln"/>
    <w:rsid w:val="00F57A88"/>
    <w:pPr>
      <w:keepLines/>
      <w:tabs>
        <w:tab w:val="left" w:pos="2552"/>
        <w:tab w:val="left" w:pos="6237"/>
        <w:tab w:val="right" w:pos="9639"/>
      </w:tabs>
      <w:suppressAutoHyphens/>
      <w:spacing w:after="120"/>
    </w:pPr>
    <w:rPr>
      <w:rFonts w:ascii="Arial Narrow" w:hAnsi="Arial Narrow"/>
      <w:spacing w:val="4"/>
      <w:sz w:val="22"/>
      <w:szCs w:val="20"/>
    </w:rPr>
  </w:style>
  <w:style w:type="paragraph" w:customStyle="1" w:styleId="odrka">
    <w:name w:val="odrážka"/>
    <w:basedOn w:val="Normln"/>
    <w:rsid w:val="00F57A88"/>
    <w:pPr>
      <w:keepLines/>
      <w:numPr>
        <w:numId w:val="6"/>
      </w:numPr>
      <w:tabs>
        <w:tab w:val="clear" w:pos="360"/>
        <w:tab w:val="num" w:pos="284"/>
      </w:tabs>
      <w:suppressAutoHyphens/>
      <w:spacing w:after="60"/>
      <w:jc w:val="both"/>
    </w:pPr>
    <w:rPr>
      <w:rFonts w:ascii="Arial Narrow" w:hAnsi="Arial Narrow"/>
      <w:spacing w:val="4"/>
      <w:sz w:val="22"/>
      <w:szCs w:val="20"/>
    </w:rPr>
  </w:style>
  <w:style w:type="paragraph" w:customStyle="1" w:styleId="Nadpisplohy">
    <w:name w:val="Nadpis přílohy"/>
    <w:basedOn w:val="Normln"/>
    <w:rsid w:val="00F57A88"/>
    <w:pPr>
      <w:keepNext/>
      <w:keepLines/>
      <w:suppressAutoHyphens/>
      <w:spacing w:before="240"/>
      <w:jc w:val="center"/>
    </w:pPr>
    <w:rPr>
      <w:rFonts w:ascii="Arial Black" w:hAnsi="Arial Black"/>
      <w:b/>
      <w:caps/>
      <w:spacing w:val="4"/>
      <w:sz w:val="36"/>
      <w:szCs w:val="20"/>
    </w:rPr>
  </w:style>
  <w:style w:type="paragraph" w:customStyle="1" w:styleId="strany1">
    <w:name w:val="strany1"/>
    <w:basedOn w:val="Normln"/>
    <w:rsid w:val="00F57A88"/>
    <w:pPr>
      <w:keepLines/>
      <w:tabs>
        <w:tab w:val="left" w:pos="2552"/>
        <w:tab w:val="left" w:pos="6237"/>
        <w:tab w:val="right" w:pos="9639"/>
      </w:tabs>
      <w:suppressAutoHyphens/>
      <w:spacing w:after="20"/>
    </w:pPr>
    <w:rPr>
      <w:rFonts w:ascii="Arial Narrow" w:hAnsi="Arial Narrow"/>
      <w:spacing w:val="4"/>
      <w:sz w:val="22"/>
      <w:szCs w:val="20"/>
    </w:rPr>
  </w:style>
  <w:style w:type="character" w:customStyle="1" w:styleId="normln0">
    <w:name w:val="normální"/>
    <w:rsid w:val="00FB5F79"/>
    <w:rPr>
      <w:rFonts w:ascii="Arial" w:hAnsi="Arial"/>
      <w:sz w:val="24"/>
    </w:rPr>
  </w:style>
  <w:style w:type="paragraph" w:styleId="Normlnweb">
    <w:name w:val="Normal (Web)"/>
    <w:basedOn w:val="Normln"/>
    <w:rsid w:val="007D31E3"/>
    <w:pPr>
      <w:spacing w:before="100" w:beforeAutospacing="1" w:after="100" w:afterAutospacing="1"/>
    </w:pPr>
  </w:style>
  <w:style w:type="paragraph" w:customStyle="1" w:styleId="xl35">
    <w:name w:val="xl35"/>
    <w:basedOn w:val="Normln"/>
    <w:rsid w:val="002E606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 Unicode MS"/>
    </w:rPr>
  </w:style>
  <w:style w:type="character" w:customStyle="1" w:styleId="fzakontext">
    <w:name w:val="f_zakon_text"/>
    <w:basedOn w:val="Standardnpsmoodstavce"/>
    <w:rsid w:val="00B33584"/>
  </w:style>
  <w:style w:type="character" w:customStyle="1" w:styleId="ZhlavChar">
    <w:name w:val="Záhlaví Char"/>
    <w:link w:val="Zhlav"/>
    <w:rsid w:val="008F1873"/>
    <w:rPr>
      <w:sz w:val="24"/>
      <w:szCs w:val="24"/>
      <w:lang w:val="cs-CZ" w:eastAsia="cs-CZ" w:bidi="ar-SA"/>
    </w:rPr>
  </w:style>
  <w:style w:type="paragraph" w:customStyle="1" w:styleId="NADPIS11">
    <w:name w:val="NADPIS 1"/>
    <w:basedOn w:val="Normln"/>
    <w:rsid w:val="00723D28"/>
    <w:pPr>
      <w:spacing w:before="240" w:after="360"/>
      <w:jc w:val="center"/>
    </w:pPr>
    <w:rPr>
      <w:rFonts w:ascii="Arial" w:hAnsi="Arial" w:cs="Arial"/>
      <w:b/>
      <w:caps/>
    </w:rPr>
  </w:style>
  <w:style w:type="paragraph" w:customStyle="1" w:styleId="HLAVNINADPIS">
    <w:name w:val="HLAVNI_NADPIS"/>
    <w:basedOn w:val="Nadpisplohy"/>
    <w:rsid w:val="00782A64"/>
    <w:pPr>
      <w:spacing w:before="480" w:after="240"/>
    </w:pPr>
    <w:rPr>
      <w:rFonts w:ascii="Arial" w:hAnsi="Arial"/>
      <w:bCs/>
      <w:sz w:val="32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82AA5"/>
  </w:style>
  <w:style w:type="paragraph" w:styleId="Textvysvtlivek">
    <w:name w:val="endnote text"/>
    <w:basedOn w:val="Normln"/>
    <w:link w:val="TextvysvtlivekChar"/>
    <w:rsid w:val="00DD493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D4938"/>
  </w:style>
  <w:style w:type="character" w:styleId="Odkaznavysvtlivky">
    <w:name w:val="endnote reference"/>
    <w:rsid w:val="00DD4938"/>
    <w:rPr>
      <w:vertAlign w:val="superscript"/>
    </w:rPr>
  </w:style>
  <w:style w:type="paragraph" w:styleId="Bezmezer">
    <w:name w:val="No Spacing"/>
    <w:uiPriority w:val="1"/>
    <w:qFormat/>
    <w:rsid w:val="00907E1E"/>
    <w:rPr>
      <w:rFonts w:ascii="Calibri" w:hAnsi="Calibri"/>
      <w:sz w:val="22"/>
      <w:szCs w:val="22"/>
      <w:lang w:eastAsia="en-US"/>
    </w:rPr>
  </w:style>
  <w:style w:type="paragraph" w:customStyle="1" w:styleId="normal10">
    <w:name w:val="normal1"/>
    <w:basedOn w:val="Normln"/>
    <w:rsid w:val="00923B69"/>
    <w:pPr>
      <w:tabs>
        <w:tab w:val="left" w:pos="426"/>
      </w:tabs>
      <w:spacing w:line="240" w:lineRule="atLeast"/>
      <w:ind w:left="426"/>
    </w:pPr>
    <w:rPr>
      <w:sz w:val="22"/>
      <w:szCs w:val="20"/>
      <w:lang w:val="en-GB"/>
    </w:rPr>
  </w:style>
  <w:style w:type="paragraph" w:customStyle="1" w:styleId="Zkladntext1">
    <w:name w:val="Základní text1"/>
    <w:basedOn w:val="Normln"/>
    <w:rsid w:val="002A6A9E"/>
    <w:pPr>
      <w:spacing w:before="60"/>
      <w:ind w:firstLine="425"/>
    </w:pPr>
    <w:rPr>
      <w:rFonts w:cs="Futura Bk"/>
    </w:rPr>
  </w:style>
  <w:style w:type="paragraph" w:styleId="Odstavecseseznamem">
    <w:name w:val="List Paragraph"/>
    <w:basedOn w:val="Normln"/>
    <w:uiPriority w:val="34"/>
    <w:qFormat/>
    <w:rsid w:val="00DD79BD"/>
    <w:pPr>
      <w:ind w:left="708"/>
    </w:pPr>
  </w:style>
  <w:style w:type="paragraph" w:customStyle="1" w:styleId="Zkladntext31">
    <w:name w:val="Základní text 31"/>
    <w:basedOn w:val="Normln"/>
    <w:rsid w:val="00BF33E9"/>
    <w:pPr>
      <w:jc w:val="both"/>
    </w:pPr>
    <w:rPr>
      <w:szCs w:val="20"/>
    </w:rPr>
  </w:style>
  <w:style w:type="character" w:styleId="Siln">
    <w:name w:val="Strong"/>
    <w:uiPriority w:val="22"/>
    <w:qFormat/>
    <w:rsid w:val="004F24C0"/>
    <w:rPr>
      <w:b/>
      <w:bCs/>
    </w:rPr>
  </w:style>
  <w:style w:type="paragraph" w:customStyle="1" w:styleId="Style1">
    <w:name w:val="Style1"/>
    <w:basedOn w:val="Normln"/>
    <w:uiPriority w:val="99"/>
    <w:rsid w:val="00FD072F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ln"/>
    <w:uiPriority w:val="99"/>
    <w:rsid w:val="00FD072F"/>
    <w:pPr>
      <w:widowControl w:val="0"/>
      <w:autoSpaceDE w:val="0"/>
      <w:autoSpaceDN w:val="0"/>
      <w:adjustRightInd w:val="0"/>
      <w:spacing w:line="304" w:lineRule="exact"/>
    </w:pPr>
  </w:style>
  <w:style w:type="character" w:customStyle="1" w:styleId="FontStyle20">
    <w:name w:val="Font Style20"/>
    <w:basedOn w:val="Standardnpsmoodstavce"/>
    <w:uiPriority w:val="99"/>
    <w:rsid w:val="00FD072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basedOn w:val="Standardnpsmoodstavce"/>
    <w:uiPriority w:val="99"/>
    <w:rsid w:val="00FD072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basedOn w:val="Standardnpsmoodstavce"/>
    <w:uiPriority w:val="99"/>
    <w:rsid w:val="00FD072F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Style2">
    <w:name w:val="Style2"/>
    <w:basedOn w:val="Normln"/>
    <w:uiPriority w:val="99"/>
    <w:rsid w:val="00FD072F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3">
    <w:name w:val="Style3"/>
    <w:basedOn w:val="Normln"/>
    <w:uiPriority w:val="99"/>
    <w:rsid w:val="0021784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ln"/>
    <w:uiPriority w:val="99"/>
    <w:rsid w:val="00217840"/>
    <w:pPr>
      <w:widowControl w:val="0"/>
      <w:autoSpaceDE w:val="0"/>
      <w:autoSpaceDN w:val="0"/>
      <w:adjustRightInd w:val="0"/>
      <w:spacing w:line="557" w:lineRule="exact"/>
      <w:jc w:val="center"/>
    </w:pPr>
  </w:style>
  <w:style w:type="character" w:customStyle="1" w:styleId="FontStyle14">
    <w:name w:val="Font Style14"/>
    <w:basedOn w:val="Standardnpsmoodstavce"/>
    <w:uiPriority w:val="99"/>
    <w:rsid w:val="0021784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Normln"/>
    <w:uiPriority w:val="99"/>
    <w:rsid w:val="00DB5C5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ln"/>
    <w:uiPriority w:val="99"/>
    <w:rsid w:val="00B551C6"/>
    <w:pPr>
      <w:widowControl w:val="0"/>
      <w:autoSpaceDE w:val="0"/>
      <w:autoSpaceDN w:val="0"/>
      <w:adjustRightInd w:val="0"/>
      <w:spacing w:line="275" w:lineRule="exact"/>
      <w:ind w:hanging="307"/>
      <w:jc w:val="both"/>
    </w:pPr>
  </w:style>
  <w:style w:type="paragraph" w:customStyle="1" w:styleId="Style7">
    <w:name w:val="Style7"/>
    <w:basedOn w:val="Normln"/>
    <w:uiPriority w:val="99"/>
    <w:rsid w:val="00B551C6"/>
    <w:pPr>
      <w:widowControl w:val="0"/>
      <w:autoSpaceDE w:val="0"/>
      <w:autoSpaceDN w:val="0"/>
      <w:adjustRightInd w:val="0"/>
      <w:spacing w:line="278" w:lineRule="exact"/>
      <w:ind w:hanging="331"/>
      <w:jc w:val="both"/>
    </w:pPr>
  </w:style>
  <w:style w:type="character" w:customStyle="1" w:styleId="FontStyle15">
    <w:name w:val="Font Style15"/>
    <w:basedOn w:val="Standardnpsmoodstavce"/>
    <w:uiPriority w:val="99"/>
    <w:rsid w:val="00B551C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B551C6"/>
    <w:rPr>
      <w:sz w:val="24"/>
      <w:szCs w:val="24"/>
    </w:rPr>
  </w:style>
  <w:style w:type="paragraph" w:customStyle="1" w:styleId="Style9">
    <w:name w:val="Style9"/>
    <w:basedOn w:val="Normln"/>
    <w:uiPriority w:val="99"/>
    <w:rsid w:val="00300030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1">
    <w:name w:val="Style11"/>
    <w:basedOn w:val="Normln"/>
    <w:uiPriority w:val="99"/>
    <w:rsid w:val="0030003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uiPriority w:val="99"/>
    <w:rsid w:val="00566D24"/>
    <w:pPr>
      <w:widowControl w:val="0"/>
      <w:autoSpaceDE w:val="0"/>
      <w:autoSpaceDN w:val="0"/>
      <w:adjustRightInd w:val="0"/>
    </w:pPr>
  </w:style>
  <w:style w:type="paragraph" w:styleId="Revize">
    <w:name w:val="Revision"/>
    <w:hidden/>
    <w:uiPriority w:val="99"/>
    <w:semiHidden/>
    <w:rsid w:val="007B178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8A33D3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lex@centru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lex@centrum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F291-CF68-4EBC-8B16-28B825D3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3560</Words>
  <Characters>21005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P_3_ZD_návrh smlouvy</vt:lpstr>
      <vt:lpstr>P_3_ZD_návrh smlouvy</vt:lpstr>
    </vt:vector>
  </TitlesOfParts>
  <Company>KÚPK</Company>
  <LinksUpToDate>false</LinksUpToDate>
  <CharactersWithSpaces>24516</CharactersWithSpaces>
  <SharedDoc>false</SharedDoc>
  <HLinks>
    <vt:vector size="12" baseType="variant">
      <vt:variant>
        <vt:i4>131133</vt:i4>
      </vt:variant>
      <vt:variant>
        <vt:i4>3</vt:i4>
      </vt:variant>
      <vt:variant>
        <vt:i4>0</vt:i4>
      </vt:variant>
      <vt:variant>
        <vt:i4>5</vt:i4>
      </vt:variant>
      <vt:variant>
        <vt:lpwstr>mailto:klara.brabcova@plzensky-kraj.cz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P_3_ZD_návrh smlouvy</dc:title>
  <dc:creator>KÚPK</dc:creator>
  <cp:lastModifiedBy>Richard Volín</cp:lastModifiedBy>
  <cp:revision>2</cp:revision>
  <cp:lastPrinted>2021-03-02T08:06:00Z</cp:lastPrinted>
  <dcterms:created xsi:type="dcterms:W3CDTF">2025-03-17T16:40:00Z</dcterms:created>
  <dcterms:modified xsi:type="dcterms:W3CDTF">2025-03-17T16:40:00Z</dcterms:modified>
</cp:coreProperties>
</file>