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48AF0" w14:textId="0BF86066" w:rsidR="00F911B7" w:rsidRDefault="00F911B7" w:rsidP="008C7F49">
      <w:pPr>
        <w:tabs>
          <w:tab w:val="left" w:pos="851"/>
        </w:tabs>
        <w:spacing w:after="0" w:line="240" w:lineRule="auto"/>
        <w:jc w:val="both"/>
        <w:rPr>
          <w:b/>
          <w:bCs/>
          <w:caps/>
          <w:sz w:val="24"/>
          <w:szCs w:val="24"/>
          <w:lang w:eastAsia="ar-SA"/>
        </w:rPr>
      </w:pPr>
    </w:p>
    <w:p w14:paraId="5296DE07" w14:textId="00D09C7F" w:rsidR="008C7F49" w:rsidRDefault="008C7F49" w:rsidP="008C7F49">
      <w:pPr>
        <w:tabs>
          <w:tab w:val="left" w:pos="851"/>
        </w:tabs>
        <w:spacing w:after="0" w:line="240" w:lineRule="auto"/>
        <w:jc w:val="both"/>
        <w:rPr>
          <w:b/>
          <w:bCs/>
          <w:caps/>
          <w:sz w:val="24"/>
          <w:szCs w:val="24"/>
          <w:lang w:eastAsia="ar-SA"/>
        </w:rPr>
      </w:pPr>
    </w:p>
    <w:p w14:paraId="5E106178" w14:textId="35780E50" w:rsidR="008C7F49" w:rsidRDefault="008C7F49" w:rsidP="008C7F49">
      <w:pPr>
        <w:tabs>
          <w:tab w:val="left" w:pos="851"/>
        </w:tabs>
        <w:spacing w:after="0" w:line="240" w:lineRule="auto"/>
        <w:jc w:val="both"/>
        <w:rPr>
          <w:b/>
          <w:bCs/>
          <w:caps/>
          <w:sz w:val="24"/>
          <w:szCs w:val="24"/>
          <w:lang w:eastAsia="ar-SA"/>
        </w:rPr>
      </w:pPr>
    </w:p>
    <w:p w14:paraId="59C9F092" w14:textId="331F0541" w:rsidR="008C7F49" w:rsidRDefault="008C7F49" w:rsidP="008C7F49">
      <w:pPr>
        <w:tabs>
          <w:tab w:val="left" w:pos="851"/>
        </w:tabs>
        <w:spacing w:after="0" w:line="240" w:lineRule="auto"/>
        <w:jc w:val="both"/>
        <w:rPr>
          <w:b/>
          <w:bCs/>
          <w:caps/>
          <w:sz w:val="24"/>
          <w:szCs w:val="24"/>
          <w:lang w:eastAsia="ar-SA"/>
        </w:rPr>
      </w:pPr>
    </w:p>
    <w:p w14:paraId="48195DE3" w14:textId="1033AE0D" w:rsidR="008C7F49" w:rsidRDefault="008C7F49" w:rsidP="008C7F49">
      <w:pPr>
        <w:tabs>
          <w:tab w:val="left" w:pos="851"/>
        </w:tabs>
        <w:spacing w:after="0" w:line="240" w:lineRule="auto"/>
        <w:jc w:val="both"/>
        <w:rPr>
          <w:b/>
          <w:bCs/>
          <w:caps/>
          <w:sz w:val="24"/>
          <w:szCs w:val="24"/>
          <w:lang w:eastAsia="ar-SA"/>
        </w:rPr>
      </w:pPr>
    </w:p>
    <w:tbl>
      <w:tblPr>
        <w:tblW w:w="0" w:type="auto"/>
        <w:tblInd w:w="70" w:type="dxa"/>
        <w:tblLayout w:type="fixed"/>
        <w:tblCellMar>
          <w:left w:w="70" w:type="dxa"/>
          <w:right w:w="70" w:type="dxa"/>
        </w:tblCellMar>
        <w:tblLook w:val="0000" w:firstRow="0" w:lastRow="0" w:firstColumn="0" w:lastColumn="0" w:noHBand="0" w:noVBand="0"/>
      </w:tblPr>
      <w:tblGrid>
        <w:gridCol w:w="994"/>
        <w:gridCol w:w="8645"/>
      </w:tblGrid>
      <w:tr w:rsidR="008C7F49" w:rsidRPr="008C7F49" w14:paraId="41BEBB9B" w14:textId="77777777" w:rsidTr="00263AE8">
        <w:tc>
          <w:tcPr>
            <w:tcW w:w="994" w:type="dxa"/>
          </w:tcPr>
          <w:p w14:paraId="7105199B" w14:textId="77777777" w:rsidR="008C7F49" w:rsidRPr="008C7F49" w:rsidRDefault="008C7F49" w:rsidP="008C7F49">
            <w:pPr>
              <w:suppressAutoHyphens/>
              <w:overflowPunct w:val="0"/>
              <w:autoSpaceDE w:val="0"/>
              <w:snapToGrid w:val="0"/>
              <w:spacing w:after="0" w:line="240" w:lineRule="auto"/>
              <w:textAlignment w:val="baseline"/>
              <w:rPr>
                <w:rFonts w:ascii="Arial" w:eastAsia="Cambria" w:hAnsi="Arial" w:cs="Arial"/>
                <w:b/>
                <w:bCs/>
                <w:sz w:val="28"/>
                <w:szCs w:val="20"/>
                <w:lang w:eastAsia="zh-CN"/>
              </w:rPr>
            </w:pPr>
            <w:r w:rsidRPr="008C7F49">
              <w:rPr>
                <w:rFonts w:ascii="Arial" w:hAnsi="Arial" w:cs="Arial"/>
                <w:sz w:val="28"/>
                <w:szCs w:val="20"/>
                <w:lang w:eastAsia="zh-CN"/>
              </w:rPr>
              <w:t>AKCE:</w:t>
            </w:r>
            <w:r w:rsidRPr="008C7F49">
              <w:rPr>
                <w:rFonts w:ascii="Arial" w:eastAsia="Cambria" w:hAnsi="Arial" w:cs="Arial"/>
                <w:sz w:val="28"/>
                <w:szCs w:val="20"/>
                <w:lang w:eastAsia="zh-CN"/>
              </w:rPr>
              <w:t xml:space="preserve">  </w:t>
            </w:r>
          </w:p>
        </w:tc>
        <w:tc>
          <w:tcPr>
            <w:tcW w:w="8645" w:type="dxa"/>
          </w:tcPr>
          <w:p w14:paraId="6BB44338" w14:textId="77777777" w:rsidR="008C7F49" w:rsidRPr="008C7F49" w:rsidRDefault="008C7F49" w:rsidP="008C7F49">
            <w:pPr>
              <w:tabs>
                <w:tab w:val="right" w:pos="9781"/>
              </w:tabs>
              <w:suppressAutoHyphens/>
              <w:overflowPunct w:val="0"/>
              <w:autoSpaceDE w:val="0"/>
              <w:snapToGrid w:val="0"/>
              <w:spacing w:after="0" w:line="240" w:lineRule="auto"/>
              <w:textAlignment w:val="baseline"/>
              <w:rPr>
                <w:rFonts w:ascii="Arial" w:eastAsia="Arial" w:hAnsi="Arial" w:cs="Arial"/>
                <w:b/>
                <w:bCs/>
                <w:spacing w:val="60"/>
                <w:sz w:val="28"/>
                <w:szCs w:val="20"/>
                <w:lang w:eastAsia="zh-CN"/>
              </w:rPr>
            </w:pPr>
            <w:r w:rsidRPr="008C7F49">
              <w:rPr>
                <w:rFonts w:ascii="Arial" w:eastAsia="Arial" w:hAnsi="Arial" w:cs="Arial"/>
                <w:b/>
                <w:bCs/>
                <w:spacing w:val="60"/>
                <w:sz w:val="28"/>
                <w:szCs w:val="20"/>
                <w:lang w:eastAsia="zh-CN"/>
              </w:rPr>
              <w:t>REKONSTRUKCE INTERIÉRŮ BUDOVY SADY 5. KVĚTNA 85/42, PLZEŇ</w:t>
            </w:r>
          </w:p>
          <w:p w14:paraId="7D83BB8B" w14:textId="77777777" w:rsidR="008C7F49" w:rsidRPr="008C7F49" w:rsidRDefault="008C7F49" w:rsidP="008C7F49">
            <w:pPr>
              <w:tabs>
                <w:tab w:val="right" w:pos="9781"/>
              </w:tabs>
              <w:suppressAutoHyphens/>
              <w:overflowPunct w:val="0"/>
              <w:autoSpaceDE w:val="0"/>
              <w:snapToGrid w:val="0"/>
              <w:spacing w:after="0" w:line="240" w:lineRule="auto"/>
              <w:textAlignment w:val="baseline"/>
              <w:rPr>
                <w:rFonts w:ascii="Arial" w:eastAsia="Arial" w:hAnsi="Arial" w:cs="Arial"/>
                <w:b/>
                <w:bCs/>
                <w:spacing w:val="60"/>
                <w:sz w:val="28"/>
                <w:szCs w:val="20"/>
                <w:lang w:eastAsia="zh-CN"/>
              </w:rPr>
            </w:pPr>
            <w:r w:rsidRPr="008C7F49">
              <w:rPr>
                <w:rFonts w:ascii="Arial" w:eastAsia="Arial" w:hAnsi="Arial" w:cs="Arial"/>
                <w:b/>
                <w:bCs/>
                <w:spacing w:val="60"/>
                <w:sz w:val="28"/>
                <w:szCs w:val="20"/>
                <w:lang w:eastAsia="zh-CN"/>
              </w:rPr>
              <w:t>BEZBARIÉROVÉ ÚPRAVY</w:t>
            </w:r>
          </w:p>
        </w:tc>
      </w:tr>
    </w:tbl>
    <w:p w14:paraId="29A8E15F" w14:textId="77777777" w:rsidR="008C7F49" w:rsidRPr="008C7F49" w:rsidRDefault="008C7F49" w:rsidP="008C7F49">
      <w:pPr>
        <w:tabs>
          <w:tab w:val="left" w:pos="851"/>
        </w:tabs>
        <w:spacing w:after="0" w:line="240" w:lineRule="auto"/>
        <w:jc w:val="both"/>
        <w:rPr>
          <w:b/>
          <w:bCs/>
          <w:caps/>
          <w:sz w:val="24"/>
          <w:szCs w:val="24"/>
          <w:lang w:eastAsia="ar-SA"/>
        </w:rPr>
      </w:pPr>
    </w:p>
    <w:p w14:paraId="72BFDCA2" w14:textId="77777777" w:rsidR="00F911B7" w:rsidRDefault="00F911B7">
      <w:pPr>
        <w:tabs>
          <w:tab w:val="left" w:pos="426"/>
        </w:tabs>
        <w:spacing w:after="0" w:line="240" w:lineRule="auto"/>
        <w:jc w:val="both"/>
        <w:rPr>
          <w:rFonts w:ascii="Arial" w:hAnsi="Arial" w:cs="Arial"/>
          <w:b/>
          <w:bCs/>
          <w:caps/>
          <w:sz w:val="28"/>
          <w:szCs w:val="28"/>
          <w:lang w:eastAsia="ar-SA"/>
        </w:rPr>
      </w:pPr>
      <w:r>
        <w:rPr>
          <w:rFonts w:ascii="Arial" w:hAnsi="Arial" w:cs="Arial"/>
          <w:b/>
          <w:bCs/>
          <w:caps/>
          <w:sz w:val="28"/>
          <w:szCs w:val="28"/>
          <w:lang w:eastAsia="ar-SA"/>
        </w:rPr>
        <w:t xml:space="preserve">D. </w:t>
      </w:r>
      <w:r>
        <w:rPr>
          <w:rFonts w:ascii="Arial" w:hAnsi="Arial" w:cs="Arial"/>
          <w:b/>
          <w:bCs/>
          <w:caps/>
          <w:sz w:val="28"/>
          <w:szCs w:val="28"/>
          <w:lang w:eastAsia="ar-SA"/>
        </w:rPr>
        <w:tab/>
        <w:t>DOKUMENTACE OBJEKTŮ A TECHNICKÝCH A</w:t>
      </w:r>
    </w:p>
    <w:p w14:paraId="45802112" w14:textId="77777777" w:rsidR="00F911B7" w:rsidRDefault="00F911B7">
      <w:pPr>
        <w:tabs>
          <w:tab w:val="left" w:pos="426"/>
        </w:tabs>
        <w:spacing w:after="0" w:line="240" w:lineRule="auto"/>
        <w:jc w:val="both"/>
        <w:rPr>
          <w:rFonts w:ascii="Arial" w:hAnsi="Arial" w:cs="Arial"/>
          <w:b/>
          <w:bCs/>
          <w:caps/>
          <w:sz w:val="28"/>
          <w:szCs w:val="28"/>
          <w:lang w:eastAsia="ar-SA"/>
        </w:rPr>
      </w:pPr>
      <w:r>
        <w:rPr>
          <w:rFonts w:ascii="Arial" w:hAnsi="Arial" w:cs="Arial"/>
          <w:b/>
          <w:bCs/>
          <w:caps/>
          <w:sz w:val="28"/>
          <w:szCs w:val="28"/>
          <w:lang w:eastAsia="ar-SA"/>
        </w:rPr>
        <w:tab/>
        <w:t>TECHNOLOGICKÝCH ZAŘÍZENÍ</w:t>
      </w:r>
    </w:p>
    <w:p w14:paraId="5F8190DF" w14:textId="77777777" w:rsidR="00F911B7" w:rsidRDefault="00F911B7">
      <w:pPr>
        <w:tabs>
          <w:tab w:val="left" w:pos="426"/>
        </w:tabs>
        <w:spacing w:after="0" w:line="240" w:lineRule="auto"/>
        <w:jc w:val="both"/>
        <w:rPr>
          <w:rFonts w:ascii="Arial" w:hAnsi="Arial" w:cs="Arial"/>
          <w:b/>
          <w:bCs/>
          <w:caps/>
          <w:sz w:val="28"/>
          <w:szCs w:val="28"/>
          <w:lang w:eastAsia="ar-SA"/>
        </w:rPr>
      </w:pPr>
    </w:p>
    <w:p w14:paraId="089F92FB" w14:textId="77777777" w:rsidR="00F911B7" w:rsidRDefault="00F911B7">
      <w:pPr>
        <w:pStyle w:val="Nadpis1"/>
        <w:numPr>
          <w:ilvl w:val="0"/>
          <w:numId w:val="22"/>
        </w:numPr>
      </w:pPr>
      <w:r>
        <w:tab/>
        <w:t>D.1. DOKUMENTACE STAVEBNÍHO NEBO INŽENÝRSKÉHO</w:t>
      </w:r>
    </w:p>
    <w:p w14:paraId="6CD66419" w14:textId="77777777" w:rsidR="00F911B7" w:rsidRDefault="00F911B7">
      <w:pPr>
        <w:pStyle w:val="Nadpis1"/>
        <w:numPr>
          <w:ilvl w:val="0"/>
          <w:numId w:val="22"/>
        </w:numPr>
        <w:rPr>
          <w:lang w:eastAsia="ar-SA"/>
        </w:rPr>
      </w:pPr>
      <w:r>
        <w:tab/>
      </w:r>
      <w:r>
        <w:tab/>
        <w:t xml:space="preserve">  OBJEKTU</w:t>
      </w:r>
    </w:p>
    <w:p w14:paraId="77CB06C5" w14:textId="77777777" w:rsidR="00F911B7" w:rsidRDefault="00F911B7">
      <w:pPr>
        <w:rPr>
          <w:rFonts w:ascii="Arial" w:hAnsi="Arial" w:cs="Arial"/>
          <w:lang w:eastAsia="ar-SA"/>
        </w:rPr>
      </w:pPr>
    </w:p>
    <w:p w14:paraId="42CF9ECA" w14:textId="77777777" w:rsidR="00F911B7" w:rsidRDefault="00F911B7">
      <w:pPr>
        <w:tabs>
          <w:tab w:val="left" w:pos="1418"/>
        </w:tabs>
        <w:spacing w:after="0" w:line="240" w:lineRule="auto"/>
        <w:rPr>
          <w:rFonts w:ascii="Arial" w:hAnsi="Arial" w:cs="Arial"/>
          <w:b/>
          <w:bCs/>
          <w:caps/>
          <w:sz w:val="24"/>
          <w:szCs w:val="24"/>
          <w:lang w:eastAsia="ar-SA"/>
        </w:rPr>
      </w:pPr>
      <w:r>
        <w:rPr>
          <w:rFonts w:ascii="Arial" w:hAnsi="Arial" w:cs="Arial"/>
          <w:b/>
          <w:bCs/>
          <w:caps/>
          <w:sz w:val="24"/>
          <w:szCs w:val="24"/>
          <w:lang w:eastAsia="ar-SA"/>
        </w:rPr>
        <w:tab/>
        <w:t xml:space="preserve">D.1.1. </w:t>
      </w:r>
      <w:proofErr w:type="gramStart"/>
      <w:r>
        <w:rPr>
          <w:rFonts w:ascii="Arial" w:hAnsi="Arial" w:cs="Arial"/>
          <w:b/>
          <w:bCs/>
          <w:caps/>
          <w:sz w:val="24"/>
          <w:szCs w:val="24"/>
          <w:lang w:eastAsia="ar-SA"/>
        </w:rPr>
        <w:t>ARCHITEKTONICKO - STAVEBNÍ</w:t>
      </w:r>
      <w:proofErr w:type="gramEnd"/>
      <w:r>
        <w:rPr>
          <w:rFonts w:ascii="Arial" w:hAnsi="Arial" w:cs="Arial"/>
          <w:b/>
          <w:bCs/>
          <w:caps/>
          <w:sz w:val="24"/>
          <w:szCs w:val="24"/>
          <w:lang w:eastAsia="ar-SA"/>
        </w:rPr>
        <w:t xml:space="preserve"> ŘEŠENÍ</w:t>
      </w:r>
    </w:p>
    <w:p w14:paraId="7E9B3208" w14:textId="52186484" w:rsidR="00F911B7" w:rsidRDefault="00F911B7">
      <w:pPr>
        <w:jc w:val="both"/>
        <w:rPr>
          <w:b/>
          <w:bCs/>
          <w:caps/>
          <w:sz w:val="20"/>
          <w:szCs w:val="20"/>
          <w:lang w:eastAsia="ar-SA"/>
        </w:rPr>
      </w:pPr>
    </w:p>
    <w:p w14:paraId="0CD4EF0D" w14:textId="77777777" w:rsidR="00CA39EC" w:rsidRDefault="00CA39EC">
      <w:pPr>
        <w:jc w:val="both"/>
        <w:rPr>
          <w:b/>
          <w:bCs/>
          <w:caps/>
          <w:sz w:val="20"/>
          <w:szCs w:val="20"/>
          <w:lang w:eastAsia="ar-SA"/>
        </w:rPr>
      </w:pPr>
    </w:p>
    <w:p w14:paraId="22DB5791" w14:textId="77777777" w:rsidR="00F911B7" w:rsidRDefault="00F911B7">
      <w:pPr>
        <w:tabs>
          <w:tab w:val="left" w:pos="1418"/>
        </w:tabs>
        <w:jc w:val="both"/>
        <w:rPr>
          <w:b/>
          <w:bCs/>
          <w:caps/>
          <w:sz w:val="28"/>
          <w:szCs w:val="20"/>
          <w:lang w:eastAsia="ar-SA"/>
        </w:rPr>
      </w:pPr>
      <w:r>
        <w:rPr>
          <w:b/>
          <w:bCs/>
          <w:caps/>
          <w:sz w:val="28"/>
          <w:szCs w:val="20"/>
          <w:lang w:eastAsia="ar-SA"/>
        </w:rPr>
        <w:tab/>
      </w:r>
    </w:p>
    <w:p w14:paraId="4B5A97D2" w14:textId="77777777" w:rsidR="00F911B7" w:rsidRDefault="00F911B7">
      <w:pPr>
        <w:jc w:val="center"/>
        <w:rPr>
          <w:b/>
          <w:bCs/>
          <w:caps/>
          <w:sz w:val="72"/>
          <w:szCs w:val="72"/>
          <w:u w:val="single"/>
          <w:lang w:eastAsia="ar-SA"/>
        </w:rPr>
      </w:pPr>
      <w:r>
        <w:rPr>
          <w:b/>
          <w:bCs/>
          <w:caps/>
          <w:sz w:val="72"/>
          <w:szCs w:val="72"/>
          <w:u w:val="single"/>
          <w:lang w:eastAsia="ar-SA"/>
        </w:rPr>
        <w:t xml:space="preserve">1. TECHNICKá ZPRáVA </w:t>
      </w:r>
    </w:p>
    <w:p w14:paraId="422FA574" w14:textId="4DF79C84" w:rsidR="00F911B7" w:rsidRDefault="00F911B7">
      <w:pPr>
        <w:jc w:val="both"/>
        <w:rPr>
          <w:b/>
          <w:bCs/>
          <w:caps/>
          <w:sz w:val="20"/>
          <w:szCs w:val="20"/>
          <w:lang w:eastAsia="ar-SA"/>
        </w:rPr>
      </w:pPr>
    </w:p>
    <w:p w14:paraId="38EB385F" w14:textId="77777777" w:rsidR="00F911B7" w:rsidRDefault="00F911B7">
      <w:pPr>
        <w:jc w:val="center"/>
        <w:rPr>
          <w:b/>
          <w:bCs/>
          <w:caps/>
          <w:sz w:val="20"/>
          <w:szCs w:val="20"/>
          <w:lang w:eastAsia="ar-SA"/>
        </w:rPr>
      </w:pPr>
    </w:p>
    <w:p w14:paraId="32DE5733" w14:textId="648A241E" w:rsidR="00F911B7" w:rsidRDefault="00F911B7">
      <w:pPr>
        <w:jc w:val="both"/>
        <w:rPr>
          <w:b/>
          <w:bCs/>
          <w:caps/>
          <w:sz w:val="20"/>
          <w:szCs w:val="20"/>
          <w:lang w:eastAsia="ar-SA"/>
        </w:rPr>
      </w:pPr>
    </w:p>
    <w:tbl>
      <w:tblPr>
        <w:tblpPr w:leftFromText="141" w:rightFromText="141" w:vertAnchor="text" w:tblpY="-56"/>
        <w:tblW w:w="0" w:type="auto"/>
        <w:tblLayout w:type="fixed"/>
        <w:tblCellMar>
          <w:left w:w="70" w:type="dxa"/>
          <w:right w:w="70" w:type="dxa"/>
        </w:tblCellMar>
        <w:tblLook w:val="0000" w:firstRow="0" w:lastRow="0" w:firstColumn="0" w:lastColumn="0" w:noHBand="0" w:noVBand="0"/>
      </w:tblPr>
      <w:tblGrid>
        <w:gridCol w:w="3472"/>
        <w:gridCol w:w="1139"/>
      </w:tblGrid>
      <w:tr w:rsidR="00F911B7" w14:paraId="4BCCE4B4" w14:textId="77777777">
        <w:trPr>
          <w:trHeight w:val="1418"/>
        </w:trPr>
        <w:tc>
          <w:tcPr>
            <w:tcW w:w="3472" w:type="dxa"/>
            <w:vAlign w:val="center"/>
          </w:tcPr>
          <w:p w14:paraId="16C40C55" w14:textId="77777777" w:rsidR="00F911B7" w:rsidRDefault="00511E43">
            <w:pPr>
              <w:spacing w:after="0" w:line="240" w:lineRule="auto"/>
              <w:jc w:val="center"/>
              <w:rPr>
                <w:rFonts w:ascii="Arial" w:hAnsi="Arial" w:cs="Arial"/>
                <w:b/>
                <w:caps/>
                <w:sz w:val="20"/>
              </w:rPr>
            </w:pPr>
            <w:r>
              <w:rPr>
                <w:rFonts w:ascii="Arial" w:hAnsi="Arial" w:cs="Arial"/>
                <w:b/>
                <w:caps/>
                <w:noProof/>
                <w:sz w:val="20"/>
              </w:rPr>
              <w:drawing>
                <wp:inline distT="0" distB="0" distL="0" distR="0" wp14:anchorId="45805320" wp14:editId="6701DEE5">
                  <wp:extent cx="2057400" cy="6572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657225"/>
                          </a:xfrm>
                          <a:prstGeom prst="rect">
                            <a:avLst/>
                          </a:prstGeom>
                          <a:solidFill>
                            <a:srgbClr val="FFFFFF"/>
                          </a:solidFill>
                          <a:ln>
                            <a:noFill/>
                          </a:ln>
                        </pic:spPr>
                      </pic:pic>
                    </a:graphicData>
                  </a:graphic>
                </wp:inline>
              </w:drawing>
            </w:r>
          </w:p>
        </w:tc>
        <w:tc>
          <w:tcPr>
            <w:tcW w:w="1139" w:type="dxa"/>
            <w:vAlign w:val="center"/>
          </w:tcPr>
          <w:p w14:paraId="7A19D352" w14:textId="77BA713B" w:rsidR="00F911B7" w:rsidRDefault="00705F30">
            <w:pPr>
              <w:snapToGrid w:val="0"/>
              <w:spacing w:after="0" w:line="240" w:lineRule="auto"/>
              <w:jc w:val="center"/>
              <w:rPr>
                <w:rFonts w:ascii="Bohemian typewriter" w:hAnsi="Bohemian typewriter" w:cs="Arial"/>
                <w:b/>
                <w:caps/>
                <w:sz w:val="150"/>
              </w:rPr>
            </w:pPr>
            <w:r>
              <w:rPr>
                <w:rFonts w:ascii="Bohemian typewriter" w:hAnsi="Bohemian typewriter" w:cs="Arial"/>
                <w:b/>
                <w:caps/>
                <w:color w:val="009972"/>
                <w:sz w:val="150"/>
              </w:rPr>
              <w:t>1</w:t>
            </w:r>
          </w:p>
        </w:tc>
      </w:tr>
    </w:tbl>
    <w:p w14:paraId="0E6EA73C" w14:textId="07C3A05A" w:rsidR="00F911B7" w:rsidRDefault="00F911B7">
      <w:pPr>
        <w:jc w:val="both"/>
        <w:rPr>
          <w:b/>
          <w:bCs/>
          <w:caps/>
          <w:sz w:val="20"/>
          <w:szCs w:val="20"/>
          <w:lang w:eastAsia="ar-SA"/>
        </w:rPr>
      </w:pPr>
    </w:p>
    <w:p w14:paraId="4612541B" w14:textId="3A95B9F2" w:rsidR="00F911B7" w:rsidRDefault="00F911B7">
      <w:pPr>
        <w:jc w:val="both"/>
        <w:rPr>
          <w:b/>
          <w:bCs/>
          <w:caps/>
          <w:sz w:val="20"/>
          <w:szCs w:val="20"/>
          <w:lang w:eastAsia="ar-SA"/>
        </w:rPr>
      </w:pPr>
    </w:p>
    <w:p w14:paraId="48316933" w14:textId="77777777" w:rsidR="00F911B7" w:rsidRDefault="00F911B7">
      <w:pPr>
        <w:jc w:val="both"/>
        <w:rPr>
          <w:b/>
          <w:bCs/>
          <w:caps/>
          <w:sz w:val="20"/>
          <w:szCs w:val="20"/>
          <w:lang w:eastAsia="ar-SA"/>
        </w:rPr>
      </w:pPr>
    </w:p>
    <w:p w14:paraId="2A9D97C1" w14:textId="77777777" w:rsidR="00F911B7" w:rsidRDefault="00F911B7">
      <w:pPr>
        <w:jc w:val="both"/>
        <w:rPr>
          <w:b/>
          <w:bCs/>
          <w:caps/>
          <w:sz w:val="20"/>
          <w:szCs w:val="20"/>
          <w:lang w:eastAsia="ar-SA"/>
        </w:rPr>
      </w:pPr>
    </w:p>
    <w:p w14:paraId="299D65C1" w14:textId="25B242BE" w:rsidR="008C7F49" w:rsidRDefault="008C7F49">
      <w:pPr>
        <w:jc w:val="both"/>
        <w:rPr>
          <w:b/>
          <w:bCs/>
          <w:caps/>
          <w:sz w:val="20"/>
          <w:szCs w:val="20"/>
          <w:lang w:eastAsia="ar-SA"/>
        </w:rPr>
      </w:pPr>
    </w:p>
    <w:p w14:paraId="42B74226" w14:textId="5CA62A76" w:rsidR="00FD52A9" w:rsidRDefault="00FD52A9">
      <w:pPr>
        <w:jc w:val="both"/>
        <w:rPr>
          <w:b/>
          <w:bCs/>
          <w:caps/>
          <w:sz w:val="20"/>
          <w:szCs w:val="20"/>
          <w:lang w:eastAsia="ar-SA"/>
        </w:rPr>
      </w:pPr>
    </w:p>
    <w:p w14:paraId="50038429" w14:textId="77777777" w:rsidR="00CB5BF6" w:rsidRDefault="00CB5BF6" w:rsidP="00CB5BF6">
      <w:pPr>
        <w:tabs>
          <w:tab w:val="right" w:pos="9639"/>
        </w:tabs>
        <w:suppressAutoHyphens/>
        <w:overflowPunct w:val="0"/>
        <w:autoSpaceDE w:val="0"/>
        <w:spacing w:after="0" w:line="240" w:lineRule="auto"/>
        <w:jc w:val="both"/>
        <w:textAlignment w:val="baseline"/>
        <w:rPr>
          <w:b/>
          <w:bCs/>
          <w:caps/>
          <w:sz w:val="20"/>
          <w:szCs w:val="20"/>
          <w:lang w:eastAsia="ar-SA"/>
        </w:rPr>
      </w:pPr>
    </w:p>
    <w:p w14:paraId="3FE22528" w14:textId="2F49D57C" w:rsidR="00FD52A9" w:rsidRDefault="00CB5BF6" w:rsidP="00CB5BF6">
      <w:pPr>
        <w:tabs>
          <w:tab w:val="right" w:pos="9639"/>
        </w:tabs>
        <w:suppressAutoHyphens/>
        <w:overflowPunct w:val="0"/>
        <w:autoSpaceDE w:val="0"/>
        <w:spacing w:after="0" w:line="240" w:lineRule="auto"/>
        <w:jc w:val="both"/>
        <w:textAlignment w:val="baseline"/>
        <w:rPr>
          <w:rFonts w:ascii="Arial" w:hAnsi="Arial" w:cs="Arial"/>
          <w:caps/>
          <w:sz w:val="24"/>
          <w:szCs w:val="20"/>
          <w:lang w:eastAsia="zh-CN"/>
        </w:rPr>
      </w:pPr>
      <w:r w:rsidRPr="00CB5BF6">
        <w:rPr>
          <w:rFonts w:ascii="Arial" w:hAnsi="Arial" w:cs="Arial"/>
          <w:caps/>
          <w:sz w:val="24"/>
          <w:szCs w:val="20"/>
          <w:lang w:eastAsia="zh-CN"/>
        </w:rPr>
        <w:t xml:space="preserve">V Plzni, </w:t>
      </w:r>
      <w:r w:rsidR="00AB49CE">
        <w:rPr>
          <w:rFonts w:ascii="Arial" w:hAnsi="Arial" w:cs="Arial"/>
          <w:caps/>
          <w:sz w:val="24"/>
          <w:szCs w:val="20"/>
          <w:lang w:eastAsia="zh-CN"/>
        </w:rPr>
        <w:t>KVĚTEN</w:t>
      </w:r>
      <w:r w:rsidRPr="00CB5BF6">
        <w:rPr>
          <w:rFonts w:ascii="Arial" w:hAnsi="Arial" w:cs="Arial"/>
          <w:caps/>
          <w:sz w:val="24"/>
          <w:szCs w:val="20"/>
          <w:lang w:eastAsia="zh-CN"/>
        </w:rPr>
        <w:t xml:space="preserve"> 202</w:t>
      </w:r>
      <w:r w:rsidR="00AB49CE">
        <w:rPr>
          <w:rFonts w:ascii="Arial" w:hAnsi="Arial" w:cs="Arial"/>
          <w:caps/>
          <w:sz w:val="24"/>
          <w:szCs w:val="20"/>
          <w:lang w:eastAsia="zh-CN"/>
        </w:rPr>
        <w:t>2</w:t>
      </w:r>
      <w:r w:rsidRPr="00CB5BF6">
        <w:rPr>
          <w:rFonts w:ascii="Arial" w:hAnsi="Arial" w:cs="Arial"/>
          <w:caps/>
          <w:sz w:val="24"/>
          <w:szCs w:val="20"/>
          <w:lang w:eastAsia="zh-CN"/>
        </w:rPr>
        <w:tab/>
        <w:t>vypracoval: fILIP KUFNER</w:t>
      </w:r>
      <w:r w:rsidR="00D32677">
        <w:rPr>
          <w:rFonts w:ascii="Arial" w:hAnsi="Arial" w:cs="Arial"/>
          <w:caps/>
          <w:sz w:val="24"/>
          <w:szCs w:val="20"/>
          <w:lang w:eastAsia="zh-CN"/>
        </w:rPr>
        <w:t>, dana pluhařová</w:t>
      </w:r>
    </w:p>
    <w:p w14:paraId="415DFEC8" w14:textId="61B83FB4" w:rsidR="00FD52A9" w:rsidRDefault="00FD52A9" w:rsidP="00CB5BF6">
      <w:pPr>
        <w:tabs>
          <w:tab w:val="right" w:pos="9639"/>
        </w:tabs>
        <w:suppressAutoHyphens/>
        <w:overflowPunct w:val="0"/>
        <w:autoSpaceDE w:val="0"/>
        <w:spacing w:after="0" w:line="240" w:lineRule="auto"/>
        <w:jc w:val="both"/>
        <w:textAlignment w:val="baseline"/>
        <w:rPr>
          <w:rFonts w:ascii="Arial" w:hAnsi="Arial" w:cs="Arial"/>
          <w:caps/>
          <w:sz w:val="24"/>
          <w:szCs w:val="20"/>
          <w:lang w:eastAsia="zh-CN"/>
        </w:rPr>
        <w:sectPr w:rsidR="00FD52A9" w:rsidSect="008C7F49">
          <w:headerReference w:type="default" r:id="rId9"/>
          <w:footerReference w:type="default" r:id="rId10"/>
          <w:pgSz w:w="11907" w:h="16840" w:code="9"/>
          <w:pgMar w:top="1134" w:right="1134" w:bottom="1134" w:left="1134" w:header="1134" w:footer="1134" w:gutter="0"/>
          <w:cols w:space="708"/>
          <w:noEndnote/>
        </w:sectPr>
      </w:pPr>
    </w:p>
    <w:p w14:paraId="62284D28" w14:textId="658365E0" w:rsidR="00F911B7" w:rsidRDefault="00F911B7" w:rsidP="002A3364">
      <w:pPr>
        <w:pStyle w:val="Styl"/>
        <w:tabs>
          <w:tab w:val="left" w:pos="567"/>
        </w:tabs>
        <w:ind w:left="17" w:right="6"/>
        <w:jc w:val="both"/>
        <w:rPr>
          <w:rFonts w:ascii="Times New Roman" w:hAnsi="Times New Roman"/>
          <w:b/>
          <w:bCs/>
          <w:u w:val="single"/>
        </w:rPr>
      </w:pPr>
      <w:r>
        <w:rPr>
          <w:rFonts w:ascii="Times New Roman" w:hAnsi="Times New Roman"/>
          <w:b/>
          <w:bCs/>
          <w:sz w:val="32"/>
          <w:szCs w:val="32"/>
        </w:rPr>
        <w:lastRenderedPageBreak/>
        <w:t>a)</w:t>
      </w:r>
      <w:r>
        <w:rPr>
          <w:rFonts w:ascii="Times New Roman" w:hAnsi="Times New Roman"/>
          <w:b/>
          <w:bCs/>
          <w:sz w:val="32"/>
          <w:szCs w:val="32"/>
        </w:rPr>
        <w:tab/>
      </w:r>
      <w:r>
        <w:rPr>
          <w:rFonts w:ascii="Times New Roman" w:hAnsi="Times New Roman"/>
          <w:b/>
          <w:bCs/>
          <w:u w:val="single"/>
        </w:rPr>
        <w:t xml:space="preserve">ÚČEL PROJEKTOVÉ DOKUMENTACE </w:t>
      </w:r>
    </w:p>
    <w:p w14:paraId="7CE83B02" w14:textId="77777777" w:rsidR="002A3364" w:rsidRDefault="002A3364" w:rsidP="002A3364">
      <w:pPr>
        <w:pStyle w:val="Styl"/>
        <w:tabs>
          <w:tab w:val="left" w:pos="567"/>
        </w:tabs>
        <w:ind w:left="17" w:right="6"/>
        <w:jc w:val="both"/>
        <w:rPr>
          <w:rFonts w:ascii="Times New Roman" w:hAnsi="Times New Roman"/>
          <w:b/>
          <w:bCs/>
          <w:u w:val="single"/>
        </w:rPr>
      </w:pPr>
    </w:p>
    <w:p w14:paraId="3B48A0E0" w14:textId="77777777" w:rsidR="00D77D49" w:rsidRPr="00D77D49" w:rsidRDefault="00DA62AC" w:rsidP="002A3364">
      <w:pPr>
        <w:tabs>
          <w:tab w:val="left" w:pos="709"/>
        </w:tabs>
        <w:spacing w:after="0" w:line="240" w:lineRule="auto"/>
        <w:jc w:val="both"/>
        <w:rPr>
          <w:rFonts w:ascii="Times New Roman" w:hAnsi="Times New Roman"/>
          <w:sz w:val="24"/>
          <w:szCs w:val="20"/>
          <w:lang w:eastAsia="zh-CN"/>
        </w:rPr>
      </w:pPr>
      <w:r w:rsidRPr="00355324">
        <w:rPr>
          <w:rFonts w:ascii="Times New Roman" w:hAnsi="Times New Roman"/>
          <w:sz w:val="24"/>
          <w:szCs w:val="24"/>
        </w:rPr>
        <w:tab/>
      </w:r>
      <w:r w:rsidR="00D77D49" w:rsidRPr="00D77D49">
        <w:rPr>
          <w:rFonts w:ascii="Times New Roman" w:hAnsi="Times New Roman"/>
          <w:sz w:val="24"/>
          <w:szCs w:val="20"/>
          <w:lang w:eastAsia="zh-CN"/>
        </w:rPr>
        <w:t>Předmětem dokumentace je vypracování souhrnu stavebně-technických opatření, které si kladou za cíl a povedou umožnit objekt k užívání pro osoby s omezenou schopností pohybu, tzn. úpravy na vstupu do objektu, implementovat výtahovou šachtu pro vertikální komunikaci, dispoziční úpravy sociálního zázemí tak, aby odpovídaly současnému znění předpisů definujících bezbariérovost vč. splnění hygienických předpisů a úprava vstupů do jednotlivých tříd školského zařízení.</w:t>
      </w:r>
    </w:p>
    <w:p w14:paraId="6C5082D2" w14:textId="77777777" w:rsidR="00D77D49" w:rsidRPr="00D77D49" w:rsidRDefault="00D77D49" w:rsidP="002A3364">
      <w:pPr>
        <w:tabs>
          <w:tab w:val="left" w:pos="709"/>
        </w:tabs>
        <w:spacing w:after="0" w:line="240" w:lineRule="auto"/>
        <w:jc w:val="both"/>
        <w:rPr>
          <w:rFonts w:ascii="Times New Roman" w:hAnsi="Times New Roman"/>
          <w:sz w:val="24"/>
          <w:szCs w:val="20"/>
          <w:lang w:eastAsia="zh-CN"/>
        </w:rPr>
      </w:pPr>
      <w:r w:rsidRPr="00D77D49">
        <w:rPr>
          <w:rFonts w:ascii="Times New Roman" w:hAnsi="Times New Roman"/>
          <w:sz w:val="24"/>
          <w:szCs w:val="20"/>
          <w:lang w:eastAsia="zh-CN"/>
        </w:rPr>
        <w:tab/>
        <w:t xml:space="preserve">Jedná se o stavbu trvalou a změnu dokončené stavby. </w:t>
      </w:r>
    </w:p>
    <w:p w14:paraId="138483E4" w14:textId="230B1759" w:rsidR="00666EA8" w:rsidRDefault="00D77D49" w:rsidP="00D77D49">
      <w:pPr>
        <w:tabs>
          <w:tab w:val="left" w:pos="709"/>
        </w:tabs>
        <w:spacing w:after="0" w:line="240" w:lineRule="auto"/>
        <w:jc w:val="both"/>
        <w:rPr>
          <w:rFonts w:ascii="Times New Roman" w:hAnsi="Times New Roman"/>
          <w:sz w:val="24"/>
          <w:szCs w:val="20"/>
          <w:lang w:eastAsia="zh-CN"/>
        </w:rPr>
      </w:pPr>
      <w:r w:rsidRPr="00D77D49">
        <w:rPr>
          <w:rFonts w:ascii="Times New Roman" w:hAnsi="Times New Roman"/>
          <w:sz w:val="24"/>
          <w:szCs w:val="20"/>
          <w:lang w:eastAsia="zh-CN"/>
        </w:rPr>
        <w:tab/>
        <w:t xml:space="preserve">Zájmový objekt je v současné době užíván jako Krajské centrum vzdělávání a Jazyková škola s právem státní jazykové zkoušky.  </w:t>
      </w:r>
    </w:p>
    <w:p w14:paraId="7B8B791C" w14:textId="30B227D3" w:rsidR="00847F47" w:rsidRDefault="00847F47" w:rsidP="00D77D49">
      <w:pPr>
        <w:tabs>
          <w:tab w:val="left" w:pos="709"/>
        </w:tabs>
        <w:spacing w:after="0" w:line="240" w:lineRule="auto"/>
        <w:jc w:val="both"/>
        <w:rPr>
          <w:rFonts w:ascii="Times New Roman" w:hAnsi="Times New Roman"/>
          <w:sz w:val="24"/>
          <w:szCs w:val="20"/>
          <w:lang w:eastAsia="zh-CN"/>
        </w:rPr>
      </w:pPr>
    </w:p>
    <w:p w14:paraId="6F10B276" w14:textId="6999A731" w:rsidR="00847F47" w:rsidRPr="00847F47" w:rsidRDefault="00847F47" w:rsidP="00847F47">
      <w:pPr>
        <w:tabs>
          <w:tab w:val="left" w:pos="709"/>
        </w:tabs>
        <w:spacing w:after="0" w:line="240" w:lineRule="auto"/>
        <w:jc w:val="both"/>
        <w:rPr>
          <w:rFonts w:ascii="Times New Roman" w:hAnsi="Times New Roman"/>
          <w:b/>
          <w:bCs/>
          <w:sz w:val="24"/>
          <w:szCs w:val="20"/>
          <w:lang w:eastAsia="zh-CN"/>
        </w:rPr>
      </w:pPr>
      <w:r>
        <w:rPr>
          <w:rFonts w:ascii="Times New Roman" w:hAnsi="Times New Roman"/>
          <w:sz w:val="24"/>
          <w:szCs w:val="20"/>
          <w:lang w:eastAsia="zh-CN"/>
        </w:rPr>
        <w:tab/>
      </w:r>
      <w:r w:rsidRPr="00847F47">
        <w:rPr>
          <w:rFonts w:ascii="Times New Roman" w:hAnsi="Times New Roman"/>
          <w:b/>
          <w:bCs/>
          <w:sz w:val="24"/>
          <w:szCs w:val="20"/>
          <w:lang w:eastAsia="zh-CN"/>
        </w:rPr>
        <w:t>Předmětem této dokumentace není</w:t>
      </w:r>
      <w:r w:rsidRPr="00D77D49">
        <w:rPr>
          <w:rFonts w:ascii="Times New Roman" w:hAnsi="Times New Roman"/>
          <w:sz w:val="24"/>
          <w:szCs w:val="20"/>
          <w:lang w:eastAsia="zh-CN"/>
        </w:rPr>
        <w:t xml:space="preserve"> </w:t>
      </w:r>
      <w:r w:rsidRPr="00847F47">
        <w:rPr>
          <w:rFonts w:ascii="Times New Roman" w:hAnsi="Times New Roman"/>
          <w:b/>
          <w:bCs/>
          <w:sz w:val="24"/>
          <w:szCs w:val="20"/>
          <w:lang w:eastAsia="zh-CN"/>
        </w:rPr>
        <w:t>vypracování projektu</w:t>
      </w:r>
      <w:r>
        <w:rPr>
          <w:rFonts w:ascii="Times New Roman" w:hAnsi="Times New Roman"/>
          <w:sz w:val="24"/>
          <w:szCs w:val="20"/>
          <w:lang w:eastAsia="zh-CN"/>
        </w:rPr>
        <w:t xml:space="preserve"> opravy střechy a lokální opravy nosné </w:t>
      </w:r>
      <w:proofErr w:type="spellStart"/>
      <w:r>
        <w:rPr>
          <w:rFonts w:ascii="Times New Roman" w:hAnsi="Times New Roman"/>
          <w:sz w:val="24"/>
          <w:szCs w:val="20"/>
          <w:lang w:eastAsia="zh-CN"/>
        </w:rPr>
        <w:t>kce</w:t>
      </w:r>
      <w:proofErr w:type="spellEnd"/>
      <w:r>
        <w:rPr>
          <w:rFonts w:ascii="Times New Roman" w:hAnsi="Times New Roman"/>
          <w:sz w:val="24"/>
          <w:szCs w:val="20"/>
          <w:lang w:eastAsia="zh-CN"/>
        </w:rPr>
        <w:t xml:space="preserve">. střešního pláště vč. stropní trámové konstrukce v půdním prostoru, jelikož </w:t>
      </w:r>
      <w:r w:rsidRPr="00847F47">
        <w:rPr>
          <w:rFonts w:ascii="Times New Roman" w:hAnsi="Times New Roman"/>
          <w:b/>
          <w:bCs/>
          <w:sz w:val="24"/>
          <w:szCs w:val="20"/>
          <w:lang w:eastAsia="zh-CN"/>
        </w:rPr>
        <w:t>tato část byla řešena v samostatné PD</w:t>
      </w:r>
      <w:r>
        <w:rPr>
          <w:rFonts w:ascii="Times New Roman" w:hAnsi="Times New Roman"/>
          <w:sz w:val="24"/>
          <w:szCs w:val="20"/>
          <w:lang w:eastAsia="zh-CN"/>
        </w:rPr>
        <w:t xml:space="preserve"> s názvem: </w:t>
      </w:r>
      <w:proofErr w:type="gramStart"/>
      <w:r w:rsidRPr="00847F47">
        <w:rPr>
          <w:rFonts w:ascii="Times New Roman" w:hAnsi="Times New Roman"/>
          <w:b/>
          <w:bCs/>
          <w:sz w:val="24"/>
          <w:szCs w:val="20"/>
          <w:lang w:eastAsia="zh-CN"/>
        </w:rPr>
        <w:t>„ Budova</w:t>
      </w:r>
      <w:proofErr w:type="gramEnd"/>
      <w:r w:rsidRPr="00847F47">
        <w:rPr>
          <w:rFonts w:ascii="Times New Roman" w:hAnsi="Times New Roman"/>
          <w:b/>
          <w:bCs/>
          <w:sz w:val="24"/>
          <w:szCs w:val="20"/>
          <w:lang w:eastAsia="zh-CN"/>
        </w:rPr>
        <w:t xml:space="preserve"> </w:t>
      </w:r>
      <w:r w:rsidR="00450A15">
        <w:rPr>
          <w:rFonts w:ascii="Times New Roman" w:hAnsi="Times New Roman"/>
          <w:b/>
          <w:bCs/>
          <w:sz w:val="24"/>
          <w:szCs w:val="20"/>
          <w:lang w:eastAsia="zh-CN"/>
        </w:rPr>
        <w:t>S</w:t>
      </w:r>
      <w:r w:rsidRPr="00847F47">
        <w:rPr>
          <w:rFonts w:ascii="Times New Roman" w:hAnsi="Times New Roman"/>
          <w:b/>
          <w:bCs/>
          <w:sz w:val="24"/>
          <w:szCs w:val="20"/>
          <w:lang w:eastAsia="zh-CN"/>
        </w:rPr>
        <w:t>ady 5. května 85/42, Plzeň, stavební úpravy podkroví a střechy“.</w:t>
      </w:r>
    </w:p>
    <w:p w14:paraId="3DAE9ED9" w14:textId="77777777" w:rsidR="00847F47" w:rsidRPr="00666EA8" w:rsidRDefault="00847F47" w:rsidP="00D77D49">
      <w:pPr>
        <w:tabs>
          <w:tab w:val="left" w:pos="709"/>
        </w:tabs>
        <w:spacing w:after="0" w:line="240" w:lineRule="auto"/>
        <w:jc w:val="both"/>
        <w:rPr>
          <w:rFonts w:ascii="Times New Roman" w:hAnsi="Times New Roman"/>
          <w:sz w:val="24"/>
          <w:szCs w:val="20"/>
          <w:lang w:eastAsia="zh-CN"/>
        </w:rPr>
      </w:pPr>
    </w:p>
    <w:p w14:paraId="32D2A4E4" w14:textId="77777777" w:rsidR="00F911B7" w:rsidRDefault="00F911B7">
      <w:pPr>
        <w:pStyle w:val="Styl"/>
        <w:tabs>
          <w:tab w:val="left" w:pos="567"/>
        </w:tabs>
        <w:spacing w:before="300" w:line="244" w:lineRule="exact"/>
        <w:ind w:left="17" w:right="6"/>
        <w:jc w:val="both"/>
        <w:rPr>
          <w:rFonts w:ascii="Times New Roman" w:hAnsi="Times New Roman"/>
          <w:b/>
          <w:bCs/>
          <w:u w:val="single"/>
        </w:rPr>
      </w:pPr>
      <w:r>
        <w:rPr>
          <w:rFonts w:ascii="Times New Roman" w:hAnsi="Times New Roman"/>
          <w:b/>
          <w:bCs/>
          <w:sz w:val="32"/>
          <w:szCs w:val="32"/>
        </w:rPr>
        <w:t>b)</w:t>
      </w:r>
      <w:r>
        <w:rPr>
          <w:rFonts w:ascii="Times New Roman" w:hAnsi="Times New Roman"/>
          <w:b/>
          <w:bCs/>
          <w:sz w:val="32"/>
          <w:szCs w:val="32"/>
        </w:rPr>
        <w:tab/>
      </w:r>
      <w:r>
        <w:rPr>
          <w:rFonts w:ascii="Times New Roman" w:hAnsi="Times New Roman"/>
          <w:b/>
          <w:bCs/>
          <w:u w:val="single"/>
        </w:rPr>
        <w:t>ZÁSADY ARCHITEKTONICKÉHO, FUNKČNÍHO, DISPOZIČNÍHO A</w:t>
      </w:r>
    </w:p>
    <w:p w14:paraId="560C91C6" w14:textId="77777777"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VÝTVARNÉHO ŘEŠENÍ A ŘEŠENÍ VEGETAČNÍCH ÚPRAV OKOLÍ</w:t>
      </w:r>
    </w:p>
    <w:p w14:paraId="3B4135B1" w14:textId="77777777"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OBJEKTU, VČETNĚ ŘEŠENÍ PŘÍSTUPU A UŽÍVÁNÍ OBJEKTU OSOBAMI</w:t>
      </w:r>
    </w:p>
    <w:p w14:paraId="4FB59C32" w14:textId="3B7B50A0"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S OMEZENOU SCHOPNOSTÍ POHYBU A ORIENTACE</w:t>
      </w:r>
    </w:p>
    <w:p w14:paraId="04D0CB17" w14:textId="5352D5C1" w:rsidR="00BB75C5" w:rsidRDefault="00BB75C5" w:rsidP="00BB75C5">
      <w:pPr>
        <w:tabs>
          <w:tab w:val="left" w:pos="709"/>
        </w:tabs>
        <w:spacing w:after="0" w:line="240" w:lineRule="auto"/>
        <w:jc w:val="both"/>
        <w:rPr>
          <w:rFonts w:ascii="Times New Roman" w:hAnsi="Times New Roman"/>
          <w:sz w:val="24"/>
          <w:szCs w:val="20"/>
          <w:lang w:eastAsia="zh-CN"/>
        </w:rPr>
      </w:pPr>
    </w:p>
    <w:p w14:paraId="2BDF2947" w14:textId="578DBC2C" w:rsidR="00446661" w:rsidRPr="00895BF1" w:rsidRDefault="00446661" w:rsidP="00BB75C5">
      <w:pPr>
        <w:tabs>
          <w:tab w:val="left" w:pos="709"/>
        </w:tabs>
        <w:spacing w:after="0" w:line="240" w:lineRule="auto"/>
        <w:jc w:val="both"/>
        <w:rPr>
          <w:rFonts w:ascii="Times New Roman" w:hAnsi="Times New Roman"/>
          <w:b/>
          <w:bCs/>
          <w:sz w:val="24"/>
          <w:szCs w:val="20"/>
          <w:lang w:eastAsia="zh-CN"/>
        </w:rPr>
      </w:pPr>
      <w:r w:rsidRPr="00895BF1">
        <w:rPr>
          <w:rFonts w:ascii="Times New Roman" w:hAnsi="Times New Roman"/>
          <w:b/>
          <w:bCs/>
          <w:sz w:val="24"/>
          <w:szCs w:val="20"/>
          <w:lang w:eastAsia="zh-CN"/>
        </w:rPr>
        <w:t>STÁVAJICÍ STAV</w:t>
      </w:r>
    </w:p>
    <w:p w14:paraId="1054C373" w14:textId="77777777" w:rsidR="00BB75C5" w:rsidRDefault="00BB75C5"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Stávající zájmový objektu je pěti podlažní budova složená z 1.PP; 1.-4. NP a Půdy. </w:t>
      </w:r>
    </w:p>
    <w:p w14:paraId="05E22E9F" w14:textId="1C5BC198" w:rsidR="00BB75C5" w:rsidRDefault="00BB75C5"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Jedná se o objekt, který je situován v </w:t>
      </w:r>
      <w:proofErr w:type="spellStart"/>
      <w:r>
        <w:rPr>
          <w:rFonts w:ascii="Times New Roman" w:hAnsi="Times New Roman"/>
          <w:sz w:val="24"/>
          <w:szCs w:val="20"/>
          <w:lang w:eastAsia="zh-CN"/>
        </w:rPr>
        <w:t>severo</w:t>
      </w:r>
      <w:proofErr w:type="spellEnd"/>
      <w:r>
        <w:rPr>
          <w:rFonts w:ascii="Times New Roman" w:hAnsi="Times New Roman"/>
          <w:sz w:val="24"/>
          <w:szCs w:val="20"/>
          <w:lang w:eastAsia="zh-CN"/>
        </w:rPr>
        <w:t>-východní části města Plzně v sevř</w:t>
      </w:r>
      <w:r w:rsidR="001579E8">
        <w:rPr>
          <w:rFonts w:ascii="Times New Roman" w:hAnsi="Times New Roman"/>
          <w:sz w:val="24"/>
          <w:szCs w:val="20"/>
          <w:lang w:eastAsia="zh-CN"/>
        </w:rPr>
        <w:t>e</w:t>
      </w:r>
      <w:r>
        <w:rPr>
          <w:rFonts w:ascii="Times New Roman" w:hAnsi="Times New Roman"/>
          <w:sz w:val="24"/>
          <w:szCs w:val="20"/>
          <w:lang w:eastAsia="zh-CN"/>
        </w:rPr>
        <w:t xml:space="preserve">ní ulice sady 5. května přímo navazující na ul. Tyršova. </w:t>
      </w:r>
    </w:p>
    <w:p w14:paraId="26DC50DF" w14:textId="77777777" w:rsidR="00BB75C5" w:rsidRDefault="00BB75C5"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Objekt má </w:t>
      </w:r>
      <w:proofErr w:type="spellStart"/>
      <w:r>
        <w:rPr>
          <w:rFonts w:ascii="Times New Roman" w:hAnsi="Times New Roman"/>
          <w:sz w:val="24"/>
          <w:szCs w:val="20"/>
          <w:lang w:eastAsia="zh-CN"/>
        </w:rPr>
        <w:t>původysný</w:t>
      </w:r>
      <w:proofErr w:type="spellEnd"/>
      <w:r>
        <w:rPr>
          <w:rFonts w:ascii="Times New Roman" w:hAnsi="Times New Roman"/>
          <w:sz w:val="24"/>
          <w:szCs w:val="20"/>
          <w:lang w:eastAsia="zh-CN"/>
        </w:rPr>
        <w:t xml:space="preserve"> tvar písmene „U“ a ze strany z veřejného prostoru (tři fasády) je fasádně značně zdobený. </w:t>
      </w:r>
      <w:proofErr w:type="spellStart"/>
      <w:r>
        <w:rPr>
          <w:rFonts w:ascii="Times New Roman" w:hAnsi="Times New Roman"/>
          <w:sz w:val="24"/>
          <w:szCs w:val="20"/>
          <w:lang w:eastAsia="zh-CN"/>
        </w:rPr>
        <w:t>Vnitroblokové</w:t>
      </w:r>
      <w:proofErr w:type="spellEnd"/>
      <w:r>
        <w:rPr>
          <w:rFonts w:ascii="Times New Roman" w:hAnsi="Times New Roman"/>
          <w:sz w:val="24"/>
          <w:szCs w:val="20"/>
          <w:lang w:eastAsia="zh-CN"/>
        </w:rPr>
        <w:t xml:space="preserve"> fasády plní </w:t>
      </w:r>
      <w:proofErr w:type="spellStart"/>
      <w:r>
        <w:rPr>
          <w:rFonts w:ascii="Times New Roman" w:hAnsi="Times New Roman"/>
          <w:sz w:val="24"/>
          <w:szCs w:val="20"/>
          <w:lang w:eastAsia="zh-CN"/>
        </w:rPr>
        <w:t>funčkní</w:t>
      </w:r>
      <w:proofErr w:type="spellEnd"/>
      <w:r>
        <w:rPr>
          <w:rFonts w:ascii="Times New Roman" w:hAnsi="Times New Roman"/>
          <w:sz w:val="24"/>
          <w:szCs w:val="20"/>
          <w:lang w:eastAsia="zh-CN"/>
        </w:rPr>
        <w:t xml:space="preserve"> povahu a nejsou tedy zdobné. </w:t>
      </w:r>
    </w:p>
    <w:p w14:paraId="333630D9" w14:textId="77777777" w:rsidR="00FF6C4E" w:rsidRDefault="00BB75C5"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Objekt je zastřešen sedlovou střech</w:t>
      </w:r>
      <w:r w:rsidR="00FF6C4E">
        <w:rPr>
          <w:rFonts w:ascii="Times New Roman" w:hAnsi="Times New Roman"/>
          <w:sz w:val="24"/>
          <w:szCs w:val="20"/>
          <w:lang w:eastAsia="zh-CN"/>
        </w:rPr>
        <w:t>ou</w:t>
      </w:r>
      <w:r>
        <w:rPr>
          <w:rFonts w:ascii="Times New Roman" w:hAnsi="Times New Roman"/>
          <w:sz w:val="24"/>
          <w:szCs w:val="20"/>
          <w:lang w:eastAsia="zh-CN"/>
        </w:rPr>
        <w:t xml:space="preserve"> nad bočními křídly. Střední část je doplněna o </w:t>
      </w:r>
      <w:r w:rsidR="00FF6C4E">
        <w:rPr>
          <w:rFonts w:ascii="Times New Roman" w:hAnsi="Times New Roman"/>
          <w:sz w:val="24"/>
          <w:szCs w:val="20"/>
          <w:lang w:eastAsia="zh-CN"/>
        </w:rPr>
        <w:t>vysutou valbovou střechu. Střešní roviny do sebe pronikají.</w:t>
      </w:r>
    </w:p>
    <w:p w14:paraId="06401DC0" w14:textId="28A6A39D" w:rsidR="00FF6C4E" w:rsidRDefault="00FF6C4E"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Hlavní a jedin</w:t>
      </w:r>
      <w:r w:rsidR="00446661">
        <w:rPr>
          <w:rFonts w:ascii="Times New Roman" w:hAnsi="Times New Roman"/>
          <w:sz w:val="24"/>
          <w:szCs w:val="20"/>
          <w:lang w:eastAsia="zh-CN"/>
        </w:rPr>
        <w:t>é</w:t>
      </w:r>
      <w:r>
        <w:rPr>
          <w:rFonts w:ascii="Times New Roman" w:hAnsi="Times New Roman"/>
          <w:sz w:val="24"/>
          <w:szCs w:val="20"/>
          <w:lang w:eastAsia="zh-CN"/>
        </w:rPr>
        <w:t xml:space="preserve"> vstup</w:t>
      </w:r>
      <w:r w:rsidR="00446661">
        <w:rPr>
          <w:rFonts w:ascii="Times New Roman" w:hAnsi="Times New Roman"/>
          <w:sz w:val="24"/>
          <w:szCs w:val="20"/>
          <w:lang w:eastAsia="zh-CN"/>
        </w:rPr>
        <w:t>y</w:t>
      </w:r>
      <w:r>
        <w:rPr>
          <w:rFonts w:ascii="Times New Roman" w:hAnsi="Times New Roman"/>
          <w:sz w:val="24"/>
          <w:szCs w:val="20"/>
          <w:lang w:eastAsia="zh-CN"/>
        </w:rPr>
        <w:t xml:space="preserve"> do objektu j</w:t>
      </w:r>
      <w:r w:rsidR="00446661">
        <w:rPr>
          <w:rFonts w:ascii="Times New Roman" w:hAnsi="Times New Roman"/>
          <w:sz w:val="24"/>
          <w:szCs w:val="20"/>
          <w:lang w:eastAsia="zh-CN"/>
        </w:rPr>
        <w:t>sou</w:t>
      </w:r>
      <w:r>
        <w:rPr>
          <w:rFonts w:ascii="Times New Roman" w:hAnsi="Times New Roman"/>
          <w:sz w:val="24"/>
          <w:szCs w:val="20"/>
          <w:lang w:eastAsia="zh-CN"/>
        </w:rPr>
        <w:t xml:space="preserve"> z ul. sady 5. května na východní straně. </w:t>
      </w:r>
    </w:p>
    <w:p w14:paraId="07885C78" w14:textId="77777777" w:rsidR="00446661" w:rsidRDefault="00FF6C4E"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Obsahově je objekt rozdělen na centrální chodbu, ze které jsou možné vstupy do </w:t>
      </w:r>
      <w:proofErr w:type="spellStart"/>
      <w:r>
        <w:rPr>
          <w:rFonts w:ascii="Times New Roman" w:hAnsi="Times New Roman"/>
          <w:sz w:val="24"/>
          <w:szCs w:val="20"/>
          <w:lang w:eastAsia="zh-CN"/>
        </w:rPr>
        <w:t>jednolivých</w:t>
      </w:r>
      <w:proofErr w:type="spellEnd"/>
      <w:r>
        <w:rPr>
          <w:rFonts w:ascii="Times New Roman" w:hAnsi="Times New Roman"/>
          <w:sz w:val="24"/>
          <w:szCs w:val="20"/>
          <w:lang w:eastAsia="zh-CN"/>
        </w:rPr>
        <w:t xml:space="preserve"> tříd, kancelářských prostor, sociálních </w:t>
      </w:r>
      <w:proofErr w:type="spellStart"/>
      <w:proofErr w:type="gramStart"/>
      <w:r>
        <w:rPr>
          <w:rFonts w:ascii="Times New Roman" w:hAnsi="Times New Roman"/>
          <w:sz w:val="24"/>
          <w:szCs w:val="20"/>
          <w:lang w:eastAsia="zh-CN"/>
        </w:rPr>
        <w:t>zázemí</w:t>
      </w:r>
      <w:r w:rsidR="00446661">
        <w:rPr>
          <w:rFonts w:ascii="Times New Roman" w:hAnsi="Times New Roman"/>
          <w:sz w:val="24"/>
          <w:szCs w:val="20"/>
          <w:lang w:eastAsia="zh-CN"/>
        </w:rPr>
        <w:t>,</w:t>
      </w:r>
      <w:r>
        <w:rPr>
          <w:rFonts w:ascii="Times New Roman" w:hAnsi="Times New Roman"/>
          <w:sz w:val="24"/>
          <w:szCs w:val="20"/>
          <w:lang w:eastAsia="zh-CN"/>
        </w:rPr>
        <w:t>či</w:t>
      </w:r>
      <w:proofErr w:type="spellEnd"/>
      <w:proofErr w:type="gramEnd"/>
      <w:r>
        <w:rPr>
          <w:rFonts w:ascii="Times New Roman" w:hAnsi="Times New Roman"/>
          <w:sz w:val="24"/>
          <w:szCs w:val="20"/>
          <w:lang w:eastAsia="zh-CN"/>
        </w:rPr>
        <w:t xml:space="preserve"> knihovny</w:t>
      </w:r>
      <w:r w:rsidR="00446661">
        <w:rPr>
          <w:rFonts w:ascii="Times New Roman" w:hAnsi="Times New Roman"/>
          <w:sz w:val="24"/>
          <w:szCs w:val="20"/>
          <w:lang w:eastAsia="zh-CN"/>
        </w:rPr>
        <w:t>.</w:t>
      </w:r>
    </w:p>
    <w:p w14:paraId="071B0A12" w14:textId="77777777" w:rsidR="00446661" w:rsidRDefault="0044666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Vertikální komunikaci zajišťuje prostor schodiště, který přímo navazuje hned za hlavním vstupem do objektu.</w:t>
      </w:r>
    </w:p>
    <w:p w14:paraId="3CCC0D4A" w14:textId="77777777" w:rsidR="00446661" w:rsidRDefault="0044666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Jelikož má objekt dva stejné vstupy na stejné straně, tak </w:t>
      </w:r>
      <w:proofErr w:type="spellStart"/>
      <w:r>
        <w:rPr>
          <w:rFonts w:ascii="Times New Roman" w:hAnsi="Times New Roman"/>
          <w:sz w:val="24"/>
          <w:szCs w:val="20"/>
          <w:lang w:eastAsia="zh-CN"/>
        </w:rPr>
        <w:t>schodště</w:t>
      </w:r>
      <w:proofErr w:type="spellEnd"/>
      <w:r>
        <w:rPr>
          <w:rFonts w:ascii="Times New Roman" w:hAnsi="Times New Roman"/>
          <w:sz w:val="24"/>
          <w:szCs w:val="20"/>
          <w:lang w:eastAsia="zh-CN"/>
        </w:rPr>
        <w:t xml:space="preserve"> zajišťující vertikální komunikaci jsou také dvojí. Schodiště je řešeno jako dvouramenné.</w:t>
      </w:r>
    </w:p>
    <w:p w14:paraId="71DE7091" w14:textId="70371175" w:rsidR="00446661" w:rsidRDefault="0044666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Vnitroblok, který vzniká sevřením křídel objektu, je přístupný z 1.PP a není využíván. </w:t>
      </w:r>
    </w:p>
    <w:p w14:paraId="0BA598A3" w14:textId="071EB3F2" w:rsidR="00446661" w:rsidRDefault="00446661" w:rsidP="0044666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proofErr w:type="gramStart"/>
      <w:r>
        <w:rPr>
          <w:rFonts w:ascii="Times New Roman" w:hAnsi="Times New Roman"/>
          <w:sz w:val="24"/>
          <w:szCs w:val="20"/>
          <w:lang w:eastAsia="zh-CN"/>
        </w:rPr>
        <w:t xml:space="preserve">Užívání  </w:t>
      </w:r>
      <w:r w:rsidRPr="00446661">
        <w:rPr>
          <w:rFonts w:ascii="Times New Roman" w:hAnsi="Times New Roman"/>
          <w:sz w:val="24"/>
          <w:szCs w:val="20"/>
          <w:lang w:eastAsia="zh-CN"/>
        </w:rPr>
        <w:t>objektu</w:t>
      </w:r>
      <w:proofErr w:type="gramEnd"/>
      <w:r w:rsidRPr="00446661">
        <w:rPr>
          <w:rFonts w:ascii="Times New Roman" w:hAnsi="Times New Roman"/>
          <w:sz w:val="24"/>
          <w:szCs w:val="20"/>
          <w:lang w:eastAsia="zh-CN"/>
        </w:rPr>
        <w:t xml:space="preserve"> osobami</w:t>
      </w:r>
      <w:r>
        <w:rPr>
          <w:rFonts w:ascii="Times New Roman" w:hAnsi="Times New Roman"/>
          <w:sz w:val="24"/>
          <w:szCs w:val="20"/>
          <w:lang w:eastAsia="zh-CN"/>
        </w:rPr>
        <w:t xml:space="preserve"> </w:t>
      </w:r>
      <w:r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 xml:space="preserve"> je za současné technické</w:t>
      </w:r>
      <w:r w:rsidR="00637A65">
        <w:rPr>
          <w:rFonts w:ascii="Times New Roman" w:hAnsi="Times New Roman"/>
          <w:sz w:val="24"/>
          <w:szCs w:val="20"/>
          <w:lang w:eastAsia="zh-CN"/>
        </w:rPr>
        <w:t>ho</w:t>
      </w:r>
      <w:r>
        <w:rPr>
          <w:rFonts w:ascii="Times New Roman" w:hAnsi="Times New Roman"/>
          <w:sz w:val="24"/>
          <w:szCs w:val="20"/>
          <w:lang w:eastAsia="zh-CN"/>
        </w:rPr>
        <w:t xml:space="preserve"> řešení v </w:t>
      </w:r>
      <w:proofErr w:type="spellStart"/>
      <w:r>
        <w:rPr>
          <w:rFonts w:ascii="Times New Roman" w:hAnsi="Times New Roman"/>
          <w:sz w:val="24"/>
          <w:szCs w:val="20"/>
          <w:lang w:eastAsia="zh-CN"/>
        </w:rPr>
        <w:t>podsatatě</w:t>
      </w:r>
      <w:proofErr w:type="spellEnd"/>
      <w:r>
        <w:rPr>
          <w:rFonts w:ascii="Times New Roman" w:hAnsi="Times New Roman"/>
          <w:sz w:val="24"/>
          <w:szCs w:val="20"/>
          <w:lang w:eastAsia="zh-CN"/>
        </w:rPr>
        <w:t xml:space="preserve"> vyloučen</w:t>
      </w:r>
      <w:r w:rsidR="00637A65">
        <w:rPr>
          <w:rFonts w:ascii="Times New Roman" w:hAnsi="Times New Roman"/>
          <w:sz w:val="24"/>
          <w:szCs w:val="20"/>
          <w:lang w:eastAsia="zh-CN"/>
        </w:rPr>
        <w:t>é</w:t>
      </w:r>
      <w:r>
        <w:rPr>
          <w:rFonts w:ascii="Times New Roman" w:hAnsi="Times New Roman"/>
          <w:sz w:val="24"/>
          <w:szCs w:val="20"/>
          <w:lang w:eastAsia="zh-CN"/>
        </w:rPr>
        <w:t xml:space="preserve"> a tato projektová dokumentace</w:t>
      </w:r>
      <w:r w:rsidR="00637A65">
        <w:rPr>
          <w:rFonts w:ascii="Times New Roman" w:hAnsi="Times New Roman"/>
          <w:sz w:val="24"/>
          <w:szCs w:val="20"/>
          <w:lang w:eastAsia="zh-CN"/>
        </w:rPr>
        <w:t>,</w:t>
      </w:r>
      <w:r>
        <w:rPr>
          <w:rFonts w:ascii="Times New Roman" w:hAnsi="Times New Roman"/>
          <w:sz w:val="24"/>
          <w:szCs w:val="20"/>
          <w:lang w:eastAsia="zh-CN"/>
        </w:rPr>
        <w:t xml:space="preserve"> a návrhy úprav v n</w:t>
      </w:r>
      <w:r w:rsidR="00637A65">
        <w:rPr>
          <w:rFonts w:ascii="Times New Roman" w:hAnsi="Times New Roman"/>
          <w:sz w:val="24"/>
          <w:szCs w:val="20"/>
          <w:lang w:eastAsia="zh-CN"/>
        </w:rPr>
        <w:t>í</w:t>
      </w:r>
      <w:r>
        <w:rPr>
          <w:rFonts w:ascii="Times New Roman" w:hAnsi="Times New Roman"/>
          <w:sz w:val="24"/>
          <w:szCs w:val="20"/>
          <w:lang w:eastAsia="zh-CN"/>
        </w:rPr>
        <w:t xml:space="preserve"> obsažené</w:t>
      </w:r>
      <w:r w:rsidR="00637A65">
        <w:rPr>
          <w:rFonts w:ascii="Times New Roman" w:hAnsi="Times New Roman"/>
          <w:sz w:val="24"/>
          <w:szCs w:val="20"/>
          <w:lang w:eastAsia="zh-CN"/>
        </w:rPr>
        <w:t>,</w:t>
      </w:r>
      <w:r>
        <w:rPr>
          <w:rFonts w:ascii="Times New Roman" w:hAnsi="Times New Roman"/>
          <w:sz w:val="24"/>
          <w:szCs w:val="20"/>
          <w:lang w:eastAsia="zh-CN"/>
        </w:rPr>
        <w:t xml:space="preserve"> řeš</w:t>
      </w:r>
      <w:r w:rsidR="0046751E">
        <w:rPr>
          <w:rFonts w:ascii="Times New Roman" w:hAnsi="Times New Roman"/>
          <w:sz w:val="24"/>
          <w:szCs w:val="20"/>
          <w:lang w:eastAsia="zh-CN"/>
        </w:rPr>
        <w:t>í</w:t>
      </w:r>
      <w:r>
        <w:rPr>
          <w:rFonts w:ascii="Times New Roman" w:hAnsi="Times New Roman"/>
          <w:sz w:val="24"/>
          <w:szCs w:val="20"/>
          <w:lang w:eastAsia="zh-CN"/>
        </w:rPr>
        <w:t xml:space="preserve"> celou řadu prvků, které umožní užívat tento objekt osobami </w:t>
      </w:r>
      <w:r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 xml:space="preserve"> v plném rozsahu.  </w:t>
      </w:r>
    </w:p>
    <w:p w14:paraId="5E7EC7F0" w14:textId="1B350588" w:rsidR="00517630" w:rsidRDefault="00517630" w:rsidP="00446661">
      <w:pPr>
        <w:tabs>
          <w:tab w:val="left" w:pos="709"/>
        </w:tabs>
        <w:spacing w:after="0" w:line="240" w:lineRule="auto"/>
        <w:jc w:val="both"/>
        <w:rPr>
          <w:rFonts w:ascii="Times New Roman" w:hAnsi="Times New Roman"/>
          <w:sz w:val="24"/>
          <w:szCs w:val="20"/>
          <w:lang w:eastAsia="zh-CN"/>
        </w:rPr>
      </w:pPr>
    </w:p>
    <w:p w14:paraId="5C21EDF9" w14:textId="77777777" w:rsidR="0056753B" w:rsidRDefault="0056753B" w:rsidP="00446661">
      <w:pPr>
        <w:tabs>
          <w:tab w:val="left" w:pos="709"/>
        </w:tabs>
        <w:spacing w:after="0" w:line="240" w:lineRule="auto"/>
        <w:jc w:val="both"/>
        <w:rPr>
          <w:rFonts w:ascii="Times New Roman" w:hAnsi="Times New Roman"/>
          <w:sz w:val="24"/>
          <w:szCs w:val="20"/>
          <w:lang w:eastAsia="zh-CN"/>
        </w:rPr>
      </w:pPr>
    </w:p>
    <w:p w14:paraId="7F505E2F" w14:textId="3DD4DFA2" w:rsidR="00517630" w:rsidRPr="00895BF1" w:rsidRDefault="00517630" w:rsidP="00446661">
      <w:pPr>
        <w:tabs>
          <w:tab w:val="left" w:pos="709"/>
        </w:tabs>
        <w:spacing w:after="0" w:line="240" w:lineRule="auto"/>
        <w:jc w:val="both"/>
        <w:rPr>
          <w:rFonts w:ascii="Times New Roman" w:hAnsi="Times New Roman"/>
          <w:b/>
          <w:bCs/>
          <w:sz w:val="24"/>
          <w:szCs w:val="20"/>
          <w:lang w:eastAsia="zh-CN"/>
        </w:rPr>
      </w:pPr>
      <w:r w:rsidRPr="00895BF1">
        <w:rPr>
          <w:rFonts w:ascii="Times New Roman" w:hAnsi="Times New Roman"/>
          <w:b/>
          <w:bCs/>
          <w:sz w:val="24"/>
          <w:szCs w:val="20"/>
          <w:lang w:eastAsia="zh-CN"/>
        </w:rPr>
        <w:lastRenderedPageBreak/>
        <w:t>BOURACÍ PRÁCE</w:t>
      </w:r>
    </w:p>
    <w:p w14:paraId="2A941694" w14:textId="406F3573" w:rsidR="00517630" w:rsidRDefault="00517630" w:rsidP="0044666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objektu bude nutné vybourat většinu stávajících příček a budou</w:t>
      </w:r>
      <w:r w:rsidR="004671D2">
        <w:rPr>
          <w:rFonts w:ascii="Times New Roman" w:hAnsi="Times New Roman"/>
          <w:sz w:val="24"/>
          <w:szCs w:val="20"/>
          <w:lang w:eastAsia="zh-CN"/>
        </w:rPr>
        <w:t xml:space="preserve"> </w:t>
      </w:r>
      <w:r>
        <w:rPr>
          <w:rFonts w:ascii="Times New Roman" w:hAnsi="Times New Roman"/>
          <w:sz w:val="24"/>
          <w:szCs w:val="20"/>
          <w:lang w:eastAsia="zh-CN"/>
        </w:rPr>
        <w:t xml:space="preserve">provedeny stavební zásahy do nosných vnitřních stěn. </w:t>
      </w:r>
    </w:p>
    <w:p w14:paraId="02C798F2" w14:textId="32C70265" w:rsidR="00517630" w:rsidRDefault="00517630" w:rsidP="0044666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Objekt a rozsah bouracích </w:t>
      </w:r>
      <w:proofErr w:type="spellStart"/>
      <w:r>
        <w:rPr>
          <w:rFonts w:ascii="Times New Roman" w:hAnsi="Times New Roman"/>
          <w:sz w:val="24"/>
          <w:szCs w:val="20"/>
          <w:lang w:eastAsia="zh-CN"/>
        </w:rPr>
        <w:t>prácí</w:t>
      </w:r>
      <w:proofErr w:type="spellEnd"/>
      <w:r>
        <w:rPr>
          <w:rFonts w:ascii="Times New Roman" w:hAnsi="Times New Roman"/>
          <w:sz w:val="24"/>
          <w:szCs w:val="20"/>
          <w:lang w:eastAsia="zh-CN"/>
        </w:rPr>
        <w:t xml:space="preserve"> je vyznačen na příslušných výkresech PD. </w:t>
      </w:r>
    </w:p>
    <w:p w14:paraId="1EE5CF6F" w14:textId="77777777" w:rsidR="00517630" w:rsidRDefault="00517630" w:rsidP="0051763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Před provedením </w:t>
      </w:r>
      <w:proofErr w:type="spellStart"/>
      <w:r>
        <w:rPr>
          <w:rFonts w:ascii="Times New Roman" w:hAnsi="Times New Roman"/>
          <w:sz w:val="24"/>
          <w:szCs w:val="20"/>
          <w:lang w:eastAsia="zh-CN"/>
        </w:rPr>
        <w:t>státicky</w:t>
      </w:r>
      <w:proofErr w:type="spellEnd"/>
      <w:r>
        <w:rPr>
          <w:rFonts w:ascii="Times New Roman" w:hAnsi="Times New Roman"/>
          <w:sz w:val="24"/>
          <w:szCs w:val="20"/>
          <w:lang w:eastAsia="zh-CN"/>
        </w:rPr>
        <w:t xml:space="preserve"> závazných </w:t>
      </w:r>
      <w:proofErr w:type="spellStart"/>
      <w:r>
        <w:rPr>
          <w:rFonts w:ascii="Times New Roman" w:hAnsi="Times New Roman"/>
          <w:sz w:val="24"/>
          <w:szCs w:val="20"/>
          <w:lang w:eastAsia="zh-CN"/>
        </w:rPr>
        <w:t>kci</w:t>
      </w:r>
      <w:proofErr w:type="spellEnd"/>
      <w:r>
        <w:rPr>
          <w:rFonts w:ascii="Times New Roman" w:hAnsi="Times New Roman"/>
          <w:sz w:val="24"/>
          <w:szCs w:val="20"/>
          <w:lang w:eastAsia="zh-CN"/>
        </w:rPr>
        <w:t xml:space="preserve">. budou provedeny stabilizační opatření jako je instalace průvlaků, překladů atd... </w:t>
      </w:r>
    </w:p>
    <w:p w14:paraId="27EF9762" w14:textId="77777777" w:rsidR="00021DBB" w:rsidRDefault="00517630" w:rsidP="0044666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Součástí bouracích prací bude provedeno i odstranění stávajících nášlapných vrstev a v místech </w:t>
      </w:r>
      <w:r w:rsidR="00895BF1">
        <w:rPr>
          <w:rFonts w:ascii="Times New Roman" w:hAnsi="Times New Roman"/>
          <w:sz w:val="24"/>
          <w:szCs w:val="20"/>
          <w:lang w:eastAsia="zh-CN"/>
        </w:rPr>
        <w:t>a realizace nových dle PD.</w:t>
      </w:r>
    </w:p>
    <w:p w14:paraId="17B3AA18" w14:textId="17D02A33" w:rsidR="00517630" w:rsidRDefault="00895BF1" w:rsidP="0044666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 </w:t>
      </w:r>
      <w:r w:rsidR="00517630">
        <w:rPr>
          <w:rFonts w:ascii="Times New Roman" w:hAnsi="Times New Roman"/>
          <w:sz w:val="24"/>
          <w:szCs w:val="20"/>
          <w:lang w:eastAsia="zh-CN"/>
        </w:rPr>
        <w:t xml:space="preserve">  </w:t>
      </w:r>
    </w:p>
    <w:p w14:paraId="0E18A09D" w14:textId="77777777" w:rsidR="00AB3F2D" w:rsidRPr="00895BF1" w:rsidRDefault="00446661" w:rsidP="00BB75C5">
      <w:pPr>
        <w:tabs>
          <w:tab w:val="left" w:pos="709"/>
        </w:tabs>
        <w:spacing w:after="0" w:line="240" w:lineRule="auto"/>
        <w:jc w:val="both"/>
        <w:rPr>
          <w:rFonts w:ascii="Times New Roman" w:hAnsi="Times New Roman"/>
          <w:b/>
          <w:bCs/>
          <w:sz w:val="24"/>
          <w:szCs w:val="20"/>
          <w:lang w:eastAsia="zh-CN"/>
        </w:rPr>
      </w:pPr>
      <w:r w:rsidRPr="00895BF1">
        <w:rPr>
          <w:rFonts w:ascii="Times New Roman" w:hAnsi="Times New Roman"/>
          <w:b/>
          <w:bCs/>
          <w:sz w:val="24"/>
          <w:szCs w:val="20"/>
          <w:lang w:eastAsia="zh-CN"/>
        </w:rPr>
        <w:t>NOVÝ STAV</w:t>
      </w:r>
    </w:p>
    <w:p w14:paraId="0C23AAFF" w14:textId="3CC911FA" w:rsidR="00895BF1" w:rsidRDefault="00AB3F2D"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E7352D">
        <w:rPr>
          <w:rFonts w:ascii="Times New Roman" w:hAnsi="Times New Roman"/>
          <w:sz w:val="24"/>
          <w:szCs w:val="20"/>
          <w:lang w:eastAsia="zh-CN"/>
        </w:rPr>
        <w:t xml:space="preserve">V konceptu řeší tato projektová dokumentace úpravy vnitřních dispozic ve prospěch </w:t>
      </w:r>
      <w:r w:rsidR="00E7352D" w:rsidRPr="00446661">
        <w:rPr>
          <w:rFonts w:ascii="Times New Roman" w:hAnsi="Times New Roman"/>
          <w:sz w:val="24"/>
          <w:szCs w:val="20"/>
          <w:lang w:eastAsia="zh-CN"/>
        </w:rPr>
        <w:t>osob</w:t>
      </w:r>
      <w:r w:rsidR="00E7352D">
        <w:rPr>
          <w:rFonts w:ascii="Times New Roman" w:hAnsi="Times New Roman"/>
          <w:sz w:val="24"/>
          <w:szCs w:val="20"/>
          <w:lang w:eastAsia="zh-CN"/>
        </w:rPr>
        <w:t xml:space="preserve"> </w:t>
      </w:r>
      <w:r w:rsidR="00E7352D" w:rsidRPr="00446661">
        <w:rPr>
          <w:rFonts w:ascii="Times New Roman" w:hAnsi="Times New Roman"/>
          <w:sz w:val="24"/>
          <w:szCs w:val="20"/>
          <w:lang w:eastAsia="zh-CN"/>
        </w:rPr>
        <w:t>s omezenou schopností pohybu a orientace</w:t>
      </w:r>
      <w:r w:rsidR="00E7352D">
        <w:rPr>
          <w:rFonts w:ascii="Times New Roman" w:hAnsi="Times New Roman"/>
          <w:sz w:val="24"/>
          <w:szCs w:val="20"/>
          <w:lang w:eastAsia="zh-CN"/>
        </w:rPr>
        <w:t xml:space="preserve"> a dále taky možnosti </w:t>
      </w:r>
      <w:proofErr w:type="spellStart"/>
      <w:r w:rsidR="00E7352D">
        <w:rPr>
          <w:rFonts w:ascii="Times New Roman" w:hAnsi="Times New Roman"/>
          <w:sz w:val="24"/>
          <w:szCs w:val="20"/>
          <w:lang w:eastAsia="zh-CN"/>
        </w:rPr>
        <w:t>využítí</w:t>
      </w:r>
      <w:proofErr w:type="spellEnd"/>
      <w:r w:rsidR="00E7352D">
        <w:rPr>
          <w:rFonts w:ascii="Times New Roman" w:hAnsi="Times New Roman"/>
          <w:sz w:val="24"/>
          <w:szCs w:val="20"/>
          <w:lang w:eastAsia="zh-CN"/>
        </w:rPr>
        <w:t xml:space="preserve"> prostoru vnitrobloku.</w:t>
      </w:r>
    </w:p>
    <w:p w14:paraId="08C37499" w14:textId="6EB88C4A" w:rsidR="00895BF1" w:rsidRDefault="00895BF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p>
    <w:p w14:paraId="38EAE260" w14:textId="3492465C" w:rsidR="00895BF1" w:rsidRPr="007B50A4" w:rsidRDefault="00895BF1" w:rsidP="00BB75C5">
      <w:pPr>
        <w:tabs>
          <w:tab w:val="left" w:pos="709"/>
        </w:tabs>
        <w:spacing w:after="0" w:line="240" w:lineRule="auto"/>
        <w:jc w:val="both"/>
        <w:rPr>
          <w:rFonts w:ascii="Times New Roman" w:hAnsi="Times New Roman"/>
          <w:sz w:val="24"/>
          <w:szCs w:val="20"/>
          <w:u w:val="single"/>
          <w:lang w:eastAsia="zh-CN"/>
        </w:rPr>
      </w:pPr>
      <w:r w:rsidRPr="007B50A4">
        <w:rPr>
          <w:rFonts w:ascii="Times New Roman" w:hAnsi="Times New Roman"/>
          <w:sz w:val="24"/>
          <w:szCs w:val="20"/>
          <w:u w:val="single"/>
          <w:lang w:eastAsia="zh-CN"/>
        </w:rPr>
        <w:t>1.PP</w:t>
      </w:r>
    </w:p>
    <w:p w14:paraId="4D8D43E0" w14:textId="7E92FBF4" w:rsidR="00895BF1" w:rsidRDefault="00895BF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Nově bude v 1.PP vybudováno nové sociální zázemí</w:t>
      </w:r>
      <w:r w:rsidR="00FD36B5">
        <w:rPr>
          <w:rFonts w:ascii="Times New Roman" w:hAnsi="Times New Roman"/>
          <w:sz w:val="24"/>
          <w:szCs w:val="20"/>
          <w:lang w:eastAsia="zh-CN"/>
        </w:rPr>
        <w:t xml:space="preserve"> plnící současně platné </w:t>
      </w:r>
      <w:proofErr w:type="spellStart"/>
      <w:r w:rsidR="00FD36B5">
        <w:rPr>
          <w:rFonts w:ascii="Times New Roman" w:hAnsi="Times New Roman"/>
          <w:sz w:val="24"/>
          <w:szCs w:val="20"/>
          <w:lang w:eastAsia="zh-CN"/>
        </w:rPr>
        <w:t>právni</w:t>
      </w:r>
      <w:proofErr w:type="spellEnd"/>
      <w:r w:rsidR="00FD36B5">
        <w:rPr>
          <w:rFonts w:ascii="Times New Roman" w:hAnsi="Times New Roman"/>
          <w:sz w:val="24"/>
          <w:szCs w:val="20"/>
          <w:lang w:eastAsia="zh-CN"/>
        </w:rPr>
        <w:t xml:space="preserve"> předpisy a normy</w:t>
      </w:r>
      <w:r>
        <w:rPr>
          <w:rFonts w:ascii="Times New Roman" w:hAnsi="Times New Roman"/>
          <w:sz w:val="24"/>
          <w:szCs w:val="20"/>
          <w:lang w:eastAsia="zh-CN"/>
        </w:rPr>
        <w:t xml:space="preserve">, které bude sloužit pro osoby pohybující se v 1.NP a dále bude </w:t>
      </w:r>
      <w:r w:rsidR="00FD36B5">
        <w:rPr>
          <w:rFonts w:ascii="Times New Roman" w:hAnsi="Times New Roman"/>
          <w:sz w:val="24"/>
          <w:szCs w:val="20"/>
          <w:lang w:eastAsia="zh-CN"/>
        </w:rPr>
        <w:t>zřízeno</w:t>
      </w:r>
      <w:r>
        <w:rPr>
          <w:rFonts w:ascii="Times New Roman" w:hAnsi="Times New Roman"/>
          <w:sz w:val="24"/>
          <w:szCs w:val="20"/>
          <w:lang w:eastAsia="zh-CN"/>
        </w:rPr>
        <w:t xml:space="preserve"> jedno sociální zázemí pro osoby s omezenou schopností pohybu a orientace. </w:t>
      </w:r>
    </w:p>
    <w:p w14:paraId="5C57D8BC" w14:textId="75E4BE93" w:rsidR="00895BF1" w:rsidRDefault="00895BF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Jelikož dojde k zrušení </w:t>
      </w:r>
      <w:proofErr w:type="spellStart"/>
      <w:r>
        <w:rPr>
          <w:rFonts w:ascii="Times New Roman" w:hAnsi="Times New Roman"/>
          <w:sz w:val="24"/>
          <w:szCs w:val="20"/>
          <w:lang w:eastAsia="zh-CN"/>
        </w:rPr>
        <w:t>stávajicí</w:t>
      </w:r>
      <w:proofErr w:type="spellEnd"/>
      <w:r>
        <w:rPr>
          <w:rFonts w:ascii="Times New Roman" w:hAnsi="Times New Roman"/>
          <w:sz w:val="24"/>
          <w:szCs w:val="20"/>
          <w:lang w:eastAsia="zh-CN"/>
        </w:rPr>
        <w:t xml:space="preserve"> vrátnice, bude nově vytvořena v prostorách 1.PP</w:t>
      </w:r>
      <w:r w:rsidR="00FD36B5">
        <w:rPr>
          <w:rFonts w:ascii="Times New Roman" w:hAnsi="Times New Roman"/>
          <w:sz w:val="24"/>
          <w:szCs w:val="20"/>
          <w:lang w:eastAsia="zh-CN"/>
        </w:rPr>
        <w:t xml:space="preserve"> a dojde k propojení obou schodišť</w:t>
      </w:r>
      <w:r>
        <w:rPr>
          <w:rFonts w:ascii="Times New Roman" w:hAnsi="Times New Roman"/>
          <w:sz w:val="24"/>
          <w:szCs w:val="20"/>
          <w:lang w:eastAsia="zh-CN"/>
        </w:rPr>
        <w:t xml:space="preserve">. </w:t>
      </w:r>
    </w:p>
    <w:p w14:paraId="45B1F68B" w14:textId="636FFD6B" w:rsidR="00FD36B5" w:rsidRDefault="00895BF1"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Pro zajištění dostatečné průchodnosti tras pro osoby s omezenou schopností pohybu a orientace</w:t>
      </w:r>
      <w:r w:rsidR="00F530A5">
        <w:rPr>
          <w:rFonts w:ascii="Times New Roman" w:hAnsi="Times New Roman"/>
          <w:sz w:val="24"/>
          <w:szCs w:val="20"/>
          <w:lang w:eastAsia="zh-CN"/>
        </w:rPr>
        <w:t xml:space="preserve"> dojde k úpravě centrální chodby podlaží odstraněním </w:t>
      </w:r>
      <w:r w:rsidR="00FD36B5">
        <w:rPr>
          <w:rFonts w:ascii="Times New Roman" w:hAnsi="Times New Roman"/>
          <w:sz w:val="24"/>
          <w:szCs w:val="20"/>
          <w:lang w:eastAsia="zh-CN"/>
        </w:rPr>
        <w:t>klenutých žeber chodby vč. stěn</w:t>
      </w:r>
      <w:r w:rsidR="00F530A5">
        <w:rPr>
          <w:rFonts w:ascii="Times New Roman" w:hAnsi="Times New Roman"/>
          <w:sz w:val="24"/>
          <w:szCs w:val="20"/>
          <w:lang w:eastAsia="zh-CN"/>
        </w:rPr>
        <w:t xml:space="preserve">, které budou nahrazeny novými </w:t>
      </w:r>
      <w:proofErr w:type="spellStart"/>
      <w:r w:rsidR="00F530A5">
        <w:rPr>
          <w:rFonts w:ascii="Times New Roman" w:hAnsi="Times New Roman"/>
          <w:sz w:val="24"/>
          <w:szCs w:val="20"/>
          <w:lang w:eastAsia="zh-CN"/>
        </w:rPr>
        <w:t>vodorovnímy</w:t>
      </w:r>
      <w:proofErr w:type="spellEnd"/>
      <w:r w:rsidR="00F530A5">
        <w:rPr>
          <w:rFonts w:ascii="Times New Roman" w:hAnsi="Times New Roman"/>
          <w:sz w:val="24"/>
          <w:szCs w:val="20"/>
          <w:lang w:eastAsia="zh-CN"/>
        </w:rPr>
        <w:t xml:space="preserve"> nosníky.</w:t>
      </w:r>
    </w:p>
    <w:p w14:paraId="4BD3CB7C" w14:textId="4558407B" w:rsidR="00D06585" w:rsidRDefault="00FD36B5"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Ve stávajícím dvoře </w:t>
      </w:r>
      <w:proofErr w:type="spellStart"/>
      <w:r>
        <w:rPr>
          <w:rFonts w:ascii="Times New Roman" w:hAnsi="Times New Roman"/>
          <w:sz w:val="24"/>
          <w:szCs w:val="20"/>
          <w:lang w:eastAsia="zh-CN"/>
        </w:rPr>
        <w:t>budo</w:t>
      </w:r>
      <w:proofErr w:type="spellEnd"/>
      <w:r>
        <w:rPr>
          <w:rFonts w:ascii="Times New Roman" w:hAnsi="Times New Roman"/>
          <w:sz w:val="24"/>
          <w:szCs w:val="20"/>
          <w:lang w:eastAsia="zh-CN"/>
        </w:rPr>
        <w:t xml:space="preserve"> provedeno nové zastřešení dvora ze 3/4, které nám ochrání dvůr proti zatékání vody a zajistí kontrolovaný od</w:t>
      </w:r>
      <w:r w:rsidR="00D06585">
        <w:rPr>
          <w:rFonts w:ascii="Times New Roman" w:hAnsi="Times New Roman"/>
          <w:sz w:val="24"/>
          <w:szCs w:val="20"/>
          <w:lang w:eastAsia="zh-CN"/>
        </w:rPr>
        <w:t>vod deš</w:t>
      </w:r>
      <w:r w:rsidR="00610173">
        <w:rPr>
          <w:rFonts w:ascii="Times New Roman" w:hAnsi="Times New Roman"/>
          <w:sz w:val="24"/>
          <w:szCs w:val="20"/>
          <w:lang w:eastAsia="zh-CN"/>
        </w:rPr>
        <w:t>ť</w:t>
      </w:r>
      <w:r w:rsidR="00D06585">
        <w:rPr>
          <w:rFonts w:ascii="Times New Roman" w:hAnsi="Times New Roman"/>
          <w:sz w:val="24"/>
          <w:szCs w:val="20"/>
          <w:lang w:eastAsia="zh-CN"/>
        </w:rPr>
        <w:t xml:space="preserve">ových vod. </w:t>
      </w:r>
    </w:p>
    <w:p w14:paraId="401F0380" w14:textId="77777777" w:rsidR="00480DB8" w:rsidRDefault="00D06585" w:rsidP="00BB75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Dvůr bude přístupný z centrální chodby 1.PP. </w:t>
      </w:r>
    </w:p>
    <w:p w14:paraId="2E3B83C9" w14:textId="23BE84B0" w:rsidR="00480DB8" w:rsidRPr="007B50A4" w:rsidRDefault="00480DB8" w:rsidP="00BB75C5">
      <w:pPr>
        <w:tabs>
          <w:tab w:val="left" w:pos="709"/>
        </w:tabs>
        <w:spacing w:after="0" w:line="240" w:lineRule="auto"/>
        <w:jc w:val="both"/>
        <w:rPr>
          <w:rFonts w:ascii="Times New Roman" w:hAnsi="Times New Roman"/>
          <w:sz w:val="24"/>
          <w:szCs w:val="20"/>
          <w:u w:val="single"/>
          <w:lang w:eastAsia="zh-CN"/>
        </w:rPr>
      </w:pPr>
      <w:r w:rsidRPr="007B50A4">
        <w:rPr>
          <w:rFonts w:ascii="Times New Roman" w:hAnsi="Times New Roman"/>
          <w:sz w:val="24"/>
          <w:szCs w:val="20"/>
          <w:u w:val="single"/>
          <w:lang w:eastAsia="zh-CN"/>
        </w:rPr>
        <w:t>1.NP</w:t>
      </w:r>
    </w:p>
    <w:p w14:paraId="3A873E6D" w14:textId="77777777" w:rsidR="00C144C2" w:rsidRDefault="00541BC2"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Po p</w:t>
      </w:r>
      <w:r w:rsidR="00C144C2">
        <w:rPr>
          <w:rFonts w:ascii="Times New Roman" w:hAnsi="Times New Roman"/>
          <w:sz w:val="24"/>
          <w:szCs w:val="20"/>
          <w:lang w:eastAsia="zh-CN"/>
        </w:rPr>
        <w:t>řesu</w:t>
      </w:r>
      <w:r>
        <w:rPr>
          <w:rFonts w:ascii="Times New Roman" w:hAnsi="Times New Roman"/>
          <w:sz w:val="24"/>
          <w:szCs w:val="20"/>
          <w:lang w:eastAsia="zh-CN"/>
        </w:rPr>
        <w:t xml:space="preserve">nutí původního sociálního zázemí do 1.PP bude prostor centrální chodby rozšířen o tuto část. </w:t>
      </w:r>
    </w:p>
    <w:p w14:paraId="1FA4EA5E" w14:textId="77777777" w:rsidR="00C144C2" w:rsidRDefault="00C144C2" w:rsidP="00C144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541BC2">
        <w:rPr>
          <w:rFonts w:ascii="Times New Roman" w:hAnsi="Times New Roman"/>
          <w:sz w:val="24"/>
          <w:szCs w:val="20"/>
          <w:lang w:eastAsia="zh-CN"/>
        </w:rPr>
        <w:t xml:space="preserve"> </w:t>
      </w:r>
      <w:r>
        <w:rPr>
          <w:rFonts w:ascii="Times New Roman" w:hAnsi="Times New Roman"/>
          <w:sz w:val="24"/>
          <w:szCs w:val="20"/>
          <w:lang w:eastAsia="zh-CN"/>
        </w:rPr>
        <w:t xml:space="preserve">Pro zajištění dostatečné průchodnosti tras pro osoby s omezenou schopností pohybu a orientace dojde k úpravě centrální chodby podlaží odstraněním klenutých žeber chodby vč. stěn, které budou nahrazeny novými </w:t>
      </w:r>
      <w:proofErr w:type="spellStart"/>
      <w:r>
        <w:rPr>
          <w:rFonts w:ascii="Times New Roman" w:hAnsi="Times New Roman"/>
          <w:sz w:val="24"/>
          <w:szCs w:val="20"/>
          <w:lang w:eastAsia="zh-CN"/>
        </w:rPr>
        <w:t>vodorovnímy</w:t>
      </w:r>
      <w:proofErr w:type="spellEnd"/>
      <w:r>
        <w:rPr>
          <w:rFonts w:ascii="Times New Roman" w:hAnsi="Times New Roman"/>
          <w:sz w:val="24"/>
          <w:szCs w:val="20"/>
          <w:lang w:eastAsia="zh-CN"/>
        </w:rPr>
        <w:t xml:space="preserve"> nosníky.</w:t>
      </w:r>
    </w:p>
    <w:p w14:paraId="2D5E4F73" w14:textId="750B7F17" w:rsidR="00C144C2" w:rsidRDefault="00C144C2"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Vybourání stěny mezi knihovnou a učebnou dojde ke otevření prostoru pro budoucí učebny, které bude možné izolovat posuvným </w:t>
      </w:r>
      <w:proofErr w:type="spellStart"/>
      <w:r>
        <w:rPr>
          <w:rFonts w:ascii="Times New Roman" w:hAnsi="Times New Roman"/>
          <w:sz w:val="24"/>
          <w:szCs w:val="20"/>
          <w:lang w:eastAsia="zh-CN"/>
        </w:rPr>
        <w:t>parav</w:t>
      </w:r>
      <w:r w:rsidR="00610173">
        <w:rPr>
          <w:rFonts w:ascii="Times New Roman" w:hAnsi="Times New Roman"/>
          <w:sz w:val="24"/>
          <w:szCs w:val="20"/>
          <w:lang w:eastAsia="zh-CN"/>
        </w:rPr>
        <w:t>a</w:t>
      </w:r>
      <w:r>
        <w:rPr>
          <w:rFonts w:ascii="Times New Roman" w:hAnsi="Times New Roman"/>
          <w:sz w:val="24"/>
          <w:szCs w:val="20"/>
          <w:lang w:eastAsia="zh-CN"/>
        </w:rPr>
        <w:t>nem</w:t>
      </w:r>
      <w:proofErr w:type="spellEnd"/>
      <w:r>
        <w:rPr>
          <w:rFonts w:ascii="Times New Roman" w:hAnsi="Times New Roman"/>
          <w:sz w:val="24"/>
          <w:szCs w:val="20"/>
          <w:lang w:eastAsia="zh-CN"/>
        </w:rPr>
        <w:t xml:space="preserve">. </w:t>
      </w:r>
    </w:p>
    <w:p w14:paraId="519A1B1C" w14:textId="77777777" w:rsidR="007B50A4" w:rsidRDefault="00C144C2"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Stávající knihovna bude zrušena.   </w:t>
      </w:r>
    </w:p>
    <w:p w14:paraId="3BA9AB6C" w14:textId="77777777" w:rsidR="007B50A4" w:rsidRPr="007B50A4" w:rsidRDefault="007B50A4" w:rsidP="00541BC2">
      <w:pPr>
        <w:tabs>
          <w:tab w:val="left" w:pos="709"/>
        </w:tabs>
        <w:spacing w:after="0" w:line="240" w:lineRule="auto"/>
        <w:jc w:val="both"/>
        <w:rPr>
          <w:rFonts w:ascii="Times New Roman" w:hAnsi="Times New Roman"/>
          <w:sz w:val="24"/>
          <w:szCs w:val="20"/>
          <w:u w:val="single"/>
          <w:lang w:eastAsia="zh-CN"/>
        </w:rPr>
      </w:pPr>
      <w:r w:rsidRPr="007B50A4">
        <w:rPr>
          <w:rFonts w:ascii="Times New Roman" w:hAnsi="Times New Roman"/>
          <w:sz w:val="24"/>
          <w:szCs w:val="20"/>
          <w:u w:val="single"/>
          <w:lang w:eastAsia="zh-CN"/>
        </w:rPr>
        <w:t>2.-4.NP</w:t>
      </w:r>
    </w:p>
    <w:p w14:paraId="11BB33CF" w14:textId="4956FD93" w:rsidR="007B50A4" w:rsidRDefault="007B50A4" w:rsidP="00541BC2">
      <w:pPr>
        <w:tabs>
          <w:tab w:val="left" w:pos="709"/>
        </w:tabs>
        <w:spacing w:after="0" w:line="240" w:lineRule="auto"/>
        <w:jc w:val="both"/>
        <w:rPr>
          <w:rFonts w:ascii="Times New Roman" w:hAnsi="Times New Roman"/>
        </w:rPr>
      </w:pPr>
      <w:r>
        <w:rPr>
          <w:rFonts w:ascii="Times New Roman" w:hAnsi="Times New Roman"/>
        </w:rPr>
        <w:tab/>
        <w:t xml:space="preserve">Po původních vybouraných sociálních zázemích budou realizována nová podle platných právních předpisů a norem. </w:t>
      </w:r>
    </w:p>
    <w:p w14:paraId="3E8B3159" w14:textId="4535C6C2" w:rsidR="007B50A4" w:rsidRDefault="007B50A4" w:rsidP="007B50A4">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Pro zajištění dostatečné průchodnosti tras pro osoby s omezenou schopností pohybu a orientace dojde k úpravě centrální chodby podlaží odstraněním klenutých žeber chodby vč. stěn, které budou nahrazeny novými </w:t>
      </w:r>
      <w:proofErr w:type="spellStart"/>
      <w:r>
        <w:rPr>
          <w:rFonts w:ascii="Times New Roman" w:hAnsi="Times New Roman"/>
          <w:sz w:val="24"/>
          <w:szCs w:val="20"/>
          <w:lang w:eastAsia="zh-CN"/>
        </w:rPr>
        <w:t>vodorovnímy</w:t>
      </w:r>
      <w:proofErr w:type="spellEnd"/>
      <w:r>
        <w:rPr>
          <w:rFonts w:ascii="Times New Roman" w:hAnsi="Times New Roman"/>
          <w:sz w:val="24"/>
          <w:szCs w:val="20"/>
          <w:lang w:eastAsia="zh-CN"/>
        </w:rPr>
        <w:t xml:space="preserve"> nosníky.</w:t>
      </w:r>
    </w:p>
    <w:p w14:paraId="4919A354" w14:textId="67F512E7" w:rsidR="007B50A4" w:rsidRDefault="007B50A4" w:rsidP="007B50A4">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Dojde k úprav</w:t>
      </w:r>
      <w:r w:rsidR="00A54AAF">
        <w:rPr>
          <w:rFonts w:ascii="Times New Roman" w:hAnsi="Times New Roman"/>
          <w:sz w:val="24"/>
          <w:szCs w:val="20"/>
          <w:lang w:eastAsia="zh-CN"/>
        </w:rPr>
        <w:t>ě</w:t>
      </w:r>
      <w:r>
        <w:rPr>
          <w:rFonts w:ascii="Times New Roman" w:hAnsi="Times New Roman"/>
          <w:sz w:val="24"/>
          <w:szCs w:val="20"/>
          <w:lang w:eastAsia="zh-CN"/>
        </w:rPr>
        <w:t xml:space="preserve"> stávajících vnitřních dveří do prostor v trasách předpokládaného pohybu osob </w:t>
      </w:r>
      <w:r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w:t>
      </w:r>
    </w:p>
    <w:p w14:paraId="17F7D2A3" w14:textId="46B00148" w:rsidR="00C034BB" w:rsidRDefault="007B50A4"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Ve 2.NP a 4.NP bude vybudováno sociální zázemí pro </w:t>
      </w:r>
      <w:proofErr w:type="spellStart"/>
      <w:r>
        <w:rPr>
          <w:rFonts w:ascii="Times New Roman" w:hAnsi="Times New Roman"/>
          <w:sz w:val="24"/>
          <w:szCs w:val="20"/>
          <w:lang w:eastAsia="zh-CN"/>
        </w:rPr>
        <w:t>zaměstance</w:t>
      </w:r>
      <w:proofErr w:type="spellEnd"/>
      <w:r>
        <w:rPr>
          <w:rFonts w:ascii="Times New Roman" w:hAnsi="Times New Roman"/>
          <w:sz w:val="24"/>
          <w:szCs w:val="20"/>
          <w:lang w:eastAsia="zh-CN"/>
        </w:rPr>
        <w:t xml:space="preserve"> a učitele</w:t>
      </w:r>
      <w:r w:rsidR="00040A60">
        <w:rPr>
          <w:rFonts w:ascii="Times New Roman" w:hAnsi="Times New Roman"/>
          <w:sz w:val="24"/>
          <w:szCs w:val="20"/>
          <w:lang w:eastAsia="zh-CN"/>
        </w:rPr>
        <w:t xml:space="preserve"> a ve 4.NP se bude nacházet další sociální zázemí určené pro osoby </w:t>
      </w:r>
      <w:r w:rsidR="00040A60"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w:t>
      </w:r>
    </w:p>
    <w:p w14:paraId="692DF202" w14:textId="22AA222D" w:rsidR="00450A15" w:rsidRDefault="00450A15" w:rsidP="00541BC2">
      <w:pPr>
        <w:tabs>
          <w:tab w:val="left" w:pos="709"/>
        </w:tabs>
        <w:spacing w:after="0" w:line="240" w:lineRule="auto"/>
        <w:jc w:val="both"/>
        <w:rPr>
          <w:rFonts w:ascii="Times New Roman" w:hAnsi="Times New Roman"/>
          <w:sz w:val="24"/>
          <w:szCs w:val="20"/>
          <w:lang w:eastAsia="zh-CN"/>
        </w:rPr>
      </w:pPr>
    </w:p>
    <w:p w14:paraId="73EDDDF4" w14:textId="77777777" w:rsidR="00450A15" w:rsidRDefault="00450A15" w:rsidP="00541BC2">
      <w:pPr>
        <w:tabs>
          <w:tab w:val="left" w:pos="709"/>
        </w:tabs>
        <w:spacing w:after="0" w:line="240" w:lineRule="auto"/>
        <w:jc w:val="both"/>
        <w:rPr>
          <w:rFonts w:ascii="Times New Roman" w:hAnsi="Times New Roman"/>
          <w:sz w:val="24"/>
          <w:szCs w:val="20"/>
          <w:lang w:eastAsia="zh-CN"/>
        </w:rPr>
      </w:pPr>
    </w:p>
    <w:p w14:paraId="680045FA" w14:textId="77777777" w:rsidR="008D0354" w:rsidRDefault="008D0354" w:rsidP="00541BC2">
      <w:pPr>
        <w:tabs>
          <w:tab w:val="left" w:pos="709"/>
        </w:tabs>
        <w:spacing w:after="0" w:line="240" w:lineRule="auto"/>
        <w:jc w:val="both"/>
        <w:rPr>
          <w:rFonts w:ascii="Times New Roman" w:hAnsi="Times New Roman"/>
          <w:sz w:val="24"/>
          <w:szCs w:val="20"/>
          <w:lang w:eastAsia="zh-CN"/>
        </w:rPr>
      </w:pPr>
    </w:p>
    <w:p w14:paraId="05E91743" w14:textId="3E9DE7D1" w:rsidR="007B50A4" w:rsidRDefault="00C034BB" w:rsidP="00541BC2">
      <w:pPr>
        <w:tabs>
          <w:tab w:val="left" w:pos="709"/>
        </w:tabs>
        <w:spacing w:after="0" w:line="240" w:lineRule="auto"/>
        <w:jc w:val="both"/>
        <w:rPr>
          <w:rFonts w:ascii="Times New Roman" w:hAnsi="Times New Roman"/>
          <w:sz w:val="24"/>
          <w:szCs w:val="20"/>
          <w:u w:val="single"/>
          <w:lang w:eastAsia="zh-CN"/>
        </w:rPr>
      </w:pPr>
      <w:r w:rsidRPr="00C034BB">
        <w:rPr>
          <w:rFonts w:ascii="Times New Roman" w:hAnsi="Times New Roman"/>
          <w:sz w:val="24"/>
          <w:szCs w:val="20"/>
          <w:u w:val="single"/>
          <w:lang w:eastAsia="zh-CN"/>
        </w:rPr>
        <w:lastRenderedPageBreak/>
        <w:t>VÝTAH</w:t>
      </w:r>
    </w:p>
    <w:p w14:paraId="4AD304C8" w14:textId="308B1524" w:rsidR="00C034BB" w:rsidRDefault="00C034BB"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040A60">
        <w:rPr>
          <w:rFonts w:ascii="Times New Roman" w:hAnsi="Times New Roman"/>
          <w:sz w:val="24"/>
          <w:szCs w:val="20"/>
          <w:lang w:eastAsia="zh-CN"/>
        </w:rPr>
        <w:t xml:space="preserve">Vertikální komunikaci v objektu bude zajišťovat vestavěný výtah, který bude probíhat všemi podlažími. </w:t>
      </w:r>
    </w:p>
    <w:p w14:paraId="1AB59E14" w14:textId="55D52783" w:rsidR="00040A60" w:rsidRDefault="00040A60"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Výtah bude určen pro užívání osobami </w:t>
      </w:r>
      <w:r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 xml:space="preserve"> a bude tak </w:t>
      </w:r>
      <w:r w:rsidR="003B3A15">
        <w:rPr>
          <w:rFonts w:ascii="Times New Roman" w:hAnsi="Times New Roman"/>
          <w:sz w:val="24"/>
          <w:szCs w:val="20"/>
          <w:lang w:eastAsia="zh-CN"/>
        </w:rPr>
        <w:t>u</w:t>
      </w:r>
      <w:r>
        <w:rPr>
          <w:rFonts w:ascii="Times New Roman" w:hAnsi="Times New Roman"/>
          <w:sz w:val="24"/>
          <w:szCs w:val="20"/>
          <w:lang w:eastAsia="zh-CN"/>
        </w:rPr>
        <w:t xml:space="preserve">možňovat mimo jiné přístup do 1.PP a 4.NP, kde se nacházejí sociální prostory určené pro osoby </w:t>
      </w:r>
      <w:r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 xml:space="preserve">. </w:t>
      </w:r>
    </w:p>
    <w:p w14:paraId="5B975175" w14:textId="22EC8E67" w:rsidR="007E1892" w:rsidRDefault="00040A60" w:rsidP="00541BC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Výstupní stanice výtahu budou pro každé podlaží a v kombinaci s </w:t>
      </w:r>
      <w:proofErr w:type="spellStart"/>
      <w:r>
        <w:rPr>
          <w:rFonts w:ascii="Times New Roman" w:hAnsi="Times New Roman"/>
          <w:sz w:val="24"/>
          <w:szCs w:val="20"/>
          <w:lang w:eastAsia="zh-CN"/>
        </w:rPr>
        <w:t>bezprahovostí</w:t>
      </w:r>
      <w:proofErr w:type="spellEnd"/>
      <w:r>
        <w:rPr>
          <w:rFonts w:ascii="Times New Roman" w:hAnsi="Times New Roman"/>
          <w:sz w:val="24"/>
          <w:szCs w:val="20"/>
          <w:lang w:eastAsia="zh-CN"/>
        </w:rPr>
        <w:t xml:space="preserve"> podlah a dveřních křídel s plným otevřením min. 900 mm bude v maximální plné míře objekt </w:t>
      </w:r>
      <w:r w:rsidR="007E1892">
        <w:rPr>
          <w:rFonts w:ascii="Times New Roman" w:hAnsi="Times New Roman"/>
          <w:sz w:val="24"/>
          <w:szCs w:val="20"/>
          <w:lang w:eastAsia="zh-CN"/>
        </w:rPr>
        <w:t>u</w:t>
      </w:r>
      <w:r>
        <w:rPr>
          <w:rFonts w:ascii="Times New Roman" w:hAnsi="Times New Roman"/>
          <w:sz w:val="24"/>
          <w:szCs w:val="20"/>
          <w:lang w:eastAsia="zh-CN"/>
        </w:rPr>
        <w:t xml:space="preserve">způsoben k užívání osobami </w:t>
      </w:r>
      <w:r w:rsidRPr="00446661">
        <w:rPr>
          <w:rFonts w:ascii="Times New Roman" w:hAnsi="Times New Roman"/>
          <w:sz w:val="24"/>
          <w:szCs w:val="20"/>
          <w:lang w:eastAsia="zh-CN"/>
        </w:rPr>
        <w:t>s omezenou schopností pohybu a orientace</w:t>
      </w:r>
      <w:r>
        <w:rPr>
          <w:rFonts w:ascii="Times New Roman" w:hAnsi="Times New Roman"/>
          <w:sz w:val="24"/>
          <w:szCs w:val="20"/>
          <w:lang w:eastAsia="zh-CN"/>
        </w:rPr>
        <w:t xml:space="preserve"> na všech úrovních podlaží objektu. </w:t>
      </w:r>
    </w:p>
    <w:p w14:paraId="3C1E3DF1" w14:textId="1CFD1868" w:rsidR="00021DBB" w:rsidRPr="00021DBB" w:rsidRDefault="00021DBB" w:rsidP="00021DB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021DBB">
        <w:rPr>
          <w:rFonts w:ascii="Times New Roman" w:hAnsi="Times New Roman"/>
          <w:sz w:val="24"/>
          <w:szCs w:val="20"/>
          <w:lang w:eastAsia="zh-CN"/>
        </w:rPr>
        <w:t xml:space="preserve">Výtah bude obsluhovat </w:t>
      </w:r>
      <w:r w:rsidR="00375AF2">
        <w:rPr>
          <w:rFonts w:ascii="Times New Roman" w:hAnsi="Times New Roman"/>
          <w:sz w:val="24"/>
          <w:szCs w:val="20"/>
          <w:lang w:eastAsia="zh-CN"/>
        </w:rPr>
        <w:t>7</w:t>
      </w:r>
      <w:r w:rsidRPr="00021DBB">
        <w:rPr>
          <w:rFonts w:ascii="Times New Roman" w:hAnsi="Times New Roman"/>
          <w:sz w:val="24"/>
          <w:szCs w:val="20"/>
          <w:lang w:eastAsia="zh-CN"/>
        </w:rPr>
        <w:t xml:space="preserve"> výškových úrovní </w:t>
      </w:r>
      <w:r w:rsidR="00375AF2">
        <w:rPr>
          <w:rFonts w:ascii="Times New Roman" w:hAnsi="Times New Roman"/>
          <w:sz w:val="24"/>
          <w:szCs w:val="20"/>
          <w:lang w:eastAsia="zh-CN"/>
        </w:rPr>
        <w:t xml:space="preserve">(stanic) </w:t>
      </w:r>
      <w:r w:rsidRPr="00021DBB">
        <w:rPr>
          <w:rFonts w:ascii="Times New Roman" w:hAnsi="Times New Roman"/>
          <w:sz w:val="24"/>
          <w:szCs w:val="20"/>
          <w:lang w:eastAsia="zh-CN"/>
        </w:rPr>
        <w:t>a kabina bude průchozí</w:t>
      </w:r>
      <w:r w:rsidR="0012405D">
        <w:rPr>
          <w:rFonts w:ascii="Times New Roman" w:hAnsi="Times New Roman"/>
          <w:sz w:val="24"/>
          <w:szCs w:val="20"/>
          <w:lang w:eastAsia="zh-CN"/>
        </w:rPr>
        <w:t xml:space="preserve"> </w:t>
      </w:r>
      <w:r w:rsidR="0012405D" w:rsidRPr="0012405D">
        <w:rPr>
          <w:rFonts w:ascii="Times New Roman" w:hAnsi="Times New Roman"/>
          <w:sz w:val="24"/>
          <w:szCs w:val="20"/>
          <w:lang w:eastAsia="zh-CN"/>
        </w:rPr>
        <w:t>– u hlavních vstupů do budovy výstup na opačnou stranu než u ostatních podlaží</w:t>
      </w:r>
      <w:r w:rsidRPr="00021DBB">
        <w:rPr>
          <w:rFonts w:ascii="Times New Roman" w:hAnsi="Times New Roman"/>
          <w:sz w:val="24"/>
          <w:szCs w:val="20"/>
          <w:lang w:eastAsia="zh-CN"/>
        </w:rPr>
        <w:t xml:space="preserve">. Velikost kabiny 1400/1400 mm. </w:t>
      </w:r>
    </w:p>
    <w:p w14:paraId="6F3B112D" w14:textId="0F66567C" w:rsidR="00021DBB" w:rsidRPr="00021DBB" w:rsidRDefault="00021DBB" w:rsidP="00021DB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021DBB">
        <w:rPr>
          <w:rFonts w:ascii="Times New Roman" w:hAnsi="Times New Roman"/>
          <w:sz w:val="24"/>
          <w:szCs w:val="20"/>
          <w:lang w:eastAsia="zh-CN"/>
        </w:rPr>
        <w:t xml:space="preserve">Bude se jednat o výtah </w:t>
      </w:r>
      <w:proofErr w:type="spellStart"/>
      <w:r w:rsidRPr="00021DBB">
        <w:rPr>
          <w:rFonts w:ascii="Times New Roman" w:hAnsi="Times New Roman"/>
          <w:sz w:val="24"/>
          <w:szCs w:val="20"/>
          <w:lang w:eastAsia="zh-CN"/>
        </w:rPr>
        <w:t>bezstrojovnový</w:t>
      </w:r>
      <w:proofErr w:type="spellEnd"/>
      <w:r w:rsidRPr="00021DBB">
        <w:rPr>
          <w:rFonts w:ascii="Times New Roman" w:hAnsi="Times New Roman"/>
          <w:sz w:val="24"/>
          <w:szCs w:val="20"/>
          <w:lang w:eastAsia="zh-CN"/>
        </w:rPr>
        <w:t>.</w:t>
      </w:r>
    </w:p>
    <w:p w14:paraId="480EE841" w14:textId="5F87A1CE" w:rsidR="00021DBB" w:rsidRPr="00021DBB" w:rsidRDefault="00021DBB" w:rsidP="00021DB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021DBB">
        <w:rPr>
          <w:rFonts w:ascii="Times New Roman" w:hAnsi="Times New Roman"/>
          <w:sz w:val="24"/>
          <w:szCs w:val="20"/>
          <w:lang w:eastAsia="zh-CN"/>
        </w:rPr>
        <w:t xml:space="preserve">Před všemi stanicemi výtahu je zabezpečena plocha min. 2000/2000 mm. Sklon těchto ploch bude 0 %. </w:t>
      </w:r>
    </w:p>
    <w:p w14:paraId="7EF0D7A8" w14:textId="3A7F29C1" w:rsidR="00021DBB" w:rsidRPr="00021DBB" w:rsidRDefault="00021DBB" w:rsidP="00021DB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021DBB">
        <w:rPr>
          <w:rFonts w:ascii="Times New Roman" w:hAnsi="Times New Roman"/>
          <w:sz w:val="24"/>
          <w:szCs w:val="20"/>
          <w:lang w:eastAsia="zh-CN"/>
        </w:rPr>
        <w:t>Ve stávajících zděných konstrukcích v místě výstupu z výtahové šachty budou upraveny nové otvory rozměru 1180/2</w:t>
      </w:r>
      <w:r w:rsidR="0012405D">
        <w:rPr>
          <w:rFonts w:ascii="Times New Roman" w:hAnsi="Times New Roman"/>
          <w:sz w:val="24"/>
          <w:szCs w:val="20"/>
          <w:lang w:eastAsia="zh-CN"/>
        </w:rPr>
        <w:t>1</w:t>
      </w:r>
      <w:r w:rsidRPr="00021DBB">
        <w:rPr>
          <w:rFonts w:ascii="Times New Roman" w:hAnsi="Times New Roman"/>
          <w:sz w:val="24"/>
          <w:szCs w:val="20"/>
          <w:lang w:eastAsia="zh-CN"/>
        </w:rPr>
        <w:t>00 mm</w:t>
      </w:r>
      <w:r w:rsidR="0012405D">
        <w:rPr>
          <w:rFonts w:ascii="Times New Roman" w:hAnsi="Times New Roman"/>
          <w:sz w:val="24"/>
          <w:szCs w:val="20"/>
          <w:lang w:eastAsia="zh-CN"/>
        </w:rPr>
        <w:t>, v 1.PP 1180/2250 mm.</w:t>
      </w:r>
    </w:p>
    <w:p w14:paraId="788E4442" w14:textId="3C11843B" w:rsidR="00021DBB" w:rsidRPr="00021DBB" w:rsidRDefault="00021DBB" w:rsidP="00021DB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021DBB">
        <w:rPr>
          <w:rFonts w:ascii="Times New Roman" w:hAnsi="Times New Roman"/>
          <w:sz w:val="24"/>
          <w:szCs w:val="20"/>
          <w:lang w:eastAsia="zh-CN"/>
        </w:rPr>
        <w:t>Šachetní a klecové dveře výtahu budou provedeny jako samočinné vodorovně posuvné dveře šířky 900 mm, výšky 2000 mm.</w:t>
      </w:r>
    </w:p>
    <w:p w14:paraId="04DD9E7A" w14:textId="070AB1B7" w:rsidR="00021DBB" w:rsidRPr="00021DBB" w:rsidRDefault="00021DBB" w:rsidP="00021DB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021DBB">
        <w:rPr>
          <w:rFonts w:ascii="Times New Roman" w:hAnsi="Times New Roman"/>
          <w:sz w:val="24"/>
          <w:szCs w:val="20"/>
          <w:lang w:eastAsia="zh-CN"/>
        </w:rPr>
        <w:t>Nejméně na jedné straně kabiny bude osazeno madlo ve výšce 900 mm.</w:t>
      </w:r>
    </w:p>
    <w:p w14:paraId="45156398" w14:textId="40506AA2" w:rsidR="00021DBB" w:rsidRPr="00A814A5" w:rsidRDefault="00021DBB" w:rsidP="00021DBB">
      <w:pPr>
        <w:tabs>
          <w:tab w:val="left" w:pos="709"/>
        </w:tabs>
        <w:spacing w:after="0" w:line="240" w:lineRule="auto"/>
        <w:jc w:val="both"/>
        <w:rPr>
          <w:rFonts w:ascii="Times New Roman" w:hAnsi="Times New Roman"/>
          <w:sz w:val="24"/>
          <w:szCs w:val="24"/>
          <w:lang w:eastAsia="zh-CN"/>
        </w:rPr>
      </w:pPr>
      <w:r>
        <w:rPr>
          <w:rFonts w:ascii="Times New Roman" w:hAnsi="Times New Roman"/>
          <w:sz w:val="24"/>
          <w:szCs w:val="20"/>
          <w:lang w:eastAsia="zh-CN"/>
        </w:rPr>
        <w:tab/>
      </w:r>
      <w:r w:rsidRPr="00021DBB">
        <w:rPr>
          <w:rFonts w:ascii="Times New Roman" w:hAnsi="Times New Roman"/>
          <w:sz w:val="24"/>
          <w:szCs w:val="20"/>
          <w:lang w:eastAsia="zh-CN"/>
        </w:rPr>
        <w:t xml:space="preserve">Kabina se vybaví sklápěcím sedadlem, které ve sklopené poloze nesmí překážet užívání </w:t>
      </w:r>
      <w:r w:rsidRPr="00A814A5">
        <w:rPr>
          <w:rFonts w:ascii="Times New Roman" w:hAnsi="Times New Roman"/>
          <w:sz w:val="24"/>
          <w:szCs w:val="24"/>
          <w:lang w:eastAsia="zh-CN"/>
        </w:rPr>
        <w:t>výtahu. Výška sedadla nad zemí je 500 mm, minimální hloubka 300–400 mm a šířka 400–500 mm.</w:t>
      </w:r>
    </w:p>
    <w:p w14:paraId="609A9DAD" w14:textId="4179C15B" w:rsidR="00021DBB" w:rsidRPr="00A814A5" w:rsidRDefault="00021DBB" w:rsidP="00021DBB">
      <w:pPr>
        <w:tabs>
          <w:tab w:val="left" w:pos="709"/>
        </w:tabs>
        <w:spacing w:after="0" w:line="240" w:lineRule="auto"/>
        <w:jc w:val="both"/>
        <w:rPr>
          <w:rFonts w:ascii="Times New Roman" w:hAnsi="Times New Roman"/>
          <w:sz w:val="24"/>
          <w:szCs w:val="24"/>
          <w:lang w:eastAsia="zh-CN"/>
        </w:rPr>
      </w:pPr>
      <w:r w:rsidRPr="00A814A5">
        <w:rPr>
          <w:rFonts w:ascii="Times New Roman" w:hAnsi="Times New Roman"/>
          <w:sz w:val="24"/>
          <w:szCs w:val="24"/>
          <w:lang w:eastAsia="zh-CN"/>
        </w:rPr>
        <w:tab/>
        <w:t>Osa ovladače nouzové signalizace a ovladačů pro ovládání dveří v minimální výšce 900 mm</w:t>
      </w:r>
    </w:p>
    <w:p w14:paraId="76FB8597" w14:textId="77777777" w:rsidR="00021DBB" w:rsidRPr="00A814A5" w:rsidRDefault="00021DBB" w:rsidP="00021DBB">
      <w:pPr>
        <w:tabs>
          <w:tab w:val="left" w:pos="709"/>
        </w:tabs>
        <w:spacing w:after="0" w:line="240" w:lineRule="auto"/>
        <w:jc w:val="both"/>
        <w:rPr>
          <w:rFonts w:ascii="Times New Roman" w:hAnsi="Times New Roman"/>
          <w:sz w:val="24"/>
          <w:szCs w:val="24"/>
          <w:lang w:eastAsia="zh-CN"/>
        </w:rPr>
      </w:pPr>
    </w:p>
    <w:p w14:paraId="5E4B0973" w14:textId="4FE114D2" w:rsidR="00021DBB" w:rsidRPr="00A814A5" w:rsidRDefault="00021DBB" w:rsidP="00AD2F96">
      <w:pPr>
        <w:pStyle w:val="Odstavecseseznamem"/>
        <w:numPr>
          <w:ilvl w:val="1"/>
          <w:numId w:val="26"/>
        </w:numPr>
        <w:autoSpaceDE w:val="0"/>
        <w:autoSpaceDN w:val="0"/>
        <w:spacing w:after="0" w:line="240" w:lineRule="auto"/>
        <w:ind w:left="993" w:hanging="426"/>
        <w:jc w:val="both"/>
        <w:rPr>
          <w:rFonts w:ascii="Times New Roman" w:hAnsi="Times New Roman" w:cs="Times New Roman"/>
          <w:sz w:val="24"/>
          <w:szCs w:val="24"/>
        </w:rPr>
      </w:pPr>
      <w:r w:rsidRPr="00A814A5">
        <w:rPr>
          <w:rFonts w:ascii="Times New Roman" w:hAnsi="Times New Roman" w:cs="Times New Roman"/>
          <w:sz w:val="24"/>
          <w:szCs w:val="24"/>
        </w:rPr>
        <w:t>Ovladače pro volbu stanic při svislém uspořádání musí být seřazeny odspoda nahoru a při více řadách odleva doprava a pak odspoda nahoru</w:t>
      </w:r>
    </w:p>
    <w:p w14:paraId="7FB66B19" w14:textId="77777777" w:rsidR="00021DBB" w:rsidRPr="00A814A5" w:rsidRDefault="00021DBB" w:rsidP="00021DBB">
      <w:pPr>
        <w:pStyle w:val="Odstavecseseznamem"/>
        <w:numPr>
          <w:ilvl w:val="1"/>
          <w:numId w:val="26"/>
        </w:numPr>
        <w:autoSpaceDE w:val="0"/>
        <w:autoSpaceDN w:val="0"/>
        <w:spacing w:after="0" w:line="240" w:lineRule="auto"/>
        <w:ind w:left="993" w:hanging="426"/>
        <w:jc w:val="both"/>
        <w:rPr>
          <w:rFonts w:ascii="Times New Roman" w:hAnsi="Times New Roman" w:cs="Times New Roman"/>
          <w:sz w:val="24"/>
          <w:szCs w:val="24"/>
        </w:rPr>
      </w:pPr>
      <w:r w:rsidRPr="00A814A5">
        <w:rPr>
          <w:rFonts w:ascii="Times New Roman" w:hAnsi="Times New Roman" w:cs="Times New Roman"/>
          <w:sz w:val="24"/>
          <w:szCs w:val="24"/>
        </w:rPr>
        <w:t>Ovladače v kleci výtahu a na nástupních místech do výtahu budou vyčnívat nad povrch okolní plochy nejméně o 1 mm. Reliéfní značky nebudou ryté a vpravo od ovladače bude příslušný Braillův znak s parametry standardní sazby. Pouze na klávesnicové ovladačové kombinaci se Braillův znak nemusí provádět.</w:t>
      </w:r>
    </w:p>
    <w:p w14:paraId="1437949F" w14:textId="77777777" w:rsidR="00021DBB" w:rsidRPr="00A814A5" w:rsidRDefault="00021DBB" w:rsidP="00021DBB">
      <w:pPr>
        <w:pStyle w:val="Odstavecseseznamem"/>
        <w:numPr>
          <w:ilvl w:val="1"/>
          <w:numId w:val="26"/>
        </w:numPr>
        <w:autoSpaceDE w:val="0"/>
        <w:autoSpaceDN w:val="0"/>
        <w:spacing w:before="240" w:after="0" w:line="240" w:lineRule="auto"/>
        <w:ind w:left="993" w:hanging="426"/>
        <w:jc w:val="both"/>
        <w:rPr>
          <w:rFonts w:ascii="Times New Roman" w:hAnsi="Times New Roman" w:cs="Times New Roman"/>
          <w:sz w:val="24"/>
          <w:szCs w:val="24"/>
        </w:rPr>
      </w:pPr>
      <w:r w:rsidRPr="00A814A5">
        <w:rPr>
          <w:rFonts w:ascii="Times New Roman" w:hAnsi="Times New Roman" w:cs="Times New Roman"/>
          <w:sz w:val="24"/>
          <w:szCs w:val="24"/>
        </w:rPr>
        <w:t>ČSN En 81-70 udává tyto požadavky:</w:t>
      </w:r>
    </w:p>
    <w:p w14:paraId="334D5906" w14:textId="77777777" w:rsidR="00021DBB" w:rsidRPr="00A814A5" w:rsidRDefault="00021DBB" w:rsidP="00021DBB">
      <w:pPr>
        <w:pStyle w:val="Odstavecseseznamem"/>
        <w:numPr>
          <w:ilvl w:val="2"/>
          <w:numId w:val="26"/>
        </w:numPr>
        <w:autoSpaceDE w:val="0"/>
        <w:autoSpaceDN w:val="0"/>
        <w:spacing w:after="0" w:line="240" w:lineRule="auto"/>
        <w:jc w:val="both"/>
        <w:rPr>
          <w:rFonts w:ascii="Times New Roman" w:eastAsia="Times New Roman" w:hAnsi="Times New Roman" w:cs="Times New Roman"/>
          <w:sz w:val="24"/>
          <w:szCs w:val="24"/>
        </w:rPr>
      </w:pPr>
      <w:r w:rsidRPr="00A814A5">
        <w:rPr>
          <w:rFonts w:ascii="Times New Roman" w:eastAsia="Times New Roman" w:hAnsi="Times New Roman" w:cs="Times New Roman"/>
          <w:sz w:val="24"/>
          <w:szCs w:val="24"/>
        </w:rPr>
        <w:t>Signalizace polohy v kleci výtahu je umístěna na ovládacím panelu nebo nad ním. Osa signalizace bude ve výšce 1600–1800 mm.</w:t>
      </w:r>
    </w:p>
    <w:p w14:paraId="395D1D09" w14:textId="77777777" w:rsidR="00021DBB" w:rsidRPr="00A814A5" w:rsidRDefault="00021DBB" w:rsidP="00021DBB">
      <w:pPr>
        <w:pStyle w:val="Odstavecseseznamem"/>
        <w:numPr>
          <w:ilvl w:val="2"/>
          <w:numId w:val="26"/>
        </w:numPr>
        <w:autoSpaceDE w:val="0"/>
        <w:autoSpaceDN w:val="0"/>
        <w:spacing w:after="0" w:line="240" w:lineRule="auto"/>
        <w:jc w:val="both"/>
        <w:rPr>
          <w:rFonts w:ascii="Times New Roman" w:eastAsia="Times New Roman" w:hAnsi="Times New Roman" w:cs="Times New Roman"/>
          <w:sz w:val="24"/>
          <w:szCs w:val="24"/>
        </w:rPr>
      </w:pPr>
      <w:r w:rsidRPr="00A814A5">
        <w:rPr>
          <w:rFonts w:ascii="Times New Roman" w:eastAsia="Times New Roman" w:hAnsi="Times New Roman" w:cs="Times New Roman"/>
          <w:sz w:val="24"/>
          <w:szCs w:val="24"/>
        </w:rPr>
        <w:t>Výška písmen označující stanice budou v rozmezí 30-60 mm s požadavkem na barevný kontrast.</w:t>
      </w:r>
    </w:p>
    <w:p w14:paraId="442FC4A7" w14:textId="77777777" w:rsidR="00021DBB" w:rsidRPr="00A814A5" w:rsidRDefault="00021DBB" w:rsidP="00021DBB">
      <w:pPr>
        <w:pStyle w:val="Odstavecseseznamem"/>
        <w:numPr>
          <w:ilvl w:val="2"/>
          <w:numId w:val="26"/>
        </w:numPr>
        <w:autoSpaceDE w:val="0"/>
        <w:autoSpaceDN w:val="0"/>
        <w:spacing w:after="0" w:line="240" w:lineRule="auto"/>
        <w:jc w:val="both"/>
        <w:rPr>
          <w:rFonts w:ascii="Times New Roman" w:eastAsia="Times New Roman" w:hAnsi="Times New Roman" w:cs="Times New Roman"/>
          <w:sz w:val="24"/>
          <w:szCs w:val="24"/>
        </w:rPr>
      </w:pPr>
      <w:r w:rsidRPr="00A814A5">
        <w:rPr>
          <w:rFonts w:ascii="Times New Roman" w:eastAsia="Times New Roman" w:hAnsi="Times New Roman" w:cs="Times New Roman"/>
          <w:sz w:val="24"/>
          <w:szCs w:val="24"/>
        </w:rPr>
        <w:t>Při zastavení klece výtahu bude vždy oznámena poloha podlaží.</w:t>
      </w:r>
    </w:p>
    <w:p w14:paraId="77980119" w14:textId="77777777" w:rsidR="00021DBB" w:rsidRPr="00A814A5" w:rsidRDefault="00021DBB" w:rsidP="00021DBB">
      <w:pPr>
        <w:pStyle w:val="Odstavecseseznamem"/>
        <w:numPr>
          <w:ilvl w:val="1"/>
          <w:numId w:val="26"/>
        </w:numPr>
        <w:autoSpaceDE w:val="0"/>
        <w:autoSpaceDN w:val="0"/>
        <w:spacing w:after="0" w:line="240" w:lineRule="auto"/>
        <w:ind w:left="993" w:hanging="426"/>
        <w:jc w:val="both"/>
        <w:rPr>
          <w:rFonts w:ascii="Times New Roman" w:hAnsi="Times New Roman" w:cs="Times New Roman"/>
          <w:sz w:val="24"/>
          <w:szCs w:val="24"/>
        </w:rPr>
      </w:pPr>
      <w:r w:rsidRPr="00A814A5">
        <w:rPr>
          <w:rFonts w:ascii="Times New Roman" w:hAnsi="Times New Roman" w:cs="Times New Roman"/>
          <w:sz w:val="24"/>
          <w:szCs w:val="24"/>
        </w:rPr>
        <w:t>Před vstupem do klece výtahu bude řídicí systém signalizovat směr budoucí jízdy výtahu, a bude zajištěna informace také pro osoby se zrakovým postižením, zejména využitím hlasové fráze.</w:t>
      </w:r>
    </w:p>
    <w:p w14:paraId="681FD6DD" w14:textId="01955CD2" w:rsidR="00021DBB" w:rsidRPr="00A814A5" w:rsidRDefault="00021DBB" w:rsidP="00E97D4E">
      <w:pPr>
        <w:pStyle w:val="Odstavecseseznamem"/>
        <w:numPr>
          <w:ilvl w:val="1"/>
          <w:numId w:val="26"/>
        </w:numPr>
        <w:tabs>
          <w:tab w:val="left" w:pos="709"/>
        </w:tabs>
        <w:autoSpaceDE w:val="0"/>
        <w:autoSpaceDN w:val="0"/>
        <w:spacing w:after="0" w:line="240" w:lineRule="auto"/>
        <w:ind w:left="993" w:hanging="426"/>
        <w:jc w:val="both"/>
        <w:rPr>
          <w:rFonts w:ascii="Times New Roman" w:hAnsi="Times New Roman"/>
          <w:sz w:val="24"/>
          <w:szCs w:val="20"/>
          <w:lang w:eastAsia="zh-CN"/>
        </w:rPr>
      </w:pPr>
      <w:r w:rsidRPr="00A814A5">
        <w:rPr>
          <w:rFonts w:ascii="Times New Roman" w:hAnsi="Times New Roman" w:cs="Times New Roman"/>
          <w:sz w:val="24"/>
          <w:szCs w:val="24"/>
        </w:rPr>
        <w:t>Obousměrné dorozumívací zařízení v kleci výtahu musí umožňovat indukční poslech pro nedoslýchavé osoby. Toto zařízení musí být označeno symbolem podle bodu 3. přílohy č. 4 k této vyhlášce.</w:t>
      </w:r>
    </w:p>
    <w:p w14:paraId="0ABDACF1" w14:textId="77777777" w:rsidR="007E1892" w:rsidRDefault="007E1892" w:rsidP="00541BC2">
      <w:pPr>
        <w:tabs>
          <w:tab w:val="left" w:pos="709"/>
        </w:tabs>
        <w:spacing w:after="0" w:line="240" w:lineRule="auto"/>
        <w:jc w:val="both"/>
        <w:rPr>
          <w:rFonts w:ascii="Times New Roman" w:hAnsi="Times New Roman"/>
          <w:sz w:val="24"/>
          <w:szCs w:val="20"/>
          <w:lang w:eastAsia="zh-CN"/>
        </w:rPr>
      </w:pPr>
    </w:p>
    <w:p w14:paraId="0DEDF8FB" w14:textId="77777777" w:rsidR="00F911B7" w:rsidRDefault="00F911B7" w:rsidP="00BA7C0E">
      <w:pPr>
        <w:pStyle w:val="Styl"/>
        <w:tabs>
          <w:tab w:val="left" w:pos="567"/>
        </w:tabs>
        <w:spacing w:line="244" w:lineRule="exact"/>
        <w:ind w:left="17" w:right="6"/>
        <w:jc w:val="both"/>
        <w:rPr>
          <w:rFonts w:ascii="Times New Roman" w:hAnsi="Times New Roman"/>
          <w:b/>
          <w:bCs/>
          <w:u w:val="single"/>
        </w:rPr>
      </w:pPr>
      <w:r>
        <w:rPr>
          <w:rFonts w:ascii="Times New Roman" w:hAnsi="Times New Roman"/>
          <w:b/>
          <w:bCs/>
          <w:sz w:val="32"/>
          <w:szCs w:val="32"/>
        </w:rPr>
        <w:t>c)</w:t>
      </w:r>
      <w:r>
        <w:rPr>
          <w:rFonts w:ascii="Times New Roman" w:hAnsi="Times New Roman"/>
          <w:b/>
          <w:bCs/>
          <w:sz w:val="32"/>
          <w:szCs w:val="32"/>
        </w:rPr>
        <w:tab/>
      </w:r>
      <w:r>
        <w:rPr>
          <w:rFonts w:ascii="Times New Roman" w:hAnsi="Times New Roman"/>
          <w:b/>
          <w:bCs/>
          <w:u w:val="single"/>
        </w:rPr>
        <w:t xml:space="preserve">KAPACITY, UŽITKOVÉ PLOCHY, OBESTAVĚNÉ PROSTORY, </w:t>
      </w:r>
    </w:p>
    <w:p w14:paraId="7D755FD0" w14:textId="77777777"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ZASTAVĚNÉ PLOCHY, ORIENTACE, OSVĚTLENÍ A OSLUNĚNÍ</w:t>
      </w:r>
    </w:p>
    <w:p w14:paraId="1AE9BC54" w14:textId="77777777" w:rsidR="00F911B7" w:rsidRPr="008818BA" w:rsidRDefault="00F911B7" w:rsidP="008818BA">
      <w:pPr>
        <w:tabs>
          <w:tab w:val="left" w:pos="709"/>
        </w:tabs>
        <w:spacing w:after="0" w:line="240" w:lineRule="auto"/>
        <w:jc w:val="both"/>
        <w:rPr>
          <w:rFonts w:ascii="Times New Roman" w:hAnsi="Times New Roman"/>
          <w:sz w:val="24"/>
          <w:szCs w:val="20"/>
          <w:lang w:eastAsia="zh-CN"/>
        </w:rPr>
      </w:pPr>
    </w:p>
    <w:p w14:paraId="1ECA46BC" w14:textId="21638D3D" w:rsidR="008818BA" w:rsidRPr="008818BA" w:rsidRDefault="008818BA" w:rsidP="00DE59AA">
      <w:pPr>
        <w:tabs>
          <w:tab w:val="left" w:pos="660"/>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DE59AA">
        <w:rPr>
          <w:rFonts w:ascii="Times New Roman" w:hAnsi="Times New Roman"/>
          <w:sz w:val="24"/>
          <w:szCs w:val="20"/>
          <w:lang w:eastAsia="zh-CN"/>
        </w:rPr>
        <w:tab/>
      </w:r>
      <w:r>
        <w:rPr>
          <w:rFonts w:ascii="Times New Roman" w:hAnsi="Times New Roman"/>
          <w:sz w:val="24"/>
          <w:szCs w:val="20"/>
          <w:lang w:eastAsia="zh-CN"/>
        </w:rPr>
        <w:t xml:space="preserve">Po provedení stavebních úprav budou </w:t>
      </w:r>
      <w:r w:rsidRPr="008818BA">
        <w:rPr>
          <w:rFonts w:ascii="Times New Roman" w:hAnsi="Times New Roman"/>
          <w:sz w:val="24"/>
          <w:szCs w:val="20"/>
          <w:lang w:eastAsia="zh-CN"/>
        </w:rPr>
        <w:t>kapacity, užitkové plochy, obestavěné prostory</w:t>
      </w:r>
      <w:r>
        <w:rPr>
          <w:rFonts w:ascii="Times New Roman" w:hAnsi="Times New Roman"/>
          <w:sz w:val="24"/>
          <w:szCs w:val="20"/>
          <w:lang w:eastAsia="zh-CN"/>
        </w:rPr>
        <w:t xml:space="preserve"> a</w:t>
      </w:r>
      <w:r w:rsidRPr="008818BA">
        <w:rPr>
          <w:rFonts w:ascii="Times New Roman" w:hAnsi="Times New Roman"/>
          <w:sz w:val="24"/>
          <w:szCs w:val="20"/>
          <w:lang w:eastAsia="zh-CN"/>
        </w:rPr>
        <w:t xml:space="preserve"> </w:t>
      </w:r>
    </w:p>
    <w:p w14:paraId="6F650A31" w14:textId="77777777" w:rsidR="008818BA" w:rsidRDefault="008818BA" w:rsidP="008818BA">
      <w:pPr>
        <w:tabs>
          <w:tab w:val="left" w:pos="709"/>
        </w:tabs>
        <w:spacing w:after="0" w:line="240" w:lineRule="auto"/>
        <w:jc w:val="both"/>
        <w:rPr>
          <w:rFonts w:ascii="Times New Roman" w:hAnsi="Times New Roman"/>
          <w:sz w:val="24"/>
          <w:szCs w:val="20"/>
          <w:lang w:eastAsia="zh-CN"/>
        </w:rPr>
      </w:pPr>
      <w:r w:rsidRPr="008818BA">
        <w:rPr>
          <w:rFonts w:ascii="Times New Roman" w:hAnsi="Times New Roman"/>
          <w:sz w:val="24"/>
          <w:szCs w:val="20"/>
          <w:lang w:eastAsia="zh-CN"/>
        </w:rPr>
        <w:lastRenderedPageBreak/>
        <w:t>zastavěné plochy</w:t>
      </w:r>
      <w:r>
        <w:rPr>
          <w:rFonts w:ascii="Times New Roman" w:hAnsi="Times New Roman"/>
          <w:sz w:val="24"/>
          <w:szCs w:val="20"/>
          <w:lang w:eastAsia="zh-CN"/>
        </w:rPr>
        <w:t xml:space="preserve"> následující:  </w:t>
      </w:r>
    </w:p>
    <w:p w14:paraId="780D2E94" w14:textId="77777777" w:rsidR="008818BA" w:rsidRDefault="008818BA" w:rsidP="008818BA">
      <w:pPr>
        <w:tabs>
          <w:tab w:val="left" w:pos="709"/>
        </w:tabs>
        <w:spacing w:after="0" w:line="240" w:lineRule="auto"/>
        <w:jc w:val="both"/>
        <w:rPr>
          <w:rFonts w:ascii="Times New Roman" w:hAnsi="Times New Roman"/>
          <w:sz w:val="24"/>
          <w:szCs w:val="20"/>
          <w:lang w:eastAsia="zh-CN"/>
        </w:rPr>
      </w:pPr>
    </w:p>
    <w:p w14:paraId="71037F0A" w14:textId="77777777" w:rsidR="008818BA" w:rsidRDefault="008818BA" w:rsidP="008818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Kapacita objektu: </w:t>
      </w:r>
    </w:p>
    <w:p w14:paraId="73329007" w14:textId="2F39D74B" w:rsidR="00734647" w:rsidRDefault="008818BA" w:rsidP="008818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v objektu se nacház</w:t>
      </w:r>
      <w:r w:rsidR="003D4394">
        <w:rPr>
          <w:rFonts w:ascii="Times New Roman" w:hAnsi="Times New Roman"/>
          <w:sz w:val="24"/>
          <w:szCs w:val="20"/>
          <w:lang w:eastAsia="zh-CN"/>
        </w:rPr>
        <w:t>í</w:t>
      </w:r>
      <w:r>
        <w:rPr>
          <w:rFonts w:ascii="Times New Roman" w:hAnsi="Times New Roman"/>
          <w:sz w:val="24"/>
          <w:szCs w:val="20"/>
          <w:lang w:eastAsia="zh-CN"/>
        </w:rPr>
        <w:t xml:space="preserve"> celkem</w:t>
      </w:r>
      <w:r w:rsidR="00F31A98">
        <w:rPr>
          <w:rFonts w:ascii="Times New Roman" w:hAnsi="Times New Roman"/>
          <w:sz w:val="24"/>
          <w:szCs w:val="20"/>
          <w:lang w:eastAsia="zh-CN"/>
        </w:rPr>
        <w:t xml:space="preserve"> </w:t>
      </w:r>
      <w:r w:rsidR="003D4394">
        <w:rPr>
          <w:rFonts w:ascii="Times New Roman" w:hAnsi="Times New Roman"/>
          <w:sz w:val="24"/>
          <w:szCs w:val="20"/>
          <w:lang w:eastAsia="zh-CN"/>
        </w:rPr>
        <w:t xml:space="preserve">max. </w:t>
      </w:r>
      <w:r w:rsidR="00352D56">
        <w:rPr>
          <w:rFonts w:ascii="Times New Roman" w:hAnsi="Times New Roman"/>
          <w:sz w:val="24"/>
          <w:szCs w:val="20"/>
          <w:lang w:eastAsia="zh-CN"/>
        </w:rPr>
        <w:t>2</w:t>
      </w:r>
      <w:r w:rsidR="003D4394">
        <w:rPr>
          <w:rFonts w:ascii="Times New Roman" w:hAnsi="Times New Roman"/>
          <w:sz w:val="24"/>
          <w:szCs w:val="20"/>
          <w:lang w:eastAsia="zh-CN"/>
        </w:rPr>
        <w:t xml:space="preserve">00 žáků a 20 učitelů a ostatního personálu. Tento stav zůstane zachován a vlivem provedení stavebních úprav nebude navýšen. </w:t>
      </w:r>
      <w:r w:rsidR="00F31A98">
        <w:rPr>
          <w:rFonts w:ascii="Times New Roman" w:hAnsi="Times New Roman"/>
          <w:sz w:val="24"/>
          <w:szCs w:val="20"/>
          <w:lang w:eastAsia="zh-CN"/>
        </w:rPr>
        <w:t xml:space="preserve"> </w:t>
      </w:r>
    </w:p>
    <w:p w14:paraId="50E76C2D" w14:textId="4AA9D187" w:rsidR="00534B7F" w:rsidRDefault="00534B7F" w:rsidP="008818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 </w:t>
      </w:r>
      <w:r w:rsidR="00F31A98">
        <w:rPr>
          <w:rFonts w:ascii="Times New Roman" w:hAnsi="Times New Roman"/>
          <w:sz w:val="24"/>
          <w:szCs w:val="20"/>
          <w:lang w:eastAsia="zh-CN"/>
        </w:rPr>
        <w:t xml:space="preserve"> </w:t>
      </w:r>
      <w:r w:rsidR="008818BA">
        <w:rPr>
          <w:rFonts w:ascii="Times New Roman" w:hAnsi="Times New Roman"/>
          <w:sz w:val="24"/>
          <w:szCs w:val="20"/>
          <w:lang w:eastAsia="zh-CN"/>
        </w:rPr>
        <w:t xml:space="preserve"> </w:t>
      </w:r>
      <w:r>
        <w:rPr>
          <w:rFonts w:ascii="Times New Roman" w:hAnsi="Times New Roman"/>
          <w:sz w:val="24"/>
          <w:szCs w:val="20"/>
          <w:lang w:eastAsia="zh-CN"/>
        </w:rPr>
        <w:tab/>
        <w:t>Obestavěný prost</w:t>
      </w:r>
      <w:r w:rsidR="005562CD">
        <w:rPr>
          <w:rFonts w:ascii="Times New Roman" w:hAnsi="Times New Roman"/>
          <w:sz w:val="24"/>
          <w:szCs w:val="20"/>
          <w:lang w:eastAsia="zh-CN"/>
        </w:rPr>
        <w:t>o</w:t>
      </w:r>
      <w:r>
        <w:rPr>
          <w:rFonts w:ascii="Times New Roman" w:hAnsi="Times New Roman"/>
          <w:sz w:val="24"/>
          <w:szCs w:val="20"/>
          <w:lang w:eastAsia="zh-CN"/>
        </w:rPr>
        <w:t xml:space="preserve">r objektu je cca </w:t>
      </w:r>
      <w:r w:rsidR="00A362DA">
        <w:rPr>
          <w:rFonts w:ascii="Times New Roman" w:hAnsi="Times New Roman"/>
          <w:sz w:val="24"/>
          <w:szCs w:val="20"/>
          <w:lang w:eastAsia="zh-CN"/>
        </w:rPr>
        <w:t>17430</w:t>
      </w:r>
      <w:r>
        <w:rPr>
          <w:rFonts w:ascii="Times New Roman" w:hAnsi="Times New Roman"/>
          <w:sz w:val="24"/>
          <w:szCs w:val="20"/>
          <w:lang w:eastAsia="zh-CN"/>
        </w:rPr>
        <w:t xml:space="preserve"> m3.</w:t>
      </w:r>
    </w:p>
    <w:p w14:paraId="261D2B4E" w14:textId="7F39242E" w:rsidR="00534B7F" w:rsidRDefault="00534B7F" w:rsidP="008818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A1643B">
        <w:rPr>
          <w:rFonts w:ascii="Times New Roman" w:hAnsi="Times New Roman"/>
          <w:sz w:val="24"/>
          <w:szCs w:val="20"/>
          <w:lang w:eastAsia="zh-CN"/>
        </w:rPr>
        <w:t>Zastavěná plocha dle výpisu z katastru nemovitosti 707 m</w:t>
      </w:r>
      <w:r w:rsidR="00A1643B" w:rsidRPr="00A1643B">
        <w:rPr>
          <w:rFonts w:ascii="Times New Roman" w:hAnsi="Times New Roman"/>
          <w:sz w:val="24"/>
          <w:szCs w:val="20"/>
          <w:vertAlign w:val="superscript"/>
          <w:lang w:eastAsia="zh-CN"/>
        </w:rPr>
        <w:t>2</w:t>
      </w:r>
      <w:r w:rsidR="00A1643B">
        <w:rPr>
          <w:rFonts w:ascii="Times New Roman" w:hAnsi="Times New Roman"/>
          <w:sz w:val="24"/>
          <w:szCs w:val="20"/>
          <w:lang w:eastAsia="zh-CN"/>
        </w:rPr>
        <w:t>.</w:t>
      </w:r>
    </w:p>
    <w:p w14:paraId="7904025F" w14:textId="19A7A718" w:rsidR="004C26DC" w:rsidRDefault="00A1643B" w:rsidP="008818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Hlavní orientace je sever–jih s h</w:t>
      </w:r>
      <w:r w:rsidR="009D2AC6">
        <w:rPr>
          <w:rFonts w:ascii="Times New Roman" w:hAnsi="Times New Roman"/>
          <w:sz w:val="24"/>
          <w:szCs w:val="20"/>
          <w:lang w:eastAsia="zh-CN"/>
        </w:rPr>
        <w:t>l</w:t>
      </w:r>
      <w:r>
        <w:rPr>
          <w:rFonts w:ascii="Times New Roman" w:hAnsi="Times New Roman"/>
          <w:sz w:val="24"/>
          <w:szCs w:val="20"/>
          <w:lang w:eastAsia="zh-CN"/>
        </w:rPr>
        <w:t>avním vstupem do objektu umístěným do východní fasády.</w:t>
      </w:r>
    </w:p>
    <w:p w14:paraId="2BE6E0DC" w14:textId="77777777" w:rsidR="004C26DC" w:rsidRDefault="004C26DC" w:rsidP="008818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Primární osvětlení je severní, jižní a východní strany. Sekundární je pak z vnitrobloku objektu, který je orientován na západní straně. </w:t>
      </w:r>
    </w:p>
    <w:p w14:paraId="7FD83736" w14:textId="3580216B" w:rsidR="00570F96" w:rsidRDefault="004C26DC" w:rsidP="00352D56">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Méně náročné provozy na </w:t>
      </w:r>
      <w:proofErr w:type="spellStart"/>
      <w:r>
        <w:rPr>
          <w:rFonts w:ascii="Times New Roman" w:hAnsi="Times New Roman"/>
          <w:sz w:val="24"/>
          <w:szCs w:val="20"/>
          <w:lang w:eastAsia="zh-CN"/>
        </w:rPr>
        <w:t>osvěltení</w:t>
      </w:r>
      <w:proofErr w:type="spellEnd"/>
      <w:r>
        <w:rPr>
          <w:rFonts w:ascii="Times New Roman" w:hAnsi="Times New Roman"/>
          <w:sz w:val="24"/>
          <w:szCs w:val="20"/>
          <w:lang w:eastAsia="zh-CN"/>
        </w:rPr>
        <w:t xml:space="preserve"> jako chodby a sociální zázemí jsou orientovány</w:t>
      </w:r>
      <w:r w:rsidR="00734647">
        <w:rPr>
          <w:rFonts w:ascii="Times New Roman" w:hAnsi="Times New Roman"/>
          <w:sz w:val="24"/>
          <w:szCs w:val="20"/>
          <w:lang w:eastAsia="zh-CN"/>
        </w:rPr>
        <w:t xml:space="preserve"> do vnitrobloku a </w:t>
      </w:r>
      <w:r w:rsidR="009D2AC6">
        <w:rPr>
          <w:rFonts w:ascii="Times New Roman" w:hAnsi="Times New Roman"/>
          <w:sz w:val="24"/>
          <w:szCs w:val="20"/>
          <w:lang w:eastAsia="zh-CN"/>
        </w:rPr>
        <w:t>u</w:t>
      </w:r>
      <w:r w:rsidR="00734647">
        <w:rPr>
          <w:rFonts w:ascii="Times New Roman" w:hAnsi="Times New Roman"/>
          <w:sz w:val="24"/>
          <w:szCs w:val="20"/>
          <w:lang w:eastAsia="zh-CN"/>
        </w:rPr>
        <w:t xml:space="preserve">čebny a jiné jsou </w:t>
      </w:r>
      <w:proofErr w:type="spellStart"/>
      <w:r w:rsidR="00734647">
        <w:rPr>
          <w:rFonts w:ascii="Times New Roman" w:hAnsi="Times New Roman"/>
          <w:sz w:val="24"/>
          <w:szCs w:val="20"/>
          <w:lang w:eastAsia="zh-CN"/>
        </w:rPr>
        <w:t>orioetovány</w:t>
      </w:r>
      <w:proofErr w:type="spellEnd"/>
      <w:r w:rsidR="00734647">
        <w:rPr>
          <w:rFonts w:ascii="Times New Roman" w:hAnsi="Times New Roman"/>
          <w:sz w:val="24"/>
          <w:szCs w:val="20"/>
          <w:lang w:eastAsia="zh-CN"/>
        </w:rPr>
        <w:t xml:space="preserve"> směrem do fasád směřující do veřejného </w:t>
      </w:r>
      <w:proofErr w:type="spellStart"/>
      <w:r w:rsidR="00734647">
        <w:rPr>
          <w:rFonts w:ascii="Times New Roman" w:hAnsi="Times New Roman"/>
          <w:sz w:val="24"/>
          <w:szCs w:val="20"/>
          <w:lang w:eastAsia="zh-CN"/>
        </w:rPr>
        <w:t>prostránství</w:t>
      </w:r>
      <w:proofErr w:type="spellEnd"/>
      <w:r w:rsidR="00734647">
        <w:rPr>
          <w:rFonts w:ascii="Times New Roman" w:hAnsi="Times New Roman"/>
          <w:sz w:val="24"/>
          <w:szCs w:val="20"/>
          <w:lang w:eastAsia="zh-CN"/>
        </w:rPr>
        <w:t xml:space="preserve"> (sever, jih a východní fasády). </w:t>
      </w:r>
    </w:p>
    <w:p w14:paraId="3EE5F228" w14:textId="7711C5A5" w:rsidR="00F911B7" w:rsidRDefault="00DB5675" w:rsidP="00352D56">
      <w:pPr>
        <w:tabs>
          <w:tab w:val="left" w:pos="709"/>
        </w:tabs>
        <w:spacing w:after="0" w:line="240" w:lineRule="auto"/>
        <w:jc w:val="both"/>
        <w:rPr>
          <w:rFonts w:ascii="Times New Roman" w:hAnsi="Times New Roman"/>
        </w:rPr>
      </w:pPr>
      <w:r>
        <w:rPr>
          <w:rFonts w:ascii="Times New Roman" w:hAnsi="Times New Roman"/>
          <w:sz w:val="24"/>
          <w:szCs w:val="20"/>
          <w:lang w:eastAsia="zh-CN"/>
        </w:rPr>
        <w:tab/>
      </w:r>
    </w:p>
    <w:p w14:paraId="1687C6F2" w14:textId="77777777" w:rsidR="00F911B7" w:rsidRDefault="00F911B7" w:rsidP="00570F96">
      <w:pPr>
        <w:pStyle w:val="Styl"/>
        <w:tabs>
          <w:tab w:val="left" w:pos="567"/>
        </w:tabs>
        <w:ind w:left="19" w:right="5"/>
        <w:jc w:val="both"/>
        <w:rPr>
          <w:rFonts w:ascii="Times New Roman" w:hAnsi="Times New Roman"/>
          <w:b/>
          <w:bCs/>
          <w:u w:val="single"/>
        </w:rPr>
      </w:pPr>
      <w:r>
        <w:rPr>
          <w:rFonts w:ascii="Times New Roman" w:hAnsi="Times New Roman"/>
          <w:b/>
          <w:bCs/>
          <w:sz w:val="32"/>
          <w:szCs w:val="32"/>
        </w:rPr>
        <w:t>d)</w:t>
      </w:r>
      <w:r>
        <w:rPr>
          <w:rFonts w:ascii="Times New Roman" w:hAnsi="Times New Roman"/>
          <w:b/>
          <w:bCs/>
          <w:sz w:val="32"/>
          <w:szCs w:val="32"/>
        </w:rPr>
        <w:tab/>
      </w:r>
      <w:r>
        <w:rPr>
          <w:rFonts w:ascii="Times New Roman" w:hAnsi="Times New Roman"/>
          <w:b/>
          <w:bCs/>
          <w:u w:val="single"/>
        </w:rPr>
        <w:t>TECHNICKÉ A KONSTRUKČNÍ ŘEŠENÍ OBJEKTU, JEHO ZDŮVODNĚNÍ</w:t>
      </w:r>
    </w:p>
    <w:p w14:paraId="71E7E04B" w14:textId="77777777" w:rsidR="00F911B7" w:rsidRDefault="00F911B7" w:rsidP="00570F96">
      <w:pPr>
        <w:pStyle w:val="Styl"/>
        <w:tabs>
          <w:tab w:val="left" w:pos="567"/>
        </w:tabs>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VE VAZBĚ NA UŽITÍ OBJEKTU A JEHO POŽADOVANOU ŽIVOTNOST</w:t>
      </w:r>
    </w:p>
    <w:p w14:paraId="679487CB" w14:textId="77777777" w:rsidR="00F911B7" w:rsidRDefault="00F911B7">
      <w:pPr>
        <w:spacing w:after="0"/>
        <w:ind w:firstLine="720"/>
        <w:jc w:val="both"/>
        <w:rPr>
          <w:rFonts w:ascii="Times New Roman" w:hAnsi="Times New Roman"/>
          <w:iCs/>
          <w:sz w:val="24"/>
          <w:szCs w:val="20"/>
          <w:lang w:eastAsia="ar-SA"/>
        </w:rPr>
      </w:pPr>
    </w:p>
    <w:p w14:paraId="645DDEE2" w14:textId="3EE328A7" w:rsidR="004B45BB" w:rsidRDefault="004B45BB" w:rsidP="004B45BB">
      <w:pPr>
        <w:pStyle w:val="Styl"/>
        <w:spacing w:line="244" w:lineRule="exact"/>
        <w:ind w:left="17" w:right="6"/>
        <w:jc w:val="both"/>
        <w:rPr>
          <w:rFonts w:ascii="Times New Roman" w:hAnsi="Times New Roman"/>
          <w:b/>
          <w:bCs/>
        </w:rPr>
      </w:pPr>
      <w:r w:rsidRPr="004B45BB">
        <w:rPr>
          <w:rFonts w:ascii="Times New Roman" w:hAnsi="Times New Roman"/>
          <w:b/>
          <w:bCs/>
        </w:rPr>
        <w:t>BOURACÍ PRÁCE:</w:t>
      </w:r>
    </w:p>
    <w:p w14:paraId="2B9B6BF5" w14:textId="77777777" w:rsidR="00F96651" w:rsidRDefault="00F96651" w:rsidP="004B45BB">
      <w:pPr>
        <w:pStyle w:val="Styl"/>
        <w:spacing w:line="244" w:lineRule="exact"/>
        <w:ind w:left="17" w:right="6"/>
        <w:jc w:val="both"/>
        <w:rPr>
          <w:rFonts w:ascii="Times New Roman" w:hAnsi="Times New Roman"/>
          <w:b/>
          <w:bCs/>
        </w:rPr>
      </w:pPr>
    </w:p>
    <w:p w14:paraId="289940EE" w14:textId="6170C7C4" w:rsidR="002376F8" w:rsidRPr="003A1F10" w:rsidRDefault="002376F8" w:rsidP="00F96651">
      <w:pPr>
        <w:tabs>
          <w:tab w:val="left" w:pos="709"/>
        </w:tabs>
        <w:spacing w:after="0" w:line="240" w:lineRule="auto"/>
        <w:jc w:val="both"/>
        <w:rPr>
          <w:rFonts w:ascii="Times New Roman" w:hAnsi="Times New Roman"/>
          <w:sz w:val="24"/>
          <w:szCs w:val="20"/>
          <w:u w:val="single"/>
          <w:lang w:eastAsia="zh-CN"/>
        </w:rPr>
      </w:pPr>
      <w:r w:rsidRPr="003A1F10">
        <w:rPr>
          <w:rFonts w:ascii="Times New Roman" w:hAnsi="Times New Roman"/>
          <w:sz w:val="24"/>
          <w:szCs w:val="20"/>
          <w:u w:val="single"/>
          <w:lang w:eastAsia="zh-CN"/>
        </w:rPr>
        <w:t>1.PP</w:t>
      </w:r>
    </w:p>
    <w:p w14:paraId="3EAC9281" w14:textId="77777777" w:rsidR="003A1F10" w:rsidRPr="003A1F10" w:rsidRDefault="003A1F10" w:rsidP="00F96651">
      <w:pPr>
        <w:tabs>
          <w:tab w:val="left" w:pos="709"/>
        </w:tabs>
        <w:spacing w:after="0" w:line="240" w:lineRule="auto"/>
        <w:jc w:val="both"/>
        <w:rPr>
          <w:rFonts w:ascii="Times New Roman" w:hAnsi="Times New Roman"/>
          <w:sz w:val="16"/>
          <w:szCs w:val="16"/>
          <w:lang w:eastAsia="zh-CN"/>
        </w:rPr>
      </w:pPr>
    </w:p>
    <w:p w14:paraId="10298BEA" w14:textId="77777777" w:rsidR="003A1F10" w:rsidRDefault="003A1F10" w:rsidP="00F96651">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PODLAHOVÉ KONSTRUKCE</w:t>
      </w:r>
    </w:p>
    <w:p w14:paraId="27697435" w14:textId="77777777" w:rsidR="003A1F10" w:rsidRDefault="003A1F10" w:rsidP="00F96651">
      <w:pPr>
        <w:tabs>
          <w:tab w:val="left" w:pos="709"/>
        </w:tabs>
        <w:spacing w:after="0" w:line="240" w:lineRule="auto"/>
        <w:jc w:val="both"/>
        <w:rPr>
          <w:rFonts w:ascii="Times New Roman" w:hAnsi="Times New Roman"/>
          <w:i/>
          <w:iCs/>
          <w:sz w:val="24"/>
          <w:szCs w:val="20"/>
          <w:lang w:eastAsia="zh-CN"/>
        </w:rPr>
      </w:pPr>
    </w:p>
    <w:p w14:paraId="185063AB" w14:textId="5433BB63" w:rsidR="005564E2" w:rsidRDefault="003A1F10" w:rsidP="00F9665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objektu v 1.PP se v řešené části – vyznačené ve výkrese bouracích prací </w:t>
      </w:r>
      <w:r w:rsidR="00672B57">
        <w:rPr>
          <w:rFonts w:ascii="Times New Roman" w:hAnsi="Times New Roman"/>
          <w:sz w:val="24"/>
          <w:szCs w:val="20"/>
          <w:lang w:eastAsia="zh-CN"/>
        </w:rPr>
        <w:t xml:space="preserve">a v novém stavu – </w:t>
      </w:r>
      <w:r w:rsidR="004356E6">
        <w:rPr>
          <w:rFonts w:ascii="Times New Roman" w:hAnsi="Times New Roman"/>
          <w:sz w:val="24"/>
          <w:szCs w:val="20"/>
          <w:lang w:eastAsia="zh-CN"/>
        </w:rPr>
        <w:t>(</w:t>
      </w:r>
      <w:r w:rsidR="00672B57">
        <w:rPr>
          <w:rFonts w:ascii="Times New Roman" w:hAnsi="Times New Roman"/>
          <w:sz w:val="24"/>
          <w:szCs w:val="20"/>
          <w:lang w:eastAsia="zh-CN"/>
        </w:rPr>
        <w:t>v prostoru mezipodest a podest hlavních schodišť budovy, sklepní řešené chodby, v prostoru nové úklidové komory, v prostoru nového sociálního zázemí, v prostoru nové vrátnice a prostor před výtahem, kde se nyní nachází stávající rušená vrátnice</w:t>
      </w:r>
      <w:r w:rsidR="004356E6">
        <w:rPr>
          <w:rFonts w:ascii="Times New Roman" w:hAnsi="Times New Roman"/>
          <w:sz w:val="24"/>
          <w:szCs w:val="20"/>
          <w:lang w:eastAsia="zh-CN"/>
        </w:rPr>
        <w:t>)</w:t>
      </w:r>
      <w:r w:rsidR="00672B57">
        <w:rPr>
          <w:rFonts w:ascii="Times New Roman" w:hAnsi="Times New Roman"/>
          <w:sz w:val="24"/>
          <w:szCs w:val="20"/>
          <w:lang w:eastAsia="zh-CN"/>
        </w:rPr>
        <w:t xml:space="preserve"> – se vybourá stávající skladba podlah v tloušťce min. 2</w:t>
      </w:r>
      <w:r w:rsidR="005C77F3">
        <w:rPr>
          <w:rFonts w:ascii="Times New Roman" w:hAnsi="Times New Roman"/>
          <w:sz w:val="24"/>
          <w:szCs w:val="20"/>
          <w:lang w:eastAsia="zh-CN"/>
        </w:rPr>
        <w:t>5</w:t>
      </w:r>
      <w:r w:rsidR="00672B57">
        <w:rPr>
          <w:rFonts w:ascii="Times New Roman" w:hAnsi="Times New Roman"/>
          <w:sz w:val="24"/>
          <w:szCs w:val="20"/>
          <w:lang w:eastAsia="zh-CN"/>
        </w:rPr>
        <w:t xml:space="preserve">0 mm na rostlý terén. Odstraní se stávající podbeton, popřípadě cihly – které se ve stávající skladbě suterénu můžou nacházet. V prostoru bývalé vrátnice se výška </w:t>
      </w:r>
      <w:r w:rsidR="004356E6">
        <w:rPr>
          <w:rFonts w:ascii="Times New Roman" w:hAnsi="Times New Roman"/>
          <w:sz w:val="24"/>
          <w:szCs w:val="20"/>
          <w:lang w:eastAsia="zh-CN"/>
        </w:rPr>
        <w:t xml:space="preserve">nové </w:t>
      </w:r>
      <w:r w:rsidR="00672B57">
        <w:rPr>
          <w:rFonts w:ascii="Times New Roman" w:hAnsi="Times New Roman"/>
          <w:sz w:val="24"/>
          <w:szCs w:val="20"/>
          <w:lang w:eastAsia="zh-CN"/>
        </w:rPr>
        <w:t>podlahové konstrukce zarovná s podlahou před vstupy, proto vybourání stávající podlahové konstrukce bude v tloušťce 7</w:t>
      </w:r>
      <w:r w:rsidR="005C77F3">
        <w:rPr>
          <w:rFonts w:ascii="Times New Roman" w:hAnsi="Times New Roman"/>
          <w:sz w:val="24"/>
          <w:szCs w:val="20"/>
          <w:lang w:eastAsia="zh-CN"/>
        </w:rPr>
        <w:t>5</w:t>
      </w:r>
      <w:r w:rsidR="00672B57">
        <w:rPr>
          <w:rFonts w:ascii="Times New Roman" w:hAnsi="Times New Roman"/>
          <w:sz w:val="24"/>
          <w:szCs w:val="20"/>
          <w:lang w:eastAsia="zh-CN"/>
        </w:rPr>
        <w:t>0 mm</w:t>
      </w:r>
      <w:r w:rsidR="0044394D">
        <w:rPr>
          <w:rFonts w:ascii="Times New Roman" w:hAnsi="Times New Roman"/>
          <w:sz w:val="24"/>
          <w:szCs w:val="20"/>
          <w:lang w:eastAsia="zh-CN"/>
        </w:rPr>
        <w:t xml:space="preserve"> včetně rušeného vyrovnávacího schodiště</w:t>
      </w:r>
      <w:r w:rsidR="00672B57">
        <w:rPr>
          <w:rFonts w:ascii="Times New Roman" w:hAnsi="Times New Roman"/>
          <w:sz w:val="24"/>
          <w:szCs w:val="20"/>
          <w:lang w:eastAsia="zh-CN"/>
        </w:rPr>
        <w:t xml:space="preserve">, jelikož rušená vrátnice má nyní výškovou úroveň o 0,5 m výše než </w:t>
      </w:r>
      <w:r w:rsidR="004356E6">
        <w:rPr>
          <w:rFonts w:ascii="Times New Roman" w:hAnsi="Times New Roman"/>
          <w:sz w:val="24"/>
          <w:szCs w:val="20"/>
          <w:lang w:eastAsia="zh-CN"/>
        </w:rPr>
        <w:t xml:space="preserve">chodba před hlavními vstupy objektu. V případě, že by se pod bývalou vrátnicí nalézala slepá dutina, prostor se zasype vhodným hutněným zásypovým materiálem. </w:t>
      </w:r>
    </w:p>
    <w:p w14:paraId="75B35FF5" w14:textId="77777777" w:rsidR="005564E2" w:rsidRDefault="005564E2" w:rsidP="00F96651">
      <w:pPr>
        <w:tabs>
          <w:tab w:val="left" w:pos="709"/>
        </w:tabs>
        <w:spacing w:after="0" w:line="240" w:lineRule="auto"/>
        <w:jc w:val="both"/>
        <w:rPr>
          <w:rFonts w:ascii="Times New Roman" w:hAnsi="Times New Roman"/>
          <w:sz w:val="24"/>
          <w:szCs w:val="20"/>
          <w:lang w:eastAsia="zh-CN"/>
        </w:rPr>
      </w:pPr>
    </w:p>
    <w:p w14:paraId="7D7536E8" w14:textId="2900D349" w:rsidR="005564E2" w:rsidRDefault="005564E2" w:rsidP="005564E2">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OMÍTKY</w:t>
      </w:r>
    </w:p>
    <w:p w14:paraId="1FB65A22" w14:textId="77777777" w:rsidR="005564E2" w:rsidRDefault="005564E2" w:rsidP="005564E2">
      <w:pPr>
        <w:tabs>
          <w:tab w:val="left" w:pos="709"/>
        </w:tabs>
        <w:spacing w:after="0" w:line="240" w:lineRule="auto"/>
        <w:jc w:val="both"/>
        <w:rPr>
          <w:rFonts w:ascii="Times New Roman" w:hAnsi="Times New Roman"/>
          <w:i/>
          <w:iCs/>
          <w:sz w:val="24"/>
          <w:szCs w:val="20"/>
          <w:lang w:eastAsia="zh-CN"/>
        </w:rPr>
      </w:pPr>
    </w:p>
    <w:p w14:paraId="38F395C9" w14:textId="153AFC94" w:rsidR="002376F8" w:rsidRDefault="00F96651" w:rsidP="00F96651">
      <w:pPr>
        <w:tabs>
          <w:tab w:val="left" w:pos="709"/>
        </w:tabs>
        <w:spacing w:after="0" w:line="240" w:lineRule="auto"/>
        <w:jc w:val="both"/>
        <w:rPr>
          <w:rFonts w:ascii="Times New Roman" w:hAnsi="Times New Roman"/>
          <w:sz w:val="24"/>
          <w:szCs w:val="20"/>
          <w:lang w:eastAsia="zh-CN"/>
        </w:rPr>
      </w:pPr>
      <w:r w:rsidRPr="003A1F10">
        <w:rPr>
          <w:rFonts w:ascii="Times New Roman" w:hAnsi="Times New Roman"/>
          <w:i/>
          <w:iCs/>
          <w:sz w:val="24"/>
          <w:szCs w:val="20"/>
          <w:lang w:eastAsia="zh-CN"/>
        </w:rPr>
        <w:tab/>
      </w:r>
      <w:r w:rsidR="005564E2">
        <w:rPr>
          <w:rFonts w:ascii="Times New Roman" w:hAnsi="Times New Roman"/>
          <w:sz w:val="24"/>
          <w:szCs w:val="20"/>
          <w:lang w:eastAsia="zh-CN"/>
        </w:rPr>
        <w:t xml:space="preserve">V objektu v 1.PP se v řešené části – vyznačené ve výkrese bouracích prací a v novém stavu a popsaném v závorce v předchozím odstavci – podlahové konstrukce, se okopou stávající omítky na režné zdivo. </w:t>
      </w:r>
    </w:p>
    <w:p w14:paraId="12F86FDE" w14:textId="5FE850AB" w:rsidR="005564E2" w:rsidRDefault="005564E2" w:rsidP="00F96651">
      <w:pPr>
        <w:tabs>
          <w:tab w:val="left" w:pos="709"/>
        </w:tabs>
        <w:spacing w:after="0" w:line="240" w:lineRule="auto"/>
        <w:jc w:val="both"/>
        <w:rPr>
          <w:rFonts w:ascii="Times New Roman" w:hAnsi="Times New Roman"/>
          <w:sz w:val="24"/>
          <w:szCs w:val="20"/>
          <w:lang w:eastAsia="zh-CN"/>
        </w:rPr>
      </w:pPr>
    </w:p>
    <w:p w14:paraId="2FE8C4E9" w14:textId="08BDC31E" w:rsidR="005564E2" w:rsidRDefault="005564E2" w:rsidP="005564E2">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VNITROBLOK</w:t>
      </w:r>
    </w:p>
    <w:p w14:paraId="72F30DA4" w14:textId="77777777" w:rsidR="005564E2" w:rsidRDefault="005564E2" w:rsidP="005564E2">
      <w:pPr>
        <w:tabs>
          <w:tab w:val="left" w:pos="709"/>
        </w:tabs>
        <w:spacing w:after="0" w:line="240" w:lineRule="auto"/>
        <w:jc w:val="both"/>
        <w:rPr>
          <w:rFonts w:ascii="Times New Roman" w:hAnsi="Times New Roman"/>
          <w:i/>
          <w:iCs/>
          <w:sz w:val="24"/>
          <w:szCs w:val="20"/>
          <w:lang w:eastAsia="zh-CN"/>
        </w:rPr>
      </w:pPr>
    </w:p>
    <w:p w14:paraId="6E6B92B9" w14:textId="6DDB94B8" w:rsidR="005564E2" w:rsidRDefault="005564E2" w:rsidP="00F9665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9D12D8">
        <w:rPr>
          <w:rFonts w:ascii="Times New Roman" w:hAnsi="Times New Roman"/>
          <w:sz w:val="24"/>
          <w:szCs w:val="20"/>
          <w:lang w:eastAsia="zh-CN"/>
        </w:rPr>
        <w:t>Stávající žulové kostky ve vnitrobloku se odstraní, uskladní a v dokončovacích prací vnitrobloku se s nimi nově dvorek vnitrobloku</w:t>
      </w:r>
      <w:r w:rsidR="009507D6">
        <w:rPr>
          <w:rFonts w:ascii="Times New Roman" w:hAnsi="Times New Roman"/>
          <w:sz w:val="24"/>
          <w:szCs w:val="20"/>
          <w:lang w:eastAsia="zh-CN"/>
        </w:rPr>
        <w:t xml:space="preserve"> </w:t>
      </w:r>
      <w:r w:rsidR="009D12D8">
        <w:rPr>
          <w:rFonts w:ascii="Times New Roman" w:hAnsi="Times New Roman"/>
          <w:sz w:val="24"/>
          <w:szCs w:val="20"/>
          <w:lang w:eastAsia="zh-CN"/>
        </w:rPr>
        <w:t xml:space="preserve">vydláždí. </w:t>
      </w:r>
      <w:r w:rsidR="004F1FAD">
        <w:rPr>
          <w:rFonts w:ascii="Times New Roman" w:hAnsi="Times New Roman"/>
          <w:sz w:val="24"/>
          <w:szCs w:val="20"/>
          <w:lang w:eastAsia="zh-CN"/>
        </w:rPr>
        <w:t xml:space="preserve">Vnitroblok je odvodněn stávající litinovou vpustí napojenou do stávající ležaté kanalizace. Stávající litinová vpusť se odstraní a v rámci nového vydláždění vnitrobloku nahradí novou napojenou na stávající rozvod. </w:t>
      </w:r>
    </w:p>
    <w:p w14:paraId="4A558957" w14:textId="4E82A30D" w:rsidR="00490E0B" w:rsidRDefault="00490E0B" w:rsidP="00F96651">
      <w:pPr>
        <w:tabs>
          <w:tab w:val="left" w:pos="709"/>
        </w:tabs>
        <w:spacing w:after="0" w:line="240" w:lineRule="auto"/>
        <w:jc w:val="both"/>
        <w:rPr>
          <w:rFonts w:ascii="Times New Roman" w:hAnsi="Times New Roman"/>
          <w:sz w:val="24"/>
          <w:szCs w:val="20"/>
          <w:lang w:eastAsia="zh-CN"/>
        </w:rPr>
      </w:pPr>
    </w:p>
    <w:p w14:paraId="54073041" w14:textId="756F7273" w:rsidR="00490E0B" w:rsidRDefault="00490E0B" w:rsidP="00490E0B">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lastRenderedPageBreak/>
        <w:t>ODSTRANĚNÍ STÁVAJÍCÍCH PŘÍČEK A STAVEBNÍ ZÁSAHY DO NOSNÝCH KONSTRUKCÍ</w:t>
      </w:r>
    </w:p>
    <w:p w14:paraId="04B5F867" w14:textId="77777777" w:rsidR="00490E0B" w:rsidRPr="003A1F10" w:rsidRDefault="00490E0B" w:rsidP="00F96651">
      <w:pPr>
        <w:tabs>
          <w:tab w:val="left" w:pos="709"/>
        </w:tabs>
        <w:spacing w:after="0" w:line="240" w:lineRule="auto"/>
        <w:jc w:val="both"/>
        <w:rPr>
          <w:rFonts w:ascii="Times New Roman" w:hAnsi="Times New Roman"/>
          <w:i/>
          <w:iCs/>
          <w:sz w:val="24"/>
          <w:szCs w:val="20"/>
          <w:lang w:eastAsia="zh-CN"/>
        </w:rPr>
      </w:pPr>
    </w:p>
    <w:p w14:paraId="02C4969F" w14:textId="5F98EFB8" w:rsidR="00F96651" w:rsidRDefault="00490E0B" w:rsidP="00F9665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F96651">
        <w:rPr>
          <w:rFonts w:ascii="Times New Roman" w:hAnsi="Times New Roman"/>
          <w:sz w:val="24"/>
          <w:szCs w:val="20"/>
          <w:lang w:eastAsia="zh-CN"/>
        </w:rPr>
        <w:t>V</w:t>
      </w:r>
      <w:r>
        <w:rPr>
          <w:rFonts w:ascii="Times New Roman" w:hAnsi="Times New Roman"/>
          <w:sz w:val="24"/>
          <w:szCs w:val="20"/>
          <w:lang w:eastAsia="zh-CN"/>
        </w:rPr>
        <w:t> </w:t>
      </w:r>
      <w:r w:rsidR="00F96651">
        <w:rPr>
          <w:rFonts w:ascii="Times New Roman" w:hAnsi="Times New Roman"/>
          <w:sz w:val="24"/>
          <w:szCs w:val="20"/>
          <w:lang w:eastAsia="zh-CN"/>
        </w:rPr>
        <w:t>objektu</w:t>
      </w:r>
      <w:r>
        <w:rPr>
          <w:rFonts w:ascii="Times New Roman" w:hAnsi="Times New Roman"/>
          <w:sz w:val="24"/>
          <w:szCs w:val="20"/>
          <w:lang w:eastAsia="zh-CN"/>
        </w:rPr>
        <w:t xml:space="preserve"> v 1.PP se v řešené části </w:t>
      </w:r>
      <w:r w:rsidR="00F96651">
        <w:rPr>
          <w:rFonts w:ascii="Times New Roman" w:hAnsi="Times New Roman"/>
          <w:sz w:val="24"/>
          <w:szCs w:val="20"/>
          <w:lang w:eastAsia="zh-CN"/>
        </w:rPr>
        <w:t>vybour</w:t>
      </w:r>
      <w:r>
        <w:rPr>
          <w:rFonts w:ascii="Times New Roman" w:hAnsi="Times New Roman"/>
          <w:sz w:val="24"/>
          <w:szCs w:val="20"/>
          <w:lang w:eastAsia="zh-CN"/>
        </w:rPr>
        <w:t xml:space="preserve">ají stávající příčky v rozsahu určeném ve výkrese bouracích prací </w:t>
      </w:r>
      <w:proofErr w:type="gramStart"/>
      <w:r>
        <w:rPr>
          <w:rFonts w:ascii="Times New Roman" w:hAnsi="Times New Roman"/>
          <w:sz w:val="24"/>
          <w:szCs w:val="20"/>
          <w:lang w:eastAsia="zh-CN"/>
        </w:rPr>
        <w:t xml:space="preserve">a </w:t>
      </w:r>
      <w:r w:rsidR="00F96651">
        <w:rPr>
          <w:rFonts w:ascii="Times New Roman" w:hAnsi="Times New Roman"/>
          <w:sz w:val="24"/>
          <w:szCs w:val="20"/>
          <w:lang w:eastAsia="zh-CN"/>
        </w:rPr>
        <w:t xml:space="preserve"> budou</w:t>
      </w:r>
      <w:proofErr w:type="gramEnd"/>
      <w:r>
        <w:rPr>
          <w:rFonts w:ascii="Times New Roman" w:hAnsi="Times New Roman"/>
          <w:sz w:val="24"/>
          <w:szCs w:val="20"/>
          <w:lang w:eastAsia="zh-CN"/>
        </w:rPr>
        <w:t xml:space="preserve"> </w:t>
      </w:r>
      <w:r w:rsidR="00F96651">
        <w:rPr>
          <w:rFonts w:ascii="Times New Roman" w:hAnsi="Times New Roman"/>
          <w:sz w:val="24"/>
          <w:szCs w:val="20"/>
          <w:lang w:eastAsia="zh-CN"/>
        </w:rPr>
        <w:t>provedeny stavební zásahy do nosných vnitřních stěn</w:t>
      </w:r>
      <w:r>
        <w:rPr>
          <w:rFonts w:ascii="Times New Roman" w:hAnsi="Times New Roman"/>
          <w:sz w:val="24"/>
          <w:szCs w:val="20"/>
          <w:lang w:eastAsia="zh-CN"/>
        </w:rPr>
        <w:t xml:space="preserve"> – vybourání otvorů</w:t>
      </w:r>
      <w:r w:rsidR="00F96651">
        <w:rPr>
          <w:rFonts w:ascii="Times New Roman" w:hAnsi="Times New Roman"/>
          <w:sz w:val="24"/>
          <w:szCs w:val="20"/>
          <w:lang w:eastAsia="zh-CN"/>
        </w:rPr>
        <w:t xml:space="preserve">. </w:t>
      </w:r>
      <w:r>
        <w:rPr>
          <w:rFonts w:ascii="Times New Roman" w:hAnsi="Times New Roman"/>
          <w:sz w:val="24"/>
          <w:szCs w:val="20"/>
          <w:lang w:eastAsia="zh-CN"/>
        </w:rPr>
        <w:t xml:space="preserve">Před provedením statických zásahů do nosných konstrukcí vnitřních nosných stěn budou provedeny stabilizační opatření jako je instalace překladů z válcovaných ocelových nosníků určených statickým výpočtem. </w:t>
      </w:r>
      <w:r w:rsidR="000870EB">
        <w:rPr>
          <w:rFonts w:ascii="Times New Roman" w:hAnsi="Times New Roman"/>
          <w:sz w:val="24"/>
          <w:szCs w:val="20"/>
          <w:lang w:eastAsia="zh-CN"/>
        </w:rPr>
        <w:t>V rámci rušených příček se odstraní vnitřní dveře, které jsou součástí těchto příček</w:t>
      </w:r>
      <w:r w:rsidR="002438BB">
        <w:rPr>
          <w:rFonts w:ascii="Times New Roman" w:hAnsi="Times New Roman"/>
          <w:sz w:val="24"/>
          <w:szCs w:val="20"/>
          <w:lang w:eastAsia="zh-CN"/>
        </w:rPr>
        <w:t>, zařizovací předměty a keramické obklady</w:t>
      </w:r>
      <w:r w:rsidR="000870EB">
        <w:rPr>
          <w:rFonts w:ascii="Times New Roman" w:hAnsi="Times New Roman"/>
          <w:sz w:val="24"/>
          <w:szCs w:val="20"/>
          <w:lang w:eastAsia="zh-CN"/>
        </w:rPr>
        <w:t>.</w:t>
      </w:r>
    </w:p>
    <w:p w14:paraId="09315ABC" w14:textId="45729F8F" w:rsidR="009705B1" w:rsidRDefault="009705B1" w:rsidP="00F96651">
      <w:pPr>
        <w:tabs>
          <w:tab w:val="left" w:pos="709"/>
        </w:tabs>
        <w:spacing w:after="0" w:line="240" w:lineRule="auto"/>
        <w:jc w:val="both"/>
        <w:rPr>
          <w:rFonts w:ascii="Times New Roman" w:hAnsi="Times New Roman"/>
          <w:sz w:val="24"/>
          <w:szCs w:val="20"/>
          <w:lang w:eastAsia="zh-CN"/>
        </w:rPr>
      </w:pPr>
    </w:p>
    <w:p w14:paraId="596012CE" w14:textId="288212DC" w:rsidR="009705B1" w:rsidRDefault="009705B1" w:rsidP="00F96651">
      <w:pPr>
        <w:tabs>
          <w:tab w:val="left" w:pos="709"/>
        </w:tabs>
        <w:spacing w:after="0" w:line="240" w:lineRule="auto"/>
        <w:jc w:val="both"/>
        <w:rPr>
          <w:rFonts w:ascii="Times New Roman" w:hAnsi="Times New Roman"/>
          <w:i/>
          <w:iCs/>
          <w:sz w:val="24"/>
          <w:szCs w:val="20"/>
          <w:lang w:eastAsia="zh-CN"/>
        </w:rPr>
      </w:pPr>
      <w:bookmarkStart w:id="0" w:name="_Hlk86136898"/>
      <w:r>
        <w:rPr>
          <w:rFonts w:ascii="Times New Roman" w:hAnsi="Times New Roman"/>
          <w:i/>
          <w:iCs/>
          <w:sz w:val="24"/>
          <w:szCs w:val="20"/>
          <w:lang w:eastAsia="zh-CN"/>
        </w:rPr>
        <w:t>HLAVNÍ SCHODIŠTĚ A SCHODIŠTĚ DO 1.PP</w:t>
      </w:r>
    </w:p>
    <w:bookmarkEnd w:id="0"/>
    <w:p w14:paraId="201C2231" w14:textId="77777777" w:rsidR="009705B1" w:rsidRDefault="009705B1" w:rsidP="009705B1">
      <w:pPr>
        <w:tabs>
          <w:tab w:val="left" w:pos="709"/>
        </w:tabs>
        <w:spacing w:after="0" w:line="240" w:lineRule="auto"/>
        <w:jc w:val="both"/>
        <w:rPr>
          <w:rFonts w:ascii="Times New Roman" w:hAnsi="Times New Roman"/>
          <w:sz w:val="24"/>
          <w:szCs w:val="20"/>
          <w:lang w:eastAsia="zh-CN"/>
        </w:rPr>
      </w:pPr>
      <w:r>
        <w:rPr>
          <w:rFonts w:ascii="Times New Roman" w:hAnsi="Times New Roman"/>
          <w:i/>
          <w:iCs/>
          <w:sz w:val="24"/>
          <w:szCs w:val="20"/>
          <w:lang w:eastAsia="zh-CN"/>
        </w:rPr>
        <w:t>ZÁBRADLÍ HLAVNÍCH SCHODIŠT A ZÁBRADLÍ U SCHODIŠTĚ DO 1.PP</w:t>
      </w:r>
    </w:p>
    <w:p w14:paraId="236999AB" w14:textId="2538F08B" w:rsidR="009705B1" w:rsidRDefault="009705B1" w:rsidP="00F96651">
      <w:pPr>
        <w:tabs>
          <w:tab w:val="left" w:pos="709"/>
        </w:tabs>
        <w:spacing w:after="0" w:line="240" w:lineRule="auto"/>
        <w:jc w:val="both"/>
        <w:rPr>
          <w:rFonts w:ascii="Times New Roman" w:hAnsi="Times New Roman"/>
          <w:sz w:val="24"/>
          <w:szCs w:val="20"/>
          <w:lang w:eastAsia="zh-CN"/>
        </w:rPr>
      </w:pPr>
    </w:p>
    <w:p w14:paraId="438AFA6A" w14:textId="06431CC4" w:rsidR="009705B1" w:rsidRDefault="009705B1" w:rsidP="009705B1">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 budově se nachází stávající dvě hlavní schodiště a vyrovnávací schodiště od hlavního vstupu do 1.PP. Schodiště budou chemicky vyčištěna. U stávajících litinových </w:t>
      </w:r>
      <w:proofErr w:type="gramStart"/>
      <w:r>
        <w:rPr>
          <w:rFonts w:ascii="Times New Roman" w:hAnsi="Times New Roman"/>
          <w:sz w:val="24"/>
          <w:szCs w:val="20"/>
          <w:lang w:eastAsia="zh-CN"/>
        </w:rPr>
        <w:t>zábradlí  v</w:t>
      </w:r>
      <w:proofErr w:type="gramEnd"/>
      <w:r>
        <w:rPr>
          <w:rFonts w:ascii="Times New Roman" w:hAnsi="Times New Roman"/>
          <w:sz w:val="24"/>
          <w:szCs w:val="20"/>
          <w:lang w:eastAsia="zh-CN"/>
        </w:rPr>
        <w:t xml:space="preserve"> prostoru zrcátka se odstraní veškeré jejich nátěry a znovu se stávající zábradlí opatří barvou. U stávajících železných madel kotvených do schodišťových zdí se také odstraní stávající nátěr a nově se madla natřou.  </w:t>
      </w:r>
    </w:p>
    <w:p w14:paraId="57B341E6" w14:textId="12F40553" w:rsidR="00303FF4" w:rsidRDefault="00303FF4" w:rsidP="009705B1">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p>
    <w:p w14:paraId="21C60138" w14:textId="2974F011" w:rsidR="00303FF4" w:rsidRDefault="00303FF4" w:rsidP="00303FF4">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MEZIPATRO MEZI 1.PP A 1.NP</w:t>
      </w:r>
    </w:p>
    <w:p w14:paraId="062A884F" w14:textId="77777777" w:rsidR="00303FF4" w:rsidRDefault="00303FF4" w:rsidP="00303FF4">
      <w:pPr>
        <w:tabs>
          <w:tab w:val="left" w:pos="709"/>
        </w:tabs>
        <w:spacing w:after="0" w:line="240" w:lineRule="auto"/>
        <w:jc w:val="both"/>
        <w:rPr>
          <w:rFonts w:ascii="Times New Roman" w:hAnsi="Times New Roman"/>
          <w:i/>
          <w:iCs/>
          <w:sz w:val="24"/>
          <w:szCs w:val="20"/>
          <w:lang w:eastAsia="zh-CN"/>
        </w:rPr>
      </w:pPr>
    </w:p>
    <w:p w14:paraId="367D02CA" w14:textId="29E0DBD0" w:rsidR="00303FF4" w:rsidRDefault="00303FF4" w:rsidP="009705B1">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Vybourání stropní stávající betonové konstrukce v místě nově navržené výtahové šachty</w:t>
      </w:r>
      <w:r w:rsidR="000549DA">
        <w:rPr>
          <w:rFonts w:ascii="Times New Roman" w:hAnsi="Times New Roman"/>
          <w:sz w:val="24"/>
          <w:szCs w:val="20"/>
          <w:lang w:eastAsia="zh-CN"/>
        </w:rPr>
        <w:t xml:space="preserve">. Stávající stropní konstrukce bude zakončena a její konec zesílen před výtahovou šachtou podvlečením novým HEB nosníkem – viz. nový stav. </w:t>
      </w:r>
    </w:p>
    <w:p w14:paraId="1B23D65B" w14:textId="6BD9BFC7" w:rsidR="00F96651" w:rsidRDefault="00F96651" w:rsidP="00F9665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 </w:t>
      </w:r>
    </w:p>
    <w:p w14:paraId="49987D48" w14:textId="70C95A70" w:rsidR="004930C5" w:rsidRPr="003A1F10" w:rsidRDefault="004930C5" w:rsidP="004930C5">
      <w:pPr>
        <w:tabs>
          <w:tab w:val="left" w:pos="709"/>
        </w:tabs>
        <w:spacing w:after="0" w:line="240" w:lineRule="auto"/>
        <w:jc w:val="both"/>
        <w:rPr>
          <w:rFonts w:ascii="Times New Roman" w:hAnsi="Times New Roman"/>
          <w:sz w:val="24"/>
          <w:szCs w:val="20"/>
          <w:u w:val="single"/>
          <w:lang w:eastAsia="zh-CN"/>
        </w:rPr>
      </w:pPr>
      <w:r w:rsidRPr="003A1F10">
        <w:rPr>
          <w:rFonts w:ascii="Times New Roman" w:hAnsi="Times New Roman"/>
          <w:sz w:val="24"/>
          <w:szCs w:val="20"/>
          <w:u w:val="single"/>
          <w:lang w:eastAsia="zh-CN"/>
        </w:rPr>
        <w:t>1.</w:t>
      </w:r>
      <w:r>
        <w:rPr>
          <w:rFonts w:ascii="Times New Roman" w:hAnsi="Times New Roman"/>
          <w:sz w:val="24"/>
          <w:szCs w:val="20"/>
          <w:u w:val="single"/>
          <w:lang w:eastAsia="zh-CN"/>
        </w:rPr>
        <w:t>N</w:t>
      </w:r>
      <w:r w:rsidRPr="003A1F10">
        <w:rPr>
          <w:rFonts w:ascii="Times New Roman" w:hAnsi="Times New Roman"/>
          <w:sz w:val="24"/>
          <w:szCs w:val="20"/>
          <w:u w:val="single"/>
          <w:lang w:eastAsia="zh-CN"/>
        </w:rPr>
        <w:t>P</w:t>
      </w:r>
    </w:p>
    <w:p w14:paraId="7A0B1B14" w14:textId="77777777" w:rsidR="004930C5" w:rsidRPr="003A1F10" w:rsidRDefault="004930C5" w:rsidP="004930C5">
      <w:pPr>
        <w:tabs>
          <w:tab w:val="left" w:pos="709"/>
        </w:tabs>
        <w:spacing w:after="0" w:line="240" w:lineRule="auto"/>
        <w:jc w:val="both"/>
        <w:rPr>
          <w:rFonts w:ascii="Times New Roman" w:hAnsi="Times New Roman"/>
          <w:sz w:val="16"/>
          <w:szCs w:val="16"/>
          <w:lang w:eastAsia="zh-CN"/>
        </w:rPr>
      </w:pPr>
    </w:p>
    <w:p w14:paraId="171ACC00" w14:textId="5F944807" w:rsidR="004930C5" w:rsidRDefault="004930C5" w:rsidP="004930C5">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PODLAHOVÉ KONSTRUKCE</w:t>
      </w:r>
    </w:p>
    <w:p w14:paraId="569C11C1" w14:textId="3C61F174" w:rsidR="004930C5" w:rsidRDefault="004930C5" w:rsidP="004930C5">
      <w:pPr>
        <w:tabs>
          <w:tab w:val="left" w:pos="709"/>
        </w:tabs>
        <w:spacing w:after="0" w:line="240" w:lineRule="auto"/>
        <w:jc w:val="both"/>
        <w:rPr>
          <w:rFonts w:ascii="Times New Roman" w:hAnsi="Times New Roman"/>
          <w:i/>
          <w:iCs/>
          <w:sz w:val="24"/>
          <w:szCs w:val="20"/>
          <w:lang w:eastAsia="zh-CN"/>
        </w:rPr>
      </w:pPr>
    </w:p>
    <w:p w14:paraId="1478CEE7" w14:textId="4D584432" w:rsidR="004930C5" w:rsidRDefault="004930C5" w:rsidP="004930C5">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objektu v 1.NP se odstraní v celém podlaží podlahové souvrství v tloušťce cca 200 mm na stávající </w:t>
      </w:r>
      <w:proofErr w:type="spellStart"/>
      <w:r>
        <w:rPr>
          <w:rFonts w:ascii="Times New Roman" w:hAnsi="Times New Roman"/>
          <w:sz w:val="24"/>
          <w:szCs w:val="20"/>
          <w:lang w:eastAsia="zh-CN"/>
        </w:rPr>
        <w:t>klenebnou</w:t>
      </w:r>
      <w:proofErr w:type="spellEnd"/>
      <w:r>
        <w:rPr>
          <w:rFonts w:ascii="Times New Roman" w:hAnsi="Times New Roman"/>
          <w:sz w:val="24"/>
          <w:szCs w:val="20"/>
          <w:lang w:eastAsia="zh-CN"/>
        </w:rPr>
        <w:t xml:space="preserve"> konstrukci. Odstraní se stávající nášlapná vrstva (keramická dlažba, linoleum, pod kterým se nachází parketová podlaha), betonová mazanina nebo prkna, stávající škvárový zásyp na stávající nosnou </w:t>
      </w:r>
      <w:proofErr w:type="spellStart"/>
      <w:r>
        <w:rPr>
          <w:rFonts w:ascii="Times New Roman" w:hAnsi="Times New Roman"/>
          <w:sz w:val="24"/>
          <w:szCs w:val="20"/>
          <w:lang w:eastAsia="zh-CN"/>
        </w:rPr>
        <w:t>klenebnou</w:t>
      </w:r>
      <w:proofErr w:type="spellEnd"/>
      <w:r>
        <w:rPr>
          <w:rFonts w:ascii="Times New Roman" w:hAnsi="Times New Roman"/>
          <w:sz w:val="24"/>
          <w:szCs w:val="20"/>
          <w:lang w:eastAsia="zh-CN"/>
        </w:rPr>
        <w:t xml:space="preserve"> konstrukci. </w:t>
      </w:r>
    </w:p>
    <w:p w14:paraId="4E3D1F8F" w14:textId="19F09249" w:rsidR="004930C5" w:rsidRDefault="004930C5" w:rsidP="004930C5">
      <w:pPr>
        <w:tabs>
          <w:tab w:val="left" w:pos="709"/>
        </w:tabs>
        <w:spacing w:after="0" w:line="240" w:lineRule="auto"/>
        <w:jc w:val="both"/>
        <w:rPr>
          <w:rFonts w:ascii="Times New Roman" w:hAnsi="Times New Roman"/>
          <w:sz w:val="24"/>
          <w:szCs w:val="20"/>
          <w:lang w:eastAsia="zh-CN"/>
        </w:rPr>
      </w:pPr>
    </w:p>
    <w:p w14:paraId="5C60048A" w14:textId="77777777" w:rsidR="004930C5" w:rsidRDefault="004930C5" w:rsidP="004930C5">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OMÍTKY</w:t>
      </w:r>
    </w:p>
    <w:p w14:paraId="6A9B15D2" w14:textId="77777777" w:rsidR="004930C5" w:rsidRDefault="004930C5" w:rsidP="004930C5">
      <w:pPr>
        <w:tabs>
          <w:tab w:val="left" w:pos="709"/>
        </w:tabs>
        <w:spacing w:after="0" w:line="240" w:lineRule="auto"/>
        <w:jc w:val="both"/>
        <w:rPr>
          <w:rFonts w:ascii="Times New Roman" w:hAnsi="Times New Roman"/>
          <w:i/>
          <w:iCs/>
          <w:sz w:val="24"/>
          <w:szCs w:val="20"/>
          <w:lang w:eastAsia="zh-CN"/>
        </w:rPr>
      </w:pPr>
    </w:p>
    <w:p w14:paraId="3D28AC1F" w14:textId="165DA546" w:rsidR="004930C5" w:rsidRDefault="004930C5" w:rsidP="004930C5">
      <w:pPr>
        <w:tabs>
          <w:tab w:val="left" w:pos="709"/>
        </w:tabs>
        <w:spacing w:after="0" w:line="240" w:lineRule="auto"/>
        <w:jc w:val="both"/>
        <w:rPr>
          <w:rFonts w:ascii="Times New Roman" w:hAnsi="Times New Roman"/>
          <w:sz w:val="24"/>
          <w:szCs w:val="20"/>
          <w:lang w:eastAsia="zh-CN"/>
        </w:rPr>
      </w:pPr>
      <w:r w:rsidRPr="003A1F10">
        <w:rPr>
          <w:rFonts w:ascii="Times New Roman" w:hAnsi="Times New Roman"/>
          <w:i/>
          <w:iCs/>
          <w:sz w:val="24"/>
          <w:szCs w:val="20"/>
          <w:lang w:eastAsia="zh-CN"/>
        </w:rPr>
        <w:tab/>
      </w:r>
      <w:r>
        <w:rPr>
          <w:rFonts w:ascii="Times New Roman" w:hAnsi="Times New Roman"/>
          <w:sz w:val="24"/>
          <w:szCs w:val="20"/>
          <w:lang w:eastAsia="zh-CN"/>
        </w:rPr>
        <w:t>V objektu v 1.</w:t>
      </w:r>
      <w:r w:rsidR="00FB15C6">
        <w:rPr>
          <w:rFonts w:ascii="Times New Roman" w:hAnsi="Times New Roman"/>
          <w:sz w:val="24"/>
          <w:szCs w:val="20"/>
          <w:lang w:eastAsia="zh-CN"/>
        </w:rPr>
        <w:t>N</w:t>
      </w:r>
      <w:r>
        <w:rPr>
          <w:rFonts w:ascii="Times New Roman" w:hAnsi="Times New Roman"/>
          <w:sz w:val="24"/>
          <w:szCs w:val="20"/>
          <w:lang w:eastAsia="zh-CN"/>
        </w:rPr>
        <w:t>P</w:t>
      </w:r>
      <w:r w:rsidR="00FB15C6">
        <w:rPr>
          <w:rFonts w:ascii="Times New Roman" w:hAnsi="Times New Roman"/>
          <w:sz w:val="24"/>
          <w:szCs w:val="20"/>
          <w:lang w:eastAsia="zh-CN"/>
        </w:rPr>
        <w:t xml:space="preserve"> se v celém podlaží seškrábe stará malba a z </w:t>
      </w:r>
      <w:proofErr w:type="gramStart"/>
      <w:r w:rsidR="00FB15C6">
        <w:rPr>
          <w:rFonts w:ascii="Times New Roman" w:hAnsi="Times New Roman"/>
          <w:sz w:val="24"/>
          <w:szCs w:val="20"/>
          <w:lang w:eastAsia="zh-CN"/>
        </w:rPr>
        <w:t>50%</w:t>
      </w:r>
      <w:proofErr w:type="gramEnd"/>
      <w:r w:rsidR="00FB15C6">
        <w:rPr>
          <w:rFonts w:ascii="Times New Roman" w:hAnsi="Times New Roman"/>
          <w:sz w:val="24"/>
          <w:szCs w:val="20"/>
          <w:lang w:eastAsia="zh-CN"/>
        </w:rPr>
        <w:t xml:space="preserve"> se </w:t>
      </w:r>
      <w:proofErr w:type="spellStart"/>
      <w:r w:rsidR="00FB15C6">
        <w:rPr>
          <w:rFonts w:ascii="Times New Roman" w:hAnsi="Times New Roman"/>
          <w:sz w:val="24"/>
          <w:szCs w:val="20"/>
          <w:lang w:eastAsia="zh-CN"/>
        </w:rPr>
        <w:t>odstaní</w:t>
      </w:r>
      <w:proofErr w:type="spellEnd"/>
      <w:r w:rsidR="00FB15C6">
        <w:rPr>
          <w:rFonts w:ascii="Times New Roman" w:hAnsi="Times New Roman"/>
          <w:sz w:val="24"/>
          <w:szCs w:val="20"/>
          <w:lang w:eastAsia="zh-CN"/>
        </w:rPr>
        <w:t xml:space="preserve"> nesoudržná poškozená omítka na režné zdivo</w:t>
      </w:r>
      <w:r w:rsidR="00386530">
        <w:rPr>
          <w:rFonts w:ascii="Times New Roman" w:hAnsi="Times New Roman"/>
          <w:sz w:val="24"/>
          <w:szCs w:val="20"/>
          <w:lang w:eastAsia="zh-CN"/>
        </w:rPr>
        <w:t>, nepoškozená část omítky zůstane zachována</w:t>
      </w:r>
      <w:r w:rsidR="00FB15C6">
        <w:rPr>
          <w:rFonts w:ascii="Times New Roman" w:hAnsi="Times New Roman"/>
          <w:sz w:val="24"/>
          <w:szCs w:val="20"/>
          <w:lang w:eastAsia="zh-CN"/>
        </w:rPr>
        <w:t xml:space="preserve">. </w:t>
      </w:r>
    </w:p>
    <w:p w14:paraId="219A2308" w14:textId="313EB104" w:rsidR="00386530" w:rsidRDefault="00386530" w:rsidP="004930C5">
      <w:pPr>
        <w:tabs>
          <w:tab w:val="left" w:pos="709"/>
        </w:tabs>
        <w:spacing w:after="0" w:line="240" w:lineRule="auto"/>
        <w:jc w:val="both"/>
        <w:rPr>
          <w:rFonts w:ascii="Times New Roman" w:hAnsi="Times New Roman"/>
          <w:sz w:val="24"/>
          <w:szCs w:val="20"/>
          <w:lang w:eastAsia="zh-CN"/>
        </w:rPr>
      </w:pPr>
    </w:p>
    <w:p w14:paraId="6C5DD82C" w14:textId="77777777" w:rsidR="00386530" w:rsidRDefault="00386530" w:rsidP="00386530">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VNITROBLOK</w:t>
      </w:r>
    </w:p>
    <w:p w14:paraId="673AF3A3" w14:textId="77777777" w:rsidR="00386530" w:rsidRDefault="00386530" w:rsidP="00386530">
      <w:pPr>
        <w:tabs>
          <w:tab w:val="left" w:pos="709"/>
        </w:tabs>
        <w:spacing w:after="0" w:line="240" w:lineRule="auto"/>
        <w:jc w:val="both"/>
        <w:rPr>
          <w:rFonts w:ascii="Times New Roman" w:hAnsi="Times New Roman"/>
          <w:i/>
          <w:iCs/>
          <w:sz w:val="24"/>
          <w:szCs w:val="20"/>
          <w:lang w:eastAsia="zh-CN"/>
        </w:rPr>
      </w:pPr>
    </w:p>
    <w:p w14:paraId="4D19A864" w14:textId="0CA857DE" w:rsidR="00386530" w:rsidRDefault="00386530" w:rsidP="0038653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Okna do vnitrobloku – </w:t>
      </w:r>
      <w:r w:rsidR="00981EBC">
        <w:rPr>
          <w:rFonts w:ascii="Times New Roman" w:hAnsi="Times New Roman"/>
          <w:sz w:val="24"/>
          <w:szCs w:val="20"/>
          <w:lang w:eastAsia="zh-CN"/>
        </w:rPr>
        <w:t>11</w:t>
      </w:r>
      <w:r>
        <w:rPr>
          <w:rFonts w:ascii="Times New Roman" w:hAnsi="Times New Roman"/>
          <w:sz w:val="24"/>
          <w:szCs w:val="20"/>
          <w:lang w:eastAsia="zh-CN"/>
        </w:rPr>
        <w:t xml:space="preserve"> ks se vybourají, otvory po nich upraví a prohloubí, pro osazení nových balkonových dveří s nulovým prahem </w:t>
      </w:r>
      <w:proofErr w:type="gramStart"/>
      <w:r>
        <w:rPr>
          <w:rFonts w:ascii="Times New Roman" w:hAnsi="Times New Roman"/>
          <w:sz w:val="24"/>
          <w:szCs w:val="20"/>
          <w:lang w:eastAsia="zh-CN"/>
        </w:rPr>
        <w:t>dveří,  bez</w:t>
      </w:r>
      <w:proofErr w:type="gramEnd"/>
      <w:r>
        <w:rPr>
          <w:rFonts w:ascii="Times New Roman" w:hAnsi="Times New Roman"/>
          <w:sz w:val="24"/>
          <w:szCs w:val="20"/>
          <w:lang w:eastAsia="zh-CN"/>
        </w:rPr>
        <w:t xml:space="preserve"> spodního rámu, pouze s přechodovou lištou – bezbariérové, prosklené</w:t>
      </w:r>
      <w:r w:rsidR="00981EBC">
        <w:rPr>
          <w:rFonts w:ascii="Times New Roman" w:hAnsi="Times New Roman"/>
          <w:sz w:val="24"/>
          <w:szCs w:val="20"/>
          <w:lang w:eastAsia="zh-CN"/>
        </w:rPr>
        <w:t xml:space="preserve"> a nebo nových francouzských oken umístěných v otevřené části s pevným zasklením ve spodní části nahrazující zábradlí.  </w:t>
      </w:r>
      <w:r>
        <w:rPr>
          <w:rFonts w:ascii="Times New Roman" w:hAnsi="Times New Roman"/>
          <w:sz w:val="24"/>
          <w:szCs w:val="20"/>
          <w:lang w:eastAsia="zh-CN"/>
        </w:rPr>
        <w:t xml:space="preserve"> </w:t>
      </w:r>
    </w:p>
    <w:p w14:paraId="4202B6A9" w14:textId="0768D008" w:rsidR="000870EB" w:rsidRDefault="000870EB" w:rsidP="00386530">
      <w:pPr>
        <w:tabs>
          <w:tab w:val="left" w:pos="709"/>
        </w:tabs>
        <w:spacing w:after="0" w:line="240" w:lineRule="auto"/>
        <w:jc w:val="both"/>
        <w:rPr>
          <w:rFonts w:ascii="Times New Roman" w:hAnsi="Times New Roman"/>
          <w:sz w:val="24"/>
          <w:szCs w:val="20"/>
          <w:lang w:eastAsia="zh-CN"/>
        </w:rPr>
      </w:pPr>
    </w:p>
    <w:p w14:paraId="5B017615" w14:textId="621BDFCA" w:rsidR="00450A15" w:rsidRDefault="00450A15" w:rsidP="00386530">
      <w:pPr>
        <w:tabs>
          <w:tab w:val="left" w:pos="709"/>
        </w:tabs>
        <w:spacing w:after="0" w:line="240" w:lineRule="auto"/>
        <w:jc w:val="both"/>
        <w:rPr>
          <w:rFonts w:ascii="Times New Roman" w:hAnsi="Times New Roman"/>
          <w:sz w:val="24"/>
          <w:szCs w:val="20"/>
          <w:lang w:eastAsia="zh-CN"/>
        </w:rPr>
      </w:pPr>
    </w:p>
    <w:p w14:paraId="62653241" w14:textId="77777777" w:rsidR="00450A15" w:rsidRDefault="00450A15" w:rsidP="00386530">
      <w:pPr>
        <w:tabs>
          <w:tab w:val="left" w:pos="709"/>
        </w:tabs>
        <w:spacing w:after="0" w:line="240" w:lineRule="auto"/>
        <w:jc w:val="both"/>
        <w:rPr>
          <w:rFonts w:ascii="Times New Roman" w:hAnsi="Times New Roman"/>
          <w:sz w:val="24"/>
          <w:szCs w:val="20"/>
          <w:lang w:eastAsia="zh-CN"/>
        </w:rPr>
      </w:pPr>
    </w:p>
    <w:p w14:paraId="63489173" w14:textId="77777777" w:rsidR="000870EB" w:rsidRDefault="000870EB" w:rsidP="000870EB">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lastRenderedPageBreak/>
        <w:t>ODSTRANĚNÍ STÁVAJÍCÍCH PŘÍČEK A STAVEBNÍ ZÁSAHY DO NOSNÝCH KONSTRUKCÍ</w:t>
      </w:r>
    </w:p>
    <w:p w14:paraId="7200CA55" w14:textId="77777777" w:rsidR="000870EB" w:rsidRPr="003A1F10" w:rsidRDefault="000870EB" w:rsidP="000870EB">
      <w:pPr>
        <w:tabs>
          <w:tab w:val="left" w:pos="709"/>
        </w:tabs>
        <w:spacing w:after="0" w:line="240" w:lineRule="auto"/>
        <w:jc w:val="both"/>
        <w:rPr>
          <w:rFonts w:ascii="Times New Roman" w:hAnsi="Times New Roman"/>
          <w:i/>
          <w:iCs/>
          <w:sz w:val="24"/>
          <w:szCs w:val="20"/>
          <w:lang w:eastAsia="zh-CN"/>
        </w:rPr>
      </w:pPr>
    </w:p>
    <w:p w14:paraId="7C1690F3" w14:textId="77777777" w:rsidR="000870EB" w:rsidRDefault="000870EB" w:rsidP="000870E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objektu v 1.NP se vybourají stávající příčky v rozsahu určeném ve výkrese bouracích prací </w:t>
      </w:r>
      <w:proofErr w:type="gramStart"/>
      <w:r>
        <w:rPr>
          <w:rFonts w:ascii="Times New Roman" w:hAnsi="Times New Roman"/>
          <w:sz w:val="24"/>
          <w:szCs w:val="20"/>
          <w:lang w:eastAsia="zh-CN"/>
        </w:rPr>
        <w:t>a  budou</w:t>
      </w:r>
      <w:proofErr w:type="gramEnd"/>
      <w:r>
        <w:rPr>
          <w:rFonts w:ascii="Times New Roman" w:hAnsi="Times New Roman"/>
          <w:sz w:val="24"/>
          <w:szCs w:val="20"/>
          <w:lang w:eastAsia="zh-CN"/>
        </w:rPr>
        <w:t xml:space="preserve"> provedeny stavební zásahy do nosných vnitřních stěn – vybourání otvorů. Před provedením statických zásahů do nosných konstrukcí vnitřních nosných stěn budou provedeny stabilizační opatření jako je instalace překladů z válcovaných ocelových nosníků určených statickým výpočtem.</w:t>
      </w:r>
    </w:p>
    <w:p w14:paraId="235F0BC0" w14:textId="7211BE1E" w:rsidR="000870EB" w:rsidRDefault="000870EB" w:rsidP="000870E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V rámci rušených příček se odstraní vnitřní dveře, které jsou součástí těchto příček, odstraní se zařizovací předměty v rušených sociálních zázemích a keramické obklady.  </w:t>
      </w:r>
    </w:p>
    <w:p w14:paraId="2DB7743E" w14:textId="71F3455D" w:rsidR="000870EB" w:rsidRDefault="000870EB" w:rsidP="000870EB">
      <w:pPr>
        <w:tabs>
          <w:tab w:val="left" w:pos="709"/>
        </w:tabs>
        <w:spacing w:after="0" w:line="240" w:lineRule="auto"/>
        <w:jc w:val="both"/>
        <w:rPr>
          <w:rFonts w:ascii="Times New Roman" w:hAnsi="Times New Roman"/>
          <w:sz w:val="24"/>
          <w:szCs w:val="20"/>
          <w:lang w:eastAsia="zh-CN"/>
        </w:rPr>
      </w:pPr>
    </w:p>
    <w:p w14:paraId="1CB8EEA2" w14:textId="3327D5B1" w:rsidR="000870EB" w:rsidRDefault="000870EB" w:rsidP="000870EB">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VYJMUTÍ DVOUKŘÍDLÝCH DVEŘÍ SMĚREM DO CHODBY</w:t>
      </w:r>
    </w:p>
    <w:p w14:paraId="1A3DA5DE" w14:textId="77777777" w:rsidR="000870EB" w:rsidRDefault="000870EB" w:rsidP="000870EB">
      <w:pPr>
        <w:tabs>
          <w:tab w:val="left" w:pos="709"/>
        </w:tabs>
        <w:spacing w:after="0" w:line="240" w:lineRule="auto"/>
        <w:jc w:val="both"/>
        <w:rPr>
          <w:rFonts w:ascii="Times New Roman" w:hAnsi="Times New Roman"/>
          <w:sz w:val="24"/>
          <w:szCs w:val="20"/>
          <w:lang w:eastAsia="zh-CN"/>
        </w:rPr>
      </w:pPr>
    </w:p>
    <w:p w14:paraId="417FEA34" w14:textId="2569263A" w:rsidR="000870EB" w:rsidRDefault="000870EB" w:rsidP="0038653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objektu v 1.NP se</w:t>
      </w:r>
      <w:r w:rsidR="00FA2B50">
        <w:rPr>
          <w:rFonts w:ascii="Times New Roman" w:hAnsi="Times New Roman"/>
          <w:sz w:val="24"/>
          <w:szCs w:val="20"/>
          <w:lang w:eastAsia="zh-CN"/>
        </w:rPr>
        <w:t xml:space="preserve"> opatrně vyjmou dvoukřídlé dveře – 6 kusů</w:t>
      </w:r>
      <w:r w:rsidR="00F56354">
        <w:rPr>
          <w:rFonts w:ascii="Times New Roman" w:hAnsi="Times New Roman"/>
          <w:sz w:val="24"/>
          <w:szCs w:val="20"/>
          <w:lang w:eastAsia="zh-CN"/>
        </w:rPr>
        <w:t xml:space="preserve">, </w:t>
      </w:r>
      <w:r w:rsidR="009F789D">
        <w:rPr>
          <w:rFonts w:ascii="Times New Roman" w:hAnsi="Times New Roman"/>
          <w:sz w:val="24"/>
          <w:szCs w:val="20"/>
          <w:lang w:eastAsia="zh-CN"/>
        </w:rPr>
        <w:t>4 kusy</w:t>
      </w:r>
      <w:r w:rsidR="00F56354">
        <w:rPr>
          <w:rFonts w:ascii="Times New Roman" w:hAnsi="Times New Roman"/>
          <w:sz w:val="24"/>
          <w:szCs w:val="20"/>
          <w:lang w:eastAsia="zh-CN"/>
        </w:rPr>
        <w:t xml:space="preserve"> se po jejich </w:t>
      </w:r>
      <w:proofErr w:type="spellStart"/>
      <w:r w:rsidR="00F56354">
        <w:rPr>
          <w:rFonts w:ascii="Times New Roman" w:hAnsi="Times New Roman"/>
          <w:sz w:val="24"/>
          <w:szCs w:val="20"/>
          <w:lang w:eastAsia="zh-CN"/>
        </w:rPr>
        <w:t>repasy</w:t>
      </w:r>
      <w:proofErr w:type="spellEnd"/>
      <w:r w:rsidR="00F56354">
        <w:rPr>
          <w:rFonts w:ascii="Times New Roman" w:hAnsi="Times New Roman"/>
          <w:sz w:val="24"/>
          <w:szCs w:val="20"/>
          <w:lang w:eastAsia="zh-CN"/>
        </w:rPr>
        <w:t xml:space="preserve"> – opravě a zajištění požadované požární odolnosti navrátí zpět</w:t>
      </w:r>
      <w:r w:rsidR="009F789D">
        <w:rPr>
          <w:rFonts w:ascii="Times New Roman" w:hAnsi="Times New Roman"/>
          <w:sz w:val="24"/>
          <w:szCs w:val="20"/>
          <w:lang w:eastAsia="zh-CN"/>
        </w:rPr>
        <w:t xml:space="preserve"> v tomto patře</w:t>
      </w:r>
      <w:r w:rsidR="00F56354">
        <w:rPr>
          <w:rFonts w:ascii="Times New Roman" w:hAnsi="Times New Roman"/>
          <w:sz w:val="24"/>
          <w:szCs w:val="20"/>
          <w:lang w:eastAsia="zh-CN"/>
        </w:rPr>
        <w:t xml:space="preserve">. </w:t>
      </w:r>
      <w:r w:rsidR="009F789D">
        <w:rPr>
          <w:rFonts w:ascii="Times New Roman" w:hAnsi="Times New Roman"/>
          <w:sz w:val="24"/>
          <w:szCs w:val="20"/>
          <w:lang w:eastAsia="zh-CN"/>
        </w:rPr>
        <w:t xml:space="preserve">Zbylé 2 dveře se použijí pro náhradní díly na </w:t>
      </w:r>
      <w:proofErr w:type="spellStart"/>
      <w:r w:rsidR="009F789D">
        <w:rPr>
          <w:rFonts w:ascii="Times New Roman" w:hAnsi="Times New Roman"/>
          <w:sz w:val="24"/>
          <w:szCs w:val="20"/>
          <w:lang w:eastAsia="zh-CN"/>
        </w:rPr>
        <w:t>repasy</w:t>
      </w:r>
      <w:proofErr w:type="spellEnd"/>
      <w:r w:rsidR="009F789D">
        <w:rPr>
          <w:rFonts w:ascii="Times New Roman" w:hAnsi="Times New Roman"/>
          <w:sz w:val="24"/>
          <w:szCs w:val="20"/>
          <w:lang w:eastAsia="zh-CN"/>
        </w:rPr>
        <w:t xml:space="preserve"> ostatních navrácených dveří v</w:t>
      </w:r>
      <w:r w:rsidR="00B82DE3">
        <w:rPr>
          <w:rFonts w:ascii="Times New Roman" w:hAnsi="Times New Roman"/>
          <w:sz w:val="24"/>
          <w:szCs w:val="20"/>
          <w:lang w:eastAsia="zh-CN"/>
        </w:rPr>
        <w:t> 1.NP</w:t>
      </w:r>
      <w:r w:rsidR="009F789D">
        <w:rPr>
          <w:rFonts w:ascii="Times New Roman" w:hAnsi="Times New Roman"/>
          <w:sz w:val="24"/>
          <w:szCs w:val="20"/>
          <w:lang w:eastAsia="zh-CN"/>
        </w:rPr>
        <w:t xml:space="preserve"> nebo v ostatních 2.NP, 3.NP a 4.NP. </w:t>
      </w:r>
    </w:p>
    <w:p w14:paraId="6E8A63A5" w14:textId="4E1D92DF" w:rsidR="008A18FC" w:rsidRDefault="008A18FC" w:rsidP="00386530">
      <w:pPr>
        <w:tabs>
          <w:tab w:val="left" w:pos="709"/>
        </w:tabs>
        <w:spacing w:after="0" w:line="240" w:lineRule="auto"/>
        <w:jc w:val="both"/>
        <w:rPr>
          <w:rFonts w:ascii="Times New Roman" w:hAnsi="Times New Roman"/>
          <w:sz w:val="24"/>
          <w:szCs w:val="20"/>
          <w:lang w:eastAsia="zh-CN"/>
        </w:rPr>
      </w:pPr>
    </w:p>
    <w:p w14:paraId="304F703F" w14:textId="4B89FE40" w:rsidR="009705B1" w:rsidRDefault="009705B1" w:rsidP="009705B1">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HLAVNÍ SCHODIŠTĚ A ZÁBRADLÍ HLAVNÍCH SCHODIŠT</w:t>
      </w:r>
    </w:p>
    <w:p w14:paraId="658EA044" w14:textId="77777777" w:rsidR="009705B1" w:rsidRDefault="009705B1" w:rsidP="009705B1">
      <w:pPr>
        <w:tabs>
          <w:tab w:val="left" w:pos="709"/>
        </w:tabs>
        <w:spacing w:after="0" w:line="240" w:lineRule="auto"/>
        <w:jc w:val="both"/>
        <w:rPr>
          <w:rFonts w:ascii="Times New Roman" w:hAnsi="Times New Roman"/>
          <w:sz w:val="24"/>
          <w:szCs w:val="20"/>
          <w:lang w:eastAsia="zh-CN"/>
        </w:rPr>
      </w:pPr>
    </w:p>
    <w:p w14:paraId="2BA73E7A" w14:textId="25E1B138" w:rsidR="009705B1" w:rsidRDefault="009705B1" w:rsidP="009705B1">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 budově se nachází stávající dvě hlavní schodiště. Schodiště budou chemicky vyčištěna. U stávajících litinových </w:t>
      </w:r>
      <w:proofErr w:type="gramStart"/>
      <w:r>
        <w:rPr>
          <w:rFonts w:ascii="Times New Roman" w:hAnsi="Times New Roman"/>
          <w:sz w:val="24"/>
          <w:szCs w:val="20"/>
          <w:lang w:eastAsia="zh-CN"/>
        </w:rPr>
        <w:t>zábradlí  v</w:t>
      </w:r>
      <w:proofErr w:type="gramEnd"/>
      <w:r>
        <w:rPr>
          <w:rFonts w:ascii="Times New Roman" w:hAnsi="Times New Roman"/>
          <w:sz w:val="24"/>
          <w:szCs w:val="20"/>
          <w:lang w:eastAsia="zh-CN"/>
        </w:rPr>
        <w:t xml:space="preserve"> prostoru zrcátka se odstraní veškeré jejich nátěry a znovu se stávající zábradlí opatří barvou. U stávajících železných madel kotvených do schodišťových zdí se také odstraní stávající nátěr a nově se madla natřou.  </w:t>
      </w:r>
    </w:p>
    <w:p w14:paraId="5E587D05" w14:textId="03C11431" w:rsidR="000549DA" w:rsidRDefault="000549DA" w:rsidP="009705B1">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p>
    <w:p w14:paraId="570A7532" w14:textId="2B126741" w:rsidR="000549DA" w:rsidRDefault="000549DA" w:rsidP="000549DA">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MEZIPATRO MEZI 1.NP A 2.NP, MEZIPATRO MEZI 2.NP A 3.NP, MEZIPATRO MEZI 3.NP A 4.NP A MEZIPATRO MEZI 4.NP A PŮDOU</w:t>
      </w:r>
    </w:p>
    <w:p w14:paraId="473ED854" w14:textId="77777777" w:rsidR="000549DA" w:rsidRDefault="000549DA" w:rsidP="000549DA">
      <w:pPr>
        <w:tabs>
          <w:tab w:val="left" w:pos="709"/>
        </w:tabs>
        <w:spacing w:after="0" w:line="240" w:lineRule="auto"/>
        <w:jc w:val="both"/>
        <w:rPr>
          <w:rFonts w:ascii="Times New Roman" w:hAnsi="Times New Roman"/>
          <w:i/>
          <w:iCs/>
          <w:sz w:val="24"/>
          <w:szCs w:val="20"/>
          <w:lang w:eastAsia="zh-CN"/>
        </w:rPr>
      </w:pPr>
    </w:p>
    <w:p w14:paraId="50FDEE33" w14:textId="3A2743A5" w:rsidR="000549DA" w:rsidRDefault="000549DA" w:rsidP="000549DA">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Vybourání stropní stávající betonové konstrukce v místě nově navržené výtahové šachty. Stávající stropní konstrukce bude zakončena a její konec zesílen před výtahovou šachtou podvlečením novým HEB nosníkem – viz. nový stav. Platí pro všechny mezipatra, kde bude probíhat výtah.</w:t>
      </w:r>
    </w:p>
    <w:p w14:paraId="2F01D6EB" w14:textId="6DEEDDBD" w:rsidR="005D2213" w:rsidRDefault="005D2213" w:rsidP="005D2213">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mezipatře mezi 1.NP a 2.NP a 3.NP a 4.NP, kde se nachází kabinety se odstraní nášlapná vrstva a nahradí novou vinylovou podlahou. </w:t>
      </w:r>
    </w:p>
    <w:p w14:paraId="0F5AF1FB" w14:textId="7E730906" w:rsidR="005D2213" w:rsidRDefault="005D2213" w:rsidP="000549DA">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 mezipatře mezi 2.NP a 3.NP a 4.NP a půdou se odstraní podlahové souvrství v tl. cca 200 mm na stávající nosnou stropní konstrukci, která bude zesílena podvlečením ocelovými nosníky určenými statickým výpočtem. Při realizaci podvlečení ocelovými nosníky se odstraní stávající sádrokartonový podhled a nahradí následně novým kazetovým podhledem. Nově je v těchto místech navržené sociální zázemí pro učitele.    </w:t>
      </w:r>
    </w:p>
    <w:p w14:paraId="6929C40A" w14:textId="60575FD1" w:rsidR="00254D63" w:rsidRDefault="00254D63" w:rsidP="00254D63">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mezipatrech, kde budou zachovány kabinety se opatrně vyjmou dvoukřídlé dveře – 2 kusy, a po jejich </w:t>
      </w:r>
      <w:proofErr w:type="spellStart"/>
      <w:r>
        <w:rPr>
          <w:rFonts w:ascii="Times New Roman" w:hAnsi="Times New Roman"/>
          <w:sz w:val="24"/>
          <w:szCs w:val="20"/>
          <w:lang w:eastAsia="zh-CN"/>
        </w:rPr>
        <w:t>repasy</w:t>
      </w:r>
      <w:proofErr w:type="spellEnd"/>
      <w:r>
        <w:rPr>
          <w:rFonts w:ascii="Times New Roman" w:hAnsi="Times New Roman"/>
          <w:sz w:val="24"/>
          <w:szCs w:val="20"/>
          <w:lang w:eastAsia="zh-CN"/>
        </w:rPr>
        <w:t xml:space="preserve"> – opravě a zajištění požadované požární odolnosti, se navrátí zpět na stejné místo. </w:t>
      </w:r>
    </w:p>
    <w:p w14:paraId="5F99F4C1" w14:textId="77777777" w:rsidR="009705B1" w:rsidRDefault="009705B1" w:rsidP="008A18FC">
      <w:pPr>
        <w:tabs>
          <w:tab w:val="left" w:pos="709"/>
        </w:tabs>
        <w:spacing w:after="0" w:line="240" w:lineRule="auto"/>
        <w:jc w:val="both"/>
        <w:rPr>
          <w:rFonts w:ascii="Times New Roman" w:hAnsi="Times New Roman"/>
          <w:sz w:val="24"/>
          <w:szCs w:val="20"/>
          <w:u w:val="single"/>
          <w:lang w:eastAsia="zh-CN"/>
        </w:rPr>
      </w:pPr>
    </w:p>
    <w:p w14:paraId="736BB7F7" w14:textId="738F681C" w:rsidR="008A18FC" w:rsidRPr="003A1F10" w:rsidRDefault="008A18FC" w:rsidP="008A18FC">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2</w:t>
      </w:r>
      <w:r w:rsidRPr="003A1F10">
        <w:rPr>
          <w:rFonts w:ascii="Times New Roman" w:hAnsi="Times New Roman"/>
          <w:sz w:val="24"/>
          <w:szCs w:val="20"/>
          <w:u w:val="single"/>
          <w:lang w:eastAsia="zh-CN"/>
        </w:rPr>
        <w:t>.</w:t>
      </w:r>
      <w:r>
        <w:rPr>
          <w:rFonts w:ascii="Times New Roman" w:hAnsi="Times New Roman"/>
          <w:sz w:val="24"/>
          <w:szCs w:val="20"/>
          <w:u w:val="single"/>
          <w:lang w:eastAsia="zh-CN"/>
        </w:rPr>
        <w:t>N</w:t>
      </w:r>
      <w:r w:rsidRPr="003A1F10">
        <w:rPr>
          <w:rFonts w:ascii="Times New Roman" w:hAnsi="Times New Roman"/>
          <w:sz w:val="24"/>
          <w:szCs w:val="20"/>
          <w:u w:val="single"/>
          <w:lang w:eastAsia="zh-CN"/>
        </w:rPr>
        <w:t>P</w:t>
      </w:r>
      <w:r w:rsidR="00385870">
        <w:rPr>
          <w:rFonts w:ascii="Times New Roman" w:hAnsi="Times New Roman"/>
          <w:sz w:val="24"/>
          <w:szCs w:val="20"/>
          <w:u w:val="single"/>
          <w:lang w:eastAsia="zh-CN"/>
        </w:rPr>
        <w:t>, 3.NP a 4.NP</w:t>
      </w:r>
    </w:p>
    <w:p w14:paraId="067D714D" w14:textId="77777777" w:rsidR="008A18FC" w:rsidRPr="003A1F10" w:rsidRDefault="008A18FC" w:rsidP="008A18FC">
      <w:pPr>
        <w:tabs>
          <w:tab w:val="left" w:pos="709"/>
        </w:tabs>
        <w:spacing w:after="0" w:line="240" w:lineRule="auto"/>
        <w:jc w:val="both"/>
        <w:rPr>
          <w:rFonts w:ascii="Times New Roman" w:hAnsi="Times New Roman"/>
          <w:sz w:val="16"/>
          <w:szCs w:val="16"/>
          <w:lang w:eastAsia="zh-CN"/>
        </w:rPr>
      </w:pPr>
    </w:p>
    <w:p w14:paraId="1570401C" w14:textId="77777777" w:rsidR="008A18FC" w:rsidRDefault="008A18FC" w:rsidP="008A18FC">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PODLAHOVÉ KONSTRUKCE</w:t>
      </w:r>
    </w:p>
    <w:p w14:paraId="0E58414D" w14:textId="77777777" w:rsidR="008A18FC" w:rsidRDefault="008A18FC" w:rsidP="008A18FC">
      <w:pPr>
        <w:tabs>
          <w:tab w:val="left" w:pos="709"/>
        </w:tabs>
        <w:spacing w:after="0" w:line="240" w:lineRule="auto"/>
        <w:jc w:val="both"/>
        <w:rPr>
          <w:rFonts w:ascii="Times New Roman" w:hAnsi="Times New Roman"/>
          <w:i/>
          <w:iCs/>
          <w:sz w:val="24"/>
          <w:szCs w:val="20"/>
          <w:lang w:eastAsia="zh-CN"/>
        </w:rPr>
      </w:pPr>
    </w:p>
    <w:p w14:paraId="00A4B2D5" w14:textId="77777777" w:rsidR="0032472D" w:rsidRDefault="008A18FC" w:rsidP="008A18FC">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objektu v</w:t>
      </w:r>
      <w:r w:rsidR="000A65F4">
        <w:rPr>
          <w:rFonts w:ascii="Times New Roman" w:hAnsi="Times New Roman"/>
          <w:sz w:val="24"/>
          <w:szCs w:val="20"/>
          <w:lang w:eastAsia="zh-CN"/>
        </w:rPr>
        <w:t>e</w:t>
      </w:r>
      <w:r>
        <w:rPr>
          <w:rFonts w:ascii="Times New Roman" w:hAnsi="Times New Roman"/>
          <w:sz w:val="24"/>
          <w:szCs w:val="20"/>
          <w:lang w:eastAsia="zh-CN"/>
        </w:rPr>
        <w:t> </w:t>
      </w:r>
      <w:r w:rsidR="000A65F4">
        <w:rPr>
          <w:rFonts w:ascii="Times New Roman" w:hAnsi="Times New Roman"/>
          <w:sz w:val="24"/>
          <w:szCs w:val="20"/>
          <w:lang w:eastAsia="zh-CN"/>
        </w:rPr>
        <w:t>2</w:t>
      </w:r>
      <w:r>
        <w:rPr>
          <w:rFonts w:ascii="Times New Roman" w:hAnsi="Times New Roman"/>
          <w:sz w:val="24"/>
          <w:szCs w:val="20"/>
          <w:lang w:eastAsia="zh-CN"/>
        </w:rPr>
        <w:t>.NP</w:t>
      </w:r>
      <w:r w:rsidR="0032472D">
        <w:rPr>
          <w:rFonts w:ascii="Times New Roman" w:hAnsi="Times New Roman"/>
          <w:sz w:val="24"/>
          <w:szCs w:val="20"/>
          <w:lang w:eastAsia="zh-CN"/>
        </w:rPr>
        <w:t>, 3.NP a 4.NP</w:t>
      </w:r>
      <w:r>
        <w:rPr>
          <w:rFonts w:ascii="Times New Roman" w:hAnsi="Times New Roman"/>
          <w:sz w:val="24"/>
          <w:szCs w:val="20"/>
          <w:lang w:eastAsia="zh-CN"/>
        </w:rPr>
        <w:t xml:space="preserve"> se odstraní v</w:t>
      </w:r>
      <w:r w:rsidR="000A65F4">
        <w:rPr>
          <w:rFonts w:ascii="Times New Roman" w:hAnsi="Times New Roman"/>
          <w:sz w:val="24"/>
          <w:szCs w:val="20"/>
          <w:lang w:eastAsia="zh-CN"/>
        </w:rPr>
        <w:t> místě rušen</w:t>
      </w:r>
      <w:r w:rsidR="0032472D">
        <w:rPr>
          <w:rFonts w:ascii="Times New Roman" w:hAnsi="Times New Roman"/>
          <w:sz w:val="24"/>
          <w:szCs w:val="20"/>
          <w:lang w:eastAsia="zh-CN"/>
        </w:rPr>
        <w:t>ých</w:t>
      </w:r>
      <w:r w:rsidR="000A65F4">
        <w:rPr>
          <w:rFonts w:ascii="Times New Roman" w:hAnsi="Times New Roman"/>
          <w:sz w:val="24"/>
          <w:szCs w:val="20"/>
          <w:lang w:eastAsia="zh-CN"/>
        </w:rPr>
        <w:t xml:space="preserve"> sociální</w:t>
      </w:r>
      <w:r w:rsidR="0032472D">
        <w:rPr>
          <w:rFonts w:ascii="Times New Roman" w:hAnsi="Times New Roman"/>
          <w:sz w:val="24"/>
          <w:szCs w:val="20"/>
          <w:lang w:eastAsia="zh-CN"/>
        </w:rPr>
        <w:t>ch</w:t>
      </w:r>
      <w:r w:rsidR="000A65F4">
        <w:rPr>
          <w:rFonts w:ascii="Times New Roman" w:hAnsi="Times New Roman"/>
          <w:sz w:val="24"/>
          <w:szCs w:val="20"/>
          <w:lang w:eastAsia="zh-CN"/>
        </w:rPr>
        <w:t xml:space="preserve"> zázemí a hlavní</w:t>
      </w:r>
      <w:r w:rsidR="0032472D">
        <w:rPr>
          <w:rFonts w:ascii="Times New Roman" w:hAnsi="Times New Roman"/>
          <w:sz w:val="24"/>
          <w:szCs w:val="20"/>
          <w:lang w:eastAsia="zh-CN"/>
        </w:rPr>
        <w:t>ch</w:t>
      </w:r>
      <w:r w:rsidR="000A65F4">
        <w:rPr>
          <w:rFonts w:ascii="Times New Roman" w:hAnsi="Times New Roman"/>
          <w:sz w:val="24"/>
          <w:szCs w:val="20"/>
          <w:lang w:eastAsia="zh-CN"/>
        </w:rPr>
        <w:t xml:space="preserve"> chod</w:t>
      </w:r>
      <w:r w:rsidR="0032472D">
        <w:rPr>
          <w:rFonts w:ascii="Times New Roman" w:hAnsi="Times New Roman"/>
          <w:sz w:val="24"/>
          <w:szCs w:val="20"/>
          <w:lang w:eastAsia="zh-CN"/>
        </w:rPr>
        <w:t>eb</w:t>
      </w:r>
      <w:r w:rsidR="000A65F4">
        <w:rPr>
          <w:rFonts w:ascii="Times New Roman" w:hAnsi="Times New Roman"/>
          <w:sz w:val="24"/>
          <w:szCs w:val="20"/>
          <w:lang w:eastAsia="zh-CN"/>
        </w:rPr>
        <w:t xml:space="preserve"> v t</w:t>
      </w:r>
      <w:r w:rsidR="0032472D">
        <w:rPr>
          <w:rFonts w:ascii="Times New Roman" w:hAnsi="Times New Roman"/>
          <w:sz w:val="24"/>
          <w:szCs w:val="20"/>
          <w:lang w:eastAsia="zh-CN"/>
        </w:rPr>
        <w:t>ěchto</w:t>
      </w:r>
      <w:r w:rsidR="000A65F4">
        <w:rPr>
          <w:rFonts w:ascii="Times New Roman" w:hAnsi="Times New Roman"/>
          <w:sz w:val="24"/>
          <w:szCs w:val="20"/>
          <w:lang w:eastAsia="zh-CN"/>
        </w:rPr>
        <w:t xml:space="preserve"> pat</w:t>
      </w:r>
      <w:r w:rsidR="0032472D">
        <w:rPr>
          <w:rFonts w:ascii="Times New Roman" w:hAnsi="Times New Roman"/>
          <w:sz w:val="24"/>
          <w:szCs w:val="20"/>
          <w:lang w:eastAsia="zh-CN"/>
        </w:rPr>
        <w:t>rech</w:t>
      </w:r>
      <w:r w:rsidR="000A65F4">
        <w:rPr>
          <w:rFonts w:ascii="Times New Roman" w:hAnsi="Times New Roman"/>
          <w:sz w:val="24"/>
          <w:szCs w:val="20"/>
          <w:lang w:eastAsia="zh-CN"/>
        </w:rPr>
        <w:t xml:space="preserve"> </w:t>
      </w:r>
      <w:r>
        <w:rPr>
          <w:rFonts w:ascii="Times New Roman" w:hAnsi="Times New Roman"/>
          <w:sz w:val="24"/>
          <w:szCs w:val="20"/>
          <w:lang w:eastAsia="zh-CN"/>
        </w:rPr>
        <w:t xml:space="preserve">podlahové souvrství v tloušťce cca 200 mm na stávající </w:t>
      </w:r>
      <w:proofErr w:type="spellStart"/>
      <w:r>
        <w:rPr>
          <w:rFonts w:ascii="Times New Roman" w:hAnsi="Times New Roman"/>
          <w:sz w:val="24"/>
          <w:szCs w:val="20"/>
          <w:lang w:eastAsia="zh-CN"/>
        </w:rPr>
        <w:t>klenebnou</w:t>
      </w:r>
      <w:proofErr w:type="spellEnd"/>
      <w:r>
        <w:rPr>
          <w:rFonts w:ascii="Times New Roman" w:hAnsi="Times New Roman"/>
          <w:sz w:val="24"/>
          <w:szCs w:val="20"/>
          <w:lang w:eastAsia="zh-CN"/>
        </w:rPr>
        <w:t xml:space="preserve"> konstrukci. Odstraní se stávající nášlapná vrstva (keramická dlažba), betonová mazanina</w:t>
      </w:r>
      <w:r w:rsidR="00F34B3F">
        <w:rPr>
          <w:rFonts w:ascii="Times New Roman" w:hAnsi="Times New Roman"/>
          <w:sz w:val="24"/>
          <w:szCs w:val="20"/>
          <w:lang w:eastAsia="zh-CN"/>
        </w:rPr>
        <w:t xml:space="preserve"> a</w:t>
      </w:r>
      <w:r>
        <w:rPr>
          <w:rFonts w:ascii="Times New Roman" w:hAnsi="Times New Roman"/>
          <w:sz w:val="24"/>
          <w:szCs w:val="20"/>
          <w:lang w:eastAsia="zh-CN"/>
        </w:rPr>
        <w:t xml:space="preserve"> stávající </w:t>
      </w:r>
      <w:r>
        <w:rPr>
          <w:rFonts w:ascii="Times New Roman" w:hAnsi="Times New Roman"/>
          <w:sz w:val="24"/>
          <w:szCs w:val="20"/>
          <w:lang w:eastAsia="zh-CN"/>
        </w:rPr>
        <w:lastRenderedPageBreak/>
        <w:t xml:space="preserve">škvárový zásyp na stávající nosnou </w:t>
      </w:r>
      <w:proofErr w:type="spellStart"/>
      <w:r>
        <w:rPr>
          <w:rFonts w:ascii="Times New Roman" w:hAnsi="Times New Roman"/>
          <w:sz w:val="24"/>
          <w:szCs w:val="20"/>
          <w:lang w:eastAsia="zh-CN"/>
        </w:rPr>
        <w:t>klenebnou</w:t>
      </w:r>
      <w:proofErr w:type="spellEnd"/>
      <w:r>
        <w:rPr>
          <w:rFonts w:ascii="Times New Roman" w:hAnsi="Times New Roman"/>
          <w:sz w:val="24"/>
          <w:szCs w:val="20"/>
          <w:lang w:eastAsia="zh-CN"/>
        </w:rPr>
        <w:t xml:space="preserve"> konstrukci. </w:t>
      </w:r>
      <w:r w:rsidR="00F34B3F">
        <w:rPr>
          <w:rFonts w:ascii="Times New Roman" w:hAnsi="Times New Roman"/>
          <w:sz w:val="24"/>
          <w:szCs w:val="20"/>
          <w:lang w:eastAsia="zh-CN"/>
        </w:rPr>
        <w:t>Pod rušenými sociálními zázemí</w:t>
      </w:r>
      <w:r w:rsidR="0032472D">
        <w:rPr>
          <w:rFonts w:ascii="Times New Roman" w:hAnsi="Times New Roman"/>
          <w:sz w:val="24"/>
          <w:szCs w:val="20"/>
          <w:lang w:eastAsia="zh-CN"/>
        </w:rPr>
        <w:t>mi</w:t>
      </w:r>
      <w:r w:rsidR="00F34B3F">
        <w:rPr>
          <w:rFonts w:ascii="Times New Roman" w:hAnsi="Times New Roman"/>
          <w:sz w:val="24"/>
          <w:szCs w:val="20"/>
          <w:lang w:eastAsia="zh-CN"/>
        </w:rPr>
        <w:t xml:space="preserve"> se klenby zesílí podvlečením ocelovými nosníky určenými statickým výpočtem. </w:t>
      </w:r>
    </w:p>
    <w:p w14:paraId="704FF5A8" w14:textId="46902611" w:rsidR="00EE6BF8" w:rsidRDefault="00EE6BF8" w:rsidP="008A18FC">
      <w:pPr>
        <w:tabs>
          <w:tab w:val="left" w:pos="709"/>
        </w:tabs>
        <w:spacing w:after="0" w:line="240" w:lineRule="auto"/>
        <w:jc w:val="both"/>
        <w:rPr>
          <w:rFonts w:ascii="Times New Roman" w:hAnsi="Times New Roman"/>
          <w:sz w:val="24"/>
          <w:szCs w:val="20"/>
          <w:lang w:eastAsia="zh-CN"/>
        </w:rPr>
      </w:pPr>
    </w:p>
    <w:p w14:paraId="65F9CFA4" w14:textId="77777777" w:rsidR="00EE6BF8" w:rsidRDefault="00EE6BF8" w:rsidP="00EE6BF8">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OMÍTKY</w:t>
      </w:r>
    </w:p>
    <w:p w14:paraId="3B9FB074" w14:textId="77777777" w:rsidR="00EE6BF8" w:rsidRDefault="00EE6BF8" w:rsidP="00EE6BF8">
      <w:pPr>
        <w:tabs>
          <w:tab w:val="left" w:pos="709"/>
        </w:tabs>
        <w:spacing w:after="0" w:line="240" w:lineRule="auto"/>
        <w:jc w:val="both"/>
        <w:rPr>
          <w:rFonts w:ascii="Times New Roman" w:hAnsi="Times New Roman"/>
          <w:i/>
          <w:iCs/>
          <w:sz w:val="24"/>
          <w:szCs w:val="20"/>
          <w:lang w:eastAsia="zh-CN"/>
        </w:rPr>
      </w:pPr>
    </w:p>
    <w:p w14:paraId="78411EDD" w14:textId="4FB9E706" w:rsidR="00EE6BF8" w:rsidRDefault="00EE6BF8" w:rsidP="00EE6BF8">
      <w:pPr>
        <w:tabs>
          <w:tab w:val="left" w:pos="709"/>
        </w:tabs>
        <w:spacing w:after="0" w:line="240" w:lineRule="auto"/>
        <w:jc w:val="both"/>
        <w:rPr>
          <w:rFonts w:ascii="Times New Roman" w:hAnsi="Times New Roman"/>
          <w:sz w:val="24"/>
          <w:szCs w:val="20"/>
          <w:lang w:eastAsia="zh-CN"/>
        </w:rPr>
      </w:pPr>
      <w:r w:rsidRPr="003A1F10">
        <w:rPr>
          <w:rFonts w:ascii="Times New Roman" w:hAnsi="Times New Roman"/>
          <w:i/>
          <w:iCs/>
          <w:sz w:val="24"/>
          <w:szCs w:val="20"/>
          <w:lang w:eastAsia="zh-CN"/>
        </w:rPr>
        <w:tab/>
      </w:r>
      <w:r>
        <w:rPr>
          <w:rFonts w:ascii="Times New Roman" w:hAnsi="Times New Roman"/>
          <w:sz w:val="24"/>
          <w:szCs w:val="20"/>
          <w:lang w:eastAsia="zh-CN"/>
        </w:rPr>
        <w:t>V objektu ve 2.NP</w:t>
      </w:r>
      <w:r w:rsidR="0032472D">
        <w:rPr>
          <w:rFonts w:ascii="Times New Roman" w:hAnsi="Times New Roman"/>
          <w:sz w:val="24"/>
          <w:szCs w:val="20"/>
          <w:lang w:eastAsia="zh-CN"/>
        </w:rPr>
        <w:t>, 3.NP a 4.NP</w:t>
      </w:r>
      <w:r>
        <w:rPr>
          <w:rFonts w:ascii="Times New Roman" w:hAnsi="Times New Roman"/>
          <w:sz w:val="24"/>
          <w:szCs w:val="20"/>
          <w:lang w:eastAsia="zh-CN"/>
        </w:rPr>
        <w:t xml:space="preserve"> se v</w:t>
      </w:r>
      <w:r w:rsidR="0032472D">
        <w:rPr>
          <w:rFonts w:ascii="Times New Roman" w:hAnsi="Times New Roman"/>
          <w:sz w:val="24"/>
          <w:szCs w:val="20"/>
          <w:lang w:eastAsia="zh-CN"/>
        </w:rPr>
        <w:t> rušených sociálních zázemí, v hlavních chodbách a v </w:t>
      </w:r>
      <w:proofErr w:type="spellStart"/>
      <w:r w:rsidR="0032472D">
        <w:rPr>
          <w:rFonts w:ascii="Times New Roman" w:hAnsi="Times New Roman"/>
          <w:sz w:val="24"/>
          <w:szCs w:val="20"/>
          <w:lang w:eastAsia="zh-CN"/>
        </w:rPr>
        <w:t>mezipodlažích</w:t>
      </w:r>
      <w:proofErr w:type="spellEnd"/>
      <w:r w:rsidR="0032472D">
        <w:rPr>
          <w:rFonts w:ascii="Times New Roman" w:hAnsi="Times New Roman"/>
          <w:sz w:val="24"/>
          <w:szCs w:val="20"/>
          <w:lang w:eastAsia="zh-CN"/>
        </w:rPr>
        <w:t xml:space="preserve">, kde jsou navržena nová sociální zázemí pro učitele </w:t>
      </w:r>
      <w:r w:rsidR="006B0EC1">
        <w:rPr>
          <w:rFonts w:ascii="Times New Roman" w:hAnsi="Times New Roman"/>
          <w:sz w:val="24"/>
          <w:szCs w:val="20"/>
          <w:lang w:eastAsia="zh-CN"/>
        </w:rPr>
        <w:t xml:space="preserve">se </w:t>
      </w:r>
      <w:r>
        <w:rPr>
          <w:rFonts w:ascii="Times New Roman" w:hAnsi="Times New Roman"/>
          <w:sz w:val="24"/>
          <w:szCs w:val="20"/>
          <w:lang w:eastAsia="zh-CN"/>
        </w:rPr>
        <w:t xml:space="preserve">seškrábe stará malba </w:t>
      </w:r>
      <w:r w:rsidR="006B0EC1">
        <w:rPr>
          <w:rFonts w:ascii="Times New Roman" w:hAnsi="Times New Roman"/>
          <w:sz w:val="24"/>
          <w:szCs w:val="20"/>
          <w:lang w:eastAsia="zh-CN"/>
        </w:rPr>
        <w:t xml:space="preserve">ze </w:t>
      </w:r>
      <w:proofErr w:type="gramStart"/>
      <w:r w:rsidR="006B0EC1">
        <w:rPr>
          <w:rFonts w:ascii="Times New Roman" w:hAnsi="Times New Roman"/>
          <w:sz w:val="24"/>
          <w:szCs w:val="20"/>
          <w:lang w:eastAsia="zh-CN"/>
        </w:rPr>
        <w:t>100%</w:t>
      </w:r>
      <w:proofErr w:type="gramEnd"/>
      <w:r w:rsidR="006B0EC1">
        <w:rPr>
          <w:rFonts w:ascii="Times New Roman" w:hAnsi="Times New Roman"/>
          <w:sz w:val="24"/>
          <w:szCs w:val="20"/>
          <w:lang w:eastAsia="zh-CN"/>
        </w:rPr>
        <w:t xml:space="preserve"> </w:t>
      </w:r>
      <w:r>
        <w:rPr>
          <w:rFonts w:ascii="Times New Roman" w:hAnsi="Times New Roman"/>
          <w:sz w:val="24"/>
          <w:szCs w:val="20"/>
          <w:lang w:eastAsia="zh-CN"/>
        </w:rPr>
        <w:t xml:space="preserve">a z 50% se </w:t>
      </w:r>
      <w:proofErr w:type="spellStart"/>
      <w:r>
        <w:rPr>
          <w:rFonts w:ascii="Times New Roman" w:hAnsi="Times New Roman"/>
          <w:sz w:val="24"/>
          <w:szCs w:val="20"/>
          <w:lang w:eastAsia="zh-CN"/>
        </w:rPr>
        <w:t>odstaní</w:t>
      </w:r>
      <w:proofErr w:type="spellEnd"/>
      <w:r>
        <w:rPr>
          <w:rFonts w:ascii="Times New Roman" w:hAnsi="Times New Roman"/>
          <w:sz w:val="24"/>
          <w:szCs w:val="20"/>
          <w:lang w:eastAsia="zh-CN"/>
        </w:rPr>
        <w:t xml:space="preserve"> nesoudržná poškozená omítka na režné zdivo, nepoškozená část omítky zůstane zachována. </w:t>
      </w:r>
    </w:p>
    <w:p w14:paraId="7948A143" w14:textId="725F80CC" w:rsidR="00EE6BF8" w:rsidRDefault="00EE6BF8" w:rsidP="00EE6BF8">
      <w:pPr>
        <w:tabs>
          <w:tab w:val="left" w:pos="709"/>
        </w:tabs>
        <w:spacing w:after="0" w:line="240" w:lineRule="auto"/>
        <w:jc w:val="both"/>
        <w:rPr>
          <w:rFonts w:ascii="Times New Roman" w:hAnsi="Times New Roman"/>
          <w:sz w:val="24"/>
          <w:szCs w:val="20"/>
          <w:lang w:eastAsia="zh-CN"/>
        </w:rPr>
      </w:pPr>
    </w:p>
    <w:p w14:paraId="3CDE3DCC" w14:textId="77777777" w:rsidR="00EE6BF8" w:rsidRDefault="00EE6BF8" w:rsidP="00EE6BF8">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ODSTRANĚNÍ STÁVAJÍCÍCH PŘÍČEK A STAVEBNÍ ZÁSAHY DO NOSNÝCH KONSTRUKCÍ</w:t>
      </w:r>
    </w:p>
    <w:p w14:paraId="34F590D4" w14:textId="77777777" w:rsidR="00EE6BF8" w:rsidRPr="003A1F10" w:rsidRDefault="00EE6BF8" w:rsidP="00EE6BF8">
      <w:pPr>
        <w:tabs>
          <w:tab w:val="left" w:pos="709"/>
        </w:tabs>
        <w:spacing w:after="0" w:line="240" w:lineRule="auto"/>
        <w:jc w:val="both"/>
        <w:rPr>
          <w:rFonts w:ascii="Times New Roman" w:hAnsi="Times New Roman"/>
          <w:i/>
          <w:iCs/>
          <w:sz w:val="24"/>
          <w:szCs w:val="20"/>
          <w:lang w:eastAsia="zh-CN"/>
        </w:rPr>
      </w:pPr>
    </w:p>
    <w:p w14:paraId="4BC1E710" w14:textId="37BD2EF6" w:rsidR="00EE6BF8" w:rsidRDefault="00EE6BF8" w:rsidP="00EE6BF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objektu ve 2.NP</w:t>
      </w:r>
      <w:r w:rsidR="0032472D">
        <w:rPr>
          <w:rFonts w:ascii="Times New Roman" w:hAnsi="Times New Roman"/>
          <w:sz w:val="24"/>
          <w:szCs w:val="20"/>
          <w:lang w:eastAsia="zh-CN"/>
        </w:rPr>
        <w:t>, 3.NP a 4.NP</w:t>
      </w:r>
      <w:r>
        <w:rPr>
          <w:rFonts w:ascii="Times New Roman" w:hAnsi="Times New Roman"/>
          <w:sz w:val="24"/>
          <w:szCs w:val="20"/>
          <w:lang w:eastAsia="zh-CN"/>
        </w:rPr>
        <w:t xml:space="preserve"> se vybourají stávající příčky v rozsahu určeném ve výkrese</w:t>
      </w:r>
      <w:r w:rsidR="0032472D">
        <w:rPr>
          <w:rFonts w:ascii="Times New Roman" w:hAnsi="Times New Roman"/>
          <w:sz w:val="24"/>
          <w:szCs w:val="20"/>
          <w:lang w:eastAsia="zh-CN"/>
        </w:rPr>
        <w:t>ch</w:t>
      </w:r>
      <w:r>
        <w:rPr>
          <w:rFonts w:ascii="Times New Roman" w:hAnsi="Times New Roman"/>
          <w:sz w:val="24"/>
          <w:szCs w:val="20"/>
          <w:lang w:eastAsia="zh-CN"/>
        </w:rPr>
        <w:t xml:space="preserve"> bouracích prací </w:t>
      </w:r>
      <w:proofErr w:type="gramStart"/>
      <w:r>
        <w:rPr>
          <w:rFonts w:ascii="Times New Roman" w:hAnsi="Times New Roman"/>
          <w:sz w:val="24"/>
          <w:szCs w:val="20"/>
          <w:lang w:eastAsia="zh-CN"/>
        </w:rPr>
        <w:t>a  budou</w:t>
      </w:r>
      <w:proofErr w:type="gramEnd"/>
      <w:r>
        <w:rPr>
          <w:rFonts w:ascii="Times New Roman" w:hAnsi="Times New Roman"/>
          <w:sz w:val="24"/>
          <w:szCs w:val="20"/>
          <w:lang w:eastAsia="zh-CN"/>
        </w:rPr>
        <w:t xml:space="preserve"> provedeny stavební zásahy do nosných vnitřních stěn – vybourání otvorů. Před provedením statických zásahů do nosných konstrukcí vnitřních nosných stěn budou provedeny stabilizační opatření jako je instalace překladů z válcovaných ocelových nosníků určených statickým výpočtem.</w:t>
      </w:r>
    </w:p>
    <w:p w14:paraId="68CA26AE" w14:textId="0AC17902" w:rsidR="00EE6BF8" w:rsidRDefault="00EE6BF8" w:rsidP="00EE6BF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V rámci rušených příček se odstraní vnitřní dveře, které jsou součástí těchto příček, odstraní se zařizovací předměty v rušených sociálních zázemích a keramické obklady. Také se odstraní stávající umyvadla </w:t>
      </w:r>
      <w:r w:rsidR="00385870">
        <w:rPr>
          <w:rFonts w:ascii="Times New Roman" w:hAnsi="Times New Roman"/>
          <w:sz w:val="24"/>
          <w:szCs w:val="20"/>
          <w:lang w:eastAsia="zh-CN"/>
        </w:rPr>
        <w:t xml:space="preserve">v učebnách, které budou nahrazeny novými umyvadly včetně zrušení keramického obkladu a nahrazení novým. </w:t>
      </w:r>
      <w:r>
        <w:rPr>
          <w:rFonts w:ascii="Times New Roman" w:hAnsi="Times New Roman"/>
          <w:sz w:val="24"/>
          <w:szCs w:val="20"/>
          <w:lang w:eastAsia="zh-CN"/>
        </w:rPr>
        <w:t xml:space="preserve">  </w:t>
      </w:r>
    </w:p>
    <w:p w14:paraId="2E3AC132" w14:textId="77777777" w:rsidR="00EE6BF8" w:rsidRDefault="00EE6BF8" w:rsidP="00EE6BF8">
      <w:pPr>
        <w:tabs>
          <w:tab w:val="left" w:pos="709"/>
        </w:tabs>
        <w:spacing w:after="0" w:line="240" w:lineRule="auto"/>
        <w:jc w:val="both"/>
        <w:rPr>
          <w:rFonts w:ascii="Times New Roman" w:hAnsi="Times New Roman"/>
          <w:sz w:val="24"/>
          <w:szCs w:val="20"/>
          <w:lang w:eastAsia="zh-CN"/>
        </w:rPr>
      </w:pPr>
    </w:p>
    <w:p w14:paraId="1F1268CB" w14:textId="77777777" w:rsidR="00EE6BF8" w:rsidRDefault="00EE6BF8" w:rsidP="00EE6BF8">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VYJMUTÍ DVOUKŘÍDLÝCH DVEŘÍ SMĚREM DO CHODBY</w:t>
      </w:r>
    </w:p>
    <w:p w14:paraId="204AEE1E" w14:textId="77777777" w:rsidR="00EE6BF8" w:rsidRDefault="00EE6BF8" w:rsidP="00EE6BF8">
      <w:pPr>
        <w:tabs>
          <w:tab w:val="left" w:pos="709"/>
        </w:tabs>
        <w:spacing w:after="0" w:line="240" w:lineRule="auto"/>
        <w:jc w:val="both"/>
        <w:rPr>
          <w:rFonts w:ascii="Times New Roman" w:hAnsi="Times New Roman"/>
          <w:sz w:val="24"/>
          <w:szCs w:val="20"/>
          <w:lang w:eastAsia="zh-CN"/>
        </w:rPr>
      </w:pPr>
    </w:p>
    <w:p w14:paraId="0C38760C" w14:textId="77777777" w:rsidR="009705B1" w:rsidRDefault="00EE6BF8" w:rsidP="00EE6BF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objektu v</w:t>
      </w:r>
      <w:r w:rsidR="00385870">
        <w:rPr>
          <w:rFonts w:ascii="Times New Roman" w:hAnsi="Times New Roman"/>
          <w:sz w:val="24"/>
          <w:szCs w:val="20"/>
          <w:lang w:eastAsia="zh-CN"/>
        </w:rPr>
        <w:t>e</w:t>
      </w:r>
      <w:r>
        <w:rPr>
          <w:rFonts w:ascii="Times New Roman" w:hAnsi="Times New Roman"/>
          <w:sz w:val="24"/>
          <w:szCs w:val="20"/>
          <w:lang w:eastAsia="zh-CN"/>
        </w:rPr>
        <w:t> </w:t>
      </w:r>
      <w:r w:rsidR="00385870">
        <w:rPr>
          <w:rFonts w:ascii="Times New Roman" w:hAnsi="Times New Roman"/>
          <w:sz w:val="24"/>
          <w:szCs w:val="20"/>
          <w:lang w:eastAsia="zh-CN"/>
        </w:rPr>
        <w:t>2</w:t>
      </w:r>
      <w:r>
        <w:rPr>
          <w:rFonts w:ascii="Times New Roman" w:hAnsi="Times New Roman"/>
          <w:sz w:val="24"/>
          <w:szCs w:val="20"/>
          <w:lang w:eastAsia="zh-CN"/>
        </w:rPr>
        <w:t>.NP</w:t>
      </w:r>
      <w:r w:rsidR="0032472D">
        <w:rPr>
          <w:rFonts w:ascii="Times New Roman" w:hAnsi="Times New Roman"/>
          <w:sz w:val="24"/>
          <w:szCs w:val="20"/>
          <w:lang w:eastAsia="zh-CN"/>
        </w:rPr>
        <w:t>, 3.NP a 4.NP</w:t>
      </w:r>
      <w:r>
        <w:rPr>
          <w:rFonts w:ascii="Times New Roman" w:hAnsi="Times New Roman"/>
          <w:sz w:val="24"/>
          <w:szCs w:val="20"/>
          <w:lang w:eastAsia="zh-CN"/>
        </w:rPr>
        <w:t xml:space="preserve"> se opatrně vyjmou dvoukřídlé dveře – 6 kusů</w:t>
      </w:r>
      <w:r w:rsidR="0032472D">
        <w:rPr>
          <w:rFonts w:ascii="Times New Roman" w:hAnsi="Times New Roman"/>
          <w:sz w:val="24"/>
          <w:szCs w:val="20"/>
          <w:lang w:eastAsia="zh-CN"/>
        </w:rPr>
        <w:t xml:space="preserve"> v každém patře</w:t>
      </w:r>
      <w:r>
        <w:rPr>
          <w:rFonts w:ascii="Times New Roman" w:hAnsi="Times New Roman"/>
          <w:sz w:val="24"/>
          <w:szCs w:val="20"/>
          <w:lang w:eastAsia="zh-CN"/>
        </w:rPr>
        <w:t xml:space="preserve">, které se po jejich </w:t>
      </w:r>
      <w:proofErr w:type="spellStart"/>
      <w:r>
        <w:rPr>
          <w:rFonts w:ascii="Times New Roman" w:hAnsi="Times New Roman"/>
          <w:sz w:val="24"/>
          <w:szCs w:val="20"/>
          <w:lang w:eastAsia="zh-CN"/>
        </w:rPr>
        <w:t>repasy</w:t>
      </w:r>
      <w:proofErr w:type="spellEnd"/>
      <w:r>
        <w:rPr>
          <w:rFonts w:ascii="Times New Roman" w:hAnsi="Times New Roman"/>
          <w:sz w:val="24"/>
          <w:szCs w:val="20"/>
          <w:lang w:eastAsia="zh-CN"/>
        </w:rPr>
        <w:t xml:space="preserve"> – opravě a zajištění požadované požární odolnosti navrátí zpět.</w:t>
      </w:r>
    </w:p>
    <w:p w14:paraId="759DBB7A" w14:textId="45F2BC8E" w:rsidR="00EE6BF8" w:rsidRDefault="00EE6BF8" w:rsidP="00EE6BF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 </w:t>
      </w:r>
    </w:p>
    <w:p w14:paraId="4FC47AAF" w14:textId="3FA37034" w:rsidR="009705B1" w:rsidRDefault="009705B1" w:rsidP="00EE6BF8">
      <w:pPr>
        <w:tabs>
          <w:tab w:val="left" w:pos="709"/>
        </w:tabs>
        <w:spacing w:after="0" w:line="240" w:lineRule="auto"/>
        <w:jc w:val="both"/>
        <w:rPr>
          <w:rFonts w:ascii="Times New Roman" w:hAnsi="Times New Roman"/>
          <w:sz w:val="24"/>
          <w:szCs w:val="20"/>
          <w:lang w:eastAsia="zh-CN"/>
        </w:rPr>
      </w:pPr>
    </w:p>
    <w:p w14:paraId="32AFFF5B" w14:textId="77777777" w:rsidR="009705B1" w:rsidRDefault="009705B1" w:rsidP="009705B1">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HLAVNÍ SCHODIŠTĚ A ZÁBRADLÍ HLAVNÍCH SCHODIŠT</w:t>
      </w:r>
    </w:p>
    <w:p w14:paraId="24E423F2" w14:textId="77777777" w:rsidR="009705B1" w:rsidRDefault="009705B1" w:rsidP="009705B1">
      <w:pPr>
        <w:tabs>
          <w:tab w:val="left" w:pos="709"/>
        </w:tabs>
        <w:spacing w:after="0" w:line="240" w:lineRule="auto"/>
        <w:jc w:val="both"/>
        <w:rPr>
          <w:rFonts w:ascii="Times New Roman" w:hAnsi="Times New Roman"/>
          <w:sz w:val="24"/>
          <w:szCs w:val="20"/>
          <w:lang w:eastAsia="zh-CN"/>
        </w:rPr>
      </w:pPr>
    </w:p>
    <w:p w14:paraId="5F43C53E" w14:textId="6D155165" w:rsidR="009705B1" w:rsidRDefault="009705B1" w:rsidP="009705B1">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 budově se nachází stávající dvě hlavní schodiště. Schodiště budou chemicky vyčištěna. U stávajících litinových </w:t>
      </w:r>
      <w:proofErr w:type="gramStart"/>
      <w:r>
        <w:rPr>
          <w:rFonts w:ascii="Times New Roman" w:hAnsi="Times New Roman"/>
          <w:sz w:val="24"/>
          <w:szCs w:val="20"/>
          <w:lang w:eastAsia="zh-CN"/>
        </w:rPr>
        <w:t>zábradlí  v</w:t>
      </w:r>
      <w:proofErr w:type="gramEnd"/>
      <w:r>
        <w:rPr>
          <w:rFonts w:ascii="Times New Roman" w:hAnsi="Times New Roman"/>
          <w:sz w:val="24"/>
          <w:szCs w:val="20"/>
          <w:lang w:eastAsia="zh-CN"/>
        </w:rPr>
        <w:t xml:space="preserve"> prostoru zrcátka se odstraní veškeré jejich nátěry a znovu se stávající zábradlí opatří barvou. U stávajících železných madel kotvených do schodišťových zdí se také odstraní stávající nátěr a nově se madla natřou.   </w:t>
      </w:r>
    </w:p>
    <w:p w14:paraId="54DCFCE2" w14:textId="77777777" w:rsidR="00EE6BF8" w:rsidRDefault="00EE6BF8" w:rsidP="00EE6BF8">
      <w:pPr>
        <w:tabs>
          <w:tab w:val="left" w:pos="709"/>
        </w:tabs>
        <w:spacing w:after="0" w:line="240" w:lineRule="auto"/>
        <w:jc w:val="both"/>
        <w:rPr>
          <w:rFonts w:ascii="Times New Roman" w:hAnsi="Times New Roman"/>
          <w:sz w:val="24"/>
          <w:szCs w:val="20"/>
          <w:lang w:eastAsia="zh-CN"/>
        </w:rPr>
      </w:pPr>
    </w:p>
    <w:p w14:paraId="23DC92CD" w14:textId="503CA75B" w:rsidR="006C2D28" w:rsidRPr="003A1F10" w:rsidRDefault="006C2D28" w:rsidP="006C2D28">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PŮDA</w:t>
      </w:r>
    </w:p>
    <w:p w14:paraId="231133B8" w14:textId="617FA887" w:rsidR="00EE6BF8" w:rsidRDefault="00EE6BF8" w:rsidP="008A18FC">
      <w:pPr>
        <w:tabs>
          <w:tab w:val="left" w:pos="709"/>
        </w:tabs>
        <w:spacing w:after="0" w:line="240" w:lineRule="auto"/>
        <w:jc w:val="both"/>
        <w:rPr>
          <w:rFonts w:ascii="Times New Roman" w:hAnsi="Times New Roman"/>
          <w:sz w:val="24"/>
          <w:szCs w:val="20"/>
          <w:lang w:eastAsia="zh-CN"/>
        </w:rPr>
      </w:pPr>
    </w:p>
    <w:p w14:paraId="07369032" w14:textId="77777777" w:rsidR="006C2D28" w:rsidRDefault="006C2D28" w:rsidP="006C2D28">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PODLAHOVÉ KONSTRUKCE</w:t>
      </w:r>
    </w:p>
    <w:p w14:paraId="5346798C" w14:textId="77777777" w:rsidR="006C2D28" w:rsidRDefault="006C2D28" w:rsidP="006C2D28">
      <w:pPr>
        <w:tabs>
          <w:tab w:val="left" w:pos="709"/>
        </w:tabs>
        <w:spacing w:after="0" w:line="240" w:lineRule="auto"/>
        <w:jc w:val="both"/>
        <w:rPr>
          <w:rFonts w:ascii="Times New Roman" w:hAnsi="Times New Roman"/>
          <w:i/>
          <w:iCs/>
          <w:sz w:val="24"/>
          <w:szCs w:val="20"/>
          <w:lang w:eastAsia="zh-CN"/>
        </w:rPr>
      </w:pPr>
    </w:p>
    <w:p w14:paraId="277D0671" w14:textId="4EE37BF0" w:rsidR="00570A77" w:rsidRPr="00847F47" w:rsidRDefault="006C2D28" w:rsidP="00570A77">
      <w:pPr>
        <w:tabs>
          <w:tab w:val="left" w:pos="709"/>
        </w:tabs>
        <w:spacing w:after="0" w:line="240" w:lineRule="auto"/>
        <w:jc w:val="both"/>
        <w:rPr>
          <w:rFonts w:ascii="Times New Roman" w:hAnsi="Times New Roman"/>
          <w:b/>
          <w:bCs/>
          <w:sz w:val="24"/>
          <w:szCs w:val="20"/>
          <w:lang w:eastAsia="zh-CN"/>
        </w:rPr>
      </w:pPr>
      <w:r>
        <w:rPr>
          <w:rFonts w:ascii="Times New Roman" w:hAnsi="Times New Roman"/>
          <w:sz w:val="24"/>
          <w:szCs w:val="20"/>
          <w:lang w:eastAsia="zh-CN"/>
        </w:rPr>
        <w:tab/>
        <w:t>V obou půdních prostorech se odstraní stávající podlahové souvrství</w:t>
      </w:r>
      <w:r w:rsidR="00570A77">
        <w:rPr>
          <w:rFonts w:ascii="Times New Roman" w:hAnsi="Times New Roman"/>
          <w:sz w:val="24"/>
          <w:szCs w:val="20"/>
          <w:lang w:eastAsia="zh-CN"/>
        </w:rPr>
        <w:t xml:space="preserve">, zkontrolují vazné trámy a ostatní dřevěné prvky krovu, </w:t>
      </w:r>
      <w:r w:rsidR="00570A77" w:rsidRPr="00254D63">
        <w:rPr>
          <w:rFonts w:ascii="Times New Roman" w:hAnsi="Times New Roman"/>
          <w:b/>
          <w:bCs/>
          <w:sz w:val="24"/>
          <w:szCs w:val="20"/>
          <w:lang w:eastAsia="zh-CN"/>
        </w:rPr>
        <w:t>tyto stavební úpravy jsou řešeny v samostatné PD s názvem:</w:t>
      </w:r>
      <w:r w:rsidR="00570A77">
        <w:rPr>
          <w:rFonts w:ascii="Times New Roman" w:hAnsi="Times New Roman"/>
          <w:sz w:val="24"/>
          <w:szCs w:val="20"/>
          <w:lang w:eastAsia="zh-CN"/>
        </w:rPr>
        <w:t xml:space="preserve"> </w:t>
      </w:r>
      <w:proofErr w:type="gramStart"/>
      <w:r w:rsidR="00570A77" w:rsidRPr="00847F47">
        <w:rPr>
          <w:rFonts w:ascii="Times New Roman" w:hAnsi="Times New Roman"/>
          <w:b/>
          <w:bCs/>
          <w:sz w:val="24"/>
          <w:szCs w:val="20"/>
          <w:lang w:eastAsia="zh-CN"/>
        </w:rPr>
        <w:t>„ Budova</w:t>
      </w:r>
      <w:proofErr w:type="gramEnd"/>
      <w:r w:rsidR="00570A77" w:rsidRPr="00847F47">
        <w:rPr>
          <w:rFonts w:ascii="Times New Roman" w:hAnsi="Times New Roman"/>
          <w:b/>
          <w:bCs/>
          <w:sz w:val="24"/>
          <w:szCs w:val="20"/>
          <w:lang w:eastAsia="zh-CN"/>
        </w:rPr>
        <w:t xml:space="preserve"> </w:t>
      </w:r>
      <w:r w:rsidR="00570A77">
        <w:rPr>
          <w:rFonts w:ascii="Times New Roman" w:hAnsi="Times New Roman"/>
          <w:b/>
          <w:bCs/>
          <w:sz w:val="24"/>
          <w:szCs w:val="20"/>
          <w:lang w:eastAsia="zh-CN"/>
        </w:rPr>
        <w:t>S</w:t>
      </w:r>
      <w:r w:rsidR="00570A77" w:rsidRPr="00847F47">
        <w:rPr>
          <w:rFonts w:ascii="Times New Roman" w:hAnsi="Times New Roman"/>
          <w:b/>
          <w:bCs/>
          <w:sz w:val="24"/>
          <w:szCs w:val="20"/>
          <w:lang w:eastAsia="zh-CN"/>
        </w:rPr>
        <w:t>ady 5. května 85/42, Plzeň, stavební úpravy podkroví a střechy“.</w:t>
      </w:r>
    </w:p>
    <w:p w14:paraId="44691FF7" w14:textId="73000A00" w:rsidR="006B0EC1" w:rsidRDefault="00974D49" w:rsidP="006B0EC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6B0EC1">
        <w:rPr>
          <w:rFonts w:ascii="Times New Roman" w:hAnsi="Times New Roman"/>
          <w:sz w:val="24"/>
          <w:szCs w:val="20"/>
          <w:lang w:eastAsia="zh-CN"/>
        </w:rPr>
        <w:tab/>
        <w:t>V chodbě (podestě) před hlavními schodišti s</w:t>
      </w:r>
      <w:r w:rsidR="00AE16E1">
        <w:rPr>
          <w:rFonts w:ascii="Times New Roman" w:hAnsi="Times New Roman"/>
          <w:sz w:val="24"/>
          <w:szCs w:val="20"/>
          <w:lang w:eastAsia="zh-CN"/>
        </w:rPr>
        <w:t>e</w:t>
      </w:r>
      <w:r w:rsidR="006B0EC1">
        <w:rPr>
          <w:rFonts w:ascii="Times New Roman" w:hAnsi="Times New Roman"/>
          <w:sz w:val="24"/>
          <w:szCs w:val="20"/>
          <w:lang w:eastAsia="zh-CN"/>
        </w:rPr>
        <w:t> v tomto patře odstraní podlahové souvrství v tl. cca 200 mm na stávající nosnou stropní konstrukci</w:t>
      </w:r>
    </w:p>
    <w:p w14:paraId="079ACDFA" w14:textId="58DCB248" w:rsidR="00783642" w:rsidRDefault="00783642" w:rsidP="006B0EC1">
      <w:pPr>
        <w:tabs>
          <w:tab w:val="left" w:pos="709"/>
        </w:tabs>
        <w:spacing w:after="0" w:line="240" w:lineRule="auto"/>
        <w:jc w:val="both"/>
        <w:rPr>
          <w:rFonts w:ascii="Times New Roman" w:hAnsi="Times New Roman"/>
          <w:sz w:val="24"/>
          <w:szCs w:val="20"/>
          <w:lang w:eastAsia="zh-CN"/>
        </w:rPr>
      </w:pPr>
    </w:p>
    <w:p w14:paraId="17A1B211" w14:textId="77777777" w:rsidR="00254D63" w:rsidRDefault="00254D63" w:rsidP="006B0EC1">
      <w:pPr>
        <w:tabs>
          <w:tab w:val="left" w:pos="709"/>
        </w:tabs>
        <w:spacing w:after="0" w:line="240" w:lineRule="auto"/>
        <w:jc w:val="both"/>
        <w:rPr>
          <w:rFonts w:ascii="Times New Roman" w:hAnsi="Times New Roman"/>
          <w:i/>
          <w:iCs/>
          <w:sz w:val="24"/>
          <w:szCs w:val="20"/>
          <w:lang w:eastAsia="zh-CN"/>
        </w:rPr>
      </w:pPr>
    </w:p>
    <w:p w14:paraId="0CDA89C0" w14:textId="26FD4708" w:rsidR="006B0EC1" w:rsidRDefault="006B0EC1" w:rsidP="006B0EC1">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lastRenderedPageBreak/>
        <w:t>OMÍTKY</w:t>
      </w:r>
    </w:p>
    <w:p w14:paraId="36E34AF7" w14:textId="77777777" w:rsidR="006B0EC1" w:rsidRDefault="006B0EC1" w:rsidP="006B0EC1">
      <w:pPr>
        <w:tabs>
          <w:tab w:val="left" w:pos="709"/>
        </w:tabs>
        <w:spacing w:after="0" w:line="240" w:lineRule="auto"/>
        <w:jc w:val="both"/>
        <w:rPr>
          <w:rFonts w:ascii="Times New Roman" w:hAnsi="Times New Roman"/>
          <w:i/>
          <w:iCs/>
          <w:sz w:val="24"/>
          <w:szCs w:val="20"/>
          <w:lang w:eastAsia="zh-CN"/>
        </w:rPr>
      </w:pPr>
    </w:p>
    <w:p w14:paraId="48BFB2C2" w14:textId="31DA289D" w:rsidR="006B0EC1" w:rsidRDefault="006B0EC1" w:rsidP="006B0EC1">
      <w:pPr>
        <w:tabs>
          <w:tab w:val="left" w:pos="709"/>
        </w:tabs>
        <w:spacing w:after="0" w:line="240" w:lineRule="auto"/>
        <w:jc w:val="both"/>
        <w:rPr>
          <w:rFonts w:ascii="Times New Roman" w:hAnsi="Times New Roman"/>
          <w:sz w:val="24"/>
          <w:szCs w:val="20"/>
          <w:lang w:eastAsia="zh-CN"/>
        </w:rPr>
      </w:pPr>
      <w:r w:rsidRPr="003A1F10">
        <w:rPr>
          <w:rFonts w:ascii="Times New Roman" w:hAnsi="Times New Roman"/>
          <w:i/>
          <w:iCs/>
          <w:sz w:val="24"/>
          <w:szCs w:val="20"/>
          <w:lang w:eastAsia="zh-CN"/>
        </w:rPr>
        <w:tab/>
      </w:r>
      <w:r>
        <w:rPr>
          <w:rFonts w:ascii="Times New Roman" w:hAnsi="Times New Roman"/>
          <w:sz w:val="24"/>
          <w:szCs w:val="20"/>
          <w:lang w:eastAsia="zh-CN"/>
        </w:rPr>
        <w:t xml:space="preserve">V objektu v 5.NP v chodbě (podestě) před hlavními schodišti, ze které se vstupuje do obou půdních prostorů, se seškrábe stará malba ze </w:t>
      </w:r>
      <w:proofErr w:type="gramStart"/>
      <w:r>
        <w:rPr>
          <w:rFonts w:ascii="Times New Roman" w:hAnsi="Times New Roman"/>
          <w:sz w:val="24"/>
          <w:szCs w:val="20"/>
          <w:lang w:eastAsia="zh-CN"/>
        </w:rPr>
        <w:t>100%</w:t>
      </w:r>
      <w:proofErr w:type="gramEnd"/>
      <w:r>
        <w:rPr>
          <w:rFonts w:ascii="Times New Roman" w:hAnsi="Times New Roman"/>
          <w:sz w:val="24"/>
          <w:szCs w:val="20"/>
          <w:lang w:eastAsia="zh-CN"/>
        </w:rPr>
        <w:t xml:space="preserve"> a z 50% se </w:t>
      </w:r>
      <w:proofErr w:type="spellStart"/>
      <w:r>
        <w:rPr>
          <w:rFonts w:ascii="Times New Roman" w:hAnsi="Times New Roman"/>
          <w:sz w:val="24"/>
          <w:szCs w:val="20"/>
          <w:lang w:eastAsia="zh-CN"/>
        </w:rPr>
        <w:t>odstaní</w:t>
      </w:r>
      <w:proofErr w:type="spellEnd"/>
      <w:r>
        <w:rPr>
          <w:rFonts w:ascii="Times New Roman" w:hAnsi="Times New Roman"/>
          <w:sz w:val="24"/>
          <w:szCs w:val="20"/>
          <w:lang w:eastAsia="zh-CN"/>
        </w:rPr>
        <w:t xml:space="preserve"> nesoudržná poškozená omítka na režné zdivo, nepoškozená část omítky zůstane zachována. </w:t>
      </w:r>
    </w:p>
    <w:p w14:paraId="1954D52C" w14:textId="6682AD0F" w:rsidR="00265977" w:rsidRDefault="00265977" w:rsidP="006B0EC1">
      <w:pPr>
        <w:tabs>
          <w:tab w:val="left" w:pos="709"/>
        </w:tabs>
        <w:spacing w:after="0" w:line="240" w:lineRule="auto"/>
        <w:jc w:val="both"/>
        <w:rPr>
          <w:rFonts w:ascii="Times New Roman" w:hAnsi="Times New Roman"/>
          <w:sz w:val="24"/>
          <w:szCs w:val="20"/>
          <w:lang w:eastAsia="zh-CN"/>
        </w:rPr>
      </w:pPr>
    </w:p>
    <w:p w14:paraId="37FE62A6" w14:textId="54A9C127" w:rsidR="00265977" w:rsidRDefault="00265977" w:rsidP="00265977">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STAVEBNÍ ZÁSAHY DO NOSNÝCH KONSTRUKCÍ</w:t>
      </w:r>
    </w:p>
    <w:p w14:paraId="351B4B87" w14:textId="77777777" w:rsidR="00265977" w:rsidRPr="003A1F10" w:rsidRDefault="00265977" w:rsidP="00265977">
      <w:pPr>
        <w:tabs>
          <w:tab w:val="left" w:pos="709"/>
        </w:tabs>
        <w:spacing w:after="0" w:line="240" w:lineRule="auto"/>
        <w:jc w:val="both"/>
        <w:rPr>
          <w:rFonts w:ascii="Times New Roman" w:hAnsi="Times New Roman"/>
          <w:i/>
          <w:iCs/>
          <w:sz w:val="24"/>
          <w:szCs w:val="20"/>
          <w:lang w:eastAsia="zh-CN"/>
        </w:rPr>
      </w:pPr>
    </w:p>
    <w:p w14:paraId="732D4FFC" w14:textId="0305E46D" w:rsidR="00265977" w:rsidRDefault="00265977" w:rsidP="00265977">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objektu v půdním prostoru (5.NP) budou provedeny stavební zásahy do nosných vnitřních stěn – vybourání otvorů v rozsahu určeném ve výkresu bouracích prací. Před provedením statických zásahů do nosných konstrukcí vnitřních nosných stěn budou provedeny stabilizační opatření jako je instalace překladů z válcovaných ocelových nosníků určených statickým výpočtem.</w:t>
      </w:r>
    </w:p>
    <w:p w14:paraId="2C625D80" w14:textId="09980A17" w:rsidR="00265977" w:rsidRDefault="00265977" w:rsidP="00265977">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V rámci rušených zdí se odstraní vnitřní dveře, které jsou jejich součástí. </w:t>
      </w:r>
    </w:p>
    <w:p w14:paraId="1D731055" w14:textId="6246552F" w:rsidR="0085089A" w:rsidRDefault="0085089A" w:rsidP="006B0EC1">
      <w:pPr>
        <w:tabs>
          <w:tab w:val="left" w:pos="709"/>
        </w:tabs>
        <w:spacing w:after="0" w:line="240" w:lineRule="auto"/>
        <w:jc w:val="both"/>
        <w:rPr>
          <w:rFonts w:ascii="Times New Roman" w:hAnsi="Times New Roman"/>
          <w:sz w:val="24"/>
          <w:szCs w:val="20"/>
          <w:lang w:eastAsia="zh-CN"/>
        </w:rPr>
      </w:pPr>
    </w:p>
    <w:p w14:paraId="67DC40ED" w14:textId="256FD468" w:rsidR="0085089A" w:rsidRDefault="0085089A" w:rsidP="0085089A">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STŘEŠNÍ PLÁŠŤ</w:t>
      </w:r>
    </w:p>
    <w:p w14:paraId="07B3ADC0" w14:textId="77777777" w:rsidR="0085089A" w:rsidRDefault="0085089A" w:rsidP="0085089A">
      <w:pPr>
        <w:tabs>
          <w:tab w:val="left" w:pos="709"/>
        </w:tabs>
        <w:spacing w:after="0" w:line="240" w:lineRule="auto"/>
        <w:jc w:val="both"/>
        <w:rPr>
          <w:rFonts w:ascii="Times New Roman" w:hAnsi="Times New Roman"/>
          <w:i/>
          <w:iCs/>
          <w:sz w:val="24"/>
          <w:szCs w:val="20"/>
          <w:lang w:eastAsia="zh-CN"/>
        </w:rPr>
      </w:pPr>
    </w:p>
    <w:p w14:paraId="2E242726" w14:textId="3344C58C" w:rsidR="00254D63" w:rsidRPr="00847F47" w:rsidRDefault="0085089A" w:rsidP="00254D63">
      <w:pPr>
        <w:tabs>
          <w:tab w:val="left" w:pos="709"/>
        </w:tabs>
        <w:spacing w:after="0" w:line="240" w:lineRule="auto"/>
        <w:jc w:val="both"/>
        <w:rPr>
          <w:rFonts w:ascii="Times New Roman" w:hAnsi="Times New Roman"/>
          <w:b/>
          <w:bCs/>
          <w:sz w:val="24"/>
          <w:szCs w:val="20"/>
          <w:lang w:eastAsia="zh-CN"/>
        </w:rPr>
      </w:pPr>
      <w:r w:rsidRPr="003A1F10">
        <w:rPr>
          <w:rFonts w:ascii="Times New Roman" w:hAnsi="Times New Roman"/>
          <w:i/>
          <w:iCs/>
          <w:sz w:val="24"/>
          <w:szCs w:val="20"/>
          <w:lang w:eastAsia="zh-CN"/>
        </w:rPr>
        <w:tab/>
      </w:r>
      <w:r>
        <w:rPr>
          <w:rFonts w:ascii="Times New Roman" w:hAnsi="Times New Roman"/>
          <w:sz w:val="24"/>
          <w:szCs w:val="20"/>
          <w:lang w:eastAsia="zh-CN"/>
        </w:rPr>
        <w:t xml:space="preserve">Stávající střešní plášť </w:t>
      </w:r>
      <w:r w:rsidR="00254D63">
        <w:rPr>
          <w:rFonts w:ascii="Times New Roman" w:hAnsi="Times New Roman"/>
          <w:sz w:val="24"/>
          <w:szCs w:val="20"/>
          <w:lang w:eastAsia="zh-CN"/>
        </w:rPr>
        <w:t xml:space="preserve">včetně stávajících </w:t>
      </w:r>
      <w:proofErr w:type="spellStart"/>
      <w:r w:rsidR="00254D63">
        <w:rPr>
          <w:rFonts w:ascii="Times New Roman" w:hAnsi="Times New Roman"/>
          <w:sz w:val="24"/>
          <w:szCs w:val="20"/>
          <w:lang w:eastAsia="zh-CN"/>
        </w:rPr>
        <w:t>vylézáků</w:t>
      </w:r>
      <w:proofErr w:type="spellEnd"/>
      <w:r w:rsidR="00254D63">
        <w:rPr>
          <w:rFonts w:ascii="Times New Roman" w:hAnsi="Times New Roman"/>
          <w:sz w:val="24"/>
          <w:szCs w:val="20"/>
          <w:lang w:eastAsia="zh-CN"/>
        </w:rPr>
        <w:t xml:space="preserve"> a oplechování </w:t>
      </w:r>
      <w:r w:rsidR="00C2174C">
        <w:rPr>
          <w:rFonts w:ascii="Times New Roman" w:hAnsi="Times New Roman"/>
          <w:sz w:val="24"/>
          <w:szCs w:val="20"/>
          <w:lang w:eastAsia="zh-CN"/>
        </w:rPr>
        <w:t>se odstraní</w:t>
      </w:r>
      <w:r w:rsidR="00254D63">
        <w:rPr>
          <w:rFonts w:ascii="Times New Roman" w:hAnsi="Times New Roman"/>
          <w:sz w:val="24"/>
          <w:szCs w:val="20"/>
          <w:lang w:eastAsia="zh-CN"/>
        </w:rPr>
        <w:t>,</w:t>
      </w:r>
      <w:r w:rsidR="00C2174C">
        <w:rPr>
          <w:rFonts w:ascii="Times New Roman" w:hAnsi="Times New Roman"/>
          <w:sz w:val="24"/>
          <w:szCs w:val="20"/>
          <w:lang w:eastAsia="zh-CN"/>
        </w:rPr>
        <w:t xml:space="preserve"> </w:t>
      </w:r>
      <w:r w:rsidR="00254D63" w:rsidRPr="00254D63">
        <w:rPr>
          <w:rFonts w:ascii="Times New Roman" w:hAnsi="Times New Roman"/>
          <w:b/>
          <w:bCs/>
          <w:sz w:val="24"/>
          <w:szCs w:val="20"/>
          <w:lang w:eastAsia="zh-CN"/>
        </w:rPr>
        <w:t>tyto stavební úpravy jsou řešeny v samostatné PD s názvem:</w:t>
      </w:r>
      <w:r w:rsidR="00254D63">
        <w:rPr>
          <w:rFonts w:ascii="Times New Roman" w:hAnsi="Times New Roman"/>
          <w:sz w:val="24"/>
          <w:szCs w:val="20"/>
          <w:lang w:eastAsia="zh-CN"/>
        </w:rPr>
        <w:t xml:space="preserve"> </w:t>
      </w:r>
      <w:proofErr w:type="gramStart"/>
      <w:r w:rsidR="00254D63" w:rsidRPr="00847F47">
        <w:rPr>
          <w:rFonts w:ascii="Times New Roman" w:hAnsi="Times New Roman"/>
          <w:b/>
          <w:bCs/>
          <w:sz w:val="24"/>
          <w:szCs w:val="20"/>
          <w:lang w:eastAsia="zh-CN"/>
        </w:rPr>
        <w:t>„ Budova</w:t>
      </w:r>
      <w:proofErr w:type="gramEnd"/>
      <w:r w:rsidR="00254D63" w:rsidRPr="00847F47">
        <w:rPr>
          <w:rFonts w:ascii="Times New Roman" w:hAnsi="Times New Roman"/>
          <w:b/>
          <w:bCs/>
          <w:sz w:val="24"/>
          <w:szCs w:val="20"/>
          <w:lang w:eastAsia="zh-CN"/>
        </w:rPr>
        <w:t xml:space="preserve"> </w:t>
      </w:r>
      <w:r w:rsidR="00254D63">
        <w:rPr>
          <w:rFonts w:ascii="Times New Roman" w:hAnsi="Times New Roman"/>
          <w:b/>
          <w:bCs/>
          <w:sz w:val="24"/>
          <w:szCs w:val="20"/>
          <w:lang w:eastAsia="zh-CN"/>
        </w:rPr>
        <w:t>S</w:t>
      </w:r>
      <w:r w:rsidR="00254D63" w:rsidRPr="00847F47">
        <w:rPr>
          <w:rFonts w:ascii="Times New Roman" w:hAnsi="Times New Roman"/>
          <w:b/>
          <w:bCs/>
          <w:sz w:val="24"/>
          <w:szCs w:val="20"/>
          <w:lang w:eastAsia="zh-CN"/>
        </w:rPr>
        <w:t>ady 5. května 85/42, Plzeň, stavební úpravy podkroví a střechy“.</w:t>
      </w:r>
    </w:p>
    <w:p w14:paraId="5EB1D0C9" w14:textId="66A38C74" w:rsidR="00CA6BF4" w:rsidRDefault="00CA6BF4" w:rsidP="0085089A">
      <w:pPr>
        <w:tabs>
          <w:tab w:val="left" w:pos="709"/>
        </w:tabs>
        <w:spacing w:after="0" w:line="240" w:lineRule="auto"/>
        <w:jc w:val="both"/>
        <w:rPr>
          <w:rFonts w:ascii="Times New Roman" w:hAnsi="Times New Roman"/>
          <w:sz w:val="24"/>
          <w:szCs w:val="20"/>
          <w:lang w:eastAsia="zh-CN"/>
        </w:rPr>
      </w:pPr>
    </w:p>
    <w:p w14:paraId="3D9D485C" w14:textId="0131C9E3" w:rsidR="00CA6BF4" w:rsidRDefault="00CA6BF4" w:rsidP="00CA6BF4">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NEFUNKČNÍ INVALIDNÍ PLOŠINA</w:t>
      </w:r>
    </w:p>
    <w:p w14:paraId="6E1AC03C" w14:textId="77777777" w:rsidR="00CA6BF4" w:rsidRDefault="00CA6BF4" w:rsidP="00CA6BF4">
      <w:pPr>
        <w:tabs>
          <w:tab w:val="left" w:pos="709"/>
        </w:tabs>
        <w:spacing w:after="0" w:line="240" w:lineRule="auto"/>
        <w:jc w:val="both"/>
        <w:rPr>
          <w:rFonts w:ascii="Times New Roman" w:hAnsi="Times New Roman"/>
          <w:i/>
          <w:iCs/>
          <w:sz w:val="24"/>
          <w:szCs w:val="20"/>
          <w:lang w:eastAsia="zh-CN"/>
        </w:rPr>
      </w:pPr>
    </w:p>
    <w:p w14:paraId="2B502B63" w14:textId="30F7C431" w:rsidR="00CA6BF4" w:rsidRDefault="00CA6BF4" w:rsidP="0085089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Nefunkční invalidní plošina umístěná na hlavním schodišti bude zrušena bez náhrady. Nově v budově bude zrealizovaný výtah. </w:t>
      </w:r>
    </w:p>
    <w:p w14:paraId="48E326E4" w14:textId="582C3C93" w:rsidR="00F96651" w:rsidRDefault="00F96651" w:rsidP="00F9665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 </w:t>
      </w:r>
    </w:p>
    <w:p w14:paraId="555A6EDF" w14:textId="139051B4" w:rsidR="004B45BB" w:rsidRDefault="004930C5">
      <w:pPr>
        <w:pStyle w:val="Styl"/>
        <w:spacing w:line="244" w:lineRule="exact"/>
        <w:ind w:left="17" w:right="6"/>
        <w:jc w:val="both"/>
        <w:rPr>
          <w:rFonts w:ascii="Times New Roman" w:hAnsi="Times New Roman"/>
          <w:szCs w:val="20"/>
          <w:lang w:eastAsia="zh-CN"/>
        </w:rPr>
      </w:pPr>
      <w:r>
        <w:rPr>
          <w:rFonts w:ascii="Times New Roman" w:hAnsi="Times New Roman"/>
          <w:szCs w:val="20"/>
          <w:lang w:eastAsia="zh-CN"/>
        </w:rPr>
        <w:t>ROZSAH BOURACÍCH PRÁCÍ JE VYZNAČEN NA PŘÍSLUŠNÝCH VÝKRESECH BOURACÍCH PRÁCÍ, KTERÉ JSOU SOUČÁSTÍ VÝKRESOVÉ ČÁSTI TÉTO PD.</w:t>
      </w:r>
    </w:p>
    <w:p w14:paraId="525FADAD" w14:textId="77777777" w:rsidR="00653842" w:rsidRDefault="00653842">
      <w:pPr>
        <w:pStyle w:val="Styl"/>
        <w:spacing w:line="244" w:lineRule="exact"/>
        <w:ind w:left="17" w:right="6"/>
        <w:jc w:val="both"/>
        <w:rPr>
          <w:rFonts w:ascii="Times New Roman" w:hAnsi="Times New Roman"/>
          <w:b/>
          <w:bCs/>
        </w:rPr>
      </w:pPr>
    </w:p>
    <w:p w14:paraId="482A5BF9" w14:textId="255EF403" w:rsidR="00F911B7" w:rsidRDefault="00F911B7">
      <w:pPr>
        <w:pStyle w:val="Styl"/>
        <w:spacing w:line="244" w:lineRule="exact"/>
        <w:ind w:left="17" w:right="6"/>
        <w:jc w:val="both"/>
        <w:rPr>
          <w:rFonts w:ascii="Times New Roman" w:hAnsi="Times New Roman"/>
          <w:b/>
          <w:bCs/>
        </w:rPr>
      </w:pPr>
      <w:r>
        <w:rPr>
          <w:rFonts w:ascii="Times New Roman" w:hAnsi="Times New Roman"/>
          <w:b/>
          <w:bCs/>
        </w:rPr>
        <w:t>VÝKOPY:</w:t>
      </w:r>
    </w:p>
    <w:p w14:paraId="1C174882" w14:textId="77777777" w:rsidR="00F911B7" w:rsidRDefault="00F911B7">
      <w:pPr>
        <w:spacing w:after="0" w:line="240" w:lineRule="auto"/>
        <w:jc w:val="both"/>
        <w:rPr>
          <w:rFonts w:ascii="Arial" w:hAnsi="Arial" w:cs="Arial"/>
          <w:b/>
          <w:bCs/>
          <w:caps/>
          <w:sz w:val="24"/>
          <w:szCs w:val="24"/>
          <w:lang w:eastAsia="ar-SA"/>
        </w:rPr>
      </w:pPr>
    </w:p>
    <w:p w14:paraId="5D0B7580" w14:textId="7FD72ECF" w:rsidR="004B45BB" w:rsidRDefault="00F911B7" w:rsidP="004B45BB">
      <w:pPr>
        <w:tabs>
          <w:tab w:val="left" w:pos="851"/>
        </w:tabs>
        <w:autoSpaceDE w:val="0"/>
        <w:autoSpaceDN w:val="0"/>
        <w:adjustRightInd w:val="0"/>
        <w:spacing w:after="0" w:line="240" w:lineRule="auto"/>
        <w:rPr>
          <w:rFonts w:ascii="Times New Roman" w:eastAsia="Arial" w:hAnsi="Times New Roman"/>
          <w:sz w:val="24"/>
          <w:szCs w:val="24"/>
          <w:lang w:eastAsia="zh-CN"/>
        </w:rPr>
      </w:pPr>
      <w:r>
        <w:tab/>
      </w:r>
      <w:r w:rsidR="002E52BB">
        <w:rPr>
          <w:rFonts w:ascii="Times New Roman" w:eastAsia="Arial" w:hAnsi="Times New Roman"/>
          <w:sz w:val="24"/>
          <w:szCs w:val="24"/>
          <w:lang w:eastAsia="zh-CN"/>
        </w:rPr>
        <w:t xml:space="preserve">Objekt je stávající se stávajícími základovými konstrukcemi. </w:t>
      </w:r>
    </w:p>
    <w:p w14:paraId="7D2BBFE5" w14:textId="6C66D5EA" w:rsidR="002E52BB" w:rsidRDefault="002E52BB" w:rsidP="004B45BB">
      <w:pPr>
        <w:tabs>
          <w:tab w:val="left" w:pos="851"/>
        </w:tabs>
        <w:autoSpaceDE w:val="0"/>
        <w:autoSpaceDN w:val="0"/>
        <w:adjustRightInd w:val="0"/>
        <w:spacing w:after="0" w:line="240" w:lineRule="auto"/>
        <w:rPr>
          <w:rFonts w:ascii="Times New Roman" w:eastAsia="Arial" w:hAnsi="Times New Roman"/>
          <w:sz w:val="24"/>
          <w:szCs w:val="24"/>
          <w:lang w:eastAsia="zh-CN"/>
        </w:rPr>
      </w:pPr>
      <w:r>
        <w:rPr>
          <w:rFonts w:ascii="Times New Roman" w:eastAsia="Arial" w:hAnsi="Times New Roman"/>
          <w:sz w:val="24"/>
          <w:szCs w:val="24"/>
          <w:lang w:eastAsia="zh-CN"/>
        </w:rPr>
        <w:tab/>
        <w:t xml:space="preserve">Pro výstavbu výtahové šachty a potřebám výtahové technologie bude nutné realizovat výkop, za účelem realizace základových konstrukcí výtahu. </w:t>
      </w:r>
    </w:p>
    <w:p w14:paraId="40295D88" w14:textId="25049930" w:rsidR="00267FC8" w:rsidRDefault="00267FC8" w:rsidP="004B45BB">
      <w:pPr>
        <w:tabs>
          <w:tab w:val="left" w:pos="851"/>
        </w:tabs>
        <w:autoSpaceDE w:val="0"/>
        <w:autoSpaceDN w:val="0"/>
        <w:adjustRightInd w:val="0"/>
        <w:spacing w:after="0" w:line="240" w:lineRule="auto"/>
        <w:rPr>
          <w:rFonts w:ascii="Times New Roman" w:eastAsia="Arial" w:hAnsi="Times New Roman"/>
          <w:sz w:val="24"/>
          <w:szCs w:val="24"/>
          <w:lang w:eastAsia="zh-CN"/>
        </w:rPr>
      </w:pPr>
      <w:r>
        <w:rPr>
          <w:rFonts w:ascii="Times New Roman" w:eastAsia="Arial" w:hAnsi="Times New Roman"/>
          <w:sz w:val="24"/>
          <w:szCs w:val="24"/>
          <w:lang w:eastAsia="zh-CN"/>
        </w:rPr>
        <w:tab/>
        <w:t xml:space="preserve">Realizují se výkopy pro základové patky pod sloupky ocelového přístřešku </w:t>
      </w:r>
      <w:r w:rsidR="009507D6">
        <w:rPr>
          <w:rFonts w:ascii="Times New Roman" w:eastAsia="Arial" w:hAnsi="Times New Roman"/>
          <w:sz w:val="24"/>
          <w:szCs w:val="24"/>
          <w:lang w:eastAsia="zh-CN"/>
        </w:rPr>
        <w:t>ve vnitrobloku</w:t>
      </w:r>
      <w:r>
        <w:rPr>
          <w:rFonts w:ascii="Times New Roman" w:eastAsia="Arial" w:hAnsi="Times New Roman"/>
          <w:sz w:val="24"/>
          <w:szCs w:val="24"/>
          <w:lang w:eastAsia="zh-CN"/>
        </w:rPr>
        <w:t xml:space="preserve">. </w:t>
      </w:r>
    </w:p>
    <w:p w14:paraId="17FC3E5A" w14:textId="0CD8E102" w:rsidR="00CD744A" w:rsidRDefault="00CD744A" w:rsidP="004B45BB">
      <w:pPr>
        <w:tabs>
          <w:tab w:val="left" w:pos="851"/>
        </w:tabs>
        <w:autoSpaceDE w:val="0"/>
        <w:autoSpaceDN w:val="0"/>
        <w:adjustRightInd w:val="0"/>
        <w:spacing w:after="0" w:line="240" w:lineRule="auto"/>
        <w:rPr>
          <w:rFonts w:ascii="Times New Roman" w:eastAsia="Arial" w:hAnsi="Times New Roman"/>
          <w:sz w:val="24"/>
          <w:szCs w:val="24"/>
          <w:lang w:eastAsia="zh-CN"/>
        </w:rPr>
      </w:pPr>
      <w:r>
        <w:rPr>
          <w:rFonts w:ascii="Times New Roman" w:eastAsia="Arial" w:hAnsi="Times New Roman"/>
          <w:sz w:val="24"/>
          <w:szCs w:val="24"/>
          <w:lang w:eastAsia="zh-CN"/>
        </w:rPr>
        <w:tab/>
        <w:t xml:space="preserve">Výkopy pro ležatou kanalizaci nově navrženou v prostoru 1.PP. </w:t>
      </w:r>
    </w:p>
    <w:p w14:paraId="2D67FE43" w14:textId="3D3803B5" w:rsidR="002E52BB" w:rsidRDefault="002E52BB" w:rsidP="00267FC8">
      <w:pPr>
        <w:tabs>
          <w:tab w:val="left" w:pos="851"/>
        </w:tabs>
        <w:spacing w:after="0" w:line="240" w:lineRule="auto"/>
        <w:jc w:val="both"/>
        <w:rPr>
          <w:rFonts w:ascii="Times New Roman" w:eastAsia="Arial" w:hAnsi="Times New Roman"/>
          <w:sz w:val="24"/>
          <w:szCs w:val="24"/>
          <w:lang w:eastAsia="zh-CN"/>
        </w:rPr>
      </w:pPr>
      <w:r>
        <w:rPr>
          <w:rFonts w:ascii="Times New Roman" w:eastAsia="Arial" w:hAnsi="Times New Roman"/>
          <w:sz w:val="24"/>
          <w:szCs w:val="24"/>
          <w:lang w:eastAsia="zh-CN"/>
        </w:rPr>
        <w:tab/>
      </w:r>
      <w:r w:rsidRPr="002E52BB">
        <w:rPr>
          <w:rFonts w:ascii="Times New Roman" w:eastAsia="Arial" w:hAnsi="Times New Roman"/>
          <w:sz w:val="24"/>
          <w:szCs w:val="24"/>
          <w:lang w:eastAsia="zh-CN"/>
        </w:rPr>
        <w:t>U mělkých výkopů, do hloubky 1,2 m, možno ponechat výkop krátkodobě se svislými stěnami při požadavku urychleného zasypání výkopu. Svahy hlubších cca do 2 m, nezapažených dočasných výkopů, doporučujeme upravit v poměru 1:0,5.</w:t>
      </w:r>
    </w:p>
    <w:p w14:paraId="28F3146A" w14:textId="77777777" w:rsidR="004C36C7" w:rsidRPr="002E52BB" w:rsidRDefault="004C36C7" w:rsidP="00267FC8">
      <w:pPr>
        <w:tabs>
          <w:tab w:val="left" w:pos="851"/>
        </w:tabs>
        <w:spacing w:after="0" w:line="240" w:lineRule="auto"/>
        <w:jc w:val="both"/>
        <w:rPr>
          <w:rFonts w:ascii="Times New Roman" w:eastAsia="Arial" w:hAnsi="Times New Roman"/>
          <w:sz w:val="24"/>
          <w:szCs w:val="24"/>
          <w:lang w:eastAsia="zh-CN"/>
        </w:rPr>
      </w:pPr>
    </w:p>
    <w:p w14:paraId="369B7FC4" w14:textId="073B0BAA" w:rsidR="00F911B7" w:rsidRDefault="00F911B7">
      <w:pPr>
        <w:pStyle w:val="Styl"/>
        <w:spacing w:line="244" w:lineRule="exact"/>
        <w:ind w:left="17" w:right="6"/>
        <w:jc w:val="both"/>
        <w:rPr>
          <w:rFonts w:ascii="Times New Roman" w:hAnsi="Times New Roman"/>
          <w:b/>
          <w:bCs/>
        </w:rPr>
      </w:pPr>
      <w:r>
        <w:rPr>
          <w:rFonts w:ascii="Times New Roman" w:hAnsi="Times New Roman"/>
          <w:b/>
          <w:bCs/>
        </w:rPr>
        <w:t>ZÁKLADY:</w:t>
      </w:r>
    </w:p>
    <w:p w14:paraId="7F3B2663" w14:textId="1B3C958F" w:rsidR="00830471" w:rsidRDefault="00830471">
      <w:pPr>
        <w:pStyle w:val="Styl"/>
        <w:spacing w:line="244" w:lineRule="exact"/>
        <w:ind w:left="17" w:right="6"/>
        <w:jc w:val="both"/>
        <w:rPr>
          <w:rFonts w:ascii="Times New Roman" w:hAnsi="Times New Roman"/>
          <w:b/>
          <w:bCs/>
        </w:rPr>
      </w:pPr>
    </w:p>
    <w:p w14:paraId="7E425082" w14:textId="27076C3C" w:rsidR="00830471" w:rsidRDefault="00830471" w:rsidP="004C36C7">
      <w:pPr>
        <w:pStyle w:val="Styl"/>
        <w:ind w:left="17" w:right="6" w:firstLine="703"/>
        <w:jc w:val="both"/>
        <w:rPr>
          <w:rFonts w:ascii="Times New Roman" w:eastAsia="Arial" w:hAnsi="Times New Roman"/>
          <w:lang w:eastAsia="zh-CN"/>
        </w:rPr>
      </w:pPr>
      <w:r>
        <w:rPr>
          <w:rFonts w:ascii="Times New Roman" w:eastAsia="Arial" w:hAnsi="Times New Roman"/>
          <w:lang w:eastAsia="zh-CN"/>
        </w:rPr>
        <w:t xml:space="preserve">Objekt je stávající se stávajícími základovými konstrukcemi. </w:t>
      </w:r>
    </w:p>
    <w:p w14:paraId="62D0137C" w14:textId="031101B1" w:rsidR="00267FC8" w:rsidRDefault="00267FC8" w:rsidP="004C36C7">
      <w:pPr>
        <w:pStyle w:val="Styl"/>
        <w:ind w:left="17" w:right="6" w:firstLine="703"/>
        <w:jc w:val="both"/>
        <w:rPr>
          <w:rFonts w:ascii="Times New Roman" w:eastAsia="Arial" w:hAnsi="Times New Roman"/>
          <w:lang w:eastAsia="zh-CN"/>
        </w:rPr>
      </w:pPr>
      <w:r>
        <w:rPr>
          <w:rFonts w:ascii="Times New Roman" w:eastAsia="Arial" w:hAnsi="Times New Roman"/>
          <w:lang w:eastAsia="zh-CN"/>
        </w:rPr>
        <w:t xml:space="preserve">Ve vnitrobloku se nově zrealizují betonové základové patky pro ukotvení ocelových sloupků </w:t>
      </w:r>
      <w:r w:rsidR="004C36C7">
        <w:rPr>
          <w:rFonts w:ascii="Times New Roman" w:eastAsia="Arial" w:hAnsi="Times New Roman"/>
          <w:lang w:eastAsia="zh-CN"/>
        </w:rPr>
        <w:t xml:space="preserve">HEA 120 </w:t>
      </w:r>
      <w:r>
        <w:rPr>
          <w:rFonts w:ascii="Times New Roman" w:eastAsia="Arial" w:hAnsi="Times New Roman"/>
          <w:lang w:eastAsia="zh-CN"/>
        </w:rPr>
        <w:t xml:space="preserve">přístřešku </w:t>
      </w:r>
      <w:r w:rsidR="009507D6">
        <w:rPr>
          <w:rFonts w:ascii="Times New Roman" w:eastAsia="Arial" w:hAnsi="Times New Roman"/>
          <w:lang w:eastAsia="zh-CN"/>
        </w:rPr>
        <w:t>ve vnitrobloku</w:t>
      </w:r>
      <w:r>
        <w:rPr>
          <w:rFonts w:ascii="Times New Roman" w:eastAsia="Arial" w:hAnsi="Times New Roman"/>
          <w:lang w:eastAsia="zh-CN"/>
        </w:rPr>
        <w:t xml:space="preserve">. Základové patky jsou navrženy půdorysného rozměru 800x800 mm, výšky 800 mm. </w:t>
      </w:r>
      <w:r w:rsidR="00217CC5">
        <w:rPr>
          <w:rFonts w:ascii="Times New Roman" w:eastAsia="Arial" w:hAnsi="Times New Roman"/>
          <w:lang w:eastAsia="zh-CN"/>
        </w:rPr>
        <w:t xml:space="preserve">Beton C16/20. </w:t>
      </w:r>
    </w:p>
    <w:p w14:paraId="3E7AA790" w14:textId="027B0501" w:rsidR="004C36C7" w:rsidRDefault="004C36C7" w:rsidP="004C36C7">
      <w:pPr>
        <w:pStyle w:val="Styl"/>
        <w:ind w:left="17" w:right="6" w:firstLine="703"/>
        <w:jc w:val="both"/>
        <w:rPr>
          <w:rFonts w:ascii="Times New Roman" w:eastAsia="Arial" w:hAnsi="Times New Roman"/>
          <w:lang w:eastAsia="zh-CN"/>
        </w:rPr>
      </w:pPr>
    </w:p>
    <w:p w14:paraId="447B98A2" w14:textId="77777777" w:rsidR="004C36C7" w:rsidRDefault="004C36C7" w:rsidP="004C36C7">
      <w:pPr>
        <w:pStyle w:val="Styl"/>
        <w:ind w:left="17" w:right="6" w:firstLine="703"/>
        <w:jc w:val="both"/>
        <w:rPr>
          <w:rFonts w:ascii="Times New Roman" w:hAnsi="Times New Roman"/>
          <w:b/>
          <w:bCs/>
        </w:rPr>
      </w:pPr>
    </w:p>
    <w:p w14:paraId="068147D1" w14:textId="77777777" w:rsidR="00F911B7" w:rsidRDefault="00F911B7">
      <w:pPr>
        <w:pStyle w:val="Styl"/>
        <w:ind w:left="17" w:right="6"/>
        <w:jc w:val="both"/>
        <w:rPr>
          <w:rFonts w:ascii="Arial" w:hAnsi="Arial" w:cs="Arial"/>
          <w:b/>
          <w:bCs/>
          <w:sz w:val="12"/>
          <w:szCs w:val="12"/>
        </w:rPr>
      </w:pPr>
    </w:p>
    <w:p w14:paraId="2C812BE4" w14:textId="4BAEC591" w:rsidR="00830471" w:rsidRDefault="00830471" w:rsidP="00830471">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lastRenderedPageBreak/>
        <w:t>VÝTAHOVÁ ŠACHTA</w:t>
      </w:r>
    </w:p>
    <w:p w14:paraId="6DBC0288" w14:textId="727D90C8" w:rsidR="00CA4D6F" w:rsidRPr="00CA4D6F" w:rsidRDefault="00CA4D6F" w:rsidP="000766C3">
      <w:pPr>
        <w:pStyle w:val="Zkladntext3"/>
        <w:spacing w:after="0" w:line="240" w:lineRule="auto"/>
        <w:rPr>
          <w:rFonts w:ascii="Times New Roman" w:hAnsi="Times New Roman"/>
          <w:sz w:val="12"/>
          <w:szCs w:val="12"/>
        </w:rPr>
      </w:pPr>
    </w:p>
    <w:p w14:paraId="5DD08C48" w14:textId="549B4B34" w:rsidR="00CA4D6F" w:rsidRDefault="00CA4D6F" w:rsidP="000766C3">
      <w:pPr>
        <w:pStyle w:val="Zkladntext3"/>
        <w:spacing w:after="0" w:line="240" w:lineRule="auto"/>
        <w:rPr>
          <w:rFonts w:ascii="Times New Roman" w:hAnsi="Times New Roman"/>
          <w:sz w:val="24"/>
          <w:szCs w:val="24"/>
        </w:rPr>
      </w:pPr>
      <w:r>
        <w:rPr>
          <w:rFonts w:ascii="Times New Roman" w:hAnsi="Times New Roman"/>
          <w:sz w:val="24"/>
          <w:szCs w:val="24"/>
        </w:rPr>
        <w:tab/>
      </w:r>
      <w:r w:rsidR="00830471">
        <w:rPr>
          <w:rFonts w:ascii="Times New Roman" w:hAnsi="Times New Roman"/>
          <w:sz w:val="24"/>
          <w:szCs w:val="24"/>
        </w:rPr>
        <w:t xml:space="preserve">Nové základové konstrukce výtahové šachty budou realizovány z vodotěsného betonu. Zrealizuje se železobetonová základová deska, která bude přesahovat přes výtahovou šachtu z důvodu rozložení tlaku. Po provedení žb základové desky se budou realizovat stěny výtahové šachty z vyztuženého vodotěsného betonu a budou se základovou deskou propojeny výztuží.  </w:t>
      </w:r>
    </w:p>
    <w:p w14:paraId="64A0FE41" w14:textId="07AE2943" w:rsidR="004C36C7" w:rsidRDefault="004C36C7" w:rsidP="000766C3">
      <w:pPr>
        <w:pStyle w:val="Zkladntext3"/>
        <w:spacing w:after="0" w:line="240" w:lineRule="auto"/>
        <w:rPr>
          <w:rFonts w:ascii="Times New Roman" w:hAnsi="Times New Roman"/>
          <w:sz w:val="24"/>
          <w:szCs w:val="24"/>
        </w:rPr>
      </w:pPr>
      <w:r>
        <w:rPr>
          <w:rFonts w:ascii="Times New Roman" w:hAnsi="Times New Roman"/>
          <w:sz w:val="24"/>
          <w:szCs w:val="24"/>
        </w:rPr>
        <w:tab/>
      </w:r>
      <w:r w:rsidRPr="004C36C7">
        <w:rPr>
          <w:rFonts w:ascii="Times New Roman" w:hAnsi="Times New Roman"/>
          <w:b/>
          <w:bCs/>
          <w:sz w:val="24"/>
          <w:szCs w:val="24"/>
        </w:rPr>
        <w:t xml:space="preserve">Na </w:t>
      </w:r>
      <w:proofErr w:type="spellStart"/>
      <w:r w:rsidRPr="004C36C7">
        <w:rPr>
          <w:rFonts w:ascii="Times New Roman" w:hAnsi="Times New Roman"/>
          <w:b/>
          <w:bCs/>
          <w:sz w:val="24"/>
          <w:szCs w:val="24"/>
        </w:rPr>
        <w:t>žb</w:t>
      </w:r>
      <w:proofErr w:type="spellEnd"/>
      <w:r w:rsidRPr="004C36C7">
        <w:rPr>
          <w:rFonts w:ascii="Times New Roman" w:hAnsi="Times New Roman"/>
          <w:b/>
          <w:bCs/>
          <w:sz w:val="24"/>
          <w:szCs w:val="24"/>
        </w:rPr>
        <w:t xml:space="preserve"> konstrukci výtahu</w:t>
      </w:r>
      <w:r>
        <w:rPr>
          <w:rFonts w:ascii="Times New Roman" w:hAnsi="Times New Roman"/>
          <w:sz w:val="24"/>
          <w:szCs w:val="24"/>
        </w:rPr>
        <w:t xml:space="preserve"> včetně jejího založení a stropní desky je nutné </w:t>
      </w:r>
      <w:r w:rsidRPr="004C36C7">
        <w:rPr>
          <w:rFonts w:ascii="Times New Roman" w:hAnsi="Times New Roman"/>
          <w:b/>
          <w:bCs/>
          <w:sz w:val="24"/>
          <w:szCs w:val="24"/>
        </w:rPr>
        <w:t xml:space="preserve">dopracovat výrobní dokumentaci </w:t>
      </w:r>
      <w:r>
        <w:rPr>
          <w:rFonts w:ascii="Times New Roman" w:hAnsi="Times New Roman"/>
          <w:sz w:val="24"/>
          <w:szCs w:val="24"/>
        </w:rPr>
        <w:t xml:space="preserve">včetně </w:t>
      </w:r>
      <w:proofErr w:type="spellStart"/>
      <w:r>
        <w:rPr>
          <w:rFonts w:ascii="Times New Roman" w:hAnsi="Times New Roman"/>
          <w:sz w:val="24"/>
          <w:szCs w:val="24"/>
        </w:rPr>
        <w:t>rozkresu</w:t>
      </w:r>
      <w:proofErr w:type="spellEnd"/>
      <w:r>
        <w:rPr>
          <w:rFonts w:ascii="Times New Roman" w:hAnsi="Times New Roman"/>
          <w:sz w:val="24"/>
          <w:szCs w:val="24"/>
        </w:rPr>
        <w:t xml:space="preserve"> výztuže a detailů! Předpokládané vyztužení je 120 kg/m3. </w:t>
      </w:r>
    </w:p>
    <w:p w14:paraId="11DD89C0" w14:textId="77777777" w:rsidR="00CA4D6F" w:rsidRPr="00CA4D6F" w:rsidRDefault="00CA4D6F" w:rsidP="000766C3">
      <w:pPr>
        <w:pStyle w:val="Zkladntext3"/>
        <w:spacing w:after="0" w:line="240" w:lineRule="auto"/>
        <w:rPr>
          <w:rFonts w:ascii="Times New Roman" w:hAnsi="Times New Roman"/>
          <w:sz w:val="12"/>
          <w:szCs w:val="12"/>
        </w:rPr>
      </w:pPr>
    </w:p>
    <w:p w14:paraId="1123092B" w14:textId="77777777" w:rsidR="00F911B7" w:rsidRDefault="004F529C">
      <w:pPr>
        <w:tabs>
          <w:tab w:val="left" w:pos="567"/>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08236F45" w14:textId="3C89397C" w:rsidR="00F911B7" w:rsidRDefault="00F911B7">
      <w:pPr>
        <w:pStyle w:val="Styl"/>
        <w:spacing w:line="244" w:lineRule="exact"/>
        <w:ind w:left="17" w:right="6"/>
        <w:jc w:val="both"/>
        <w:rPr>
          <w:rFonts w:ascii="Times New Roman" w:hAnsi="Times New Roman"/>
          <w:b/>
          <w:bCs/>
        </w:rPr>
      </w:pPr>
      <w:r>
        <w:rPr>
          <w:rFonts w:ascii="Times New Roman" w:hAnsi="Times New Roman"/>
          <w:b/>
          <w:bCs/>
        </w:rPr>
        <w:t xml:space="preserve">SVISLÉ KONSTRUKCE:  </w:t>
      </w:r>
    </w:p>
    <w:p w14:paraId="776F0FCD" w14:textId="77777777" w:rsidR="00F07D36" w:rsidRDefault="00F07D36">
      <w:pPr>
        <w:pStyle w:val="Styl"/>
        <w:spacing w:line="244" w:lineRule="exact"/>
        <w:ind w:left="17" w:right="6"/>
        <w:jc w:val="both"/>
        <w:rPr>
          <w:rFonts w:ascii="Times New Roman" w:hAnsi="Times New Roman"/>
          <w:b/>
          <w:bCs/>
        </w:rPr>
      </w:pPr>
    </w:p>
    <w:p w14:paraId="4028169D" w14:textId="58D9FB33" w:rsidR="002F7176" w:rsidRDefault="00F911B7" w:rsidP="002F7176">
      <w:pPr>
        <w:pStyle w:val="Styl"/>
        <w:tabs>
          <w:tab w:val="left" w:pos="567"/>
        </w:tabs>
        <w:ind w:left="17" w:right="17" w:hanging="17"/>
        <w:jc w:val="both"/>
        <w:rPr>
          <w:rFonts w:ascii="Times New Roman" w:hAnsi="Times New Roman"/>
        </w:rPr>
      </w:pPr>
      <w:r>
        <w:rPr>
          <w:rFonts w:ascii="Times New Roman" w:hAnsi="Times New Roman"/>
        </w:rPr>
        <w:tab/>
      </w:r>
      <w:r w:rsidR="002F7176">
        <w:rPr>
          <w:rFonts w:ascii="Times New Roman" w:hAnsi="Times New Roman"/>
        </w:rPr>
        <w:tab/>
        <w:t xml:space="preserve">Nové příčky v jednotlivých patrech budovy jsou navrženy z cihelných bloků tl. 115 mm, </w:t>
      </w:r>
      <w:r w:rsidR="002F7176" w:rsidRPr="002F7176">
        <w:rPr>
          <w:rFonts w:ascii="Times New Roman" w:hAnsi="Times New Roman"/>
        </w:rPr>
        <w:t>se součinitelem prostupu tepla 1,40 W/m</w:t>
      </w:r>
      <w:r w:rsidR="002F7176" w:rsidRPr="002F7176">
        <w:rPr>
          <w:rFonts w:ascii="Times New Roman" w:hAnsi="Times New Roman"/>
          <w:vertAlign w:val="superscript"/>
        </w:rPr>
        <w:t>2</w:t>
      </w:r>
      <w:r w:rsidR="002F7176" w:rsidRPr="002F7176">
        <w:rPr>
          <w:rFonts w:ascii="Times New Roman" w:hAnsi="Times New Roman"/>
        </w:rPr>
        <w:t>K, s pevností v tlaku P10.</w:t>
      </w:r>
    </w:p>
    <w:p w14:paraId="3D86B9CE" w14:textId="44134038" w:rsidR="00283D87" w:rsidRDefault="00283D87" w:rsidP="002F7176">
      <w:pPr>
        <w:pStyle w:val="Styl"/>
        <w:tabs>
          <w:tab w:val="left" w:pos="567"/>
        </w:tabs>
        <w:ind w:left="17" w:right="17" w:hanging="17"/>
        <w:jc w:val="both"/>
        <w:rPr>
          <w:rFonts w:ascii="Times New Roman" w:hAnsi="Times New Roman"/>
        </w:rPr>
      </w:pPr>
      <w:r>
        <w:rPr>
          <w:rFonts w:ascii="Times New Roman" w:hAnsi="Times New Roman"/>
        </w:rPr>
        <w:tab/>
      </w:r>
      <w:r>
        <w:rPr>
          <w:rFonts w:ascii="Times New Roman" w:hAnsi="Times New Roman"/>
        </w:rPr>
        <w:tab/>
        <w:t xml:space="preserve">Zazdívané nebo </w:t>
      </w:r>
      <w:proofErr w:type="spellStart"/>
      <w:r>
        <w:rPr>
          <w:rFonts w:ascii="Times New Roman" w:hAnsi="Times New Roman"/>
        </w:rPr>
        <w:t>dozdívané</w:t>
      </w:r>
      <w:proofErr w:type="spellEnd"/>
      <w:r>
        <w:rPr>
          <w:rFonts w:ascii="Times New Roman" w:hAnsi="Times New Roman"/>
        </w:rPr>
        <w:t xml:space="preserve"> konstrukce ve stávajících nosných stěnách v objektu </w:t>
      </w:r>
      <w:r w:rsidRPr="00283D87">
        <w:rPr>
          <w:rFonts w:ascii="Times New Roman" w:hAnsi="Times New Roman"/>
        </w:rPr>
        <w:t xml:space="preserve">budou provedeny z plných pálených cihel na maltu M10. Zazdívací práce ve stávajících nosných </w:t>
      </w:r>
      <w:proofErr w:type="gramStart"/>
      <w:r w:rsidRPr="00283D87">
        <w:rPr>
          <w:rFonts w:ascii="Times New Roman" w:hAnsi="Times New Roman"/>
        </w:rPr>
        <w:t>konstrukcích - zdech</w:t>
      </w:r>
      <w:proofErr w:type="gramEnd"/>
      <w:r w:rsidRPr="00283D87">
        <w:rPr>
          <w:rFonts w:ascii="Times New Roman" w:hAnsi="Times New Roman"/>
        </w:rPr>
        <w:t xml:space="preserve"> musí být dle statického výpočtu výhradně z CP na M10, veškeré zazdívané otvory je nutné zavázat do stávajícího zdiva.</w:t>
      </w:r>
    </w:p>
    <w:p w14:paraId="77BA9803" w14:textId="69805134" w:rsidR="002F7176" w:rsidRDefault="002F7176" w:rsidP="002F7176">
      <w:pPr>
        <w:pStyle w:val="Styl"/>
        <w:tabs>
          <w:tab w:val="left" w:pos="567"/>
        </w:tabs>
        <w:ind w:left="17" w:right="17" w:hanging="17"/>
        <w:jc w:val="both"/>
        <w:rPr>
          <w:rFonts w:ascii="Arial" w:hAnsi="Arial" w:cs="Arial"/>
          <w:color w:val="000000"/>
        </w:rPr>
      </w:pPr>
      <w:r>
        <w:rPr>
          <w:rFonts w:ascii="Times New Roman" w:hAnsi="Times New Roman"/>
        </w:rPr>
        <w:tab/>
      </w:r>
      <w:r>
        <w:rPr>
          <w:rFonts w:ascii="Times New Roman" w:hAnsi="Times New Roman"/>
        </w:rPr>
        <w:tab/>
        <w:t xml:space="preserve">Obezdění výtahové šachty bude železobetonovou stěnou tl. 200 mm. </w:t>
      </w:r>
      <w:r w:rsidRPr="002F7176">
        <w:rPr>
          <w:rFonts w:ascii="Arial" w:hAnsi="Arial" w:cs="Arial"/>
          <w:color w:val="000000"/>
        </w:rPr>
        <w:t xml:space="preserve"> </w:t>
      </w:r>
    </w:p>
    <w:p w14:paraId="7AB8389D" w14:textId="0860E17D" w:rsidR="00D5581E" w:rsidRDefault="00D5581E" w:rsidP="002F7176">
      <w:pPr>
        <w:pStyle w:val="Styl"/>
        <w:tabs>
          <w:tab w:val="left" w:pos="567"/>
        </w:tabs>
        <w:ind w:left="17" w:right="17" w:hanging="17"/>
        <w:jc w:val="both"/>
        <w:rPr>
          <w:rFonts w:ascii="Arial" w:hAnsi="Arial" w:cs="Arial"/>
          <w:color w:val="000000"/>
        </w:rPr>
      </w:pPr>
    </w:p>
    <w:p w14:paraId="1A7A255D" w14:textId="1C4F118A" w:rsidR="00D5581E" w:rsidRDefault="00D5581E" w:rsidP="00D5581E">
      <w:pPr>
        <w:pStyle w:val="Styl"/>
        <w:spacing w:line="244" w:lineRule="exact"/>
        <w:ind w:left="17" w:right="6"/>
        <w:jc w:val="both"/>
        <w:rPr>
          <w:rFonts w:ascii="Times New Roman" w:hAnsi="Times New Roman"/>
          <w:b/>
          <w:bCs/>
        </w:rPr>
      </w:pPr>
      <w:r>
        <w:rPr>
          <w:rFonts w:ascii="Times New Roman" w:hAnsi="Times New Roman"/>
          <w:b/>
          <w:bCs/>
        </w:rPr>
        <w:t xml:space="preserve">SANACE SVISLÝCH OBVODOVÝCH KONSTRUKCÍ VE </w:t>
      </w:r>
      <w:proofErr w:type="gramStart"/>
      <w:r>
        <w:rPr>
          <w:rFonts w:ascii="Times New Roman" w:hAnsi="Times New Roman"/>
          <w:b/>
          <w:bCs/>
        </w:rPr>
        <w:t>VNITROBLOKU</w:t>
      </w:r>
      <w:r w:rsidR="004D0B16">
        <w:rPr>
          <w:rFonts w:ascii="Times New Roman" w:hAnsi="Times New Roman"/>
          <w:b/>
          <w:bCs/>
        </w:rPr>
        <w:t xml:space="preserve"> - SN</w:t>
      </w:r>
      <w:proofErr w:type="gramEnd"/>
      <w:r>
        <w:rPr>
          <w:rFonts w:ascii="Times New Roman" w:hAnsi="Times New Roman"/>
          <w:b/>
          <w:bCs/>
        </w:rPr>
        <w:t xml:space="preserve">:  </w:t>
      </w:r>
    </w:p>
    <w:p w14:paraId="5AF80FC4" w14:textId="77777777" w:rsidR="00D5581E" w:rsidRDefault="00D5581E" w:rsidP="00D5581E">
      <w:pPr>
        <w:pStyle w:val="Styl"/>
        <w:spacing w:line="244" w:lineRule="exact"/>
        <w:ind w:left="17" w:right="6"/>
        <w:jc w:val="both"/>
        <w:rPr>
          <w:rFonts w:ascii="Times New Roman" w:hAnsi="Times New Roman"/>
          <w:b/>
          <w:bCs/>
        </w:rPr>
      </w:pPr>
    </w:p>
    <w:p w14:paraId="3B311B58" w14:textId="77777777"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ab/>
      </w:r>
      <w:r>
        <w:rPr>
          <w:rFonts w:ascii="Times New Roman" w:hAnsi="Times New Roman"/>
        </w:rPr>
        <w:tab/>
        <w:t xml:space="preserve">Při realizaci nové skladby a vydláždění vnitrobloku se ve styku zpevněné plochy s obvodovými konstrukcemi zrealizuje výkop do hloubky min. 600 mm od nové úrovně vnitrobloku a svislé obnažené stěny se ve styku </w:t>
      </w:r>
      <w:proofErr w:type="gramStart"/>
      <w:r>
        <w:rPr>
          <w:rFonts w:ascii="Times New Roman" w:hAnsi="Times New Roman"/>
        </w:rPr>
        <w:t>ze</w:t>
      </w:r>
      <w:proofErr w:type="gramEnd"/>
      <w:r>
        <w:rPr>
          <w:rFonts w:ascii="Times New Roman" w:hAnsi="Times New Roman"/>
        </w:rPr>
        <w:t xml:space="preserve"> zpevněnou plochou vnitrobloku zasanují. </w:t>
      </w:r>
    </w:p>
    <w:p w14:paraId="34065B08" w14:textId="77777777"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1) stávající obvodové stěny se okopají na režné zdivo v místě sanace, odstraní se zbytky malty a očistí se tlakovou vodou</w:t>
      </w:r>
    </w:p>
    <w:p w14:paraId="69E79A9E" w14:textId="77777777"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2) aplikuje se biocidní prostředek a provede se penetrace</w:t>
      </w:r>
    </w:p>
    <w:p w14:paraId="60EF7E01" w14:textId="77777777"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3) po lehkém omytí vodou se aplikuje jádro z vápenocementové omítky tl. cca 30 mm</w:t>
      </w:r>
    </w:p>
    <w:p w14:paraId="64FF019D" w14:textId="77777777"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 xml:space="preserve">4) aplikuje se </w:t>
      </w:r>
      <w:proofErr w:type="spellStart"/>
      <w:r>
        <w:rPr>
          <w:rFonts w:ascii="Times New Roman" w:hAnsi="Times New Roman"/>
        </w:rPr>
        <w:t>hydrokrystalický</w:t>
      </w:r>
      <w:proofErr w:type="spellEnd"/>
      <w:r>
        <w:rPr>
          <w:rFonts w:ascii="Times New Roman" w:hAnsi="Times New Roman"/>
        </w:rPr>
        <w:t xml:space="preserve"> nátěr ve dvou vrstvách s technologickou přestávkou</w:t>
      </w:r>
    </w:p>
    <w:p w14:paraId="3A8A2B62" w14:textId="77777777"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5) nainstaluje se nopová folie</w:t>
      </w:r>
    </w:p>
    <w:p w14:paraId="7981A7C5" w14:textId="22C874AC" w:rsidR="00D5581E" w:rsidRDefault="00D5581E" w:rsidP="00D5581E">
      <w:pPr>
        <w:pStyle w:val="Styl"/>
        <w:tabs>
          <w:tab w:val="left" w:pos="567"/>
        </w:tabs>
        <w:ind w:left="17" w:right="17" w:hanging="17"/>
        <w:jc w:val="both"/>
        <w:rPr>
          <w:rFonts w:ascii="Times New Roman" w:hAnsi="Times New Roman"/>
        </w:rPr>
      </w:pPr>
      <w:r>
        <w:rPr>
          <w:rFonts w:ascii="Times New Roman" w:hAnsi="Times New Roman"/>
        </w:rPr>
        <w:t xml:space="preserve">6) výkop se zasype štěrkodrtí a v horní části proběhnou žulové dlaždice </w:t>
      </w:r>
    </w:p>
    <w:p w14:paraId="0FD2C240" w14:textId="77777777" w:rsidR="00F911B7" w:rsidRDefault="00BF4BAF">
      <w:pPr>
        <w:pStyle w:val="Styl"/>
        <w:tabs>
          <w:tab w:val="left" w:pos="567"/>
        </w:tabs>
        <w:spacing w:line="283" w:lineRule="exact"/>
        <w:ind w:right="5"/>
        <w:jc w:val="both"/>
        <w:rPr>
          <w:rFonts w:ascii="Times New Roman" w:hAnsi="Times New Roman"/>
        </w:rPr>
      </w:pPr>
      <w:r>
        <w:rPr>
          <w:rFonts w:ascii="Times New Roman" w:hAnsi="Times New Roman"/>
        </w:rPr>
        <w:tab/>
      </w:r>
    </w:p>
    <w:p w14:paraId="2372C03B" w14:textId="77777777" w:rsidR="00F911B7" w:rsidRDefault="00F911B7">
      <w:pPr>
        <w:pStyle w:val="Styl"/>
        <w:spacing w:after="200" w:line="244" w:lineRule="exact"/>
        <w:ind w:left="17" w:right="6"/>
        <w:jc w:val="both"/>
        <w:rPr>
          <w:rFonts w:ascii="Times New Roman" w:hAnsi="Times New Roman"/>
          <w:b/>
          <w:bCs/>
        </w:rPr>
      </w:pPr>
      <w:r>
        <w:rPr>
          <w:rFonts w:ascii="Times New Roman" w:hAnsi="Times New Roman"/>
          <w:b/>
          <w:bCs/>
        </w:rPr>
        <w:t>PŘEKLADY</w:t>
      </w:r>
      <w:r w:rsidR="00F95B42">
        <w:rPr>
          <w:rFonts w:ascii="Times New Roman" w:hAnsi="Times New Roman"/>
          <w:b/>
          <w:bCs/>
        </w:rPr>
        <w:t xml:space="preserve"> A PRŮVLAKY</w:t>
      </w:r>
      <w:r>
        <w:rPr>
          <w:rFonts w:ascii="Times New Roman" w:hAnsi="Times New Roman"/>
          <w:b/>
          <w:bCs/>
        </w:rPr>
        <w:t xml:space="preserve">:  </w:t>
      </w:r>
    </w:p>
    <w:p w14:paraId="7E6D0548" w14:textId="68EF7914" w:rsidR="00A11F97" w:rsidRDefault="00F911B7" w:rsidP="00A13524">
      <w:pPr>
        <w:pStyle w:val="Styl"/>
        <w:tabs>
          <w:tab w:val="left" w:pos="567"/>
        </w:tabs>
        <w:spacing w:line="283" w:lineRule="exact"/>
        <w:ind w:right="5"/>
        <w:jc w:val="both"/>
        <w:rPr>
          <w:rFonts w:ascii="Times New Roman" w:hAnsi="Times New Roman"/>
        </w:rPr>
      </w:pPr>
      <w:r>
        <w:rPr>
          <w:rFonts w:ascii="Times New Roman" w:hAnsi="Times New Roman"/>
        </w:rPr>
        <w:tab/>
        <w:t xml:space="preserve">Nad otvory </w:t>
      </w:r>
      <w:r w:rsidR="00F95B42">
        <w:rPr>
          <w:rFonts w:ascii="Times New Roman" w:hAnsi="Times New Roman"/>
        </w:rPr>
        <w:t xml:space="preserve">menších rozponů </w:t>
      </w:r>
      <w:r w:rsidR="00977DE7">
        <w:rPr>
          <w:rFonts w:ascii="Times New Roman" w:hAnsi="Times New Roman"/>
        </w:rPr>
        <w:t>v</w:t>
      </w:r>
      <w:r w:rsidR="00C118B2">
        <w:rPr>
          <w:rFonts w:ascii="Times New Roman" w:hAnsi="Times New Roman"/>
        </w:rPr>
        <w:t xml:space="preserve"> nových </w:t>
      </w:r>
      <w:r w:rsidR="00977DE7">
        <w:rPr>
          <w:rFonts w:ascii="Times New Roman" w:hAnsi="Times New Roman"/>
        </w:rPr>
        <w:t xml:space="preserve">příčkách </w:t>
      </w:r>
      <w:r>
        <w:rPr>
          <w:rFonts w:ascii="Times New Roman" w:hAnsi="Times New Roman"/>
        </w:rPr>
        <w:t>jsou navrženy překlady typové dle výrobce zdícího systému dané konstrukce</w:t>
      </w:r>
      <w:r w:rsidR="00F95B42">
        <w:rPr>
          <w:rFonts w:ascii="Times New Roman" w:hAnsi="Times New Roman"/>
        </w:rPr>
        <w:t>.</w:t>
      </w:r>
      <w:r w:rsidR="00A11F97">
        <w:rPr>
          <w:rFonts w:ascii="Times New Roman" w:hAnsi="Times New Roman"/>
        </w:rPr>
        <w:t xml:space="preserve"> </w:t>
      </w:r>
    </w:p>
    <w:p w14:paraId="4604D3B9" w14:textId="107B625E" w:rsidR="00C118B2" w:rsidRDefault="00C118B2" w:rsidP="00A13524">
      <w:pPr>
        <w:pStyle w:val="Styl"/>
        <w:tabs>
          <w:tab w:val="left" w:pos="567"/>
        </w:tabs>
        <w:spacing w:line="283" w:lineRule="exact"/>
        <w:ind w:right="5"/>
        <w:jc w:val="both"/>
        <w:rPr>
          <w:rFonts w:ascii="Times New Roman" w:hAnsi="Times New Roman"/>
        </w:rPr>
      </w:pPr>
      <w:r>
        <w:rPr>
          <w:rFonts w:ascii="Times New Roman" w:hAnsi="Times New Roman"/>
        </w:rPr>
        <w:tab/>
        <w:t xml:space="preserve">Nad nově vzniklými otvory ve stávajících příčkách nebo v příčkách doplněných do otvorů v nosných zdech pro dveře šíře 800 a 900 mm do ocelových zárubní </w:t>
      </w:r>
      <w:r w:rsidR="00AC2EE5">
        <w:rPr>
          <w:rFonts w:ascii="Times New Roman" w:hAnsi="Times New Roman"/>
        </w:rPr>
        <w:t xml:space="preserve">se nad otvory v místě překladu </w:t>
      </w:r>
      <w:proofErr w:type="gramStart"/>
      <w:r w:rsidR="00AC2EE5">
        <w:rPr>
          <w:rFonts w:ascii="Times New Roman" w:hAnsi="Times New Roman"/>
        </w:rPr>
        <w:t>vloží</w:t>
      </w:r>
      <w:proofErr w:type="gramEnd"/>
      <w:r w:rsidR="00AC2EE5">
        <w:rPr>
          <w:rFonts w:ascii="Times New Roman" w:hAnsi="Times New Roman"/>
        </w:rPr>
        <w:t xml:space="preserve"> výztuž R 12 s min. uložením 150 mm. </w:t>
      </w:r>
    </w:p>
    <w:p w14:paraId="687957A2" w14:textId="53114F0C" w:rsidR="00AC2EE5" w:rsidRDefault="00AC2EE5" w:rsidP="00A13524">
      <w:pPr>
        <w:pStyle w:val="Styl"/>
        <w:tabs>
          <w:tab w:val="left" w:pos="567"/>
        </w:tabs>
        <w:spacing w:line="283" w:lineRule="exact"/>
        <w:ind w:right="5"/>
        <w:jc w:val="both"/>
        <w:rPr>
          <w:rFonts w:ascii="Times New Roman" w:hAnsi="Times New Roman"/>
        </w:rPr>
      </w:pPr>
      <w:r>
        <w:rPr>
          <w:rFonts w:ascii="Times New Roman" w:hAnsi="Times New Roman"/>
        </w:rPr>
        <w:tab/>
        <w:t xml:space="preserve">U repasovaných dveří budou po jejich vyjmutí zkontrolovány stávající překlady – klenby a v případě jejich poškození se </w:t>
      </w:r>
      <w:proofErr w:type="spellStart"/>
      <w:r>
        <w:rPr>
          <w:rFonts w:ascii="Times New Roman" w:hAnsi="Times New Roman"/>
        </w:rPr>
        <w:t>dovyztuží</w:t>
      </w:r>
      <w:proofErr w:type="spellEnd"/>
      <w:r>
        <w:rPr>
          <w:rFonts w:ascii="Times New Roman" w:hAnsi="Times New Roman"/>
        </w:rPr>
        <w:t xml:space="preserve"> IPE </w:t>
      </w:r>
      <w:r w:rsidR="00800A6D">
        <w:rPr>
          <w:rFonts w:ascii="Times New Roman" w:hAnsi="Times New Roman"/>
        </w:rPr>
        <w:t xml:space="preserve">140 ocelovými nosníky. </w:t>
      </w:r>
    </w:p>
    <w:p w14:paraId="04456D01" w14:textId="5F8AD59E" w:rsidR="00D5337E" w:rsidRDefault="00A11F97" w:rsidP="00A13524">
      <w:pPr>
        <w:pStyle w:val="Styl"/>
        <w:tabs>
          <w:tab w:val="left" w:pos="567"/>
        </w:tabs>
        <w:spacing w:line="283" w:lineRule="exact"/>
        <w:ind w:right="5"/>
        <w:jc w:val="both"/>
        <w:rPr>
          <w:rFonts w:ascii="Times New Roman" w:hAnsi="Times New Roman"/>
        </w:rPr>
      </w:pPr>
      <w:r>
        <w:rPr>
          <w:rFonts w:ascii="Times New Roman" w:hAnsi="Times New Roman"/>
        </w:rPr>
        <w:tab/>
      </w:r>
      <w:r w:rsidR="00F95B42">
        <w:rPr>
          <w:rFonts w:ascii="Times New Roman" w:hAnsi="Times New Roman"/>
        </w:rPr>
        <w:t xml:space="preserve">Nad </w:t>
      </w:r>
      <w:r w:rsidR="00977DE7">
        <w:rPr>
          <w:rFonts w:ascii="Times New Roman" w:hAnsi="Times New Roman"/>
        </w:rPr>
        <w:t xml:space="preserve">nově vzniklými </w:t>
      </w:r>
      <w:r w:rsidR="00F95B42">
        <w:rPr>
          <w:rFonts w:ascii="Times New Roman" w:hAnsi="Times New Roman"/>
        </w:rPr>
        <w:t xml:space="preserve">otvory </w:t>
      </w:r>
      <w:r w:rsidR="00977DE7">
        <w:rPr>
          <w:rFonts w:ascii="Times New Roman" w:hAnsi="Times New Roman"/>
        </w:rPr>
        <w:t xml:space="preserve">v nosných zdech </w:t>
      </w:r>
      <w:r w:rsidR="00800A6D">
        <w:rPr>
          <w:rFonts w:ascii="Times New Roman" w:hAnsi="Times New Roman"/>
        </w:rPr>
        <w:t>jsou</w:t>
      </w:r>
      <w:r w:rsidR="00F95B42">
        <w:rPr>
          <w:rFonts w:ascii="Times New Roman" w:hAnsi="Times New Roman"/>
        </w:rPr>
        <w:t xml:space="preserve"> navrženy</w:t>
      </w:r>
      <w:r w:rsidR="00F911B7">
        <w:rPr>
          <w:rFonts w:ascii="Times New Roman" w:hAnsi="Times New Roman"/>
        </w:rPr>
        <w:t xml:space="preserve"> válcovan</w:t>
      </w:r>
      <w:r>
        <w:rPr>
          <w:rFonts w:ascii="Times New Roman" w:hAnsi="Times New Roman"/>
        </w:rPr>
        <w:t>é</w:t>
      </w:r>
      <w:r w:rsidR="00F911B7">
        <w:rPr>
          <w:rFonts w:ascii="Times New Roman" w:hAnsi="Times New Roman"/>
        </w:rPr>
        <w:t xml:space="preserve"> </w:t>
      </w:r>
      <w:r w:rsidR="00A13524">
        <w:rPr>
          <w:rFonts w:ascii="Times New Roman" w:hAnsi="Times New Roman"/>
        </w:rPr>
        <w:t>ocelov</w:t>
      </w:r>
      <w:r>
        <w:rPr>
          <w:rFonts w:ascii="Times New Roman" w:hAnsi="Times New Roman"/>
        </w:rPr>
        <w:t>é</w:t>
      </w:r>
      <w:r w:rsidR="00A13524">
        <w:rPr>
          <w:rFonts w:ascii="Times New Roman" w:hAnsi="Times New Roman"/>
        </w:rPr>
        <w:t xml:space="preserve"> </w:t>
      </w:r>
      <w:r w:rsidR="00800A6D">
        <w:rPr>
          <w:rFonts w:ascii="Times New Roman" w:hAnsi="Times New Roman"/>
        </w:rPr>
        <w:t xml:space="preserve">IPE 140 </w:t>
      </w:r>
      <w:r w:rsidR="00F911B7">
        <w:rPr>
          <w:rFonts w:ascii="Times New Roman" w:hAnsi="Times New Roman"/>
        </w:rPr>
        <w:t>nosník</w:t>
      </w:r>
      <w:r>
        <w:rPr>
          <w:rFonts w:ascii="Times New Roman" w:hAnsi="Times New Roman"/>
        </w:rPr>
        <w:t>y</w:t>
      </w:r>
      <w:r w:rsidR="00800A6D">
        <w:rPr>
          <w:rFonts w:ascii="Times New Roman" w:hAnsi="Times New Roman"/>
        </w:rPr>
        <w:t xml:space="preserve"> s uložením min. 150 </w:t>
      </w:r>
      <w:proofErr w:type="gramStart"/>
      <w:r w:rsidR="00800A6D">
        <w:rPr>
          <w:rFonts w:ascii="Times New Roman" w:hAnsi="Times New Roman"/>
        </w:rPr>
        <w:t>mm  nebo</w:t>
      </w:r>
      <w:proofErr w:type="gramEnd"/>
      <w:r w:rsidR="00800A6D">
        <w:rPr>
          <w:rFonts w:ascii="Times New Roman" w:hAnsi="Times New Roman"/>
        </w:rPr>
        <w:t xml:space="preserve"> nad otvory větších rozponů u spojovacích chodeb v každém patře jsou navrženy I nosníky č. 240 s uložením min. 300 mm, které zde tvoří průvlaky</w:t>
      </w:r>
      <w:r w:rsidR="00A13524">
        <w:rPr>
          <w:rFonts w:ascii="Times New Roman" w:hAnsi="Times New Roman"/>
        </w:rPr>
        <w:t>.</w:t>
      </w:r>
    </w:p>
    <w:p w14:paraId="65AAA93B" w14:textId="0E1346B7" w:rsidR="00640C5A" w:rsidRDefault="00640C5A" w:rsidP="00A13524">
      <w:pPr>
        <w:pStyle w:val="Styl"/>
        <w:tabs>
          <w:tab w:val="left" w:pos="567"/>
        </w:tabs>
        <w:spacing w:line="283" w:lineRule="exact"/>
        <w:ind w:right="5"/>
        <w:jc w:val="both"/>
        <w:rPr>
          <w:rFonts w:ascii="Times New Roman" w:hAnsi="Times New Roman"/>
        </w:rPr>
      </w:pPr>
      <w:r>
        <w:rPr>
          <w:rFonts w:ascii="Times New Roman" w:hAnsi="Times New Roman"/>
        </w:rPr>
        <w:tab/>
        <w:t>U nově měněných oken v obvodových stěnách v 1.NP za nové balkonové dveře na nově vzniklou terasu nebo francouzská okna do průhledu do suterénu se zřídí nad jejich nadpražím překlady z L-profilů 70/70/</w:t>
      </w:r>
      <w:r w:rsidR="00961B0B">
        <w:rPr>
          <w:rFonts w:ascii="Times New Roman" w:hAnsi="Times New Roman"/>
        </w:rPr>
        <w:t>6</w:t>
      </w:r>
      <w:r>
        <w:rPr>
          <w:rFonts w:ascii="Times New Roman" w:hAnsi="Times New Roman"/>
        </w:rPr>
        <w:t xml:space="preserve"> mm – 2 ks pro každý otvor. To samé platí i pro otvor nad novými </w:t>
      </w:r>
      <w:r>
        <w:rPr>
          <w:rFonts w:ascii="Times New Roman" w:hAnsi="Times New Roman"/>
        </w:rPr>
        <w:lastRenderedPageBreak/>
        <w:t>vstupními dveřmi z 1.PP do vnitrobloku</w:t>
      </w:r>
      <w:r w:rsidR="00800A6D">
        <w:rPr>
          <w:rFonts w:ascii="Times New Roman" w:hAnsi="Times New Roman"/>
        </w:rPr>
        <w:t xml:space="preserve"> a nad </w:t>
      </w:r>
      <w:proofErr w:type="spellStart"/>
      <w:r w:rsidR="00800A6D">
        <w:rPr>
          <w:rFonts w:ascii="Times New Roman" w:hAnsi="Times New Roman"/>
        </w:rPr>
        <w:t>dvěmi</w:t>
      </w:r>
      <w:proofErr w:type="spellEnd"/>
      <w:r w:rsidR="00800A6D">
        <w:rPr>
          <w:rFonts w:ascii="Times New Roman" w:hAnsi="Times New Roman"/>
        </w:rPr>
        <w:t xml:space="preserve"> měněnými okny v 1.PP vedle vstupních dveří</w:t>
      </w:r>
      <w:r>
        <w:rPr>
          <w:rFonts w:ascii="Times New Roman" w:hAnsi="Times New Roman"/>
        </w:rPr>
        <w:t xml:space="preserve">. </w:t>
      </w:r>
    </w:p>
    <w:p w14:paraId="148C857E" w14:textId="6DE9F049" w:rsidR="005C5B34" w:rsidRDefault="005C5B34" w:rsidP="00A13524">
      <w:pPr>
        <w:pStyle w:val="Styl"/>
        <w:tabs>
          <w:tab w:val="left" w:pos="567"/>
        </w:tabs>
        <w:spacing w:line="283" w:lineRule="exact"/>
        <w:ind w:right="5"/>
        <w:jc w:val="both"/>
        <w:rPr>
          <w:rFonts w:ascii="Times New Roman" w:hAnsi="Times New Roman"/>
        </w:rPr>
      </w:pPr>
    </w:p>
    <w:p w14:paraId="1413027A" w14:textId="0948FA71" w:rsidR="005C5B34" w:rsidRDefault="000D58BE" w:rsidP="005C5B34">
      <w:pPr>
        <w:pStyle w:val="Styl"/>
        <w:spacing w:after="200" w:line="244" w:lineRule="exact"/>
        <w:ind w:left="17" w:right="6"/>
        <w:jc w:val="both"/>
        <w:rPr>
          <w:rFonts w:ascii="Times New Roman" w:hAnsi="Times New Roman"/>
          <w:b/>
          <w:bCs/>
        </w:rPr>
      </w:pPr>
      <w:r>
        <w:rPr>
          <w:rFonts w:ascii="Times New Roman" w:hAnsi="Times New Roman"/>
          <w:b/>
          <w:bCs/>
        </w:rPr>
        <w:t>VYNESENÍ OTVORU MEZI UČEBNAMI V 1.NP, V MÍSTĚ NOVÉ DĚLÍCÍ POSUVNÉ STĚNY</w:t>
      </w:r>
      <w:r w:rsidR="005C5B34">
        <w:rPr>
          <w:rFonts w:ascii="Times New Roman" w:hAnsi="Times New Roman"/>
          <w:b/>
          <w:bCs/>
        </w:rPr>
        <w:t xml:space="preserve">:  </w:t>
      </w:r>
    </w:p>
    <w:p w14:paraId="7FAE01CF" w14:textId="77777777" w:rsidR="006626D0" w:rsidRDefault="005C5B34" w:rsidP="005C5B34">
      <w:pPr>
        <w:pStyle w:val="Styl"/>
        <w:tabs>
          <w:tab w:val="left" w:pos="567"/>
        </w:tabs>
        <w:spacing w:line="283" w:lineRule="exact"/>
        <w:ind w:right="5"/>
        <w:jc w:val="both"/>
        <w:rPr>
          <w:rFonts w:ascii="Times New Roman" w:hAnsi="Times New Roman"/>
        </w:rPr>
      </w:pPr>
      <w:r>
        <w:rPr>
          <w:rFonts w:ascii="Times New Roman" w:hAnsi="Times New Roman"/>
        </w:rPr>
        <w:tab/>
      </w:r>
      <w:r w:rsidR="006626D0">
        <w:rPr>
          <w:rFonts w:ascii="Times New Roman" w:hAnsi="Times New Roman"/>
        </w:rPr>
        <w:t xml:space="preserve">Nejprve se podepřou stropní konstrukce ve všech patrech, oklepe omítka v bourané stěně a ubourá v prostředku otvor pro instalaci sloupku. </w:t>
      </w:r>
    </w:p>
    <w:p w14:paraId="44AEE492" w14:textId="77777777" w:rsidR="00A87F10" w:rsidRDefault="006626D0"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Prvotně </w:t>
      </w:r>
      <w:r w:rsidR="000D58BE">
        <w:rPr>
          <w:rFonts w:ascii="Times New Roman" w:hAnsi="Times New Roman"/>
        </w:rPr>
        <w:t>se pod sloupek, který bude osazen v polovině rozpětí bouraného otvoru zřídí betonový roznášecí práh šíře 600 mm, výšky 600 mm a délky 1200 mm.</w:t>
      </w:r>
      <w:r>
        <w:rPr>
          <w:rFonts w:ascii="Times New Roman" w:hAnsi="Times New Roman"/>
        </w:rPr>
        <w:t xml:space="preserve"> Tento práh bude vyztužen 4xR20 + třmínky R12, po á=150 mm, </w:t>
      </w:r>
      <w:r w:rsidR="00A87F10">
        <w:rPr>
          <w:rFonts w:ascii="Times New Roman" w:hAnsi="Times New Roman"/>
        </w:rPr>
        <w:t xml:space="preserve">beton C25/30. </w:t>
      </w:r>
    </w:p>
    <w:p w14:paraId="583341DD" w14:textId="77777777" w:rsidR="00A87F10" w:rsidRDefault="00A87F10"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Sloupek bude osazen na roznášecí plech P10 kotvený do betonového pražce. Je navržen QRO 200x200x8, z oceli S355, délky 3500 mm. </w:t>
      </w:r>
    </w:p>
    <w:p w14:paraId="7CEEEDF4" w14:textId="27611D5F" w:rsidR="007D498A" w:rsidRDefault="00A87F10"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Přes sloupek se kolmo osadí </w:t>
      </w:r>
      <w:r w:rsidR="007D498A">
        <w:rPr>
          <w:rFonts w:ascii="Times New Roman" w:hAnsi="Times New Roman"/>
        </w:rPr>
        <w:t xml:space="preserve">a </w:t>
      </w:r>
      <w:proofErr w:type="gramStart"/>
      <w:r w:rsidR="007D498A">
        <w:rPr>
          <w:rFonts w:ascii="Times New Roman" w:hAnsi="Times New Roman"/>
        </w:rPr>
        <w:t>přivaří</w:t>
      </w:r>
      <w:proofErr w:type="gramEnd"/>
      <w:r w:rsidR="007D498A">
        <w:rPr>
          <w:rFonts w:ascii="Times New Roman" w:hAnsi="Times New Roman"/>
        </w:rPr>
        <w:t xml:space="preserve"> </w:t>
      </w:r>
      <w:r>
        <w:rPr>
          <w:rFonts w:ascii="Times New Roman" w:hAnsi="Times New Roman"/>
        </w:rPr>
        <w:t xml:space="preserve">HEB nosník č. 240, dl. 600 mm (na šíři </w:t>
      </w:r>
      <w:r w:rsidR="007D498A">
        <w:rPr>
          <w:rFonts w:ascii="Times New Roman" w:hAnsi="Times New Roman"/>
        </w:rPr>
        <w:t xml:space="preserve">bourané zdi), z oceli S355. </w:t>
      </w:r>
    </w:p>
    <w:p w14:paraId="53B07F35" w14:textId="2BDB771B" w:rsidR="007D498A" w:rsidRDefault="007D498A"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V místě uložení na stávajících zdech se pro uložení průvlaku z HEB nosníků zřídí na obou stranách roznášecí prahy šíře 300 mm, výšky 300 mm a délky na </w:t>
      </w:r>
      <w:proofErr w:type="spellStart"/>
      <w:r>
        <w:rPr>
          <w:rFonts w:ascii="Times New Roman" w:hAnsi="Times New Roman"/>
        </w:rPr>
        <w:t>tl</w:t>
      </w:r>
      <w:proofErr w:type="spellEnd"/>
      <w:r>
        <w:rPr>
          <w:rFonts w:ascii="Times New Roman" w:hAnsi="Times New Roman"/>
        </w:rPr>
        <w:t xml:space="preserve">. zdi tj. 600 mm, z betonu C25/30, vyztuženy 4xR14 + třmínky R10 po á=100 mm. </w:t>
      </w:r>
    </w:p>
    <w:p w14:paraId="1D74FEA2" w14:textId="14F61993" w:rsidR="007D498A" w:rsidRDefault="007D498A"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Vybourá se polovina stěny a </w:t>
      </w:r>
      <w:proofErr w:type="gramStart"/>
      <w:r>
        <w:rPr>
          <w:rFonts w:ascii="Times New Roman" w:hAnsi="Times New Roman"/>
        </w:rPr>
        <w:t>uloží</w:t>
      </w:r>
      <w:proofErr w:type="gramEnd"/>
      <w:r>
        <w:rPr>
          <w:rFonts w:ascii="Times New Roman" w:hAnsi="Times New Roman"/>
        </w:rPr>
        <w:t xml:space="preserve"> z jedné strany HEB nosník č. 240, délky 7000 mm na pražce, z oceli S355. Uložení min. 300 mm. </w:t>
      </w:r>
    </w:p>
    <w:p w14:paraId="403FD81F" w14:textId="49BD2EAB" w:rsidR="00B0417A" w:rsidRDefault="00B0417A"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Po osazení HEB nosníky se vybourá druhá polovina stěny podélně a osadí z druhé strany druhý HEB nosník č. 240, délky 7000 mm na pražce, z oceli S355, s min. uložením 300 mm. </w:t>
      </w:r>
    </w:p>
    <w:p w14:paraId="79B4240B" w14:textId="5D19F5BB" w:rsidR="00B0417A" w:rsidRDefault="00B0417A"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Na vynesení otvory délky 6330 mm musí být po odhalení konstrukcí při stavbě vypracována podrobná dílenská dokumentace. Tento návrh je pouze v rozsahu stavebního povolení a přesné a podrobné řešení bude určeno při stavbě ve spolupráci projektanta a statika. </w:t>
      </w:r>
    </w:p>
    <w:p w14:paraId="47F4EAAA" w14:textId="2703B781" w:rsidR="00B0417A" w:rsidRDefault="00B0417A" w:rsidP="005C5B34">
      <w:pPr>
        <w:pStyle w:val="Styl"/>
        <w:tabs>
          <w:tab w:val="left" w:pos="567"/>
        </w:tabs>
        <w:spacing w:line="283" w:lineRule="exact"/>
        <w:ind w:right="5"/>
        <w:jc w:val="both"/>
        <w:rPr>
          <w:rFonts w:ascii="Times New Roman" w:hAnsi="Times New Roman"/>
        </w:rPr>
      </w:pPr>
      <w:r>
        <w:rPr>
          <w:rFonts w:ascii="Times New Roman" w:hAnsi="Times New Roman"/>
        </w:rPr>
        <w:tab/>
        <w:t xml:space="preserve">Kotvení kolejnice navrhované posuvné dělící stěny bude do průvlaku z HEB nosníků č. 240. </w:t>
      </w:r>
    </w:p>
    <w:p w14:paraId="581DC464" w14:textId="22007A9D" w:rsidR="005C5B34" w:rsidRDefault="007D498A" w:rsidP="005C5B34">
      <w:pPr>
        <w:pStyle w:val="Styl"/>
        <w:tabs>
          <w:tab w:val="left" w:pos="567"/>
        </w:tabs>
        <w:spacing w:line="283" w:lineRule="exact"/>
        <w:ind w:right="5"/>
        <w:jc w:val="both"/>
        <w:rPr>
          <w:rFonts w:ascii="Times New Roman" w:hAnsi="Times New Roman"/>
        </w:rPr>
      </w:pPr>
      <w:r>
        <w:rPr>
          <w:rFonts w:ascii="Times New Roman" w:hAnsi="Times New Roman"/>
        </w:rPr>
        <w:tab/>
      </w:r>
      <w:r w:rsidR="000D58BE">
        <w:rPr>
          <w:rFonts w:ascii="Times New Roman" w:hAnsi="Times New Roman"/>
        </w:rPr>
        <w:t xml:space="preserve"> </w:t>
      </w:r>
    </w:p>
    <w:p w14:paraId="6C3D1967" w14:textId="3956E614" w:rsidR="00B0417A" w:rsidRDefault="00B0417A" w:rsidP="00B0417A">
      <w:pPr>
        <w:pStyle w:val="Styl"/>
        <w:spacing w:after="200" w:line="244" w:lineRule="exact"/>
        <w:ind w:left="17" w:right="6"/>
        <w:jc w:val="both"/>
        <w:rPr>
          <w:rFonts w:ascii="Times New Roman" w:hAnsi="Times New Roman"/>
          <w:b/>
          <w:bCs/>
        </w:rPr>
      </w:pPr>
      <w:r>
        <w:rPr>
          <w:rFonts w:ascii="Times New Roman" w:hAnsi="Times New Roman"/>
          <w:b/>
          <w:bCs/>
        </w:rPr>
        <w:t xml:space="preserve">DOPLNĚNÍ NOSNÍKU V MÍSTĚ NOVÉ DĚLÍCÍ POSUVNÉ STĚNY V KANCELÁŘI + RECEPCI V 1.NP:  </w:t>
      </w:r>
    </w:p>
    <w:p w14:paraId="7CC09530" w14:textId="309BBDC6" w:rsidR="000D58BE" w:rsidRPr="006C5D1A" w:rsidRDefault="00DA41E6" w:rsidP="000D58BE">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t>V</w:t>
      </w:r>
      <w:r w:rsidR="000D58BE">
        <w:rPr>
          <w:rFonts w:ascii="Times New Roman" w:hAnsi="Times New Roman"/>
          <w:sz w:val="24"/>
          <w:szCs w:val="20"/>
          <w:lang w:eastAsia="zh-CN"/>
        </w:rPr>
        <w:t xml:space="preserve"> kanceláři + recepce se nad vodící kolejnicový systém </w:t>
      </w:r>
      <w:r w:rsidR="006C5D1A">
        <w:rPr>
          <w:rFonts w:ascii="Times New Roman" w:hAnsi="Times New Roman"/>
          <w:sz w:val="24"/>
          <w:szCs w:val="20"/>
          <w:lang w:eastAsia="zh-CN"/>
        </w:rPr>
        <w:t xml:space="preserve">posuvné dělící stěny </w:t>
      </w:r>
      <w:proofErr w:type="gramStart"/>
      <w:r w:rsidR="000D58BE">
        <w:rPr>
          <w:rFonts w:ascii="Times New Roman" w:hAnsi="Times New Roman"/>
          <w:sz w:val="24"/>
          <w:szCs w:val="20"/>
          <w:lang w:eastAsia="zh-CN"/>
        </w:rPr>
        <w:t>vloží</w:t>
      </w:r>
      <w:proofErr w:type="gramEnd"/>
      <w:r w:rsidR="000D58BE">
        <w:rPr>
          <w:rFonts w:ascii="Times New Roman" w:hAnsi="Times New Roman"/>
          <w:sz w:val="24"/>
          <w:szCs w:val="20"/>
          <w:lang w:eastAsia="zh-CN"/>
        </w:rPr>
        <w:t xml:space="preserve"> </w:t>
      </w:r>
      <w:r w:rsidR="000D58BE" w:rsidRPr="006C5D1A">
        <w:rPr>
          <w:rFonts w:ascii="Times New Roman" w:hAnsi="Times New Roman"/>
          <w:sz w:val="24"/>
          <w:szCs w:val="20"/>
          <w:lang w:eastAsia="zh-CN"/>
        </w:rPr>
        <w:t xml:space="preserve">2x HEB nosník </w:t>
      </w:r>
      <w:r w:rsidR="006C5D1A" w:rsidRPr="006C5D1A">
        <w:rPr>
          <w:rFonts w:ascii="Times New Roman" w:hAnsi="Times New Roman"/>
          <w:sz w:val="24"/>
          <w:szCs w:val="20"/>
          <w:lang w:eastAsia="zh-CN"/>
        </w:rPr>
        <w:t xml:space="preserve">č. </w:t>
      </w:r>
      <w:r w:rsidR="000D58BE" w:rsidRPr="006C5D1A">
        <w:rPr>
          <w:rFonts w:ascii="Times New Roman" w:hAnsi="Times New Roman"/>
          <w:sz w:val="24"/>
          <w:szCs w:val="20"/>
          <w:lang w:eastAsia="zh-CN"/>
        </w:rPr>
        <w:t>200</w:t>
      </w:r>
      <w:r w:rsidR="006C5D1A" w:rsidRPr="006C5D1A">
        <w:rPr>
          <w:rFonts w:ascii="Times New Roman" w:hAnsi="Times New Roman"/>
          <w:sz w:val="24"/>
          <w:szCs w:val="20"/>
          <w:lang w:eastAsia="zh-CN"/>
        </w:rPr>
        <w:t>, dl. 7400 mm</w:t>
      </w:r>
      <w:r w:rsidR="006C5D1A">
        <w:rPr>
          <w:rFonts w:ascii="Times New Roman" w:hAnsi="Times New Roman"/>
          <w:sz w:val="24"/>
          <w:szCs w:val="20"/>
          <w:lang w:eastAsia="zh-CN"/>
        </w:rPr>
        <w:t>, pro jeho ukotvení</w:t>
      </w:r>
      <w:r w:rsidR="000D58BE" w:rsidRPr="006C5D1A">
        <w:rPr>
          <w:rFonts w:ascii="Times New Roman" w:hAnsi="Times New Roman"/>
          <w:sz w:val="24"/>
          <w:szCs w:val="20"/>
          <w:lang w:eastAsia="zh-CN"/>
        </w:rPr>
        <w:t xml:space="preserve">. </w:t>
      </w:r>
      <w:r w:rsidR="003A650B">
        <w:rPr>
          <w:rFonts w:ascii="Times New Roman" w:hAnsi="Times New Roman"/>
          <w:sz w:val="24"/>
          <w:szCs w:val="20"/>
          <w:lang w:eastAsia="zh-CN"/>
        </w:rPr>
        <w:t xml:space="preserve">Uložení min. 300 mm. </w:t>
      </w:r>
    </w:p>
    <w:p w14:paraId="067084DE" w14:textId="25A5E2E9" w:rsidR="00C82AF4" w:rsidRDefault="00C82AF4" w:rsidP="00C4646F">
      <w:pPr>
        <w:pStyle w:val="Styl"/>
        <w:tabs>
          <w:tab w:val="left" w:pos="567"/>
        </w:tabs>
        <w:spacing w:line="283" w:lineRule="exact"/>
        <w:ind w:right="5"/>
        <w:jc w:val="both"/>
        <w:rPr>
          <w:rFonts w:ascii="Times New Roman" w:hAnsi="Times New Roman"/>
        </w:rPr>
      </w:pPr>
    </w:p>
    <w:p w14:paraId="3479B173" w14:textId="6AC238E5" w:rsidR="00C82AF4" w:rsidRPr="00C82AF4" w:rsidRDefault="00C82AF4" w:rsidP="00C82AF4">
      <w:pPr>
        <w:pStyle w:val="Styl"/>
        <w:spacing w:after="200" w:line="244" w:lineRule="exact"/>
        <w:ind w:left="17" w:right="6"/>
        <w:jc w:val="both"/>
        <w:rPr>
          <w:rFonts w:ascii="Times New Roman" w:hAnsi="Times New Roman"/>
          <w:b/>
          <w:bCs/>
        </w:rPr>
      </w:pPr>
      <w:r w:rsidRPr="00C82AF4">
        <w:rPr>
          <w:rFonts w:ascii="Times New Roman" w:hAnsi="Times New Roman"/>
          <w:b/>
          <w:bCs/>
        </w:rPr>
        <w:t>VODOROVNÉ NOSNÉ KONSTRUKCE:</w:t>
      </w:r>
    </w:p>
    <w:p w14:paraId="3B994F49" w14:textId="54CB7AA5" w:rsidR="00C82AF4" w:rsidRDefault="00B70A00" w:rsidP="00C82AF4">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r>
        <w:rPr>
          <w:rFonts w:ascii="Times New Roman" w:hAnsi="Times New Roman"/>
          <w:i/>
          <w:iCs/>
          <w:sz w:val="24"/>
          <w:szCs w:val="24"/>
        </w:rPr>
        <w:tab/>
      </w:r>
      <w:r>
        <w:rPr>
          <w:rFonts w:ascii="Times New Roman" w:hAnsi="Times New Roman"/>
          <w:b/>
          <w:bCs/>
          <w:i/>
          <w:iCs/>
          <w:sz w:val="24"/>
          <w:szCs w:val="24"/>
          <w:u w:val="single"/>
        </w:rPr>
        <w:t xml:space="preserve">NOVÉ SKLADBY PODLAHOVÝCH </w:t>
      </w:r>
      <w:r w:rsidR="00C82AF4" w:rsidRPr="00C82AF4">
        <w:rPr>
          <w:rFonts w:ascii="Times New Roman" w:hAnsi="Times New Roman"/>
          <w:b/>
          <w:bCs/>
          <w:i/>
          <w:iCs/>
          <w:sz w:val="24"/>
          <w:szCs w:val="24"/>
          <w:u w:val="single"/>
        </w:rPr>
        <w:t>KONSTRUKC</w:t>
      </w:r>
      <w:r>
        <w:rPr>
          <w:rFonts w:ascii="Times New Roman" w:hAnsi="Times New Roman"/>
          <w:b/>
          <w:bCs/>
          <w:i/>
          <w:iCs/>
          <w:sz w:val="24"/>
          <w:szCs w:val="24"/>
          <w:u w:val="single"/>
        </w:rPr>
        <w:t>Í</w:t>
      </w:r>
      <w:r w:rsidR="00C82AF4" w:rsidRPr="00C82AF4">
        <w:rPr>
          <w:rFonts w:ascii="Times New Roman" w:hAnsi="Times New Roman"/>
          <w:b/>
          <w:bCs/>
          <w:i/>
          <w:iCs/>
          <w:sz w:val="24"/>
          <w:szCs w:val="24"/>
          <w:u w:val="single"/>
        </w:rPr>
        <w:t>:</w:t>
      </w:r>
    </w:p>
    <w:p w14:paraId="45A64A44" w14:textId="77777777" w:rsidR="00B70A00" w:rsidRPr="003A1F10" w:rsidRDefault="00B70A00" w:rsidP="00B70A00">
      <w:pPr>
        <w:tabs>
          <w:tab w:val="left" w:pos="709"/>
        </w:tabs>
        <w:spacing w:after="0" w:line="240" w:lineRule="auto"/>
        <w:jc w:val="both"/>
        <w:rPr>
          <w:rFonts w:ascii="Times New Roman" w:hAnsi="Times New Roman"/>
          <w:sz w:val="24"/>
          <w:szCs w:val="20"/>
          <w:u w:val="single"/>
          <w:lang w:eastAsia="zh-CN"/>
        </w:rPr>
      </w:pPr>
      <w:r w:rsidRPr="003A1F10">
        <w:rPr>
          <w:rFonts w:ascii="Times New Roman" w:hAnsi="Times New Roman"/>
          <w:sz w:val="24"/>
          <w:szCs w:val="20"/>
          <w:u w:val="single"/>
          <w:lang w:eastAsia="zh-CN"/>
        </w:rPr>
        <w:t>1.PP</w:t>
      </w:r>
    </w:p>
    <w:p w14:paraId="177BDBC3" w14:textId="77777777" w:rsidR="00B70A00" w:rsidRPr="003A1F10" w:rsidRDefault="00B70A00" w:rsidP="00B70A00">
      <w:pPr>
        <w:tabs>
          <w:tab w:val="left" w:pos="709"/>
        </w:tabs>
        <w:spacing w:after="0" w:line="240" w:lineRule="auto"/>
        <w:jc w:val="both"/>
        <w:rPr>
          <w:rFonts w:ascii="Times New Roman" w:hAnsi="Times New Roman"/>
          <w:sz w:val="16"/>
          <w:szCs w:val="16"/>
          <w:lang w:eastAsia="zh-CN"/>
        </w:rPr>
      </w:pPr>
    </w:p>
    <w:p w14:paraId="1A31EE26" w14:textId="77777777" w:rsidR="00007EA5" w:rsidRDefault="00B70A00" w:rsidP="00B70A00">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KONSTRUKCE PODLAH</w:t>
      </w:r>
      <w:r>
        <w:rPr>
          <w:rFonts w:ascii="Times New Roman" w:hAnsi="Times New Roman"/>
          <w:i/>
          <w:iCs/>
          <w:sz w:val="24"/>
          <w:szCs w:val="20"/>
          <w:lang w:eastAsia="zh-CN"/>
        </w:rPr>
        <w:t>Y V ÚROVNI 1.PP:</w:t>
      </w:r>
    </w:p>
    <w:p w14:paraId="2B8E8C41" w14:textId="77777777" w:rsidR="00007EA5" w:rsidRDefault="00007EA5" w:rsidP="00B70A00">
      <w:pPr>
        <w:tabs>
          <w:tab w:val="left" w:pos="709"/>
        </w:tabs>
        <w:spacing w:after="0" w:line="240" w:lineRule="auto"/>
        <w:jc w:val="both"/>
        <w:rPr>
          <w:rFonts w:ascii="Times New Roman" w:hAnsi="Times New Roman"/>
          <w:i/>
          <w:iCs/>
          <w:sz w:val="24"/>
          <w:szCs w:val="20"/>
          <w:lang w:eastAsia="zh-CN"/>
        </w:rPr>
      </w:pPr>
    </w:p>
    <w:p w14:paraId="343044E5" w14:textId="18C1A7A3" w:rsidR="00B70A00" w:rsidRDefault="00B70A00" w:rsidP="00B70A0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objektu v 1.PP se v řešené části – vyznačené ve výkrese bouracích prací a v novém stavu – (v prostoru mezipodest a podest hlavních schodišť budovy, sklepní řešené chodby, v prostoru nové úklidové komory, v prostoru nového sociálního zázemí, v prostoru nové vrátnice a prostor před výtahem, kde se nyní nachází stávající rušená vrátnice) se </w:t>
      </w:r>
      <w:r w:rsidR="00007EA5">
        <w:rPr>
          <w:rFonts w:ascii="Times New Roman" w:hAnsi="Times New Roman"/>
          <w:sz w:val="24"/>
          <w:szCs w:val="20"/>
          <w:lang w:eastAsia="zh-CN"/>
        </w:rPr>
        <w:t xml:space="preserve">v místech </w:t>
      </w:r>
      <w:r>
        <w:rPr>
          <w:rFonts w:ascii="Times New Roman" w:hAnsi="Times New Roman"/>
          <w:sz w:val="24"/>
          <w:szCs w:val="20"/>
          <w:lang w:eastAsia="zh-CN"/>
        </w:rPr>
        <w:t>vybour</w:t>
      </w:r>
      <w:r w:rsidR="00007EA5">
        <w:rPr>
          <w:rFonts w:ascii="Times New Roman" w:hAnsi="Times New Roman"/>
          <w:sz w:val="24"/>
          <w:szCs w:val="20"/>
          <w:lang w:eastAsia="zh-CN"/>
        </w:rPr>
        <w:t xml:space="preserve">ané </w:t>
      </w:r>
      <w:r>
        <w:rPr>
          <w:rFonts w:ascii="Times New Roman" w:hAnsi="Times New Roman"/>
          <w:sz w:val="24"/>
          <w:szCs w:val="20"/>
          <w:lang w:eastAsia="zh-CN"/>
        </w:rPr>
        <w:t>stávající skladb</w:t>
      </w:r>
      <w:r w:rsidR="00007EA5">
        <w:rPr>
          <w:rFonts w:ascii="Times New Roman" w:hAnsi="Times New Roman"/>
          <w:sz w:val="24"/>
          <w:szCs w:val="20"/>
          <w:lang w:eastAsia="zh-CN"/>
        </w:rPr>
        <w:t>y</w:t>
      </w:r>
      <w:r>
        <w:rPr>
          <w:rFonts w:ascii="Times New Roman" w:hAnsi="Times New Roman"/>
          <w:sz w:val="24"/>
          <w:szCs w:val="20"/>
          <w:lang w:eastAsia="zh-CN"/>
        </w:rPr>
        <w:t xml:space="preserve"> podlah</w:t>
      </w:r>
      <w:r w:rsidR="00007EA5">
        <w:rPr>
          <w:rFonts w:ascii="Times New Roman" w:hAnsi="Times New Roman"/>
          <w:sz w:val="24"/>
          <w:szCs w:val="20"/>
          <w:lang w:eastAsia="zh-CN"/>
        </w:rPr>
        <w:t>y</w:t>
      </w:r>
      <w:r>
        <w:rPr>
          <w:rFonts w:ascii="Times New Roman" w:hAnsi="Times New Roman"/>
          <w:sz w:val="24"/>
          <w:szCs w:val="20"/>
          <w:lang w:eastAsia="zh-CN"/>
        </w:rPr>
        <w:t xml:space="preserve"> v tloušťce min. 2</w:t>
      </w:r>
      <w:r w:rsidR="005C77F3">
        <w:rPr>
          <w:rFonts w:ascii="Times New Roman" w:hAnsi="Times New Roman"/>
          <w:sz w:val="24"/>
          <w:szCs w:val="20"/>
          <w:lang w:eastAsia="zh-CN"/>
        </w:rPr>
        <w:t>5</w:t>
      </w:r>
      <w:r>
        <w:rPr>
          <w:rFonts w:ascii="Times New Roman" w:hAnsi="Times New Roman"/>
          <w:sz w:val="24"/>
          <w:szCs w:val="20"/>
          <w:lang w:eastAsia="zh-CN"/>
        </w:rPr>
        <w:t>0 mm na rostlý terén</w:t>
      </w:r>
      <w:r w:rsidR="00007EA5">
        <w:rPr>
          <w:rFonts w:ascii="Times New Roman" w:hAnsi="Times New Roman"/>
          <w:sz w:val="24"/>
          <w:szCs w:val="20"/>
          <w:lang w:eastAsia="zh-CN"/>
        </w:rPr>
        <w:t xml:space="preserve"> zrealizuje nová skladba podlahy. </w:t>
      </w:r>
      <w:r>
        <w:rPr>
          <w:rFonts w:ascii="Times New Roman" w:hAnsi="Times New Roman"/>
          <w:sz w:val="24"/>
          <w:szCs w:val="20"/>
          <w:lang w:eastAsia="zh-CN"/>
        </w:rPr>
        <w:t xml:space="preserve"> V prostoru bývalé vrátnice se výška nové podlahové konstrukce zarovná s podlahou před vstupy, proto vybourání stávající podlahové konstrukce bude v tloušťce 7</w:t>
      </w:r>
      <w:r w:rsidR="005C77F3">
        <w:rPr>
          <w:rFonts w:ascii="Times New Roman" w:hAnsi="Times New Roman"/>
          <w:sz w:val="24"/>
          <w:szCs w:val="20"/>
          <w:lang w:eastAsia="zh-CN"/>
        </w:rPr>
        <w:t>5</w:t>
      </w:r>
      <w:r>
        <w:rPr>
          <w:rFonts w:ascii="Times New Roman" w:hAnsi="Times New Roman"/>
          <w:sz w:val="24"/>
          <w:szCs w:val="20"/>
          <w:lang w:eastAsia="zh-CN"/>
        </w:rPr>
        <w:t xml:space="preserve">0 mm včetně rušeného vyrovnávacího schodiště, jelikož rušená vrátnice má nyní výškovou úroveň o 0,5 m výše než chodba před hlavními vstupy </w:t>
      </w:r>
      <w:r>
        <w:rPr>
          <w:rFonts w:ascii="Times New Roman" w:hAnsi="Times New Roman"/>
          <w:sz w:val="24"/>
          <w:szCs w:val="20"/>
          <w:lang w:eastAsia="zh-CN"/>
        </w:rPr>
        <w:lastRenderedPageBreak/>
        <w:t xml:space="preserve">objektu. V případě, že by se pod bývalou vrátnicí nalézala slepá dutina, prostor se zasype vhodným hutněným zásypovým materiálem. </w:t>
      </w:r>
      <w:r w:rsidR="00007EA5">
        <w:rPr>
          <w:rFonts w:ascii="Times New Roman" w:hAnsi="Times New Roman"/>
          <w:sz w:val="24"/>
          <w:szCs w:val="20"/>
          <w:lang w:eastAsia="zh-CN"/>
        </w:rPr>
        <w:t xml:space="preserve">Záměrem PD je, aby čistá podlaha před hlavními vstupy ke stávajícím hlavním </w:t>
      </w:r>
      <w:proofErr w:type="spellStart"/>
      <w:r w:rsidR="00007EA5">
        <w:rPr>
          <w:rFonts w:ascii="Times New Roman" w:hAnsi="Times New Roman"/>
          <w:sz w:val="24"/>
          <w:szCs w:val="20"/>
          <w:lang w:eastAsia="zh-CN"/>
        </w:rPr>
        <w:t>schodišťům</w:t>
      </w:r>
      <w:proofErr w:type="spellEnd"/>
      <w:r w:rsidR="00007EA5">
        <w:rPr>
          <w:rFonts w:ascii="Times New Roman" w:hAnsi="Times New Roman"/>
          <w:sz w:val="24"/>
          <w:szCs w:val="20"/>
          <w:lang w:eastAsia="zh-CN"/>
        </w:rPr>
        <w:t xml:space="preserve"> a ke vstupu do nové výtahové šachty byla v jedné výškové úrovni. </w:t>
      </w:r>
    </w:p>
    <w:p w14:paraId="441FEBB8" w14:textId="17A2C2EB" w:rsidR="00B70A00" w:rsidRDefault="00B70A00" w:rsidP="00C82AF4">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C82AF4" w:rsidRPr="00C82AF4" w14:paraId="6539040E" w14:textId="77777777" w:rsidTr="00081838">
        <w:tc>
          <w:tcPr>
            <w:tcW w:w="710" w:type="dxa"/>
          </w:tcPr>
          <w:p w14:paraId="320581F4" w14:textId="6E7B09E2" w:rsidR="00C82AF4" w:rsidRPr="00C82AF4" w:rsidRDefault="00FE23E0" w:rsidP="00C82AF4">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P</w:t>
            </w:r>
            <w:r w:rsidR="00C82AF4" w:rsidRPr="00C82AF4">
              <w:rPr>
                <w:rFonts w:ascii="Times New Roman" w:hAnsi="Times New Roman"/>
                <w:b/>
                <w:bCs/>
                <w:sz w:val="24"/>
                <w:szCs w:val="24"/>
              </w:rPr>
              <w:t>1</w:t>
            </w:r>
          </w:p>
        </w:tc>
        <w:tc>
          <w:tcPr>
            <w:tcW w:w="8362" w:type="dxa"/>
          </w:tcPr>
          <w:p w14:paraId="1857392C" w14:textId="30ED2FDB" w:rsidR="00C82AF4" w:rsidRPr="00C82AF4" w:rsidRDefault="00C82AF4" w:rsidP="00C82AF4">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sidR="00FE23E0">
              <w:rPr>
                <w:rFonts w:ascii="Times New Roman" w:hAnsi="Times New Roman"/>
                <w:b/>
                <w:sz w:val="24"/>
                <w:szCs w:val="24"/>
              </w:rPr>
              <w:t xml:space="preserve">PODLAHOVÉ </w:t>
            </w:r>
            <w:r w:rsidRPr="00C82AF4">
              <w:rPr>
                <w:rFonts w:ascii="Times New Roman" w:hAnsi="Times New Roman"/>
                <w:b/>
                <w:sz w:val="24"/>
                <w:szCs w:val="24"/>
              </w:rPr>
              <w:t>KONSTRUKCE 1.</w:t>
            </w:r>
            <w:r w:rsidR="00FE23E0">
              <w:rPr>
                <w:rFonts w:ascii="Times New Roman" w:hAnsi="Times New Roman"/>
                <w:b/>
                <w:sz w:val="24"/>
                <w:szCs w:val="24"/>
              </w:rPr>
              <w:t>P</w:t>
            </w:r>
            <w:r w:rsidRPr="00C82AF4">
              <w:rPr>
                <w:rFonts w:ascii="Times New Roman" w:hAnsi="Times New Roman"/>
                <w:b/>
                <w:sz w:val="24"/>
                <w:szCs w:val="24"/>
              </w:rPr>
              <w:t xml:space="preserve">P </w:t>
            </w:r>
          </w:p>
        </w:tc>
      </w:tr>
      <w:tr w:rsidR="00C82AF4" w:rsidRPr="00C82AF4" w14:paraId="37F5FB2F" w14:textId="77777777" w:rsidTr="00081838">
        <w:tc>
          <w:tcPr>
            <w:tcW w:w="710" w:type="dxa"/>
          </w:tcPr>
          <w:p w14:paraId="575D7A55" w14:textId="77777777" w:rsidR="00C82AF4" w:rsidRPr="00C82AF4" w:rsidRDefault="00C82AF4" w:rsidP="00C82AF4">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1F2845F8" w14:textId="77777777" w:rsidR="00FE23E0" w:rsidRDefault="00FE23E0" w:rsidP="00FE23E0">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NÁŠLAPNÁ </w:t>
            </w:r>
            <w:proofErr w:type="gramStart"/>
            <w:r w:rsidRPr="00FE23E0">
              <w:rPr>
                <w:rFonts w:ascii="Arial" w:hAnsi="Arial" w:cs="Arial"/>
                <w:bCs/>
                <w:color w:val="000000"/>
                <w:sz w:val="24"/>
                <w:szCs w:val="24"/>
              </w:rPr>
              <w:t>VRSTVA - KERAMICKÁ</w:t>
            </w:r>
            <w:proofErr w:type="gramEnd"/>
            <w:r w:rsidRPr="00FE23E0">
              <w:rPr>
                <w:rFonts w:ascii="Arial" w:hAnsi="Arial" w:cs="Arial"/>
                <w:bCs/>
                <w:color w:val="000000"/>
                <w:sz w:val="24"/>
                <w:szCs w:val="24"/>
              </w:rPr>
              <w:t xml:space="preserve"> DLAŽBA</w:t>
            </w:r>
            <w:r>
              <w:rPr>
                <w:rFonts w:ascii="Arial" w:hAnsi="Arial" w:cs="Arial"/>
                <w:bCs/>
                <w:color w:val="000000"/>
                <w:sz w:val="24"/>
                <w:szCs w:val="24"/>
              </w:rPr>
              <w:t xml:space="preserve"> PROTISKLUZOVÁ A</w:t>
            </w:r>
          </w:p>
          <w:p w14:paraId="439B16EF" w14:textId="77777777" w:rsidR="00AA6AAA" w:rsidRDefault="00FE23E0" w:rsidP="00FE23E0">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PROTISMYKOVÁ </w:t>
            </w:r>
            <w:r w:rsidRPr="00FE23E0">
              <w:rPr>
                <w:rFonts w:ascii="Arial" w:hAnsi="Arial" w:cs="Arial"/>
                <w:bCs/>
                <w:color w:val="000000"/>
                <w:sz w:val="24"/>
                <w:szCs w:val="24"/>
              </w:rPr>
              <w:t>+LEPIDLO</w:t>
            </w:r>
            <w:r w:rsidR="00AA6AAA">
              <w:rPr>
                <w:rFonts w:ascii="Arial" w:hAnsi="Arial" w:cs="Arial"/>
                <w:bCs/>
                <w:color w:val="000000"/>
                <w:sz w:val="24"/>
                <w:szCs w:val="24"/>
              </w:rPr>
              <w:t xml:space="preserve"> NEBO REPLIKA PŮVODNÍ HISTORICKÉ</w:t>
            </w:r>
          </w:p>
          <w:p w14:paraId="6F29052F" w14:textId="2FCBA777" w:rsidR="00FE23E0" w:rsidRPr="00FE23E0" w:rsidRDefault="00AA6AAA" w:rsidP="00FE23E0">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DLAŽBY</w:t>
            </w:r>
            <w:r w:rsidR="00FE23E0" w:rsidRPr="00FE23E0">
              <w:rPr>
                <w:rFonts w:ascii="Arial" w:hAnsi="Arial" w:cs="Arial"/>
                <w:bCs/>
                <w:color w:val="000000"/>
                <w:sz w:val="24"/>
                <w:szCs w:val="24"/>
              </w:rPr>
              <w:t>, TL. 15 mm</w:t>
            </w:r>
          </w:p>
          <w:p w14:paraId="5E2EF70D" w14:textId="77777777" w:rsidR="00AA6AAA" w:rsidRDefault="00FE23E0" w:rsidP="00FE23E0">
            <w:pPr>
              <w:widowControl w:val="0"/>
              <w:tabs>
                <w:tab w:val="left" w:pos="851"/>
                <w:tab w:val="right" w:leader="dot" w:pos="7513"/>
              </w:tabs>
              <w:autoSpaceDE w:val="0"/>
              <w:autoSpaceDN w:val="0"/>
              <w:adjustRightInd w:val="0"/>
              <w:spacing w:after="0" w:line="240" w:lineRule="auto"/>
              <w:jc w:val="both"/>
              <w:rPr>
                <w:rFonts w:ascii="Arial" w:hAnsi="Arial" w:cs="Arial"/>
                <w:color w:val="000000"/>
                <w:sz w:val="24"/>
                <w:szCs w:val="24"/>
              </w:rPr>
            </w:pPr>
            <w:r w:rsidRPr="00FE23E0">
              <w:rPr>
                <w:rFonts w:ascii="Arial" w:hAnsi="Arial" w:cs="Arial"/>
                <w:color w:val="000000"/>
                <w:sz w:val="24"/>
                <w:szCs w:val="24"/>
              </w:rPr>
              <w:t xml:space="preserve">  SOKL Z KERAMICKÉ DLAŽBY NEBO KERAMICKÝ OBKLAD</w:t>
            </w:r>
            <w:r w:rsidR="00AA6AAA">
              <w:rPr>
                <w:rFonts w:ascii="Arial" w:hAnsi="Arial" w:cs="Arial"/>
                <w:color w:val="000000"/>
                <w:sz w:val="24"/>
                <w:szCs w:val="24"/>
              </w:rPr>
              <w:t xml:space="preserve"> NEBO</w:t>
            </w:r>
          </w:p>
          <w:p w14:paraId="48D895C1" w14:textId="4AC890DA" w:rsidR="00C82AF4" w:rsidRPr="00C82AF4" w:rsidRDefault="00AA6AAA" w:rsidP="00FE23E0">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Pr>
                <w:rFonts w:ascii="Arial" w:hAnsi="Arial" w:cs="Arial"/>
                <w:color w:val="000000"/>
                <w:sz w:val="24"/>
                <w:szCs w:val="24"/>
              </w:rPr>
              <w:t xml:space="preserve">  FABIONOVÝ SOKL REPLIKY HISTORICKÉ DLAŽBY</w:t>
            </w:r>
          </w:p>
        </w:tc>
      </w:tr>
      <w:tr w:rsidR="008810F7" w:rsidRPr="00C82AF4" w14:paraId="2024490F" w14:textId="77777777" w:rsidTr="00081838">
        <w:tc>
          <w:tcPr>
            <w:tcW w:w="710" w:type="dxa"/>
          </w:tcPr>
          <w:p w14:paraId="277FDBDE" w14:textId="77777777" w:rsidR="008810F7" w:rsidRPr="00C82AF4" w:rsidRDefault="008810F7" w:rsidP="00C82AF4">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6816D47A" w14:textId="5806803A" w:rsidR="008810F7" w:rsidRPr="008810F7" w:rsidRDefault="008810F7" w:rsidP="008810F7">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V MÍSTĚ MOKRÝCH PROVOZŮ BUDE NA SAMONIVELAČNÍ STĚRKU</w:t>
            </w:r>
          </w:p>
          <w:p w14:paraId="6F22ABC3" w14:textId="2285815F" w:rsidR="008810F7" w:rsidRDefault="008810F7" w:rsidP="008810F7">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xml:space="preserve">   DOPLNĚNA STĚRKOVÁ HYDROIZOLACE (</w:t>
            </w:r>
            <w:r w:rsidR="00FB41F6">
              <w:rPr>
                <w:rFonts w:ascii="Arial" w:hAnsi="Arial" w:cs="Arial"/>
                <w:bCs/>
                <w:color w:val="000000"/>
                <w:sz w:val="24"/>
                <w:szCs w:val="24"/>
              </w:rPr>
              <w:t>SOCIÁLNÍ ZÁZEMÍ</w:t>
            </w:r>
            <w:r w:rsidRPr="008810F7">
              <w:rPr>
                <w:rFonts w:ascii="Arial" w:hAnsi="Arial" w:cs="Arial"/>
                <w:bCs/>
                <w:color w:val="000000"/>
                <w:sz w:val="24"/>
                <w:szCs w:val="24"/>
              </w:rPr>
              <w:t>)</w:t>
            </w:r>
          </w:p>
        </w:tc>
      </w:tr>
      <w:tr w:rsidR="00C82AF4" w:rsidRPr="00C82AF4" w14:paraId="7996EF86" w14:textId="77777777" w:rsidTr="00081838">
        <w:tc>
          <w:tcPr>
            <w:tcW w:w="710" w:type="dxa"/>
          </w:tcPr>
          <w:p w14:paraId="72B20D64" w14:textId="77777777" w:rsidR="00C82AF4" w:rsidRPr="00C82AF4" w:rsidRDefault="00C82AF4" w:rsidP="00C82AF4">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76280D66" w14:textId="23FE9DCA" w:rsidR="00C82AF4" w:rsidRPr="00C82AF4" w:rsidRDefault="00FE23E0" w:rsidP="00C82AF4">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SAMONIVELAČNÍ STĚRKA DO 5 mm VYROVNÁNÍ ROZDÍLU, TL. </w:t>
            </w:r>
            <w:proofErr w:type="gramStart"/>
            <w:r>
              <w:rPr>
                <w:rFonts w:ascii="Arial" w:hAnsi="Arial" w:cs="Arial"/>
                <w:bCs/>
                <w:color w:val="000000"/>
                <w:sz w:val="24"/>
                <w:szCs w:val="24"/>
              </w:rPr>
              <w:t>5mm</w:t>
            </w:r>
            <w:proofErr w:type="gramEnd"/>
          </w:p>
        </w:tc>
      </w:tr>
      <w:tr w:rsidR="00E91CBB" w:rsidRPr="00C82AF4" w14:paraId="5336D5C9" w14:textId="77777777" w:rsidTr="00081838">
        <w:tc>
          <w:tcPr>
            <w:tcW w:w="710" w:type="dxa"/>
          </w:tcPr>
          <w:p w14:paraId="437EE678"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1E069609" w14:textId="77777777" w:rsidR="00E91CBB" w:rsidRPr="00FE23E0" w:rsidRDefault="00E91CBB" w:rsidP="00E91CBB">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765C6FB8" w14:textId="1CD3696C" w:rsidR="00E91CBB" w:rsidRDefault="00E91CBB" w:rsidP="00E91CBB">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E91CBB" w:rsidRPr="00C82AF4" w14:paraId="2918671A" w14:textId="77777777" w:rsidTr="00081838">
        <w:tc>
          <w:tcPr>
            <w:tcW w:w="710" w:type="dxa"/>
          </w:tcPr>
          <w:p w14:paraId="4440F1C7"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0A8846FF" w14:textId="13E53326" w:rsidR="00E91CBB" w:rsidRPr="00FE23E0" w:rsidRDefault="00E91CBB" w:rsidP="00E91CBB">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DA3875">
              <w:rPr>
                <w:rFonts w:ascii="Arial" w:hAnsi="Arial" w:cs="Arial"/>
                <w:color w:val="000000"/>
                <w:sz w:val="24"/>
                <w:szCs w:val="24"/>
              </w:rPr>
              <w:t xml:space="preserve">- </w:t>
            </w:r>
            <w:r>
              <w:rPr>
                <w:rFonts w:ascii="Arial" w:hAnsi="Arial" w:cs="Arial"/>
                <w:color w:val="000000"/>
                <w:sz w:val="24"/>
                <w:szCs w:val="24"/>
              </w:rPr>
              <w:t>SEPARAČNÍ</w:t>
            </w:r>
            <w:r w:rsidRPr="00DA3875">
              <w:rPr>
                <w:rFonts w:ascii="Arial" w:hAnsi="Arial" w:cs="Arial"/>
                <w:color w:val="000000"/>
                <w:sz w:val="24"/>
                <w:szCs w:val="24"/>
              </w:rPr>
              <w:t xml:space="preserve"> FÓLIE (ZAKRYTÍ TEP. IZOLACE)</w:t>
            </w:r>
          </w:p>
        </w:tc>
      </w:tr>
      <w:tr w:rsidR="00E91CBB" w:rsidRPr="00C82AF4" w14:paraId="1A351925" w14:textId="77777777" w:rsidTr="00081838">
        <w:tc>
          <w:tcPr>
            <w:tcW w:w="710" w:type="dxa"/>
          </w:tcPr>
          <w:p w14:paraId="380344B8"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70702B2C" w14:textId="10716A72" w:rsidR="00E91CBB" w:rsidRPr="00FE23E0" w:rsidRDefault="00E91CBB" w:rsidP="00E91CBB">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DA3875">
              <w:rPr>
                <w:rFonts w:ascii="Arial" w:hAnsi="Arial" w:cs="Arial"/>
                <w:bCs/>
                <w:color w:val="000000"/>
                <w:sz w:val="24"/>
                <w:szCs w:val="24"/>
              </w:rPr>
              <w:t xml:space="preserve">- TEPELNÁ </w:t>
            </w:r>
            <w:proofErr w:type="gramStart"/>
            <w:r w:rsidRPr="00DA3875">
              <w:rPr>
                <w:rFonts w:ascii="Arial" w:hAnsi="Arial" w:cs="Arial"/>
                <w:bCs/>
                <w:color w:val="000000"/>
                <w:sz w:val="24"/>
                <w:szCs w:val="24"/>
              </w:rPr>
              <w:t>IZOLACE - PODLAHOVÝ</w:t>
            </w:r>
            <w:proofErr w:type="gramEnd"/>
            <w:r w:rsidRPr="00DA3875">
              <w:rPr>
                <w:rFonts w:ascii="Arial" w:hAnsi="Arial" w:cs="Arial"/>
                <w:bCs/>
                <w:color w:val="000000"/>
                <w:sz w:val="24"/>
                <w:szCs w:val="24"/>
              </w:rPr>
              <w:t xml:space="preserve"> POLYSTYRÉN </w:t>
            </w:r>
            <w:r>
              <w:rPr>
                <w:rFonts w:ascii="Arial" w:hAnsi="Arial" w:cs="Arial"/>
                <w:bCs/>
                <w:color w:val="000000"/>
                <w:sz w:val="24"/>
                <w:szCs w:val="24"/>
              </w:rPr>
              <w:t xml:space="preserve">EPS 100, </w:t>
            </w:r>
            <w:r w:rsidRPr="00DA3875">
              <w:rPr>
                <w:rFonts w:ascii="Arial" w:hAnsi="Arial" w:cs="Arial"/>
                <w:bCs/>
                <w:color w:val="000000"/>
                <w:sz w:val="24"/>
                <w:szCs w:val="24"/>
              </w:rPr>
              <w:t xml:space="preserve">TL. </w:t>
            </w:r>
            <w:r>
              <w:rPr>
                <w:rFonts w:ascii="Arial" w:hAnsi="Arial" w:cs="Arial"/>
                <w:bCs/>
                <w:color w:val="000000"/>
                <w:sz w:val="24"/>
                <w:szCs w:val="24"/>
              </w:rPr>
              <w:t>8</w:t>
            </w:r>
            <w:r w:rsidRPr="00DA3875">
              <w:rPr>
                <w:rFonts w:ascii="Arial" w:hAnsi="Arial" w:cs="Arial"/>
                <w:bCs/>
                <w:color w:val="000000"/>
                <w:sz w:val="24"/>
                <w:szCs w:val="24"/>
              </w:rPr>
              <w:t>0 mm</w:t>
            </w:r>
          </w:p>
        </w:tc>
      </w:tr>
      <w:tr w:rsidR="00E91CBB" w:rsidRPr="00C82AF4" w14:paraId="0A672CA8" w14:textId="77777777" w:rsidTr="00081838">
        <w:tc>
          <w:tcPr>
            <w:tcW w:w="710" w:type="dxa"/>
          </w:tcPr>
          <w:p w14:paraId="0124A9A3"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768C9619" w14:textId="09B20611" w:rsidR="00E91CBB" w:rsidRPr="00DA3875" w:rsidRDefault="00E91CBB" w:rsidP="00E91CBB">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DA3875">
              <w:rPr>
                <w:rFonts w:ascii="Arial" w:hAnsi="Arial" w:cs="Arial"/>
                <w:bCs/>
                <w:color w:val="000000"/>
                <w:sz w:val="24"/>
                <w:szCs w:val="24"/>
              </w:rPr>
              <w:t xml:space="preserve">- </w:t>
            </w:r>
            <w:r>
              <w:rPr>
                <w:rFonts w:ascii="Arial" w:hAnsi="Arial" w:cs="Arial"/>
                <w:bCs/>
                <w:color w:val="000000"/>
                <w:sz w:val="24"/>
                <w:szCs w:val="24"/>
              </w:rPr>
              <w:t>ŽIVIČNÁ</w:t>
            </w:r>
            <w:r w:rsidRPr="00DA3875">
              <w:rPr>
                <w:rFonts w:ascii="Arial" w:hAnsi="Arial" w:cs="Arial"/>
                <w:bCs/>
                <w:color w:val="000000"/>
                <w:sz w:val="24"/>
                <w:szCs w:val="24"/>
              </w:rPr>
              <w:t xml:space="preserve"> HYDROIZOLACE </w:t>
            </w:r>
            <w:r>
              <w:rPr>
                <w:rFonts w:ascii="Arial" w:hAnsi="Arial" w:cs="Arial"/>
                <w:bCs/>
                <w:color w:val="000000"/>
                <w:sz w:val="24"/>
                <w:szCs w:val="24"/>
              </w:rPr>
              <w:t>2 VRSTVY</w:t>
            </w:r>
            <w:r w:rsidRPr="00DA3875">
              <w:rPr>
                <w:rFonts w:ascii="Arial" w:hAnsi="Arial" w:cs="Arial"/>
                <w:bCs/>
                <w:color w:val="000000"/>
                <w:sz w:val="24"/>
                <w:szCs w:val="24"/>
              </w:rPr>
              <w:t>+ PENETRACE PODKLADU</w:t>
            </w:r>
          </w:p>
        </w:tc>
      </w:tr>
      <w:tr w:rsidR="00E91CBB" w:rsidRPr="00C82AF4" w14:paraId="38461C6D" w14:textId="77777777" w:rsidTr="00081838">
        <w:tc>
          <w:tcPr>
            <w:tcW w:w="710" w:type="dxa"/>
            <w:tcBorders>
              <w:bottom w:val="single" w:sz="4" w:space="0" w:color="auto"/>
            </w:tcBorders>
          </w:tcPr>
          <w:p w14:paraId="2E6FD00E"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bottom w:val="single" w:sz="4" w:space="0" w:color="auto"/>
            </w:tcBorders>
          </w:tcPr>
          <w:p w14:paraId="6CD3E5B8" w14:textId="77777777" w:rsidR="00E91CBB" w:rsidRPr="00FE23E0" w:rsidRDefault="00E91CBB" w:rsidP="00E91CBB">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5A0CCDF5" w14:textId="00C01FB6" w:rsidR="00E91CBB" w:rsidRPr="00C82AF4" w:rsidRDefault="00E91CBB" w:rsidP="00E91CBB">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FE23E0">
              <w:rPr>
                <w:rFonts w:ascii="Arial" w:hAnsi="Arial" w:cs="Arial"/>
                <w:bCs/>
                <w:color w:val="000000"/>
                <w:sz w:val="24"/>
                <w:szCs w:val="24"/>
              </w:rPr>
              <w:t xml:space="preserve">  PŘEVAZ 450 mm, BETON C16/20 TL. </w:t>
            </w:r>
            <w:r w:rsidR="005C77F3">
              <w:rPr>
                <w:rFonts w:ascii="Arial" w:hAnsi="Arial" w:cs="Arial"/>
                <w:bCs/>
                <w:color w:val="000000"/>
                <w:sz w:val="24"/>
                <w:szCs w:val="24"/>
              </w:rPr>
              <w:t>10</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E91CBB" w:rsidRPr="00C82AF4" w14:paraId="1631DF2F" w14:textId="77777777" w:rsidTr="00081838">
        <w:tc>
          <w:tcPr>
            <w:tcW w:w="710" w:type="dxa"/>
            <w:tcBorders>
              <w:top w:val="single" w:sz="4" w:space="0" w:color="auto"/>
            </w:tcBorders>
          </w:tcPr>
          <w:p w14:paraId="74BD5511"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1E75545B" w14:textId="73A883ED" w:rsidR="00E91CBB" w:rsidRPr="00C82AF4" w:rsidRDefault="00E91CBB" w:rsidP="00E91CBB">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CELKOVÁ TL. 2</w:t>
            </w:r>
            <w:r w:rsidR="005C77F3">
              <w:rPr>
                <w:rFonts w:ascii="Times New Roman" w:hAnsi="Times New Roman"/>
                <w:b/>
                <w:sz w:val="24"/>
                <w:szCs w:val="24"/>
              </w:rPr>
              <w:t>5</w:t>
            </w:r>
            <w:r>
              <w:rPr>
                <w:rFonts w:ascii="Times New Roman" w:hAnsi="Times New Roman"/>
                <w:b/>
                <w:sz w:val="24"/>
                <w:szCs w:val="24"/>
              </w:rPr>
              <w:t>0</w:t>
            </w:r>
            <w:r w:rsidRPr="00C82AF4">
              <w:rPr>
                <w:rFonts w:ascii="Times New Roman" w:hAnsi="Times New Roman"/>
                <w:b/>
                <w:sz w:val="24"/>
                <w:szCs w:val="24"/>
              </w:rPr>
              <w:t xml:space="preserve"> MM</w:t>
            </w:r>
          </w:p>
        </w:tc>
      </w:tr>
      <w:tr w:rsidR="00E91CBB" w:rsidRPr="00C82AF4" w14:paraId="56890092" w14:textId="77777777" w:rsidTr="00081838">
        <w:tc>
          <w:tcPr>
            <w:tcW w:w="710" w:type="dxa"/>
          </w:tcPr>
          <w:p w14:paraId="124BC36D" w14:textId="77777777" w:rsidR="00E91CBB" w:rsidRPr="00C82AF4" w:rsidRDefault="00E91CBB" w:rsidP="00E91CBB">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0F47F4DA" w14:textId="47623352" w:rsidR="00E91CBB" w:rsidRPr="00C82AF4" w:rsidRDefault="00E91CBB" w:rsidP="00E91CBB">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w:t>
            </w:r>
            <w:r>
              <w:rPr>
                <w:rFonts w:ascii="Times New Roman" w:hAnsi="Times New Roman"/>
                <w:bCs/>
                <w:sz w:val="24"/>
                <w:szCs w:val="24"/>
              </w:rPr>
              <w:t>STÁVAJÍCÍ ROSTLÝ TERÉN</w:t>
            </w:r>
          </w:p>
        </w:tc>
      </w:tr>
    </w:tbl>
    <w:p w14:paraId="782B22C9" w14:textId="03E07C6B" w:rsidR="00C82AF4" w:rsidRDefault="00C82AF4"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sidRPr="00C82AF4">
        <w:rPr>
          <w:rFonts w:ascii="Times New Roman" w:hAnsi="Times New Roman"/>
          <w:sz w:val="24"/>
          <w:szCs w:val="24"/>
          <w:lang w:eastAsia="zh-CN"/>
        </w:rPr>
        <w:tab/>
      </w:r>
    </w:p>
    <w:p w14:paraId="1416F728" w14:textId="7CEADF5E" w:rsidR="00CD744A" w:rsidRDefault="00CD744A" w:rsidP="00B22A64">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místech nově navržené ležaté kanalizace se provede výkop, výškově a směrově se uloží nově navržené potrubí, zasype a zrealizuje skladba podlahy P1 v 1.PP. </w:t>
      </w:r>
      <w:r w:rsidR="00B22A64">
        <w:rPr>
          <w:rFonts w:ascii="Times New Roman" w:hAnsi="Times New Roman"/>
          <w:sz w:val="24"/>
          <w:szCs w:val="20"/>
          <w:lang w:eastAsia="zh-CN"/>
        </w:rPr>
        <w:tab/>
      </w:r>
    </w:p>
    <w:p w14:paraId="39FD1F08" w14:textId="77777777" w:rsidR="00CD744A" w:rsidRDefault="00CD744A" w:rsidP="00B22A64">
      <w:pPr>
        <w:tabs>
          <w:tab w:val="left" w:pos="709"/>
        </w:tabs>
        <w:spacing w:after="0" w:line="240" w:lineRule="auto"/>
        <w:jc w:val="both"/>
        <w:rPr>
          <w:rFonts w:ascii="Times New Roman" w:hAnsi="Times New Roman"/>
          <w:sz w:val="24"/>
          <w:szCs w:val="20"/>
          <w:lang w:eastAsia="zh-CN"/>
        </w:rPr>
      </w:pPr>
    </w:p>
    <w:p w14:paraId="031791D2" w14:textId="50146896" w:rsidR="00B22A64" w:rsidRDefault="00B22A64" w:rsidP="00B22A64">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Podlaha v 1.PP v místnosti nové vrátnice u vyvýšené podlahy o 0,</w:t>
      </w:r>
      <w:r w:rsidR="00712F6C">
        <w:rPr>
          <w:rFonts w:ascii="Times New Roman" w:hAnsi="Times New Roman"/>
          <w:sz w:val="24"/>
          <w:szCs w:val="20"/>
          <w:lang w:eastAsia="zh-CN"/>
        </w:rPr>
        <w:t>4</w:t>
      </w:r>
      <w:r>
        <w:rPr>
          <w:rFonts w:ascii="Times New Roman" w:hAnsi="Times New Roman"/>
          <w:sz w:val="24"/>
          <w:szCs w:val="20"/>
          <w:lang w:eastAsia="zh-CN"/>
        </w:rPr>
        <w:t>5 m než zbylá část místnosti + předložené vyrovnávací schodiště.</w:t>
      </w:r>
      <w:r w:rsidR="00096D1A">
        <w:rPr>
          <w:rFonts w:ascii="Times New Roman" w:hAnsi="Times New Roman"/>
          <w:sz w:val="24"/>
          <w:szCs w:val="20"/>
          <w:lang w:eastAsia="zh-CN"/>
        </w:rPr>
        <w:t xml:space="preserve"> </w:t>
      </w:r>
    </w:p>
    <w:p w14:paraId="7314873B" w14:textId="77777777" w:rsidR="00B22A64" w:rsidRDefault="00B22A64" w:rsidP="00E86B70">
      <w:pPr>
        <w:tabs>
          <w:tab w:val="left" w:pos="709"/>
        </w:tabs>
        <w:spacing w:after="0" w:line="240" w:lineRule="auto"/>
        <w:jc w:val="both"/>
        <w:rPr>
          <w:rFonts w:ascii="Times New Roman" w:hAnsi="Times New Roman"/>
          <w:sz w:val="24"/>
          <w:szCs w:val="20"/>
          <w:u w:val="single"/>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B22A64" w:rsidRPr="00C82AF4" w14:paraId="45092F27" w14:textId="77777777" w:rsidTr="00F2685A">
        <w:tc>
          <w:tcPr>
            <w:tcW w:w="710" w:type="dxa"/>
          </w:tcPr>
          <w:p w14:paraId="0E044B3B" w14:textId="4D505A59" w:rsidR="00B22A64" w:rsidRPr="00C82AF4" w:rsidRDefault="00B22A6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P2</w:t>
            </w:r>
          </w:p>
        </w:tc>
        <w:tc>
          <w:tcPr>
            <w:tcW w:w="8362" w:type="dxa"/>
          </w:tcPr>
          <w:p w14:paraId="55C6C1E4" w14:textId="750A61B8" w:rsidR="00B22A64" w:rsidRPr="00C82AF4" w:rsidRDefault="00B22A6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Pr>
                <w:rFonts w:ascii="Times New Roman" w:hAnsi="Times New Roman"/>
                <w:b/>
                <w:sz w:val="24"/>
                <w:szCs w:val="24"/>
              </w:rPr>
              <w:t xml:space="preserve">PODLAHOVÉ </w:t>
            </w:r>
            <w:r w:rsidRPr="00C82AF4">
              <w:rPr>
                <w:rFonts w:ascii="Times New Roman" w:hAnsi="Times New Roman"/>
                <w:b/>
                <w:sz w:val="24"/>
                <w:szCs w:val="24"/>
              </w:rPr>
              <w:t>KONSTRUKCE 1.</w:t>
            </w:r>
            <w:r>
              <w:rPr>
                <w:rFonts w:ascii="Times New Roman" w:hAnsi="Times New Roman"/>
                <w:b/>
                <w:sz w:val="24"/>
                <w:szCs w:val="24"/>
              </w:rPr>
              <w:t>P</w:t>
            </w:r>
            <w:r w:rsidRPr="00C82AF4">
              <w:rPr>
                <w:rFonts w:ascii="Times New Roman" w:hAnsi="Times New Roman"/>
                <w:b/>
                <w:sz w:val="24"/>
                <w:szCs w:val="24"/>
              </w:rPr>
              <w:t>P</w:t>
            </w:r>
            <w:r>
              <w:rPr>
                <w:rFonts w:ascii="Times New Roman" w:hAnsi="Times New Roman"/>
                <w:b/>
                <w:sz w:val="24"/>
                <w:szCs w:val="24"/>
              </w:rPr>
              <w:t xml:space="preserve"> – NOVÁ </w:t>
            </w:r>
            <w:proofErr w:type="gramStart"/>
            <w:r>
              <w:rPr>
                <w:rFonts w:ascii="Times New Roman" w:hAnsi="Times New Roman"/>
                <w:b/>
                <w:sz w:val="24"/>
                <w:szCs w:val="24"/>
              </w:rPr>
              <w:t>VRÁTNICE</w:t>
            </w:r>
            <w:r w:rsidRPr="00C82AF4">
              <w:rPr>
                <w:rFonts w:ascii="Times New Roman" w:hAnsi="Times New Roman"/>
                <w:b/>
                <w:sz w:val="24"/>
                <w:szCs w:val="24"/>
              </w:rPr>
              <w:t xml:space="preserve"> </w:t>
            </w:r>
            <w:r w:rsidR="003C67C2">
              <w:rPr>
                <w:rFonts w:ascii="Times New Roman" w:hAnsi="Times New Roman"/>
                <w:b/>
                <w:sz w:val="24"/>
                <w:szCs w:val="24"/>
              </w:rPr>
              <w:t xml:space="preserve"> -</w:t>
            </w:r>
            <w:proofErr w:type="gramEnd"/>
            <w:r w:rsidR="003C67C2">
              <w:rPr>
                <w:rFonts w:ascii="Times New Roman" w:hAnsi="Times New Roman"/>
                <w:b/>
                <w:sz w:val="24"/>
                <w:szCs w:val="24"/>
              </w:rPr>
              <w:t xml:space="preserve"> V MÍSTĚ PODIA A PŘEDLOŽENÝCH SCHODŮ</w:t>
            </w:r>
          </w:p>
        </w:tc>
      </w:tr>
      <w:tr w:rsidR="00B22A64" w:rsidRPr="00C82AF4" w14:paraId="30AABF79" w14:textId="77777777" w:rsidTr="00F2685A">
        <w:tc>
          <w:tcPr>
            <w:tcW w:w="710" w:type="dxa"/>
          </w:tcPr>
          <w:p w14:paraId="0C62D785"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1920EE98" w14:textId="77777777" w:rsidR="00B22A64" w:rsidRDefault="00B22A64" w:rsidP="00B22A64">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NÁŠLAPNÁ VRSTVA – VINYLOVÁ PODLAHA </w:t>
            </w:r>
            <w:r>
              <w:rPr>
                <w:rFonts w:ascii="Times New Roman" w:hAnsi="Times New Roman"/>
                <w:bCs/>
                <w:sz w:val="24"/>
                <w:szCs w:val="24"/>
              </w:rPr>
              <w:t xml:space="preserve">SKLÁDANÁ </w:t>
            </w:r>
          </w:p>
          <w:p w14:paraId="1F6E0E38" w14:textId="77777777" w:rsidR="00B22A64" w:rsidRPr="00C82AF4" w:rsidRDefault="00B22A64" w:rsidP="00B22A64">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SYSTÉM CLICK + PODLOŽKA</w:t>
            </w:r>
            <w:r w:rsidRPr="00C82AF4">
              <w:rPr>
                <w:rFonts w:ascii="Times New Roman" w:hAnsi="Times New Roman"/>
                <w:bCs/>
                <w:sz w:val="24"/>
                <w:szCs w:val="24"/>
              </w:rPr>
              <w:t xml:space="preserve"> </w:t>
            </w:r>
          </w:p>
          <w:p w14:paraId="5C243B61" w14:textId="77777777" w:rsidR="00B22A64" w:rsidRPr="00C82AF4" w:rsidRDefault="00B22A64" w:rsidP="00B22A64">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NA PODKLAD OPATŘENÝ SAMONIVELAČNÍ STĚRKOU</w:t>
            </w:r>
          </w:p>
          <w:p w14:paraId="654C06B8" w14:textId="25876EF8" w:rsidR="00B22A64" w:rsidRPr="00C82AF4" w:rsidRDefault="00B22A64" w:rsidP="00B22A64">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Cs/>
                <w:sz w:val="24"/>
                <w:szCs w:val="24"/>
              </w:rPr>
              <w:t xml:space="preserve">   + OBVODOVÉ LIŠTY, TL. 10 MM</w:t>
            </w:r>
            <w:r>
              <w:rPr>
                <w:rFonts w:ascii="Times New Roman" w:hAnsi="Times New Roman"/>
                <w:bCs/>
                <w:sz w:val="24"/>
                <w:szCs w:val="24"/>
              </w:rPr>
              <w:t xml:space="preserve"> </w:t>
            </w:r>
          </w:p>
        </w:tc>
      </w:tr>
      <w:tr w:rsidR="001642F4" w:rsidRPr="00C82AF4" w14:paraId="053C9F76" w14:textId="77777777" w:rsidTr="00F2685A">
        <w:tc>
          <w:tcPr>
            <w:tcW w:w="710" w:type="dxa"/>
          </w:tcPr>
          <w:p w14:paraId="4F0163EA" w14:textId="77777777" w:rsidR="001642F4" w:rsidRPr="00C82AF4" w:rsidRDefault="001642F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B900AB8" w14:textId="77777777" w:rsidR="00EF0E2A" w:rsidRPr="00C82AF4" w:rsidRDefault="00EF0E2A" w:rsidP="00EF0E2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SAMONIVELAČNÍ STĚRKA SE SKLENĚNÝM VLÁKNEM PRO DŘEVĚNÉ</w:t>
            </w:r>
          </w:p>
          <w:p w14:paraId="4FF80DBF" w14:textId="77777777" w:rsidR="00EF0E2A" w:rsidRPr="00C82AF4" w:rsidRDefault="00EF0E2A" w:rsidP="00EF0E2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POVRCHY DO 5 MM VYROVNÁNÍ ROZDÍLU, PEVNOST V TLAKU C30, </w:t>
            </w:r>
          </w:p>
          <w:p w14:paraId="0362ED77" w14:textId="7A3432DC" w:rsidR="001642F4" w:rsidRPr="008810F7" w:rsidRDefault="00EF0E2A" w:rsidP="00EF0E2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C82AF4">
              <w:rPr>
                <w:rFonts w:ascii="Times New Roman" w:hAnsi="Times New Roman"/>
                <w:bCs/>
                <w:sz w:val="24"/>
                <w:szCs w:val="24"/>
              </w:rPr>
              <w:t xml:space="preserve">  TL. 5 MM</w:t>
            </w:r>
          </w:p>
        </w:tc>
      </w:tr>
      <w:tr w:rsidR="001642F4" w:rsidRPr="00C82AF4" w14:paraId="671F9767" w14:textId="77777777" w:rsidTr="00F2685A">
        <w:tc>
          <w:tcPr>
            <w:tcW w:w="710" w:type="dxa"/>
          </w:tcPr>
          <w:p w14:paraId="09455709" w14:textId="77777777" w:rsidR="001642F4" w:rsidRPr="00C82AF4" w:rsidRDefault="001642F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4428AA71" w14:textId="4D6B5E63" w:rsidR="001642F4" w:rsidRPr="008810F7" w:rsidRDefault="00EF0E2A" w:rsidP="001642F4">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NANOPENETRAČNÍ NÁTĚR</w:t>
            </w:r>
          </w:p>
        </w:tc>
      </w:tr>
      <w:tr w:rsidR="00B22A64" w:rsidRPr="00C82AF4" w14:paraId="4BB612BF" w14:textId="77777777" w:rsidTr="00F2685A">
        <w:tc>
          <w:tcPr>
            <w:tcW w:w="710" w:type="dxa"/>
          </w:tcPr>
          <w:p w14:paraId="21805DC0"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1B9072E3" w14:textId="77777777" w:rsidR="001642F4" w:rsidRDefault="00B22A64" w:rsidP="001642F4">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xml:space="preserve">- </w:t>
            </w:r>
            <w:r>
              <w:rPr>
                <w:rFonts w:ascii="Arial" w:hAnsi="Arial" w:cs="Arial"/>
                <w:bCs/>
                <w:color w:val="000000"/>
                <w:sz w:val="24"/>
                <w:szCs w:val="24"/>
              </w:rPr>
              <w:t xml:space="preserve">BEDNĚNÍ – </w:t>
            </w:r>
            <w:r w:rsidR="001642F4" w:rsidRPr="001642F4">
              <w:rPr>
                <w:rFonts w:ascii="Arial" w:hAnsi="Arial" w:cs="Arial"/>
                <w:bCs/>
                <w:color w:val="000000"/>
                <w:sz w:val="24"/>
                <w:szCs w:val="24"/>
              </w:rPr>
              <w:t>OSB DESKY TYP 3 P+D, TL. 2x22 MM, VE DVOU VRSTVÁCH</w:t>
            </w:r>
          </w:p>
          <w:p w14:paraId="17F5CC94" w14:textId="10AAD44E" w:rsidR="00B22A64" w:rsidRDefault="001642F4" w:rsidP="001642F4">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w:t>
            </w:r>
            <w:r w:rsidRPr="001642F4">
              <w:rPr>
                <w:rFonts w:ascii="Arial" w:hAnsi="Arial" w:cs="Arial"/>
                <w:bCs/>
                <w:color w:val="000000"/>
                <w:sz w:val="24"/>
                <w:szCs w:val="24"/>
              </w:rPr>
              <w:t xml:space="preserve"> KŘÍŽEM</w:t>
            </w:r>
            <w:r>
              <w:rPr>
                <w:rFonts w:ascii="Arial" w:hAnsi="Arial" w:cs="Arial"/>
                <w:bCs/>
                <w:color w:val="000000"/>
                <w:sz w:val="24"/>
                <w:szCs w:val="24"/>
              </w:rPr>
              <w:t xml:space="preserve"> </w:t>
            </w:r>
            <w:r w:rsidRPr="001642F4">
              <w:rPr>
                <w:rFonts w:ascii="Arial" w:hAnsi="Arial" w:cs="Arial"/>
                <w:bCs/>
                <w:color w:val="000000"/>
                <w:sz w:val="24"/>
                <w:szCs w:val="24"/>
              </w:rPr>
              <w:t>KLADENÉ NA VAZBU, VZÁJEMNĚ MECHANICKY KOTVENÉ</w:t>
            </w:r>
          </w:p>
        </w:tc>
      </w:tr>
      <w:tr w:rsidR="00B22A64" w:rsidRPr="00C82AF4" w14:paraId="533B8801" w14:textId="77777777" w:rsidTr="00F2685A">
        <w:tc>
          <w:tcPr>
            <w:tcW w:w="710" w:type="dxa"/>
          </w:tcPr>
          <w:p w14:paraId="22FA0015"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76E8487D" w14:textId="77777777" w:rsidR="00B22A64" w:rsidRDefault="00B22A64"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DŘEVĚNÝ ROŠT V MÍSTĚ PODIA A PŘEDLOŽENÝCH SCHODŮ VÝŠKY</w:t>
            </w:r>
          </w:p>
          <w:p w14:paraId="6BE1DF2C" w14:textId="0DB38988" w:rsidR="00B22A64" w:rsidRPr="00C82AF4" w:rsidRDefault="00B22A6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w:t>
            </w:r>
            <w:r w:rsidR="00EF0E2A">
              <w:rPr>
                <w:rFonts w:ascii="Arial" w:hAnsi="Arial" w:cs="Arial"/>
                <w:bCs/>
                <w:color w:val="000000"/>
                <w:sz w:val="24"/>
                <w:szCs w:val="24"/>
              </w:rPr>
              <w:t>4</w:t>
            </w:r>
            <w:r w:rsidR="00712F6C">
              <w:rPr>
                <w:rFonts w:ascii="Arial" w:hAnsi="Arial" w:cs="Arial"/>
                <w:bCs/>
                <w:color w:val="000000"/>
                <w:sz w:val="24"/>
                <w:szCs w:val="24"/>
              </w:rPr>
              <w:t>1</w:t>
            </w:r>
            <w:r>
              <w:rPr>
                <w:rFonts w:ascii="Arial" w:hAnsi="Arial" w:cs="Arial"/>
                <w:bCs/>
                <w:color w:val="000000"/>
                <w:sz w:val="24"/>
                <w:szCs w:val="24"/>
              </w:rPr>
              <w:t>0 MM</w:t>
            </w:r>
          </w:p>
        </w:tc>
      </w:tr>
      <w:tr w:rsidR="00B22A64" w:rsidRPr="00C82AF4" w14:paraId="6FE3429F" w14:textId="77777777" w:rsidTr="00F2685A">
        <w:tc>
          <w:tcPr>
            <w:tcW w:w="710" w:type="dxa"/>
          </w:tcPr>
          <w:p w14:paraId="2DDD734B"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39CD16D" w14:textId="77777777" w:rsidR="00B22A64" w:rsidRPr="00FE23E0" w:rsidRDefault="00B22A6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3AD0BE3C" w14:textId="77777777" w:rsidR="001C7F9A" w:rsidRDefault="00B22A64"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sidR="001C7F9A">
              <w:rPr>
                <w:rFonts w:ascii="Arial" w:hAnsi="Arial" w:cs="Arial"/>
                <w:bCs/>
                <w:color w:val="000000"/>
                <w:sz w:val="24"/>
                <w:szCs w:val="24"/>
              </w:rPr>
              <w:t xml:space="preserve"> + NÁŠLAPNÁ VRSTVA (VIZ.</w:t>
            </w:r>
          </w:p>
          <w:p w14:paraId="521AF985" w14:textId="3332402D" w:rsidR="00B22A64" w:rsidRDefault="001C7F9A"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ZBYLÁ ČÁST MÍSTNOSTI VRÁTNICE VČ. SAMONIVELAČNÍ STĚRKY)</w:t>
            </w:r>
            <w:r w:rsidR="00B22A64">
              <w:rPr>
                <w:rFonts w:ascii="Arial" w:hAnsi="Arial" w:cs="Arial"/>
                <w:bCs/>
                <w:color w:val="000000"/>
                <w:sz w:val="24"/>
                <w:szCs w:val="24"/>
              </w:rPr>
              <w:t xml:space="preserve"> </w:t>
            </w:r>
          </w:p>
        </w:tc>
      </w:tr>
      <w:tr w:rsidR="00B22A64" w:rsidRPr="00C82AF4" w14:paraId="46226C21" w14:textId="77777777" w:rsidTr="00F2685A">
        <w:tc>
          <w:tcPr>
            <w:tcW w:w="710" w:type="dxa"/>
          </w:tcPr>
          <w:p w14:paraId="7C7FCFC2"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4E524B5F" w14:textId="77777777" w:rsidR="00B22A64" w:rsidRPr="00FE23E0" w:rsidRDefault="00B22A6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DA3875">
              <w:rPr>
                <w:rFonts w:ascii="Arial" w:hAnsi="Arial" w:cs="Arial"/>
                <w:color w:val="000000"/>
                <w:sz w:val="24"/>
                <w:szCs w:val="24"/>
              </w:rPr>
              <w:t xml:space="preserve">- </w:t>
            </w:r>
            <w:r>
              <w:rPr>
                <w:rFonts w:ascii="Arial" w:hAnsi="Arial" w:cs="Arial"/>
                <w:color w:val="000000"/>
                <w:sz w:val="24"/>
                <w:szCs w:val="24"/>
              </w:rPr>
              <w:t>SEPARAČNÍ</w:t>
            </w:r>
            <w:r w:rsidRPr="00DA3875">
              <w:rPr>
                <w:rFonts w:ascii="Arial" w:hAnsi="Arial" w:cs="Arial"/>
                <w:color w:val="000000"/>
                <w:sz w:val="24"/>
                <w:szCs w:val="24"/>
              </w:rPr>
              <w:t xml:space="preserve"> FÓLIE (ZAKRYTÍ TEP. IZOLACE)</w:t>
            </w:r>
          </w:p>
        </w:tc>
      </w:tr>
      <w:tr w:rsidR="00B22A64" w:rsidRPr="00C82AF4" w14:paraId="03547401" w14:textId="77777777" w:rsidTr="00F2685A">
        <w:tc>
          <w:tcPr>
            <w:tcW w:w="710" w:type="dxa"/>
          </w:tcPr>
          <w:p w14:paraId="319B080E"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390C14D" w14:textId="77777777" w:rsidR="00B22A64" w:rsidRPr="00FE23E0" w:rsidRDefault="00B22A6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DA3875">
              <w:rPr>
                <w:rFonts w:ascii="Arial" w:hAnsi="Arial" w:cs="Arial"/>
                <w:bCs/>
                <w:color w:val="000000"/>
                <w:sz w:val="24"/>
                <w:szCs w:val="24"/>
              </w:rPr>
              <w:t xml:space="preserve">- TEPELNÁ </w:t>
            </w:r>
            <w:proofErr w:type="gramStart"/>
            <w:r w:rsidRPr="00DA3875">
              <w:rPr>
                <w:rFonts w:ascii="Arial" w:hAnsi="Arial" w:cs="Arial"/>
                <w:bCs/>
                <w:color w:val="000000"/>
                <w:sz w:val="24"/>
                <w:szCs w:val="24"/>
              </w:rPr>
              <w:t>IZOLACE - PODLAHOVÝ</w:t>
            </w:r>
            <w:proofErr w:type="gramEnd"/>
            <w:r w:rsidRPr="00DA3875">
              <w:rPr>
                <w:rFonts w:ascii="Arial" w:hAnsi="Arial" w:cs="Arial"/>
                <w:bCs/>
                <w:color w:val="000000"/>
                <w:sz w:val="24"/>
                <w:szCs w:val="24"/>
              </w:rPr>
              <w:t xml:space="preserve"> POLYSTYRÉN </w:t>
            </w:r>
            <w:r>
              <w:rPr>
                <w:rFonts w:ascii="Arial" w:hAnsi="Arial" w:cs="Arial"/>
                <w:bCs/>
                <w:color w:val="000000"/>
                <w:sz w:val="24"/>
                <w:szCs w:val="24"/>
              </w:rPr>
              <w:t xml:space="preserve">EPS 100, </w:t>
            </w:r>
            <w:r w:rsidRPr="00DA3875">
              <w:rPr>
                <w:rFonts w:ascii="Arial" w:hAnsi="Arial" w:cs="Arial"/>
                <w:bCs/>
                <w:color w:val="000000"/>
                <w:sz w:val="24"/>
                <w:szCs w:val="24"/>
              </w:rPr>
              <w:t xml:space="preserve">TL. </w:t>
            </w:r>
            <w:r>
              <w:rPr>
                <w:rFonts w:ascii="Arial" w:hAnsi="Arial" w:cs="Arial"/>
                <w:bCs/>
                <w:color w:val="000000"/>
                <w:sz w:val="24"/>
                <w:szCs w:val="24"/>
              </w:rPr>
              <w:t>8</w:t>
            </w:r>
            <w:r w:rsidRPr="00DA3875">
              <w:rPr>
                <w:rFonts w:ascii="Arial" w:hAnsi="Arial" w:cs="Arial"/>
                <w:bCs/>
                <w:color w:val="000000"/>
                <w:sz w:val="24"/>
                <w:szCs w:val="24"/>
              </w:rPr>
              <w:t>0 mm</w:t>
            </w:r>
          </w:p>
        </w:tc>
      </w:tr>
      <w:tr w:rsidR="00B22A64" w:rsidRPr="00C82AF4" w14:paraId="22ECC3FF" w14:textId="77777777" w:rsidTr="00F2685A">
        <w:tc>
          <w:tcPr>
            <w:tcW w:w="710" w:type="dxa"/>
          </w:tcPr>
          <w:p w14:paraId="59F2F359"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586E84E2" w14:textId="77777777" w:rsidR="00B22A64" w:rsidRPr="00DA3875" w:rsidRDefault="00B22A6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DA3875">
              <w:rPr>
                <w:rFonts w:ascii="Arial" w:hAnsi="Arial" w:cs="Arial"/>
                <w:bCs/>
                <w:color w:val="000000"/>
                <w:sz w:val="24"/>
                <w:szCs w:val="24"/>
              </w:rPr>
              <w:t xml:space="preserve">- </w:t>
            </w:r>
            <w:r>
              <w:rPr>
                <w:rFonts w:ascii="Arial" w:hAnsi="Arial" w:cs="Arial"/>
                <w:bCs/>
                <w:color w:val="000000"/>
                <w:sz w:val="24"/>
                <w:szCs w:val="24"/>
              </w:rPr>
              <w:t>ŽIVIČNÁ</w:t>
            </w:r>
            <w:r w:rsidRPr="00DA3875">
              <w:rPr>
                <w:rFonts w:ascii="Arial" w:hAnsi="Arial" w:cs="Arial"/>
                <w:bCs/>
                <w:color w:val="000000"/>
                <w:sz w:val="24"/>
                <w:szCs w:val="24"/>
              </w:rPr>
              <w:t xml:space="preserve"> HYDROIZOLACE </w:t>
            </w:r>
            <w:r>
              <w:rPr>
                <w:rFonts w:ascii="Arial" w:hAnsi="Arial" w:cs="Arial"/>
                <w:bCs/>
                <w:color w:val="000000"/>
                <w:sz w:val="24"/>
                <w:szCs w:val="24"/>
              </w:rPr>
              <w:t>2 VRSTVY</w:t>
            </w:r>
            <w:r w:rsidRPr="00DA3875">
              <w:rPr>
                <w:rFonts w:ascii="Arial" w:hAnsi="Arial" w:cs="Arial"/>
                <w:bCs/>
                <w:color w:val="000000"/>
                <w:sz w:val="24"/>
                <w:szCs w:val="24"/>
              </w:rPr>
              <w:t>+ PENETRACE PODKLADU</w:t>
            </w:r>
          </w:p>
        </w:tc>
      </w:tr>
      <w:tr w:rsidR="00B22A64" w:rsidRPr="00C82AF4" w14:paraId="3B0E72A4" w14:textId="77777777" w:rsidTr="00F2685A">
        <w:tc>
          <w:tcPr>
            <w:tcW w:w="710" w:type="dxa"/>
            <w:tcBorders>
              <w:bottom w:val="single" w:sz="4" w:space="0" w:color="auto"/>
            </w:tcBorders>
          </w:tcPr>
          <w:p w14:paraId="7027C4B5"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bottom w:val="single" w:sz="4" w:space="0" w:color="auto"/>
            </w:tcBorders>
          </w:tcPr>
          <w:p w14:paraId="40B24100" w14:textId="77777777" w:rsidR="00B22A64" w:rsidRPr="00FE23E0" w:rsidRDefault="00B22A6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1174708C" w14:textId="77777777" w:rsidR="00B22A64" w:rsidRPr="00C82AF4" w:rsidRDefault="00B22A6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B22A64" w:rsidRPr="00C82AF4" w14:paraId="7DD32A3A" w14:textId="77777777" w:rsidTr="00F2685A">
        <w:tc>
          <w:tcPr>
            <w:tcW w:w="710" w:type="dxa"/>
            <w:tcBorders>
              <w:top w:val="single" w:sz="4" w:space="0" w:color="auto"/>
            </w:tcBorders>
          </w:tcPr>
          <w:p w14:paraId="3450D7DE"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1C7634C5" w14:textId="41EF5A1A" w:rsidR="00B22A64" w:rsidRPr="00C82AF4" w:rsidRDefault="00B22A6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 xml:space="preserve">CELKOVÁ TL. </w:t>
            </w:r>
            <w:r w:rsidR="00EF0E2A">
              <w:rPr>
                <w:rFonts w:ascii="Times New Roman" w:hAnsi="Times New Roman"/>
                <w:b/>
                <w:sz w:val="24"/>
                <w:szCs w:val="24"/>
              </w:rPr>
              <w:t>7</w:t>
            </w:r>
            <w:r w:rsidRPr="00C82AF4">
              <w:rPr>
                <w:rFonts w:ascii="Times New Roman" w:hAnsi="Times New Roman"/>
                <w:b/>
                <w:sz w:val="24"/>
                <w:szCs w:val="24"/>
              </w:rPr>
              <w:t>0</w:t>
            </w:r>
            <w:r>
              <w:rPr>
                <w:rFonts w:ascii="Times New Roman" w:hAnsi="Times New Roman"/>
                <w:b/>
                <w:sz w:val="24"/>
                <w:szCs w:val="24"/>
              </w:rPr>
              <w:t>0</w:t>
            </w:r>
            <w:r w:rsidRPr="00C82AF4">
              <w:rPr>
                <w:rFonts w:ascii="Times New Roman" w:hAnsi="Times New Roman"/>
                <w:b/>
                <w:sz w:val="24"/>
                <w:szCs w:val="24"/>
              </w:rPr>
              <w:t xml:space="preserve"> MM</w:t>
            </w:r>
          </w:p>
        </w:tc>
      </w:tr>
      <w:tr w:rsidR="00B22A64" w:rsidRPr="00C82AF4" w14:paraId="728B483E" w14:textId="77777777" w:rsidTr="00F2685A">
        <w:tc>
          <w:tcPr>
            <w:tcW w:w="710" w:type="dxa"/>
          </w:tcPr>
          <w:p w14:paraId="2907E9E9" w14:textId="77777777" w:rsidR="00B22A64" w:rsidRPr="00C82AF4" w:rsidRDefault="00B22A6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FA5466B" w14:textId="77777777" w:rsidR="00B22A64" w:rsidRPr="00C82AF4" w:rsidRDefault="00B22A6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w:t>
            </w:r>
            <w:r>
              <w:rPr>
                <w:rFonts w:ascii="Times New Roman" w:hAnsi="Times New Roman"/>
                <w:bCs/>
                <w:sz w:val="24"/>
                <w:szCs w:val="24"/>
              </w:rPr>
              <w:t>STÁVAJÍCÍ ROSTLÝ TERÉN</w:t>
            </w:r>
          </w:p>
        </w:tc>
      </w:tr>
    </w:tbl>
    <w:p w14:paraId="6B825C10" w14:textId="11BB6B4F" w:rsidR="00B22A64" w:rsidRDefault="00B22A64" w:rsidP="00E86B70">
      <w:pPr>
        <w:tabs>
          <w:tab w:val="left" w:pos="709"/>
        </w:tabs>
        <w:spacing w:after="0" w:line="240" w:lineRule="auto"/>
        <w:jc w:val="both"/>
        <w:rPr>
          <w:rFonts w:ascii="Times New Roman" w:hAnsi="Times New Roman"/>
          <w:sz w:val="24"/>
          <w:szCs w:val="20"/>
          <w:u w:val="single"/>
          <w:lang w:eastAsia="zh-CN"/>
        </w:rPr>
      </w:pPr>
    </w:p>
    <w:p w14:paraId="5E1063C7" w14:textId="7E40F405" w:rsidR="009F4C4B" w:rsidRDefault="009F4C4B" w:rsidP="00E86B70">
      <w:pPr>
        <w:tabs>
          <w:tab w:val="left" w:pos="709"/>
        </w:tabs>
        <w:spacing w:after="0" w:line="240" w:lineRule="auto"/>
        <w:jc w:val="both"/>
        <w:rPr>
          <w:rFonts w:ascii="Times New Roman" w:hAnsi="Times New Roman"/>
          <w:sz w:val="24"/>
          <w:szCs w:val="20"/>
          <w:lang w:eastAsia="zh-CN"/>
        </w:rPr>
      </w:pPr>
      <w:r w:rsidRPr="009F4C4B">
        <w:rPr>
          <w:rFonts w:ascii="Times New Roman" w:hAnsi="Times New Roman"/>
          <w:sz w:val="24"/>
          <w:szCs w:val="20"/>
          <w:lang w:eastAsia="zh-CN"/>
        </w:rPr>
        <w:t>V</w:t>
      </w:r>
      <w:r>
        <w:rPr>
          <w:rFonts w:ascii="Times New Roman" w:hAnsi="Times New Roman"/>
          <w:sz w:val="24"/>
          <w:szCs w:val="20"/>
          <w:lang w:eastAsia="zh-CN"/>
        </w:rPr>
        <w:t xml:space="preserve"> 1.PP v neřešené části se opraví betonový potěr v místech, kde bude veden nový rozvod ležaté kanalizace, cca 15 </w:t>
      </w:r>
      <w:proofErr w:type="spellStart"/>
      <w:r>
        <w:rPr>
          <w:rFonts w:ascii="Times New Roman" w:hAnsi="Times New Roman"/>
          <w:sz w:val="24"/>
          <w:szCs w:val="20"/>
          <w:lang w:eastAsia="zh-CN"/>
        </w:rPr>
        <w:t>mb</w:t>
      </w:r>
      <w:proofErr w:type="spellEnd"/>
      <w:r>
        <w:rPr>
          <w:rFonts w:ascii="Times New Roman" w:hAnsi="Times New Roman"/>
          <w:sz w:val="24"/>
          <w:szCs w:val="20"/>
          <w:lang w:eastAsia="zh-CN"/>
        </w:rPr>
        <w:t>.</w:t>
      </w:r>
    </w:p>
    <w:p w14:paraId="1CDE4D65" w14:textId="77777777" w:rsidR="00F73369" w:rsidRDefault="00F73369" w:rsidP="00E86B70">
      <w:pPr>
        <w:tabs>
          <w:tab w:val="left" w:pos="709"/>
        </w:tabs>
        <w:spacing w:after="0" w:line="240" w:lineRule="auto"/>
        <w:jc w:val="both"/>
        <w:rPr>
          <w:rFonts w:ascii="Times New Roman" w:hAnsi="Times New Roman"/>
          <w:sz w:val="24"/>
          <w:szCs w:val="20"/>
          <w:lang w:eastAsia="zh-CN"/>
        </w:rPr>
      </w:pPr>
    </w:p>
    <w:p w14:paraId="2927FDD1" w14:textId="766AC50E" w:rsidR="00F73369" w:rsidRPr="003A1F10" w:rsidRDefault="00F73369" w:rsidP="00F73369">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MEZIPODESTY HLAVNÍHO SCHODIŠTĚ</w:t>
      </w:r>
    </w:p>
    <w:p w14:paraId="7267B81E" w14:textId="100F49EB" w:rsidR="00F73369" w:rsidRDefault="00F73369" w:rsidP="00E86B70">
      <w:pPr>
        <w:tabs>
          <w:tab w:val="left" w:pos="709"/>
        </w:tabs>
        <w:spacing w:after="0" w:line="240" w:lineRule="auto"/>
        <w:jc w:val="both"/>
        <w:rPr>
          <w:rFonts w:ascii="Times New Roman" w:hAnsi="Times New Roman"/>
          <w:sz w:val="24"/>
          <w:szCs w:val="20"/>
          <w:lang w:eastAsia="zh-CN"/>
        </w:rPr>
      </w:pPr>
    </w:p>
    <w:p w14:paraId="73F49D0C" w14:textId="68257DB8" w:rsidR="00F73369" w:rsidRDefault="00F73369" w:rsidP="00F73369">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Na mezipodestách hlavního schodiště se odstraní stávající nášlapná vrstva a bude nahrazena novou. </w:t>
      </w:r>
    </w:p>
    <w:p w14:paraId="359368F4" w14:textId="732E3566" w:rsidR="00F73369" w:rsidRDefault="00F73369" w:rsidP="00E86B70">
      <w:pPr>
        <w:tabs>
          <w:tab w:val="left" w:pos="709"/>
        </w:tabs>
        <w:spacing w:after="0" w:line="240" w:lineRule="auto"/>
        <w:jc w:val="both"/>
        <w:rPr>
          <w:rFonts w:ascii="Times New Roman" w:hAnsi="Times New Roman"/>
          <w:sz w:val="24"/>
          <w:szCs w:val="20"/>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F73369" w:rsidRPr="00C82AF4" w14:paraId="45023B66" w14:textId="77777777" w:rsidTr="000E721D">
        <w:tc>
          <w:tcPr>
            <w:tcW w:w="710" w:type="dxa"/>
          </w:tcPr>
          <w:p w14:paraId="3DDE2042" w14:textId="77777777" w:rsidR="00F73369" w:rsidRPr="00C82AF4" w:rsidRDefault="00F73369" w:rsidP="000E721D">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bCs/>
                <w:sz w:val="24"/>
                <w:szCs w:val="24"/>
              </w:rPr>
              <w:t>P</w:t>
            </w:r>
            <w:r>
              <w:rPr>
                <w:rFonts w:ascii="Times New Roman" w:hAnsi="Times New Roman"/>
                <w:b/>
                <w:bCs/>
                <w:sz w:val="24"/>
                <w:szCs w:val="24"/>
              </w:rPr>
              <w:t>3</w:t>
            </w:r>
          </w:p>
        </w:tc>
        <w:tc>
          <w:tcPr>
            <w:tcW w:w="8362" w:type="dxa"/>
          </w:tcPr>
          <w:p w14:paraId="0D8867C9" w14:textId="2713AE23" w:rsidR="00F73369" w:rsidRPr="00C82AF4" w:rsidRDefault="00F73369" w:rsidP="000E721D">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NÁŠLAPNÁ VRSTVA U MEZIPODEST HLAVNÍCH SCHODIŠŤ – KERAMICKÁ DLAŽBA</w:t>
            </w:r>
          </w:p>
        </w:tc>
      </w:tr>
      <w:tr w:rsidR="00F73369" w:rsidRPr="00C82AF4" w14:paraId="186F9BCD" w14:textId="77777777" w:rsidTr="000E721D">
        <w:tc>
          <w:tcPr>
            <w:tcW w:w="710" w:type="dxa"/>
          </w:tcPr>
          <w:p w14:paraId="01AD866F" w14:textId="77777777" w:rsidR="00F73369" w:rsidRPr="00C82AF4" w:rsidRDefault="00F73369" w:rsidP="000E721D">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1305F40F" w14:textId="77777777" w:rsidR="00F73369" w:rsidRDefault="00F73369" w:rsidP="00F73369">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NÁŠLAPNÁ VRSTVA – </w:t>
            </w:r>
            <w:r>
              <w:rPr>
                <w:rFonts w:ascii="Times New Roman" w:hAnsi="Times New Roman"/>
                <w:bCs/>
                <w:sz w:val="24"/>
                <w:szCs w:val="24"/>
              </w:rPr>
              <w:t>KERAMICKÁ DLAŽBA REPLIKA PŮVODNÍ</w:t>
            </w:r>
          </w:p>
          <w:p w14:paraId="22200BB0" w14:textId="77777777" w:rsidR="00F73369" w:rsidRDefault="00F73369" w:rsidP="00F73369">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HISTORICKÉ DLAŽBY + LEPIDLO</w:t>
            </w:r>
            <w:r w:rsidRPr="00C82AF4">
              <w:rPr>
                <w:rFonts w:ascii="Times New Roman" w:hAnsi="Times New Roman"/>
                <w:bCs/>
                <w:sz w:val="24"/>
                <w:szCs w:val="24"/>
              </w:rPr>
              <w:t>, TL. 1</w:t>
            </w:r>
            <w:r>
              <w:rPr>
                <w:rFonts w:ascii="Times New Roman" w:hAnsi="Times New Roman"/>
                <w:bCs/>
                <w:sz w:val="24"/>
                <w:szCs w:val="24"/>
              </w:rPr>
              <w:t>5</w:t>
            </w:r>
            <w:r w:rsidRPr="00C82AF4">
              <w:rPr>
                <w:rFonts w:ascii="Times New Roman" w:hAnsi="Times New Roman"/>
                <w:bCs/>
                <w:sz w:val="24"/>
                <w:szCs w:val="24"/>
              </w:rPr>
              <w:t xml:space="preserve"> MM</w:t>
            </w:r>
          </w:p>
          <w:p w14:paraId="09302E5F" w14:textId="538BAA78" w:rsidR="00F73369" w:rsidRPr="00C82AF4" w:rsidRDefault="00F73369" w:rsidP="00F73369">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 xml:space="preserve">   FABIONOVÝ SOKL REPLIKY HISTORICKÉ KERAMICKÉ DLAŽBY</w:t>
            </w:r>
          </w:p>
        </w:tc>
      </w:tr>
      <w:tr w:rsidR="00F73369" w:rsidRPr="00C82AF4" w14:paraId="60C74A61" w14:textId="77777777" w:rsidTr="000E721D">
        <w:tc>
          <w:tcPr>
            <w:tcW w:w="710" w:type="dxa"/>
          </w:tcPr>
          <w:p w14:paraId="1340E108" w14:textId="77777777" w:rsidR="00F73369" w:rsidRPr="00C82AF4" w:rsidRDefault="00F73369" w:rsidP="000E721D">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B0598E5" w14:textId="77777777" w:rsidR="00F73369" w:rsidRPr="00C82AF4" w:rsidRDefault="00F73369" w:rsidP="000E721D">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82AF4">
              <w:rPr>
                <w:rFonts w:ascii="Times New Roman" w:hAnsi="Times New Roman"/>
                <w:bCs/>
                <w:sz w:val="24"/>
                <w:szCs w:val="24"/>
              </w:rPr>
              <w:t xml:space="preserve">- </w:t>
            </w:r>
            <w:r>
              <w:rPr>
                <w:rFonts w:ascii="Arial" w:hAnsi="Arial" w:cs="Arial"/>
                <w:bCs/>
                <w:color w:val="000000"/>
                <w:sz w:val="24"/>
                <w:szCs w:val="24"/>
              </w:rPr>
              <w:t xml:space="preserve">SAMONIVELAČNÍ STĚRKA DO 5 mm VYROVNÁNÍ ROZDÍLU, TL. </w:t>
            </w:r>
            <w:proofErr w:type="gramStart"/>
            <w:r>
              <w:rPr>
                <w:rFonts w:ascii="Arial" w:hAnsi="Arial" w:cs="Arial"/>
                <w:bCs/>
                <w:color w:val="000000"/>
                <w:sz w:val="24"/>
                <w:szCs w:val="24"/>
              </w:rPr>
              <w:t>5mm</w:t>
            </w:r>
            <w:proofErr w:type="gramEnd"/>
          </w:p>
        </w:tc>
      </w:tr>
      <w:tr w:rsidR="00F73369" w:rsidRPr="00C82AF4" w14:paraId="7BCEF576" w14:textId="77777777" w:rsidTr="000E721D">
        <w:tc>
          <w:tcPr>
            <w:tcW w:w="710" w:type="dxa"/>
            <w:tcBorders>
              <w:top w:val="single" w:sz="4" w:space="0" w:color="auto"/>
            </w:tcBorders>
          </w:tcPr>
          <w:p w14:paraId="0BA9E2DD" w14:textId="77777777" w:rsidR="00F73369" w:rsidRPr="00C82AF4" w:rsidRDefault="00F73369" w:rsidP="000E721D">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0F70F761" w14:textId="14612BC4" w:rsidR="00F73369" w:rsidRPr="00C82AF4" w:rsidRDefault="00F73369" w:rsidP="000E721D">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CELKOVÁ TLOUŠŤKA 20 MM</w:t>
            </w:r>
          </w:p>
        </w:tc>
      </w:tr>
      <w:tr w:rsidR="00F73369" w:rsidRPr="00C82AF4" w14:paraId="4FA2A417" w14:textId="77777777" w:rsidTr="000E721D">
        <w:tc>
          <w:tcPr>
            <w:tcW w:w="710" w:type="dxa"/>
          </w:tcPr>
          <w:p w14:paraId="4DABBD08" w14:textId="77777777" w:rsidR="00F73369" w:rsidRPr="00C82AF4" w:rsidRDefault="00F73369" w:rsidP="000E721D">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06D8A5D6" w14:textId="77777777" w:rsidR="00F73369" w:rsidRDefault="00F73369" w:rsidP="000E721D">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STÁVAJÍCÍ </w:t>
            </w:r>
            <w:r>
              <w:rPr>
                <w:rFonts w:ascii="Arial" w:hAnsi="Arial" w:cs="Arial"/>
                <w:bCs/>
                <w:color w:val="000000"/>
                <w:sz w:val="24"/>
                <w:szCs w:val="24"/>
              </w:rPr>
              <w:t>MEZIPODESTA (BETONOVÁ) VČETNĚ OMÍTKY A NOVÉ</w:t>
            </w:r>
          </w:p>
          <w:p w14:paraId="507FBDD6" w14:textId="405EB9AA" w:rsidR="00F73369" w:rsidRPr="00C82AF4" w:rsidRDefault="00F73369" w:rsidP="000E721D">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Arial" w:hAnsi="Arial" w:cs="Arial"/>
                <w:bCs/>
                <w:color w:val="000000"/>
                <w:sz w:val="24"/>
                <w:szCs w:val="24"/>
              </w:rPr>
              <w:t xml:space="preserve">  MALBY</w:t>
            </w:r>
          </w:p>
        </w:tc>
      </w:tr>
    </w:tbl>
    <w:p w14:paraId="4EC38550" w14:textId="77777777" w:rsidR="00F73369" w:rsidRDefault="00F73369" w:rsidP="00E86B70">
      <w:pPr>
        <w:tabs>
          <w:tab w:val="left" w:pos="709"/>
        </w:tabs>
        <w:spacing w:after="0" w:line="240" w:lineRule="auto"/>
        <w:jc w:val="both"/>
        <w:rPr>
          <w:rFonts w:ascii="Times New Roman" w:hAnsi="Times New Roman"/>
          <w:sz w:val="24"/>
          <w:szCs w:val="20"/>
          <w:lang w:eastAsia="zh-CN"/>
        </w:rPr>
      </w:pPr>
    </w:p>
    <w:p w14:paraId="3C13A5CA" w14:textId="66EC547F" w:rsidR="00E86B70" w:rsidRPr="003A1F10" w:rsidRDefault="00E86B70" w:rsidP="00E86B70">
      <w:pPr>
        <w:tabs>
          <w:tab w:val="left" w:pos="709"/>
        </w:tabs>
        <w:spacing w:after="0" w:line="240" w:lineRule="auto"/>
        <w:jc w:val="both"/>
        <w:rPr>
          <w:rFonts w:ascii="Times New Roman" w:hAnsi="Times New Roman"/>
          <w:sz w:val="24"/>
          <w:szCs w:val="20"/>
          <w:u w:val="single"/>
          <w:lang w:eastAsia="zh-CN"/>
        </w:rPr>
      </w:pPr>
      <w:r w:rsidRPr="003A1F10">
        <w:rPr>
          <w:rFonts w:ascii="Times New Roman" w:hAnsi="Times New Roman"/>
          <w:sz w:val="24"/>
          <w:szCs w:val="20"/>
          <w:u w:val="single"/>
          <w:lang w:eastAsia="zh-CN"/>
        </w:rPr>
        <w:t>1.</w:t>
      </w:r>
      <w:r>
        <w:rPr>
          <w:rFonts w:ascii="Times New Roman" w:hAnsi="Times New Roman"/>
          <w:sz w:val="24"/>
          <w:szCs w:val="20"/>
          <w:u w:val="single"/>
          <w:lang w:eastAsia="zh-CN"/>
        </w:rPr>
        <w:t>N</w:t>
      </w:r>
      <w:r w:rsidRPr="003A1F10">
        <w:rPr>
          <w:rFonts w:ascii="Times New Roman" w:hAnsi="Times New Roman"/>
          <w:sz w:val="24"/>
          <w:szCs w:val="20"/>
          <w:u w:val="single"/>
          <w:lang w:eastAsia="zh-CN"/>
        </w:rPr>
        <w:t>P</w:t>
      </w:r>
    </w:p>
    <w:p w14:paraId="58CC02A9" w14:textId="77777777" w:rsidR="00E86B70" w:rsidRPr="003A1F10" w:rsidRDefault="00E86B70" w:rsidP="00E86B70">
      <w:pPr>
        <w:tabs>
          <w:tab w:val="left" w:pos="709"/>
        </w:tabs>
        <w:spacing w:after="0" w:line="240" w:lineRule="auto"/>
        <w:jc w:val="both"/>
        <w:rPr>
          <w:rFonts w:ascii="Times New Roman" w:hAnsi="Times New Roman"/>
          <w:sz w:val="16"/>
          <w:szCs w:val="16"/>
          <w:lang w:eastAsia="zh-CN"/>
        </w:rPr>
      </w:pPr>
    </w:p>
    <w:p w14:paraId="3DA46794" w14:textId="4A662634" w:rsidR="00E86B70" w:rsidRDefault="00E86B70" w:rsidP="00E86B70">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KONSTRUKCE PODLAH</w:t>
      </w:r>
      <w:r>
        <w:rPr>
          <w:rFonts w:ascii="Times New Roman" w:hAnsi="Times New Roman"/>
          <w:i/>
          <w:iCs/>
          <w:sz w:val="24"/>
          <w:szCs w:val="20"/>
          <w:lang w:eastAsia="zh-CN"/>
        </w:rPr>
        <w:t>Y V ÚROVNI 1.NP:</w:t>
      </w:r>
    </w:p>
    <w:p w14:paraId="75C5806A" w14:textId="77777777" w:rsidR="00E86B70" w:rsidRDefault="00E86B70" w:rsidP="00E86B70">
      <w:pPr>
        <w:tabs>
          <w:tab w:val="left" w:pos="709"/>
        </w:tabs>
        <w:spacing w:after="0" w:line="240" w:lineRule="auto"/>
        <w:jc w:val="both"/>
        <w:rPr>
          <w:rFonts w:ascii="Times New Roman" w:hAnsi="Times New Roman"/>
          <w:i/>
          <w:iCs/>
          <w:sz w:val="24"/>
          <w:szCs w:val="20"/>
          <w:lang w:eastAsia="zh-CN"/>
        </w:rPr>
      </w:pPr>
    </w:p>
    <w:p w14:paraId="34DC6004" w14:textId="6EAC3197" w:rsidR="00E86B70" w:rsidRDefault="00E86B70" w:rsidP="00E86B7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objektu v 1.NP se odstraní v celém podlaží podlahové souvrství v tloušťce cca 200 mm na stávající </w:t>
      </w:r>
      <w:proofErr w:type="spellStart"/>
      <w:r>
        <w:rPr>
          <w:rFonts w:ascii="Times New Roman" w:hAnsi="Times New Roman"/>
          <w:sz w:val="24"/>
          <w:szCs w:val="20"/>
          <w:lang w:eastAsia="zh-CN"/>
        </w:rPr>
        <w:t>klenebnou</w:t>
      </w:r>
      <w:proofErr w:type="spellEnd"/>
      <w:r>
        <w:rPr>
          <w:rFonts w:ascii="Times New Roman" w:hAnsi="Times New Roman"/>
          <w:sz w:val="24"/>
          <w:szCs w:val="20"/>
          <w:lang w:eastAsia="zh-CN"/>
        </w:rPr>
        <w:t xml:space="preserve"> konstrukci. </w:t>
      </w:r>
      <w:r w:rsidR="00BE3BAC">
        <w:rPr>
          <w:rFonts w:ascii="Times New Roman" w:hAnsi="Times New Roman"/>
          <w:sz w:val="24"/>
          <w:szCs w:val="20"/>
          <w:lang w:eastAsia="zh-CN"/>
        </w:rPr>
        <w:t xml:space="preserve">Na stávající klenby se zrealizuje nová skladba podlahy v celém 1.NP. </w:t>
      </w:r>
    </w:p>
    <w:p w14:paraId="6127DB63" w14:textId="77777777" w:rsidR="00BE3BAC" w:rsidRDefault="00BE3BAC" w:rsidP="00E86B70">
      <w:pPr>
        <w:tabs>
          <w:tab w:val="left" w:pos="709"/>
        </w:tabs>
        <w:spacing w:after="0" w:line="240" w:lineRule="auto"/>
        <w:jc w:val="both"/>
        <w:rPr>
          <w:rFonts w:ascii="Times New Roman" w:hAnsi="Times New Roman"/>
          <w:sz w:val="24"/>
          <w:szCs w:val="20"/>
          <w:lang w:eastAsia="zh-CN"/>
        </w:rPr>
      </w:pPr>
    </w:p>
    <w:p w14:paraId="44A27BD2" w14:textId="77777777" w:rsidR="00E86B70" w:rsidRDefault="00E86B70"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BE3BAC" w:rsidRPr="00C82AF4" w14:paraId="168494C5" w14:textId="77777777" w:rsidTr="00F2685A">
        <w:tc>
          <w:tcPr>
            <w:tcW w:w="710" w:type="dxa"/>
          </w:tcPr>
          <w:p w14:paraId="47D9CBCC" w14:textId="361F42D1" w:rsidR="00BE3BAC" w:rsidRPr="00C82AF4" w:rsidRDefault="00BE3BA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P</w:t>
            </w:r>
            <w:r w:rsidR="00712F6C">
              <w:rPr>
                <w:rFonts w:ascii="Times New Roman" w:hAnsi="Times New Roman"/>
                <w:b/>
                <w:bCs/>
                <w:sz w:val="24"/>
                <w:szCs w:val="24"/>
              </w:rPr>
              <w:t>4</w:t>
            </w:r>
          </w:p>
        </w:tc>
        <w:tc>
          <w:tcPr>
            <w:tcW w:w="8362" w:type="dxa"/>
          </w:tcPr>
          <w:p w14:paraId="096C3046" w14:textId="20F81FDA" w:rsidR="00BE3BAC" w:rsidRPr="00C82AF4" w:rsidRDefault="00BE3BA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Pr>
                <w:rFonts w:ascii="Times New Roman" w:hAnsi="Times New Roman"/>
                <w:b/>
                <w:sz w:val="24"/>
                <w:szCs w:val="24"/>
              </w:rPr>
              <w:t xml:space="preserve">PODLAHOVÉ </w:t>
            </w:r>
            <w:r w:rsidRPr="00C82AF4">
              <w:rPr>
                <w:rFonts w:ascii="Times New Roman" w:hAnsi="Times New Roman"/>
                <w:b/>
                <w:sz w:val="24"/>
                <w:szCs w:val="24"/>
              </w:rPr>
              <w:t>KONSTRUKCE 1.</w:t>
            </w:r>
            <w:r>
              <w:rPr>
                <w:rFonts w:ascii="Times New Roman" w:hAnsi="Times New Roman"/>
                <w:b/>
                <w:sz w:val="24"/>
                <w:szCs w:val="24"/>
              </w:rPr>
              <w:t>N</w:t>
            </w:r>
            <w:r w:rsidRPr="00C82AF4">
              <w:rPr>
                <w:rFonts w:ascii="Times New Roman" w:hAnsi="Times New Roman"/>
                <w:b/>
                <w:sz w:val="24"/>
                <w:szCs w:val="24"/>
              </w:rPr>
              <w:t xml:space="preserve">P </w:t>
            </w:r>
            <w:r w:rsidR="00712F6C">
              <w:rPr>
                <w:rFonts w:ascii="Times New Roman" w:hAnsi="Times New Roman"/>
                <w:b/>
                <w:sz w:val="24"/>
                <w:szCs w:val="24"/>
              </w:rPr>
              <w:t xml:space="preserve">– KER. </w:t>
            </w:r>
            <w:proofErr w:type="gramStart"/>
            <w:r w:rsidR="00712F6C">
              <w:rPr>
                <w:rFonts w:ascii="Times New Roman" w:hAnsi="Times New Roman"/>
                <w:b/>
                <w:sz w:val="24"/>
                <w:szCs w:val="24"/>
              </w:rPr>
              <w:t>DLAŽBA - CHODBA</w:t>
            </w:r>
            <w:proofErr w:type="gramEnd"/>
          </w:p>
        </w:tc>
      </w:tr>
      <w:tr w:rsidR="00BE3BAC" w:rsidRPr="00C82AF4" w14:paraId="7F8F5ED4" w14:textId="77777777" w:rsidTr="00F2685A">
        <w:tc>
          <w:tcPr>
            <w:tcW w:w="710" w:type="dxa"/>
          </w:tcPr>
          <w:p w14:paraId="774C0AE7" w14:textId="77777777" w:rsidR="00BE3BAC" w:rsidRPr="00C82AF4" w:rsidRDefault="00BE3BA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AE71FC4" w14:textId="77777777" w:rsidR="00F73369" w:rsidRDefault="00BE3BAC" w:rsidP="00F73369">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NÁŠLAPNÁ </w:t>
            </w:r>
            <w:proofErr w:type="gramStart"/>
            <w:r w:rsidRPr="00FE23E0">
              <w:rPr>
                <w:rFonts w:ascii="Arial" w:hAnsi="Arial" w:cs="Arial"/>
                <w:bCs/>
                <w:color w:val="000000"/>
                <w:sz w:val="24"/>
                <w:szCs w:val="24"/>
              </w:rPr>
              <w:t>VRSTVA - KERAMICKÁ</w:t>
            </w:r>
            <w:proofErr w:type="gramEnd"/>
            <w:r w:rsidRPr="00FE23E0">
              <w:rPr>
                <w:rFonts w:ascii="Arial" w:hAnsi="Arial" w:cs="Arial"/>
                <w:bCs/>
                <w:color w:val="000000"/>
                <w:sz w:val="24"/>
                <w:szCs w:val="24"/>
              </w:rPr>
              <w:t xml:space="preserve"> DLAŽBA</w:t>
            </w:r>
            <w:r>
              <w:rPr>
                <w:rFonts w:ascii="Arial" w:hAnsi="Arial" w:cs="Arial"/>
                <w:bCs/>
                <w:color w:val="000000"/>
                <w:sz w:val="24"/>
                <w:szCs w:val="24"/>
              </w:rPr>
              <w:t xml:space="preserve"> </w:t>
            </w:r>
            <w:r w:rsidR="00F73369">
              <w:rPr>
                <w:rFonts w:ascii="Arial" w:hAnsi="Arial" w:cs="Arial"/>
                <w:bCs/>
                <w:color w:val="000000"/>
                <w:sz w:val="24"/>
                <w:szCs w:val="24"/>
              </w:rPr>
              <w:t>REPLIKA PŮVODNÍ</w:t>
            </w:r>
          </w:p>
          <w:p w14:paraId="4D66DF5C" w14:textId="7FBA69FB" w:rsidR="00BE3BAC" w:rsidRPr="00FE23E0" w:rsidRDefault="00F73369" w:rsidP="00F73369">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HISTORICKÉ DLAŽBY</w:t>
            </w:r>
            <w:r w:rsidR="00BE3BAC">
              <w:rPr>
                <w:rFonts w:ascii="Arial" w:hAnsi="Arial" w:cs="Arial"/>
                <w:bCs/>
                <w:color w:val="000000"/>
                <w:sz w:val="24"/>
                <w:szCs w:val="24"/>
              </w:rPr>
              <w:t xml:space="preserve"> </w:t>
            </w:r>
            <w:r w:rsidR="00BE3BAC" w:rsidRPr="00FE23E0">
              <w:rPr>
                <w:rFonts w:ascii="Arial" w:hAnsi="Arial" w:cs="Arial"/>
                <w:bCs/>
                <w:color w:val="000000"/>
                <w:sz w:val="24"/>
                <w:szCs w:val="24"/>
              </w:rPr>
              <w:t>+LEPIDLO, TL. 15 mm</w:t>
            </w:r>
          </w:p>
          <w:p w14:paraId="7E939A32" w14:textId="262D2E4E" w:rsidR="00BE3BAC" w:rsidRPr="00C82AF4" w:rsidRDefault="00BE3BA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FE23E0">
              <w:rPr>
                <w:rFonts w:ascii="Arial" w:hAnsi="Arial" w:cs="Arial"/>
                <w:color w:val="000000"/>
                <w:sz w:val="24"/>
                <w:szCs w:val="24"/>
              </w:rPr>
              <w:t xml:space="preserve">  </w:t>
            </w:r>
            <w:r w:rsidR="00F73369">
              <w:rPr>
                <w:rFonts w:ascii="Arial" w:hAnsi="Arial" w:cs="Arial"/>
                <w:color w:val="000000"/>
                <w:sz w:val="24"/>
                <w:szCs w:val="24"/>
              </w:rPr>
              <w:t xml:space="preserve">FABIONOVÝ </w:t>
            </w:r>
            <w:r w:rsidRPr="00FE23E0">
              <w:rPr>
                <w:rFonts w:ascii="Arial" w:hAnsi="Arial" w:cs="Arial"/>
                <w:color w:val="000000"/>
                <w:sz w:val="24"/>
                <w:szCs w:val="24"/>
              </w:rPr>
              <w:t xml:space="preserve">SOKL </w:t>
            </w:r>
            <w:r w:rsidR="001E47B7">
              <w:rPr>
                <w:rFonts w:ascii="Arial" w:hAnsi="Arial" w:cs="Arial"/>
                <w:color w:val="000000"/>
                <w:sz w:val="24"/>
                <w:szCs w:val="24"/>
              </w:rPr>
              <w:t>REPLIKY HISTORICKÉ</w:t>
            </w:r>
            <w:r w:rsidRPr="00FE23E0">
              <w:rPr>
                <w:rFonts w:ascii="Arial" w:hAnsi="Arial" w:cs="Arial"/>
                <w:color w:val="000000"/>
                <w:sz w:val="24"/>
                <w:szCs w:val="24"/>
              </w:rPr>
              <w:t xml:space="preserve"> KERAMICKÉ DLAŽBY </w:t>
            </w:r>
          </w:p>
        </w:tc>
      </w:tr>
      <w:tr w:rsidR="00BE3BAC" w:rsidRPr="00C82AF4" w14:paraId="53C5D7C0" w14:textId="77777777" w:rsidTr="00F2685A">
        <w:tc>
          <w:tcPr>
            <w:tcW w:w="710" w:type="dxa"/>
          </w:tcPr>
          <w:p w14:paraId="3A35F628" w14:textId="77777777" w:rsidR="00BE3BAC" w:rsidRPr="00C82AF4" w:rsidRDefault="00BE3BA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43314236" w14:textId="77777777" w:rsidR="00BE3BAC" w:rsidRPr="00C82AF4" w:rsidRDefault="00BE3BA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SAMONIVELAČNÍ STĚRKA DO 5 mm VYROVNÁNÍ ROZDÍLU, TL. </w:t>
            </w:r>
            <w:proofErr w:type="gramStart"/>
            <w:r>
              <w:rPr>
                <w:rFonts w:ascii="Arial" w:hAnsi="Arial" w:cs="Arial"/>
                <w:bCs/>
                <w:color w:val="000000"/>
                <w:sz w:val="24"/>
                <w:szCs w:val="24"/>
              </w:rPr>
              <w:t>5mm</w:t>
            </w:r>
            <w:proofErr w:type="gramEnd"/>
          </w:p>
        </w:tc>
      </w:tr>
      <w:tr w:rsidR="00BE3BAC" w:rsidRPr="00C82AF4" w14:paraId="78885A2B" w14:textId="77777777" w:rsidTr="00F2685A">
        <w:tc>
          <w:tcPr>
            <w:tcW w:w="710" w:type="dxa"/>
          </w:tcPr>
          <w:p w14:paraId="67F2BB30" w14:textId="77777777" w:rsidR="00BE3BAC" w:rsidRPr="00C82AF4" w:rsidRDefault="00BE3BA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6604037E" w14:textId="77777777" w:rsidR="00BE3BAC" w:rsidRPr="00FE23E0" w:rsidRDefault="00BE3BAC"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4306D78F" w14:textId="77777777" w:rsidR="00BE3BAC" w:rsidRDefault="00BE3BAC"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BE3BAC" w:rsidRPr="00C82AF4" w14:paraId="6B5C462C" w14:textId="77777777" w:rsidTr="00F2685A">
        <w:tc>
          <w:tcPr>
            <w:tcW w:w="710" w:type="dxa"/>
            <w:tcBorders>
              <w:bottom w:val="single" w:sz="4" w:space="0" w:color="auto"/>
            </w:tcBorders>
          </w:tcPr>
          <w:p w14:paraId="4C9577C7" w14:textId="77777777" w:rsidR="00BE3BAC" w:rsidRPr="00C82AF4" w:rsidRDefault="00BE3BA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bottom w:val="single" w:sz="4" w:space="0" w:color="auto"/>
            </w:tcBorders>
          </w:tcPr>
          <w:p w14:paraId="15AB655C" w14:textId="352E95B5" w:rsidR="00BE3BAC" w:rsidRPr="00C82AF4" w:rsidRDefault="00712F6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771B5">
              <w:rPr>
                <w:rFonts w:ascii="Arial" w:hAnsi="Arial" w:cs="Arial"/>
                <w:bCs/>
                <w:color w:val="000000"/>
                <w:sz w:val="24"/>
                <w:szCs w:val="24"/>
              </w:rPr>
              <w:t>- KERAMZITOVÝ ZÁSYP TL. MIN. 130 mm</w:t>
            </w:r>
          </w:p>
        </w:tc>
      </w:tr>
      <w:tr w:rsidR="00BE3BAC" w:rsidRPr="00C82AF4" w14:paraId="3C031288" w14:textId="77777777" w:rsidTr="00F2685A">
        <w:tc>
          <w:tcPr>
            <w:tcW w:w="710" w:type="dxa"/>
            <w:tcBorders>
              <w:top w:val="single" w:sz="4" w:space="0" w:color="auto"/>
            </w:tcBorders>
          </w:tcPr>
          <w:p w14:paraId="4DFCF853" w14:textId="77777777" w:rsidR="00BE3BAC" w:rsidRPr="00C82AF4" w:rsidRDefault="00BE3BA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7CCF692E" w14:textId="23A21B83" w:rsidR="00BE3BAC" w:rsidRPr="00C82AF4" w:rsidRDefault="00BE3BA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 xml:space="preserve">CELKOVÁ TL. </w:t>
            </w:r>
            <w:r w:rsidR="00712F6C">
              <w:rPr>
                <w:rFonts w:ascii="Times New Roman" w:hAnsi="Times New Roman"/>
                <w:b/>
                <w:sz w:val="24"/>
                <w:szCs w:val="24"/>
              </w:rPr>
              <w:t xml:space="preserve">MIN. </w:t>
            </w:r>
            <w:r w:rsidRPr="00C82AF4">
              <w:rPr>
                <w:rFonts w:ascii="Times New Roman" w:hAnsi="Times New Roman"/>
                <w:b/>
                <w:sz w:val="24"/>
                <w:szCs w:val="24"/>
              </w:rPr>
              <w:t>20</w:t>
            </w:r>
            <w:r>
              <w:rPr>
                <w:rFonts w:ascii="Times New Roman" w:hAnsi="Times New Roman"/>
                <w:b/>
                <w:sz w:val="24"/>
                <w:szCs w:val="24"/>
              </w:rPr>
              <w:t>0</w:t>
            </w:r>
            <w:r w:rsidRPr="00C82AF4">
              <w:rPr>
                <w:rFonts w:ascii="Times New Roman" w:hAnsi="Times New Roman"/>
                <w:b/>
                <w:sz w:val="24"/>
                <w:szCs w:val="24"/>
              </w:rPr>
              <w:t xml:space="preserve"> MM</w:t>
            </w:r>
          </w:p>
        </w:tc>
      </w:tr>
      <w:tr w:rsidR="00BE3BAC" w:rsidRPr="00C82AF4" w14:paraId="5DAE1845" w14:textId="77777777" w:rsidTr="00F2685A">
        <w:tc>
          <w:tcPr>
            <w:tcW w:w="710" w:type="dxa"/>
          </w:tcPr>
          <w:p w14:paraId="5CEAB8F5" w14:textId="77777777" w:rsidR="00BE3BAC" w:rsidRPr="00C82AF4" w:rsidRDefault="00BE3BA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3C668C5" w14:textId="1B76F4C8" w:rsidR="00BE3BAC" w:rsidRPr="00C82AF4" w:rsidRDefault="00712F6C"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FB41F6">
              <w:rPr>
                <w:rFonts w:ascii="Arial" w:hAnsi="Arial" w:cs="Arial"/>
                <w:bCs/>
                <w:color w:val="000000"/>
                <w:sz w:val="24"/>
                <w:szCs w:val="24"/>
              </w:rPr>
              <w:t xml:space="preserve">- STÁVAJÍCÍ </w:t>
            </w:r>
            <w:r>
              <w:rPr>
                <w:rFonts w:ascii="Arial" w:hAnsi="Arial" w:cs="Arial"/>
                <w:bCs/>
                <w:color w:val="000000"/>
                <w:sz w:val="24"/>
                <w:szCs w:val="24"/>
              </w:rPr>
              <w:t xml:space="preserve">STROPNÍ NOSNÁ </w:t>
            </w:r>
            <w:proofErr w:type="gramStart"/>
            <w:r w:rsidRPr="00FB41F6">
              <w:rPr>
                <w:rFonts w:ascii="Arial" w:hAnsi="Arial" w:cs="Arial"/>
                <w:bCs/>
                <w:color w:val="000000"/>
                <w:sz w:val="24"/>
                <w:szCs w:val="24"/>
              </w:rPr>
              <w:t>KONSTRUKCE - KLENBY</w:t>
            </w:r>
            <w:proofErr w:type="gramEnd"/>
          </w:p>
        </w:tc>
      </w:tr>
      <w:tr w:rsidR="00712F6C" w:rsidRPr="00C82AF4" w14:paraId="07C70092" w14:textId="77777777" w:rsidTr="00F2685A">
        <w:tc>
          <w:tcPr>
            <w:tcW w:w="710" w:type="dxa"/>
          </w:tcPr>
          <w:p w14:paraId="7F47D871" w14:textId="77777777" w:rsidR="00712F6C" w:rsidRPr="00C82AF4" w:rsidRDefault="00712F6C"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024763A9" w14:textId="2AFBE257" w:rsidR="00712F6C" w:rsidRPr="00FB41F6" w:rsidRDefault="00712F6C" w:rsidP="001E47B7">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w:t>
            </w:r>
            <w:r w:rsidR="001E47B7">
              <w:rPr>
                <w:rFonts w:ascii="Arial" w:hAnsi="Arial" w:cs="Arial"/>
                <w:bCs/>
                <w:color w:val="000000"/>
                <w:sz w:val="24"/>
                <w:szCs w:val="24"/>
              </w:rPr>
              <w:t>STÁVAJÍCÍ OMÍTKA, SÁDROKARTONOVÝ KASLÍK, NOVÁ MALBA</w:t>
            </w:r>
          </w:p>
        </w:tc>
      </w:tr>
    </w:tbl>
    <w:p w14:paraId="2A82AEA1" w14:textId="4E615754" w:rsidR="00E86B70" w:rsidRDefault="00E86B70"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07600C1C" w14:textId="77777777" w:rsidR="00203A8C" w:rsidRDefault="00203A8C"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38ADF633" w14:textId="77777777" w:rsidR="00C128C8" w:rsidRDefault="00C128C8"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8A0D3A" w:rsidRPr="00C82AF4" w14:paraId="15CD941C" w14:textId="77777777" w:rsidTr="00A466A3">
        <w:tc>
          <w:tcPr>
            <w:tcW w:w="710" w:type="dxa"/>
          </w:tcPr>
          <w:p w14:paraId="66227846" w14:textId="1C4A7240" w:rsidR="008A0D3A" w:rsidRPr="00C82AF4" w:rsidRDefault="008A0D3A"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bCs/>
                <w:sz w:val="24"/>
                <w:szCs w:val="24"/>
              </w:rPr>
              <w:lastRenderedPageBreak/>
              <w:t>P</w:t>
            </w:r>
            <w:r w:rsidR="005B30F6">
              <w:rPr>
                <w:rFonts w:ascii="Times New Roman" w:hAnsi="Times New Roman"/>
                <w:b/>
                <w:bCs/>
                <w:sz w:val="24"/>
                <w:szCs w:val="24"/>
              </w:rPr>
              <w:t>5</w:t>
            </w:r>
          </w:p>
        </w:tc>
        <w:tc>
          <w:tcPr>
            <w:tcW w:w="8362" w:type="dxa"/>
          </w:tcPr>
          <w:p w14:paraId="536CF3B0" w14:textId="05A83399" w:rsidR="008A0D3A" w:rsidRPr="00C82AF4" w:rsidRDefault="008A0D3A"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PODLAHOVÉ KONSTRUKCE </w:t>
            </w:r>
            <w:r>
              <w:rPr>
                <w:rFonts w:ascii="Times New Roman" w:hAnsi="Times New Roman"/>
                <w:b/>
                <w:sz w:val="24"/>
                <w:szCs w:val="24"/>
              </w:rPr>
              <w:t>1</w:t>
            </w:r>
            <w:r w:rsidRPr="00C82AF4">
              <w:rPr>
                <w:rFonts w:ascii="Times New Roman" w:hAnsi="Times New Roman"/>
                <w:b/>
                <w:sz w:val="24"/>
                <w:szCs w:val="24"/>
              </w:rPr>
              <w:t xml:space="preserve">.NP </w:t>
            </w:r>
            <w:r>
              <w:rPr>
                <w:rFonts w:ascii="Times New Roman" w:hAnsi="Times New Roman"/>
                <w:b/>
                <w:sz w:val="24"/>
                <w:szCs w:val="24"/>
              </w:rPr>
              <w:t xml:space="preserve">– PARKETOVÁ </w:t>
            </w:r>
            <w:proofErr w:type="gramStart"/>
            <w:r>
              <w:rPr>
                <w:rFonts w:ascii="Times New Roman" w:hAnsi="Times New Roman"/>
                <w:b/>
                <w:sz w:val="24"/>
                <w:szCs w:val="24"/>
              </w:rPr>
              <w:t>PRKNA - DUB</w:t>
            </w:r>
            <w:proofErr w:type="gramEnd"/>
          </w:p>
        </w:tc>
      </w:tr>
      <w:tr w:rsidR="008A0D3A" w:rsidRPr="00C82AF4" w14:paraId="4BD2F387" w14:textId="77777777" w:rsidTr="00A466A3">
        <w:tc>
          <w:tcPr>
            <w:tcW w:w="710" w:type="dxa"/>
          </w:tcPr>
          <w:p w14:paraId="0AB7C29A"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42F9C83" w14:textId="6A229B32"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C82AF4">
              <w:rPr>
                <w:rFonts w:ascii="Times New Roman" w:hAnsi="Times New Roman"/>
                <w:bCs/>
                <w:sz w:val="24"/>
                <w:szCs w:val="24"/>
              </w:rPr>
              <w:t xml:space="preserve">-  NÁŠLAPNÁ VRSTVA – </w:t>
            </w:r>
            <w:r w:rsidRPr="008A0D3A">
              <w:rPr>
                <w:rFonts w:ascii="Arial" w:hAnsi="Arial" w:cs="Arial"/>
                <w:bCs/>
                <w:color w:val="000000"/>
                <w:sz w:val="24"/>
                <w:szCs w:val="24"/>
              </w:rPr>
              <w:t xml:space="preserve">PARKETOVÁ PRKNA – </w:t>
            </w:r>
            <w:r>
              <w:rPr>
                <w:rFonts w:ascii="Arial" w:hAnsi="Arial" w:cs="Arial"/>
                <w:bCs/>
                <w:color w:val="000000"/>
                <w:sz w:val="24"/>
                <w:szCs w:val="24"/>
              </w:rPr>
              <w:t>DUB</w:t>
            </w:r>
            <w:r w:rsidRPr="008A0D3A">
              <w:rPr>
                <w:rFonts w:ascii="Arial" w:hAnsi="Arial" w:cs="Arial"/>
                <w:bCs/>
                <w:color w:val="000000"/>
                <w:sz w:val="24"/>
                <w:szCs w:val="24"/>
              </w:rPr>
              <w:t xml:space="preserve"> +LEPIDLO, </w:t>
            </w:r>
          </w:p>
          <w:p w14:paraId="21942ACE" w14:textId="7E5E532E"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bCs/>
                <w:color w:val="000000"/>
                <w:sz w:val="24"/>
                <w:szCs w:val="24"/>
              </w:rPr>
              <w:t xml:space="preserve">  TL. 14 mm + LAKOVANÉ Z VÝROBY + </w:t>
            </w:r>
            <w:r w:rsidRPr="008A0D3A">
              <w:rPr>
                <w:rFonts w:ascii="Arial" w:hAnsi="Arial" w:cs="Arial"/>
                <w:color w:val="000000"/>
                <w:sz w:val="24"/>
                <w:szCs w:val="24"/>
              </w:rPr>
              <w:t>SOKLOV</w:t>
            </w:r>
            <w:r>
              <w:rPr>
                <w:rFonts w:ascii="Arial" w:hAnsi="Arial" w:cs="Arial"/>
                <w:color w:val="000000"/>
                <w:sz w:val="24"/>
                <w:szCs w:val="24"/>
              </w:rPr>
              <w:t>É OBVODOVÉ</w:t>
            </w:r>
            <w:r w:rsidRPr="008A0D3A">
              <w:rPr>
                <w:rFonts w:ascii="Arial" w:hAnsi="Arial" w:cs="Arial"/>
                <w:color w:val="000000"/>
                <w:sz w:val="24"/>
                <w:szCs w:val="24"/>
              </w:rPr>
              <w:t xml:space="preserve"> LIŠT</w:t>
            </w:r>
            <w:r>
              <w:rPr>
                <w:rFonts w:ascii="Arial" w:hAnsi="Arial" w:cs="Arial"/>
                <w:color w:val="000000"/>
                <w:sz w:val="24"/>
                <w:szCs w:val="24"/>
              </w:rPr>
              <w:t>Y</w:t>
            </w:r>
          </w:p>
          <w:p w14:paraId="4C3AD2D0" w14:textId="342D125D"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parketová prkna – </w:t>
            </w:r>
            <w:r>
              <w:rPr>
                <w:rFonts w:ascii="Arial" w:hAnsi="Arial" w:cs="Arial"/>
                <w:color w:val="000000"/>
                <w:sz w:val="24"/>
                <w:szCs w:val="24"/>
              </w:rPr>
              <w:t>dub</w:t>
            </w:r>
            <w:r w:rsidRPr="008A0D3A">
              <w:rPr>
                <w:rFonts w:ascii="Arial" w:hAnsi="Arial" w:cs="Arial"/>
                <w:color w:val="000000"/>
                <w:sz w:val="24"/>
                <w:szCs w:val="24"/>
              </w:rPr>
              <w:t>, tl. 14 mm, povrchová</w:t>
            </w:r>
          </w:p>
          <w:p w14:paraId="07B65553"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úprava – </w:t>
            </w:r>
            <w:proofErr w:type="spellStart"/>
            <w:r w:rsidRPr="008A0D3A">
              <w:rPr>
                <w:rFonts w:ascii="Arial" w:hAnsi="Arial" w:cs="Arial"/>
                <w:color w:val="000000"/>
                <w:sz w:val="24"/>
                <w:szCs w:val="24"/>
              </w:rPr>
              <w:t>ultramatný</w:t>
            </w:r>
            <w:proofErr w:type="spellEnd"/>
            <w:r w:rsidRPr="008A0D3A">
              <w:rPr>
                <w:rFonts w:ascii="Arial" w:hAnsi="Arial" w:cs="Arial"/>
                <w:color w:val="000000"/>
                <w:sz w:val="24"/>
                <w:szCs w:val="24"/>
              </w:rPr>
              <w:t xml:space="preserve"> PU/UV lak,</w:t>
            </w:r>
          </w:p>
          <w:p w14:paraId="78F409DF" w14:textId="105D8F94"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 nášlapná vrstva systému se skládá z masivních </w:t>
            </w:r>
            <w:r>
              <w:rPr>
                <w:rFonts w:ascii="Arial" w:hAnsi="Arial" w:cs="Arial"/>
                <w:color w:val="000000"/>
                <w:sz w:val="24"/>
                <w:szCs w:val="24"/>
              </w:rPr>
              <w:t>dubových</w:t>
            </w:r>
          </w:p>
          <w:p w14:paraId="452B9D1B"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parketových prken, kde jsou jednotlivé dílce spojeny dvojitou rybinovou</w:t>
            </w:r>
          </w:p>
          <w:p w14:paraId="353700A2"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drážkou</w:t>
            </w:r>
          </w:p>
          <w:p w14:paraId="1A2008F1" w14:textId="3062BB53"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 </w:t>
            </w:r>
            <w:r>
              <w:rPr>
                <w:rFonts w:ascii="Arial" w:hAnsi="Arial" w:cs="Arial"/>
                <w:color w:val="000000"/>
                <w:sz w:val="24"/>
                <w:szCs w:val="24"/>
              </w:rPr>
              <w:t>dubové</w:t>
            </w:r>
            <w:r w:rsidRPr="008A0D3A">
              <w:rPr>
                <w:rFonts w:ascii="Arial" w:hAnsi="Arial" w:cs="Arial"/>
                <w:color w:val="000000"/>
                <w:sz w:val="24"/>
                <w:szCs w:val="24"/>
              </w:rPr>
              <w:t xml:space="preserve"> dřevo je stabilizováno teplotou proti působení vlhkosti a</w:t>
            </w:r>
          </w:p>
          <w:p w14:paraId="5A03C0F8"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rozměrovým změnám</w:t>
            </w:r>
          </w:p>
          <w:p w14:paraId="5D0EC581"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 tloušťka prkna 14 mm (možnost renovace min. 5xx), šířka 129 mm,</w:t>
            </w:r>
          </w:p>
          <w:p w14:paraId="1ABBD6C8"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jedno prkno musí pokrýt výměru alespoň 0,4 m</w:t>
            </w:r>
            <w:r w:rsidRPr="008A0D3A">
              <w:rPr>
                <w:rFonts w:ascii="Arial" w:hAnsi="Arial" w:cs="Arial"/>
                <w:color w:val="000000"/>
                <w:sz w:val="24"/>
                <w:szCs w:val="24"/>
                <w:vertAlign w:val="superscript"/>
              </w:rPr>
              <w:t>2</w:t>
            </w:r>
            <w:r w:rsidRPr="008A0D3A">
              <w:rPr>
                <w:rFonts w:ascii="Arial" w:hAnsi="Arial" w:cs="Arial"/>
                <w:color w:val="000000"/>
                <w:sz w:val="24"/>
                <w:szCs w:val="24"/>
              </w:rPr>
              <w:t xml:space="preserve"> </w:t>
            </w:r>
          </w:p>
          <w:p w14:paraId="332B863B"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 parketová prkna musí být na pochozí straně ošetřena průmyslově </w:t>
            </w:r>
          </w:p>
          <w:p w14:paraId="27C95B87"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nanášeným zátěžovým polyuretanovým lakem, vytvrzeným UV, </w:t>
            </w:r>
          </w:p>
          <w:p w14:paraId="72C91891"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s celkovou tloušťkou alespoň 40µ, </w:t>
            </w:r>
            <w:proofErr w:type="spellStart"/>
            <w:r w:rsidRPr="008A0D3A">
              <w:rPr>
                <w:rFonts w:ascii="Arial" w:hAnsi="Arial" w:cs="Arial"/>
                <w:color w:val="000000"/>
                <w:sz w:val="24"/>
                <w:szCs w:val="24"/>
              </w:rPr>
              <w:t>ultramatným</w:t>
            </w:r>
            <w:proofErr w:type="spellEnd"/>
            <w:r w:rsidRPr="008A0D3A">
              <w:rPr>
                <w:rFonts w:ascii="Arial" w:hAnsi="Arial" w:cs="Arial"/>
                <w:color w:val="000000"/>
                <w:sz w:val="24"/>
                <w:szCs w:val="24"/>
              </w:rPr>
              <w:t xml:space="preserve"> stupněm lesku, </w:t>
            </w:r>
          </w:p>
          <w:p w14:paraId="27C05A4E"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s </w:t>
            </w:r>
            <w:proofErr w:type="spellStart"/>
            <w:r w:rsidRPr="008A0D3A">
              <w:rPr>
                <w:rFonts w:ascii="Arial" w:hAnsi="Arial" w:cs="Arial"/>
                <w:color w:val="000000"/>
                <w:sz w:val="24"/>
                <w:szCs w:val="24"/>
              </w:rPr>
              <w:t>protikluznými</w:t>
            </w:r>
            <w:proofErr w:type="spellEnd"/>
            <w:r w:rsidRPr="008A0D3A">
              <w:rPr>
                <w:rFonts w:ascii="Arial" w:hAnsi="Arial" w:cs="Arial"/>
                <w:color w:val="000000"/>
                <w:sz w:val="24"/>
                <w:szCs w:val="24"/>
              </w:rPr>
              <w:t xml:space="preserve"> vlastnostmi dle normy EN 14904,</w:t>
            </w:r>
          </w:p>
          <w:p w14:paraId="19551DE8"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ze spodní strany opatřena </w:t>
            </w:r>
            <w:proofErr w:type="spellStart"/>
            <w:r w:rsidRPr="008A0D3A">
              <w:rPr>
                <w:rFonts w:ascii="Arial" w:hAnsi="Arial" w:cs="Arial"/>
                <w:color w:val="000000"/>
                <w:sz w:val="24"/>
                <w:szCs w:val="24"/>
              </w:rPr>
              <w:t>protivlhkostní</w:t>
            </w:r>
            <w:proofErr w:type="spellEnd"/>
            <w:r w:rsidRPr="008A0D3A">
              <w:rPr>
                <w:rFonts w:ascii="Arial" w:hAnsi="Arial" w:cs="Arial"/>
                <w:color w:val="000000"/>
                <w:sz w:val="24"/>
                <w:szCs w:val="24"/>
              </w:rPr>
              <w:t xml:space="preserve"> vrstvou ve formě UV </w:t>
            </w:r>
          </w:p>
          <w:p w14:paraId="71691044" w14:textId="77777777" w:rsidR="008A0D3A" w:rsidRPr="008A0D3A" w:rsidRDefault="008A0D3A" w:rsidP="008A0D3A">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8A0D3A">
              <w:rPr>
                <w:rFonts w:ascii="Arial" w:hAnsi="Arial" w:cs="Arial"/>
                <w:color w:val="000000"/>
                <w:sz w:val="24"/>
                <w:szCs w:val="24"/>
              </w:rPr>
              <w:t xml:space="preserve">        vytvrzujícího </w:t>
            </w:r>
            <w:proofErr w:type="gramStart"/>
            <w:r w:rsidRPr="008A0D3A">
              <w:rPr>
                <w:rFonts w:ascii="Arial" w:hAnsi="Arial" w:cs="Arial"/>
                <w:color w:val="000000"/>
                <w:sz w:val="24"/>
                <w:szCs w:val="24"/>
              </w:rPr>
              <w:t>laku</w:t>
            </w:r>
            <w:proofErr w:type="gramEnd"/>
            <w:r w:rsidRPr="008A0D3A">
              <w:rPr>
                <w:rFonts w:ascii="Arial" w:hAnsi="Arial" w:cs="Arial"/>
                <w:color w:val="000000"/>
                <w:sz w:val="24"/>
                <w:szCs w:val="24"/>
              </w:rPr>
              <w:t xml:space="preserve"> popř. polypropylenovou fólií, musí splňovat tvrdost</w:t>
            </w:r>
          </w:p>
          <w:p w14:paraId="5C511C8F" w14:textId="66A1E960" w:rsidR="008A0D3A" w:rsidRDefault="008A0D3A" w:rsidP="008A0D3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8A0D3A">
              <w:rPr>
                <w:rFonts w:ascii="Arial" w:hAnsi="Arial" w:cs="Arial"/>
                <w:color w:val="000000"/>
                <w:sz w:val="24"/>
                <w:szCs w:val="24"/>
              </w:rPr>
              <w:t xml:space="preserve">        alespoň 3,4 stupně dle </w:t>
            </w:r>
            <w:proofErr w:type="spellStart"/>
            <w:r w:rsidRPr="008A0D3A">
              <w:rPr>
                <w:rFonts w:ascii="Arial" w:hAnsi="Arial" w:cs="Arial"/>
                <w:color w:val="000000"/>
                <w:sz w:val="24"/>
                <w:szCs w:val="24"/>
              </w:rPr>
              <w:t>Brinellovy</w:t>
            </w:r>
            <w:proofErr w:type="spellEnd"/>
            <w:r w:rsidRPr="008A0D3A">
              <w:rPr>
                <w:rFonts w:ascii="Arial" w:hAnsi="Arial" w:cs="Arial"/>
                <w:color w:val="000000"/>
                <w:sz w:val="24"/>
                <w:szCs w:val="24"/>
              </w:rPr>
              <w:t xml:space="preserve"> stupnice tvrdosti dřeva</w:t>
            </w:r>
          </w:p>
          <w:p w14:paraId="7C7FBF18" w14:textId="780F673D" w:rsidR="008A0D3A" w:rsidRPr="00C82AF4" w:rsidRDefault="008A0D3A" w:rsidP="008A0D3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 xml:space="preserve">    </w:t>
            </w:r>
            <w:r w:rsidRPr="00C82AF4">
              <w:rPr>
                <w:rFonts w:ascii="Times New Roman" w:hAnsi="Times New Roman"/>
                <w:bCs/>
                <w:sz w:val="24"/>
                <w:szCs w:val="24"/>
              </w:rPr>
              <w:t xml:space="preserve">NA PODKLAD OPATŘENÝ SAMONIVELAČNÍ STĚRKOU  </w:t>
            </w:r>
          </w:p>
        </w:tc>
      </w:tr>
      <w:tr w:rsidR="008A0D3A" w:rsidRPr="00C82AF4" w14:paraId="24C3C37A" w14:textId="77777777" w:rsidTr="00A466A3">
        <w:tc>
          <w:tcPr>
            <w:tcW w:w="710" w:type="dxa"/>
          </w:tcPr>
          <w:p w14:paraId="5D8BC3FD"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55E9C8B6" w14:textId="77777777" w:rsidR="008A0D3A" w:rsidRDefault="008A0D3A" w:rsidP="00A466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C82AF4">
              <w:rPr>
                <w:rFonts w:ascii="Times New Roman" w:hAnsi="Times New Roman"/>
                <w:bCs/>
                <w:sz w:val="24"/>
                <w:szCs w:val="24"/>
              </w:rPr>
              <w:t xml:space="preserve">- </w:t>
            </w:r>
            <w:r>
              <w:rPr>
                <w:rFonts w:ascii="Arial" w:hAnsi="Arial" w:cs="Arial"/>
                <w:bCs/>
                <w:color w:val="000000"/>
                <w:sz w:val="24"/>
                <w:szCs w:val="24"/>
              </w:rPr>
              <w:t xml:space="preserve">SAMONIVELAČNÍ STĚRKA DO 6 mm VYROVNÁNÍ ROZDÍLU, TL. </w:t>
            </w:r>
            <w:proofErr w:type="gramStart"/>
            <w:r>
              <w:rPr>
                <w:rFonts w:ascii="Arial" w:hAnsi="Arial" w:cs="Arial"/>
                <w:bCs/>
                <w:color w:val="000000"/>
                <w:sz w:val="24"/>
                <w:szCs w:val="24"/>
              </w:rPr>
              <w:t>6mm</w:t>
            </w:r>
            <w:proofErr w:type="gramEnd"/>
          </w:p>
          <w:p w14:paraId="55EA9E32" w14:textId="1A582CE7" w:rsidR="008A0D3A" w:rsidRPr="00C82AF4" w:rsidRDefault="008A0D3A"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 PENETRACE + PŘEBROUŠENÍ BETONOVÉ MAZANINY</w:t>
            </w:r>
          </w:p>
        </w:tc>
      </w:tr>
      <w:tr w:rsidR="008A0D3A" w:rsidRPr="00C82AF4" w14:paraId="22123E87" w14:textId="77777777" w:rsidTr="00A466A3">
        <w:tc>
          <w:tcPr>
            <w:tcW w:w="710" w:type="dxa"/>
          </w:tcPr>
          <w:p w14:paraId="052ED499"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709EAAAD" w14:textId="77777777" w:rsidR="008A0D3A" w:rsidRPr="00FE23E0" w:rsidRDefault="008A0D3A" w:rsidP="00A466A3">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C771B5">
              <w:rPr>
                <w:rFonts w:ascii="Arial" w:hAnsi="Arial" w:cs="Arial"/>
                <w:bCs/>
                <w:color w:val="000000"/>
                <w:sz w:val="24"/>
                <w:szCs w:val="24"/>
              </w:rPr>
              <w:t xml:space="preserve">- </w:t>
            </w:r>
            <w:r w:rsidRPr="00FE23E0">
              <w:rPr>
                <w:rFonts w:ascii="Arial" w:hAnsi="Arial" w:cs="Arial"/>
                <w:bCs/>
                <w:color w:val="000000"/>
                <w:sz w:val="24"/>
                <w:szCs w:val="24"/>
              </w:rPr>
              <w:t xml:space="preserve">BETONOVÁ MAZANINA SE SÍTÍ KARI R6, OKA 150x150 mm, </w:t>
            </w:r>
          </w:p>
          <w:p w14:paraId="1206986D" w14:textId="7C6E65C5" w:rsidR="008A0D3A" w:rsidRPr="00C771B5" w:rsidRDefault="008A0D3A" w:rsidP="00A466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50</w:t>
            </w:r>
            <w:r w:rsidRPr="00FE23E0">
              <w:rPr>
                <w:rFonts w:ascii="Arial" w:hAnsi="Arial" w:cs="Arial"/>
                <w:bCs/>
                <w:color w:val="000000"/>
                <w:sz w:val="24"/>
                <w:szCs w:val="24"/>
              </w:rPr>
              <w:t xml:space="preserve"> mm</w:t>
            </w:r>
          </w:p>
        </w:tc>
      </w:tr>
      <w:tr w:rsidR="008A0D3A" w:rsidRPr="00C82AF4" w14:paraId="59E5B213" w14:textId="77777777" w:rsidTr="00A466A3">
        <w:tc>
          <w:tcPr>
            <w:tcW w:w="710" w:type="dxa"/>
          </w:tcPr>
          <w:p w14:paraId="30F58BF9"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57079B82" w14:textId="77777777" w:rsidR="008A0D3A" w:rsidRPr="00C771B5" w:rsidRDefault="008A0D3A" w:rsidP="00A466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C771B5">
              <w:rPr>
                <w:rFonts w:ascii="Arial" w:hAnsi="Arial" w:cs="Arial"/>
                <w:bCs/>
                <w:color w:val="000000"/>
                <w:sz w:val="24"/>
                <w:szCs w:val="24"/>
              </w:rPr>
              <w:t>- KERAMZITOVÝ ZÁSYP TL. MIN. 130 mm</w:t>
            </w:r>
          </w:p>
        </w:tc>
      </w:tr>
      <w:tr w:rsidR="008A0D3A" w:rsidRPr="00C82AF4" w14:paraId="6E984DD9" w14:textId="77777777" w:rsidTr="00A466A3">
        <w:tc>
          <w:tcPr>
            <w:tcW w:w="710" w:type="dxa"/>
            <w:tcBorders>
              <w:top w:val="single" w:sz="4" w:space="0" w:color="auto"/>
            </w:tcBorders>
          </w:tcPr>
          <w:p w14:paraId="5BED79AA"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406144C7" w14:textId="77777777" w:rsidR="008A0D3A" w:rsidRPr="00C82AF4" w:rsidRDefault="008A0D3A"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 xml:space="preserve">CELKOVÁ TLOUŠŤKA </w:t>
            </w:r>
            <w:r>
              <w:rPr>
                <w:rFonts w:ascii="Times New Roman" w:hAnsi="Times New Roman"/>
                <w:b/>
                <w:sz w:val="24"/>
                <w:szCs w:val="24"/>
              </w:rPr>
              <w:t xml:space="preserve">MIN. </w:t>
            </w:r>
            <w:r w:rsidRPr="00C82AF4">
              <w:rPr>
                <w:rFonts w:ascii="Times New Roman" w:hAnsi="Times New Roman"/>
                <w:b/>
                <w:sz w:val="24"/>
                <w:szCs w:val="24"/>
              </w:rPr>
              <w:t>20</w:t>
            </w:r>
            <w:r>
              <w:rPr>
                <w:rFonts w:ascii="Times New Roman" w:hAnsi="Times New Roman"/>
                <w:b/>
                <w:sz w:val="24"/>
                <w:szCs w:val="24"/>
              </w:rPr>
              <w:t>0</w:t>
            </w:r>
            <w:r w:rsidRPr="00C82AF4">
              <w:rPr>
                <w:rFonts w:ascii="Times New Roman" w:hAnsi="Times New Roman"/>
                <w:b/>
                <w:sz w:val="24"/>
                <w:szCs w:val="24"/>
              </w:rPr>
              <w:t xml:space="preserve"> MM</w:t>
            </w:r>
          </w:p>
        </w:tc>
      </w:tr>
      <w:tr w:rsidR="008A0D3A" w:rsidRPr="00C82AF4" w14:paraId="3990FA88" w14:textId="77777777" w:rsidTr="00A466A3">
        <w:tc>
          <w:tcPr>
            <w:tcW w:w="710" w:type="dxa"/>
          </w:tcPr>
          <w:p w14:paraId="63EF6994"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72B23465" w14:textId="77777777" w:rsidR="008A0D3A" w:rsidRPr="00C82AF4" w:rsidRDefault="008A0D3A"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FB41F6">
              <w:rPr>
                <w:rFonts w:ascii="Arial" w:hAnsi="Arial" w:cs="Arial"/>
                <w:bCs/>
                <w:color w:val="000000"/>
                <w:sz w:val="24"/>
                <w:szCs w:val="24"/>
              </w:rPr>
              <w:t xml:space="preserve">- STÁVAJÍCÍ </w:t>
            </w:r>
            <w:r>
              <w:rPr>
                <w:rFonts w:ascii="Arial" w:hAnsi="Arial" w:cs="Arial"/>
                <w:bCs/>
                <w:color w:val="000000"/>
                <w:sz w:val="24"/>
                <w:szCs w:val="24"/>
              </w:rPr>
              <w:t xml:space="preserve">STROPNÍ NOSNÁ </w:t>
            </w:r>
            <w:proofErr w:type="gramStart"/>
            <w:r w:rsidRPr="00FB41F6">
              <w:rPr>
                <w:rFonts w:ascii="Arial" w:hAnsi="Arial" w:cs="Arial"/>
                <w:bCs/>
                <w:color w:val="000000"/>
                <w:sz w:val="24"/>
                <w:szCs w:val="24"/>
              </w:rPr>
              <w:t>KONSTRUKCE - KLENBY</w:t>
            </w:r>
            <w:proofErr w:type="gramEnd"/>
          </w:p>
        </w:tc>
      </w:tr>
      <w:tr w:rsidR="008A0D3A" w:rsidRPr="00C82AF4" w14:paraId="61AE122F" w14:textId="77777777" w:rsidTr="00A466A3">
        <w:tc>
          <w:tcPr>
            <w:tcW w:w="710" w:type="dxa"/>
          </w:tcPr>
          <w:p w14:paraId="09E8065B" w14:textId="77777777" w:rsidR="008A0D3A" w:rsidRPr="00C82AF4" w:rsidRDefault="008A0D3A"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863A72A" w14:textId="45D03208" w:rsidR="001E47B7" w:rsidRDefault="008A0D3A" w:rsidP="001E47B7">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ZAVĚŠENÝ KAZETOVÝ PODHLED </w:t>
            </w:r>
            <w:r w:rsidR="001E47B7">
              <w:rPr>
                <w:rFonts w:ascii="Arial" w:hAnsi="Arial" w:cs="Arial"/>
                <w:bCs/>
                <w:color w:val="000000"/>
                <w:sz w:val="24"/>
                <w:szCs w:val="24"/>
              </w:rPr>
              <w:t>NAD SOCIÁLNÍM ZÁZEMÍM</w:t>
            </w:r>
            <w:r w:rsidRPr="00FB41F6">
              <w:rPr>
                <w:rFonts w:ascii="Arial" w:hAnsi="Arial" w:cs="Arial"/>
                <w:bCs/>
                <w:color w:val="000000"/>
                <w:sz w:val="24"/>
                <w:szCs w:val="24"/>
              </w:rPr>
              <w:t xml:space="preserve"> </w:t>
            </w:r>
            <w:r w:rsidR="001E47B7">
              <w:rPr>
                <w:rFonts w:ascii="Arial" w:hAnsi="Arial" w:cs="Arial"/>
                <w:bCs/>
                <w:color w:val="000000"/>
                <w:sz w:val="24"/>
                <w:szCs w:val="24"/>
              </w:rPr>
              <w:t xml:space="preserve">V </w:t>
            </w:r>
            <w:r w:rsidRPr="00FB41F6">
              <w:rPr>
                <w:rFonts w:ascii="Arial" w:hAnsi="Arial" w:cs="Arial"/>
                <w:bCs/>
                <w:color w:val="000000"/>
                <w:sz w:val="24"/>
                <w:szCs w:val="24"/>
              </w:rPr>
              <w:t xml:space="preserve">1.PP, </w:t>
            </w:r>
          </w:p>
          <w:p w14:paraId="018EE32E" w14:textId="3641D489" w:rsidR="008A0D3A" w:rsidRPr="00C82AF4" w:rsidRDefault="001E47B7" w:rsidP="001E47B7">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Arial" w:hAnsi="Arial" w:cs="Arial"/>
                <w:bCs/>
                <w:color w:val="000000"/>
                <w:sz w:val="24"/>
                <w:szCs w:val="24"/>
              </w:rPr>
              <w:t xml:space="preserve">  U KLENEB</w:t>
            </w:r>
            <w:r w:rsidR="008A0D3A" w:rsidRPr="00FB41F6">
              <w:rPr>
                <w:rFonts w:ascii="Arial" w:hAnsi="Arial" w:cs="Arial"/>
                <w:bCs/>
                <w:color w:val="000000"/>
                <w:sz w:val="24"/>
                <w:szCs w:val="24"/>
              </w:rPr>
              <w:t xml:space="preserve"> – STÁVAJÍCÍ OMÍTKA</w:t>
            </w:r>
            <w:r>
              <w:rPr>
                <w:rFonts w:ascii="Arial" w:hAnsi="Arial" w:cs="Arial"/>
                <w:bCs/>
                <w:color w:val="000000"/>
                <w:sz w:val="24"/>
                <w:szCs w:val="24"/>
              </w:rPr>
              <w:t xml:space="preserve"> S NOVOU MALBOU</w:t>
            </w:r>
          </w:p>
        </w:tc>
      </w:tr>
    </w:tbl>
    <w:p w14:paraId="0C181B81" w14:textId="13E3EBF3" w:rsidR="008A0D3A" w:rsidRDefault="008A0D3A"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29DF72B7" w14:textId="5EA4D622" w:rsidR="008A0D3A" w:rsidRDefault="005B30F6"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 xml:space="preserve">Oprava stávající podlahy v 1.NP po rozvodech kanalizace – cca 15 </w:t>
      </w:r>
      <w:proofErr w:type="spellStart"/>
      <w:r>
        <w:rPr>
          <w:rFonts w:ascii="Times New Roman" w:hAnsi="Times New Roman"/>
          <w:sz w:val="24"/>
          <w:szCs w:val="24"/>
          <w:lang w:eastAsia="zh-CN"/>
        </w:rPr>
        <w:t>mb</w:t>
      </w:r>
      <w:proofErr w:type="spellEnd"/>
      <w:r>
        <w:rPr>
          <w:rFonts w:ascii="Times New Roman" w:hAnsi="Times New Roman"/>
          <w:sz w:val="24"/>
          <w:szCs w:val="24"/>
          <w:lang w:eastAsia="zh-CN"/>
        </w:rPr>
        <w:t>.</w:t>
      </w:r>
    </w:p>
    <w:p w14:paraId="558B900F" w14:textId="77777777" w:rsidR="008A0D3A" w:rsidRDefault="008A0D3A"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7E94AFEB" w14:textId="77777777" w:rsidR="00104D92" w:rsidRPr="003A1F10" w:rsidRDefault="00104D92" w:rsidP="00104D92">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2</w:t>
      </w:r>
      <w:r w:rsidRPr="003A1F10">
        <w:rPr>
          <w:rFonts w:ascii="Times New Roman" w:hAnsi="Times New Roman"/>
          <w:sz w:val="24"/>
          <w:szCs w:val="20"/>
          <w:u w:val="single"/>
          <w:lang w:eastAsia="zh-CN"/>
        </w:rPr>
        <w:t>.</w:t>
      </w:r>
      <w:r>
        <w:rPr>
          <w:rFonts w:ascii="Times New Roman" w:hAnsi="Times New Roman"/>
          <w:sz w:val="24"/>
          <w:szCs w:val="20"/>
          <w:u w:val="single"/>
          <w:lang w:eastAsia="zh-CN"/>
        </w:rPr>
        <w:t>N</w:t>
      </w:r>
      <w:r w:rsidRPr="003A1F10">
        <w:rPr>
          <w:rFonts w:ascii="Times New Roman" w:hAnsi="Times New Roman"/>
          <w:sz w:val="24"/>
          <w:szCs w:val="20"/>
          <w:u w:val="single"/>
          <w:lang w:eastAsia="zh-CN"/>
        </w:rPr>
        <w:t>P</w:t>
      </w:r>
      <w:r>
        <w:rPr>
          <w:rFonts w:ascii="Times New Roman" w:hAnsi="Times New Roman"/>
          <w:sz w:val="24"/>
          <w:szCs w:val="20"/>
          <w:u w:val="single"/>
          <w:lang w:eastAsia="zh-CN"/>
        </w:rPr>
        <w:t>, 3.NP a 4.NP</w:t>
      </w:r>
    </w:p>
    <w:p w14:paraId="292DD870" w14:textId="77777777" w:rsidR="00104D92" w:rsidRPr="003A1F10" w:rsidRDefault="00104D92" w:rsidP="00104D92">
      <w:pPr>
        <w:tabs>
          <w:tab w:val="left" w:pos="709"/>
        </w:tabs>
        <w:spacing w:after="0" w:line="240" w:lineRule="auto"/>
        <w:jc w:val="both"/>
        <w:rPr>
          <w:rFonts w:ascii="Times New Roman" w:hAnsi="Times New Roman"/>
          <w:sz w:val="16"/>
          <w:szCs w:val="16"/>
          <w:lang w:eastAsia="zh-CN"/>
        </w:rPr>
      </w:pPr>
    </w:p>
    <w:p w14:paraId="048B4FC4" w14:textId="7330B4AC" w:rsidR="00104D92" w:rsidRDefault="00104D92" w:rsidP="00104D92">
      <w:pPr>
        <w:tabs>
          <w:tab w:val="left" w:pos="709"/>
        </w:tabs>
        <w:spacing w:after="0" w:line="240" w:lineRule="auto"/>
        <w:jc w:val="both"/>
        <w:rPr>
          <w:rFonts w:ascii="Times New Roman" w:hAnsi="Times New Roman"/>
          <w:i/>
          <w:iCs/>
          <w:sz w:val="24"/>
          <w:szCs w:val="20"/>
          <w:lang w:eastAsia="zh-CN"/>
        </w:rPr>
      </w:pPr>
      <w:bookmarkStart w:id="1" w:name="_Hlk84415885"/>
      <w:r w:rsidRPr="003A1F10">
        <w:rPr>
          <w:rFonts w:ascii="Times New Roman" w:hAnsi="Times New Roman"/>
          <w:i/>
          <w:iCs/>
          <w:sz w:val="24"/>
          <w:szCs w:val="20"/>
          <w:lang w:eastAsia="zh-CN"/>
        </w:rPr>
        <w:t>KONSTRUKCE PODLAH</w:t>
      </w:r>
      <w:r>
        <w:rPr>
          <w:rFonts w:ascii="Times New Roman" w:hAnsi="Times New Roman"/>
          <w:i/>
          <w:iCs/>
          <w:sz w:val="24"/>
          <w:szCs w:val="20"/>
          <w:lang w:eastAsia="zh-CN"/>
        </w:rPr>
        <w:t>Y V ÚROVNI 2.NP, 3.NP A 4.NP:</w:t>
      </w:r>
    </w:p>
    <w:bookmarkEnd w:id="1"/>
    <w:p w14:paraId="2CE6A711" w14:textId="77777777" w:rsidR="00104D92" w:rsidRDefault="00104D92" w:rsidP="00104D92">
      <w:pPr>
        <w:tabs>
          <w:tab w:val="left" w:pos="709"/>
        </w:tabs>
        <w:spacing w:after="0" w:line="240" w:lineRule="auto"/>
        <w:jc w:val="both"/>
        <w:rPr>
          <w:rFonts w:ascii="Times New Roman" w:hAnsi="Times New Roman"/>
          <w:i/>
          <w:iCs/>
          <w:sz w:val="24"/>
          <w:szCs w:val="20"/>
          <w:lang w:eastAsia="zh-CN"/>
        </w:rPr>
      </w:pPr>
    </w:p>
    <w:p w14:paraId="71342348" w14:textId="77777777" w:rsidR="00653842" w:rsidRDefault="00104D92" w:rsidP="00104D9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objektu ve 2.NP, 3.NP a 4.NP se odstraní v místě rušených sociálních zázemí a hlavních chodeb v těchto patrech podlahové souvrství v tloušťce cca 200 mm na stávající </w:t>
      </w:r>
      <w:proofErr w:type="spellStart"/>
      <w:r>
        <w:rPr>
          <w:rFonts w:ascii="Times New Roman" w:hAnsi="Times New Roman"/>
          <w:sz w:val="24"/>
          <w:szCs w:val="20"/>
          <w:lang w:eastAsia="zh-CN"/>
        </w:rPr>
        <w:t>klenebnou</w:t>
      </w:r>
      <w:proofErr w:type="spellEnd"/>
      <w:r>
        <w:rPr>
          <w:rFonts w:ascii="Times New Roman" w:hAnsi="Times New Roman"/>
          <w:sz w:val="24"/>
          <w:szCs w:val="20"/>
          <w:lang w:eastAsia="zh-CN"/>
        </w:rPr>
        <w:t xml:space="preserve"> konstrukci. Pod rušenými sociálními zázemími se klenby zesílí podvlečením ocelovými nosníky určenými statickým výpočtem.</w:t>
      </w:r>
    </w:p>
    <w:p w14:paraId="27A3FDFC" w14:textId="2A53F03D" w:rsidR="00104D92" w:rsidRDefault="00104D92" w:rsidP="00104D9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 </w:t>
      </w:r>
      <w:r w:rsidR="001C04D3">
        <w:rPr>
          <w:rFonts w:ascii="Times New Roman" w:hAnsi="Times New Roman"/>
          <w:sz w:val="24"/>
          <w:szCs w:val="20"/>
          <w:lang w:eastAsia="zh-CN"/>
        </w:rPr>
        <w:t xml:space="preserve"> </w:t>
      </w:r>
    </w:p>
    <w:p w14:paraId="5F0E8D2D" w14:textId="4C4AE438" w:rsidR="00104D92" w:rsidRDefault="00104D92" w:rsidP="00104D92">
      <w:pPr>
        <w:tabs>
          <w:tab w:val="left" w:pos="709"/>
        </w:tabs>
        <w:spacing w:after="0" w:line="240" w:lineRule="auto"/>
        <w:jc w:val="both"/>
        <w:rPr>
          <w:rFonts w:ascii="Times New Roman" w:hAnsi="Times New Roman"/>
          <w:sz w:val="24"/>
          <w:szCs w:val="20"/>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AE27E4" w:rsidRPr="00C82AF4" w14:paraId="03950DF2" w14:textId="77777777" w:rsidTr="00F2685A">
        <w:tc>
          <w:tcPr>
            <w:tcW w:w="710" w:type="dxa"/>
          </w:tcPr>
          <w:p w14:paraId="5323C543" w14:textId="7B4E3B93" w:rsidR="00AE27E4" w:rsidRPr="00C82AF4" w:rsidRDefault="00AE27E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P</w:t>
            </w:r>
            <w:r w:rsidR="005B30F6">
              <w:rPr>
                <w:rFonts w:ascii="Times New Roman" w:hAnsi="Times New Roman"/>
                <w:b/>
                <w:bCs/>
                <w:sz w:val="24"/>
                <w:szCs w:val="24"/>
              </w:rPr>
              <w:t>6</w:t>
            </w:r>
          </w:p>
        </w:tc>
        <w:tc>
          <w:tcPr>
            <w:tcW w:w="8362" w:type="dxa"/>
          </w:tcPr>
          <w:p w14:paraId="1E537AA7" w14:textId="0C758C8D" w:rsidR="00AE27E4" w:rsidRPr="00C82AF4" w:rsidRDefault="00AE27E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Pr>
                <w:rFonts w:ascii="Times New Roman" w:hAnsi="Times New Roman"/>
                <w:b/>
                <w:sz w:val="24"/>
                <w:szCs w:val="24"/>
              </w:rPr>
              <w:t xml:space="preserve">PODLAHOVÉ </w:t>
            </w:r>
            <w:r w:rsidRPr="00C82AF4">
              <w:rPr>
                <w:rFonts w:ascii="Times New Roman" w:hAnsi="Times New Roman"/>
                <w:b/>
                <w:sz w:val="24"/>
                <w:szCs w:val="24"/>
              </w:rPr>
              <w:t xml:space="preserve">KONSTRUKCE </w:t>
            </w:r>
            <w:r>
              <w:rPr>
                <w:rFonts w:ascii="Times New Roman" w:hAnsi="Times New Roman"/>
                <w:b/>
                <w:sz w:val="24"/>
                <w:szCs w:val="24"/>
              </w:rPr>
              <w:t>2</w:t>
            </w:r>
            <w:r w:rsidRPr="00C82AF4">
              <w:rPr>
                <w:rFonts w:ascii="Times New Roman" w:hAnsi="Times New Roman"/>
                <w:b/>
                <w:sz w:val="24"/>
                <w:szCs w:val="24"/>
              </w:rPr>
              <w:t>.</w:t>
            </w:r>
            <w:r>
              <w:rPr>
                <w:rFonts w:ascii="Times New Roman" w:hAnsi="Times New Roman"/>
                <w:b/>
                <w:sz w:val="24"/>
                <w:szCs w:val="24"/>
              </w:rPr>
              <w:t>N</w:t>
            </w:r>
            <w:r w:rsidRPr="00C82AF4">
              <w:rPr>
                <w:rFonts w:ascii="Times New Roman" w:hAnsi="Times New Roman"/>
                <w:b/>
                <w:sz w:val="24"/>
                <w:szCs w:val="24"/>
              </w:rPr>
              <w:t>P</w:t>
            </w:r>
            <w:r>
              <w:rPr>
                <w:rFonts w:ascii="Times New Roman" w:hAnsi="Times New Roman"/>
                <w:b/>
                <w:sz w:val="24"/>
                <w:szCs w:val="24"/>
              </w:rPr>
              <w:t>, 3.NP A 4.NP</w:t>
            </w:r>
            <w:r w:rsidRPr="00C82AF4">
              <w:rPr>
                <w:rFonts w:ascii="Times New Roman" w:hAnsi="Times New Roman"/>
                <w:b/>
                <w:sz w:val="24"/>
                <w:szCs w:val="24"/>
              </w:rPr>
              <w:t xml:space="preserve"> </w:t>
            </w:r>
            <w:r>
              <w:rPr>
                <w:rFonts w:ascii="Times New Roman" w:hAnsi="Times New Roman"/>
                <w:b/>
                <w:sz w:val="24"/>
                <w:szCs w:val="24"/>
              </w:rPr>
              <w:t>– KER. DLAŽBA – SOCIÁLNÍ ZÁZEMÍ, HLAVNÍ CHODBY</w:t>
            </w:r>
          </w:p>
        </w:tc>
      </w:tr>
      <w:tr w:rsidR="00AE27E4" w:rsidRPr="00C82AF4" w14:paraId="12FFA504" w14:textId="77777777" w:rsidTr="00F2685A">
        <w:tc>
          <w:tcPr>
            <w:tcW w:w="710" w:type="dxa"/>
          </w:tcPr>
          <w:p w14:paraId="0844B603"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4F07544D" w14:textId="77777777" w:rsidR="00AE27E4" w:rsidRDefault="00AE27E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NÁŠLAPNÁ </w:t>
            </w:r>
            <w:proofErr w:type="gramStart"/>
            <w:r w:rsidRPr="00FE23E0">
              <w:rPr>
                <w:rFonts w:ascii="Arial" w:hAnsi="Arial" w:cs="Arial"/>
                <w:bCs/>
                <w:color w:val="000000"/>
                <w:sz w:val="24"/>
                <w:szCs w:val="24"/>
              </w:rPr>
              <w:t>VRSTVA - KERAMICKÁ</w:t>
            </w:r>
            <w:proofErr w:type="gramEnd"/>
            <w:r w:rsidRPr="00FE23E0">
              <w:rPr>
                <w:rFonts w:ascii="Arial" w:hAnsi="Arial" w:cs="Arial"/>
                <w:bCs/>
                <w:color w:val="000000"/>
                <w:sz w:val="24"/>
                <w:szCs w:val="24"/>
              </w:rPr>
              <w:t xml:space="preserve"> DLAŽBA</w:t>
            </w:r>
            <w:r>
              <w:rPr>
                <w:rFonts w:ascii="Arial" w:hAnsi="Arial" w:cs="Arial"/>
                <w:bCs/>
                <w:color w:val="000000"/>
                <w:sz w:val="24"/>
                <w:szCs w:val="24"/>
              </w:rPr>
              <w:t xml:space="preserve"> PROTISKLUZOVÁ A</w:t>
            </w:r>
          </w:p>
          <w:p w14:paraId="4159B3EC" w14:textId="77777777" w:rsidR="001E47B7" w:rsidRDefault="00AE27E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PROTISMYKOVÁ </w:t>
            </w:r>
            <w:r w:rsidRPr="00FE23E0">
              <w:rPr>
                <w:rFonts w:ascii="Arial" w:hAnsi="Arial" w:cs="Arial"/>
                <w:bCs/>
                <w:color w:val="000000"/>
                <w:sz w:val="24"/>
                <w:szCs w:val="24"/>
              </w:rPr>
              <w:t>+LEPIDLO</w:t>
            </w:r>
            <w:r w:rsidR="001E47B7">
              <w:rPr>
                <w:rFonts w:ascii="Arial" w:hAnsi="Arial" w:cs="Arial"/>
                <w:bCs/>
                <w:color w:val="000000"/>
                <w:sz w:val="24"/>
                <w:szCs w:val="24"/>
              </w:rPr>
              <w:t xml:space="preserve"> NEBO REPLIKA PŮVODNÍ HISTORICKÉ</w:t>
            </w:r>
          </w:p>
          <w:p w14:paraId="6739E530" w14:textId="6E289D03" w:rsidR="00AE27E4" w:rsidRPr="00FE23E0" w:rsidRDefault="001E47B7"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lastRenderedPageBreak/>
              <w:t xml:space="preserve">  DLAŽBY, </w:t>
            </w:r>
            <w:r w:rsidR="00AE27E4" w:rsidRPr="00FE23E0">
              <w:rPr>
                <w:rFonts w:ascii="Arial" w:hAnsi="Arial" w:cs="Arial"/>
                <w:bCs/>
                <w:color w:val="000000"/>
                <w:sz w:val="24"/>
                <w:szCs w:val="24"/>
              </w:rPr>
              <w:t>TL. 15 mm</w:t>
            </w:r>
          </w:p>
          <w:p w14:paraId="54213119" w14:textId="77777777" w:rsidR="00AE27E4" w:rsidRDefault="00AE27E4" w:rsidP="00F2685A">
            <w:pPr>
              <w:widowControl w:val="0"/>
              <w:tabs>
                <w:tab w:val="left" w:pos="851"/>
                <w:tab w:val="right" w:leader="dot" w:pos="7513"/>
              </w:tabs>
              <w:autoSpaceDE w:val="0"/>
              <w:autoSpaceDN w:val="0"/>
              <w:adjustRightInd w:val="0"/>
              <w:spacing w:after="0" w:line="240" w:lineRule="auto"/>
              <w:jc w:val="both"/>
              <w:rPr>
                <w:rFonts w:ascii="Arial" w:hAnsi="Arial" w:cs="Arial"/>
                <w:color w:val="000000"/>
                <w:sz w:val="24"/>
                <w:szCs w:val="24"/>
              </w:rPr>
            </w:pPr>
            <w:r w:rsidRPr="00FE23E0">
              <w:rPr>
                <w:rFonts w:ascii="Arial" w:hAnsi="Arial" w:cs="Arial"/>
                <w:color w:val="000000"/>
                <w:sz w:val="24"/>
                <w:szCs w:val="24"/>
              </w:rPr>
              <w:t xml:space="preserve">  SOKL Z KERAMICKÉ DLAŽBY NEBO KERAMICKÝ OBKLAD</w:t>
            </w:r>
            <w:r w:rsidR="001E47B7">
              <w:rPr>
                <w:rFonts w:ascii="Arial" w:hAnsi="Arial" w:cs="Arial"/>
                <w:color w:val="000000"/>
                <w:sz w:val="24"/>
                <w:szCs w:val="24"/>
              </w:rPr>
              <w:t xml:space="preserve"> NEBO</w:t>
            </w:r>
          </w:p>
          <w:p w14:paraId="331A4CC3" w14:textId="315306BB" w:rsidR="001E47B7" w:rsidRPr="00C82AF4" w:rsidRDefault="001E47B7"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Pr>
                <w:rFonts w:ascii="Arial" w:hAnsi="Arial" w:cs="Arial"/>
                <w:color w:val="000000"/>
                <w:sz w:val="24"/>
                <w:szCs w:val="24"/>
              </w:rPr>
              <w:t xml:space="preserve">  FABIONOVÝ SOKL REPLIKY HISTORICKÉ DLAŽBY</w:t>
            </w:r>
          </w:p>
        </w:tc>
      </w:tr>
      <w:tr w:rsidR="00E64D8B" w:rsidRPr="00C82AF4" w14:paraId="0901B295" w14:textId="77777777" w:rsidTr="00F2685A">
        <w:tc>
          <w:tcPr>
            <w:tcW w:w="710" w:type="dxa"/>
          </w:tcPr>
          <w:p w14:paraId="29C38FEE" w14:textId="77777777" w:rsidR="00E64D8B" w:rsidRPr="00C82AF4" w:rsidRDefault="00E64D8B"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12CB8F3" w14:textId="77777777" w:rsidR="00E64D8B" w:rsidRPr="008810F7" w:rsidRDefault="00E64D8B" w:rsidP="00E64D8B">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V MÍSTĚ MOKRÝCH PROVOZŮ BUDE NA SAMONIVELAČNÍ STĚRKU</w:t>
            </w:r>
          </w:p>
          <w:p w14:paraId="4E75671D" w14:textId="4BC00C4E" w:rsidR="00E64D8B" w:rsidRDefault="00E64D8B" w:rsidP="00E64D8B">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xml:space="preserve">   DOPLNĚNA STĚRKOVÁ HYDROIZOLACE (</w:t>
            </w:r>
            <w:r>
              <w:rPr>
                <w:rFonts w:ascii="Arial" w:hAnsi="Arial" w:cs="Arial"/>
                <w:bCs/>
                <w:color w:val="000000"/>
                <w:sz w:val="24"/>
                <w:szCs w:val="24"/>
              </w:rPr>
              <w:t>SOCIÁLNÍ ZÁZEMÍ</w:t>
            </w:r>
            <w:r w:rsidRPr="008810F7">
              <w:rPr>
                <w:rFonts w:ascii="Arial" w:hAnsi="Arial" w:cs="Arial"/>
                <w:bCs/>
                <w:color w:val="000000"/>
                <w:sz w:val="24"/>
                <w:szCs w:val="24"/>
              </w:rPr>
              <w:t>)</w:t>
            </w:r>
          </w:p>
        </w:tc>
      </w:tr>
      <w:tr w:rsidR="00AE27E4" w:rsidRPr="00C82AF4" w14:paraId="6D992AD7" w14:textId="77777777" w:rsidTr="00F2685A">
        <w:tc>
          <w:tcPr>
            <w:tcW w:w="710" w:type="dxa"/>
          </w:tcPr>
          <w:p w14:paraId="746A4B90"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CE1CD99" w14:textId="77777777" w:rsidR="00AE27E4" w:rsidRPr="00C82AF4" w:rsidRDefault="00AE27E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SAMONIVELAČNÍ STĚRKA DO 5 mm VYROVNÁNÍ ROZDÍLU, TL. </w:t>
            </w:r>
            <w:proofErr w:type="gramStart"/>
            <w:r>
              <w:rPr>
                <w:rFonts w:ascii="Arial" w:hAnsi="Arial" w:cs="Arial"/>
                <w:bCs/>
                <w:color w:val="000000"/>
                <w:sz w:val="24"/>
                <w:szCs w:val="24"/>
              </w:rPr>
              <w:t>5mm</w:t>
            </w:r>
            <w:proofErr w:type="gramEnd"/>
          </w:p>
        </w:tc>
      </w:tr>
      <w:tr w:rsidR="00AE27E4" w:rsidRPr="00C82AF4" w14:paraId="0E77E462" w14:textId="77777777" w:rsidTr="00F2685A">
        <w:tc>
          <w:tcPr>
            <w:tcW w:w="710" w:type="dxa"/>
          </w:tcPr>
          <w:p w14:paraId="280D6627"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514BD50" w14:textId="77777777" w:rsidR="00AE27E4" w:rsidRPr="00FE23E0" w:rsidRDefault="00AE27E4"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27AF630E" w14:textId="77777777" w:rsidR="00AE27E4" w:rsidRDefault="00AE27E4"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AE27E4" w:rsidRPr="00C82AF4" w14:paraId="438DC639" w14:textId="77777777" w:rsidTr="00F2685A">
        <w:tc>
          <w:tcPr>
            <w:tcW w:w="710" w:type="dxa"/>
            <w:tcBorders>
              <w:bottom w:val="single" w:sz="4" w:space="0" w:color="auto"/>
            </w:tcBorders>
          </w:tcPr>
          <w:p w14:paraId="28814457"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bottom w:val="single" w:sz="4" w:space="0" w:color="auto"/>
            </w:tcBorders>
          </w:tcPr>
          <w:p w14:paraId="0227950D" w14:textId="1053C6EC" w:rsidR="00AE27E4"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771B5">
              <w:rPr>
                <w:rFonts w:ascii="Arial" w:hAnsi="Arial" w:cs="Arial"/>
                <w:bCs/>
                <w:color w:val="000000"/>
                <w:sz w:val="24"/>
                <w:szCs w:val="24"/>
              </w:rPr>
              <w:t>- KERAMZITOVÝ ZÁSYP TL. MIN. 130 mm</w:t>
            </w:r>
            <w:r>
              <w:rPr>
                <w:rFonts w:ascii="Arial" w:hAnsi="Arial" w:cs="Arial"/>
                <w:bCs/>
                <w:color w:val="000000"/>
                <w:sz w:val="24"/>
                <w:szCs w:val="24"/>
              </w:rPr>
              <w:t xml:space="preserve"> </w:t>
            </w:r>
          </w:p>
        </w:tc>
      </w:tr>
      <w:tr w:rsidR="00AE27E4" w:rsidRPr="00C82AF4" w14:paraId="572D5D42" w14:textId="77777777" w:rsidTr="00F2685A">
        <w:tc>
          <w:tcPr>
            <w:tcW w:w="710" w:type="dxa"/>
            <w:tcBorders>
              <w:top w:val="single" w:sz="4" w:space="0" w:color="auto"/>
            </w:tcBorders>
          </w:tcPr>
          <w:p w14:paraId="30FA62E2"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10B05158" w14:textId="77777777" w:rsidR="00AE27E4" w:rsidRPr="00C82AF4" w:rsidRDefault="00AE27E4"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 xml:space="preserve">CELKOVÁ TL. </w:t>
            </w:r>
            <w:r>
              <w:rPr>
                <w:rFonts w:ascii="Times New Roman" w:hAnsi="Times New Roman"/>
                <w:b/>
                <w:sz w:val="24"/>
                <w:szCs w:val="24"/>
              </w:rPr>
              <w:t xml:space="preserve">MIN. </w:t>
            </w:r>
            <w:r w:rsidRPr="00C82AF4">
              <w:rPr>
                <w:rFonts w:ascii="Times New Roman" w:hAnsi="Times New Roman"/>
                <w:b/>
                <w:sz w:val="24"/>
                <w:szCs w:val="24"/>
              </w:rPr>
              <w:t>20</w:t>
            </w:r>
            <w:r>
              <w:rPr>
                <w:rFonts w:ascii="Times New Roman" w:hAnsi="Times New Roman"/>
                <w:b/>
                <w:sz w:val="24"/>
                <w:szCs w:val="24"/>
              </w:rPr>
              <w:t>0</w:t>
            </w:r>
            <w:r w:rsidRPr="00C82AF4">
              <w:rPr>
                <w:rFonts w:ascii="Times New Roman" w:hAnsi="Times New Roman"/>
                <w:b/>
                <w:sz w:val="24"/>
                <w:szCs w:val="24"/>
              </w:rPr>
              <w:t xml:space="preserve"> MM</w:t>
            </w:r>
          </w:p>
        </w:tc>
      </w:tr>
      <w:tr w:rsidR="00AE27E4" w:rsidRPr="00C82AF4" w14:paraId="4AD87080" w14:textId="77777777" w:rsidTr="00F2685A">
        <w:tc>
          <w:tcPr>
            <w:tcW w:w="710" w:type="dxa"/>
          </w:tcPr>
          <w:p w14:paraId="025F80FA"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65DD5F1E" w14:textId="77777777" w:rsidR="007C562D" w:rsidRDefault="00AE27E4"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STÁVAJÍCÍ </w:t>
            </w:r>
            <w:r>
              <w:rPr>
                <w:rFonts w:ascii="Arial" w:hAnsi="Arial" w:cs="Arial"/>
                <w:bCs/>
                <w:color w:val="000000"/>
                <w:sz w:val="24"/>
                <w:szCs w:val="24"/>
              </w:rPr>
              <w:t xml:space="preserve">STROPNÍ NOSNÁ </w:t>
            </w:r>
            <w:r w:rsidRPr="00FB41F6">
              <w:rPr>
                <w:rFonts w:ascii="Arial" w:hAnsi="Arial" w:cs="Arial"/>
                <w:bCs/>
                <w:color w:val="000000"/>
                <w:sz w:val="24"/>
                <w:szCs w:val="24"/>
              </w:rPr>
              <w:t>KONSTRUKCE</w:t>
            </w:r>
            <w:r w:rsidR="007C562D">
              <w:rPr>
                <w:rFonts w:ascii="Arial" w:hAnsi="Arial" w:cs="Arial"/>
                <w:bCs/>
                <w:color w:val="000000"/>
                <w:sz w:val="24"/>
                <w:szCs w:val="24"/>
              </w:rPr>
              <w:t xml:space="preserve"> – KLENBY – ZESÍLENÉ </w:t>
            </w:r>
          </w:p>
          <w:p w14:paraId="24E39BB0" w14:textId="0273D3E4" w:rsidR="00AE27E4"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PODVLEČENÍM OCELOVÝMI NOSNÍKY U SOCIÁLNÍHO ZÁZEMÍ</w:t>
            </w:r>
            <w:r w:rsidR="00AE27E4" w:rsidRPr="00FB41F6">
              <w:rPr>
                <w:rFonts w:ascii="Arial" w:hAnsi="Arial" w:cs="Arial"/>
                <w:bCs/>
                <w:color w:val="000000"/>
                <w:sz w:val="24"/>
                <w:szCs w:val="24"/>
              </w:rPr>
              <w:t xml:space="preserve"> </w:t>
            </w:r>
          </w:p>
        </w:tc>
      </w:tr>
      <w:tr w:rsidR="00AE27E4" w:rsidRPr="00C82AF4" w14:paraId="0F77A4DC" w14:textId="77777777" w:rsidTr="00F2685A">
        <w:tc>
          <w:tcPr>
            <w:tcW w:w="710" w:type="dxa"/>
          </w:tcPr>
          <w:p w14:paraId="6C60CCDE" w14:textId="77777777" w:rsidR="00AE27E4" w:rsidRPr="00C82AF4" w:rsidRDefault="00AE27E4"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0D51729" w14:textId="59360707" w:rsidR="007C562D" w:rsidRDefault="00AE27E4" w:rsidP="007C562D">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ZAVĚŠENÝ PODHLED V</w:t>
            </w:r>
            <w:r w:rsidR="007C562D">
              <w:rPr>
                <w:rFonts w:ascii="Arial" w:hAnsi="Arial" w:cs="Arial"/>
                <w:bCs/>
                <w:color w:val="000000"/>
                <w:sz w:val="24"/>
                <w:szCs w:val="24"/>
              </w:rPr>
              <w:t xml:space="preserve"> CELÉM </w:t>
            </w:r>
            <w:r w:rsidRPr="00FB41F6">
              <w:rPr>
                <w:rFonts w:ascii="Arial" w:hAnsi="Arial" w:cs="Arial"/>
                <w:bCs/>
                <w:color w:val="000000"/>
                <w:sz w:val="24"/>
                <w:szCs w:val="24"/>
              </w:rPr>
              <w:t>1.</w:t>
            </w:r>
            <w:r w:rsidR="007C562D">
              <w:rPr>
                <w:rFonts w:ascii="Arial" w:hAnsi="Arial" w:cs="Arial"/>
                <w:bCs/>
                <w:color w:val="000000"/>
                <w:sz w:val="24"/>
                <w:szCs w:val="24"/>
              </w:rPr>
              <w:t>N</w:t>
            </w:r>
            <w:r w:rsidRPr="00FB41F6">
              <w:rPr>
                <w:rFonts w:ascii="Arial" w:hAnsi="Arial" w:cs="Arial"/>
                <w:bCs/>
                <w:color w:val="000000"/>
                <w:sz w:val="24"/>
                <w:szCs w:val="24"/>
              </w:rPr>
              <w:t>P</w:t>
            </w:r>
            <w:r w:rsidR="007C562D">
              <w:rPr>
                <w:rFonts w:ascii="Arial" w:hAnsi="Arial" w:cs="Arial"/>
                <w:bCs/>
                <w:color w:val="000000"/>
                <w:sz w:val="24"/>
                <w:szCs w:val="24"/>
              </w:rPr>
              <w:t xml:space="preserve">, V 2.NP a 3.NP </w:t>
            </w:r>
          </w:p>
          <w:p w14:paraId="1923DA3A" w14:textId="13B1829F" w:rsidR="00AE27E4" w:rsidRPr="00FB41F6" w:rsidRDefault="007C562D" w:rsidP="007C562D">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POD SOCIÁLNÍM ZÁZEMÍM A HLAVNÍMI CHODBAMI</w:t>
            </w:r>
          </w:p>
        </w:tc>
      </w:tr>
    </w:tbl>
    <w:p w14:paraId="70220F42" w14:textId="1FC2CE33" w:rsidR="00104D92" w:rsidRDefault="00104D92" w:rsidP="00104D92">
      <w:pPr>
        <w:tabs>
          <w:tab w:val="left" w:pos="709"/>
        </w:tabs>
        <w:spacing w:after="0" w:line="240" w:lineRule="auto"/>
        <w:jc w:val="both"/>
        <w:rPr>
          <w:rFonts w:ascii="Times New Roman" w:hAnsi="Times New Roman"/>
          <w:sz w:val="24"/>
          <w:szCs w:val="20"/>
          <w:lang w:eastAsia="zh-CN"/>
        </w:rPr>
      </w:pPr>
    </w:p>
    <w:p w14:paraId="6A2BD24D" w14:textId="77777777" w:rsidR="00B41120" w:rsidRDefault="00B41120" w:rsidP="00B41120">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 xml:space="preserve">Oprava stávající podlahy ve 2.NP, 3.NP a 4.NP po rozvodech kanalizace – cca 15 </w:t>
      </w:r>
      <w:proofErr w:type="spellStart"/>
      <w:r>
        <w:rPr>
          <w:rFonts w:ascii="Times New Roman" w:hAnsi="Times New Roman"/>
          <w:sz w:val="24"/>
          <w:szCs w:val="24"/>
          <w:lang w:eastAsia="zh-CN"/>
        </w:rPr>
        <w:t>mb</w:t>
      </w:r>
      <w:proofErr w:type="spellEnd"/>
      <w:r>
        <w:rPr>
          <w:rFonts w:ascii="Times New Roman" w:hAnsi="Times New Roman"/>
          <w:sz w:val="24"/>
          <w:szCs w:val="24"/>
          <w:lang w:eastAsia="zh-CN"/>
        </w:rPr>
        <w:t xml:space="preserve"> pro každé patro.</w:t>
      </w:r>
    </w:p>
    <w:p w14:paraId="4B83F109" w14:textId="77777777" w:rsidR="00B41120" w:rsidRDefault="00B41120" w:rsidP="00104D92">
      <w:pPr>
        <w:tabs>
          <w:tab w:val="left" w:pos="709"/>
        </w:tabs>
        <w:spacing w:after="0" w:line="240" w:lineRule="auto"/>
        <w:jc w:val="both"/>
        <w:rPr>
          <w:rFonts w:ascii="Times New Roman" w:hAnsi="Times New Roman"/>
          <w:sz w:val="24"/>
          <w:szCs w:val="20"/>
          <w:lang w:eastAsia="zh-CN"/>
        </w:rPr>
      </w:pPr>
    </w:p>
    <w:p w14:paraId="595378F9" w14:textId="12B16493" w:rsidR="00104D92" w:rsidRDefault="00104D92" w:rsidP="00104D9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mezipatře ve 2.NP a 4.NP se také odstraní podlahové souvrství v tl. cca 200 mm na stávající nosnou stropní konstrukci, která bude zesílena podvlečením ocelovými nosníky určenými statickým výpočtem. </w:t>
      </w:r>
      <w:r w:rsidR="00773EC1">
        <w:rPr>
          <w:rFonts w:ascii="Times New Roman" w:hAnsi="Times New Roman"/>
          <w:sz w:val="24"/>
          <w:szCs w:val="20"/>
          <w:lang w:eastAsia="zh-CN"/>
        </w:rPr>
        <w:t xml:space="preserve">Při realizaci podvlečení ocelovými nosníky se odstraní stávající sádrokartonový podhled a nahradí následně novým kazetovým podhledem. </w:t>
      </w:r>
      <w:r>
        <w:rPr>
          <w:rFonts w:ascii="Times New Roman" w:hAnsi="Times New Roman"/>
          <w:sz w:val="24"/>
          <w:szCs w:val="20"/>
          <w:lang w:eastAsia="zh-CN"/>
        </w:rPr>
        <w:t xml:space="preserve">Nově je v těchto místech navržené sociální zázemí pro učitele.   </w:t>
      </w:r>
    </w:p>
    <w:p w14:paraId="1F593359" w14:textId="7254CCC9" w:rsidR="00E86B70" w:rsidRDefault="00E86B70"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7C562D" w:rsidRPr="00C82AF4" w14:paraId="4EFE53EF" w14:textId="77777777" w:rsidTr="00F2685A">
        <w:tc>
          <w:tcPr>
            <w:tcW w:w="710" w:type="dxa"/>
          </w:tcPr>
          <w:p w14:paraId="4F70CC05" w14:textId="4258993E" w:rsidR="007C562D"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P</w:t>
            </w:r>
            <w:r w:rsidR="005B30F6">
              <w:rPr>
                <w:rFonts w:ascii="Times New Roman" w:hAnsi="Times New Roman"/>
                <w:b/>
                <w:bCs/>
                <w:sz w:val="24"/>
                <w:szCs w:val="24"/>
              </w:rPr>
              <w:t>7</w:t>
            </w:r>
          </w:p>
        </w:tc>
        <w:tc>
          <w:tcPr>
            <w:tcW w:w="8362" w:type="dxa"/>
          </w:tcPr>
          <w:p w14:paraId="354FBC7A" w14:textId="7C90AA02" w:rsidR="007C562D"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Pr>
                <w:rFonts w:ascii="Times New Roman" w:hAnsi="Times New Roman"/>
                <w:b/>
                <w:sz w:val="24"/>
                <w:szCs w:val="24"/>
              </w:rPr>
              <w:t xml:space="preserve">PODLAHOVÉ </w:t>
            </w:r>
            <w:r w:rsidRPr="00C82AF4">
              <w:rPr>
                <w:rFonts w:ascii="Times New Roman" w:hAnsi="Times New Roman"/>
                <w:b/>
                <w:sz w:val="24"/>
                <w:szCs w:val="24"/>
              </w:rPr>
              <w:t xml:space="preserve">KONSTRUKCE </w:t>
            </w:r>
            <w:r>
              <w:rPr>
                <w:rFonts w:ascii="Times New Roman" w:hAnsi="Times New Roman"/>
                <w:b/>
                <w:sz w:val="24"/>
                <w:szCs w:val="24"/>
              </w:rPr>
              <w:t>2</w:t>
            </w:r>
            <w:r w:rsidRPr="00C82AF4">
              <w:rPr>
                <w:rFonts w:ascii="Times New Roman" w:hAnsi="Times New Roman"/>
                <w:b/>
                <w:sz w:val="24"/>
                <w:szCs w:val="24"/>
              </w:rPr>
              <w:t>.</w:t>
            </w:r>
            <w:r>
              <w:rPr>
                <w:rFonts w:ascii="Times New Roman" w:hAnsi="Times New Roman"/>
                <w:b/>
                <w:sz w:val="24"/>
                <w:szCs w:val="24"/>
              </w:rPr>
              <w:t>N</w:t>
            </w:r>
            <w:r w:rsidRPr="00C82AF4">
              <w:rPr>
                <w:rFonts w:ascii="Times New Roman" w:hAnsi="Times New Roman"/>
                <w:b/>
                <w:sz w:val="24"/>
                <w:szCs w:val="24"/>
              </w:rPr>
              <w:t>P</w:t>
            </w:r>
            <w:r>
              <w:rPr>
                <w:rFonts w:ascii="Times New Roman" w:hAnsi="Times New Roman"/>
                <w:b/>
                <w:sz w:val="24"/>
                <w:szCs w:val="24"/>
              </w:rPr>
              <w:t xml:space="preserve"> A 4.NP</w:t>
            </w:r>
            <w:r w:rsidRPr="00C82AF4">
              <w:rPr>
                <w:rFonts w:ascii="Times New Roman" w:hAnsi="Times New Roman"/>
                <w:b/>
                <w:sz w:val="24"/>
                <w:szCs w:val="24"/>
              </w:rPr>
              <w:t xml:space="preserve"> </w:t>
            </w:r>
            <w:r>
              <w:rPr>
                <w:rFonts w:ascii="Times New Roman" w:hAnsi="Times New Roman"/>
                <w:b/>
                <w:sz w:val="24"/>
                <w:szCs w:val="24"/>
              </w:rPr>
              <w:t>– KER. DLAŽBA – MEZIPATRA – SOCIÁLNÍ ZÁZEMÍ PRO UČITELE</w:t>
            </w:r>
          </w:p>
        </w:tc>
      </w:tr>
      <w:tr w:rsidR="007C562D" w:rsidRPr="00C82AF4" w14:paraId="24E25373" w14:textId="77777777" w:rsidTr="00F2685A">
        <w:tc>
          <w:tcPr>
            <w:tcW w:w="710" w:type="dxa"/>
          </w:tcPr>
          <w:p w14:paraId="0DE6D9D5"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6C3F8A55" w14:textId="77777777" w:rsidR="007C562D" w:rsidRDefault="007C562D"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NÁŠLAPNÁ </w:t>
            </w:r>
            <w:proofErr w:type="gramStart"/>
            <w:r w:rsidRPr="00FE23E0">
              <w:rPr>
                <w:rFonts w:ascii="Arial" w:hAnsi="Arial" w:cs="Arial"/>
                <w:bCs/>
                <w:color w:val="000000"/>
                <w:sz w:val="24"/>
                <w:szCs w:val="24"/>
              </w:rPr>
              <w:t>VRSTVA - KERAMICKÁ</w:t>
            </w:r>
            <w:proofErr w:type="gramEnd"/>
            <w:r w:rsidRPr="00FE23E0">
              <w:rPr>
                <w:rFonts w:ascii="Arial" w:hAnsi="Arial" w:cs="Arial"/>
                <w:bCs/>
                <w:color w:val="000000"/>
                <w:sz w:val="24"/>
                <w:szCs w:val="24"/>
              </w:rPr>
              <w:t xml:space="preserve"> DLAŽBA</w:t>
            </w:r>
            <w:r>
              <w:rPr>
                <w:rFonts w:ascii="Arial" w:hAnsi="Arial" w:cs="Arial"/>
                <w:bCs/>
                <w:color w:val="000000"/>
                <w:sz w:val="24"/>
                <w:szCs w:val="24"/>
              </w:rPr>
              <w:t xml:space="preserve"> PROTISKLUZOVÁ A</w:t>
            </w:r>
          </w:p>
          <w:p w14:paraId="5CAAC36E" w14:textId="77777777" w:rsidR="007C562D" w:rsidRPr="00FE23E0" w:rsidRDefault="007C562D"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PROTISMYKOVÁ </w:t>
            </w:r>
            <w:r w:rsidRPr="00FE23E0">
              <w:rPr>
                <w:rFonts w:ascii="Arial" w:hAnsi="Arial" w:cs="Arial"/>
                <w:bCs/>
                <w:color w:val="000000"/>
                <w:sz w:val="24"/>
                <w:szCs w:val="24"/>
              </w:rPr>
              <w:t>+LEPIDLO, TL. 15 mm</w:t>
            </w:r>
          </w:p>
          <w:p w14:paraId="1E184A2D" w14:textId="77777777" w:rsidR="007C562D"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FE23E0">
              <w:rPr>
                <w:rFonts w:ascii="Arial" w:hAnsi="Arial" w:cs="Arial"/>
                <w:color w:val="000000"/>
                <w:sz w:val="24"/>
                <w:szCs w:val="24"/>
              </w:rPr>
              <w:t xml:space="preserve">  SOKL Z KERAMICKÉ DLAŽBY NEBO KERAMICKÝ OBKLAD</w:t>
            </w:r>
          </w:p>
        </w:tc>
      </w:tr>
      <w:tr w:rsidR="00F639E9" w:rsidRPr="00C82AF4" w14:paraId="22A0CEDC" w14:textId="77777777" w:rsidTr="00F2685A">
        <w:tc>
          <w:tcPr>
            <w:tcW w:w="710" w:type="dxa"/>
          </w:tcPr>
          <w:p w14:paraId="049496E4" w14:textId="77777777" w:rsidR="00F639E9" w:rsidRPr="00C82AF4" w:rsidRDefault="00F639E9"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0E2C8BE4" w14:textId="77777777" w:rsidR="00F639E9" w:rsidRPr="008810F7" w:rsidRDefault="00F639E9" w:rsidP="00F639E9">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V MÍSTĚ MOKRÝCH PROVOZŮ BUDE NA SAMONIVELAČNÍ STĚRKU</w:t>
            </w:r>
          </w:p>
          <w:p w14:paraId="536D4945" w14:textId="5DFF659F" w:rsidR="00F639E9" w:rsidRDefault="00F639E9" w:rsidP="00F639E9">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8810F7">
              <w:rPr>
                <w:rFonts w:ascii="Arial" w:hAnsi="Arial" w:cs="Arial"/>
                <w:bCs/>
                <w:color w:val="000000"/>
                <w:sz w:val="24"/>
                <w:szCs w:val="24"/>
              </w:rPr>
              <w:t xml:space="preserve">   DOPLNĚNA STĚRKOVÁ HYDROIZOLACE (</w:t>
            </w:r>
            <w:r>
              <w:rPr>
                <w:rFonts w:ascii="Arial" w:hAnsi="Arial" w:cs="Arial"/>
                <w:bCs/>
                <w:color w:val="000000"/>
                <w:sz w:val="24"/>
                <w:szCs w:val="24"/>
              </w:rPr>
              <w:t>SOCIÁLNÍ ZÁZEMÍ</w:t>
            </w:r>
            <w:r w:rsidRPr="008810F7">
              <w:rPr>
                <w:rFonts w:ascii="Arial" w:hAnsi="Arial" w:cs="Arial"/>
                <w:bCs/>
                <w:color w:val="000000"/>
                <w:sz w:val="24"/>
                <w:szCs w:val="24"/>
              </w:rPr>
              <w:t>)</w:t>
            </w:r>
          </w:p>
        </w:tc>
      </w:tr>
      <w:tr w:rsidR="007C562D" w:rsidRPr="00C82AF4" w14:paraId="4A8125B5" w14:textId="77777777" w:rsidTr="00F2685A">
        <w:tc>
          <w:tcPr>
            <w:tcW w:w="710" w:type="dxa"/>
          </w:tcPr>
          <w:p w14:paraId="19A837F9"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65781316" w14:textId="77777777" w:rsidR="007C562D"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SAMONIVELAČNÍ STĚRKA DO 5 mm VYROVNÁNÍ ROZDÍLU, TL. </w:t>
            </w:r>
            <w:proofErr w:type="gramStart"/>
            <w:r>
              <w:rPr>
                <w:rFonts w:ascii="Arial" w:hAnsi="Arial" w:cs="Arial"/>
                <w:bCs/>
                <w:color w:val="000000"/>
                <w:sz w:val="24"/>
                <w:szCs w:val="24"/>
              </w:rPr>
              <w:t>5mm</w:t>
            </w:r>
            <w:proofErr w:type="gramEnd"/>
          </w:p>
        </w:tc>
      </w:tr>
      <w:tr w:rsidR="007C562D" w:rsidRPr="00C82AF4" w14:paraId="7590CA19" w14:textId="77777777" w:rsidTr="00F2685A">
        <w:tc>
          <w:tcPr>
            <w:tcW w:w="710" w:type="dxa"/>
          </w:tcPr>
          <w:p w14:paraId="57906E1D"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5ADD34D0" w14:textId="77777777" w:rsidR="007C562D" w:rsidRPr="00FE23E0" w:rsidRDefault="007C562D"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733FE713" w14:textId="77777777" w:rsidR="007C562D" w:rsidRDefault="007C562D"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7C562D" w:rsidRPr="00C82AF4" w14:paraId="1799821D" w14:textId="77777777" w:rsidTr="00F2685A">
        <w:tc>
          <w:tcPr>
            <w:tcW w:w="710" w:type="dxa"/>
            <w:tcBorders>
              <w:bottom w:val="single" w:sz="4" w:space="0" w:color="auto"/>
            </w:tcBorders>
          </w:tcPr>
          <w:p w14:paraId="4EA60735"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bottom w:val="single" w:sz="4" w:space="0" w:color="auto"/>
            </w:tcBorders>
          </w:tcPr>
          <w:p w14:paraId="526F6C45" w14:textId="017D2079" w:rsidR="007C562D"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771B5">
              <w:rPr>
                <w:rFonts w:ascii="Arial" w:hAnsi="Arial" w:cs="Arial"/>
                <w:bCs/>
                <w:color w:val="000000"/>
                <w:sz w:val="24"/>
                <w:szCs w:val="24"/>
              </w:rPr>
              <w:t xml:space="preserve">- </w:t>
            </w:r>
            <w:r w:rsidRPr="00DA3875">
              <w:rPr>
                <w:rFonts w:ascii="Arial" w:hAnsi="Arial" w:cs="Arial"/>
                <w:bCs/>
                <w:color w:val="000000"/>
                <w:sz w:val="24"/>
                <w:szCs w:val="24"/>
              </w:rPr>
              <w:t xml:space="preserve">TEPELNÁ </w:t>
            </w:r>
            <w:proofErr w:type="gramStart"/>
            <w:r w:rsidRPr="00DA3875">
              <w:rPr>
                <w:rFonts w:ascii="Arial" w:hAnsi="Arial" w:cs="Arial"/>
                <w:bCs/>
                <w:color w:val="000000"/>
                <w:sz w:val="24"/>
                <w:szCs w:val="24"/>
              </w:rPr>
              <w:t>IZOLACE - PODLAHOVÝ</w:t>
            </w:r>
            <w:proofErr w:type="gramEnd"/>
            <w:r w:rsidRPr="00DA3875">
              <w:rPr>
                <w:rFonts w:ascii="Arial" w:hAnsi="Arial" w:cs="Arial"/>
                <w:bCs/>
                <w:color w:val="000000"/>
                <w:sz w:val="24"/>
                <w:szCs w:val="24"/>
              </w:rPr>
              <w:t xml:space="preserve"> POLYSTYRÉN </w:t>
            </w:r>
            <w:r>
              <w:rPr>
                <w:rFonts w:ascii="Arial" w:hAnsi="Arial" w:cs="Arial"/>
                <w:bCs/>
                <w:color w:val="000000"/>
                <w:sz w:val="24"/>
                <w:szCs w:val="24"/>
              </w:rPr>
              <w:t xml:space="preserve">EPS 100, </w:t>
            </w:r>
            <w:r w:rsidRPr="00DA3875">
              <w:rPr>
                <w:rFonts w:ascii="Arial" w:hAnsi="Arial" w:cs="Arial"/>
                <w:bCs/>
                <w:color w:val="000000"/>
                <w:sz w:val="24"/>
                <w:szCs w:val="24"/>
              </w:rPr>
              <w:t xml:space="preserve">TL. </w:t>
            </w:r>
            <w:r>
              <w:rPr>
                <w:rFonts w:ascii="Arial" w:hAnsi="Arial" w:cs="Arial"/>
                <w:bCs/>
                <w:color w:val="000000"/>
                <w:sz w:val="24"/>
                <w:szCs w:val="24"/>
              </w:rPr>
              <w:t>13</w:t>
            </w:r>
            <w:r w:rsidRPr="00DA3875">
              <w:rPr>
                <w:rFonts w:ascii="Arial" w:hAnsi="Arial" w:cs="Arial"/>
                <w:bCs/>
                <w:color w:val="000000"/>
                <w:sz w:val="24"/>
                <w:szCs w:val="24"/>
              </w:rPr>
              <w:t>0 mm</w:t>
            </w:r>
          </w:p>
        </w:tc>
      </w:tr>
      <w:tr w:rsidR="007C562D" w:rsidRPr="00C82AF4" w14:paraId="71D64583" w14:textId="77777777" w:rsidTr="00F2685A">
        <w:tc>
          <w:tcPr>
            <w:tcW w:w="710" w:type="dxa"/>
            <w:tcBorders>
              <w:top w:val="single" w:sz="4" w:space="0" w:color="auto"/>
            </w:tcBorders>
          </w:tcPr>
          <w:p w14:paraId="77214D5A"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53A16616" w14:textId="54D718BE" w:rsidR="007C562D" w:rsidRPr="00C82AF4" w:rsidRDefault="007C562D"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CELKOVÁ TL. 20</w:t>
            </w:r>
            <w:r>
              <w:rPr>
                <w:rFonts w:ascii="Times New Roman" w:hAnsi="Times New Roman"/>
                <w:b/>
                <w:sz w:val="24"/>
                <w:szCs w:val="24"/>
              </w:rPr>
              <w:t>0</w:t>
            </w:r>
            <w:r w:rsidRPr="00C82AF4">
              <w:rPr>
                <w:rFonts w:ascii="Times New Roman" w:hAnsi="Times New Roman"/>
                <w:b/>
                <w:sz w:val="24"/>
                <w:szCs w:val="24"/>
              </w:rPr>
              <w:t xml:space="preserve"> MM</w:t>
            </w:r>
          </w:p>
        </w:tc>
      </w:tr>
      <w:tr w:rsidR="007C562D" w:rsidRPr="00C82AF4" w14:paraId="26C9565B" w14:textId="77777777" w:rsidTr="00F2685A">
        <w:tc>
          <w:tcPr>
            <w:tcW w:w="710" w:type="dxa"/>
          </w:tcPr>
          <w:p w14:paraId="4435A588"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43318A0" w14:textId="77777777" w:rsidR="00797CA7" w:rsidRDefault="007C562D"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STÁVAJÍCÍ </w:t>
            </w:r>
            <w:r>
              <w:rPr>
                <w:rFonts w:ascii="Arial" w:hAnsi="Arial" w:cs="Arial"/>
                <w:bCs/>
                <w:color w:val="000000"/>
                <w:sz w:val="24"/>
                <w:szCs w:val="24"/>
              </w:rPr>
              <w:t xml:space="preserve">STROPNÍ NOSNÁ </w:t>
            </w:r>
            <w:r w:rsidRPr="00FB41F6">
              <w:rPr>
                <w:rFonts w:ascii="Arial" w:hAnsi="Arial" w:cs="Arial"/>
                <w:bCs/>
                <w:color w:val="000000"/>
                <w:sz w:val="24"/>
                <w:szCs w:val="24"/>
              </w:rPr>
              <w:t xml:space="preserve">KONSTRUKCE </w:t>
            </w:r>
            <w:r w:rsidR="00797CA7">
              <w:rPr>
                <w:rFonts w:ascii="Arial" w:hAnsi="Arial" w:cs="Arial"/>
                <w:bCs/>
                <w:color w:val="000000"/>
                <w:sz w:val="24"/>
                <w:szCs w:val="24"/>
              </w:rPr>
              <w:t>–</w:t>
            </w:r>
            <w:r w:rsidRPr="00FB41F6">
              <w:rPr>
                <w:rFonts w:ascii="Arial" w:hAnsi="Arial" w:cs="Arial"/>
                <w:bCs/>
                <w:color w:val="000000"/>
                <w:sz w:val="24"/>
                <w:szCs w:val="24"/>
              </w:rPr>
              <w:t xml:space="preserve"> </w:t>
            </w:r>
            <w:r w:rsidR="00797CA7">
              <w:rPr>
                <w:rFonts w:ascii="Arial" w:hAnsi="Arial" w:cs="Arial"/>
                <w:bCs/>
                <w:color w:val="000000"/>
                <w:sz w:val="24"/>
                <w:szCs w:val="24"/>
              </w:rPr>
              <w:t>ZESÍLENÁ</w:t>
            </w:r>
          </w:p>
          <w:p w14:paraId="591C1E75" w14:textId="274489DE" w:rsidR="007C562D" w:rsidRPr="00C82AF4" w:rsidRDefault="00797CA7"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PODVLEČENÍM OCELOVÝMI NOSNÍKY</w:t>
            </w:r>
          </w:p>
        </w:tc>
      </w:tr>
      <w:tr w:rsidR="007C562D" w:rsidRPr="00C82AF4" w14:paraId="1541188C" w14:textId="77777777" w:rsidTr="00F2685A">
        <w:tc>
          <w:tcPr>
            <w:tcW w:w="710" w:type="dxa"/>
          </w:tcPr>
          <w:p w14:paraId="1502B176" w14:textId="77777777" w:rsidR="007C562D" w:rsidRPr="00C82AF4" w:rsidRDefault="007C562D"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01E6FB3E" w14:textId="38250160" w:rsidR="007C562D" w:rsidRPr="00FB41F6" w:rsidRDefault="007C562D" w:rsidP="00797CA7">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w:t>
            </w:r>
            <w:r w:rsidR="00797CA7">
              <w:rPr>
                <w:rFonts w:ascii="Arial" w:hAnsi="Arial" w:cs="Arial"/>
                <w:bCs/>
                <w:color w:val="000000"/>
                <w:sz w:val="24"/>
                <w:szCs w:val="24"/>
              </w:rPr>
              <w:t>NOVÝ ZAVĚŠENÝ KAZETOVÝ PODHLED</w:t>
            </w:r>
          </w:p>
        </w:tc>
      </w:tr>
    </w:tbl>
    <w:p w14:paraId="3A411D2D" w14:textId="08464D6C" w:rsidR="00104D92" w:rsidRDefault="00104D92"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443D2723" w14:textId="5D71B5F9" w:rsidR="00B41120" w:rsidRDefault="00B41120" w:rsidP="00B4112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mezipatře v 1.NP a 3.NP, kde se nachází kabinety se odstraní nášlapná vrstva a nahradí novou vinylovou podlahou. </w:t>
      </w:r>
    </w:p>
    <w:p w14:paraId="65DE96FF" w14:textId="39AF1A6F" w:rsidR="00B41120" w:rsidRDefault="00B41120" w:rsidP="00B4112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 mezipatře v 1.NP a ve 3.NP bude zkrácena stávající betonové konstrukce kvůli nově zřízeným prostupům pro výtahovou šachtu. Tyto stropní konstrukce budou zesíleny před výtahovou šachtou zakončením podvlečením ocelovým nosníkem </w:t>
      </w:r>
      <w:proofErr w:type="gramStart"/>
      <w:r>
        <w:rPr>
          <w:rFonts w:ascii="Times New Roman" w:hAnsi="Times New Roman"/>
          <w:sz w:val="24"/>
          <w:szCs w:val="20"/>
          <w:lang w:eastAsia="zh-CN"/>
        </w:rPr>
        <w:t>určeným  statickým</w:t>
      </w:r>
      <w:proofErr w:type="gramEnd"/>
      <w:r>
        <w:rPr>
          <w:rFonts w:ascii="Times New Roman" w:hAnsi="Times New Roman"/>
          <w:sz w:val="24"/>
          <w:szCs w:val="20"/>
          <w:lang w:eastAsia="zh-CN"/>
        </w:rPr>
        <w:t xml:space="preserve"> výpočtem. </w:t>
      </w:r>
    </w:p>
    <w:p w14:paraId="5D3869D0" w14:textId="1032D6BE" w:rsidR="00B41120" w:rsidRDefault="00B41120" w:rsidP="00B41120">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4B28A3">
        <w:rPr>
          <w:rFonts w:ascii="Times New Roman" w:hAnsi="Times New Roman"/>
          <w:sz w:val="24"/>
          <w:szCs w:val="20"/>
          <w:lang w:eastAsia="zh-CN"/>
        </w:rPr>
        <w:t>V kabinetech bude realizován nový podhled</w:t>
      </w:r>
      <w:r>
        <w:rPr>
          <w:rFonts w:ascii="Times New Roman" w:hAnsi="Times New Roman"/>
          <w:sz w:val="24"/>
          <w:szCs w:val="20"/>
          <w:lang w:eastAsia="zh-CN"/>
        </w:rPr>
        <w:t xml:space="preserve">.   </w:t>
      </w:r>
    </w:p>
    <w:p w14:paraId="58403A36" w14:textId="77777777" w:rsidR="00B41120" w:rsidRDefault="00B41120" w:rsidP="00B41120">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B41120" w:rsidRPr="00C82AF4" w14:paraId="2F59A266" w14:textId="77777777" w:rsidTr="00A466A3">
        <w:tc>
          <w:tcPr>
            <w:tcW w:w="710" w:type="dxa"/>
          </w:tcPr>
          <w:p w14:paraId="330607CE" w14:textId="7EEF88E5" w:rsidR="00B41120" w:rsidRPr="00C82AF4" w:rsidRDefault="00B41120"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lastRenderedPageBreak/>
              <w:t>P</w:t>
            </w:r>
            <w:r w:rsidR="004B28A3">
              <w:rPr>
                <w:rFonts w:ascii="Times New Roman" w:hAnsi="Times New Roman"/>
                <w:b/>
                <w:bCs/>
                <w:sz w:val="24"/>
                <w:szCs w:val="24"/>
              </w:rPr>
              <w:t>8</w:t>
            </w:r>
          </w:p>
        </w:tc>
        <w:tc>
          <w:tcPr>
            <w:tcW w:w="8362" w:type="dxa"/>
          </w:tcPr>
          <w:p w14:paraId="096629AE" w14:textId="4DD892FA" w:rsidR="00B41120" w:rsidRPr="00C82AF4" w:rsidRDefault="00B41120"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Pr>
                <w:rFonts w:ascii="Times New Roman" w:hAnsi="Times New Roman"/>
                <w:b/>
                <w:sz w:val="24"/>
                <w:szCs w:val="24"/>
              </w:rPr>
              <w:t xml:space="preserve">PODLAHOVÉ </w:t>
            </w:r>
            <w:r w:rsidRPr="00C82AF4">
              <w:rPr>
                <w:rFonts w:ascii="Times New Roman" w:hAnsi="Times New Roman"/>
                <w:b/>
                <w:sz w:val="24"/>
                <w:szCs w:val="24"/>
              </w:rPr>
              <w:t xml:space="preserve">KONSTRUKCE </w:t>
            </w:r>
            <w:r w:rsidR="004B28A3">
              <w:rPr>
                <w:rFonts w:ascii="Times New Roman" w:hAnsi="Times New Roman"/>
                <w:b/>
                <w:sz w:val="24"/>
                <w:szCs w:val="24"/>
              </w:rPr>
              <w:t>1</w:t>
            </w:r>
            <w:r w:rsidRPr="00C82AF4">
              <w:rPr>
                <w:rFonts w:ascii="Times New Roman" w:hAnsi="Times New Roman"/>
                <w:b/>
                <w:sz w:val="24"/>
                <w:szCs w:val="24"/>
              </w:rPr>
              <w:t>.</w:t>
            </w:r>
            <w:r>
              <w:rPr>
                <w:rFonts w:ascii="Times New Roman" w:hAnsi="Times New Roman"/>
                <w:b/>
                <w:sz w:val="24"/>
                <w:szCs w:val="24"/>
              </w:rPr>
              <w:t>N</w:t>
            </w:r>
            <w:r w:rsidRPr="00C82AF4">
              <w:rPr>
                <w:rFonts w:ascii="Times New Roman" w:hAnsi="Times New Roman"/>
                <w:b/>
                <w:sz w:val="24"/>
                <w:szCs w:val="24"/>
              </w:rPr>
              <w:t>P</w:t>
            </w:r>
            <w:r>
              <w:rPr>
                <w:rFonts w:ascii="Times New Roman" w:hAnsi="Times New Roman"/>
                <w:b/>
                <w:sz w:val="24"/>
                <w:szCs w:val="24"/>
              </w:rPr>
              <w:t xml:space="preserve"> A </w:t>
            </w:r>
            <w:r w:rsidR="004B28A3">
              <w:rPr>
                <w:rFonts w:ascii="Times New Roman" w:hAnsi="Times New Roman"/>
                <w:b/>
                <w:sz w:val="24"/>
                <w:szCs w:val="24"/>
              </w:rPr>
              <w:t>3</w:t>
            </w:r>
            <w:r>
              <w:rPr>
                <w:rFonts w:ascii="Times New Roman" w:hAnsi="Times New Roman"/>
                <w:b/>
                <w:sz w:val="24"/>
                <w:szCs w:val="24"/>
              </w:rPr>
              <w:t>.NP</w:t>
            </w:r>
            <w:r w:rsidRPr="00C82AF4">
              <w:rPr>
                <w:rFonts w:ascii="Times New Roman" w:hAnsi="Times New Roman"/>
                <w:b/>
                <w:sz w:val="24"/>
                <w:szCs w:val="24"/>
              </w:rPr>
              <w:t xml:space="preserve"> </w:t>
            </w:r>
            <w:r>
              <w:rPr>
                <w:rFonts w:ascii="Times New Roman" w:hAnsi="Times New Roman"/>
                <w:b/>
                <w:sz w:val="24"/>
                <w:szCs w:val="24"/>
              </w:rPr>
              <w:t xml:space="preserve">– </w:t>
            </w:r>
            <w:r w:rsidR="004B28A3">
              <w:rPr>
                <w:rFonts w:ascii="Times New Roman" w:hAnsi="Times New Roman"/>
                <w:b/>
                <w:sz w:val="24"/>
                <w:szCs w:val="24"/>
              </w:rPr>
              <w:t>VINYL</w:t>
            </w:r>
            <w:r>
              <w:rPr>
                <w:rFonts w:ascii="Times New Roman" w:hAnsi="Times New Roman"/>
                <w:b/>
                <w:sz w:val="24"/>
                <w:szCs w:val="24"/>
              </w:rPr>
              <w:t xml:space="preserve"> – MEZIPATRA – </w:t>
            </w:r>
            <w:r w:rsidR="004B28A3">
              <w:rPr>
                <w:rFonts w:ascii="Times New Roman" w:hAnsi="Times New Roman"/>
                <w:b/>
                <w:sz w:val="24"/>
                <w:szCs w:val="24"/>
              </w:rPr>
              <w:t>KABINETY</w:t>
            </w:r>
          </w:p>
        </w:tc>
      </w:tr>
      <w:tr w:rsidR="00B41120" w:rsidRPr="00C82AF4" w14:paraId="5D8CBE9E" w14:textId="77777777" w:rsidTr="00A466A3">
        <w:tc>
          <w:tcPr>
            <w:tcW w:w="710" w:type="dxa"/>
          </w:tcPr>
          <w:p w14:paraId="1CB7E0A6" w14:textId="77777777" w:rsidR="00B41120" w:rsidRPr="00C82AF4" w:rsidRDefault="00B41120"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545AE5FF" w14:textId="77777777" w:rsidR="004B28A3" w:rsidRPr="004B28A3" w:rsidRDefault="004B28A3" w:rsidP="004B28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4B28A3">
              <w:rPr>
                <w:rFonts w:ascii="Arial" w:hAnsi="Arial" w:cs="Arial"/>
                <w:bCs/>
                <w:color w:val="000000"/>
                <w:sz w:val="24"/>
                <w:szCs w:val="24"/>
              </w:rPr>
              <w:t xml:space="preserve">-  NÁŠLAPNÁ VRSTVA – VINYLOVÁ PODLAHA SKLÁDANÁ </w:t>
            </w:r>
          </w:p>
          <w:p w14:paraId="3E364081" w14:textId="77777777" w:rsidR="004B28A3" w:rsidRPr="004B28A3" w:rsidRDefault="004B28A3" w:rsidP="004B28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4B28A3">
              <w:rPr>
                <w:rFonts w:ascii="Arial" w:hAnsi="Arial" w:cs="Arial"/>
                <w:bCs/>
                <w:color w:val="000000"/>
                <w:sz w:val="24"/>
                <w:szCs w:val="24"/>
              </w:rPr>
              <w:t xml:space="preserve">   SYSTÉM CLICK + PODLOŽKA </w:t>
            </w:r>
          </w:p>
          <w:p w14:paraId="425558AC" w14:textId="77777777" w:rsidR="004B28A3" w:rsidRPr="004B28A3" w:rsidRDefault="004B28A3" w:rsidP="004B28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4B28A3">
              <w:rPr>
                <w:rFonts w:ascii="Arial" w:hAnsi="Arial" w:cs="Arial"/>
                <w:bCs/>
                <w:color w:val="000000"/>
                <w:sz w:val="24"/>
                <w:szCs w:val="24"/>
              </w:rPr>
              <w:t xml:space="preserve">   NA PODKLAD OPATŘENÝ SAMONIVELAČNÍ STĚRKOU</w:t>
            </w:r>
          </w:p>
          <w:p w14:paraId="74B4F7A1" w14:textId="5F37A715" w:rsidR="00B41120" w:rsidRPr="00C82AF4" w:rsidRDefault="004B28A3" w:rsidP="004B28A3">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4B28A3">
              <w:rPr>
                <w:rFonts w:ascii="Arial" w:hAnsi="Arial" w:cs="Arial"/>
                <w:bCs/>
                <w:color w:val="000000"/>
                <w:sz w:val="24"/>
                <w:szCs w:val="24"/>
              </w:rPr>
              <w:t xml:space="preserve">   + OBVODOVÉ LIŠTY, TL. 10 MM</w:t>
            </w:r>
          </w:p>
        </w:tc>
      </w:tr>
      <w:tr w:rsidR="00B41120" w:rsidRPr="00C82AF4" w14:paraId="2BEAEE72" w14:textId="77777777" w:rsidTr="00A466A3">
        <w:tc>
          <w:tcPr>
            <w:tcW w:w="710" w:type="dxa"/>
          </w:tcPr>
          <w:p w14:paraId="5597AE51" w14:textId="77777777" w:rsidR="00B41120" w:rsidRPr="00C82AF4" w:rsidRDefault="00B41120"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7073E39" w14:textId="77777777" w:rsidR="00B41120" w:rsidRPr="00C82AF4" w:rsidRDefault="00B41120" w:rsidP="00A466A3">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SAMONIVELAČNÍ STĚRKA DO 5 mm VYROVNÁNÍ ROZDÍLU, TL. </w:t>
            </w:r>
            <w:proofErr w:type="gramStart"/>
            <w:r>
              <w:rPr>
                <w:rFonts w:ascii="Arial" w:hAnsi="Arial" w:cs="Arial"/>
                <w:bCs/>
                <w:color w:val="000000"/>
                <w:sz w:val="24"/>
                <w:szCs w:val="24"/>
              </w:rPr>
              <w:t>5mm</w:t>
            </w:r>
            <w:proofErr w:type="gramEnd"/>
          </w:p>
        </w:tc>
      </w:tr>
      <w:tr w:rsidR="00B41120" w:rsidRPr="00C82AF4" w14:paraId="0FAABE0E" w14:textId="77777777" w:rsidTr="00A466A3">
        <w:tc>
          <w:tcPr>
            <w:tcW w:w="710" w:type="dxa"/>
          </w:tcPr>
          <w:p w14:paraId="6ECA47CE" w14:textId="77777777" w:rsidR="00B41120" w:rsidRPr="00C82AF4" w:rsidRDefault="00B41120"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57AEB479" w14:textId="77777777" w:rsidR="004B28A3" w:rsidRDefault="00B41120" w:rsidP="004B28A3">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w:t>
            </w:r>
            <w:r w:rsidR="004B28A3">
              <w:rPr>
                <w:rFonts w:ascii="Arial" w:hAnsi="Arial" w:cs="Arial"/>
                <w:bCs/>
                <w:color w:val="000000"/>
                <w:sz w:val="24"/>
                <w:szCs w:val="24"/>
              </w:rPr>
              <w:t xml:space="preserve">STÁVAJÍCÍ PODLAHOVÁ A STROPNÍ NOSNÁ KONTRUKCE, </w:t>
            </w:r>
          </w:p>
          <w:p w14:paraId="6BF5C85F" w14:textId="77777777" w:rsidR="004B28A3" w:rsidRDefault="004B28A3" w:rsidP="004B28A3">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KTERÁ BUDE PŘED OTVOREM PRO VÝTAHOVOU ŠACHTU ZESÍLENA</w:t>
            </w:r>
          </w:p>
          <w:p w14:paraId="45E57AF4" w14:textId="4F14CD56" w:rsidR="00B41120" w:rsidRDefault="004B28A3" w:rsidP="004B28A3">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PODVLEČENÍM OCELOVÝM NOSNÍKEM</w:t>
            </w:r>
            <w:r w:rsidR="00B41120">
              <w:rPr>
                <w:rFonts w:ascii="Arial" w:hAnsi="Arial" w:cs="Arial"/>
                <w:bCs/>
                <w:color w:val="000000"/>
                <w:sz w:val="24"/>
                <w:szCs w:val="24"/>
              </w:rPr>
              <w:t xml:space="preserve"> </w:t>
            </w:r>
          </w:p>
        </w:tc>
      </w:tr>
      <w:tr w:rsidR="00B41120" w:rsidRPr="00C82AF4" w14:paraId="0045CFAC" w14:textId="77777777" w:rsidTr="00A466A3">
        <w:tc>
          <w:tcPr>
            <w:tcW w:w="710" w:type="dxa"/>
          </w:tcPr>
          <w:p w14:paraId="2E55BAFF" w14:textId="77777777" w:rsidR="00B41120" w:rsidRPr="00C82AF4" w:rsidRDefault="00B41120" w:rsidP="00A466A3">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9F39271" w14:textId="77777777" w:rsidR="00B41120" w:rsidRPr="00FB41F6" w:rsidRDefault="00B41120" w:rsidP="00A466A3">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w:t>
            </w:r>
            <w:r>
              <w:rPr>
                <w:rFonts w:ascii="Arial" w:hAnsi="Arial" w:cs="Arial"/>
                <w:bCs/>
                <w:color w:val="000000"/>
                <w:sz w:val="24"/>
                <w:szCs w:val="24"/>
              </w:rPr>
              <w:t>NOVÝ ZAVĚŠENÝ KAZETOVÝ PODHLED</w:t>
            </w:r>
          </w:p>
        </w:tc>
      </w:tr>
    </w:tbl>
    <w:p w14:paraId="0C14E9E0" w14:textId="195CEE59" w:rsidR="00B41120" w:rsidRDefault="00B41120"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6F139AA3" w14:textId="77777777" w:rsidR="00AE16E1" w:rsidRPr="003A1F10" w:rsidRDefault="00AE16E1" w:rsidP="00AE16E1">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PŮDA</w:t>
      </w:r>
    </w:p>
    <w:p w14:paraId="5E205740" w14:textId="77777777" w:rsidR="00AE16E1" w:rsidRDefault="00AE16E1" w:rsidP="00AE16E1">
      <w:pPr>
        <w:tabs>
          <w:tab w:val="left" w:pos="709"/>
        </w:tabs>
        <w:spacing w:after="0" w:line="240" w:lineRule="auto"/>
        <w:jc w:val="both"/>
        <w:rPr>
          <w:rFonts w:ascii="Times New Roman" w:hAnsi="Times New Roman"/>
          <w:sz w:val="24"/>
          <w:szCs w:val="20"/>
          <w:lang w:eastAsia="zh-CN"/>
        </w:rPr>
      </w:pPr>
    </w:p>
    <w:p w14:paraId="0DF772AF" w14:textId="043643AF" w:rsidR="00AE16E1" w:rsidRDefault="00AE16E1" w:rsidP="00AE16E1">
      <w:pPr>
        <w:tabs>
          <w:tab w:val="left" w:pos="709"/>
        </w:tabs>
        <w:spacing w:after="0" w:line="240" w:lineRule="auto"/>
        <w:jc w:val="both"/>
        <w:rPr>
          <w:rFonts w:ascii="Times New Roman" w:hAnsi="Times New Roman"/>
          <w:i/>
          <w:iCs/>
          <w:sz w:val="24"/>
          <w:szCs w:val="20"/>
          <w:lang w:eastAsia="zh-CN"/>
        </w:rPr>
      </w:pPr>
      <w:r w:rsidRPr="003A1F10">
        <w:rPr>
          <w:rFonts w:ascii="Times New Roman" w:hAnsi="Times New Roman"/>
          <w:i/>
          <w:iCs/>
          <w:sz w:val="24"/>
          <w:szCs w:val="20"/>
          <w:lang w:eastAsia="zh-CN"/>
        </w:rPr>
        <w:t>KONSTRUKCE PODLAH</w:t>
      </w:r>
      <w:r>
        <w:rPr>
          <w:rFonts w:ascii="Times New Roman" w:hAnsi="Times New Roman"/>
          <w:i/>
          <w:iCs/>
          <w:sz w:val="24"/>
          <w:szCs w:val="20"/>
          <w:lang w:eastAsia="zh-CN"/>
        </w:rPr>
        <w:t xml:space="preserve">Y V ÚROVNI 5.NP – PŮDNÍCH PROSTORŮ </w:t>
      </w:r>
      <w:r w:rsidR="00E82D77">
        <w:rPr>
          <w:rFonts w:ascii="Times New Roman" w:hAnsi="Times New Roman"/>
          <w:i/>
          <w:iCs/>
          <w:sz w:val="24"/>
          <w:szCs w:val="20"/>
          <w:lang w:eastAsia="zh-CN"/>
        </w:rPr>
        <w:t xml:space="preserve">(není součástí této PD) </w:t>
      </w:r>
      <w:r>
        <w:rPr>
          <w:rFonts w:ascii="Times New Roman" w:hAnsi="Times New Roman"/>
          <w:i/>
          <w:iCs/>
          <w:sz w:val="24"/>
          <w:szCs w:val="20"/>
          <w:lang w:eastAsia="zh-CN"/>
        </w:rPr>
        <w:t>A PODESTY (CHODBY) PŘED HLAVNÍMI SCHODIŠTI:</w:t>
      </w:r>
    </w:p>
    <w:p w14:paraId="7791208B" w14:textId="77777777" w:rsidR="00AE16E1" w:rsidRDefault="00AE16E1" w:rsidP="00AE16E1">
      <w:pPr>
        <w:tabs>
          <w:tab w:val="left" w:pos="709"/>
        </w:tabs>
        <w:spacing w:after="0" w:line="240" w:lineRule="auto"/>
        <w:jc w:val="both"/>
        <w:rPr>
          <w:rFonts w:ascii="Times New Roman" w:hAnsi="Times New Roman"/>
          <w:i/>
          <w:iCs/>
          <w:sz w:val="24"/>
          <w:szCs w:val="20"/>
          <w:lang w:eastAsia="zh-CN"/>
        </w:rPr>
      </w:pPr>
    </w:p>
    <w:p w14:paraId="6A56E6CE" w14:textId="47148946" w:rsidR="00E82D77" w:rsidRPr="00847F47" w:rsidRDefault="00E82D77" w:rsidP="00E82D77">
      <w:pPr>
        <w:tabs>
          <w:tab w:val="left" w:pos="709"/>
        </w:tabs>
        <w:spacing w:after="0" w:line="240" w:lineRule="auto"/>
        <w:jc w:val="both"/>
        <w:rPr>
          <w:rFonts w:ascii="Times New Roman" w:hAnsi="Times New Roman"/>
          <w:b/>
          <w:bCs/>
          <w:sz w:val="24"/>
          <w:szCs w:val="20"/>
          <w:lang w:eastAsia="zh-CN"/>
        </w:rPr>
      </w:pPr>
      <w:r>
        <w:rPr>
          <w:rFonts w:ascii="Times New Roman" w:hAnsi="Times New Roman"/>
          <w:sz w:val="24"/>
          <w:szCs w:val="20"/>
          <w:lang w:eastAsia="zh-CN"/>
        </w:rPr>
        <w:tab/>
        <w:t>V obou půdních prostorech se odstraní stávající podlahové souvrství, zkontrolují vazné trámy a ostatní dřevěné prvky krovu, podlaha po kontrole se navrátí zpět</w:t>
      </w:r>
      <w:r w:rsidR="00475588">
        <w:rPr>
          <w:rFonts w:ascii="Times New Roman" w:hAnsi="Times New Roman"/>
          <w:sz w:val="24"/>
          <w:szCs w:val="20"/>
          <w:lang w:eastAsia="zh-CN"/>
        </w:rPr>
        <w:t xml:space="preserve"> a dojde k jejímu zateplení</w:t>
      </w:r>
      <w:r>
        <w:rPr>
          <w:rFonts w:ascii="Times New Roman" w:hAnsi="Times New Roman"/>
          <w:sz w:val="24"/>
          <w:szCs w:val="20"/>
          <w:lang w:eastAsia="zh-CN"/>
        </w:rPr>
        <w:t xml:space="preserve"> a také se zrealizuje ocelový rošt v půdních prostorech jako příprava pro budoucí podlahu půdy, </w:t>
      </w:r>
      <w:r w:rsidRPr="00254D63">
        <w:rPr>
          <w:rFonts w:ascii="Times New Roman" w:hAnsi="Times New Roman"/>
          <w:b/>
          <w:bCs/>
          <w:sz w:val="24"/>
          <w:szCs w:val="20"/>
          <w:lang w:eastAsia="zh-CN"/>
        </w:rPr>
        <w:t>tyto stavební úpravy jsou řešeny v samostatné PD s názvem:</w:t>
      </w:r>
      <w:r>
        <w:rPr>
          <w:rFonts w:ascii="Times New Roman" w:hAnsi="Times New Roman"/>
          <w:sz w:val="24"/>
          <w:szCs w:val="20"/>
          <w:lang w:eastAsia="zh-CN"/>
        </w:rPr>
        <w:t xml:space="preserve"> </w:t>
      </w:r>
      <w:proofErr w:type="gramStart"/>
      <w:r w:rsidRPr="00847F47">
        <w:rPr>
          <w:rFonts w:ascii="Times New Roman" w:hAnsi="Times New Roman"/>
          <w:b/>
          <w:bCs/>
          <w:sz w:val="24"/>
          <w:szCs w:val="20"/>
          <w:lang w:eastAsia="zh-CN"/>
        </w:rPr>
        <w:t>„ Budova</w:t>
      </w:r>
      <w:proofErr w:type="gramEnd"/>
      <w:r w:rsidRPr="00847F47">
        <w:rPr>
          <w:rFonts w:ascii="Times New Roman" w:hAnsi="Times New Roman"/>
          <w:b/>
          <w:bCs/>
          <w:sz w:val="24"/>
          <w:szCs w:val="20"/>
          <w:lang w:eastAsia="zh-CN"/>
        </w:rPr>
        <w:t xml:space="preserve"> </w:t>
      </w:r>
      <w:r>
        <w:rPr>
          <w:rFonts w:ascii="Times New Roman" w:hAnsi="Times New Roman"/>
          <w:b/>
          <w:bCs/>
          <w:sz w:val="24"/>
          <w:szCs w:val="20"/>
          <w:lang w:eastAsia="zh-CN"/>
        </w:rPr>
        <w:t>S</w:t>
      </w:r>
      <w:r w:rsidRPr="00847F47">
        <w:rPr>
          <w:rFonts w:ascii="Times New Roman" w:hAnsi="Times New Roman"/>
          <w:b/>
          <w:bCs/>
          <w:sz w:val="24"/>
          <w:szCs w:val="20"/>
          <w:lang w:eastAsia="zh-CN"/>
        </w:rPr>
        <w:t>ady 5. května 85/42, Plzeň, stavební úpravy podkroví a střechy“.</w:t>
      </w:r>
    </w:p>
    <w:p w14:paraId="5E232F50" w14:textId="032D976C" w:rsidR="00AE16E1" w:rsidRDefault="00AE16E1" w:rsidP="00AE16E1">
      <w:pPr>
        <w:tabs>
          <w:tab w:val="left" w:pos="709"/>
        </w:tabs>
        <w:spacing w:after="0" w:line="240" w:lineRule="auto"/>
        <w:jc w:val="both"/>
        <w:rPr>
          <w:rFonts w:ascii="Times New Roman" w:hAnsi="Times New Roman"/>
          <w:sz w:val="24"/>
          <w:szCs w:val="20"/>
          <w:lang w:eastAsia="zh-CN"/>
        </w:rPr>
      </w:pPr>
    </w:p>
    <w:p w14:paraId="06DAF0E0" w14:textId="09AD5192" w:rsidR="00AE16E1" w:rsidRDefault="00AE16E1" w:rsidP="00AE16E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Pr="00707A6E">
        <w:rPr>
          <w:rFonts w:ascii="Times New Roman" w:hAnsi="Times New Roman"/>
          <w:b/>
          <w:bCs/>
          <w:sz w:val="24"/>
          <w:szCs w:val="20"/>
          <w:lang w:eastAsia="zh-CN"/>
        </w:rPr>
        <w:t xml:space="preserve">V chodbě (podestě) před hlavními schodišti </w:t>
      </w:r>
      <w:r>
        <w:rPr>
          <w:rFonts w:ascii="Times New Roman" w:hAnsi="Times New Roman"/>
          <w:sz w:val="24"/>
          <w:szCs w:val="20"/>
          <w:lang w:eastAsia="zh-CN"/>
        </w:rPr>
        <w:t>se v tomto patře odstraní podlahové souvrství v tl. cca 200 mm na stávající nosnou stropní konstrukci</w:t>
      </w:r>
      <w:r w:rsidR="000227F8">
        <w:rPr>
          <w:rFonts w:ascii="Times New Roman" w:hAnsi="Times New Roman"/>
          <w:sz w:val="24"/>
          <w:szCs w:val="20"/>
          <w:lang w:eastAsia="zh-CN"/>
        </w:rPr>
        <w:t xml:space="preserve">. </w:t>
      </w:r>
      <w:r>
        <w:rPr>
          <w:rFonts w:ascii="Times New Roman" w:hAnsi="Times New Roman"/>
          <w:sz w:val="24"/>
          <w:szCs w:val="20"/>
          <w:lang w:eastAsia="zh-CN"/>
        </w:rPr>
        <w:t xml:space="preserve">Skladba nové podlahy v těchto místech je následná: </w:t>
      </w:r>
    </w:p>
    <w:p w14:paraId="26CBF910" w14:textId="77777777" w:rsidR="00AE16E1" w:rsidRDefault="00AE16E1" w:rsidP="00AE16E1">
      <w:pPr>
        <w:tabs>
          <w:tab w:val="left" w:pos="709"/>
        </w:tabs>
        <w:spacing w:after="0" w:line="240" w:lineRule="auto"/>
        <w:jc w:val="both"/>
        <w:rPr>
          <w:rFonts w:ascii="Times New Roman" w:hAnsi="Times New Roman"/>
          <w:sz w:val="24"/>
          <w:szCs w:val="20"/>
          <w:lang w:eastAsia="zh-CN"/>
        </w:rPr>
      </w:pPr>
    </w:p>
    <w:tbl>
      <w:tblPr>
        <w:tblW w:w="9072" w:type="dxa"/>
        <w:tblInd w:w="70" w:type="dxa"/>
        <w:tblLayout w:type="fixed"/>
        <w:tblCellMar>
          <w:left w:w="70" w:type="dxa"/>
          <w:right w:w="70" w:type="dxa"/>
        </w:tblCellMar>
        <w:tblLook w:val="0000" w:firstRow="0" w:lastRow="0" w:firstColumn="0" w:lastColumn="0" w:noHBand="0" w:noVBand="0"/>
      </w:tblPr>
      <w:tblGrid>
        <w:gridCol w:w="710"/>
        <w:gridCol w:w="8362"/>
      </w:tblGrid>
      <w:tr w:rsidR="00AE16E1" w:rsidRPr="00C82AF4" w14:paraId="45528247" w14:textId="77777777" w:rsidTr="00F2685A">
        <w:tc>
          <w:tcPr>
            <w:tcW w:w="710" w:type="dxa"/>
          </w:tcPr>
          <w:p w14:paraId="73E4336B" w14:textId="5379C13D" w:rsidR="00AE16E1" w:rsidRPr="00C82AF4" w:rsidRDefault="00AE16E1"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P</w:t>
            </w:r>
            <w:r w:rsidR="005D2213">
              <w:rPr>
                <w:rFonts w:ascii="Times New Roman" w:hAnsi="Times New Roman"/>
                <w:b/>
                <w:bCs/>
                <w:sz w:val="24"/>
                <w:szCs w:val="24"/>
              </w:rPr>
              <w:t>9</w:t>
            </w:r>
          </w:p>
        </w:tc>
        <w:tc>
          <w:tcPr>
            <w:tcW w:w="8362" w:type="dxa"/>
          </w:tcPr>
          <w:p w14:paraId="14957913" w14:textId="251FC37A" w:rsidR="00AE16E1" w:rsidRPr="00C82AF4" w:rsidRDefault="00AE16E1"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C82AF4">
              <w:rPr>
                <w:rFonts w:ascii="Times New Roman" w:hAnsi="Times New Roman"/>
                <w:b/>
                <w:sz w:val="24"/>
                <w:szCs w:val="24"/>
              </w:rPr>
              <w:t xml:space="preserve">SKLADBA </w:t>
            </w:r>
            <w:r>
              <w:rPr>
                <w:rFonts w:ascii="Times New Roman" w:hAnsi="Times New Roman"/>
                <w:b/>
                <w:sz w:val="24"/>
                <w:szCs w:val="24"/>
              </w:rPr>
              <w:t xml:space="preserve">PODLAHOVÉ </w:t>
            </w:r>
            <w:r w:rsidRPr="00C82AF4">
              <w:rPr>
                <w:rFonts w:ascii="Times New Roman" w:hAnsi="Times New Roman"/>
                <w:b/>
                <w:sz w:val="24"/>
                <w:szCs w:val="24"/>
              </w:rPr>
              <w:t xml:space="preserve">KONSTRUKCE </w:t>
            </w:r>
            <w:r>
              <w:rPr>
                <w:rFonts w:ascii="Times New Roman" w:hAnsi="Times New Roman"/>
                <w:b/>
                <w:sz w:val="24"/>
                <w:szCs w:val="24"/>
              </w:rPr>
              <w:t>5</w:t>
            </w:r>
            <w:r w:rsidRPr="00C82AF4">
              <w:rPr>
                <w:rFonts w:ascii="Times New Roman" w:hAnsi="Times New Roman"/>
                <w:b/>
                <w:sz w:val="24"/>
                <w:szCs w:val="24"/>
              </w:rPr>
              <w:t>.</w:t>
            </w:r>
            <w:r>
              <w:rPr>
                <w:rFonts w:ascii="Times New Roman" w:hAnsi="Times New Roman"/>
                <w:b/>
                <w:sz w:val="24"/>
                <w:szCs w:val="24"/>
              </w:rPr>
              <w:t>N</w:t>
            </w:r>
            <w:r w:rsidRPr="00C82AF4">
              <w:rPr>
                <w:rFonts w:ascii="Times New Roman" w:hAnsi="Times New Roman"/>
                <w:b/>
                <w:sz w:val="24"/>
                <w:szCs w:val="24"/>
              </w:rPr>
              <w:t>P</w:t>
            </w:r>
            <w:r>
              <w:rPr>
                <w:rFonts w:ascii="Times New Roman" w:hAnsi="Times New Roman"/>
                <w:b/>
                <w:sz w:val="24"/>
                <w:szCs w:val="24"/>
              </w:rPr>
              <w:t xml:space="preserve"> – KER. DLAŽBA – V MÍSTĚ CHODBY (PODESTY) PŘED HLAVNÍMI SCHODIŠTI OBJEKTU</w:t>
            </w:r>
          </w:p>
        </w:tc>
      </w:tr>
      <w:tr w:rsidR="00AE16E1" w:rsidRPr="00C82AF4" w14:paraId="177A1AC3" w14:textId="77777777" w:rsidTr="00F2685A">
        <w:tc>
          <w:tcPr>
            <w:tcW w:w="710" w:type="dxa"/>
          </w:tcPr>
          <w:p w14:paraId="095CB65D"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44CCB5B9" w14:textId="77777777" w:rsidR="00AE16E1" w:rsidRDefault="00AE16E1"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NÁŠLAPNÁ </w:t>
            </w:r>
            <w:proofErr w:type="gramStart"/>
            <w:r w:rsidRPr="00FE23E0">
              <w:rPr>
                <w:rFonts w:ascii="Arial" w:hAnsi="Arial" w:cs="Arial"/>
                <w:bCs/>
                <w:color w:val="000000"/>
                <w:sz w:val="24"/>
                <w:szCs w:val="24"/>
              </w:rPr>
              <w:t>VRSTVA - KERAMICKÁ</w:t>
            </w:r>
            <w:proofErr w:type="gramEnd"/>
            <w:r w:rsidRPr="00FE23E0">
              <w:rPr>
                <w:rFonts w:ascii="Arial" w:hAnsi="Arial" w:cs="Arial"/>
                <w:bCs/>
                <w:color w:val="000000"/>
                <w:sz w:val="24"/>
                <w:szCs w:val="24"/>
              </w:rPr>
              <w:t xml:space="preserve"> DLAŽBA</w:t>
            </w:r>
            <w:r>
              <w:rPr>
                <w:rFonts w:ascii="Arial" w:hAnsi="Arial" w:cs="Arial"/>
                <w:bCs/>
                <w:color w:val="000000"/>
                <w:sz w:val="24"/>
                <w:szCs w:val="24"/>
              </w:rPr>
              <w:t xml:space="preserve"> PROTISKLUZOVÁ A</w:t>
            </w:r>
          </w:p>
          <w:p w14:paraId="7C644CED" w14:textId="77777777" w:rsidR="00AE16E1" w:rsidRPr="00FE23E0" w:rsidRDefault="00AE16E1"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PROTISMYKOVÁ </w:t>
            </w:r>
            <w:r w:rsidRPr="00FE23E0">
              <w:rPr>
                <w:rFonts w:ascii="Arial" w:hAnsi="Arial" w:cs="Arial"/>
                <w:bCs/>
                <w:color w:val="000000"/>
                <w:sz w:val="24"/>
                <w:szCs w:val="24"/>
              </w:rPr>
              <w:t>+LEPIDLO, TL. 15 mm</w:t>
            </w:r>
          </w:p>
          <w:p w14:paraId="2EE80E52" w14:textId="4E9ADE8F" w:rsidR="00AE16E1" w:rsidRPr="00C82AF4" w:rsidRDefault="00AE16E1"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4"/>
              </w:rPr>
            </w:pPr>
            <w:r w:rsidRPr="00FE23E0">
              <w:rPr>
                <w:rFonts w:ascii="Arial" w:hAnsi="Arial" w:cs="Arial"/>
                <w:color w:val="000000"/>
                <w:sz w:val="24"/>
                <w:szCs w:val="24"/>
              </w:rPr>
              <w:t xml:space="preserve">  SOKL Z KERAMICKÉ DLAŽBY </w:t>
            </w:r>
          </w:p>
        </w:tc>
      </w:tr>
      <w:tr w:rsidR="00AE16E1" w:rsidRPr="00C82AF4" w14:paraId="05781035" w14:textId="77777777" w:rsidTr="00F2685A">
        <w:tc>
          <w:tcPr>
            <w:tcW w:w="710" w:type="dxa"/>
          </w:tcPr>
          <w:p w14:paraId="42615C71"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2C243E55" w14:textId="77777777" w:rsidR="00AE16E1" w:rsidRPr="00C82AF4" w:rsidRDefault="00AE16E1"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Pr>
                <w:rFonts w:ascii="Arial" w:hAnsi="Arial" w:cs="Arial"/>
                <w:bCs/>
                <w:color w:val="000000"/>
                <w:sz w:val="24"/>
                <w:szCs w:val="24"/>
              </w:rPr>
              <w:t xml:space="preserve">- SAMONIVELAČNÍ STĚRKA DO 5 mm VYROVNÁNÍ ROZDÍLU, TL. </w:t>
            </w:r>
            <w:proofErr w:type="gramStart"/>
            <w:r>
              <w:rPr>
                <w:rFonts w:ascii="Arial" w:hAnsi="Arial" w:cs="Arial"/>
                <w:bCs/>
                <w:color w:val="000000"/>
                <w:sz w:val="24"/>
                <w:szCs w:val="24"/>
              </w:rPr>
              <w:t>5mm</w:t>
            </w:r>
            <w:proofErr w:type="gramEnd"/>
          </w:p>
        </w:tc>
      </w:tr>
      <w:tr w:rsidR="00AE16E1" w:rsidRPr="00C82AF4" w14:paraId="4B054A4B" w14:textId="77777777" w:rsidTr="00F2685A">
        <w:tc>
          <w:tcPr>
            <w:tcW w:w="710" w:type="dxa"/>
          </w:tcPr>
          <w:p w14:paraId="6A12861C"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63AFDD9A" w14:textId="77777777" w:rsidR="00AE16E1" w:rsidRPr="00FE23E0" w:rsidRDefault="00AE16E1" w:rsidP="00F2685A">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BETONOVÁ MAZANINA SE SÍTÍ KARI R6, OKA 150x150 mm, </w:t>
            </w:r>
          </w:p>
          <w:p w14:paraId="6CD53954" w14:textId="77777777" w:rsidR="00AE16E1" w:rsidRDefault="00AE16E1"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E23E0">
              <w:rPr>
                <w:rFonts w:ascii="Arial" w:hAnsi="Arial" w:cs="Arial"/>
                <w:bCs/>
                <w:color w:val="000000"/>
                <w:sz w:val="24"/>
                <w:szCs w:val="24"/>
              </w:rPr>
              <w:t xml:space="preserve">  PŘEVAZ 450 mm, BETON C16/20 TL. </w:t>
            </w:r>
            <w:r>
              <w:rPr>
                <w:rFonts w:ascii="Arial" w:hAnsi="Arial" w:cs="Arial"/>
                <w:bCs/>
                <w:color w:val="000000"/>
                <w:sz w:val="24"/>
                <w:szCs w:val="24"/>
              </w:rPr>
              <w:t>5</w:t>
            </w:r>
            <w:r w:rsidRPr="00FE23E0">
              <w:rPr>
                <w:rFonts w:ascii="Arial" w:hAnsi="Arial" w:cs="Arial"/>
                <w:bCs/>
                <w:color w:val="000000"/>
                <w:sz w:val="24"/>
                <w:szCs w:val="24"/>
              </w:rPr>
              <w:t>0 mm</w:t>
            </w:r>
            <w:r>
              <w:rPr>
                <w:rFonts w:ascii="Arial" w:hAnsi="Arial" w:cs="Arial"/>
                <w:bCs/>
                <w:color w:val="000000"/>
                <w:sz w:val="24"/>
                <w:szCs w:val="24"/>
              </w:rPr>
              <w:t xml:space="preserve"> </w:t>
            </w:r>
          </w:p>
        </w:tc>
      </w:tr>
      <w:tr w:rsidR="00AE16E1" w:rsidRPr="00C82AF4" w14:paraId="3A6D8258" w14:textId="77777777" w:rsidTr="00F2685A">
        <w:tc>
          <w:tcPr>
            <w:tcW w:w="710" w:type="dxa"/>
            <w:tcBorders>
              <w:bottom w:val="single" w:sz="4" w:space="0" w:color="auto"/>
            </w:tcBorders>
          </w:tcPr>
          <w:p w14:paraId="250005FA"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bottom w:val="single" w:sz="4" w:space="0" w:color="auto"/>
            </w:tcBorders>
          </w:tcPr>
          <w:p w14:paraId="0CF1FC6C" w14:textId="77777777" w:rsidR="00AE16E1" w:rsidRPr="00C82AF4" w:rsidRDefault="00AE16E1"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C771B5">
              <w:rPr>
                <w:rFonts w:ascii="Arial" w:hAnsi="Arial" w:cs="Arial"/>
                <w:bCs/>
                <w:color w:val="000000"/>
                <w:sz w:val="24"/>
                <w:szCs w:val="24"/>
              </w:rPr>
              <w:t xml:space="preserve">- </w:t>
            </w:r>
            <w:r w:rsidRPr="00DA3875">
              <w:rPr>
                <w:rFonts w:ascii="Arial" w:hAnsi="Arial" w:cs="Arial"/>
                <w:bCs/>
                <w:color w:val="000000"/>
                <w:sz w:val="24"/>
                <w:szCs w:val="24"/>
              </w:rPr>
              <w:t xml:space="preserve">TEPELNÁ </w:t>
            </w:r>
            <w:proofErr w:type="gramStart"/>
            <w:r w:rsidRPr="00DA3875">
              <w:rPr>
                <w:rFonts w:ascii="Arial" w:hAnsi="Arial" w:cs="Arial"/>
                <w:bCs/>
                <w:color w:val="000000"/>
                <w:sz w:val="24"/>
                <w:szCs w:val="24"/>
              </w:rPr>
              <w:t>IZOLACE - PODLAHOVÝ</w:t>
            </w:r>
            <w:proofErr w:type="gramEnd"/>
            <w:r w:rsidRPr="00DA3875">
              <w:rPr>
                <w:rFonts w:ascii="Arial" w:hAnsi="Arial" w:cs="Arial"/>
                <w:bCs/>
                <w:color w:val="000000"/>
                <w:sz w:val="24"/>
                <w:szCs w:val="24"/>
              </w:rPr>
              <w:t xml:space="preserve"> POLYSTYRÉN </w:t>
            </w:r>
            <w:r>
              <w:rPr>
                <w:rFonts w:ascii="Arial" w:hAnsi="Arial" w:cs="Arial"/>
                <w:bCs/>
                <w:color w:val="000000"/>
                <w:sz w:val="24"/>
                <w:szCs w:val="24"/>
              </w:rPr>
              <w:t xml:space="preserve">EPS 100, </w:t>
            </w:r>
            <w:r w:rsidRPr="00DA3875">
              <w:rPr>
                <w:rFonts w:ascii="Arial" w:hAnsi="Arial" w:cs="Arial"/>
                <w:bCs/>
                <w:color w:val="000000"/>
                <w:sz w:val="24"/>
                <w:szCs w:val="24"/>
              </w:rPr>
              <w:t xml:space="preserve">TL. </w:t>
            </w:r>
            <w:r>
              <w:rPr>
                <w:rFonts w:ascii="Arial" w:hAnsi="Arial" w:cs="Arial"/>
                <w:bCs/>
                <w:color w:val="000000"/>
                <w:sz w:val="24"/>
                <w:szCs w:val="24"/>
              </w:rPr>
              <w:t>13</w:t>
            </w:r>
            <w:r w:rsidRPr="00DA3875">
              <w:rPr>
                <w:rFonts w:ascii="Arial" w:hAnsi="Arial" w:cs="Arial"/>
                <w:bCs/>
                <w:color w:val="000000"/>
                <w:sz w:val="24"/>
                <w:szCs w:val="24"/>
              </w:rPr>
              <w:t>0 mm</w:t>
            </w:r>
          </w:p>
        </w:tc>
      </w:tr>
      <w:tr w:rsidR="00AE16E1" w:rsidRPr="00C82AF4" w14:paraId="20EAAA48" w14:textId="77777777" w:rsidTr="00F2685A">
        <w:tc>
          <w:tcPr>
            <w:tcW w:w="710" w:type="dxa"/>
            <w:tcBorders>
              <w:top w:val="single" w:sz="4" w:space="0" w:color="auto"/>
            </w:tcBorders>
          </w:tcPr>
          <w:p w14:paraId="162E2BE9"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Borders>
              <w:top w:val="single" w:sz="4" w:space="0" w:color="auto"/>
            </w:tcBorders>
          </w:tcPr>
          <w:p w14:paraId="04573721" w14:textId="77777777" w:rsidR="00AE16E1" w:rsidRPr="00C82AF4" w:rsidRDefault="00AE16E1" w:rsidP="00F2685A">
            <w:pPr>
              <w:widowControl w:val="0"/>
              <w:tabs>
                <w:tab w:val="left" w:pos="851"/>
                <w:tab w:val="right" w:leader="dot" w:pos="7513"/>
              </w:tabs>
              <w:autoSpaceDE w:val="0"/>
              <w:autoSpaceDN w:val="0"/>
              <w:adjustRightInd w:val="0"/>
              <w:spacing w:after="0" w:line="240" w:lineRule="auto"/>
              <w:jc w:val="both"/>
              <w:rPr>
                <w:rFonts w:ascii="Times New Roman" w:hAnsi="Times New Roman"/>
                <w:b/>
                <w:sz w:val="24"/>
                <w:szCs w:val="24"/>
              </w:rPr>
            </w:pPr>
            <w:r w:rsidRPr="00C82AF4">
              <w:rPr>
                <w:rFonts w:ascii="Times New Roman" w:hAnsi="Times New Roman"/>
                <w:b/>
                <w:sz w:val="24"/>
                <w:szCs w:val="24"/>
              </w:rPr>
              <w:t>CELKOVÁ TL. 20</w:t>
            </w:r>
            <w:r>
              <w:rPr>
                <w:rFonts w:ascii="Times New Roman" w:hAnsi="Times New Roman"/>
                <w:b/>
                <w:sz w:val="24"/>
                <w:szCs w:val="24"/>
              </w:rPr>
              <w:t>0</w:t>
            </w:r>
            <w:r w:rsidRPr="00C82AF4">
              <w:rPr>
                <w:rFonts w:ascii="Times New Roman" w:hAnsi="Times New Roman"/>
                <w:b/>
                <w:sz w:val="24"/>
                <w:szCs w:val="24"/>
              </w:rPr>
              <w:t xml:space="preserve"> MM</w:t>
            </w:r>
          </w:p>
        </w:tc>
      </w:tr>
      <w:tr w:rsidR="00AE16E1" w:rsidRPr="00C82AF4" w14:paraId="3D1F6630" w14:textId="77777777" w:rsidTr="00F2685A">
        <w:tc>
          <w:tcPr>
            <w:tcW w:w="710" w:type="dxa"/>
          </w:tcPr>
          <w:p w14:paraId="659355F5"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4E41607C" w14:textId="2EC6B1CC" w:rsidR="00AE16E1" w:rsidRPr="00C82AF4" w:rsidRDefault="00AE16E1" w:rsidP="000227F8">
            <w:pPr>
              <w:widowControl w:val="0"/>
              <w:tabs>
                <w:tab w:val="left" w:pos="851"/>
                <w:tab w:val="right" w:leader="dot" w:pos="7513"/>
              </w:tabs>
              <w:autoSpaceDE w:val="0"/>
              <w:autoSpaceDN w:val="0"/>
              <w:adjustRightInd w:val="0"/>
              <w:spacing w:after="0" w:line="240" w:lineRule="auto"/>
              <w:jc w:val="both"/>
              <w:rPr>
                <w:rFonts w:ascii="Times New Roman" w:hAnsi="Times New Roman"/>
                <w:bCs/>
                <w:sz w:val="24"/>
                <w:szCs w:val="24"/>
              </w:rPr>
            </w:pPr>
            <w:r w:rsidRPr="00FB41F6">
              <w:rPr>
                <w:rFonts w:ascii="Arial" w:hAnsi="Arial" w:cs="Arial"/>
                <w:bCs/>
                <w:color w:val="000000"/>
                <w:sz w:val="24"/>
                <w:szCs w:val="24"/>
              </w:rPr>
              <w:t xml:space="preserve">- STÁVAJÍCÍ </w:t>
            </w:r>
            <w:r>
              <w:rPr>
                <w:rFonts w:ascii="Arial" w:hAnsi="Arial" w:cs="Arial"/>
                <w:bCs/>
                <w:color w:val="000000"/>
                <w:sz w:val="24"/>
                <w:szCs w:val="24"/>
              </w:rPr>
              <w:t xml:space="preserve">STROPNÍ NOSNÁ </w:t>
            </w:r>
            <w:r w:rsidRPr="00FB41F6">
              <w:rPr>
                <w:rFonts w:ascii="Arial" w:hAnsi="Arial" w:cs="Arial"/>
                <w:bCs/>
                <w:color w:val="000000"/>
                <w:sz w:val="24"/>
                <w:szCs w:val="24"/>
              </w:rPr>
              <w:t xml:space="preserve">KONSTRUKCE </w:t>
            </w:r>
          </w:p>
        </w:tc>
      </w:tr>
      <w:tr w:rsidR="00AE16E1" w:rsidRPr="00C82AF4" w14:paraId="28398D19" w14:textId="77777777" w:rsidTr="00F2685A">
        <w:tc>
          <w:tcPr>
            <w:tcW w:w="710" w:type="dxa"/>
          </w:tcPr>
          <w:p w14:paraId="78A023EA" w14:textId="77777777" w:rsidR="00AE16E1" w:rsidRPr="00C82AF4" w:rsidRDefault="00AE16E1" w:rsidP="00F2685A">
            <w:pPr>
              <w:widowControl w:val="0"/>
              <w:tabs>
                <w:tab w:val="left" w:pos="851"/>
                <w:tab w:val="right" w:leader="dot" w:pos="7513"/>
              </w:tabs>
              <w:autoSpaceDE w:val="0"/>
              <w:autoSpaceDN w:val="0"/>
              <w:adjustRightInd w:val="0"/>
              <w:snapToGrid w:val="0"/>
              <w:spacing w:after="0" w:line="240" w:lineRule="auto"/>
              <w:jc w:val="both"/>
              <w:rPr>
                <w:rFonts w:ascii="Times New Roman" w:hAnsi="Times New Roman"/>
                <w:b/>
                <w:bCs/>
                <w:sz w:val="24"/>
                <w:szCs w:val="24"/>
              </w:rPr>
            </w:pPr>
          </w:p>
        </w:tc>
        <w:tc>
          <w:tcPr>
            <w:tcW w:w="8362" w:type="dxa"/>
          </w:tcPr>
          <w:p w14:paraId="328EB81A" w14:textId="0F1C9D92" w:rsidR="00AE16E1" w:rsidRPr="00FB41F6" w:rsidRDefault="00AE16E1" w:rsidP="00F2685A">
            <w:pPr>
              <w:widowControl w:val="0"/>
              <w:tabs>
                <w:tab w:val="left" w:pos="851"/>
                <w:tab w:val="right" w:leader="dot" w:pos="7513"/>
              </w:tabs>
              <w:autoSpaceDE w:val="0"/>
              <w:autoSpaceDN w:val="0"/>
              <w:adjustRightInd w:val="0"/>
              <w:spacing w:after="0" w:line="240" w:lineRule="auto"/>
              <w:jc w:val="both"/>
              <w:rPr>
                <w:rFonts w:ascii="Arial" w:hAnsi="Arial" w:cs="Arial"/>
                <w:bCs/>
                <w:color w:val="000000"/>
                <w:sz w:val="24"/>
                <w:szCs w:val="24"/>
              </w:rPr>
            </w:pPr>
            <w:r w:rsidRPr="00FB41F6">
              <w:rPr>
                <w:rFonts w:ascii="Arial" w:hAnsi="Arial" w:cs="Arial"/>
                <w:bCs/>
                <w:color w:val="000000"/>
                <w:sz w:val="24"/>
                <w:szCs w:val="24"/>
              </w:rPr>
              <w:t xml:space="preserve">- </w:t>
            </w:r>
            <w:r>
              <w:rPr>
                <w:rFonts w:ascii="Arial" w:hAnsi="Arial" w:cs="Arial"/>
                <w:bCs/>
                <w:color w:val="000000"/>
                <w:sz w:val="24"/>
                <w:szCs w:val="24"/>
              </w:rPr>
              <w:t>NOVÝ ZAVĚŠENÝ PODHLED VE 4.NP</w:t>
            </w:r>
          </w:p>
        </w:tc>
      </w:tr>
    </w:tbl>
    <w:p w14:paraId="4C060336" w14:textId="1DB61E56" w:rsidR="00104D92" w:rsidRDefault="00104D92"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74E9D2A2" w14:textId="77777777" w:rsidR="00E64D8B" w:rsidRPr="008168D3" w:rsidRDefault="00E64D8B" w:rsidP="00E64D8B">
      <w:pPr>
        <w:widowControl w:val="0"/>
        <w:autoSpaceDE w:val="0"/>
        <w:autoSpaceDN w:val="0"/>
        <w:adjustRightInd w:val="0"/>
        <w:spacing w:after="0" w:line="240" w:lineRule="auto"/>
        <w:ind w:left="17" w:right="6"/>
        <w:rPr>
          <w:rFonts w:ascii="Arial" w:hAnsi="Arial" w:cs="Arial"/>
          <w:b/>
          <w:bCs/>
          <w:color w:val="000000"/>
          <w:sz w:val="24"/>
          <w:szCs w:val="24"/>
        </w:rPr>
      </w:pPr>
      <w:r w:rsidRPr="008168D3">
        <w:rPr>
          <w:rFonts w:ascii="Arial" w:hAnsi="Arial" w:cs="Arial"/>
          <w:b/>
          <w:bCs/>
          <w:color w:val="000000"/>
          <w:sz w:val="24"/>
          <w:szCs w:val="24"/>
        </w:rPr>
        <w:t>POZNÁMKA:</w:t>
      </w:r>
    </w:p>
    <w:p w14:paraId="49427974" w14:textId="77777777" w:rsidR="00E64D8B" w:rsidRPr="008168D3" w:rsidRDefault="00E64D8B" w:rsidP="00E64D8B">
      <w:pPr>
        <w:widowControl w:val="0"/>
        <w:tabs>
          <w:tab w:val="left" w:pos="567"/>
        </w:tabs>
        <w:autoSpaceDE w:val="0"/>
        <w:autoSpaceDN w:val="0"/>
        <w:adjustRightInd w:val="0"/>
        <w:spacing w:after="0" w:line="283" w:lineRule="exact"/>
        <w:ind w:right="5"/>
        <w:jc w:val="both"/>
        <w:rPr>
          <w:rFonts w:ascii="Arial" w:hAnsi="Arial" w:cs="Arial"/>
          <w:color w:val="000000"/>
          <w:sz w:val="24"/>
          <w:szCs w:val="24"/>
          <w:lang w:eastAsia="zh-CN"/>
        </w:rPr>
      </w:pPr>
      <w:r w:rsidRPr="008168D3">
        <w:rPr>
          <w:rFonts w:ascii="Arial" w:hAnsi="Arial" w:cs="Arial"/>
          <w:color w:val="000000"/>
          <w:sz w:val="24"/>
          <w:szCs w:val="24"/>
          <w:lang w:eastAsia="zh-CN"/>
        </w:rPr>
        <w:tab/>
      </w:r>
      <w:r w:rsidRPr="008168D3">
        <w:rPr>
          <w:rFonts w:ascii="Times New Roman" w:hAnsi="Times New Roman"/>
          <w:sz w:val="24"/>
          <w:szCs w:val="24"/>
        </w:rPr>
        <w:t>Mezi podlahovými konstrukcemi – betony a svislými konstrukcemi neopomenout vložit okrajovou dilatační pásku.</w:t>
      </w:r>
      <w:r w:rsidRPr="008168D3">
        <w:rPr>
          <w:rFonts w:ascii="Arial" w:hAnsi="Arial" w:cs="Arial"/>
          <w:color w:val="000000"/>
          <w:sz w:val="24"/>
          <w:szCs w:val="24"/>
          <w:lang w:eastAsia="zh-CN"/>
        </w:rPr>
        <w:t xml:space="preserve"> </w:t>
      </w:r>
      <w:r>
        <w:rPr>
          <w:rFonts w:ascii="Arial" w:hAnsi="Arial" w:cs="Arial"/>
          <w:color w:val="000000"/>
          <w:sz w:val="24"/>
          <w:szCs w:val="24"/>
          <w:lang w:eastAsia="zh-CN"/>
        </w:rPr>
        <w:t xml:space="preserve"> </w:t>
      </w:r>
    </w:p>
    <w:p w14:paraId="766D8495" w14:textId="4F8B9A61" w:rsidR="00653842" w:rsidRDefault="00653842" w:rsidP="00A752BA">
      <w:pPr>
        <w:tabs>
          <w:tab w:val="left" w:pos="851"/>
        </w:tabs>
        <w:suppressAutoHyphens/>
        <w:overflowPunct w:val="0"/>
        <w:autoSpaceDE w:val="0"/>
        <w:spacing w:after="120" w:line="240" w:lineRule="auto"/>
        <w:jc w:val="both"/>
        <w:textAlignment w:val="baseline"/>
        <w:rPr>
          <w:rFonts w:ascii="Times New Roman" w:hAnsi="Times New Roman"/>
          <w:i/>
          <w:iCs/>
          <w:sz w:val="24"/>
          <w:szCs w:val="24"/>
        </w:rPr>
      </w:pPr>
    </w:p>
    <w:p w14:paraId="39AE5C92" w14:textId="77777777" w:rsidR="00E82D77" w:rsidRDefault="00E82D77" w:rsidP="00A752BA">
      <w:pPr>
        <w:tabs>
          <w:tab w:val="left" w:pos="851"/>
        </w:tabs>
        <w:suppressAutoHyphens/>
        <w:overflowPunct w:val="0"/>
        <w:autoSpaceDE w:val="0"/>
        <w:spacing w:after="120" w:line="240" w:lineRule="auto"/>
        <w:jc w:val="both"/>
        <w:textAlignment w:val="baseline"/>
        <w:rPr>
          <w:rFonts w:ascii="Times New Roman" w:hAnsi="Times New Roman"/>
          <w:i/>
          <w:iCs/>
          <w:sz w:val="24"/>
          <w:szCs w:val="24"/>
        </w:rPr>
      </w:pPr>
    </w:p>
    <w:p w14:paraId="0C355AAA" w14:textId="4F7B5509" w:rsidR="00E64D8B" w:rsidRPr="00E64D8B" w:rsidRDefault="00E64D8B" w:rsidP="00E64D8B">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r w:rsidRPr="00E64D8B">
        <w:rPr>
          <w:rFonts w:ascii="Times New Roman" w:hAnsi="Times New Roman"/>
          <w:i/>
          <w:iCs/>
          <w:sz w:val="24"/>
          <w:szCs w:val="24"/>
        </w:rPr>
        <w:lastRenderedPageBreak/>
        <w:tab/>
      </w:r>
      <w:proofErr w:type="gramStart"/>
      <w:r w:rsidRPr="00E64D8B">
        <w:rPr>
          <w:rFonts w:ascii="Times New Roman" w:hAnsi="Times New Roman"/>
          <w:b/>
          <w:bCs/>
          <w:i/>
          <w:iCs/>
          <w:sz w:val="24"/>
          <w:szCs w:val="24"/>
          <w:u w:val="single"/>
        </w:rPr>
        <w:t>NÁŠLAPN</w:t>
      </w:r>
      <w:r>
        <w:rPr>
          <w:rFonts w:ascii="Times New Roman" w:hAnsi="Times New Roman"/>
          <w:b/>
          <w:bCs/>
          <w:i/>
          <w:iCs/>
          <w:sz w:val="24"/>
          <w:szCs w:val="24"/>
          <w:u w:val="single"/>
        </w:rPr>
        <w:t xml:space="preserve">É </w:t>
      </w:r>
      <w:r w:rsidRPr="00E64D8B">
        <w:rPr>
          <w:rFonts w:ascii="Times New Roman" w:hAnsi="Times New Roman"/>
          <w:b/>
          <w:bCs/>
          <w:i/>
          <w:iCs/>
          <w:sz w:val="24"/>
          <w:szCs w:val="24"/>
          <w:u w:val="single"/>
        </w:rPr>
        <w:t xml:space="preserve"> VRSTV</w:t>
      </w:r>
      <w:r>
        <w:rPr>
          <w:rFonts w:ascii="Times New Roman" w:hAnsi="Times New Roman"/>
          <w:b/>
          <w:bCs/>
          <w:i/>
          <w:iCs/>
          <w:sz w:val="24"/>
          <w:szCs w:val="24"/>
          <w:u w:val="single"/>
        </w:rPr>
        <w:t>Y</w:t>
      </w:r>
      <w:proofErr w:type="gramEnd"/>
      <w:r w:rsidRPr="00E64D8B">
        <w:rPr>
          <w:rFonts w:ascii="Times New Roman" w:hAnsi="Times New Roman"/>
          <w:b/>
          <w:bCs/>
          <w:i/>
          <w:iCs/>
          <w:sz w:val="24"/>
          <w:szCs w:val="24"/>
          <w:u w:val="single"/>
        </w:rPr>
        <w:t>:</w:t>
      </w:r>
    </w:p>
    <w:p w14:paraId="75E3E35A" w14:textId="77777777" w:rsidR="00E64D8B" w:rsidRPr="00E64D8B" w:rsidRDefault="00E64D8B" w:rsidP="00E64D8B">
      <w:pPr>
        <w:widowControl w:val="0"/>
        <w:autoSpaceDE w:val="0"/>
        <w:autoSpaceDN w:val="0"/>
        <w:adjustRightInd w:val="0"/>
        <w:spacing w:after="0" w:line="240" w:lineRule="auto"/>
        <w:ind w:left="17" w:right="6"/>
        <w:rPr>
          <w:rFonts w:ascii="Arial" w:hAnsi="Arial" w:cs="Arial"/>
          <w:b/>
          <w:bCs/>
          <w:color w:val="000000"/>
          <w:sz w:val="12"/>
          <w:szCs w:val="12"/>
        </w:rPr>
      </w:pPr>
    </w:p>
    <w:p w14:paraId="195177DC" w14:textId="667B168E" w:rsidR="00E64D8B" w:rsidRPr="00E64D8B" w:rsidRDefault="00E64D8B" w:rsidP="00E64D8B">
      <w:pPr>
        <w:widowControl w:val="0"/>
        <w:autoSpaceDE w:val="0"/>
        <w:autoSpaceDN w:val="0"/>
        <w:adjustRightInd w:val="0"/>
        <w:spacing w:after="0" w:line="240" w:lineRule="auto"/>
        <w:ind w:left="17" w:right="6"/>
        <w:rPr>
          <w:rFonts w:ascii="Arial" w:hAnsi="Arial" w:cs="Arial"/>
          <w:b/>
          <w:bCs/>
          <w:i/>
          <w:color w:val="000000"/>
          <w:sz w:val="24"/>
          <w:szCs w:val="24"/>
        </w:rPr>
      </w:pPr>
      <w:r w:rsidRPr="00E64D8B">
        <w:rPr>
          <w:rFonts w:ascii="Arial" w:hAnsi="Arial" w:cs="Arial"/>
          <w:b/>
          <w:bCs/>
          <w:i/>
          <w:color w:val="000000"/>
          <w:sz w:val="24"/>
          <w:szCs w:val="24"/>
        </w:rPr>
        <w:t>KERAMICKÁ DLAŽBA</w:t>
      </w:r>
      <w:r w:rsidR="00DA65EF">
        <w:rPr>
          <w:rFonts w:ascii="Arial" w:hAnsi="Arial" w:cs="Arial"/>
          <w:b/>
          <w:bCs/>
          <w:i/>
          <w:color w:val="000000"/>
          <w:sz w:val="24"/>
          <w:szCs w:val="24"/>
        </w:rPr>
        <w:t>, VINYLOVÁ PODLAHA</w:t>
      </w:r>
      <w:r w:rsidR="0012285C">
        <w:rPr>
          <w:rFonts w:ascii="Arial" w:hAnsi="Arial" w:cs="Arial"/>
          <w:b/>
          <w:bCs/>
          <w:i/>
          <w:color w:val="000000"/>
          <w:sz w:val="24"/>
          <w:szCs w:val="24"/>
        </w:rPr>
        <w:t>, PARKETOVÁ PRKNA</w:t>
      </w:r>
    </w:p>
    <w:p w14:paraId="656FE69F" w14:textId="77777777" w:rsidR="00E64D8B" w:rsidRPr="00E64D8B" w:rsidRDefault="00E64D8B" w:rsidP="00E64D8B">
      <w:pPr>
        <w:widowControl w:val="0"/>
        <w:autoSpaceDE w:val="0"/>
        <w:autoSpaceDN w:val="0"/>
        <w:adjustRightInd w:val="0"/>
        <w:spacing w:after="0" w:line="240" w:lineRule="auto"/>
        <w:ind w:left="17" w:right="6"/>
        <w:rPr>
          <w:rFonts w:ascii="Arial" w:hAnsi="Arial" w:cs="Arial"/>
          <w:b/>
          <w:bCs/>
          <w:i/>
          <w:color w:val="000000"/>
          <w:sz w:val="12"/>
          <w:szCs w:val="12"/>
        </w:rPr>
      </w:pPr>
    </w:p>
    <w:p w14:paraId="10EF4857" w14:textId="7BC8BBB3" w:rsidR="00E64D8B" w:rsidRDefault="00E64D8B" w:rsidP="00E64D8B">
      <w:pPr>
        <w:suppressAutoHyphens/>
        <w:spacing w:after="0"/>
        <w:ind w:firstLine="720"/>
        <w:rPr>
          <w:rFonts w:ascii="Times New Roman" w:hAnsi="Times New Roman"/>
          <w:sz w:val="24"/>
          <w:szCs w:val="20"/>
          <w:lang w:eastAsia="zh-CN"/>
        </w:rPr>
      </w:pPr>
      <w:r w:rsidRPr="00B3659D">
        <w:rPr>
          <w:rFonts w:ascii="Times New Roman" w:hAnsi="Times New Roman"/>
          <w:b/>
          <w:bCs/>
          <w:sz w:val="24"/>
          <w:szCs w:val="20"/>
          <w:u w:val="single"/>
          <w:lang w:eastAsia="zh-CN"/>
        </w:rPr>
        <w:t>Keramické dlažby</w:t>
      </w:r>
      <w:r w:rsidRPr="00E64D8B">
        <w:rPr>
          <w:rFonts w:ascii="Times New Roman" w:hAnsi="Times New Roman"/>
          <w:sz w:val="24"/>
          <w:szCs w:val="20"/>
          <w:lang w:eastAsia="zh-CN"/>
        </w:rPr>
        <w:t xml:space="preserve"> budou lepeny včetně keramických soklů výšky 80 mm nebo keramického obkladu. </w:t>
      </w:r>
    </w:p>
    <w:p w14:paraId="5ED3ACD1" w14:textId="77777777" w:rsidR="002377DC" w:rsidRDefault="00B3659D" w:rsidP="00B3659D">
      <w:pPr>
        <w:suppressAutoHyphens/>
        <w:spacing w:after="0"/>
        <w:rPr>
          <w:rFonts w:ascii="Times New Roman" w:hAnsi="Times New Roman"/>
          <w:sz w:val="24"/>
          <w:szCs w:val="20"/>
          <w:lang w:eastAsia="zh-CN"/>
        </w:rPr>
      </w:pPr>
      <w:r w:rsidRPr="000211D1">
        <w:rPr>
          <w:rFonts w:ascii="Times New Roman" w:hAnsi="Times New Roman"/>
          <w:sz w:val="24"/>
          <w:szCs w:val="20"/>
          <w:lang w:eastAsia="zh-CN"/>
        </w:rPr>
        <w:t xml:space="preserve">Odolnost proti tvorbě skvrn podle ČSN EN ISO 10545-14 min. tř. 3. Odolnost proti kyselinám a zásadám podle ČSN EN ISO 10545-13 – odolné UHA. </w:t>
      </w:r>
      <w:r w:rsidRPr="000211D1">
        <w:rPr>
          <w:rFonts w:ascii="Times New Roman" w:hAnsi="Times New Roman"/>
          <w:sz w:val="24"/>
          <w:szCs w:val="20"/>
          <w:lang w:eastAsia="zh-CN"/>
        </w:rPr>
        <w:br/>
      </w:r>
      <w:proofErr w:type="gramStart"/>
      <w:r w:rsidRPr="000211D1">
        <w:rPr>
          <w:rFonts w:ascii="Times New Roman" w:hAnsi="Times New Roman"/>
          <w:sz w:val="24"/>
          <w:szCs w:val="20"/>
          <w:lang w:eastAsia="zh-CN"/>
        </w:rPr>
        <w:t>Protiskluznost - koeficient</w:t>
      </w:r>
      <w:proofErr w:type="gramEnd"/>
      <w:r w:rsidRPr="000211D1">
        <w:rPr>
          <w:rFonts w:ascii="Times New Roman" w:hAnsi="Times New Roman"/>
          <w:sz w:val="24"/>
          <w:szCs w:val="20"/>
          <w:lang w:eastAsia="zh-CN"/>
        </w:rPr>
        <w:t xml:space="preserve"> smykového tření za sucha ≥ 0,6 / za mokra ≥ 0,5, R10/B.</w:t>
      </w:r>
    </w:p>
    <w:p w14:paraId="1AF32BC5" w14:textId="77777777" w:rsidR="002377DC" w:rsidRDefault="002377DC" w:rsidP="00B3659D">
      <w:pPr>
        <w:suppressAutoHyphens/>
        <w:spacing w:after="0"/>
        <w:rPr>
          <w:rFonts w:ascii="Times New Roman" w:hAnsi="Times New Roman"/>
          <w:sz w:val="24"/>
          <w:szCs w:val="20"/>
          <w:lang w:eastAsia="zh-CN"/>
        </w:rPr>
      </w:pPr>
    </w:p>
    <w:p w14:paraId="7DE2D93D" w14:textId="477FD472" w:rsidR="002377DC" w:rsidRDefault="002377DC" w:rsidP="002377DC">
      <w:pPr>
        <w:suppressAutoHyphens/>
        <w:spacing w:after="0"/>
        <w:ind w:firstLine="720"/>
        <w:rPr>
          <w:rFonts w:ascii="Times New Roman" w:hAnsi="Times New Roman"/>
          <w:sz w:val="24"/>
          <w:szCs w:val="20"/>
          <w:lang w:eastAsia="zh-CN"/>
        </w:rPr>
      </w:pPr>
      <w:r w:rsidRPr="00B3659D">
        <w:rPr>
          <w:rFonts w:ascii="Times New Roman" w:hAnsi="Times New Roman"/>
          <w:b/>
          <w:bCs/>
          <w:sz w:val="24"/>
          <w:szCs w:val="20"/>
          <w:u w:val="single"/>
          <w:lang w:eastAsia="zh-CN"/>
        </w:rPr>
        <w:t>Keramick</w:t>
      </w:r>
      <w:r>
        <w:rPr>
          <w:rFonts w:ascii="Times New Roman" w:hAnsi="Times New Roman"/>
          <w:b/>
          <w:bCs/>
          <w:sz w:val="24"/>
          <w:szCs w:val="20"/>
          <w:u w:val="single"/>
          <w:lang w:eastAsia="zh-CN"/>
        </w:rPr>
        <w:t>á</w:t>
      </w:r>
      <w:r w:rsidRPr="00B3659D">
        <w:rPr>
          <w:rFonts w:ascii="Times New Roman" w:hAnsi="Times New Roman"/>
          <w:b/>
          <w:bCs/>
          <w:sz w:val="24"/>
          <w:szCs w:val="20"/>
          <w:u w:val="single"/>
          <w:lang w:eastAsia="zh-CN"/>
        </w:rPr>
        <w:t xml:space="preserve"> dlažb</w:t>
      </w:r>
      <w:r>
        <w:rPr>
          <w:rFonts w:ascii="Times New Roman" w:hAnsi="Times New Roman"/>
          <w:b/>
          <w:bCs/>
          <w:sz w:val="24"/>
          <w:szCs w:val="20"/>
          <w:u w:val="single"/>
          <w:lang w:eastAsia="zh-CN"/>
        </w:rPr>
        <w:t>a – replika původní historické dlažby</w:t>
      </w:r>
      <w:r w:rsidRPr="00E64D8B">
        <w:rPr>
          <w:rFonts w:ascii="Times New Roman" w:hAnsi="Times New Roman"/>
          <w:sz w:val="24"/>
          <w:szCs w:val="20"/>
          <w:lang w:eastAsia="zh-CN"/>
        </w:rPr>
        <w:t xml:space="preserve"> bud</w:t>
      </w:r>
      <w:r>
        <w:rPr>
          <w:rFonts w:ascii="Times New Roman" w:hAnsi="Times New Roman"/>
          <w:sz w:val="24"/>
          <w:szCs w:val="20"/>
          <w:lang w:eastAsia="zh-CN"/>
        </w:rPr>
        <w:t>e</w:t>
      </w:r>
      <w:r w:rsidRPr="00E64D8B">
        <w:rPr>
          <w:rFonts w:ascii="Times New Roman" w:hAnsi="Times New Roman"/>
          <w:sz w:val="24"/>
          <w:szCs w:val="20"/>
          <w:lang w:eastAsia="zh-CN"/>
        </w:rPr>
        <w:t xml:space="preserve"> lepen</w:t>
      </w:r>
      <w:r>
        <w:rPr>
          <w:rFonts w:ascii="Times New Roman" w:hAnsi="Times New Roman"/>
          <w:sz w:val="24"/>
          <w:szCs w:val="20"/>
          <w:lang w:eastAsia="zh-CN"/>
        </w:rPr>
        <w:t>a</w:t>
      </w:r>
      <w:r w:rsidRPr="00E64D8B">
        <w:rPr>
          <w:rFonts w:ascii="Times New Roman" w:hAnsi="Times New Roman"/>
          <w:sz w:val="24"/>
          <w:szCs w:val="20"/>
          <w:lang w:eastAsia="zh-CN"/>
        </w:rPr>
        <w:t xml:space="preserve"> včetně </w:t>
      </w:r>
      <w:r>
        <w:rPr>
          <w:rFonts w:ascii="Times New Roman" w:hAnsi="Times New Roman"/>
          <w:sz w:val="24"/>
          <w:szCs w:val="20"/>
          <w:lang w:eastAsia="zh-CN"/>
        </w:rPr>
        <w:t xml:space="preserve">fabionových </w:t>
      </w:r>
      <w:r w:rsidRPr="00E64D8B">
        <w:rPr>
          <w:rFonts w:ascii="Times New Roman" w:hAnsi="Times New Roman"/>
          <w:sz w:val="24"/>
          <w:szCs w:val="20"/>
          <w:lang w:eastAsia="zh-CN"/>
        </w:rPr>
        <w:t xml:space="preserve">keramických soklů </w:t>
      </w:r>
      <w:r>
        <w:rPr>
          <w:rFonts w:ascii="Times New Roman" w:hAnsi="Times New Roman"/>
          <w:sz w:val="24"/>
          <w:szCs w:val="20"/>
          <w:lang w:eastAsia="zh-CN"/>
        </w:rPr>
        <w:t>repliky historické keramické dlažby</w:t>
      </w:r>
      <w:r w:rsidRPr="00E64D8B">
        <w:rPr>
          <w:rFonts w:ascii="Times New Roman" w:hAnsi="Times New Roman"/>
          <w:sz w:val="24"/>
          <w:szCs w:val="20"/>
          <w:lang w:eastAsia="zh-CN"/>
        </w:rPr>
        <w:t xml:space="preserve">. </w:t>
      </w:r>
    </w:p>
    <w:p w14:paraId="02B4ED9A" w14:textId="54F99E9D" w:rsidR="002377DC" w:rsidRDefault="00940636" w:rsidP="002377DC">
      <w:pPr>
        <w:suppressAutoHyphens/>
        <w:spacing w:after="0"/>
        <w:rPr>
          <w:rFonts w:ascii="Times New Roman" w:hAnsi="Times New Roman"/>
          <w:sz w:val="24"/>
          <w:szCs w:val="20"/>
          <w:lang w:eastAsia="zh-CN"/>
        </w:rPr>
      </w:pPr>
      <w:r>
        <w:rPr>
          <w:rFonts w:ascii="Times New Roman" w:hAnsi="Times New Roman"/>
          <w:sz w:val="24"/>
          <w:szCs w:val="20"/>
          <w:lang w:eastAsia="zh-CN"/>
        </w:rPr>
        <w:t xml:space="preserve">Vzor a barevnost bude vybrána </w:t>
      </w:r>
      <w:proofErr w:type="spellStart"/>
      <w:r>
        <w:rPr>
          <w:rFonts w:ascii="Times New Roman" w:hAnsi="Times New Roman"/>
          <w:sz w:val="24"/>
          <w:szCs w:val="20"/>
          <w:lang w:eastAsia="zh-CN"/>
        </w:rPr>
        <w:t>pámátkovým</w:t>
      </w:r>
      <w:proofErr w:type="spellEnd"/>
      <w:r>
        <w:rPr>
          <w:rFonts w:ascii="Times New Roman" w:hAnsi="Times New Roman"/>
          <w:sz w:val="24"/>
          <w:szCs w:val="20"/>
          <w:lang w:eastAsia="zh-CN"/>
        </w:rPr>
        <w:t xml:space="preserve"> ústavem a odsouhlasena investorem</w:t>
      </w:r>
      <w:r w:rsidR="0012285C">
        <w:rPr>
          <w:rFonts w:ascii="Times New Roman" w:hAnsi="Times New Roman"/>
          <w:sz w:val="24"/>
          <w:szCs w:val="20"/>
          <w:lang w:eastAsia="zh-CN"/>
        </w:rPr>
        <w:t xml:space="preserve">. Výroba dlaždic probíhá ručně, použití tradičních metod, aby se dosáhlo původního vzhledu a životnosti. </w:t>
      </w:r>
    </w:p>
    <w:p w14:paraId="5ED5ADFF" w14:textId="1B1D421F" w:rsidR="00B3659D" w:rsidRDefault="00B3659D" w:rsidP="00B3659D">
      <w:pPr>
        <w:suppressAutoHyphens/>
        <w:spacing w:after="0"/>
        <w:rPr>
          <w:rFonts w:ascii="Times New Roman" w:hAnsi="Times New Roman"/>
          <w:sz w:val="24"/>
          <w:szCs w:val="20"/>
          <w:lang w:eastAsia="zh-CN"/>
        </w:rPr>
      </w:pPr>
    </w:p>
    <w:p w14:paraId="57F197A4" w14:textId="2CA18663" w:rsidR="00B3659D" w:rsidRPr="000211D1" w:rsidRDefault="00DA65EF" w:rsidP="00B3659D">
      <w:pPr>
        <w:suppressAutoHyphens/>
        <w:spacing w:after="0"/>
        <w:ind w:firstLine="720"/>
        <w:rPr>
          <w:rFonts w:ascii="Times New Roman" w:hAnsi="Times New Roman"/>
          <w:sz w:val="24"/>
          <w:szCs w:val="20"/>
          <w:lang w:eastAsia="zh-CN"/>
        </w:rPr>
      </w:pPr>
      <w:r w:rsidRPr="00B3659D">
        <w:rPr>
          <w:rFonts w:ascii="Times New Roman" w:hAnsi="Times New Roman"/>
          <w:b/>
          <w:bCs/>
          <w:sz w:val="24"/>
          <w:szCs w:val="20"/>
          <w:u w:val="single"/>
          <w:lang w:eastAsia="zh-CN"/>
        </w:rPr>
        <w:t>Vinylová podlaha</w:t>
      </w:r>
      <w:r>
        <w:rPr>
          <w:rFonts w:ascii="Times New Roman" w:hAnsi="Times New Roman"/>
          <w:sz w:val="24"/>
          <w:szCs w:val="20"/>
          <w:lang w:eastAsia="zh-CN"/>
        </w:rPr>
        <w:t xml:space="preserve"> bude skládaná – systém </w:t>
      </w:r>
      <w:proofErr w:type="spellStart"/>
      <w:r>
        <w:rPr>
          <w:rFonts w:ascii="Times New Roman" w:hAnsi="Times New Roman"/>
          <w:sz w:val="24"/>
          <w:szCs w:val="20"/>
          <w:lang w:eastAsia="zh-CN"/>
        </w:rPr>
        <w:t>click</w:t>
      </w:r>
      <w:proofErr w:type="spellEnd"/>
      <w:r>
        <w:rPr>
          <w:rFonts w:ascii="Times New Roman" w:hAnsi="Times New Roman"/>
          <w:sz w:val="24"/>
          <w:szCs w:val="20"/>
          <w:lang w:eastAsia="zh-CN"/>
        </w:rPr>
        <w:t xml:space="preserve"> na vhodnou podložku. Ukončení nášlapné vrstvy ve styku se stěnou bude pomocí obvodových lišt. </w:t>
      </w:r>
      <w:r w:rsidR="00B3659D" w:rsidRPr="000211D1">
        <w:rPr>
          <w:rFonts w:ascii="Times New Roman" w:hAnsi="Times New Roman"/>
          <w:sz w:val="24"/>
          <w:szCs w:val="20"/>
          <w:lang w:eastAsia="zh-CN"/>
        </w:rPr>
        <w:t xml:space="preserve">Soklové lišty výšky 60 mm budou lepeny včetně systémových prvků (přechodek atd.). </w:t>
      </w:r>
    </w:p>
    <w:p w14:paraId="6A5359E0" w14:textId="77777777" w:rsidR="00B3659D" w:rsidRPr="000211D1" w:rsidRDefault="00B3659D" w:rsidP="00B3659D">
      <w:pPr>
        <w:tabs>
          <w:tab w:val="left" w:pos="851"/>
        </w:tabs>
        <w:spacing w:before="120" w:after="120" w:line="240" w:lineRule="auto"/>
        <w:rPr>
          <w:rFonts w:ascii="Times New Roman" w:hAnsi="Times New Roman"/>
          <w:sz w:val="24"/>
          <w:szCs w:val="20"/>
          <w:u w:val="single"/>
          <w:lang w:eastAsia="zh-CN"/>
        </w:rPr>
      </w:pPr>
      <w:r w:rsidRPr="000211D1">
        <w:rPr>
          <w:rFonts w:ascii="Times New Roman" w:hAnsi="Times New Roman"/>
          <w:sz w:val="24"/>
          <w:szCs w:val="20"/>
          <w:u w:val="single"/>
          <w:lang w:eastAsia="zh-CN"/>
        </w:rPr>
        <w:t>Specifikace:</w:t>
      </w:r>
    </w:p>
    <w:p w14:paraId="1AABCFE0"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 xml:space="preserve">heterogenní vinylové dílce s dřevěným designem vyztužené hustým skelným rounem </w:t>
      </w:r>
    </w:p>
    <w:p w14:paraId="4C52949F"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celková tloušťka 2,2 mm</w:t>
      </w:r>
    </w:p>
    <w:p w14:paraId="171C8635"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tloušťka nášlapné vrstvy 0,55 mm</w:t>
      </w:r>
    </w:p>
    <w:p w14:paraId="3C556F0E"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rozměry lamel: 150x28 cm</w:t>
      </w:r>
    </w:p>
    <w:p w14:paraId="349230B9"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povrchová úprava PUR</w:t>
      </w:r>
    </w:p>
    <w:p w14:paraId="6763EB5E"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třídy zátěže dle EN – ISO 10874 jsou 33/42</w:t>
      </w:r>
    </w:p>
    <w:p w14:paraId="7F495DE5"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protiskluznost dle DIN 51130 je R10</w:t>
      </w:r>
    </w:p>
    <w:p w14:paraId="3CA417D9"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hodnota zbytkového otlaku dle EN-ISO 24343- je ≤ 0,04 mm</w:t>
      </w:r>
    </w:p>
    <w:p w14:paraId="7E33AAD5"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 xml:space="preserve">rozměrová stálost dle </w:t>
      </w:r>
      <w:proofErr w:type="gramStart"/>
      <w:r w:rsidRPr="000211D1">
        <w:rPr>
          <w:rFonts w:ascii="Times New Roman" w:hAnsi="Times New Roman"/>
          <w:sz w:val="24"/>
          <w:szCs w:val="20"/>
          <w:lang w:eastAsia="zh-CN"/>
        </w:rPr>
        <w:t>EN - ISO</w:t>
      </w:r>
      <w:proofErr w:type="gramEnd"/>
      <w:r w:rsidRPr="000211D1">
        <w:rPr>
          <w:rFonts w:ascii="Times New Roman" w:hAnsi="Times New Roman"/>
          <w:sz w:val="24"/>
          <w:szCs w:val="20"/>
          <w:lang w:eastAsia="zh-CN"/>
        </w:rPr>
        <w:t xml:space="preserve"> 23999 je ≤ 0,05%</w:t>
      </w:r>
    </w:p>
    <w:p w14:paraId="1F2DA6C4"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 xml:space="preserve">odolnost vůči opotřebení dle EN 660-2 je třída T </w:t>
      </w:r>
    </w:p>
    <w:p w14:paraId="35636A92"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 xml:space="preserve">reakce na oheň dle EN 13501 třída </w:t>
      </w:r>
      <w:proofErr w:type="spellStart"/>
      <w:r w:rsidRPr="000211D1">
        <w:rPr>
          <w:rFonts w:ascii="Times New Roman" w:hAnsi="Times New Roman"/>
          <w:sz w:val="24"/>
          <w:szCs w:val="20"/>
          <w:lang w:eastAsia="zh-CN"/>
        </w:rPr>
        <w:t>Bfl</w:t>
      </w:r>
      <w:proofErr w:type="spellEnd"/>
      <w:r w:rsidRPr="000211D1">
        <w:rPr>
          <w:rFonts w:ascii="Times New Roman" w:hAnsi="Times New Roman"/>
          <w:sz w:val="24"/>
          <w:szCs w:val="20"/>
          <w:lang w:eastAsia="zh-CN"/>
        </w:rPr>
        <w:t xml:space="preserve"> – S1</w:t>
      </w:r>
    </w:p>
    <w:p w14:paraId="41FC33D0" w14:textId="77777777" w:rsidR="00B3659D" w:rsidRPr="000211D1"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 xml:space="preserve">stálobarevnost dle ISO </w:t>
      </w:r>
      <w:proofErr w:type="gramStart"/>
      <w:r w:rsidRPr="000211D1">
        <w:rPr>
          <w:rFonts w:ascii="Times New Roman" w:hAnsi="Times New Roman"/>
          <w:sz w:val="24"/>
          <w:szCs w:val="20"/>
          <w:lang w:eastAsia="zh-CN"/>
        </w:rPr>
        <w:t>105-B02</w:t>
      </w:r>
      <w:proofErr w:type="gramEnd"/>
      <w:r w:rsidRPr="000211D1">
        <w:rPr>
          <w:rFonts w:ascii="Times New Roman" w:hAnsi="Times New Roman"/>
          <w:sz w:val="24"/>
          <w:szCs w:val="20"/>
          <w:lang w:eastAsia="zh-CN"/>
        </w:rPr>
        <w:t xml:space="preserve"> je ≥ 6</w:t>
      </w:r>
    </w:p>
    <w:p w14:paraId="035C8510" w14:textId="69A9C97C" w:rsidR="00B3659D" w:rsidRDefault="00B3659D" w:rsidP="00B3659D">
      <w:pPr>
        <w:tabs>
          <w:tab w:val="left" w:pos="851"/>
        </w:tabs>
        <w:spacing w:after="0" w:line="240" w:lineRule="auto"/>
        <w:rPr>
          <w:rFonts w:ascii="Times New Roman" w:hAnsi="Times New Roman"/>
          <w:sz w:val="24"/>
          <w:szCs w:val="20"/>
          <w:lang w:eastAsia="zh-CN"/>
        </w:rPr>
      </w:pPr>
      <w:r w:rsidRPr="000211D1">
        <w:rPr>
          <w:rFonts w:ascii="Times New Roman" w:hAnsi="Times New Roman"/>
          <w:sz w:val="24"/>
          <w:szCs w:val="20"/>
          <w:lang w:eastAsia="zh-CN"/>
        </w:rPr>
        <w:t>tepelná vodivost 0,25 W/</w:t>
      </w:r>
      <w:proofErr w:type="spellStart"/>
      <w:r w:rsidR="008A1B3F" w:rsidRPr="000211D1">
        <w:rPr>
          <w:rFonts w:ascii="Times New Roman" w:hAnsi="Times New Roman"/>
          <w:sz w:val="24"/>
          <w:szCs w:val="20"/>
          <w:lang w:eastAsia="zh-CN"/>
        </w:rPr>
        <w:t>Mk</w:t>
      </w:r>
      <w:proofErr w:type="spellEnd"/>
    </w:p>
    <w:p w14:paraId="499CF8C2" w14:textId="31A37FCD" w:rsidR="008A1B3F" w:rsidRDefault="008A1B3F" w:rsidP="00B3659D">
      <w:pPr>
        <w:tabs>
          <w:tab w:val="left" w:pos="851"/>
        </w:tabs>
        <w:spacing w:after="0" w:line="240" w:lineRule="auto"/>
        <w:rPr>
          <w:rFonts w:ascii="Times New Roman" w:hAnsi="Times New Roman"/>
          <w:sz w:val="24"/>
          <w:szCs w:val="20"/>
          <w:lang w:eastAsia="zh-CN"/>
        </w:rPr>
      </w:pPr>
    </w:p>
    <w:p w14:paraId="3E2C03B1" w14:textId="40C04D2B" w:rsidR="008A1B3F" w:rsidRPr="008A1B3F" w:rsidRDefault="008A1B3F" w:rsidP="008A1B3F">
      <w:pPr>
        <w:widowControl w:val="0"/>
        <w:autoSpaceDE w:val="0"/>
        <w:autoSpaceDN w:val="0"/>
        <w:adjustRightInd w:val="0"/>
        <w:spacing w:after="0" w:line="240" w:lineRule="auto"/>
        <w:ind w:left="17" w:right="6" w:firstLine="703"/>
        <w:rPr>
          <w:rFonts w:ascii="Times New Roman" w:hAnsi="Times New Roman"/>
          <w:sz w:val="24"/>
          <w:szCs w:val="20"/>
          <w:lang w:eastAsia="zh-CN"/>
        </w:rPr>
      </w:pPr>
      <w:r>
        <w:rPr>
          <w:rFonts w:ascii="Times New Roman" w:hAnsi="Times New Roman"/>
          <w:b/>
          <w:bCs/>
          <w:sz w:val="24"/>
          <w:szCs w:val="20"/>
          <w:u w:val="single"/>
          <w:lang w:eastAsia="zh-CN"/>
        </w:rPr>
        <w:t>P</w:t>
      </w:r>
      <w:r w:rsidRPr="008A1B3F">
        <w:rPr>
          <w:rFonts w:ascii="Times New Roman" w:hAnsi="Times New Roman"/>
          <w:b/>
          <w:bCs/>
          <w:sz w:val="24"/>
          <w:szCs w:val="20"/>
          <w:u w:val="single"/>
          <w:lang w:eastAsia="zh-CN"/>
        </w:rPr>
        <w:t xml:space="preserve">arketová prkna - </w:t>
      </w:r>
      <w:r>
        <w:rPr>
          <w:rFonts w:ascii="Times New Roman" w:hAnsi="Times New Roman"/>
          <w:b/>
          <w:bCs/>
          <w:sz w:val="24"/>
          <w:szCs w:val="20"/>
          <w:u w:val="single"/>
          <w:lang w:eastAsia="zh-CN"/>
        </w:rPr>
        <w:t>dub</w:t>
      </w:r>
      <w:r w:rsidRPr="008A1B3F">
        <w:rPr>
          <w:rFonts w:ascii="Times New Roman" w:hAnsi="Times New Roman"/>
          <w:b/>
          <w:bCs/>
          <w:sz w:val="24"/>
          <w:szCs w:val="20"/>
          <w:u w:val="single"/>
          <w:lang w:eastAsia="zh-CN"/>
        </w:rPr>
        <w:t xml:space="preserve"> tl. 14 </w:t>
      </w:r>
      <w:proofErr w:type="gramStart"/>
      <w:r w:rsidRPr="008A1B3F">
        <w:rPr>
          <w:rFonts w:ascii="Times New Roman" w:hAnsi="Times New Roman"/>
          <w:b/>
          <w:bCs/>
          <w:sz w:val="24"/>
          <w:szCs w:val="20"/>
          <w:u w:val="single"/>
          <w:lang w:eastAsia="zh-CN"/>
        </w:rPr>
        <w:t>mm</w:t>
      </w:r>
      <w:r w:rsidRPr="008A1B3F">
        <w:rPr>
          <w:rFonts w:ascii="Times New Roman" w:hAnsi="Times New Roman"/>
          <w:b/>
          <w:bCs/>
          <w:sz w:val="24"/>
          <w:szCs w:val="20"/>
          <w:lang w:eastAsia="zh-CN"/>
        </w:rPr>
        <w:t xml:space="preserve">  </w:t>
      </w:r>
      <w:r w:rsidRPr="008A1B3F">
        <w:rPr>
          <w:rFonts w:ascii="Times New Roman" w:hAnsi="Times New Roman"/>
          <w:sz w:val="24"/>
          <w:szCs w:val="20"/>
          <w:lang w:eastAsia="zh-CN"/>
        </w:rPr>
        <w:t>s</w:t>
      </w:r>
      <w:proofErr w:type="gramEnd"/>
      <w:r w:rsidRPr="008A1B3F">
        <w:rPr>
          <w:rFonts w:ascii="Times New Roman" w:hAnsi="Times New Roman"/>
          <w:sz w:val="24"/>
          <w:szCs w:val="20"/>
          <w:lang w:eastAsia="zh-CN"/>
        </w:rPr>
        <w:t xml:space="preserve"> povrchovou úpravou z výroby – </w:t>
      </w:r>
      <w:proofErr w:type="spellStart"/>
      <w:r w:rsidRPr="008A1B3F">
        <w:rPr>
          <w:rFonts w:ascii="Times New Roman" w:hAnsi="Times New Roman"/>
          <w:sz w:val="24"/>
          <w:szCs w:val="20"/>
          <w:lang w:eastAsia="zh-CN"/>
        </w:rPr>
        <w:t>ultramatný</w:t>
      </w:r>
      <w:proofErr w:type="spellEnd"/>
      <w:r w:rsidRPr="008A1B3F">
        <w:rPr>
          <w:rFonts w:ascii="Times New Roman" w:hAnsi="Times New Roman"/>
          <w:sz w:val="24"/>
          <w:szCs w:val="20"/>
          <w:lang w:eastAsia="zh-CN"/>
        </w:rPr>
        <w:t xml:space="preserve"> PU/UV lak, lepená včetně soklové lišty. </w:t>
      </w:r>
    </w:p>
    <w:p w14:paraId="39968048" w14:textId="7DC2756A" w:rsidR="008A1B3F" w:rsidRPr="008A1B3F" w:rsidRDefault="008A1B3F" w:rsidP="008A1B3F">
      <w:pPr>
        <w:widowControl w:val="0"/>
        <w:tabs>
          <w:tab w:val="left" w:pos="709"/>
          <w:tab w:val="right" w:leader="dot" w:pos="7513"/>
        </w:tabs>
        <w:autoSpaceDE w:val="0"/>
        <w:autoSpaceDN w:val="0"/>
        <w:adjustRightInd w:val="0"/>
        <w:spacing w:after="0" w:line="240" w:lineRule="auto"/>
        <w:rPr>
          <w:rFonts w:ascii="Times New Roman" w:hAnsi="Times New Roman"/>
          <w:sz w:val="24"/>
          <w:szCs w:val="20"/>
          <w:lang w:eastAsia="zh-CN"/>
        </w:rPr>
      </w:pPr>
      <w:r w:rsidRPr="008A1B3F">
        <w:rPr>
          <w:rFonts w:ascii="Times New Roman" w:hAnsi="Times New Roman"/>
          <w:sz w:val="24"/>
          <w:szCs w:val="20"/>
          <w:lang w:eastAsia="zh-CN"/>
        </w:rPr>
        <w:tab/>
        <w:t xml:space="preserve">Nášlapná vrstva systému se skládá z masivních </w:t>
      </w:r>
      <w:r>
        <w:rPr>
          <w:rFonts w:ascii="Times New Roman" w:hAnsi="Times New Roman"/>
          <w:sz w:val="24"/>
          <w:szCs w:val="20"/>
          <w:lang w:eastAsia="zh-CN"/>
        </w:rPr>
        <w:t>dubových</w:t>
      </w:r>
      <w:r w:rsidRPr="008A1B3F">
        <w:rPr>
          <w:rFonts w:ascii="Times New Roman" w:hAnsi="Times New Roman"/>
          <w:sz w:val="24"/>
          <w:szCs w:val="20"/>
          <w:lang w:eastAsia="zh-CN"/>
        </w:rPr>
        <w:t xml:space="preserve"> parketových prken, kde jsou jednotlivé dílce spojeny dvojitou rybinovou drážkou.</w:t>
      </w:r>
    </w:p>
    <w:p w14:paraId="5DC421F9" w14:textId="0D7D1CC6" w:rsidR="008A1B3F" w:rsidRPr="008A1B3F" w:rsidRDefault="008A1B3F" w:rsidP="008A1B3F">
      <w:pPr>
        <w:widowControl w:val="0"/>
        <w:tabs>
          <w:tab w:val="left" w:pos="709"/>
          <w:tab w:val="right" w:leader="dot" w:pos="7513"/>
        </w:tabs>
        <w:autoSpaceDE w:val="0"/>
        <w:autoSpaceDN w:val="0"/>
        <w:adjustRightInd w:val="0"/>
        <w:spacing w:after="0" w:line="240" w:lineRule="auto"/>
        <w:rPr>
          <w:rFonts w:ascii="Times New Roman" w:hAnsi="Times New Roman"/>
          <w:sz w:val="24"/>
          <w:szCs w:val="20"/>
          <w:lang w:eastAsia="zh-CN"/>
        </w:rPr>
      </w:pPr>
      <w:r w:rsidRPr="008A1B3F">
        <w:rPr>
          <w:rFonts w:ascii="Times New Roman" w:hAnsi="Times New Roman"/>
          <w:sz w:val="24"/>
          <w:szCs w:val="20"/>
          <w:lang w:eastAsia="zh-CN"/>
        </w:rPr>
        <w:tab/>
      </w:r>
      <w:r>
        <w:rPr>
          <w:rFonts w:ascii="Times New Roman" w:hAnsi="Times New Roman"/>
          <w:sz w:val="24"/>
          <w:szCs w:val="20"/>
          <w:lang w:eastAsia="zh-CN"/>
        </w:rPr>
        <w:t>Dubové</w:t>
      </w:r>
      <w:r w:rsidRPr="008A1B3F">
        <w:rPr>
          <w:rFonts w:ascii="Times New Roman" w:hAnsi="Times New Roman"/>
          <w:sz w:val="24"/>
          <w:szCs w:val="20"/>
          <w:lang w:eastAsia="zh-CN"/>
        </w:rPr>
        <w:t xml:space="preserve"> dřevo je stabilizováno teplotou proti působení vlhkosti a rozměrovým změnám.</w:t>
      </w:r>
    </w:p>
    <w:p w14:paraId="485822CD" w14:textId="77777777" w:rsidR="008A1B3F" w:rsidRPr="008A1B3F" w:rsidRDefault="008A1B3F" w:rsidP="008A1B3F">
      <w:pPr>
        <w:widowControl w:val="0"/>
        <w:tabs>
          <w:tab w:val="left" w:pos="709"/>
          <w:tab w:val="right" w:leader="dot" w:pos="7513"/>
        </w:tabs>
        <w:autoSpaceDE w:val="0"/>
        <w:autoSpaceDN w:val="0"/>
        <w:adjustRightInd w:val="0"/>
        <w:spacing w:after="0" w:line="240" w:lineRule="auto"/>
        <w:rPr>
          <w:rFonts w:ascii="Times New Roman" w:hAnsi="Times New Roman"/>
          <w:sz w:val="24"/>
          <w:szCs w:val="20"/>
          <w:lang w:eastAsia="zh-CN"/>
        </w:rPr>
      </w:pPr>
      <w:r w:rsidRPr="008A1B3F">
        <w:rPr>
          <w:rFonts w:ascii="Times New Roman" w:hAnsi="Times New Roman"/>
          <w:sz w:val="24"/>
          <w:szCs w:val="20"/>
          <w:lang w:eastAsia="zh-CN"/>
        </w:rPr>
        <w:tab/>
        <w:t>Tloušťka prkna 14 mm (možnost renovace min. 5xx), šířka 129 mm, jedno prkno musí pokrýt výměru alespoň 0,4 m</w:t>
      </w:r>
      <w:proofErr w:type="gramStart"/>
      <w:r w:rsidRPr="008A1B3F">
        <w:rPr>
          <w:rFonts w:ascii="Times New Roman" w:hAnsi="Times New Roman"/>
          <w:sz w:val="24"/>
          <w:szCs w:val="20"/>
          <w:lang w:eastAsia="zh-CN"/>
        </w:rPr>
        <w:t>2 .</w:t>
      </w:r>
      <w:proofErr w:type="gramEnd"/>
    </w:p>
    <w:p w14:paraId="783BE80A" w14:textId="57A647C6" w:rsidR="008A1B3F" w:rsidRPr="008A1B3F" w:rsidRDefault="008A1B3F" w:rsidP="008A1B3F">
      <w:pPr>
        <w:widowControl w:val="0"/>
        <w:tabs>
          <w:tab w:val="left" w:pos="709"/>
          <w:tab w:val="right" w:leader="dot" w:pos="7513"/>
        </w:tabs>
        <w:autoSpaceDE w:val="0"/>
        <w:autoSpaceDN w:val="0"/>
        <w:adjustRightInd w:val="0"/>
        <w:spacing w:after="0" w:line="240" w:lineRule="auto"/>
        <w:rPr>
          <w:rFonts w:ascii="Times New Roman" w:hAnsi="Times New Roman"/>
          <w:sz w:val="24"/>
          <w:szCs w:val="20"/>
          <w:lang w:eastAsia="zh-CN"/>
        </w:rPr>
      </w:pPr>
      <w:r w:rsidRPr="008A1B3F">
        <w:rPr>
          <w:rFonts w:ascii="Times New Roman" w:hAnsi="Times New Roman"/>
          <w:sz w:val="24"/>
          <w:szCs w:val="20"/>
          <w:lang w:eastAsia="zh-CN"/>
        </w:rPr>
        <w:tab/>
        <w:t xml:space="preserve">Parketová prkna musí být na pochozí straně ošetřena průmyslově nanášeným zátěžovým polyuretanovým lakem, vytvrzeným UV, s celkovou tloušťkou alespoň 40µ, </w:t>
      </w:r>
      <w:proofErr w:type="spellStart"/>
      <w:r w:rsidRPr="008A1B3F">
        <w:rPr>
          <w:rFonts w:ascii="Times New Roman" w:hAnsi="Times New Roman"/>
          <w:sz w:val="24"/>
          <w:szCs w:val="20"/>
          <w:lang w:eastAsia="zh-CN"/>
        </w:rPr>
        <w:t>ultramatným</w:t>
      </w:r>
      <w:proofErr w:type="spellEnd"/>
      <w:r w:rsidRPr="008A1B3F">
        <w:rPr>
          <w:rFonts w:ascii="Times New Roman" w:hAnsi="Times New Roman"/>
          <w:sz w:val="24"/>
          <w:szCs w:val="20"/>
          <w:lang w:eastAsia="zh-CN"/>
        </w:rPr>
        <w:t xml:space="preserve"> stupněm lesku, s </w:t>
      </w:r>
      <w:proofErr w:type="spellStart"/>
      <w:r w:rsidRPr="008A1B3F">
        <w:rPr>
          <w:rFonts w:ascii="Times New Roman" w:hAnsi="Times New Roman"/>
          <w:sz w:val="24"/>
          <w:szCs w:val="20"/>
          <w:lang w:eastAsia="zh-CN"/>
        </w:rPr>
        <w:t>protikluznými</w:t>
      </w:r>
      <w:proofErr w:type="spellEnd"/>
      <w:r w:rsidRPr="008A1B3F">
        <w:rPr>
          <w:rFonts w:ascii="Times New Roman" w:hAnsi="Times New Roman"/>
          <w:sz w:val="24"/>
          <w:szCs w:val="20"/>
          <w:lang w:eastAsia="zh-CN"/>
        </w:rPr>
        <w:t xml:space="preserve"> vlastnostmi dle normy EN 14904.</w:t>
      </w:r>
    </w:p>
    <w:p w14:paraId="2D41B21B" w14:textId="77777777" w:rsidR="008A1B3F" w:rsidRPr="008A1B3F" w:rsidRDefault="008A1B3F" w:rsidP="008A1B3F">
      <w:pPr>
        <w:widowControl w:val="0"/>
        <w:tabs>
          <w:tab w:val="left" w:pos="709"/>
          <w:tab w:val="right" w:leader="dot" w:pos="7513"/>
        </w:tabs>
        <w:autoSpaceDE w:val="0"/>
        <w:autoSpaceDN w:val="0"/>
        <w:adjustRightInd w:val="0"/>
        <w:spacing w:after="0" w:line="240" w:lineRule="auto"/>
        <w:rPr>
          <w:rFonts w:ascii="Times New Roman" w:hAnsi="Times New Roman"/>
          <w:sz w:val="24"/>
          <w:szCs w:val="20"/>
          <w:lang w:eastAsia="zh-CN"/>
        </w:rPr>
      </w:pPr>
      <w:r w:rsidRPr="008A1B3F">
        <w:rPr>
          <w:rFonts w:ascii="Times New Roman" w:hAnsi="Times New Roman"/>
          <w:sz w:val="24"/>
          <w:szCs w:val="20"/>
          <w:lang w:eastAsia="zh-CN"/>
        </w:rPr>
        <w:tab/>
        <w:t xml:space="preserve">Ze spodní strany opatřena </w:t>
      </w:r>
      <w:proofErr w:type="spellStart"/>
      <w:r w:rsidRPr="008A1B3F">
        <w:rPr>
          <w:rFonts w:ascii="Times New Roman" w:hAnsi="Times New Roman"/>
          <w:sz w:val="24"/>
          <w:szCs w:val="20"/>
          <w:lang w:eastAsia="zh-CN"/>
        </w:rPr>
        <w:t>protivlhkostní</w:t>
      </w:r>
      <w:proofErr w:type="spellEnd"/>
      <w:r w:rsidRPr="008A1B3F">
        <w:rPr>
          <w:rFonts w:ascii="Times New Roman" w:hAnsi="Times New Roman"/>
          <w:sz w:val="24"/>
          <w:szCs w:val="20"/>
          <w:lang w:eastAsia="zh-CN"/>
        </w:rPr>
        <w:t xml:space="preserve"> vrstvou ve formě UV vytvrzujícího </w:t>
      </w:r>
      <w:proofErr w:type="gramStart"/>
      <w:r w:rsidRPr="008A1B3F">
        <w:rPr>
          <w:rFonts w:ascii="Times New Roman" w:hAnsi="Times New Roman"/>
          <w:sz w:val="24"/>
          <w:szCs w:val="20"/>
          <w:lang w:eastAsia="zh-CN"/>
        </w:rPr>
        <w:t>laku</w:t>
      </w:r>
      <w:proofErr w:type="gramEnd"/>
      <w:r w:rsidRPr="008A1B3F">
        <w:rPr>
          <w:rFonts w:ascii="Times New Roman" w:hAnsi="Times New Roman"/>
          <w:sz w:val="24"/>
          <w:szCs w:val="20"/>
          <w:lang w:eastAsia="zh-CN"/>
        </w:rPr>
        <w:t xml:space="preserve"> popř. </w:t>
      </w:r>
      <w:r w:rsidRPr="008A1B3F">
        <w:rPr>
          <w:rFonts w:ascii="Times New Roman" w:hAnsi="Times New Roman"/>
          <w:sz w:val="24"/>
          <w:szCs w:val="20"/>
          <w:lang w:eastAsia="zh-CN"/>
        </w:rPr>
        <w:lastRenderedPageBreak/>
        <w:t xml:space="preserve">polypropylenovou fólií, musí splňovat tvrdost alespoň 3,4 stupně dle </w:t>
      </w:r>
      <w:proofErr w:type="spellStart"/>
      <w:r w:rsidRPr="008A1B3F">
        <w:rPr>
          <w:rFonts w:ascii="Times New Roman" w:hAnsi="Times New Roman"/>
          <w:sz w:val="24"/>
          <w:szCs w:val="20"/>
          <w:lang w:eastAsia="zh-CN"/>
        </w:rPr>
        <w:t>Brinellovy</w:t>
      </w:r>
      <w:proofErr w:type="spellEnd"/>
      <w:r w:rsidRPr="008A1B3F">
        <w:rPr>
          <w:rFonts w:ascii="Times New Roman" w:hAnsi="Times New Roman"/>
          <w:sz w:val="24"/>
          <w:szCs w:val="20"/>
          <w:lang w:eastAsia="zh-CN"/>
        </w:rPr>
        <w:t xml:space="preserve"> stupnice tvrdosti dřeva.</w:t>
      </w:r>
    </w:p>
    <w:p w14:paraId="5E32DF56" w14:textId="77777777" w:rsidR="00B3659D" w:rsidRPr="00E64D8B" w:rsidRDefault="00B3659D" w:rsidP="00E64D8B">
      <w:pPr>
        <w:suppressAutoHyphens/>
        <w:spacing w:after="0"/>
        <w:ind w:firstLine="720"/>
        <w:rPr>
          <w:rFonts w:ascii="Times New Roman" w:hAnsi="Times New Roman"/>
          <w:sz w:val="24"/>
          <w:szCs w:val="20"/>
          <w:lang w:eastAsia="zh-CN"/>
        </w:rPr>
      </w:pPr>
    </w:p>
    <w:p w14:paraId="46B6FEA2" w14:textId="476D5D11" w:rsidR="00E64D8B" w:rsidRPr="00E64D8B" w:rsidRDefault="00E64D8B" w:rsidP="00E64D8B">
      <w:pPr>
        <w:suppressAutoHyphens/>
        <w:spacing w:after="0"/>
        <w:ind w:firstLine="720"/>
        <w:rPr>
          <w:rFonts w:ascii="Times New Roman" w:hAnsi="Times New Roman"/>
          <w:sz w:val="24"/>
          <w:szCs w:val="20"/>
          <w:lang w:eastAsia="zh-CN"/>
        </w:rPr>
      </w:pPr>
      <w:r w:rsidRPr="00E64D8B">
        <w:rPr>
          <w:rFonts w:ascii="Times New Roman" w:hAnsi="Times New Roman"/>
          <w:sz w:val="24"/>
          <w:szCs w:val="20"/>
          <w:lang w:eastAsia="zh-CN"/>
        </w:rPr>
        <w:t>Pod nášlapnou vrstvu (keramickou dlažbu) se nanese v sociálním zázemí</w:t>
      </w:r>
      <w:r w:rsidR="00DA65EF">
        <w:rPr>
          <w:rFonts w:ascii="Times New Roman" w:hAnsi="Times New Roman"/>
          <w:sz w:val="24"/>
          <w:szCs w:val="20"/>
          <w:lang w:eastAsia="zh-CN"/>
        </w:rPr>
        <w:t xml:space="preserve"> a pod umyvadly v učebnách</w:t>
      </w:r>
      <w:r w:rsidRPr="00E64D8B">
        <w:rPr>
          <w:rFonts w:ascii="Times New Roman" w:hAnsi="Times New Roman"/>
          <w:sz w:val="24"/>
          <w:szCs w:val="20"/>
          <w:lang w:eastAsia="zh-CN"/>
        </w:rPr>
        <w:t xml:space="preserve"> </w:t>
      </w:r>
      <w:r w:rsidRPr="00B3659D">
        <w:rPr>
          <w:rFonts w:ascii="Times New Roman" w:hAnsi="Times New Roman"/>
          <w:b/>
          <w:bCs/>
          <w:sz w:val="24"/>
          <w:szCs w:val="20"/>
          <w:u w:val="single"/>
          <w:lang w:eastAsia="zh-CN"/>
        </w:rPr>
        <w:t>hydroizolační stěrka</w:t>
      </w:r>
      <w:r w:rsidRPr="00E64D8B">
        <w:rPr>
          <w:rFonts w:ascii="Times New Roman" w:hAnsi="Times New Roman"/>
          <w:sz w:val="24"/>
          <w:szCs w:val="20"/>
          <w:lang w:eastAsia="zh-CN"/>
        </w:rPr>
        <w:t xml:space="preserve">! </w:t>
      </w:r>
    </w:p>
    <w:p w14:paraId="75535C33" w14:textId="31ED8232" w:rsidR="00E64D8B" w:rsidRPr="00E64D8B" w:rsidRDefault="00E64D8B" w:rsidP="00E64D8B">
      <w:pPr>
        <w:suppressAutoHyphens/>
        <w:spacing w:after="0"/>
        <w:ind w:firstLine="720"/>
        <w:rPr>
          <w:rFonts w:ascii="Times New Roman" w:hAnsi="Times New Roman"/>
          <w:sz w:val="24"/>
          <w:szCs w:val="20"/>
          <w:lang w:eastAsia="zh-CN"/>
        </w:rPr>
      </w:pPr>
      <w:r w:rsidRPr="00E64D8B">
        <w:rPr>
          <w:rFonts w:ascii="Times New Roman" w:hAnsi="Times New Roman"/>
          <w:sz w:val="24"/>
          <w:szCs w:val="20"/>
          <w:lang w:eastAsia="zh-CN"/>
        </w:rPr>
        <w:t xml:space="preserve">V místě dveří budou </w:t>
      </w:r>
      <w:r w:rsidR="00B3659D">
        <w:rPr>
          <w:rFonts w:ascii="Times New Roman" w:hAnsi="Times New Roman"/>
          <w:sz w:val="24"/>
          <w:szCs w:val="20"/>
          <w:lang w:eastAsia="zh-CN"/>
        </w:rPr>
        <w:t xml:space="preserve">pro bezbariérový přechod </w:t>
      </w:r>
      <w:r w:rsidRPr="00E64D8B">
        <w:rPr>
          <w:rFonts w:ascii="Times New Roman" w:hAnsi="Times New Roman"/>
          <w:sz w:val="24"/>
          <w:szCs w:val="20"/>
          <w:lang w:eastAsia="zh-CN"/>
        </w:rPr>
        <w:t>umístěny</w:t>
      </w:r>
      <w:r w:rsidR="00B3659D">
        <w:rPr>
          <w:rFonts w:ascii="Times New Roman" w:hAnsi="Times New Roman"/>
          <w:sz w:val="24"/>
          <w:szCs w:val="20"/>
          <w:lang w:eastAsia="zh-CN"/>
        </w:rPr>
        <w:t xml:space="preserve"> a pevně přimontovány k podkladu</w:t>
      </w:r>
      <w:r w:rsidRPr="00E64D8B">
        <w:rPr>
          <w:rFonts w:ascii="Times New Roman" w:hAnsi="Times New Roman"/>
          <w:sz w:val="24"/>
          <w:szCs w:val="20"/>
          <w:lang w:eastAsia="zh-CN"/>
        </w:rPr>
        <w:t xml:space="preserve"> </w:t>
      </w:r>
      <w:r w:rsidR="00B3659D">
        <w:rPr>
          <w:rFonts w:ascii="Times New Roman" w:hAnsi="Times New Roman"/>
          <w:sz w:val="24"/>
          <w:szCs w:val="20"/>
          <w:lang w:eastAsia="zh-CN"/>
        </w:rPr>
        <w:t xml:space="preserve">hliníkové </w:t>
      </w:r>
      <w:r w:rsidRPr="00B3659D">
        <w:rPr>
          <w:rFonts w:ascii="Times New Roman" w:hAnsi="Times New Roman"/>
          <w:b/>
          <w:bCs/>
          <w:sz w:val="24"/>
          <w:szCs w:val="20"/>
          <w:u w:val="single"/>
          <w:lang w:eastAsia="zh-CN"/>
        </w:rPr>
        <w:t>přechodové lišty</w:t>
      </w:r>
      <w:r w:rsidRPr="00E64D8B">
        <w:rPr>
          <w:rFonts w:ascii="Times New Roman" w:hAnsi="Times New Roman"/>
          <w:sz w:val="24"/>
          <w:szCs w:val="20"/>
          <w:lang w:eastAsia="zh-CN"/>
        </w:rPr>
        <w:t xml:space="preserve"> </w:t>
      </w:r>
      <w:r w:rsidR="00B3659D">
        <w:rPr>
          <w:rFonts w:ascii="Times New Roman" w:hAnsi="Times New Roman"/>
          <w:sz w:val="24"/>
          <w:szCs w:val="20"/>
          <w:lang w:eastAsia="zh-CN"/>
        </w:rPr>
        <w:t xml:space="preserve">v barvě šedé </w:t>
      </w:r>
      <w:r w:rsidRPr="00E64D8B">
        <w:rPr>
          <w:rFonts w:ascii="Times New Roman" w:hAnsi="Times New Roman"/>
          <w:sz w:val="24"/>
          <w:szCs w:val="20"/>
          <w:lang w:eastAsia="zh-CN"/>
        </w:rPr>
        <w:t>mezi jednotlivými místnostmi s rozdílnou nášlapnou vrstvou.</w:t>
      </w:r>
    </w:p>
    <w:p w14:paraId="4295EB5B" w14:textId="40E8C559" w:rsidR="00E64D8B" w:rsidRDefault="00F639E9" w:rsidP="00DA65EF">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N</w:t>
      </w:r>
      <w:r w:rsidRPr="00E64D8B">
        <w:rPr>
          <w:rFonts w:ascii="Times New Roman" w:hAnsi="Times New Roman"/>
          <w:sz w:val="24"/>
          <w:szCs w:val="20"/>
          <w:lang w:eastAsia="zh-CN"/>
        </w:rPr>
        <w:t xml:space="preserve">a očištěnou podkladní vrstvu opatřenou dvousložkovou </w:t>
      </w:r>
      <w:r w:rsidRPr="00B3659D">
        <w:rPr>
          <w:rFonts w:ascii="Times New Roman" w:hAnsi="Times New Roman"/>
          <w:b/>
          <w:bCs/>
          <w:sz w:val="24"/>
          <w:szCs w:val="20"/>
          <w:u w:val="single"/>
          <w:lang w:eastAsia="zh-CN"/>
        </w:rPr>
        <w:t xml:space="preserve">penetrací </w:t>
      </w:r>
      <w:r w:rsidRPr="00E64D8B">
        <w:rPr>
          <w:rFonts w:ascii="Times New Roman" w:hAnsi="Times New Roman"/>
          <w:sz w:val="24"/>
          <w:szCs w:val="20"/>
          <w:lang w:eastAsia="zh-CN"/>
        </w:rPr>
        <w:t>bude použito správné stěrky pro nejvyšší zátěž v </w:t>
      </w:r>
      <w:proofErr w:type="gramStart"/>
      <w:r w:rsidRPr="00E64D8B">
        <w:rPr>
          <w:rFonts w:ascii="Times New Roman" w:hAnsi="Times New Roman"/>
          <w:sz w:val="24"/>
          <w:szCs w:val="20"/>
          <w:lang w:eastAsia="zh-CN"/>
        </w:rPr>
        <w:t>provozu - sádrová</w:t>
      </w:r>
      <w:proofErr w:type="gramEnd"/>
      <w:r w:rsidRPr="00E64D8B">
        <w:rPr>
          <w:rFonts w:ascii="Times New Roman" w:hAnsi="Times New Roman"/>
          <w:sz w:val="24"/>
          <w:szCs w:val="20"/>
          <w:lang w:eastAsia="zh-CN"/>
        </w:rPr>
        <w:t xml:space="preserve"> samonivelační hmota, pevnost </w:t>
      </w:r>
      <w:r>
        <w:rPr>
          <w:rFonts w:ascii="Times New Roman" w:hAnsi="Times New Roman"/>
          <w:sz w:val="24"/>
          <w:szCs w:val="20"/>
          <w:lang w:eastAsia="zh-CN"/>
        </w:rPr>
        <w:t>C</w:t>
      </w:r>
      <w:r w:rsidRPr="00E64D8B">
        <w:rPr>
          <w:rFonts w:ascii="Times New Roman" w:hAnsi="Times New Roman"/>
          <w:sz w:val="24"/>
          <w:szCs w:val="20"/>
          <w:lang w:eastAsia="zh-CN"/>
        </w:rPr>
        <w:t>40,</w:t>
      </w:r>
      <w:r>
        <w:rPr>
          <w:rFonts w:ascii="Times New Roman" w:hAnsi="Times New Roman"/>
          <w:sz w:val="24"/>
          <w:szCs w:val="20"/>
          <w:lang w:eastAsia="zh-CN"/>
        </w:rPr>
        <w:t xml:space="preserve"> F</w:t>
      </w:r>
      <w:r w:rsidRPr="00E64D8B">
        <w:rPr>
          <w:rFonts w:ascii="Times New Roman" w:hAnsi="Times New Roman"/>
          <w:sz w:val="24"/>
          <w:szCs w:val="20"/>
          <w:lang w:eastAsia="zh-CN"/>
        </w:rPr>
        <w:t xml:space="preserve">10, vhodná pro daný podklad – betonová mazanina. výše stěrky do 0,5 cm.  </w:t>
      </w:r>
      <w:r w:rsidR="004772B1">
        <w:rPr>
          <w:rFonts w:ascii="Times New Roman" w:hAnsi="Times New Roman"/>
          <w:sz w:val="24"/>
          <w:szCs w:val="20"/>
          <w:lang w:eastAsia="zh-CN"/>
        </w:rPr>
        <w:t>N</w:t>
      </w:r>
      <w:r w:rsidRPr="00E64D8B">
        <w:rPr>
          <w:rFonts w:ascii="Times New Roman" w:hAnsi="Times New Roman"/>
          <w:sz w:val="24"/>
          <w:szCs w:val="20"/>
          <w:lang w:eastAsia="zh-CN"/>
        </w:rPr>
        <w:t xml:space="preserve">a takto upravený podklad se zrealizuje příslušná nášlapná vrstva. </w:t>
      </w:r>
      <w:r w:rsidR="004772B1">
        <w:rPr>
          <w:rFonts w:ascii="Times New Roman" w:hAnsi="Times New Roman"/>
          <w:sz w:val="24"/>
          <w:szCs w:val="20"/>
          <w:lang w:eastAsia="zh-CN"/>
        </w:rPr>
        <w:t>S</w:t>
      </w:r>
      <w:r w:rsidRPr="00F639E9">
        <w:rPr>
          <w:rFonts w:ascii="Times New Roman" w:hAnsi="Times New Roman"/>
          <w:sz w:val="24"/>
          <w:szCs w:val="20"/>
          <w:lang w:eastAsia="zh-CN"/>
        </w:rPr>
        <w:t xml:space="preserve">amonivelační stěrka </w:t>
      </w:r>
      <w:r w:rsidR="004772B1">
        <w:rPr>
          <w:rFonts w:ascii="Times New Roman" w:hAnsi="Times New Roman"/>
          <w:sz w:val="24"/>
          <w:szCs w:val="20"/>
          <w:lang w:eastAsia="zh-CN"/>
        </w:rPr>
        <w:t xml:space="preserve">na </w:t>
      </w:r>
      <w:r w:rsidR="00DA65EF">
        <w:rPr>
          <w:rFonts w:ascii="Times New Roman" w:hAnsi="Times New Roman"/>
          <w:sz w:val="24"/>
          <w:szCs w:val="20"/>
          <w:lang w:eastAsia="zh-CN"/>
        </w:rPr>
        <w:t xml:space="preserve">OSB deskách je navržena </w:t>
      </w:r>
      <w:r w:rsidRPr="00F639E9">
        <w:rPr>
          <w:rFonts w:ascii="Times New Roman" w:hAnsi="Times New Roman"/>
          <w:sz w:val="24"/>
          <w:szCs w:val="20"/>
          <w:lang w:eastAsia="zh-CN"/>
        </w:rPr>
        <w:t>se skleněným vláknem pro dřevěné</w:t>
      </w:r>
      <w:r w:rsidR="00DA65EF">
        <w:rPr>
          <w:rFonts w:ascii="Times New Roman" w:hAnsi="Times New Roman"/>
          <w:sz w:val="24"/>
          <w:szCs w:val="20"/>
          <w:lang w:eastAsia="zh-CN"/>
        </w:rPr>
        <w:t xml:space="preserve"> </w:t>
      </w:r>
      <w:r w:rsidRPr="00F639E9">
        <w:rPr>
          <w:rFonts w:ascii="Times New Roman" w:hAnsi="Times New Roman"/>
          <w:sz w:val="24"/>
          <w:szCs w:val="20"/>
          <w:lang w:eastAsia="zh-CN"/>
        </w:rPr>
        <w:t xml:space="preserve">povrchy do 5 mm vyrovnání rozdílu, pevnost v tlaku </w:t>
      </w:r>
      <w:r w:rsidR="00DA65EF">
        <w:rPr>
          <w:rFonts w:ascii="Times New Roman" w:hAnsi="Times New Roman"/>
          <w:sz w:val="24"/>
          <w:szCs w:val="20"/>
          <w:lang w:eastAsia="zh-CN"/>
        </w:rPr>
        <w:t>C</w:t>
      </w:r>
      <w:r w:rsidRPr="00F639E9">
        <w:rPr>
          <w:rFonts w:ascii="Times New Roman" w:hAnsi="Times New Roman"/>
          <w:sz w:val="24"/>
          <w:szCs w:val="20"/>
          <w:lang w:eastAsia="zh-CN"/>
        </w:rPr>
        <w:t>30,</w:t>
      </w:r>
      <w:r w:rsidR="00DA65EF">
        <w:rPr>
          <w:rFonts w:ascii="Times New Roman" w:hAnsi="Times New Roman"/>
          <w:sz w:val="24"/>
          <w:szCs w:val="20"/>
          <w:lang w:eastAsia="zh-CN"/>
        </w:rPr>
        <w:t xml:space="preserve"> </w:t>
      </w:r>
      <w:r w:rsidRPr="00F639E9">
        <w:rPr>
          <w:rFonts w:ascii="Times New Roman" w:hAnsi="Times New Roman"/>
          <w:sz w:val="24"/>
          <w:szCs w:val="20"/>
          <w:lang w:eastAsia="zh-CN"/>
        </w:rPr>
        <w:t>tl. 5 mm</w:t>
      </w:r>
      <w:r w:rsidR="00B3659D">
        <w:rPr>
          <w:rFonts w:ascii="Times New Roman" w:hAnsi="Times New Roman"/>
          <w:sz w:val="24"/>
          <w:szCs w:val="20"/>
          <w:lang w:eastAsia="zh-CN"/>
        </w:rPr>
        <w:t xml:space="preserve">. </w:t>
      </w:r>
    </w:p>
    <w:p w14:paraId="41017D5B" w14:textId="4D62FDD6" w:rsidR="00DA65EF" w:rsidRDefault="00DA65EF" w:rsidP="00DA65EF">
      <w:pPr>
        <w:widowControl w:val="0"/>
        <w:tabs>
          <w:tab w:val="left" w:pos="851"/>
          <w:tab w:val="right" w:leader="dot" w:pos="7513"/>
        </w:tabs>
        <w:autoSpaceDE w:val="0"/>
        <w:autoSpaceDN w:val="0"/>
        <w:adjustRightInd w:val="0"/>
        <w:spacing w:after="0" w:line="240" w:lineRule="auto"/>
        <w:jc w:val="both"/>
        <w:rPr>
          <w:rFonts w:ascii="Times New Roman" w:hAnsi="Times New Roman"/>
          <w:sz w:val="24"/>
          <w:szCs w:val="20"/>
          <w:lang w:eastAsia="zh-CN"/>
        </w:rPr>
      </w:pPr>
    </w:p>
    <w:p w14:paraId="41B55455" w14:textId="28E59733" w:rsidR="00FF5AD2" w:rsidRDefault="00FF5AD2" w:rsidP="00FF5AD2">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r w:rsidRPr="00E64D8B">
        <w:rPr>
          <w:rFonts w:ascii="Times New Roman" w:hAnsi="Times New Roman"/>
          <w:i/>
          <w:iCs/>
          <w:sz w:val="24"/>
          <w:szCs w:val="24"/>
        </w:rPr>
        <w:tab/>
      </w:r>
      <w:r>
        <w:rPr>
          <w:rFonts w:ascii="Times New Roman" w:hAnsi="Times New Roman"/>
          <w:b/>
          <w:bCs/>
          <w:i/>
          <w:iCs/>
          <w:sz w:val="24"/>
          <w:szCs w:val="24"/>
          <w:u w:val="single"/>
        </w:rPr>
        <w:t>DLAŽBA VE VNITROBLOKU</w:t>
      </w:r>
      <w:r w:rsidRPr="00E64D8B">
        <w:rPr>
          <w:rFonts w:ascii="Times New Roman" w:hAnsi="Times New Roman"/>
          <w:b/>
          <w:bCs/>
          <w:i/>
          <w:iCs/>
          <w:sz w:val="24"/>
          <w:szCs w:val="24"/>
          <w:u w:val="single"/>
        </w:rPr>
        <w:t>:</w:t>
      </w:r>
    </w:p>
    <w:p w14:paraId="2DC8A2D4" w14:textId="77777777" w:rsidR="00653842" w:rsidRDefault="00FF5AD2" w:rsidP="00FF5AD2">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p>
    <w:p w14:paraId="168921E9" w14:textId="0E14BC5B" w:rsidR="00454C08" w:rsidRDefault="00653842" w:rsidP="00454C0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r w:rsidR="00FF5AD2">
        <w:rPr>
          <w:rFonts w:ascii="Times New Roman" w:hAnsi="Times New Roman"/>
          <w:sz w:val="24"/>
          <w:szCs w:val="20"/>
          <w:lang w:eastAsia="zh-CN"/>
        </w:rPr>
        <w:t>Stávající žulové kostky ve vnitrobloku se odstraní, uskladní a v dokončovacích prací vnitrobloku se s nimi nově dvorek vnitrobloku</w:t>
      </w:r>
      <w:r w:rsidR="009507D6">
        <w:rPr>
          <w:rFonts w:ascii="Times New Roman" w:hAnsi="Times New Roman"/>
          <w:sz w:val="24"/>
          <w:szCs w:val="20"/>
          <w:lang w:eastAsia="zh-CN"/>
        </w:rPr>
        <w:t xml:space="preserve"> </w:t>
      </w:r>
      <w:r w:rsidR="00FF5AD2">
        <w:rPr>
          <w:rFonts w:ascii="Times New Roman" w:hAnsi="Times New Roman"/>
          <w:sz w:val="24"/>
          <w:szCs w:val="20"/>
          <w:lang w:eastAsia="zh-CN"/>
        </w:rPr>
        <w:t xml:space="preserve">vydláždí. </w:t>
      </w:r>
    </w:p>
    <w:p w14:paraId="5AD831E6" w14:textId="7AEC174E" w:rsidR="00454C08" w:rsidRPr="00454C08" w:rsidRDefault="00454C08" w:rsidP="00454C08">
      <w:pPr>
        <w:tabs>
          <w:tab w:val="left" w:pos="709"/>
        </w:tabs>
        <w:spacing w:after="0" w:line="240" w:lineRule="auto"/>
        <w:jc w:val="both"/>
        <w:rPr>
          <w:rFonts w:ascii="Times New Roman" w:hAnsi="Times New Roman"/>
          <w:sz w:val="24"/>
          <w:szCs w:val="20"/>
          <w:u w:val="single"/>
          <w:lang w:eastAsia="zh-CN"/>
        </w:rPr>
      </w:pPr>
      <w:r w:rsidRPr="00454C08">
        <w:rPr>
          <w:rFonts w:ascii="Times New Roman" w:hAnsi="Times New Roman"/>
          <w:sz w:val="24"/>
          <w:szCs w:val="20"/>
          <w:u w:val="single"/>
          <w:lang w:eastAsia="zh-CN"/>
        </w:rPr>
        <w:t xml:space="preserve">Skladba </w:t>
      </w:r>
      <w:proofErr w:type="gramStart"/>
      <w:r w:rsidRPr="00454C08">
        <w:rPr>
          <w:rFonts w:ascii="Times New Roman" w:hAnsi="Times New Roman"/>
          <w:sz w:val="24"/>
          <w:szCs w:val="20"/>
          <w:u w:val="single"/>
          <w:lang w:eastAsia="zh-CN"/>
        </w:rPr>
        <w:t>vnitrobloku</w:t>
      </w:r>
      <w:r w:rsidR="004D0B16">
        <w:rPr>
          <w:rFonts w:ascii="Times New Roman" w:hAnsi="Times New Roman"/>
          <w:sz w:val="24"/>
          <w:szCs w:val="20"/>
          <w:u w:val="single"/>
          <w:lang w:eastAsia="zh-CN"/>
        </w:rPr>
        <w:t xml:space="preserve"> - ŽL</w:t>
      </w:r>
      <w:proofErr w:type="gramEnd"/>
      <w:r w:rsidRPr="00454C08">
        <w:rPr>
          <w:rFonts w:ascii="Times New Roman" w:hAnsi="Times New Roman"/>
          <w:sz w:val="24"/>
          <w:szCs w:val="20"/>
          <w:u w:val="single"/>
          <w:lang w:eastAsia="zh-CN"/>
        </w:rPr>
        <w:t>:</w:t>
      </w:r>
    </w:p>
    <w:p w14:paraId="359A7D16" w14:textId="1253A62A" w:rsidR="00454C08" w:rsidRDefault="00454C08" w:rsidP="00454C0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xml:space="preserve">- stávající žulové </w:t>
      </w:r>
      <w:proofErr w:type="gramStart"/>
      <w:r>
        <w:rPr>
          <w:rFonts w:ascii="Times New Roman" w:hAnsi="Times New Roman"/>
          <w:sz w:val="24"/>
          <w:szCs w:val="20"/>
          <w:lang w:eastAsia="zh-CN"/>
        </w:rPr>
        <w:t>kostky - předláždění</w:t>
      </w:r>
      <w:proofErr w:type="gramEnd"/>
      <w:r>
        <w:rPr>
          <w:rFonts w:ascii="Times New Roman" w:hAnsi="Times New Roman"/>
          <w:sz w:val="24"/>
          <w:szCs w:val="20"/>
          <w:lang w:eastAsia="zh-CN"/>
        </w:rPr>
        <w:t xml:space="preserve"> - tl. 100 mm </w:t>
      </w:r>
    </w:p>
    <w:p w14:paraId="2E1A54E7" w14:textId="38285EBA" w:rsidR="00454C08" w:rsidRDefault="00454C08" w:rsidP="00454C0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štěrkodrť ŠD 4/8, tl. 50 mm</w:t>
      </w:r>
    </w:p>
    <w:p w14:paraId="7FC6D956" w14:textId="18510B22" w:rsidR="00454C08" w:rsidRDefault="00454C08" w:rsidP="00454C0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 štěrkodrť ŠD 8/32, tl. 150 mm</w:t>
      </w:r>
    </w:p>
    <w:p w14:paraId="49C2D556" w14:textId="25E69C05" w:rsidR="00454C08" w:rsidRDefault="00454C08" w:rsidP="00454C08">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Vnitroblok je odvodněn stávající litinovou vpustí napojenou do stávající ležaté kanalizace. Stávající litinová vpusť se odstraní a v rámci nového vydláždění vnitrobloku nahradí novou napojenou na stávající rozvod. </w:t>
      </w:r>
    </w:p>
    <w:p w14:paraId="614E5F9B" w14:textId="77777777" w:rsidR="00E64D8B" w:rsidRPr="00E64D8B" w:rsidRDefault="00E64D8B" w:rsidP="00E64D8B">
      <w:pPr>
        <w:widowControl w:val="0"/>
        <w:autoSpaceDE w:val="0"/>
        <w:autoSpaceDN w:val="0"/>
        <w:adjustRightInd w:val="0"/>
        <w:spacing w:after="0" w:line="240" w:lineRule="auto"/>
        <w:ind w:left="17" w:right="6"/>
        <w:rPr>
          <w:rFonts w:ascii="Arial" w:hAnsi="Arial" w:cs="Arial"/>
          <w:b/>
          <w:bCs/>
          <w:color w:val="000000"/>
          <w:sz w:val="24"/>
          <w:szCs w:val="24"/>
        </w:rPr>
      </w:pPr>
    </w:p>
    <w:p w14:paraId="3614F7A3" w14:textId="39F35345" w:rsidR="00A752BA" w:rsidRDefault="00E64D8B" w:rsidP="00A752BA">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r>
        <w:rPr>
          <w:rFonts w:ascii="Times New Roman" w:hAnsi="Times New Roman"/>
          <w:i/>
          <w:iCs/>
          <w:sz w:val="24"/>
          <w:szCs w:val="24"/>
        </w:rPr>
        <w:tab/>
      </w:r>
      <w:r w:rsidR="00A752BA">
        <w:rPr>
          <w:rFonts w:ascii="Times New Roman" w:hAnsi="Times New Roman"/>
          <w:b/>
          <w:bCs/>
          <w:i/>
          <w:iCs/>
          <w:sz w:val="24"/>
          <w:szCs w:val="24"/>
          <w:u w:val="single"/>
        </w:rPr>
        <w:t xml:space="preserve">ÚPRAVY STÁVAJÍCÍCH STROPNÍCH </w:t>
      </w:r>
      <w:r w:rsidR="00A752BA" w:rsidRPr="00C82AF4">
        <w:rPr>
          <w:rFonts w:ascii="Times New Roman" w:hAnsi="Times New Roman"/>
          <w:b/>
          <w:bCs/>
          <w:i/>
          <w:iCs/>
          <w:sz w:val="24"/>
          <w:szCs w:val="24"/>
          <w:u w:val="single"/>
        </w:rPr>
        <w:t>KONSTRUKC</w:t>
      </w:r>
      <w:r w:rsidR="00A752BA">
        <w:rPr>
          <w:rFonts w:ascii="Times New Roman" w:hAnsi="Times New Roman"/>
          <w:b/>
          <w:bCs/>
          <w:i/>
          <w:iCs/>
          <w:sz w:val="24"/>
          <w:szCs w:val="24"/>
          <w:u w:val="single"/>
        </w:rPr>
        <w:t>Í</w:t>
      </w:r>
      <w:r w:rsidR="00A752BA" w:rsidRPr="00C82AF4">
        <w:rPr>
          <w:rFonts w:ascii="Times New Roman" w:hAnsi="Times New Roman"/>
          <w:b/>
          <w:bCs/>
          <w:i/>
          <w:iCs/>
          <w:sz w:val="24"/>
          <w:szCs w:val="24"/>
          <w:u w:val="single"/>
        </w:rPr>
        <w:t>:</w:t>
      </w:r>
    </w:p>
    <w:p w14:paraId="6EB69C69" w14:textId="6E9B59CF" w:rsidR="00104D92" w:rsidRDefault="00104D92"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465C4809" w14:textId="77777777" w:rsidR="00A752BA" w:rsidRPr="003A1F10" w:rsidRDefault="00A752BA" w:rsidP="00A752BA">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2</w:t>
      </w:r>
      <w:r w:rsidRPr="003A1F10">
        <w:rPr>
          <w:rFonts w:ascii="Times New Roman" w:hAnsi="Times New Roman"/>
          <w:sz w:val="24"/>
          <w:szCs w:val="20"/>
          <w:u w:val="single"/>
          <w:lang w:eastAsia="zh-CN"/>
        </w:rPr>
        <w:t>.</w:t>
      </w:r>
      <w:r>
        <w:rPr>
          <w:rFonts w:ascii="Times New Roman" w:hAnsi="Times New Roman"/>
          <w:sz w:val="24"/>
          <w:szCs w:val="20"/>
          <w:u w:val="single"/>
          <w:lang w:eastAsia="zh-CN"/>
        </w:rPr>
        <w:t>N</w:t>
      </w:r>
      <w:r w:rsidRPr="003A1F10">
        <w:rPr>
          <w:rFonts w:ascii="Times New Roman" w:hAnsi="Times New Roman"/>
          <w:sz w:val="24"/>
          <w:szCs w:val="20"/>
          <w:u w:val="single"/>
          <w:lang w:eastAsia="zh-CN"/>
        </w:rPr>
        <w:t>P</w:t>
      </w:r>
      <w:r>
        <w:rPr>
          <w:rFonts w:ascii="Times New Roman" w:hAnsi="Times New Roman"/>
          <w:sz w:val="24"/>
          <w:szCs w:val="20"/>
          <w:u w:val="single"/>
          <w:lang w:eastAsia="zh-CN"/>
        </w:rPr>
        <w:t>, 3.NP a 4.NP</w:t>
      </w:r>
    </w:p>
    <w:p w14:paraId="5D44617A" w14:textId="77777777" w:rsidR="00A752BA" w:rsidRPr="003A1F10" w:rsidRDefault="00A752BA" w:rsidP="00A752BA">
      <w:pPr>
        <w:tabs>
          <w:tab w:val="left" w:pos="709"/>
        </w:tabs>
        <w:spacing w:after="0" w:line="240" w:lineRule="auto"/>
        <w:jc w:val="both"/>
        <w:rPr>
          <w:rFonts w:ascii="Times New Roman" w:hAnsi="Times New Roman"/>
          <w:sz w:val="16"/>
          <w:szCs w:val="16"/>
          <w:lang w:eastAsia="zh-CN"/>
        </w:rPr>
      </w:pPr>
    </w:p>
    <w:p w14:paraId="235C67DA" w14:textId="5E0B17C7" w:rsidR="00A752BA" w:rsidRDefault="00A752BA" w:rsidP="00A752BA">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 xml:space="preserve">STROPNÍ </w:t>
      </w:r>
      <w:r w:rsidRPr="003A1F10">
        <w:rPr>
          <w:rFonts w:ascii="Times New Roman" w:hAnsi="Times New Roman"/>
          <w:i/>
          <w:iCs/>
          <w:sz w:val="24"/>
          <w:szCs w:val="20"/>
          <w:lang w:eastAsia="zh-CN"/>
        </w:rPr>
        <w:t xml:space="preserve">KONSTRUKCE </w:t>
      </w:r>
      <w:r>
        <w:rPr>
          <w:rFonts w:ascii="Times New Roman" w:hAnsi="Times New Roman"/>
          <w:i/>
          <w:iCs/>
          <w:sz w:val="24"/>
          <w:szCs w:val="20"/>
          <w:lang w:eastAsia="zh-CN"/>
        </w:rPr>
        <w:t>V ÚROVNI 2.NP (NAD 1.NP), 3.NP (NAD 2.NP) A 4.NP (NAD 3.NP):</w:t>
      </w:r>
    </w:p>
    <w:p w14:paraId="2B08EA91" w14:textId="77777777" w:rsidR="00A752BA" w:rsidRDefault="00A752BA" w:rsidP="00A752BA">
      <w:pPr>
        <w:tabs>
          <w:tab w:val="left" w:pos="709"/>
        </w:tabs>
        <w:spacing w:after="0" w:line="240" w:lineRule="auto"/>
        <w:jc w:val="both"/>
        <w:rPr>
          <w:rFonts w:ascii="Times New Roman" w:hAnsi="Times New Roman"/>
          <w:i/>
          <w:iCs/>
          <w:sz w:val="24"/>
          <w:szCs w:val="20"/>
          <w:lang w:eastAsia="zh-CN"/>
        </w:rPr>
      </w:pPr>
    </w:p>
    <w:p w14:paraId="101B8463" w14:textId="49954903" w:rsidR="00A752BA" w:rsidRDefault="00A752BA" w:rsidP="00A752BA">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Pod rušenými sociálními zázemími ve 2.NP, 3.NP a 4.NP se stávající nosné konstrukce z kleneb zesílí podvlečením ocelovými nosníky určenými statickým výpočtem</w:t>
      </w:r>
      <w:r w:rsidR="00C41BDC">
        <w:rPr>
          <w:rFonts w:ascii="Times New Roman" w:hAnsi="Times New Roman"/>
          <w:sz w:val="24"/>
          <w:szCs w:val="20"/>
          <w:lang w:eastAsia="zh-CN"/>
        </w:rPr>
        <w:t xml:space="preserve"> – HEB 120, uložení min. 250 mm</w:t>
      </w:r>
      <w:r>
        <w:rPr>
          <w:rFonts w:ascii="Times New Roman" w:hAnsi="Times New Roman"/>
          <w:sz w:val="24"/>
          <w:szCs w:val="20"/>
          <w:lang w:eastAsia="zh-CN"/>
        </w:rPr>
        <w:t xml:space="preserve">.  </w:t>
      </w:r>
    </w:p>
    <w:p w14:paraId="1C5C30F2" w14:textId="17CE82E4" w:rsidR="00A752BA" w:rsidRDefault="00A752BA" w:rsidP="00A752BA">
      <w:pPr>
        <w:tabs>
          <w:tab w:val="left" w:pos="709"/>
        </w:tabs>
        <w:spacing w:after="0" w:line="240" w:lineRule="auto"/>
        <w:jc w:val="both"/>
        <w:rPr>
          <w:rFonts w:ascii="Times New Roman" w:hAnsi="Times New Roman"/>
          <w:sz w:val="24"/>
          <w:szCs w:val="20"/>
          <w:lang w:eastAsia="zh-CN"/>
        </w:rPr>
      </w:pPr>
    </w:p>
    <w:p w14:paraId="424C95B3" w14:textId="3C613BD4" w:rsidR="008A160E" w:rsidRDefault="008A160E" w:rsidP="008A160E">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 xml:space="preserve">STROPNÍ </w:t>
      </w:r>
      <w:r w:rsidRPr="003A1F10">
        <w:rPr>
          <w:rFonts w:ascii="Times New Roman" w:hAnsi="Times New Roman"/>
          <w:i/>
          <w:iCs/>
          <w:sz w:val="24"/>
          <w:szCs w:val="20"/>
          <w:lang w:eastAsia="zh-CN"/>
        </w:rPr>
        <w:t xml:space="preserve">KONSTRUKCE </w:t>
      </w:r>
      <w:r>
        <w:rPr>
          <w:rFonts w:ascii="Times New Roman" w:hAnsi="Times New Roman"/>
          <w:i/>
          <w:iCs/>
          <w:sz w:val="24"/>
          <w:szCs w:val="20"/>
          <w:lang w:eastAsia="zh-CN"/>
        </w:rPr>
        <w:t xml:space="preserve">V ÚROVNI MEZIPATER VE 2.NP </w:t>
      </w:r>
      <w:r w:rsidR="00C41BDC">
        <w:rPr>
          <w:rFonts w:ascii="Times New Roman" w:hAnsi="Times New Roman"/>
          <w:i/>
          <w:iCs/>
          <w:sz w:val="24"/>
          <w:szCs w:val="20"/>
          <w:lang w:eastAsia="zh-CN"/>
        </w:rPr>
        <w:t xml:space="preserve">(NAD 1.NP) </w:t>
      </w:r>
      <w:r>
        <w:rPr>
          <w:rFonts w:ascii="Times New Roman" w:hAnsi="Times New Roman"/>
          <w:i/>
          <w:iCs/>
          <w:sz w:val="24"/>
          <w:szCs w:val="20"/>
          <w:lang w:eastAsia="zh-CN"/>
        </w:rPr>
        <w:t>A 4.NP</w:t>
      </w:r>
      <w:r w:rsidR="00C41BDC">
        <w:rPr>
          <w:rFonts w:ascii="Times New Roman" w:hAnsi="Times New Roman"/>
          <w:i/>
          <w:iCs/>
          <w:sz w:val="24"/>
          <w:szCs w:val="20"/>
          <w:lang w:eastAsia="zh-CN"/>
        </w:rPr>
        <w:t xml:space="preserve"> (NAD 3.NP)</w:t>
      </w:r>
      <w:r>
        <w:rPr>
          <w:rFonts w:ascii="Times New Roman" w:hAnsi="Times New Roman"/>
          <w:i/>
          <w:iCs/>
          <w:sz w:val="24"/>
          <w:szCs w:val="20"/>
          <w:lang w:eastAsia="zh-CN"/>
        </w:rPr>
        <w:t>:</w:t>
      </w:r>
    </w:p>
    <w:p w14:paraId="68802989" w14:textId="17C65C44" w:rsidR="00A752BA" w:rsidRDefault="00A752BA" w:rsidP="00A752BA">
      <w:pPr>
        <w:tabs>
          <w:tab w:val="left" w:pos="709"/>
        </w:tabs>
        <w:spacing w:after="0" w:line="240" w:lineRule="auto"/>
        <w:jc w:val="both"/>
        <w:rPr>
          <w:rFonts w:ascii="Times New Roman" w:hAnsi="Times New Roman"/>
          <w:sz w:val="24"/>
          <w:szCs w:val="20"/>
          <w:lang w:eastAsia="zh-CN"/>
        </w:rPr>
      </w:pPr>
    </w:p>
    <w:p w14:paraId="44A2298F" w14:textId="6530B083" w:rsidR="008A160E" w:rsidRDefault="008A160E" w:rsidP="008A160E">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V mezipatře ve 2.NP a 4.NP, kde jsou nově navrženy sociální zázemí pro učitele se stávající nosné stropní konstrukce zesílí podvlečením ocelovými nosníky určenými statickým výpočtem</w:t>
      </w:r>
      <w:r w:rsidR="00C41BDC">
        <w:rPr>
          <w:rFonts w:ascii="Times New Roman" w:hAnsi="Times New Roman"/>
          <w:sz w:val="24"/>
          <w:szCs w:val="20"/>
          <w:lang w:eastAsia="zh-CN"/>
        </w:rPr>
        <w:t xml:space="preserve"> – HEB 120, uložení min. 250 mm</w:t>
      </w:r>
      <w:r>
        <w:rPr>
          <w:rFonts w:ascii="Times New Roman" w:hAnsi="Times New Roman"/>
          <w:sz w:val="24"/>
          <w:szCs w:val="20"/>
          <w:lang w:eastAsia="zh-CN"/>
        </w:rPr>
        <w:t xml:space="preserve">. </w:t>
      </w:r>
    </w:p>
    <w:p w14:paraId="056B24A5" w14:textId="7A6987A2" w:rsidR="00C41BDC" w:rsidRDefault="00C41BDC" w:rsidP="008A160E">
      <w:pPr>
        <w:tabs>
          <w:tab w:val="left" w:pos="709"/>
        </w:tabs>
        <w:spacing w:after="0" w:line="240" w:lineRule="auto"/>
        <w:jc w:val="both"/>
        <w:rPr>
          <w:rFonts w:ascii="Times New Roman" w:hAnsi="Times New Roman"/>
          <w:sz w:val="24"/>
          <w:szCs w:val="20"/>
          <w:lang w:eastAsia="zh-CN"/>
        </w:rPr>
      </w:pPr>
    </w:p>
    <w:p w14:paraId="3DE07DE3" w14:textId="48FD8074" w:rsidR="00C41BDC" w:rsidRDefault="00C41BDC" w:rsidP="00C41BDC">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 xml:space="preserve">STROPNÍ </w:t>
      </w:r>
      <w:r w:rsidRPr="003A1F10">
        <w:rPr>
          <w:rFonts w:ascii="Times New Roman" w:hAnsi="Times New Roman"/>
          <w:i/>
          <w:iCs/>
          <w:sz w:val="24"/>
          <w:szCs w:val="20"/>
          <w:lang w:eastAsia="zh-CN"/>
        </w:rPr>
        <w:t xml:space="preserve">KONSTRUKCE </w:t>
      </w:r>
      <w:r>
        <w:rPr>
          <w:rFonts w:ascii="Times New Roman" w:hAnsi="Times New Roman"/>
          <w:i/>
          <w:iCs/>
          <w:sz w:val="24"/>
          <w:szCs w:val="20"/>
          <w:lang w:eastAsia="zh-CN"/>
        </w:rPr>
        <w:t>V ÚROVNI MEZIPATER V 1.NP (NAD 1.PP), VE 3.NP (NAD 2.NP) A PŮDA (NAD 4.NP):</w:t>
      </w:r>
    </w:p>
    <w:p w14:paraId="684A3B63" w14:textId="77777777" w:rsidR="00C41BDC" w:rsidRDefault="00C41BDC" w:rsidP="00C41BDC">
      <w:pPr>
        <w:tabs>
          <w:tab w:val="left" w:pos="709"/>
        </w:tabs>
        <w:spacing w:after="0" w:line="240" w:lineRule="auto"/>
        <w:jc w:val="both"/>
        <w:rPr>
          <w:rFonts w:ascii="Times New Roman" w:hAnsi="Times New Roman"/>
          <w:sz w:val="24"/>
          <w:szCs w:val="20"/>
          <w:lang w:eastAsia="zh-CN"/>
        </w:rPr>
      </w:pPr>
    </w:p>
    <w:p w14:paraId="02D54193" w14:textId="17F6394A" w:rsidR="00C41BDC" w:rsidRDefault="00C41BDC" w:rsidP="00C41BDC">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lastRenderedPageBreak/>
        <w:tab/>
        <w:t xml:space="preserve">V mezipatře v 1.NP, ve 3.NP a v půdním prostoru, kde budou zkráceny stávající betonové konstrukce kvůli nově zřízeným prostupům pro výtahovou šachtu, budou tyto stropní konstrukce zesíleny před výtahovou šachtou zakončením podvlečením ocelovým nosníkem </w:t>
      </w:r>
      <w:proofErr w:type="gramStart"/>
      <w:r>
        <w:rPr>
          <w:rFonts w:ascii="Times New Roman" w:hAnsi="Times New Roman"/>
          <w:sz w:val="24"/>
          <w:szCs w:val="20"/>
          <w:lang w:eastAsia="zh-CN"/>
        </w:rPr>
        <w:t>určeným  statickým</w:t>
      </w:r>
      <w:proofErr w:type="gramEnd"/>
      <w:r>
        <w:rPr>
          <w:rFonts w:ascii="Times New Roman" w:hAnsi="Times New Roman"/>
          <w:sz w:val="24"/>
          <w:szCs w:val="20"/>
          <w:lang w:eastAsia="zh-CN"/>
        </w:rPr>
        <w:t xml:space="preserve"> výpočtem – HEB 120, uložení 250 mm, pro každé patro 1 kus, celkem tedy 3 ks. </w:t>
      </w:r>
    </w:p>
    <w:p w14:paraId="2FCE5AF8" w14:textId="1A84B3C3" w:rsidR="00A752BA" w:rsidRDefault="00A752BA" w:rsidP="00A752BA">
      <w:pPr>
        <w:tabs>
          <w:tab w:val="left" w:pos="709"/>
        </w:tabs>
        <w:spacing w:after="0" w:line="240" w:lineRule="auto"/>
        <w:jc w:val="both"/>
        <w:rPr>
          <w:rFonts w:ascii="Times New Roman" w:hAnsi="Times New Roman"/>
          <w:sz w:val="24"/>
          <w:szCs w:val="20"/>
          <w:lang w:eastAsia="zh-CN"/>
        </w:rPr>
      </w:pPr>
    </w:p>
    <w:p w14:paraId="342DA922" w14:textId="4FF173FA" w:rsidR="00DA72A6" w:rsidRPr="003A1F10" w:rsidRDefault="00DA72A6" w:rsidP="00DA72A6">
      <w:pPr>
        <w:tabs>
          <w:tab w:val="left" w:pos="709"/>
        </w:tabs>
        <w:spacing w:after="0" w:line="240" w:lineRule="auto"/>
        <w:jc w:val="both"/>
        <w:rPr>
          <w:rFonts w:ascii="Times New Roman" w:hAnsi="Times New Roman"/>
          <w:sz w:val="24"/>
          <w:szCs w:val="20"/>
          <w:u w:val="single"/>
          <w:lang w:eastAsia="zh-CN"/>
        </w:rPr>
      </w:pPr>
      <w:r>
        <w:rPr>
          <w:rFonts w:ascii="Times New Roman" w:hAnsi="Times New Roman"/>
          <w:sz w:val="24"/>
          <w:szCs w:val="20"/>
          <w:u w:val="single"/>
          <w:lang w:eastAsia="zh-CN"/>
        </w:rPr>
        <w:t>PŮDA (5.NP)</w:t>
      </w:r>
    </w:p>
    <w:p w14:paraId="56BE5757" w14:textId="77777777" w:rsidR="00DA72A6" w:rsidRDefault="00DA72A6" w:rsidP="00DA72A6">
      <w:pPr>
        <w:tabs>
          <w:tab w:val="left" w:pos="709"/>
        </w:tabs>
        <w:spacing w:after="0" w:line="240" w:lineRule="auto"/>
        <w:jc w:val="both"/>
        <w:rPr>
          <w:rFonts w:ascii="Times New Roman" w:hAnsi="Times New Roman"/>
          <w:sz w:val="24"/>
          <w:szCs w:val="20"/>
          <w:lang w:eastAsia="zh-CN"/>
        </w:rPr>
      </w:pPr>
    </w:p>
    <w:p w14:paraId="5F298436" w14:textId="227DFDC6" w:rsidR="00DA72A6" w:rsidRDefault="00DA72A6" w:rsidP="00DA72A6">
      <w:pPr>
        <w:tabs>
          <w:tab w:val="left" w:pos="709"/>
        </w:tabs>
        <w:spacing w:after="0" w:line="240" w:lineRule="auto"/>
        <w:jc w:val="both"/>
        <w:rPr>
          <w:rFonts w:ascii="Times New Roman" w:hAnsi="Times New Roman"/>
          <w:i/>
          <w:iCs/>
          <w:sz w:val="24"/>
          <w:szCs w:val="20"/>
          <w:lang w:eastAsia="zh-CN"/>
        </w:rPr>
      </w:pPr>
      <w:r>
        <w:rPr>
          <w:rFonts w:ascii="Times New Roman" w:hAnsi="Times New Roman"/>
          <w:i/>
          <w:iCs/>
          <w:sz w:val="24"/>
          <w:szCs w:val="20"/>
          <w:lang w:eastAsia="zh-CN"/>
        </w:rPr>
        <w:t xml:space="preserve">STROPNÍ </w:t>
      </w:r>
      <w:r w:rsidRPr="003A1F10">
        <w:rPr>
          <w:rFonts w:ascii="Times New Roman" w:hAnsi="Times New Roman"/>
          <w:i/>
          <w:iCs/>
          <w:sz w:val="24"/>
          <w:szCs w:val="20"/>
          <w:lang w:eastAsia="zh-CN"/>
        </w:rPr>
        <w:t xml:space="preserve">KONSTRUKCE </w:t>
      </w:r>
      <w:r>
        <w:rPr>
          <w:rFonts w:ascii="Times New Roman" w:hAnsi="Times New Roman"/>
          <w:i/>
          <w:iCs/>
          <w:sz w:val="24"/>
          <w:szCs w:val="20"/>
          <w:lang w:eastAsia="zh-CN"/>
        </w:rPr>
        <w:t>V ÚROVNI 5.NP (NAD 4.NP) – PŮDNÍCH PROSTORŮ:</w:t>
      </w:r>
    </w:p>
    <w:p w14:paraId="56C20320" w14:textId="77777777" w:rsidR="00DA72A6" w:rsidRDefault="00DA72A6" w:rsidP="00DA72A6">
      <w:pPr>
        <w:tabs>
          <w:tab w:val="left" w:pos="709"/>
        </w:tabs>
        <w:spacing w:after="0" w:line="240" w:lineRule="auto"/>
        <w:jc w:val="both"/>
        <w:rPr>
          <w:rFonts w:ascii="Times New Roman" w:hAnsi="Times New Roman"/>
          <w:i/>
          <w:iCs/>
          <w:sz w:val="24"/>
          <w:szCs w:val="20"/>
          <w:lang w:eastAsia="zh-CN"/>
        </w:rPr>
      </w:pPr>
    </w:p>
    <w:p w14:paraId="1DB8700A" w14:textId="434794EA" w:rsidR="000B2DC4" w:rsidRPr="00847F47" w:rsidRDefault="000B2DC4" w:rsidP="000B2DC4">
      <w:pPr>
        <w:tabs>
          <w:tab w:val="left" w:pos="709"/>
        </w:tabs>
        <w:spacing w:after="0" w:line="240" w:lineRule="auto"/>
        <w:jc w:val="both"/>
        <w:rPr>
          <w:rFonts w:ascii="Times New Roman" w:hAnsi="Times New Roman"/>
          <w:b/>
          <w:bCs/>
          <w:sz w:val="24"/>
          <w:szCs w:val="20"/>
          <w:lang w:eastAsia="zh-CN"/>
        </w:rPr>
      </w:pPr>
      <w:r>
        <w:rPr>
          <w:rFonts w:ascii="Times New Roman" w:hAnsi="Times New Roman"/>
          <w:b/>
          <w:bCs/>
          <w:sz w:val="24"/>
          <w:szCs w:val="20"/>
          <w:lang w:eastAsia="zh-CN"/>
        </w:rPr>
        <w:tab/>
        <w:t>Tato stavební úprava</w:t>
      </w:r>
      <w:r w:rsidRPr="00254D63">
        <w:rPr>
          <w:rFonts w:ascii="Times New Roman" w:hAnsi="Times New Roman"/>
          <w:b/>
          <w:bCs/>
          <w:sz w:val="24"/>
          <w:szCs w:val="20"/>
          <w:lang w:eastAsia="zh-CN"/>
        </w:rPr>
        <w:t xml:space="preserve"> j</w:t>
      </w:r>
      <w:r>
        <w:rPr>
          <w:rFonts w:ascii="Times New Roman" w:hAnsi="Times New Roman"/>
          <w:b/>
          <w:bCs/>
          <w:sz w:val="24"/>
          <w:szCs w:val="20"/>
          <w:lang w:eastAsia="zh-CN"/>
        </w:rPr>
        <w:t>e</w:t>
      </w:r>
      <w:r w:rsidRPr="00254D63">
        <w:rPr>
          <w:rFonts w:ascii="Times New Roman" w:hAnsi="Times New Roman"/>
          <w:b/>
          <w:bCs/>
          <w:sz w:val="24"/>
          <w:szCs w:val="20"/>
          <w:lang w:eastAsia="zh-CN"/>
        </w:rPr>
        <w:t xml:space="preserve"> řešen</w:t>
      </w:r>
      <w:r>
        <w:rPr>
          <w:rFonts w:ascii="Times New Roman" w:hAnsi="Times New Roman"/>
          <w:b/>
          <w:bCs/>
          <w:sz w:val="24"/>
          <w:szCs w:val="20"/>
          <w:lang w:eastAsia="zh-CN"/>
        </w:rPr>
        <w:t>a</w:t>
      </w:r>
      <w:r w:rsidRPr="00254D63">
        <w:rPr>
          <w:rFonts w:ascii="Times New Roman" w:hAnsi="Times New Roman"/>
          <w:b/>
          <w:bCs/>
          <w:sz w:val="24"/>
          <w:szCs w:val="20"/>
          <w:lang w:eastAsia="zh-CN"/>
        </w:rPr>
        <w:t xml:space="preserve"> v samostatné PD s názvem:</w:t>
      </w:r>
      <w:r>
        <w:rPr>
          <w:rFonts w:ascii="Times New Roman" w:hAnsi="Times New Roman"/>
          <w:sz w:val="24"/>
          <w:szCs w:val="20"/>
          <w:lang w:eastAsia="zh-CN"/>
        </w:rPr>
        <w:t xml:space="preserve"> </w:t>
      </w:r>
      <w:proofErr w:type="gramStart"/>
      <w:r w:rsidRPr="00847F47">
        <w:rPr>
          <w:rFonts w:ascii="Times New Roman" w:hAnsi="Times New Roman"/>
          <w:b/>
          <w:bCs/>
          <w:sz w:val="24"/>
          <w:szCs w:val="20"/>
          <w:lang w:eastAsia="zh-CN"/>
        </w:rPr>
        <w:t>„ Budova</w:t>
      </w:r>
      <w:proofErr w:type="gramEnd"/>
      <w:r w:rsidRPr="00847F47">
        <w:rPr>
          <w:rFonts w:ascii="Times New Roman" w:hAnsi="Times New Roman"/>
          <w:b/>
          <w:bCs/>
          <w:sz w:val="24"/>
          <w:szCs w:val="20"/>
          <w:lang w:eastAsia="zh-CN"/>
        </w:rPr>
        <w:t xml:space="preserve"> </w:t>
      </w:r>
      <w:r>
        <w:rPr>
          <w:rFonts w:ascii="Times New Roman" w:hAnsi="Times New Roman"/>
          <w:b/>
          <w:bCs/>
          <w:sz w:val="24"/>
          <w:szCs w:val="20"/>
          <w:lang w:eastAsia="zh-CN"/>
        </w:rPr>
        <w:t>S</w:t>
      </w:r>
      <w:r w:rsidRPr="00847F47">
        <w:rPr>
          <w:rFonts w:ascii="Times New Roman" w:hAnsi="Times New Roman"/>
          <w:b/>
          <w:bCs/>
          <w:sz w:val="24"/>
          <w:szCs w:val="20"/>
          <w:lang w:eastAsia="zh-CN"/>
        </w:rPr>
        <w:t>ady 5. května 85/42, Plzeň, stavební úpravy podkroví a střechy“.</w:t>
      </w:r>
    </w:p>
    <w:p w14:paraId="37128D76" w14:textId="77777777" w:rsidR="000B2DC4" w:rsidRDefault="00DA72A6" w:rsidP="00DA72A6">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r>
    </w:p>
    <w:p w14:paraId="1ADD48C0" w14:textId="3F2EFED8" w:rsidR="001F4053" w:rsidRPr="001F4053" w:rsidRDefault="001F4053" w:rsidP="00A752BA">
      <w:pPr>
        <w:tabs>
          <w:tab w:val="left" w:pos="709"/>
        </w:tabs>
        <w:spacing w:after="0" w:line="240" w:lineRule="auto"/>
        <w:jc w:val="both"/>
        <w:rPr>
          <w:rFonts w:ascii="Times New Roman" w:hAnsi="Times New Roman"/>
          <w:sz w:val="24"/>
          <w:szCs w:val="20"/>
          <w:u w:val="single"/>
          <w:lang w:eastAsia="zh-CN"/>
        </w:rPr>
      </w:pPr>
      <w:r w:rsidRPr="001F4053">
        <w:rPr>
          <w:rFonts w:ascii="Times New Roman" w:hAnsi="Times New Roman"/>
          <w:sz w:val="24"/>
          <w:szCs w:val="20"/>
          <w:u w:val="single"/>
          <w:lang w:eastAsia="zh-CN"/>
        </w:rPr>
        <w:t>STROPNÍ KONSTRUKCE NAD VÝTAHOVOU ŠACHTOU:</w:t>
      </w:r>
    </w:p>
    <w:p w14:paraId="513F6B63" w14:textId="77777777" w:rsidR="00A752BA" w:rsidRDefault="00A752BA" w:rsidP="00A752BA">
      <w:pPr>
        <w:tabs>
          <w:tab w:val="left" w:pos="709"/>
        </w:tabs>
        <w:spacing w:after="0" w:line="240" w:lineRule="auto"/>
        <w:jc w:val="both"/>
        <w:rPr>
          <w:rFonts w:ascii="Times New Roman" w:hAnsi="Times New Roman"/>
          <w:sz w:val="24"/>
          <w:szCs w:val="20"/>
          <w:lang w:eastAsia="zh-CN"/>
        </w:rPr>
      </w:pPr>
    </w:p>
    <w:p w14:paraId="58D1492B" w14:textId="2E475DD6" w:rsidR="00104D92" w:rsidRDefault="001F4053" w:rsidP="00C82AF4">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Výtahová šachta bude zastropena žb monolitickou deskou tl. 200 mm</w:t>
      </w:r>
      <w:r w:rsidR="00D72BE1">
        <w:rPr>
          <w:rFonts w:ascii="Times New Roman" w:hAnsi="Times New Roman"/>
          <w:sz w:val="24"/>
          <w:szCs w:val="20"/>
          <w:lang w:eastAsia="zh-CN"/>
        </w:rPr>
        <w:t xml:space="preserve"> a bude ukončena v půdním prostoru pod stávající valbovou střechou. </w:t>
      </w:r>
      <w:r>
        <w:rPr>
          <w:rFonts w:ascii="Times New Roman" w:hAnsi="Times New Roman"/>
          <w:sz w:val="24"/>
          <w:szCs w:val="20"/>
          <w:lang w:eastAsia="zh-CN"/>
        </w:rPr>
        <w:t xml:space="preserve"> </w:t>
      </w:r>
    </w:p>
    <w:p w14:paraId="0A7B32AC" w14:textId="3353A16A" w:rsidR="000B2DC4" w:rsidRDefault="000B2DC4" w:rsidP="000B2DC4">
      <w:pPr>
        <w:pStyle w:val="Zkladntext3"/>
        <w:spacing w:after="0" w:line="240" w:lineRule="auto"/>
        <w:ind w:firstLine="720"/>
        <w:rPr>
          <w:rFonts w:ascii="Times New Roman" w:hAnsi="Times New Roman"/>
          <w:sz w:val="24"/>
          <w:szCs w:val="24"/>
        </w:rPr>
      </w:pPr>
      <w:r w:rsidRPr="004C36C7">
        <w:rPr>
          <w:rFonts w:ascii="Times New Roman" w:hAnsi="Times New Roman"/>
          <w:b/>
          <w:bCs/>
          <w:sz w:val="24"/>
          <w:szCs w:val="24"/>
        </w:rPr>
        <w:t xml:space="preserve">Na </w:t>
      </w:r>
      <w:proofErr w:type="spellStart"/>
      <w:r w:rsidRPr="004C36C7">
        <w:rPr>
          <w:rFonts w:ascii="Times New Roman" w:hAnsi="Times New Roman"/>
          <w:b/>
          <w:bCs/>
          <w:sz w:val="24"/>
          <w:szCs w:val="24"/>
        </w:rPr>
        <w:t>žb</w:t>
      </w:r>
      <w:proofErr w:type="spellEnd"/>
      <w:r w:rsidRPr="004C36C7">
        <w:rPr>
          <w:rFonts w:ascii="Times New Roman" w:hAnsi="Times New Roman"/>
          <w:b/>
          <w:bCs/>
          <w:sz w:val="24"/>
          <w:szCs w:val="24"/>
        </w:rPr>
        <w:t xml:space="preserve"> konstrukci výtahu</w:t>
      </w:r>
      <w:r>
        <w:rPr>
          <w:rFonts w:ascii="Times New Roman" w:hAnsi="Times New Roman"/>
          <w:sz w:val="24"/>
          <w:szCs w:val="24"/>
        </w:rPr>
        <w:t xml:space="preserve"> včetně jejího založení a stropní desky je nutné </w:t>
      </w:r>
      <w:r w:rsidRPr="004C36C7">
        <w:rPr>
          <w:rFonts w:ascii="Times New Roman" w:hAnsi="Times New Roman"/>
          <w:b/>
          <w:bCs/>
          <w:sz w:val="24"/>
          <w:szCs w:val="24"/>
        </w:rPr>
        <w:t xml:space="preserve">dopracovat výrobní dokumentaci </w:t>
      </w:r>
      <w:r>
        <w:rPr>
          <w:rFonts w:ascii="Times New Roman" w:hAnsi="Times New Roman"/>
          <w:sz w:val="24"/>
          <w:szCs w:val="24"/>
        </w:rPr>
        <w:t xml:space="preserve">včetně </w:t>
      </w:r>
      <w:proofErr w:type="spellStart"/>
      <w:r>
        <w:rPr>
          <w:rFonts w:ascii="Times New Roman" w:hAnsi="Times New Roman"/>
          <w:sz w:val="24"/>
          <w:szCs w:val="24"/>
        </w:rPr>
        <w:t>rozkresu</w:t>
      </w:r>
      <w:proofErr w:type="spellEnd"/>
      <w:r>
        <w:rPr>
          <w:rFonts w:ascii="Times New Roman" w:hAnsi="Times New Roman"/>
          <w:sz w:val="24"/>
          <w:szCs w:val="24"/>
        </w:rPr>
        <w:t xml:space="preserve"> výztuže a detailů! Předpokládané vyztužení je 120 kg/m3.  </w:t>
      </w:r>
    </w:p>
    <w:p w14:paraId="5EC00EDF" w14:textId="77777777" w:rsidR="00C82AF4" w:rsidRPr="00C82AF4" w:rsidRDefault="00C82AF4" w:rsidP="00C82AF4">
      <w:pPr>
        <w:tabs>
          <w:tab w:val="left" w:pos="851"/>
        </w:tabs>
        <w:suppressAutoHyphens/>
        <w:overflowPunct w:val="0"/>
        <w:autoSpaceDE w:val="0"/>
        <w:spacing w:after="120" w:line="240" w:lineRule="auto"/>
        <w:jc w:val="both"/>
        <w:textAlignment w:val="baseline"/>
        <w:rPr>
          <w:rFonts w:ascii="Times New Roman" w:hAnsi="Times New Roman"/>
          <w:sz w:val="24"/>
          <w:szCs w:val="24"/>
        </w:rPr>
      </w:pPr>
    </w:p>
    <w:p w14:paraId="4E35B168" w14:textId="78068978" w:rsidR="0077454F" w:rsidRDefault="00C82AF4" w:rsidP="0077454F">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r w:rsidRPr="00C82AF4">
        <w:rPr>
          <w:rFonts w:ascii="Times New Roman" w:hAnsi="Times New Roman"/>
          <w:sz w:val="24"/>
          <w:szCs w:val="24"/>
          <w:lang w:eastAsia="zh-CN"/>
        </w:rPr>
        <w:tab/>
      </w:r>
      <w:r w:rsidR="0077454F">
        <w:rPr>
          <w:rFonts w:ascii="Times New Roman" w:hAnsi="Times New Roman"/>
          <w:b/>
          <w:bCs/>
          <w:i/>
          <w:iCs/>
          <w:sz w:val="24"/>
          <w:szCs w:val="24"/>
          <w:u w:val="single"/>
        </w:rPr>
        <w:t>PODHLEDY</w:t>
      </w:r>
      <w:r w:rsidR="0077454F" w:rsidRPr="00C82AF4">
        <w:rPr>
          <w:rFonts w:ascii="Times New Roman" w:hAnsi="Times New Roman"/>
          <w:b/>
          <w:bCs/>
          <w:i/>
          <w:iCs/>
          <w:sz w:val="24"/>
          <w:szCs w:val="24"/>
          <w:u w:val="single"/>
        </w:rPr>
        <w:t>:</w:t>
      </w:r>
    </w:p>
    <w:p w14:paraId="6527BC4B" w14:textId="169956E3" w:rsidR="00C82AF4" w:rsidRDefault="0077454F" w:rsidP="001F405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 xml:space="preserve">V objektu jsou navrženy nové </w:t>
      </w:r>
      <w:proofErr w:type="spellStart"/>
      <w:r>
        <w:rPr>
          <w:rFonts w:ascii="Times New Roman" w:hAnsi="Times New Roman"/>
          <w:sz w:val="24"/>
          <w:szCs w:val="24"/>
          <w:lang w:eastAsia="zh-CN"/>
        </w:rPr>
        <w:t>rozebiratelné</w:t>
      </w:r>
      <w:proofErr w:type="spellEnd"/>
      <w:r>
        <w:rPr>
          <w:rFonts w:ascii="Times New Roman" w:hAnsi="Times New Roman"/>
          <w:sz w:val="24"/>
          <w:szCs w:val="24"/>
          <w:lang w:eastAsia="zh-CN"/>
        </w:rPr>
        <w:t xml:space="preserve"> kazetové </w:t>
      </w:r>
      <w:r w:rsidR="007C2E1C">
        <w:rPr>
          <w:rFonts w:ascii="Times New Roman" w:hAnsi="Times New Roman"/>
          <w:sz w:val="24"/>
          <w:szCs w:val="24"/>
          <w:lang w:eastAsia="zh-CN"/>
        </w:rPr>
        <w:t xml:space="preserve">minerální </w:t>
      </w:r>
      <w:r>
        <w:rPr>
          <w:rFonts w:ascii="Times New Roman" w:hAnsi="Times New Roman"/>
          <w:sz w:val="24"/>
          <w:szCs w:val="24"/>
          <w:lang w:eastAsia="zh-CN"/>
        </w:rPr>
        <w:t>podhledy</w:t>
      </w:r>
      <w:r w:rsidR="00877E66">
        <w:rPr>
          <w:rFonts w:ascii="Times New Roman" w:hAnsi="Times New Roman"/>
          <w:sz w:val="24"/>
          <w:szCs w:val="24"/>
          <w:lang w:eastAsia="zh-CN"/>
        </w:rPr>
        <w:t>, lamelové podhledy</w:t>
      </w:r>
      <w:r w:rsidR="002B2A43">
        <w:rPr>
          <w:rFonts w:ascii="Times New Roman" w:hAnsi="Times New Roman"/>
          <w:sz w:val="24"/>
          <w:szCs w:val="24"/>
          <w:lang w:eastAsia="zh-CN"/>
        </w:rPr>
        <w:t>,</w:t>
      </w:r>
      <w:r w:rsidR="00877E66">
        <w:rPr>
          <w:rFonts w:ascii="Times New Roman" w:hAnsi="Times New Roman"/>
          <w:sz w:val="24"/>
          <w:szCs w:val="24"/>
          <w:lang w:eastAsia="zh-CN"/>
        </w:rPr>
        <w:t xml:space="preserve"> akustické lamelové </w:t>
      </w:r>
      <w:r w:rsidR="002B2A43">
        <w:rPr>
          <w:rFonts w:ascii="Times New Roman" w:hAnsi="Times New Roman"/>
          <w:sz w:val="24"/>
          <w:szCs w:val="24"/>
          <w:lang w:eastAsia="zh-CN"/>
        </w:rPr>
        <w:t xml:space="preserve">a sádrokartonové </w:t>
      </w:r>
      <w:r w:rsidR="00877E66">
        <w:rPr>
          <w:rFonts w:ascii="Times New Roman" w:hAnsi="Times New Roman"/>
          <w:sz w:val="24"/>
          <w:szCs w:val="24"/>
          <w:lang w:eastAsia="zh-CN"/>
        </w:rPr>
        <w:t>podhledy</w:t>
      </w:r>
      <w:r>
        <w:rPr>
          <w:rFonts w:ascii="Times New Roman" w:hAnsi="Times New Roman"/>
          <w:sz w:val="24"/>
          <w:szCs w:val="24"/>
          <w:lang w:eastAsia="zh-CN"/>
        </w:rPr>
        <w:t xml:space="preserve"> zavěšeny pod stávající stropní konstrukce</w:t>
      </w:r>
      <w:r w:rsidR="00037637">
        <w:rPr>
          <w:rFonts w:ascii="Times New Roman" w:hAnsi="Times New Roman"/>
          <w:sz w:val="24"/>
          <w:szCs w:val="24"/>
          <w:lang w:eastAsia="zh-CN"/>
        </w:rPr>
        <w:t xml:space="preserve"> cca 150 mm pod nimi</w:t>
      </w:r>
      <w:r>
        <w:rPr>
          <w:rFonts w:ascii="Times New Roman" w:hAnsi="Times New Roman"/>
          <w:sz w:val="24"/>
          <w:szCs w:val="24"/>
          <w:lang w:eastAsia="zh-CN"/>
        </w:rPr>
        <w:t>.</w:t>
      </w:r>
      <w:r w:rsidR="00877E66">
        <w:rPr>
          <w:rFonts w:ascii="Times New Roman" w:hAnsi="Times New Roman"/>
          <w:sz w:val="24"/>
          <w:szCs w:val="24"/>
          <w:lang w:eastAsia="zh-CN"/>
        </w:rPr>
        <w:t xml:space="preserve"> </w:t>
      </w:r>
      <w:r>
        <w:rPr>
          <w:rFonts w:ascii="Times New Roman" w:hAnsi="Times New Roman"/>
          <w:sz w:val="24"/>
          <w:szCs w:val="24"/>
          <w:lang w:eastAsia="zh-CN"/>
        </w:rPr>
        <w:t xml:space="preserve"> </w:t>
      </w:r>
    </w:p>
    <w:p w14:paraId="528B526E" w14:textId="7878E235" w:rsidR="007C2E1C" w:rsidRPr="005A3EF2" w:rsidRDefault="007C2E1C" w:rsidP="007C2E1C">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sidRPr="005A3EF2">
        <w:rPr>
          <w:rFonts w:ascii="Times New Roman" w:hAnsi="Times New Roman"/>
          <w:sz w:val="24"/>
          <w:szCs w:val="20"/>
          <w:lang w:eastAsia="zh-CN"/>
        </w:rPr>
        <w:t xml:space="preserve">- </w:t>
      </w:r>
      <w:r>
        <w:rPr>
          <w:rFonts w:ascii="Times New Roman" w:hAnsi="Times New Roman"/>
          <w:sz w:val="24"/>
          <w:szCs w:val="20"/>
          <w:lang w:eastAsia="zh-CN"/>
        </w:rPr>
        <w:t xml:space="preserve">stávající </w:t>
      </w:r>
      <w:r w:rsidRPr="005A3EF2">
        <w:rPr>
          <w:rFonts w:ascii="Times New Roman" w:hAnsi="Times New Roman"/>
          <w:sz w:val="24"/>
          <w:szCs w:val="20"/>
          <w:lang w:eastAsia="zh-CN"/>
        </w:rPr>
        <w:t xml:space="preserve">nosná </w:t>
      </w:r>
      <w:r>
        <w:rPr>
          <w:rFonts w:ascii="Times New Roman" w:hAnsi="Times New Roman"/>
          <w:sz w:val="24"/>
          <w:szCs w:val="20"/>
          <w:lang w:eastAsia="zh-CN"/>
        </w:rPr>
        <w:t xml:space="preserve">stropní </w:t>
      </w:r>
      <w:r w:rsidRPr="005A3EF2">
        <w:rPr>
          <w:rFonts w:ascii="Times New Roman" w:hAnsi="Times New Roman"/>
          <w:sz w:val="24"/>
          <w:szCs w:val="20"/>
          <w:lang w:eastAsia="zh-CN"/>
        </w:rPr>
        <w:t xml:space="preserve">konstrukce </w:t>
      </w:r>
    </w:p>
    <w:p w14:paraId="45E635E7" w14:textId="77777777" w:rsidR="007C2E1C" w:rsidRPr="005A3EF2" w:rsidRDefault="007C2E1C" w:rsidP="007C2E1C">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sidRPr="005A3EF2">
        <w:rPr>
          <w:rFonts w:ascii="Times New Roman" w:hAnsi="Times New Roman"/>
          <w:sz w:val="24"/>
          <w:szCs w:val="20"/>
          <w:lang w:eastAsia="zh-CN"/>
        </w:rPr>
        <w:t>- vzduchová mezera</w:t>
      </w:r>
    </w:p>
    <w:p w14:paraId="2BAEC6FF" w14:textId="77777777" w:rsidR="007C2E1C" w:rsidRPr="005A3EF2" w:rsidRDefault="007C2E1C" w:rsidP="007C2E1C">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sidRPr="005A3EF2">
        <w:rPr>
          <w:rFonts w:ascii="Times New Roman" w:hAnsi="Times New Roman"/>
          <w:sz w:val="24"/>
          <w:szCs w:val="20"/>
          <w:lang w:eastAsia="zh-CN"/>
        </w:rPr>
        <w:t>- kovový rošt včetně parozábrany</w:t>
      </w:r>
    </w:p>
    <w:p w14:paraId="6E8C508A" w14:textId="77777777" w:rsidR="002B2A43" w:rsidRDefault="007C2E1C" w:rsidP="007C2E1C">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sidRPr="005A3EF2">
        <w:rPr>
          <w:rFonts w:ascii="Times New Roman" w:hAnsi="Times New Roman"/>
          <w:sz w:val="24"/>
          <w:szCs w:val="20"/>
          <w:lang w:eastAsia="zh-CN"/>
        </w:rPr>
        <w:t>- kazetová dlaždice 600x900 mm z minerální vaty</w:t>
      </w:r>
      <w:r w:rsidR="002B2A43">
        <w:rPr>
          <w:rFonts w:ascii="Times New Roman" w:hAnsi="Times New Roman"/>
          <w:sz w:val="24"/>
          <w:szCs w:val="20"/>
          <w:lang w:eastAsia="zh-CN"/>
        </w:rPr>
        <w:t>, lamely nebo akustické lamely, sádrokartonové</w:t>
      </w:r>
    </w:p>
    <w:p w14:paraId="6B14E393" w14:textId="17FAC36F" w:rsidR="007C2E1C" w:rsidRPr="005A3EF2" w:rsidRDefault="002B2A43" w:rsidP="007C2E1C">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desky</w:t>
      </w:r>
      <w:r w:rsidR="007C2E1C" w:rsidRPr="005A3EF2">
        <w:rPr>
          <w:rFonts w:ascii="Times New Roman" w:hAnsi="Times New Roman"/>
          <w:sz w:val="24"/>
          <w:szCs w:val="20"/>
          <w:lang w:eastAsia="zh-CN"/>
        </w:rPr>
        <w:t xml:space="preserve"> </w:t>
      </w:r>
    </w:p>
    <w:p w14:paraId="0FBE1955" w14:textId="77777777" w:rsidR="007C2E1C" w:rsidRDefault="007C2E1C" w:rsidP="001F405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1CDFAEC4" w14:textId="023142B6" w:rsidR="0077454F" w:rsidRDefault="0077454F" w:rsidP="001F405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 xml:space="preserve">V 1.PP bude kazetový podhled umístěn v řešené části 1.PP </w:t>
      </w:r>
      <w:r w:rsidR="002B2A43">
        <w:rPr>
          <w:rFonts w:ascii="Times New Roman" w:hAnsi="Times New Roman"/>
          <w:sz w:val="24"/>
          <w:szCs w:val="24"/>
          <w:lang w:eastAsia="zh-CN"/>
        </w:rPr>
        <w:t xml:space="preserve">v nově navrženém </w:t>
      </w:r>
      <w:r>
        <w:rPr>
          <w:rFonts w:ascii="Times New Roman" w:hAnsi="Times New Roman"/>
          <w:sz w:val="24"/>
          <w:szCs w:val="24"/>
          <w:lang w:eastAsia="zh-CN"/>
        </w:rPr>
        <w:t>sociální</w:t>
      </w:r>
      <w:r w:rsidR="002B2A43">
        <w:rPr>
          <w:rFonts w:ascii="Times New Roman" w:hAnsi="Times New Roman"/>
          <w:sz w:val="24"/>
          <w:szCs w:val="24"/>
          <w:lang w:eastAsia="zh-CN"/>
        </w:rPr>
        <w:t>m</w:t>
      </w:r>
      <w:r>
        <w:rPr>
          <w:rFonts w:ascii="Times New Roman" w:hAnsi="Times New Roman"/>
          <w:sz w:val="24"/>
          <w:szCs w:val="24"/>
          <w:lang w:eastAsia="zh-CN"/>
        </w:rPr>
        <w:t xml:space="preserve"> zázemí. </w:t>
      </w:r>
      <w:r w:rsidR="002B2A43">
        <w:rPr>
          <w:rFonts w:ascii="Times New Roman" w:hAnsi="Times New Roman"/>
          <w:sz w:val="24"/>
          <w:szCs w:val="24"/>
          <w:lang w:eastAsia="zh-CN"/>
        </w:rPr>
        <w:t xml:space="preserve">Ve sklepní chodbě se při stropě pod klenbami do výšky 2,1 m nad čistou podlahou </w:t>
      </w:r>
      <w:proofErr w:type="spellStart"/>
      <w:r w:rsidR="002B2A43">
        <w:rPr>
          <w:rFonts w:ascii="Times New Roman" w:hAnsi="Times New Roman"/>
          <w:sz w:val="24"/>
          <w:szCs w:val="24"/>
          <w:lang w:eastAsia="zh-CN"/>
        </w:rPr>
        <w:t>zaplentují</w:t>
      </w:r>
      <w:proofErr w:type="spellEnd"/>
      <w:r w:rsidR="002B2A43">
        <w:rPr>
          <w:rFonts w:ascii="Times New Roman" w:hAnsi="Times New Roman"/>
          <w:sz w:val="24"/>
          <w:szCs w:val="24"/>
          <w:lang w:eastAsia="zh-CN"/>
        </w:rPr>
        <w:t xml:space="preserve"> rozvody instalací sádrokartonovým </w:t>
      </w:r>
      <w:proofErr w:type="spellStart"/>
      <w:r w:rsidR="002B2A43">
        <w:rPr>
          <w:rFonts w:ascii="Times New Roman" w:hAnsi="Times New Roman"/>
          <w:sz w:val="24"/>
          <w:szCs w:val="24"/>
          <w:lang w:eastAsia="zh-CN"/>
        </w:rPr>
        <w:t>kaslíkem</w:t>
      </w:r>
      <w:proofErr w:type="spellEnd"/>
      <w:r w:rsidR="002B2A43">
        <w:rPr>
          <w:rFonts w:ascii="Times New Roman" w:hAnsi="Times New Roman"/>
          <w:sz w:val="24"/>
          <w:szCs w:val="24"/>
          <w:lang w:eastAsia="zh-CN"/>
        </w:rPr>
        <w:t xml:space="preserve">. </w:t>
      </w:r>
    </w:p>
    <w:p w14:paraId="02CFA157" w14:textId="7D4FCE31" w:rsidR="0077454F" w:rsidRDefault="0077454F" w:rsidP="001F405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V 1.NP bude podhled umístěn v celém patře včetně nad kabinetem v</w:t>
      </w:r>
      <w:r w:rsidR="002B2A43">
        <w:rPr>
          <w:rFonts w:ascii="Times New Roman" w:hAnsi="Times New Roman"/>
          <w:sz w:val="24"/>
          <w:szCs w:val="24"/>
          <w:lang w:eastAsia="zh-CN"/>
        </w:rPr>
        <w:t> </w:t>
      </w:r>
      <w:r>
        <w:rPr>
          <w:rFonts w:ascii="Times New Roman" w:hAnsi="Times New Roman"/>
          <w:sz w:val="24"/>
          <w:szCs w:val="24"/>
          <w:lang w:eastAsia="zh-CN"/>
        </w:rPr>
        <w:t>mezipatře</w:t>
      </w:r>
      <w:r w:rsidR="002B2A43">
        <w:rPr>
          <w:rFonts w:ascii="Times New Roman" w:hAnsi="Times New Roman"/>
          <w:sz w:val="24"/>
          <w:szCs w:val="24"/>
          <w:lang w:eastAsia="zh-CN"/>
        </w:rPr>
        <w:t xml:space="preserve"> mezi 1.NP a 2.NP. </w:t>
      </w:r>
      <w:r w:rsidR="009E1DDA">
        <w:rPr>
          <w:rFonts w:ascii="Times New Roman" w:hAnsi="Times New Roman"/>
          <w:sz w:val="24"/>
          <w:szCs w:val="24"/>
          <w:lang w:eastAsia="zh-CN"/>
        </w:rPr>
        <w:t xml:space="preserve">Nad hlavní chodbou je navržen lamelový podhled. Nad učebnami a kanceláří vč. recepce lamelový akustický. Nad kabinetem v mezipatří bude kazetový podhled. </w:t>
      </w:r>
      <w:r>
        <w:rPr>
          <w:rFonts w:ascii="Times New Roman" w:hAnsi="Times New Roman"/>
          <w:sz w:val="24"/>
          <w:szCs w:val="24"/>
          <w:lang w:eastAsia="zh-CN"/>
        </w:rPr>
        <w:t xml:space="preserve"> </w:t>
      </w:r>
    </w:p>
    <w:p w14:paraId="2AADF853" w14:textId="23A87403" w:rsidR="0077454F" w:rsidRDefault="0077454F" w:rsidP="001F405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V</w:t>
      </w:r>
      <w:r w:rsidR="00A42C12">
        <w:rPr>
          <w:rFonts w:ascii="Times New Roman" w:hAnsi="Times New Roman"/>
          <w:sz w:val="24"/>
          <w:szCs w:val="24"/>
          <w:lang w:eastAsia="zh-CN"/>
        </w:rPr>
        <w:t>e</w:t>
      </w:r>
      <w:r>
        <w:rPr>
          <w:rFonts w:ascii="Times New Roman" w:hAnsi="Times New Roman"/>
          <w:sz w:val="24"/>
          <w:szCs w:val="24"/>
          <w:lang w:eastAsia="zh-CN"/>
        </w:rPr>
        <w:t xml:space="preserve"> 2.NP bude kazetový podhled umístěn nad sociálním </w:t>
      </w:r>
      <w:proofErr w:type="gramStart"/>
      <w:r>
        <w:rPr>
          <w:rFonts w:ascii="Times New Roman" w:hAnsi="Times New Roman"/>
          <w:sz w:val="24"/>
          <w:szCs w:val="24"/>
          <w:lang w:eastAsia="zh-CN"/>
        </w:rPr>
        <w:t>zázemím</w:t>
      </w:r>
      <w:r w:rsidR="00AB1333">
        <w:rPr>
          <w:rFonts w:ascii="Times New Roman" w:hAnsi="Times New Roman"/>
          <w:sz w:val="24"/>
          <w:szCs w:val="24"/>
          <w:lang w:eastAsia="zh-CN"/>
        </w:rPr>
        <w:t xml:space="preserve"> </w:t>
      </w:r>
      <w:r>
        <w:rPr>
          <w:rFonts w:ascii="Times New Roman" w:hAnsi="Times New Roman"/>
          <w:sz w:val="24"/>
          <w:szCs w:val="24"/>
          <w:lang w:eastAsia="zh-CN"/>
        </w:rPr>
        <w:t xml:space="preserve"> </w:t>
      </w:r>
      <w:r w:rsidR="00A42C12">
        <w:rPr>
          <w:rFonts w:ascii="Times New Roman" w:hAnsi="Times New Roman"/>
          <w:sz w:val="24"/>
          <w:szCs w:val="24"/>
          <w:lang w:eastAsia="zh-CN"/>
        </w:rPr>
        <w:t>a</w:t>
      </w:r>
      <w:proofErr w:type="gramEnd"/>
      <w:r w:rsidR="00A42C12">
        <w:rPr>
          <w:rFonts w:ascii="Times New Roman" w:hAnsi="Times New Roman"/>
          <w:sz w:val="24"/>
          <w:szCs w:val="24"/>
          <w:lang w:eastAsia="zh-CN"/>
        </w:rPr>
        <w:t xml:space="preserve"> na mezipatře nad sociálním zázemím pro učitele</w:t>
      </w:r>
      <w:r w:rsidR="00AB1333">
        <w:rPr>
          <w:rFonts w:ascii="Times New Roman" w:hAnsi="Times New Roman"/>
          <w:sz w:val="24"/>
          <w:szCs w:val="24"/>
          <w:lang w:eastAsia="zh-CN"/>
        </w:rPr>
        <w:t xml:space="preserve"> mezi 2.NP a 3.NP</w:t>
      </w:r>
      <w:r w:rsidR="00A42C12">
        <w:rPr>
          <w:rFonts w:ascii="Times New Roman" w:hAnsi="Times New Roman"/>
          <w:sz w:val="24"/>
          <w:szCs w:val="24"/>
          <w:lang w:eastAsia="zh-CN"/>
        </w:rPr>
        <w:t xml:space="preserve">. </w:t>
      </w:r>
      <w:r w:rsidR="00AB1333">
        <w:rPr>
          <w:rFonts w:ascii="Times New Roman" w:hAnsi="Times New Roman"/>
          <w:sz w:val="24"/>
          <w:szCs w:val="24"/>
          <w:lang w:eastAsia="zh-CN"/>
        </w:rPr>
        <w:t xml:space="preserve">Nad spojovací chodbou ve 2.NP je navržen lamelový podhled.  </w:t>
      </w:r>
    </w:p>
    <w:p w14:paraId="1F46981E" w14:textId="1658F20E" w:rsidR="00A42C12" w:rsidRDefault="00A42C12"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Ve 3.NP bude kazetový podhled umístěn nad sociálním zázemím a na mezipatře nad stávajícím kabinetem</w:t>
      </w:r>
      <w:r w:rsidR="00AB1333">
        <w:rPr>
          <w:rFonts w:ascii="Times New Roman" w:hAnsi="Times New Roman"/>
          <w:sz w:val="24"/>
          <w:szCs w:val="24"/>
          <w:lang w:eastAsia="zh-CN"/>
        </w:rPr>
        <w:t xml:space="preserve"> mezi 3.NP a 4.NP</w:t>
      </w:r>
      <w:r>
        <w:rPr>
          <w:rFonts w:ascii="Times New Roman" w:hAnsi="Times New Roman"/>
          <w:sz w:val="24"/>
          <w:szCs w:val="24"/>
          <w:lang w:eastAsia="zh-CN"/>
        </w:rPr>
        <w:t>.</w:t>
      </w:r>
      <w:r w:rsidR="00AB1333">
        <w:rPr>
          <w:rFonts w:ascii="Times New Roman" w:hAnsi="Times New Roman"/>
          <w:sz w:val="24"/>
          <w:szCs w:val="24"/>
          <w:lang w:eastAsia="zh-CN"/>
        </w:rPr>
        <w:t xml:space="preserve"> Nad spojovací chodbou ve 3.NP je navržen lamelový podhled. </w:t>
      </w:r>
      <w:r>
        <w:rPr>
          <w:rFonts w:ascii="Times New Roman" w:hAnsi="Times New Roman"/>
          <w:sz w:val="24"/>
          <w:szCs w:val="24"/>
          <w:lang w:eastAsia="zh-CN"/>
        </w:rPr>
        <w:t xml:space="preserve"> </w:t>
      </w:r>
    </w:p>
    <w:p w14:paraId="3C9691D0" w14:textId="0883FC69" w:rsidR="00AB1333" w:rsidRDefault="00A42C12" w:rsidP="00AB133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Ve 4.NP bude kazetový podhled umístěn nad sociálním zázemím</w:t>
      </w:r>
      <w:r w:rsidR="00AB1333">
        <w:rPr>
          <w:rFonts w:ascii="Times New Roman" w:hAnsi="Times New Roman"/>
          <w:sz w:val="24"/>
          <w:szCs w:val="24"/>
          <w:lang w:eastAsia="zh-CN"/>
        </w:rPr>
        <w:t xml:space="preserve"> </w:t>
      </w:r>
      <w:r>
        <w:rPr>
          <w:rFonts w:ascii="Times New Roman" w:hAnsi="Times New Roman"/>
          <w:sz w:val="24"/>
          <w:szCs w:val="24"/>
          <w:lang w:eastAsia="zh-CN"/>
        </w:rPr>
        <w:t>a na mezipatře nad sociálním zázemím pro učitele</w:t>
      </w:r>
      <w:r w:rsidR="00AB1333">
        <w:rPr>
          <w:rFonts w:ascii="Times New Roman" w:hAnsi="Times New Roman"/>
          <w:sz w:val="24"/>
          <w:szCs w:val="24"/>
          <w:lang w:eastAsia="zh-CN"/>
        </w:rPr>
        <w:t xml:space="preserve"> mezi 4.NP a půdou</w:t>
      </w:r>
      <w:r>
        <w:rPr>
          <w:rFonts w:ascii="Times New Roman" w:hAnsi="Times New Roman"/>
          <w:sz w:val="24"/>
          <w:szCs w:val="24"/>
          <w:lang w:eastAsia="zh-CN"/>
        </w:rPr>
        <w:t xml:space="preserve">. </w:t>
      </w:r>
      <w:r w:rsidR="00AB1333">
        <w:rPr>
          <w:rFonts w:ascii="Times New Roman" w:hAnsi="Times New Roman"/>
          <w:sz w:val="24"/>
          <w:szCs w:val="24"/>
          <w:lang w:eastAsia="zh-CN"/>
        </w:rPr>
        <w:t xml:space="preserve">Nad spojovací chodbou ve 4.NP je navržen lamelový podhled.  </w:t>
      </w:r>
    </w:p>
    <w:p w14:paraId="4A76F10E" w14:textId="7217E8E7" w:rsidR="00AB1333" w:rsidRDefault="00AB1333" w:rsidP="00AB133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 xml:space="preserve">V půdě nad spojovací chodbou je navržen sádrokartonový podhled. </w:t>
      </w:r>
    </w:p>
    <w:p w14:paraId="31EDB475" w14:textId="0730BB42" w:rsidR="00B422A7" w:rsidRDefault="00B422A7"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70820826" w14:textId="72DD3175" w:rsidR="00B422A7" w:rsidRDefault="00B422A7" w:rsidP="00B422A7">
      <w:pPr>
        <w:tabs>
          <w:tab w:val="left" w:pos="851"/>
        </w:tabs>
        <w:suppressAutoHyphens/>
        <w:overflowPunct w:val="0"/>
        <w:autoSpaceDE w:val="0"/>
        <w:spacing w:after="120" w:line="240" w:lineRule="auto"/>
        <w:jc w:val="both"/>
        <w:textAlignment w:val="baseline"/>
        <w:rPr>
          <w:rFonts w:ascii="Times New Roman" w:hAnsi="Times New Roman"/>
          <w:b/>
          <w:bCs/>
          <w:i/>
          <w:iCs/>
          <w:sz w:val="24"/>
          <w:szCs w:val="24"/>
          <w:u w:val="single"/>
        </w:rPr>
      </w:pPr>
      <w:r w:rsidRPr="00C82AF4">
        <w:rPr>
          <w:rFonts w:ascii="Times New Roman" w:hAnsi="Times New Roman"/>
          <w:sz w:val="24"/>
          <w:szCs w:val="24"/>
          <w:lang w:eastAsia="zh-CN"/>
        </w:rPr>
        <w:tab/>
      </w:r>
      <w:r>
        <w:rPr>
          <w:rFonts w:ascii="Times New Roman" w:hAnsi="Times New Roman"/>
          <w:b/>
          <w:bCs/>
          <w:i/>
          <w:iCs/>
          <w:sz w:val="24"/>
          <w:szCs w:val="24"/>
          <w:u w:val="single"/>
        </w:rPr>
        <w:t>ZAPLENTOVÁNÍ</w:t>
      </w:r>
      <w:r w:rsidRPr="00C82AF4">
        <w:rPr>
          <w:rFonts w:ascii="Times New Roman" w:hAnsi="Times New Roman"/>
          <w:b/>
          <w:bCs/>
          <w:i/>
          <w:iCs/>
          <w:sz w:val="24"/>
          <w:szCs w:val="24"/>
          <w:u w:val="single"/>
        </w:rPr>
        <w:t>:</w:t>
      </w:r>
    </w:p>
    <w:p w14:paraId="738C82C7" w14:textId="6A71A2D9" w:rsidR="00B422A7" w:rsidRDefault="00B422A7"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Pr>
          <w:rFonts w:ascii="Times New Roman" w:hAnsi="Times New Roman"/>
          <w:sz w:val="24"/>
          <w:szCs w:val="24"/>
          <w:lang w:eastAsia="zh-CN"/>
        </w:rPr>
        <w:tab/>
        <w:t xml:space="preserve">V 1.PP v chodbě před výtahem budou instalace </w:t>
      </w:r>
      <w:r w:rsidR="00D23691">
        <w:rPr>
          <w:rFonts w:ascii="Times New Roman" w:hAnsi="Times New Roman"/>
          <w:sz w:val="24"/>
          <w:szCs w:val="24"/>
          <w:lang w:eastAsia="zh-CN"/>
        </w:rPr>
        <w:t xml:space="preserve">pod stropní </w:t>
      </w:r>
      <w:proofErr w:type="spellStart"/>
      <w:r w:rsidR="00D23691">
        <w:rPr>
          <w:rFonts w:ascii="Times New Roman" w:hAnsi="Times New Roman"/>
          <w:sz w:val="24"/>
          <w:szCs w:val="24"/>
          <w:lang w:eastAsia="zh-CN"/>
        </w:rPr>
        <w:t>klenebnou</w:t>
      </w:r>
      <w:proofErr w:type="spellEnd"/>
      <w:r w:rsidR="00D23691">
        <w:rPr>
          <w:rFonts w:ascii="Times New Roman" w:hAnsi="Times New Roman"/>
          <w:sz w:val="24"/>
          <w:szCs w:val="24"/>
          <w:lang w:eastAsia="zh-CN"/>
        </w:rPr>
        <w:t xml:space="preserve"> konstrukcí </w:t>
      </w:r>
      <w:proofErr w:type="spellStart"/>
      <w:r>
        <w:rPr>
          <w:rFonts w:ascii="Times New Roman" w:hAnsi="Times New Roman"/>
          <w:sz w:val="24"/>
          <w:szCs w:val="24"/>
          <w:lang w:eastAsia="zh-CN"/>
        </w:rPr>
        <w:t>zaplentovány</w:t>
      </w:r>
      <w:proofErr w:type="spellEnd"/>
      <w:r>
        <w:rPr>
          <w:rFonts w:ascii="Times New Roman" w:hAnsi="Times New Roman"/>
          <w:sz w:val="24"/>
          <w:szCs w:val="24"/>
          <w:lang w:eastAsia="zh-CN"/>
        </w:rPr>
        <w:t xml:space="preserve"> sádrokartonovým </w:t>
      </w:r>
      <w:proofErr w:type="spellStart"/>
      <w:r>
        <w:rPr>
          <w:rFonts w:ascii="Times New Roman" w:hAnsi="Times New Roman"/>
          <w:sz w:val="24"/>
          <w:szCs w:val="24"/>
          <w:lang w:eastAsia="zh-CN"/>
        </w:rPr>
        <w:t>kaslíkem</w:t>
      </w:r>
      <w:proofErr w:type="spellEnd"/>
      <w:r>
        <w:rPr>
          <w:rFonts w:ascii="Times New Roman" w:hAnsi="Times New Roman"/>
          <w:sz w:val="24"/>
          <w:szCs w:val="24"/>
          <w:lang w:eastAsia="zh-CN"/>
        </w:rPr>
        <w:t xml:space="preserve"> </w:t>
      </w:r>
      <w:r w:rsidR="00D23691">
        <w:rPr>
          <w:rFonts w:ascii="Times New Roman" w:hAnsi="Times New Roman"/>
          <w:sz w:val="24"/>
          <w:szCs w:val="24"/>
          <w:lang w:eastAsia="zh-CN"/>
        </w:rPr>
        <w:t xml:space="preserve">ve výšce 2,10 m nad čistou podlahou. </w:t>
      </w:r>
    </w:p>
    <w:p w14:paraId="1966C72D" w14:textId="16F3BE2D" w:rsidR="00025894" w:rsidRDefault="00025894"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0EFC0794" w14:textId="25EDF3E1" w:rsidR="00025894" w:rsidRPr="00191F10" w:rsidRDefault="00025894" w:rsidP="00025894">
      <w:pPr>
        <w:pStyle w:val="Styl"/>
        <w:spacing w:after="200" w:line="244" w:lineRule="exact"/>
        <w:ind w:left="17" w:right="6"/>
        <w:jc w:val="both"/>
        <w:rPr>
          <w:rFonts w:ascii="Times New Roman" w:hAnsi="Times New Roman"/>
          <w:b/>
          <w:bCs/>
        </w:rPr>
      </w:pPr>
      <w:r>
        <w:rPr>
          <w:rFonts w:ascii="Times New Roman" w:hAnsi="Times New Roman"/>
          <w:b/>
          <w:bCs/>
        </w:rPr>
        <w:t>ÚPRAVA STÁVAJÍCÍHO NOSNÉHO DŘEVĚNÉHO KROVU BUDOVY</w:t>
      </w:r>
      <w:r w:rsidRPr="00191F10">
        <w:rPr>
          <w:rFonts w:ascii="Times New Roman" w:hAnsi="Times New Roman"/>
          <w:b/>
          <w:bCs/>
        </w:rPr>
        <w:t>:</w:t>
      </w:r>
    </w:p>
    <w:p w14:paraId="692E67C2" w14:textId="344F65C7" w:rsidR="00475588" w:rsidRPr="00847F47" w:rsidRDefault="00475588" w:rsidP="00475588">
      <w:pPr>
        <w:tabs>
          <w:tab w:val="left" w:pos="709"/>
        </w:tabs>
        <w:spacing w:after="0" w:line="240" w:lineRule="auto"/>
        <w:jc w:val="both"/>
        <w:rPr>
          <w:rFonts w:ascii="Times New Roman" w:hAnsi="Times New Roman"/>
          <w:b/>
          <w:bCs/>
          <w:sz w:val="24"/>
          <w:szCs w:val="20"/>
          <w:lang w:eastAsia="zh-CN"/>
        </w:rPr>
      </w:pPr>
      <w:r>
        <w:rPr>
          <w:rFonts w:ascii="Times New Roman" w:hAnsi="Times New Roman"/>
          <w:b/>
          <w:bCs/>
          <w:sz w:val="24"/>
          <w:szCs w:val="20"/>
          <w:lang w:eastAsia="zh-CN"/>
        </w:rPr>
        <w:tab/>
        <w:t>Tato stavební úprava</w:t>
      </w:r>
      <w:r w:rsidRPr="00254D63">
        <w:rPr>
          <w:rFonts w:ascii="Times New Roman" w:hAnsi="Times New Roman"/>
          <w:b/>
          <w:bCs/>
          <w:sz w:val="24"/>
          <w:szCs w:val="20"/>
          <w:lang w:eastAsia="zh-CN"/>
        </w:rPr>
        <w:t xml:space="preserve"> j</w:t>
      </w:r>
      <w:r>
        <w:rPr>
          <w:rFonts w:ascii="Times New Roman" w:hAnsi="Times New Roman"/>
          <w:b/>
          <w:bCs/>
          <w:sz w:val="24"/>
          <w:szCs w:val="20"/>
          <w:lang w:eastAsia="zh-CN"/>
        </w:rPr>
        <w:t>e</w:t>
      </w:r>
      <w:r w:rsidRPr="00254D63">
        <w:rPr>
          <w:rFonts w:ascii="Times New Roman" w:hAnsi="Times New Roman"/>
          <w:b/>
          <w:bCs/>
          <w:sz w:val="24"/>
          <w:szCs w:val="20"/>
          <w:lang w:eastAsia="zh-CN"/>
        </w:rPr>
        <w:t xml:space="preserve"> řešen</w:t>
      </w:r>
      <w:r>
        <w:rPr>
          <w:rFonts w:ascii="Times New Roman" w:hAnsi="Times New Roman"/>
          <w:b/>
          <w:bCs/>
          <w:sz w:val="24"/>
          <w:szCs w:val="20"/>
          <w:lang w:eastAsia="zh-CN"/>
        </w:rPr>
        <w:t>a</w:t>
      </w:r>
      <w:r w:rsidRPr="00254D63">
        <w:rPr>
          <w:rFonts w:ascii="Times New Roman" w:hAnsi="Times New Roman"/>
          <w:b/>
          <w:bCs/>
          <w:sz w:val="24"/>
          <w:szCs w:val="20"/>
          <w:lang w:eastAsia="zh-CN"/>
        </w:rPr>
        <w:t xml:space="preserve"> v samostatné PD s názvem:</w:t>
      </w:r>
      <w:r>
        <w:rPr>
          <w:rFonts w:ascii="Times New Roman" w:hAnsi="Times New Roman"/>
          <w:sz w:val="24"/>
          <w:szCs w:val="20"/>
          <w:lang w:eastAsia="zh-CN"/>
        </w:rPr>
        <w:t xml:space="preserve"> </w:t>
      </w:r>
      <w:proofErr w:type="gramStart"/>
      <w:r w:rsidRPr="00847F47">
        <w:rPr>
          <w:rFonts w:ascii="Times New Roman" w:hAnsi="Times New Roman"/>
          <w:b/>
          <w:bCs/>
          <w:sz w:val="24"/>
          <w:szCs w:val="20"/>
          <w:lang w:eastAsia="zh-CN"/>
        </w:rPr>
        <w:t>„ Budova</w:t>
      </w:r>
      <w:proofErr w:type="gramEnd"/>
      <w:r w:rsidRPr="00847F47">
        <w:rPr>
          <w:rFonts w:ascii="Times New Roman" w:hAnsi="Times New Roman"/>
          <w:b/>
          <w:bCs/>
          <w:sz w:val="24"/>
          <w:szCs w:val="20"/>
          <w:lang w:eastAsia="zh-CN"/>
        </w:rPr>
        <w:t xml:space="preserve"> </w:t>
      </w:r>
      <w:r>
        <w:rPr>
          <w:rFonts w:ascii="Times New Roman" w:hAnsi="Times New Roman"/>
          <w:b/>
          <w:bCs/>
          <w:sz w:val="24"/>
          <w:szCs w:val="20"/>
          <w:lang w:eastAsia="zh-CN"/>
        </w:rPr>
        <w:t>S</w:t>
      </w:r>
      <w:r w:rsidRPr="00847F47">
        <w:rPr>
          <w:rFonts w:ascii="Times New Roman" w:hAnsi="Times New Roman"/>
          <w:b/>
          <w:bCs/>
          <w:sz w:val="24"/>
          <w:szCs w:val="20"/>
          <w:lang w:eastAsia="zh-CN"/>
        </w:rPr>
        <w:t>ady 5. května 85/42, Plzeň, stavební úpravy podkroví a střechy“.</w:t>
      </w:r>
    </w:p>
    <w:p w14:paraId="154919FD" w14:textId="1A86804F" w:rsidR="00A05936" w:rsidRDefault="00A05936"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34F50AC6" w14:textId="77777777" w:rsidR="00475588" w:rsidRDefault="00475588"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p>
    <w:p w14:paraId="588F0F8E" w14:textId="171AD43F" w:rsidR="00A05936" w:rsidRPr="00191F10" w:rsidRDefault="009146E2" w:rsidP="00A05936">
      <w:pPr>
        <w:pStyle w:val="Styl"/>
        <w:spacing w:after="200" w:line="244" w:lineRule="exact"/>
        <w:ind w:left="17" w:right="6"/>
        <w:jc w:val="both"/>
        <w:rPr>
          <w:rFonts w:ascii="Times New Roman" w:hAnsi="Times New Roman"/>
          <w:b/>
          <w:bCs/>
        </w:rPr>
      </w:pPr>
      <w:r>
        <w:rPr>
          <w:rFonts w:ascii="Times New Roman" w:hAnsi="Times New Roman"/>
          <w:b/>
          <w:bCs/>
        </w:rPr>
        <w:t>TERAS</w:t>
      </w:r>
      <w:r w:rsidR="009507D6">
        <w:rPr>
          <w:rFonts w:ascii="Times New Roman" w:hAnsi="Times New Roman"/>
          <w:b/>
          <w:bCs/>
        </w:rPr>
        <w:t>A</w:t>
      </w:r>
      <w:r>
        <w:rPr>
          <w:rFonts w:ascii="Times New Roman" w:hAnsi="Times New Roman"/>
          <w:b/>
          <w:bCs/>
        </w:rPr>
        <w:t xml:space="preserve"> V 1.NP VČETNĚ ZÁBRADLÍ</w:t>
      </w:r>
      <w:r w:rsidR="009507D6">
        <w:rPr>
          <w:rFonts w:ascii="Times New Roman" w:hAnsi="Times New Roman"/>
          <w:b/>
          <w:bCs/>
        </w:rPr>
        <w:t xml:space="preserve"> UMÍSTĚNÁ VE VNITROBLOKU A ZASTŘEŠUJÍCÍ ZPEVNĚNOU PLOCHU VNITROBLOKU</w:t>
      </w:r>
      <w:r w:rsidR="00A05936" w:rsidRPr="00191F10">
        <w:rPr>
          <w:rFonts w:ascii="Times New Roman" w:hAnsi="Times New Roman"/>
          <w:b/>
          <w:bCs/>
        </w:rPr>
        <w:t>:</w:t>
      </w:r>
    </w:p>
    <w:p w14:paraId="36BF88D2" w14:textId="77777777" w:rsidR="001C3700" w:rsidRDefault="00A05936"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4"/>
          <w:lang w:eastAsia="zh-CN"/>
        </w:rPr>
        <w:tab/>
        <w:t xml:space="preserve">Ve vnitrobloku je navržený ocelový přístřešek, který začíná 2,2 m od obvodové zdi, ve které je umístěn vstup do vnitrobloku ze suterénu </w:t>
      </w:r>
      <w:r w:rsidR="009146E2">
        <w:rPr>
          <w:rFonts w:ascii="Times New Roman" w:hAnsi="Times New Roman"/>
          <w:sz w:val="24"/>
          <w:szCs w:val="24"/>
          <w:lang w:eastAsia="zh-CN"/>
        </w:rPr>
        <w:t xml:space="preserve">a končí </w:t>
      </w:r>
      <w:r>
        <w:rPr>
          <w:rFonts w:ascii="Times New Roman" w:hAnsi="Times New Roman"/>
          <w:sz w:val="24"/>
          <w:szCs w:val="24"/>
          <w:lang w:eastAsia="zh-CN"/>
        </w:rPr>
        <w:t xml:space="preserve">až </w:t>
      </w:r>
      <w:r w:rsidR="009146E2">
        <w:rPr>
          <w:rFonts w:ascii="Times New Roman" w:hAnsi="Times New Roman"/>
          <w:sz w:val="24"/>
          <w:szCs w:val="24"/>
          <w:lang w:eastAsia="zh-CN"/>
        </w:rPr>
        <w:t>u</w:t>
      </w:r>
      <w:r>
        <w:rPr>
          <w:rFonts w:ascii="Times New Roman" w:hAnsi="Times New Roman"/>
          <w:sz w:val="24"/>
          <w:szCs w:val="24"/>
          <w:lang w:eastAsia="zh-CN"/>
        </w:rPr>
        <w:t xml:space="preserve"> zdi umístěné na hranici pozemku investora tvořící oplocení. Přístřešek bude realizován až k bočním obvodovým stěnám na každé straně. V 1.NP se z hlavních chodeb obou křídel budovy </w:t>
      </w:r>
      <w:proofErr w:type="spellStart"/>
      <w:r>
        <w:rPr>
          <w:rFonts w:ascii="Times New Roman" w:hAnsi="Times New Roman"/>
          <w:sz w:val="24"/>
          <w:szCs w:val="24"/>
          <w:lang w:eastAsia="zh-CN"/>
        </w:rPr>
        <w:t>dovybourají</w:t>
      </w:r>
      <w:proofErr w:type="spellEnd"/>
      <w:r>
        <w:rPr>
          <w:rFonts w:ascii="Times New Roman" w:hAnsi="Times New Roman"/>
          <w:sz w:val="24"/>
          <w:szCs w:val="24"/>
          <w:lang w:eastAsia="zh-CN"/>
        </w:rPr>
        <w:t xml:space="preserve"> otvory v místě stávajících otvorů</w:t>
      </w:r>
      <w:r w:rsidR="008D31D7">
        <w:rPr>
          <w:rFonts w:ascii="Times New Roman" w:hAnsi="Times New Roman"/>
          <w:sz w:val="24"/>
          <w:szCs w:val="24"/>
          <w:lang w:eastAsia="zh-CN"/>
        </w:rPr>
        <w:t xml:space="preserve"> (celkem 6 otvorů na obou stranách)</w:t>
      </w:r>
      <w:r>
        <w:rPr>
          <w:rFonts w:ascii="Times New Roman" w:hAnsi="Times New Roman"/>
          <w:sz w:val="24"/>
          <w:szCs w:val="24"/>
          <w:lang w:eastAsia="zh-CN"/>
        </w:rPr>
        <w:t xml:space="preserve">, ve kterých budou nově osazeny </w:t>
      </w:r>
      <w:r>
        <w:rPr>
          <w:rFonts w:ascii="Times New Roman" w:hAnsi="Times New Roman"/>
          <w:sz w:val="24"/>
          <w:szCs w:val="20"/>
          <w:lang w:eastAsia="zh-CN"/>
        </w:rPr>
        <w:t xml:space="preserve">balkonové dveře s nulovým </w:t>
      </w:r>
      <w:proofErr w:type="gramStart"/>
      <w:r>
        <w:rPr>
          <w:rFonts w:ascii="Times New Roman" w:hAnsi="Times New Roman"/>
          <w:sz w:val="24"/>
          <w:szCs w:val="20"/>
          <w:lang w:eastAsia="zh-CN"/>
        </w:rPr>
        <w:t>prahem,  bez</w:t>
      </w:r>
      <w:proofErr w:type="gramEnd"/>
      <w:r>
        <w:rPr>
          <w:rFonts w:ascii="Times New Roman" w:hAnsi="Times New Roman"/>
          <w:sz w:val="24"/>
          <w:szCs w:val="20"/>
          <w:lang w:eastAsia="zh-CN"/>
        </w:rPr>
        <w:t xml:space="preserve"> spodního rámu, pouze s přechodovou lištou – bezbariérové, prosklené. Těmito balkonovými dveřmi z 1.NP bude přístupná terasa vzniklá na ocelové nosné konstrukci přístřešku. </w:t>
      </w:r>
      <w:r w:rsidR="001C3700">
        <w:rPr>
          <w:rFonts w:ascii="Times New Roman" w:hAnsi="Times New Roman"/>
          <w:sz w:val="24"/>
          <w:szCs w:val="20"/>
          <w:lang w:eastAsia="zh-CN"/>
        </w:rPr>
        <w:t xml:space="preserve">V 1.NP ve zbylé části hlavní chodby – 2 okna z boků a 3 okna v přední části se u stávajících otvorů také vybourají parapety a osadí nová okna až k čisté podlaze 1.NP. Tato francouzská okna budou mít ve spodní části pevné zasklení nahrazující zábradlí. </w:t>
      </w:r>
    </w:p>
    <w:p w14:paraId="7D6B2C51" w14:textId="611CD55A" w:rsidR="002C4695" w:rsidRDefault="00A05936"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Pod ocelové sloupky se zřídí betonové patky</w:t>
      </w:r>
      <w:r w:rsidR="009146E2">
        <w:rPr>
          <w:rFonts w:ascii="Times New Roman" w:hAnsi="Times New Roman"/>
          <w:sz w:val="24"/>
          <w:szCs w:val="20"/>
          <w:lang w:eastAsia="zh-CN"/>
        </w:rPr>
        <w:t xml:space="preserve"> půdorysného rozměru 800x800 mm, hloubky 800 mm, do kterých budou kotveny ocelové sloupky </w:t>
      </w:r>
      <w:r w:rsidR="00623C9F">
        <w:rPr>
          <w:rFonts w:ascii="Times New Roman" w:hAnsi="Times New Roman"/>
          <w:sz w:val="24"/>
          <w:szCs w:val="20"/>
          <w:lang w:eastAsia="zh-CN"/>
        </w:rPr>
        <w:t xml:space="preserve">HEA 120 </w:t>
      </w:r>
      <w:r w:rsidR="009146E2">
        <w:rPr>
          <w:rFonts w:ascii="Times New Roman" w:hAnsi="Times New Roman"/>
          <w:sz w:val="24"/>
          <w:szCs w:val="20"/>
          <w:lang w:eastAsia="zh-CN"/>
        </w:rPr>
        <w:t>přes roznášecí plechovou patní destičku</w:t>
      </w:r>
      <w:r w:rsidR="00835249">
        <w:rPr>
          <w:rFonts w:ascii="Times New Roman" w:hAnsi="Times New Roman"/>
          <w:sz w:val="24"/>
          <w:szCs w:val="20"/>
          <w:lang w:eastAsia="zh-CN"/>
        </w:rPr>
        <w:t>, plech P10, rozměr 300x300 mm</w:t>
      </w:r>
      <w:r w:rsidR="009146E2">
        <w:rPr>
          <w:rFonts w:ascii="Times New Roman" w:hAnsi="Times New Roman"/>
          <w:sz w:val="24"/>
          <w:szCs w:val="20"/>
          <w:lang w:eastAsia="zh-CN"/>
        </w:rPr>
        <w:t>. Přes sloupky bude realizován rošt z </w:t>
      </w:r>
      <w:r w:rsidR="00623C9F">
        <w:rPr>
          <w:rFonts w:ascii="Times New Roman" w:hAnsi="Times New Roman"/>
          <w:sz w:val="24"/>
          <w:szCs w:val="20"/>
          <w:lang w:eastAsia="zh-CN"/>
        </w:rPr>
        <w:t>ocelových</w:t>
      </w:r>
      <w:r w:rsidR="009146E2">
        <w:rPr>
          <w:rFonts w:ascii="Times New Roman" w:hAnsi="Times New Roman"/>
          <w:sz w:val="24"/>
          <w:szCs w:val="20"/>
          <w:lang w:eastAsia="zh-CN"/>
        </w:rPr>
        <w:t xml:space="preserve"> profilů</w:t>
      </w:r>
      <w:r w:rsidR="00623C9F">
        <w:rPr>
          <w:rFonts w:ascii="Times New Roman" w:hAnsi="Times New Roman"/>
          <w:sz w:val="24"/>
          <w:szCs w:val="20"/>
          <w:lang w:eastAsia="zh-CN"/>
        </w:rPr>
        <w:t xml:space="preserve"> HEA 120 a 160, který bude zavětrovaný</w:t>
      </w:r>
      <w:r w:rsidR="009146E2">
        <w:rPr>
          <w:rFonts w:ascii="Times New Roman" w:hAnsi="Times New Roman"/>
          <w:sz w:val="24"/>
          <w:szCs w:val="20"/>
          <w:lang w:eastAsia="zh-CN"/>
        </w:rPr>
        <w:t xml:space="preserve">. Ocelová nosná konstrukce bude opatřena </w:t>
      </w:r>
      <w:r w:rsidR="009E7451">
        <w:rPr>
          <w:rFonts w:ascii="Times New Roman" w:hAnsi="Times New Roman"/>
          <w:sz w:val="24"/>
          <w:szCs w:val="20"/>
          <w:lang w:eastAsia="zh-CN"/>
        </w:rPr>
        <w:t>nátěrem na výslednou požární odolnost 30 minut</w:t>
      </w:r>
      <w:r w:rsidR="009146E2">
        <w:rPr>
          <w:rFonts w:ascii="Times New Roman" w:hAnsi="Times New Roman"/>
          <w:sz w:val="24"/>
          <w:szCs w:val="20"/>
          <w:lang w:eastAsia="zh-CN"/>
        </w:rPr>
        <w:t xml:space="preserve">. </w:t>
      </w:r>
    </w:p>
    <w:p w14:paraId="190F0CC6" w14:textId="60E0A901" w:rsidR="002C4695" w:rsidRPr="002C4695" w:rsidRDefault="002C4695"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2C4695">
        <w:rPr>
          <w:rFonts w:ascii="Times New Roman" w:hAnsi="Times New Roman"/>
          <w:sz w:val="24"/>
          <w:szCs w:val="20"/>
          <w:u w:val="single"/>
          <w:lang w:eastAsia="zh-CN"/>
        </w:rPr>
        <w:t>Skladba terasy v 1.NP – T:</w:t>
      </w:r>
    </w:p>
    <w:p w14:paraId="535A9EEE" w14:textId="5A032D99" w:rsidR="009146E2" w:rsidRDefault="009146E2"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Na nosnou ocelovou konstrukci </w:t>
      </w:r>
      <w:r w:rsidR="00EE144A">
        <w:rPr>
          <w:rFonts w:ascii="Times New Roman" w:hAnsi="Times New Roman"/>
          <w:sz w:val="24"/>
          <w:szCs w:val="20"/>
          <w:lang w:eastAsia="zh-CN"/>
        </w:rPr>
        <w:t>z HEA nosníků 120</w:t>
      </w:r>
      <w:r w:rsidR="00EA33F8">
        <w:rPr>
          <w:rFonts w:ascii="Times New Roman" w:hAnsi="Times New Roman"/>
          <w:sz w:val="24"/>
          <w:szCs w:val="20"/>
          <w:lang w:eastAsia="zh-CN"/>
        </w:rPr>
        <w:t xml:space="preserve"> a 160</w:t>
      </w:r>
      <w:r w:rsidR="00EE144A">
        <w:rPr>
          <w:rFonts w:ascii="Times New Roman" w:hAnsi="Times New Roman"/>
          <w:sz w:val="24"/>
          <w:szCs w:val="20"/>
          <w:lang w:eastAsia="zh-CN"/>
        </w:rPr>
        <w:t xml:space="preserve"> </w:t>
      </w:r>
      <w:r w:rsidR="00835249">
        <w:rPr>
          <w:rFonts w:ascii="Times New Roman" w:hAnsi="Times New Roman"/>
          <w:sz w:val="24"/>
          <w:szCs w:val="20"/>
          <w:lang w:eastAsia="zh-CN"/>
        </w:rPr>
        <w:t xml:space="preserve">ve spádu </w:t>
      </w:r>
      <w:r w:rsidR="00EE144A">
        <w:rPr>
          <w:rFonts w:ascii="Times New Roman" w:hAnsi="Times New Roman"/>
          <w:sz w:val="24"/>
          <w:szCs w:val="20"/>
          <w:lang w:eastAsia="zh-CN"/>
        </w:rPr>
        <w:t xml:space="preserve">včetně zavětrování výztuží z profilu 12 </w:t>
      </w:r>
      <w:r>
        <w:rPr>
          <w:rFonts w:ascii="Times New Roman" w:hAnsi="Times New Roman"/>
          <w:sz w:val="24"/>
          <w:szCs w:val="20"/>
          <w:lang w:eastAsia="zh-CN"/>
        </w:rPr>
        <w:t xml:space="preserve">se </w:t>
      </w:r>
      <w:r w:rsidR="00835249">
        <w:rPr>
          <w:rFonts w:ascii="Times New Roman" w:hAnsi="Times New Roman"/>
          <w:sz w:val="24"/>
          <w:szCs w:val="20"/>
          <w:lang w:eastAsia="zh-CN"/>
        </w:rPr>
        <w:t xml:space="preserve">zřídí </w:t>
      </w:r>
      <w:r w:rsidR="00EE144A">
        <w:rPr>
          <w:rFonts w:ascii="Times New Roman" w:hAnsi="Times New Roman"/>
          <w:sz w:val="24"/>
          <w:szCs w:val="20"/>
          <w:lang w:eastAsia="zh-CN"/>
        </w:rPr>
        <w:t xml:space="preserve">pomocný </w:t>
      </w:r>
      <w:r w:rsidR="00835249">
        <w:rPr>
          <w:rFonts w:ascii="Times New Roman" w:hAnsi="Times New Roman"/>
          <w:sz w:val="24"/>
          <w:szCs w:val="20"/>
          <w:lang w:eastAsia="zh-CN"/>
        </w:rPr>
        <w:t xml:space="preserve">ocelový </w:t>
      </w:r>
      <w:proofErr w:type="spellStart"/>
      <w:r w:rsidR="00EE144A">
        <w:rPr>
          <w:rFonts w:ascii="Times New Roman" w:hAnsi="Times New Roman"/>
          <w:sz w:val="24"/>
          <w:szCs w:val="20"/>
          <w:lang w:eastAsia="zh-CN"/>
        </w:rPr>
        <w:t>jäklový</w:t>
      </w:r>
      <w:proofErr w:type="spellEnd"/>
      <w:r w:rsidR="00EE144A">
        <w:rPr>
          <w:rFonts w:ascii="Times New Roman" w:hAnsi="Times New Roman"/>
          <w:sz w:val="24"/>
          <w:szCs w:val="20"/>
          <w:lang w:eastAsia="zh-CN"/>
        </w:rPr>
        <w:t xml:space="preserve"> </w:t>
      </w:r>
      <w:r w:rsidR="00835249">
        <w:rPr>
          <w:rFonts w:ascii="Times New Roman" w:hAnsi="Times New Roman"/>
          <w:sz w:val="24"/>
          <w:szCs w:val="20"/>
          <w:lang w:eastAsia="zh-CN"/>
        </w:rPr>
        <w:t>rošt</w:t>
      </w:r>
      <w:r w:rsidR="00EE144A">
        <w:rPr>
          <w:rFonts w:ascii="Times New Roman" w:hAnsi="Times New Roman"/>
          <w:sz w:val="24"/>
          <w:szCs w:val="20"/>
          <w:lang w:eastAsia="zh-CN"/>
        </w:rPr>
        <w:t xml:space="preserve"> 80/80/5</w:t>
      </w:r>
      <w:r w:rsidR="00835249">
        <w:rPr>
          <w:rFonts w:ascii="Times New Roman" w:hAnsi="Times New Roman"/>
          <w:sz w:val="24"/>
          <w:szCs w:val="20"/>
          <w:lang w:eastAsia="zh-CN"/>
        </w:rPr>
        <w:t>, po á=600 mm, tl. 80 mm</w:t>
      </w:r>
      <w:r w:rsidR="0080629F">
        <w:rPr>
          <w:rFonts w:ascii="Times New Roman" w:hAnsi="Times New Roman"/>
          <w:sz w:val="24"/>
          <w:szCs w:val="20"/>
          <w:lang w:eastAsia="zh-CN"/>
        </w:rPr>
        <w:t xml:space="preserve">. Ocelová konstrukce </w:t>
      </w:r>
      <w:r w:rsidR="00EE144A">
        <w:rPr>
          <w:rFonts w:ascii="Times New Roman" w:hAnsi="Times New Roman"/>
          <w:sz w:val="24"/>
          <w:szCs w:val="20"/>
          <w:lang w:eastAsia="zh-CN"/>
        </w:rPr>
        <w:t xml:space="preserve">včetně pomocného roštu </w:t>
      </w:r>
      <w:r w:rsidR="0080629F">
        <w:rPr>
          <w:rFonts w:ascii="Times New Roman" w:hAnsi="Times New Roman"/>
          <w:sz w:val="24"/>
          <w:szCs w:val="20"/>
          <w:lang w:eastAsia="zh-CN"/>
        </w:rPr>
        <w:t xml:space="preserve">se </w:t>
      </w:r>
      <w:proofErr w:type="gramStart"/>
      <w:r w:rsidR="0080629F">
        <w:rPr>
          <w:rFonts w:ascii="Times New Roman" w:hAnsi="Times New Roman"/>
          <w:sz w:val="24"/>
          <w:szCs w:val="20"/>
          <w:lang w:eastAsia="zh-CN"/>
        </w:rPr>
        <w:t>opatří</w:t>
      </w:r>
      <w:proofErr w:type="gramEnd"/>
      <w:r w:rsidR="0080629F">
        <w:rPr>
          <w:rFonts w:ascii="Times New Roman" w:hAnsi="Times New Roman"/>
          <w:sz w:val="24"/>
          <w:szCs w:val="20"/>
          <w:lang w:eastAsia="zh-CN"/>
        </w:rPr>
        <w:t xml:space="preserve"> nátěrem na výslednou požární odolnost 30 minut. Na rošt</w:t>
      </w:r>
      <w:r w:rsidR="00835249">
        <w:rPr>
          <w:rFonts w:ascii="Times New Roman" w:hAnsi="Times New Roman"/>
          <w:sz w:val="24"/>
          <w:szCs w:val="20"/>
          <w:lang w:eastAsia="zh-CN"/>
        </w:rPr>
        <w:t xml:space="preserve"> se </w:t>
      </w:r>
      <w:proofErr w:type="gramStart"/>
      <w:r>
        <w:rPr>
          <w:rFonts w:ascii="Times New Roman" w:hAnsi="Times New Roman"/>
          <w:sz w:val="24"/>
          <w:szCs w:val="20"/>
          <w:lang w:eastAsia="zh-CN"/>
        </w:rPr>
        <w:t>uloží</w:t>
      </w:r>
      <w:proofErr w:type="gramEnd"/>
      <w:r>
        <w:rPr>
          <w:rFonts w:ascii="Times New Roman" w:hAnsi="Times New Roman"/>
          <w:sz w:val="24"/>
          <w:szCs w:val="20"/>
          <w:lang w:eastAsia="zh-CN"/>
        </w:rPr>
        <w:t xml:space="preserve"> trapézový plech</w:t>
      </w:r>
      <w:r w:rsidR="00EE144A">
        <w:rPr>
          <w:rFonts w:ascii="Times New Roman" w:hAnsi="Times New Roman"/>
          <w:sz w:val="24"/>
          <w:szCs w:val="20"/>
          <w:lang w:eastAsia="zh-CN"/>
        </w:rPr>
        <w:t xml:space="preserve"> TR 50/260/1</w:t>
      </w:r>
      <w:r>
        <w:rPr>
          <w:rFonts w:ascii="Times New Roman" w:hAnsi="Times New Roman"/>
          <w:sz w:val="24"/>
          <w:szCs w:val="20"/>
          <w:lang w:eastAsia="zh-CN"/>
        </w:rPr>
        <w:t xml:space="preserve">, který se </w:t>
      </w:r>
      <w:proofErr w:type="spellStart"/>
      <w:r>
        <w:rPr>
          <w:rFonts w:ascii="Times New Roman" w:hAnsi="Times New Roman"/>
          <w:sz w:val="24"/>
          <w:szCs w:val="20"/>
          <w:lang w:eastAsia="zh-CN"/>
        </w:rPr>
        <w:t>přiboduje</w:t>
      </w:r>
      <w:proofErr w:type="spellEnd"/>
      <w:r>
        <w:rPr>
          <w:rFonts w:ascii="Times New Roman" w:hAnsi="Times New Roman"/>
          <w:sz w:val="24"/>
          <w:szCs w:val="20"/>
          <w:lang w:eastAsia="zh-CN"/>
        </w:rPr>
        <w:t xml:space="preserve"> a přes něj nášlapnou vrstvu terasy budou tvořit </w:t>
      </w:r>
      <w:proofErr w:type="spellStart"/>
      <w:r>
        <w:rPr>
          <w:rFonts w:ascii="Times New Roman" w:hAnsi="Times New Roman"/>
          <w:sz w:val="24"/>
          <w:szCs w:val="20"/>
          <w:lang w:eastAsia="zh-CN"/>
        </w:rPr>
        <w:t>dřevoplastov</w:t>
      </w:r>
      <w:r w:rsidR="00835249">
        <w:rPr>
          <w:rFonts w:ascii="Times New Roman" w:hAnsi="Times New Roman"/>
          <w:sz w:val="24"/>
          <w:szCs w:val="20"/>
          <w:lang w:eastAsia="zh-CN"/>
        </w:rPr>
        <w:t>á</w:t>
      </w:r>
      <w:proofErr w:type="spellEnd"/>
      <w:r w:rsidR="00835249">
        <w:rPr>
          <w:rFonts w:ascii="Times New Roman" w:hAnsi="Times New Roman"/>
          <w:sz w:val="24"/>
          <w:szCs w:val="20"/>
          <w:lang w:eastAsia="zh-CN"/>
        </w:rPr>
        <w:t xml:space="preserve"> </w:t>
      </w:r>
      <w:r>
        <w:rPr>
          <w:rFonts w:ascii="Times New Roman" w:hAnsi="Times New Roman"/>
          <w:sz w:val="24"/>
          <w:szCs w:val="20"/>
          <w:lang w:eastAsia="zh-CN"/>
        </w:rPr>
        <w:t>terasová WPC prkna</w:t>
      </w:r>
      <w:r w:rsidR="0080629F">
        <w:rPr>
          <w:rFonts w:ascii="Times New Roman" w:hAnsi="Times New Roman"/>
          <w:sz w:val="24"/>
          <w:szCs w:val="20"/>
          <w:lang w:eastAsia="zh-CN"/>
        </w:rPr>
        <w:t xml:space="preserve">, pod kterými budou z požárního důvodu instalovány </w:t>
      </w:r>
      <w:proofErr w:type="spellStart"/>
      <w:r w:rsidR="0080629F">
        <w:rPr>
          <w:rFonts w:ascii="Times New Roman" w:hAnsi="Times New Roman"/>
          <w:sz w:val="24"/>
          <w:szCs w:val="20"/>
          <w:lang w:eastAsia="zh-CN"/>
        </w:rPr>
        <w:t>cetris</w:t>
      </w:r>
      <w:proofErr w:type="spellEnd"/>
      <w:r w:rsidR="0080629F">
        <w:rPr>
          <w:rFonts w:ascii="Times New Roman" w:hAnsi="Times New Roman"/>
          <w:sz w:val="24"/>
          <w:szCs w:val="20"/>
          <w:lang w:eastAsia="zh-CN"/>
        </w:rPr>
        <w:t xml:space="preserve"> desky s požární odolností EI (REI) 30 DP1. Nášlapná vrstva bude</w:t>
      </w:r>
      <w:r>
        <w:rPr>
          <w:rFonts w:ascii="Times New Roman" w:hAnsi="Times New Roman"/>
          <w:sz w:val="24"/>
          <w:szCs w:val="20"/>
          <w:lang w:eastAsia="zh-CN"/>
        </w:rPr>
        <w:t xml:space="preserve"> kotven</w:t>
      </w:r>
      <w:r w:rsidR="00835249">
        <w:rPr>
          <w:rFonts w:ascii="Times New Roman" w:hAnsi="Times New Roman"/>
          <w:sz w:val="24"/>
          <w:szCs w:val="20"/>
          <w:lang w:eastAsia="zh-CN"/>
        </w:rPr>
        <w:t>á</w:t>
      </w:r>
      <w:r>
        <w:rPr>
          <w:rFonts w:ascii="Times New Roman" w:hAnsi="Times New Roman"/>
          <w:sz w:val="24"/>
          <w:szCs w:val="20"/>
          <w:lang w:eastAsia="zh-CN"/>
        </w:rPr>
        <w:t xml:space="preserve"> do </w:t>
      </w:r>
      <w:r w:rsidR="00835249">
        <w:rPr>
          <w:rFonts w:ascii="Times New Roman" w:hAnsi="Times New Roman"/>
          <w:sz w:val="24"/>
          <w:szCs w:val="20"/>
          <w:lang w:eastAsia="zh-CN"/>
        </w:rPr>
        <w:t>trapézového plechu a ocelové konstrukce</w:t>
      </w:r>
      <w:r>
        <w:rPr>
          <w:rFonts w:ascii="Times New Roman" w:hAnsi="Times New Roman"/>
          <w:sz w:val="24"/>
          <w:szCs w:val="20"/>
          <w:lang w:eastAsia="zh-CN"/>
        </w:rPr>
        <w:t>.</w:t>
      </w:r>
      <w:r w:rsidR="00835249">
        <w:rPr>
          <w:rFonts w:ascii="Times New Roman" w:hAnsi="Times New Roman"/>
          <w:sz w:val="24"/>
          <w:szCs w:val="20"/>
          <w:lang w:eastAsia="zh-CN"/>
        </w:rPr>
        <w:t xml:space="preserve"> Prkna budou v rovině zároveň </w:t>
      </w:r>
      <w:proofErr w:type="gramStart"/>
      <w:r w:rsidR="00835249">
        <w:rPr>
          <w:rFonts w:ascii="Times New Roman" w:hAnsi="Times New Roman"/>
          <w:sz w:val="24"/>
          <w:szCs w:val="20"/>
          <w:lang w:eastAsia="zh-CN"/>
        </w:rPr>
        <w:t>z</w:t>
      </w:r>
      <w:proofErr w:type="gramEnd"/>
      <w:r w:rsidR="00835249">
        <w:rPr>
          <w:rFonts w:ascii="Times New Roman" w:hAnsi="Times New Roman"/>
          <w:sz w:val="24"/>
          <w:szCs w:val="20"/>
          <w:lang w:eastAsia="zh-CN"/>
        </w:rPr>
        <w:t> čistou podlahou 1.NP</w:t>
      </w:r>
      <w:r w:rsidR="0080629F">
        <w:rPr>
          <w:rFonts w:ascii="Times New Roman" w:hAnsi="Times New Roman"/>
          <w:sz w:val="24"/>
          <w:szCs w:val="20"/>
          <w:lang w:eastAsia="zh-CN"/>
        </w:rPr>
        <w:t>. Nášlapná vrstva</w:t>
      </w:r>
      <w:r w:rsidR="00835249">
        <w:rPr>
          <w:rFonts w:ascii="Times New Roman" w:hAnsi="Times New Roman"/>
          <w:sz w:val="24"/>
          <w:szCs w:val="20"/>
          <w:lang w:eastAsia="zh-CN"/>
        </w:rPr>
        <w:t xml:space="preserve"> bud</w:t>
      </w:r>
      <w:r w:rsidR="0080629F">
        <w:rPr>
          <w:rFonts w:ascii="Times New Roman" w:hAnsi="Times New Roman"/>
          <w:sz w:val="24"/>
          <w:szCs w:val="20"/>
          <w:lang w:eastAsia="zh-CN"/>
        </w:rPr>
        <w:t>e</w:t>
      </w:r>
      <w:r w:rsidR="00835249">
        <w:rPr>
          <w:rFonts w:ascii="Times New Roman" w:hAnsi="Times New Roman"/>
          <w:sz w:val="24"/>
          <w:szCs w:val="20"/>
          <w:lang w:eastAsia="zh-CN"/>
        </w:rPr>
        <w:t xml:space="preserve"> kotvena kolmo na vlnu trapézového plechu, který bude ve spádu a prkna </w:t>
      </w:r>
      <w:r w:rsidR="0080629F">
        <w:rPr>
          <w:rFonts w:ascii="Times New Roman" w:hAnsi="Times New Roman"/>
          <w:sz w:val="24"/>
          <w:szCs w:val="20"/>
          <w:lang w:eastAsia="zh-CN"/>
        </w:rPr>
        <w:t xml:space="preserve">+ </w:t>
      </w:r>
      <w:proofErr w:type="spellStart"/>
      <w:r w:rsidR="0080629F">
        <w:rPr>
          <w:rFonts w:ascii="Times New Roman" w:hAnsi="Times New Roman"/>
          <w:sz w:val="24"/>
          <w:szCs w:val="20"/>
          <w:lang w:eastAsia="zh-CN"/>
        </w:rPr>
        <w:t>cetris</w:t>
      </w:r>
      <w:proofErr w:type="spellEnd"/>
      <w:r w:rsidR="0080629F">
        <w:rPr>
          <w:rFonts w:ascii="Times New Roman" w:hAnsi="Times New Roman"/>
          <w:sz w:val="24"/>
          <w:szCs w:val="20"/>
          <w:lang w:eastAsia="zh-CN"/>
        </w:rPr>
        <w:t xml:space="preserve"> desky </w:t>
      </w:r>
      <w:r w:rsidR="00835249">
        <w:rPr>
          <w:rFonts w:ascii="Times New Roman" w:hAnsi="Times New Roman"/>
          <w:sz w:val="24"/>
          <w:szCs w:val="20"/>
          <w:lang w:eastAsia="zh-CN"/>
        </w:rPr>
        <w:t>budou včetně vyrovnání. Na koncích se vlny trapézového plechu zaslepí.</w:t>
      </w:r>
      <w:r>
        <w:rPr>
          <w:rFonts w:ascii="Times New Roman" w:hAnsi="Times New Roman"/>
          <w:sz w:val="24"/>
          <w:szCs w:val="20"/>
          <w:lang w:eastAsia="zh-CN"/>
        </w:rPr>
        <w:t xml:space="preserve"> </w:t>
      </w:r>
    </w:p>
    <w:p w14:paraId="09BE6418" w14:textId="53D7EE2F" w:rsidR="005C7F74" w:rsidRPr="005C7F74" w:rsidRDefault="005C7F74"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u w:val="single"/>
          <w:lang w:eastAsia="zh-CN"/>
        </w:rPr>
      </w:pPr>
      <w:r>
        <w:rPr>
          <w:rFonts w:ascii="Times New Roman" w:hAnsi="Times New Roman"/>
          <w:sz w:val="24"/>
          <w:szCs w:val="20"/>
          <w:lang w:eastAsia="zh-CN"/>
        </w:rPr>
        <w:tab/>
      </w:r>
      <w:r w:rsidRPr="005C7F74">
        <w:rPr>
          <w:rFonts w:ascii="Times New Roman" w:hAnsi="Times New Roman"/>
          <w:sz w:val="24"/>
          <w:szCs w:val="20"/>
          <w:u w:val="single"/>
          <w:lang w:eastAsia="zh-CN"/>
        </w:rPr>
        <w:t>Odvodnění nové terasy v 1.NP:</w:t>
      </w:r>
    </w:p>
    <w:p w14:paraId="1DD95A8A" w14:textId="7FE19133" w:rsidR="005C7F74" w:rsidRDefault="005C7F74"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Ocelová nosná konstrukce je ve spádu 1% včetně trapézového plechu, ze kterého je vytvořen žlab </w:t>
      </w:r>
      <w:proofErr w:type="gramStart"/>
      <w:r>
        <w:rPr>
          <w:rFonts w:ascii="Times New Roman" w:hAnsi="Times New Roman"/>
          <w:sz w:val="24"/>
          <w:szCs w:val="20"/>
          <w:lang w:eastAsia="zh-CN"/>
        </w:rPr>
        <w:t>vyspádovaný  do</w:t>
      </w:r>
      <w:proofErr w:type="gramEnd"/>
      <w:r>
        <w:rPr>
          <w:rFonts w:ascii="Times New Roman" w:hAnsi="Times New Roman"/>
          <w:sz w:val="24"/>
          <w:szCs w:val="20"/>
          <w:lang w:eastAsia="zh-CN"/>
        </w:rPr>
        <w:t xml:space="preserve"> střešní vpusti, která bude svedena novým svodem do stávající ležaté kanalizace umístěné ve vnitrobloku. </w:t>
      </w:r>
    </w:p>
    <w:p w14:paraId="46FC4420" w14:textId="6A83D883" w:rsidR="009146E2" w:rsidRDefault="009146E2" w:rsidP="00A42C12">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 místě průhledu do suterénu, kde terasa končí 2,2 m od obvodové zdi se terasa opatří </w:t>
      </w:r>
      <w:r w:rsidRPr="00CF66EA">
        <w:rPr>
          <w:rFonts w:ascii="Times New Roman" w:hAnsi="Times New Roman"/>
          <w:sz w:val="24"/>
          <w:szCs w:val="20"/>
          <w:u w:val="single"/>
          <w:lang w:eastAsia="zh-CN"/>
        </w:rPr>
        <w:t>zábradlím výšky 1,10 m</w:t>
      </w:r>
      <w:r>
        <w:rPr>
          <w:rFonts w:ascii="Times New Roman" w:hAnsi="Times New Roman"/>
          <w:sz w:val="24"/>
          <w:szCs w:val="20"/>
          <w:lang w:eastAsia="zh-CN"/>
        </w:rPr>
        <w:t>. Zábradlí se ukotví z boku na konstrukci terasy</w:t>
      </w:r>
      <w:r w:rsidR="007B2178">
        <w:rPr>
          <w:rFonts w:ascii="Times New Roman" w:hAnsi="Times New Roman"/>
          <w:sz w:val="24"/>
          <w:szCs w:val="20"/>
          <w:lang w:eastAsia="zh-CN"/>
        </w:rPr>
        <w:t>, bude deskové z</w:t>
      </w:r>
      <w:r w:rsidR="00835249">
        <w:rPr>
          <w:rFonts w:ascii="Times New Roman" w:hAnsi="Times New Roman"/>
          <w:sz w:val="24"/>
          <w:szCs w:val="20"/>
          <w:lang w:eastAsia="zh-CN"/>
        </w:rPr>
        <w:t xml:space="preserve"> jäklového </w:t>
      </w:r>
      <w:r w:rsidR="007B2178">
        <w:rPr>
          <w:rFonts w:ascii="Times New Roman" w:hAnsi="Times New Roman"/>
          <w:sz w:val="24"/>
          <w:szCs w:val="20"/>
          <w:lang w:eastAsia="zh-CN"/>
        </w:rPr>
        <w:t>ocelov</w:t>
      </w:r>
      <w:r w:rsidR="00835249">
        <w:rPr>
          <w:rFonts w:ascii="Times New Roman" w:hAnsi="Times New Roman"/>
          <w:sz w:val="24"/>
          <w:szCs w:val="20"/>
          <w:lang w:eastAsia="zh-CN"/>
        </w:rPr>
        <w:t>ého</w:t>
      </w:r>
      <w:r w:rsidR="007B2178">
        <w:rPr>
          <w:rFonts w:ascii="Times New Roman" w:hAnsi="Times New Roman"/>
          <w:sz w:val="24"/>
          <w:szCs w:val="20"/>
          <w:lang w:eastAsia="zh-CN"/>
        </w:rPr>
        <w:t xml:space="preserve"> rám</w:t>
      </w:r>
      <w:r w:rsidR="00835249">
        <w:rPr>
          <w:rFonts w:ascii="Times New Roman" w:hAnsi="Times New Roman"/>
          <w:sz w:val="24"/>
          <w:szCs w:val="20"/>
          <w:lang w:eastAsia="zh-CN"/>
        </w:rPr>
        <w:t>u</w:t>
      </w:r>
      <w:r w:rsidR="007B2178">
        <w:rPr>
          <w:rFonts w:ascii="Times New Roman" w:hAnsi="Times New Roman"/>
          <w:sz w:val="24"/>
          <w:szCs w:val="20"/>
          <w:lang w:eastAsia="zh-CN"/>
        </w:rPr>
        <w:t xml:space="preserve"> s výplní s</w:t>
      </w:r>
      <w:r w:rsidR="00835249">
        <w:rPr>
          <w:rFonts w:ascii="Times New Roman" w:hAnsi="Times New Roman"/>
          <w:sz w:val="24"/>
          <w:szCs w:val="20"/>
          <w:lang w:eastAsia="zh-CN"/>
        </w:rPr>
        <w:t xml:space="preserve"> pomocí ocelových „T“ profilů, do kterých bude kotveno sklo. Ocelová konstrukce zábradlí bude </w:t>
      </w:r>
      <w:r w:rsidR="007B2178">
        <w:rPr>
          <w:rFonts w:ascii="Times New Roman" w:hAnsi="Times New Roman"/>
          <w:sz w:val="24"/>
          <w:szCs w:val="20"/>
          <w:lang w:eastAsia="zh-CN"/>
        </w:rPr>
        <w:t>žárově zinkovan</w:t>
      </w:r>
      <w:r w:rsidR="00835249">
        <w:rPr>
          <w:rFonts w:ascii="Times New Roman" w:hAnsi="Times New Roman"/>
          <w:sz w:val="24"/>
          <w:szCs w:val="20"/>
          <w:lang w:eastAsia="zh-CN"/>
        </w:rPr>
        <w:t>á</w:t>
      </w:r>
      <w:r w:rsidR="007B2178">
        <w:rPr>
          <w:rFonts w:ascii="Times New Roman" w:hAnsi="Times New Roman"/>
          <w:sz w:val="24"/>
          <w:szCs w:val="20"/>
          <w:lang w:eastAsia="zh-CN"/>
        </w:rPr>
        <w:t xml:space="preserve"> opatřen</w:t>
      </w:r>
      <w:r w:rsidR="00835249">
        <w:rPr>
          <w:rFonts w:ascii="Times New Roman" w:hAnsi="Times New Roman"/>
          <w:sz w:val="24"/>
          <w:szCs w:val="20"/>
          <w:lang w:eastAsia="zh-CN"/>
        </w:rPr>
        <w:t>á</w:t>
      </w:r>
      <w:r w:rsidR="007B2178">
        <w:rPr>
          <w:rFonts w:ascii="Times New Roman" w:hAnsi="Times New Roman"/>
          <w:sz w:val="24"/>
          <w:szCs w:val="20"/>
          <w:lang w:eastAsia="zh-CN"/>
        </w:rPr>
        <w:t xml:space="preserve"> práškovou </w:t>
      </w:r>
      <w:r w:rsidR="00A90D8B">
        <w:rPr>
          <w:rFonts w:ascii="Times New Roman" w:hAnsi="Times New Roman"/>
          <w:sz w:val="24"/>
          <w:szCs w:val="20"/>
          <w:lang w:eastAsia="zh-CN"/>
        </w:rPr>
        <w:t xml:space="preserve">lakovanou </w:t>
      </w:r>
      <w:r w:rsidR="007B2178">
        <w:rPr>
          <w:rFonts w:ascii="Times New Roman" w:hAnsi="Times New Roman"/>
          <w:sz w:val="24"/>
          <w:szCs w:val="20"/>
          <w:lang w:eastAsia="zh-CN"/>
        </w:rPr>
        <w:t xml:space="preserve">barvou. </w:t>
      </w:r>
      <w:r>
        <w:rPr>
          <w:rFonts w:ascii="Times New Roman" w:hAnsi="Times New Roman"/>
          <w:sz w:val="24"/>
          <w:szCs w:val="20"/>
          <w:lang w:eastAsia="zh-CN"/>
        </w:rPr>
        <w:t xml:space="preserve"> </w:t>
      </w:r>
      <w:r w:rsidR="007B2178">
        <w:rPr>
          <w:rFonts w:ascii="Times New Roman" w:hAnsi="Times New Roman"/>
          <w:sz w:val="24"/>
          <w:szCs w:val="20"/>
          <w:lang w:eastAsia="zh-CN"/>
        </w:rPr>
        <w:t xml:space="preserve"> </w:t>
      </w:r>
    </w:p>
    <w:p w14:paraId="3D0F962F" w14:textId="7246886B" w:rsidR="00A42C12" w:rsidRPr="00C82AF4" w:rsidRDefault="00A42C12" w:rsidP="001F4053">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rPr>
      </w:pPr>
    </w:p>
    <w:p w14:paraId="08A172D6" w14:textId="1C356532" w:rsidR="00191F10" w:rsidRPr="00191F10" w:rsidRDefault="00191F10" w:rsidP="00191F10">
      <w:pPr>
        <w:pStyle w:val="Styl"/>
        <w:spacing w:after="200" w:line="244" w:lineRule="exact"/>
        <w:ind w:left="17" w:right="6"/>
        <w:jc w:val="both"/>
        <w:rPr>
          <w:rFonts w:ascii="Times New Roman" w:hAnsi="Times New Roman"/>
          <w:b/>
          <w:bCs/>
        </w:rPr>
      </w:pPr>
      <w:r w:rsidRPr="00191F10">
        <w:rPr>
          <w:rFonts w:ascii="Times New Roman" w:hAnsi="Times New Roman"/>
          <w:b/>
          <w:bCs/>
        </w:rPr>
        <w:t>SCHODIŠTĚ</w:t>
      </w:r>
      <w:r w:rsidR="004671D2">
        <w:rPr>
          <w:rFonts w:ascii="Times New Roman" w:hAnsi="Times New Roman"/>
          <w:b/>
          <w:bCs/>
        </w:rPr>
        <w:t xml:space="preserve"> A ZÁBRADLÍ, MADLA</w:t>
      </w:r>
      <w:r w:rsidRPr="00191F10">
        <w:rPr>
          <w:rFonts w:ascii="Times New Roman" w:hAnsi="Times New Roman"/>
          <w:b/>
          <w:bCs/>
        </w:rPr>
        <w:t>:</w:t>
      </w:r>
    </w:p>
    <w:p w14:paraId="24C5918E" w14:textId="692A77A5" w:rsidR="00191F10" w:rsidRDefault="00191F10"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sidRPr="00191F10">
        <w:rPr>
          <w:rFonts w:ascii="Times New Roman" w:hAnsi="Times New Roman"/>
          <w:sz w:val="24"/>
          <w:szCs w:val="20"/>
          <w:lang w:eastAsia="zh-CN"/>
        </w:rPr>
        <w:tab/>
      </w:r>
      <w:r w:rsidR="00CA6BF4">
        <w:rPr>
          <w:rFonts w:ascii="Times New Roman" w:hAnsi="Times New Roman"/>
          <w:sz w:val="24"/>
          <w:szCs w:val="20"/>
          <w:lang w:eastAsia="zh-CN"/>
        </w:rPr>
        <w:t>V budově se nachází stávající dvě hlavní schodiště a vyrovnávací schodiště od hlavního vstupu do 1.PP. Schodiště budou chemicky vyčištěna</w:t>
      </w:r>
      <w:r w:rsidR="004437EB">
        <w:rPr>
          <w:rFonts w:ascii="Times New Roman" w:hAnsi="Times New Roman"/>
          <w:sz w:val="24"/>
          <w:szCs w:val="20"/>
          <w:lang w:eastAsia="zh-CN"/>
        </w:rPr>
        <w:t xml:space="preserve">. U stávajících litinových </w:t>
      </w:r>
      <w:proofErr w:type="gramStart"/>
      <w:r w:rsidR="004437EB">
        <w:rPr>
          <w:rFonts w:ascii="Times New Roman" w:hAnsi="Times New Roman"/>
          <w:sz w:val="24"/>
          <w:szCs w:val="20"/>
          <w:lang w:eastAsia="zh-CN"/>
        </w:rPr>
        <w:t>zábradlí  v</w:t>
      </w:r>
      <w:proofErr w:type="gramEnd"/>
      <w:r w:rsidR="004437EB">
        <w:rPr>
          <w:rFonts w:ascii="Times New Roman" w:hAnsi="Times New Roman"/>
          <w:sz w:val="24"/>
          <w:szCs w:val="20"/>
          <w:lang w:eastAsia="zh-CN"/>
        </w:rPr>
        <w:t xml:space="preserve"> prostoru zrcátka se odstraní veškeré jejich nátěry a znovu se stávající zábradlí opatří barvou. U stávajících železných madel kotvených do schodišťových zdí se také odstraní stávající nátěr a nově se madla natřou. </w:t>
      </w:r>
      <w:r w:rsidR="00CA6BF4">
        <w:rPr>
          <w:rFonts w:ascii="Times New Roman" w:hAnsi="Times New Roman"/>
          <w:sz w:val="24"/>
          <w:szCs w:val="20"/>
          <w:lang w:eastAsia="zh-CN"/>
        </w:rPr>
        <w:t xml:space="preserve"> </w:t>
      </w:r>
    </w:p>
    <w:p w14:paraId="12FA8B10" w14:textId="1853D011" w:rsidR="00A4787F" w:rsidRDefault="00A4787F"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Součástí vrátnice bude vyrovnávací schodiště, které bude součástí nosného dřevěného roštu podia vrátnice zvýšeného o 0,45 m od zbylé části podlahy 1.PP</w:t>
      </w:r>
      <w:r w:rsidR="004671D2">
        <w:rPr>
          <w:rFonts w:ascii="Times New Roman" w:hAnsi="Times New Roman"/>
          <w:sz w:val="24"/>
          <w:szCs w:val="20"/>
          <w:lang w:eastAsia="zh-CN"/>
        </w:rPr>
        <w:t>, včetně OSB desek a vinylové podlahy. Podium vrátnice je řešeno ve skladbě P2. Schodiště včetně podia bude opatřeno dřevěným zábradlím ve výšce 0,9 m.</w:t>
      </w:r>
      <w:r w:rsidR="004437EB">
        <w:rPr>
          <w:rFonts w:ascii="Times New Roman" w:hAnsi="Times New Roman"/>
          <w:sz w:val="24"/>
          <w:szCs w:val="20"/>
          <w:lang w:eastAsia="zh-CN"/>
        </w:rPr>
        <w:t xml:space="preserve"> </w:t>
      </w:r>
    </w:p>
    <w:p w14:paraId="23C1C64C" w14:textId="52C24CD3" w:rsidR="004671D2" w:rsidRDefault="004671D2"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Předložené schodiště vyrovnávající výškový rozdíl mezi 1.PP a vnitroblokem je navrženo z kamenných schodů. </w:t>
      </w:r>
    </w:p>
    <w:p w14:paraId="030A2355" w14:textId="36FA1DD7" w:rsidR="00162114" w:rsidRDefault="00162114"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p>
    <w:p w14:paraId="1E423137" w14:textId="780FA750" w:rsidR="00162114" w:rsidRPr="00191F10" w:rsidRDefault="00162114" w:rsidP="00162114">
      <w:pPr>
        <w:pStyle w:val="Styl"/>
        <w:spacing w:after="200" w:line="244" w:lineRule="exact"/>
        <w:ind w:left="17" w:right="6"/>
        <w:jc w:val="both"/>
        <w:rPr>
          <w:rFonts w:ascii="Times New Roman" w:hAnsi="Times New Roman"/>
          <w:b/>
          <w:bCs/>
        </w:rPr>
      </w:pPr>
      <w:r>
        <w:rPr>
          <w:rFonts w:ascii="Times New Roman" w:hAnsi="Times New Roman"/>
          <w:b/>
          <w:bCs/>
        </w:rPr>
        <w:t>PODIUM</w:t>
      </w:r>
      <w:r w:rsidRPr="00191F10">
        <w:rPr>
          <w:rFonts w:ascii="Times New Roman" w:hAnsi="Times New Roman"/>
          <w:b/>
          <w:bCs/>
        </w:rPr>
        <w:t>:</w:t>
      </w:r>
    </w:p>
    <w:p w14:paraId="34579028" w14:textId="29553A1C" w:rsidR="00162114" w:rsidRDefault="00162114"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Podium vrátnice včetně </w:t>
      </w:r>
      <w:proofErr w:type="spellStart"/>
      <w:r>
        <w:rPr>
          <w:rFonts w:ascii="Times New Roman" w:hAnsi="Times New Roman"/>
          <w:sz w:val="24"/>
          <w:szCs w:val="20"/>
          <w:lang w:eastAsia="zh-CN"/>
        </w:rPr>
        <w:t>předloženéh</w:t>
      </w:r>
      <w:proofErr w:type="spellEnd"/>
      <w:r>
        <w:rPr>
          <w:rFonts w:ascii="Times New Roman" w:hAnsi="Times New Roman"/>
          <w:sz w:val="24"/>
          <w:szCs w:val="20"/>
          <w:lang w:eastAsia="zh-CN"/>
        </w:rPr>
        <w:t xml:space="preserve"> schodiště k němu je popsáno v předchozím odstavci této TZ.</w:t>
      </w:r>
      <w:r w:rsidR="008D0659">
        <w:rPr>
          <w:rFonts w:ascii="Times New Roman" w:hAnsi="Times New Roman"/>
          <w:sz w:val="24"/>
          <w:szCs w:val="20"/>
          <w:lang w:eastAsia="zh-CN"/>
        </w:rPr>
        <w:t xml:space="preserve"> Jedná se o tesařskou konstrukci, která je zrealizovaná na novou nášlapnou vrstvu místnosti. </w:t>
      </w:r>
      <w:r>
        <w:rPr>
          <w:rFonts w:ascii="Times New Roman" w:hAnsi="Times New Roman"/>
          <w:sz w:val="24"/>
          <w:szCs w:val="20"/>
          <w:lang w:eastAsia="zh-CN"/>
        </w:rPr>
        <w:t xml:space="preserve"> </w:t>
      </w:r>
    </w:p>
    <w:p w14:paraId="734D35E7" w14:textId="282FA925" w:rsidR="00162114" w:rsidRDefault="00162114"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Podium učebny v 1.NP bude tesařská konstrukce, která se zrealizuje na nášlapnou vrstvu </w:t>
      </w:r>
      <w:r w:rsidR="008D0659">
        <w:rPr>
          <w:rFonts w:ascii="Times New Roman" w:hAnsi="Times New Roman"/>
          <w:sz w:val="24"/>
          <w:szCs w:val="20"/>
          <w:lang w:eastAsia="zh-CN"/>
        </w:rPr>
        <w:t xml:space="preserve">místnosti. Jedná se o dřevěný rošt, dubové fošny, které budou nalakované. Podium je navržené ve výšce 200 mm nad čistou podlahou. </w:t>
      </w:r>
    </w:p>
    <w:p w14:paraId="5053A10B" w14:textId="3355FF9C" w:rsidR="00FF5AD2" w:rsidRDefault="00FF5AD2" w:rsidP="00CA6BF4">
      <w:pPr>
        <w:tabs>
          <w:tab w:val="left" w:pos="851"/>
        </w:tabs>
        <w:suppressAutoHyphens/>
        <w:overflowPunct w:val="0"/>
        <w:autoSpaceDE w:val="0"/>
        <w:spacing w:after="0" w:line="240" w:lineRule="auto"/>
        <w:jc w:val="both"/>
        <w:textAlignment w:val="baseline"/>
        <w:rPr>
          <w:rFonts w:ascii="Times New Roman" w:hAnsi="Times New Roman"/>
          <w:sz w:val="24"/>
          <w:szCs w:val="20"/>
          <w:lang w:eastAsia="zh-CN"/>
        </w:rPr>
      </w:pPr>
    </w:p>
    <w:p w14:paraId="4E8B6457" w14:textId="77777777" w:rsidR="00081838" w:rsidRPr="00081838" w:rsidRDefault="00081838" w:rsidP="00081838">
      <w:pPr>
        <w:pStyle w:val="Styl"/>
        <w:spacing w:after="200" w:line="244" w:lineRule="exact"/>
        <w:ind w:left="17" w:right="6"/>
        <w:jc w:val="both"/>
        <w:rPr>
          <w:rFonts w:ascii="Times New Roman" w:hAnsi="Times New Roman"/>
          <w:b/>
          <w:bCs/>
        </w:rPr>
      </w:pPr>
      <w:r w:rsidRPr="00081838">
        <w:rPr>
          <w:rFonts w:ascii="Times New Roman" w:hAnsi="Times New Roman"/>
          <w:b/>
          <w:bCs/>
        </w:rPr>
        <w:t>VÝTAHOVÁ TECHNOLOGIE:</w:t>
      </w:r>
    </w:p>
    <w:p w14:paraId="7CC1B378" w14:textId="05625413" w:rsidR="00081838" w:rsidRDefault="00081838" w:rsidP="00081838">
      <w:pPr>
        <w:widowControl w:val="0"/>
        <w:tabs>
          <w:tab w:val="left" w:pos="851"/>
        </w:tabs>
        <w:autoSpaceDE w:val="0"/>
        <w:autoSpaceDN w:val="0"/>
        <w:adjustRightInd w:val="0"/>
        <w:spacing w:after="0" w:line="240" w:lineRule="auto"/>
        <w:ind w:right="119"/>
        <w:jc w:val="both"/>
        <w:rPr>
          <w:rFonts w:ascii="Times New Roman" w:hAnsi="Times New Roman"/>
          <w:sz w:val="24"/>
          <w:szCs w:val="20"/>
          <w:lang w:eastAsia="zh-CN"/>
        </w:rPr>
      </w:pPr>
      <w:r w:rsidRPr="00081838">
        <w:rPr>
          <w:rFonts w:ascii="Arial" w:hAnsi="Arial" w:cs="Arial"/>
          <w:b/>
          <w:bCs/>
          <w:caps/>
          <w:sz w:val="24"/>
          <w:szCs w:val="24"/>
        </w:rPr>
        <w:tab/>
      </w:r>
      <w:r w:rsidRPr="00081838">
        <w:rPr>
          <w:rFonts w:ascii="Times New Roman" w:hAnsi="Times New Roman"/>
          <w:sz w:val="24"/>
          <w:szCs w:val="20"/>
          <w:lang w:eastAsia="zh-CN"/>
        </w:rPr>
        <w:t>Přesná specifikace výtahové technologie bude stanovena až po výběru konkrétního dodavatele zařízení.</w:t>
      </w:r>
    </w:p>
    <w:p w14:paraId="28400178" w14:textId="019847EF" w:rsidR="004671D2" w:rsidRPr="00081838" w:rsidRDefault="004671D2" w:rsidP="00081838">
      <w:pPr>
        <w:widowControl w:val="0"/>
        <w:tabs>
          <w:tab w:val="left" w:pos="851"/>
        </w:tabs>
        <w:autoSpaceDE w:val="0"/>
        <w:autoSpaceDN w:val="0"/>
        <w:adjustRightInd w:val="0"/>
        <w:spacing w:after="0" w:line="240" w:lineRule="auto"/>
        <w:ind w:right="119"/>
        <w:jc w:val="both"/>
        <w:rPr>
          <w:rFonts w:ascii="Times New Roman" w:hAnsi="Times New Roman"/>
          <w:sz w:val="24"/>
          <w:szCs w:val="20"/>
          <w:lang w:eastAsia="zh-CN"/>
        </w:rPr>
      </w:pPr>
      <w:r>
        <w:rPr>
          <w:rFonts w:ascii="Times New Roman" w:hAnsi="Times New Roman"/>
          <w:sz w:val="24"/>
          <w:szCs w:val="20"/>
          <w:lang w:eastAsia="zh-CN"/>
        </w:rPr>
        <w:tab/>
        <w:t xml:space="preserve">Výtah je podrobně popsán v oddíle b) této TZ. </w:t>
      </w:r>
    </w:p>
    <w:p w14:paraId="7BBA4134" w14:textId="43A56E5C" w:rsidR="00081838" w:rsidRDefault="00081838" w:rsidP="00081838">
      <w:pPr>
        <w:widowControl w:val="0"/>
        <w:tabs>
          <w:tab w:val="left" w:pos="851"/>
        </w:tabs>
        <w:autoSpaceDE w:val="0"/>
        <w:autoSpaceDN w:val="0"/>
        <w:adjustRightInd w:val="0"/>
        <w:spacing w:after="0" w:line="240" w:lineRule="auto"/>
        <w:ind w:right="119"/>
        <w:jc w:val="both"/>
        <w:rPr>
          <w:rFonts w:ascii="Times New Roman" w:hAnsi="Times New Roman"/>
          <w:sz w:val="24"/>
          <w:szCs w:val="20"/>
          <w:lang w:eastAsia="zh-CN"/>
        </w:rPr>
      </w:pPr>
      <w:r w:rsidRPr="00081838">
        <w:rPr>
          <w:rFonts w:ascii="Times New Roman" w:hAnsi="Times New Roman"/>
          <w:sz w:val="24"/>
          <w:szCs w:val="20"/>
          <w:lang w:eastAsia="zh-CN"/>
        </w:rPr>
        <w:tab/>
      </w:r>
      <w:bookmarkStart w:id="2" w:name="_Hlk536083620"/>
      <w:r w:rsidRPr="00081838">
        <w:rPr>
          <w:rFonts w:ascii="Times New Roman" w:hAnsi="Times New Roman"/>
          <w:sz w:val="24"/>
          <w:szCs w:val="20"/>
          <w:lang w:eastAsia="zh-CN"/>
        </w:rPr>
        <w:t xml:space="preserve">Dveře jsou součástí dodávky výtahu a budou ve všech podlažích s požárním uzávěrem </w:t>
      </w:r>
      <w:r w:rsidR="009D0097">
        <w:rPr>
          <w:rFonts w:ascii="Times New Roman" w:hAnsi="Times New Roman"/>
          <w:sz w:val="24"/>
          <w:szCs w:val="20"/>
          <w:lang w:eastAsia="zh-CN"/>
        </w:rPr>
        <w:t>dle požárního řešení</w:t>
      </w:r>
      <w:r w:rsidR="00014EDD">
        <w:rPr>
          <w:rFonts w:ascii="Times New Roman" w:hAnsi="Times New Roman"/>
          <w:sz w:val="24"/>
          <w:szCs w:val="20"/>
          <w:lang w:eastAsia="zh-CN"/>
        </w:rPr>
        <w:t xml:space="preserve"> – EW 15 DP2. </w:t>
      </w:r>
    </w:p>
    <w:p w14:paraId="573D63A0" w14:textId="7098B4EC" w:rsidR="004C7A2C" w:rsidRDefault="004C7A2C" w:rsidP="00081838">
      <w:pPr>
        <w:widowControl w:val="0"/>
        <w:tabs>
          <w:tab w:val="left" w:pos="851"/>
        </w:tabs>
        <w:autoSpaceDE w:val="0"/>
        <w:autoSpaceDN w:val="0"/>
        <w:adjustRightInd w:val="0"/>
        <w:spacing w:after="0" w:line="240" w:lineRule="auto"/>
        <w:ind w:right="119"/>
        <w:jc w:val="both"/>
        <w:rPr>
          <w:rFonts w:ascii="Times New Roman" w:hAnsi="Times New Roman"/>
          <w:sz w:val="24"/>
          <w:szCs w:val="20"/>
          <w:lang w:eastAsia="zh-CN"/>
        </w:rPr>
      </w:pPr>
    </w:p>
    <w:p w14:paraId="4C9BE233" w14:textId="7F073219" w:rsidR="004C7A2C" w:rsidRPr="004C7A2C" w:rsidRDefault="004C7A2C" w:rsidP="004C7A2C">
      <w:pPr>
        <w:pStyle w:val="Styl"/>
        <w:spacing w:after="200" w:line="244" w:lineRule="exact"/>
        <w:ind w:left="17" w:right="6"/>
        <w:jc w:val="both"/>
        <w:rPr>
          <w:rFonts w:ascii="Times New Roman" w:hAnsi="Times New Roman"/>
          <w:b/>
          <w:bCs/>
        </w:rPr>
      </w:pPr>
      <w:bookmarkStart w:id="3" w:name="_Hlk64898815"/>
      <w:r w:rsidRPr="004C7A2C">
        <w:rPr>
          <w:rFonts w:ascii="Times New Roman" w:hAnsi="Times New Roman"/>
          <w:b/>
          <w:bCs/>
        </w:rPr>
        <w:t>STŘEŠNÍ KONSTRUKCE:</w:t>
      </w:r>
    </w:p>
    <w:bookmarkEnd w:id="3"/>
    <w:p w14:paraId="1341AC4D" w14:textId="0326C64A" w:rsidR="004C7A2C" w:rsidRDefault="004C7A2C" w:rsidP="004C7A2C">
      <w:pPr>
        <w:numPr>
          <w:ilvl w:val="12"/>
          <w:numId w:val="0"/>
        </w:numPr>
        <w:tabs>
          <w:tab w:val="left" w:pos="851"/>
        </w:tabs>
        <w:suppressAutoHyphens/>
        <w:overflowPunct w:val="0"/>
        <w:autoSpaceDE w:val="0"/>
        <w:spacing w:after="0" w:line="240" w:lineRule="auto"/>
        <w:jc w:val="both"/>
        <w:textAlignment w:val="baseline"/>
        <w:rPr>
          <w:rFonts w:ascii="Times New Roman" w:hAnsi="Times New Roman"/>
          <w:sz w:val="24"/>
          <w:szCs w:val="24"/>
          <w:lang w:eastAsia="zh-CN"/>
        </w:rPr>
      </w:pPr>
      <w:r w:rsidRPr="004C7A2C">
        <w:rPr>
          <w:rFonts w:ascii="Times New Roman" w:hAnsi="Times New Roman"/>
          <w:sz w:val="24"/>
          <w:szCs w:val="24"/>
          <w:lang w:eastAsia="zh-CN"/>
        </w:rPr>
        <w:tab/>
      </w:r>
      <w:r w:rsidR="0095029E">
        <w:rPr>
          <w:rFonts w:ascii="Times New Roman" w:hAnsi="Times New Roman"/>
          <w:sz w:val="24"/>
          <w:szCs w:val="24"/>
          <w:lang w:eastAsia="zh-CN"/>
        </w:rPr>
        <w:t>Stávající střešní plášť z plechové krytiny se odstraní na stávající nosnou konstrukci z</w:t>
      </w:r>
      <w:r w:rsidR="009E7451">
        <w:rPr>
          <w:rFonts w:ascii="Times New Roman" w:hAnsi="Times New Roman"/>
          <w:sz w:val="24"/>
          <w:szCs w:val="24"/>
          <w:lang w:eastAsia="zh-CN"/>
        </w:rPr>
        <w:t> </w:t>
      </w:r>
      <w:r w:rsidR="0095029E">
        <w:rPr>
          <w:rFonts w:ascii="Times New Roman" w:hAnsi="Times New Roman"/>
          <w:sz w:val="24"/>
          <w:szCs w:val="24"/>
          <w:lang w:eastAsia="zh-CN"/>
        </w:rPr>
        <w:t>krokví</w:t>
      </w:r>
      <w:r w:rsidR="009E7451">
        <w:rPr>
          <w:rFonts w:ascii="Times New Roman" w:hAnsi="Times New Roman"/>
          <w:sz w:val="24"/>
          <w:szCs w:val="24"/>
          <w:lang w:eastAsia="zh-CN"/>
        </w:rPr>
        <w:t xml:space="preserve"> a</w:t>
      </w:r>
      <w:r w:rsidR="00AA5115">
        <w:rPr>
          <w:rFonts w:ascii="Times New Roman" w:hAnsi="Times New Roman"/>
          <w:sz w:val="24"/>
          <w:szCs w:val="24"/>
          <w:lang w:eastAsia="zh-CN"/>
        </w:rPr>
        <w:t xml:space="preserve"> </w:t>
      </w:r>
      <w:r w:rsidR="009E7451">
        <w:rPr>
          <w:rFonts w:ascii="Times New Roman" w:hAnsi="Times New Roman"/>
          <w:sz w:val="24"/>
          <w:szCs w:val="24"/>
          <w:lang w:eastAsia="zh-CN"/>
        </w:rPr>
        <w:t>nahradí se</w:t>
      </w:r>
      <w:r w:rsidR="009E415E">
        <w:rPr>
          <w:rFonts w:ascii="Times New Roman" w:hAnsi="Times New Roman"/>
          <w:sz w:val="24"/>
          <w:szCs w:val="24"/>
          <w:lang w:eastAsia="zh-CN"/>
        </w:rPr>
        <w:t xml:space="preserve"> nový</w:t>
      </w:r>
      <w:r w:rsidR="009E7451">
        <w:rPr>
          <w:rFonts w:ascii="Times New Roman" w:hAnsi="Times New Roman"/>
          <w:sz w:val="24"/>
          <w:szCs w:val="24"/>
          <w:lang w:eastAsia="zh-CN"/>
        </w:rPr>
        <w:t>m</w:t>
      </w:r>
      <w:r w:rsidR="009E415E">
        <w:rPr>
          <w:rFonts w:ascii="Times New Roman" w:hAnsi="Times New Roman"/>
          <w:sz w:val="24"/>
          <w:szCs w:val="24"/>
          <w:lang w:eastAsia="zh-CN"/>
        </w:rPr>
        <w:t xml:space="preserve"> střešní</w:t>
      </w:r>
      <w:r w:rsidR="009E7451">
        <w:rPr>
          <w:rFonts w:ascii="Times New Roman" w:hAnsi="Times New Roman"/>
          <w:sz w:val="24"/>
          <w:szCs w:val="24"/>
          <w:lang w:eastAsia="zh-CN"/>
        </w:rPr>
        <w:t>m</w:t>
      </w:r>
      <w:r w:rsidR="009E415E">
        <w:rPr>
          <w:rFonts w:ascii="Times New Roman" w:hAnsi="Times New Roman"/>
          <w:sz w:val="24"/>
          <w:szCs w:val="24"/>
          <w:lang w:eastAsia="zh-CN"/>
        </w:rPr>
        <w:t xml:space="preserve"> pláš</w:t>
      </w:r>
      <w:r w:rsidR="009E7451">
        <w:rPr>
          <w:rFonts w:ascii="Times New Roman" w:hAnsi="Times New Roman"/>
          <w:sz w:val="24"/>
          <w:szCs w:val="24"/>
          <w:lang w:eastAsia="zh-CN"/>
        </w:rPr>
        <w:t>těm</w:t>
      </w:r>
      <w:r w:rsidR="009E415E">
        <w:rPr>
          <w:rFonts w:ascii="Times New Roman" w:hAnsi="Times New Roman"/>
          <w:sz w:val="24"/>
          <w:szCs w:val="24"/>
          <w:lang w:eastAsia="zh-CN"/>
        </w:rPr>
        <w:t xml:space="preserve"> budovy</w:t>
      </w:r>
      <w:r w:rsidR="00AA5115">
        <w:rPr>
          <w:rFonts w:ascii="Times New Roman" w:hAnsi="Times New Roman"/>
          <w:sz w:val="24"/>
          <w:szCs w:val="24"/>
          <w:lang w:eastAsia="zh-CN"/>
        </w:rPr>
        <w:t xml:space="preserve"> </w:t>
      </w:r>
      <w:r w:rsidR="009E7451">
        <w:rPr>
          <w:rFonts w:ascii="Times New Roman" w:hAnsi="Times New Roman"/>
          <w:sz w:val="24"/>
          <w:szCs w:val="24"/>
          <w:lang w:eastAsia="zh-CN"/>
        </w:rPr>
        <w:t xml:space="preserve">se </w:t>
      </w:r>
      <w:r w:rsidR="00AA5115">
        <w:rPr>
          <w:rFonts w:ascii="Times New Roman" w:hAnsi="Times New Roman"/>
          <w:sz w:val="24"/>
          <w:szCs w:val="24"/>
          <w:lang w:eastAsia="zh-CN"/>
        </w:rPr>
        <w:t>skládan</w:t>
      </w:r>
      <w:r w:rsidR="009E7451">
        <w:rPr>
          <w:rFonts w:ascii="Times New Roman" w:hAnsi="Times New Roman"/>
          <w:sz w:val="24"/>
          <w:szCs w:val="24"/>
          <w:lang w:eastAsia="zh-CN"/>
        </w:rPr>
        <w:t>é</w:t>
      </w:r>
      <w:r w:rsidR="00AA5115">
        <w:rPr>
          <w:rFonts w:ascii="Times New Roman" w:hAnsi="Times New Roman"/>
          <w:sz w:val="24"/>
          <w:szCs w:val="24"/>
          <w:lang w:eastAsia="zh-CN"/>
        </w:rPr>
        <w:t xml:space="preserve"> taškov</w:t>
      </w:r>
      <w:r w:rsidR="009E7451">
        <w:rPr>
          <w:rFonts w:ascii="Times New Roman" w:hAnsi="Times New Roman"/>
          <w:sz w:val="24"/>
          <w:szCs w:val="24"/>
          <w:lang w:eastAsia="zh-CN"/>
        </w:rPr>
        <w:t>é</w:t>
      </w:r>
      <w:r w:rsidR="00AA5115">
        <w:rPr>
          <w:rFonts w:ascii="Times New Roman" w:hAnsi="Times New Roman"/>
          <w:sz w:val="24"/>
          <w:szCs w:val="24"/>
          <w:lang w:eastAsia="zh-CN"/>
        </w:rPr>
        <w:t xml:space="preserve"> krytin</w:t>
      </w:r>
      <w:r w:rsidR="009E7451">
        <w:rPr>
          <w:rFonts w:ascii="Times New Roman" w:hAnsi="Times New Roman"/>
          <w:sz w:val="24"/>
          <w:szCs w:val="24"/>
          <w:lang w:eastAsia="zh-CN"/>
        </w:rPr>
        <w:t>y</w:t>
      </w:r>
      <w:r w:rsidR="00AA5115">
        <w:rPr>
          <w:rFonts w:ascii="Times New Roman" w:hAnsi="Times New Roman"/>
          <w:sz w:val="24"/>
          <w:szCs w:val="24"/>
          <w:lang w:eastAsia="zh-CN"/>
        </w:rPr>
        <w:t xml:space="preserve">. </w:t>
      </w:r>
    </w:p>
    <w:p w14:paraId="0EA1664B" w14:textId="568B99EA" w:rsidR="009E7451" w:rsidRPr="00847F47" w:rsidRDefault="009E7451" w:rsidP="009E7451">
      <w:pPr>
        <w:tabs>
          <w:tab w:val="left" w:pos="709"/>
        </w:tabs>
        <w:spacing w:after="0" w:line="240" w:lineRule="auto"/>
        <w:jc w:val="both"/>
        <w:rPr>
          <w:rFonts w:ascii="Times New Roman" w:hAnsi="Times New Roman"/>
          <w:b/>
          <w:bCs/>
          <w:sz w:val="24"/>
          <w:szCs w:val="20"/>
          <w:lang w:eastAsia="zh-CN"/>
        </w:rPr>
      </w:pPr>
      <w:r>
        <w:rPr>
          <w:rFonts w:ascii="Times New Roman" w:hAnsi="Times New Roman"/>
          <w:b/>
          <w:bCs/>
          <w:sz w:val="24"/>
          <w:szCs w:val="20"/>
          <w:lang w:eastAsia="zh-CN"/>
        </w:rPr>
        <w:tab/>
        <w:t>Tato stavební úprava</w:t>
      </w:r>
      <w:r w:rsidRPr="00254D63">
        <w:rPr>
          <w:rFonts w:ascii="Times New Roman" w:hAnsi="Times New Roman"/>
          <w:b/>
          <w:bCs/>
          <w:sz w:val="24"/>
          <w:szCs w:val="20"/>
          <w:lang w:eastAsia="zh-CN"/>
        </w:rPr>
        <w:t xml:space="preserve"> </w:t>
      </w:r>
      <w:r>
        <w:rPr>
          <w:rFonts w:ascii="Times New Roman" w:hAnsi="Times New Roman"/>
          <w:b/>
          <w:bCs/>
          <w:sz w:val="24"/>
          <w:szCs w:val="20"/>
          <w:lang w:eastAsia="zh-CN"/>
        </w:rPr>
        <w:t>včetně skladby hlavního střešního pláště</w:t>
      </w:r>
      <w:r w:rsidR="00103329">
        <w:rPr>
          <w:rFonts w:ascii="Times New Roman" w:hAnsi="Times New Roman"/>
          <w:b/>
          <w:bCs/>
          <w:sz w:val="24"/>
          <w:szCs w:val="20"/>
          <w:lang w:eastAsia="zh-CN"/>
        </w:rPr>
        <w:t xml:space="preserve">, </w:t>
      </w:r>
      <w:proofErr w:type="spellStart"/>
      <w:r w:rsidR="00103329">
        <w:rPr>
          <w:rFonts w:ascii="Times New Roman" w:hAnsi="Times New Roman"/>
          <w:b/>
          <w:bCs/>
          <w:sz w:val="24"/>
          <w:szCs w:val="20"/>
          <w:lang w:eastAsia="zh-CN"/>
        </w:rPr>
        <w:t>uvazného</w:t>
      </w:r>
      <w:proofErr w:type="spellEnd"/>
      <w:r w:rsidR="00103329">
        <w:rPr>
          <w:rFonts w:ascii="Times New Roman" w:hAnsi="Times New Roman"/>
          <w:b/>
          <w:bCs/>
          <w:sz w:val="24"/>
          <w:szCs w:val="20"/>
          <w:lang w:eastAsia="zh-CN"/>
        </w:rPr>
        <w:t xml:space="preserve"> a záchytného systému, </w:t>
      </w:r>
      <w:proofErr w:type="spellStart"/>
      <w:r w:rsidR="00103329">
        <w:rPr>
          <w:rFonts w:ascii="Times New Roman" w:hAnsi="Times New Roman"/>
          <w:b/>
          <w:bCs/>
          <w:sz w:val="24"/>
          <w:szCs w:val="20"/>
          <w:lang w:eastAsia="zh-CN"/>
        </w:rPr>
        <w:t>upravě</w:t>
      </w:r>
      <w:proofErr w:type="spellEnd"/>
      <w:r w:rsidR="00103329">
        <w:rPr>
          <w:rFonts w:ascii="Times New Roman" w:hAnsi="Times New Roman"/>
          <w:b/>
          <w:bCs/>
          <w:sz w:val="24"/>
          <w:szCs w:val="20"/>
          <w:lang w:eastAsia="zh-CN"/>
        </w:rPr>
        <w:t xml:space="preserve"> komínů a štítových zdí</w:t>
      </w:r>
      <w:r>
        <w:rPr>
          <w:rFonts w:ascii="Times New Roman" w:hAnsi="Times New Roman"/>
          <w:b/>
          <w:bCs/>
          <w:sz w:val="24"/>
          <w:szCs w:val="20"/>
          <w:lang w:eastAsia="zh-CN"/>
        </w:rPr>
        <w:t xml:space="preserve"> a </w:t>
      </w:r>
      <w:r w:rsidR="00103329">
        <w:rPr>
          <w:rFonts w:ascii="Times New Roman" w:hAnsi="Times New Roman"/>
          <w:b/>
          <w:bCs/>
          <w:sz w:val="24"/>
          <w:szCs w:val="20"/>
          <w:lang w:eastAsia="zh-CN"/>
        </w:rPr>
        <w:t xml:space="preserve">instalaci </w:t>
      </w:r>
      <w:r>
        <w:rPr>
          <w:rFonts w:ascii="Times New Roman" w:hAnsi="Times New Roman"/>
          <w:b/>
          <w:bCs/>
          <w:sz w:val="24"/>
          <w:szCs w:val="20"/>
          <w:lang w:eastAsia="zh-CN"/>
        </w:rPr>
        <w:t xml:space="preserve">nových </w:t>
      </w:r>
      <w:proofErr w:type="spellStart"/>
      <w:r>
        <w:rPr>
          <w:rFonts w:ascii="Times New Roman" w:hAnsi="Times New Roman"/>
          <w:b/>
          <w:bCs/>
          <w:sz w:val="24"/>
          <w:szCs w:val="20"/>
          <w:lang w:eastAsia="zh-CN"/>
        </w:rPr>
        <w:t>vylézáků</w:t>
      </w:r>
      <w:proofErr w:type="spellEnd"/>
      <w:r>
        <w:rPr>
          <w:rFonts w:ascii="Times New Roman" w:hAnsi="Times New Roman"/>
          <w:b/>
          <w:bCs/>
          <w:sz w:val="24"/>
          <w:szCs w:val="20"/>
          <w:lang w:eastAsia="zh-CN"/>
        </w:rPr>
        <w:t xml:space="preserve"> </w:t>
      </w:r>
      <w:r w:rsidRPr="00254D63">
        <w:rPr>
          <w:rFonts w:ascii="Times New Roman" w:hAnsi="Times New Roman"/>
          <w:b/>
          <w:bCs/>
          <w:sz w:val="24"/>
          <w:szCs w:val="20"/>
          <w:lang w:eastAsia="zh-CN"/>
        </w:rPr>
        <w:t>j</w:t>
      </w:r>
      <w:r>
        <w:rPr>
          <w:rFonts w:ascii="Times New Roman" w:hAnsi="Times New Roman"/>
          <w:b/>
          <w:bCs/>
          <w:sz w:val="24"/>
          <w:szCs w:val="20"/>
          <w:lang w:eastAsia="zh-CN"/>
        </w:rPr>
        <w:t>e</w:t>
      </w:r>
      <w:r w:rsidRPr="00254D63">
        <w:rPr>
          <w:rFonts w:ascii="Times New Roman" w:hAnsi="Times New Roman"/>
          <w:b/>
          <w:bCs/>
          <w:sz w:val="24"/>
          <w:szCs w:val="20"/>
          <w:lang w:eastAsia="zh-CN"/>
        </w:rPr>
        <w:t xml:space="preserve"> řešen</w:t>
      </w:r>
      <w:r>
        <w:rPr>
          <w:rFonts w:ascii="Times New Roman" w:hAnsi="Times New Roman"/>
          <w:b/>
          <w:bCs/>
          <w:sz w:val="24"/>
          <w:szCs w:val="20"/>
          <w:lang w:eastAsia="zh-CN"/>
        </w:rPr>
        <w:t>a</w:t>
      </w:r>
      <w:r w:rsidRPr="00254D63">
        <w:rPr>
          <w:rFonts w:ascii="Times New Roman" w:hAnsi="Times New Roman"/>
          <w:b/>
          <w:bCs/>
          <w:sz w:val="24"/>
          <w:szCs w:val="20"/>
          <w:lang w:eastAsia="zh-CN"/>
        </w:rPr>
        <w:t xml:space="preserve"> v samostatné PD s názvem:</w:t>
      </w:r>
      <w:r>
        <w:rPr>
          <w:rFonts w:ascii="Times New Roman" w:hAnsi="Times New Roman"/>
          <w:sz w:val="24"/>
          <w:szCs w:val="20"/>
          <w:lang w:eastAsia="zh-CN"/>
        </w:rPr>
        <w:t xml:space="preserve"> </w:t>
      </w:r>
      <w:proofErr w:type="gramStart"/>
      <w:r w:rsidRPr="00847F47">
        <w:rPr>
          <w:rFonts w:ascii="Times New Roman" w:hAnsi="Times New Roman"/>
          <w:b/>
          <w:bCs/>
          <w:sz w:val="24"/>
          <w:szCs w:val="20"/>
          <w:lang w:eastAsia="zh-CN"/>
        </w:rPr>
        <w:t>„ Budova</w:t>
      </w:r>
      <w:proofErr w:type="gramEnd"/>
      <w:r w:rsidRPr="00847F47">
        <w:rPr>
          <w:rFonts w:ascii="Times New Roman" w:hAnsi="Times New Roman"/>
          <w:b/>
          <w:bCs/>
          <w:sz w:val="24"/>
          <w:szCs w:val="20"/>
          <w:lang w:eastAsia="zh-CN"/>
        </w:rPr>
        <w:t xml:space="preserve"> </w:t>
      </w:r>
      <w:r>
        <w:rPr>
          <w:rFonts w:ascii="Times New Roman" w:hAnsi="Times New Roman"/>
          <w:b/>
          <w:bCs/>
          <w:sz w:val="24"/>
          <w:szCs w:val="20"/>
          <w:lang w:eastAsia="zh-CN"/>
        </w:rPr>
        <w:t>S</w:t>
      </w:r>
      <w:r w:rsidRPr="00847F47">
        <w:rPr>
          <w:rFonts w:ascii="Times New Roman" w:hAnsi="Times New Roman"/>
          <w:b/>
          <w:bCs/>
          <w:sz w:val="24"/>
          <w:szCs w:val="20"/>
          <w:lang w:eastAsia="zh-CN"/>
        </w:rPr>
        <w:t>ady 5. května 85/42, Plzeň, stavební úpravy podkroví a střechy“.</w:t>
      </w:r>
    </w:p>
    <w:p w14:paraId="58FE2A19" w14:textId="449C7E33" w:rsidR="00172977" w:rsidRPr="00A90D8B" w:rsidRDefault="007B2178" w:rsidP="00103329">
      <w:pPr>
        <w:tabs>
          <w:tab w:val="left" w:pos="851"/>
        </w:tabs>
        <w:spacing w:after="240" w:line="240" w:lineRule="auto"/>
        <w:rPr>
          <w:rFonts w:ascii="Times New Roman" w:hAnsi="Times New Roman"/>
          <w:color w:val="000000"/>
          <w:sz w:val="24"/>
          <w:szCs w:val="24"/>
          <w:lang w:eastAsia="zh-CN"/>
        </w:rPr>
      </w:pPr>
      <w:bookmarkStart w:id="4" w:name="_Hlk532558324"/>
      <w:bookmarkEnd w:id="2"/>
      <w:r w:rsidRPr="00A90D8B">
        <w:rPr>
          <w:rFonts w:ascii="Times New Roman" w:hAnsi="Times New Roman"/>
          <w:color w:val="000000"/>
          <w:sz w:val="24"/>
          <w:szCs w:val="24"/>
          <w:lang w:eastAsia="zh-CN"/>
        </w:rPr>
        <w:tab/>
      </w:r>
    </w:p>
    <w:bookmarkEnd w:id="4"/>
    <w:p w14:paraId="2177A617" w14:textId="77777777" w:rsidR="00F911B7" w:rsidRDefault="00F911B7">
      <w:pPr>
        <w:tabs>
          <w:tab w:val="left" w:pos="567"/>
        </w:tabs>
        <w:jc w:val="both"/>
        <w:rPr>
          <w:rFonts w:ascii="Times New Roman" w:hAnsi="Times New Roman"/>
          <w:b/>
          <w:bCs/>
          <w:caps/>
          <w:sz w:val="24"/>
        </w:rPr>
      </w:pPr>
      <w:r w:rsidRPr="00141146">
        <w:rPr>
          <w:rFonts w:ascii="Times New Roman" w:hAnsi="Times New Roman"/>
          <w:b/>
          <w:bCs/>
          <w:caps/>
          <w:sz w:val="24"/>
        </w:rPr>
        <w:t>KLEMPÍŘSKÉ PRÁCE:</w:t>
      </w:r>
    </w:p>
    <w:p w14:paraId="69395CC2" w14:textId="77777777" w:rsidR="00103329" w:rsidRPr="00847F47" w:rsidRDefault="00F911B7" w:rsidP="00103329">
      <w:pPr>
        <w:tabs>
          <w:tab w:val="left" w:pos="709"/>
        </w:tabs>
        <w:spacing w:after="0" w:line="240" w:lineRule="auto"/>
        <w:jc w:val="both"/>
        <w:rPr>
          <w:rFonts w:ascii="Times New Roman" w:hAnsi="Times New Roman"/>
          <w:b/>
          <w:bCs/>
          <w:sz w:val="24"/>
          <w:szCs w:val="20"/>
          <w:lang w:eastAsia="zh-CN"/>
        </w:rPr>
      </w:pPr>
      <w:r>
        <w:tab/>
      </w:r>
      <w:r w:rsidR="00206123" w:rsidRPr="00103329">
        <w:rPr>
          <w:rFonts w:ascii="Times New Roman" w:hAnsi="Times New Roman"/>
          <w:sz w:val="24"/>
          <w:szCs w:val="24"/>
          <w:lang w:eastAsia="zh-CN"/>
        </w:rPr>
        <w:t xml:space="preserve">Klempířské prvky </w:t>
      </w:r>
      <w:r w:rsidR="00A90D8B" w:rsidRPr="00103329">
        <w:rPr>
          <w:rFonts w:ascii="Times New Roman" w:hAnsi="Times New Roman"/>
          <w:sz w:val="24"/>
          <w:szCs w:val="24"/>
          <w:lang w:eastAsia="zh-CN"/>
        </w:rPr>
        <w:t xml:space="preserve">na novém střešním plášti </w:t>
      </w:r>
      <w:r w:rsidR="00103329" w:rsidRPr="00103329">
        <w:rPr>
          <w:rFonts w:ascii="Times New Roman" w:hAnsi="Times New Roman"/>
          <w:sz w:val="24"/>
          <w:szCs w:val="24"/>
          <w:lang w:eastAsia="zh-CN"/>
        </w:rPr>
        <w:t>včetně svodů jsou řešeny</w:t>
      </w:r>
      <w:r w:rsidR="00103329">
        <w:rPr>
          <w:color w:val="000000"/>
          <w:szCs w:val="24"/>
          <w:lang w:eastAsia="zh-CN"/>
        </w:rPr>
        <w:t xml:space="preserve"> </w:t>
      </w:r>
      <w:r w:rsidR="00103329" w:rsidRPr="00254D63">
        <w:rPr>
          <w:rFonts w:ascii="Times New Roman" w:hAnsi="Times New Roman"/>
          <w:b/>
          <w:bCs/>
          <w:sz w:val="24"/>
          <w:szCs w:val="20"/>
          <w:lang w:eastAsia="zh-CN"/>
        </w:rPr>
        <w:t>v samostatné PD s názvem:</w:t>
      </w:r>
      <w:r w:rsidR="00103329">
        <w:rPr>
          <w:rFonts w:ascii="Times New Roman" w:hAnsi="Times New Roman"/>
          <w:sz w:val="24"/>
          <w:szCs w:val="20"/>
          <w:lang w:eastAsia="zh-CN"/>
        </w:rPr>
        <w:t xml:space="preserve"> </w:t>
      </w:r>
      <w:proofErr w:type="gramStart"/>
      <w:r w:rsidR="00103329" w:rsidRPr="00847F47">
        <w:rPr>
          <w:rFonts w:ascii="Times New Roman" w:hAnsi="Times New Roman"/>
          <w:b/>
          <w:bCs/>
          <w:sz w:val="24"/>
          <w:szCs w:val="20"/>
          <w:lang w:eastAsia="zh-CN"/>
        </w:rPr>
        <w:t>„ Budova</w:t>
      </w:r>
      <w:proofErr w:type="gramEnd"/>
      <w:r w:rsidR="00103329" w:rsidRPr="00847F47">
        <w:rPr>
          <w:rFonts w:ascii="Times New Roman" w:hAnsi="Times New Roman"/>
          <w:b/>
          <w:bCs/>
          <w:sz w:val="24"/>
          <w:szCs w:val="20"/>
          <w:lang w:eastAsia="zh-CN"/>
        </w:rPr>
        <w:t xml:space="preserve"> </w:t>
      </w:r>
      <w:r w:rsidR="00103329">
        <w:rPr>
          <w:rFonts w:ascii="Times New Roman" w:hAnsi="Times New Roman"/>
          <w:b/>
          <w:bCs/>
          <w:sz w:val="24"/>
          <w:szCs w:val="20"/>
          <w:lang w:eastAsia="zh-CN"/>
        </w:rPr>
        <w:t>S</w:t>
      </w:r>
      <w:r w:rsidR="00103329" w:rsidRPr="00847F47">
        <w:rPr>
          <w:rFonts w:ascii="Times New Roman" w:hAnsi="Times New Roman"/>
          <w:b/>
          <w:bCs/>
          <w:sz w:val="24"/>
          <w:szCs w:val="20"/>
          <w:lang w:eastAsia="zh-CN"/>
        </w:rPr>
        <w:t>ady 5. května 85/42, Plzeň, stavební úpravy podkroví a střechy“.</w:t>
      </w:r>
    </w:p>
    <w:p w14:paraId="3B4EF940" w14:textId="5E843BC9" w:rsidR="00206123" w:rsidRDefault="00103329" w:rsidP="00103329">
      <w:pPr>
        <w:pStyle w:val="Zkladntextodsazen31"/>
        <w:numPr>
          <w:ilvl w:val="12"/>
          <w:numId w:val="0"/>
        </w:numPr>
        <w:tabs>
          <w:tab w:val="left" w:pos="709"/>
        </w:tabs>
        <w:rPr>
          <w:color w:val="000000"/>
          <w:szCs w:val="24"/>
          <w:lang w:eastAsia="zh-CN"/>
        </w:rPr>
      </w:pPr>
      <w:r>
        <w:rPr>
          <w:color w:val="000000"/>
          <w:szCs w:val="24"/>
          <w:lang w:eastAsia="zh-CN"/>
        </w:rPr>
        <w:tab/>
        <w:t xml:space="preserve">Oplechování parapetů u měněných oken do vnitrobloku jsou </w:t>
      </w:r>
      <w:proofErr w:type="gramStart"/>
      <w:r w:rsidR="00206123" w:rsidRPr="00206123">
        <w:rPr>
          <w:color w:val="000000"/>
          <w:szCs w:val="24"/>
          <w:lang w:eastAsia="zh-CN"/>
        </w:rPr>
        <w:t>navrženy</w:t>
      </w:r>
      <w:proofErr w:type="gramEnd"/>
      <w:r w:rsidR="00206123" w:rsidRPr="00206123">
        <w:rPr>
          <w:color w:val="000000"/>
          <w:szCs w:val="24"/>
          <w:lang w:eastAsia="zh-CN"/>
        </w:rPr>
        <w:t xml:space="preserve"> z</w:t>
      </w:r>
      <w:r w:rsidR="00C43013">
        <w:rPr>
          <w:color w:val="000000"/>
          <w:szCs w:val="24"/>
          <w:lang w:eastAsia="zh-CN"/>
        </w:rPr>
        <w:t xml:space="preserve"> pozinkovaného probarveného </w:t>
      </w:r>
      <w:r w:rsidR="00206123" w:rsidRPr="00206123">
        <w:rPr>
          <w:color w:val="000000"/>
          <w:szCs w:val="24"/>
          <w:lang w:eastAsia="zh-CN"/>
        </w:rPr>
        <w:t>plechu tl. 0,6 mm.</w:t>
      </w:r>
      <w:r w:rsidR="004807E1">
        <w:rPr>
          <w:color w:val="000000"/>
          <w:szCs w:val="24"/>
          <w:lang w:eastAsia="zh-CN"/>
        </w:rPr>
        <w:t xml:space="preserve"> Všechny klempířské prvky nutno doměřit přímo na stavbě. </w:t>
      </w:r>
    </w:p>
    <w:p w14:paraId="11F67A38" w14:textId="77777777" w:rsidR="00103329" w:rsidRPr="00206123" w:rsidRDefault="00103329" w:rsidP="00206123">
      <w:pPr>
        <w:pStyle w:val="Zkladntextodsazen31"/>
        <w:numPr>
          <w:ilvl w:val="12"/>
          <w:numId w:val="0"/>
        </w:numPr>
        <w:tabs>
          <w:tab w:val="left" w:pos="851"/>
        </w:tabs>
        <w:rPr>
          <w:color w:val="000000"/>
          <w:szCs w:val="24"/>
          <w:lang w:eastAsia="zh-CN"/>
        </w:rPr>
      </w:pPr>
    </w:p>
    <w:p w14:paraId="750ABFE7" w14:textId="77777777" w:rsidR="001E07F9" w:rsidRDefault="001E07F9">
      <w:pPr>
        <w:pStyle w:val="Styl"/>
        <w:tabs>
          <w:tab w:val="left" w:pos="567"/>
        </w:tabs>
        <w:ind w:right="9"/>
        <w:jc w:val="both"/>
        <w:rPr>
          <w:rFonts w:ascii="Times New Roman" w:hAnsi="Times New Roman"/>
        </w:rPr>
      </w:pPr>
    </w:p>
    <w:p w14:paraId="3870E459" w14:textId="77777777" w:rsidR="00F911B7" w:rsidRDefault="00F911B7">
      <w:pPr>
        <w:pStyle w:val="Styl"/>
        <w:tabs>
          <w:tab w:val="left" w:pos="567"/>
        </w:tabs>
        <w:spacing w:before="14" w:line="278" w:lineRule="exact"/>
        <w:ind w:right="1435" w:hanging="14"/>
        <w:rPr>
          <w:rFonts w:ascii="Times New Roman" w:hAnsi="Times New Roman"/>
          <w:b/>
          <w:bCs/>
        </w:rPr>
      </w:pPr>
      <w:r>
        <w:rPr>
          <w:rFonts w:ascii="Times New Roman" w:hAnsi="Times New Roman"/>
          <w:lang w:bidi="he-IL"/>
        </w:rPr>
        <w:lastRenderedPageBreak/>
        <w:tab/>
      </w:r>
      <w:r>
        <w:rPr>
          <w:rFonts w:ascii="Times New Roman" w:hAnsi="Times New Roman"/>
          <w:b/>
          <w:bCs/>
        </w:rPr>
        <w:t>ÚPRAVY POVRCHŮ:</w:t>
      </w:r>
    </w:p>
    <w:p w14:paraId="5DF505AB" w14:textId="5281F566" w:rsidR="00F911B7" w:rsidRDefault="00F911B7">
      <w:pPr>
        <w:pStyle w:val="Styl"/>
        <w:spacing w:before="200" w:line="259" w:lineRule="exact"/>
        <w:ind w:right="11"/>
        <w:jc w:val="both"/>
        <w:rPr>
          <w:rFonts w:ascii="Times New Roman" w:hAnsi="Times New Roman"/>
        </w:rPr>
      </w:pPr>
      <w:r>
        <w:rPr>
          <w:rFonts w:ascii="Times New Roman" w:hAnsi="Times New Roman"/>
        </w:rPr>
        <w:t xml:space="preserve">OMÍTKY VNITŘNÍ </w:t>
      </w:r>
    </w:p>
    <w:p w14:paraId="5EB01DD3" w14:textId="77777777" w:rsidR="008C3430" w:rsidRDefault="008C3430" w:rsidP="008C3430">
      <w:pPr>
        <w:pStyle w:val="Styl"/>
        <w:spacing w:line="259" w:lineRule="exact"/>
        <w:ind w:right="11"/>
        <w:jc w:val="both"/>
        <w:rPr>
          <w:rFonts w:ascii="Times New Roman" w:hAnsi="Times New Roman"/>
        </w:rPr>
      </w:pPr>
    </w:p>
    <w:p w14:paraId="1A232CFF" w14:textId="697BACCD" w:rsidR="008C3430" w:rsidRDefault="008C3430" w:rsidP="008C3430">
      <w:pPr>
        <w:tabs>
          <w:tab w:val="left" w:pos="709"/>
        </w:tabs>
        <w:spacing w:after="0" w:line="240" w:lineRule="auto"/>
        <w:jc w:val="both"/>
        <w:rPr>
          <w:rFonts w:ascii="Times New Roman" w:hAnsi="Times New Roman"/>
          <w:sz w:val="24"/>
          <w:szCs w:val="20"/>
          <w:u w:val="single"/>
          <w:lang w:eastAsia="zh-CN"/>
        </w:rPr>
      </w:pPr>
      <w:r w:rsidRPr="003A1F10">
        <w:rPr>
          <w:rFonts w:ascii="Times New Roman" w:hAnsi="Times New Roman"/>
          <w:sz w:val="24"/>
          <w:szCs w:val="20"/>
          <w:u w:val="single"/>
          <w:lang w:eastAsia="zh-CN"/>
        </w:rPr>
        <w:t>1.PP</w:t>
      </w:r>
    </w:p>
    <w:p w14:paraId="48A127DD" w14:textId="77777777" w:rsidR="00A558DE" w:rsidRPr="003A1F10" w:rsidRDefault="00A558DE" w:rsidP="008C3430">
      <w:pPr>
        <w:tabs>
          <w:tab w:val="left" w:pos="709"/>
        </w:tabs>
        <w:spacing w:after="0" w:line="240" w:lineRule="auto"/>
        <w:jc w:val="both"/>
        <w:rPr>
          <w:rFonts w:ascii="Times New Roman" w:hAnsi="Times New Roman"/>
          <w:sz w:val="24"/>
          <w:szCs w:val="20"/>
          <w:u w:val="single"/>
          <w:lang w:eastAsia="zh-CN"/>
        </w:rPr>
      </w:pPr>
    </w:p>
    <w:p w14:paraId="79F951B1" w14:textId="0517D84F" w:rsidR="00A558DE" w:rsidRPr="00A558DE" w:rsidRDefault="00A558DE" w:rsidP="00A558DE">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r>
      <w:r w:rsidRPr="00A558DE">
        <w:rPr>
          <w:rFonts w:ascii="Times New Roman" w:hAnsi="Times New Roman"/>
          <w:color w:val="000000"/>
          <w:sz w:val="24"/>
          <w:szCs w:val="24"/>
          <w:lang w:eastAsia="zh-CN"/>
        </w:rPr>
        <w:t xml:space="preserve">V 1.PP jsou navrženy nové sanační omítky. </w:t>
      </w:r>
    </w:p>
    <w:p w14:paraId="6CBFF8D2" w14:textId="05202624" w:rsidR="00A558DE" w:rsidRDefault="00A558DE" w:rsidP="00A558DE">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sidRPr="00A558DE">
        <w:rPr>
          <w:rFonts w:ascii="Times New Roman" w:hAnsi="Times New Roman"/>
          <w:color w:val="000000"/>
          <w:sz w:val="24"/>
          <w:szCs w:val="24"/>
          <w:lang w:eastAsia="zh-CN"/>
        </w:rPr>
        <w:tab/>
        <w:t xml:space="preserve">V místnostech 1.PP </w:t>
      </w:r>
      <w:r>
        <w:rPr>
          <w:rFonts w:ascii="Times New Roman" w:hAnsi="Times New Roman"/>
          <w:color w:val="000000"/>
          <w:sz w:val="24"/>
          <w:szCs w:val="24"/>
          <w:lang w:eastAsia="zh-CN"/>
        </w:rPr>
        <w:t xml:space="preserve">v řešené části (úklidová komora, řešená část sklepní chodby, sociální zázemí, nová vrátnice a chodba před hlavními vstupy a novou výtahovou šachtou) </w:t>
      </w:r>
      <w:r w:rsidRPr="00A558DE">
        <w:rPr>
          <w:rFonts w:ascii="Times New Roman" w:hAnsi="Times New Roman"/>
          <w:color w:val="000000"/>
          <w:sz w:val="24"/>
          <w:szCs w:val="24"/>
          <w:lang w:eastAsia="zh-CN"/>
        </w:rPr>
        <w:t xml:space="preserve">budou odstraněny veškeré vnitřní omítky na režné zdivo. </w:t>
      </w:r>
      <w:r w:rsidR="003D2A7E">
        <w:rPr>
          <w:rFonts w:ascii="Times New Roman" w:hAnsi="Times New Roman"/>
          <w:color w:val="000000"/>
          <w:sz w:val="24"/>
          <w:szCs w:val="24"/>
          <w:lang w:eastAsia="zh-CN"/>
        </w:rPr>
        <w:t xml:space="preserve">Na okopané režné zdivo v suterénu se aplikuje sanační omítka. </w:t>
      </w:r>
    </w:p>
    <w:p w14:paraId="3D63E26F" w14:textId="77777777" w:rsidR="003D2A7E" w:rsidRDefault="003D2A7E" w:rsidP="00A558DE">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710"/>
        <w:gridCol w:w="8362"/>
      </w:tblGrid>
      <w:tr w:rsidR="003D2A7E" w:rsidRPr="003D2A7E" w14:paraId="6A5ED092" w14:textId="77777777" w:rsidTr="005D34D0">
        <w:tc>
          <w:tcPr>
            <w:tcW w:w="710" w:type="dxa"/>
            <w:tcBorders>
              <w:top w:val="single" w:sz="12" w:space="0" w:color="auto"/>
              <w:left w:val="single" w:sz="12" w:space="0" w:color="auto"/>
              <w:bottom w:val="single" w:sz="12" w:space="0" w:color="auto"/>
              <w:right w:val="single" w:sz="12" w:space="0" w:color="auto"/>
            </w:tcBorders>
          </w:tcPr>
          <w:p w14:paraId="1D114BCA" w14:textId="77777777"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2A7E">
              <w:rPr>
                <w:rFonts w:ascii="Arial" w:hAnsi="Arial" w:cs="Arial"/>
                <w:b/>
                <w:bCs/>
                <w:color w:val="000000"/>
                <w:sz w:val="24"/>
                <w:szCs w:val="24"/>
              </w:rPr>
              <w:t>VO1</w:t>
            </w:r>
          </w:p>
        </w:tc>
        <w:tc>
          <w:tcPr>
            <w:tcW w:w="8362" w:type="dxa"/>
            <w:tcBorders>
              <w:left w:val="single" w:sz="12" w:space="0" w:color="auto"/>
            </w:tcBorders>
          </w:tcPr>
          <w:p w14:paraId="3B95515A" w14:textId="03596178"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2A7E">
              <w:rPr>
                <w:rFonts w:ascii="Arial" w:hAnsi="Arial" w:cs="Arial"/>
                <w:b/>
                <w:color w:val="000000"/>
                <w:sz w:val="24"/>
                <w:szCs w:val="24"/>
              </w:rPr>
              <w:t xml:space="preserve">SANAČNÍ OMÍTKA – STĚNY </w:t>
            </w:r>
            <w:r>
              <w:rPr>
                <w:rFonts w:ascii="Arial" w:hAnsi="Arial" w:cs="Arial"/>
                <w:b/>
                <w:color w:val="000000"/>
                <w:sz w:val="24"/>
                <w:szCs w:val="24"/>
              </w:rPr>
              <w:t xml:space="preserve">ŘEŠENÉ ČÁSTI </w:t>
            </w:r>
            <w:r w:rsidRPr="003D2A7E">
              <w:rPr>
                <w:rFonts w:ascii="Arial" w:hAnsi="Arial" w:cs="Arial"/>
                <w:b/>
                <w:color w:val="000000"/>
                <w:sz w:val="24"/>
                <w:szCs w:val="24"/>
              </w:rPr>
              <w:t>1.PP – POD STROPNÍ KONSTRUKCI:</w:t>
            </w:r>
          </w:p>
        </w:tc>
      </w:tr>
      <w:tr w:rsidR="003D2A7E" w:rsidRPr="003D2A7E" w14:paraId="544F108E" w14:textId="77777777" w:rsidTr="005D34D0">
        <w:tc>
          <w:tcPr>
            <w:tcW w:w="710" w:type="dxa"/>
            <w:tcBorders>
              <w:top w:val="single" w:sz="12" w:space="0" w:color="auto"/>
            </w:tcBorders>
          </w:tcPr>
          <w:p w14:paraId="527459F0" w14:textId="77777777" w:rsidR="003D2A7E" w:rsidRPr="003D2A7E" w:rsidRDefault="003D2A7E" w:rsidP="003D2A7E">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2A370ECD" w14:textId="77777777" w:rsidR="003D2A7E" w:rsidRDefault="003D2A7E" w:rsidP="003D2A7E">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NA STÁVAJÍCÍ OKOPAN</w:t>
            </w:r>
            <w:r>
              <w:rPr>
                <w:rFonts w:ascii="Arial" w:hAnsi="Arial" w:cs="Arial"/>
                <w:bCs/>
                <w:color w:val="000000"/>
                <w:sz w:val="24"/>
                <w:szCs w:val="24"/>
              </w:rPr>
              <w:t>É NOSNÉ</w:t>
            </w:r>
            <w:r w:rsidRPr="003D2A7E">
              <w:rPr>
                <w:rFonts w:ascii="Arial" w:hAnsi="Arial" w:cs="Arial"/>
                <w:bCs/>
                <w:color w:val="000000"/>
                <w:sz w:val="24"/>
                <w:szCs w:val="24"/>
              </w:rPr>
              <w:t xml:space="preserve"> STĚN</w:t>
            </w:r>
            <w:r>
              <w:rPr>
                <w:rFonts w:ascii="Arial" w:hAnsi="Arial" w:cs="Arial"/>
                <w:bCs/>
                <w:color w:val="000000"/>
                <w:sz w:val="24"/>
                <w:szCs w:val="24"/>
              </w:rPr>
              <w:t>Y</w:t>
            </w:r>
            <w:r w:rsidRPr="003D2A7E">
              <w:rPr>
                <w:rFonts w:ascii="Arial" w:hAnsi="Arial" w:cs="Arial"/>
                <w:bCs/>
                <w:color w:val="000000"/>
                <w:sz w:val="24"/>
                <w:szCs w:val="24"/>
              </w:rPr>
              <w:t xml:space="preserve"> NA REŽNÉ ZDIVO </w:t>
            </w:r>
          </w:p>
          <w:p w14:paraId="54AB316A" w14:textId="2B011B14"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w:t>
            </w:r>
            <w:r w:rsidRPr="003D2A7E">
              <w:rPr>
                <w:rFonts w:ascii="Arial" w:hAnsi="Arial" w:cs="Arial"/>
                <w:bCs/>
                <w:color w:val="000000"/>
                <w:sz w:val="24"/>
                <w:szCs w:val="24"/>
              </w:rPr>
              <w:t>NEBO DOZDÍVKY</w:t>
            </w:r>
          </w:p>
          <w:p w14:paraId="4693988F" w14:textId="77777777"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2A7E">
              <w:rPr>
                <w:rFonts w:ascii="Arial" w:hAnsi="Arial" w:cs="Arial"/>
                <w:color w:val="000000"/>
                <w:sz w:val="24"/>
                <w:szCs w:val="24"/>
              </w:rPr>
              <w:t xml:space="preserve">  BUDE PROVEDENA APLIKACE BIOCIDNÍM PROSTŘEDKEM, PAK</w:t>
            </w:r>
          </w:p>
          <w:p w14:paraId="275072C1" w14:textId="77777777"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2A7E">
              <w:rPr>
                <w:rFonts w:ascii="Arial" w:hAnsi="Arial" w:cs="Arial"/>
                <w:color w:val="000000"/>
                <w:sz w:val="24"/>
                <w:szCs w:val="24"/>
              </w:rPr>
              <w:t xml:space="preserve">  DÁLE PENETRACE</w:t>
            </w:r>
          </w:p>
        </w:tc>
      </w:tr>
      <w:tr w:rsidR="003D2A7E" w:rsidRPr="003D2A7E" w14:paraId="508AE108" w14:textId="77777777" w:rsidTr="005D34D0">
        <w:tc>
          <w:tcPr>
            <w:tcW w:w="710" w:type="dxa"/>
          </w:tcPr>
          <w:p w14:paraId="783B0B7F" w14:textId="77777777" w:rsidR="003D2A7E" w:rsidRPr="003D2A7E" w:rsidRDefault="003D2A7E" w:rsidP="003D2A7E">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0C350745" w14:textId="77777777"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DOJDE K LEHKÉMU OMYTÍ VODOU A BUDE APLIKOVÁNO JÁDRO</w:t>
            </w:r>
          </w:p>
          <w:p w14:paraId="6964868E" w14:textId="77777777"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xml:space="preserve">  Z VÁPENOCEMENTOVÉ OMÍTKY V PRŮMĚRU TL. 30 mm</w:t>
            </w:r>
          </w:p>
        </w:tc>
      </w:tr>
      <w:tr w:rsidR="003D2A7E" w:rsidRPr="003D2A7E" w14:paraId="74D51060" w14:textId="77777777" w:rsidTr="005D34D0">
        <w:tc>
          <w:tcPr>
            <w:tcW w:w="710" w:type="dxa"/>
          </w:tcPr>
          <w:p w14:paraId="7AE7DBE0" w14:textId="77777777" w:rsidR="003D2A7E" w:rsidRPr="003D2A7E" w:rsidRDefault="003D2A7E" w:rsidP="003D2A7E">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2BEB16C3" w14:textId="77777777" w:rsidR="003D2A7E" w:rsidRPr="003D2A7E" w:rsidRDefault="003D2A7E" w:rsidP="003D2A7E">
            <w:pPr>
              <w:widowControl w:val="0"/>
              <w:tabs>
                <w:tab w:val="right" w:leader="dot" w:pos="7513"/>
              </w:tabs>
              <w:autoSpaceDE w:val="0"/>
              <w:autoSpaceDN w:val="0"/>
              <w:adjustRightInd w:val="0"/>
              <w:spacing w:after="0" w:line="240" w:lineRule="auto"/>
              <w:rPr>
                <w:rFonts w:ascii="Arial" w:hAnsi="Arial" w:cs="Arial"/>
                <w:color w:val="000000"/>
                <w:sz w:val="24"/>
                <w:szCs w:val="24"/>
              </w:rPr>
            </w:pPr>
            <w:r w:rsidRPr="003D2A7E">
              <w:rPr>
                <w:rFonts w:ascii="Arial" w:hAnsi="Arial" w:cs="Arial"/>
                <w:color w:val="000000"/>
                <w:sz w:val="24"/>
                <w:szCs w:val="24"/>
              </w:rPr>
              <w:t>- APLIKACE HYDROKRYSTALICKÉMU NÁTĚRU VE DVOU VRSTVÁCH</w:t>
            </w:r>
          </w:p>
        </w:tc>
      </w:tr>
      <w:tr w:rsidR="003D2A7E" w:rsidRPr="003D2A7E" w14:paraId="3AC66535" w14:textId="77777777" w:rsidTr="005D34D0">
        <w:tc>
          <w:tcPr>
            <w:tcW w:w="710" w:type="dxa"/>
          </w:tcPr>
          <w:p w14:paraId="2CE23567" w14:textId="77777777" w:rsidR="003D2A7E" w:rsidRPr="003D2A7E" w:rsidRDefault="003D2A7E" w:rsidP="003D2A7E">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7D277413" w14:textId="77777777" w:rsidR="003D2A7E" w:rsidRPr="003D2A7E" w:rsidRDefault="003D2A7E" w:rsidP="003D2A7E">
            <w:pPr>
              <w:widowControl w:val="0"/>
              <w:tabs>
                <w:tab w:val="right" w:leader="dot" w:pos="7513"/>
              </w:tabs>
              <w:autoSpaceDE w:val="0"/>
              <w:autoSpaceDN w:val="0"/>
              <w:adjustRightInd w:val="0"/>
              <w:spacing w:after="0" w:line="240" w:lineRule="auto"/>
              <w:rPr>
                <w:rFonts w:ascii="Arial" w:hAnsi="Arial" w:cs="Arial"/>
                <w:bCs/>
                <w:color w:val="000000"/>
                <w:sz w:val="24"/>
                <w:szCs w:val="24"/>
              </w:rPr>
            </w:pPr>
            <w:r w:rsidRPr="003D2A7E">
              <w:rPr>
                <w:rFonts w:ascii="Arial" w:hAnsi="Arial" w:cs="Arial"/>
                <w:bCs/>
                <w:color w:val="000000"/>
                <w:sz w:val="24"/>
                <w:szCs w:val="24"/>
              </w:rPr>
              <w:t>- APLIKOVÁNA LEHČENÁ SANAČNÍ A TEPELNĚ IZOLAČNÍ OMÍTKA</w:t>
            </w:r>
          </w:p>
          <w:p w14:paraId="6D9CFDED" w14:textId="77777777" w:rsidR="003D2A7E" w:rsidRPr="003D2A7E" w:rsidRDefault="003D2A7E" w:rsidP="003D2A7E">
            <w:pPr>
              <w:widowControl w:val="0"/>
              <w:tabs>
                <w:tab w:val="right" w:leader="dot" w:pos="7513"/>
              </w:tabs>
              <w:autoSpaceDE w:val="0"/>
              <w:autoSpaceDN w:val="0"/>
              <w:adjustRightInd w:val="0"/>
              <w:spacing w:after="0" w:line="240" w:lineRule="auto"/>
              <w:rPr>
                <w:rFonts w:ascii="Arial" w:hAnsi="Arial" w:cs="Arial"/>
                <w:color w:val="000000"/>
                <w:sz w:val="24"/>
                <w:szCs w:val="24"/>
              </w:rPr>
            </w:pPr>
            <w:r w:rsidRPr="003D2A7E">
              <w:rPr>
                <w:rFonts w:ascii="Arial" w:hAnsi="Arial" w:cs="Arial"/>
                <w:color w:val="000000"/>
                <w:sz w:val="24"/>
                <w:szCs w:val="24"/>
              </w:rPr>
              <w:t xml:space="preserve">  OBOHACENÁ KŘEMÍKEM V PRŮMĚRU TL. 15 mm</w:t>
            </w:r>
          </w:p>
        </w:tc>
      </w:tr>
      <w:tr w:rsidR="003D2A7E" w:rsidRPr="003D2A7E" w14:paraId="3DFD1A19" w14:textId="77777777" w:rsidTr="005D34D0">
        <w:tc>
          <w:tcPr>
            <w:tcW w:w="710" w:type="dxa"/>
          </w:tcPr>
          <w:p w14:paraId="682582AF" w14:textId="77777777" w:rsidR="003D2A7E" w:rsidRPr="003D2A7E" w:rsidRDefault="003D2A7E" w:rsidP="003D2A7E">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02136B04" w14:textId="77777777" w:rsidR="003D2A7E" w:rsidRPr="003D2A7E" w:rsidRDefault="003D2A7E" w:rsidP="003D2A7E">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ŠTUKOVÁ OMÍTKA VHODNÁ NA SANAČNÍ OMÍTKU</w:t>
            </w:r>
          </w:p>
        </w:tc>
      </w:tr>
    </w:tbl>
    <w:p w14:paraId="7769F0CA" w14:textId="03485C6C" w:rsidR="003D2A7E" w:rsidRDefault="003D2A7E" w:rsidP="00A558DE">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p w14:paraId="0A0E5263" w14:textId="77777777" w:rsidR="008314A4" w:rsidRPr="00A558DE" w:rsidRDefault="008314A4" w:rsidP="00A558DE">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p w14:paraId="3DEB46B8" w14:textId="77777777" w:rsidR="00786F05" w:rsidRPr="00A558DE" w:rsidRDefault="00A558DE" w:rsidP="00361E6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sidRPr="00A558DE">
        <w:rPr>
          <w:rFonts w:ascii="Times New Roman" w:hAnsi="Times New Roman"/>
          <w:color w:val="000000"/>
          <w:sz w:val="24"/>
          <w:szCs w:val="24"/>
          <w:lang w:eastAsia="zh-CN"/>
        </w:rPr>
        <w:tab/>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851"/>
        <w:gridCol w:w="8221"/>
      </w:tblGrid>
      <w:tr w:rsidR="00786F05" w:rsidRPr="00786F05" w14:paraId="4F354382" w14:textId="77777777" w:rsidTr="005D34D0">
        <w:tc>
          <w:tcPr>
            <w:tcW w:w="851" w:type="dxa"/>
            <w:tcBorders>
              <w:top w:val="single" w:sz="12" w:space="0" w:color="auto"/>
              <w:left w:val="single" w:sz="12" w:space="0" w:color="auto"/>
              <w:bottom w:val="single" w:sz="12" w:space="0" w:color="auto"/>
              <w:right w:val="single" w:sz="12" w:space="0" w:color="auto"/>
            </w:tcBorders>
          </w:tcPr>
          <w:p w14:paraId="0604CCD3" w14:textId="43BA9899" w:rsidR="00786F05" w:rsidRPr="00786F05" w:rsidRDefault="00786F05" w:rsidP="00786F05">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bookmarkStart w:id="5" w:name="_Hlk84505087"/>
            <w:r w:rsidRPr="00786F05">
              <w:rPr>
                <w:rFonts w:ascii="Arial" w:hAnsi="Arial" w:cs="Arial"/>
                <w:b/>
                <w:bCs/>
                <w:color w:val="000000"/>
                <w:sz w:val="24"/>
                <w:szCs w:val="24"/>
              </w:rPr>
              <w:t>VO</w:t>
            </w:r>
            <w:r>
              <w:rPr>
                <w:rFonts w:ascii="Arial" w:hAnsi="Arial" w:cs="Arial"/>
                <w:b/>
                <w:bCs/>
                <w:color w:val="000000"/>
                <w:sz w:val="24"/>
                <w:szCs w:val="24"/>
              </w:rPr>
              <w:t>2</w:t>
            </w:r>
          </w:p>
        </w:tc>
        <w:tc>
          <w:tcPr>
            <w:tcW w:w="8221" w:type="dxa"/>
            <w:tcBorders>
              <w:left w:val="single" w:sz="12" w:space="0" w:color="auto"/>
            </w:tcBorders>
          </w:tcPr>
          <w:p w14:paraId="0132752D" w14:textId="77777777" w:rsidR="00786F05" w:rsidRPr="00786F05" w:rsidRDefault="00786F05" w:rsidP="00786F05">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786F05">
              <w:rPr>
                <w:rFonts w:ascii="Arial" w:hAnsi="Arial" w:cs="Arial"/>
                <w:b/>
                <w:color w:val="000000"/>
                <w:sz w:val="24"/>
                <w:szCs w:val="24"/>
              </w:rPr>
              <w:t>SANAČNÍ OMÍTKA – NOVÉ PŘÍČKY 1.PP – POD STROPNÍ</w:t>
            </w:r>
          </w:p>
          <w:p w14:paraId="07C5ED82" w14:textId="20342ED4" w:rsidR="00786F05" w:rsidRPr="00786F05" w:rsidRDefault="00786F05" w:rsidP="00786F05">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786F05">
              <w:rPr>
                <w:rFonts w:ascii="Arial" w:hAnsi="Arial" w:cs="Arial"/>
                <w:b/>
                <w:color w:val="000000"/>
                <w:sz w:val="24"/>
                <w:szCs w:val="24"/>
              </w:rPr>
              <w:t>KONSTRUKCI:</w:t>
            </w:r>
          </w:p>
        </w:tc>
      </w:tr>
      <w:bookmarkEnd w:id="5"/>
      <w:tr w:rsidR="00786F05" w:rsidRPr="00786F05" w14:paraId="7B1D0A2A" w14:textId="77777777" w:rsidTr="005D34D0">
        <w:tc>
          <w:tcPr>
            <w:tcW w:w="851" w:type="dxa"/>
            <w:tcBorders>
              <w:top w:val="single" w:sz="12" w:space="0" w:color="auto"/>
            </w:tcBorders>
          </w:tcPr>
          <w:p w14:paraId="496BA8CE" w14:textId="77777777" w:rsidR="00786F05" w:rsidRPr="00786F05" w:rsidRDefault="00786F05" w:rsidP="00786F05">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221" w:type="dxa"/>
          </w:tcPr>
          <w:p w14:paraId="721DC50A" w14:textId="302D3E36" w:rsidR="00786F05" w:rsidRPr="00786F05" w:rsidRDefault="00786F05" w:rsidP="000E052C">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786F05">
              <w:rPr>
                <w:rFonts w:ascii="Arial" w:hAnsi="Arial" w:cs="Arial"/>
                <w:bCs/>
                <w:color w:val="000000"/>
                <w:sz w:val="24"/>
                <w:szCs w:val="24"/>
              </w:rPr>
              <w:t xml:space="preserve">- NA NOVÉ PŘÍČKY </w:t>
            </w:r>
            <w:r w:rsidRPr="00786F05">
              <w:rPr>
                <w:rFonts w:ascii="Arial" w:hAnsi="Arial" w:cs="Arial"/>
                <w:color w:val="000000"/>
                <w:sz w:val="24"/>
                <w:szCs w:val="24"/>
              </w:rPr>
              <w:t>BUDE PROVEDENA PENETRACE</w:t>
            </w:r>
          </w:p>
        </w:tc>
      </w:tr>
      <w:tr w:rsidR="00786F05" w:rsidRPr="00786F05" w14:paraId="118951DE" w14:textId="77777777" w:rsidTr="005D34D0">
        <w:tc>
          <w:tcPr>
            <w:tcW w:w="851" w:type="dxa"/>
          </w:tcPr>
          <w:p w14:paraId="241BDF13" w14:textId="77777777" w:rsidR="00786F05" w:rsidRPr="00786F05" w:rsidRDefault="00786F05" w:rsidP="00786F05">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221" w:type="dxa"/>
          </w:tcPr>
          <w:p w14:paraId="5C49B271" w14:textId="77777777" w:rsidR="00786F05" w:rsidRPr="00786F05" w:rsidRDefault="00786F05" w:rsidP="00786F05">
            <w:pPr>
              <w:widowControl w:val="0"/>
              <w:tabs>
                <w:tab w:val="right" w:leader="dot" w:pos="7513"/>
              </w:tabs>
              <w:autoSpaceDE w:val="0"/>
              <w:autoSpaceDN w:val="0"/>
              <w:adjustRightInd w:val="0"/>
              <w:spacing w:after="0" w:line="240" w:lineRule="auto"/>
              <w:rPr>
                <w:rFonts w:ascii="Arial" w:hAnsi="Arial" w:cs="Arial"/>
                <w:bCs/>
                <w:color w:val="000000"/>
                <w:sz w:val="24"/>
                <w:szCs w:val="24"/>
              </w:rPr>
            </w:pPr>
            <w:r w:rsidRPr="00786F05">
              <w:rPr>
                <w:rFonts w:ascii="Arial" w:hAnsi="Arial" w:cs="Arial"/>
                <w:bCs/>
                <w:color w:val="000000"/>
                <w:sz w:val="24"/>
                <w:szCs w:val="24"/>
              </w:rPr>
              <w:t>- APLIKOVÁNA LEHČENÁ SANAČNÍ A TEPELNĚ IZOLAČNÍ OMÍTKA</w:t>
            </w:r>
          </w:p>
          <w:p w14:paraId="124F9164" w14:textId="77777777" w:rsidR="00786F05" w:rsidRPr="00786F05" w:rsidRDefault="00786F05" w:rsidP="00786F05">
            <w:pPr>
              <w:widowControl w:val="0"/>
              <w:tabs>
                <w:tab w:val="right" w:leader="dot" w:pos="7513"/>
              </w:tabs>
              <w:autoSpaceDE w:val="0"/>
              <w:autoSpaceDN w:val="0"/>
              <w:adjustRightInd w:val="0"/>
              <w:spacing w:after="0" w:line="240" w:lineRule="auto"/>
              <w:rPr>
                <w:rFonts w:ascii="Arial" w:hAnsi="Arial" w:cs="Arial"/>
                <w:color w:val="000000"/>
                <w:sz w:val="24"/>
                <w:szCs w:val="24"/>
              </w:rPr>
            </w:pPr>
            <w:r w:rsidRPr="00786F05">
              <w:rPr>
                <w:rFonts w:ascii="Arial" w:hAnsi="Arial" w:cs="Arial"/>
                <w:color w:val="000000"/>
                <w:sz w:val="24"/>
                <w:szCs w:val="24"/>
              </w:rPr>
              <w:t xml:space="preserve">  OBOHACENÁ KŘEMÍKEM V PRŮMĚRU TL. 10 mm</w:t>
            </w:r>
          </w:p>
        </w:tc>
      </w:tr>
      <w:tr w:rsidR="00786F05" w:rsidRPr="00786F05" w14:paraId="42A13E05" w14:textId="77777777" w:rsidTr="005D34D0">
        <w:tc>
          <w:tcPr>
            <w:tcW w:w="851" w:type="dxa"/>
          </w:tcPr>
          <w:p w14:paraId="5C166F63" w14:textId="77777777" w:rsidR="00786F05" w:rsidRPr="00786F05" w:rsidRDefault="00786F05" w:rsidP="00786F05">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221" w:type="dxa"/>
          </w:tcPr>
          <w:p w14:paraId="63BC1C94" w14:textId="77777777" w:rsidR="00786F05" w:rsidRPr="00786F05" w:rsidRDefault="00786F05" w:rsidP="00786F05">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786F05">
              <w:rPr>
                <w:rFonts w:ascii="Arial" w:hAnsi="Arial" w:cs="Arial"/>
                <w:bCs/>
                <w:color w:val="000000"/>
                <w:sz w:val="24"/>
                <w:szCs w:val="24"/>
              </w:rPr>
              <w:t>- ŠTUKOVÁ OMÍTKA VHODNÁ NA SANAČNÍ OMÍTKU</w:t>
            </w:r>
          </w:p>
        </w:tc>
      </w:tr>
    </w:tbl>
    <w:p w14:paraId="0FB2ED02" w14:textId="77777777" w:rsidR="00E96E72" w:rsidRPr="00A558DE" w:rsidRDefault="00E96E72" w:rsidP="00361E6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p w14:paraId="08E475F1" w14:textId="77A70867" w:rsidR="006A7236" w:rsidRDefault="006A7236" w:rsidP="006A7236">
      <w:pPr>
        <w:tabs>
          <w:tab w:val="left" w:pos="709"/>
        </w:tabs>
        <w:spacing w:after="0" w:line="240" w:lineRule="auto"/>
        <w:jc w:val="both"/>
        <w:rPr>
          <w:rFonts w:ascii="Times New Roman" w:hAnsi="Times New Roman"/>
          <w:sz w:val="24"/>
          <w:szCs w:val="20"/>
          <w:u w:val="single"/>
          <w:lang w:eastAsia="zh-CN"/>
        </w:rPr>
      </w:pPr>
      <w:r w:rsidRPr="003A1F10">
        <w:rPr>
          <w:rFonts w:ascii="Times New Roman" w:hAnsi="Times New Roman"/>
          <w:sz w:val="24"/>
          <w:szCs w:val="20"/>
          <w:u w:val="single"/>
          <w:lang w:eastAsia="zh-CN"/>
        </w:rPr>
        <w:t>1.</w:t>
      </w:r>
      <w:r>
        <w:rPr>
          <w:rFonts w:ascii="Times New Roman" w:hAnsi="Times New Roman"/>
          <w:sz w:val="24"/>
          <w:szCs w:val="20"/>
          <w:u w:val="single"/>
          <w:lang w:eastAsia="zh-CN"/>
        </w:rPr>
        <w:t>N</w:t>
      </w:r>
      <w:r w:rsidRPr="003A1F10">
        <w:rPr>
          <w:rFonts w:ascii="Times New Roman" w:hAnsi="Times New Roman"/>
          <w:sz w:val="24"/>
          <w:szCs w:val="20"/>
          <w:u w:val="single"/>
          <w:lang w:eastAsia="zh-CN"/>
        </w:rPr>
        <w:t>P</w:t>
      </w:r>
      <w:r w:rsidR="00890176">
        <w:rPr>
          <w:rFonts w:ascii="Times New Roman" w:hAnsi="Times New Roman"/>
          <w:sz w:val="24"/>
          <w:szCs w:val="20"/>
          <w:u w:val="single"/>
          <w:lang w:eastAsia="zh-CN"/>
        </w:rPr>
        <w:t>, 2.NP, 3.NP, 4.NP A PŮDA (5.NP)</w:t>
      </w:r>
    </w:p>
    <w:p w14:paraId="56F7DB39" w14:textId="77777777" w:rsidR="003D1AA8" w:rsidRDefault="003D1AA8" w:rsidP="006A7236">
      <w:pPr>
        <w:tabs>
          <w:tab w:val="left" w:pos="709"/>
        </w:tabs>
        <w:spacing w:after="0" w:line="240" w:lineRule="auto"/>
        <w:jc w:val="both"/>
        <w:rPr>
          <w:rFonts w:ascii="Times New Roman" w:hAnsi="Times New Roman"/>
          <w:sz w:val="24"/>
          <w:szCs w:val="20"/>
          <w:u w:val="single"/>
          <w:lang w:eastAsia="zh-CN"/>
        </w:rPr>
      </w:pPr>
    </w:p>
    <w:p w14:paraId="252F1F7F" w14:textId="0520E6F4" w:rsidR="003D1AA8" w:rsidRDefault="003D1AA8" w:rsidP="003D1AA8">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r>
      <w:r w:rsidRPr="003D1AA8">
        <w:rPr>
          <w:rFonts w:ascii="Times New Roman" w:hAnsi="Times New Roman"/>
          <w:color w:val="000000"/>
          <w:sz w:val="24"/>
          <w:szCs w:val="24"/>
          <w:lang w:eastAsia="zh-CN"/>
        </w:rPr>
        <w:t>V</w:t>
      </w:r>
      <w:r>
        <w:rPr>
          <w:rFonts w:ascii="Times New Roman" w:hAnsi="Times New Roman"/>
          <w:color w:val="000000"/>
          <w:sz w:val="24"/>
          <w:szCs w:val="24"/>
          <w:lang w:eastAsia="zh-CN"/>
        </w:rPr>
        <w:t> řešených částech prostorů</w:t>
      </w:r>
      <w:r w:rsidRPr="003D1AA8">
        <w:rPr>
          <w:rFonts w:ascii="Times New Roman" w:hAnsi="Times New Roman"/>
          <w:color w:val="000000"/>
          <w:sz w:val="24"/>
          <w:szCs w:val="24"/>
          <w:lang w:eastAsia="zh-CN"/>
        </w:rPr>
        <w:t xml:space="preserve"> 1.NP</w:t>
      </w:r>
      <w:r>
        <w:rPr>
          <w:rFonts w:ascii="Times New Roman" w:hAnsi="Times New Roman"/>
          <w:color w:val="000000"/>
          <w:sz w:val="24"/>
          <w:szCs w:val="24"/>
          <w:lang w:eastAsia="zh-CN"/>
        </w:rPr>
        <w:t>, 2.NP, 3.NP, 4.NP a půdy (5.NP)</w:t>
      </w:r>
      <w:r w:rsidRPr="003D1AA8">
        <w:rPr>
          <w:rFonts w:ascii="Times New Roman" w:hAnsi="Times New Roman"/>
          <w:color w:val="000000"/>
          <w:sz w:val="24"/>
          <w:szCs w:val="24"/>
          <w:lang w:eastAsia="zh-CN"/>
        </w:rPr>
        <w:t xml:space="preserve"> </w:t>
      </w:r>
      <w:r>
        <w:rPr>
          <w:rFonts w:ascii="Times New Roman" w:hAnsi="Times New Roman"/>
          <w:color w:val="000000"/>
          <w:sz w:val="24"/>
          <w:szCs w:val="24"/>
          <w:lang w:eastAsia="zh-CN"/>
        </w:rPr>
        <w:t>se ze</w:t>
      </w:r>
      <w:r w:rsidRPr="003D1AA8">
        <w:rPr>
          <w:rFonts w:ascii="Times New Roman" w:hAnsi="Times New Roman"/>
          <w:color w:val="000000"/>
          <w:sz w:val="24"/>
          <w:szCs w:val="24"/>
          <w:lang w:eastAsia="zh-CN"/>
        </w:rPr>
        <w:t xml:space="preserve"> </w:t>
      </w:r>
      <w:proofErr w:type="gramStart"/>
      <w:r>
        <w:rPr>
          <w:rFonts w:ascii="Times New Roman" w:hAnsi="Times New Roman"/>
          <w:color w:val="000000"/>
          <w:sz w:val="24"/>
          <w:szCs w:val="24"/>
          <w:lang w:eastAsia="zh-CN"/>
        </w:rPr>
        <w:t>10</w:t>
      </w:r>
      <w:r w:rsidRPr="003D1AA8">
        <w:rPr>
          <w:rFonts w:ascii="Times New Roman" w:hAnsi="Times New Roman"/>
          <w:color w:val="000000"/>
          <w:sz w:val="24"/>
          <w:szCs w:val="24"/>
          <w:lang w:eastAsia="zh-CN"/>
        </w:rPr>
        <w:t>0%</w:t>
      </w:r>
      <w:proofErr w:type="gramEnd"/>
      <w:r w:rsidRPr="003D1AA8">
        <w:rPr>
          <w:rFonts w:ascii="Times New Roman" w:hAnsi="Times New Roman"/>
          <w:color w:val="000000"/>
          <w:sz w:val="24"/>
          <w:szCs w:val="24"/>
          <w:lang w:eastAsia="zh-CN"/>
        </w:rPr>
        <w:t xml:space="preserve"> seškrábe stará malba</w:t>
      </w:r>
      <w:r>
        <w:rPr>
          <w:rFonts w:ascii="Times New Roman" w:hAnsi="Times New Roman"/>
          <w:color w:val="000000"/>
          <w:sz w:val="24"/>
          <w:szCs w:val="24"/>
          <w:lang w:eastAsia="zh-CN"/>
        </w:rPr>
        <w:t>.</w:t>
      </w:r>
      <w:r w:rsidRPr="003D1AA8">
        <w:rPr>
          <w:rFonts w:ascii="Times New Roman" w:hAnsi="Times New Roman"/>
          <w:color w:val="000000"/>
          <w:sz w:val="24"/>
          <w:szCs w:val="24"/>
          <w:lang w:eastAsia="zh-CN"/>
        </w:rPr>
        <w:t xml:space="preserve"> </w:t>
      </w:r>
      <w:r>
        <w:rPr>
          <w:rFonts w:ascii="Times New Roman" w:hAnsi="Times New Roman"/>
          <w:color w:val="000000"/>
          <w:sz w:val="24"/>
          <w:szCs w:val="24"/>
          <w:lang w:eastAsia="zh-CN"/>
        </w:rPr>
        <w:t>Z</w:t>
      </w:r>
      <w:r w:rsidRPr="003D1AA8">
        <w:rPr>
          <w:rFonts w:ascii="Times New Roman" w:hAnsi="Times New Roman"/>
          <w:color w:val="000000"/>
          <w:sz w:val="24"/>
          <w:szCs w:val="24"/>
          <w:lang w:eastAsia="zh-CN"/>
        </w:rPr>
        <w:t> </w:t>
      </w:r>
      <w:proofErr w:type="gramStart"/>
      <w:r w:rsidRPr="003D1AA8">
        <w:rPr>
          <w:rFonts w:ascii="Times New Roman" w:hAnsi="Times New Roman"/>
          <w:color w:val="000000"/>
          <w:sz w:val="24"/>
          <w:szCs w:val="24"/>
          <w:lang w:eastAsia="zh-CN"/>
        </w:rPr>
        <w:t>50%</w:t>
      </w:r>
      <w:proofErr w:type="gramEnd"/>
      <w:r w:rsidRPr="003D1AA8">
        <w:rPr>
          <w:rFonts w:ascii="Times New Roman" w:hAnsi="Times New Roman"/>
          <w:color w:val="000000"/>
          <w:sz w:val="24"/>
          <w:szCs w:val="24"/>
          <w:lang w:eastAsia="zh-CN"/>
        </w:rPr>
        <w:t xml:space="preserve"> budou odstraněny vnitřní </w:t>
      </w:r>
      <w:r>
        <w:rPr>
          <w:rFonts w:ascii="Times New Roman" w:hAnsi="Times New Roman"/>
          <w:color w:val="000000"/>
          <w:sz w:val="24"/>
          <w:szCs w:val="24"/>
          <w:lang w:eastAsia="zh-CN"/>
        </w:rPr>
        <w:t xml:space="preserve">poškozené </w:t>
      </w:r>
      <w:r w:rsidRPr="003D1AA8">
        <w:rPr>
          <w:rFonts w:ascii="Times New Roman" w:hAnsi="Times New Roman"/>
          <w:color w:val="000000"/>
          <w:sz w:val="24"/>
          <w:szCs w:val="24"/>
          <w:lang w:eastAsia="zh-CN"/>
        </w:rPr>
        <w:t xml:space="preserve">omítky na režné zdivo </w:t>
      </w:r>
      <w:r>
        <w:rPr>
          <w:rFonts w:ascii="Times New Roman" w:hAnsi="Times New Roman"/>
          <w:color w:val="000000"/>
          <w:sz w:val="24"/>
          <w:szCs w:val="24"/>
          <w:lang w:eastAsia="zh-CN"/>
        </w:rPr>
        <w:t>a zbylých 50%</w:t>
      </w:r>
      <w:r w:rsidRPr="003D1AA8">
        <w:rPr>
          <w:rFonts w:ascii="Times New Roman" w:hAnsi="Times New Roman"/>
          <w:color w:val="000000"/>
          <w:sz w:val="24"/>
          <w:szCs w:val="24"/>
          <w:lang w:eastAsia="zh-CN"/>
        </w:rPr>
        <w:t xml:space="preserve"> budou zachovány stávající </w:t>
      </w:r>
      <w:r>
        <w:rPr>
          <w:rFonts w:ascii="Times New Roman" w:hAnsi="Times New Roman"/>
          <w:color w:val="000000"/>
          <w:sz w:val="24"/>
          <w:szCs w:val="24"/>
          <w:lang w:eastAsia="zh-CN"/>
        </w:rPr>
        <w:t xml:space="preserve">nepoškozené </w:t>
      </w:r>
      <w:r w:rsidRPr="003D1AA8">
        <w:rPr>
          <w:rFonts w:ascii="Times New Roman" w:hAnsi="Times New Roman"/>
          <w:color w:val="000000"/>
          <w:sz w:val="24"/>
          <w:szCs w:val="24"/>
          <w:lang w:eastAsia="zh-CN"/>
        </w:rPr>
        <w:t>omítky.</w:t>
      </w:r>
    </w:p>
    <w:p w14:paraId="5A48DD34" w14:textId="5F269B61" w:rsidR="001A74E3" w:rsidRDefault="001A74E3" w:rsidP="003D1AA8">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t xml:space="preserve">Řešené 1.NP – </w:t>
      </w:r>
      <w:proofErr w:type="spellStart"/>
      <w:r>
        <w:rPr>
          <w:rFonts w:ascii="Times New Roman" w:hAnsi="Times New Roman"/>
          <w:color w:val="000000"/>
          <w:sz w:val="24"/>
          <w:szCs w:val="24"/>
          <w:lang w:eastAsia="zh-CN"/>
        </w:rPr>
        <w:t>célé</w:t>
      </w:r>
      <w:proofErr w:type="spellEnd"/>
      <w:r>
        <w:rPr>
          <w:rFonts w:ascii="Times New Roman" w:hAnsi="Times New Roman"/>
          <w:color w:val="000000"/>
          <w:sz w:val="24"/>
          <w:szCs w:val="24"/>
          <w:lang w:eastAsia="zh-CN"/>
        </w:rPr>
        <w:t xml:space="preserve"> patro kromě mezipatra, kde je umístěn stávající kabinet bez úprav (pouze nový podhled</w:t>
      </w:r>
      <w:r w:rsidR="00EE29F2">
        <w:rPr>
          <w:rFonts w:ascii="Times New Roman" w:hAnsi="Times New Roman"/>
          <w:color w:val="000000"/>
          <w:sz w:val="24"/>
          <w:szCs w:val="24"/>
          <w:lang w:eastAsia="zh-CN"/>
        </w:rPr>
        <w:t xml:space="preserve"> a nášlapná vrstva</w:t>
      </w:r>
      <w:r>
        <w:rPr>
          <w:rFonts w:ascii="Times New Roman" w:hAnsi="Times New Roman"/>
          <w:color w:val="000000"/>
          <w:sz w:val="24"/>
          <w:szCs w:val="24"/>
          <w:lang w:eastAsia="zh-CN"/>
        </w:rPr>
        <w:t xml:space="preserve">). </w:t>
      </w:r>
    </w:p>
    <w:p w14:paraId="59A3AA13" w14:textId="76046F03" w:rsidR="001A74E3" w:rsidRDefault="001A74E3" w:rsidP="003D1AA8">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t xml:space="preserve">Řešené 2.NP a 4.NP – nové sociální zázemí, hlavní chodba a v mezipatře nové sociální zázemí pro učitele. </w:t>
      </w:r>
    </w:p>
    <w:p w14:paraId="0E5E7F71" w14:textId="7A316E0B" w:rsidR="001A74E3" w:rsidRDefault="001A74E3" w:rsidP="001A74E3">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t>Řešené 3.NP – nové sociální zázemí a hlavní chodba.  V mezipatře stávající kabinet je bez úprav (pouze nový podhled</w:t>
      </w:r>
      <w:r w:rsidR="00EE29F2">
        <w:rPr>
          <w:rFonts w:ascii="Times New Roman" w:hAnsi="Times New Roman"/>
          <w:color w:val="000000"/>
          <w:sz w:val="24"/>
          <w:szCs w:val="24"/>
          <w:lang w:eastAsia="zh-CN"/>
        </w:rPr>
        <w:t xml:space="preserve"> a nášlapná vrstva</w:t>
      </w:r>
      <w:r>
        <w:rPr>
          <w:rFonts w:ascii="Times New Roman" w:hAnsi="Times New Roman"/>
          <w:color w:val="000000"/>
          <w:sz w:val="24"/>
          <w:szCs w:val="24"/>
          <w:lang w:eastAsia="zh-CN"/>
        </w:rPr>
        <w:t xml:space="preserve">). </w:t>
      </w:r>
    </w:p>
    <w:p w14:paraId="2B72DFEA" w14:textId="24B87AC9" w:rsidR="001A74E3" w:rsidRPr="003D1AA8" w:rsidRDefault="001A74E3" w:rsidP="001A74E3">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t xml:space="preserve">Řešené 5.NP – půda – chodba před hlavními schodišti. </w:t>
      </w:r>
    </w:p>
    <w:p w14:paraId="54FD2418" w14:textId="77777777" w:rsidR="001A74E3" w:rsidRPr="003D1AA8" w:rsidRDefault="001A74E3" w:rsidP="003D1AA8">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p w14:paraId="1BD817DE" w14:textId="2FC56CD2" w:rsidR="003D1AA8" w:rsidRPr="003D1AA8" w:rsidRDefault="003D1AA8" w:rsidP="003D1AA8">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sidRPr="003D1AA8">
        <w:rPr>
          <w:rFonts w:ascii="Times New Roman" w:hAnsi="Times New Roman"/>
          <w:color w:val="000000"/>
          <w:sz w:val="24"/>
          <w:szCs w:val="24"/>
          <w:lang w:eastAsia="zh-CN"/>
        </w:rPr>
        <w:tab/>
      </w:r>
    </w:p>
    <w:tbl>
      <w:tblPr>
        <w:tblW w:w="0" w:type="auto"/>
        <w:tblInd w:w="70" w:type="dxa"/>
        <w:tblLayout w:type="fixed"/>
        <w:tblCellMar>
          <w:left w:w="70" w:type="dxa"/>
          <w:right w:w="70" w:type="dxa"/>
        </w:tblCellMar>
        <w:tblLook w:val="0000" w:firstRow="0" w:lastRow="0" w:firstColumn="0" w:lastColumn="0" w:noHBand="0" w:noVBand="0"/>
      </w:tblPr>
      <w:tblGrid>
        <w:gridCol w:w="710"/>
        <w:gridCol w:w="8362"/>
      </w:tblGrid>
      <w:tr w:rsidR="003D1AA8" w:rsidRPr="003D1AA8" w14:paraId="3E26F4E6" w14:textId="77777777" w:rsidTr="005D34D0">
        <w:tc>
          <w:tcPr>
            <w:tcW w:w="710" w:type="dxa"/>
            <w:tcBorders>
              <w:top w:val="single" w:sz="12" w:space="0" w:color="auto"/>
              <w:left w:val="single" w:sz="12" w:space="0" w:color="auto"/>
              <w:bottom w:val="single" w:sz="12" w:space="0" w:color="auto"/>
              <w:right w:val="single" w:sz="12" w:space="0" w:color="auto"/>
            </w:tcBorders>
          </w:tcPr>
          <w:p w14:paraId="654710EC" w14:textId="091E9BC5"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1AA8">
              <w:rPr>
                <w:rFonts w:ascii="Arial" w:hAnsi="Arial" w:cs="Arial"/>
                <w:b/>
                <w:bCs/>
                <w:color w:val="000000"/>
                <w:sz w:val="24"/>
                <w:szCs w:val="24"/>
              </w:rPr>
              <w:t>VO</w:t>
            </w:r>
            <w:r>
              <w:rPr>
                <w:rFonts w:ascii="Arial" w:hAnsi="Arial" w:cs="Arial"/>
                <w:b/>
                <w:bCs/>
                <w:color w:val="000000"/>
                <w:sz w:val="24"/>
                <w:szCs w:val="24"/>
              </w:rPr>
              <w:t>3</w:t>
            </w:r>
          </w:p>
        </w:tc>
        <w:tc>
          <w:tcPr>
            <w:tcW w:w="8362" w:type="dxa"/>
            <w:tcBorders>
              <w:left w:val="single" w:sz="12" w:space="0" w:color="auto"/>
            </w:tcBorders>
          </w:tcPr>
          <w:p w14:paraId="72610BD7" w14:textId="0BEEB019"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1AA8">
              <w:rPr>
                <w:rFonts w:ascii="Arial" w:hAnsi="Arial" w:cs="Arial"/>
                <w:b/>
                <w:color w:val="000000"/>
                <w:sz w:val="24"/>
                <w:szCs w:val="24"/>
              </w:rPr>
              <w:t xml:space="preserve">DVOUVRSTVÁ VNITŘNÍ OMÍTKA TL. 30 mm – STĚNY </w:t>
            </w:r>
            <w:r>
              <w:rPr>
                <w:rFonts w:ascii="Arial" w:hAnsi="Arial" w:cs="Arial"/>
                <w:b/>
                <w:color w:val="000000"/>
                <w:sz w:val="24"/>
                <w:szCs w:val="24"/>
              </w:rPr>
              <w:t xml:space="preserve">ŘEŠENÉ ČÁSTI </w:t>
            </w:r>
            <w:r w:rsidRPr="003D1AA8">
              <w:rPr>
                <w:rFonts w:ascii="Arial" w:hAnsi="Arial" w:cs="Arial"/>
                <w:b/>
                <w:color w:val="000000"/>
                <w:sz w:val="24"/>
                <w:szCs w:val="24"/>
              </w:rPr>
              <w:t>1.NP, 2.NP A 3.NP</w:t>
            </w:r>
            <w:r>
              <w:rPr>
                <w:rFonts w:ascii="Arial" w:hAnsi="Arial" w:cs="Arial"/>
                <w:b/>
                <w:color w:val="000000"/>
                <w:sz w:val="24"/>
                <w:szCs w:val="24"/>
              </w:rPr>
              <w:t>, 4.NP A PŮDY (5.NP)</w:t>
            </w:r>
            <w:r w:rsidRPr="003D1AA8">
              <w:rPr>
                <w:rFonts w:ascii="Arial" w:hAnsi="Arial" w:cs="Arial"/>
                <w:b/>
                <w:color w:val="000000"/>
                <w:sz w:val="24"/>
                <w:szCs w:val="24"/>
              </w:rPr>
              <w:t xml:space="preserve"> </w:t>
            </w:r>
          </w:p>
          <w:p w14:paraId="10103CB5" w14:textId="6939DC64"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1AA8">
              <w:rPr>
                <w:rFonts w:ascii="Arial" w:hAnsi="Arial" w:cs="Arial"/>
                <w:b/>
                <w:color w:val="000000"/>
                <w:sz w:val="24"/>
                <w:szCs w:val="24"/>
              </w:rPr>
              <w:t xml:space="preserve">- NA STÁVAJÍCÍ OKOPANÉ STĚNY NA REŽNÉ ZDIVO </w:t>
            </w:r>
            <w:r>
              <w:rPr>
                <w:rFonts w:ascii="Arial" w:hAnsi="Arial" w:cs="Arial"/>
                <w:b/>
                <w:color w:val="000000"/>
                <w:sz w:val="24"/>
                <w:szCs w:val="24"/>
              </w:rPr>
              <w:t xml:space="preserve">Z </w:t>
            </w:r>
            <w:r w:rsidRPr="003D1AA8">
              <w:rPr>
                <w:rFonts w:ascii="Arial" w:hAnsi="Arial" w:cs="Arial"/>
                <w:b/>
                <w:color w:val="000000"/>
                <w:sz w:val="24"/>
                <w:szCs w:val="24"/>
              </w:rPr>
              <w:t xml:space="preserve">50% </w:t>
            </w:r>
          </w:p>
          <w:p w14:paraId="0FDD394E" w14:textId="77777777" w:rsidR="001A74E3" w:rsidRDefault="003D1AA8"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1AA8">
              <w:rPr>
                <w:rFonts w:ascii="Arial" w:hAnsi="Arial" w:cs="Arial"/>
                <w:b/>
                <w:color w:val="000000"/>
                <w:sz w:val="24"/>
                <w:szCs w:val="24"/>
              </w:rPr>
              <w:t>A DOZDÍVKY</w:t>
            </w:r>
            <w:r w:rsidR="001A74E3">
              <w:rPr>
                <w:rFonts w:ascii="Arial" w:hAnsi="Arial" w:cs="Arial"/>
                <w:b/>
                <w:color w:val="000000"/>
                <w:sz w:val="24"/>
                <w:szCs w:val="24"/>
              </w:rPr>
              <w:t xml:space="preserve"> </w:t>
            </w:r>
          </w:p>
          <w:p w14:paraId="59F59A22" w14:textId="4B261AC1" w:rsidR="003D1AA8" w:rsidRPr="003D1AA8" w:rsidRDefault="001A74E3"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Pr>
                <w:rFonts w:ascii="Arial" w:hAnsi="Arial" w:cs="Arial"/>
                <w:b/>
                <w:color w:val="000000"/>
                <w:sz w:val="24"/>
                <w:szCs w:val="24"/>
              </w:rPr>
              <w:t>A NA ZBYLOU ČÁST STĚN Z </w:t>
            </w:r>
            <w:proofErr w:type="gramStart"/>
            <w:r>
              <w:rPr>
                <w:rFonts w:ascii="Arial" w:hAnsi="Arial" w:cs="Arial"/>
                <w:b/>
                <w:color w:val="000000"/>
                <w:sz w:val="24"/>
                <w:szCs w:val="24"/>
              </w:rPr>
              <w:t>50%</w:t>
            </w:r>
            <w:proofErr w:type="gramEnd"/>
            <w:r>
              <w:rPr>
                <w:rFonts w:ascii="Arial" w:hAnsi="Arial" w:cs="Arial"/>
                <w:b/>
                <w:color w:val="000000"/>
                <w:sz w:val="24"/>
                <w:szCs w:val="24"/>
              </w:rPr>
              <w:t>, KDE JE POUZE SEŠKRABANÁ MALBA POUZE ŠTUKOVÁ OMÍTKA</w:t>
            </w:r>
            <w:r w:rsidR="003D1AA8" w:rsidRPr="003D1AA8">
              <w:rPr>
                <w:rFonts w:ascii="Arial" w:hAnsi="Arial" w:cs="Arial"/>
                <w:b/>
                <w:color w:val="000000"/>
                <w:sz w:val="24"/>
                <w:szCs w:val="24"/>
              </w:rPr>
              <w:t xml:space="preserve">: </w:t>
            </w:r>
          </w:p>
        </w:tc>
      </w:tr>
      <w:tr w:rsidR="003D1AA8" w:rsidRPr="003D1AA8" w14:paraId="009FECFE" w14:textId="77777777" w:rsidTr="005D34D0">
        <w:tc>
          <w:tcPr>
            <w:tcW w:w="710" w:type="dxa"/>
            <w:tcBorders>
              <w:top w:val="single" w:sz="12" w:space="0" w:color="auto"/>
            </w:tcBorders>
          </w:tcPr>
          <w:p w14:paraId="778E00A1" w14:textId="77777777" w:rsidR="003D1AA8" w:rsidRPr="003D1AA8" w:rsidRDefault="003D1AA8" w:rsidP="003D1AA8">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2F12D5C7" w14:textId="224EA8D2"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1AA8">
              <w:rPr>
                <w:rFonts w:ascii="Arial" w:hAnsi="Arial" w:cs="Arial"/>
                <w:bCs/>
                <w:color w:val="000000"/>
                <w:sz w:val="24"/>
                <w:szCs w:val="24"/>
              </w:rPr>
              <w:t>- NA STÁVAJÍCÍ OKOPAN</w:t>
            </w:r>
            <w:r>
              <w:rPr>
                <w:rFonts w:ascii="Arial" w:hAnsi="Arial" w:cs="Arial"/>
                <w:bCs/>
                <w:color w:val="000000"/>
                <w:sz w:val="24"/>
                <w:szCs w:val="24"/>
              </w:rPr>
              <w:t>É</w:t>
            </w:r>
            <w:r w:rsidRPr="003D1AA8">
              <w:rPr>
                <w:rFonts w:ascii="Arial" w:hAnsi="Arial" w:cs="Arial"/>
                <w:bCs/>
                <w:color w:val="000000"/>
                <w:sz w:val="24"/>
                <w:szCs w:val="24"/>
              </w:rPr>
              <w:t xml:space="preserve"> STĚN</w:t>
            </w:r>
            <w:r>
              <w:rPr>
                <w:rFonts w:ascii="Arial" w:hAnsi="Arial" w:cs="Arial"/>
                <w:bCs/>
                <w:color w:val="000000"/>
                <w:sz w:val="24"/>
                <w:szCs w:val="24"/>
              </w:rPr>
              <w:t>Y</w:t>
            </w:r>
            <w:r w:rsidRPr="003D1AA8">
              <w:rPr>
                <w:rFonts w:ascii="Arial" w:hAnsi="Arial" w:cs="Arial"/>
                <w:bCs/>
                <w:color w:val="000000"/>
                <w:sz w:val="24"/>
                <w:szCs w:val="24"/>
              </w:rPr>
              <w:t xml:space="preserve"> NA REŽNÉ ZDIVO </w:t>
            </w:r>
            <w:r>
              <w:rPr>
                <w:rFonts w:ascii="Arial" w:hAnsi="Arial" w:cs="Arial"/>
                <w:bCs/>
                <w:color w:val="000000"/>
                <w:sz w:val="24"/>
                <w:szCs w:val="24"/>
              </w:rPr>
              <w:t xml:space="preserve">Z </w:t>
            </w:r>
            <w:proofErr w:type="gramStart"/>
            <w:r w:rsidRPr="003D1AA8">
              <w:rPr>
                <w:rFonts w:ascii="Arial" w:hAnsi="Arial" w:cs="Arial"/>
                <w:bCs/>
                <w:color w:val="000000"/>
                <w:sz w:val="24"/>
                <w:szCs w:val="24"/>
              </w:rPr>
              <w:t>50%</w:t>
            </w:r>
            <w:proofErr w:type="gramEnd"/>
            <w:r w:rsidRPr="003D1AA8">
              <w:rPr>
                <w:rFonts w:ascii="Arial" w:hAnsi="Arial" w:cs="Arial"/>
                <w:bCs/>
                <w:color w:val="000000"/>
                <w:sz w:val="24"/>
                <w:szCs w:val="24"/>
              </w:rPr>
              <w:t xml:space="preserve"> </w:t>
            </w:r>
            <w:r>
              <w:rPr>
                <w:rFonts w:ascii="Arial" w:hAnsi="Arial" w:cs="Arial"/>
                <w:bCs/>
                <w:color w:val="000000"/>
                <w:sz w:val="24"/>
                <w:szCs w:val="24"/>
              </w:rPr>
              <w:t xml:space="preserve">ŘEŠENÉHO PROSTORU VÝŠE UVEDENÝCH PATER </w:t>
            </w:r>
            <w:r w:rsidRPr="003D1AA8">
              <w:rPr>
                <w:rFonts w:ascii="Arial" w:hAnsi="Arial" w:cs="Arial"/>
                <w:bCs/>
                <w:color w:val="000000"/>
                <w:sz w:val="24"/>
                <w:szCs w:val="24"/>
              </w:rPr>
              <w:t xml:space="preserve">A DOZDÍVKY </w:t>
            </w:r>
            <w:r>
              <w:rPr>
                <w:rFonts w:ascii="Arial" w:hAnsi="Arial" w:cs="Arial"/>
                <w:bCs/>
                <w:color w:val="000000"/>
                <w:sz w:val="24"/>
                <w:szCs w:val="24"/>
              </w:rPr>
              <w:t xml:space="preserve">V NOSNÝCH STĚNÁCH </w:t>
            </w:r>
            <w:r w:rsidRPr="003D1AA8">
              <w:rPr>
                <w:rFonts w:ascii="Arial" w:hAnsi="Arial" w:cs="Arial"/>
                <w:color w:val="000000"/>
                <w:sz w:val="24"/>
                <w:szCs w:val="24"/>
              </w:rPr>
              <w:t>BUDE PROVEDENA PENETRACE</w:t>
            </w:r>
          </w:p>
        </w:tc>
      </w:tr>
      <w:tr w:rsidR="003D1AA8" w:rsidRPr="003D1AA8" w14:paraId="53B8084E" w14:textId="77777777" w:rsidTr="005D34D0">
        <w:tc>
          <w:tcPr>
            <w:tcW w:w="710" w:type="dxa"/>
          </w:tcPr>
          <w:p w14:paraId="12537A82" w14:textId="77777777" w:rsidR="003D1AA8" w:rsidRPr="003D1AA8" w:rsidRDefault="003D1AA8" w:rsidP="003D1AA8">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278F837A" w14:textId="77777777"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1AA8">
              <w:rPr>
                <w:rFonts w:ascii="Arial" w:hAnsi="Arial" w:cs="Arial"/>
                <w:bCs/>
                <w:color w:val="000000"/>
                <w:sz w:val="24"/>
                <w:szCs w:val="24"/>
              </w:rPr>
              <w:t>- APLIKOVÁNO JÁDRO Z VÁPENOCEMENTOVÉ OMÍTKY V PRŮMĚRU</w:t>
            </w:r>
          </w:p>
          <w:p w14:paraId="47B3B1C7" w14:textId="0005C1DC"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1AA8">
              <w:rPr>
                <w:rFonts w:ascii="Arial" w:hAnsi="Arial" w:cs="Arial"/>
                <w:bCs/>
                <w:color w:val="000000"/>
                <w:sz w:val="24"/>
                <w:szCs w:val="24"/>
              </w:rPr>
              <w:t xml:space="preserve">  TL. 30 mm</w:t>
            </w:r>
            <w:r>
              <w:rPr>
                <w:rFonts w:ascii="Arial" w:hAnsi="Arial" w:cs="Arial"/>
                <w:bCs/>
                <w:color w:val="000000"/>
                <w:sz w:val="24"/>
                <w:szCs w:val="24"/>
              </w:rPr>
              <w:t xml:space="preserve"> – Z </w:t>
            </w:r>
            <w:proofErr w:type="gramStart"/>
            <w:r>
              <w:rPr>
                <w:rFonts w:ascii="Arial" w:hAnsi="Arial" w:cs="Arial"/>
                <w:bCs/>
                <w:color w:val="000000"/>
                <w:sz w:val="24"/>
                <w:szCs w:val="24"/>
              </w:rPr>
              <w:t>50%</w:t>
            </w:r>
            <w:proofErr w:type="gramEnd"/>
            <w:r>
              <w:rPr>
                <w:rFonts w:ascii="Arial" w:hAnsi="Arial" w:cs="Arial"/>
                <w:bCs/>
                <w:color w:val="000000"/>
                <w:sz w:val="24"/>
                <w:szCs w:val="24"/>
              </w:rPr>
              <w:t xml:space="preserve"> ŘEŠENÉHO PROSTORU</w:t>
            </w:r>
          </w:p>
        </w:tc>
      </w:tr>
      <w:tr w:rsidR="003D1AA8" w:rsidRPr="003D1AA8" w14:paraId="60979593" w14:textId="77777777" w:rsidTr="005D34D0">
        <w:tc>
          <w:tcPr>
            <w:tcW w:w="710" w:type="dxa"/>
          </w:tcPr>
          <w:p w14:paraId="562374CC" w14:textId="77777777" w:rsidR="003D1AA8" w:rsidRPr="003D1AA8" w:rsidRDefault="003D1AA8" w:rsidP="003D1AA8">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2944957F" w14:textId="77777777"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1AA8">
              <w:rPr>
                <w:rFonts w:ascii="Arial" w:hAnsi="Arial" w:cs="Arial"/>
                <w:bCs/>
                <w:color w:val="000000"/>
                <w:sz w:val="24"/>
                <w:szCs w:val="24"/>
              </w:rPr>
              <w:t>- VYZTUŽENÍ ARMOVACÍ TKANINOU VČETNĚ LEPIDLA, ŠTUKOVÁ</w:t>
            </w:r>
          </w:p>
          <w:p w14:paraId="4727E561" w14:textId="1E5CAEFE"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1AA8">
              <w:rPr>
                <w:rFonts w:ascii="Arial" w:hAnsi="Arial" w:cs="Arial"/>
                <w:bCs/>
                <w:color w:val="000000"/>
                <w:sz w:val="24"/>
                <w:szCs w:val="24"/>
              </w:rPr>
              <w:t xml:space="preserve">  OMÍTKA </w:t>
            </w:r>
            <w:r>
              <w:rPr>
                <w:rFonts w:ascii="Arial" w:hAnsi="Arial" w:cs="Arial"/>
                <w:bCs/>
                <w:color w:val="000000"/>
                <w:sz w:val="24"/>
                <w:szCs w:val="24"/>
              </w:rPr>
              <w:t xml:space="preserve">– ZE </w:t>
            </w:r>
            <w:proofErr w:type="gramStart"/>
            <w:r>
              <w:rPr>
                <w:rFonts w:ascii="Arial" w:hAnsi="Arial" w:cs="Arial"/>
                <w:bCs/>
                <w:color w:val="000000"/>
                <w:sz w:val="24"/>
                <w:szCs w:val="24"/>
              </w:rPr>
              <w:t>100%</w:t>
            </w:r>
            <w:proofErr w:type="gramEnd"/>
            <w:r>
              <w:rPr>
                <w:rFonts w:ascii="Arial" w:hAnsi="Arial" w:cs="Arial"/>
                <w:bCs/>
                <w:color w:val="000000"/>
                <w:sz w:val="24"/>
                <w:szCs w:val="24"/>
              </w:rPr>
              <w:t xml:space="preserve"> ŘEŠENÉHO PROSTORU</w:t>
            </w:r>
            <w:r w:rsidR="00481F1D">
              <w:rPr>
                <w:rFonts w:ascii="Arial" w:hAnsi="Arial" w:cs="Arial"/>
                <w:bCs/>
                <w:color w:val="000000"/>
                <w:sz w:val="24"/>
                <w:szCs w:val="24"/>
              </w:rPr>
              <w:t xml:space="preserve"> (PENETRACE NA STÁVAJÍCÍ JÁDRO – 50%)</w:t>
            </w:r>
          </w:p>
        </w:tc>
      </w:tr>
    </w:tbl>
    <w:p w14:paraId="7B8AE293" w14:textId="08E835E2" w:rsidR="008C3430" w:rsidRDefault="008C3430">
      <w:pPr>
        <w:pStyle w:val="Styl"/>
        <w:spacing w:before="200" w:line="259" w:lineRule="exact"/>
        <w:ind w:right="11"/>
        <w:jc w:val="both"/>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710"/>
        <w:gridCol w:w="8362"/>
      </w:tblGrid>
      <w:tr w:rsidR="003D1AA8" w:rsidRPr="003D1AA8" w14:paraId="65A516B3" w14:textId="77777777" w:rsidTr="005D34D0">
        <w:tc>
          <w:tcPr>
            <w:tcW w:w="710" w:type="dxa"/>
            <w:tcBorders>
              <w:top w:val="single" w:sz="12" w:space="0" w:color="auto"/>
              <w:left w:val="single" w:sz="12" w:space="0" w:color="auto"/>
              <w:bottom w:val="single" w:sz="12" w:space="0" w:color="auto"/>
              <w:right w:val="single" w:sz="12" w:space="0" w:color="auto"/>
            </w:tcBorders>
          </w:tcPr>
          <w:p w14:paraId="2747BAED" w14:textId="0CC985B7"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1AA8">
              <w:rPr>
                <w:rFonts w:ascii="Arial" w:hAnsi="Arial" w:cs="Arial"/>
                <w:b/>
                <w:bCs/>
                <w:color w:val="000000"/>
                <w:sz w:val="24"/>
                <w:szCs w:val="24"/>
              </w:rPr>
              <w:t>VO</w:t>
            </w:r>
            <w:r>
              <w:rPr>
                <w:rFonts w:ascii="Arial" w:hAnsi="Arial" w:cs="Arial"/>
                <w:b/>
                <w:bCs/>
                <w:color w:val="000000"/>
                <w:sz w:val="24"/>
                <w:szCs w:val="24"/>
              </w:rPr>
              <w:t>4</w:t>
            </w:r>
          </w:p>
        </w:tc>
        <w:tc>
          <w:tcPr>
            <w:tcW w:w="8362" w:type="dxa"/>
            <w:tcBorders>
              <w:left w:val="single" w:sz="12" w:space="0" w:color="auto"/>
            </w:tcBorders>
          </w:tcPr>
          <w:p w14:paraId="05DADDF5" w14:textId="7077D0B6"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1AA8">
              <w:rPr>
                <w:rFonts w:ascii="Arial" w:hAnsi="Arial" w:cs="Arial"/>
                <w:b/>
                <w:color w:val="000000"/>
                <w:sz w:val="24"/>
                <w:szCs w:val="24"/>
              </w:rPr>
              <w:t xml:space="preserve">JEDNOVRSTVÁ VNITŘNÍ OMÍTKA TL. 10 mm – </w:t>
            </w:r>
            <w:r w:rsidR="00481F1D">
              <w:rPr>
                <w:rFonts w:ascii="Arial" w:hAnsi="Arial" w:cs="Arial"/>
                <w:b/>
                <w:color w:val="000000"/>
                <w:sz w:val="24"/>
                <w:szCs w:val="24"/>
              </w:rPr>
              <w:t>NOVÉ PŘÍČKY</w:t>
            </w:r>
            <w:r w:rsidRPr="003D1AA8">
              <w:rPr>
                <w:rFonts w:ascii="Arial" w:hAnsi="Arial" w:cs="Arial"/>
                <w:b/>
                <w:color w:val="000000"/>
                <w:sz w:val="24"/>
                <w:szCs w:val="24"/>
              </w:rPr>
              <w:t xml:space="preserve"> 2.NP</w:t>
            </w:r>
            <w:r w:rsidR="00481F1D">
              <w:rPr>
                <w:rFonts w:ascii="Arial" w:hAnsi="Arial" w:cs="Arial"/>
                <w:b/>
                <w:color w:val="000000"/>
                <w:sz w:val="24"/>
                <w:szCs w:val="24"/>
              </w:rPr>
              <w:t>,</w:t>
            </w:r>
            <w:r w:rsidRPr="003D1AA8">
              <w:rPr>
                <w:rFonts w:ascii="Arial" w:hAnsi="Arial" w:cs="Arial"/>
                <w:b/>
                <w:color w:val="000000"/>
                <w:sz w:val="24"/>
                <w:szCs w:val="24"/>
              </w:rPr>
              <w:t xml:space="preserve"> </w:t>
            </w:r>
          </w:p>
          <w:p w14:paraId="3881C666" w14:textId="3817D3AB"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1AA8">
              <w:rPr>
                <w:rFonts w:ascii="Arial" w:hAnsi="Arial" w:cs="Arial"/>
                <w:b/>
                <w:color w:val="000000"/>
                <w:sz w:val="24"/>
                <w:szCs w:val="24"/>
              </w:rPr>
              <w:t>3.NP</w:t>
            </w:r>
            <w:r w:rsidR="00481F1D">
              <w:rPr>
                <w:rFonts w:ascii="Arial" w:hAnsi="Arial" w:cs="Arial"/>
                <w:b/>
                <w:color w:val="000000"/>
                <w:sz w:val="24"/>
                <w:szCs w:val="24"/>
              </w:rPr>
              <w:t xml:space="preserve"> A 4.NP</w:t>
            </w:r>
            <w:r w:rsidRPr="003D1AA8">
              <w:rPr>
                <w:rFonts w:ascii="Arial" w:hAnsi="Arial" w:cs="Arial"/>
                <w:b/>
                <w:color w:val="000000"/>
                <w:sz w:val="24"/>
                <w:szCs w:val="24"/>
              </w:rPr>
              <w:t>:</w:t>
            </w:r>
          </w:p>
        </w:tc>
      </w:tr>
      <w:tr w:rsidR="003D1AA8" w:rsidRPr="003D1AA8" w14:paraId="6715F4BB" w14:textId="77777777" w:rsidTr="005D34D0">
        <w:tc>
          <w:tcPr>
            <w:tcW w:w="710" w:type="dxa"/>
            <w:tcBorders>
              <w:top w:val="single" w:sz="12" w:space="0" w:color="auto"/>
            </w:tcBorders>
          </w:tcPr>
          <w:p w14:paraId="0964B8E2" w14:textId="77777777" w:rsidR="003D1AA8" w:rsidRPr="003D1AA8" w:rsidRDefault="003D1AA8" w:rsidP="003D1AA8">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78156022" w14:textId="3C9B05DA"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1AA8">
              <w:rPr>
                <w:rFonts w:ascii="Arial" w:hAnsi="Arial" w:cs="Arial"/>
                <w:bCs/>
                <w:color w:val="000000"/>
                <w:sz w:val="24"/>
                <w:szCs w:val="24"/>
              </w:rPr>
              <w:t xml:space="preserve">- NA NOVÉ </w:t>
            </w:r>
            <w:r w:rsidR="00481F1D">
              <w:rPr>
                <w:rFonts w:ascii="Arial" w:hAnsi="Arial" w:cs="Arial"/>
                <w:bCs/>
                <w:color w:val="000000"/>
                <w:sz w:val="24"/>
                <w:szCs w:val="24"/>
              </w:rPr>
              <w:t>PŘÍČKY</w:t>
            </w:r>
            <w:r w:rsidRPr="003D1AA8">
              <w:rPr>
                <w:rFonts w:ascii="Arial" w:hAnsi="Arial" w:cs="Arial"/>
                <w:bCs/>
                <w:color w:val="000000"/>
                <w:sz w:val="24"/>
                <w:szCs w:val="24"/>
              </w:rPr>
              <w:t xml:space="preserve"> BUDE PROVEDENA PENETRACE</w:t>
            </w:r>
          </w:p>
        </w:tc>
      </w:tr>
      <w:tr w:rsidR="003D1AA8" w:rsidRPr="003D1AA8" w14:paraId="76FA74CE" w14:textId="77777777" w:rsidTr="005D34D0">
        <w:tc>
          <w:tcPr>
            <w:tcW w:w="710" w:type="dxa"/>
          </w:tcPr>
          <w:p w14:paraId="505A97DA" w14:textId="77777777" w:rsidR="003D1AA8" w:rsidRPr="003D1AA8" w:rsidRDefault="003D1AA8" w:rsidP="003D1AA8">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3E8071F1" w14:textId="77777777"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1AA8">
              <w:rPr>
                <w:rFonts w:ascii="Arial" w:hAnsi="Arial" w:cs="Arial"/>
                <w:bCs/>
                <w:color w:val="000000"/>
                <w:sz w:val="24"/>
                <w:szCs w:val="24"/>
              </w:rPr>
              <w:t xml:space="preserve">- VYZTUŽENÍ AMROVACÍ TKANINOU VČETNĚ LEPIDLA, STROJNĚ </w:t>
            </w:r>
          </w:p>
          <w:p w14:paraId="60A00C08" w14:textId="77777777" w:rsidR="003D1AA8" w:rsidRPr="003D1AA8" w:rsidRDefault="003D1AA8" w:rsidP="003D1AA8">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1AA8">
              <w:rPr>
                <w:rFonts w:ascii="Arial" w:hAnsi="Arial" w:cs="Arial"/>
                <w:bCs/>
                <w:color w:val="000000"/>
                <w:sz w:val="24"/>
                <w:szCs w:val="24"/>
              </w:rPr>
              <w:t xml:space="preserve">  REALIZOVANÁ JEDNOVRSTVÁ VNITŘNÍ OMÍTKA TL. 10 mm</w:t>
            </w:r>
          </w:p>
        </w:tc>
      </w:tr>
    </w:tbl>
    <w:p w14:paraId="01FFC3D0" w14:textId="77777777" w:rsidR="00172977" w:rsidRDefault="00172977" w:rsidP="000D3493">
      <w:pPr>
        <w:pStyle w:val="Styl"/>
        <w:tabs>
          <w:tab w:val="left" w:pos="567"/>
        </w:tabs>
        <w:spacing w:before="120" w:line="259" w:lineRule="exact"/>
        <w:ind w:right="11"/>
        <w:jc w:val="both"/>
        <w:rPr>
          <w:rFonts w:ascii="Times New Roman" w:hAnsi="Times New Roman"/>
        </w:rPr>
      </w:pPr>
    </w:p>
    <w:p w14:paraId="5972F483" w14:textId="594FB9E2" w:rsidR="00647A6A" w:rsidRDefault="00890176" w:rsidP="00647A6A">
      <w:pPr>
        <w:pStyle w:val="Styl"/>
        <w:tabs>
          <w:tab w:val="left" w:pos="567"/>
        </w:tabs>
        <w:spacing w:after="120"/>
        <w:jc w:val="both"/>
        <w:rPr>
          <w:rFonts w:ascii="Times New Roman" w:hAnsi="Times New Roman"/>
        </w:rPr>
      </w:pPr>
      <w:r>
        <w:rPr>
          <w:rFonts w:ascii="Times New Roman" w:hAnsi="Times New Roman"/>
        </w:rPr>
        <w:t xml:space="preserve">VNITŘNÍ </w:t>
      </w:r>
      <w:r w:rsidR="00647A6A">
        <w:rPr>
          <w:rFonts w:ascii="Times New Roman" w:hAnsi="Times New Roman"/>
        </w:rPr>
        <w:t>MALBY</w:t>
      </w:r>
    </w:p>
    <w:p w14:paraId="3B281D23" w14:textId="74438145" w:rsidR="00890176" w:rsidRPr="00890176" w:rsidRDefault="00890176" w:rsidP="00890176">
      <w:pPr>
        <w:widowControl w:val="0"/>
        <w:tabs>
          <w:tab w:val="left" w:pos="567"/>
        </w:tabs>
        <w:autoSpaceDE w:val="0"/>
        <w:autoSpaceDN w:val="0"/>
        <w:adjustRightInd w:val="0"/>
        <w:spacing w:after="0" w:line="240" w:lineRule="auto"/>
        <w:jc w:val="both"/>
        <w:rPr>
          <w:rFonts w:ascii="Times New Roman" w:hAnsi="Times New Roman"/>
          <w:color w:val="000000"/>
          <w:sz w:val="24"/>
          <w:szCs w:val="24"/>
          <w:lang w:eastAsia="zh-CN"/>
        </w:rPr>
      </w:pPr>
      <w:r>
        <w:rPr>
          <w:rFonts w:ascii="Times New Roman" w:hAnsi="Times New Roman"/>
          <w:color w:val="000000"/>
          <w:sz w:val="24"/>
          <w:szCs w:val="24"/>
          <w:lang w:eastAsia="zh-CN"/>
        </w:rPr>
        <w:tab/>
      </w:r>
      <w:r w:rsidRPr="00890176">
        <w:rPr>
          <w:rFonts w:ascii="Times New Roman" w:hAnsi="Times New Roman"/>
          <w:color w:val="000000"/>
          <w:sz w:val="24"/>
          <w:szCs w:val="24"/>
          <w:lang w:eastAsia="zh-CN"/>
        </w:rPr>
        <w:t xml:space="preserve">Na konečnou úpravu stěn </w:t>
      </w:r>
      <w:r w:rsidR="00115D4C">
        <w:rPr>
          <w:rFonts w:ascii="Times New Roman" w:hAnsi="Times New Roman"/>
          <w:color w:val="000000"/>
          <w:sz w:val="24"/>
          <w:szCs w:val="24"/>
          <w:lang w:eastAsia="zh-CN"/>
        </w:rPr>
        <w:t xml:space="preserve">a stropů </w:t>
      </w:r>
      <w:r>
        <w:rPr>
          <w:rFonts w:ascii="Times New Roman" w:hAnsi="Times New Roman"/>
          <w:color w:val="000000"/>
          <w:sz w:val="24"/>
          <w:szCs w:val="24"/>
          <w:lang w:eastAsia="zh-CN"/>
        </w:rPr>
        <w:t>v řešených prostorách (</w:t>
      </w:r>
      <w:r w:rsidR="00115D4C">
        <w:rPr>
          <w:rFonts w:ascii="Times New Roman" w:hAnsi="Times New Roman"/>
          <w:color w:val="000000"/>
          <w:sz w:val="24"/>
          <w:szCs w:val="24"/>
          <w:lang w:eastAsia="zh-CN"/>
        </w:rPr>
        <w:t xml:space="preserve">krom </w:t>
      </w:r>
      <w:r>
        <w:rPr>
          <w:rFonts w:ascii="Times New Roman" w:hAnsi="Times New Roman"/>
          <w:color w:val="000000"/>
          <w:sz w:val="24"/>
          <w:szCs w:val="24"/>
          <w:lang w:eastAsia="zh-CN"/>
        </w:rPr>
        <w:t xml:space="preserve">na </w:t>
      </w:r>
      <w:r w:rsidRPr="00890176">
        <w:rPr>
          <w:rFonts w:ascii="Times New Roman" w:hAnsi="Times New Roman"/>
          <w:color w:val="000000"/>
          <w:sz w:val="24"/>
          <w:szCs w:val="24"/>
          <w:lang w:eastAsia="zh-CN"/>
        </w:rPr>
        <w:t>strop</w:t>
      </w:r>
      <w:r>
        <w:rPr>
          <w:rFonts w:ascii="Times New Roman" w:hAnsi="Times New Roman"/>
          <w:color w:val="000000"/>
          <w:sz w:val="24"/>
          <w:szCs w:val="24"/>
          <w:lang w:eastAsia="zh-CN"/>
        </w:rPr>
        <w:t>ech</w:t>
      </w:r>
      <w:r w:rsidR="00115D4C">
        <w:rPr>
          <w:rFonts w:ascii="Times New Roman" w:hAnsi="Times New Roman"/>
          <w:color w:val="000000"/>
          <w:sz w:val="24"/>
          <w:szCs w:val="24"/>
          <w:lang w:eastAsia="zh-CN"/>
        </w:rPr>
        <w:t>, kde jsou navrženy</w:t>
      </w:r>
      <w:r>
        <w:rPr>
          <w:rFonts w:ascii="Times New Roman" w:hAnsi="Times New Roman"/>
          <w:color w:val="000000"/>
          <w:sz w:val="24"/>
          <w:szCs w:val="24"/>
          <w:lang w:eastAsia="zh-CN"/>
        </w:rPr>
        <w:t xml:space="preserve"> kazetové </w:t>
      </w:r>
      <w:proofErr w:type="spellStart"/>
      <w:r>
        <w:rPr>
          <w:rFonts w:ascii="Times New Roman" w:hAnsi="Times New Roman"/>
          <w:color w:val="000000"/>
          <w:sz w:val="24"/>
          <w:szCs w:val="24"/>
          <w:lang w:eastAsia="zh-CN"/>
        </w:rPr>
        <w:t>rozebiratelné</w:t>
      </w:r>
      <w:proofErr w:type="spellEnd"/>
      <w:r>
        <w:rPr>
          <w:rFonts w:ascii="Times New Roman" w:hAnsi="Times New Roman"/>
          <w:color w:val="000000"/>
          <w:sz w:val="24"/>
          <w:szCs w:val="24"/>
          <w:lang w:eastAsia="zh-CN"/>
        </w:rPr>
        <w:t xml:space="preserve"> podhledy)</w:t>
      </w:r>
      <w:r w:rsidRPr="00890176">
        <w:rPr>
          <w:rFonts w:ascii="Times New Roman" w:hAnsi="Times New Roman"/>
          <w:color w:val="000000"/>
          <w:sz w:val="24"/>
          <w:szCs w:val="24"/>
          <w:lang w:eastAsia="zh-CN"/>
        </w:rPr>
        <w:t xml:space="preserve"> </w:t>
      </w:r>
      <w:r>
        <w:rPr>
          <w:rFonts w:ascii="Times New Roman" w:hAnsi="Times New Roman"/>
          <w:color w:val="000000"/>
          <w:sz w:val="24"/>
          <w:szCs w:val="24"/>
          <w:lang w:eastAsia="zh-CN"/>
        </w:rPr>
        <w:t>je</w:t>
      </w:r>
      <w:r w:rsidRPr="00890176">
        <w:rPr>
          <w:rFonts w:ascii="Times New Roman" w:hAnsi="Times New Roman"/>
          <w:color w:val="000000"/>
          <w:sz w:val="24"/>
          <w:szCs w:val="24"/>
          <w:lang w:eastAsia="zh-CN"/>
        </w:rPr>
        <w:t xml:space="preserve"> navržen ve 2 vrstvách finální nátěr bílé barvy. V 1.PP bude použit finální nátěr vhodný na sanační omítku. </w:t>
      </w:r>
    </w:p>
    <w:p w14:paraId="4C8F4626" w14:textId="77777777" w:rsidR="00206123" w:rsidRPr="00206123" w:rsidRDefault="00206123" w:rsidP="00890176">
      <w:pPr>
        <w:widowControl w:val="0"/>
        <w:tabs>
          <w:tab w:val="left" w:pos="567"/>
          <w:tab w:val="left" w:pos="851"/>
        </w:tabs>
        <w:autoSpaceDE w:val="0"/>
        <w:autoSpaceDN w:val="0"/>
        <w:adjustRightInd w:val="0"/>
        <w:spacing w:after="0" w:line="259" w:lineRule="exact"/>
        <w:ind w:right="11"/>
        <w:jc w:val="both"/>
        <w:rPr>
          <w:rFonts w:ascii="Times New Roman" w:hAnsi="Times New Roman"/>
          <w:color w:val="000000"/>
          <w:sz w:val="24"/>
          <w:szCs w:val="24"/>
          <w:lang w:eastAsia="zh-CN"/>
        </w:rPr>
      </w:pPr>
      <w:r w:rsidRPr="00206123">
        <w:rPr>
          <w:rFonts w:ascii="Times New Roman" w:hAnsi="Times New Roman"/>
          <w:color w:val="000000"/>
          <w:sz w:val="24"/>
          <w:szCs w:val="24"/>
          <w:lang w:eastAsia="zh-CN"/>
        </w:rPr>
        <w:tab/>
        <w:t>Před provedením maleb je nutné podklad upravit pro nové nátěry, napenetrovat.</w:t>
      </w:r>
    </w:p>
    <w:p w14:paraId="72265BDD" w14:textId="2F82EE7B" w:rsidR="00647A6A" w:rsidRDefault="00647A6A" w:rsidP="00647A6A">
      <w:pPr>
        <w:pStyle w:val="Styl"/>
        <w:tabs>
          <w:tab w:val="left" w:pos="567"/>
        </w:tabs>
        <w:jc w:val="both"/>
        <w:rPr>
          <w:rFonts w:ascii="Times New Roman" w:hAnsi="Times New Roman"/>
        </w:rPr>
      </w:pPr>
    </w:p>
    <w:p w14:paraId="449F33A2" w14:textId="7DCED2C8" w:rsidR="00647A6A" w:rsidRDefault="00647A6A" w:rsidP="00647A6A">
      <w:pPr>
        <w:widowControl w:val="0"/>
        <w:tabs>
          <w:tab w:val="left" w:pos="567"/>
        </w:tabs>
        <w:autoSpaceDE w:val="0"/>
        <w:autoSpaceDN w:val="0"/>
        <w:adjustRightInd w:val="0"/>
        <w:spacing w:after="120" w:line="240" w:lineRule="auto"/>
        <w:jc w:val="both"/>
        <w:rPr>
          <w:rFonts w:ascii="Times New Roman" w:hAnsi="Times New Roman"/>
          <w:color w:val="000000"/>
          <w:sz w:val="24"/>
          <w:szCs w:val="24"/>
        </w:rPr>
      </w:pPr>
      <w:r w:rsidRPr="00E243D5">
        <w:rPr>
          <w:rFonts w:ascii="Times New Roman" w:hAnsi="Times New Roman"/>
          <w:color w:val="000000"/>
          <w:sz w:val="24"/>
          <w:szCs w:val="24"/>
        </w:rPr>
        <w:t xml:space="preserve">VNITŘNÍ </w:t>
      </w:r>
      <w:r w:rsidR="00890176">
        <w:rPr>
          <w:rFonts w:ascii="Times New Roman" w:hAnsi="Times New Roman"/>
          <w:color w:val="000000"/>
          <w:sz w:val="24"/>
          <w:szCs w:val="24"/>
        </w:rPr>
        <w:t xml:space="preserve">KERAMICKÉ </w:t>
      </w:r>
      <w:r w:rsidRPr="00E243D5">
        <w:rPr>
          <w:rFonts w:ascii="Times New Roman" w:hAnsi="Times New Roman"/>
          <w:color w:val="000000"/>
          <w:sz w:val="24"/>
          <w:szCs w:val="24"/>
        </w:rPr>
        <w:t>OBKLADY</w:t>
      </w:r>
      <w:r w:rsidR="00CF6803">
        <w:rPr>
          <w:rFonts w:ascii="Times New Roman" w:hAnsi="Times New Roman"/>
          <w:color w:val="000000"/>
          <w:sz w:val="24"/>
          <w:szCs w:val="24"/>
        </w:rPr>
        <w:t xml:space="preserve"> </w:t>
      </w:r>
    </w:p>
    <w:p w14:paraId="6CDE35A2" w14:textId="4A0E5CCF" w:rsidR="00ED5337" w:rsidRPr="00ED5337" w:rsidRDefault="00647A6A" w:rsidP="00ED5337">
      <w:pPr>
        <w:widowControl w:val="0"/>
        <w:tabs>
          <w:tab w:val="left" w:pos="851"/>
        </w:tabs>
        <w:autoSpaceDN w:val="0"/>
        <w:adjustRightInd w:val="0"/>
        <w:spacing w:after="0" w:line="240" w:lineRule="auto"/>
        <w:jc w:val="both"/>
        <w:rPr>
          <w:rFonts w:ascii="Times New Roman" w:hAnsi="Times New Roman"/>
          <w:color w:val="000000"/>
          <w:sz w:val="24"/>
          <w:szCs w:val="24"/>
          <w:lang w:eastAsia="zh-CN"/>
        </w:rPr>
      </w:pPr>
      <w:r w:rsidRPr="00E243D5">
        <w:rPr>
          <w:rFonts w:ascii="Times New Roman" w:hAnsi="Times New Roman"/>
          <w:color w:val="000000"/>
          <w:sz w:val="24"/>
          <w:szCs w:val="24"/>
        </w:rPr>
        <w:tab/>
      </w:r>
      <w:r w:rsidR="00ED5337" w:rsidRPr="00ED5337">
        <w:rPr>
          <w:rFonts w:ascii="Times New Roman" w:hAnsi="Times New Roman"/>
          <w:color w:val="000000"/>
          <w:sz w:val="24"/>
          <w:szCs w:val="24"/>
          <w:lang w:eastAsia="zh-CN"/>
        </w:rPr>
        <w:t>Nové keramické obklady jsou navrženy v sociální</w:t>
      </w:r>
      <w:r w:rsidR="000179A1">
        <w:rPr>
          <w:rFonts w:ascii="Times New Roman" w:hAnsi="Times New Roman"/>
          <w:color w:val="000000"/>
          <w:sz w:val="24"/>
          <w:szCs w:val="24"/>
          <w:lang w:eastAsia="zh-CN"/>
        </w:rPr>
        <w:t>ch</w:t>
      </w:r>
      <w:r w:rsidR="00ED5337" w:rsidRPr="00ED5337">
        <w:rPr>
          <w:rFonts w:ascii="Times New Roman" w:hAnsi="Times New Roman"/>
          <w:color w:val="000000"/>
          <w:sz w:val="24"/>
          <w:szCs w:val="24"/>
          <w:lang w:eastAsia="zh-CN"/>
        </w:rPr>
        <w:t xml:space="preserve"> zázemí</w:t>
      </w:r>
      <w:r w:rsidR="000179A1">
        <w:rPr>
          <w:rFonts w:ascii="Times New Roman" w:hAnsi="Times New Roman"/>
          <w:color w:val="000000"/>
          <w:sz w:val="24"/>
          <w:szCs w:val="24"/>
          <w:lang w:eastAsia="zh-CN"/>
        </w:rPr>
        <w:t>ch</w:t>
      </w:r>
      <w:r w:rsidR="00ED5337" w:rsidRPr="00ED5337">
        <w:rPr>
          <w:rFonts w:ascii="Times New Roman" w:hAnsi="Times New Roman"/>
          <w:color w:val="000000"/>
          <w:sz w:val="24"/>
          <w:szCs w:val="24"/>
          <w:lang w:eastAsia="zh-CN"/>
        </w:rPr>
        <w:t xml:space="preserve"> včetně úklidů, za umyvadly v učebnách a za kuchyňsk</w:t>
      </w:r>
      <w:r w:rsidR="00115D4C">
        <w:rPr>
          <w:rFonts w:ascii="Times New Roman" w:hAnsi="Times New Roman"/>
          <w:color w:val="000000"/>
          <w:sz w:val="24"/>
          <w:szCs w:val="24"/>
          <w:lang w:eastAsia="zh-CN"/>
        </w:rPr>
        <w:t>ými</w:t>
      </w:r>
      <w:r w:rsidR="00ED5337" w:rsidRPr="00ED5337">
        <w:rPr>
          <w:rFonts w:ascii="Times New Roman" w:hAnsi="Times New Roman"/>
          <w:color w:val="000000"/>
          <w:sz w:val="24"/>
          <w:szCs w:val="24"/>
          <w:lang w:eastAsia="zh-CN"/>
        </w:rPr>
        <w:t xml:space="preserve"> link</w:t>
      </w:r>
      <w:r w:rsidR="00115D4C">
        <w:rPr>
          <w:rFonts w:ascii="Times New Roman" w:hAnsi="Times New Roman"/>
          <w:color w:val="000000"/>
          <w:sz w:val="24"/>
          <w:szCs w:val="24"/>
          <w:lang w:eastAsia="zh-CN"/>
        </w:rPr>
        <w:t>ami</w:t>
      </w:r>
      <w:r w:rsidR="00ED5337" w:rsidRPr="00ED5337">
        <w:rPr>
          <w:rFonts w:ascii="Times New Roman" w:hAnsi="Times New Roman"/>
          <w:color w:val="000000"/>
          <w:sz w:val="24"/>
          <w:szCs w:val="24"/>
          <w:lang w:eastAsia="zh-CN"/>
        </w:rPr>
        <w:t>. Keramické obklady jsou navrženy do výšky 2,0 m v sociálních zázemích a v úklidech, za umyvadly jsou navrženy do výšky také 2,0 m a za kuchyňsk</w:t>
      </w:r>
      <w:r w:rsidR="00115D4C">
        <w:rPr>
          <w:rFonts w:ascii="Times New Roman" w:hAnsi="Times New Roman"/>
          <w:color w:val="000000"/>
          <w:sz w:val="24"/>
          <w:szCs w:val="24"/>
          <w:lang w:eastAsia="zh-CN"/>
        </w:rPr>
        <w:t>ými</w:t>
      </w:r>
      <w:r w:rsidR="00ED5337" w:rsidRPr="00ED5337">
        <w:rPr>
          <w:rFonts w:ascii="Times New Roman" w:hAnsi="Times New Roman"/>
          <w:color w:val="000000"/>
          <w:sz w:val="24"/>
          <w:szCs w:val="24"/>
          <w:lang w:eastAsia="zh-CN"/>
        </w:rPr>
        <w:t xml:space="preserve"> link</w:t>
      </w:r>
      <w:r w:rsidR="00115D4C">
        <w:rPr>
          <w:rFonts w:ascii="Times New Roman" w:hAnsi="Times New Roman"/>
          <w:color w:val="000000"/>
          <w:sz w:val="24"/>
          <w:szCs w:val="24"/>
          <w:lang w:eastAsia="zh-CN"/>
        </w:rPr>
        <w:t>ami</w:t>
      </w:r>
      <w:r w:rsidR="00ED5337" w:rsidRPr="00ED5337">
        <w:rPr>
          <w:rFonts w:ascii="Times New Roman" w:hAnsi="Times New Roman"/>
          <w:color w:val="000000"/>
          <w:sz w:val="24"/>
          <w:szCs w:val="24"/>
          <w:lang w:eastAsia="zh-CN"/>
        </w:rPr>
        <w:t xml:space="preserve"> dle typu zvolené kuchyňské linky investorem. </w:t>
      </w:r>
    </w:p>
    <w:p w14:paraId="23BC76BF" w14:textId="77777777" w:rsidR="00ED5337" w:rsidRPr="00ED5337" w:rsidRDefault="00ED5337" w:rsidP="00ED5337">
      <w:pPr>
        <w:widowControl w:val="0"/>
        <w:tabs>
          <w:tab w:val="left" w:pos="851"/>
        </w:tabs>
        <w:autoSpaceDE w:val="0"/>
        <w:autoSpaceDN w:val="0"/>
        <w:adjustRightInd w:val="0"/>
        <w:spacing w:after="0" w:line="240" w:lineRule="auto"/>
        <w:jc w:val="both"/>
        <w:rPr>
          <w:rFonts w:ascii="Times New Roman" w:hAnsi="Times New Roman"/>
          <w:color w:val="000000"/>
          <w:sz w:val="24"/>
          <w:szCs w:val="24"/>
          <w:lang w:eastAsia="zh-CN"/>
        </w:rPr>
      </w:pPr>
      <w:r w:rsidRPr="00ED5337">
        <w:rPr>
          <w:rFonts w:ascii="Times New Roman" w:hAnsi="Times New Roman"/>
          <w:color w:val="000000"/>
          <w:sz w:val="24"/>
          <w:szCs w:val="24"/>
          <w:lang w:eastAsia="zh-CN"/>
        </w:rPr>
        <w:tab/>
        <w:t xml:space="preserve">Vyspárování a lepení obkladů bude provedeno dle technických a technologických předpisů. Podklad napenetrován.  </w:t>
      </w:r>
    </w:p>
    <w:p w14:paraId="102450A3" w14:textId="77777777" w:rsidR="00ED5337" w:rsidRPr="00ED5337" w:rsidRDefault="00ED5337" w:rsidP="00ED5337">
      <w:pPr>
        <w:widowControl w:val="0"/>
        <w:tabs>
          <w:tab w:val="left" w:pos="851"/>
        </w:tabs>
        <w:autoSpaceDE w:val="0"/>
        <w:autoSpaceDN w:val="0"/>
        <w:adjustRightInd w:val="0"/>
        <w:spacing w:after="0" w:line="240" w:lineRule="auto"/>
        <w:jc w:val="both"/>
        <w:rPr>
          <w:rFonts w:ascii="Times New Roman" w:hAnsi="Times New Roman"/>
          <w:color w:val="000000"/>
          <w:sz w:val="24"/>
          <w:szCs w:val="24"/>
          <w:lang w:eastAsia="zh-CN"/>
        </w:rPr>
      </w:pPr>
      <w:r w:rsidRPr="00ED5337">
        <w:rPr>
          <w:rFonts w:ascii="Times New Roman" w:hAnsi="Times New Roman"/>
          <w:color w:val="000000"/>
          <w:sz w:val="24"/>
          <w:szCs w:val="24"/>
          <w:lang w:eastAsia="zh-CN"/>
        </w:rPr>
        <w:tab/>
        <w:t xml:space="preserve">Barvu, typ a rozměr obkladu určí investor před samotnou realizací ve spolupráci s projektantem.  </w:t>
      </w:r>
    </w:p>
    <w:p w14:paraId="5C36291F" w14:textId="77777777" w:rsidR="00ED5337" w:rsidRPr="00ED5337" w:rsidRDefault="00ED5337" w:rsidP="00ED5337">
      <w:pPr>
        <w:widowControl w:val="0"/>
        <w:tabs>
          <w:tab w:val="left" w:pos="851"/>
        </w:tabs>
        <w:autoSpaceDE w:val="0"/>
        <w:autoSpaceDN w:val="0"/>
        <w:adjustRightInd w:val="0"/>
        <w:spacing w:after="0" w:line="240" w:lineRule="auto"/>
        <w:jc w:val="both"/>
        <w:rPr>
          <w:rFonts w:ascii="Times New Roman" w:hAnsi="Times New Roman"/>
          <w:color w:val="000000"/>
          <w:sz w:val="24"/>
          <w:szCs w:val="24"/>
          <w:lang w:eastAsia="zh-CN"/>
        </w:rPr>
      </w:pPr>
      <w:r w:rsidRPr="00ED5337">
        <w:rPr>
          <w:rFonts w:ascii="Times New Roman" w:hAnsi="Times New Roman"/>
          <w:color w:val="000000"/>
          <w:sz w:val="24"/>
          <w:szCs w:val="24"/>
          <w:lang w:eastAsia="zh-CN"/>
        </w:rPr>
        <w:tab/>
        <w:t xml:space="preserve">Pod keramický obklad se nanese hydroizolační stěrka v místě sociálního zázemí a v místě za umyvadly v učebnách. </w:t>
      </w:r>
    </w:p>
    <w:p w14:paraId="31F757FB" w14:textId="6ED09027" w:rsidR="000E4F1D" w:rsidRDefault="001B04D7" w:rsidP="000E4F1D">
      <w:pPr>
        <w:widowControl w:val="0"/>
        <w:tabs>
          <w:tab w:val="left" w:pos="567"/>
        </w:tabs>
        <w:autoSpaceDE w:val="0"/>
        <w:autoSpaceDN w:val="0"/>
        <w:adjustRightInd w:val="0"/>
        <w:spacing w:after="0" w:line="240" w:lineRule="auto"/>
        <w:rPr>
          <w:rFonts w:ascii="Times New Roman" w:hAnsi="Times New Roman"/>
          <w:i/>
          <w:iCs/>
          <w:color w:val="000000"/>
          <w:sz w:val="24"/>
          <w:szCs w:val="24"/>
          <w:u w:val="single"/>
        </w:rPr>
      </w:pPr>
      <w:r>
        <w:rPr>
          <w:rFonts w:ascii="Times New Roman" w:hAnsi="Times New Roman"/>
          <w:color w:val="000000"/>
          <w:sz w:val="24"/>
          <w:szCs w:val="24"/>
        </w:rPr>
        <w:tab/>
      </w:r>
    </w:p>
    <w:p w14:paraId="78F6F53F" w14:textId="07C0BC2F" w:rsidR="00A57653" w:rsidRPr="00CF742C" w:rsidRDefault="00CF742C" w:rsidP="00CF742C">
      <w:pPr>
        <w:widowControl w:val="0"/>
        <w:tabs>
          <w:tab w:val="left" w:pos="567"/>
        </w:tabs>
        <w:autoSpaceDE w:val="0"/>
        <w:autoSpaceDN w:val="0"/>
        <w:adjustRightInd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VNITŘNÍ </w:t>
      </w:r>
      <w:r w:rsidR="00A57653" w:rsidRPr="00CF742C">
        <w:rPr>
          <w:rFonts w:ascii="Times New Roman" w:hAnsi="Times New Roman"/>
          <w:color w:val="000000"/>
          <w:sz w:val="24"/>
          <w:szCs w:val="24"/>
        </w:rPr>
        <w:t>OMYVATELNÝ NÁTĚR, VÝŠKY 1,5 m</w:t>
      </w:r>
    </w:p>
    <w:p w14:paraId="7E30853E" w14:textId="035E41CB" w:rsidR="00ED5337" w:rsidRDefault="00CF6803" w:rsidP="00ED5337">
      <w:pPr>
        <w:widowControl w:val="0"/>
        <w:tabs>
          <w:tab w:val="left" w:pos="851"/>
        </w:tabs>
        <w:autoSpaceDN w:val="0"/>
        <w:adjustRightInd w:val="0"/>
        <w:spacing w:after="0" w:line="240" w:lineRule="auto"/>
        <w:ind w:right="11"/>
        <w:jc w:val="both"/>
        <w:rPr>
          <w:rFonts w:ascii="Times New Roman" w:hAnsi="Times New Roman"/>
          <w:color w:val="000000"/>
          <w:sz w:val="24"/>
          <w:szCs w:val="24"/>
          <w:lang w:eastAsia="zh-CN"/>
        </w:rPr>
      </w:pPr>
      <w:r>
        <w:rPr>
          <w:rFonts w:ascii="Arial" w:hAnsi="Arial" w:cs="Arial"/>
          <w:color w:val="000000"/>
        </w:rPr>
        <w:tab/>
      </w:r>
      <w:r w:rsidR="00ED5337" w:rsidRPr="00ED5337">
        <w:rPr>
          <w:rFonts w:ascii="Times New Roman" w:hAnsi="Times New Roman"/>
          <w:color w:val="000000"/>
          <w:sz w:val="24"/>
          <w:szCs w:val="24"/>
          <w:lang w:eastAsia="zh-CN"/>
        </w:rPr>
        <w:t xml:space="preserve">Na konečnou úpravu stěn </w:t>
      </w:r>
      <w:r w:rsidR="00CF742C">
        <w:rPr>
          <w:rFonts w:ascii="Times New Roman" w:hAnsi="Times New Roman"/>
          <w:color w:val="000000"/>
          <w:sz w:val="24"/>
          <w:szCs w:val="24"/>
          <w:lang w:eastAsia="zh-CN"/>
        </w:rPr>
        <w:t>v hlavních schodištích budovy a v hlavních chodbách jednotlivých pater</w:t>
      </w:r>
      <w:r w:rsidR="00ED5337" w:rsidRPr="00ED5337">
        <w:rPr>
          <w:rFonts w:ascii="Times New Roman" w:hAnsi="Times New Roman"/>
          <w:color w:val="000000"/>
          <w:sz w:val="24"/>
          <w:szCs w:val="24"/>
          <w:lang w:eastAsia="zh-CN"/>
        </w:rPr>
        <w:t xml:space="preserve"> se zrealizuje nový otěruvzdorný nátěr ředitelný vodou, omyvatelný, do výšky 1,5 m.</w:t>
      </w:r>
    </w:p>
    <w:p w14:paraId="520EA96A" w14:textId="77777777" w:rsidR="004C40F4" w:rsidRPr="00ED5337" w:rsidRDefault="004C40F4" w:rsidP="00ED5337">
      <w:pPr>
        <w:widowControl w:val="0"/>
        <w:tabs>
          <w:tab w:val="left" w:pos="851"/>
        </w:tabs>
        <w:autoSpaceDN w:val="0"/>
        <w:adjustRightInd w:val="0"/>
        <w:spacing w:after="0" w:line="240" w:lineRule="auto"/>
        <w:ind w:right="11"/>
        <w:jc w:val="both"/>
        <w:rPr>
          <w:rFonts w:ascii="Times New Roman" w:hAnsi="Times New Roman"/>
          <w:color w:val="000000"/>
          <w:sz w:val="24"/>
          <w:szCs w:val="24"/>
          <w:lang w:eastAsia="zh-CN"/>
        </w:rPr>
      </w:pPr>
    </w:p>
    <w:p w14:paraId="4CEABEEF" w14:textId="34D59036" w:rsidR="00F911B7" w:rsidRDefault="00CF1209">
      <w:pPr>
        <w:pStyle w:val="Styl"/>
        <w:spacing w:line="259" w:lineRule="exact"/>
        <w:ind w:right="11"/>
        <w:jc w:val="both"/>
        <w:rPr>
          <w:rFonts w:ascii="Times New Roman" w:hAnsi="Times New Roman"/>
          <w:color w:val="000000"/>
        </w:rPr>
      </w:pPr>
      <w:r w:rsidRPr="00CF6803">
        <w:rPr>
          <w:rFonts w:ascii="Times New Roman" w:hAnsi="Times New Roman"/>
          <w:color w:val="000000"/>
        </w:rPr>
        <w:t xml:space="preserve">VENKOVNÍ OMÍTKA </w:t>
      </w:r>
    </w:p>
    <w:p w14:paraId="265743C1" w14:textId="663D9B14" w:rsidR="00FC315C" w:rsidRPr="00FC315C" w:rsidRDefault="0077526B" w:rsidP="000179A1">
      <w:pPr>
        <w:tabs>
          <w:tab w:val="left" w:pos="851"/>
        </w:tabs>
        <w:suppressAutoHyphens/>
        <w:overflowPunct w:val="0"/>
        <w:autoSpaceDE w:val="0"/>
        <w:spacing w:after="0" w:line="240" w:lineRule="auto"/>
        <w:jc w:val="both"/>
        <w:textAlignment w:val="baseline"/>
        <w:rPr>
          <w:rFonts w:ascii="Times New Roman" w:hAnsi="Times New Roman"/>
          <w:b/>
          <w:color w:val="000000"/>
          <w:sz w:val="24"/>
          <w:szCs w:val="24"/>
        </w:rPr>
      </w:pPr>
      <w:r>
        <w:rPr>
          <w:rFonts w:ascii="Times New Roman" w:hAnsi="Times New Roman"/>
          <w:sz w:val="24"/>
          <w:szCs w:val="20"/>
          <w:lang w:eastAsia="zh-CN"/>
        </w:rPr>
        <w:tab/>
      </w:r>
    </w:p>
    <w:p w14:paraId="63742FA7" w14:textId="451B9C94" w:rsidR="00FE0D9D" w:rsidRPr="008B4C5D" w:rsidRDefault="000179A1" w:rsidP="000179A1">
      <w:pPr>
        <w:widowControl w:val="0"/>
        <w:tabs>
          <w:tab w:val="left" w:pos="851"/>
        </w:tabs>
        <w:autoSpaceDE w:val="0"/>
        <w:spacing w:after="0" w:line="278" w:lineRule="exact"/>
        <w:ind w:right="11"/>
        <w:rPr>
          <w:rFonts w:ascii="Times New Roman" w:hAnsi="Times New Roman"/>
          <w:color w:val="000000"/>
          <w:sz w:val="24"/>
          <w:szCs w:val="24"/>
          <w:lang w:eastAsia="zh-CN"/>
        </w:rPr>
      </w:pPr>
      <w:r>
        <w:rPr>
          <w:rFonts w:ascii="Times New Roman" w:hAnsi="Times New Roman"/>
          <w:color w:val="000000"/>
          <w:sz w:val="24"/>
          <w:szCs w:val="24"/>
        </w:rPr>
        <w:tab/>
        <w:t>Fasáda objektu je stávající – bez úprav. Pouze v místě měněných oken za nové bezbariérové balkonové dveře</w:t>
      </w:r>
      <w:r w:rsidR="00115D4C">
        <w:rPr>
          <w:rFonts w:ascii="Times New Roman" w:hAnsi="Times New Roman"/>
          <w:color w:val="000000"/>
          <w:sz w:val="24"/>
          <w:szCs w:val="24"/>
        </w:rPr>
        <w:t>, francouzská okna, okna a vstupní dveře do vnitrobloku</w:t>
      </w:r>
      <w:r>
        <w:rPr>
          <w:rFonts w:ascii="Times New Roman" w:hAnsi="Times New Roman"/>
          <w:color w:val="000000"/>
          <w:sz w:val="24"/>
          <w:szCs w:val="24"/>
        </w:rPr>
        <w:t xml:space="preserve"> se doplní fasáda v místech porušení fasády </w:t>
      </w:r>
      <w:proofErr w:type="spellStart"/>
      <w:r>
        <w:rPr>
          <w:rFonts w:ascii="Times New Roman" w:hAnsi="Times New Roman"/>
          <w:color w:val="000000"/>
          <w:sz w:val="24"/>
          <w:szCs w:val="24"/>
        </w:rPr>
        <w:t>dovybouráním</w:t>
      </w:r>
      <w:proofErr w:type="spellEnd"/>
      <w:r>
        <w:rPr>
          <w:rFonts w:ascii="Times New Roman" w:hAnsi="Times New Roman"/>
          <w:color w:val="000000"/>
          <w:sz w:val="24"/>
          <w:szCs w:val="24"/>
        </w:rPr>
        <w:t xml:space="preserve"> otvorů – parapetů.  </w:t>
      </w:r>
      <w:r w:rsidR="00FC315C" w:rsidRPr="00FC315C">
        <w:rPr>
          <w:rFonts w:ascii="Times New Roman" w:hAnsi="Times New Roman"/>
          <w:color w:val="000000"/>
          <w:sz w:val="24"/>
          <w:szCs w:val="24"/>
        </w:rPr>
        <w:t xml:space="preserve"> </w:t>
      </w:r>
    </w:p>
    <w:p w14:paraId="3EEF9A66" w14:textId="09031E6A" w:rsidR="00FE0D9D" w:rsidRDefault="00FE0D9D">
      <w:pPr>
        <w:pStyle w:val="Styl"/>
        <w:spacing w:line="259" w:lineRule="exact"/>
        <w:ind w:right="11"/>
        <w:jc w:val="both"/>
        <w:rPr>
          <w:rFonts w:ascii="Times New Roman" w:hAnsi="Times New Roman"/>
          <w:color w:val="000000"/>
        </w:rPr>
      </w:pPr>
    </w:p>
    <w:p w14:paraId="60600AD1" w14:textId="55543307" w:rsidR="00205825" w:rsidRDefault="00205825" w:rsidP="00205825">
      <w:pPr>
        <w:widowControl w:val="0"/>
        <w:tabs>
          <w:tab w:val="left" w:pos="851"/>
        </w:tabs>
        <w:suppressAutoHyphens/>
        <w:autoSpaceDE w:val="0"/>
        <w:spacing w:after="0" w:line="240" w:lineRule="auto"/>
        <w:ind w:right="6" w:hanging="11"/>
        <w:jc w:val="both"/>
        <w:rPr>
          <w:rFonts w:ascii="Times New Roman" w:hAnsi="Times New Roman"/>
          <w:b/>
          <w:bCs/>
          <w:color w:val="000000"/>
          <w:sz w:val="24"/>
          <w:szCs w:val="24"/>
          <w:lang w:eastAsia="zh-CN"/>
        </w:rPr>
      </w:pPr>
      <w:r w:rsidRPr="00205825">
        <w:rPr>
          <w:rFonts w:ascii="Times New Roman" w:hAnsi="Times New Roman"/>
          <w:b/>
          <w:bCs/>
          <w:color w:val="000000"/>
          <w:sz w:val="24"/>
          <w:szCs w:val="24"/>
          <w:lang w:eastAsia="zh-CN"/>
        </w:rPr>
        <w:tab/>
        <w:t>NASÁVACÍ VĚTRACÍ MŘÍŽKY VE VÝTAHOVÉ ŠACHTĚ:</w:t>
      </w:r>
    </w:p>
    <w:p w14:paraId="1A367A1F" w14:textId="77777777" w:rsidR="00205825" w:rsidRPr="00205825" w:rsidRDefault="00205825" w:rsidP="00205825">
      <w:pPr>
        <w:widowControl w:val="0"/>
        <w:tabs>
          <w:tab w:val="left" w:pos="851"/>
        </w:tabs>
        <w:suppressAutoHyphens/>
        <w:autoSpaceDE w:val="0"/>
        <w:spacing w:after="0" w:line="240" w:lineRule="auto"/>
        <w:ind w:right="6" w:hanging="11"/>
        <w:jc w:val="both"/>
        <w:rPr>
          <w:rFonts w:ascii="Times New Roman" w:hAnsi="Times New Roman"/>
          <w:b/>
          <w:bCs/>
          <w:color w:val="000000"/>
          <w:sz w:val="24"/>
          <w:szCs w:val="24"/>
          <w:lang w:eastAsia="zh-CN"/>
        </w:rPr>
      </w:pPr>
    </w:p>
    <w:p w14:paraId="5F8BD328" w14:textId="15D0BBC8" w:rsidR="00205825" w:rsidRPr="00205825" w:rsidRDefault="00205825" w:rsidP="00205825">
      <w:pPr>
        <w:widowControl w:val="0"/>
        <w:tabs>
          <w:tab w:val="left" w:pos="567"/>
          <w:tab w:val="left" w:pos="851"/>
        </w:tabs>
        <w:suppressAutoHyphens/>
        <w:autoSpaceDE w:val="0"/>
        <w:spacing w:after="0" w:line="240" w:lineRule="auto"/>
        <w:ind w:right="9"/>
        <w:jc w:val="both"/>
        <w:rPr>
          <w:rFonts w:ascii="Times New Roman" w:hAnsi="Times New Roman"/>
          <w:color w:val="000000"/>
          <w:sz w:val="24"/>
          <w:szCs w:val="24"/>
          <w:lang w:eastAsia="zh-CN"/>
        </w:rPr>
      </w:pPr>
      <w:r w:rsidRPr="00205825">
        <w:rPr>
          <w:rFonts w:ascii="Times New Roman" w:hAnsi="Times New Roman"/>
          <w:color w:val="000000"/>
          <w:sz w:val="24"/>
          <w:szCs w:val="24"/>
          <w:lang w:eastAsia="zh-CN"/>
        </w:rPr>
        <w:tab/>
      </w:r>
      <w:r>
        <w:rPr>
          <w:rFonts w:ascii="Times New Roman" w:hAnsi="Times New Roman"/>
          <w:color w:val="000000"/>
          <w:sz w:val="24"/>
          <w:szCs w:val="24"/>
          <w:lang w:eastAsia="zh-CN"/>
        </w:rPr>
        <w:tab/>
      </w:r>
      <w:r w:rsidRPr="00205825">
        <w:rPr>
          <w:rFonts w:ascii="Times New Roman" w:hAnsi="Times New Roman"/>
          <w:color w:val="000000"/>
          <w:sz w:val="24"/>
          <w:szCs w:val="24"/>
          <w:lang w:eastAsia="zh-CN"/>
        </w:rPr>
        <w:t>Ve výtahové šachtě budou umístěny 2 větrací nasávací mřížky rozměru 200</w:t>
      </w:r>
      <w:r>
        <w:rPr>
          <w:rFonts w:ascii="Times New Roman" w:hAnsi="Times New Roman"/>
          <w:color w:val="000000"/>
          <w:sz w:val="24"/>
          <w:szCs w:val="24"/>
          <w:lang w:eastAsia="zh-CN"/>
        </w:rPr>
        <w:t>x</w:t>
      </w:r>
      <w:r w:rsidRPr="00205825">
        <w:rPr>
          <w:rFonts w:ascii="Times New Roman" w:hAnsi="Times New Roman"/>
          <w:color w:val="000000"/>
          <w:sz w:val="24"/>
          <w:szCs w:val="24"/>
          <w:lang w:eastAsia="zh-CN"/>
        </w:rPr>
        <w:t xml:space="preserve">200 mm, spodní mřížka bude umístěna 500 mm nad +0,000 objektu a horní těsně pod stropní konstrukcí výtahové šachty. Obě mřížky budou osazeny na ose stěny výtahové šachty směrem </w:t>
      </w:r>
      <w:r w:rsidR="0050710B">
        <w:rPr>
          <w:rFonts w:ascii="Times New Roman" w:hAnsi="Times New Roman"/>
          <w:color w:val="000000"/>
          <w:sz w:val="24"/>
          <w:szCs w:val="24"/>
          <w:lang w:eastAsia="zh-CN"/>
        </w:rPr>
        <w:t>do</w:t>
      </w:r>
      <w:r w:rsidRPr="00205825">
        <w:rPr>
          <w:rFonts w:ascii="Times New Roman" w:hAnsi="Times New Roman"/>
          <w:color w:val="000000"/>
          <w:sz w:val="24"/>
          <w:szCs w:val="24"/>
          <w:lang w:eastAsia="zh-CN"/>
        </w:rPr>
        <w:t xml:space="preserve"> </w:t>
      </w:r>
      <w:r w:rsidR="00CF742C">
        <w:rPr>
          <w:rFonts w:ascii="Times New Roman" w:hAnsi="Times New Roman"/>
          <w:color w:val="000000"/>
          <w:sz w:val="24"/>
          <w:szCs w:val="24"/>
          <w:lang w:eastAsia="zh-CN"/>
        </w:rPr>
        <w:t>schodišťové</w:t>
      </w:r>
      <w:r w:rsidR="0050710B">
        <w:rPr>
          <w:rFonts w:ascii="Times New Roman" w:hAnsi="Times New Roman"/>
          <w:color w:val="000000"/>
          <w:sz w:val="24"/>
          <w:szCs w:val="24"/>
          <w:lang w:eastAsia="zh-CN"/>
        </w:rPr>
        <w:t>ho</w:t>
      </w:r>
      <w:r w:rsidR="00CF742C">
        <w:rPr>
          <w:rFonts w:ascii="Times New Roman" w:hAnsi="Times New Roman"/>
          <w:color w:val="000000"/>
          <w:sz w:val="24"/>
          <w:szCs w:val="24"/>
          <w:lang w:eastAsia="zh-CN"/>
        </w:rPr>
        <w:t xml:space="preserve"> prostoru</w:t>
      </w:r>
      <w:r w:rsidRPr="00205825">
        <w:rPr>
          <w:rFonts w:ascii="Times New Roman" w:hAnsi="Times New Roman"/>
          <w:color w:val="000000"/>
          <w:sz w:val="24"/>
          <w:szCs w:val="24"/>
          <w:lang w:eastAsia="zh-CN"/>
        </w:rPr>
        <w:t>.</w:t>
      </w:r>
    </w:p>
    <w:p w14:paraId="38291F85" w14:textId="4F2530FC" w:rsidR="007F2E3E" w:rsidRPr="00165ABF" w:rsidRDefault="007F2E3E" w:rsidP="007F2E3E">
      <w:pPr>
        <w:pStyle w:val="Styl"/>
        <w:spacing w:before="300" w:after="160" w:line="244" w:lineRule="exact"/>
        <w:ind w:left="5" w:right="6" w:hanging="11"/>
        <w:rPr>
          <w:rFonts w:ascii="Times New Roman" w:hAnsi="Times New Roman"/>
          <w:b/>
          <w:bCs/>
          <w:color w:val="000000"/>
        </w:rPr>
      </w:pPr>
      <w:r w:rsidRPr="00165ABF">
        <w:rPr>
          <w:rFonts w:ascii="Times New Roman" w:hAnsi="Times New Roman"/>
          <w:b/>
          <w:bCs/>
          <w:color w:val="000000"/>
        </w:rPr>
        <w:t xml:space="preserve">ZAŘIZOVACÍ PŘEDMĚTY: </w:t>
      </w:r>
    </w:p>
    <w:p w14:paraId="6A0E820C" w14:textId="5B9DF0A0" w:rsidR="00235ECA" w:rsidRDefault="007F2E3E" w:rsidP="00205825">
      <w:pPr>
        <w:pStyle w:val="Styl"/>
        <w:tabs>
          <w:tab w:val="left" w:pos="567"/>
        </w:tabs>
        <w:spacing w:after="100" w:line="278" w:lineRule="exact"/>
        <w:ind w:left="17" w:right="6" w:hanging="11"/>
        <w:rPr>
          <w:rFonts w:ascii="Times New Roman" w:hAnsi="Times New Roman"/>
          <w:color w:val="000000"/>
        </w:rPr>
      </w:pPr>
      <w:r>
        <w:rPr>
          <w:rFonts w:ascii="Times New Roman" w:hAnsi="Times New Roman"/>
          <w:color w:val="000000"/>
        </w:rPr>
        <w:tab/>
      </w:r>
      <w:r>
        <w:rPr>
          <w:rFonts w:ascii="Times New Roman" w:hAnsi="Times New Roman"/>
          <w:color w:val="000000"/>
        </w:rPr>
        <w:tab/>
      </w:r>
      <w:bookmarkStart w:id="6" w:name="_Hlk84512686"/>
      <w:r w:rsidR="00205825" w:rsidRPr="00205825">
        <w:rPr>
          <w:rFonts w:ascii="Times New Roman" w:hAnsi="Times New Roman"/>
          <w:color w:val="000000"/>
        </w:rPr>
        <w:t xml:space="preserve">Jsou </w:t>
      </w:r>
      <w:r w:rsidR="00205825">
        <w:rPr>
          <w:rFonts w:ascii="Times New Roman" w:hAnsi="Times New Roman"/>
          <w:color w:val="000000"/>
        </w:rPr>
        <w:t xml:space="preserve">řešeny podrobně </w:t>
      </w:r>
      <w:bookmarkEnd w:id="6"/>
      <w:r w:rsidR="00205825">
        <w:rPr>
          <w:rFonts w:ascii="Times New Roman" w:hAnsi="Times New Roman"/>
          <w:color w:val="000000"/>
        </w:rPr>
        <w:t xml:space="preserve">v samostatném oddíle této PD – ZTI. </w:t>
      </w:r>
      <w:r w:rsidR="00CF742C">
        <w:rPr>
          <w:rFonts w:ascii="Times New Roman" w:hAnsi="Times New Roman"/>
          <w:color w:val="000000"/>
        </w:rPr>
        <w:t xml:space="preserve">Jedná se o vybavení nově navržených sociálních zázemí včetně úklidových komor a invalidních WC. </w:t>
      </w:r>
      <w:r w:rsidR="008C71FF" w:rsidRPr="00205825">
        <w:rPr>
          <w:rFonts w:ascii="Times New Roman" w:hAnsi="Times New Roman"/>
          <w:color w:val="000000"/>
        </w:rPr>
        <w:t xml:space="preserve"> </w:t>
      </w:r>
      <w:bookmarkStart w:id="7" w:name="_Hlk34734821"/>
      <w:r w:rsidR="00361C92">
        <w:rPr>
          <w:rFonts w:ascii="Times New Roman" w:hAnsi="Times New Roman"/>
          <w:color w:val="000000"/>
        </w:rPr>
        <w:t xml:space="preserve">V učebnách se stávající umyvadla vymění za nová včetně nových rozvodů. </w:t>
      </w:r>
    </w:p>
    <w:p w14:paraId="6CEC23C2" w14:textId="77777777" w:rsidR="005447E6" w:rsidRPr="005447E6" w:rsidRDefault="005447E6" w:rsidP="005447E6">
      <w:pPr>
        <w:pStyle w:val="Styl"/>
        <w:spacing w:before="300" w:after="160" w:line="244" w:lineRule="exact"/>
        <w:ind w:left="5" w:right="6" w:hanging="11"/>
        <w:rPr>
          <w:rFonts w:ascii="Times New Roman" w:hAnsi="Times New Roman"/>
          <w:b/>
          <w:bCs/>
          <w:color w:val="000000"/>
        </w:rPr>
      </w:pPr>
      <w:r w:rsidRPr="005447E6">
        <w:rPr>
          <w:rFonts w:ascii="Times New Roman" w:hAnsi="Times New Roman"/>
          <w:b/>
          <w:bCs/>
          <w:color w:val="000000"/>
        </w:rPr>
        <w:t>KUCHYŇSKÁ LINKA:</w:t>
      </w:r>
    </w:p>
    <w:p w14:paraId="2BB3DF80" w14:textId="31F02D2D" w:rsidR="005447E6" w:rsidRDefault="005447E6" w:rsidP="005447E6">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447E6">
        <w:rPr>
          <w:rFonts w:ascii="Arial" w:hAnsi="Arial" w:cs="Arial"/>
          <w:color w:val="000000"/>
          <w:sz w:val="24"/>
          <w:szCs w:val="24"/>
        </w:rPr>
        <w:tab/>
      </w:r>
      <w:r w:rsidR="00D113BB" w:rsidRPr="00D113BB">
        <w:rPr>
          <w:rFonts w:ascii="Times New Roman" w:hAnsi="Times New Roman"/>
          <w:color w:val="000000"/>
          <w:sz w:val="24"/>
          <w:szCs w:val="24"/>
        </w:rPr>
        <w:t>V 1.NP</w:t>
      </w:r>
      <w:r w:rsidR="00D113BB">
        <w:rPr>
          <w:rFonts w:ascii="Times New Roman" w:hAnsi="Times New Roman"/>
          <w:color w:val="000000"/>
          <w:sz w:val="24"/>
          <w:szCs w:val="24"/>
        </w:rPr>
        <w:t xml:space="preserve"> v </w:t>
      </w:r>
      <w:r w:rsidR="001C7F9A">
        <w:rPr>
          <w:rFonts w:ascii="Times New Roman" w:hAnsi="Times New Roman"/>
          <w:color w:val="000000"/>
          <w:sz w:val="24"/>
          <w:szCs w:val="24"/>
        </w:rPr>
        <w:t>chodbě</w:t>
      </w:r>
      <w:r w:rsidR="00D113BB">
        <w:rPr>
          <w:rFonts w:ascii="Times New Roman" w:hAnsi="Times New Roman"/>
          <w:color w:val="000000"/>
          <w:sz w:val="24"/>
          <w:szCs w:val="24"/>
        </w:rPr>
        <w:t>,</w:t>
      </w:r>
      <w:r w:rsidR="00D113BB">
        <w:rPr>
          <w:rFonts w:ascii="Arial" w:hAnsi="Arial" w:cs="Arial"/>
          <w:color w:val="000000"/>
          <w:sz w:val="24"/>
          <w:szCs w:val="24"/>
        </w:rPr>
        <w:t xml:space="preserve"> v</w:t>
      </w:r>
      <w:r w:rsidRPr="005447E6">
        <w:rPr>
          <w:rFonts w:ascii="Times New Roman" w:hAnsi="Times New Roman"/>
          <w:color w:val="000000"/>
          <w:sz w:val="24"/>
          <w:szCs w:val="24"/>
        </w:rPr>
        <w:t>e 2.NP v</w:t>
      </w:r>
      <w:r w:rsidR="00D113BB">
        <w:rPr>
          <w:rFonts w:ascii="Times New Roman" w:hAnsi="Times New Roman"/>
          <w:color w:val="000000"/>
          <w:sz w:val="24"/>
          <w:szCs w:val="24"/>
        </w:rPr>
        <w:t> sekretariátu a ve 3.NP v kabinetu</w:t>
      </w:r>
      <w:r w:rsidRPr="005447E6">
        <w:rPr>
          <w:rFonts w:ascii="Times New Roman" w:hAnsi="Times New Roman"/>
          <w:color w:val="000000"/>
          <w:sz w:val="24"/>
          <w:szCs w:val="24"/>
        </w:rPr>
        <w:t xml:space="preserve"> bud</w:t>
      </w:r>
      <w:r w:rsidR="00D113BB">
        <w:rPr>
          <w:rFonts w:ascii="Times New Roman" w:hAnsi="Times New Roman"/>
          <w:color w:val="000000"/>
          <w:sz w:val="24"/>
          <w:szCs w:val="24"/>
        </w:rPr>
        <w:t>ou</w:t>
      </w:r>
      <w:r w:rsidRPr="005447E6">
        <w:rPr>
          <w:rFonts w:ascii="Times New Roman" w:hAnsi="Times New Roman"/>
          <w:color w:val="000000"/>
          <w:sz w:val="24"/>
          <w:szCs w:val="24"/>
        </w:rPr>
        <w:t xml:space="preserve"> nainstalován</w:t>
      </w:r>
      <w:r w:rsidR="00D113BB">
        <w:rPr>
          <w:rFonts w:ascii="Times New Roman" w:hAnsi="Times New Roman"/>
          <w:color w:val="000000"/>
          <w:sz w:val="24"/>
          <w:szCs w:val="24"/>
        </w:rPr>
        <w:t>y 3</w:t>
      </w:r>
      <w:r w:rsidRPr="005447E6">
        <w:rPr>
          <w:rFonts w:ascii="Times New Roman" w:hAnsi="Times New Roman"/>
          <w:color w:val="000000"/>
          <w:sz w:val="24"/>
          <w:szCs w:val="24"/>
        </w:rPr>
        <w:t xml:space="preserve"> nov</w:t>
      </w:r>
      <w:r w:rsidR="00D113BB">
        <w:rPr>
          <w:rFonts w:ascii="Times New Roman" w:hAnsi="Times New Roman"/>
          <w:color w:val="000000"/>
          <w:sz w:val="24"/>
          <w:szCs w:val="24"/>
        </w:rPr>
        <w:t>é</w:t>
      </w:r>
      <w:r w:rsidRPr="005447E6">
        <w:rPr>
          <w:rFonts w:ascii="Times New Roman" w:hAnsi="Times New Roman"/>
          <w:color w:val="000000"/>
          <w:sz w:val="24"/>
          <w:szCs w:val="24"/>
        </w:rPr>
        <w:t xml:space="preserve"> kuchyňsk</w:t>
      </w:r>
      <w:r w:rsidR="00D113BB">
        <w:rPr>
          <w:rFonts w:ascii="Times New Roman" w:hAnsi="Times New Roman"/>
          <w:color w:val="000000"/>
          <w:sz w:val="24"/>
          <w:szCs w:val="24"/>
        </w:rPr>
        <w:t>é</w:t>
      </w:r>
      <w:r w:rsidRPr="005447E6">
        <w:rPr>
          <w:rFonts w:ascii="Times New Roman" w:hAnsi="Times New Roman"/>
          <w:color w:val="000000"/>
          <w:sz w:val="24"/>
          <w:szCs w:val="24"/>
        </w:rPr>
        <w:t xml:space="preserve"> linka délky 3500 mm. Link</w:t>
      </w:r>
      <w:r w:rsidR="00D113BB">
        <w:rPr>
          <w:rFonts w:ascii="Times New Roman" w:hAnsi="Times New Roman"/>
          <w:color w:val="000000"/>
          <w:sz w:val="24"/>
          <w:szCs w:val="24"/>
        </w:rPr>
        <w:t>y</w:t>
      </w:r>
      <w:r w:rsidRPr="005447E6">
        <w:rPr>
          <w:rFonts w:ascii="Times New Roman" w:hAnsi="Times New Roman"/>
          <w:color w:val="000000"/>
          <w:sz w:val="24"/>
          <w:szCs w:val="24"/>
        </w:rPr>
        <w:t xml:space="preserve"> bud</w:t>
      </w:r>
      <w:r w:rsidR="00D113BB">
        <w:rPr>
          <w:rFonts w:ascii="Times New Roman" w:hAnsi="Times New Roman"/>
          <w:color w:val="000000"/>
          <w:sz w:val="24"/>
          <w:szCs w:val="24"/>
        </w:rPr>
        <w:t>ou</w:t>
      </w:r>
      <w:r w:rsidRPr="005447E6">
        <w:rPr>
          <w:rFonts w:ascii="Times New Roman" w:hAnsi="Times New Roman"/>
          <w:color w:val="000000"/>
          <w:sz w:val="24"/>
          <w:szCs w:val="24"/>
        </w:rPr>
        <w:t xml:space="preserve"> dodán</w:t>
      </w:r>
      <w:r w:rsidR="00D113BB">
        <w:rPr>
          <w:rFonts w:ascii="Times New Roman" w:hAnsi="Times New Roman"/>
          <w:color w:val="000000"/>
          <w:sz w:val="24"/>
          <w:szCs w:val="24"/>
        </w:rPr>
        <w:t>y</w:t>
      </w:r>
      <w:r w:rsidRPr="005447E6">
        <w:rPr>
          <w:rFonts w:ascii="Times New Roman" w:hAnsi="Times New Roman"/>
          <w:color w:val="000000"/>
          <w:sz w:val="24"/>
          <w:szCs w:val="24"/>
        </w:rPr>
        <w:t xml:space="preserve"> včetně nerez dřez</w:t>
      </w:r>
      <w:r w:rsidR="00D113BB">
        <w:rPr>
          <w:rFonts w:ascii="Times New Roman" w:hAnsi="Times New Roman"/>
          <w:color w:val="000000"/>
          <w:sz w:val="24"/>
          <w:szCs w:val="24"/>
        </w:rPr>
        <w:t>ů</w:t>
      </w:r>
      <w:r w:rsidRPr="005447E6">
        <w:rPr>
          <w:rFonts w:ascii="Times New Roman" w:hAnsi="Times New Roman"/>
          <w:color w:val="000000"/>
          <w:sz w:val="24"/>
          <w:szCs w:val="24"/>
        </w:rPr>
        <w:t xml:space="preserve"> a dřezov</w:t>
      </w:r>
      <w:r w:rsidR="00D113BB">
        <w:rPr>
          <w:rFonts w:ascii="Times New Roman" w:hAnsi="Times New Roman"/>
          <w:color w:val="000000"/>
          <w:sz w:val="24"/>
          <w:szCs w:val="24"/>
        </w:rPr>
        <w:t>ých</w:t>
      </w:r>
      <w:r w:rsidRPr="005447E6">
        <w:rPr>
          <w:rFonts w:ascii="Times New Roman" w:hAnsi="Times New Roman"/>
          <w:color w:val="000000"/>
          <w:sz w:val="24"/>
          <w:szCs w:val="24"/>
        </w:rPr>
        <w:t xml:space="preserve"> bateri</w:t>
      </w:r>
      <w:r w:rsidR="00D113BB">
        <w:rPr>
          <w:rFonts w:ascii="Times New Roman" w:hAnsi="Times New Roman"/>
          <w:color w:val="000000"/>
          <w:sz w:val="24"/>
          <w:szCs w:val="24"/>
        </w:rPr>
        <w:t>í</w:t>
      </w:r>
      <w:r w:rsidRPr="005447E6">
        <w:rPr>
          <w:rFonts w:ascii="Times New Roman" w:hAnsi="Times New Roman"/>
          <w:color w:val="000000"/>
          <w:sz w:val="24"/>
          <w:szCs w:val="24"/>
        </w:rPr>
        <w:t xml:space="preserve">, </w:t>
      </w:r>
      <w:proofErr w:type="spellStart"/>
      <w:r w:rsidR="00D113BB">
        <w:rPr>
          <w:rFonts w:ascii="Times New Roman" w:hAnsi="Times New Roman"/>
          <w:color w:val="000000"/>
          <w:sz w:val="24"/>
          <w:szCs w:val="24"/>
        </w:rPr>
        <w:t>čtyř</w:t>
      </w:r>
      <w:r w:rsidRPr="005447E6">
        <w:rPr>
          <w:rFonts w:ascii="Times New Roman" w:hAnsi="Times New Roman"/>
          <w:color w:val="000000"/>
          <w:sz w:val="24"/>
          <w:szCs w:val="24"/>
        </w:rPr>
        <w:t>plotýnkov</w:t>
      </w:r>
      <w:r w:rsidR="00D113BB">
        <w:rPr>
          <w:rFonts w:ascii="Times New Roman" w:hAnsi="Times New Roman"/>
          <w:color w:val="000000"/>
          <w:sz w:val="24"/>
          <w:szCs w:val="24"/>
        </w:rPr>
        <w:t>ých</w:t>
      </w:r>
      <w:proofErr w:type="spellEnd"/>
      <w:r w:rsidRPr="005447E6">
        <w:rPr>
          <w:rFonts w:ascii="Times New Roman" w:hAnsi="Times New Roman"/>
          <w:color w:val="000000"/>
          <w:sz w:val="24"/>
          <w:szCs w:val="24"/>
        </w:rPr>
        <w:t xml:space="preserve"> elektrick</w:t>
      </w:r>
      <w:r w:rsidR="00D113BB">
        <w:rPr>
          <w:rFonts w:ascii="Times New Roman" w:hAnsi="Times New Roman"/>
          <w:color w:val="000000"/>
          <w:sz w:val="24"/>
          <w:szCs w:val="24"/>
        </w:rPr>
        <w:t>ých</w:t>
      </w:r>
      <w:r w:rsidRPr="005447E6">
        <w:rPr>
          <w:rFonts w:ascii="Times New Roman" w:hAnsi="Times New Roman"/>
          <w:color w:val="000000"/>
          <w:sz w:val="24"/>
          <w:szCs w:val="24"/>
        </w:rPr>
        <w:t xml:space="preserve"> varn</w:t>
      </w:r>
      <w:r w:rsidR="00D113BB">
        <w:rPr>
          <w:rFonts w:ascii="Times New Roman" w:hAnsi="Times New Roman"/>
          <w:color w:val="000000"/>
          <w:sz w:val="24"/>
          <w:szCs w:val="24"/>
        </w:rPr>
        <w:t>ých</w:t>
      </w:r>
      <w:r w:rsidRPr="005447E6">
        <w:rPr>
          <w:rFonts w:ascii="Times New Roman" w:hAnsi="Times New Roman"/>
          <w:color w:val="000000"/>
          <w:sz w:val="24"/>
          <w:szCs w:val="24"/>
        </w:rPr>
        <w:t xml:space="preserve"> des</w:t>
      </w:r>
      <w:r w:rsidR="00D113BB">
        <w:rPr>
          <w:rFonts w:ascii="Times New Roman" w:hAnsi="Times New Roman"/>
          <w:color w:val="000000"/>
          <w:sz w:val="24"/>
          <w:szCs w:val="24"/>
        </w:rPr>
        <w:t>e</w:t>
      </w:r>
      <w:r w:rsidRPr="005447E6">
        <w:rPr>
          <w:rFonts w:ascii="Times New Roman" w:hAnsi="Times New Roman"/>
          <w:color w:val="000000"/>
          <w:sz w:val="24"/>
          <w:szCs w:val="24"/>
        </w:rPr>
        <w:t>k, vestavěn</w:t>
      </w:r>
      <w:r w:rsidR="00D113BB">
        <w:rPr>
          <w:rFonts w:ascii="Times New Roman" w:hAnsi="Times New Roman"/>
          <w:color w:val="000000"/>
          <w:sz w:val="24"/>
          <w:szCs w:val="24"/>
        </w:rPr>
        <w:t>ých</w:t>
      </w:r>
      <w:r w:rsidRPr="005447E6">
        <w:rPr>
          <w:rFonts w:ascii="Times New Roman" w:hAnsi="Times New Roman"/>
          <w:color w:val="000000"/>
          <w:sz w:val="24"/>
          <w:szCs w:val="24"/>
        </w:rPr>
        <w:t xml:space="preserve"> lednic, vestavěn</w:t>
      </w:r>
      <w:r w:rsidR="00D113BB">
        <w:rPr>
          <w:rFonts w:ascii="Times New Roman" w:hAnsi="Times New Roman"/>
          <w:color w:val="000000"/>
          <w:sz w:val="24"/>
          <w:szCs w:val="24"/>
        </w:rPr>
        <w:t>ých</w:t>
      </w:r>
      <w:r w:rsidRPr="005447E6">
        <w:rPr>
          <w:rFonts w:ascii="Times New Roman" w:hAnsi="Times New Roman"/>
          <w:color w:val="000000"/>
          <w:sz w:val="24"/>
          <w:szCs w:val="24"/>
        </w:rPr>
        <w:t xml:space="preserve"> myč</w:t>
      </w:r>
      <w:r w:rsidR="00D113BB">
        <w:rPr>
          <w:rFonts w:ascii="Times New Roman" w:hAnsi="Times New Roman"/>
          <w:color w:val="000000"/>
          <w:sz w:val="24"/>
          <w:szCs w:val="24"/>
        </w:rPr>
        <w:t>e</w:t>
      </w:r>
      <w:r w:rsidRPr="005447E6">
        <w:rPr>
          <w:rFonts w:ascii="Times New Roman" w:hAnsi="Times New Roman"/>
          <w:color w:val="000000"/>
          <w:sz w:val="24"/>
          <w:szCs w:val="24"/>
        </w:rPr>
        <w:t xml:space="preserve">k, </w:t>
      </w:r>
      <w:proofErr w:type="spellStart"/>
      <w:r w:rsidRPr="005447E6">
        <w:rPr>
          <w:rFonts w:ascii="Times New Roman" w:hAnsi="Times New Roman"/>
          <w:color w:val="000000"/>
          <w:sz w:val="24"/>
          <w:szCs w:val="24"/>
        </w:rPr>
        <w:t>mikrovln</w:t>
      </w:r>
      <w:r w:rsidR="00D113BB">
        <w:rPr>
          <w:rFonts w:ascii="Times New Roman" w:hAnsi="Times New Roman"/>
          <w:color w:val="000000"/>
          <w:sz w:val="24"/>
          <w:szCs w:val="24"/>
        </w:rPr>
        <w:t>ých</w:t>
      </w:r>
      <w:proofErr w:type="spellEnd"/>
      <w:r w:rsidRPr="005447E6">
        <w:rPr>
          <w:rFonts w:ascii="Times New Roman" w:hAnsi="Times New Roman"/>
          <w:color w:val="000000"/>
          <w:sz w:val="24"/>
          <w:szCs w:val="24"/>
        </w:rPr>
        <w:t xml:space="preserve"> </w:t>
      </w:r>
      <w:proofErr w:type="spellStart"/>
      <w:r w:rsidRPr="005447E6">
        <w:rPr>
          <w:rFonts w:ascii="Times New Roman" w:hAnsi="Times New Roman"/>
          <w:color w:val="000000"/>
          <w:sz w:val="24"/>
          <w:szCs w:val="24"/>
        </w:rPr>
        <w:t>troub</w:t>
      </w:r>
      <w:proofErr w:type="spellEnd"/>
      <w:r w:rsidRPr="005447E6">
        <w:rPr>
          <w:rFonts w:ascii="Times New Roman" w:hAnsi="Times New Roman"/>
          <w:color w:val="000000"/>
          <w:sz w:val="24"/>
          <w:szCs w:val="24"/>
        </w:rPr>
        <w:t xml:space="preserve"> a recirkulační</w:t>
      </w:r>
      <w:r w:rsidR="00D113BB">
        <w:rPr>
          <w:rFonts w:ascii="Times New Roman" w:hAnsi="Times New Roman"/>
          <w:color w:val="000000"/>
          <w:sz w:val="24"/>
          <w:szCs w:val="24"/>
        </w:rPr>
        <w:t>ch</w:t>
      </w:r>
      <w:r w:rsidRPr="005447E6">
        <w:rPr>
          <w:rFonts w:ascii="Times New Roman" w:hAnsi="Times New Roman"/>
          <w:color w:val="000000"/>
          <w:sz w:val="24"/>
          <w:szCs w:val="24"/>
        </w:rPr>
        <w:t xml:space="preserve"> digestoř</w:t>
      </w:r>
      <w:r w:rsidR="00D113BB">
        <w:rPr>
          <w:rFonts w:ascii="Times New Roman" w:hAnsi="Times New Roman"/>
          <w:color w:val="000000"/>
          <w:sz w:val="24"/>
          <w:szCs w:val="24"/>
        </w:rPr>
        <w:t>í</w:t>
      </w:r>
      <w:r w:rsidRPr="005447E6">
        <w:rPr>
          <w:rFonts w:ascii="Times New Roman" w:hAnsi="Times New Roman"/>
          <w:color w:val="000000"/>
          <w:sz w:val="24"/>
          <w:szCs w:val="24"/>
        </w:rPr>
        <w:t>. Kuchyňsk</w:t>
      </w:r>
      <w:r w:rsidR="00D113BB">
        <w:rPr>
          <w:rFonts w:ascii="Times New Roman" w:hAnsi="Times New Roman"/>
          <w:color w:val="000000"/>
          <w:sz w:val="24"/>
          <w:szCs w:val="24"/>
        </w:rPr>
        <w:t>é</w:t>
      </w:r>
      <w:r w:rsidRPr="005447E6">
        <w:rPr>
          <w:rFonts w:ascii="Times New Roman" w:hAnsi="Times New Roman"/>
          <w:color w:val="000000"/>
          <w:sz w:val="24"/>
          <w:szCs w:val="24"/>
        </w:rPr>
        <w:t xml:space="preserve"> link</w:t>
      </w:r>
      <w:r w:rsidR="00D113BB">
        <w:rPr>
          <w:rFonts w:ascii="Times New Roman" w:hAnsi="Times New Roman"/>
          <w:color w:val="000000"/>
          <w:sz w:val="24"/>
          <w:szCs w:val="24"/>
        </w:rPr>
        <w:t>y</w:t>
      </w:r>
      <w:r w:rsidRPr="005447E6">
        <w:rPr>
          <w:rFonts w:ascii="Times New Roman" w:hAnsi="Times New Roman"/>
          <w:color w:val="000000"/>
          <w:sz w:val="24"/>
          <w:szCs w:val="24"/>
        </w:rPr>
        <w:t xml:space="preserve"> obsahuj</w:t>
      </w:r>
      <w:r w:rsidR="00D113BB">
        <w:rPr>
          <w:rFonts w:ascii="Times New Roman" w:hAnsi="Times New Roman"/>
          <w:color w:val="000000"/>
          <w:sz w:val="24"/>
          <w:szCs w:val="24"/>
        </w:rPr>
        <w:t>í</w:t>
      </w:r>
      <w:r w:rsidRPr="005447E6">
        <w:rPr>
          <w:rFonts w:ascii="Times New Roman" w:hAnsi="Times New Roman"/>
          <w:color w:val="000000"/>
          <w:sz w:val="24"/>
          <w:szCs w:val="24"/>
        </w:rPr>
        <w:t xml:space="preserve"> spodní skříňky, horní skříňky, pracovní desk</w:t>
      </w:r>
      <w:r w:rsidR="00D113BB">
        <w:rPr>
          <w:rFonts w:ascii="Times New Roman" w:hAnsi="Times New Roman"/>
          <w:color w:val="000000"/>
          <w:sz w:val="24"/>
          <w:szCs w:val="24"/>
        </w:rPr>
        <w:t>y</w:t>
      </w:r>
      <w:r w:rsidRPr="005447E6">
        <w:rPr>
          <w:rFonts w:ascii="Times New Roman" w:hAnsi="Times New Roman"/>
          <w:color w:val="000000"/>
          <w:sz w:val="24"/>
          <w:szCs w:val="24"/>
        </w:rPr>
        <w:t>, zásuvky a j</w:t>
      </w:r>
      <w:r w:rsidR="00D113BB">
        <w:rPr>
          <w:rFonts w:ascii="Times New Roman" w:hAnsi="Times New Roman"/>
          <w:color w:val="000000"/>
          <w:sz w:val="24"/>
          <w:szCs w:val="24"/>
        </w:rPr>
        <w:t>sou</w:t>
      </w:r>
      <w:r w:rsidRPr="005447E6">
        <w:rPr>
          <w:rFonts w:ascii="Times New Roman" w:hAnsi="Times New Roman"/>
          <w:color w:val="000000"/>
          <w:sz w:val="24"/>
          <w:szCs w:val="24"/>
        </w:rPr>
        <w:t xml:space="preserve"> vyroben</w:t>
      </w:r>
      <w:r w:rsidR="00D113BB">
        <w:rPr>
          <w:rFonts w:ascii="Times New Roman" w:hAnsi="Times New Roman"/>
          <w:color w:val="000000"/>
          <w:sz w:val="24"/>
          <w:szCs w:val="24"/>
        </w:rPr>
        <w:t>y</w:t>
      </w:r>
      <w:r w:rsidRPr="005447E6">
        <w:rPr>
          <w:rFonts w:ascii="Times New Roman" w:hAnsi="Times New Roman"/>
          <w:color w:val="000000"/>
          <w:sz w:val="24"/>
          <w:szCs w:val="24"/>
        </w:rPr>
        <w:t xml:space="preserve"> z laminátu. </w:t>
      </w:r>
    </w:p>
    <w:p w14:paraId="42224C25" w14:textId="38D0094C" w:rsidR="00530B82" w:rsidRDefault="00530B82" w:rsidP="005447E6">
      <w:pPr>
        <w:widowControl w:val="0"/>
        <w:tabs>
          <w:tab w:val="left" w:pos="567"/>
        </w:tabs>
        <w:suppressAutoHyphens/>
        <w:autoSpaceDE w:val="0"/>
        <w:spacing w:after="0" w:line="240" w:lineRule="auto"/>
        <w:ind w:right="119"/>
        <w:jc w:val="both"/>
        <w:rPr>
          <w:rFonts w:ascii="Times New Roman" w:hAnsi="Times New Roman"/>
          <w:color w:val="000000"/>
          <w:sz w:val="24"/>
          <w:szCs w:val="24"/>
        </w:rPr>
      </w:pPr>
    </w:p>
    <w:p w14:paraId="763DF8B4" w14:textId="77777777" w:rsidR="00530B82" w:rsidRPr="00530B82" w:rsidRDefault="00530B82" w:rsidP="00530B82">
      <w:pPr>
        <w:pStyle w:val="Styl"/>
        <w:spacing w:before="300" w:after="160" w:line="244" w:lineRule="exact"/>
        <w:ind w:left="5" w:right="6" w:hanging="11"/>
        <w:rPr>
          <w:rFonts w:ascii="Times New Roman" w:hAnsi="Times New Roman"/>
          <w:b/>
          <w:bCs/>
          <w:color w:val="000000"/>
        </w:rPr>
      </w:pPr>
      <w:r w:rsidRPr="00530B82">
        <w:rPr>
          <w:rFonts w:ascii="Times New Roman" w:hAnsi="Times New Roman"/>
          <w:b/>
          <w:bCs/>
          <w:color w:val="000000"/>
        </w:rPr>
        <w:t>VYBAVENÍ INVALIDNÍHO WC:</w:t>
      </w:r>
    </w:p>
    <w:p w14:paraId="427B07B4" w14:textId="77777777" w:rsidR="00530B82" w:rsidRPr="00530B82" w:rsidRDefault="00530B82" w:rsidP="00530B82">
      <w:pPr>
        <w:widowControl w:val="0"/>
        <w:tabs>
          <w:tab w:val="left" w:pos="567"/>
        </w:tabs>
        <w:suppressAutoHyphens/>
        <w:autoSpaceDE w:val="0"/>
        <w:spacing w:after="0" w:line="240" w:lineRule="auto"/>
        <w:ind w:right="119"/>
        <w:jc w:val="both"/>
        <w:rPr>
          <w:rFonts w:ascii="Arial" w:hAnsi="Arial" w:cs="Arial"/>
          <w:color w:val="000000"/>
          <w:sz w:val="24"/>
          <w:szCs w:val="24"/>
        </w:rPr>
      </w:pPr>
    </w:p>
    <w:p w14:paraId="3835939A" w14:textId="28BBC2EC" w:rsidR="00530B82" w:rsidRDefault="00530B82" w:rsidP="00530B82">
      <w:pPr>
        <w:widowControl w:val="0"/>
        <w:tabs>
          <w:tab w:val="left" w:pos="567"/>
        </w:tabs>
        <w:suppressAutoHyphens/>
        <w:autoSpaceDE w:val="0"/>
        <w:spacing w:after="0" w:line="240" w:lineRule="auto"/>
        <w:ind w:right="119"/>
        <w:jc w:val="both"/>
        <w:rPr>
          <w:rFonts w:ascii="Arial" w:hAnsi="Arial" w:cs="Arial"/>
          <w:color w:val="000000"/>
          <w:sz w:val="24"/>
          <w:szCs w:val="24"/>
        </w:rPr>
      </w:pPr>
      <w:r w:rsidRPr="00530B82">
        <w:rPr>
          <w:rFonts w:ascii="Arial" w:hAnsi="Arial" w:cs="Arial"/>
          <w:color w:val="000000"/>
          <w:sz w:val="24"/>
          <w:szCs w:val="24"/>
        </w:rPr>
        <w:tab/>
      </w:r>
      <w:r w:rsidRPr="00530B82">
        <w:rPr>
          <w:rFonts w:ascii="Times New Roman" w:hAnsi="Times New Roman"/>
          <w:color w:val="000000"/>
          <w:sz w:val="24"/>
          <w:szCs w:val="24"/>
        </w:rPr>
        <w:t xml:space="preserve">V budově je navrženo jedno invalidní WC v 1.PP a druhé </w:t>
      </w:r>
      <w:r w:rsidR="00B96137">
        <w:rPr>
          <w:rFonts w:ascii="Times New Roman" w:hAnsi="Times New Roman"/>
          <w:color w:val="000000"/>
          <w:sz w:val="24"/>
          <w:szCs w:val="24"/>
        </w:rPr>
        <w:t xml:space="preserve">dvě invalidní WC </w:t>
      </w:r>
      <w:r w:rsidRPr="00530B82">
        <w:rPr>
          <w:rFonts w:ascii="Times New Roman" w:hAnsi="Times New Roman"/>
          <w:color w:val="000000"/>
          <w:sz w:val="24"/>
          <w:szCs w:val="24"/>
        </w:rPr>
        <w:t>ve 4.NP</w:t>
      </w:r>
      <w:r w:rsidR="00B96137">
        <w:rPr>
          <w:rFonts w:ascii="Times New Roman" w:hAnsi="Times New Roman"/>
          <w:color w:val="000000"/>
          <w:sz w:val="24"/>
          <w:szCs w:val="24"/>
        </w:rPr>
        <w:t xml:space="preserve"> pro muže a ženy zvlášť</w:t>
      </w:r>
      <w:r w:rsidRPr="00530B82">
        <w:rPr>
          <w:rFonts w:ascii="Times New Roman" w:hAnsi="Times New Roman"/>
          <w:color w:val="000000"/>
          <w:sz w:val="24"/>
          <w:szCs w:val="24"/>
        </w:rPr>
        <w:t>.</w:t>
      </w:r>
      <w:r w:rsidR="00B96137">
        <w:rPr>
          <w:rFonts w:ascii="Times New Roman" w:hAnsi="Times New Roman"/>
          <w:color w:val="000000"/>
          <w:sz w:val="24"/>
          <w:szCs w:val="24"/>
        </w:rPr>
        <w:t xml:space="preserve"> Celkem jsou v budově umístěny 3 invalidní WC. </w:t>
      </w:r>
      <w:r>
        <w:rPr>
          <w:rFonts w:ascii="Arial" w:hAnsi="Arial" w:cs="Arial"/>
          <w:color w:val="000000"/>
          <w:sz w:val="24"/>
          <w:szCs w:val="24"/>
        </w:rPr>
        <w:t xml:space="preserve"> </w:t>
      </w:r>
      <w:r w:rsidR="00B74C19">
        <w:rPr>
          <w:rFonts w:ascii="Arial" w:hAnsi="Arial" w:cs="Arial"/>
          <w:color w:val="000000"/>
          <w:sz w:val="24"/>
          <w:szCs w:val="24"/>
        </w:rPr>
        <w:t xml:space="preserve"> </w:t>
      </w:r>
    </w:p>
    <w:p w14:paraId="59B312AD" w14:textId="1CD49877" w:rsidR="000F674D" w:rsidRDefault="000F674D" w:rsidP="000F674D">
      <w:pPr>
        <w:spacing w:after="0"/>
        <w:ind w:firstLine="720"/>
        <w:jc w:val="both"/>
        <w:rPr>
          <w:rFonts w:ascii="Times New Roman" w:hAnsi="Times New Roman"/>
          <w:color w:val="000000"/>
          <w:sz w:val="24"/>
          <w:szCs w:val="24"/>
        </w:rPr>
      </w:pPr>
      <w:r w:rsidRPr="000F674D">
        <w:rPr>
          <w:rFonts w:ascii="Times New Roman" w:hAnsi="Times New Roman"/>
          <w:color w:val="000000"/>
          <w:sz w:val="24"/>
          <w:szCs w:val="24"/>
        </w:rPr>
        <w:t xml:space="preserve">Stěny </w:t>
      </w:r>
      <w:r>
        <w:rPr>
          <w:rFonts w:ascii="Times New Roman" w:hAnsi="Times New Roman"/>
          <w:color w:val="000000"/>
          <w:sz w:val="24"/>
          <w:szCs w:val="24"/>
        </w:rPr>
        <w:t>invalidních WC jsou</w:t>
      </w:r>
      <w:r w:rsidRPr="000F674D">
        <w:rPr>
          <w:rFonts w:ascii="Times New Roman" w:hAnsi="Times New Roman"/>
          <w:color w:val="000000"/>
          <w:sz w:val="24"/>
          <w:szCs w:val="24"/>
        </w:rPr>
        <w:t xml:space="preserve"> provedené z</w:t>
      </w:r>
      <w:r>
        <w:rPr>
          <w:rFonts w:ascii="Times New Roman" w:hAnsi="Times New Roman"/>
          <w:color w:val="000000"/>
          <w:sz w:val="24"/>
          <w:szCs w:val="24"/>
        </w:rPr>
        <w:t xml:space="preserve"> materiálů, které </w:t>
      </w:r>
      <w:r w:rsidRPr="000F674D">
        <w:rPr>
          <w:rFonts w:ascii="Times New Roman" w:hAnsi="Times New Roman"/>
          <w:color w:val="000000"/>
          <w:sz w:val="24"/>
          <w:szCs w:val="24"/>
        </w:rPr>
        <w:t>po konstrukční stránce umožňují kotvení opěrných madel v předepsaných polohách s nosností minimálně 150 kg. Po osazení všech zařizovacích předmětů bude v dispozici WC zachován volný manipulační prostor o průměru 1500 mm. Podlaha bude provedena protiskluzná – keramická dlažba se součinitelem smykového tření ≥ 0,5.</w:t>
      </w:r>
    </w:p>
    <w:p w14:paraId="7E4A7DA3" w14:textId="072C4980" w:rsidR="002B38B5" w:rsidRPr="002B38B5" w:rsidRDefault="003270F8" w:rsidP="003270F8">
      <w:pPr>
        <w:tabs>
          <w:tab w:val="left" w:pos="567"/>
        </w:tabs>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ab/>
      </w:r>
      <w:r w:rsidR="002B38B5" w:rsidRPr="002B38B5">
        <w:rPr>
          <w:rFonts w:ascii="Times New Roman" w:hAnsi="Times New Roman"/>
          <w:color w:val="000000"/>
          <w:sz w:val="24"/>
          <w:szCs w:val="24"/>
        </w:rPr>
        <w:t xml:space="preserve">Záchodová kabina se navrhuje rozměrů </w:t>
      </w:r>
      <w:r w:rsidR="002B38B5">
        <w:rPr>
          <w:rFonts w:ascii="Times New Roman" w:hAnsi="Times New Roman"/>
          <w:color w:val="000000"/>
          <w:sz w:val="24"/>
          <w:szCs w:val="24"/>
        </w:rPr>
        <w:t xml:space="preserve">minimálně </w:t>
      </w:r>
      <w:r w:rsidR="002B38B5" w:rsidRPr="002B38B5">
        <w:rPr>
          <w:rFonts w:ascii="Times New Roman" w:hAnsi="Times New Roman"/>
          <w:color w:val="000000"/>
          <w:sz w:val="24"/>
          <w:szCs w:val="24"/>
        </w:rPr>
        <w:t>1800/2150 mm</w:t>
      </w:r>
      <w:r w:rsidR="002B38B5">
        <w:rPr>
          <w:rFonts w:ascii="Times New Roman" w:hAnsi="Times New Roman"/>
          <w:color w:val="000000"/>
          <w:sz w:val="24"/>
          <w:szCs w:val="24"/>
        </w:rPr>
        <w:t xml:space="preserve"> nebo více</w:t>
      </w:r>
      <w:r w:rsidR="002B38B5" w:rsidRPr="002B38B5">
        <w:rPr>
          <w:rFonts w:ascii="Times New Roman" w:hAnsi="Times New Roman"/>
          <w:color w:val="000000"/>
          <w:sz w:val="24"/>
          <w:szCs w:val="24"/>
        </w:rPr>
        <w:t>.</w:t>
      </w:r>
    </w:p>
    <w:p w14:paraId="04E3570A" w14:textId="5C8BCED9"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Pr>
          <w:rFonts w:ascii="Arial" w:hAnsi="Arial" w:cs="Arial"/>
          <w:color w:val="000000"/>
          <w:sz w:val="24"/>
          <w:szCs w:val="24"/>
        </w:rPr>
        <w:tab/>
      </w:r>
      <w:r w:rsidRPr="00530B82">
        <w:rPr>
          <w:rFonts w:ascii="Times New Roman" w:hAnsi="Times New Roman"/>
          <w:color w:val="000000"/>
          <w:sz w:val="24"/>
          <w:szCs w:val="24"/>
        </w:rPr>
        <w:t>V bezbariérové záchodové kabině musí být záchodová mísa osazena v osové vzdálenosti 450 mm od boční stěny, mezi čelem záchodové mísy a zadní stěnou kabiny musí být nejméně 700 mm. Prostor okolo záchodové mísy musí umožnit čelní, diagonální a boční nástup.</w:t>
      </w:r>
      <w:r w:rsidR="003270F8">
        <w:rPr>
          <w:rFonts w:ascii="Times New Roman" w:hAnsi="Times New Roman"/>
          <w:color w:val="000000"/>
          <w:sz w:val="24"/>
          <w:szCs w:val="24"/>
        </w:rPr>
        <w:t xml:space="preserve"> V dané dispozici umožňuje boční nástup. </w:t>
      </w:r>
    </w:p>
    <w:p w14:paraId="208EDB86" w14:textId="667533C7"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 xml:space="preserve">Horní hrana sedátka záchodové mísy musí být ve výšce 460 mm nad podlahou. Ovládání splachovacího zařízení musí být umístěno na straně, ze které je volný přístup k záchodové míse, </w:t>
      </w:r>
      <w:r w:rsidR="009F73AA">
        <w:rPr>
          <w:rFonts w:ascii="Times New Roman" w:hAnsi="Times New Roman"/>
          <w:color w:val="000000"/>
          <w:sz w:val="24"/>
          <w:szCs w:val="24"/>
        </w:rPr>
        <w:t xml:space="preserve">v dosahu osoby sedící na záchodové míse, </w:t>
      </w:r>
      <w:r w:rsidRPr="00530B82">
        <w:rPr>
          <w:rFonts w:ascii="Times New Roman" w:hAnsi="Times New Roman"/>
          <w:color w:val="000000"/>
          <w:sz w:val="24"/>
          <w:szCs w:val="24"/>
        </w:rPr>
        <w:t>nejvýše 1200 mm nad podlahou</w:t>
      </w:r>
      <w:r w:rsidR="009F73AA">
        <w:rPr>
          <w:rFonts w:ascii="Times New Roman" w:hAnsi="Times New Roman"/>
          <w:color w:val="000000"/>
          <w:sz w:val="24"/>
          <w:szCs w:val="24"/>
        </w:rPr>
        <w:t>, nejméně 600 mm nad podlahou</w:t>
      </w:r>
      <w:r w:rsidRPr="00530B82">
        <w:rPr>
          <w:rFonts w:ascii="Times New Roman" w:hAnsi="Times New Roman"/>
          <w:color w:val="000000"/>
          <w:sz w:val="24"/>
          <w:szCs w:val="24"/>
        </w:rPr>
        <w:t xml:space="preserve">. </w:t>
      </w:r>
      <w:r w:rsidR="009F73AA">
        <w:rPr>
          <w:rFonts w:ascii="Times New Roman" w:hAnsi="Times New Roman"/>
          <w:color w:val="000000"/>
          <w:sz w:val="24"/>
          <w:szCs w:val="24"/>
        </w:rPr>
        <w:t xml:space="preserve">V dosahu z podlahy a nejvýše 150 mm nad podlahou bude umístěn ovladač signalizačního </w:t>
      </w:r>
      <w:r w:rsidR="009F73AA">
        <w:rPr>
          <w:rFonts w:ascii="Times New Roman" w:hAnsi="Times New Roman"/>
          <w:color w:val="000000"/>
          <w:sz w:val="24"/>
          <w:szCs w:val="24"/>
        </w:rPr>
        <w:lastRenderedPageBreak/>
        <w:t xml:space="preserve">systému nouzového volání. </w:t>
      </w:r>
    </w:p>
    <w:p w14:paraId="238862B2" w14:textId="77777777"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Po obou stranách záchodové mísy musí být madla ve vzájemné vzdálenosti 600 mm a ve výšce 800 mm od podlahy. U záchodové mísy s přístupem jen z jedné strany musí být madlo na straně přístupu sklopné a záchodovou mísu musí přesahovat o 100 mm. Madlo na opačné straně záchodové mísy musí být pevné a záchodovou mísu musí přesahovat o 200 mm.</w:t>
      </w:r>
    </w:p>
    <w:p w14:paraId="423F1749" w14:textId="77777777"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V dosahu ze záchodové mísy ve výšce 600 mm až 1200 mm od podlahy a v dosahu z podlahy nejvýše 150 mm od podlahy musí být ovladač signalizačního systému nouzového ovládání.</w:t>
      </w:r>
    </w:p>
    <w:p w14:paraId="096D3672" w14:textId="77777777"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Záchodová mísa s hloubkou větší než 550 mm mezi čelem a pevnou částí je nutné vybavit zádovou opěrkou.</w:t>
      </w:r>
    </w:p>
    <w:p w14:paraId="3DCE6E9C" w14:textId="77777777"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V bezbariérové záchodové kabině musí být umístěno umyvadlo, nejméně dva háčky na oděv a ve výšce 1100 mm a 1400 mm od podlahy, odpadkový koš, odkládací polička u umyvadla ve výšce 850 mm.</w:t>
      </w:r>
    </w:p>
    <w:p w14:paraId="33761D2E" w14:textId="09A5ED4E"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Umyvadlo musí umožnit podjezd osoby na vozíku. Vedle umyvadla musí být alespoň jedno svislé madlo délky nejméně 500 mm. Toto madlo může být integrováno s pevným vodorovným madlem u záchodové mísy. Umyvadlo musí být opatřeno stojánkovou výtokovou baterií s pákovým ovládáním.</w:t>
      </w:r>
      <w:r w:rsidR="000A2199">
        <w:rPr>
          <w:rFonts w:ascii="Times New Roman" w:hAnsi="Times New Roman"/>
          <w:color w:val="000000"/>
          <w:sz w:val="24"/>
          <w:szCs w:val="24"/>
        </w:rPr>
        <w:t xml:space="preserve"> Horní hrana umyvadla musí být ve výšce 800 mm.</w:t>
      </w:r>
    </w:p>
    <w:p w14:paraId="554A44A0" w14:textId="095DB8C6" w:rsidR="00530B82" w:rsidRP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Nad umyvadlem musí být umístěno zrcadlo. Zrcadlo může být pevné se spodní hranou nejvýše 900 mm od podlahy a s horní hranou ve výšce nejméně 1800 mm od podlahy. Při použití sklopného zrcadla nesmí ovládací páka vystupovat do prostoru. Doporučuje se umístit další zrcadlo na volné stěně se spodní hranou nejvýše 600 mm a horní hranou nejméně 1800 mm od podlahy.</w:t>
      </w:r>
      <w:r w:rsidR="000A2199">
        <w:rPr>
          <w:rFonts w:ascii="Times New Roman" w:hAnsi="Times New Roman"/>
          <w:color w:val="000000"/>
          <w:sz w:val="24"/>
          <w:szCs w:val="24"/>
        </w:rPr>
        <w:t xml:space="preserve"> Zrcadlo musí být použitelné pro osobu stojící i osobu na vozíku. </w:t>
      </w:r>
    </w:p>
    <w:p w14:paraId="1D37A2F1" w14:textId="6559446E" w:rsid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sidRPr="00530B82">
        <w:rPr>
          <w:rFonts w:ascii="Times New Roman" w:hAnsi="Times New Roman"/>
          <w:color w:val="000000"/>
          <w:sz w:val="24"/>
          <w:szCs w:val="24"/>
        </w:rPr>
        <w:tab/>
        <w:t xml:space="preserve">Spodní hrana </w:t>
      </w:r>
      <w:proofErr w:type="spellStart"/>
      <w:r w:rsidRPr="00530B82">
        <w:rPr>
          <w:rFonts w:ascii="Times New Roman" w:hAnsi="Times New Roman"/>
          <w:color w:val="000000"/>
          <w:sz w:val="24"/>
          <w:szCs w:val="24"/>
        </w:rPr>
        <w:t>osoušeče</w:t>
      </w:r>
      <w:proofErr w:type="spellEnd"/>
      <w:r w:rsidRPr="00530B82">
        <w:rPr>
          <w:rFonts w:ascii="Times New Roman" w:hAnsi="Times New Roman"/>
          <w:color w:val="000000"/>
          <w:sz w:val="24"/>
          <w:szCs w:val="24"/>
        </w:rPr>
        <w:t xml:space="preserve"> rukou, zásobníku na papírové ručníky, dávkovače mýdla a toaletního papíru má být </w:t>
      </w:r>
      <w:r w:rsidR="000A2199">
        <w:rPr>
          <w:rFonts w:ascii="Times New Roman" w:hAnsi="Times New Roman"/>
          <w:color w:val="000000"/>
          <w:sz w:val="24"/>
          <w:szCs w:val="24"/>
        </w:rPr>
        <w:t xml:space="preserve">v dosahové vzdálenosti </w:t>
      </w:r>
      <w:r w:rsidRPr="00530B82">
        <w:rPr>
          <w:rFonts w:ascii="Times New Roman" w:hAnsi="Times New Roman"/>
          <w:color w:val="000000"/>
          <w:sz w:val="24"/>
          <w:szCs w:val="24"/>
        </w:rPr>
        <w:t>nejvýše 1000 mm od podlahy</w:t>
      </w:r>
      <w:r w:rsidR="000A2199">
        <w:rPr>
          <w:rFonts w:ascii="Times New Roman" w:hAnsi="Times New Roman"/>
          <w:color w:val="000000"/>
          <w:sz w:val="24"/>
          <w:szCs w:val="24"/>
        </w:rPr>
        <w:t>, nejméně 800 mm od podlahy</w:t>
      </w:r>
      <w:r w:rsidRPr="00530B82">
        <w:rPr>
          <w:rFonts w:ascii="Times New Roman" w:hAnsi="Times New Roman"/>
          <w:color w:val="000000"/>
          <w:sz w:val="24"/>
          <w:szCs w:val="24"/>
        </w:rPr>
        <w:t>.</w:t>
      </w:r>
    </w:p>
    <w:p w14:paraId="2CA32A2C" w14:textId="002FD92C" w:rsidR="000A2199" w:rsidRDefault="000A2199"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Pr>
          <w:rFonts w:ascii="Times New Roman" w:hAnsi="Times New Roman"/>
          <w:color w:val="000000"/>
          <w:sz w:val="24"/>
          <w:szCs w:val="24"/>
        </w:rPr>
        <w:tab/>
        <w:t xml:space="preserve">Elektrický vypínač musí být půdorysně umístěn min. 500 mm od rohu ve výši 800-1000 mm od podlahy. Nedodržená výška vypínačů může být zajištěna světly s čidlem na pohyb. </w:t>
      </w:r>
    </w:p>
    <w:p w14:paraId="2F9B8E70" w14:textId="1AE216AE" w:rsidR="000A2199" w:rsidRDefault="000A2199" w:rsidP="000A2199">
      <w:pPr>
        <w:tabs>
          <w:tab w:val="left" w:pos="567"/>
        </w:tabs>
        <w:spacing w:before="240"/>
        <w:contextualSpacing/>
        <w:jc w:val="both"/>
        <w:rPr>
          <w:rFonts w:ascii="Times New Roman" w:hAnsi="Times New Roman"/>
          <w:color w:val="000000"/>
          <w:sz w:val="24"/>
          <w:szCs w:val="24"/>
        </w:rPr>
      </w:pPr>
      <w:r>
        <w:rPr>
          <w:rFonts w:ascii="Times New Roman" w:hAnsi="Times New Roman"/>
          <w:color w:val="000000"/>
          <w:sz w:val="24"/>
          <w:szCs w:val="24"/>
        </w:rPr>
        <w:tab/>
      </w:r>
      <w:r w:rsidRPr="000A2199">
        <w:rPr>
          <w:rFonts w:ascii="Times New Roman" w:hAnsi="Times New Roman"/>
          <w:color w:val="000000"/>
          <w:sz w:val="24"/>
          <w:szCs w:val="24"/>
        </w:rPr>
        <w:t>Umístění všech prvků ovládaných rukou, zejména vypínače a zásuvky, dveřní kliky, splachovače, musí být ve výši 600–1200 mm a nejméně 500 mm od pevné překážky (bod 8.1.6. příl.č.3).</w:t>
      </w:r>
      <w:r>
        <w:rPr>
          <w:rFonts w:ascii="Times New Roman" w:hAnsi="Times New Roman"/>
          <w:color w:val="000000"/>
          <w:sz w:val="24"/>
          <w:szCs w:val="24"/>
        </w:rPr>
        <w:t xml:space="preserve"> </w:t>
      </w:r>
    </w:p>
    <w:p w14:paraId="597CA31B" w14:textId="0F3C849B" w:rsidR="000A2199" w:rsidRPr="000A2199" w:rsidRDefault="000A2199" w:rsidP="000A2199">
      <w:pPr>
        <w:tabs>
          <w:tab w:val="left" w:pos="567"/>
        </w:tabs>
        <w:spacing w:before="240"/>
        <w:contextualSpacing/>
        <w:jc w:val="both"/>
        <w:rPr>
          <w:rFonts w:ascii="Times New Roman" w:hAnsi="Times New Roman"/>
          <w:color w:val="000000"/>
          <w:sz w:val="24"/>
          <w:szCs w:val="24"/>
        </w:rPr>
      </w:pPr>
      <w:r>
        <w:rPr>
          <w:rFonts w:ascii="Times New Roman" w:hAnsi="Times New Roman"/>
          <w:color w:val="000000"/>
          <w:sz w:val="24"/>
          <w:szCs w:val="24"/>
        </w:rPr>
        <w:tab/>
      </w:r>
      <w:r w:rsidRPr="000A2199">
        <w:rPr>
          <w:rFonts w:ascii="Times New Roman" w:hAnsi="Times New Roman"/>
          <w:color w:val="000000"/>
          <w:sz w:val="24"/>
          <w:szCs w:val="24"/>
          <w:u w:val="single"/>
        </w:rPr>
        <w:t>Poznámka k typu záchodové mísy:</w:t>
      </w:r>
      <w:r w:rsidRPr="000A2199">
        <w:rPr>
          <w:rFonts w:ascii="Times New Roman" w:hAnsi="Times New Roman"/>
          <w:color w:val="000000"/>
          <w:sz w:val="24"/>
          <w:szCs w:val="24"/>
        </w:rPr>
        <w:t xml:space="preserve"> Vzhledem k požadavku na umístění splachovacího zařízení po straně záchodové mísy, požaduje se osazení keramického závěsného invalidního klozetu se sedátkem bez poklopu, včetně montážního prvku se splachovací nádržkou a oddáleným pneumatickým splachováním – na boční zeď. Požaduje se koordinace s projektantem ZTI. </w:t>
      </w:r>
      <w:r w:rsidR="001F0485">
        <w:rPr>
          <w:rFonts w:ascii="Times New Roman" w:hAnsi="Times New Roman"/>
          <w:color w:val="000000"/>
          <w:sz w:val="24"/>
          <w:szCs w:val="24"/>
        </w:rPr>
        <w:t xml:space="preserve"> </w:t>
      </w:r>
      <w:r w:rsidRPr="000A2199">
        <w:rPr>
          <w:rFonts w:ascii="Times New Roman" w:hAnsi="Times New Roman"/>
          <w:color w:val="000000"/>
          <w:sz w:val="24"/>
          <w:szCs w:val="24"/>
        </w:rPr>
        <w:t xml:space="preserve">Záchodová mísa v provedení kombi je nepřípustná.  </w:t>
      </w:r>
    </w:p>
    <w:p w14:paraId="1D8A28F0" w14:textId="31155846" w:rsidR="000A2199" w:rsidRDefault="001F0485" w:rsidP="000A2199">
      <w:pPr>
        <w:tabs>
          <w:tab w:val="left" w:pos="567"/>
        </w:tabs>
        <w:spacing w:before="240"/>
        <w:contextualSpacing/>
        <w:jc w:val="both"/>
        <w:rPr>
          <w:rFonts w:ascii="Times New Roman" w:hAnsi="Times New Roman"/>
          <w:color w:val="000000"/>
          <w:sz w:val="24"/>
          <w:szCs w:val="24"/>
        </w:rPr>
      </w:pPr>
      <w:r>
        <w:rPr>
          <w:rFonts w:ascii="Times New Roman" w:hAnsi="Times New Roman"/>
          <w:color w:val="000000"/>
          <w:sz w:val="24"/>
          <w:szCs w:val="24"/>
        </w:rPr>
        <w:tab/>
      </w:r>
      <w:r w:rsidR="000A2199" w:rsidRPr="000A2199">
        <w:rPr>
          <w:rFonts w:ascii="Times New Roman" w:hAnsi="Times New Roman"/>
          <w:color w:val="000000"/>
          <w:sz w:val="24"/>
          <w:szCs w:val="24"/>
        </w:rPr>
        <w:t xml:space="preserve">Dveře musí mít na vnější straně ve výši 200 mm nad klikou umístěn štítek s hmatným orientačním znakem a s příslušným nápisem v Braillově písmu v parametrech standartní sazby.  </w:t>
      </w:r>
    </w:p>
    <w:p w14:paraId="7F261C3F" w14:textId="61C34C49" w:rsidR="00130B8C" w:rsidRDefault="00130B8C" w:rsidP="00FF03EB">
      <w:pPr>
        <w:tabs>
          <w:tab w:val="left" w:pos="567"/>
        </w:tabs>
        <w:spacing w:before="240"/>
        <w:contextualSpacing/>
        <w:jc w:val="both"/>
        <w:rPr>
          <w:rFonts w:ascii="Times New Roman" w:hAnsi="Times New Roman"/>
          <w:sz w:val="24"/>
          <w:szCs w:val="20"/>
          <w:lang w:eastAsia="zh-CN"/>
        </w:rPr>
      </w:pPr>
      <w:r>
        <w:rPr>
          <w:rFonts w:ascii="Times New Roman" w:hAnsi="Times New Roman"/>
          <w:color w:val="000000"/>
          <w:sz w:val="24"/>
          <w:szCs w:val="24"/>
        </w:rPr>
        <w:tab/>
      </w:r>
      <w:r>
        <w:rPr>
          <w:rFonts w:ascii="Times New Roman" w:hAnsi="Times New Roman"/>
          <w:sz w:val="24"/>
          <w:szCs w:val="20"/>
          <w:lang w:eastAsia="zh-CN"/>
        </w:rPr>
        <w:t xml:space="preserve">Vnitřní dveře do invalidních WC a do předsíněk před nimi se navrhují šířky 900 mm a budou opatřeny z vnitřní strany vodorovným madlem ve výšce 800 až 900 mm. Zámek dveří je </w:t>
      </w:r>
      <w:proofErr w:type="spellStart"/>
      <w:r>
        <w:rPr>
          <w:rFonts w:ascii="Times New Roman" w:hAnsi="Times New Roman"/>
          <w:sz w:val="24"/>
          <w:szCs w:val="20"/>
          <w:lang w:eastAsia="zh-CN"/>
        </w:rPr>
        <w:t>odjistitelný</w:t>
      </w:r>
      <w:proofErr w:type="spellEnd"/>
      <w:r>
        <w:rPr>
          <w:rFonts w:ascii="Times New Roman" w:hAnsi="Times New Roman"/>
          <w:sz w:val="24"/>
          <w:szCs w:val="20"/>
          <w:lang w:eastAsia="zh-CN"/>
        </w:rPr>
        <w:t xml:space="preserve"> zvenku. Dveře se musí otevírat směrem ven.   </w:t>
      </w:r>
    </w:p>
    <w:p w14:paraId="7390206D" w14:textId="74169691" w:rsidR="00530B82" w:rsidRDefault="00130B8C"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Pr>
          <w:rFonts w:ascii="Times New Roman" w:hAnsi="Times New Roman"/>
          <w:sz w:val="24"/>
          <w:szCs w:val="20"/>
          <w:lang w:eastAsia="zh-CN"/>
        </w:rPr>
        <w:tab/>
      </w:r>
      <w:r w:rsidR="00530B82" w:rsidRPr="00530B82">
        <w:rPr>
          <w:rFonts w:ascii="Times New Roman" w:hAnsi="Times New Roman"/>
          <w:color w:val="000000"/>
          <w:sz w:val="24"/>
          <w:szCs w:val="24"/>
        </w:rPr>
        <w:t xml:space="preserve">Vybavení invalidního WC musí splňovat normu ČSN 73 4108. </w:t>
      </w:r>
    </w:p>
    <w:p w14:paraId="7A72B1D7" w14:textId="1445E1E5" w:rsidR="00530B82" w:rsidRDefault="00530B82" w:rsidP="00530B82">
      <w:pPr>
        <w:widowControl w:val="0"/>
        <w:tabs>
          <w:tab w:val="left" w:pos="567"/>
        </w:tabs>
        <w:suppressAutoHyphens/>
        <w:autoSpaceDE w:val="0"/>
        <w:spacing w:after="0" w:line="240" w:lineRule="auto"/>
        <w:ind w:right="119"/>
        <w:jc w:val="both"/>
        <w:rPr>
          <w:rFonts w:ascii="Times New Roman" w:hAnsi="Times New Roman"/>
          <w:color w:val="000000"/>
          <w:sz w:val="24"/>
          <w:szCs w:val="24"/>
        </w:rPr>
      </w:pPr>
      <w:r>
        <w:rPr>
          <w:rFonts w:ascii="Times New Roman" w:hAnsi="Times New Roman"/>
          <w:color w:val="000000"/>
          <w:sz w:val="24"/>
          <w:szCs w:val="24"/>
        </w:rPr>
        <w:tab/>
        <w:t xml:space="preserve">Invalidní WC jsou </w:t>
      </w:r>
      <w:r w:rsidRPr="00530B82">
        <w:rPr>
          <w:rFonts w:ascii="Times New Roman" w:hAnsi="Times New Roman"/>
          <w:color w:val="000000"/>
          <w:sz w:val="24"/>
          <w:szCs w:val="24"/>
        </w:rPr>
        <w:t>přístupn</w:t>
      </w:r>
      <w:r>
        <w:rPr>
          <w:rFonts w:ascii="Times New Roman" w:hAnsi="Times New Roman"/>
          <w:color w:val="000000"/>
          <w:sz w:val="24"/>
          <w:szCs w:val="24"/>
        </w:rPr>
        <w:t>á</w:t>
      </w:r>
      <w:r w:rsidRPr="00530B82">
        <w:rPr>
          <w:rFonts w:ascii="Times New Roman" w:hAnsi="Times New Roman"/>
          <w:color w:val="000000"/>
          <w:sz w:val="24"/>
          <w:szCs w:val="24"/>
        </w:rPr>
        <w:t xml:space="preserve"> pomocí výtahu, který je součástí objektu a spojuje bezbariérově jednotlivá patra budovy. </w:t>
      </w:r>
    </w:p>
    <w:p w14:paraId="62CF44F6" w14:textId="3F57D09B" w:rsidR="005447E6" w:rsidRDefault="00CD07D7" w:rsidP="00D40531">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r>
    </w:p>
    <w:p w14:paraId="26EA9311" w14:textId="0E6FCB98" w:rsidR="00753741" w:rsidRDefault="00753741" w:rsidP="00D40531">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p>
    <w:p w14:paraId="71E23D83" w14:textId="77777777" w:rsidR="00753741" w:rsidRDefault="00753741" w:rsidP="00D40531">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p>
    <w:bookmarkEnd w:id="7"/>
    <w:p w14:paraId="0324C179" w14:textId="77777777" w:rsidR="00E84472" w:rsidRDefault="00E84472" w:rsidP="00E84472">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E84472">
        <w:rPr>
          <w:rFonts w:ascii="Times New Roman" w:hAnsi="Times New Roman"/>
          <w:b/>
          <w:bCs/>
          <w:color w:val="000000"/>
          <w:sz w:val="24"/>
          <w:szCs w:val="24"/>
          <w:lang w:eastAsia="zh-CN"/>
        </w:rPr>
        <w:lastRenderedPageBreak/>
        <w:t>HASÍCÍ PŘÍSTROJE A VÝSTRAŽNÉ A BEZPEČNOSTNÍ ZNAČKY A TABULKY:</w:t>
      </w:r>
    </w:p>
    <w:p w14:paraId="40FDC509" w14:textId="77777777" w:rsidR="00E84472" w:rsidRPr="00E84472" w:rsidRDefault="00E84472" w:rsidP="00E84472">
      <w:pPr>
        <w:widowControl w:val="0"/>
        <w:suppressAutoHyphens/>
        <w:autoSpaceDE w:val="0"/>
        <w:spacing w:after="0" w:line="240" w:lineRule="auto"/>
        <w:ind w:right="6" w:hanging="11"/>
        <w:jc w:val="both"/>
        <w:rPr>
          <w:rFonts w:ascii="Times New Roman" w:hAnsi="Times New Roman"/>
          <w:color w:val="000000"/>
          <w:sz w:val="12"/>
          <w:szCs w:val="12"/>
          <w:lang w:eastAsia="zh-CN"/>
        </w:rPr>
      </w:pPr>
    </w:p>
    <w:p w14:paraId="627CC5FB" w14:textId="088A5E7F" w:rsidR="00E84472" w:rsidRPr="00E84472" w:rsidRDefault="00E84472" w:rsidP="00E84472">
      <w:pPr>
        <w:tabs>
          <w:tab w:val="left" w:pos="567"/>
        </w:tabs>
        <w:spacing w:after="0" w:line="240" w:lineRule="auto"/>
        <w:jc w:val="both"/>
        <w:rPr>
          <w:rFonts w:ascii="Times New Roman" w:eastAsia="Arial" w:hAnsi="Times New Roman"/>
          <w:color w:val="000000"/>
          <w:sz w:val="24"/>
          <w:szCs w:val="24"/>
          <w:lang w:eastAsia="zh-CN"/>
        </w:rPr>
      </w:pPr>
      <w:r>
        <w:rPr>
          <w:rFonts w:ascii="Times New Roman" w:eastAsia="Arial" w:hAnsi="Times New Roman"/>
          <w:color w:val="000000"/>
          <w:sz w:val="24"/>
          <w:szCs w:val="24"/>
          <w:lang w:eastAsia="zh-CN"/>
        </w:rPr>
        <w:tab/>
        <w:t>J</w:t>
      </w:r>
      <w:r w:rsidRPr="00E84472">
        <w:rPr>
          <w:rFonts w:ascii="Times New Roman" w:eastAsia="Arial" w:hAnsi="Times New Roman"/>
          <w:color w:val="000000"/>
          <w:sz w:val="24"/>
          <w:szCs w:val="24"/>
          <w:lang w:eastAsia="zh-CN"/>
        </w:rPr>
        <w:t xml:space="preserve">sou určeny </w:t>
      </w:r>
      <w:r w:rsidR="00205825">
        <w:rPr>
          <w:rFonts w:ascii="Times New Roman" w:eastAsia="Arial" w:hAnsi="Times New Roman"/>
          <w:color w:val="000000"/>
          <w:sz w:val="24"/>
          <w:szCs w:val="24"/>
          <w:lang w:eastAsia="zh-CN"/>
        </w:rPr>
        <w:t>v samostatné části této PD – Požárně bezpečnostní řešení stavby</w:t>
      </w:r>
      <w:r w:rsidR="00753741">
        <w:rPr>
          <w:rFonts w:ascii="Times New Roman" w:eastAsia="Arial" w:hAnsi="Times New Roman"/>
          <w:color w:val="000000"/>
          <w:sz w:val="24"/>
          <w:szCs w:val="24"/>
          <w:lang w:eastAsia="zh-CN"/>
        </w:rPr>
        <w:t xml:space="preserve"> a také jsou popsány v PSV</w:t>
      </w:r>
      <w:r w:rsidR="00205825">
        <w:rPr>
          <w:rFonts w:ascii="Times New Roman" w:eastAsia="Arial" w:hAnsi="Times New Roman"/>
          <w:color w:val="000000"/>
          <w:sz w:val="24"/>
          <w:szCs w:val="24"/>
          <w:lang w:eastAsia="zh-CN"/>
        </w:rPr>
        <w:t xml:space="preserve">. </w:t>
      </w:r>
    </w:p>
    <w:p w14:paraId="7D21F3E1" w14:textId="77777777" w:rsidR="00205825" w:rsidRDefault="00205825" w:rsidP="008C71FF">
      <w:pPr>
        <w:pStyle w:val="Styl"/>
        <w:tabs>
          <w:tab w:val="left" w:pos="567"/>
        </w:tabs>
        <w:spacing w:line="278" w:lineRule="exact"/>
        <w:ind w:right="6"/>
        <w:rPr>
          <w:rFonts w:ascii="RomanS" w:hAnsi="RomanS" w:cs="RomanS"/>
          <w:color w:val="00FF00"/>
        </w:rPr>
      </w:pPr>
    </w:p>
    <w:p w14:paraId="4EF206EE" w14:textId="77777777" w:rsidR="00F911B7" w:rsidRDefault="00F911B7" w:rsidP="007611E4">
      <w:pPr>
        <w:pStyle w:val="Styl"/>
        <w:tabs>
          <w:tab w:val="left" w:pos="567"/>
        </w:tabs>
        <w:spacing w:line="278" w:lineRule="exact"/>
        <w:ind w:left="17" w:right="6" w:hanging="11"/>
        <w:rPr>
          <w:rFonts w:ascii="Times New Roman" w:hAnsi="Times New Roman"/>
          <w:b/>
          <w:bCs/>
          <w:u w:val="single"/>
        </w:rPr>
      </w:pPr>
      <w:r>
        <w:rPr>
          <w:rFonts w:ascii="Times New Roman" w:hAnsi="Times New Roman"/>
          <w:b/>
          <w:bCs/>
          <w:sz w:val="32"/>
          <w:szCs w:val="32"/>
        </w:rPr>
        <w:t>e)</w:t>
      </w:r>
      <w:r>
        <w:rPr>
          <w:rFonts w:ascii="Times New Roman" w:hAnsi="Times New Roman"/>
          <w:b/>
          <w:bCs/>
          <w:sz w:val="32"/>
          <w:szCs w:val="32"/>
        </w:rPr>
        <w:tab/>
      </w:r>
      <w:r>
        <w:rPr>
          <w:rFonts w:ascii="Times New Roman" w:hAnsi="Times New Roman"/>
          <w:b/>
          <w:bCs/>
          <w:u w:val="single"/>
        </w:rPr>
        <w:t xml:space="preserve">TEPELNĚ TECHNICKÉ VLASTNOSTI STAVEBNÍCH KONSTRUKCÍ A </w:t>
      </w:r>
    </w:p>
    <w:p w14:paraId="3600A93C" w14:textId="77777777"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VÝPLNÍ OTVORŮ</w:t>
      </w:r>
    </w:p>
    <w:p w14:paraId="48BDF45C" w14:textId="77777777" w:rsidR="007F3692" w:rsidRDefault="007F3692">
      <w:pPr>
        <w:tabs>
          <w:tab w:val="left" w:pos="567"/>
        </w:tabs>
        <w:autoSpaceDE w:val="0"/>
        <w:spacing w:after="0" w:line="240" w:lineRule="auto"/>
        <w:jc w:val="both"/>
        <w:rPr>
          <w:rFonts w:ascii="Times New Roman" w:hAnsi="Times New Roman"/>
        </w:rPr>
      </w:pPr>
    </w:p>
    <w:p w14:paraId="158127C3" w14:textId="77777777" w:rsidR="00CC197D" w:rsidRPr="00D728C5" w:rsidRDefault="00CC197D" w:rsidP="00753741">
      <w:pPr>
        <w:pStyle w:val="Styl"/>
        <w:tabs>
          <w:tab w:val="left" w:pos="567"/>
        </w:tabs>
        <w:ind w:left="17" w:right="6"/>
        <w:jc w:val="both"/>
        <w:rPr>
          <w:rFonts w:ascii="Times New Roman" w:hAnsi="Times New Roman"/>
          <w:szCs w:val="20"/>
          <w:lang w:eastAsia="zh-CN"/>
        </w:rPr>
      </w:pPr>
      <w:r>
        <w:rPr>
          <w:rFonts w:ascii="Times New Roman" w:hAnsi="Times New Roman"/>
        </w:rPr>
        <w:tab/>
      </w:r>
      <w:r w:rsidRPr="00D728C5">
        <w:rPr>
          <w:rFonts w:ascii="Times New Roman" w:hAnsi="Times New Roman"/>
          <w:szCs w:val="20"/>
          <w:lang w:eastAsia="zh-CN"/>
        </w:rPr>
        <w:t xml:space="preserve">Projektová dokumentace si neklade za cíl zlepšit energetickou náročnost objektu. </w:t>
      </w:r>
    </w:p>
    <w:p w14:paraId="329B0F13" w14:textId="77777777" w:rsidR="00444007" w:rsidRPr="00D728C5" w:rsidRDefault="00CC197D" w:rsidP="00753741">
      <w:pPr>
        <w:pStyle w:val="Styl"/>
        <w:tabs>
          <w:tab w:val="left" w:pos="567"/>
        </w:tabs>
        <w:ind w:left="17" w:right="6"/>
        <w:jc w:val="both"/>
        <w:rPr>
          <w:rFonts w:ascii="Times New Roman" w:hAnsi="Times New Roman"/>
          <w:szCs w:val="20"/>
          <w:lang w:eastAsia="zh-CN"/>
        </w:rPr>
      </w:pPr>
      <w:r w:rsidRPr="00D728C5">
        <w:rPr>
          <w:rFonts w:ascii="Times New Roman" w:hAnsi="Times New Roman"/>
          <w:szCs w:val="20"/>
          <w:lang w:eastAsia="zh-CN"/>
        </w:rPr>
        <w:tab/>
        <w:t xml:space="preserve">Dochází ke stavebním </w:t>
      </w:r>
      <w:proofErr w:type="spellStart"/>
      <w:r w:rsidRPr="00D728C5">
        <w:rPr>
          <w:rFonts w:ascii="Times New Roman" w:hAnsi="Times New Roman"/>
          <w:szCs w:val="20"/>
          <w:lang w:eastAsia="zh-CN"/>
        </w:rPr>
        <w:t>úpravam</w:t>
      </w:r>
      <w:proofErr w:type="spellEnd"/>
      <w:r w:rsidRPr="00D728C5">
        <w:rPr>
          <w:rFonts w:ascii="Times New Roman" w:hAnsi="Times New Roman"/>
          <w:szCs w:val="20"/>
          <w:lang w:eastAsia="zh-CN"/>
        </w:rPr>
        <w:t xml:space="preserve">, které si kladou za cíl zlepšit komunikační tahy v objektu zejména pro osoby s omezenou schopností pohybu a povaha a rozsah těchto </w:t>
      </w:r>
      <w:proofErr w:type="spellStart"/>
      <w:r w:rsidRPr="00D728C5">
        <w:rPr>
          <w:rFonts w:ascii="Times New Roman" w:hAnsi="Times New Roman"/>
          <w:szCs w:val="20"/>
          <w:lang w:eastAsia="zh-CN"/>
        </w:rPr>
        <w:t>navhorvaných</w:t>
      </w:r>
      <w:proofErr w:type="spellEnd"/>
      <w:r w:rsidRPr="00D728C5">
        <w:rPr>
          <w:rFonts w:ascii="Times New Roman" w:hAnsi="Times New Roman"/>
          <w:szCs w:val="20"/>
          <w:lang w:eastAsia="zh-CN"/>
        </w:rPr>
        <w:t xml:space="preserve"> úprav není rozsahu, který by negativně ovlivňoval stávající energetickou náročnost objektu.</w:t>
      </w:r>
      <w:r w:rsidR="000078AC" w:rsidRPr="00D728C5">
        <w:rPr>
          <w:rFonts w:ascii="Times New Roman" w:hAnsi="Times New Roman"/>
          <w:szCs w:val="20"/>
          <w:lang w:eastAsia="zh-CN"/>
        </w:rPr>
        <w:t xml:space="preserve"> Ta zůstává beze změny. </w:t>
      </w:r>
    </w:p>
    <w:p w14:paraId="2C067118" w14:textId="77777777" w:rsidR="00444007" w:rsidRDefault="00444007" w:rsidP="001758F9">
      <w:pPr>
        <w:pStyle w:val="Styl"/>
        <w:tabs>
          <w:tab w:val="left" w:pos="567"/>
        </w:tabs>
        <w:spacing w:line="244" w:lineRule="exact"/>
        <w:ind w:left="17" w:right="6"/>
        <w:jc w:val="both"/>
        <w:rPr>
          <w:rFonts w:ascii="Times New Roman" w:hAnsi="Times New Roman"/>
        </w:rPr>
      </w:pPr>
    </w:p>
    <w:p w14:paraId="0E2D6018" w14:textId="06471A66" w:rsidR="00444007" w:rsidRPr="00444007" w:rsidRDefault="00444007" w:rsidP="00444007">
      <w:pPr>
        <w:pStyle w:val="Styl"/>
        <w:tabs>
          <w:tab w:val="left" w:pos="567"/>
        </w:tabs>
        <w:ind w:right="119"/>
        <w:jc w:val="both"/>
        <w:rPr>
          <w:rFonts w:ascii="Times New Roman" w:hAnsi="Times New Roman"/>
          <w:b/>
          <w:bCs/>
          <w:u w:val="single"/>
        </w:rPr>
      </w:pPr>
      <w:r w:rsidRPr="00444007">
        <w:rPr>
          <w:rFonts w:ascii="Times New Roman" w:hAnsi="Times New Roman"/>
          <w:b/>
          <w:bCs/>
          <w:u w:val="single"/>
        </w:rPr>
        <w:t>VÝPLNĚ OTVORŮ:</w:t>
      </w:r>
    </w:p>
    <w:p w14:paraId="7DCC2470" w14:textId="77777777" w:rsidR="00444007" w:rsidRPr="00444007" w:rsidRDefault="00444007" w:rsidP="00444007">
      <w:pPr>
        <w:widowControl w:val="0"/>
        <w:tabs>
          <w:tab w:val="left" w:pos="567"/>
        </w:tabs>
        <w:autoSpaceDE w:val="0"/>
        <w:autoSpaceDN w:val="0"/>
        <w:adjustRightInd w:val="0"/>
        <w:spacing w:after="0" w:line="240" w:lineRule="auto"/>
        <w:ind w:left="5" w:right="-1" w:hanging="9"/>
        <w:jc w:val="both"/>
        <w:rPr>
          <w:rFonts w:ascii="Arial" w:hAnsi="Arial" w:cs="Arial"/>
          <w:color w:val="000000"/>
          <w:sz w:val="24"/>
          <w:szCs w:val="24"/>
        </w:rPr>
      </w:pPr>
    </w:p>
    <w:p w14:paraId="1B9EC939" w14:textId="2DBFCE85" w:rsidR="00444007" w:rsidRPr="00444007" w:rsidRDefault="00E02CEB" w:rsidP="00444007">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Pr>
          <w:rFonts w:ascii="Times New Roman" w:hAnsi="Times New Roman"/>
          <w:b/>
          <w:bCs/>
          <w:color w:val="000000"/>
          <w:sz w:val="24"/>
          <w:szCs w:val="24"/>
          <w:lang w:eastAsia="zh-CN"/>
        </w:rPr>
        <w:t xml:space="preserve">NOVÉ </w:t>
      </w:r>
      <w:r w:rsidR="00444007">
        <w:rPr>
          <w:rFonts w:ascii="Times New Roman" w:hAnsi="Times New Roman"/>
          <w:b/>
          <w:bCs/>
          <w:color w:val="000000"/>
          <w:sz w:val="24"/>
          <w:szCs w:val="24"/>
          <w:lang w:eastAsia="zh-CN"/>
        </w:rPr>
        <w:t>BALKONOVÉ DVEŘE</w:t>
      </w:r>
      <w:r w:rsidR="00361C92">
        <w:rPr>
          <w:rFonts w:ascii="Times New Roman" w:hAnsi="Times New Roman"/>
          <w:b/>
          <w:bCs/>
          <w:color w:val="000000"/>
          <w:sz w:val="24"/>
          <w:szCs w:val="24"/>
          <w:lang w:eastAsia="zh-CN"/>
        </w:rPr>
        <w:t xml:space="preserve"> V 1.NP PRO PŘÍSTUP NA NOVOU TERASU</w:t>
      </w:r>
      <w:r w:rsidR="00444007" w:rsidRPr="00444007">
        <w:rPr>
          <w:rFonts w:ascii="Times New Roman" w:hAnsi="Times New Roman"/>
          <w:b/>
          <w:bCs/>
          <w:color w:val="000000"/>
          <w:sz w:val="24"/>
          <w:szCs w:val="24"/>
          <w:lang w:eastAsia="zh-CN"/>
        </w:rPr>
        <w:t>:</w:t>
      </w:r>
    </w:p>
    <w:p w14:paraId="359A5A90" w14:textId="77777777" w:rsidR="00444007" w:rsidRPr="00444007" w:rsidRDefault="00444007" w:rsidP="00444007">
      <w:pPr>
        <w:widowControl w:val="0"/>
        <w:tabs>
          <w:tab w:val="left" w:pos="567"/>
        </w:tabs>
        <w:autoSpaceDE w:val="0"/>
        <w:autoSpaceDN w:val="0"/>
        <w:adjustRightInd w:val="0"/>
        <w:spacing w:after="0" w:line="240" w:lineRule="auto"/>
        <w:ind w:left="11" w:right="232" w:hanging="11"/>
        <w:jc w:val="both"/>
        <w:rPr>
          <w:rFonts w:ascii="Arial" w:hAnsi="Arial" w:cs="Arial"/>
          <w:b/>
          <w:bCs/>
          <w:color w:val="000000"/>
          <w:sz w:val="12"/>
          <w:szCs w:val="12"/>
          <w:u w:val="single"/>
        </w:rPr>
      </w:pPr>
    </w:p>
    <w:p w14:paraId="3ED431AE" w14:textId="36149B52" w:rsidR="00D728C5" w:rsidRDefault="00D728C5" w:rsidP="00E02CE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Okna do vnitrobloku – </w:t>
      </w:r>
      <w:r w:rsidR="008D64F1">
        <w:rPr>
          <w:rFonts w:ascii="Times New Roman" w:hAnsi="Times New Roman"/>
          <w:sz w:val="24"/>
          <w:szCs w:val="20"/>
          <w:lang w:eastAsia="zh-CN"/>
        </w:rPr>
        <w:t>6</w:t>
      </w:r>
      <w:r>
        <w:rPr>
          <w:rFonts w:ascii="Times New Roman" w:hAnsi="Times New Roman"/>
          <w:sz w:val="24"/>
          <w:szCs w:val="20"/>
          <w:lang w:eastAsia="zh-CN"/>
        </w:rPr>
        <w:t xml:space="preserve"> ks se vybourají, otvory po nich upraví a prohloubí, pro osazení nových balkonových dveří s nulovým prahem </w:t>
      </w:r>
      <w:proofErr w:type="gramStart"/>
      <w:r>
        <w:rPr>
          <w:rFonts w:ascii="Times New Roman" w:hAnsi="Times New Roman"/>
          <w:sz w:val="24"/>
          <w:szCs w:val="20"/>
          <w:lang w:eastAsia="zh-CN"/>
        </w:rPr>
        <w:t>dveří,  bez</w:t>
      </w:r>
      <w:proofErr w:type="gramEnd"/>
      <w:r>
        <w:rPr>
          <w:rFonts w:ascii="Times New Roman" w:hAnsi="Times New Roman"/>
          <w:sz w:val="24"/>
          <w:szCs w:val="20"/>
          <w:lang w:eastAsia="zh-CN"/>
        </w:rPr>
        <w:t xml:space="preserve"> spodního rámu, pouze s přechodovou lištou – bezbariérové, prosklené. </w:t>
      </w:r>
    </w:p>
    <w:p w14:paraId="7F6C02DA" w14:textId="25286AA3" w:rsidR="00444007" w:rsidRDefault="00444007" w:rsidP="00E02CEB">
      <w:pPr>
        <w:widowControl w:val="0"/>
        <w:tabs>
          <w:tab w:val="left" w:pos="567"/>
          <w:tab w:val="left" w:pos="709"/>
        </w:tabs>
        <w:autoSpaceDE w:val="0"/>
        <w:autoSpaceDN w:val="0"/>
        <w:adjustRightInd w:val="0"/>
        <w:spacing w:after="0" w:line="240" w:lineRule="auto"/>
        <w:ind w:left="11" w:right="232"/>
        <w:jc w:val="both"/>
        <w:rPr>
          <w:rFonts w:ascii="Times New Roman" w:hAnsi="Times New Roman"/>
          <w:sz w:val="24"/>
          <w:szCs w:val="20"/>
          <w:lang w:eastAsia="zh-CN"/>
        </w:rPr>
      </w:pPr>
      <w:r w:rsidRPr="00444007">
        <w:rPr>
          <w:rFonts w:ascii="Arial" w:hAnsi="Arial" w:cs="Arial"/>
          <w:sz w:val="24"/>
          <w:szCs w:val="24"/>
        </w:rPr>
        <w:tab/>
      </w:r>
      <w:r w:rsidR="00E02CEB">
        <w:rPr>
          <w:rFonts w:ascii="Arial" w:hAnsi="Arial" w:cs="Arial"/>
          <w:sz w:val="24"/>
          <w:szCs w:val="24"/>
        </w:rPr>
        <w:tab/>
      </w:r>
      <w:r w:rsidRPr="00444007">
        <w:rPr>
          <w:rFonts w:ascii="Times New Roman" w:hAnsi="Times New Roman"/>
          <w:sz w:val="24"/>
          <w:szCs w:val="20"/>
          <w:lang w:eastAsia="zh-CN"/>
        </w:rPr>
        <w:t>Nov</w:t>
      </w:r>
      <w:r w:rsidR="00D728C5">
        <w:rPr>
          <w:rFonts w:ascii="Times New Roman" w:hAnsi="Times New Roman"/>
          <w:sz w:val="24"/>
          <w:szCs w:val="20"/>
          <w:lang w:eastAsia="zh-CN"/>
        </w:rPr>
        <w:t>é</w:t>
      </w:r>
      <w:r w:rsidRPr="00444007">
        <w:rPr>
          <w:rFonts w:ascii="Times New Roman" w:hAnsi="Times New Roman"/>
          <w:sz w:val="24"/>
          <w:szCs w:val="20"/>
          <w:lang w:eastAsia="zh-CN"/>
        </w:rPr>
        <w:t xml:space="preserve"> </w:t>
      </w:r>
      <w:r w:rsidR="00D728C5">
        <w:rPr>
          <w:rFonts w:ascii="Times New Roman" w:hAnsi="Times New Roman"/>
          <w:sz w:val="24"/>
          <w:szCs w:val="20"/>
          <w:lang w:eastAsia="zh-CN"/>
        </w:rPr>
        <w:t xml:space="preserve">balkonové dveře budou </w:t>
      </w:r>
      <w:proofErr w:type="spellStart"/>
      <w:r w:rsidRPr="00444007">
        <w:rPr>
          <w:rFonts w:ascii="Times New Roman" w:hAnsi="Times New Roman"/>
          <w:sz w:val="24"/>
          <w:szCs w:val="20"/>
          <w:lang w:eastAsia="zh-CN"/>
        </w:rPr>
        <w:t>instalovan</w:t>
      </w:r>
      <w:r w:rsidR="00B971C9">
        <w:rPr>
          <w:rFonts w:ascii="Times New Roman" w:hAnsi="Times New Roman"/>
          <w:sz w:val="24"/>
          <w:szCs w:val="20"/>
          <w:lang w:eastAsia="zh-CN"/>
        </w:rPr>
        <w:t>y</w:t>
      </w:r>
      <w:proofErr w:type="spellEnd"/>
      <w:r w:rsidRPr="00444007">
        <w:rPr>
          <w:rFonts w:ascii="Times New Roman" w:hAnsi="Times New Roman"/>
          <w:sz w:val="24"/>
          <w:szCs w:val="20"/>
          <w:lang w:eastAsia="zh-CN"/>
        </w:rPr>
        <w:t xml:space="preserve"> do otvorů v 1.NP </w:t>
      </w:r>
      <w:r w:rsidR="00D728C5">
        <w:rPr>
          <w:rFonts w:ascii="Times New Roman" w:hAnsi="Times New Roman"/>
          <w:sz w:val="24"/>
          <w:szCs w:val="20"/>
          <w:lang w:eastAsia="zh-CN"/>
        </w:rPr>
        <w:t>a</w:t>
      </w:r>
      <w:r w:rsidRPr="00444007">
        <w:rPr>
          <w:rFonts w:ascii="Times New Roman" w:hAnsi="Times New Roman"/>
          <w:sz w:val="24"/>
          <w:szCs w:val="20"/>
          <w:lang w:eastAsia="zh-CN"/>
        </w:rPr>
        <w:t xml:space="preserve"> jsou navržen</w:t>
      </w:r>
      <w:r w:rsidR="00B971C9">
        <w:rPr>
          <w:rFonts w:ascii="Times New Roman" w:hAnsi="Times New Roman"/>
          <w:sz w:val="24"/>
          <w:szCs w:val="20"/>
          <w:lang w:eastAsia="zh-CN"/>
        </w:rPr>
        <w:t>y</w:t>
      </w:r>
      <w:r w:rsidRPr="00444007">
        <w:rPr>
          <w:rFonts w:ascii="Times New Roman" w:hAnsi="Times New Roman"/>
          <w:sz w:val="24"/>
          <w:szCs w:val="20"/>
          <w:lang w:eastAsia="zh-CN"/>
        </w:rPr>
        <w:t xml:space="preserve"> </w:t>
      </w:r>
      <w:r w:rsidR="00D728C5" w:rsidRPr="00444007">
        <w:rPr>
          <w:rFonts w:ascii="Times New Roman" w:hAnsi="Times New Roman"/>
          <w:sz w:val="24"/>
          <w:szCs w:val="20"/>
          <w:lang w:eastAsia="zh-CN"/>
        </w:rPr>
        <w:t>EURO</w:t>
      </w:r>
      <w:r w:rsidRPr="00444007">
        <w:rPr>
          <w:rFonts w:ascii="Times New Roman" w:hAnsi="Times New Roman"/>
          <w:sz w:val="24"/>
          <w:szCs w:val="20"/>
          <w:lang w:eastAsia="zh-CN"/>
        </w:rPr>
        <w:t xml:space="preserve"> s celoobvodovým kováním a funkcí mikroventilace, nosný obvodový </w:t>
      </w:r>
      <w:r w:rsidR="00E02CEB" w:rsidRPr="00444007">
        <w:rPr>
          <w:rFonts w:ascii="Times New Roman" w:hAnsi="Times New Roman"/>
          <w:sz w:val="24"/>
          <w:szCs w:val="20"/>
          <w:lang w:eastAsia="zh-CN"/>
        </w:rPr>
        <w:t>EURO</w:t>
      </w:r>
      <w:r w:rsidRPr="00444007">
        <w:rPr>
          <w:rFonts w:ascii="Times New Roman" w:hAnsi="Times New Roman"/>
          <w:sz w:val="24"/>
          <w:szCs w:val="20"/>
          <w:lang w:eastAsia="zh-CN"/>
        </w:rPr>
        <w:t xml:space="preserve"> rám a rám jednotlivých křídel je v provedení a specifikaci dle konkrétního dodavatele, barva </w:t>
      </w:r>
      <w:proofErr w:type="gramStart"/>
      <w:r w:rsidRPr="00444007">
        <w:rPr>
          <w:rFonts w:ascii="Times New Roman" w:hAnsi="Times New Roman"/>
          <w:sz w:val="24"/>
          <w:szCs w:val="20"/>
          <w:lang w:eastAsia="zh-CN"/>
        </w:rPr>
        <w:t>rámu - dekór</w:t>
      </w:r>
      <w:proofErr w:type="gramEnd"/>
      <w:r w:rsidRPr="00444007">
        <w:rPr>
          <w:rFonts w:ascii="Times New Roman" w:hAnsi="Times New Roman"/>
          <w:sz w:val="24"/>
          <w:szCs w:val="20"/>
          <w:lang w:eastAsia="zh-CN"/>
        </w:rPr>
        <w:t xml:space="preserve"> </w:t>
      </w:r>
      <w:r w:rsidR="00E02CEB">
        <w:rPr>
          <w:rFonts w:ascii="Times New Roman" w:hAnsi="Times New Roman"/>
          <w:sz w:val="24"/>
          <w:szCs w:val="20"/>
          <w:lang w:eastAsia="zh-CN"/>
        </w:rPr>
        <w:t>shodný s již nainstalovanými stávajícími vyměněnými výplněmi v objektu</w:t>
      </w:r>
      <w:r w:rsidRPr="00444007">
        <w:rPr>
          <w:rFonts w:ascii="Times New Roman" w:hAnsi="Times New Roman"/>
          <w:sz w:val="24"/>
          <w:szCs w:val="20"/>
          <w:lang w:eastAsia="zh-CN"/>
        </w:rPr>
        <w:t xml:space="preserve"> (</w:t>
      </w:r>
      <w:r w:rsidR="00E02CEB">
        <w:rPr>
          <w:rFonts w:ascii="Times New Roman" w:hAnsi="Times New Roman"/>
          <w:sz w:val="24"/>
          <w:szCs w:val="20"/>
          <w:lang w:eastAsia="zh-CN"/>
        </w:rPr>
        <w:t>barva červenohnědá</w:t>
      </w:r>
      <w:r w:rsidRPr="00444007">
        <w:rPr>
          <w:rFonts w:ascii="Times New Roman" w:hAnsi="Times New Roman"/>
          <w:sz w:val="24"/>
          <w:szCs w:val="20"/>
          <w:lang w:eastAsia="zh-CN"/>
        </w:rPr>
        <w:t>), zasklení je tepelné izolačním trojsklem - U cel</w:t>
      </w:r>
      <w:r w:rsidR="00340AAB">
        <w:rPr>
          <w:rFonts w:ascii="Times New Roman" w:hAnsi="Times New Roman"/>
          <w:sz w:val="24"/>
          <w:szCs w:val="20"/>
          <w:lang w:eastAsia="zh-CN"/>
        </w:rPr>
        <w:t>ých</w:t>
      </w:r>
      <w:r w:rsidRPr="00444007">
        <w:rPr>
          <w:rFonts w:ascii="Times New Roman" w:hAnsi="Times New Roman"/>
          <w:sz w:val="24"/>
          <w:szCs w:val="20"/>
          <w:lang w:eastAsia="zh-CN"/>
        </w:rPr>
        <w:t xml:space="preserve"> </w:t>
      </w:r>
      <w:r w:rsidR="00340AAB">
        <w:rPr>
          <w:rFonts w:ascii="Times New Roman" w:hAnsi="Times New Roman"/>
          <w:sz w:val="24"/>
          <w:szCs w:val="20"/>
          <w:lang w:eastAsia="zh-CN"/>
        </w:rPr>
        <w:t>balkonových dveří</w:t>
      </w:r>
      <w:r w:rsidRPr="00444007">
        <w:rPr>
          <w:rFonts w:ascii="Times New Roman" w:hAnsi="Times New Roman"/>
          <w:sz w:val="24"/>
          <w:szCs w:val="20"/>
          <w:lang w:eastAsia="zh-CN"/>
        </w:rPr>
        <w:t xml:space="preserve"> min. 0,85 W/m2*K, skla budou čirá. </w:t>
      </w:r>
    </w:p>
    <w:p w14:paraId="1A8FACE2" w14:textId="14E82063" w:rsidR="008D64F1" w:rsidRDefault="008D64F1" w:rsidP="00E02CEB">
      <w:pPr>
        <w:widowControl w:val="0"/>
        <w:tabs>
          <w:tab w:val="left" w:pos="567"/>
          <w:tab w:val="left" w:pos="709"/>
        </w:tabs>
        <w:autoSpaceDE w:val="0"/>
        <w:autoSpaceDN w:val="0"/>
        <w:adjustRightInd w:val="0"/>
        <w:spacing w:after="0" w:line="240" w:lineRule="auto"/>
        <w:ind w:left="11" w:right="232"/>
        <w:jc w:val="both"/>
        <w:rPr>
          <w:rFonts w:ascii="Times New Roman" w:hAnsi="Times New Roman"/>
          <w:sz w:val="24"/>
          <w:szCs w:val="20"/>
          <w:lang w:eastAsia="zh-CN"/>
        </w:rPr>
      </w:pPr>
    </w:p>
    <w:p w14:paraId="36834CA2" w14:textId="3F47E25F" w:rsidR="008D64F1" w:rsidRPr="00444007" w:rsidRDefault="008D64F1" w:rsidP="008D64F1">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Pr>
          <w:rFonts w:ascii="Times New Roman" w:hAnsi="Times New Roman"/>
          <w:b/>
          <w:bCs/>
          <w:color w:val="000000"/>
          <w:sz w:val="24"/>
          <w:szCs w:val="24"/>
          <w:lang w:eastAsia="zh-CN"/>
        </w:rPr>
        <w:t>NOVÁ FRANCOUZSKÁ OKNA V 1.NP UMÍSTĚNÁ DO PRŮHLEDU DO SUTERÉNU</w:t>
      </w:r>
      <w:r w:rsidRPr="00444007">
        <w:rPr>
          <w:rFonts w:ascii="Times New Roman" w:hAnsi="Times New Roman"/>
          <w:b/>
          <w:bCs/>
          <w:color w:val="000000"/>
          <w:sz w:val="24"/>
          <w:szCs w:val="24"/>
          <w:lang w:eastAsia="zh-CN"/>
        </w:rPr>
        <w:t>:</w:t>
      </w:r>
    </w:p>
    <w:p w14:paraId="661FC262" w14:textId="77777777" w:rsidR="008D64F1" w:rsidRPr="00444007" w:rsidRDefault="008D64F1" w:rsidP="008D64F1">
      <w:pPr>
        <w:widowControl w:val="0"/>
        <w:tabs>
          <w:tab w:val="left" w:pos="567"/>
        </w:tabs>
        <w:autoSpaceDE w:val="0"/>
        <w:autoSpaceDN w:val="0"/>
        <w:adjustRightInd w:val="0"/>
        <w:spacing w:after="0" w:line="240" w:lineRule="auto"/>
        <w:ind w:left="11" w:right="232" w:hanging="11"/>
        <w:jc w:val="both"/>
        <w:rPr>
          <w:rFonts w:ascii="Arial" w:hAnsi="Arial" w:cs="Arial"/>
          <w:b/>
          <w:bCs/>
          <w:color w:val="000000"/>
          <w:sz w:val="12"/>
          <w:szCs w:val="12"/>
          <w:u w:val="single"/>
        </w:rPr>
      </w:pPr>
    </w:p>
    <w:p w14:paraId="6B711A24" w14:textId="0924FFC7" w:rsidR="008D64F1" w:rsidRDefault="008D64F1" w:rsidP="008D64F1">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Okna do vnitrobloku – 5 ks se vybourají, otvory po nich upraví a prohloubí, pro osazení nových francouzských oken s pevnou prosklenou částí neotvíravou ve spodní části okna nahrazující zábradlí.  V horní části francouzských oken jsou navrženy dvoukřídlá otevíravá okna. </w:t>
      </w:r>
    </w:p>
    <w:p w14:paraId="6D04D089" w14:textId="4A0A14E1" w:rsidR="008D64F1" w:rsidRDefault="008D64F1" w:rsidP="008D64F1">
      <w:pPr>
        <w:widowControl w:val="0"/>
        <w:tabs>
          <w:tab w:val="left" w:pos="567"/>
          <w:tab w:val="left" w:pos="709"/>
        </w:tabs>
        <w:autoSpaceDE w:val="0"/>
        <w:autoSpaceDN w:val="0"/>
        <w:adjustRightInd w:val="0"/>
        <w:spacing w:after="0" w:line="240" w:lineRule="auto"/>
        <w:ind w:left="11" w:right="232"/>
        <w:jc w:val="both"/>
        <w:rPr>
          <w:rFonts w:ascii="Times New Roman" w:hAnsi="Times New Roman"/>
          <w:sz w:val="24"/>
          <w:szCs w:val="20"/>
          <w:lang w:eastAsia="zh-CN"/>
        </w:rPr>
      </w:pPr>
      <w:r w:rsidRPr="00444007">
        <w:rPr>
          <w:rFonts w:ascii="Arial" w:hAnsi="Arial" w:cs="Arial"/>
          <w:sz w:val="24"/>
          <w:szCs w:val="24"/>
        </w:rPr>
        <w:tab/>
      </w:r>
      <w:r>
        <w:rPr>
          <w:rFonts w:ascii="Arial" w:hAnsi="Arial" w:cs="Arial"/>
          <w:sz w:val="24"/>
          <w:szCs w:val="24"/>
        </w:rPr>
        <w:tab/>
      </w:r>
      <w:r w:rsidRPr="00444007">
        <w:rPr>
          <w:rFonts w:ascii="Times New Roman" w:hAnsi="Times New Roman"/>
          <w:sz w:val="24"/>
          <w:szCs w:val="20"/>
          <w:lang w:eastAsia="zh-CN"/>
        </w:rPr>
        <w:t>Nov</w:t>
      </w:r>
      <w:r>
        <w:rPr>
          <w:rFonts w:ascii="Times New Roman" w:hAnsi="Times New Roman"/>
          <w:sz w:val="24"/>
          <w:szCs w:val="20"/>
          <w:lang w:eastAsia="zh-CN"/>
        </w:rPr>
        <w:t>á</w:t>
      </w:r>
      <w:r w:rsidRPr="00444007">
        <w:rPr>
          <w:rFonts w:ascii="Times New Roman" w:hAnsi="Times New Roman"/>
          <w:sz w:val="24"/>
          <w:szCs w:val="20"/>
          <w:lang w:eastAsia="zh-CN"/>
        </w:rPr>
        <w:t xml:space="preserve"> </w:t>
      </w:r>
      <w:r>
        <w:rPr>
          <w:rFonts w:ascii="Times New Roman" w:hAnsi="Times New Roman"/>
          <w:sz w:val="24"/>
          <w:szCs w:val="20"/>
          <w:lang w:eastAsia="zh-CN"/>
        </w:rPr>
        <w:t xml:space="preserve">francouzská okna budou </w:t>
      </w:r>
      <w:proofErr w:type="spellStart"/>
      <w:r w:rsidRPr="00444007">
        <w:rPr>
          <w:rFonts w:ascii="Times New Roman" w:hAnsi="Times New Roman"/>
          <w:sz w:val="24"/>
          <w:szCs w:val="20"/>
          <w:lang w:eastAsia="zh-CN"/>
        </w:rPr>
        <w:t>instalovan</w:t>
      </w:r>
      <w:r>
        <w:rPr>
          <w:rFonts w:ascii="Times New Roman" w:hAnsi="Times New Roman"/>
          <w:sz w:val="24"/>
          <w:szCs w:val="20"/>
          <w:lang w:eastAsia="zh-CN"/>
        </w:rPr>
        <w:t>a</w:t>
      </w:r>
      <w:proofErr w:type="spellEnd"/>
      <w:r w:rsidRPr="00444007">
        <w:rPr>
          <w:rFonts w:ascii="Times New Roman" w:hAnsi="Times New Roman"/>
          <w:sz w:val="24"/>
          <w:szCs w:val="20"/>
          <w:lang w:eastAsia="zh-CN"/>
        </w:rPr>
        <w:t xml:space="preserve"> do otvorů v 1.NP </w:t>
      </w:r>
      <w:r>
        <w:rPr>
          <w:rFonts w:ascii="Times New Roman" w:hAnsi="Times New Roman"/>
          <w:sz w:val="24"/>
          <w:szCs w:val="20"/>
          <w:lang w:eastAsia="zh-CN"/>
        </w:rPr>
        <w:t>a</w:t>
      </w:r>
      <w:r w:rsidRPr="00444007">
        <w:rPr>
          <w:rFonts w:ascii="Times New Roman" w:hAnsi="Times New Roman"/>
          <w:sz w:val="24"/>
          <w:szCs w:val="20"/>
          <w:lang w:eastAsia="zh-CN"/>
        </w:rPr>
        <w:t xml:space="preserve"> jsou navržen</w:t>
      </w:r>
      <w:r>
        <w:rPr>
          <w:rFonts w:ascii="Times New Roman" w:hAnsi="Times New Roman"/>
          <w:sz w:val="24"/>
          <w:szCs w:val="20"/>
          <w:lang w:eastAsia="zh-CN"/>
        </w:rPr>
        <w:t>y</w:t>
      </w:r>
      <w:r w:rsidRPr="00444007">
        <w:rPr>
          <w:rFonts w:ascii="Times New Roman" w:hAnsi="Times New Roman"/>
          <w:sz w:val="24"/>
          <w:szCs w:val="20"/>
          <w:lang w:eastAsia="zh-CN"/>
        </w:rPr>
        <w:t xml:space="preserve"> EURO s celoobvodovým kováním a funkcí mikroventilace, nosný obvodový EURO rám a rám jednotlivých křídel je v provedení a specifikaci dle konkrétního dodavatele, barva </w:t>
      </w:r>
      <w:proofErr w:type="gramStart"/>
      <w:r w:rsidRPr="00444007">
        <w:rPr>
          <w:rFonts w:ascii="Times New Roman" w:hAnsi="Times New Roman"/>
          <w:sz w:val="24"/>
          <w:szCs w:val="20"/>
          <w:lang w:eastAsia="zh-CN"/>
        </w:rPr>
        <w:t>rámu - dekór</w:t>
      </w:r>
      <w:proofErr w:type="gramEnd"/>
      <w:r w:rsidRPr="00444007">
        <w:rPr>
          <w:rFonts w:ascii="Times New Roman" w:hAnsi="Times New Roman"/>
          <w:sz w:val="24"/>
          <w:szCs w:val="20"/>
          <w:lang w:eastAsia="zh-CN"/>
        </w:rPr>
        <w:t xml:space="preserve"> </w:t>
      </w:r>
      <w:r>
        <w:rPr>
          <w:rFonts w:ascii="Times New Roman" w:hAnsi="Times New Roman"/>
          <w:sz w:val="24"/>
          <w:szCs w:val="20"/>
          <w:lang w:eastAsia="zh-CN"/>
        </w:rPr>
        <w:t>shodný s již nainstalovanými stávajícími vyměněnými výplněmi v objektu</w:t>
      </w:r>
      <w:r w:rsidRPr="00444007">
        <w:rPr>
          <w:rFonts w:ascii="Times New Roman" w:hAnsi="Times New Roman"/>
          <w:sz w:val="24"/>
          <w:szCs w:val="20"/>
          <w:lang w:eastAsia="zh-CN"/>
        </w:rPr>
        <w:t xml:space="preserve"> (</w:t>
      </w:r>
      <w:r>
        <w:rPr>
          <w:rFonts w:ascii="Times New Roman" w:hAnsi="Times New Roman"/>
          <w:sz w:val="24"/>
          <w:szCs w:val="20"/>
          <w:lang w:eastAsia="zh-CN"/>
        </w:rPr>
        <w:t>barva červenohnědá</w:t>
      </w:r>
      <w:r w:rsidRPr="00444007">
        <w:rPr>
          <w:rFonts w:ascii="Times New Roman" w:hAnsi="Times New Roman"/>
          <w:sz w:val="24"/>
          <w:szCs w:val="20"/>
          <w:lang w:eastAsia="zh-CN"/>
        </w:rPr>
        <w:t>), zasklení je tepelné izolačním trojsklem - U cel</w:t>
      </w:r>
      <w:r>
        <w:rPr>
          <w:rFonts w:ascii="Times New Roman" w:hAnsi="Times New Roman"/>
          <w:sz w:val="24"/>
          <w:szCs w:val="20"/>
          <w:lang w:eastAsia="zh-CN"/>
        </w:rPr>
        <w:t>ých</w:t>
      </w:r>
      <w:r w:rsidRPr="00444007">
        <w:rPr>
          <w:rFonts w:ascii="Times New Roman" w:hAnsi="Times New Roman"/>
          <w:sz w:val="24"/>
          <w:szCs w:val="20"/>
          <w:lang w:eastAsia="zh-CN"/>
        </w:rPr>
        <w:t xml:space="preserve"> </w:t>
      </w:r>
      <w:r w:rsidR="00723114">
        <w:rPr>
          <w:rFonts w:ascii="Times New Roman" w:hAnsi="Times New Roman"/>
          <w:sz w:val="24"/>
          <w:szCs w:val="20"/>
          <w:lang w:eastAsia="zh-CN"/>
        </w:rPr>
        <w:t>francouzských oken</w:t>
      </w:r>
      <w:r w:rsidRPr="00444007">
        <w:rPr>
          <w:rFonts w:ascii="Times New Roman" w:hAnsi="Times New Roman"/>
          <w:sz w:val="24"/>
          <w:szCs w:val="20"/>
          <w:lang w:eastAsia="zh-CN"/>
        </w:rPr>
        <w:t xml:space="preserve"> min. 0,85 W/m2*K, skla budou čirá. </w:t>
      </w:r>
    </w:p>
    <w:p w14:paraId="7FCFCDC8" w14:textId="62166DE3" w:rsidR="00872F1B" w:rsidRDefault="00872F1B" w:rsidP="008D64F1">
      <w:pPr>
        <w:widowControl w:val="0"/>
        <w:tabs>
          <w:tab w:val="left" w:pos="567"/>
          <w:tab w:val="left" w:pos="709"/>
        </w:tabs>
        <w:autoSpaceDE w:val="0"/>
        <w:autoSpaceDN w:val="0"/>
        <w:adjustRightInd w:val="0"/>
        <w:spacing w:after="0" w:line="240" w:lineRule="auto"/>
        <w:ind w:left="11" w:right="232"/>
        <w:jc w:val="both"/>
        <w:rPr>
          <w:rFonts w:ascii="Times New Roman" w:hAnsi="Times New Roman"/>
          <w:sz w:val="24"/>
          <w:szCs w:val="20"/>
          <w:lang w:eastAsia="zh-CN"/>
        </w:rPr>
      </w:pPr>
    </w:p>
    <w:p w14:paraId="56193225" w14:textId="15F0C1B4" w:rsidR="00872F1B" w:rsidRPr="00444007" w:rsidRDefault="00872F1B" w:rsidP="00872F1B">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Pr>
          <w:rFonts w:ascii="Times New Roman" w:hAnsi="Times New Roman"/>
          <w:b/>
          <w:bCs/>
          <w:color w:val="000000"/>
          <w:sz w:val="24"/>
          <w:szCs w:val="24"/>
          <w:lang w:eastAsia="zh-CN"/>
        </w:rPr>
        <w:t>NOVÁ OKNA V 1.PP SMĚREM DO VNITROBLOKU</w:t>
      </w:r>
      <w:r w:rsidRPr="00444007">
        <w:rPr>
          <w:rFonts w:ascii="Times New Roman" w:hAnsi="Times New Roman"/>
          <w:b/>
          <w:bCs/>
          <w:color w:val="000000"/>
          <w:sz w:val="24"/>
          <w:szCs w:val="24"/>
          <w:lang w:eastAsia="zh-CN"/>
        </w:rPr>
        <w:t>:</w:t>
      </w:r>
    </w:p>
    <w:p w14:paraId="1FA58DEF" w14:textId="77777777" w:rsidR="00872F1B" w:rsidRPr="00444007" w:rsidRDefault="00872F1B" w:rsidP="00872F1B">
      <w:pPr>
        <w:widowControl w:val="0"/>
        <w:tabs>
          <w:tab w:val="left" w:pos="567"/>
        </w:tabs>
        <w:autoSpaceDE w:val="0"/>
        <w:autoSpaceDN w:val="0"/>
        <w:adjustRightInd w:val="0"/>
        <w:spacing w:after="0" w:line="240" w:lineRule="auto"/>
        <w:ind w:left="11" w:right="232" w:hanging="11"/>
        <w:jc w:val="both"/>
        <w:rPr>
          <w:rFonts w:ascii="Arial" w:hAnsi="Arial" w:cs="Arial"/>
          <w:b/>
          <w:bCs/>
          <w:color w:val="000000"/>
          <w:sz w:val="12"/>
          <w:szCs w:val="12"/>
          <w:u w:val="single"/>
        </w:rPr>
      </w:pPr>
    </w:p>
    <w:p w14:paraId="2D42D128" w14:textId="3DFE1B02" w:rsidR="00872F1B" w:rsidRDefault="00872F1B" w:rsidP="00872F1B">
      <w:pPr>
        <w:tabs>
          <w:tab w:val="left" w:pos="709"/>
        </w:tabs>
        <w:spacing w:after="0" w:line="240" w:lineRule="auto"/>
        <w:jc w:val="both"/>
        <w:rPr>
          <w:rFonts w:ascii="Times New Roman" w:hAnsi="Times New Roman"/>
          <w:sz w:val="24"/>
          <w:szCs w:val="20"/>
          <w:lang w:eastAsia="zh-CN"/>
        </w:rPr>
      </w:pPr>
      <w:r>
        <w:rPr>
          <w:rFonts w:ascii="Times New Roman" w:hAnsi="Times New Roman"/>
          <w:sz w:val="24"/>
          <w:szCs w:val="20"/>
          <w:lang w:eastAsia="zh-CN"/>
        </w:rPr>
        <w:tab/>
        <w:t xml:space="preserve">Okna do vnitrobloku – 2 ks se vybourají a do stávajících otvorů po nich se nainstalují nová dvoukřídlá otevíravá okna, s jedním vyklápěcím křídlem. </w:t>
      </w:r>
    </w:p>
    <w:p w14:paraId="775EC25F" w14:textId="39D5FBAD" w:rsidR="00872F1B" w:rsidRPr="00444007" w:rsidRDefault="00872F1B" w:rsidP="00872F1B">
      <w:pPr>
        <w:widowControl w:val="0"/>
        <w:tabs>
          <w:tab w:val="left" w:pos="567"/>
          <w:tab w:val="left" w:pos="709"/>
        </w:tabs>
        <w:autoSpaceDE w:val="0"/>
        <w:autoSpaceDN w:val="0"/>
        <w:adjustRightInd w:val="0"/>
        <w:spacing w:after="0" w:line="240" w:lineRule="auto"/>
        <w:ind w:left="11" w:right="232"/>
        <w:jc w:val="both"/>
        <w:rPr>
          <w:rFonts w:ascii="Times New Roman" w:hAnsi="Times New Roman"/>
          <w:sz w:val="24"/>
          <w:szCs w:val="20"/>
          <w:lang w:eastAsia="zh-CN"/>
        </w:rPr>
      </w:pPr>
      <w:r w:rsidRPr="00444007">
        <w:rPr>
          <w:rFonts w:ascii="Arial" w:hAnsi="Arial" w:cs="Arial"/>
          <w:sz w:val="24"/>
          <w:szCs w:val="24"/>
        </w:rPr>
        <w:tab/>
      </w:r>
      <w:r>
        <w:rPr>
          <w:rFonts w:ascii="Arial" w:hAnsi="Arial" w:cs="Arial"/>
          <w:sz w:val="24"/>
          <w:szCs w:val="24"/>
        </w:rPr>
        <w:tab/>
      </w:r>
      <w:r w:rsidRPr="00444007">
        <w:rPr>
          <w:rFonts w:ascii="Times New Roman" w:hAnsi="Times New Roman"/>
          <w:sz w:val="24"/>
          <w:szCs w:val="20"/>
          <w:lang w:eastAsia="zh-CN"/>
        </w:rPr>
        <w:t>Nov</w:t>
      </w:r>
      <w:r>
        <w:rPr>
          <w:rFonts w:ascii="Times New Roman" w:hAnsi="Times New Roman"/>
          <w:sz w:val="24"/>
          <w:szCs w:val="20"/>
          <w:lang w:eastAsia="zh-CN"/>
        </w:rPr>
        <w:t>á</w:t>
      </w:r>
      <w:r w:rsidRPr="00444007">
        <w:rPr>
          <w:rFonts w:ascii="Times New Roman" w:hAnsi="Times New Roman"/>
          <w:sz w:val="24"/>
          <w:szCs w:val="20"/>
          <w:lang w:eastAsia="zh-CN"/>
        </w:rPr>
        <w:t xml:space="preserve"> </w:t>
      </w:r>
      <w:r>
        <w:rPr>
          <w:rFonts w:ascii="Times New Roman" w:hAnsi="Times New Roman"/>
          <w:sz w:val="24"/>
          <w:szCs w:val="20"/>
          <w:lang w:eastAsia="zh-CN"/>
        </w:rPr>
        <w:t xml:space="preserve">okna </w:t>
      </w:r>
      <w:r w:rsidRPr="00444007">
        <w:rPr>
          <w:rFonts w:ascii="Times New Roman" w:hAnsi="Times New Roman"/>
          <w:sz w:val="24"/>
          <w:szCs w:val="20"/>
          <w:lang w:eastAsia="zh-CN"/>
        </w:rPr>
        <w:t xml:space="preserve">jsou </w:t>
      </w:r>
      <w:proofErr w:type="gramStart"/>
      <w:r w:rsidRPr="00444007">
        <w:rPr>
          <w:rFonts w:ascii="Times New Roman" w:hAnsi="Times New Roman"/>
          <w:sz w:val="24"/>
          <w:szCs w:val="20"/>
          <w:lang w:eastAsia="zh-CN"/>
        </w:rPr>
        <w:t>navržen</w:t>
      </w:r>
      <w:r>
        <w:rPr>
          <w:rFonts w:ascii="Times New Roman" w:hAnsi="Times New Roman"/>
          <w:sz w:val="24"/>
          <w:szCs w:val="20"/>
          <w:lang w:eastAsia="zh-CN"/>
        </w:rPr>
        <w:t>y</w:t>
      </w:r>
      <w:proofErr w:type="gramEnd"/>
      <w:r w:rsidRPr="00444007">
        <w:rPr>
          <w:rFonts w:ascii="Times New Roman" w:hAnsi="Times New Roman"/>
          <w:sz w:val="24"/>
          <w:szCs w:val="20"/>
          <w:lang w:eastAsia="zh-CN"/>
        </w:rPr>
        <w:t xml:space="preserve"> EURO s celoobvodovým kováním a funkcí mikroventilace, nosný obvodový EURO rám a rám jednotlivých křídel je v provedení a specifikaci dle konkrétního dodavatele, barva rámu - dekór </w:t>
      </w:r>
      <w:r>
        <w:rPr>
          <w:rFonts w:ascii="Times New Roman" w:hAnsi="Times New Roman"/>
          <w:sz w:val="24"/>
          <w:szCs w:val="20"/>
          <w:lang w:eastAsia="zh-CN"/>
        </w:rPr>
        <w:t>shodný s již nainstalovanými stávajícími vyměněnými výplněmi v objektu</w:t>
      </w:r>
      <w:r w:rsidRPr="00444007">
        <w:rPr>
          <w:rFonts w:ascii="Times New Roman" w:hAnsi="Times New Roman"/>
          <w:sz w:val="24"/>
          <w:szCs w:val="20"/>
          <w:lang w:eastAsia="zh-CN"/>
        </w:rPr>
        <w:t xml:space="preserve"> (</w:t>
      </w:r>
      <w:r>
        <w:rPr>
          <w:rFonts w:ascii="Times New Roman" w:hAnsi="Times New Roman"/>
          <w:sz w:val="24"/>
          <w:szCs w:val="20"/>
          <w:lang w:eastAsia="zh-CN"/>
        </w:rPr>
        <w:t>barva červenohnědá</w:t>
      </w:r>
      <w:r w:rsidRPr="00444007">
        <w:rPr>
          <w:rFonts w:ascii="Times New Roman" w:hAnsi="Times New Roman"/>
          <w:sz w:val="24"/>
          <w:szCs w:val="20"/>
          <w:lang w:eastAsia="zh-CN"/>
        </w:rPr>
        <w:t>), zasklení je tepelné izolačním trojsklem - U cel</w:t>
      </w:r>
      <w:r>
        <w:rPr>
          <w:rFonts w:ascii="Times New Roman" w:hAnsi="Times New Roman"/>
          <w:sz w:val="24"/>
          <w:szCs w:val="20"/>
          <w:lang w:eastAsia="zh-CN"/>
        </w:rPr>
        <w:t>ých</w:t>
      </w:r>
      <w:r w:rsidRPr="00444007">
        <w:rPr>
          <w:rFonts w:ascii="Times New Roman" w:hAnsi="Times New Roman"/>
          <w:sz w:val="24"/>
          <w:szCs w:val="20"/>
          <w:lang w:eastAsia="zh-CN"/>
        </w:rPr>
        <w:t xml:space="preserve"> </w:t>
      </w:r>
      <w:r>
        <w:rPr>
          <w:rFonts w:ascii="Times New Roman" w:hAnsi="Times New Roman"/>
          <w:sz w:val="24"/>
          <w:szCs w:val="20"/>
          <w:lang w:eastAsia="zh-CN"/>
        </w:rPr>
        <w:t>oken</w:t>
      </w:r>
      <w:r w:rsidRPr="00444007">
        <w:rPr>
          <w:rFonts w:ascii="Times New Roman" w:hAnsi="Times New Roman"/>
          <w:sz w:val="24"/>
          <w:szCs w:val="20"/>
          <w:lang w:eastAsia="zh-CN"/>
        </w:rPr>
        <w:t xml:space="preserve"> min. 0,85 W/m2*K, skla budou čirá. </w:t>
      </w:r>
    </w:p>
    <w:p w14:paraId="6DB66C10" w14:textId="2E737A5E" w:rsidR="00444007" w:rsidRDefault="00444007" w:rsidP="00444007">
      <w:pPr>
        <w:widowControl w:val="0"/>
        <w:tabs>
          <w:tab w:val="left" w:pos="567"/>
        </w:tabs>
        <w:autoSpaceDE w:val="0"/>
        <w:autoSpaceDN w:val="0"/>
        <w:adjustRightInd w:val="0"/>
        <w:spacing w:after="0" w:line="240" w:lineRule="auto"/>
        <w:ind w:left="11" w:right="232"/>
        <w:jc w:val="both"/>
        <w:rPr>
          <w:rFonts w:ascii="Times New Roman" w:hAnsi="Times New Roman"/>
          <w:sz w:val="24"/>
          <w:szCs w:val="20"/>
          <w:lang w:eastAsia="zh-CN"/>
        </w:rPr>
      </w:pPr>
      <w:r w:rsidRPr="00444007">
        <w:rPr>
          <w:rFonts w:ascii="Times New Roman" w:hAnsi="Times New Roman"/>
          <w:sz w:val="24"/>
          <w:szCs w:val="20"/>
          <w:lang w:eastAsia="zh-CN"/>
        </w:rPr>
        <w:tab/>
        <w:t xml:space="preserve"> </w:t>
      </w:r>
    </w:p>
    <w:p w14:paraId="32C23DA0" w14:textId="00084CFC" w:rsidR="006A7CE8" w:rsidRPr="00444007" w:rsidRDefault="006A7CE8" w:rsidP="006A7CE8">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Pr>
          <w:rFonts w:ascii="Times New Roman" w:hAnsi="Times New Roman"/>
          <w:b/>
          <w:bCs/>
          <w:color w:val="000000"/>
          <w:sz w:val="24"/>
          <w:szCs w:val="24"/>
          <w:lang w:eastAsia="zh-CN"/>
        </w:rPr>
        <w:lastRenderedPageBreak/>
        <w:t>NEPRŮHLEDNÁ FOLIE DO STÁVAJÍCÍCH OKEN</w:t>
      </w:r>
      <w:r w:rsidRPr="00444007">
        <w:rPr>
          <w:rFonts w:ascii="Times New Roman" w:hAnsi="Times New Roman"/>
          <w:b/>
          <w:bCs/>
          <w:color w:val="000000"/>
          <w:sz w:val="24"/>
          <w:szCs w:val="24"/>
          <w:lang w:eastAsia="zh-CN"/>
        </w:rPr>
        <w:t>:</w:t>
      </w:r>
    </w:p>
    <w:p w14:paraId="60C303C8" w14:textId="77777777" w:rsidR="006A7CE8" w:rsidRPr="00444007" w:rsidRDefault="006A7CE8" w:rsidP="006A7CE8">
      <w:pPr>
        <w:widowControl w:val="0"/>
        <w:tabs>
          <w:tab w:val="left" w:pos="567"/>
        </w:tabs>
        <w:autoSpaceDE w:val="0"/>
        <w:autoSpaceDN w:val="0"/>
        <w:adjustRightInd w:val="0"/>
        <w:spacing w:after="0" w:line="240" w:lineRule="auto"/>
        <w:ind w:left="11" w:right="232" w:hanging="11"/>
        <w:jc w:val="both"/>
        <w:rPr>
          <w:rFonts w:ascii="Arial" w:hAnsi="Arial" w:cs="Arial"/>
          <w:b/>
          <w:bCs/>
          <w:color w:val="000000"/>
          <w:sz w:val="12"/>
          <w:szCs w:val="12"/>
          <w:u w:val="single"/>
        </w:rPr>
      </w:pPr>
    </w:p>
    <w:p w14:paraId="1F2A3F11" w14:textId="107F6B44" w:rsidR="006A7CE8" w:rsidRDefault="006A7CE8" w:rsidP="006A7CE8">
      <w:pPr>
        <w:widowControl w:val="0"/>
        <w:tabs>
          <w:tab w:val="left" w:pos="567"/>
        </w:tabs>
        <w:autoSpaceDE w:val="0"/>
        <w:autoSpaceDN w:val="0"/>
        <w:adjustRightInd w:val="0"/>
        <w:spacing w:after="0" w:line="240" w:lineRule="auto"/>
        <w:ind w:left="11" w:right="232"/>
        <w:jc w:val="both"/>
        <w:rPr>
          <w:rFonts w:ascii="Times New Roman" w:hAnsi="Times New Roman"/>
          <w:sz w:val="24"/>
          <w:szCs w:val="20"/>
          <w:lang w:eastAsia="zh-CN"/>
        </w:rPr>
      </w:pPr>
      <w:r>
        <w:rPr>
          <w:rFonts w:ascii="Times New Roman" w:hAnsi="Times New Roman"/>
          <w:sz w:val="24"/>
          <w:szCs w:val="20"/>
          <w:lang w:eastAsia="zh-CN"/>
        </w:rPr>
        <w:tab/>
        <w:t xml:space="preserve">V nově navrženém sociálním zázemí v 1.PP bude do 3 stávajících okenních výplní nalepena neprůhledná folie. </w:t>
      </w:r>
    </w:p>
    <w:p w14:paraId="4F52A6E0" w14:textId="77777777" w:rsidR="006A7CE8" w:rsidRPr="00444007" w:rsidRDefault="006A7CE8" w:rsidP="006A7CE8">
      <w:pPr>
        <w:widowControl w:val="0"/>
        <w:tabs>
          <w:tab w:val="left" w:pos="567"/>
        </w:tabs>
        <w:autoSpaceDE w:val="0"/>
        <w:autoSpaceDN w:val="0"/>
        <w:adjustRightInd w:val="0"/>
        <w:spacing w:after="0" w:line="240" w:lineRule="auto"/>
        <w:ind w:left="11" w:right="232"/>
        <w:jc w:val="both"/>
        <w:rPr>
          <w:rFonts w:ascii="Times New Roman" w:hAnsi="Times New Roman"/>
          <w:sz w:val="24"/>
          <w:szCs w:val="20"/>
          <w:lang w:eastAsia="zh-CN"/>
        </w:rPr>
      </w:pPr>
    </w:p>
    <w:p w14:paraId="0F334D1E" w14:textId="660AE654" w:rsidR="00E02CEB" w:rsidRDefault="00444007" w:rsidP="00E02CEB">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444007">
        <w:rPr>
          <w:rFonts w:ascii="Arial" w:hAnsi="Arial" w:cs="Arial"/>
          <w:sz w:val="24"/>
          <w:szCs w:val="24"/>
        </w:rPr>
        <w:tab/>
      </w:r>
      <w:r w:rsidR="00E02CEB" w:rsidRPr="00965F1D">
        <w:rPr>
          <w:rFonts w:ascii="Times New Roman" w:hAnsi="Times New Roman"/>
          <w:b/>
          <w:bCs/>
          <w:color w:val="000000"/>
          <w:sz w:val="24"/>
          <w:szCs w:val="24"/>
          <w:lang w:eastAsia="zh-CN"/>
        </w:rPr>
        <w:t>REPASOVANÉ HLAVNÍ VSTUPNÍ DVEŘE:</w:t>
      </w:r>
    </w:p>
    <w:p w14:paraId="4B331595" w14:textId="01CFD2A5" w:rsidR="002857D4" w:rsidRDefault="002857D4" w:rsidP="00E02CEB">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p>
    <w:p w14:paraId="568A6262" w14:textId="64942E3C" w:rsidR="00C66B4B" w:rsidRDefault="002857D4" w:rsidP="002857D4">
      <w:pPr>
        <w:widowControl w:val="0"/>
        <w:suppressAutoHyphens/>
        <w:autoSpaceDE w:val="0"/>
        <w:spacing w:after="0" w:line="240" w:lineRule="auto"/>
        <w:ind w:right="6" w:firstLine="720"/>
        <w:jc w:val="both"/>
        <w:rPr>
          <w:rFonts w:ascii="Times New Roman" w:hAnsi="Times New Roman"/>
          <w:sz w:val="24"/>
          <w:szCs w:val="20"/>
          <w:lang w:eastAsia="zh-CN"/>
        </w:rPr>
      </w:pPr>
      <w:r>
        <w:rPr>
          <w:rFonts w:ascii="Times New Roman" w:hAnsi="Times New Roman"/>
          <w:sz w:val="24"/>
          <w:szCs w:val="20"/>
          <w:lang w:eastAsia="zh-CN"/>
        </w:rPr>
        <w:t xml:space="preserve">Do budovy je možné vejít 2 hlavními vstupními dveřmi. Tyto </w:t>
      </w:r>
      <w:r w:rsidR="00965F1D">
        <w:rPr>
          <w:rFonts w:ascii="Times New Roman" w:hAnsi="Times New Roman"/>
          <w:sz w:val="24"/>
          <w:szCs w:val="20"/>
          <w:lang w:eastAsia="zh-CN"/>
        </w:rPr>
        <w:t xml:space="preserve">stávající dřevěné </w:t>
      </w:r>
      <w:r>
        <w:rPr>
          <w:rFonts w:ascii="Times New Roman" w:hAnsi="Times New Roman"/>
          <w:sz w:val="24"/>
          <w:szCs w:val="20"/>
          <w:lang w:eastAsia="zh-CN"/>
        </w:rPr>
        <w:t xml:space="preserve">vstupní dveře jsou památkové chráněné. </w:t>
      </w:r>
      <w:r w:rsidR="003270F8">
        <w:rPr>
          <w:rFonts w:ascii="Times New Roman" w:hAnsi="Times New Roman"/>
          <w:sz w:val="24"/>
          <w:szCs w:val="20"/>
          <w:lang w:eastAsia="zh-CN"/>
        </w:rPr>
        <w:t>Oboje dveře budou repasované a dveře blíže k nově navržené vrátnici budou doplněny o</w:t>
      </w:r>
      <w:r>
        <w:rPr>
          <w:rFonts w:ascii="Times New Roman" w:hAnsi="Times New Roman"/>
          <w:sz w:val="24"/>
          <w:szCs w:val="20"/>
          <w:lang w:eastAsia="zh-CN"/>
        </w:rPr>
        <w:t xml:space="preserve"> </w:t>
      </w:r>
      <w:r w:rsidR="00965F1D">
        <w:rPr>
          <w:rFonts w:ascii="Times New Roman" w:hAnsi="Times New Roman"/>
          <w:sz w:val="24"/>
          <w:szCs w:val="20"/>
          <w:lang w:eastAsia="zh-CN"/>
        </w:rPr>
        <w:t xml:space="preserve">elektrický koordinátor otevírání </w:t>
      </w:r>
      <w:r>
        <w:rPr>
          <w:rFonts w:ascii="Times New Roman" w:hAnsi="Times New Roman"/>
          <w:sz w:val="24"/>
          <w:szCs w:val="20"/>
          <w:lang w:eastAsia="zh-CN"/>
        </w:rPr>
        <w:t xml:space="preserve">prostřednictvím tlačítka </w:t>
      </w:r>
      <w:r w:rsidR="003270F8">
        <w:rPr>
          <w:rFonts w:ascii="Times New Roman" w:hAnsi="Times New Roman"/>
          <w:sz w:val="24"/>
          <w:szCs w:val="20"/>
          <w:lang w:eastAsia="zh-CN"/>
        </w:rPr>
        <w:t>a</w:t>
      </w:r>
      <w:r>
        <w:rPr>
          <w:rFonts w:ascii="Times New Roman" w:hAnsi="Times New Roman"/>
          <w:sz w:val="24"/>
          <w:szCs w:val="20"/>
          <w:lang w:eastAsia="zh-CN"/>
        </w:rPr>
        <w:t xml:space="preserve"> fotobuňky</w:t>
      </w:r>
      <w:r w:rsidR="003270F8">
        <w:rPr>
          <w:rFonts w:ascii="Times New Roman" w:hAnsi="Times New Roman"/>
          <w:sz w:val="24"/>
          <w:szCs w:val="20"/>
          <w:lang w:eastAsia="zh-CN"/>
        </w:rPr>
        <w:t xml:space="preserve"> </w:t>
      </w:r>
      <w:r>
        <w:rPr>
          <w:rFonts w:ascii="Times New Roman" w:hAnsi="Times New Roman"/>
          <w:sz w:val="24"/>
          <w:szCs w:val="20"/>
          <w:lang w:eastAsia="zh-CN"/>
        </w:rPr>
        <w:t xml:space="preserve">pro </w:t>
      </w:r>
      <w:r w:rsidR="00965F1D">
        <w:rPr>
          <w:rFonts w:ascii="Times New Roman" w:hAnsi="Times New Roman"/>
          <w:sz w:val="24"/>
          <w:szCs w:val="20"/>
          <w:lang w:eastAsia="zh-CN"/>
        </w:rPr>
        <w:t xml:space="preserve">automatické </w:t>
      </w:r>
      <w:r>
        <w:rPr>
          <w:rFonts w:ascii="Times New Roman" w:hAnsi="Times New Roman"/>
          <w:sz w:val="24"/>
          <w:szCs w:val="20"/>
          <w:lang w:eastAsia="zh-CN"/>
        </w:rPr>
        <w:t>otevření dveří.</w:t>
      </w:r>
    </w:p>
    <w:p w14:paraId="15ED3534" w14:textId="11658B72" w:rsidR="00C66B4B" w:rsidRPr="00C66B4B" w:rsidRDefault="00C66B4B" w:rsidP="00C66B4B">
      <w:pPr>
        <w:spacing w:after="0" w:line="240" w:lineRule="auto"/>
        <w:ind w:firstLine="708"/>
        <w:jc w:val="both"/>
        <w:rPr>
          <w:rFonts w:ascii="Times New Roman" w:hAnsi="Times New Roman"/>
          <w:sz w:val="24"/>
          <w:szCs w:val="20"/>
          <w:lang w:eastAsia="zh-CN"/>
        </w:rPr>
      </w:pPr>
      <w:r w:rsidRPr="00C66B4B">
        <w:rPr>
          <w:rFonts w:ascii="Times New Roman" w:hAnsi="Times New Roman"/>
          <w:sz w:val="24"/>
          <w:szCs w:val="20"/>
          <w:lang w:eastAsia="zh-CN"/>
        </w:rPr>
        <w:t>Stávající vstup</w:t>
      </w:r>
      <w:r w:rsidR="003270F8">
        <w:rPr>
          <w:rFonts w:ascii="Times New Roman" w:hAnsi="Times New Roman"/>
          <w:sz w:val="24"/>
          <w:szCs w:val="20"/>
          <w:lang w:eastAsia="zh-CN"/>
        </w:rPr>
        <w:t>y</w:t>
      </w:r>
      <w:r w:rsidRPr="00C66B4B">
        <w:rPr>
          <w:rFonts w:ascii="Times New Roman" w:hAnsi="Times New Roman"/>
          <w:sz w:val="24"/>
          <w:szCs w:val="20"/>
          <w:lang w:eastAsia="zh-CN"/>
        </w:rPr>
        <w:t xml:space="preserve"> se nachází na meziúrovni mezi 1.NP a 1.PP. </w:t>
      </w:r>
    </w:p>
    <w:p w14:paraId="481EB912" w14:textId="2B397667" w:rsidR="00C66B4B" w:rsidRPr="00C66B4B" w:rsidRDefault="00C66B4B" w:rsidP="00C66B4B">
      <w:pPr>
        <w:spacing w:after="0" w:line="240" w:lineRule="auto"/>
        <w:ind w:firstLine="708"/>
        <w:jc w:val="both"/>
        <w:rPr>
          <w:rFonts w:ascii="Times New Roman" w:hAnsi="Times New Roman"/>
          <w:sz w:val="24"/>
          <w:szCs w:val="20"/>
          <w:lang w:eastAsia="zh-CN"/>
        </w:rPr>
      </w:pPr>
      <w:r w:rsidRPr="00C66B4B">
        <w:rPr>
          <w:rFonts w:ascii="Times New Roman" w:hAnsi="Times New Roman"/>
          <w:sz w:val="24"/>
          <w:szCs w:val="20"/>
          <w:lang w:eastAsia="zh-CN"/>
        </w:rPr>
        <w:t>Světlé rozměry vstup</w:t>
      </w:r>
      <w:r w:rsidR="003270F8">
        <w:rPr>
          <w:rFonts w:ascii="Times New Roman" w:hAnsi="Times New Roman"/>
          <w:sz w:val="24"/>
          <w:szCs w:val="20"/>
          <w:lang w:eastAsia="zh-CN"/>
        </w:rPr>
        <w:t>ů</w:t>
      </w:r>
      <w:r w:rsidRPr="00C66B4B">
        <w:rPr>
          <w:rFonts w:ascii="Times New Roman" w:hAnsi="Times New Roman"/>
          <w:sz w:val="24"/>
          <w:szCs w:val="20"/>
          <w:lang w:eastAsia="zh-CN"/>
        </w:rPr>
        <w:t xml:space="preserve"> do objektu jsou 1550/2</w:t>
      </w:r>
      <w:r>
        <w:rPr>
          <w:rFonts w:ascii="Times New Roman" w:hAnsi="Times New Roman"/>
          <w:sz w:val="24"/>
          <w:szCs w:val="20"/>
          <w:lang w:eastAsia="zh-CN"/>
        </w:rPr>
        <w:t>66</w:t>
      </w:r>
      <w:r w:rsidRPr="00C66B4B">
        <w:rPr>
          <w:rFonts w:ascii="Times New Roman" w:hAnsi="Times New Roman"/>
          <w:sz w:val="24"/>
          <w:szCs w:val="20"/>
          <w:lang w:eastAsia="zh-CN"/>
        </w:rPr>
        <w:t xml:space="preserve">0 mm. </w:t>
      </w:r>
    </w:p>
    <w:p w14:paraId="4CC07601" w14:textId="74DB0541" w:rsidR="003270F8" w:rsidRDefault="00C66B4B" w:rsidP="00C66B4B">
      <w:pPr>
        <w:spacing w:after="0" w:line="240" w:lineRule="auto"/>
        <w:ind w:firstLine="708"/>
        <w:jc w:val="both"/>
        <w:rPr>
          <w:rFonts w:ascii="Times New Roman" w:hAnsi="Times New Roman"/>
          <w:sz w:val="24"/>
          <w:szCs w:val="20"/>
          <w:lang w:eastAsia="zh-CN"/>
        </w:rPr>
      </w:pPr>
      <w:r w:rsidRPr="00C66B4B">
        <w:rPr>
          <w:rFonts w:ascii="Times New Roman" w:hAnsi="Times New Roman"/>
          <w:sz w:val="24"/>
          <w:szCs w:val="20"/>
          <w:lang w:eastAsia="zh-CN"/>
        </w:rPr>
        <w:t>Vstup</w:t>
      </w:r>
      <w:r w:rsidR="003270F8">
        <w:rPr>
          <w:rFonts w:ascii="Times New Roman" w:hAnsi="Times New Roman"/>
          <w:sz w:val="24"/>
          <w:szCs w:val="20"/>
          <w:lang w:eastAsia="zh-CN"/>
        </w:rPr>
        <w:t>y</w:t>
      </w:r>
      <w:r w:rsidRPr="00C66B4B">
        <w:rPr>
          <w:rFonts w:ascii="Times New Roman" w:hAnsi="Times New Roman"/>
          <w:sz w:val="24"/>
          <w:szCs w:val="20"/>
          <w:lang w:eastAsia="zh-CN"/>
        </w:rPr>
        <w:t xml:space="preserve"> j</w:t>
      </w:r>
      <w:r w:rsidR="003270F8">
        <w:rPr>
          <w:rFonts w:ascii="Times New Roman" w:hAnsi="Times New Roman"/>
          <w:sz w:val="24"/>
          <w:szCs w:val="20"/>
          <w:lang w:eastAsia="zh-CN"/>
        </w:rPr>
        <w:t>sou</w:t>
      </w:r>
      <w:r w:rsidRPr="00C66B4B">
        <w:rPr>
          <w:rFonts w:ascii="Times New Roman" w:hAnsi="Times New Roman"/>
          <w:sz w:val="24"/>
          <w:szCs w:val="20"/>
          <w:lang w:eastAsia="zh-CN"/>
        </w:rPr>
        <w:t xml:space="preserve"> z dvoukřídlých osově souměrných dveří rozměru křídla 775/2</w:t>
      </w:r>
      <w:r>
        <w:rPr>
          <w:rFonts w:ascii="Times New Roman" w:hAnsi="Times New Roman"/>
          <w:sz w:val="24"/>
          <w:szCs w:val="20"/>
          <w:lang w:eastAsia="zh-CN"/>
        </w:rPr>
        <w:t>66</w:t>
      </w:r>
      <w:r w:rsidRPr="00C66B4B">
        <w:rPr>
          <w:rFonts w:ascii="Times New Roman" w:hAnsi="Times New Roman"/>
          <w:sz w:val="24"/>
          <w:szCs w:val="20"/>
          <w:lang w:eastAsia="zh-CN"/>
        </w:rPr>
        <w:t>0.</w:t>
      </w:r>
    </w:p>
    <w:p w14:paraId="5DAED5AF" w14:textId="532961CE" w:rsidR="00C66B4B" w:rsidRPr="00C66B4B" w:rsidRDefault="003270F8" w:rsidP="00C66B4B">
      <w:pPr>
        <w:spacing w:after="0" w:line="240" w:lineRule="auto"/>
        <w:ind w:firstLine="708"/>
        <w:jc w:val="both"/>
        <w:rPr>
          <w:rFonts w:ascii="Times New Roman" w:hAnsi="Times New Roman"/>
          <w:sz w:val="24"/>
          <w:szCs w:val="20"/>
          <w:lang w:eastAsia="zh-CN"/>
        </w:rPr>
      </w:pPr>
      <w:r>
        <w:rPr>
          <w:rFonts w:ascii="Times New Roman" w:hAnsi="Times New Roman"/>
          <w:sz w:val="24"/>
          <w:szCs w:val="20"/>
          <w:lang w:eastAsia="zh-CN"/>
        </w:rPr>
        <w:t xml:space="preserve">Křídla </w:t>
      </w:r>
      <w:proofErr w:type="gramStart"/>
      <w:r>
        <w:rPr>
          <w:rFonts w:ascii="Times New Roman" w:hAnsi="Times New Roman"/>
          <w:sz w:val="24"/>
          <w:szCs w:val="20"/>
          <w:lang w:eastAsia="zh-CN"/>
        </w:rPr>
        <w:t>obou dvou</w:t>
      </w:r>
      <w:proofErr w:type="gramEnd"/>
      <w:r>
        <w:rPr>
          <w:rFonts w:ascii="Times New Roman" w:hAnsi="Times New Roman"/>
          <w:sz w:val="24"/>
          <w:szCs w:val="20"/>
          <w:lang w:eastAsia="zh-CN"/>
        </w:rPr>
        <w:t xml:space="preserve"> repasovaných hlavních vstupních dveří se vysadí a odvezou do dílny, kde se opraví. Rámy hlavních vstupních dveří bude nutno opravit na místě, aby se nepoškodila fasáda objektu. </w:t>
      </w:r>
      <w:r w:rsidR="00C66B4B" w:rsidRPr="00C66B4B">
        <w:rPr>
          <w:rFonts w:ascii="Times New Roman" w:hAnsi="Times New Roman"/>
          <w:sz w:val="24"/>
          <w:szCs w:val="20"/>
          <w:lang w:eastAsia="zh-CN"/>
        </w:rPr>
        <w:t xml:space="preserve">  </w:t>
      </w:r>
    </w:p>
    <w:p w14:paraId="174874DE" w14:textId="47AF7838" w:rsidR="00C66B4B" w:rsidRPr="00C66B4B" w:rsidRDefault="003270F8" w:rsidP="00C66B4B">
      <w:pPr>
        <w:spacing w:after="0" w:line="240" w:lineRule="auto"/>
        <w:ind w:firstLine="708"/>
        <w:jc w:val="both"/>
        <w:rPr>
          <w:rFonts w:ascii="Times New Roman" w:hAnsi="Times New Roman"/>
          <w:sz w:val="24"/>
          <w:szCs w:val="20"/>
          <w:lang w:eastAsia="zh-CN"/>
        </w:rPr>
      </w:pPr>
      <w:r>
        <w:rPr>
          <w:rFonts w:ascii="Times New Roman" w:hAnsi="Times New Roman"/>
          <w:sz w:val="24"/>
          <w:szCs w:val="20"/>
          <w:lang w:eastAsia="zh-CN"/>
        </w:rPr>
        <w:t xml:space="preserve">Hlavní vstup blíže k nově navržené vrátnici bude muset být řešen jako bezbariérový. </w:t>
      </w:r>
      <w:r w:rsidR="00965F1D">
        <w:rPr>
          <w:rFonts w:ascii="Times New Roman" w:hAnsi="Times New Roman"/>
          <w:sz w:val="24"/>
          <w:szCs w:val="20"/>
          <w:lang w:eastAsia="zh-CN"/>
        </w:rPr>
        <w:t>Na těchto vstupních dveřích</w:t>
      </w:r>
      <w:r w:rsidR="00C66B4B" w:rsidRPr="00C66B4B">
        <w:rPr>
          <w:rFonts w:ascii="Times New Roman" w:hAnsi="Times New Roman"/>
          <w:sz w:val="24"/>
          <w:szCs w:val="20"/>
          <w:lang w:eastAsia="zh-CN"/>
        </w:rPr>
        <w:t xml:space="preserve"> bude provedena úprava, která zajistí v co nejvyšší možné míře užívání osobou s omezenou schopností pohybu, tzn. že vstupní dveře budou plně elektrifikované ovládané prostřednictvím tlačítka a fotobuňky (elektronický vrátný s akustickou a optickou signalizací) pro otevření se zpožděním a zvukovou signalizací, aby osoba vzhledem k otevírání dveří ven mohla dostatek míře a času ustoupit ve směru otevírání. Trylek akustické signalizace bude ve formátu „Í-Á“.</w:t>
      </w:r>
    </w:p>
    <w:p w14:paraId="51B81767" w14:textId="77777777" w:rsidR="00C66B4B" w:rsidRPr="00C66B4B" w:rsidRDefault="00C66B4B" w:rsidP="00C66B4B">
      <w:pPr>
        <w:spacing w:after="0" w:line="240" w:lineRule="auto"/>
        <w:ind w:firstLine="708"/>
        <w:jc w:val="both"/>
        <w:rPr>
          <w:rFonts w:ascii="Times New Roman" w:hAnsi="Times New Roman"/>
          <w:sz w:val="24"/>
          <w:szCs w:val="20"/>
          <w:lang w:eastAsia="zh-CN"/>
        </w:rPr>
      </w:pPr>
      <w:r w:rsidRPr="00C66B4B">
        <w:rPr>
          <w:rFonts w:ascii="Times New Roman" w:hAnsi="Times New Roman"/>
          <w:sz w:val="24"/>
          <w:szCs w:val="20"/>
          <w:lang w:eastAsia="zh-CN"/>
        </w:rPr>
        <w:t>Stávající zvonkové tablo u vstupních dveří bude doplněno druhým tablem (klonem) a to s výškou horní hrany tabla ≤ 1200 mm od přístupové zpevněné plochy před hlavním vchodem.</w:t>
      </w:r>
    </w:p>
    <w:p w14:paraId="1E66B172" w14:textId="201372D8" w:rsidR="00C66B4B" w:rsidRPr="00C66B4B" w:rsidRDefault="00C66B4B" w:rsidP="00C66B4B">
      <w:pPr>
        <w:spacing w:after="0" w:line="240" w:lineRule="auto"/>
        <w:ind w:firstLine="708"/>
        <w:jc w:val="both"/>
        <w:rPr>
          <w:rFonts w:ascii="Times New Roman" w:hAnsi="Times New Roman"/>
          <w:sz w:val="24"/>
          <w:szCs w:val="20"/>
          <w:lang w:eastAsia="zh-CN"/>
        </w:rPr>
      </w:pPr>
      <w:r w:rsidRPr="00C66B4B">
        <w:rPr>
          <w:rFonts w:ascii="Times New Roman" w:hAnsi="Times New Roman"/>
          <w:sz w:val="24"/>
          <w:szCs w:val="20"/>
          <w:lang w:eastAsia="zh-CN"/>
        </w:rPr>
        <w:t>Prostor před vstupem, který má v současné době nášlap 50 mm bude upraven pomocí předláždění vstupních čistících rohoží tak, aby splňoval vyhlášku 396/2009 Sb</w:t>
      </w:r>
      <w:r>
        <w:rPr>
          <w:rFonts w:ascii="Times New Roman" w:hAnsi="Times New Roman"/>
          <w:sz w:val="24"/>
          <w:szCs w:val="20"/>
          <w:lang w:eastAsia="zh-CN"/>
        </w:rPr>
        <w:t>.</w:t>
      </w:r>
      <w:r w:rsidRPr="00C66B4B">
        <w:rPr>
          <w:rFonts w:ascii="Times New Roman" w:hAnsi="Times New Roman"/>
          <w:sz w:val="24"/>
          <w:szCs w:val="20"/>
          <w:lang w:eastAsia="zh-CN"/>
        </w:rPr>
        <w:t xml:space="preserve"> a tudíž nášlap nepřekračoval 20 mm a spád nebyl větší jak </w:t>
      </w:r>
      <w:proofErr w:type="gramStart"/>
      <w:r w:rsidRPr="00C66B4B">
        <w:rPr>
          <w:rFonts w:ascii="Times New Roman" w:hAnsi="Times New Roman"/>
          <w:sz w:val="24"/>
          <w:szCs w:val="20"/>
          <w:lang w:eastAsia="zh-CN"/>
        </w:rPr>
        <w:t>2%</w:t>
      </w:r>
      <w:proofErr w:type="gramEnd"/>
      <w:r w:rsidRPr="00C66B4B">
        <w:rPr>
          <w:rFonts w:ascii="Times New Roman" w:hAnsi="Times New Roman"/>
          <w:sz w:val="24"/>
          <w:szCs w:val="20"/>
          <w:lang w:eastAsia="zh-CN"/>
        </w:rPr>
        <w:t>.</w:t>
      </w:r>
    </w:p>
    <w:p w14:paraId="1CD0AB6E" w14:textId="6D96CE74" w:rsidR="002857D4" w:rsidRDefault="002857D4" w:rsidP="002857D4">
      <w:pPr>
        <w:widowControl w:val="0"/>
        <w:suppressAutoHyphens/>
        <w:autoSpaceDE w:val="0"/>
        <w:spacing w:after="0" w:line="240" w:lineRule="auto"/>
        <w:ind w:right="6" w:firstLine="720"/>
        <w:jc w:val="both"/>
        <w:rPr>
          <w:rFonts w:ascii="Times New Roman" w:hAnsi="Times New Roman"/>
          <w:sz w:val="24"/>
          <w:szCs w:val="20"/>
          <w:lang w:eastAsia="zh-CN"/>
        </w:rPr>
      </w:pPr>
      <w:r>
        <w:rPr>
          <w:rFonts w:ascii="Times New Roman" w:hAnsi="Times New Roman"/>
          <w:sz w:val="24"/>
          <w:szCs w:val="20"/>
          <w:lang w:eastAsia="zh-CN"/>
        </w:rPr>
        <w:t xml:space="preserve"> </w:t>
      </w:r>
    </w:p>
    <w:p w14:paraId="06E06B2D" w14:textId="2A5BD49A" w:rsidR="002C2236" w:rsidRDefault="002C2236" w:rsidP="002C2236">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965F1D">
        <w:rPr>
          <w:rFonts w:ascii="Times New Roman" w:hAnsi="Times New Roman"/>
          <w:b/>
          <w:bCs/>
          <w:color w:val="000000"/>
          <w:sz w:val="24"/>
          <w:szCs w:val="24"/>
          <w:lang w:eastAsia="zh-CN"/>
        </w:rPr>
        <w:t>VSTUPNÍ DVEŘE</w:t>
      </w:r>
      <w:r>
        <w:rPr>
          <w:rFonts w:ascii="Times New Roman" w:hAnsi="Times New Roman"/>
          <w:b/>
          <w:bCs/>
          <w:color w:val="000000"/>
          <w:sz w:val="24"/>
          <w:szCs w:val="24"/>
          <w:lang w:eastAsia="zh-CN"/>
        </w:rPr>
        <w:t xml:space="preserve"> DO VNITROBLOKU</w:t>
      </w:r>
      <w:r w:rsidRPr="00965F1D">
        <w:rPr>
          <w:rFonts w:ascii="Times New Roman" w:hAnsi="Times New Roman"/>
          <w:b/>
          <w:bCs/>
          <w:color w:val="000000"/>
          <w:sz w:val="24"/>
          <w:szCs w:val="24"/>
          <w:lang w:eastAsia="zh-CN"/>
        </w:rPr>
        <w:t>:</w:t>
      </w:r>
    </w:p>
    <w:p w14:paraId="6A7C55D7" w14:textId="77777777" w:rsidR="002C2236" w:rsidRDefault="002C2236" w:rsidP="002C2236">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p>
    <w:p w14:paraId="4D7B1BA5" w14:textId="5E7161E8" w:rsidR="002C2236" w:rsidRPr="00444007" w:rsidRDefault="002C2236" w:rsidP="002C2236">
      <w:pPr>
        <w:widowControl w:val="0"/>
        <w:suppressAutoHyphens/>
        <w:autoSpaceDE w:val="0"/>
        <w:spacing w:after="0" w:line="240" w:lineRule="auto"/>
        <w:ind w:right="6" w:firstLine="720"/>
        <w:jc w:val="both"/>
        <w:rPr>
          <w:rFonts w:ascii="Times New Roman" w:hAnsi="Times New Roman"/>
          <w:b/>
          <w:bCs/>
          <w:color w:val="000000"/>
          <w:sz w:val="24"/>
          <w:szCs w:val="24"/>
          <w:lang w:eastAsia="zh-CN"/>
        </w:rPr>
      </w:pPr>
      <w:r>
        <w:rPr>
          <w:rFonts w:ascii="Times New Roman" w:hAnsi="Times New Roman"/>
          <w:sz w:val="24"/>
          <w:szCs w:val="20"/>
          <w:lang w:eastAsia="zh-CN"/>
        </w:rPr>
        <w:t xml:space="preserve">Vstupní dveře z vnitrobloku do 1.PP jsou navrženy EURO jednokřídlé s nadsvětlíkem s pevným zasklením. Zasklení dveří včetně nadsvětlíku s tepelně izolačním </w:t>
      </w:r>
      <w:r w:rsidR="009A32AE">
        <w:rPr>
          <w:rFonts w:ascii="Times New Roman" w:hAnsi="Times New Roman"/>
          <w:sz w:val="24"/>
          <w:szCs w:val="20"/>
          <w:lang w:eastAsia="zh-CN"/>
        </w:rPr>
        <w:t xml:space="preserve">čirým </w:t>
      </w:r>
      <w:r>
        <w:rPr>
          <w:rFonts w:ascii="Times New Roman" w:hAnsi="Times New Roman"/>
          <w:sz w:val="24"/>
          <w:szCs w:val="20"/>
          <w:lang w:eastAsia="zh-CN"/>
        </w:rPr>
        <w:t xml:space="preserve">trojsklem, </w:t>
      </w:r>
      <w:r w:rsidR="009A32AE">
        <w:rPr>
          <w:rFonts w:ascii="Times New Roman" w:hAnsi="Times New Roman"/>
          <w:sz w:val="24"/>
          <w:szCs w:val="20"/>
          <w:lang w:eastAsia="zh-CN"/>
        </w:rPr>
        <w:t xml:space="preserve">se součinitelem prostupu tepla U celých dveří = 1,00 W/m2K. Nosný obvodový EURO rám a rám křídla bude v provedení a specifikaci dle konkrétního dodavatele. Dveře budou včetně bezpečnostního kování, oboustranné kliky a prahové lišty. Barva rámu bude v dekóru shodném s již nainstalovanými stávajícími vyměněnými výplněmi objektu (červenohnědá). </w:t>
      </w:r>
    </w:p>
    <w:p w14:paraId="0A5CA038" w14:textId="3E222202" w:rsidR="00444007" w:rsidRPr="00444007" w:rsidRDefault="00444007" w:rsidP="00444007">
      <w:pPr>
        <w:widowControl w:val="0"/>
        <w:tabs>
          <w:tab w:val="left" w:pos="567"/>
        </w:tabs>
        <w:autoSpaceDE w:val="0"/>
        <w:autoSpaceDN w:val="0"/>
        <w:adjustRightInd w:val="0"/>
        <w:spacing w:after="0" w:line="240" w:lineRule="auto"/>
        <w:ind w:left="11" w:right="232"/>
        <w:jc w:val="both"/>
        <w:rPr>
          <w:rFonts w:ascii="Arial" w:hAnsi="Arial" w:cs="Arial"/>
          <w:b/>
          <w:sz w:val="24"/>
          <w:szCs w:val="24"/>
        </w:rPr>
      </w:pPr>
    </w:p>
    <w:p w14:paraId="0DB86EB1" w14:textId="3FF0B63C" w:rsidR="00444007" w:rsidRPr="00444007" w:rsidRDefault="00E02CEB" w:rsidP="00B971C9">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Pr>
          <w:rFonts w:ascii="Times New Roman" w:hAnsi="Times New Roman"/>
          <w:b/>
          <w:bCs/>
          <w:color w:val="000000"/>
          <w:sz w:val="24"/>
          <w:szCs w:val="24"/>
          <w:lang w:eastAsia="zh-CN"/>
        </w:rPr>
        <w:t xml:space="preserve">NOVÁ </w:t>
      </w:r>
      <w:r w:rsidR="00444007" w:rsidRPr="00444007">
        <w:rPr>
          <w:rFonts w:ascii="Times New Roman" w:hAnsi="Times New Roman"/>
          <w:b/>
          <w:bCs/>
          <w:color w:val="000000"/>
          <w:sz w:val="24"/>
          <w:szCs w:val="24"/>
          <w:lang w:eastAsia="zh-CN"/>
        </w:rPr>
        <w:t xml:space="preserve">VNITŘNÍ DVEŘNÍ KŘÍDLA: </w:t>
      </w:r>
    </w:p>
    <w:p w14:paraId="777B3BC3" w14:textId="77777777" w:rsidR="00444007" w:rsidRPr="00444007" w:rsidRDefault="00444007" w:rsidP="00444007">
      <w:pPr>
        <w:widowControl w:val="0"/>
        <w:tabs>
          <w:tab w:val="left" w:pos="567"/>
        </w:tabs>
        <w:autoSpaceDE w:val="0"/>
        <w:autoSpaceDN w:val="0"/>
        <w:adjustRightInd w:val="0"/>
        <w:spacing w:after="0" w:line="240" w:lineRule="auto"/>
        <w:ind w:left="11" w:right="244" w:hanging="11"/>
        <w:jc w:val="both"/>
        <w:rPr>
          <w:rFonts w:ascii="Arial" w:hAnsi="Arial" w:cs="Arial"/>
          <w:color w:val="000000"/>
          <w:sz w:val="24"/>
          <w:szCs w:val="24"/>
        </w:rPr>
      </w:pPr>
    </w:p>
    <w:p w14:paraId="5A65412E" w14:textId="36BE927C" w:rsidR="00C87070" w:rsidRDefault="00444007"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sidRPr="00444007">
        <w:rPr>
          <w:rFonts w:ascii="Arial" w:hAnsi="Arial" w:cs="Arial"/>
          <w:color w:val="000000"/>
          <w:sz w:val="24"/>
          <w:szCs w:val="24"/>
        </w:rPr>
        <w:tab/>
      </w:r>
      <w:r w:rsidRPr="00444007">
        <w:rPr>
          <w:rFonts w:ascii="Arial" w:hAnsi="Arial" w:cs="Arial"/>
          <w:color w:val="000000"/>
          <w:sz w:val="24"/>
          <w:szCs w:val="24"/>
        </w:rPr>
        <w:tab/>
      </w:r>
      <w:r w:rsidRPr="00444007">
        <w:rPr>
          <w:rFonts w:ascii="Times New Roman" w:hAnsi="Times New Roman"/>
          <w:sz w:val="24"/>
          <w:szCs w:val="20"/>
          <w:lang w:eastAsia="zh-CN"/>
        </w:rPr>
        <w:t xml:space="preserve">Veškerá osazená </w:t>
      </w:r>
      <w:r w:rsidR="00282EB3">
        <w:rPr>
          <w:rFonts w:ascii="Times New Roman" w:hAnsi="Times New Roman"/>
          <w:sz w:val="24"/>
          <w:szCs w:val="20"/>
          <w:lang w:eastAsia="zh-CN"/>
        </w:rPr>
        <w:t xml:space="preserve">nová </w:t>
      </w:r>
      <w:r w:rsidRPr="00444007">
        <w:rPr>
          <w:rFonts w:ascii="Times New Roman" w:hAnsi="Times New Roman"/>
          <w:sz w:val="24"/>
          <w:szCs w:val="20"/>
          <w:lang w:eastAsia="zh-CN"/>
        </w:rPr>
        <w:t xml:space="preserve">dveřní křídla budou v plném provedení s povrchovou úpravou se zvýšenou </w:t>
      </w:r>
      <w:proofErr w:type="gramStart"/>
      <w:r w:rsidRPr="00444007">
        <w:rPr>
          <w:rFonts w:ascii="Times New Roman" w:hAnsi="Times New Roman"/>
          <w:sz w:val="24"/>
          <w:szCs w:val="20"/>
          <w:lang w:eastAsia="zh-CN"/>
        </w:rPr>
        <w:t>odolností - laminát</w:t>
      </w:r>
      <w:proofErr w:type="gramEnd"/>
      <w:r w:rsidRPr="00444007">
        <w:rPr>
          <w:rFonts w:ascii="Times New Roman" w:hAnsi="Times New Roman"/>
          <w:sz w:val="24"/>
          <w:szCs w:val="20"/>
          <w:lang w:eastAsia="zh-CN"/>
        </w:rPr>
        <w:t xml:space="preserve"> HPL v barevném dekoru</w:t>
      </w:r>
      <w:r w:rsidR="00282EB3">
        <w:rPr>
          <w:rFonts w:ascii="Times New Roman" w:hAnsi="Times New Roman"/>
          <w:sz w:val="24"/>
          <w:szCs w:val="20"/>
          <w:lang w:eastAsia="zh-CN"/>
        </w:rPr>
        <w:t>, který určí památkový ústav</w:t>
      </w:r>
      <w:r w:rsidRPr="00444007">
        <w:rPr>
          <w:rFonts w:ascii="Times New Roman" w:hAnsi="Times New Roman"/>
          <w:sz w:val="24"/>
          <w:szCs w:val="20"/>
          <w:lang w:eastAsia="zh-CN"/>
        </w:rPr>
        <w:t>. Součástí dveřních křídel jsou ocel</w:t>
      </w:r>
      <w:r w:rsidR="00282EB3">
        <w:rPr>
          <w:rFonts w:ascii="Times New Roman" w:hAnsi="Times New Roman"/>
          <w:sz w:val="24"/>
          <w:szCs w:val="20"/>
          <w:lang w:eastAsia="zh-CN"/>
        </w:rPr>
        <w:t>ové</w:t>
      </w:r>
      <w:r w:rsidRPr="00444007">
        <w:rPr>
          <w:rFonts w:ascii="Times New Roman" w:hAnsi="Times New Roman"/>
          <w:sz w:val="24"/>
          <w:szCs w:val="20"/>
          <w:lang w:eastAsia="zh-CN"/>
        </w:rPr>
        <w:t xml:space="preserve"> zárubně ve finální barvě </w:t>
      </w:r>
      <w:r w:rsidR="00282EB3">
        <w:rPr>
          <w:rFonts w:ascii="Times New Roman" w:hAnsi="Times New Roman"/>
          <w:sz w:val="24"/>
          <w:szCs w:val="20"/>
          <w:lang w:eastAsia="zh-CN"/>
        </w:rPr>
        <w:t>určené investorem</w:t>
      </w:r>
      <w:r w:rsidRPr="00444007">
        <w:rPr>
          <w:rFonts w:ascii="Times New Roman" w:hAnsi="Times New Roman"/>
          <w:sz w:val="24"/>
          <w:szCs w:val="20"/>
          <w:lang w:eastAsia="zh-CN"/>
        </w:rPr>
        <w:t xml:space="preserve">. Vnitřní dveře budou dodávány včetně prahové lišty, interiérového kování a klika/klika – matný chrom. </w:t>
      </w:r>
      <w:r w:rsidR="00282EB3">
        <w:rPr>
          <w:rFonts w:ascii="Times New Roman" w:hAnsi="Times New Roman"/>
          <w:sz w:val="24"/>
          <w:szCs w:val="20"/>
          <w:lang w:eastAsia="zh-CN"/>
        </w:rPr>
        <w:t>Dle</w:t>
      </w:r>
      <w:r w:rsidRPr="00444007">
        <w:rPr>
          <w:rFonts w:ascii="Times New Roman" w:hAnsi="Times New Roman"/>
          <w:sz w:val="24"/>
          <w:szCs w:val="20"/>
          <w:lang w:eastAsia="zh-CN"/>
        </w:rPr>
        <w:t xml:space="preserve"> požární zprávy budou dveře včetně zárubní </w:t>
      </w:r>
      <w:r w:rsidR="007636E0">
        <w:rPr>
          <w:rFonts w:ascii="Times New Roman" w:hAnsi="Times New Roman"/>
          <w:sz w:val="24"/>
          <w:szCs w:val="20"/>
          <w:lang w:eastAsia="zh-CN"/>
        </w:rPr>
        <w:t xml:space="preserve">z hlavní chodby do učebny </w:t>
      </w:r>
      <w:proofErr w:type="spellStart"/>
      <w:r w:rsidR="007636E0">
        <w:rPr>
          <w:rFonts w:ascii="Times New Roman" w:hAnsi="Times New Roman"/>
          <w:sz w:val="24"/>
          <w:szCs w:val="20"/>
          <w:lang w:eastAsia="zh-CN"/>
        </w:rPr>
        <w:t>č.m</w:t>
      </w:r>
      <w:proofErr w:type="spellEnd"/>
      <w:r w:rsidR="007636E0">
        <w:rPr>
          <w:rFonts w:ascii="Times New Roman" w:hAnsi="Times New Roman"/>
          <w:sz w:val="24"/>
          <w:szCs w:val="20"/>
          <w:lang w:eastAsia="zh-CN"/>
        </w:rPr>
        <w:t xml:space="preserve">. 106 v 1.NP </w:t>
      </w:r>
      <w:r w:rsidRPr="00444007">
        <w:rPr>
          <w:rFonts w:ascii="Times New Roman" w:hAnsi="Times New Roman"/>
          <w:sz w:val="24"/>
          <w:szCs w:val="20"/>
          <w:lang w:eastAsia="zh-CN"/>
        </w:rPr>
        <w:t>s požární odolností</w:t>
      </w:r>
      <w:r w:rsidR="007636E0">
        <w:rPr>
          <w:rFonts w:ascii="Times New Roman" w:hAnsi="Times New Roman"/>
          <w:sz w:val="24"/>
          <w:szCs w:val="20"/>
          <w:lang w:eastAsia="zh-CN"/>
        </w:rPr>
        <w:t xml:space="preserve"> EW 30 DP3-C2</w:t>
      </w:r>
      <w:r w:rsidRPr="00444007">
        <w:rPr>
          <w:rFonts w:ascii="Times New Roman" w:hAnsi="Times New Roman"/>
          <w:sz w:val="24"/>
          <w:szCs w:val="20"/>
          <w:lang w:eastAsia="zh-CN"/>
        </w:rPr>
        <w:t xml:space="preserve">. Do všech vnitřních dveří budou instalovány </w:t>
      </w:r>
      <w:proofErr w:type="spellStart"/>
      <w:r w:rsidRPr="00444007">
        <w:rPr>
          <w:rFonts w:ascii="Times New Roman" w:hAnsi="Times New Roman"/>
          <w:sz w:val="24"/>
          <w:szCs w:val="20"/>
          <w:lang w:eastAsia="zh-CN"/>
        </w:rPr>
        <w:t>fabkové</w:t>
      </w:r>
      <w:proofErr w:type="spellEnd"/>
      <w:r w:rsidRPr="00444007">
        <w:rPr>
          <w:rFonts w:ascii="Times New Roman" w:hAnsi="Times New Roman"/>
          <w:sz w:val="24"/>
          <w:szCs w:val="20"/>
          <w:lang w:eastAsia="zh-CN"/>
        </w:rPr>
        <w:t xml:space="preserve"> zámky se systémem </w:t>
      </w:r>
      <w:r w:rsidRPr="00444007">
        <w:rPr>
          <w:rFonts w:ascii="Times New Roman" w:hAnsi="Times New Roman"/>
          <w:sz w:val="24"/>
          <w:szCs w:val="20"/>
          <w:lang w:eastAsia="zh-CN"/>
        </w:rPr>
        <w:lastRenderedPageBreak/>
        <w:t>generálního klíče s výjimkou dveří do sociálního zázemí</w:t>
      </w:r>
      <w:r w:rsidR="00124ED5">
        <w:rPr>
          <w:rFonts w:ascii="Times New Roman" w:hAnsi="Times New Roman"/>
          <w:sz w:val="24"/>
          <w:szCs w:val="20"/>
          <w:lang w:eastAsia="zh-CN"/>
        </w:rPr>
        <w:t xml:space="preserve"> do kabinek</w:t>
      </w:r>
      <w:r w:rsidRPr="00444007">
        <w:rPr>
          <w:rFonts w:ascii="Times New Roman" w:hAnsi="Times New Roman"/>
          <w:sz w:val="24"/>
          <w:szCs w:val="20"/>
          <w:lang w:eastAsia="zh-CN"/>
        </w:rPr>
        <w:t xml:space="preserve">. Do </w:t>
      </w:r>
      <w:r w:rsidR="00124ED5">
        <w:rPr>
          <w:rFonts w:ascii="Times New Roman" w:hAnsi="Times New Roman"/>
          <w:sz w:val="24"/>
          <w:szCs w:val="20"/>
          <w:lang w:eastAsia="zh-CN"/>
        </w:rPr>
        <w:t>těchto</w:t>
      </w:r>
      <w:r w:rsidRPr="00444007">
        <w:rPr>
          <w:rFonts w:ascii="Times New Roman" w:hAnsi="Times New Roman"/>
          <w:sz w:val="24"/>
          <w:szCs w:val="20"/>
          <w:lang w:eastAsia="zh-CN"/>
        </w:rPr>
        <w:t xml:space="preserve"> dveří do sociálního zázemí objektu </w:t>
      </w:r>
      <w:r w:rsidR="00124ED5">
        <w:rPr>
          <w:rFonts w:ascii="Times New Roman" w:hAnsi="Times New Roman"/>
          <w:sz w:val="24"/>
          <w:szCs w:val="20"/>
          <w:lang w:eastAsia="zh-CN"/>
        </w:rPr>
        <w:t xml:space="preserve">– kabinky, </w:t>
      </w:r>
      <w:r w:rsidRPr="00444007">
        <w:rPr>
          <w:rFonts w:ascii="Times New Roman" w:hAnsi="Times New Roman"/>
          <w:sz w:val="24"/>
          <w:szCs w:val="20"/>
          <w:lang w:eastAsia="zh-CN"/>
        </w:rPr>
        <w:t xml:space="preserve">budou instalovány uzamykací páčky. </w:t>
      </w:r>
    </w:p>
    <w:p w14:paraId="1269EE48" w14:textId="19D3B854" w:rsidR="00C87070" w:rsidRDefault="00C87070"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r>
      <w:r w:rsidR="00282EB3">
        <w:rPr>
          <w:rFonts w:ascii="Times New Roman" w:hAnsi="Times New Roman"/>
          <w:sz w:val="24"/>
          <w:szCs w:val="20"/>
          <w:lang w:eastAsia="zh-CN"/>
        </w:rPr>
        <w:t xml:space="preserve">Vnitřní dveře do invalidních WC </w:t>
      </w:r>
      <w:r>
        <w:rPr>
          <w:rFonts w:ascii="Times New Roman" w:hAnsi="Times New Roman"/>
          <w:sz w:val="24"/>
          <w:szCs w:val="20"/>
          <w:lang w:eastAsia="zh-CN"/>
        </w:rPr>
        <w:t xml:space="preserve">a do předsíněk před nimi </w:t>
      </w:r>
      <w:r w:rsidR="00282EB3">
        <w:rPr>
          <w:rFonts w:ascii="Times New Roman" w:hAnsi="Times New Roman"/>
          <w:sz w:val="24"/>
          <w:szCs w:val="20"/>
          <w:lang w:eastAsia="zh-CN"/>
        </w:rPr>
        <w:t xml:space="preserve">budou opatřeny </w:t>
      </w:r>
      <w:r>
        <w:rPr>
          <w:rFonts w:ascii="Times New Roman" w:hAnsi="Times New Roman"/>
          <w:sz w:val="24"/>
          <w:szCs w:val="20"/>
          <w:lang w:eastAsia="zh-CN"/>
        </w:rPr>
        <w:t xml:space="preserve">z vnitřní strany vodorovným madlem ve výšce 800 až 900 mm. Zámek dveří je </w:t>
      </w:r>
      <w:proofErr w:type="spellStart"/>
      <w:r>
        <w:rPr>
          <w:rFonts w:ascii="Times New Roman" w:hAnsi="Times New Roman"/>
          <w:sz w:val="24"/>
          <w:szCs w:val="20"/>
          <w:lang w:eastAsia="zh-CN"/>
        </w:rPr>
        <w:t>odjistitelný</w:t>
      </w:r>
      <w:proofErr w:type="spellEnd"/>
      <w:r>
        <w:rPr>
          <w:rFonts w:ascii="Times New Roman" w:hAnsi="Times New Roman"/>
          <w:sz w:val="24"/>
          <w:szCs w:val="20"/>
          <w:lang w:eastAsia="zh-CN"/>
        </w:rPr>
        <w:t xml:space="preserve"> zvenku. Dveře se musí otevírat směrem ven.  </w:t>
      </w:r>
    </w:p>
    <w:p w14:paraId="4DB0A246" w14:textId="70E9D37E" w:rsidR="00444007" w:rsidRDefault="00E02CEB"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r>
      <w:r w:rsidR="00C87070">
        <w:rPr>
          <w:rFonts w:ascii="Times New Roman" w:hAnsi="Times New Roman"/>
          <w:sz w:val="24"/>
          <w:szCs w:val="20"/>
          <w:lang w:eastAsia="zh-CN"/>
        </w:rPr>
        <w:t>Vzhledem k tomu že je v projektové dokumentaci navržena podtlaková vzduchotechnika, není nutné samozavírače na vnitřní dveř</w:t>
      </w:r>
      <w:r>
        <w:rPr>
          <w:rFonts w:ascii="Times New Roman" w:hAnsi="Times New Roman"/>
          <w:sz w:val="24"/>
          <w:szCs w:val="20"/>
          <w:lang w:eastAsia="zh-CN"/>
        </w:rPr>
        <w:t>e</w:t>
      </w:r>
      <w:r w:rsidR="00C87070">
        <w:rPr>
          <w:rFonts w:ascii="Times New Roman" w:hAnsi="Times New Roman"/>
          <w:sz w:val="24"/>
          <w:szCs w:val="20"/>
          <w:lang w:eastAsia="zh-CN"/>
        </w:rPr>
        <w:t xml:space="preserve"> instalovat. Pokud budou použity samozavírače na vnitřních dveřích u invalidních WC a předsíňkách před invalidními WC </w:t>
      </w:r>
      <w:r w:rsidR="00074152">
        <w:rPr>
          <w:rFonts w:ascii="Times New Roman" w:hAnsi="Times New Roman"/>
          <w:sz w:val="24"/>
          <w:szCs w:val="20"/>
          <w:lang w:eastAsia="zh-CN"/>
        </w:rPr>
        <w:t xml:space="preserve">nebo na jiné vnitřní dveře i na požárních úsecích v bezbariérové cestě </w:t>
      </w:r>
      <w:r w:rsidR="00C87070">
        <w:rPr>
          <w:rFonts w:ascii="Times New Roman" w:hAnsi="Times New Roman"/>
          <w:sz w:val="24"/>
          <w:szCs w:val="20"/>
          <w:lang w:eastAsia="zh-CN"/>
        </w:rPr>
        <w:t xml:space="preserve">musí samozavírače </w:t>
      </w:r>
      <w:r w:rsidR="008D0354">
        <w:rPr>
          <w:rFonts w:ascii="Times New Roman" w:hAnsi="Times New Roman"/>
          <w:sz w:val="24"/>
          <w:szCs w:val="20"/>
          <w:lang w:eastAsia="zh-CN"/>
        </w:rPr>
        <w:t xml:space="preserve">být se </w:t>
      </w:r>
      <w:proofErr w:type="gramStart"/>
      <w:r w:rsidR="008D0354">
        <w:rPr>
          <w:rFonts w:ascii="Times New Roman" w:hAnsi="Times New Roman"/>
          <w:sz w:val="24"/>
          <w:szCs w:val="20"/>
          <w:lang w:eastAsia="zh-CN"/>
        </w:rPr>
        <w:t>zpožděním</w:t>
      </w:r>
      <w:proofErr w:type="gramEnd"/>
      <w:r w:rsidR="008D0354">
        <w:rPr>
          <w:rFonts w:ascii="Times New Roman" w:hAnsi="Times New Roman"/>
          <w:sz w:val="24"/>
          <w:szCs w:val="20"/>
          <w:lang w:eastAsia="zh-CN"/>
        </w:rPr>
        <w:t xml:space="preserve"> tj. musí umožnit projetí vozíčkáři a doprovodu kočárku a p</w:t>
      </w:r>
      <w:r w:rsidR="00A725F1">
        <w:rPr>
          <w:rFonts w:ascii="Times New Roman" w:hAnsi="Times New Roman"/>
          <w:sz w:val="24"/>
          <w:szCs w:val="20"/>
          <w:lang w:eastAsia="zh-CN"/>
        </w:rPr>
        <w:t>r</w:t>
      </w:r>
      <w:r w:rsidR="008D0354">
        <w:rPr>
          <w:rFonts w:ascii="Times New Roman" w:hAnsi="Times New Roman"/>
          <w:sz w:val="24"/>
          <w:szCs w:val="20"/>
          <w:lang w:eastAsia="zh-CN"/>
        </w:rPr>
        <w:t xml:space="preserve">ojití osob s berlemi a holemi. </w:t>
      </w:r>
      <w:r w:rsidR="008D0354" w:rsidRPr="008D0354">
        <w:rPr>
          <w:rFonts w:ascii="Times New Roman" w:hAnsi="Times New Roman"/>
          <w:sz w:val="24"/>
          <w:szCs w:val="20"/>
          <w:lang w:eastAsia="zh-CN"/>
        </w:rPr>
        <w:t xml:space="preserve">Bezbariérovost dle DIN 18040 do EN 5 s momentem otevření </w:t>
      </w:r>
      <w:proofErr w:type="gramStart"/>
      <w:r w:rsidR="008D0354" w:rsidRPr="008D0354">
        <w:rPr>
          <w:rFonts w:ascii="Times New Roman" w:hAnsi="Times New Roman"/>
          <w:sz w:val="24"/>
          <w:szCs w:val="20"/>
          <w:lang w:eastAsia="zh-CN"/>
        </w:rPr>
        <w:t>&lt; 47</w:t>
      </w:r>
      <w:proofErr w:type="gramEnd"/>
      <w:r w:rsidR="008D0354" w:rsidRPr="008D0354">
        <w:rPr>
          <w:rFonts w:ascii="Times New Roman" w:hAnsi="Times New Roman"/>
          <w:sz w:val="24"/>
          <w:szCs w:val="20"/>
          <w:lang w:eastAsia="zh-CN"/>
        </w:rPr>
        <w:t xml:space="preserve"> </w:t>
      </w:r>
      <w:proofErr w:type="spellStart"/>
      <w:r w:rsidR="008D0354" w:rsidRPr="008D0354">
        <w:rPr>
          <w:rFonts w:ascii="Times New Roman" w:hAnsi="Times New Roman"/>
          <w:sz w:val="24"/>
          <w:szCs w:val="20"/>
          <w:lang w:eastAsia="zh-CN"/>
        </w:rPr>
        <w:t>Nm</w:t>
      </w:r>
      <w:proofErr w:type="spellEnd"/>
      <w:r w:rsidR="008D0354" w:rsidRPr="008D0354">
        <w:rPr>
          <w:rFonts w:ascii="Times New Roman" w:hAnsi="Times New Roman"/>
          <w:sz w:val="24"/>
          <w:szCs w:val="20"/>
          <w:lang w:eastAsia="zh-CN"/>
        </w:rPr>
        <w:t xml:space="preserve"> pro šířku křídla do 1250 mm.</w:t>
      </w:r>
    </w:p>
    <w:p w14:paraId="556380CF" w14:textId="6E18D882" w:rsidR="00267A86" w:rsidRDefault="00267A86"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t xml:space="preserve">Dveře do komor pod schody u hlavních vstupů budou při spodním okraji doplněny o hliníkovou větrací mřížku. </w:t>
      </w:r>
    </w:p>
    <w:p w14:paraId="256203E8" w14:textId="7ACF851F" w:rsidR="00E02CEB" w:rsidRDefault="007636E0"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r>
    </w:p>
    <w:p w14:paraId="413D8CE7" w14:textId="0D37E128" w:rsidR="00E02CEB" w:rsidRDefault="00E02CEB" w:rsidP="00E02CEB">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444007">
        <w:rPr>
          <w:rFonts w:ascii="Arial" w:hAnsi="Arial" w:cs="Arial"/>
          <w:sz w:val="24"/>
          <w:szCs w:val="24"/>
        </w:rPr>
        <w:tab/>
      </w:r>
      <w:r w:rsidRPr="00C864D9">
        <w:rPr>
          <w:rFonts w:ascii="Times New Roman" w:hAnsi="Times New Roman"/>
          <w:b/>
          <w:bCs/>
          <w:color w:val="000000"/>
          <w:sz w:val="24"/>
          <w:szCs w:val="24"/>
          <w:lang w:eastAsia="zh-CN"/>
        </w:rPr>
        <w:t>REPASOVANÉ VNITŘNÍ DVOUKŘÍDLÉ DVEŘE S POŽÁRNÍ ODOLNOSTÍ DO HLAVNÍCH CHODEB OBJEKTU:</w:t>
      </w:r>
    </w:p>
    <w:p w14:paraId="33C56C29" w14:textId="37D33650" w:rsidR="002857D4" w:rsidRDefault="002857D4" w:rsidP="00E02CEB">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p>
    <w:p w14:paraId="69BC57A1" w14:textId="3661F81D" w:rsidR="00C864D9" w:rsidRDefault="002857D4" w:rsidP="002857D4">
      <w:pPr>
        <w:widowControl w:val="0"/>
        <w:suppressAutoHyphens/>
        <w:autoSpaceDE w:val="0"/>
        <w:spacing w:after="0" w:line="240" w:lineRule="auto"/>
        <w:ind w:right="6" w:firstLine="720"/>
        <w:jc w:val="both"/>
        <w:rPr>
          <w:rFonts w:ascii="Times New Roman" w:hAnsi="Times New Roman"/>
          <w:sz w:val="24"/>
          <w:szCs w:val="20"/>
          <w:lang w:eastAsia="zh-CN"/>
        </w:rPr>
      </w:pPr>
      <w:r>
        <w:rPr>
          <w:rFonts w:ascii="Times New Roman" w:hAnsi="Times New Roman"/>
          <w:sz w:val="24"/>
          <w:szCs w:val="20"/>
          <w:lang w:eastAsia="zh-CN"/>
        </w:rPr>
        <w:t xml:space="preserve">V budově směrem do hlavních chodeb </w:t>
      </w:r>
      <w:r w:rsidR="00C864D9">
        <w:rPr>
          <w:rFonts w:ascii="Times New Roman" w:hAnsi="Times New Roman"/>
          <w:sz w:val="24"/>
          <w:szCs w:val="20"/>
          <w:lang w:eastAsia="zh-CN"/>
        </w:rPr>
        <w:t xml:space="preserve">v 1.NP, 2.NP, 3.NP a 4.NP </w:t>
      </w:r>
      <w:r>
        <w:rPr>
          <w:rFonts w:ascii="Times New Roman" w:hAnsi="Times New Roman"/>
          <w:sz w:val="24"/>
          <w:szCs w:val="20"/>
          <w:lang w:eastAsia="zh-CN"/>
        </w:rPr>
        <w:t xml:space="preserve">se nachází dvoukřídlé </w:t>
      </w:r>
      <w:r w:rsidR="00C864D9">
        <w:rPr>
          <w:rFonts w:ascii="Times New Roman" w:hAnsi="Times New Roman"/>
          <w:sz w:val="24"/>
          <w:szCs w:val="20"/>
          <w:lang w:eastAsia="zh-CN"/>
        </w:rPr>
        <w:t xml:space="preserve">dřevěné </w:t>
      </w:r>
      <w:r>
        <w:rPr>
          <w:rFonts w:ascii="Times New Roman" w:hAnsi="Times New Roman"/>
          <w:sz w:val="24"/>
          <w:szCs w:val="20"/>
          <w:lang w:eastAsia="zh-CN"/>
        </w:rPr>
        <w:t>památkově chráněné dveře</w:t>
      </w:r>
      <w:r w:rsidR="00C864D9">
        <w:rPr>
          <w:rFonts w:ascii="Times New Roman" w:hAnsi="Times New Roman"/>
          <w:sz w:val="24"/>
          <w:szCs w:val="20"/>
          <w:lang w:eastAsia="zh-CN"/>
        </w:rPr>
        <w:t xml:space="preserve"> včetně dřevěných zárubní</w:t>
      </w:r>
      <w:r>
        <w:rPr>
          <w:rFonts w:ascii="Times New Roman" w:hAnsi="Times New Roman"/>
          <w:sz w:val="24"/>
          <w:szCs w:val="20"/>
          <w:lang w:eastAsia="zh-CN"/>
        </w:rPr>
        <w:t xml:space="preserve">, které se </w:t>
      </w:r>
      <w:r w:rsidR="00C864D9">
        <w:rPr>
          <w:rFonts w:ascii="Times New Roman" w:hAnsi="Times New Roman"/>
          <w:sz w:val="24"/>
          <w:szCs w:val="20"/>
          <w:lang w:eastAsia="zh-CN"/>
        </w:rPr>
        <w:t xml:space="preserve">opatrně </w:t>
      </w:r>
      <w:r>
        <w:rPr>
          <w:rFonts w:ascii="Times New Roman" w:hAnsi="Times New Roman"/>
          <w:sz w:val="24"/>
          <w:szCs w:val="20"/>
          <w:lang w:eastAsia="zh-CN"/>
        </w:rPr>
        <w:t xml:space="preserve">vyndají, opraví a namontují ve správné nově navržené poloze zpět. </w:t>
      </w:r>
      <w:r w:rsidR="00C864D9">
        <w:rPr>
          <w:rFonts w:ascii="Times New Roman" w:hAnsi="Times New Roman"/>
          <w:sz w:val="24"/>
          <w:szCs w:val="20"/>
          <w:lang w:eastAsia="zh-CN"/>
        </w:rPr>
        <w:t xml:space="preserve">V každém patře se nachází 6 ks těchto dveří, tzn. celkem 24 ks. Do 2.NP, 3.NP A 4.NP se navrátí dveře zpět ve stejném počtu jako ve stávajícím stavu, ale v 1.NP se navrátí pouze 4 ks opravených dveří. Zbylé 2 dveře se použijí pro náhradní díly na </w:t>
      </w:r>
      <w:proofErr w:type="spellStart"/>
      <w:r w:rsidR="00C864D9">
        <w:rPr>
          <w:rFonts w:ascii="Times New Roman" w:hAnsi="Times New Roman"/>
          <w:sz w:val="24"/>
          <w:szCs w:val="20"/>
          <w:lang w:eastAsia="zh-CN"/>
        </w:rPr>
        <w:t>repasy</w:t>
      </w:r>
      <w:proofErr w:type="spellEnd"/>
      <w:r w:rsidR="00C864D9">
        <w:rPr>
          <w:rFonts w:ascii="Times New Roman" w:hAnsi="Times New Roman"/>
          <w:sz w:val="24"/>
          <w:szCs w:val="20"/>
          <w:lang w:eastAsia="zh-CN"/>
        </w:rPr>
        <w:t xml:space="preserve"> ostatních navrácených dveří v budově.</w:t>
      </w:r>
    </w:p>
    <w:p w14:paraId="3CD77799" w14:textId="095A56B0" w:rsidR="002857D4" w:rsidRDefault="002857D4" w:rsidP="002857D4">
      <w:pPr>
        <w:widowControl w:val="0"/>
        <w:suppressAutoHyphens/>
        <w:autoSpaceDE w:val="0"/>
        <w:spacing w:after="0" w:line="240" w:lineRule="auto"/>
        <w:ind w:right="6" w:firstLine="720"/>
        <w:jc w:val="both"/>
        <w:rPr>
          <w:rFonts w:ascii="Times New Roman" w:hAnsi="Times New Roman"/>
          <w:sz w:val="24"/>
          <w:szCs w:val="20"/>
          <w:lang w:eastAsia="zh-CN"/>
        </w:rPr>
      </w:pPr>
      <w:r>
        <w:rPr>
          <w:rFonts w:ascii="Times New Roman" w:hAnsi="Times New Roman"/>
          <w:sz w:val="24"/>
          <w:szCs w:val="20"/>
          <w:lang w:eastAsia="zh-CN"/>
        </w:rPr>
        <w:t xml:space="preserve">U těchto dveří se upraví kování v maximální možné míře </w:t>
      </w:r>
      <w:r w:rsidR="00C66B4B">
        <w:rPr>
          <w:rFonts w:ascii="Times New Roman" w:hAnsi="Times New Roman"/>
          <w:sz w:val="24"/>
          <w:szCs w:val="20"/>
          <w:lang w:eastAsia="zh-CN"/>
        </w:rPr>
        <w:t>uzpůsobené pro průchod osoby s omezenou schopností pohybu za pomoci asistence.</w:t>
      </w:r>
      <w:r w:rsidR="00C864D9">
        <w:rPr>
          <w:rFonts w:ascii="Times New Roman" w:hAnsi="Times New Roman"/>
          <w:sz w:val="24"/>
          <w:szCs w:val="20"/>
          <w:lang w:eastAsia="zh-CN"/>
        </w:rPr>
        <w:t xml:space="preserve"> </w:t>
      </w:r>
      <w:r w:rsidR="00C66B4B">
        <w:rPr>
          <w:rFonts w:ascii="Times New Roman" w:hAnsi="Times New Roman"/>
          <w:sz w:val="24"/>
          <w:szCs w:val="20"/>
          <w:lang w:eastAsia="zh-CN"/>
        </w:rPr>
        <w:t xml:space="preserve"> </w:t>
      </w:r>
      <w:r w:rsidR="00C864D9">
        <w:rPr>
          <w:rFonts w:ascii="Times New Roman" w:hAnsi="Times New Roman"/>
          <w:sz w:val="24"/>
          <w:szCs w:val="20"/>
          <w:lang w:eastAsia="zh-CN"/>
        </w:rPr>
        <w:t xml:space="preserve"> </w:t>
      </w:r>
    </w:p>
    <w:p w14:paraId="675C8205" w14:textId="2FBACD90" w:rsidR="003D4B73" w:rsidRDefault="00C864D9" w:rsidP="002857D4">
      <w:pPr>
        <w:widowControl w:val="0"/>
        <w:suppressAutoHyphens/>
        <w:autoSpaceDE w:val="0"/>
        <w:spacing w:after="0" w:line="240" w:lineRule="auto"/>
        <w:ind w:right="6" w:firstLine="720"/>
        <w:jc w:val="both"/>
        <w:rPr>
          <w:rFonts w:ascii="Times New Roman" w:hAnsi="Times New Roman"/>
          <w:sz w:val="24"/>
          <w:szCs w:val="20"/>
          <w:lang w:eastAsia="zh-CN"/>
        </w:rPr>
      </w:pPr>
      <w:r>
        <w:rPr>
          <w:rFonts w:ascii="Times New Roman" w:hAnsi="Times New Roman"/>
          <w:sz w:val="24"/>
          <w:szCs w:val="20"/>
          <w:lang w:eastAsia="zh-CN"/>
        </w:rPr>
        <w:t xml:space="preserve">U těchto dveří se </w:t>
      </w:r>
      <w:r w:rsidR="003D4B73">
        <w:rPr>
          <w:rFonts w:ascii="Times New Roman" w:hAnsi="Times New Roman"/>
          <w:sz w:val="24"/>
          <w:szCs w:val="20"/>
          <w:lang w:eastAsia="zh-CN"/>
        </w:rPr>
        <w:t>zaji</w:t>
      </w:r>
      <w:r>
        <w:rPr>
          <w:rFonts w:ascii="Times New Roman" w:hAnsi="Times New Roman"/>
          <w:sz w:val="24"/>
          <w:szCs w:val="20"/>
          <w:lang w:eastAsia="zh-CN"/>
        </w:rPr>
        <w:t>stí</w:t>
      </w:r>
      <w:r w:rsidR="003D4B73">
        <w:rPr>
          <w:rFonts w:ascii="Times New Roman" w:hAnsi="Times New Roman"/>
          <w:sz w:val="24"/>
          <w:szCs w:val="20"/>
          <w:lang w:eastAsia="zh-CN"/>
        </w:rPr>
        <w:t xml:space="preserve"> požadovan</w:t>
      </w:r>
      <w:r>
        <w:rPr>
          <w:rFonts w:ascii="Times New Roman" w:hAnsi="Times New Roman"/>
          <w:sz w:val="24"/>
          <w:szCs w:val="20"/>
          <w:lang w:eastAsia="zh-CN"/>
        </w:rPr>
        <w:t>á</w:t>
      </w:r>
      <w:r w:rsidR="003D4B73">
        <w:rPr>
          <w:rFonts w:ascii="Times New Roman" w:hAnsi="Times New Roman"/>
          <w:sz w:val="24"/>
          <w:szCs w:val="20"/>
          <w:lang w:eastAsia="zh-CN"/>
        </w:rPr>
        <w:t xml:space="preserve"> požární odolnost </w:t>
      </w:r>
      <w:r>
        <w:rPr>
          <w:rFonts w:ascii="Times New Roman" w:hAnsi="Times New Roman"/>
          <w:sz w:val="24"/>
          <w:szCs w:val="20"/>
          <w:lang w:eastAsia="zh-CN"/>
        </w:rPr>
        <w:t>30 minut tím, že se zesílí rámy dveří.</w:t>
      </w:r>
      <w:r w:rsidR="00B05514">
        <w:rPr>
          <w:rFonts w:ascii="Times New Roman" w:hAnsi="Times New Roman"/>
          <w:sz w:val="24"/>
          <w:szCs w:val="20"/>
          <w:lang w:eastAsia="zh-CN"/>
        </w:rPr>
        <w:t xml:space="preserve"> Všechny repasované dveře budou s požární odolností EW 30 DP3-C</w:t>
      </w:r>
      <w:r w:rsidR="00C828C6">
        <w:rPr>
          <w:rFonts w:ascii="Times New Roman" w:hAnsi="Times New Roman"/>
          <w:sz w:val="24"/>
          <w:szCs w:val="20"/>
          <w:lang w:eastAsia="zh-CN"/>
        </w:rPr>
        <w:t>2</w:t>
      </w:r>
      <w:r w:rsidR="00B05514">
        <w:rPr>
          <w:rFonts w:ascii="Times New Roman" w:hAnsi="Times New Roman"/>
          <w:sz w:val="24"/>
          <w:szCs w:val="20"/>
          <w:lang w:eastAsia="zh-CN"/>
        </w:rPr>
        <w:t xml:space="preserve"> a na každé dvoukřídlé dveře bude osazen koordinátor </w:t>
      </w:r>
      <w:proofErr w:type="spellStart"/>
      <w:r w:rsidR="00B05514">
        <w:rPr>
          <w:rFonts w:ascii="Times New Roman" w:hAnsi="Times New Roman"/>
          <w:sz w:val="24"/>
          <w:szCs w:val="20"/>
          <w:lang w:eastAsia="zh-CN"/>
        </w:rPr>
        <w:t>samozavírání</w:t>
      </w:r>
      <w:proofErr w:type="spellEnd"/>
      <w:r w:rsidR="00B05514">
        <w:rPr>
          <w:rFonts w:ascii="Times New Roman" w:hAnsi="Times New Roman"/>
          <w:sz w:val="24"/>
          <w:szCs w:val="20"/>
          <w:lang w:eastAsia="zh-CN"/>
        </w:rPr>
        <w:t xml:space="preserve">. V 1.NP z učeben </w:t>
      </w:r>
      <w:proofErr w:type="spellStart"/>
      <w:r w:rsidR="00B05514">
        <w:rPr>
          <w:rFonts w:ascii="Times New Roman" w:hAnsi="Times New Roman"/>
          <w:sz w:val="24"/>
          <w:szCs w:val="20"/>
          <w:lang w:eastAsia="zh-CN"/>
        </w:rPr>
        <w:t>č.m</w:t>
      </w:r>
      <w:proofErr w:type="spellEnd"/>
      <w:r w:rsidR="00B05514">
        <w:rPr>
          <w:rFonts w:ascii="Times New Roman" w:hAnsi="Times New Roman"/>
          <w:sz w:val="24"/>
          <w:szCs w:val="20"/>
          <w:lang w:eastAsia="zh-CN"/>
        </w:rPr>
        <w:t xml:space="preserve">. 105 a 106 směrem do hlavní chodby, kde tyto učebny tvoří dle požární zprávy samostatný požární úsek N 2.1. U ostatních dveří jde o přípravu na budoucí etapy pro budoucí úpravy v objektu, </w:t>
      </w:r>
      <w:proofErr w:type="gramStart"/>
      <w:r w:rsidR="00B05514">
        <w:rPr>
          <w:rFonts w:ascii="Times New Roman" w:hAnsi="Times New Roman"/>
          <w:sz w:val="24"/>
          <w:szCs w:val="20"/>
          <w:lang w:eastAsia="zh-CN"/>
        </w:rPr>
        <w:t>aby  bylo</w:t>
      </w:r>
      <w:proofErr w:type="gramEnd"/>
      <w:r w:rsidR="00B05514">
        <w:rPr>
          <w:rFonts w:ascii="Times New Roman" w:hAnsi="Times New Roman"/>
          <w:sz w:val="24"/>
          <w:szCs w:val="20"/>
          <w:lang w:eastAsia="zh-CN"/>
        </w:rPr>
        <w:t xml:space="preserve"> zajištěno, že hlavní chodby v jednotlivých patrech budou moci tvořit samostatné požární úseky. </w:t>
      </w:r>
      <w:r w:rsidR="003D4B73">
        <w:rPr>
          <w:rFonts w:ascii="Times New Roman" w:hAnsi="Times New Roman"/>
          <w:sz w:val="24"/>
          <w:szCs w:val="20"/>
          <w:lang w:eastAsia="zh-CN"/>
        </w:rPr>
        <w:t xml:space="preserve"> </w:t>
      </w:r>
    </w:p>
    <w:p w14:paraId="41A95F43" w14:textId="6C8C7B6C" w:rsidR="00780CE6" w:rsidRPr="00780CE6" w:rsidRDefault="00780CE6" w:rsidP="00780CE6">
      <w:pPr>
        <w:spacing w:after="0" w:line="240" w:lineRule="auto"/>
        <w:jc w:val="both"/>
        <w:rPr>
          <w:rFonts w:ascii="Times New Roman" w:hAnsi="Times New Roman"/>
          <w:sz w:val="24"/>
          <w:szCs w:val="20"/>
          <w:u w:val="single"/>
          <w:lang w:eastAsia="zh-CN"/>
        </w:rPr>
      </w:pPr>
      <w:r w:rsidRPr="00780CE6">
        <w:rPr>
          <w:rFonts w:ascii="Times New Roman" w:hAnsi="Times New Roman"/>
          <w:sz w:val="24"/>
          <w:szCs w:val="20"/>
          <w:u w:val="single"/>
          <w:lang w:eastAsia="zh-CN"/>
        </w:rPr>
        <w:t>Úprava kování vnitřních památkově chráněných dveří</w:t>
      </w:r>
      <w:r>
        <w:rPr>
          <w:rFonts w:ascii="Times New Roman" w:hAnsi="Times New Roman"/>
          <w:sz w:val="24"/>
          <w:szCs w:val="20"/>
          <w:u w:val="single"/>
          <w:lang w:eastAsia="zh-CN"/>
        </w:rPr>
        <w:t>:</w:t>
      </w:r>
    </w:p>
    <w:p w14:paraId="19B877F7" w14:textId="46BFB7B6" w:rsidR="00780CE6" w:rsidRPr="00780CE6" w:rsidRDefault="00780CE6" w:rsidP="00780CE6">
      <w:pPr>
        <w:spacing w:after="0" w:line="240" w:lineRule="auto"/>
        <w:ind w:firstLine="708"/>
        <w:jc w:val="both"/>
        <w:rPr>
          <w:rFonts w:ascii="Times New Roman" w:hAnsi="Times New Roman"/>
          <w:sz w:val="24"/>
          <w:szCs w:val="20"/>
          <w:lang w:eastAsia="zh-CN"/>
        </w:rPr>
      </w:pPr>
      <w:r>
        <w:rPr>
          <w:rFonts w:ascii="Times New Roman" w:hAnsi="Times New Roman"/>
          <w:sz w:val="24"/>
          <w:szCs w:val="20"/>
          <w:lang w:eastAsia="zh-CN"/>
        </w:rPr>
        <w:t>Vnitřní památkově chráněné</w:t>
      </w:r>
      <w:r w:rsidRPr="00780CE6">
        <w:rPr>
          <w:rFonts w:ascii="Times New Roman" w:hAnsi="Times New Roman"/>
          <w:sz w:val="24"/>
          <w:szCs w:val="20"/>
          <w:lang w:eastAsia="zh-CN"/>
        </w:rPr>
        <w:t xml:space="preserve"> dveř</w:t>
      </w:r>
      <w:r>
        <w:rPr>
          <w:rFonts w:ascii="Times New Roman" w:hAnsi="Times New Roman"/>
          <w:sz w:val="24"/>
          <w:szCs w:val="20"/>
          <w:lang w:eastAsia="zh-CN"/>
        </w:rPr>
        <w:t>e</w:t>
      </w:r>
      <w:r w:rsidRPr="00780CE6">
        <w:rPr>
          <w:rFonts w:ascii="Times New Roman" w:hAnsi="Times New Roman"/>
          <w:sz w:val="24"/>
          <w:szCs w:val="20"/>
          <w:lang w:eastAsia="zh-CN"/>
        </w:rPr>
        <w:t xml:space="preserve"> j</w:t>
      </w:r>
      <w:r>
        <w:rPr>
          <w:rFonts w:ascii="Times New Roman" w:hAnsi="Times New Roman"/>
          <w:sz w:val="24"/>
          <w:szCs w:val="20"/>
          <w:lang w:eastAsia="zh-CN"/>
        </w:rPr>
        <w:t>sou</w:t>
      </w:r>
      <w:r w:rsidRPr="00780CE6">
        <w:rPr>
          <w:rFonts w:ascii="Times New Roman" w:hAnsi="Times New Roman"/>
          <w:sz w:val="24"/>
          <w:szCs w:val="20"/>
          <w:lang w:eastAsia="zh-CN"/>
        </w:rPr>
        <w:t xml:space="preserve"> provedena jako dvoukřídlová symetricky dělená </w:t>
      </w:r>
      <w:proofErr w:type="gramStart"/>
      <w:r w:rsidRPr="00780CE6">
        <w:rPr>
          <w:rFonts w:ascii="Times New Roman" w:hAnsi="Times New Roman"/>
          <w:sz w:val="24"/>
          <w:szCs w:val="20"/>
          <w:lang w:eastAsia="zh-CN"/>
        </w:rPr>
        <w:t>rozměr</w:t>
      </w:r>
      <w:r>
        <w:rPr>
          <w:rFonts w:ascii="Times New Roman" w:hAnsi="Times New Roman"/>
          <w:sz w:val="24"/>
          <w:szCs w:val="20"/>
          <w:lang w:eastAsia="zh-CN"/>
        </w:rPr>
        <w:t xml:space="preserve">u </w:t>
      </w:r>
      <w:r w:rsidRPr="00780CE6">
        <w:rPr>
          <w:rFonts w:ascii="Times New Roman" w:hAnsi="Times New Roman"/>
          <w:sz w:val="24"/>
          <w:szCs w:val="20"/>
          <w:lang w:eastAsia="zh-CN"/>
        </w:rPr>
        <w:t xml:space="preserve"> 1300</w:t>
      </w:r>
      <w:proofErr w:type="gramEnd"/>
      <w:r w:rsidRPr="00780CE6">
        <w:rPr>
          <w:rFonts w:ascii="Times New Roman" w:hAnsi="Times New Roman"/>
          <w:sz w:val="24"/>
          <w:szCs w:val="20"/>
          <w:lang w:eastAsia="zh-CN"/>
        </w:rPr>
        <w:t xml:space="preserve">/2400 mm. </w:t>
      </w:r>
    </w:p>
    <w:p w14:paraId="54DF046A" w14:textId="77777777" w:rsidR="00780CE6" w:rsidRPr="00780CE6" w:rsidRDefault="00780CE6" w:rsidP="00780CE6">
      <w:pPr>
        <w:spacing w:after="0" w:line="240" w:lineRule="auto"/>
        <w:ind w:firstLine="708"/>
        <w:jc w:val="both"/>
        <w:rPr>
          <w:rFonts w:ascii="Times New Roman" w:hAnsi="Times New Roman"/>
          <w:sz w:val="24"/>
          <w:szCs w:val="20"/>
          <w:lang w:eastAsia="zh-CN"/>
        </w:rPr>
      </w:pPr>
      <w:r w:rsidRPr="00780CE6">
        <w:rPr>
          <w:rFonts w:ascii="Times New Roman" w:hAnsi="Times New Roman"/>
          <w:sz w:val="24"/>
          <w:szCs w:val="20"/>
          <w:lang w:eastAsia="zh-CN"/>
        </w:rPr>
        <w:t xml:space="preserve">Tyto dveřní výplně zajišťují po otevření aktivního křídla volný průchod pouze 750 mm. </w:t>
      </w:r>
    </w:p>
    <w:p w14:paraId="0AB92D81" w14:textId="68A4C8E0" w:rsidR="00780CE6" w:rsidRDefault="00780CE6" w:rsidP="00780CE6">
      <w:pPr>
        <w:spacing w:after="0" w:line="240" w:lineRule="auto"/>
        <w:ind w:firstLine="708"/>
        <w:jc w:val="both"/>
        <w:rPr>
          <w:rFonts w:ascii="Times New Roman" w:hAnsi="Times New Roman"/>
          <w:sz w:val="24"/>
          <w:szCs w:val="20"/>
          <w:lang w:eastAsia="zh-CN"/>
        </w:rPr>
      </w:pPr>
      <w:r w:rsidRPr="00780CE6">
        <w:rPr>
          <w:rFonts w:ascii="Times New Roman" w:hAnsi="Times New Roman"/>
          <w:sz w:val="24"/>
          <w:szCs w:val="20"/>
          <w:lang w:eastAsia="zh-CN"/>
        </w:rPr>
        <w:t xml:space="preserve">Vzhledem ke klasifikaci stávajících dvoukřídlých symetricky dělených dřevěných vnitřních dveří jako památkově chráněné budou stávají dřevěné dveře zachovány, opraveny a doplněny o pákové kování ve výšce max. 1100 mm od podlahy, které umožní odblokování neaktivního křídla, aby byl možný maximální volný průchod </w:t>
      </w:r>
      <w:r w:rsidR="00112AE4">
        <w:rPr>
          <w:rFonts w:ascii="Times New Roman" w:hAnsi="Times New Roman"/>
          <w:sz w:val="24"/>
          <w:szCs w:val="20"/>
          <w:lang w:eastAsia="zh-CN"/>
        </w:rPr>
        <w:t>9</w:t>
      </w:r>
      <w:r w:rsidRPr="00780CE6">
        <w:rPr>
          <w:rFonts w:ascii="Times New Roman" w:hAnsi="Times New Roman"/>
          <w:sz w:val="24"/>
          <w:szCs w:val="20"/>
          <w:lang w:eastAsia="zh-CN"/>
        </w:rPr>
        <w:t xml:space="preserve">00 mm s asistencí. </w:t>
      </w:r>
    </w:p>
    <w:p w14:paraId="14BB1889" w14:textId="68A90D78" w:rsidR="00C828C6" w:rsidRDefault="00C828C6" w:rsidP="00780CE6">
      <w:pPr>
        <w:spacing w:after="0" w:line="240" w:lineRule="auto"/>
        <w:ind w:firstLine="708"/>
        <w:jc w:val="both"/>
        <w:rPr>
          <w:rFonts w:ascii="Times New Roman" w:hAnsi="Times New Roman"/>
          <w:sz w:val="24"/>
          <w:szCs w:val="20"/>
          <w:lang w:eastAsia="zh-CN"/>
        </w:rPr>
      </w:pPr>
    </w:p>
    <w:p w14:paraId="3956D212" w14:textId="08B9467B" w:rsidR="00C828C6" w:rsidRDefault="00C828C6" w:rsidP="00C828C6">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444007">
        <w:rPr>
          <w:rFonts w:ascii="Arial" w:hAnsi="Arial" w:cs="Arial"/>
          <w:sz w:val="24"/>
          <w:szCs w:val="24"/>
        </w:rPr>
        <w:tab/>
      </w:r>
      <w:r w:rsidRPr="00C864D9">
        <w:rPr>
          <w:rFonts w:ascii="Times New Roman" w:hAnsi="Times New Roman"/>
          <w:b/>
          <w:bCs/>
          <w:color w:val="000000"/>
          <w:sz w:val="24"/>
          <w:szCs w:val="24"/>
          <w:lang w:eastAsia="zh-CN"/>
        </w:rPr>
        <w:t xml:space="preserve">REPASOVANÉ VNITŘNÍ DVOUKŘÍDLÉ DVEŘE S POŽÁRNÍ ODOLNOSTÍ DO </w:t>
      </w:r>
      <w:r>
        <w:rPr>
          <w:rFonts w:ascii="Times New Roman" w:hAnsi="Times New Roman"/>
          <w:b/>
          <w:bCs/>
          <w:color w:val="000000"/>
          <w:sz w:val="24"/>
          <w:szCs w:val="24"/>
          <w:lang w:eastAsia="zh-CN"/>
        </w:rPr>
        <w:t>KABINETŮ V MEZIPATRECH</w:t>
      </w:r>
      <w:r w:rsidRPr="00C864D9">
        <w:rPr>
          <w:rFonts w:ascii="Times New Roman" w:hAnsi="Times New Roman"/>
          <w:b/>
          <w:bCs/>
          <w:color w:val="000000"/>
          <w:sz w:val="24"/>
          <w:szCs w:val="24"/>
          <w:lang w:eastAsia="zh-CN"/>
        </w:rPr>
        <w:t>:</w:t>
      </w:r>
    </w:p>
    <w:p w14:paraId="52C5DACC" w14:textId="77777777" w:rsidR="00C828C6" w:rsidRDefault="00C828C6" w:rsidP="00C828C6">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p>
    <w:p w14:paraId="38769C4C" w14:textId="54A8F5C8" w:rsidR="00C828C6" w:rsidRPr="00780CE6" w:rsidRDefault="00C828C6" w:rsidP="00C828C6">
      <w:pPr>
        <w:spacing w:after="0" w:line="240" w:lineRule="auto"/>
        <w:ind w:firstLine="708"/>
        <w:jc w:val="both"/>
        <w:rPr>
          <w:rFonts w:ascii="Times New Roman" w:hAnsi="Times New Roman"/>
          <w:sz w:val="24"/>
          <w:szCs w:val="20"/>
          <w:lang w:eastAsia="zh-CN"/>
        </w:rPr>
      </w:pPr>
      <w:r>
        <w:rPr>
          <w:rFonts w:ascii="Times New Roman" w:hAnsi="Times New Roman"/>
          <w:sz w:val="24"/>
          <w:szCs w:val="20"/>
          <w:lang w:eastAsia="zh-CN"/>
        </w:rPr>
        <w:t xml:space="preserve">Do kabinetů v mezipatrech mezi 1.NP a 2.NP a 3.NP a 4.NP se nachází dvoukřídlé stávající dveře, které budou repasovány stejným způsobem jako dveře do hlavních chodeb včetně zajištění jejich požární odolnosti EW 30 DP3 – C2. Změna oproti dveřím do chodby bude, že tyto dveře </w:t>
      </w:r>
      <w:r>
        <w:rPr>
          <w:rFonts w:ascii="Times New Roman" w:hAnsi="Times New Roman"/>
          <w:sz w:val="24"/>
          <w:szCs w:val="20"/>
          <w:lang w:eastAsia="zh-CN"/>
        </w:rPr>
        <w:lastRenderedPageBreak/>
        <w:t xml:space="preserve">nebudou využívány osobami s omezenou schopností pohybu a orientace, proto </w:t>
      </w:r>
      <w:r w:rsidR="00267A86">
        <w:rPr>
          <w:rFonts w:ascii="Times New Roman" w:hAnsi="Times New Roman"/>
          <w:sz w:val="24"/>
          <w:szCs w:val="20"/>
          <w:lang w:eastAsia="zh-CN"/>
        </w:rPr>
        <w:t xml:space="preserve">úpravy dveří pro tyto osoby není potřeba. Není třeba instalovat pákové kování. </w:t>
      </w:r>
    </w:p>
    <w:p w14:paraId="0A9EEAAF" w14:textId="77777777" w:rsidR="009C5439" w:rsidRPr="00444007" w:rsidRDefault="009C5439" w:rsidP="00E02CEB">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p>
    <w:p w14:paraId="2EA116B2" w14:textId="62E5DF02" w:rsidR="00C87070" w:rsidRDefault="00361C92"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sidRPr="00444007">
        <w:rPr>
          <w:rFonts w:ascii="Arial" w:hAnsi="Arial" w:cs="Arial"/>
          <w:sz w:val="24"/>
          <w:szCs w:val="24"/>
        </w:rPr>
        <w:tab/>
      </w:r>
      <w:r w:rsidRPr="00647764">
        <w:rPr>
          <w:rFonts w:ascii="Times New Roman" w:hAnsi="Times New Roman"/>
          <w:b/>
          <w:bCs/>
          <w:color w:val="000000"/>
          <w:sz w:val="24"/>
          <w:szCs w:val="24"/>
          <w:lang w:eastAsia="zh-CN"/>
        </w:rPr>
        <w:t>DĚLÍCÍ STĚNA V 1.NP:</w:t>
      </w:r>
    </w:p>
    <w:p w14:paraId="27A93C26" w14:textId="77777777" w:rsidR="002857D4" w:rsidRDefault="002857D4"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p>
    <w:p w14:paraId="654D6AA0" w14:textId="446D1D08" w:rsidR="002857D4" w:rsidRDefault="002857D4"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t xml:space="preserve">V 1.NP jsou navrženy 2 dělící stěny ze segmentů po </w:t>
      </w:r>
      <w:r w:rsidR="00EF2A0E">
        <w:rPr>
          <w:rFonts w:ascii="Times New Roman" w:hAnsi="Times New Roman"/>
          <w:sz w:val="24"/>
          <w:szCs w:val="20"/>
          <w:lang w:eastAsia="zh-CN"/>
        </w:rPr>
        <w:t xml:space="preserve">cca </w:t>
      </w:r>
      <w:r>
        <w:rPr>
          <w:rFonts w:ascii="Times New Roman" w:hAnsi="Times New Roman"/>
          <w:sz w:val="24"/>
          <w:szCs w:val="20"/>
          <w:lang w:eastAsia="zh-CN"/>
        </w:rPr>
        <w:t xml:space="preserve">1,0 m. Dělící stěny budou od podlahy až </w:t>
      </w:r>
      <w:r w:rsidR="00EF2A0E">
        <w:rPr>
          <w:rFonts w:ascii="Times New Roman" w:hAnsi="Times New Roman"/>
          <w:sz w:val="24"/>
          <w:szCs w:val="20"/>
          <w:lang w:eastAsia="zh-CN"/>
        </w:rPr>
        <w:t>po nosný průvlak z HEB nosníků</w:t>
      </w:r>
      <w:r>
        <w:rPr>
          <w:rFonts w:ascii="Times New Roman" w:hAnsi="Times New Roman"/>
          <w:sz w:val="24"/>
          <w:szCs w:val="20"/>
          <w:lang w:eastAsia="zh-CN"/>
        </w:rPr>
        <w:t xml:space="preserve">. </w:t>
      </w:r>
      <w:r w:rsidR="00647764">
        <w:rPr>
          <w:rFonts w:ascii="Times New Roman" w:hAnsi="Times New Roman"/>
          <w:sz w:val="24"/>
          <w:szCs w:val="20"/>
          <w:lang w:eastAsia="zh-CN"/>
        </w:rPr>
        <w:t xml:space="preserve">Jsou zavěšeny ve vodící kolejové drážce </w:t>
      </w:r>
      <w:r w:rsidR="00EF2A0E">
        <w:rPr>
          <w:rFonts w:ascii="Times New Roman" w:hAnsi="Times New Roman"/>
          <w:sz w:val="24"/>
          <w:szCs w:val="20"/>
          <w:lang w:eastAsia="zh-CN"/>
        </w:rPr>
        <w:t xml:space="preserve">kotvené k těmto </w:t>
      </w:r>
      <w:r w:rsidR="005C1A1C">
        <w:rPr>
          <w:rFonts w:ascii="Times New Roman" w:hAnsi="Times New Roman"/>
          <w:sz w:val="24"/>
          <w:szCs w:val="20"/>
          <w:lang w:eastAsia="zh-CN"/>
        </w:rPr>
        <w:t>HEB nosníkům</w:t>
      </w:r>
      <w:r w:rsidR="00647764">
        <w:rPr>
          <w:rFonts w:ascii="Times New Roman" w:hAnsi="Times New Roman"/>
          <w:sz w:val="24"/>
          <w:szCs w:val="20"/>
          <w:lang w:eastAsia="zh-CN"/>
        </w:rPr>
        <w:t>.</w:t>
      </w:r>
      <w:r w:rsidR="005C1A1C">
        <w:rPr>
          <w:rFonts w:ascii="Times New Roman" w:hAnsi="Times New Roman"/>
          <w:sz w:val="24"/>
          <w:szCs w:val="20"/>
          <w:lang w:eastAsia="zh-CN"/>
        </w:rPr>
        <w:t xml:space="preserve"> Rám dělících posuvných stěn bude v kombinaci hliník + ocel, kolejnice bude hliníková a </w:t>
      </w:r>
      <w:proofErr w:type="spellStart"/>
      <w:r w:rsidR="005C1A1C">
        <w:rPr>
          <w:rFonts w:ascii="Times New Roman" w:hAnsi="Times New Roman"/>
          <w:sz w:val="24"/>
          <w:szCs w:val="20"/>
          <w:lang w:eastAsia="zh-CN"/>
        </w:rPr>
        <w:t>prvrch</w:t>
      </w:r>
      <w:proofErr w:type="spellEnd"/>
      <w:r w:rsidR="005C1A1C">
        <w:rPr>
          <w:rFonts w:ascii="Times New Roman" w:hAnsi="Times New Roman"/>
          <w:sz w:val="24"/>
          <w:szCs w:val="20"/>
          <w:lang w:eastAsia="zh-CN"/>
        </w:rPr>
        <w:t xml:space="preserve"> z plné výplně HPL. Barevné provedení bude upřesněno při realizaci dle možností dodavatele. Zvuková neprůzvučnost posuvných stěn bude 54 až 58 dB maximální dle zvoleného výrobce.</w:t>
      </w:r>
      <w:r w:rsidR="00647764">
        <w:rPr>
          <w:rFonts w:ascii="Times New Roman" w:hAnsi="Times New Roman"/>
          <w:sz w:val="24"/>
          <w:szCs w:val="20"/>
          <w:lang w:eastAsia="zh-CN"/>
        </w:rPr>
        <w:t xml:space="preserve"> Standartní typové řešení na trhu. </w:t>
      </w:r>
    </w:p>
    <w:p w14:paraId="3F493931" w14:textId="0270A403" w:rsidR="00EF2A0E" w:rsidRDefault="00EF2A0E"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t xml:space="preserve">Kotvení kolejnice bude do průvlaku z HEB nosníků nebo v druhém případě v kanceláři + recepce se nad vodící kolejnicový systém </w:t>
      </w:r>
      <w:proofErr w:type="gramStart"/>
      <w:r>
        <w:rPr>
          <w:rFonts w:ascii="Times New Roman" w:hAnsi="Times New Roman"/>
          <w:sz w:val="24"/>
          <w:szCs w:val="20"/>
          <w:lang w:eastAsia="zh-CN"/>
        </w:rPr>
        <w:t>vloží</w:t>
      </w:r>
      <w:proofErr w:type="gramEnd"/>
      <w:r>
        <w:rPr>
          <w:rFonts w:ascii="Times New Roman" w:hAnsi="Times New Roman"/>
          <w:sz w:val="24"/>
          <w:szCs w:val="20"/>
          <w:lang w:eastAsia="zh-CN"/>
        </w:rPr>
        <w:t xml:space="preserve"> </w:t>
      </w:r>
      <w:r w:rsidRPr="00EF2A0E">
        <w:rPr>
          <w:rFonts w:ascii="Times New Roman" w:hAnsi="Times New Roman"/>
          <w:b/>
          <w:bCs/>
          <w:sz w:val="24"/>
          <w:szCs w:val="20"/>
          <w:lang w:eastAsia="zh-CN"/>
        </w:rPr>
        <w:t>2x HEB nosník 200</w:t>
      </w:r>
      <w:r>
        <w:rPr>
          <w:rFonts w:ascii="Times New Roman" w:hAnsi="Times New Roman"/>
          <w:sz w:val="24"/>
          <w:szCs w:val="20"/>
          <w:lang w:eastAsia="zh-CN"/>
        </w:rPr>
        <w:t xml:space="preserve">. </w:t>
      </w:r>
    </w:p>
    <w:p w14:paraId="1655C302" w14:textId="77777777" w:rsidR="00361C92" w:rsidRPr="00361C92" w:rsidRDefault="00361C92" w:rsidP="00361C92">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highlight w:val="yellow"/>
          <w:lang w:eastAsia="zh-CN"/>
        </w:rPr>
      </w:pPr>
    </w:p>
    <w:p w14:paraId="0C4E29C8" w14:textId="51A5C5F8" w:rsidR="00444007" w:rsidRDefault="00361C92"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sidRPr="00A96821">
        <w:rPr>
          <w:rFonts w:ascii="Times New Roman" w:hAnsi="Times New Roman"/>
          <w:b/>
          <w:bCs/>
          <w:color w:val="000000"/>
          <w:sz w:val="24"/>
          <w:szCs w:val="24"/>
          <w:lang w:eastAsia="zh-CN"/>
        </w:rPr>
        <w:t>SKLENĚNÁ STĚNA V 1.PP</w:t>
      </w:r>
    </w:p>
    <w:p w14:paraId="5FA8898B" w14:textId="77777777" w:rsidR="00647764" w:rsidRDefault="00647764"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p>
    <w:p w14:paraId="19C6ED70" w14:textId="2E35EC9F" w:rsidR="00647764" w:rsidRDefault="00647764"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Pr>
          <w:rFonts w:ascii="Times New Roman" w:hAnsi="Times New Roman"/>
          <w:sz w:val="24"/>
          <w:szCs w:val="20"/>
          <w:lang w:eastAsia="zh-CN"/>
        </w:rPr>
        <w:tab/>
      </w:r>
      <w:r>
        <w:rPr>
          <w:rFonts w:ascii="Times New Roman" w:hAnsi="Times New Roman"/>
          <w:sz w:val="24"/>
          <w:szCs w:val="20"/>
          <w:lang w:eastAsia="zh-CN"/>
        </w:rPr>
        <w:tab/>
      </w:r>
      <w:r w:rsidR="00A96821">
        <w:rPr>
          <w:rFonts w:ascii="Times New Roman" w:hAnsi="Times New Roman"/>
          <w:sz w:val="24"/>
          <w:szCs w:val="20"/>
          <w:lang w:eastAsia="zh-CN"/>
        </w:rPr>
        <w:t>V chodbě v 1.PP je navržena vnitřní c</w:t>
      </w:r>
      <w:r>
        <w:rPr>
          <w:rFonts w:ascii="Times New Roman" w:hAnsi="Times New Roman"/>
          <w:sz w:val="24"/>
          <w:szCs w:val="20"/>
          <w:lang w:eastAsia="zh-CN"/>
        </w:rPr>
        <w:t xml:space="preserve">eloskleněná dělící stěna </w:t>
      </w:r>
      <w:r w:rsidR="00A96821">
        <w:rPr>
          <w:rFonts w:ascii="Times New Roman" w:hAnsi="Times New Roman"/>
          <w:sz w:val="24"/>
          <w:szCs w:val="20"/>
          <w:lang w:eastAsia="zh-CN"/>
        </w:rPr>
        <w:t xml:space="preserve">včetně dveří </w:t>
      </w:r>
      <w:r>
        <w:rPr>
          <w:rFonts w:ascii="Times New Roman" w:hAnsi="Times New Roman"/>
          <w:sz w:val="24"/>
          <w:szCs w:val="20"/>
          <w:lang w:eastAsia="zh-CN"/>
        </w:rPr>
        <w:t>bez požární odolnosti</w:t>
      </w:r>
      <w:r w:rsidR="00A96821">
        <w:rPr>
          <w:rFonts w:ascii="Times New Roman" w:hAnsi="Times New Roman"/>
          <w:sz w:val="24"/>
          <w:szCs w:val="20"/>
          <w:lang w:eastAsia="zh-CN"/>
        </w:rPr>
        <w:t>, která</w:t>
      </w:r>
      <w:r>
        <w:rPr>
          <w:rFonts w:ascii="Times New Roman" w:hAnsi="Times New Roman"/>
          <w:sz w:val="24"/>
          <w:szCs w:val="20"/>
          <w:lang w:eastAsia="zh-CN"/>
        </w:rPr>
        <w:t xml:space="preserve"> uzavírá přístup do chodby na druhé hlavní schodiště budovy, aby hlavní komunikační tah vedl okolo nově vybudované vrátnice.</w:t>
      </w:r>
      <w:r w:rsidR="00A96821">
        <w:rPr>
          <w:rFonts w:ascii="Times New Roman" w:hAnsi="Times New Roman"/>
          <w:sz w:val="24"/>
          <w:szCs w:val="20"/>
          <w:lang w:eastAsia="zh-CN"/>
        </w:rPr>
        <w:t xml:space="preserve"> Skleněná stěna bude umístěna do otvoru v nosné střední stěně. </w:t>
      </w:r>
      <w:r>
        <w:rPr>
          <w:rFonts w:ascii="Times New Roman" w:hAnsi="Times New Roman"/>
          <w:sz w:val="24"/>
          <w:szCs w:val="20"/>
          <w:lang w:eastAsia="zh-CN"/>
        </w:rPr>
        <w:t xml:space="preserve">  </w:t>
      </w:r>
    </w:p>
    <w:p w14:paraId="4BF908D0" w14:textId="77777777" w:rsidR="00361C92" w:rsidRPr="00444007" w:rsidRDefault="00361C92" w:rsidP="00444007">
      <w:pPr>
        <w:widowControl w:val="0"/>
        <w:tabs>
          <w:tab w:val="left" w:pos="567"/>
        </w:tabs>
        <w:autoSpaceDE w:val="0"/>
        <w:autoSpaceDN w:val="0"/>
        <w:adjustRightInd w:val="0"/>
        <w:spacing w:after="0" w:line="240" w:lineRule="auto"/>
        <w:ind w:left="11" w:right="244" w:hanging="11"/>
        <w:jc w:val="both"/>
        <w:rPr>
          <w:rFonts w:ascii="Arial" w:hAnsi="Arial" w:cs="Arial"/>
          <w:color w:val="000000"/>
          <w:sz w:val="24"/>
          <w:szCs w:val="24"/>
        </w:rPr>
      </w:pPr>
    </w:p>
    <w:p w14:paraId="753A9211" w14:textId="10A88D8F" w:rsidR="00361C92" w:rsidRDefault="00361C92" w:rsidP="00361C92">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sidRPr="0020444F">
        <w:rPr>
          <w:rFonts w:ascii="Times New Roman" w:hAnsi="Times New Roman"/>
          <w:b/>
          <w:bCs/>
          <w:color w:val="000000"/>
          <w:sz w:val="24"/>
          <w:szCs w:val="24"/>
          <w:lang w:eastAsia="zh-CN"/>
        </w:rPr>
        <w:t>OKÉNKO Z VRÁTNICE DO CHODBY PŘED HLAVNÍM VSTUPEM V 1.PP</w:t>
      </w:r>
    </w:p>
    <w:p w14:paraId="2D4B649E" w14:textId="77777777" w:rsidR="00A96821" w:rsidRDefault="00A96821" w:rsidP="00361C92">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p>
    <w:p w14:paraId="30295F7C" w14:textId="050375C1" w:rsidR="00647764" w:rsidRDefault="00647764" w:rsidP="00647764">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ab/>
      </w:r>
      <w:r>
        <w:rPr>
          <w:rFonts w:ascii="Times New Roman" w:hAnsi="Times New Roman"/>
          <w:sz w:val="24"/>
          <w:szCs w:val="20"/>
          <w:lang w:eastAsia="zh-CN"/>
        </w:rPr>
        <w:tab/>
      </w:r>
      <w:r w:rsidR="0020444F">
        <w:rPr>
          <w:rFonts w:ascii="Times New Roman" w:hAnsi="Times New Roman"/>
          <w:sz w:val="24"/>
          <w:szCs w:val="20"/>
          <w:lang w:eastAsia="zh-CN"/>
        </w:rPr>
        <w:t>Mezi chodbou před hlavním bezbariérovým vstupem a vrátnicí je navrženo posuvné okénko, do h</w:t>
      </w:r>
      <w:r>
        <w:rPr>
          <w:rFonts w:ascii="Times New Roman" w:hAnsi="Times New Roman"/>
          <w:sz w:val="24"/>
          <w:szCs w:val="20"/>
          <w:lang w:eastAsia="zh-CN"/>
        </w:rPr>
        <w:t>liníkov</w:t>
      </w:r>
      <w:r w:rsidR="0020444F">
        <w:rPr>
          <w:rFonts w:ascii="Times New Roman" w:hAnsi="Times New Roman"/>
          <w:sz w:val="24"/>
          <w:szCs w:val="20"/>
          <w:lang w:eastAsia="zh-CN"/>
        </w:rPr>
        <w:t>ého</w:t>
      </w:r>
      <w:r>
        <w:rPr>
          <w:rFonts w:ascii="Times New Roman" w:hAnsi="Times New Roman"/>
          <w:sz w:val="24"/>
          <w:szCs w:val="20"/>
          <w:lang w:eastAsia="zh-CN"/>
        </w:rPr>
        <w:t xml:space="preserve"> rám</w:t>
      </w:r>
      <w:r w:rsidR="0020444F">
        <w:rPr>
          <w:rFonts w:ascii="Times New Roman" w:hAnsi="Times New Roman"/>
          <w:sz w:val="24"/>
          <w:szCs w:val="20"/>
          <w:lang w:eastAsia="zh-CN"/>
        </w:rPr>
        <w:t>u</w:t>
      </w:r>
      <w:r w:rsidR="00110EEB">
        <w:rPr>
          <w:rFonts w:ascii="Times New Roman" w:hAnsi="Times New Roman"/>
          <w:sz w:val="24"/>
          <w:szCs w:val="20"/>
          <w:lang w:eastAsia="zh-CN"/>
        </w:rPr>
        <w:t xml:space="preserve"> v provedení a specifikaci dle konkrétního dodavatele</w:t>
      </w:r>
      <w:r w:rsidR="0020444F">
        <w:rPr>
          <w:rFonts w:ascii="Times New Roman" w:hAnsi="Times New Roman"/>
          <w:sz w:val="24"/>
          <w:szCs w:val="20"/>
          <w:lang w:eastAsia="zh-CN"/>
        </w:rPr>
        <w:t>, s</w:t>
      </w:r>
      <w:r>
        <w:rPr>
          <w:rFonts w:ascii="Times New Roman" w:hAnsi="Times New Roman"/>
          <w:sz w:val="24"/>
          <w:szCs w:val="20"/>
          <w:lang w:eastAsia="zh-CN"/>
        </w:rPr>
        <w:t xml:space="preserve"> pojezd</w:t>
      </w:r>
      <w:r w:rsidR="0020444F">
        <w:rPr>
          <w:rFonts w:ascii="Times New Roman" w:hAnsi="Times New Roman"/>
          <w:sz w:val="24"/>
          <w:szCs w:val="20"/>
          <w:lang w:eastAsia="zh-CN"/>
        </w:rPr>
        <w:t>em</w:t>
      </w:r>
      <w:r>
        <w:rPr>
          <w:rFonts w:ascii="Times New Roman" w:hAnsi="Times New Roman"/>
          <w:sz w:val="24"/>
          <w:szCs w:val="20"/>
          <w:lang w:eastAsia="zh-CN"/>
        </w:rPr>
        <w:t>, bez požární odolnosti</w:t>
      </w:r>
      <w:r w:rsidR="0020444F">
        <w:rPr>
          <w:rFonts w:ascii="Times New Roman" w:hAnsi="Times New Roman"/>
          <w:sz w:val="24"/>
          <w:szCs w:val="20"/>
          <w:lang w:eastAsia="zh-CN"/>
        </w:rPr>
        <w:t>.</w:t>
      </w:r>
      <w:r w:rsidR="00110EEB">
        <w:rPr>
          <w:rFonts w:ascii="Times New Roman" w:hAnsi="Times New Roman"/>
          <w:sz w:val="24"/>
          <w:szCs w:val="20"/>
          <w:lang w:eastAsia="zh-CN"/>
        </w:rPr>
        <w:t xml:space="preserve"> </w:t>
      </w:r>
      <w:r w:rsidR="0020444F">
        <w:rPr>
          <w:rFonts w:ascii="Times New Roman" w:hAnsi="Times New Roman"/>
          <w:sz w:val="24"/>
          <w:szCs w:val="20"/>
          <w:lang w:eastAsia="zh-CN"/>
        </w:rPr>
        <w:t xml:space="preserve"> </w:t>
      </w:r>
    </w:p>
    <w:p w14:paraId="07CEE207" w14:textId="26C1E4BC" w:rsidR="00F70286" w:rsidRDefault="00F70286" w:rsidP="00647764">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p>
    <w:p w14:paraId="3E0E922A" w14:textId="51D327E2" w:rsidR="00F70286" w:rsidRDefault="00F70286" w:rsidP="00F70286">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sidRPr="0020444F">
        <w:rPr>
          <w:rFonts w:ascii="Times New Roman" w:hAnsi="Times New Roman"/>
          <w:b/>
          <w:bCs/>
          <w:color w:val="000000"/>
          <w:sz w:val="24"/>
          <w:szCs w:val="24"/>
          <w:lang w:eastAsia="zh-CN"/>
        </w:rPr>
        <w:t>OKÉNKO Z </w:t>
      </w:r>
      <w:r>
        <w:rPr>
          <w:rFonts w:ascii="Times New Roman" w:hAnsi="Times New Roman"/>
          <w:b/>
          <w:bCs/>
          <w:color w:val="000000"/>
          <w:sz w:val="24"/>
          <w:szCs w:val="24"/>
          <w:lang w:eastAsia="zh-CN"/>
        </w:rPr>
        <w:t>RECEPCE</w:t>
      </w:r>
      <w:r w:rsidRPr="0020444F">
        <w:rPr>
          <w:rFonts w:ascii="Times New Roman" w:hAnsi="Times New Roman"/>
          <w:b/>
          <w:bCs/>
          <w:color w:val="000000"/>
          <w:sz w:val="24"/>
          <w:szCs w:val="24"/>
          <w:lang w:eastAsia="zh-CN"/>
        </w:rPr>
        <w:t xml:space="preserve"> DO </w:t>
      </w:r>
      <w:r>
        <w:rPr>
          <w:rFonts w:ascii="Times New Roman" w:hAnsi="Times New Roman"/>
          <w:b/>
          <w:bCs/>
          <w:color w:val="000000"/>
          <w:sz w:val="24"/>
          <w:szCs w:val="24"/>
          <w:lang w:eastAsia="zh-CN"/>
        </w:rPr>
        <w:t xml:space="preserve">HLAVNÍ </w:t>
      </w:r>
      <w:r w:rsidRPr="0020444F">
        <w:rPr>
          <w:rFonts w:ascii="Times New Roman" w:hAnsi="Times New Roman"/>
          <w:b/>
          <w:bCs/>
          <w:color w:val="000000"/>
          <w:sz w:val="24"/>
          <w:szCs w:val="24"/>
          <w:lang w:eastAsia="zh-CN"/>
        </w:rPr>
        <w:t>CHODBY V 1.</w:t>
      </w:r>
      <w:r>
        <w:rPr>
          <w:rFonts w:ascii="Times New Roman" w:hAnsi="Times New Roman"/>
          <w:b/>
          <w:bCs/>
          <w:color w:val="000000"/>
          <w:sz w:val="24"/>
          <w:szCs w:val="24"/>
          <w:lang w:eastAsia="zh-CN"/>
        </w:rPr>
        <w:t>N</w:t>
      </w:r>
      <w:r w:rsidRPr="0020444F">
        <w:rPr>
          <w:rFonts w:ascii="Times New Roman" w:hAnsi="Times New Roman"/>
          <w:b/>
          <w:bCs/>
          <w:color w:val="000000"/>
          <w:sz w:val="24"/>
          <w:szCs w:val="24"/>
          <w:lang w:eastAsia="zh-CN"/>
        </w:rPr>
        <w:t>P</w:t>
      </w:r>
    </w:p>
    <w:p w14:paraId="500A32B1" w14:textId="77777777" w:rsidR="00F70286" w:rsidRDefault="00F70286" w:rsidP="00F70286">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p>
    <w:p w14:paraId="32479D8C" w14:textId="3EED9706" w:rsidR="00F70286" w:rsidRDefault="00F70286" w:rsidP="00F70286">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Pr>
          <w:rFonts w:ascii="Times New Roman" w:hAnsi="Times New Roman"/>
          <w:sz w:val="24"/>
          <w:szCs w:val="20"/>
          <w:lang w:eastAsia="zh-CN"/>
        </w:rPr>
        <w:tab/>
      </w:r>
      <w:r>
        <w:rPr>
          <w:rFonts w:ascii="Times New Roman" w:hAnsi="Times New Roman"/>
          <w:sz w:val="24"/>
          <w:szCs w:val="20"/>
          <w:lang w:eastAsia="zh-CN"/>
        </w:rPr>
        <w:tab/>
        <w:t>Mezi recepcí a hlavní chodbou v 1.NP je navrženo posuvné okénko, do hliníkového rámu</w:t>
      </w:r>
      <w:r w:rsidR="00110EEB">
        <w:rPr>
          <w:rFonts w:ascii="Times New Roman" w:hAnsi="Times New Roman"/>
          <w:sz w:val="24"/>
          <w:szCs w:val="20"/>
          <w:lang w:eastAsia="zh-CN"/>
        </w:rPr>
        <w:t xml:space="preserve"> v provedení a specifikaci dle konkrétního dodavatele</w:t>
      </w:r>
      <w:r>
        <w:rPr>
          <w:rFonts w:ascii="Times New Roman" w:hAnsi="Times New Roman"/>
          <w:sz w:val="24"/>
          <w:szCs w:val="20"/>
          <w:lang w:eastAsia="zh-CN"/>
        </w:rPr>
        <w:t>, s pojezdem, bez požární odolnosti</w:t>
      </w:r>
      <w:r w:rsidR="00D11124">
        <w:rPr>
          <w:rFonts w:ascii="Times New Roman" w:hAnsi="Times New Roman"/>
          <w:sz w:val="24"/>
          <w:szCs w:val="20"/>
          <w:lang w:eastAsia="zh-CN"/>
        </w:rPr>
        <w:t>, s bezpečnostní folií</w:t>
      </w:r>
      <w:r>
        <w:rPr>
          <w:rFonts w:ascii="Times New Roman" w:hAnsi="Times New Roman"/>
          <w:sz w:val="24"/>
          <w:szCs w:val="20"/>
          <w:lang w:eastAsia="zh-CN"/>
        </w:rPr>
        <w:t xml:space="preserve">. </w:t>
      </w:r>
    </w:p>
    <w:p w14:paraId="0A687BD4" w14:textId="77777777" w:rsidR="00444007" w:rsidRPr="00444007" w:rsidRDefault="00444007" w:rsidP="00444007">
      <w:pPr>
        <w:widowControl w:val="0"/>
        <w:tabs>
          <w:tab w:val="left" w:pos="567"/>
        </w:tabs>
        <w:autoSpaceDE w:val="0"/>
        <w:autoSpaceDN w:val="0"/>
        <w:adjustRightInd w:val="0"/>
        <w:spacing w:after="0" w:line="240" w:lineRule="auto"/>
        <w:ind w:left="11" w:right="244" w:hanging="11"/>
        <w:jc w:val="both"/>
        <w:rPr>
          <w:rFonts w:ascii="Arial" w:hAnsi="Arial" w:cs="Arial"/>
          <w:color w:val="000000"/>
          <w:sz w:val="24"/>
          <w:szCs w:val="24"/>
          <w:highlight w:val="cyan"/>
        </w:rPr>
      </w:pPr>
    </w:p>
    <w:p w14:paraId="65633A85" w14:textId="77777777" w:rsidR="00444007" w:rsidRPr="00110EEB" w:rsidRDefault="00444007" w:rsidP="0020444F">
      <w:pPr>
        <w:widowControl w:val="0"/>
        <w:tabs>
          <w:tab w:val="left" w:pos="567"/>
        </w:tabs>
        <w:autoSpaceDE w:val="0"/>
        <w:autoSpaceDN w:val="0"/>
        <w:adjustRightInd w:val="0"/>
        <w:spacing w:after="0" w:line="240" w:lineRule="auto"/>
        <w:ind w:left="11" w:right="244" w:hanging="11"/>
        <w:jc w:val="both"/>
        <w:rPr>
          <w:rFonts w:ascii="Times New Roman" w:hAnsi="Times New Roman"/>
          <w:b/>
          <w:bCs/>
          <w:color w:val="000000"/>
          <w:sz w:val="24"/>
          <w:szCs w:val="24"/>
          <w:lang w:eastAsia="zh-CN"/>
        </w:rPr>
      </w:pPr>
      <w:r w:rsidRPr="00110EEB">
        <w:rPr>
          <w:rFonts w:ascii="Times New Roman" w:hAnsi="Times New Roman"/>
          <w:b/>
          <w:bCs/>
          <w:color w:val="000000"/>
          <w:sz w:val="24"/>
          <w:szCs w:val="24"/>
          <w:lang w:eastAsia="zh-CN"/>
        </w:rPr>
        <w:t>DVEŘE VÝTAHU</w:t>
      </w:r>
    </w:p>
    <w:p w14:paraId="2AC8FD99" w14:textId="77777777" w:rsidR="00444007" w:rsidRPr="00444007" w:rsidRDefault="00444007" w:rsidP="00444007">
      <w:pPr>
        <w:widowControl w:val="0"/>
        <w:tabs>
          <w:tab w:val="left" w:pos="567"/>
        </w:tabs>
        <w:autoSpaceDE w:val="0"/>
        <w:autoSpaceDN w:val="0"/>
        <w:adjustRightInd w:val="0"/>
        <w:spacing w:after="0" w:line="240" w:lineRule="auto"/>
        <w:ind w:right="584"/>
        <w:jc w:val="both"/>
        <w:rPr>
          <w:rFonts w:ascii="Arial" w:hAnsi="Arial" w:cs="Arial"/>
          <w:color w:val="000000"/>
          <w:sz w:val="24"/>
          <w:szCs w:val="24"/>
          <w:highlight w:val="cyan"/>
          <w:u w:val="single"/>
        </w:rPr>
      </w:pPr>
    </w:p>
    <w:p w14:paraId="4933067D" w14:textId="77777777" w:rsidR="00B05514" w:rsidRDefault="00444007"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sidRPr="0020444F">
        <w:rPr>
          <w:rFonts w:ascii="Times New Roman" w:hAnsi="Times New Roman"/>
          <w:sz w:val="24"/>
          <w:szCs w:val="20"/>
          <w:lang w:eastAsia="zh-CN"/>
        </w:rPr>
        <w:tab/>
      </w:r>
      <w:r w:rsidRPr="0020444F">
        <w:rPr>
          <w:rFonts w:ascii="Times New Roman" w:hAnsi="Times New Roman"/>
          <w:sz w:val="24"/>
          <w:szCs w:val="20"/>
          <w:lang w:eastAsia="zh-CN"/>
        </w:rPr>
        <w:tab/>
        <w:t xml:space="preserve">Dveře výtahu budou specifikovány konkrétním dodavatelem výtahové technologie. Jsou součástí dodávky výtahové technologie </w:t>
      </w:r>
      <w:bookmarkStart w:id="8" w:name="_Hlk536084317"/>
      <w:r w:rsidRPr="0020444F">
        <w:rPr>
          <w:rFonts w:ascii="Times New Roman" w:hAnsi="Times New Roman"/>
          <w:sz w:val="24"/>
          <w:szCs w:val="20"/>
          <w:lang w:eastAsia="zh-CN"/>
        </w:rPr>
        <w:t xml:space="preserve">a budou s požární odolností </w:t>
      </w:r>
      <w:r w:rsidR="0020444F" w:rsidRPr="0020444F">
        <w:rPr>
          <w:rFonts w:ascii="Times New Roman" w:hAnsi="Times New Roman"/>
          <w:sz w:val="24"/>
          <w:szCs w:val="20"/>
          <w:lang w:eastAsia="zh-CN"/>
        </w:rPr>
        <w:t>viz. požární řešení</w:t>
      </w:r>
      <w:r w:rsidR="00B05514">
        <w:rPr>
          <w:rFonts w:ascii="Times New Roman" w:hAnsi="Times New Roman"/>
          <w:sz w:val="24"/>
          <w:szCs w:val="20"/>
          <w:lang w:eastAsia="zh-CN"/>
        </w:rPr>
        <w:t xml:space="preserve"> – </w:t>
      </w:r>
    </w:p>
    <w:p w14:paraId="7BB5A507" w14:textId="5948640C" w:rsidR="00444007" w:rsidRPr="0020444F" w:rsidRDefault="00B05514" w:rsidP="00444007">
      <w:pPr>
        <w:widowControl w:val="0"/>
        <w:tabs>
          <w:tab w:val="left" w:pos="567"/>
        </w:tabs>
        <w:autoSpaceDE w:val="0"/>
        <w:autoSpaceDN w:val="0"/>
        <w:adjustRightInd w:val="0"/>
        <w:spacing w:after="0" w:line="240" w:lineRule="auto"/>
        <w:ind w:left="11" w:right="244" w:hanging="11"/>
        <w:jc w:val="both"/>
        <w:rPr>
          <w:rFonts w:ascii="Times New Roman" w:hAnsi="Times New Roman"/>
          <w:sz w:val="24"/>
          <w:szCs w:val="20"/>
          <w:lang w:eastAsia="zh-CN"/>
        </w:rPr>
      </w:pPr>
      <w:r>
        <w:rPr>
          <w:rFonts w:ascii="Times New Roman" w:hAnsi="Times New Roman"/>
          <w:sz w:val="24"/>
          <w:szCs w:val="20"/>
          <w:lang w:eastAsia="zh-CN"/>
        </w:rPr>
        <w:t>EW 15DP2</w:t>
      </w:r>
      <w:r w:rsidR="00444007" w:rsidRPr="0020444F">
        <w:rPr>
          <w:rFonts w:ascii="Times New Roman" w:hAnsi="Times New Roman"/>
          <w:sz w:val="24"/>
          <w:szCs w:val="20"/>
          <w:lang w:eastAsia="zh-CN"/>
        </w:rPr>
        <w:t>.</w:t>
      </w:r>
    </w:p>
    <w:bookmarkEnd w:id="8"/>
    <w:p w14:paraId="0729D903" w14:textId="5D80EE70" w:rsidR="001758F9" w:rsidRDefault="001758F9" w:rsidP="001758F9">
      <w:pPr>
        <w:pStyle w:val="Styl"/>
        <w:tabs>
          <w:tab w:val="left" w:pos="567"/>
        </w:tabs>
        <w:spacing w:line="244" w:lineRule="exact"/>
        <w:ind w:left="17" w:right="6"/>
        <w:jc w:val="both"/>
        <w:rPr>
          <w:rFonts w:ascii="Times New Roman" w:hAnsi="Times New Roman"/>
        </w:rPr>
      </w:pPr>
    </w:p>
    <w:p w14:paraId="6B76F498" w14:textId="77777777" w:rsidR="00F911B7" w:rsidRDefault="00F911B7">
      <w:pPr>
        <w:pStyle w:val="Styl"/>
        <w:tabs>
          <w:tab w:val="left" w:pos="567"/>
        </w:tabs>
        <w:spacing w:before="200" w:line="244" w:lineRule="exact"/>
        <w:ind w:left="17" w:right="6"/>
        <w:jc w:val="both"/>
        <w:rPr>
          <w:rFonts w:ascii="Times New Roman" w:hAnsi="Times New Roman"/>
          <w:b/>
          <w:bCs/>
          <w:u w:val="single"/>
        </w:rPr>
      </w:pPr>
      <w:r>
        <w:rPr>
          <w:rFonts w:ascii="Times New Roman" w:hAnsi="Times New Roman"/>
          <w:b/>
          <w:bCs/>
          <w:sz w:val="32"/>
          <w:szCs w:val="32"/>
        </w:rPr>
        <w:t>f)</w:t>
      </w:r>
      <w:r>
        <w:rPr>
          <w:rFonts w:ascii="Times New Roman" w:hAnsi="Times New Roman"/>
          <w:b/>
          <w:bCs/>
          <w:sz w:val="32"/>
          <w:szCs w:val="32"/>
        </w:rPr>
        <w:tab/>
      </w:r>
      <w:r>
        <w:rPr>
          <w:rFonts w:ascii="Times New Roman" w:hAnsi="Times New Roman"/>
          <w:b/>
          <w:bCs/>
          <w:u w:val="single"/>
        </w:rPr>
        <w:t xml:space="preserve">ZPŮSOB ZALOŽENÍ OBJEKTU S OHLEDEM NA VÝSLEDKY </w:t>
      </w:r>
    </w:p>
    <w:p w14:paraId="4D926760" w14:textId="77777777"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INŽENÝRSKOGEOLOGICKÉHO A HYDROGEOLOGICKÉHO</w:t>
      </w:r>
    </w:p>
    <w:p w14:paraId="0494A6F8" w14:textId="77777777" w:rsidR="00F911B7" w:rsidRDefault="00F911B7">
      <w:pPr>
        <w:pStyle w:val="Styl"/>
        <w:tabs>
          <w:tab w:val="left" w:pos="567"/>
        </w:tabs>
        <w:spacing w:before="12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PRŮZKUMU</w:t>
      </w:r>
    </w:p>
    <w:p w14:paraId="55D62A72" w14:textId="111A7643" w:rsidR="00F911B7" w:rsidRDefault="00F911B7">
      <w:pPr>
        <w:pStyle w:val="Styl"/>
        <w:tabs>
          <w:tab w:val="left" w:pos="567"/>
        </w:tabs>
        <w:spacing w:before="200" w:line="278" w:lineRule="exact"/>
        <w:ind w:right="17"/>
        <w:jc w:val="both"/>
        <w:rPr>
          <w:rFonts w:ascii="Times New Roman" w:hAnsi="Times New Roman"/>
          <w:szCs w:val="20"/>
          <w:lang w:eastAsia="ar-SA"/>
        </w:rPr>
      </w:pPr>
      <w:r>
        <w:rPr>
          <w:rFonts w:ascii="Times New Roman" w:hAnsi="Times New Roman"/>
          <w:caps/>
          <w:szCs w:val="20"/>
          <w:lang w:eastAsia="ar-SA"/>
        </w:rPr>
        <w:tab/>
      </w:r>
      <w:r w:rsidR="000078AC">
        <w:rPr>
          <w:rFonts w:ascii="Times New Roman" w:hAnsi="Times New Roman"/>
          <w:szCs w:val="20"/>
          <w:lang w:eastAsia="ar-SA"/>
        </w:rPr>
        <w:t xml:space="preserve">Objekt má stávající základy a </w:t>
      </w:r>
      <w:proofErr w:type="spellStart"/>
      <w:r w:rsidR="000078AC">
        <w:rPr>
          <w:rFonts w:ascii="Times New Roman" w:hAnsi="Times New Roman"/>
          <w:szCs w:val="20"/>
          <w:lang w:eastAsia="ar-SA"/>
        </w:rPr>
        <w:t>stavbní</w:t>
      </w:r>
      <w:proofErr w:type="spellEnd"/>
      <w:r w:rsidR="000078AC">
        <w:rPr>
          <w:rFonts w:ascii="Times New Roman" w:hAnsi="Times New Roman"/>
          <w:szCs w:val="20"/>
          <w:lang w:eastAsia="ar-SA"/>
        </w:rPr>
        <w:t xml:space="preserve"> </w:t>
      </w:r>
      <w:proofErr w:type="spellStart"/>
      <w:r w:rsidR="000078AC">
        <w:rPr>
          <w:rFonts w:ascii="Times New Roman" w:hAnsi="Times New Roman"/>
          <w:szCs w:val="20"/>
          <w:lang w:eastAsia="ar-SA"/>
        </w:rPr>
        <w:t>úravy</w:t>
      </w:r>
      <w:proofErr w:type="spellEnd"/>
      <w:r w:rsidR="000078AC">
        <w:rPr>
          <w:rFonts w:ascii="Times New Roman" w:hAnsi="Times New Roman"/>
          <w:szCs w:val="20"/>
          <w:lang w:eastAsia="ar-SA"/>
        </w:rPr>
        <w:t xml:space="preserve"> do těchto kcí. nezasahují.  </w:t>
      </w:r>
    </w:p>
    <w:p w14:paraId="3F37B3F1" w14:textId="77777777" w:rsidR="00753741" w:rsidRDefault="00753741">
      <w:pPr>
        <w:pStyle w:val="Styl"/>
        <w:tabs>
          <w:tab w:val="left" w:pos="567"/>
        </w:tabs>
        <w:spacing w:before="200" w:line="278" w:lineRule="exact"/>
        <w:ind w:right="17"/>
        <w:jc w:val="both"/>
        <w:rPr>
          <w:rFonts w:ascii="Times New Roman" w:hAnsi="Times New Roman"/>
          <w:szCs w:val="20"/>
          <w:lang w:eastAsia="ar-SA"/>
        </w:rPr>
      </w:pPr>
    </w:p>
    <w:p w14:paraId="3EF55826" w14:textId="77777777" w:rsidR="00F911B7" w:rsidRDefault="00F911B7">
      <w:pPr>
        <w:pStyle w:val="Styl"/>
        <w:tabs>
          <w:tab w:val="left" w:pos="567"/>
        </w:tabs>
        <w:spacing w:before="300" w:line="244" w:lineRule="exact"/>
        <w:ind w:left="17" w:right="6"/>
        <w:jc w:val="both"/>
        <w:rPr>
          <w:rFonts w:ascii="Times New Roman" w:hAnsi="Times New Roman"/>
          <w:b/>
          <w:bCs/>
          <w:u w:val="single"/>
        </w:rPr>
      </w:pPr>
      <w:r>
        <w:rPr>
          <w:rFonts w:ascii="Times New Roman" w:hAnsi="Times New Roman"/>
          <w:b/>
          <w:bCs/>
          <w:sz w:val="32"/>
          <w:szCs w:val="32"/>
        </w:rPr>
        <w:lastRenderedPageBreak/>
        <w:t>g)</w:t>
      </w:r>
      <w:r>
        <w:rPr>
          <w:rFonts w:ascii="Times New Roman" w:hAnsi="Times New Roman"/>
          <w:b/>
          <w:bCs/>
          <w:sz w:val="32"/>
          <w:szCs w:val="32"/>
        </w:rPr>
        <w:tab/>
      </w:r>
      <w:r>
        <w:rPr>
          <w:rFonts w:ascii="Times New Roman" w:hAnsi="Times New Roman"/>
          <w:b/>
          <w:bCs/>
          <w:u w:val="single"/>
        </w:rPr>
        <w:t>VLIV OBJEKTU A JEHO UŽÍVÁNÍ NA ŽIVOTNÍ PROSTŘEDÍ A</w:t>
      </w:r>
    </w:p>
    <w:p w14:paraId="65437269" w14:textId="77777777" w:rsidR="00F911B7" w:rsidRDefault="00F911B7">
      <w:pPr>
        <w:pStyle w:val="Styl"/>
        <w:tabs>
          <w:tab w:val="left" w:pos="567"/>
        </w:tabs>
        <w:spacing w:before="120" w:after="200" w:line="244" w:lineRule="exact"/>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ŘEŠENÍ PŘÍPADNÝCH NEGATIVNÍCH ÚČINKŮ</w:t>
      </w:r>
    </w:p>
    <w:p w14:paraId="6789005B" w14:textId="77777777" w:rsidR="00F911B7" w:rsidRDefault="00F911B7">
      <w:pPr>
        <w:pStyle w:val="Styl"/>
        <w:spacing w:after="200" w:line="244" w:lineRule="exact"/>
        <w:ind w:left="5" w:right="6" w:hanging="11"/>
        <w:rPr>
          <w:rFonts w:ascii="Times New Roman" w:hAnsi="Times New Roman"/>
          <w:b/>
          <w:bCs/>
        </w:rPr>
      </w:pPr>
      <w:r>
        <w:rPr>
          <w:rFonts w:ascii="Times New Roman" w:hAnsi="Times New Roman"/>
        </w:rPr>
        <w:t xml:space="preserve"> </w:t>
      </w:r>
      <w:r>
        <w:rPr>
          <w:rFonts w:ascii="Times New Roman" w:hAnsi="Times New Roman"/>
          <w:b/>
          <w:bCs/>
        </w:rPr>
        <w:t>HOSPODAŘENÍ  S  ODPADY  PO  SKONČENÍ  STAVBY</w:t>
      </w:r>
    </w:p>
    <w:p w14:paraId="0DDF9793" w14:textId="77777777" w:rsidR="00F911B7" w:rsidRDefault="00F911B7">
      <w:pPr>
        <w:pStyle w:val="Styl"/>
        <w:tabs>
          <w:tab w:val="left" w:pos="567"/>
          <w:tab w:val="left" w:pos="851"/>
        </w:tabs>
        <w:spacing w:line="278" w:lineRule="exact"/>
        <w:ind w:right="19"/>
        <w:jc w:val="both"/>
        <w:rPr>
          <w:rFonts w:ascii="Times New Roman" w:hAnsi="Times New Roman"/>
        </w:rPr>
      </w:pPr>
      <w:r>
        <w:rPr>
          <w:szCs w:val="20"/>
          <w:lang w:eastAsia="ar-SA"/>
        </w:rPr>
        <w:tab/>
      </w:r>
      <w:r>
        <w:rPr>
          <w:rFonts w:ascii="Times New Roman" w:hAnsi="Times New Roman"/>
        </w:rPr>
        <w:t xml:space="preserve">- </w:t>
      </w:r>
      <w:r>
        <w:rPr>
          <w:rFonts w:ascii="Times New Roman" w:hAnsi="Times New Roman"/>
        </w:rPr>
        <w:tab/>
        <w:t>komunální odpad ze standardní činnosti při užívání stavby</w:t>
      </w:r>
    </w:p>
    <w:p w14:paraId="55C6A72F"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charakter : směsný komunální odpad</w:t>
      </w:r>
    </w:p>
    <w:p w14:paraId="4108AC89"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 xml:space="preserve">druh odpadu: 20 03 01 </w:t>
      </w:r>
    </w:p>
    <w:p w14:paraId="04CFE448" w14:textId="77777777" w:rsidR="00F911B7" w:rsidRDefault="00F911B7">
      <w:pPr>
        <w:pStyle w:val="Styl"/>
        <w:tabs>
          <w:tab w:val="left" w:pos="567"/>
          <w:tab w:val="left" w:pos="851"/>
        </w:tabs>
        <w:spacing w:after="100" w:line="278" w:lineRule="exact"/>
        <w:ind w:right="17"/>
        <w:jc w:val="both"/>
        <w:rPr>
          <w:rFonts w:ascii="Times New Roman" w:hAnsi="Times New Roman"/>
        </w:rPr>
      </w:pPr>
      <w:r>
        <w:rPr>
          <w:rFonts w:ascii="Times New Roman" w:hAnsi="Times New Roman"/>
        </w:rPr>
        <w:tab/>
      </w:r>
      <w:r>
        <w:rPr>
          <w:rFonts w:ascii="Times New Roman" w:hAnsi="Times New Roman"/>
        </w:rPr>
        <w:tab/>
        <w:t xml:space="preserve">uložení : do popelnic </w:t>
      </w:r>
    </w:p>
    <w:p w14:paraId="36754FD6" w14:textId="77777777" w:rsidR="00F911B7" w:rsidRDefault="00F911B7">
      <w:pPr>
        <w:pStyle w:val="Styl"/>
        <w:tabs>
          <w:tab w:val="left" w:pos="567"/>
          <w:tab w:val="left" w:pos="851"/>
        </w:tabs>
        <w:spacing w:line="278" w:lineRule="exact"/>
        <w:ind w:right="19"/>
        <w:jc w:val="both"/>
        <w:rPr>
          <w:rFonts w:ascii="Times New Roman" w:hAnsi="Times New Roman"/>
        </w:rPr>
      </w:pPr>
      <w:r>
        <w:rPr>
          <w:szCs w:val="20"/>
          <w:lang w:eastAsia="ar-SA"/>
        </w:rPr>
        <w:tab/>
        <w:t xml:space="preserve">- </w:t>
      </w:r>
      <w:r>
        <w:rPr>
          <w:rFonts w:ascii="Times New Roman" w:hAnsi="Times New Roman"/>
        </w:rPr>
        <w:tab/>
        <w:t>papír</w:t>
      </w:r>
    </w:p>
    <w:p w14:paraId="4D8488A0"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charakter : sběrový papír</w:t>
      </w:r>
    </w:p>
    <w:p w14:paraId="707A51B1"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druh odpadu : 20 01 01</w:t>
      </w:r>
    </w:p>
    <w:p w14:paraId="1F9CDEE6"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kategorie : O</w:t>
      </w:r>
    </w:p>
    <w:p w14:paraId="601FF119" w14:textId="77777777" w:rsidR="00F911B7" w:rsidRDefault="00F911B7">
      <w:pPr>
        <w:numPr>
          <w:ilvl w:val="12"/>
          <w:numId w:val="0"/>
        </w:numPr>
        <w:tabs>
          <w:tab w:val="left" w:pos="-2127"/>
          <w:tab w:val="left" w:pos="-1701"/>
        </w:tabs>
        <w:spacing w:after="0"/>
        <w:ind w:left="851"/>
        <w:jc w:val="both"/>
        <w:rPr>
          <w:rFonts w:ascii="Times New Roman" w:hAnsi="Times New Roman"/>
          <w:sz w:val="24"/>
          <w:szCs w:val="24"/>
        </w:rPr>
      </w:pPr>
      <w:r>
        <w:rPr>
          <w:rFonts w:ascii="Times New Roman" w:hAnsi="Times New Roman"/>
          <w:sz w:val="24"/>
          <w:szCs w:val="24"/>
        </w:rPr>
        <w:t>místo uložení : tříděný odpad, komunální odpad</w:t>
      </w:r>
    </w:p>
    <w:p w14:paraId="3F48A78A" w14:textId="77777777" w:rsidR="00F911B7" w:rsidRDefault="00F911B7">
      <w:pPr>
        <w:pStyle w:val="Styl"/>
        <w:tabs>
          <w:tab w:val="left" w:pos="567"/>
          <w:tab w:val="left" w:pos="851"/>
        </w:tabs>
        <w:spacing w:before="100" w:line="278" w:lineRule="exact"/>
        <w:ind w:right="17"/>
        <w:jc w:val="both"/>
        <w:rPr>
          <w:rFonts w:ascii="Times New Roman" w:hAnsi="Times New Roman"/>
        </w:rPr>
      </w:pPr>
      <w:r>
        <w:rPr>
          <w:szCs w:val="20"/>
          <w:lang w:eastAsia="ar-SA"/>
        </w:rPr>
        <w:tab/>
        <w:t xml:space="preserve">- </w:t>
      </w:r>
      <w:r>
        <w:rPr>
          <w:szCs w:val="20"/>
          <w:lang w:eastAsia="ar-SA"/>
        </w:rPr>
        <w:tab/>
      </w:r>
      <w:r>
        <w:rPr>
          <w:rFonts w:ascii="Times New Roman" w:hAnsi="Times New Roman"/>
        </w:rPr>
        <w:t>plasty</w:t>
      </w:r>
    </w:p>
    <w:p w14:paraId="61504028"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 xml:space="preserve">charakter : plasty </w:t>
      </w:r>
    </w:p>
    <w:p w14:paraId="5EBA355E"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druh odpadu : 20 01 39</w:t>
      </w:r>
    </w:p>
    <w:p w14:paraId="289E3423"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kategorie : O</w:t>
      </w:r>
    </w:p>
    <w:p w14:paraId="5842E626" w14:textId="77777777" w:rsidR="00F911B7" w:rsidRDefault="00F911B7" w:rsidP="009C5439">
      <w:pPr>
        <w:pStyle w:val="Styl"/>
        <w:tabs>
          <w:tab w:val="left" w:pos="567"/>
          <w:tab w:val="left" w:pos="851"/>
        </w:tabs>
        <w:spacing w:after="200" w:line="278" w:lineRule="exact"/>
        <w:ind w:right="17"/>
        <w:jc w:val="both"/>
        <w:rPr>
          <w:rFonts w:ascii="Times New Roman" w:hAnsi="Times New Roman"/>
        </w:rPr>
      </w:pPr>
      <w:r>
        <w:rPr>
          <w:rFonts w:ascii="Times New Roman" w:hAnsi="Times New Roman"/>
        </w:rPr>
        <w:tab/>
      </w:r>
      <w:r>
        <w:rPr>
          <w:rFonts w:ascii="Times New Roman" w:hAnsi="Times New Roman"/>
        </w:rPr>
        <w:tab/>
        <w:t xml:space="preserve">místo uložení : tříděný odpad, komunální odpad </w:t>
      </w:r>
    </w:p>
    <w:p w14:paraId="7E96010E"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t xml:space="preserve">- </w:t>
      </w:r>
      <w:r>
        <w:rPr>
          <w:rFonts w:ascii="Times New Roman" w:hAnsi="Times New Roman"/>
        </w:rPr>
        <w:tab/>
        <w:t>sklo</w:t>
      </w:r>
    </w:p>
    <w:p w14:paraId="5BB36DBF"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charakter : skleněný odpad</w:t>
      </w:r>
    </w:p>
    <w:p w14:paraId="0D861560"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druh odpadu : 20 01 02</w:t>
      </w:r>
    </w:p>
    <w:p w14:paraId="6BEEC74F" w14:textId="77777777" w:rsidR="00F911B7" w:rsidRDefault="00F911B7">
      <w:pPr>
        <w:pStyle w:val="Styl"/>
        <w:tabs>
          <w:tab w:val="left" w:pos="567"/>
          <w:tab w:val="left" w:pos="851"/>
        </w:tabs>
        <w:spacing w:line="278" w:lineRule="exact"/>
        <w:ind w:right="19"/>
        <w:jc w:val="both"/>
        <w:rPr>
          <w:rFonts w:ascii="Times New Roman" w:hAnsi="Times New Roman"/>
        </w:rPr>
      </w:pPr>
      <w:r>
        <w:rPr>
          <w:rFonts w:ascii="Times New Roman" w:hAnsi="Times New Roman"/>
        </w:rPr>
        <w:tab/>
      </w:r>
      <w:r>
        <w:rPr>
          <w:rFonts w:ascii="Times New Roman" w:hAnsi="Times New Roman"/>
        </w:rPr>
        <w:tab/>
        <w:t>kategorie : O</w:t>
      </w:r>
    </w:p>
    <w:p w14:paraId="42610DD2" w14:textId="77777777" w:rsidR="00F911B7" w:rsidRDefault="00F911B7">
      <w:pPr>
        <w:pStyle w:val="Styl"/>
        <w:tabs>
          <w:tab w:val="left" w:pos="567"/>
          <w:tab w:val="left" w:pos="851"/>
        </w:tabs>
        <w:spacing w:after="300" w:line="278" w:lineRule="exact"/>
        <w:ind w:right="17"/>
        <w:jc w:val="both"/>
        <w:rPr>
          <w:rFonts w:ascii="Times New Roman" w:hAnsi="Times New Roman"/>
        </w:rPr>
      </w:pPr>
      <w:r>
        <w:rPr>
          <w:rFonts w:ascii="Times New Roman" w:hAnsi="Times New Roman"/>
        </w:rPr>
        <w:tab/>
      </w:r>
      <w:r>
        <w:rPr>
          <w:rFonts w:ascii="Times New Roman" w:hAnsi="Times New Roman"/>
        </w:rPr>
        <w:tab/>
        <w:t xml:space="preserve">místo uložení : tříděný odpad, komunální odpad </w:t>
      </w:r>
    </w:p>
    <w:p w14:paraId="205C0F54" w14:textId="77777777" w:rsidR="00F911B7" w:rsidRDefault="00F911B7">
      <w:pPr>
        <w:pStyle w:val="Styl"/>
        <w:tabs>
          <w:tab w:val="left" w:pos="567"/>
        </w:tabs>
        <w:spacing w:before="160" w:after="160" w:line="244" w:lineRule="exact"/>
        <w:ind w:left="17" w:right="6"/>
        <w:jc w:val="both"/>
        <w:rPr>
          <w:rFonts w:ascii="Times New Roman" w:hAnsi="Times New Roman"/>
          <w:b/>
          <w:bCs/>
          <w:u w:val="single"/>
        </w:rPr>
      </w:pPr>
      <w:r>
        <w:rPr>
          <w:rFonts w:ascii="Times New Roman" w:hAnsi="Times New Roman"/>
          <w:b/>
          <w:bCs/>
          <w:sz w:val="32"/>
          <w:szCs w:val="32"/>
        </w:rPr>
        <w:t>h)</w:t>
      </w:r>
      <w:r>
        <w:rPr>
          <w:rFonts w:ascii="Times New Roman" w:hAnsi="Times New Roman"/>
          <w:b/>
          <w:bCs/>
          <w:sz w:val="32"/>
          <w:szCs w:val="32"/>
        </w:rPr>
        <w:tab/>
      </w:r>
      <w:r>
        <w:rPr>
          <w:rFonts w:ascii="Times New Roman" w:hAnsi="Times New Roman"/>
          <w:b/>
          <w:bCs/>
          <w:u w:val="single"/>
        </w:rPr>
        <w:t xml:space="preserve">DOPRAVNÍ ŘEŠENÍ </w:t>
      </w:r>
    </w:p>
    <w:p w14:paraId="72686422" w14:textId="7DCCF5C9" w:rsidR="00EF3306" w:rsidRPr="000078AC" w:rsidRDefault="00F911B7" w:rsidP="000078AC">
      <w:pPr>
        <w:pStyle w:val="Styl"/>
        <w:tabs>
          <w:tab w:val="left" w:pos="567"/>
          <w:tab w:val="left" w:pos="709"/>
        </w:tabs>
        <w:spacing w:line="283" w:lineRule="exact"/>
        <w:ind w:left="6" w:right="11" w:firstLine="11"/>
        <w:jc w:val="both"/>
        <w:rPr>
          <w:rFonts w:ascii="Times New Roman" w:hAnsi="Times New Roman"/>
        </w:rPr>
      </w:pPr>
      <w:r w:rsidRPr="000078AC">
        <w:rPr>
          <w:rFonts w:ascii="Times New Roman" w:hAnsi="Times New Roman"/>
        </w:rPr>
        <w:tab/>
      </w:r>
      <w:r w:rsidR="000078AC">
        <w:rPr>
          <w:rFonts w:ascii="Times New Roman" w:hAnsi="Times New Roman"/>
        </w:rPr>
        <w:t xml:space="preserve">Objekt má stávající dopravní řešení z ulice </w:t>
      </w:r>
      <w:r w:rsidR="00753741">
        <w:rPr>
          <w:rFonts w:ascii="Times New Roman" w:hAnsi="Times New Roman"/>
        </w:rPr>
        <w:t xml:space="preserve">sady </w:t>
      </w:r>
      <w:r w:rsidR="000078AC">
        <w:rPr>
          <w:rFonts w:ascii="Times New Roman" w:hAnsi="Times New Roman"/>
        </w:rPr>
        <w:t>5. květn</w:t>
      </w:r>
      <w:r w:rsidR="00753741">
        <w:rPr>
          <w:rFonts w:ascii="Times New Roman" w:hAnsi="Times New Roman"/>
        </w:rPr>
        <w:t>a</w:t>
      </w:r>
      <w:r w:rsidR="000078AC">
        <w:rPr>
          <w:rFonts w:ascii="Times New Roman" w:hAnsi="Times New Roman"/>
        </w:rPr>
        <w:t xml:space="preserve">, která je napojena na další komunikační tahy. Jedná se komunikace s č.k. p.p. </w:t>
      </w:r>
      <w:r w:rsidR="000078AC" w:rsidRPr="003326C7">
        <w:rPr>
          <w:rFonts w:ascii="Times New Roman" w:hAnsi="Times New Roman"/>
          <w:b/>
          <w:bCs/>
        </w:rPr>
        <w:t>5283/23</w:t>
      </w:r>
      <w:r w:rsidR="003326C7">
        <w:rPr>
          <w:rFonts w:ascii="Times New Roman" w:hAnsi="Times New Roman"/>
        </w:rPr>
        <w:t>,</w:t>
      </w:r>
      <w:r w:rsidR="003326C7" w:rsidRPr="003326C7">
        <w:rPr>
          <w:rFonts w:ascii="Times New Roman" w:hAnsi="Times New Roman"/>
        </w:rPr>
        <w:t xml:space="preserve"> </w:t>
      </w:r>
      <w:r w:rsidR="003326C7">
        <w:rPr>
          <w:rFonts w:ascii="Times New Roman" w:hAnsi="Times New Roman"/>
        </w:rPr>
        <w:t xml:space="preserve">která je v majetku </w:t>
      </w:r>
      <w:r w:rsidR="003326C7" w:rsidRPr="003326C7">
        <w:rPr>
          <w:rFonts w:ascii="Times New Roman" w:hAnsi="Times New Roman"/>
        </w:rPr>
        <w:t>Statutární</w:t>
      </w:r>
      <w:r w:rsidR="003326C7">
        <w:rPr>
          <w:rFonts w:ascii="Times New Roman" w:hAnsi="Times New Roman"/>
        </w:rPr>
        <w:t>ho</w:t>
      </w:r>
      <w:r w:rsidR="003326C7" w:rsidRPr="003326C7">
        <w:rPr>
          <w:rFonts w:ascii="Times New Roman" w:hAnsi="Times New Roman"/>
        </w:rPr>
        <w:t xml:space="preserve"> měst Plzeň, náměstí Republiky 1/1, Vnitřní Město, 30100 Plzeň</w:t>
      </w:r>
      <w:r w:rsidR="003326C7">
        <w:rPr>
          <w:rFonts w:ascii="Times New Roman" w:hAnsi="Times New Roman"/>
        </w:rPr>
        <w:t>,</w:t>
      </w:r>
      <w:r w:rsidR="003326C7" w:rsidRPr="003326C7">
        <w:rPr>
          <w:rFonts w:ascii="Times New Roman" w:hAnsi="Times New Roman"/>
        </w:rPr>
        <w:t xml:space="preserve"> </w:t>
      </w:r>
      <w:r w:rsidR="000078AC">
        <w:rPr>
          <w:rFonts w:ascii="Times New Roman" w:hAnsi="Times New Roman"/>
        </w:rPr>
        <w:t xml:space="preserve">a </w:t>
      </w:r>
      <w:r w:rsidR="000078AC" w:rsidRPr="003326C7">
        <w:rPr>
          <w:rFonts w:ascii="Times New Roman" w:hAnsi="Times New Roman"/>
          <w:b/>
          <w:bCs/>
        </w:rPr>
        <w:t>5282/12</w:t>
      </w:r>
      <w:r w:rsidR="003326C7">
        <w:rPr>
          <w:rFonts w:ascii="Times New Roman" w:hAnsi="Times New Roman"/>
        </w:rPr>
        <w:t xml:space="preserve">, která je </w:t>
      </w:r>
      <w:proofErr w:type="gramStart"/>
      <w:r w:rsidR="003326C7">
        <w:rPr>
          <w:rFonts w:ascii="Times New Roman" w:hAnsi="Times New Roman"/>
        </w:rPr>
        <w:t>v  majetku</w:t>
      </w:r>
      <w:proofErr w:type="gramEnd"/>
      <w:r w:rsidR="003326C7">
        <w:rPr>
          <w:rFonts w:ascii="Times New Roman" w:hAnsi="Times New Roman"/>
        </w:rPr>
        <w:t xml:space="preserve"> soukromém subjektu </w:t>
      </w:r>
      <w:r w:rsidR="003326C7" w:rsidRPr="003326C7">
        <w:rPr>
          <w:rFonts w:ascii="Times New Roman" w:hAnsi="Times New Roman"/>
        </w:rPr>
        <w:t xml:space="preserve">CTP Hotel </w:t>
      </w:r>
      <w:proofErr w:type="spellStart"/>
      <w:r w:rsidR="003326C7" w:rsidRPr="003326C7">
        <w:rPr>
          <w:rFonts w:ascii="Times New Roman" w:hAnsi="Times New Roman"/>
        </w:rPr>
        <w:t>Pilsen</w:t>
      </w:r>
      <w:proofErr w:type="spellEnd"/>
      <w:r w:rsidR="003326C7" w:rsidRPr="003326C7">
        <w:rPr>
          <w:rFonts w:ascii="Times New Roman" w:hAnsi="Times New Roman"/>
        </w:rPr>
        <w:t xml:space="preserve">, spol. s r.o., </w:t>
      </w:r>
      <w:proofErr w:type="spellStart"/>
      <w:r w:rsidR="003326C7" w:rsidRPr="003326C7">
        <w:rPr>
          <w:rFonts w:ascii="Times New Roman" w:hAnsi="Times New Roman"/>
        </w:rPr>
        <w:t>CTPark</w:t>
      </w:r>
      <w:proofErr w:type="spellEnd"/>
      <w:r w:rsidR="003326C7" w:rsidRPr="003326C7">
        <w:rPr>
          <w:rFonts w:ascii="Times New Roman" w:hAnsi="Times New Roman"/>
        </w:rPr>
        <w:t xml:space="preserve"> Humpolec 1571, 39601 Humpolec</w:t>
      </w:r>
      <w:r w:rsidR="003326C7">
        <w:rPr>
          <w:rFonts w:ascii="Times New Roman" w:hAnsi="Times New Roman"/>
        </w:rPr>
        <w:t>.</w:t>
      </w:r>
      <w:r w:rsidR="00EF3306" w:rsidRPr="000078AC">
        <w:rPr>
          <w:rFonts w:ascii="Times New Roman" w:hAnsi="Times New Roman"/>
        </w:rPr>
        <w:t xml:space="preserve"> </w:t>
      </w:r>
    </w:p>
    <w:p w14:paraId="569CB560" w14:textId="77777777" w:rsidR="00EF3306" w:rsidRPr="00EF3306" w:rsidRDefault="00EF3306" w:rsidP="00EF3306">
      <w:pPr>
        <w:numPr>
          <w:ilvl w:val="12"/>
          <w:numId w:val="0"/>
        </w:numPr>
        <w:tabs>
          <w:tab w:val="left" w:pos="1134"/>
        </w:tabs>
        <w:suppressAutoHyphens/>
        <w:overflowPunct w:val="0"/>
        <w:autoSpaceDE w:val="0"/>
        <w:spacing w:after="0" w:line="240" w:lineRule="auto"/>
        <w:ind w:left="426"/>
        <w:jc w:val="both"/>
        <w:textAlignment w:val="baseline"/>
        <w:rPr>
          <w:rFonts w:ascii="Arial" w:hAnsi="Arial" w:cs="Arial"/>
          <w:sz w:val="24"/>
          <w:szCs w:val="20"/>
          <w:lang w:eastAsia="zh-CN"/>
        </w:rPr>
      </w:pPr>
    </w:p>
    <w:p w14:paraId="366CA267" w14:textId="77777777" w:rsidR="005F4B07" w:rsidRDefault="00F911B7" w:rsidP="00EF3306">
      <w:pPr>
        <w:pStyle w:val="Zkladntextodsazen32"/>
        <w:tabs>
          <w:tab w:val="left" w:pos="709"/>
        </w:tabs>
        <w:ind w:left="0"/>
        <w:rPr>
          <w:b/>
          <w:bCs/>
          <w:u w:val="single"/>
        </w:rPr>
      </w:pPr>
      <w:r>
        <w:rPr>
          <w:b/>
          <w:bCs/>
          <w:sz w:val="32"/>
          <w:szCs w:val="32"/>
        </w:rPr>
        <w:t>i)</w:t>
      </w:r>
      <w:r>
        <w:rPr>
          <w:b/>
          <w:bCs/>
          <w:sz w:val="32"/>
          <w:szCs w:val="32"/>
        </w:rPr>
        <w:tab/>
      </w:r>
      <w:r>
        <w:rPr>
          <w:b/>
          <w:bCs/>
          <w:u w:val="single"/>
        </w:rPr>
        <w:t xml:space="preserve">OCHRANA OBJEKTU PŘED ŠKODLIVÝMI VLIVY VNĚJŠÍHO </w:t>
      </w:r>
    </w:p>
    <w:p w14:paraId="328B2151" w14:textId="674DC7D2" w:rsidR="00F911B7" w:rsidRDefault="005F4B07" w:rsidP="005F4B07">
      <w:pPr>
        <w:pStyle w:val="Zkladntextodsazen32"/>
        <w:tabs>
          <w:tab w:val="left" w:pos="709"/>
        </w:tabs>
        <w:ind w:left="0"/>
        <w:rPr>
          <w:b/>
          <w:bCs/>
          <w:u w:val="single"/>
        </w:rPr>
      </w:pPr>
      <w:r w:rsidRPr="005F4B07">
        <w:rPr>
          <w:b/>
          <w:bCs/>
        </w:rPr>
        <w:t xml:space="preserve">            </w:t>
      </w:r>
      <w:r w:rsidR="00F911B7">
        <w:rPr>
          <w:b/>
          <w:bCs/>
          <w:u w:val="single"/>
        </w:rPr>
        <w:t>PROSTŘEDÍ,</w:t>
      </w:r>
      <w:r>
        <w:rPr>
          <w:b/>
          <w:bCs/>
          <w:u w:val="single"/>
        </w:rPr>
        <w:t xml:space="preserve"> </w:t>
      </w:r>
      <w:r w:rsidR="00F911B7">
        <w:rPr>
          <w:b/>
          <w:bCs/>
          <w:u w:val="single"/>
        </w:rPr>
        <w:t>PROTIRADONOVÁ OPATŘENÍ</w:t>
      </w:r>
    </w:p>
    <w:p w14:paraId="2DF7BABA" w14:textId="13C33994" w:rsidR="00690754" w:rsidRDefault="00690754" w:rsidP="005F4B07">
      <w:pPr>
        <w:pStyle w:val="Zkladntextodsazen32"/>
        <w:tabs>
          <w:tab w:val="left" w:pos="709"/>
        </w:tabs>
        <w:ind w:left="0"/>
        <w:rPr>
          <w:b/>
          <w:bCs/>
          <w:u w:val="single"/>
        </w:rPr>
      </w:pPr>
    </w:p>
    <w:p w14:paraId="45033C1F" w14:textId="2CFD1639" w:rsidR="00690754" w:rsidRDefault="00690754" w:rsidP="00690754">
      <w:pPr>
        <w:pStyle w:val="Styl"/>
        <w:spacing w:before="300" w:line="259" w:lineRule="exact"/>
        <w:ind w:left="17" w:right="11"/>
        <w:rPr>
          <w:rFonts w:ascii="Times New Roman" w:hAnsi="Times New Roman"/>
          <w:b/>
          <w:bCs/>
        </w:rPr>
      </w:pPr>
      <w:r>
        <w:rPr>
          <w:rFonts w:ascii="Times New Roman" w:hAnsi="Times New Roman"/>
          <w:b/>
          <w:bCs/>
        </w:rPr>
        <w:t xml:space="preserve">SANAČNÍ ÚPRAVY V 1.PP: </w:t>
      </w:r>
    </w:p>
    <w:p w14:paraId="4384AB99" w14:textId="53B7D556" w:rsidR="00690754" w:rsidRDefault="00690754" w:rsidP="005F4B07">
      <w:pPr>
        <w:pStyle w:val="Zkladntextodsazen32"/>
        <w:tabs>
          <w:tab w:val="left" w:pos="709"/>
        </w:tabs>
        <w:ind w:left="0"/>
        <w:rPr>
          <w:b/>
          <w:bCs/>
          <w:u w:val="single"/>
        </w:rPr>
      </w:pPr>
    </w:p>
    <w:p w14:paraId="336D10BD" w14:textId="044A561D" w:rsidR="00690754" w:rsidRPr="00A558DE" w:rsidRDefault="00690754" w:rsidP="0069075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Pr>
          <w:rFonts w:ascii="Times New Roman" w:hAnsi="Times New Roman"/>
          <w:color w:val="000000"/>
          <w:sz w:val="24"/>
          <w:szCs w:val="24"/>
          <w:lang w:eastAsia="zh-CN"/>
        </w:rPr>
        <w:tab/>
      </w:r>
      <w:r w:rsidRPr="00A558DE">
        <w:rPr>
          <w:rFonts w:ascii="Times New Roman" w:hAnsi="Times New Roman"/>
          <w:color w:val="000000"/>
          <w:sz w:val="24"/>
          <w:szCs w:val="24"/>
          <w:lang w:eastAsia="zh-CN"/>
        </w:rPr>
        <w:t xml:space="preserve">V 1.PP jsou navrženy nové sanační omítky. </w:t>
      </w:r>
    </w:p>
    <w:p w14:paraId="7A280051" w14:textId="77777777" w:rsidR="00690754" w:rsidRDefault="00690754" w:rsidP="0069075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sidRPr="00A558DE">
        <w:rPr>
          <w:rFonts w:ascii="Times New Roman" w:hAnsi="Times New Roman"/>
          <w:color w:val="000000"/>
          <w:sz w:val="24"/>
          <w:szCs w:val="24"/>
          <w:lang w:eastAsia="zh-CN"/>
        </w:rPr>
        <w:tab/>
        <w:t xml:space="preserve">V místnostech 1.PP </w:t>
      </w:r>
      <w:r>
        <w:rPr>
          <w:rFonts w:ascii="Times New Roman" w:hAnsi="Times New Roman"/>
          <w:color w:val="000000"/>
          <w:sz w:val="24"/>
          <w:szCs w:val="24"/>
          <w:lang w:eastAsia="zh-CN"/>
        </w:rPr>
        <w:t xml:space="preserve">v řešené části (úklidová komora, řešená část sklepní chodby, sociální zázemí, nová vrátnice a chodba před hlavními vstupy a novou výtahovou šachtou) </w:t>
      </w:r>
      <w:r w:rsidRPr="00A558DE">
        <w:rPr>
          <w:rFonts w:ascii="Times New Roman" w:hAnsi="Times New Roman"/>
          <w:color w:val="000000"/>
          <w:sz w:val="24"/>
          <w:szCs w:val="24"/>
          <w:lang w:eastAsia="zh-CN"/>
        </w:rPr>
        <w:t xml:space="preserve">budou odstraněny veškeré vnitřní omítky na režné zdivo. </w:t>
      </w:r>
      <w:r>
        <w:rPr>
          <w:rFonts w:ascii="Times New Roman" w:hAnsi="Times New Roman"/>
          <w:color w:val="000000"/>
          <w:sz w:val="24"/>
          <w:szCs w:val="24"/>
          <w:lang w:eastAsia="zh-CN"/>
        </w:rPr>
        <w:t xml:space="preserve">Na okopané režné zdivo v suterénu se aplikuje sanační omítka. </w:t>
      </w:r>
    </w:p>
    <w:p w14:paraId="6BA12593" w14:textId="3AFE25C4" w:rsidR="00690754" w:rsidRDefault="00690754" w:rsidP="0069075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p w14:paraId="42FBB2E2" w14:textId="77777777" w:rsidR="00753741" w:rsidRDefault="00753741" w:rsidP="0069075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710"/>
        <w:gridCol w:w="8362"/>
      </w:tblGrid>
      <w:tr w:rsidR="00690754" w:rsidRPr="003D2A7E" w14:paraId="01E524C8" w14:textId="77777777" w:rsidTr="00B23AE4">
        <w:tc>
          <w:tcPr>
            <w:tcW w:w="710" w:type="dxa"/>
            <w:tcBorders>
              <w:top w:val="single" w:sz="12" w:space="0" w:color="auto"/>
              <w:left w:val="single" w:sz="12" w:space="0" w:color="auto"/>
              <w:bottom w:val="single" w:sz="12" w:space="0" w:color="auto"/>
              <w:right w:val="single" w:sz="12" w:space="0" w:color="auto"/>
            </w:tcBorders>
          </w:tcPr>
          <w:p w14:paraId="202B65E0"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3D2A7E">
              <w:rPr>
                <w:rFonts w:ascii="Arial" w:hAnsi="Arial" w:cs="Arial"/>
                <w:b/>
                <w:bCs/>
                <w:color w:val="000000"/>
                <w:sz w:val="24"/>
                <w:szCs w:val="24"/>
              </w:rPr>
              <w:lastRenderedPageBreak/>
              <w:t>VO1</w:t>
            </w:r>
          </w:p>
        </w:tc>
        <w:tc>
          <w:tcPr>
            <w:tcW w:w="8362" w:type="dxa"/>
            <w:tcBorders>
              <w:left w:val="single" w:sz="12" w:space="0" w:color="auto"/>
            </w:tcBorders>
          </w:tcPr>
          <w:p w14:paraId="3BF00463"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2A7E">
              <w:rPr>
                <w:rFonts w:ascii="Arial" w:hAnsi="Arial" w:cs="Arial"/>
                <w:b/>
                <w:color w:val="000000"/>
                <w:sz w:val="24"/>
                <w:szCs w:val="24"/>
              </w:rPr>
              <w:t xml:space="preserve">SANAČNÍ OMÍTKA – STĚNY </w:t>
            </w:r>
            <w:r>
              <w:rPr>
                <w:rFonts w:ascii="Arial" w:hAnsi="Arial" w:cs="Arial"/>
                <w:b/>
                <w:color w:val="000000"/>
                <w:sz w:val="24"/>
                <w:szCs w:val="24"/>
              </w:rPr>
              <w:t xml:space="preserve">ŘEŠENÉ ČÁSTI </w:t>
            </w:r>
            <w:r w:rsidRPr="003D2A7E">
              <w:rPr>
                <w:rFonts w:ascii="Arial" w:hAnsi="Arial" w:cs="Arial"/>
                <w:b/>
                <w:color w:val="000000"/>
                <w:sz w:val="24"/>
                <w:szCs w:val="24"/>
              </w:rPr>
              <w:t>1.PP – POD STROPNÍ KONSTRUKCI:</w:t>
            </w:r>
          </w:p>
        </w:tc>
      </w:tr>
      <w:tr w:rsidR="00690754" w:rsidRPr="003D2A7E" w14:paraId="7EE2D79E" w14:textId="77777777" w:rsidTr="00B23AE4">
        <w:tc>
          <w:tcPr>
            <w:tcW w:w="710" w:type="dxa"/>
            <w:tcBorders>
              <w:top w:val="single" w:sz="12" w:space="0" w:color="auto"/>
            </w:tcBorders>
          </w:tcPr>
          <w:p w14:paraId="4EC0C5D3" w14:textId="77777777" w:rsidR="00690754" w:rsidRPr="003D2A7E"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54722032" w14:textId="77777777" w:rsidR="00690754" w:rsidRDefault="00690754" w:rsidP="00B23AE4">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NA STÁVAJÍCÍ OKOPAN</w:t>
            </w:r>
            <w:r>
              <w:rPr>
                <w:rFonts w:ascii="Arial" w:hAnsi="Arial" w:cs="Arial"/>
                <w:bCs/>
                <w:color w:val="000000"/>
                <w:sz w:val="24"/>
                <w:szCs w:val="24"/>
              </w:rPr>
              <w:t>É NOSNÉ</w:t>
            </w:r>
            <w:r w:rsidRPr="003D2A7E">
              <w:rPr>
                <w:rFonts w:ascii="Arial" w:hAnsi="Arial" w:cs="Arial"/>
                <w:bCs/>
                <w:color w:val="000000"/>
                <w:sz w:val="24"/>
                <w:szCs w:val="24"/>
              </w:rPr>
              <w:t xml:space="preserve"> STĚN</w:t>
            </w:r>
            <w:r>
              <w:rPr>
                <w:rFonts w:ascii="Arial" w:hAnsi="Arial" w:cs="Arial"/>
                <w:bCs/>
                <w:color w:val="000000"/>
                <w:sz w:val="24"/>
                <w:szCs w:val="24"/>
              </w:rPr>
              <w:t>Y</w:t>
            </w:r>
            <w:r w:rsidRPr="003D2A7E">
              <w:rPr>
                <w:rFonts w:ascii="Arial" w:hAnsi="Arial" w:cs="Arial"/>
                <w:bCs/>
                <w:color w:val="000000"/>
                <w:sz w:val="24"/>
                <w:szCs w:val="24"/>
              </w:rPr>
              <w:t xml:space="preserve"> NA REŽNÉ ZDIVO </w:t>
            </w:r>
          </w:p>
          <w:p w14:paraId="394A0843"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  </w:t>
            </w:r>
            <w:r w:rsidRPr="003D2A7E">
              <w:rPr>
                <w:rFonts w:ascii="Arial" w:hAnsi="Arial" w:cs="Arial"/>
                <w:bCs/>
                <w:color w:val="000000"/>
                <w:sz w:val="24"/>
                <w:szCs w:val="24"/>
              </w:rPr>
              <w:t>NEBO DOZDÍVKY</w:t>
            </w:r>
          </w:p>
          <w:p w14:paraId="682BD3F8"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2A7E">
              <w:rPr>
                <w:rFonts w:ascii="Arial" w:hAnsi="Arial" w:cs="Arial"/>
                <w:color w:val="000000"/>
                <w:sz w:val="24"/>
                <w:szCs w:val="24"/>
              </w:rPr>
              <w:t xml:space="preserve">  BUDE PROVEDENA APLIKACE BIOCIDNÍM PROSTŘEDKEM, PAK</w:t>
            </w:r>
          </w:p>
          <w:p w14:paraId="746FC4EE"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3D2A7E">
              <w:rPr>
                <w:rFonts w:ascii="Arial" w:hAnsi="Arial" w:cs="Arial"/>
                <w:color w:val="000000"/>
                <w:sz w:val="24"/>
                <w:szCs w:val="24"/>
              </w:rPr>
              <w:t xml:space="preserve">  DÁLE PENETRACE</w:t>
            </w:r>
          </w:p>
        </w:tc>
      </w:tr>
      <w:tr w:rsidR="00690754" w:rsidRPr="003D2A7E" w14:paraId="1BE622E6" w14:textId="77777777" w:rsidTr="00B23AE4">
        <w:tc>
          <w:tcPr>
            <w:tcW w:w="710" w:type="dxa"/>
          </w:tcPr>
          <w:p w14:paraId="5F76BDA9" w14:textId="77777777" w:rsidR="00690754" w:rsidRPr="003D2A7E"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6956E092"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DOJDE K LEHKÉMU OMYTÍ VODOU A BUDE APLIKOVÁNO JÁDRO</w:t>
            </w:r>
          </w:p>
          <w:p w14:paraId="44F23B9F"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xml:space="preserve">  Z VÁPENOCEMENTOVÉ OMÍTKY V PRŮMĚRU TL. 30 mm</w:t>
            </w:r>
          </w:p>
        </w:tc>
      </w:tr>
      <w:tr w:rsidR="00690754" w:rsidRPr="003D2A7E" w14:paraId="07FC6BA5" w14:textId="77777777" w:rsidTr="00B23AE4">
        <w:tc>
          <w:tcPr>
            <w:tcW w:w="710" w:type="dxa"/>
          </w:tcPr>
          <w:p w14:paraId="66D586C0" w14:textId="77777777" w:rsidR="00690754" w:rsidRPr="003D2A7E"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289F729B" w14:textId="77777777" w:rsidR="00690754" w:rsidRPr="003D2A7E" w:rsidRDefault="00690754" w:rsidP="00B23AE4">
            <w:pPr>
              <w:widowControl w:val="0"/>
              <w:tabs>
                <w:tab w:val="right" w:leader="dot" w:pos="7513"/>
              </w:tabs>
              <w:autoSpaceDE w:val="0"/>
              <w:autoSpaceDN w:val="0"/>
              <w:adjustRightInd w:val="0"/>
              <w:spacing w:after="0" w:line="240" w:lineRule="auto"/>
              <w:rPr>
                <w:rFonts w:ascii="Arial" w:hAnsi="Arial" w:cs="Arial"/>
                <w:color w:val="000000"/>
                <w:sz w:val="24"/>
                <w:szCs w:val="24"/>
              </w:rPr>
            </w:pPr>
            <w:r w:rsidRPr="003D2A7E">
              <w:rPr>
                <w:rFonts w:ascii="Arial" w:hAnsi="Arial" w:cs="Arial"/>
                <w:color w:val="000000"/>
                <w:sz w:val="24"/>
                <w:szCs w:val="24"/>
              </w:rPr>
              <w:t>- APLIKACE HYDROKRYSTALICKÉMU NÁTĚRU VE DVOU VRSTVÁCH</w:t>
            </w:r>
          </w:p>
        </w:tc>
      </w:tr>
      <w:tr w:rsidR="00690754" w:rsidRPr="003D2A7E" w14:paraId="3ECE8965" w14:textId="77777777" w:rsidTr="00B23AE4">
        <w:tc>
          <w:tcPr>
            <w:tcW w:w="710" w:type="dxa"/>
          </w:tcPr>
          <w:p w14:paraId="79BA496B" w14:textId="77777777" w:rsidR="00690754" w:rsidRPr="003D2A7E"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7A9F7BB6" w14:textId="77777777" w:rsidR="00690754" w:rsidRPr="003D2A7E" w:rsidRDefault="00690754" w:rsidP="00B23AE4">
            <w:pPr>
              <w:widowControl w:val="0"/>
              <w:tabs>
                <w:tab w:val="right" w:leader="dot" w:pos="7513"/>
              </w:tabs>
              <w:autoSpaceDE w:val="0"/>
              <w:autoSpaceDN w:val="0"/>
              <w:adjustRightInd w:val="0"/>
              <w:spacing w:after="0" w:line="240" w:lineRule="auto"/>
              <w:rPr>
                <w:rFonts w:ascii="Arial" w:hAnsi="Arial" w:cs="Arial"/>
                <w:bCs/>
                <w:color w:val="000000"/>
                <w:sz w:val="24"/>
                <w:szCs w:val="24"/>
              </w:rPr>
            </w:pPr>
            <w:r w:rsidRPr="003D2A7E">
              <w:rPr>
                <w:rFonts w:ascii="Arial" w:hAnsi="Arial" w:cs="Arial"/>
                <w:bCs/>
                <w:color w:val="000000"/>
                <w:sz w:val="24"/>
                <w:szCs w:val="24"/>
              </w:rPr>
              <w:t>- APLIKOVÁNA LEHČENÁ SANAČNÍ A TEPELNĚ IZOLAČNÍ OMÍTKA</w:t>
            </w:r>
          </w:p>
          <w:p w14:paraId="535A0068" w14:textId="77777777" w:rsidR="00690754" w:rsidRPr="003D2A7E" w:rsidRDefault="00690754" w:rsidP="00B23AE4">
            <w:pPr>
              <w:widowControl w:val="0"/>
              <w:tabs>
                <w:tab w:val="right" w:leader="dot" w:pos="7513"/>
              </w:tabs>
              <w:autoSpaceDE w:val="0"/>
              <w:autoSpaceDN w:val="0"/>
              <w:adjustRightInd w:val="0"/>
              <w:spacing w:after="0" w:line="240" w:lineRule="auto"/>
              <w:rPr>
                <w:rFonts w:ascii="Arial" w:hAnsi="Arial" w:cs="Arial"/>
                <w:color w:val="000000"/>
                <w:sz w:val="24"/>
                <w:szCs w:val="24"/>
              </w:rPr>
            </w:pPr>
            <w:r w:rsidRPr="003D2A7E">
              <w:rPr>
                <w:rFonts w:ascii="Arial" w:hAnsi="Arial" w:cs="Arial"/>
                <w:color w:val="000000"/>
                <w:sz w:val="24"/>
                <w:szCs w:val="24"/>
              </w:rPr>
              <w:t xml:space="preserve">  OBOHACENÁ KŘEMÍKEM V PRŮMĚRU TL. 15 mm</w:t>
            </w:r>
          </w:p>
        </w:tc>
      </w:tr>
      <w:tr w:rsidR="00690754" w:rsidRPr="003D2A7E" w14:paraId="3A026775" w14:textId="77777777" w:rsidTr="00B23AE4">
        <w:tc>
          <w:tcPr>
            <w:tcW w:w="710" w:type="dxa"/>
          </w:tcPr>
          <w:p w14:paraId="1479CBF3" w14:textId="77777777" w:rsidR="00690754" w:rsidRPr="003D2A7E"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362" w:type="dxa"/>
          </w:tcPr>
          <w:p w14:paraId="1F91DE1B" w14:textId="77777777" w:rsidR="00690754" w:rsidRPr="003D2A7E" w:rsidRDefault="00690754" w:rsidP="00B23AE4">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3D2A7E">
              <w:rPr>
                <w:rFonts w:ascii="Arial" w:hAnsi="Arial" w:cs="Arial"/>
                <w:bCs/>
                <w:color w:val="000000"/>
                <w:sz w:val="24"/>
                <w:szCs w:val="24"/>
              </w:rPr>
              <w:t>- ŠTUKOVÁ OMÍTKA VHODNÁ NA SANAČNÍ OMÍTKU</w:t>
            </w:r>
          </w:p>
        </w:tc>
      </w:tr>
    </w:tbl>
    <w:p w14:paraId="0947CF72" w14:textId="77777777" w:rsidR="00690754" w:rsidRPr="00A558DE" w:rsidRDefault="00690754" w:rsidP="0069075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p>
    <w:p w14:paraId="22EDF706" w14:textId="77777777" w:rsidR="00690754" w:rsidRPr="00A558DE" w:rsidRDefault="00690754" w:rsidP="00690754">
      <w:pPr>
        <w:widowControl w:val="0"/>
        <w:tabs>
          <w:tab w:val="left" w:pos="567"/>
        </w:tabs>
        <w:suppressAutoHyphens/>
        <w:autoSpaceDE w:val="0"/>
        <w:spacing w:after="0" w:line="240" w:lineRule="auto"/>
        <w:ind w:right="119"/>
        <w:jc w:val="both"/>
        <w:rPr>
          <w:rFonts w:ascii="Times New Roman" w:hAnsi="Times New Roman"/>
          <w:color w:val="000000"/>
          <w:sz w:val="24"/>
          <w:szCs w:val="24"/>
          <w:lang w:eastAsia="zh-CN"/>
        </w:rPr>
      </w:pPr>
      <w:r w:rsidRPr="00A558DE">
        <w:rPr>
          <w:rFonts w:ascii="Times New Roman" w:hAnsi="Times New Roman"/>
          <w:color w:val="000000"/>
          <w:sz w:val="24"/>
          <w:szCs w:val="24"/>
          <w:lang w:eastAsia="zh-CN"/>
        </w:rPr>
        <w:tab/>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851"/>
        <w:gridCol w:w="8221"/>
      </w:tblGrid>
      <w:tr w:rsidR="00690754" w:rsidRPr="00786F05" w14:paraId="04A100DC" w14:textId="77777777" w:rsidTr="00B23AE4">
        <w:tc>
          <w:tcPr>
            <w:tcW w:w="851" w:type="dxa"/>
            <w:tcBorders>
              <w:top w:val="single" w:sz="12" w:space="0" w:color="auto"/>
              <w:left w:val="single" w:sz="12" w:space="0" w:color="auto"/>
              <w:bottom w:val="single" w:sz="12" w:space="0" w:color="auto"/>
              <w:right w:val="single" w:sz="12" w:space="0" w:color="auto"/>
            </w:tcBorders>
          </w:tcPr>
          <w:p w14:paraId="1E2A53E9" w14:textId="77777777" w:rsidR="00690754" w:rsidRPr="00786F05" w:rsidRDefault="00690754" w:rsidP="00B23AE4">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786F05">
              <w:rPr>
                <w:rFonts w:ascii="Arial" w:hAnsi="Arial" w:cs="Arial"/>
                <w:b/>
                <w:bCs/>
                <w:color w:val="000000"/>
                <w:sz w:val="24"/>
                <w:szCs w:val="24"/>
              </w:rPr>
              <w:t>VO</w:t>
            </w:r>
            <w:r>
              <w:rPr>
                <w:rFonts w:ascii="Arial" w:hAnsi="Arial" w:cs="Arial"/>
                <w:b/>
                <w:bCs/>
                <w:color w:val="000000"/>
                <w:sz w:val="24"/>
                <w:szCs w:val="24"/>
              </w:rPr>
              <w:t>2</w:t>
            </w:r>
          </w:p>
        </w:tc>
        <w:tc>
          <w:tcPr>
            <w:tcW w:w="8221" w:type="dxa"/>
            <w:tcBorders>
              <w:left w:val="single" w:sz="12" w:space="0" w:color="auto"/>
            </w:tcBorders>
          </w:tcPr>
          <w:p w14:paraId="58E1C3FF" w14:textId="77777777" w:rsidR="00690754" w:rsidRPr="00786F05" w:rsidRDefault="00690754" w:rsidP="00B23AE4">
            <w:pPr>
              <w:widowControl w:val="0"/>
              <w:tabs>
                <w:tab w:val="right" w:leader="dot" w:pos="7513"/>
              </w:tabs>
              <w:autoSpaceDE w:val="0"/>
              <w:autoSpaceDN w:val="0"/>
              <w:adjustRightInd w:val="0"/>
              <w:spacing w:after="0" w:line="240" w:lineRule="auto"/>
              <w:jc w:val="both"/>
              <w:rPr>
                <w:rFonts w:ascii="Arial" w:hAnsi="Arial" w:cs="Arial"/>
                <w:b/>
                <w:color w:val="000000"/>
                <w:sz w:val="24"/>
                <w:szCs w:val="24"/>
              </w:rPr>
            </w:pPr>
            <w:r w:rsidRPr="00786F05">
              <w:rPr>
                <w:rFonts w:ascii="Arial" w:hAnsi="Arial" w:cs="Arial"/>
                <w:b/>
                <w:color w:val="000000"/>
                <w:sz w:val="24"/>
                <w:szCs w:val="24"/>
              </w:rPr>
              <w:t>SANAČNÍ OMÍTKA – NOVÉ PŘÍČKY 1.PP – POD STROPNÍ</w:t>
            </w:r>
          </w:p>
          <w:p w14:paraId="6828E9DF" w14:textId="77777777" w:rsidR="00690754" w:rsidRPr="00786F05" w:rsidRDefault="00690754" w:rsidP="00B23AE4">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786F05">
              <w:rPr>
                <w:rFonts w:ascii="Arial" w:hAnsi="Arial" w:cs="Arial"/>
                <w:b/>
                <w:color w:val="000000"/>
                <w:sz w:val="24"/>
                <w:szCs w:val="24"/>
              </w:rPr>
              <w:t>KONSTRUKCI:</w:t>
            </w:r>
          </w:p>
        </w:tc>
      </w:tr>
      <w:tr w:rsidR="00690754" w:rsidRPr="00786F05" w14:paraId="0F364B1C" w14:textId="77777777" w:rsidTr="00B23AE4">
        <w:tc>
          <w:tcPr>
            <w:tcW w:w="851" w:type="dxa"/>
            <w:tcBorders>
              <w:top w:val="single" w:sz="12" w:space="0" w:color="auto"/>
            </w:tcBorders>
          </w:tcPr>
          <w:p w14:paraId="2FAA9A2A" w14:textId="77777777" w:rsidR="00690754" w:rsidRPr="00786F05"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221" w:type="dxa"/>
          </w:tcPr>
          <w:p w14:paraId="3EE91779" w14:textId="77777777" w:rsidR="00690754" w:rsidRPr="00786F05" w:rsidRDefault="00690754" w:rsidP="00B23AE4">
            <w:pPr>
              <w:widowControl w:val="0"/>
              <w:tabs>
                <w:tab w:val="right" w:leader="dot" w:pos="7513"/>
              </w:tabs>
              <w:autoSpaceDE w:val="0"/>
              <w:autoSpaceDN w:val="0"/>
              <w:adjustRightInd w:val="0"/>
              <w:spacing w:after="0" w:line="240" w:lineRule="auto"/>
              <w:jc w:val="both"/>
              <w:rPr>
                <w:rFonts w:ascii="Arial" w:hAnsi="Arial" w:cs="Arial"/>
                <w:color w:val="000000"/>
                <w:sz w:val="24"/>
                <w:szCs w:val="24"/>
              </w:rPr>
            </w:pPr>
            <w:r w:rsidRPr="00786F05">
              <w:rPr>
                <w:rFonts w:ascii="Arial" w:hAnsi="Arial" w:cs="Arial"/>
                <w:bCs/>
                <w:color w:val="000000"/>
                <w:sz w:val="24"/>
                <w:szCs w:val="24"/>
              </w:rPr>
              <w:t xml:space="preserve">- NA NOVÉ PŘÍČKY </w:t>
            </w:r>
            <w:r w:rsidRPr="00786F05">
              <w:rPr>
                <w:rFonts w:ascii="Arial" w:hAnsi="Arial" w:cs="Arial"/>
                <w:color w:val="000000"/>
                <w:sz w:val="24"/>
                <w:szCs w:val="24"/>
              </w:rPr>
              <w:t>BUDE PROVEDENA PENETRACE</w:t>
            </w:r>
          </w:p>
        </w:tc>
      </w:tr>
      <w:tr w:rsidR="00690754" w:rsidRPr="00786F05" w14:paraId="3E1A01AF" w14:textId="77777777" w:rsidTr="00B23AE4">
        <w:tc>
          <w:tcPr>
            <w:tcW w:w="851" w:type="dxa"/>
          </w:tcPr>
          <w:p w14:paraId="30EC35F5" w14:textId="77777777" w:rsidR="00690754" w:rsidRPr="00786F05"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221" w:type="dxa"/>
          </w:tcPr>
          <w:p w14:paraId="70DEC819" w14:textId="77777777" w:rsidR="00690754" w:rsidRPr="00786F05" w:rsidRDefault="00690754" w:rsidP="00B23AE4">
            <w:pPr>
              <w:widowControl w:val="0"/>
              <w:tabs>
                <w:tab w:val="right" w:leader="dot" w:pos="7513"/>
              </w:tabs>
              <w:autoSpaceDE w:val="0"/>
              <w:autoSpaceDN w:val="0"/>
              <w:adjustRightInd w:val="0"/>
              <w:spacing w:after="0" w:line="240" w:lineRule="auto"/>
              <w:rPr>
                <w:rFonts w:ascii="Arial" w:hAnsi="Arial" w:cs="Arial"/>
                <w:bCs/>
                <w:color w:val="000000"/>
                <w:sz w:val="24"/>
                <w:szCs w:val="24"/>
              </w:rPr>
            </w:pPr>
            <w:r w:rsidRPr="00786F05">
              <w:rPr>
                <w:rFonts w:ascii="Arial" w:hAnsi="Arial" w:cs="Arial"/>
                <w:bCs/>
                <w:color w:val="000000"/>
                <w:sz w:val="24"/>
                <w:szCs w:val="24"/>
              </w:rPr>
              <w:t>- APLIKOVÁNA LEHČENÁ SANAČNÍ A TEPELNĚ IZOLAČNÍ OMÍTKA</w:t>
            </w:r>
          </w:p>
          <w:p w14:paraId="2DAF6DF4" w14:textId="77777777" w:rsidR="00690754" w:rsidRPr="00786F05" w:rsidRDefault="00690754" w:rsidP="00B23AE4">
            <w:pPr>
              <w:widowControl w:val="0"/>
              <w:tabs>
                <w:tab w:val="right" w:leader="dot" w:pos="7513"/>
              </w:tabs>
              <w:autoSpaceDE w:val="0"/>
              <w:autoSpaceDN w:val="0"/>
              <w:adjustRightInd w:val="0"/>
              <w:spacing w:after="0" w:line="240" w:lineRule="auto"/>
              <w:rPr>
                <w:rFonts w:ascii="Arial" w:hAnsi="Arial" w:cs="Arial"/>
                <w:color w:val="000000"/>
                <w:sz w:val="24"/>
                <w:szCs w:val="24"/>
              </w:rPr>
            </w:pPr>
            <w:r w:rsidRPr="00786F05">
              <w:rPr>
                <w:rFonts w:ascii="Arial" w:hAnsi="Arial" w:cs="Arial"/>
                <w:color w:val="000000"/>
                <w:sz w:val="24"/>
                <w:szCs w:val="24"/>
              </w:rPr>
              <w:t xml:space="preserve">  OBOHACENÁ KŘEMÍKEM V PRŮMĚRU TL. 10 mm</w:t>
            </w:r>
          </w:p>
        </w:tc>
      </w:tr>
      <w:tr w:rsidR="00690754" w:rsidRPr="00786F05" w14:paraId="32A0E023" w14:textId="77777777" w:rsidTr="00B23AE4">
        <w:tc>
          <w:tcPr>
            <w:tcW w:w="851" w:type="dxa"/>
          </w:tcPr>
          <w:p w14:paraId="06BF5A77" w14:textId="77777777" w:rsidR="00690754" w:rsidRPr="00786F05" w:rsidRDefault="00690754" w:rsidP="00B23AE4">
            <w:pPr>
              <w:widowControl w:val="0"/>
              <w:tabs>
                <w:tab w:val="right" w:leader="dot" w:pos="7513"/>
              </w:tabs>
              <w:autoSpaceDE w:val="0"/>
              <w:autoSpaceDN w:val="0"/>
              <w:adjustRightInd w:val="0"/>
              <w:snapToGrid w:val="0"/>
              <w:spacing w:after="0" w:line="240" w:lineRule="auto"/>
              <w:jc w:val="both"/>
              <w:rPr>
                <w:rFonts w:ascii="Arial" w:hAnsi="Arial" w:cs="Arial"/>
                <w:b/>
                <w:bCs/>
                <w:color w:val="000000"/>
                <w:sz w:val="24"/>
                <w:szCs w:val="24"/>
              </w:rPr>
            </w:pPr>
          </w:p>
        </w:tc>
        <w:tc>
          <w:tcPr>
            <w:tcW w:w="8221" w:type="dxa"/>
          </w:tcPr>
          <w:p w14:paraId="75FE2A12" w14:textId="77777777" w:rsidR="00690754" w:rsidRPr="00786F05" w:rsidRDefault="00690754" w:rsidP="00B23AE4">
            <w:pPr>
              <w:widowControl w:val="0"/>
              <w:tabs>
                <w:tab w:val="right" w:leader="dot" w:pos="7513"/>
              </w:tabs>
              <w:autoSpaceDE w:val="0"/>
              <w:autoSpaceDN w:val="0"/>
              <w:adjustRightInd w:val="0"/>
              <w:spacing w:after="0" w:line="240" w:lineRule="auto"/>
              <w:jc w:val="both"/>
              <w:rPr>
                <w:rFonts w:ascii="Arial" w:hAnsi="Arial" w:cs="Arial"/>
                <w:bCs/>
                <w:color w:val="000000"/>
                <w:sz w:val="24"/>
                <w:szCs w:val="24"/>
              </w:rPr>
            </w:pPr>
            <w:r w:rsidRPr="00786F05">
              <w:rPr>
                <w:rFonts w:ascii="Arial" w:hAnsi="Arial" w:cs="Arial"/>
                <w:bCs/>
                <w:color w:val="000000"/>
                <w:sz w:val="24"/>
                <w:szCs w:val="24"/>
              </w:rPr>
              <w:t>- ŠTUKOVÁ OMÍTKA VHODNÁ NA SANAČNÍ OMÍTKU</w:t>
            </w:r>
          </w:p>
        </w:tc>
      </w:tr>
    </w:tbl>
    <w:p w14:paraId="4E802C64" w14:textId="2633E49A" w:rsidR="00690754" w:rsidRDefault="00690754" w:rsidP="005F4B07">
      <w:pPr>
        <w:pStyle w:val="Zkladntextodsazen32"/>
        <w:tabs>
          <w:tab w:val="left" w:pos="709"/>
        </w:tabs>
        <w:ind w:left="0"/>
        <w:rPr>
          <w:b/>
          <w:bCs/>
          <w:u w:val="single"/>
        </w:rPr>
      </w:pPr>
    </w:p>
    <w:p w14:paraId="1E89F71F" w14:textId="77777777" w:rsidR="00F911B7" w:rsidRDefault="00F911B7">
      <w:pPr>
        <w:pStyle w:val="Styl"/>
        <w:spacing w:before="300" w:line="259" w:lineRule="exact"/>
        <w:ind w:left="17" w:right="11"/>
        <w:rPr>
          <w:rFonts w:ascii="Times New Roman" w:hAnsi="Times New Roman"/>
          <w:b/>
          <w:bCs/>
        </w:rPr>
      </w:pPr>
      <w:r>
        <w:rPr>
          <w:rFonts w:ascii="Times New Roman" w:hAnsi="Times New Roman"/>
          <w:b/>
          <w:bCs/>
        </w:rPr>
        <w:t xml:space="preserve">IZOLACE PROTI ZEMNÍ VLHKOSTI A PRONIKÁNÍ RADONU: </w:t>
      </w:r>
    </w:p>
    <w:p w14:paraId="2DDA19CF" w14:textId="77777777" w:rsidR="00F911B7" w:rsidRDefault="00F911B7">
      <w:pPr>
        <w:pStyle w:val="Styl"/>
        <w:spacing w:line="259" w:lineRule="exact"/>
        <w:ind w:left="17" w:right="11"/>
        <w:rPr>
          <w:rFonts w:ascii="Times New Roman" w:hAnsi="Times New Roman"/>
          <w:b/>
          <w:bCs/>
        </w:rPr>
      </w:pPr>
    </w:p>
    <w:p w14:paraId="6C8A545E" w14:textId="79A3F92D" w:rsidR="004A05D1" w:rsidRPr="004A05D1" w:rsidRDefault="004A05D1" w:rsidP="004A05D1">
      <w:pPr>
        <w:pStyle w:val="Styl"/>
        <w:tabs>
          <w:tab w:val="left" w:pos="567"/>
          <w:tab w:val="left" w:pos="709"/>
        </w:tabs>
        <w:spacing w:line="283" w:lineRule="exact"/>
        <w:ind w:left="6" w:right="11" w:firstLine="11"/>
        <w:jc w:val="both"/>
        <w:rPr>
          <w:rFonts w:ascii="Times New Roman" w:hAnsi="Times New Roman"/>
        </w:rPr>
      </w:pPr>
      <w:r>
        <w:rPr>
          <w:rFonts w:ascii="Arial" w:hAnsi="Arial" w:cs="Arial"/>
          <w:color w:val="000000"/>
        </w:rPr>
        <w:tab/>
      </w:r>
      <w:r w:rsidRPr="004A05D1">
        <w:rPr>
          <w:rFonts w:ascii="Times New Roman" w:hAnsi="Times New Roman"/>
        </w:rPr>
        <w:t xml:space="preserve">V rámci realizace nových skladeb podlahového souvrství </w:t>
      </w:r>
      <w:r>
        <w:rPr>
          <w:rFonts w:ascii="Times New Roman" w:hAnsi="Times New Roman"/>
        </w:rPr>
        <w:t xml:space="preserve">v 1.PP </w:t>
      </w:r>
      <w:r w:rsidRPr="004A05D1">
        <w:rPr>
          <w:rFonts w:ascii="Times New Roman" w:hAnsi="Times New Roman"/>
        </w:rPr>
        <w:t xml:space="preserve">bude na </w:t>
      </w:r>
      <w:r>
        <w:rPr>
          <w:rFonts w:ascii="Times New Roman" w:hAnsi="Times New Roman"/>
        </w:rPr>
        <w:t xml:space="preserve">nový </w:t>
      </w:r>
      <w:proofErr w:type="spellStart"/>
      <w:r w:rsidRPr="004A05D1">
        <w:rPr>
          <w:rFonts w:ascii="Times New Roman" w:hAnsi="Times New Roman"/>
        </w:rPr>
        <w:t>napenetrovaný</w:t>
      </w:r>
      <w:proofErr w:type="spellEnd"/>
      <w:r w:rsidRPr="004A05D1">
        <w:rPr>
          <w:rFonts w:ascii="Times New Roman" w:hAnsi="Times New Roman"/>
        </w:rPr>
        <w:t xml:space="preserve"> </w:t>
      </w:r>
      <w:r>
        <w:rPr>
          <w:rFonts w:ascii="Times New Roman" w:hAnsi="Times New Roman"/>
        </w:rPr>
        <w:t xml:space="preserve">betonový </w:t>
      </w:r>
      <w:proofErr w:type="spellStart"/>
      <w:r w:rsidRPr="004A05D1">
        <w:rPr>
          <w:rFonts w:ascii="Times New Roman" w:hAnsi="Times New Roman"/>
        </w:rPr>
        <w:t>podkad</w:t>
      </w:r>
      <w:proofErr w:type="spellEnd"/>
      <w:r w:rsidRPr="004A05D1">
        <w:rPr>
          <w:rFonts w:ascii="Times New Roman" w:hAnsi="Times New Roman"/>
        </w:rPr>
        <w:t xml:space="preserve"> </w:t>
      </w:r>
      <w:r>
        <w:rPr>
          <w:rFonts w:ascii="Times New Roman" w:hAnsi="Times New Roman"/>
        </w:rPr>
        <w:t xml:space="preserve">vyztužený kari sítěmi </w:t>
      </w:r>
      <w:r w:rsidRPr="004A05D1">
        <w:rPr>
          <w:rFonts w:ascii="Times New Roman" w:hAnsi="Times New Roman"/>
        </w:rPr>
        <w:t xml:space="preserve">užita živičná hydroizolace ve 2 vrstvách s atestem proti pronikání radonu. Hydroizolace bude vytažená na úroveň nášlapné vrstvy u každé místnosti suterénu. </w:t>
      </w:r>
    </w:p>
    <w:p w14:paraId="7C3FF2C0" w14:textId="162F6148" w:rsidR="004A05D1" w:rsidRPr="004A05D1" w:rsidRDefault="004A05D1" w:rsidP="004A05D1">
      <w:pPr>
        <w:pStyle w:val="Styl"/>
        <w:tabs>
          <w:tab w:val="left" w:pos="567"/>
          <w:tab w:val="left" w:pos="709"/>
        </w:tabs>
        <w:spacing w:line="283" w:lineRule="exact"/>
        <w:ind w:left="6" w:right="11" w:firstLine="11"/>
        <w:jc w:val="both"/>
        <w:rPr>
          <w:rFonts w:ascii="Times New Roman" w:hAnsi="Times New Roman"/>
        </w:rPr>
      </w:pPr>
      <w:r w:rsidRPr="004A05D1">
        <w:rPr>
          <w:rFonts w:ascii="Times New Roman" w:hAnsi="Times New Roman"/>
        </w:rPr>
        <w:tab/>
        <w:t xml:space="preserve">Při instalaci hydroizolace je nutné dodržet technologické předpisy konkrétního dodavatele pro pokládku izolace. </w:t>
      </w:r>
    </w:p>
    <w:p w14:paraId="231CE0DC" w14:textId="6A040B95" w:rsidR="00F911B7" w:rsidRDefault="004A05D1">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ab/>
      </w:r>
      <w:r w:rsidR="00233D8C">
        <w:rPr>
          <w:rFonts w:ascii="Times New Roman" w:hAnsi="Times New Roman"/>
        </w:rPr>
        <w:t>V objektu j</w:t>
      </w:r>
      <w:r w:rsidR="00F911B7">
        <w:rPr>
          <w:rFonts w:ascii="Times New Roman" w:hAnsi="Times New Roman"/>
        </w:rPr>
        <w:t>e navržen pás z SBS modifikovaného asfaltu tl. 4 mm</w:t>
      </w:r>
      <w:r w:rsidR="00233D8C">
        <w:rPr>
          <w:rFonts w:ascii="Times New Roman" w:hAnsi="Times New Roman"/>
        </w:rPr>
        <w:t xml:space="preserve"> ve dvou vrstvách křížem</w:t>
      </w:r>
      <w:r w:rsidR="00F911B7">
        <w:rPr>
          <w:rFonts w:ascii="Times New Roman" w:hAnsi="Times New Roman"/>
        </w:rPr>
        <w:t xml:space="preserve">, který splňuje technické parametry dle harmonizované výrobkové normy ČSN EN 13 707, ČSN EN 13 970, ČSN EN 13 969 a české technické normy ČSN 73 0605-1 Požadavky na použití asfaltových pásů.  </w:t>
      </w:r>
    </w:p>
    <w:p w14:paraId="25EB166A"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Jedná se o tyto technické parametry:</w:t>
      </w:r>
    </w:p>
    <w:p w14:paraId="46C7A6B7"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tl. min. 4 mm</w:t>
      </w:r>
      <w:r w:rsidR="0026042B">
        <w:rPr>
          <w:rFonts w:ascii="Times New Roman" w:hAnsi="Times New Roman"/>
        </w:rPr>
        <w:t>, navržen pás ve dvou vrstvách 2x4 mm</w:t>
      </w:r>
    </w:p>
    <w:p w14:paraId="74539BE2"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vodotěsnost: min. 100 kPa</w:t>
      </w:r>
    </w:p>
    <w:p w14:paraId="46903266"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tahové vlastnosti – největší tahová síla: min. 800 N/50 mm</w:t>
      </w:r>
    </w:p>
    <w:p w14:paraId="24EA524A"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tahové vlastnosti – největší tahová síla: min. 2%</w:t>
      </w:r>
    </w:p>
    <w:p w14:paraId="4C63B58D"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odolnost proti stékání při zvýšené teplotě: min. 90°C</w:t>
      </w:r>
    </w:p>
    <w:p w14:paraId="2838C5CE"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ohebnost za nízkých teplot: max. -15°C</w:t>
      </w:r>
    </w:p>
    <w:p w14:paraId="250932AD" w14:textId="77777777" w:rsidR="00F911B7" w:rsidRDefault="00F911B7">
      <w:pPr>
        <w:pStyle w:val="Styl"/>
        <w:tabs>
          <w:tab w:val="left" w:pos="567"/>
          <w:tab w:val="left" w:pos="709"/>
        </w:tabs>
        <w:spacing w:line="283" w:lineRule="exact"/>
        <w:ind w:left="6" w:right="11" w:firstLine="11"/>
        <w:jc w:val="both"/>
        <w:rPr>
          <w:rFonts w:ascii="Times New Roman" w:hAnsi="Times New Roman"/>
        </w:rPr>
      </w:pPr>
      <w:r>
        <w:rPr>
          <w:rFonts w:ascii="Times New Roman" w:hAnsi="Times New Roman"/>
        </w:rPr>
        <w:t>- propustnost vodní páry: MDV nebo 20000</w:t>
      </w:r>
    </w:p>
    <w:p w14:paraId="6CE9CB38" w14:textId="77777777" w:rsidR="00F911B7" w:rsidRDefault="00F911B7">
      <w:pPr>
        <w:pStyle w:val="Styl"/>
        <w:tabs>
          <w:tab w:val="left" w:pos="567"/>
          <w:tab w:val="left" w:pos="709"/>
        </w:tabs>
        <w:spacing w:line="283" w:lineRule="exact"/>
        <w:ind w:right="11"/>
        <w:jc w:val="both"/>
        <w:rPr>
          <w:rFonts w:ascii="Times New Roman" w:hAnsi="Times New Roman"/>
        </w:rPr>
      </w:pPr>
      <w:r>
        <w:rPr>
          <w:rFonts w:ascii="Times New Roman" w:hAnsi="Times New Roman"/>
        </w:rPr>
        <w:t>- množství asfaltové hmoty: min. 2700 g/m2</w:t>
      </w:r>
    </w:p>
    <w:p w14:paraId="60262245" w14:textId="4D0A6A68" w:rsidR="00F911B7" w:rsidRDefault="00F911B7">
      <w:pPr>
        <w:pStyle w:val="Styl"/>
        <w:tabs>
          <w:tab w:val="left" w:pos="709"/>
        </w:tabs>
        <w:spacing w:line="283" w:lineRule="exact"/>
        <w:ind w:left="6" w:right="11" w:firstLine="11"/>
        <w:jc w:val="both"/>
        <w:rPr>
          <w:rFonts w:ascii="Times New Roman" w:hAnsi="Times New Roman"/>
        </w:rPr>
      </w:pPr>
      <w:r>
        <w:rPr>
          <w:rFonts w:ascii="Times New Roman" w:hAnsi="Times New Roman"/>
        </w:rPr>
        <w:tab/>
        <w:t>Požadavku ČSN 73 0601 (Izolace proti pronikání radonu) vyhoví jedna vrstva výše uvedené povlakové hydroizolace.</w:t>
      </w:r>
      <w:r w:rsidR="0026042B">
        <w:rPr>
          <w:rFonts w:ascii="Times New Roman" w:hAnsi="Times New Roman"/>
        </w:rPr>
        <w:t xml:space="preserve"> V PD je navržena hydroizolace ve dvou vrstvách.</w:t>
      </w:r>
      <w:r>
        <w:rPr>
          <w:rFonts w:ascii="Times New Roman" w:hAnsi="Times New Roman"/>
        </w:rPr>
        <w:t xml:space="preserve"> </w:t>
      </w:r>
    </w:p>
    <w:p w14:paraId="23A0FD9C" w14:textId="77777777" w:rsidR="00753741" w:rsidRDefault="00753741">
      <w:pPr>
        <w:pStyle w:val="Styl"/>
        <w:tabs>
          <w:tab w:val="left" w:pos="709"/>
        </w:tabs>
        <w:spacing w:line="283" w:lineRule="exact"/>
        <w:ind w:left="6" w:right="11" w:firstLine="11"/>
        <w:jc w:val="both"/>
        <w:rPr>
          <w:rFonts w:ascii="Times New Roman" w:hAnsi="Times New Roman"/>
        </w:rPr>
      </w:pPr>
    </w:p>
    <w:p w14:paraId="31FDA5E1" w14:textId="77777777" w:rsidR="00F911B7" w:rsidRDefault="00F911B7">
      <w:pPr>
        <w:pStyle w:val="Styl"/>
        <w:tabs>
          <w:tab w:val="left" w:pos="709"/>
        </w:tabs>
        <w:spacing w:before="159" w:after="120" w:line="283" w:lineRule="exact"/>
        <w:ind w:left="4" w:right="11" w:firstLine="10"/>
        <w:jc w:val="both"/>
        <w:rPr>
          <w:rFonts w:ascii="Times New Roman" w:hAnsi="Times New Roman"/>
        </w:rPr>
      </w:pPr>
      <w:r>
        <w:rPr>
          <w:rFonts w:ascii="Times New Roman" w:hAnsi="Times New Roman"/>
        </w:rPr>
        <w:lastRenderedPageBreak/>
        <w:t>Proti pronikání radonu z podloží jsou provedena tyto opatření:</w:t>
      </w:r>
    </w:p>
    <w:p w14:paraId="652EFB33" w14:textId="01D0A6FD" w:rsidR="0026042B" w:rsidRDefault="00C466F7">
      <w:pPr>
        <w:pStyle w:val="Styl"/>
        <w:tabs>
          <w:tab w:val="left" w:pos="709"/>
        </w:tabs>
        <w:spacing w:line="283" w:lineRule="exact"/>
        <w:ind w:left="4" w:right="11" w:firstLine="10"/>
        <w:jc w:val="both"/>
        <w:rPr>
          <w:rFonts w:ascii="Times New Roman" w:hAnsi="Times New Roman"/>
        </w:rPr>
      </w:pPr>
      <w:r>
        <w:rPr>
          <w:rFonts w:ascii="Times New Roman" w:hAnsi="Times New Roman"/>
        </w:rPr>
        <w:t>1</w:t>
      </w:r>
      <w:r w:rsidR="0026042B">
        <w:rPr>
          <w:rFonts w:ascii="Times New Roman" w:hAnsi="Times New Roman"/>
        </w:rPr>
        <w:t xml:space="preserve">) provedení </w:t>
      </w:r>
      <w:r w:rsidR="00B008F6">
        <w:rPr>
          <w:rFonts w:ascii="Times New Roman" w:hAnsi="Times New Roman"/>
        </w:rPr>
        <w:t>betonové mazaniny vyztužené kari sítěmi</w:t>
      </w:r>
      <w:r w:rsidR="0026042B">
        <w:rPr>
          <w:rFonts w:ascii="Times New Roman" w:hAnsi="Times New Roman"/>
        </w:rPr>
        <w:t xml:space="preserve"> tl. 50 mm</w:t>
      </w:r>
    </w:p>
    <w:p w14:paraId="5667CAD0" w14:textId="34E04D57" w:rsidR="00F911B7" w:rsidRDefault="00B008F6">
      <w:pPr>
        <w:pStyle w:val="Styl"/>
        <w:tabs>
          <w:tab w:val="left" w:pos="709"/>
        </w:tabs>
        <w:spacing w:line="283" w:lineRule="exact"/>
        <w:ind w:left="4" w:right="11" w:firstLine="10"/>
        <w:jc w:val="both"/>
        <w:rPr>
          <w:rFonts w:ascii="Times New Roman" w:hAnsi="Times New Roman"/>
        </w:rPr>
      </w:pPr>
      <w:r>
        <w:rPr>
          <w:rFonts w:ascii="Times New Roman" w:hAnsi="Times New Roman"/>
        </w:rPr>
        <w:t>2</w:t>
      </w:r>
      <w:r w:rsidR="00F911B7">
        <w:rPr>
          <w:rFonts w:ascii="Times New Roman" w:hAnsi="Times New Roman"/>
        </w:rPr>
        <w:t>) vlastní protiradonová izolace</w:t>
      </w:r>
    </w:p>
    <w:p w14:paraId="66DC6DFE" w14:textId="59442912" w:rsidR="0026042B" w:rsidRDefault="00B008F6">
      <w:pPr>
        <w:pStyle w:val="Styl"/>
        <w:tabs>
          <w:tab w:val="left" w:pos="709"/>
        </w:tabs>
        <w:spacing w:line="283" w:lineRule="exact"/>
        <w:ind w:left="4" w:right="11" w:firstLine="10"/>
        <w:jc w:val="both"/>
        <w:rPr>
          <w:rFonts w:ascii="Times New Roman" w:hAnsi="Times New Roman"/>
        </w:rPr>
      </w:pPr>
      <w:r>
        <w:rPr>
          <w:rFonts w:ascii="Times New Roman" w:hAnsi="Times New Roman"/>
        </w:rPr>
        <w:t>3</w:t>
      </w:r>
      <w:r w:rsidR="00F911B7">
        <w:rPr>
          <w:rFonts w:ascii="Times New Roman" w:hAnsi="Times New Roman"/>
        </w:rPr>
        <w:t xml:space="preserve">) veškeré </w:t>
      </w:r>
      <w:r>
        <w:rPr>
          <w:rFonts w:ascii="Times New Roman" w:hAnsi="Times New Roman"/>
        </w:rPr>
        <w:t xml:space="preserve">případné </w:t>
      </w:r>
      <w:r w:rsidR="00F911B7">
        <w:rPr>
          <w:rFonts w:ascii="Times New Roman" w:hAnsi="Times New Roman"/>
        </w:rPr>
        <w:t>prostupy instalací nutno plynově utěsnit</w:t>
      </w:r>
      <w:r w:rsidR="00A770F4">
        <w:rPr>
          <w:rFonts w:ascii="Times New Roman" w:hAnsi="Times New Roman"/>
        </w:rPr>
        <w:t xml:space="preserve"> </w:t>
      </w:r>
    </w:p>
    <w:p w14:paraId="3174A0B6" w14:textId="3FC2575B" w:rsidR="00F911B7" w:rsidRDefault="00B008F6">
      <w:pPr>
        <w:pStyle w:val="Styl"/>
        <w:tabs>
          <w:tab w:val="left" w:pos="709"/>
        </w:tabs>
        <w:spacing w:line="283" w:lineRule="exact"/>
        <w:ind w:left="4" w:right="11" w:firstLine="10"/>
        <w:jc w:val="both"/>
        <w:rPr>
          <w:rFonts w:ascii="Times New Roman" w:hAnsi="Times New Roman"/>
        </w:rPr>
      </w:pPr>
      <w:r>
        <w:rPr>
          <w:rFonts w:ascii="Times New Roman" w:hAnsi="Times New Roman"/>
        </w:rPr>
        <w:t>4</w:t>
      </w:r>
      <w:r w:rsidR="00F911B7">
        <w:rPr>
          <w:rFonts w:ascii="Times New Roman" w:hAnsi="Times New Roman"/>
        </w:rPr>
        <w:t>) nutnost dodržení technologických předpisů pokládky izolace</w:t>
      </w:r>
    </w:p>
    <w:p w14:paraId="62462E1F" w14:textId="77777777" w:rsidR="00BE1689" w:rsidRDefault="00BE1689">
      <w:pPr>
        <w:pStyle w:val="Styl"/>
        <w:tabs>
          <w:tab w:val="left" w:pos="709"/>
        </w:tabs>
        <w:spacing w:line="283" w:lineRule="exact"/>
        <w:ind w:left="4" w:right="11" w:firstLine="10"/>
        <w:jc w:val="both"/>
        <w:rPr>
          <w:rFonts w:ascii="Times New Roman" w:hAnsi="Times New Roman"/>
        </w:rPr>
      </w:pPr>
    </w:p>
    <w:p w14:paraId="39644A75" w14:textId="77777777" w:rsidR="00F911B7" w:rsidRDefault="00F911B7">
      <w:pPr>
        <w:pStyle w:val="Styl"/>
        <w:tabs>
          <w:tab w:val="left" w:pos="567"/>
        </w:tabs>
        <w:spacing w:before="200" w:line="278" w:lineRule="exact"/>
        <w:ind w:right="17"/>
        <w:jc w:val="both"/>
        <w:rPr>
          <w:rFonts w:ascii="Times New Roman" w:hAnsi="Times New Roman"/>
          <w:b/>
          <w:bCs/>
          <w:u w:val="single"/>
        </w:rPr>
      </w:pPr>
      <w:r>
        <w:rPr>
          <w:rFonts w:ascii="Times New Roman" w:hAnsi="Times New Roman"/>
          <w:b/>
          <w:bCs/>
          <w:sz w:val="32"/>
          <w:szCs w:val="32"/>
        </w:rPr>
        <w:t>j)</w:t>
      </w:r>
      <w:r>
        <w:rPr>
          <w:rFonts w:ascii="Times New Roman" w:hAnsi="Times New Roman"/>
          <w:b/>
          <w:bCs/>
          <w:sz w:val="32"/>
          <w:szCs w:val="32"/>
        </w:rPr>
        <w:tab/>
      </w:r>
      <w:r>
        <w:rPr>
          <w:rFonts w:ascii="Times New Roman" w:hAnsi="Times New Roman"/>
          <w:b/>
          <w:bCs/>
          <w:u w:val="single"/>
        </w:rPr>
        <w:t>DODRŽENÍ OBECNÝCH POŽADAVKŮ NA VÝSTAVBU</w:t>
      </w:r>
    </w:p>
    <w:p w14:paraId="57893342" w14:textId="77777777" w:rsidR="00F911B7" w:rsidRDefault="00F911B7" w:rsidP="005D3F7E">
      <w:pPr>
        <w:pStyle w:val="Styl"/>
        <w:tabs>
          <w:tab w:val="left" w:pos="567"/>
        </w:tabs>
        <w:spacing w:before="200"/>
        <w:ind w:left="17" w:right="6"/>
        <w:jc w:val="both"/>
        <w:rPr>
          <w:rFonts w:ascii="Times New Roman" w:hAnsi="Times New Roman"/>
        </w:rPr>
      </w:pPr>
      <w:r>
        <w:rPr>
          <w:rFonts w:ascii="Times New Roman" w:hAnsi="Times New Roman"/>
          <w:b/>
          <w:bCs/>
          <w:sz w:val="16"/>
          <w:szCs w:val="16"/>
        </w:rPr>
        <w:tab/>
      </w:r>
      <w:r>
        <w:rPr>
          <w:rFonts w:ascii="Times New Roman" w:hAnsi="Times New Roman"/>
        </w:rPr>
        <w:t xml:space="preserve">Projektová dokumentace byla vypracována na základě vyhlášky MMR č. 268/2009 Sb. ve zněním uvedeném ve vyhlášce č. 20/2012 </w:t>
      </w:r>
      <w:proofErr w:type="spellStart"/>
      <w:r>
        <w:rPr>
          <w:rFonts w:ascii="Times New Roman" w:hAnsi="Times New Roman"/>
        </w:rPr>
        <w:t>Sb</w:t>
      </w:r>
      <w:proofErr w:type="spellEnd"/>
      <w:r>
        <w:rPr>
          <w:rFonts w:ascii="Times New Roman" w:hAnsi="Times New Roman"/>
        </w:rPr>
        <w:t xml:space="preserve"> a vyhlášky č. 398/2009 Sb. a je plně v souladu s obecně technickými požadavky na výstavbu. </w:t>
      </w:r>
    </w:p>
    <w:sectPr w:rsidR="00F911B7" w:rsidSect="008C7F49">
      <w:pgSz w:w="11907" w:h="16840" w:code="9"/>
      <w:pgMar w:top="1134" w:right="1134" w:bottom="1134" w:left="1134" w:header="1134" w:footer="1134"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0FEFF" w14:textId="77777777" w:rsidR="00E668B4" w:rsidRDefault="00E668B4">
      <w:pPr>
        <w:spacing w:after="0" w:line="240" w:lineRule="auto"/>
      </w:pPr>
      <w:r>
        <w:separator/>
      </w:r>
    </w:p>
  </w:endnote>
  <w:endnote w:type="continuationSeparator" w:id="0">
    <w:p w14:paraId="4FADE2E9" w14:textId="77777777" w:rsidR="00E668B4" w:rsidRDefault="00E66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hemian typewriter">
    <w:panose1 w:val="02000000000000000000"/>
    <w:charset w:val="EE"/>
    <w:family w:val="auto"/>
    <w:pitch w:val="variable"/>
    <w:sig w:usb0="A00002AF" w:usb1="500078FB" w:usb2="00000000" w:usb3="00000000" w:csb0="0000019F"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8C7F49" w:rsidRPr="008C7F49" w14:paraId="4A2E50FE" w14:textId="77777777" w:rsidTr="00263AE8">
      <w:trPr>
        <w:jc w:val="center"/>
      </w:trPr>
      <w:tc>
        <w:tcPr>
          <w:tcW w:w="8737" w:type="dxa"/>
          <w:tcBorders>
            <w:top w:val="single" w:sz="4" w:space="0" w:color="000000"/>
          </w:tcBorders>
        </w:tcPr>
        <w:p w14:paraId="00D42695" w14:textId="77777777" w:rsidR="008C7F49" w:rsidRPr="008C7F49" w:rsidRDefault="008C7F49" w:rsidP="00CB5BF6">
          <w:pPr>
            <w:widowControl w:val="0"/>
            <w:tabs>
              <w:tab w:val="right" w:pos="0"/>
              <w:tab w:val="center" w:pos="4535"/>
            </w:tabs>
            <w:overflowPunct w:val="0"/>
            <w:autoSpaceDE w:val="0"/>
            <w:spacing w:after="0" w:line="240" w:lineRule="auto"/>
            <w:textAlignment w:val="baseline"/>
            <w:rPr>
              <w:rFonts w:ascii="Arial" w:hAnsi="Arial"/>
              <w:sz w:val="16"/>
              <w:szCs w:val="20"/>
            </w:rPr>
          </w:pPr>
          <w:r w:rsidRPr="008C7F49">
            <w:rPr>
              <w:rFonts w:ascii="Arial" w:hAnsi="Arial"/>
              <w:sz w:val="16"/>
              <w:szCs w:val="20"/>
            </w:rPr>
            <w:t>Luboš Beneda, stavební a projekční kancelář, Černická 9 a 11, 301 36 Plzeň, Tel./fax: 377324077</w:t>
          </w:r>
          <w:r w:rsidRPr="008C7F49">
            <w:rPr>
              <w:rFonts w:ascii="Arial" w:hAnsi="Arial"/>
              <w:sz w:val="16"/>
              <w:szCs w:val="20"/>
            </w:rPr>
            <w:br/>
            <w:t>E-mail: L.Beneda@seznam.cz</w:t>
          </w:r>
        </w:p>
      </w:tc>
      <w:tc>
        <w:tcPr>
          <w:tcW w:w="796" w:type="dxa"/>
          <w:tcBorders>
            <w:top w:val="single" w:sz="4" w:space="0" w:color="000000"/>
          </w:tcBorders>
          <w:vAlign w:val="center"/>
        </w:tcPr>
        <w:p w14:paraId="65D8D348" w14:textId="77777777" w:rsidR="008C7F49" w:rsidRPr="008C7F49" w:rsidRDefault="008C7F49" w:rsidP="00CB5BF6">
          <w:pPr>
            <w:widowControl w:val="0"/>
            <w:tabs>
              <w:tab w:val="center" w:pos="4535"/>
              <w:tab w:val="right" w:pos="9071"/>
            </w:tabs>
            <w:overflowPunct w:val="0"/>
            <w:autoSpaceDE w:val="0"/>
            <w:spacing w:after="0" w:line="240" w:lineRule="auto"/>
            <w:jc w:val="right"/>
            <w:textAlignment w:val="baseline"/>
            <w:rPr>
              <w:rFonts w:ascii="Times New Roman" w:hAnsi="Times New Roman"/>
              <w:sz w:val="20"/>
              <w:szCs w:val="20"/>
            </w:rPr>
          </w:pPr>
          <w:r w:rsidRPr="008C7F49">
            <w:rPr>
              <w:rFonts w:ascii="Arial" w:hAnsi="Arial" w:cs="Arial"/>
              <w:b/>
              <w:bCs/>
              <w:sz w:val="16"/>
              <w:szCs w:val="16"/>
            </w:rPr>
            <w:fldChar w:fldCharType="begin"/>
          </w:r>
          <w:r w:rsidRPr="008C7F49">
            <w:rPr>
              <w:rFonts w:ascii="Arial" w:hAnsi="Arial" w:cs="Arial"/>
              <w:b/>
              <w:bCs/>
              <w:sz w:val="16"/>
              <w:szCs w:val="16"/>
            </w:rPr>
            <w:instrText>PAGE  \* Arabic  \* MERGEFORMAT</w:instrText>
          </w:r>
          <w:r w:rsidRPr="008C7F49">
            <w:rPr>
              <w:rFonts w:ascii="Arial" w:hAnsi="Arial" w:cs="Arial"/>
              <w:b/>
              <w:bCs/>
              <w:sz w:val="16"/>
              <w:szCs w:val="16"/>
            </w:rPr>
            <w:fldChar w:fldCharType="separate"/>
          </w:r>
          <w:r w:rsidRPr="008C7F49">
            <w:rPr>
              <w:rFonts w:ascii="Arial" w:hAnsi="Arial" w:cs="Arial"/>
              <w:b/>
              <w:bCs/>
              <w:noProof/>
              <w:sz w:val="16"/>
              <w:szCs w:val="16"/>
            </w:rPr>
            <w:t>28</w:t>
          </w:r>
          <w:r w:rsidRPr="008C7F49">
            <w:rPr>
              <w:rFonts w:ascii="Arial" w:hAnsi="Arial" w:cs="Arial"/>
              <w:b/>
              <w:bCs/>
              <w:sz w:val="16"/>
              <w:szCs w:val="16"/>
            </w:rPr>
            <w:fldChar w:fldCharType="end"/>
          </w:r>
          <w:r w:rsidRPr="008C7F49">
            <w:rPr>
              <w:rFonts w:ascii="Arial" w:hAnsi="Arial" w:cs="Arial"/>
              <w:sz w:val="16"/>
              <w:szCs w:val="16"/>
            </w:rPr>
            <w:t xml:space="preserve"> z </w:t>
          </w:r>
          <w:r w:rsidRPr="008C7F49">
            <w:rPr>
              <w:rFonts w:ascii="Times New Roman" w:hAnsi="Times New Roman"/>
              <w:sz w:val="24"/>
              <w:szCs w:val="20"/>
              <w:lang w:eastAsia="zh-CN"/>
            </w:rPr>
            <w:fldChar w:fldCharType="begin"/>
          </w:r>
          <w:r w:rsidRPr="008C7F49">
            <w:rPr>
              <w:rFonts w:ascii="Times New Roman" w:hAnsi="Times New Roman"/>
              <w:sz w:val="24"/>
              <w:szCs w:val="20"/>
              <w:lang w:eastAsia="zh-CN"/>
            </w:rPr>
            <w:instrText>NUMPAGES  \* Arabic  \* MERGEFORMAT</w:instrText>
          </w:r>
          <w:r w:rsidRPr="008C7F49">
            <w:rPr>
              <w:rFonts w:ascii="Times New Roman" w:hAnsi="Times New Roman"/>
              <w:sz w:val="24"/>
              <w:szCs w:val="20"/>
              <w:lang w:eastAsia="zh-CN"/>
            </w:rPr>
            <w:fldChar w:fldCharType="separate"/>
          </w:r>
          <w:r w:rsidRPr="008C7F49">
            <w:rPr>
              <w:rFonts w:ascii="Arial" w:hAnsi="Arial" w:cs="Arial"/>
              <w:b/>
              <w:bCs/>
              <w:noProof/>
              <w:sz w:val="16"/>
              <w:szCs w:val="16"/>
            </w:rPr>
            <w:t>40</w:t>
          </w:r>
          <w:r w:rsidRPr="008C7F49">
            <w:rPr>
              <w:rFonts w:ascii="Arial" w:hAnsi="Arial" w:cs="Arial"/>
              <w:b/>
              <w:bCs/>
              <w:noProof/>
              <w:sz w:val="16"/>
              <w:szCs w:val="16"/>
            </w:rPr>
            <w:fldChar w:fldCharType="end"/>
          </w:r>
        </w:p>
      </w:tc>
    </w:tr>
  </w:tbl>
  <w:p w14:paraId="3F44C4B3" w14:textId="64E002B1" w:rsidR="00FE0D9D" w:rsidRDefault="00FE0D9D" w:rsidP="00CB5BF6">
    <w:pPr>
      <w:pStyle w:val="Zpat"/>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A0BBC" w14:textId="77777777" w:rsidR="00E668B4" w:rsidRDefault="00E668B4">
      <w:pPr>
        <w:spacing w:after="0" w:line="240" w:lineRule="auto"/>
      </w:pPr>
      <w:r>
        <w:separator/>
      </w:r>
    </w:p>
  </w:footnote>
  <w:footnote w:type="continuationSeparator" w:id="0">
    <w:p w14:paraId="1A863D87" w14:textId="77777777" w:rsidR="00E668B4" w:rsidRDefault="00E66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8115" w14:textId="6A1879CF" w:rsidR="00FE0D9D" w:rsidRDefault="00FE0D9D" w:rsidP="00517630">
    <w:pPr>
      <w:pStyle w:val="Zhlav"/>
      <w:framePr w:wrap="auto" w:vAnchor="text" w:hAnchor="margin" w:xAlign="right" w:y="1"/>
      <w:spacing w:after="0" w:line="240" w:lineRule="auto"/>
      <w:rPr>
        <w:rStyle w:val="slostrnky"/>
      </w:rPr>
    </w:pPr>
  </w:p>
  <w:tbl>
    <w:tblPr>
      <w:tblW w:w="0" w:type="auto"/>
      <w:jc w:val="center"/>
      <w:tblLayout w:type="fixed"/>
      <w:tblCellMar>
        <w:left w:w="70" w:type="dxa"/>
        <w:right w:w="70" w:type="dxa"/>
      </w:tblCellMar>
      <w:tblLook w:val="0000" w:firstRow="0" w:lastRow="0" w:firstColumn="0" w:lastColumn="0" w:noHBand="0" w:noVBand="0"/>
    </w:tblPr>
    <w:tblGrid>
      <w:gridCol w:w="852"/>
      <w:gridCol w:w="8787"/>
    </w:tblGrid>
    <w:tr w:rsidR="008C7F49" w:rsidRPr="008C7F49" w14:paraId="5F7B2CC3" w14:textId="77777777" w:rsidTr="008C7F49">
      <w:trPr>
        <w:trHeight w:hRule="exact" w:val="426"/>
        <w:jc w:val="center"/>
      </w:trPr>
      <w:tc>
        <w:tcPr>
          <w:tcW w:w="852" w:type="dxa"/>
          <w:tcBorders>
            <w:bottom w:val="double" w:sz="4" w:space="0" w:color="000000"/>
          </w:tcBorders>
          <w:vAlign w:val="center"/>
        </w:tcPr>
        <w:p w14:paraId="1B42A57E" w14:textId="77777777" w:rsidR="008C7F49" w:rsidRPr="008C7F49" w:rsidRDefault="008C7F49" w:rsidP="00517630">
          <w:pPr>
            <w:suppressAutoHyphens/>
            <w:overflowPunct w:val="0"/>
            <w:autoSpaceDE w:val="0"/>
            <w:snapToGrid w:val="0"/>
            <w:spacing w:after="0" w:line="240" w:lineRule="auto"/>
            <w:textAlignment w:val="baseline"/>
            <w:rPr>
              <w:rFonts w:ascii="Arial" w:hAnsi="Arial" w:cs="Arial"/>
              <w:b/>
              <w:bCs/>
              <w:sz w:val="16"/>
              <w:szCs w:val="20"/>
              <w:lang w:eastAsia="zh-CN"/>
            </w:rPr>
          </w:pPr>
          <w:r w:rsidRPr="008C7F49">
            <w:rPr>
              <w:rFonts w:ascii="Arial" w:hAnsi="Arial" w:cs="Arial"/>
              <w:sz w:val="16"/>
              <w:szCs w:val="16"/>
              <w:lang w:eastAsia="zh-CN"/>
            </w:rPr>
            <w:t>AKCE:</w:t>
          </w:r>
          <w:r w:rsidRPr="008C7F49">
            <w:rPr>
              <w:rFonts w:ascii="Arial" w:eastAsia="Cambria" w:hAnsi="Arial" w:cs="Arial"/>
              <w:sz w:val="16"/>
              <w:szCs w:val="16"/>
              <w:lang w:eastAsia="zh-CN"/>
            </w:rPr>
            <w:t xml:space="preserve">  </w:t>
          </w:r>
        </w:p>
      </w:tc>
      <w:tc>
        <w:tcPr>
          <w:tcW w:w="8787" w:type="dxa"/>
          <w:tcBorders>
            <w:bottom w:val="double" w:sz="4" w:space="0" w:color="000000"/>
          </w:tcBorders>
          <w:vAlign w:val="center"/>
        </w:tcPr>
        <w:p w14:paraId="66D39EAC" w14:textId="77777777" w:rsidR="008C7F49" w:rsidRPr="008C7F49" w:rsidRDefault="008C7F49" w:rsidP="00517630">
          <w:pPr>
            <w:tabs>
              <w:tab w:val="right" w:pos="9781"/>
            </w:tabs>
            <w:suppressAutoHyphens/>
            <w:overflowPunct w:val="0"/>
            <w:autoSpaceDE w:val="0"/>
            <w:snapToGrid w:val="0"/>
            <w:spacing w:after="0" w:line="240" w:lineRule="auto"/>
            <w:textAlignment w:val="baseline"/>
            <w:rPr>
              <w:rFonts w:ascii="Arial" w:hAnsi="Arial" w:cs="Arial"/>
              <w:sz w:val="16"/>
              <w:szCs w:val="2"/>
              <w:lang w:eastAsia="zh-CN"/>
            </w:rPr>
          </w:pPr>
          <w:r w:rsidRPr="008C7F49">
            <w:rPr>
              <w:rFonts w:ascii="Arial" w:hAnsi="Arial" w:cs="Arial"/>
              <w:b/>
              <w:bCs/>
              <w:sz w:val="16"/>
              <w:szCs w:val="20"/>
              <w:lang w:eastAsia="zh-CN"/>
            </w:rPr>
            <w:t>REKONSTRUKCE INTERIÉRŮ BUDOVY SADY 5. KVĚTNA 85/42, PLZEŇ, BEZBARIÉROVÉ ÚPRAVY</w:t>
          </w:r>
        </w:p>
      </w:tc>
    </w:tr>
  </w:tbl>
  <w:p w14:paraId="7703E7B6" w14:textId="77777777" w:rsidR="00FE0D9D" w:rsidRDefault="00FE0D9D" w:rsidP="00517630">
    <w:pPr>
      <w:pStyle w:val="Zhlav"/>
      <w:tabs>
        <w:tab w:val="right" w:pos="9781"/>
      </w:tabs>
      <w:snapToGrid w:val="0"/>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cs="Times New Roman" w:hint="default"/>
      </w:rPr>
    </w:lvl>
  </w:abstractNum>
  <w:abstractNum w:abstractNumId="2" w15:restartNumberingAfterBreak="0">
    <w:nsid w:val="083C09B7"/>
    <w:multiLevelType w:val="singleLevel"/>
    <w:tmpl w:val="6652E94C"/>
    <w:lvl w:ilvl="0">
      <w:start w:val="1"/>
      <w:numFmt w:val="decimal"/>
      <w:lvlText w:val="%1."/>
      <w:legacy w:legacy="1" w:legacySpace="0" w:legacyIndent="0"/>
      <w:lvlJc w:val="left"/>
      <w:rPr>
        <w:rFonts w:ascii="Times New Roman" w:hAnsi="Times New Roman" w:cs="Times New Roman" w:hint="default"/>
        <w:color w:val="554758"/>
      </w:rPr>
    </w:lvl>
  </w:abstractNum>
  <w:abstractNum w:abstractNumId="3" w15:restartNumberingAfterBreak="0">
    <w:nsid w:val="09B34790"/>
    <w:multiLevelType w:val="multilevel"/>
    <w:tmpl w:val="2A9C2258"/>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B590975"/>
    <w:multiLevelType w:val="hybridMultilevel"/>
    <w:tmpl w:val="041CE03A"/>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0D0477E4"/>
    <w:multiLevelType w:val="hybridMultilevel"/>
    <w:tmpl w:val="7A06BC62"/>
    <w:lvl w:ilvl="0" w:tplc="51660A74">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1436B52"/>
    <w:multiLevelType w:val="hybridMultilevel"/>
    <w:tmpl w:val="888A8BC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16A47D2"/>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12160E15"/>
    <w:multiLevelType w:val="hybridMultilevel"/>
    <w:tmpl w:val="01B272E4"/>
    <w:lvl w:ilvl="0" w:tplc="51660A74">
      <w:start w:val="3"/>
      <w:numFmt w:val="bullet"/>
      <w:lvlText w:val="-"/>
      <w:lvlJc w:val="left"/>
      <w:pPr>
        <w:ind w:left="739" w:hanging="360"/>
      </w:pPr>
      <w:rPr>
        <w:rFonts w:ascii="Times New Roman" w:eastAsia="Times New Roman" w:hAnsi="Times New Roman" w:hint="default"/>
      </w:rPr>
    </w:lvl>
    <w:lvl w:ilvl="1" w:tplc="04050003">
      <w:start w:val="1"/>
      <w:numFmt w:val="bullet"/>
      <w:lvlText w:val="o"/>
      <w:lvlJc w:val="left"/>
      <w:pPr>
        <w:ind w:left="1459" w:hanging="360"/>
      </w:pPr>
      <w:rPr>
        <w:rFonts w:ascii="Courier New" w:hAnsi="Courier New" w:hint="default"/>
      </w:rPr>
    </w:lvl>
    <w:lvl w:ilvl="2" w:tplc="04050005">
      <w:start w:val="1"/>
      <w:numFmt w:val="bullet"/>
      <w:lvlText w:val=""/>
      <w:lvlJc w:val="left"/>
      <w:pPr>
        <w:ind w:left="2179" w:hanging="360"/>
      </w:pPr>
      <w:rPr>
        <w:rFonts w:ascii="Wingdings" w:hAnsi="Wingdings" w:hint="default"/>
      </w:rPr>
    </w:lvl>
    <w:lvl w:ilvl="3" w:tplc="04050001">
      <w:start w:val="1"/>
      <w:numFmt w:val="bullet"/>
      <w:lvlText w:val=""/>
      <w:lvlJc w:val="left"/>
      <w:pPr>
        <w:ind w:left="2899" w:hanging="360"/>
      </w:pPr>
      <w:rPr>
        <w:rFonts w:ascii="Symbol" w:hAnsi="Symbol" w:hint="default"/>
      </w:rPr>
    </w:lvl>
    <w:lvl w:ilvl="4" w:tplc="04050003">
      <w:start w:val="1"/>
      <w:numFmt w:val="bullet"/>
      <w:lvlText w:val="o"/>
      <w:lvlJc w:val="left"/>
      <w:pPr>
        <w:ind w:left="3619" w:hanging="360"/>
      </w:pPr>
      <w:rPr>
        <w:rFonts w:ascii="Courier New" w:hAnsi="Courier New" w:hint="default"/>
      </w:rPr>
    </w:lvl>
    <w:lvl w:ilvl="5" w:tplc="04050005">
      <w:start w:val="1"/>
      <w:numFmt w:val="bullet"/>
      <w:lvlText w:val=""/>
      <w:lvlJc w:val="left"/>
      <w:pPr>
        <w:ind w:left="4339" w:hanging="360"/>
      </w:pPr>
      <w:rPr>
        <w:rFonts w:ascii="Wingdings" w:hAnsi="Wingdings" w:hint="default"/>
      </w:rPr>
    </w:lvl>
    <w:lvl w:ilvl="6" w:tplc="04050001">
      <w:start w:val="1"/>
      <w:numFmt w:val="bullet"/>
      <w:lvlText w:val=""/>
      <w:lvlJc w:val="left"/>
      <w:pPr>
        <w:ind w:left="5059" w:hanging="360"/>
      </w:pPr>
      <w:rPr>
        <w:rFonts w:ascii="Symbol" w:hAnsi="Symbol" w:hint="default"/>
      </w:rPr>
    </w:lvl>
    <w:lvl w:ilvl="7" w:tplc="04050003">
      <w:start w:val="1"/>
      <w:numFmt w:val="bullet"/>
      <w:lvlText w:val="o"/>
      <w:lvlJc w:val="left"/>
      <w:pPr>
        <w:ind w:left="5779" w:hanging="360"/>
      </w:pPr>
      <w:rPr>
        <w:rFonts w:ascii="Courier New" w:hAnsi="Courier New" w:hint="default"/>
      </w:rPr>
    </w:lvl>
    <w:lvl w:ilvl="8" w:tplc="04050005">
      <w:start w:val="1"/>
      <w:numFmt w:val="bullet"/>
      <w:lvlText w:val=""/>
      <w:lvlJc w:val="left"/>
      <w:pPr>
        <w:ind w:left="6499" w:hanging="360"/>
      </w:pPr>
      <w:rPr>
        <w:rFonts w:ascii="Wingdings" w:hAnsi="Wingdings" w:hint="default"/>
      </w:rPr>
    </w:lvl>
  </w:abstractNum>
  <w:abstractNum w:abstractNumId="9" w15:restartNumberingAfterBreak="0">
    <w:nsid w:val="1F367F86"/>
    <w:multiLevelType w:val="hybridMultilevel"/>
    <w:tmpl w:val="07AE1E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226774C3"/>
    <w:multiLevelType w:val="multilevel"/>
    <w:tmpl w:val="619E4F60"/>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37B52C6"/>
    <w:multiLevelType w:val="multilevel"/>
    <w:tmpl w:val="2064E676"/>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2383126C"/>
    <w:multiLevelType w:val="multilevel"/>
    <w:tmpl w:val="0405001F"/>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2202746"/>
    <w:multiLevelType w:val="hybridMultilevel"/>
    <w:tmpl w:val="D9E00EC2"/>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B17329"/>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3A7551ED"/>
    <w:multiLevelType w:val="hybridMultilevel"/>
    <w:tmpl w:val="939082CC"/>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7F0EE2"/>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452739A7"/>
    <w:multiLevelType w:val="multilevel"/>
    <w:tmpl w:val="FD8EEB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53B330A"/>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475C6339"/>
    <w:multiLevelType w:val="hybridMultilevel"/>
    <w:tmpl w:val="18F0FB56"/>
    <w:lvl w:ilvl="0" w:tplc="53DC88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A144F7"/>
    <w:multiLevelType w:val="singleLevel"/>
    <w:tmpl w:val="6652E94C"/>
    <w:lvl w:ilvl="0">
      <w:start w:val="1"/>
      <w:numFmt w:val="decimal"/>
      <w:pStyle w:val="Nadpis1"/>
      <w:lvlText w:val="%1."/>
      <w:legacy w:legacy="1" w:legacySpace="0" w:legacyIndent="0"/>
      <w:lvlJc w:val="left"/>
      <w:rPr>
        <w:rFonts w:ascii="Times New Roman" w:hAnsi="Times New Roman" w:cs="Times New Roman" w:hint="default"/>
        <w:color w:val="554758"/>
      </w:rPr>
    </w:lvl>
  </w:abstractNum>
  <w:abstractNum w:abstractNumId="21" w15:restartNumberingAfterBreak="0">
    <w:nsid w:val="5D3B66BA"/>
    <w:multiLevelType w:val="hybridMultilevel"/>
    <w:tmpl w:val="5EECE3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037153"/>
    <w:multiLevelType w:val="hybridMultilevel"/>
    <w:tmpl w:val="BD120BF2"/>
    <w:lvl w:ilvl="0" w:tplc="2B2CB62C">
      <w:start w:val="1"/>
      <w:numFmt w:val="decimal"/>
      <w:lvlText w:val="%1)"/>
      <w:lvlJc w:val="left"/>
      <w:pPr>
        <w:tabs>
          <w:tab w:val="num" w:pos="426"/>
        </w:tabs>
        <w:ind w:left="426" w:hanging="360"/>
      </w:pPr>
      <w:rPr>
        <w:rFonts w:cs="Times New Roman" w:hint="default"/>
      </w:rPr>
    </w:lvl>
    <w:lvl w:ilvl="1" w:tplc="04050019">
      <w:start w:val="1"/>
      <w:numFmt w:val="lowerLetter"/>
      <w:lvlText w:val="%2."/>
      <w:lvlJc w:val="left"/>
      <w:pPr>
        <w:tabs>
          <w:tab w:val="num" w:pos="1473"/>
        </w:tabs>
        <w:ind w:left="1473" w:hanging="360"/>
      </w:pPr>
      <w:rPr>
        <w:rFonts w:cs="Times New Roman"/>
      </w:rPr>
    </w:lvl>
    <w:lvl w:ilvl="2" w:tplc="0405001B">
      <w:start w:val="1"/>
      <w:numFmt w:val="lowerRoman"/>
      <w:lvlText w:val="%3."/>
      <w:lvlJc w:val="right"/>
      <w:pPr>
        <w:tabs>
          <w:tab w:val="num" w:pos="2193"/>
        </w:tabs>
        <w:ind w:left="2193" w:hanging="180"/>
      </w:pPr>
      <w:rPr>
        <w:rFonts w:cs="Times New Roman"/>
      </w:rPr>
    </w:lvl>
    <w:lvl w:ilvl="3" w:tplc="0405000F">
      <w:start w:val="1"/>
      <w:numFmt w:val="decimal"/>
      <w:lvlText w:val="%4."/>
      <w:lvlJc w:val="left"/>
      <w:pPr>
        <w:tabs>
          <w:tab w:val="num" w:pos="2913"/>
        </w:tabs>
        <w:ind w:left="2913" w:hanging="360"/>
      </w:pPr>
      <w:rPr>
        <w:rFonts w:cs="Times New Roman"/>
      </w:rPr>
    </w:lvl>
    <w:lvl w:ilvl="4" w:tplc="04050019">
      <w:start w:val="1"/>
      <w:numFmt w:val="lowerLetter"/>
      <w:lvlText w:val="%5."/>
      <w:lvlJc w:val="left"/>
      <w:pPr>
        <w:tabs>
          <w:tab w:val="num" w:pos="3633"/>
        </w:tabs>
        <w:ind w:left="3633" w:hanging="360"/>
      </w:pPr>
      <w:rPr>
        <w:rFonts w:cs="Times New Roman"/>
      </w:rPr>
    </w:lvl>
    <w:lvl w:ilvl="5" w:tplc="0405001B">
      <w:start w:val="1"/>
      <w:numFmt w:val="lowerRoman"/>
      <w:lvlText w:val="%6."/>
      <w:lvlJc w:val="right"/>
      <w:pPr>
        <w:tabs>
          <w:tab w:val="num" w:pos="4353"/>
        </w:tabs>
        <w:ind w:left="4353" w:hanging="180"/>
      </w:pPr>
      <w:rPr>
        <w:rFonts w:cs="Times New Roman"/>
      </w:rPr>
    </w:lvl>
    <w:lvl w:ilvl="6" w:tplc="0405000F">
      <w:start w:val="1"/>
      <w:numFmt w:val="decimal"/>
      <w:lvlText w:val="%7."/>
      <w:lvlJc w:val="left"/>
      <w:pPr>
        <w:tabs>
          <w:tab w:val="num" w:pos="5073"/>
        </w:tabs>
        <w:ind w:left="5073" w:hanging="360"/>
      </w:pPr>
      <w:rPr>
        <w:rFonts w:cs="Times New Roman"/>
      </w:rPr>
    </w:lvl>
    <w:lvl w:ilvl="7" w:tplc="04050019">
      <w:start w:val="1"/>
      <w:numFmt w:val="lowerLetter"/>
      <w:lvlText w:val="%8."/>
      <w:lvlJc w:val="left"/>
      <w:pPr>
        <w:tabs>
          <w:tab w:val="num" w:pos="5793"/>
        </w:tabs>
        <w:ind w:left="5793" w:hanging="360"/>
      </w:pPr>
      <w:rPr>
        <w:rFonts w:cs="Times New Roman"/>
      </w:rPr>
    </w:lvl>
    <w:lvl w:ilvl="8" w:tplc="0405001B">
      <w:start w:val="1"/>
      <w:numFmt w:val="lowerRoman"/>
      <w:lvlText w:val="%9."/>
      <w:lvlJc w:val="right"/>
      <w:pPr>
        <w:tabs>
          <w:tab w:val="num" w:pos="6513"/>
        </w:tabs>
        <w:ind w:left="6513" w:hanging="180"/>
      </w:pPr>
      <w:rPr>
        <w:rFonts w:cs="Times New Roman"/>
      </w:rPr>
    </w:lvl>
  </w:abstractNum>
  <w:abstractNum w:abstractNumId="23" w15:restartNumberingAfterBreak="0">
    <w:nsid w:val="62E5248D"/>
    <w:multiLevelType w:val="hybridMultilevel"/>
    <w:tmpl w:val="6B1A5FC2"/>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113"/>
        </w:tabs>
        <w:ind w:left="1113" w:hanging="360"/>
      </w:pPr>
      <w:rPr>
        <w:rFonts w:cs="Times New Roman"/>
      </w:rPr>
    </w:lvl>
    <w:lvl w:ilvl="2" w:tplc="0405001B">
      <w:start w:val="1"/>
      <w:numFmt w:val="lowerRoman"/>
      <w:lvlText w:val="%3."/>
      <w:lvlJc w:val="right"/>
      <w:pPr>
        <w:tabs>
          <w:tab w:val="num" w:pos="1833"/>
        </w:tabs>
        <w:ind w:left="1833" w:hanging="180"/>
      </w:pPr>
      <w:rPr>
        <w:rFonts w:cs="Times New Roman"/>
      </w:rPr>
    </w:lvl>
    <w:lvl w:ilvl="3" w:tplc="0405000F">
      <w:start w:val="1"/>
      <w:numFmt w:val="decimal"/>
      <w:lvlText w:val="%4."/>
      <w:lvlJc w:val="left"/>
      <w:pPr>
        <w:tabs>
          <w:tab w:val="num" w:pos="2553"/>
        </w:tabs>
        <w:ind w:left="2553" w:hanging="360"/>
      </w:pPr>
      <w:rPr>
        <w:rFonts w:cs="Times New Roman"/>
      </w:rPr>
    </w:lvl>
    <w:lvl w:ilvl="4" w:tplc="04050019">
      <w:start w:val="1"/>
      <w:numFmt w:val="lowerLetter"/>
      <w:lvlText w:val="%5."/>
      <w:lvlJc w:val="left"/>
      <w:pPr>
        <w:tabs>
          <w:tab w:val="num" w:pos="3273"/>
        </w:tabs>
        <w:ind w:left="3273" w:hanging="360"/>
      </w:pPr>
      <w:rPr>
        <w:rFonts w:cs="Times New Roman"/>
      </w:rPr>
    </w:lvl>
    <w:lvl w:ilvl="5" w:tplc="0405001B">
      <w:start w:val="1"/>
      <w:numFmt w:val="lowerRoman"/>
      <w:lvlText w:val="%6."/>
      <w:lvlJc w:val="right"/>
      <w:pPr>
        <w:tabs>
          <w:tab w:val="num" w:pos="3993"/>
        </w:tabs>
        <w:ind w:left="3993" w:hanging="180"/>
      </w:pPr>
      <w:rPr>
        <w:rFonts w:cs="Times New Roman"/>
      </w:rPr>
    </w:lvl>
    <w:lvl w:ilvl="6" w:tplc="0405000F">
      <w:start w:val="1"/>
      <w:numFmt w:val="decimal"/>
      <w:lvlText w:val="%7."/>
      <w:lvlJc w:val="left"/>
      <w:pPr>
        <w:tabs>
          <w:tab w:val="num" w:pos="4713"/>
        </w:tabs>
        <w:ind w:left="4713" w:hanging="360"/>
      </w:pPr>
      <w:rPr>
        <w:rFonts w:cs="Times New Roman"/>
      </w:rPr>
    </w:lvl>
    <w:lvl w:ilvl="7" w:tplc="04050019">
      <w:start w:val="1"/>
      <w:numFmt w:val="lowerLetter"/>
      <w:lvlText w:val="%8."/>
      <w:lvlJc w:val="left"/>
      <w:pPr>
        <w:tabs>
          <w:tab w:val="num" w:pos="5433"/>
        </w:tabs>
        <w:ind w:left="5433" w:hanging="360"/>
      </w:pPr>
      <w:rPr>
        <w:rFonts w:cs="Times New Roman"/>
      </w:rPr>
    </w:lvl>
    <w:lvl w:ilvl="8" w:tplc="0405001B">
      <w:start w:val="1"/>
      <w:numFmt w:val="lowerRoman"/>
      <w:lvlText w:val="%9."/>
      <w:lvlJc w:val="right"/>
      <w:pPr>
        <w:tabs>
          <w:tab w:val="num" w:pos="6153"/>
        </w:tabs>
        <w:ind w:left="6153" w:hanging="180"/>
      </w:pPr>
      <w:rPr>
        <w:rFonts w:cs="Times New Roman"/>
      </w:rPr>
    </w:lvl>
  </w:abstractNum>
  <w:abstractNum w:abstractNumId="24" w15:restartNumberingAfterBreak="0">
    <w:nsid w:val="63186E5B"/>
    <w:multiLevelType w:val="hybridMultilevel"/>
    <w:tmpl w:val="CABC48C8"/>
    <w:lvl w:ilvl="0" w:tplc="FAECDE88">
      <w:start w:val="1"/>
      <w:numFmt w:val="bullet"/>
      <w:lvlText w:val="-"/>
      <w:lvlJc w:val="left"/>
      <w:pPr>
        <w:tabs>
          <w:tab w:val="num" w:pos="720"/>
        </w:tabs>
        <w:ind w:left="720" w:hanging="360"/>
      </w:pPr>
      <w:rPr>
        <w:rFonts w:hAnsi="Aria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3D2D9E"/>
    <w:multiLevelType w:val="hybridMultilevel"/>
    <w:tmpl w:val="F10A96C8"/>
    <w:lvl w:ilvl="0" w:tplc="7568907C">
      <w:start w:val="1"/>
      <w:numFmt w:val="bullet"/>
      <w:lvlText w:val=""/>
      <w:lvlJc w:val="left"/>
      <w:pPr>
        <w:ind w:left="72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6A7608B9"/>
    <w:multiLevelType w:val="hybridMultilevel"/>
    <w:tmpl w:val="7A8A6626"/>
    <w:lvl w:ilvl="0" w:tplc="AC00EF28">
      <w:start w:val="3"/>
      <w:numFmt w:val="bullet"/>
      <w:lvlText w:val="-"/>
      <w:lvlJc w:val="left"/>
      <w:pPr>
        <w:ind w:left="373" w:hanging="360"/>
      </w:pPr>
      <w:rPr>
        <w:rFonts w:ascii="Times New Roman" w:eastAsia="Times New Roman" w:hAnsi="Times New Roman" w:hint="default"/>
      </w:rPr>
    </w:lvl>
    <w:lvl w:ilvl="1" w:tplc="04050003">
      <w:start w:val="1"/>
      <w:numFmt w:val="bullet"/>
      <w:lvlText w:val="o"/>
      <w:lvlJc w:val="left"/>
      <w:pPr>
        <w:ind w:left="1093" w:hanging="360"/>
      </w:pPr>
      <w:rPr>
        <w:rFonts w:ascii="Courier New" w:hAnsi="Courier New" w:hint="default"/>
      </w:rPr>
    </w:lvl>
    <w:lvl w:ilvl="2" w:tplc="04050005">
      <w:start w:val="1"/>
      <w:numFmt w:val="bullet"/>
      <w:lvlText w:val=""/>
      <w:lvlJc w:val="left"/>
      <w:pPr>
        <w:ind w:left="1813" w:hanging="360"/>
      </w:pPr>
      <w:rPr>
        <w:rFonts w:ascii="Wingdings" w:hAnsi="Wingdings" w:hint="default"/>
      </w:rPr>
    </w:lvl>
    <w:lvl w:ilvl="3" w:tplc="04050001">
      <w:start w:val="1"/>
      <w:numFmt w:val="bullet"/>
      <w:lvlText w:val=""/>
      <w:lvlJc w:val="left"/>
      <w:pPr>
        <w:ind w:left="2533" w:hanging="360"/>
      </w:pPr>
      <w:rPr>
        <w:rFonts w:ascii="Symbol" w:hAnsi="Symbol" w:hint="default"/>
      </w:rPr>
    </w:lvl>
    <w:lvl w:ilvl="4" w:tplc="04050003">
      <w:start w:val="1"/>
      <w:numFmt w:val="bullet"/>
      <w:lvlText w:val="o"/>
      <w:lvlJc w:val="left"/>
      <w:pPr>
        <w:ind w:left="3253" w:hanging="360"/>
      </w:pPr>
      <w:rPr>
        <w:rFonts w:ascii="Courier New" w:hAnsi="Courier New" w:hint="default"/>
      </w:rPr>
    </w:lvl>
    <w:lvl w:ilvl="5" w:tplc="04050005">
      <w:start w:val="1"/>
      <w:numFmt w:val="bullet"/>
      <w:lvlText w:val=""/>
      <w:lvlJc w:val="left"/>
      <w:pPr>
        <w:ind w:left="3973" w:hanging="360"/>
      </w:pPr>
      <w:rPr>
        <w:rFonts w:ascii="Wingdings" w:hAnsi="Wingdings" w:hint="default"/>
      </w:rPr>
    </w:lvl>
    <w:lvl w:ilvl="6" w:tplc="04050001">
      <w:start w:val="1"/>
      <w:numFmt w:val="bullet"/>
      <w:lvlText w:val=""/>
      <w:lvlJc w:val="left"/>
      <w:pPr>
        <w:ind w:left="4693" w:hanging="360"/>
      </w:pPr>
      <w:rPr>
        <w:rFonts w:ascii="Symbol" w:hAnsi="Symbol" w:hint="default"/>
      </w:rPr>
    </w:lvl>
    <w:lvl w:ilvl="7" w:tplc="04050003">
      <w:start w:val="1"/>
      <w:numFmt w:val="bullet"/>
      <w:lvlText w:val="o"/>
      <w:lvlJc w:val="left"/>
      <w:pPr>
        <w:ind w:left="5413" w:hanging="360"/>
      </w:pPr>
      <w:rPr>
        <w:rFonts w:ascii="Courier New" w:hAnsi="Courier New" w:hint="default"/>
      </w:rPr>
    </w:lvl>
    <w:lvl w:ilvl="8" w:tplc="04050005">
      <w:start w:val="1"/>
      <w:numFmt w:val="bullet"/>
      <w:lvlText w:val=""/>
      <w:lvlJc w:val="left"/>
      <w:pPr>
        <w:ind w:left="6133" w:hanging="360"/>
      </w:pPr>
      <w:rPr>
        <w:rFonts w:ascii="Wingdings" w:hAnsi="Wingdings" w:hint="default"/>
      </w:rPr>
    </w:lvl>
  </w:abstractNum>
  <w:num w:numId="1" w16cid:durableId="1239708358">
    <w:abstractNumId w:val="2"/>
  </w:num>
  <w:num w:numId="2" w16cid:durableId="1992054236">
    <w:abstractNumId w:val="20"/>
  </w:num>
  <w:num w:numId="3" w16cid:durableId="1617982243">
    <w:abstractNumId w:val="26"/>
  </w:num>
  <w:num w:numId="4" w16cid:durableId="1978609556">
    <w:abstractNumId w:val="5"/>
  </w:num>
  <w:num w:numId="5" w16cid:durableId="423963262">
    <w:abstractNumId w:val="8"/>
  </w:num>
  <w:num w:numId="6" w16cid:durableId="2046173934">
    <w:abstractNumId w:val="15"/>
  </w:num>
  <w:num w:numId="7" w16cid:durableId="994409277">
    <w:abstractNumId w:val="13"/>
  </w:num>
  <w:num w:numId="8" w16cid:durableId="720910582">
    <w:abstractNumId w:val="12"/>
  </w:num>
  <w:num w:numId="9" w16cid:durableId="1659769044">
    <w:abstractNumId w:val="17"/>
  </w:num>
  <w:num w:numId="10" w16cid:durableId="294526332">
    <w:abstractNumId w:val="9"/>
  </w:num>
  <w:num w:numId="11" w16cid:durableId="997155160">
    <w:abstractNumId w:val="23"/>
  </w:num>
  <w:num w:numId="12" w16cid:durableId="943415110">
    <w:abstractNumId w:val="4"/>
  </w:num>
  <w:num w:numId="13" w16cid:durableId="784813426">
    <w:abstractNumId w:val="22"/>
  </w:num>
  <w:num w:numId="14" w16cid:durableId="702025637">
    <w:abstractNumId w:val="16"/>
  </w:num>
  <w:num w:numId="15" w16cid:durableId="2132164974">
    <w:abstractNumId w:val="14"/>
  </w:num>
  <w:num w:numId="16" w16cid:durableId="1792019208">
    <w:abstractNumId w:val="10"/>
  </w:num>
  <w:num w:numId="17" w16cid:durableId="1558206333">
    <w:abstractNumId w:val="18"/>
  </w:num>
  <w:num w:numId="18" w16cid:durableId="548152901">
    <w:abstractNumId w:val="7"/>
  </w:num>
  <w:num w:numId="19" w16cid:durableId="126093891">
    <w:abstractNumId w:val="3"/>
  </w:num>
  <w:num w:numId="20" w16cid:durableId="1865091563">
    <w:abstractNumId w:val="11"/>
  </w:num>
  <w:num w:numId="21" w16cid:durableId="1881045857">
    <w:abstractNumId w:val="19"/>
  </w:num>
  <w:num w:numId="22" w16cid:durableId="785274367">
    <w:abstractNumId w:val="0"/>
  </w:num>
  <w:num w:numId="23" w16cid:durableId="2100369453">
    <w:abstractNumId w:val="1"/>
  </w:num>
  <w:num w:numId="24" w16cid:durableId="1423797551">
    <w:abstractNumId w:val="21"/>
  </w:num>
  <w:num w:numId="25" w16cid:durableId="1677927826">
    <w:abstractNumId w:val="24"/>
  </w:num>
  <w:num w:numId="26" w16cid:durableId="1189685606">
    <w:abstractNumId w:val="25"/>
  </w:num>
  <w:num w:numId="27" w16cid:durableId="4587188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01B"/>
    <w:rsid w:val="000078AC"/>
    <w:rsid w:val="00007EA5"/>
    <w:rsid w:val="00011E8F"/>
    <w:rsid w:val="00014EDD"/>
    <w:rsid w:val="000179A1"/>
    <w:rsid w:val="00017F71"/>
    <w:rsid w:val="000211D1"/>
    <w:rsid w:val="00021DBB"/>
    <w:rsid w:val="000227F8"/>
    <w:rsid w:val="0002433A"/>
    <w:rsid w:val="00025894"/>
    <w:rsid w:val="000260F5"/>
    <w:rsid w:val="0002722C"/>
    <w:rsid w:val="00033F78"/>
    <w:rsid w:val="000362EE"/>
    <w:rsid w:val="00037637"/>
    <w:rsid w:val="00040A60"/>
    <w:rsid w:val="00041D3C"/>
    <w:rsid w:val="00042169"/>
    <w:rsid w:val="0004308B"/>
    <w:rsid w:val="00045607"/>
    <w:rsid w:val="00046B7C"/>
    <w:rsid w:val="000539B5"/>
    <w:rsid w:val="000549DA"/>
    <w:rsid w:val="00057DFE"/>
    <w:rsid w:val="00060A7E"/>
    <w:rsid w:val="0006122E"/>
    <w:rsid w:val="000630F1"/>
    <w:rsid w:val="000655CA"/>
    <w:rsid w:val="00071236"/>
    <w:rsid w:val="0007354D"/>
    <w:rsid w:val="00074152"/>
    <w:rsid w:val="00075C49"/>
    <w:rsid w:val="000766B6"/>
    <w:rsid w:val="000766C3"/>
    <w:rsid w:val="00077259"/>
    <w:rsid w:val="00081838"/>
    <w:rsid w:val="0008245A"/>
    <w:rsid w:val="0008286C"/>
    <w:rsid w:val="00086305"/>
    <w:rsid w:val="00086C58"/>
    <w:rsid w:val="000870EB"/>
    <w:rsid w:val="00087DBA"/>
    <w:rsid w:val="000904B6"/>
    <w:rsid w:val="000908F5"/>
    <w:rsid w:val="00091E5E"/>
    <w:rsid w:val="00093D8B"/>
    <w:rsid w:val="00096D1A"/>
    <w:rsid w:val="000A1B7B"/>
    <w:rsid w:val="000A2199"/>
    <w:rsid w:val="000A257F"/>
    <w:rsid w:val="000A4A2B"/>
    <w:rsid w:val="000A4E7D"/>
    <w:rsid w:val="000A65F4"/>
    <w:rsid w:val="000A7B46"/>
    <w:rsid w:val="000B27E8"/>
    <w:rsid w:val="000B2DC4"/>
    <w:rsid w:val="000B49C5"/>
    <w:rsid w:val="000B5130"/>
    <w:rsid w:val="000B61E7"/>
    <w:rsid w:val="000B62DB"/>
    <w:rsid w:val="000B6D70"/>
    <w:rsid w:val="000B7780"/>
    <w:rsid w:val="000C0013"/>
    <w:rsid w:val="000C046E"/>
    <w:rsid w:val="000C3732"/>
    <w:rsid w:val="000C3ABA"/>
    <w:rsid w:val="000D3493"/>
    <w:rsid w:val="000D58BE"/>
    <w:rsid w:val="000E052C"/>
    <w:rsid w:val="000E2219"/>
    <w:rsid w:val="000E2659"/>
    <w:rsid w:val="000E36F1"/>
    <w:rsid w:val="000E383F"/>
    <w:rsid w:val="000E4A19"/>
    <w:rsid w:val="000E4E2A"/>
    <w:rsid w:val="000E4F1D"/>
    <w:rsid w:val="000F34E4"/>
    <w:rsid w:val="000F3553"/>
    <w:rsid w:val="000F3813"/>
    <w:rsid w:val="000F674D"/>
    <w:rsid w:val="000F6C7D"/>
    <w:rsid w:val="000F73A6"/>
    <w:rsid w:val="00100052"/>
    <w:rsid w:val="00100D8D"/>
    <w:rsid w:val="001032C4"/>
    <w:rsid w:val="00103329"/>
    <w:rsid w:val="00103611"/>
    <w:rsid w:val="00104D92"/>
    <w:rsid w:val="00110EEB"/>
    <w:rsid w:val="00112AE4"/>
    <w:rsid w:val="001138FB"/>
    <w:rsid w:val="00115D4C"/>
    <w:rsid w:val="001169D4"/>
    <w:rsid w:val="00117A9D"/>
    <w:rsid w:val="001216F3"/>
    <w:rsid w:val="0012285C"/>
    <w:rsid w:val="0012405D"/>
    <w:rsid w:val="00124AF5"/>
    <w:rsid w:val="00124ED5"/>
    <w:rsid w:val="00130B8C"/>
    <w:rsid w:val="001333AA"/>
    <w:rsid w:val="0013372E"/>
    <w:rsid w:val="0013585B"/>
    <w:rsid w:val="00141146"/>
    <w:rsid w:val="001579E8"/>
    <w:rsid w:val="001619CA"/>
    <w:rsid w:val="00162114"/>
    <w:rsid w:val="00162834"/>
    <w:rsid w:val="001642F4"/>
    <w:rsid w:val="00165BE5"/>
    <w:rsid w:val="00167920"/>
    <w:rsid w:val="00172977"/>
    <w:rsid w:val="001758F9"/>
    <w:rsid w:val="001838B2"/>
    <w:rsid w:val="00191F10"/>
    <w:rsid w:val="001938E0"/>
    <w:rsid w:val="00194557"/>
    <w:rsid w:val="00197745"/>
    <w:rsid w:val="001A0481"/>
    <w:rsid w:val="001A0E58"/>
    <w:rsid w:val="001A1889"/>
    <w:rsid w:val="001A1BAB"/>
    <w:rsid w:val="001A2444"/>
    <w:rsid w:val="001A5D4D"/>
    <w:rsid w:val="001A6A67"/>
    <w:rsid w:val="001A74E3"/>
    <w:rsid w:val="001B04D7"/>
    <w:rsid w:val="001B1B51"/>
    <w:rsid w:val="001B4420"/>
    <w:rsid w:val="001C04D3"/>
    <w:rsid w:val="001C3700"/>
    <w:rsid w:val="001C44A0"/>
    <w:rsid w:val="001C5044"/>
    <w:rsid w:val="001C55F0"/>
    <w:rsid w:val="001C7F9A"/>
    <w:rsid w:val="001D0662"/>
    <w:rsid w:val="001D6335"/>
    <w:rsid w:val="001E07F9"/>
    <w:rsid w:val="001E47B7"/>
    <w:rsid w:val="001F0485"/>
    <w:rsid w:val="001F1D22"/>
    <w:rsid w:val="001F29AD"/>
    <w:rsid w:val="001F2DF0"/>
    <w:rsid w:val="001F32A1"/>
    <w:rsid w:val="001F4053"/>
    <w:rsid w:val="001F4634"/>
    <w:rsid w:val="001F67FC"/>
    <w:rsid w:val="00203A8C"/>
    <w:rsid w:val="00203D14"/>
    <w:rsid w:val="0020444F"/>
    <w:rsid w:val="00205825"/>
    <w:rsid w:val="002059BC"/>
    <w:rsid w:val="00205E1F"/>
    <w:rsid w:val="00206123"/>
    <w:rsid w:val="00207A6D"/>
    <w:rsid w:val="00217CC5"/>
    <w:rsid w:val="0022457C"/>
    <w:rsid w:val="00230C05"/>
    <w:rsid w:val="00231080"/>
    <w:rsid w:val="00231C1B"/>
    <w:rsid w:val="002325CE"/>
    <w:rsid w:val="00232864"/>
    <w:rsid w:val="00233D8C"/>
    <w:rsid w:val="00235ECA"/>
    <w:rsid w:val="002376F8"/>
    <w:rsid w:val="002377DC"/>
    <w:rsid w:val="002409D3"/>
    <w:rsid w:val="002438BB"/>
    <w:rsid w:val="00244C4D"/>
    <w:rsid w:val="00245475"/>
    <w:rsid w:val="002456D2"/>
    <w:rsid w:val="00247C62"/>
    <w:rsid w:val="002512A5"/>
    <w:rsid w:val="00252816"/>
    <w:rsid w:val="00254D63"/>
    <w:rsid w:val="0026042B"/>
    <w:rsid w:val="00261AED"/>
    <w:rsid w:val="00262186"/>
    <w:rsid w:val="002621BF"/>
    <w:rsid w:val="00265977"/>
    <w:rsid w:val="00267A5E"/>
    <w:rsid w:val="00267A86"/>
    <w:rsid w:val="00267FC8"/>
    <w:rsid w:val="002704F9"/>
    <w:rsid w:val="00271D9E"/>
    <w:rsid w:val="00272BD7"/>
    <w:rsid w:val="002753C4"/>
    <w:rsid w:val="00282EB3"/>
    <w:rsid w:val="00283D87"/>
    <w:rsid w:val="00285776"/>
    <w:rsid w:val="002857D4"/>
    <w:rsid w:val="002869E8"/>
    <w:rsid w:val="00292861"/>
    <w:rsid w:val="0029437A"/>
    <w:rsid w:val="00294F5D"/>
    <w:rsid w:val="002A011E"/>
    <w:rsid w:val="002A3364"/>
    <w:rsid w:val="002A4E1E"/>
    <w:rsid w:val="002A5372"/>
    <w:rsid w:val="002A775D"/>
    <w:rsid w:val="002A7DE9"/>
    <w:rsid w:val="002B2A43"/>
    <w:rsid w:val="002B38B5"/>
    <w:rsid w:val="002B7035"/>
    <w:rsid w:val="002B7DD8"/>
    <w:rsid w:val="002C056C"/>
    <w:rsid w:val="002C19AB"/>
    <w:rsid w:val="002C2236"/>
    <w:rsid w:val="002C33E8"/>
    <w:rsid w:val="002C4695"/>
    <w:rsid w:val="002C52A6"/>
    <w:rsid w:val="002C67FA"/>
    <w:rsid w:val="002D3C72"/>
    <w:rsid w:val="002D710D"/>
    <w:rsid w:val="002E049E"/>
    <w:rsid w:val="002E1C9C"/>
    <w:rsid w:val="002E2C9E"/>
    <w:rsid w:val="002E52BB"/>
    <w:rsid w:val="002F0406"/>
    <w:rsid w:val="002F5263"/>
    <w:rsid w:val="002F7176"/>
    <w:rsid w:val="00303FF4"/>
    <w:rsid w:val="0030669D"/>
    <w:rsid w:val="003066DB"/>
    <w:rsid w:val="00307841"/>
    <w:rsid w:val="0031031E"/>
    <w:rsid w:val="00315780"/>
    <w:rsid w:val="003172ED"/>
    <w:rsid w:val="00320442"/>
    <w:rsid w:val="0032472D"/>
    <w:rsid w:val="003270F8"/>
    <w:rsid w:val="00332271"/>
    <w:rsid w:val="00332373"/>
    <w:rsid w:val="003326C7"/>
    <w:rsid w:val="003333E5"/>
    <w:rsid w:val="003347EB"/>
    <w:rsid w:val="003353CC"/>
    <w:rsid w:val="00340AAB"/>
    <w:rsid w:val="003419E8"/>
    <w:rsid w:val="00341FCD"/>
    <w:rsid w:val="00342820"/>
    <w:rsid w:val="00344694"/>
    <w:rsid w:val="003449C9"/>
    <w:rsid w:val="00351925"/>
    <w:rsid w:val="00352D56"/>
    <w:rsid w:val="0035331E"/>
    <w:rsid w:val="00353C07"/>
    <w:rsid w:val="003546F2"/>
    <w:rsid w:val="00355324"/>
    <w:rsid w:val="0035707A"/>
    <w:rsid w:val="00357549"/>
    <w:rsid w:val="00360837"/>
    <w:rsid w:val="00361C92"/>
    <w:rsid w:val="00361E64"/>
    <w:rsid w:val="003634AB"/>
    <w:rsid w:val="00365B3F"/>
    <w:rsid w:val="0037480E"/>
    <w:rsid w:val="00374DA8"/>
    <w:rsid w:val="0037530A"/>
    <w:rsid w:val="00375AF2"/>
    <w:rsid w:val="003832C0"/>
    <w:rsid w:val="00383F0A"/>
    <w:rsid w:val="00384136"/>
    <w:rsid w:val="00385870"/>
    <w:rsid w:val="00386530"/>
    <w:rsid w:val="00386C36"/>
    <w:rsid w:val="003A19C2"/>
    <w:rsid w:val="003A1F10"/>
    <w:rsid w:val="003A396E"/>
    <w:rsid w:val="003A4670"/>
    <w:rsid w:val="003A650B"/>
    <w:rsid w:val="003B0DFD"/>
    <w:rsid w:val="003B131A"/>
    <w:rsid w:val="003B2BE6"/>
    <w:rsid w:val="003B3A15"/>
    <w:rsid w:val="003B5EB7"/>
    <w:rsid w:val="003C1047"/>
    <w:rsid w:val="003C460A"/>
    <w:rsid w:val="003C67C2"/>
    <w:rsid w:val="003C6FBB"/>
    <w:rsid w:val="003C7297"/>
    <w:rsid w:val="003D1AA8"/>
    <w:rsid w:val="003D23DC"/>
    <w:rsid w:val="003D2A7E"/>
    <w:rsid w:val="003D4394"/>
    <w:rsid w:val="003D4B73"/>
    <w:rsid w:val="003D5FCB"/>
    <w:rsid w:val="003E2A41"/>
    <w:rsid w:val="003E4D77"/>
    <w:rsid w:val="003E54A1"/>
    <w:rsid w:val="003E73F3"/>
    <w:rsid w:val="003F1E86"/>
    <w:rsid w:val="003F37E8"/>
    <w:rsid w:val="00400842"/>
    <w:rsid w:val="00400CE9"/>
    <w:rsid w:val="004012B6"/>
    <w:rsid w:val="00403531"/>
    <w:rsid w:val="00405CDD"/>
    <w:rsid w:val="004132AF"/>
    <w:rsid w:val="00413333"/>
    <w:rsid w:val="00420818"/>
    <w:rsid w:val="00425ABB"/>
    <w:rsid w:val="0042676A"/>
    <w:rsid w:val="004333E4"/>
    <w:rsid w:val="004356E6"/>
    <w:rsid w:val="00435720"/>
    <w:rsid w:val="0043705A"/>
    <w:rsid w:val="004437EB"/>
    <w:rsid w:val="0044394D"/>
    <w:rsid w:val="00444007"/>
    <w:rsid w:val="00444913"/>
    <w:rsid w:val="00445344"/>
    <w:rsid w:val="00445CF7"/>
    <w:rsid w:val="00446484"/>
    <w:rsid w:val="00446661"/>
    <w:rsid w:val="004500E6"/>
    <w:rsid w:val="00450A15"/>
    <w:rsid w:val="00453570"/>
    <w:rsid w:val="00454C08"/>
    <w:rsid w:val="004574EC"/>
    <w:rsid w:val="00457B4E"/>
    <w:rsid w:val="00461CEF"/>
    <w:rsid w:val="00464605"/>
    <w:rsid w:val="004653F2"/>
    <w:rsid w:val="004671D2"/>
    <w:rsid w:val="0046751E"/>
    <w:rsid w:val="00471222"/>
    <w:rsid w:val="00475588"/>
    <w:rsid w:val="00476022"/>
    <w:rsid w:val="004772B1"/>
    <w:rsid w:val="004807E1"/>
    <w:rsid w:val="0048084A"/>
    <w:rsid w:val="00480DB8"/>
    <w:rsid w:val="00481F1D"/>
    <w:rsid w:val="00485568"/>
    <w:rsid w:val="00486648"/>
    <w:rsid w:val="00490E0B"/>
    <w:rsid w:val="00491CA7"/>
    <w:rsid w:val="004930C5"/>
    <w:rsid w:val="004A05D1"/>
    <w:rsid w:val="004A3699"/>
    <w:rsid w:val="004B28A3"/>
    <w:rsid w:val="004B33AC"/>
    <w:rsid w:val="004B45BB"/>
    <w:rsid w:val="004B778A"/>
    <w:rsid w:val="004C03AC"/>
    <w:rsid w:val="004C26DC"/>
    <w:rsid w:val="004C2B5F"/>
    <w:rsid w:val="004C36C7"/>
    <w:rsid w:val="004C387C"/>
    <w:rsid w:val="004C40F4"/>
    <w:rsid w:val="004C50BD"/>
    <w:rsid w:val="004C70AF"/>
    <w:rsid w:val="004C7A2C"/>
    <w:rsid w:val="004D0B16"/>
    <w:rsid w:val="004D4446"/>
    <w:rsid w:val="004D6FCF"/>
    <w:rsid w:val="004D70AB"/>
    <w:rsid w:val="004D7BB1"/>
    <w:rsid w:val="004E3313"/>
    <w:rsid w:val="004E73C0"/>
    <w:rsid w:val="004F1FAD"/>
    <w:rsid w:val="004F529C"/>
    <w:rsid w:val="004F7FBF"/>
    <w:rsid w:val="00501CAE"/>
    <w:rsid w:val="00504D63"/>
    <w:rsid w:val="0050710B"/>
    <w:rsid w:val="00510826"/>
    <w:rsid w:val="00511B24"/>
    <w:rsid w:val="00511E43"/>
    <w:rsid w:val="00517630"/>
    <w:rsid w:val="005177B0"/>
    <w:rsid w:val="005250BC"/>
    <w:rsid w:val="00525CEF"/>
    <w:rsid w:val="00526004"/>
    <w:rsid w:val="00527E54"/>
    <w:rsid w:val="00530036"/>
    <w:rsid w:val="005303BB"/>
    <w:rsid w:val="00530568"/>
    <w:rsid w:val="00530B82"/>
    <w:rsid w:val="00533E60"/>
    <w:rsid w:val="00534970"/>
    <w:rsid w:val="00534B7F"/>
    <w:rsid w:val="0053537A"/>
    <w:rsid w:val="00535E46"/>
    <w:rsid w:val="00541864"/>
    <w:rsid w:val="00541BC2"/>
    <w:rsid w:val="00542EFA"/>
    <w:rsid w:val="005447E6"/>
    <w:rsid w:val="00555E11"/>
    <w:rsid w:val="00555EC3"/>
    <w:rsid w:val="00555FC4"/>
    <w:rsid w:val="005562CD"/>
    <w:rsid w:val="005564E2"/>
    <w:rsid w:val="00563BF0"/>
    <w:rsid w:val="00566B8D"/>
    <w:rsid w:val="0056753B"/>
    <w:rsid w:val="00570A77"/>
    <w:rsid w:val="00570F96"/>
    <w:rsid w:val="00571644"/>
    <w:rsid w:val="00572452"/>
    <w:rsid w:val="00576A5D"/>
    <w:rsid w:val="00582757"/>
    <w:rsid w:val="00587B57"/>
    <w:rsid w:val="00591367"/>
    <w:rsid w:val="005967E5"/>
    <w:rsid w:val="00596F28"/>
    <w:rsid w:val="005A2B80"/>
    <w:rsid w:val="005A3EF2"/>
    <w:rsid w:val="005A5933"/>
    <w:rsid w:val="005A5A7A"/>
    <w:rsid w:val="005B02E5"/>
    <w:rsid w:val="005B122E"/>
    <w:rsid w:val="005B1DF4"/>
    <w:rsid w:val="005B30F6"/>
    <w:rsid w:val="005C09A9"/>
    <w:rsid w:val="005C12B9"/>
    <w:rsid w:val="005C1A1C"/>
    <w:rsid w:val="005C22E5"/>
    <w:rsid w:val="005C2B29"/>
    <w:rsid w:val="005C5B34"/>
    <w:rsid w:val="005C5BF5"/>
    <w:rsid w:val="005C77F3"/>
    <w:rsid w:val="005C7F74"/>
    <w:rsid w:val="005D18C6"/>
    <w:rsid w:val="005D21F9"/>
    <w:rsid w:val="005D2213"/>
    <w:rsid w:val="005D3F7E"/>
    <w:rsid w:val="005D77A9"/>
    <w:rsid w:val="005E2AA8"/>
    <w:rsid w:val="005E4B08"/>
    <w:rsid w:val="005E4DE8"/>
    <w:rsid w:val="005E4FFA"/>
    <w:rsid w:val="005E68CF"/>
    <w:rsid w:val="005F1A81"/>
    <w:rsid w:val="005F4B07"/>
    <w:rsid w:val="005F5BA2"/>
    <w:rsid w:val="006003FC"/>
    <w:rsid w:val="00601195"/>
    <w:rsid w:val="0060154B"/>
    <w:rsid w:val="00602363"/>
    <w:rsid w:val="00602F3E"/>
    <w:rsid w:val="00603379"/>
    <w:rsid w:val="00605703"/>
    <w:rsid w:val="00610173"/>
    <w:rsid w:val="00612F5D"/>
    <w:rsid w:val="00613638"/>
    <w:rsid w:val="00613853"/>
    <w:rsid w:val="00616D34"/>
    <w:rsid w:val="00623C9F"/>
    <w:rsid w:val="0062636E"/>
    <w:rsid w:val="00631388"/>
    <w:rsid w:val="00637A65"/>
    <w:rsid w:val="0064047F"/>
    <w:rsid w:val="00640C5A"/>
    <w:rsid w:val="00641F4C"/>
    <w:rsid w:val="00645C47"/>
    <w:rsid w:val="00647764"/>
    <w:rsid w:val="00647A6A"/>
    <w:rsid w:val="00647BE2"/>
    <w:rsid w:val="00650003"/>
    <w:rsid w:val="00653842"/>
    <w:rsid w:val="006546E8"/>
    <w:rsid w:val="00656100"/>
    <w:rsid w:val="00657195"/>
    <w:rsid w:val="00657EDB"/>
    <w:rsid w:val="00660F55"/>
    <w:rsid w:val="0066159B"/>
    <w:rsid w:val="006626D0"/>
    <w:rsid w:val="00665F1F"/>
    <w:rsid w:val="00666EA8"/>
    <w:rsid w:val="0067001A"/>
    <w:rsid w:val="006708B8"/>
    <w:rsid w:val="00672B57"/>
    <w:rsid w:val="00674D6B"/>
    <w:rsid w:val="006753A6"/>
    <w:rsid w:val="00682514"/>
    <w:rsid w:val="006826DD"/>
    <w:rsid w:val="0068335C"/>
    <w:rsid w:val="00685CD6"/>
    <w:rsid w:val="00690754"/>
    <w:rsid w:val="00691DC4"/>
    <w:rsid w:val="006929EF"/>
    <w:rsid w:val="00694C5E"/>
    <w:rsid w:val="00697D5A"/>
    <w:rsid w:val="006A005A"/>
    <w:rsid w:val="006A2753"/>
    <w:rsid w:val="006A661A"/>
    <w:rsid w:val="006A7236"/>
    <w:rsid w:val="006A7CE8"/>
    <w:rsid w:val="006B0EC1"/>
    <w:rsid w:val="006B6764"/>
    <w:rsid w:val="006B7A14"/>
    <w:rsid w:val="006C089F"/>
    <w:rsid w:val="006C2D28"/>
    <w:rsid w:val="006C5D1A"/>
    <w:rsid w:val="006C5D8F"/>
    <w:rsid w:val="006C7BBE"/>
    <w:rsid w:val="006D325A"/>
    <w:rsid w:val="006D665B"/>
    <w:rsid w:val="006D6D83"/>
    <w:rsid w:val="006E455B"/>
    <w:rsid w:val="006E56A8"/>
    <w:rsid w:val="006F1D95"/>
    <w:rsid w:val="006F3EA7"/>
    <w:rsid w:val="006F53B7"/>
    <w:rsid w:val="006F54B3"/>
    <w:rsid w:val="006F5D9E"/>
    <w:rsid w:val="00704BA8"/>
    <w:rsid w:val="00705F30"/>
    <w:rsid w:val="00706C64"/>
    <w:rsid w:val="007070C8"/>
    <w:rsid w:val="00707A6E"/>
    <w:rsid w:val="00710C5D"/>
    <w:rsid w:val="00712F6C"/>
    <w:rsid w:val="00717253"/>
    <w:rsid w:val="00723114"/>
    <w:rsid w:val="00724DC4"/>
    <w:rsid w:val="00730462"/>
    <w:rsid w:val="00732A9A"/>
    <w:rsid w:val="007336A5"/>
    <w:rsid w:val="00734647"/>
    <w:rsid w:val="00744DE2"/>
    <w:rsid w:val="007475FB"/>
    <w:rsid w:val="00753741"/>
    <w:rsid w:val="00757585"/>
    <w:rsid w:val="007611E4"/>
    <w:rsid w:val="0076360F"/>
    <w:rsid w:val="007636E0"/>
    <w:rsid w:val="00763C12"/>
    <w:rsid w:val="00766F85"/>
    <w:rsid w:val="00770BC4"/>
    <w:rsid w:val="00772AAB"/>
    <w:rsid w:val="00773EC1"/>
    <w:rsid w:val="0077418D"/>
    <w:rsid w:val="0077454F"/>
    <w:rsid w:val="0077526B"/>
    <w:rsid w:val="00775C28"/>
    <w:rsid w:val="00780CE6"/>
    <w:rsid w:val="00783642"/>
    <w:rsid w:val="00783A03"/>
    <w:rsid w:val="00783B43"/>
    <w:rsid w:val="00786F05"/>
    <w:rsid w:val="00797CA7"/>
    <w:rsid w:val="007A0523"/>
    <w:rsid w:val="007A30BC"/>
    <w:rsid w:val="007A61A5"/>
    <w:rsid w:val="007B0060"/>
    <w:rsid w:val="007B0E93"/>
    <w:rsid w:val="007B2178"/>
    <w:rsid w:val="007B50A4"/>
    <w:rsid w:val="007C2E1C"/>
    <w:rsid w:val="007C40BA"/>
    <w:rsid w:val="007C562D"/>
    <w:rsid w:val="007D498A"/>
    <w:rsid w:val="007D6ECD"/>
    <w:rsid w:val="007D7EF3"/>
    <w:rsid w:val="007E1892"/>
    <w:rsid w:val="007E6E45"/>
    <w:rsid w:val="007F2E3E"/>
    <w:rsid w:val="007F3692"/>
    <w:rsid w:val="007F5206"/>
    <w:rsid w:val="007F7CEB"/>
    <w:rsid w:val="0080054E"/>
    <w:rsid w:val="00800A6D"/>
    <w:rsid w:val="008015FB"/>
    <w:rsid w:val="00802A66"/>
    <w:rsid w:val="008035A0"/>
    <w:rsid w:val="00803FD0"/>
    <w:rsid w:val="00804182"/>
    <w:rsid w:val="00804865"/>
    <w:rsid w:val="00805CFA"/>
    <w:rsid w:val="0080629F"/>
    <w:rsid w:val="00814F41"/>
    <w:rsid w:val="008168D3"/>
    <w:rsid w:val="00817A38"/>
    <w:rsid w:val="008236A4"/>
    <w:rsid w:val="008251FA"/>
    <w:rsid w:val="00830471"/>
    <w:rsid w:val="008314A4"/>
    <w:rsid w:val="00835249"/>
    <w:rsid w:val="00844081"/>
    <w:rsid w:val="008457BF"/>
    <w:rsid w:val="00846A7C"/>
    <w:rsid w:val="00847F47"/>
    <w:rsid w:val="0085089A"/>
    <w:rsid w:val="00857CAB"/>
    <w:rsid w:val="00860D5A"/>
    <w:rsid w:val="008630A2"/>
    <w:rsid w:val="00864C2E"/>
    <w:rsid w:val="00865BC0"/>
    <w:rsid w:val="00866F63"/>
    <w:rsid w:val="0086745A"/>
    <w:rsid w:val="008679E8"/>
    <w:rsid w:val="00872F1B"/>
    <w:rsid w:val="00877E66"/>
    <w:rsid w:val="008810F7"/>
    <w:rsid w:val="008818BA"/>
    <w:rsid w:val="00885106"/>
    <w:rsid w:val="00890176"/>
    <w:rsid w:val="008901ED"/>
    <w:rsid w:val="00891B86"/>
    <w:rsid w:val="00895AC6"/>
    <w:rsid w:val="00895BF1"/>
    <w:rsid w:val="008A0D3A"/>
    <w:rsid w:val="008A160E"/>
    <w:rsid w:val="008A18FC"/>
    <w:rsid w:val="008A1B3F"/>
    <w:rsid w:val="008A2697"/>
    <w:rsid w:val="008A58CF"/>
    <w:rsid w:val="008A7DAF"/>
    <w:rsid w:val="008B4C5D"/>
    <w:rsid w:val="008B6314"/>
    <w:rsid w:val="008B7F61"/>
    <w:rsid w:val="008C1744"/>
    <w:rsid w:val="008C3430"/>
    <w:rsid w:val="008C71FF"/>
    <w:rsid w:val="008C726A"/>
    <w:rsid w:val="008C7F49"/>
    <w:rsid w:val="008D0354"/>
    <w:rsid w:val="008D0659"/>
    <w:rsid w:val="008D31D7"/>
    <w:rsid w:val="008D3749"/>
    <w:rsid w:val="008D4E1D"/>
    <w:rsid w:val="008D64F1"/>
    <w:rsid w:val="008D6B9B"/>
    <w:rsid w:val="008D6F94"/>
    <w:rsid w:val="008E09DC"/>
    <w:rsid w:val="008E1333"/>
    <w:rsid w:val="008E65D2"/>
    <w:rsid w:val="008E65F0"/>
    <w:rsid w:val="008F20F9"/>
    <w:rsid w:val="008F2D38"/>
    <w:rsid w:val="008F3F91"/>
    <w:rsid w:val="00902121"/>
    <w:rsid w:val="009021EB"/>
    <w:rsid w:val="00902CF2"/>
    <w:rsid w:val="00903CC7"/>
    <w:rsid w:val="0090431C"/>
    <w:rsid w:val="009051BF"/>
    <w:rsid w:val="0090591B"/>
    <w:rsid w:val="00911679"/>
    <w:rsid w:val="009146E2"/>
    <w:rsid w:val="009162AF"/>
    <w:rsid w:val="00916ADD"/>
    <w:rsid w:val="00916B73"/>
    <w:rsid w:val="009239B9"/>
    <w:rsid w:val="00923FE2"/>
    <w:rsid w:val="00925836"/>
    <w:rsid w:val="00925ACF"/>
    <w:rsid w:val="00927594"/>
    <w:rsid w:val="00927A8B"/>
    <w:rsid w:val="00927B37"/>
    <w:rsid w:val="00937A9F"/>
    <w:rsid w:val="00940636"/>
    <w:rsid w:val="00942BD6"/>
    <w:rsid w:val="00947C0E"/>
    <w:rsid w:val="0095029E"/>
    <w:rsid w:val="009507D6"/>
    <w:rsid w:val="009514C3"/>
    <w:rsid w:val="00953053"/>
    <w:rsid w:val="00961B0B"/>
    <w:rsid w:val="009629A9"/>
    <w:rsid w:val="009634A3"/>
    <w:rsid w:val="00965F1D"/>
    <w:rsid w:val="00967E18"/>
    <w:rsid w:val="009705B1"/>
    <w:rsid w:val="00974723"/>
    <w:rsid w:val="00974BB8"/>
    <w:rsid w:val="00974D49"/>
    <w:rsid w:val="0097532F"/>
    <w:rsid w:val="00977DE7"/>
    <w:rsid w:val="00980FD7"/>
    <w:rsid w:val="00981EBC"/>
    <w:rsid w:val="009831B1"/>
    <w:rsid w:val="00987913"/>
    <w:rsid w:val="00993E60"/>
    <w:rsid w:val="0099684A"/>
    <w:rsid w:val="00996A4D"/>
    <w:rsid w:val="009A0268"/>
    <w:rsid w:val="009A11E7"/>
    <w:rsid w:val="009A2830"/>
    <w:rsid w:val="009A32AE"/>
    <w:rsid w:val="009A32D9"/>
    <w:rsid w:val="009B75E3"/>
    <w:rsid w:val="009B79EE"/>
    <w:rsid w:val="009C08EC"/>
    <w:rsid w:val="009C1325"/>
    <w:rsid w:val="009C1677"/>
    <w:rsid w:val="009C43B3"/>
    <w:rsid w:val="009C447C"/>
    <w:rsid w:val="009C4F44"/>
    <w:rsid w:val="009C5439"/>
    <w:rsid w:val="009C625C"/>
    <w:rsid w:val="009D0097"/>
    <w:rsid w:val="009D0CDC"/>
    <w:rsid w:val="009D12D8"/>
    <w:rsid w:val="009D2AC6"/>
    <w:rsid w:val="009D3043"/>
    <w:rsid w:val="009D3543"/>
    <w:rsid w:val="009D7F6A"/>
    <w:rsid w:val="009E05D4"/>
    <w:rsid w:val="009E1DDA"/>
    <w:rsid w:val="009E415E"/>
    <w:rsid w:val="009E4325"/>
    <w:rsid w:val="009E6833"/>
    <w:rsid w:val="009E7451"/>
    <w:rsid w:val="009F36C4"/>
    <w:rsid w:val="009F4C4B"/>
    <w:rsid w:val="009F73AA"/>
    <w:rsid w:val="009F789D"/>
    <w:rsid w:val="00A00A8B"/>
    <w:rsid w:val="00A05936"/>
    <w:rsid w:val="00A1091A"/>
    <w:rsid w:val="00A11847"/>
    <w:rsid w:val="00A11F97"/>
    <w:rsid w:val="00A13524"/>
    <w:rsid w:val="00A1643B"/>
    <w:rsid w:val="00A1784F"/>
    <w:rsid w:val="00A23492"/>
    <w:rsid w:val="00A254C2"/>
    <w:rsid w:val="00A26823"/>
    <w:rsid w:val="00A330C8"/>
    <w:rsid w:val="00A362DA"/>
    <w:rsid w:val="00A42C12"/>
    <w:rsid w:val="00A449AF"/>
    <w:rsid w:val="00A46F5D"/>
    <w:rsid w:val="00A4787F"/>
    <w:rsid w:val="00A47F4F"/>
    <w:rsid w:val="00A538A6"/>
    <w:rsid w:val="00A54AAF"/>
    <w:rsid w:val="00A558DE"/>
    <w:rsid w:val="00A57653"/>
    <w:rsid w:val="00A605AD"/>
    <w:rsid w:val="00A60B79"/>
    <w:rsid w:val="00A60D9F"/>
    <w:rsid w:val="00A61D12"/>
    <w:rsid w:val="00A62882"/>
    <w:rsid w:val="00A70D3F"/>
    <w:rsid w:val="00A7256E"/>
    <w:rsid w:val="00A725F1"/>
    <w:rsid w:val="00A752BA"/>
    <w:rsid w:val="00A7695A"/>
    <w:rsid w:val="00A770F4"/>
    <w:rsid w:val="00A77FE2"/>
    <w:rsid w:val="00A814A5"/>
    <w:rsid w:val="00A81563"/>
    <w:rsid w:val="00A81E25"/>
    <w:rsid w:val="00A82CBA"/>
    <w:rsid w:val="00A856A6"/>
    <w:rsid w:val="00A87F10"/>
    <w:rsid w:val="00A90D8B"/>
    <w:rsid w:val="00A92C44"/>
    <w:rsid w:val="00A96821"/>
    <w:rsid w:val="00A96C75"/>
    <w:rsid w:val="00A96D3F"/>
    <w:rsid w:val="00AA5115"/>
    <w:rsid w:val="00AA5DB1"/>
    <w:rsid w:val="00AA5FD2"/>
    <w:rsid w:val="00AA6AAA"/>
    <w:rsid w:val="00AB1333"/>
    <w:rsid w:val="00AB3F2D"/>
    <w:rsid w:val="00AB4662"/>
    <w:rsid w:val="00AB49CE"/>
    <w:rsid w:val="00AB6D79"/>
    <w:rsid w:val="00AC1277"/>
    <w:rsid w:val="00AC171E"/>
    <w:rsid w:val="00AC1CE8"/>
    <w:rsid w:val="00AC1EFB"/>
    <w:rsid w:val="00AC2B47"/>
    <w:rsid w:val="00AC2EE5"/>
    <w:rsid w:val="00AC3174"/>
    <w:rsid w:val="00AC69D8"/>
    <w:rsid w:val="00AC7B8F"/>
    <w:rsid w:val="00AD561E"/>
    <w:rsid w:val="00AD66F4"/>
    <w:rsid w:val="00AE16E1"/>
    <w:rsid w:val="00AE27E4"/>
    <w:rsid w:val="00AE28D5"/>
    <w:rsid w:val="00AF0785"/>
    <w:rsid w:val="00AF16A4"/>
    <w:rsid w:val="00AF4E48"/>
    <w:rsid w:val="00B00853"/>
    <w:rsid w:val="00B008F6"/>
    <w:rsid w:val="00B00CBF"/>
    <w:rsid w:val="00B0417A"/>
    <w:rsid w:val="00B0522D"/>
    <w:rsid w:val="00B052F8"/>
    <w:rsid w:val="00B05514"/>
    <w:rsid w:val="00B063A9"/>
    <w:rsid w:val="00B13A96"/>
    <w:rsid w:val="00B15024"/>
    <w:rsid w:val="00B155E1"/>
    <w:rsid w:val="00B15D75"/>
    <w:rsid w:val="00B17586"/>
    <w:rsid w:val="00B215CE"/>
    <w:rsid w:val="00B21E8F"/>
    <w:rsid w:val="00B22A64"/>
    <w:rsid w:val="00B249DE"/>
    <w:rsid w:val="00B26D65"/>
    <w:rsid w:val="00B3659D"/>
    <w:rsid w:val="00B406DE"/>
    <w:rsid w:val="00B41120"/>
    <w:rsid w:val="00B41F7A"/>
    <w:rsid w:val="00B422A7"/>
    <w:rsid w:val="00B44210"/>
    <w:rsid w:val="00B60886"/>
    <w:rsid w:val="00B6568F"/>
    <w:rsid w:val="00B70A00"/>
    <w:rsid w:val="00B71415"/>
    <w:rsid w:val="00B72573"/>
    <w:rsid w:val="00B74C19"/>
    <w:rsid w:val="00B75713"/>
    <w:rsid w:val="00B82DE3"/>
    <w:rsid w:val="00B8307B"/>
    <w:rsid w:val="00B855F2"/>
    <w:rsid w:val="00B862A4"/>
    <w:rsid w:val="00B94CC2"/>
    <w:rsid w:val="00B951DD"/>
    <w:rsid w:val="00B96137"/>
    <w:rsid w:val="00B96E0E"/>
    <w:rsid w:val="00B971C9"/>
    <w:rsid w:val="00BA79FC"/>
    <w:rsid w:val="00BA7C0E"/>
    <w:rsid w:val="00BB0A9A"/>
    <w:rsid w:val="00BB6B8B"/>
    <w:rsid w:val="00BB75C5"/>
    <w:rsid w:val="00BD0830"/>
    <w:rsid w:val="00BD541B"/>
    <w:rsid w:val="00BE1689"/>
    <w:rsid w:val="00BE2FC5"/>
    <w:rsid w:val="00BE3364"/>
    <w:rsid w:val="00BE3BAC"/>
    <w:rsid w:val="00BE798F"/>
    <w:rsid w:val="00BF2858"/>
    <w:rsid w:val="00BF3A6F"/>
    <w:rsid w:val="00BF4BAF"/>
    <w:rsid w:val="00BF5331"/>
    <w:rsid w:val="00C008A4"/>
    <w:rsid w:val="00C00C81"/>
    <w:rsid w:val="00C00DC7"/>
    <w:rsid w:val="00C034BB"/>
    <w:rsid w:val="00C04C96"/>
    <w:rsid w:val="00C060B9"/>
    <w:rsid w:val="00C07D3D"/>
    <w:rsid w:val="00C10B0B"/>
    <w:rsid w:val="00C1101A"/>
    <w:rsid w:val="00C118B2"/>
    <w:rsid w:val="00C128C8"/>
    <w:rsid w:val="00C13888"/>
    <w:rsid w:val="00C144C2"/>
    <w:rsid w:val="00C14620"/>
    <w:rsid w:val="00C206E1"/>
    <w:rsid w:val="00C2174C"/>
    <w:rsid w:val="00C220E0"/>
    <w:rsid w:val="00C2732C"/>
    <w:rsid w:val="00C279DE"/>
    <w:rsid w:val="00C30A94"/>
    <w:rsid w:val="00C342E0"/>
    <w:rsid w:val="00C41BDC"/>
    <w:rsid w:val="00C43013"/>
    <w:rsid w:val="00C45C4A"/>
    <w:rsid w:val="00C4646F"/>
    <w:rsid w:val="00C466F7"/>
    <w:rsid w:val="00C46D11"/>
    <w:rsid w:val="00C602EA"/>
    <w:rsid w:val="00C648C8"/>
    <w:rsid w:val="00C65FE6"/>
    <w:rsid w:val="00C66B4B"/>
    <w:rsid w:val="00C670E7"/>
    <w:rsid w:val="00C719BD"/>
    <w:rsid w:val="00C771B5"/>
    <w:rsid w:val="00C80CCF"/>
    <w:rsid w:val="00C828C6"/>
    <w:rsid w:val="00C82AF4"/>
    <w:rsid w:val="00C8550E"/>
    <w:rsid w:val="00C864D9"/>
    <w:rsid w:val="00C87070"/>
    <w:rsid w:val="00C92449"/>
    <w:rsid w:val="00C93316"/>
    <w:rsid w:val="00C93673"/>
    <w:rsid w:val="00C9797D"/>
    <w:rsid w:val="00CA39EC"/>
    <w:rsid w:val="00CA4D6F"/>
    <w:rsid w:val="00CA6BF4"/>
    <w:rsid w:val="00CA6F54"/>
    <w:rsid w:val="00CB15A1"/>
    <w:rsid w:val="00CB45F6"/>
    <w:rsid w:val="00CB5BF6"/>
    <w:rsid w:val="00CB6DF0"/>
    <w:rsid w:val="00CB7835"/>
    <w:rsid w:val="00CC197D"/>
    <w:rsid w:val="00CC30FA"/>
    <w:rsid w:val="00CC372E"/>
    <w:rsid w:val="00CC39D6"/>
    <w:rsid w:val="00CC65A3"/>
    <w:rsid w:val="00CD07D7"/>
    <w:rsid w:val="00CD2735"/>
    <w:rsid w:val="00CD41DE"/>
    <w:rsid w:val="00CD744A"/>
    <w:rsid w:val="00CE53F6"/>
    <w:rsid w:val="00CE7C47"/>
    <w:rsid w:val="00CF0AC3"/>
    <w:rsid w:val="00CF0D78"/>
    <w:rsid w:val="00CF11EE"/>
    <w:rsid w:val="00CF1209"/>
    <w:rsid w:val="00CF3E56"/>
    <w:rsid w:val="00CF49F3"/>
    <w:rsid w:val="00CF66EA"/>
    <w:rsid w:val="00CF6803"/>
    <w:rsid w:val="00CF6878"/>
    <w:rsid w:val="00CF742C"/>
    <w:rsid w:val="00D06585"/>
    <w:rsid w:val="00D07814"/>
    <w:rsid w:val="00D07B5C"/>
    <w:rsid w:val="00D10294"/>
    <w:rsid w:val="00D11124"/>
    <w:rsid w:val="00D113BB"/>
    <w:rsid w:val="00D16BBE"/>
    <w:rsid w:val="00D172D8"/>
    <w:rsid w:val="00D216A7"/>
    <w:rsid w:val="00D22271"/>
    <w:rsid w:val="00D2258F"/>
    <w:rsid w:val="00D2274B"/>
    <w:rsid w:val="00D23691"/>
    <w:rsid w:val="00D240BB"/>
    <w:rsid w:val="00D3145F"/>
    <w:rsid w:val="00D31CA5"/>
    <w:rsid w:val="00D32677"/>
    <w:rsid w:val="00D32F44"/>
    <w:rsid w:val="00D34117"/>
    <w:rsid w:val="00D40531"/>
    <w:rsid w:val="00D4071C"/>
    <w:rsid w:val="00D40D91"/>
    <w:rsid w:val="00D45FF2"/>
    <w:rsid w:val="00D460ED"/>
    <w:rsid w:val="00D473DB"/>
    <w:rsid w:val="00D51957"/>
    <w:rsid w:val="00D5337E"/>
    <w:rsid w:val="00D5520F"/>
    <w:rsid w:val="00D5581E"/>
    <w:rsid w:val="00D60666"/>
    <w:rsid w:val="00D60EEE"/>
    <w:rsid w:val="00D6291E"/>
    <w:rsid w:val="00D65547"/>
    <w:rsid w:val="00D661D2"/>
    <w:rsid w:val="00D67A2D"/>
    <w:rsid w:val="00D728C5"/>
    <w:rsid w:val="00D72BE1"/>
    <w:rsid w:val="00D73D97"/>
    <w:rsid w:val="00D77D49"/>
    <w:rsid w:val="00D81296"/>
    <w:rsid w:val="00D827C8"/>
    <w:rsid w:val="00D83153"/>
    <w:rsid w:val="00D84004"/>
    <w:rsid w:val="00D840A0"/>
    <w:rsid w:val="00D9010E"/>
    <w:rsid w:val="00D91F19"/>
    <w:rsid w:val="00D933F2"/>
    <w:rsid w:val="00DA41E6"/>
    <w:rsid w:val="00DA42CE"/>
    <w:rsid w:val="00DA4D2A"/>
    <w:rsid w:val="00DA535B"/>
    <w:rsid w:val="00DA62AC"/>
    <w:rsid w:val="00DA65EF"/>
    <w:rsid w:val="00DA72A6"/>
    <w:rsid w:val="00DA7B14"/>
    <w:rsid w:val="00DB2F6B"/>
    <w:rsid w:val="00DB31BD"/>
    <w:rsid w:val="00DB4180"/>
    <w:rsid w:val="00DB4CCF"/>
    <w:rsid w:val="00DB5675"/>
    <w:rsid w:val="00DB7B16"/>
    <w:rsid w:val="00DD0B4C"/>
    <w:rsid w:val="00DE23F0"/>
    <w:rsid w:val="00DE53F8"/>
    <w:rsid w:val="00DE59AA"/>
    <w:rsid w:val="00DF0AEB"/>
    <w:rsid w:val="00DF49BC"/>
    <w:rsid w:val="00DF7199"/>
    <w:rsid w:val="00E0096C"/>
    <w:rsid w:val="00E02CEB"/>
    <w:rsid w:val="00E0410E"/>
    <w:rsid w:val="00E1291F"/>
    <w:rsid w:val="00E16936"/>
    <w:rsid w:val="00E22F41"/>
    <w:rsid w:val="00E243D5"/>
    <w:rsid w:val="00E24EB9"/>
    <w:rsid w:val="00E24EBA"/>
    <w:rsid w:val="00E27250"/>
    <w:rsid w:val="00E315ED"/>
    <w:rsid w:val="00E3301B"/>
    <w:rsid w:val="00E33E20"/>
    <w:rsid w:val="00E34995"/>
    <w:rsid w:val="00E36A93"/>
    <w:rsid w:val="00E3709D"/>
    <w:rsid w:val="00E40E43"/>
    <w:rsid w:val="00E450B0"/>
    <w:rsid w:val="00E46AA6"/>
    <w:rsid w:val="00E47C2E"/>
    <w:rsid w:val="00E53B70"/>
    <w:rsid w:val="00E56941"/>
    <w:rsid w:val="00E64BE6"/>
    <w:rsid w:val="00E64D8B"/>
    <w:rsid w:val="00E668B4"/>
    <w:rsid w:val="00E7352D"/>
    <w:rsid w:val="00E75159"/>
    <w:rsid w:val="00E75CC5"/>
    <w:rsid w:val="00E770E1"/>
    <w:rsid w:val="00E82D77"/>
    <w:rsid w:val="00E83C30"/>
    <w:rsid w:val="00E83DF2"/>
    <w:rsid w:val="00E84472"/>
    <w:rsid w:val="00E86B70"/>
    <w:rsid w:val="00E91CBB"/>
    <w:rsid w:val="00E96ABD"/>
    <w:rsid w:val="00E96E72"/>
    <w:rsid w:val="00EA33F8"/>
    <w:rsid w:val="00EA4DEF"/>
    <w:rsid w:val="00EA5A3B"/>
    <w:rsid w:val="00EB1E5F"/>
    <w:rsid w:val="00EB5E25"/>
    <w:rsid w:val="00EC16B3"/>
    <w:rsid w:val="00EC3CE1"/>
    <w:rsid w:val="00EC59B4"/>
    <w:rsid w:val="00ED5337"/>
    <w:rsid w:val="00ED6306"/>
    <w:rsid w:val="00EE144A"/>
    <w:rsid w:val="00EE220C"/>
    <w:rsid w:val="00EE29F2"/>
    <w:rsid w:val="00EE618E"/>
    <w:rsid w:val="00EE676F"/>
    <w:rsid w:val="00EE6BF8"/>
    <w:rsid w:val="00EF0B22"/>
    <w:rsid w:val="00EF0E2A"/>
    <w:rsid w:val="00EF2A0E"/>
    <w:rsid w:val="00EF3306"/>
    <w:rsid w:val="00EF47E6"/>
    <w:rsid w:val="00EF756C"/>
    <w:rsid w:val="00F03AFE"/>
    <w:rsid w:val="00F071DD"/>
    <w:rsid w:val="00F07A07"/>
    <w:rsid w:val="00F07D36"/>
    <w:rsid w:val="00F11407"/>
    <w:rsid w:val="00F12C20"/>
    <w:rsid w:val="00F14E1C"/>
    <w:rsid w:val="00F217DA"/>
    <w:rsid w:val="00F2203C"/>
    <w:rsid w:val="00F25E6F"/>
    <w:rsid w:val="00F3079B"/>
    <w:rsid w:val="00F31A98"/>
    <w:rsid w:val="00F32418"/>
    <w:rsid w:val="00F34B3F"/>
    <w:rsid w:val="00F34F82"/>
    <w:rsid w:val="00F35484"/>
    <w:rsid w:val="00F438DC"/>
    <w:rsid w:val="00F43982"/>
    <w:rsid w:val="00F44E1B"/>
    <w:rsid w:val="00F51278"/>
    <w:rsid w:val="00F530A5"/>
    <w:rsid w:val="00F554D5"/>
    <w:rsid w:val="00F56354"/>
    <w:rsid w:val="00F563B7"/>
    <w:rsid w:val="00F56D05"/>
    <w:rsid w:val="00F56ECA"/>
    <w:rsid w:val="00F621B1"/>
    <w:rsid w:val="00F639E9"/>
    <w:rsid w:val="00F65E92"/>
    <w:rsid w:val="00F70286"/>
    <w:rsid w:val="00F71E35"/>
    <w:rsid w:val="00F7213D"/>
    <w:rsid w:val="00F73369"/>
    <w:rsid w:val="00F76D43"/>
    <w:rsid w:val="00F77B85"/>
    <w:rsid w:val="00F80752"/>
    <w:rsid w:val="00F863F3"/>
    <w:rsid w:val="00F909F4"/>
    <w:rsid w:val="00F911B7"/>
    <w:rsid w:val="00F95B42"/>
    <w:rsid w:val="00F96651"/>
    <w:rsid w:val="00FA2B50"/>
    <w:rsid w:val="00FA3E34"/>
    <w:rsid w:val="00FA5BCD"/>
    <w:rsid w:val="00FB12A6"/>
    <w:rsid w:val="00FB15C6"/>
    <w:rsid w:val="00FB2223"/>
    <w:rsid w:val="00FB3417"/>
    <w:rsid w:val="00FB41F6"/>
    <w:rsid w:val="00FB44B3"/>
    <w:rsid w:val="00FC2A94"/>
    <w:rsid w:val="00FC3003"/>
    <w:rsid w:val="00FC315C"/>
    <w:rsid w:val="00FC43C7"/>
    <w:rsid w:val="00FC4A82"/>
    <w:rsid w:val="00FC7312"/>
    <w:rsid w:val="00FD2283"/>
    <w:rsid w:val="00FD2315"/>
    <w:rsid w:val="00FD36B5"/>
    <w:rsid w:val="00FD481A"/>
    <w:rsid w:val="00FD52A9"/>
    <w:rsid w:val="00FE0D9D"/>
    <w:rsid w:val="00FE23E0"/>
    <w:rsid w:val="00FE2FF7"/>
    <w:rsid w:val="00FE39C6"/>
    <w:rsid w:val="00FE7891"/>
    <w:rsid w:val="00FE7F57"/>
    <w:rsid w:val="00FF03EB"/>
    <w:rsid w:val="00FF1C15"/>
    <w:rsid w:val="00FF1EC0"/>
    <w:rsid w:val="00FF45D6"/>
    <w:rsid w:val="00FF5AD2"/>
    <w:rsid w:val="00FF6C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0F2D0"/>
  <w15:chartTrackingRefBased/>
  <w15:docId w15:val="{F510C060-61DA-4122-A89F-7EE99834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rPr>
  </w:style>
  <w:style w:type="paragraph" w:styleId="Nadpis1">
    <w:name w:val="heading 1"/>
    <w:basedOn w:val="Normln"/>
    <w:next w:val="Normln"/>
    <w:qFormat/>
    <w:pPr>
      <w:keepNext/>
      <w:numPr>
        <w:numId w:val="2"/>
      </w:numPr>
      <w:tabs>
        <w:tab w:val="left" w:pos="851"/>
      </w:tabs>
      <w:suppressAutoHyphens/>
      <w:spacing w:after="0" w:line="240" w:lineRule="auto"/>
      <w:jc w:val="both"/>
      <w:outlineLvl w:val="0"/>
    </w:pPr>
    <w:rPr>
      <w:rFonts w:ascii="Arial" w:hAnsi="Arial" w:cs="Arial"/>
      <w:b/>
      <w:bCs/>
      <w:caps/>
      <w:sz w:val="28"/>
      <w:szCs w:val="28"/>
      <w:lang w:eastAsia="zh-CN"/>
    </w:rPr>
  </w:style>
  <w:style w:type="paragraph" w:styleId="Nadpis2">
    <w:name w:val="heading 2"/>
    <w:basedOn w:val="Normln"/>
    <w:next w:val="Normln"/>
    <w:link w:val="Nadpis2Char"/>
    <w:uiPriority w:val="9"/>
    <w:semiHidden/>
    <w:unhideWhenUsed/>
    <w:qFormat/>
    <w:rsid w:val="004574EC"/>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pPr>
      <w:widowControl w:val="0"/>
      <w:autoSpaceDE w:val="0"/>
      <w:autoSpaceDN w:val="0"/>
      <w:adjustRightInd w:val="0"/>
    </w:pPr>
    <w:rPr>
      <w:sz w:val="24"/>
      <w:szCs w:val="24"/>
    </w:rPr>
  </w:style>
  <w:style w:type="paragraph" w:styleId="Rozloendokumentu">
    <w:name w:val="Document Map"/>
    <w:basedOn w:val="Normln"/>
    <w:semiHidden/>
    <w:pPr>
      <w:shd w:val="clear" w:color="auto" w:fill="000080"/>
    </w:pPr>
    <w:rPr>
      <w:rFonts w:ascii="Tahoma" w:hAnsi="Tahoma" w:cs="Tahoma"/>
    </w:rPr>
  </w:style>
  <w:style w:type="character" w:customStyle="1" w:styleId="RozvrendokumentuChar">
    <w:name w:val="Rozvržení dokumentu Char"/>
    <w:semiHidden/>
    <w:rPr>
      <w:rFonts w:ascii="Tahoma" w:hAnsi="Tahoma" w:cs="Tahoma"/>
      <w:sz w:val="16"/>
      <w:szCs w:val="16"/>
    </w:rPr>
  </w:style>
  <w:style w:type="paragraph" w:styleId="Zkladntext">
    <w:name w:val="Body Text"/>
    <w:basedOn w:val="Normln"/>
    <w:semiHidden/>
    <w:pPr>
      <w:spacing w:after="120"/>
    </w:pPr>
  </w:style>
  <w:style w:type="character" w:customStyle="1" w:styleId="ZkladntextChar">
    <w:name w:val="Základní text Char"/>
    <w:basedOn w:val="Standardnpsmoodstavce"/>
    <w:semiHidden/>
  </w:style>
  <w:style w:type="paragraph" w:styleId="Textbubliny">
    <w:name w:val="Balloon Text"/>
    <w:basedOn w:val="Normln"/>
    <w:semiHidden/>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ZhlavChar">
    <w:name w:val="Záhlaví Char"/>
    <w:basedOn w:val="Standardnpsmoodstavce"/>
    <w:semiHidden/>
  </w:style>
  <w:style w:type="character" w:styleId="slostrnky">
    <w:name w:val="page number"/>
    <w:semiHidden/>
    <w:rPr>
      <w:rFonts w:cs="Times New Roman"/>
    </w:rPr>
  </w:style>
  <w:style w:type="paragraph" w:styleId="Zpat">
    <w:name w:val="footer"/>
    <w:basedOn w:val="Normln"/>
    <w:unhideWhenUsed/>
    <w:pPr>
      <w:tabs>
        <w:tab w:val="center" w:pos="4536"/>
        <w:tab w:val="right" w:pos="9072"/>
      </w:tabs>
    </w:pPr>
  </w:style>
  <w:style w:type="character" w:customStyle="1" w:styleId="ZpatChar">
    <w:name w:val="Zápatí Char"/>
    <w:basedOn w:val="Standardnpsmoodstavce"/>
    <w:semiHidden/>
  </w:style>
  <w:style w:type="paragraph" w:styleId="Bezmezer">
    <w:name w:val="No Spacing"/>
    <w:qFormat/>
    <w:rPr>
      <w:sz w:val="22"/>
      <w:szCs w:val="22"/>
    </w:rPr>
  </w:style>
  <w:style w:type="paragraph" w:customStyle="1" w:styleId="Zkladntextodsazen31">
    <w:name w:val="Základní text odsazený 31"/>
    <w:basedOn w:val="Normln"/>
    <w:pPr>
      <w:tabs>
        <w:tab w:val="left" w:pos="5670"/>
      </w:tabs>
      <w:overflowPunct w:val="0"/>
      <w:autoSpaceDE w:val="0"/>
      <w:autoSpaceDN w:val="0"/>
      <w:adjustRightInd w:val="0"/>
      <w:spacing w:after="0" w:line="240" w:lineRule="auto"/>
      <w:ind w:left="567"/>
      <w:jc w:val="both"/>
      <w:textAlignment w:val="baseline"/>
    </w:pPr>
    <w:rPr>
      <w:rFonts w:ascii="Times New Roman" w:hAnsi="Times New Roman"/>
      <w:sz w:val="24"/>
      <w:szCs w:val="20"/>
    </w:rPr>
  </w:style>
  <w:style w:type="paragraph" w:styleId="Seznam">
    <w:name w:val="List"/>
    <w:basedOn w:val="Zkladntext"/>
    <w:semiHidden/>
    <w:pPr>
      <w:suppressAutoHyphens/>
      <w:overflowPunct w:val="0"/>
      <w:autoSpaceDE w:val="0"/>
      <w:spacing w:after="0" w:line="240" w:lineRule="auto"/>
      <w:jc w:val="both"/>
      <w:textAlignment w:val="baseline"/>
    </w:pPr>
    <w:rPr>
      <w:rFonts w:ascii="Times New Roman" w:hAnsi="Times New Roman" w:cs="Tahoma"/>
      <w:sz w:val="24"/>
      <w:szCs w:val="20"/>
      <w:lang w:eastAsia="ar-SA"/>
    </w:rPr>
  </w:style>
  <w:style w:type="paragraph" w:customStyle="1" w:styleId="Zkladntext32">
    <w:name w:val="Základní text 32"/>
    <w:basedOn w:val="Normln"/>
    <w:pPr>
      <w:overflowPunct w:val="0"/>
      <w:autoSpaceDE w:val="0"/>
      <w:autoSpaceDN w:val="0"/>
      <w:adjustRightInd w:val="0"/>
      <w:spacing w:after="0" w:line="240" w:lineRule="auto"/>
      <w:textAlignment w:val="baseline"/>
    </w:pPr>
    <w:rPr>
      <w:rFonts w:ascii="Times New Roman" w:hAnsi="Times New Roman"/>
      <w:b/>
      <w:sz w:val="24"/>
      <w:szCs w:val="20"/>
    </w:rPr>
  </w:style>
  <w:style w:type="paragraph" w:customStyle="1" w:styleId="Zkladntextodsazen32">
    <w:name w:val="Základní text odsazený 32"/>
    <w:basedOn w:val="Normln"/>
    <w:pPr>
      <w:tabs>
        <w:tab w:val="left" w:pos="-2127"/>
      </w:tabs>
      <w:overflowPunct w:val="0"/>
      <w:autoSpaceDE w:val="0"/>
      <w:autoSpaceDN w:val="0"/>
      <w:adjustRightInd w:val="0"/>
      <w:spacing w:after="0" w:line="240" w:lineRule="auto"/>
      <w:ind w:left="426"/>
      <w:jc w:val="both"/>
      <w:textAlignment w:val="baseline"/>
    </w:pPr>
    <w:rPr>
      <w:rFonts w:ascii="Times New Roman" w:hAnsi="Times New Roman"/>
      <w:sz w:val="24"/>
      <w:szCs w:val="20"/>
    </w:rPr>
  </w:style>
  <w:style w:type="character" w:customStyle="1" w:styleId="Nadpis1Char">
    <w:name w:val="Nadpis 1 Char"/>
    <w:rPr>
      <w:rFonts w:ascii="Arial" w:hAnsi="Arial" w:cs="Arial"/>
      <w:b/>
      <w:bCs/>
      <w:caps/>
      <w:sz w:val="28"/>
      <w:szCs w:val="28"/>
      <w:lang w:eastAsia="zh-CN"/>
    </w:rPr>
  </w:style>
  <w:style w:type="paragraph" w:styleId="Zkladntext3">
    <w:name w:val="Body Text 3"/>
    <w:basedOn w:val="Normln"/>
    <w:semiHidden/>
    <w:unhideWhenUsed/>
    <w:pPr>
      <w:spacing w:after="120"/>
    </w:pPr>
    <w:rPr>
      <w:sz w:val="16"/>
      <w:szCs w:val="16"/>
    </w:rPr>
  </w:style>
  <w:style w:type="character" w:customStyle="1" w:styleId="Zkladntext3Char">
    <w:name w:val="Základní text 3 Char"/>
    <w:semiHidden/>
    <w:rPr>
      <w:sz w:val="16"/>
      <w:szCs w:val="16"/>
    </w:rPr>
  </w:style>
  <w:style w:type="paragraph" w:customStyle="1" w:styleId="Zkladntext21">
    <w:name w:val="Základní text 21"/>
    <w:basedOn w:val="Normln"/>
    <w:pPr>
      <w:suppressAutoHyphens/>
      <w:spacing w:after="0" w:line="240" w:lineRule="auto"/>
      <w:jc w:val="both"/>
    </w:pPr>
    <w:rPr>
      <w:rFonts w:ascii="Arial" w:hAnsi="Arial" w:cs="Arial"/>
      <w:color w:val="000000"/>
      <w:sz w:val="24"/>
      <w:szCs w:val="24"/>
      <w:lang w:eastAsia="zh-CN"/>
    </w:rPr>
  </w:style>
  <w:style w:type="character" w:customStyle="1" w:styleId="WW8Num1z0">
    <w:name w:val="WW8Num1z0"/>
    <w:rsid w:val="000539B5"/>
  </w:style>
  <w:style w:type="character" w:customStyle="1" w:styleId="Nadpis2Char">
    <w:name w:val="Nadpis 2 Char"/>
    <w:link w:val="Nadpis2"/>
    <w:uiPriority w:val="9"/>
    <w:semiHidden/>
    <w:rsid w:val="004574EC"/>
    <w:rPr>
      <w:rFonts w:ascii="Calibri Light" w:eastAsia="Times New Roman" w:hAnsi="Calibri Light" w:cs="Times New Roman"/>
      <w:b/>
      <w:bCs/>
      <w:i/>
      <w:iCs/>
      <w:sz w:val="28"/>
      <w:szCs w:val="28"/>
    </w:rPr>
  </w:style>
  <w:style w:type="paragraph" w:customStyle="1" w:styleId="Default">
    <w:name w:val="Default"/>
    <w:rsid w:val="004B45B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rsid w:val="000078AC"/>
    <w:rPr>
      <w:sz w:val="16"/>
      <w:szCs w:val="16"/>
    </w:rPr>
  </w:style>
  <w:style w:type="paragraph" w:styleId="Textkomente">
    <w:name w:val="annotation text"/>
    <w:basedOn w:val="Normln"/>
    <w:link w:val="TextkomenteChar"/>
    <w:uiPriority w:val="99"/>
    <w:semiHidden/>
    <w:unhideWhenUsed/>
    <w:rsid w:val="000078AC"/>
    <w:pPr>
      <w:spacing w:line="240" w:lineRule="auto"/>
    </w:pPr>
    <w:rPr>
      <w:sz w:val="20"/>
      <w:szCs w:val="20"/>
    </w:rPr>
  </w:style>
  <w:style w:type="character" w:customStyle="1" w:styleId="TextkomenteChar">
    <w:name w:val="Text komentáře Char"/>
    <w:basedOn w:val="Standardnpsmoodstavce"/>
    <w:link w:val="Textkomente"/>
    <w:uiPriority w:val="99"/>
    <w:semiHidden/>
    <w:rsid w:val="000078AC"/>
  </w:style>
  <w:style w:type="paragraph" w:styleId="Pedmtkomente">
    <w:name w:val="annotation subject"/>
    <w:basedOn w:val="Textkomente"/>
    <w:next w:val="Textkomente"/>
    <w:link w:val="PedmtkomenteChar"/>
    <w:uiPriority w:val="99"/>
    <w:semiHidden/>
    <w:unhideWhenUsed/>
    <w:rsid w:val="000078AC"/>
    <w:rPr>
      <w:b/>
      <w:bCs/>
    </w:rPr>
  </w:style>
  <w:style w:type="character" w:customStyle="1" w:styleId="PedmtkomenteChar">
    <w:name w:val="Předmět komentáře Char"/>
    <w:basedOn w:val="TextkomenteChar"/>
    <w:link w:val="Pedmtkomente"/>
    <w:uiPriority w:val="99"/>
    <w:semiHidden/>
    <w:rsid w:val="000078AC"/>
    <w:rPr>
      <w:b/>
      <w:bCs/>
    </w:rPr>
  </w:style>
  <w:style w:type="paragraph" w:styleId="Odstavecseseznamem">
    <w:name w:val="List Paragraph"/>
    <w:basedOn w:val="Normln"/>
    <w:uiPriority w:val="34"/>
    <w:qFormat/>
    <w:rsid w:val="00021DBB"/>
    <w:pPr>
      <w:ind w:left="720"/>
      <w:contextualSpacing/>
    </w:pPr>
    <w:rPr>
      <w:rFonts w:eastAsiaTheme="minorHAns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447985">
      <w:bodyDiv w:val="1"/>
      <w:marLeft w:val="0"/>
      <w:marRight w:val="0"/>
      <w:marTop w:val="0"/>
      <w:marBottom w:val="0"/>
      <w:divBdr>
        <w:top w:val="none" w:sz="0" w:space="0" w:color="auto"/>
        <w:left w:val="none" w:sz="0" w:space="0" w:color="auto"/>
        <w:bottom w:val="none" w:sz="0" w:space="0" w:color="auto"/>
        <w:right w:val="none" w:sz="0" w:space="0" w:color="auto"/>
      </w:divBdr>
    </w:div>
    <w:div w:id="410197922">
      <w:bodyDiv w:val="1"/>
      <w:marLeft w:val="0"/>
      <w:marRight w:val="0"/>
      <w:marTop w:val="0"/>
      <w:marBottom w:val="0"/>
      <w:divBdr>
        <w:top w:val="none" w:sz="0" w:space="0" w:color="auto"/>
        <w:left w:val="none" w:sz="0" w:space="0" w:color="auto"/>
        <w:bottom w:val="none" w:sz="0" w:space="0" w:color="auto"/>
        <w:right w:val="none" w:sz="0" w:space="0" w:color="auto"/>
      </w:divBdr>
    </w:div>
    <w:div w:id="766391658">
      <w:bodyDiv w:val="1"/>
      <w:marLeft w:val="0"/>
      <w:marRight w:val="0"/>
      <w:marTop w:val="0"/>
      <w:marBottom w:val="0"/>
      <w:divBdr>
        <w:top w:val="none" w:sz="0" w:space="0" w:color="auto"/>
        <w:left w:val="none" w:sz="0" w:space="0" w:color="auto"/>
        <w:bottom w:val="none" w:sz="0" w:space="0" w:color="auto"/>
        <w:right w:val="none" w:sz="0" w:space="0" w:color="auto"/>
      </w:divBdr>
    </w:div>
    <w:div w:id="801270040">
      <w:bodyDiv w:val="1"/>
      <w:marLeft w:val="0"/>
      <w:marRight w:val="0"/>
      <w:marTop w:val="0"/>
      <w:marBottom w:val="0"/>
      <w:divBdr>
        <w:top w:val="none" w:sz="0" w:space="0" w:color="auto"/>
        <w:left w:val="none" w:sz="0" w:space="0" w:color="auto"/>
        <w:bottom w:val="none" w:sz="0" w:space="0" w:color="auto"/>
        <w:right w:val="none" w:sz="0" w:space="0" w:color="auto"/>
      </w:divBdr>
    </w:div>
    <w:div w:id="961114151">
      <w:bodyDiv w:val="1"/>
      <w:marLeft w:val="0"/>
      <w:marRight w:val="0"/>
      <w:marTop w:val="0"/>
      <w:marBottom w:val="0"/>
      <w:divBdr>
        <w:top w:val="none" w:sz="0" w:space="0" w:color="auto"/>
        <w:left w:val="none" w:sz="0" w:space="0" w:color="auto"/>
        <w:bottom w:val="none" w:sz="0" w:space="0" w:color="auto"/>
        <w:right w:val="none" w:sz="0" w:space="0" w:color="auto"/>
      </w:divBdr>
    </w:div>
    <w:div w:id="1018971465">
      <w:bodyDiv w:val="1"/>
      <w:marLeft w:val="0"/>
      <w:marRight w:val="0"/>
      <w:marTop w:val="0"/>
      <w:marBottom w:val="0"/>
      <w:divBdr>
        <w:top w:val="none" w:sz="0" w:space="0" w:color="auto"/>
        <w:left w:val="none" w:sz="0" w:space="0" w:color="auto"/>
        <w:bottom w:val="none" w:sz="0" w:space="0" w:color="auto"/>
        <w:right w:val="none" w:sz="0" w:space="0" w:color="auto"/>
      </w:divBdr>
    </w:div>
    <w:div w:id="1031607997">
      <w:bodyDiv w:val="1"/>
      <w:marLeft w:val="0"/>
      <w:marRight w:val="0"/>
      <w:marTop w:val="0"/>
      <w:marBottom w:val="0"/>
      <w:divBdr>
        <w:top w:val="none" w:sz="0" w:space="0" w:color="auto"/>
        <w:left w:val="none" w:sz="0" w:space="0" w:color="auto"/>
        <w:bottom w:val="none" w:sz="0" w:space="0" w:color="auto"/>
        <w:right w:val="none" w:sz="0" w:space="0" w:color="auto"/>
      </w:divBdr>
    </w:div>
    <w:div w:id="1047797188">
      <w:bodyDiv w:val="1"/>
      <w:marLeft w:val="0"/>
      <w:marRight w:val="0"/>
      <w:marTop w:val="0"/>
      <w:marBottom w:val="0"/>
      <w:divBdr>
        <w:top w:val="none" w:sz="0" w:space="0" w:color="auto"/>
        <w:left w:val="none" w:sz="0" w:space="0" w:color="auto"/>
        <w:bottom w:val="none" w:sz="0" w:space="0" w:color="auto"/>
        <w:right w:val="none" w:sz="0" w:space="0" w:color="auto"/>
      </w:divBdr>
    </w:div>
    <w:div w:id="1188828979">
      <w:bodyDiv w:val="1"/>
      <w:marLeft w:val="0"/>
      <w:marRight w:val="0"/>
      <w:marTop w:val="0"/>
      <w:marBottom w:val="0"/>
      <w:divBdr>
        <w:top w:val="none" w:sz="0" w:space="0" w:color="auto"/>
        <w:left w:val="none" w:sz="0" w:space="0" w:color="auto"/>
        <w:bottom w:val="none" w:sz="0" w:space="0" w:color="auto"/>
        <w:right w:val="none" w:sz="0" w:space="0" w:color="auto"/>
      </w:divBdr>
    </w:div>
    <w:div w:id="1196774692">
      <w:bodyDiv w:val="1"/>
      <w:marLeft w:val="0"/>
      <w:marRight w:val="0"/>
      <w:marTop w:val="0"/>
      <w:marBottom w:val="0"/>
      <w:divBdr>
        <w:top w:val="none" w:sz="0" w:space="0" w:color="auto"/>
        <w:left w:val="none" w:sz="0" w:space="0" w:color="auto"/>
        <w:bottom w:val="none" w:sz="0" w:space="0" w:color="auto"/>
        <w:right w:val="none" w:sz="0" w:space="0" w:color="auto"/>
      </w:divBdr>
    </w:div>
    <w:div w:id="1248658952">
      <w:bodyDiv w:val="1"/>
      <w:marLeft w:val="0"/>
      <w:marRight w:val="0"/>
      <w:marTop w:val="0"/>
      <w:marBottom w:val="0"/>
      <w:divBdr>
        <w:top w:val="none" w:sz="0" w:space="0" w:color="auto"/>
        <w:left w:val="none" w:sz="0" w:space="0" w:color="auto"/>
        <w:bottom w:val="none" w:sz="0" w:space="0" w:color="auto"/>
        <w:right w:val="none" w:sz="0" w:space="0" w:color="auto"/>
      </w:divBdr>
      <w:divsChild>
        <w:div w:id="409930464">
          <w:marLeft w:val="0"/>
          <w:marRight w:val="0"/>
          <w:marTop w:val="0"/>
          <w:marBottom w:val="0"/>
          <w:divBdr>
            <w:top w:val="none" w:sz="0" w:space="0" w:color="auto"/>
            <w:left w:val="none" w:sz="0" w:space="0" w:color="auto"/>
            <w:bottom w:val="none" w:sz="0" w:space="0" w:color="auto"/>
            <w:right w:val="none" w:sz="0" w:space="0" w:color="auto"/>
          </w:divBdr>
        </w:div>
        <w:div w:id="1256982170">
          <w:marLeft w:val="0"/>
          <w:marRight w:val="0"/>
          <w:marTop w:val="0"/>
          <w:marBottom w:val="0"/>
          <w:divBdr>
            <w:top w:val="none" w:sz="0" w:space="0" w:color="auto"/>
            <w:left w:val="none" w:sz="0" w:space="0" w:color="auto"/>
            <w:bottom w:val="none" w:sz="0" w:space="0" w:color="auto"/>
            <w:right w:val="none" w:sz="0" w:space="0" w:color="auto"/>
          </w:divBdr>
        </w:div>
        <w:div w:id="1389189685">
          <w:marLeft w:val="0"/>
          <w:marRight w:val="0"/>
          <w:marTop w:val="0"/>
          <w:marBottom w:val="0"/>
          <w:divBdr>
            <w:top w:val="single" w:sz="6" w:space="8" w:color="C3C3C3"/>
            <w:left w:val="none" w:sz="0" w:space="0" w:color="auto"/>
            <w:bottom w:val="none" w:sz="0" w:space="0" w:color="auto"/>
            <w:right w:val="none" w:sz="0" w:space="0" w:color="auto"/>
          </w:divBdr>
        </w:div>
        <w:div w:id="1273979149">
          <w:marLeft w:val="0"/>
          <w:marRight w:val="0"/>
          <w:marTop w:val="0"/>
          <w:marBottom w:val="0"/>
          <w:divBdr>
            <w:top w:val="single" w:sz="6" w:space="8" w:color="C3C3C3"/>
            <w:left w:val="none" w:sz="0" w:space="0" w:color="auto"/>
            <w:bottom w:val="none" w:sz="0" w:space="0" w:color="auto"/>
            <w:right w:val="none" w:sz="0" w:space="0" w:color="auto"/>
          </w:divBdr>
        </w:div>
        <w:div w:id="1610162567">
          <w:marLeft w:val="0"/>
          <w:marRight w:val="0"/>
          <w:marTop w:val="0"/>
          <w:marBottom w:val="0"/>
          <w:divBdr>
            <w:top w:val="single" w:sz="6" w:space="8" w:color="C3C3C3"/>
            <w:left w:val="none" w:sz="0" w:space="0" w:color="auto"/>
            <w:bottom w:val="none" w:sz="0" w:space="0" w:color="auto"/>
            <w:right w:val="none" w:sz="0" w:space="0" w:color="auto"/>
          </w:divBdr>
        </w:div>
        <w:div w:id="1050374357">
          <w:marLeft w:val="0"/>
          <w:marRight w:val="0"/>
          <w:marTop w:val="0"/>
          <w:marBottom w:val="0"/>
          <w:divBdr>
            <w:top w:val="single" w:sz="6" w:space="8" w:color="C3C3C3"/>
            <w:left w:val="none" w:sz="0" w:space="0" w:color="auto"/>
            <w:bottom w:val="none" w:sz="0" w:space="0" w:color="auto"/>
            <w:right w:val="none" w:sz="0" w:space="0" w:color="auto"/>
          </w:divBdr>
        </w:div>
        <w:div w:id="1149443589">
          <w:marLeft w:val="0"/>
          <w:marRight w:val="0"/>
          <w:marTop w:val="0"/>
          <w:marBottom w:val="0"/>
          <w:divBdr>
            <w:top w:val="single" w:sz="6" w:space="8" w:color="C3C3C3"/>
            <w:left w:val="none" w:sz="0" w:space="0" w:color="auto"/>
            <w:bottom w:val="none" w:sz="0" w:space="0" w:color="auto"/>
            <w:right w:val="none" w:sz="0" w:space="0" w:color="auto"/>
          </w:divBdr>
        </w:div>
        <w:div w:id="1077751628">
          <w:marLeft w:val="0"/>
          <w:marRight w:val="0"/>
          <w:marTop w:val="0"/>
          <w:marBottom w:val="0"/>
          <w:divBdr>
            <w:top w:val="single" w:sz="6" w:space="8" w:color="C3C3C3"/>
            <w:left w:val="none" w:sz="0" w:space="0" w:color="auto"/>
            <w:bottom w:val="none" w:sz="0" w:space="0" w:color="auto"/>
            <w:right w:val="none" w:sz="0" w:space="0" w:color="auto"/>
          </w:divBdr>
        </w:div>
        <w:div w:id="2095978060">
          <w:marLeft w:val="0"/>
          <w:marRight w:val="0"/>
          <w:marTop w:val="0"/>
          <w:marBottom w:val="0"/>
          <w:divBdr>
            <w:top w:val="single" w:sz="6" w:space="8" w:color="C3C3C3"/>
            <w:left w:val="none" w:sz="0" w:space="0" w:color="auto"/>
            <w:bottom w:val="none" w:sz="0" w:space="0" w:color="auto"/>
            <w:right w:val="none" w:sz="0" w:space="0" w:color="auto"/>
          </w:divBdr>
        </w:div>
        <w:div w:id="1608998088">
          <w:marLeft w:val="0"/>
          <w:marRight w:val="0"/>
          <w:marTop w:val="0"/>
          <w:marBottom w:val="0"/>
          <w:divBdr>
            <w:top w:val="single" w:sz="6" w:space="8" w:color="C3C3C3"/>
            <w:left w:val="none" w:sz="0" w:space="0" w:color="auto"/>
            <w:bottom w:val="none" w:sz="0" w:space="0" w:color="auto"/>
            <w:right w:val="none" w:sz="0" w:space="0" w:color="auto"/>
          </w:divBdr>
        </w:div>
        <w:div w:id="261572691">
          <w:marLeft w:val="0"/>
          <w:marRight w:val="0"/>
          <w:marTop w:val="0"/>
          <w:marBottom w:val="0"/>
          <w:divBdr>
            <w:top w:val="single" w:sz="6" w:space="8" w:color="C3C3C3"/>
            <w:left w:val="none" w:sz="0" w:space="0" w:color="auto"/>
            <w:bottom w:val="none" w:sz="0" w:space="0" w:color="auto"/>
            <w:right w:val="none" w:sz="0" w:space="0" w:color="auto"/>
          </w:divBdr>
        </w:div>
        <w:div w:id="744688005">
          <w:marLeft w:val="0"/>
          <w:marRight w:val="0"/>
          <w:marTop w:val="0"/>
          <w:marBottom w:val="0"/>
          <w:divBdr>
            <w:top w:val="single" w:sz="6" w:space="8" w:color="C3C3C3"/>
            <w:left w:val="none" w:sz="0" w:space="0" w:color="auto"/>
            <w:bottom w:val="none" w:sz="0" w:space="0" w:color="auto"/>
            <w:right w:val="none" w:sz="0" w:space="0" w:color="auto"/>
          </w:divBdr>
        </w:div>
        <w:div w:id="794953140">
          <w:marLeft w:val="0"/>
          <w:marRight w:val="0"/>
          <w:marTop w:val="0"/>
          <w:marBottom w:val="0"/>
          <w:divBdr>
            <w:top w:val="single" w:sz="6" w:space="8" w:color="C3C3C3"/>
            <w:left w:val="none" w:sz="0" w:space="0" w:color="auto"/>
            <w:bottom w:val="none" w:sz="0" w:space="0" w:color="auto"/>
            <w:right w:val="none" w:sz="0" w:space="0" w:color="auto"/>
          </w:divBdr>
        </w:div>
        <w:div w:id="1158613698">
          <w:marLeft w:val="0"/>
          <w:marRight w:val="0"/>
          <w:marTop w:val="0"/>
          <w:marBottom w:val="0"/>
          <w:divBdr>
            <w:top w:val="single" w:sz="6" w:space="8" w:color="C3C3C3"/>
            <w:left w:val="none" w:sz="0" w:space="0" w:color="auto"/>
            <w:bottom w:val="none" w:sz="0" w:space="0" w:color="auto"/>
            <w:right w:val="none" w:sz="0" w:space="0" w:color="auto"/>
          </w:divBdr>
        </w:div>
        <w:div w:id="824394050">
          <w:marLeft w:val="0"/>
          <w:marRight w:val="0"/>
          <w:marTop w:val="0"/>
          <w:marBottom w:val="0"/>
          <w:divBdr>
            <w:top w:val="single" w:sz="6" w:space="8" w:color="C3C3C3"/>
            <w:left w:val="none" w:sz="0" w:space="0" w:color="auto"/>
            <w:bottom w:val="none" w:sz="0" w:space="0" w:color="auto"/>
            <w:right w:val="none" w:sz="0" w:space="0" w:color="auto"/>
          </w:divBdr>
        </w:div>
        <w:div w:id="415176272">
          <w:marLeft w:val="0"/>
          <w:marRight w:val="0"/>
          <w:marTop w:val="0"/>
          <w:marBottom w:val="0"/>
          <w:divBdr>
            <w:top w:val="single" w:sz="6" w:space="8" w:color="C3C3C3"/>
            <w:left w:val="none" w:sz="0" w:space="0" w:color="auto"/>
            <w:bottom w:val="none" w:sz="0" w:space="0" w:color="auto"/>
            <w:right w:val="none" w:sz="0" w:space="0" w:color="auto"/>
          </w:divBdr>
        </w:div>
        <w:div w:id="264701443">
          <w:marLeft w:val="0"/>
          <w:marRight w:val="0"/>
          <w:marTop w:val="0"/>
          <w:marBottom w:val="0"/>
          <w:divBdr>
            <w:top w:val="single" w:sz="6" w:space="8" w:color="C3C3C3"/>
            <w:left w:val="none" w:sz="0" w:space="0" w:color="auto"/>
            <w:bottom w:val="none" w:sz="0" w:space="0" w:color="auto"/>
            <w:right w:val="none" w:sz="0" w:space="0" w:color="auto"/>
          </w:divBdr>
        </w:div>
        <w:div w:id="515116835">
          <w:marLeft w:val="0"/>
          <w:marRight w:val="0"/>
          <w:marTop w:val="0"/>
          <w:marBottom w:val="0"/>
          <w:divBdr>
            <w:top w:val="single" w:sz="6" w:space="8" w:color="C3C3C3"/>
            <w:left w:val="none" w:sz="0" w:space="0" w:color="auto"/>
            <w:bottom w:val="none" w:sz="0" w:space="0" w:color="auto"/>
            <w:right w:val="none" w:sz="0" w:space="0" w:color="auto"/>
          </w:divBdr>
        </w:div>
        <w:div w:id="826166175">
          <w:marLeft w:val="0"/>
          <w:marRight w:val="0"/>
          <w:marTop w:val="0"/>
          <w:marBottom w:val="0"/>
          <w:divBdr>
            <w:top w:val="single" w:sz="6" w:space="8" w:color="C3C3C3"/>
            <w:left w:val="none" w:sz="0" w:space="0" w:color="auto"/>
            <w:bottom w:val="none" w:sz="0" w:space="0" w:color="auto"/>
            <w:right w:val="none" w:sz="0" w:space="0" w:color="auto"/>
          </w:divBdr>
        </w:div>
        <w:div w:id="832262589">
          <w:marLeft w:val="0"/>
          <w:marRight w:val="0"/>
          <w:marTop w:val="0"/>
          <w:marBottom w:val="0"/>
          <w:divBdr>
            <w:top w:val="single" w:sz="6" w:space="8" w:color="C3C3C3"/>
            <w:left w:val="none" w:sz="0" w:space="0" w:color="auto"/>
            <w:bottom w:val="none" w:sz="0" w:space="0" w:color="auto"/>
            <w:right w:val="none" w:sz="0" w:space="0" w:color="auto"/>
          </w:divBdr>
        </w:div>
        <w:div w:id="1869179843">
          <w:marLeft w:val="0"/>
          <w:marRight w:val="0"/>
          <w:marTop w:val="0"/>
          <w:marBottom w:val="0"/>
          <w:divBdr>
            <w:top w:val="single" w:sz="6" w:space="8" w:color="C3C3C3"/>
            <w:left w:val="none" w:sz="0" w:space="0" w:color="auto"/>
            <w:bottom w:val="none" w:sz="0" w:space="0" w:color="auto"/>
            <w:right w:val="none" w:sz="0" w:space="0" w:color="auto"/>
          </w:divBdr>
        </w:div>
        <w:div w:id="1087917517">
          <w:marLeft w:val="0"/>
          <w:marRight w:val="0"/>
          <w:marTop w:val="0"/>
          <w:marBottom w:val="0"/>
          <w:divBdr>
            <w:top w:val="single" w:sz="6" w:space="8" w:color="C3C3C3"/>
            <w:left w:val="none" w:sz="0" w:space="0" w:color="auto"/>
            <w:bottom w:val="none" w:sz="0" w:space="0" w:color="auto"/>
            <w:right w:val="none" w:sz="0" w:space="0" w:color="auto"/>
          </w:divBdr>
        </w:div>
      </w:divsChild>
    </w:div>
    <w:div w:id="1283070401">
      <w:bodyDiv w:val="1"/>
      <w:marLeft w:val="0"/>
      <w:marRight w:val="0"/>
      <w:marTop w:val="0"/>
      <w:marBottom w:val="0"/>
      <w:divBdr>
        <w:top w:val="none" w:sz="0" w:space="0" w:color="auto"/>
        <w:left w:val="none" w:sz="0" w:space="0" w:color="auto"/>
        <w:bottom w:val="none" w:sz="0" w:space="0" w:color="auto"/>
        <w:right w:val="none" w:sz="0" w:space="0" w:color="auto"/>
      </w:divBdr>
    </w:div>
    <w:div w:id="1422412151">
      <w:bodyDiv w:val="1"/>
      <w:marLeft w:val="0"/>
      <w:marRight w:val="0"/>
      <w:marTop w:val="0"/>
      <w:marBottom w:val="0"/>
      <w:divBdr>
        <w:top w:val="none" w:sz="0" w:space="0" w:color="auto"/>
        <w:left w:val="none" w:sz="0" w:space="0" w:color="auto"/>
        <w:bottom w:val="none" w:sz="0" w:space="0" w:color="auto"/>
        <w:right w:val="none" w:sz="0" w:space="0" w:color="auto"/>
      </w:divBdr>
    </w:div>
    <w:div w:id="1519848850">
      <w:bodyDiv w:val="1"/>
      <w:marLeft w:val="0"/>
      <w:marRight w:val="0"/>
      <w:marTop w:val="0"/>
      <w:marBottom w:val="0"/>
      <w:divBdr>
        <w:top w:val="none" w:sz="0" w:space="0" w:color="auto"/>
        <w:left w:val="none" w:sz="0" w:space="0" w:color="auto"/>
        <w:bottom w:val="none" w:sz="0" w:space="0" w:color="auto"/>
        <w:right w:val="none" w:sz="0" w:space="0" w:color="auto"/>
      </w:divBdr>
    </w:div>
    <w:div w:id="1523743895">
      <w:bodyDiv w:val="1"/>
      <w:marLeft w:val="0"/>
      <w:marRight w:val="0"/>
      <w:marTop w:val="0"/>
      <w:marBottom w:val="0"/>
      <w:divBdr>
        <w:top w:val="none" w:sz="0" w:space="0" w:color="auto"/>
        <w:left w:val="none" w:sz="0" w:space="0" w:color="auto"/>
        <w:bottom w:val="none" w:sz="0" w:space="0" w:color="auto"/>
        <w:right w:val="none" w:sz="0" w:space="0" w:color="auto"/>
      </w:divBdr>
    </w:div>
    <w:div w:id="19605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5B4D2-325D-4672-B5B5-5900161F4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32</Pages>
  <Words>10966</Words>
  <Characters>62536</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Luboš Beneda</cp:lastModifiedBy>
  <cp:revision>7</cp:revision>
  <cp:lastPrinted>2021-10-08T11:59:00Z</cp:lastPrinted>
  <dcterms:created xsi:type="dcterms:W3CDTF">2022-05-05T07:05:00Z</dcterms:created>
  <dcterms:modified xsi:type="dcterms:W3CDTF">2022-05-17T06:35:00Z</dcterms:modified>
</cp:coreProperties>
</file>