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SMLOUVA O DÍLO č. .........</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35"/>
      </w:tblGrid>
      <w:tr w:rsidR="0057034A" w:rsidRPr="008833BC" w14:paraId="285EC3E4" w14:textId="77777777" w:rsidTr="0086780E">
        <w:trPr>
          <w:trHeight w:val="237"/>
        </w:trPr>
        <w:tc>
          <w:tcPr>
            <w:tcW w:w="1462" w:type="pct"/>
            <w:tcMar>
              <w:left w:w="0" w:type="dxa"/>
            </w:tcMar>
            <w:vAlign w:val="center"/>
          </w:tcPr>
          <w:p w14:paraId="2E427306" w14:textId="77777777" w:rsidR="0057034A" w:rsidRPr="004C6515" w:rsidRDefault="0057034A" w:rsidP="0057034A">
            <w:pPr>
              <w:rPr>
                <w:b/>
              </w:rPr>
            </w:pPr>
            <w:r w:rsidRPr="004C6515">
              <w:rPr>
                <w:b/>
              </w:rPr>
              <w:t>OBJEDNATEL</w:t>
            </w:r>
          </w:p>
        </w:tc>
        <w:tc>
          <w:tcPr>
            <w:tcW w:w="3538" w:type="pct"/>
            <w:tcMar>
              <w:left w:w="0" w:type="dxa"/>
            </w:tcMar>
            <w:vAlign w:val="center"/>
          </w:tcPr>
          <w:p w14:paraId="46438C00" w14:textId="5CDF2106" w:rsidR="0057034A" w:rsidRPr="0057034A" w:rsidRDefault="0057034A" w:rsidP="0057034A">
            <w:r w:rsidRPr="0057034A">
              <w:rPr>
                <w:b/>
              </w:rPr>
              <w:fldChar w:fldCharType="begin">
                <w:ffData>
                  <w:name w:val="polZadNazev"/>
                  <w:enabled/>
                  <w:calcOnExit w:val="0"/>
                  <w:textInput/>
                </w:ffData>
              </w:fldChar>
            </w:r>
            <w:bookmarkStart w:id="0" w:name="polZadNazev"/>
            <w:r w:rsidRPr="0057034A">
              <w:rPr>
                <w:b/>
              </w:rPr>
              <w:instrText xml:space="preserve"> FORMTEXT </w:instrText>
            </w:r>
            <w:r w:rsidRPr="0057034A">
              <w:rPr>
                <w:b/>
              </w:rPr>
            </w:r>
            <w:r w:rsidRPr="0057034A">
              <w:rPr>
                <w:b/>
              </w:rPr>
              <w:fldChar w:fldCharType="separate"/>
            </w:r>
            <w:r w:rsidRPr="0057034A">
              <w:rPr>
                <w:b/>
              </w:rPr>
              <w:t>Muzeum jižního Plzeňska v Blovicích, příspěvková organizace</w:t>
            </w:r>
            <w:r w:rsidRPr="0057034A">
              <w:rPr>
                <w:b/>
              </w:rPr>
              <w:fldChar w:fldCharType="end"/>
            </w:r>
            <w:bookmarkEnd w:id="0"/>
          </w:p>
        </w:tc>
      </w:tr>
      <w:tr w:rsidR="0057034A" w:rsidRPr="008833BC" w14:paraId="73D3B3C3" w14:textId="77777777" w:rsidTr="0086780E">
        <w:trPr>
          <w:trHeight w:val="237"/>
        </w:trPr>
        <w:tc>
          <w:tcPr>
            <w:tcW w:w="1462" w:type="pct"/>
            <w:tcMar>
              <w:left w:w="0" w:type="dxa"/>
            </w:tcMar>
            <w:vAlign w:val="center"/>
          </w:tcPr>
          <w:p w14:paraId="568DC291" w14:textId="77777777" w:rsidR="0057034A" w:rsidRPr="004C6515" w:rsidRDefault="0057034A" w:rsidP="0057034A">
            <w:r w:rsidRPr="004C6515">
              <w:t>se sídlem:</w:t>
            </w:r>
          </w:p>
        </w:tc>
        <w:tc>
          <w:tcPr>
            <w:tcW w:w="3538" w:type="pct"/>
            <w:tcMar>
              <w:left w:w="0" w:type="dxa"/>
            </w:tcMar>
            <w:vAlign w:val="center"/>
          </w:tcPr>
          <w:p w14:paraId="176E0C1F" w14:textId="664C8D02" w:rsidR="0057034A" w:rsidRPr="0057034A" w:rsidRDefault="0057034A" w:rsidP="0057034A">
            <w:r>
              <w:t xml:space="preserve">Hradišťská 1, Blovice </w:t>
            </w:r>
          </w:p>
        </w:tc>
      </w:tr>
      <w:tr w:rsidR="0057034A" w:rsidRPr="008833BC" w14:paraId="276D3887" w14:textId="77777777" w:rsidTr="0086780E">
        <w:trPr>
          <w:trHeight w:val="237"/>
        </w:trPr>
        <w:tc>
          <w:tcPr>
            <w:tcW w:w="1462" w:type="pct"/>
            <w:tcMar>
              <w:left w:w="0" w:type="dxa"/>
            </w:tcMar>
            <w:vAlign w:val="center"/>
          </w:tcPr>
          <w:p w14:paraId="1BA42A04" w14:textId="36AB8948" w:rsidR="0057034A" w:rsidRPr="004C6515" w:rsidRDefault="0057034A" w:rsidP="0057034A">
            <w:r w:rsidRPr="004C6515">
              <w:t>IČO:</w:t>
            </w:r>
          </w:p>
        </w:tc>
        <w:tc>
          <w:tcPr>
            <w:tcW w:w="3538" w:type="pct"/>
            <w:tcMar>
              <w:left w:w="0" w:type="dxa"/>
            </w:tcMar>
            <w:vAlign w:val="center"/>
          </w:tcPr>
          <w:p w14:paraId="03EC9DC5" w14:textId="55A2A977" w:rsidR="0057034A" w:rsidRPr="0057034A" w:rsidRDefault="00F501AB" w:rsidP="0057034A">
            <w:r w:rsidRPr="00C80F8D">
              <w:fldChar w:fldCharType="begin">
                <w:ffData>
                  <w:name w:val="polZadIc"/>
                  <w:enabled/>
                  <w:calcOnExit w:val="0"/>
                  <w:textInput/>
                </w:ffData>
              </w:fldChar>
            </w:r>
            <w:bookmarkStart w:id="1" w:name="polZadIc"/>
            <w:r w:rsidRPr="00C80F8D">
              <w:instrText xml:space="preserve"> FORMTEXT </w:instrText>
            </w:r>
            <w:r w:rsidRPr="00C80F8D">
              <w:fldChar w:fldCharType="separate"/>
            </w:r>
            <w:r w:rsidRPr="00C80F8D">
              <w:t>00075710</w:t>
            </w:r>
            <w:r w:rsidRPr="00C80F8D">
              <w:fldChar w:fldCharType="end"/>
            </w:r>
            <w:bookmarkEnd w:id="1"/>
          </w:p>
        </w:tc>
      </w:tr>
      <w:tr w:rsidR="0057034A" w:rsidRPr="008833BC" w14:paraId="471D5410" w14:textId="77777777" w:rsidTr="00AE053C">
        <w:trPr>
          <w:trHeight w:val="237"/>
        </w:trPr>
        <w:tc>
          <w:tcPr>
            <w:tcW w:w="1462" w:type="pct"/>
            <w:shd w:val="clear" w:color="auto" w:fill="auto"/>
            <w:tcMar>
              <w:left w:w="0" w:type="dxa"/>
            </w:tcMar>
            <w:vAlign w:val="center"/>
          </w:tcPr>
          <w:p w14:paraId="241E6218" w14:textId="77777777" w:rsidR="0057034A" w:rsidRPr="004C6515" w:rsidRDefault="0057034A" w:rsidP="0057034A">
            <w:r w:rsidRPr="004C6515">
              <w:t>DIČ:</w:t>
            </w:r>
          </w:p>
        </w:tc>
        <w:tc>
          <w:tcPr>
            <w:tcW w:w="3538" w:type="pct"/>
            <w:shd w:val="clear" w:color="auto" w:fill="auto"/>
            <w:tcMar>
              <w:left w:w="0" w:type="dxa"/>
            </w:tcMar>
            <w:vAlign w:val="center"/>
          </w:tcPr>
          <w:p w14:paraId="3CA5FE66" w14:textId="35D5A4C0" w:rsidR="0057034A" w:rsidRPr="0057034A" w:rsidRDefault="00B33E5B" w:rsidP="0057034A">
            <w:r>
              <w:t>CZ00075710</w:t>
            </w:r>
          </w:p>
        </w:tc>
      </w:tr>
      <w:tr w:rsidR="0057034A" w:rsidRPr="008833BC" w14:paraId="4F9317B4" w14:textId="77777777" w:rsidTr="00AE053C">
        <w:trPr>
          <w:trHeight w:val="237"/>
        </w:trPr>
        <w:tc>
          <w:tcPr>
            <w:tcW w:w="1462" w:type="pct"/>
            <w:shd w:val="clear" w:color="auto" w:fill="auto"/>
            <w:tcMar>
              <w:left w:w="0" w:type="dxa"/>
            </w:tcMar>
            <w:vAlign w:val="center"/>
          </w:tcPr>
          <w:p w14:paraId="4B2ECED1" w14:textId="77777777" w:rsidR="0057034A" w:rsidRPr="004C6515" w:rsidRDefault="0057034A" w:rsidP="0057034A">
            <w:r w:rsidRPr="004C6515">
              <w:t>zastoupený:</w:t>
            </w:r>
          </w:p>
        </w:tc>
        <w:tc>
          <w:tcPr>
            <w:tcW w:w="3538" w:type="pct"/>
            <w:shd w:val="clear" w:color="auto" w:fill="auto"/>
            <w:tcMar>
              <w:left w:w="0" w:type="dxa"/>
            </w:tcMar>
            <w:vAlign w:val="center"/>
          </w:tcPr>
          <w:p w14:paraId="5DC0FC12" w14:textId="64B41CB8" w:rsidR="0057034A" w:rsidRPr="004C6515" w:rsidRDefault="0057034A" w:rsidP="0057034A">
            <w:r>
              <w:t>PhDr. Radka Křížková Červená - ředitelka</w:t>
            </w:r>
          </w:p>
        </w:tc>
      </w:tr>
      <w:tr w:rsidR="0057034A" w:rsidRPr="008833BC" w14:paraId="555CABAB" w14:textId="77777777" w:rsidTr="00AE053C">
        <w:trPr>
          <w:trHeight w:val="70"/>
        </w:trPr>
        <w:tc>
          <w:tcPr>
            <w:tcW w:w="1462" w:type="pct"/>
            <w:shd w:val="clear" w:color="auto" w:fill="auto"/>
            <w:tcMar>
              <w:left w:w="0" w:type="dxa"/>
            </w:tcMar>
            <w:vAlign w:val="center"/>
          </w:tcPr>
          <w:p w14:paraId="59013413" w14:textId="77777777" w:rsidR="0057034A" w:rsidRPr="004C6515" w:rsidRDefault="0057034A" w:rsidP="0057034A">
            <w:r w:rsidRPr="004C6515">
              <w:t>bankovní spojení:</w:t>
            </w:r>
          </w:p>
        </w:tc>
        <w:tc>
          <w:tcPr>
            <w:tcW w:w="3538" w:type="pct"/>
            <w:shd w:val="clear" w:color="auto" w:fill="auto"/>
            <w:tcMar>
              <w:left w:w="0" w:type="dxa"/>
            </w:tcMar>
            <w:vAlign w:val="center"/>
          </w:tcPr>
          <w:p w14:paraId="1E379505" w14:textId="3B84843A" w:rsidR="0057034A" w:rsidRPr="004C6515" w:rsidRDefault="00B33E5B" w:rsidP="0057034A">
            <w:r>
              <w:t>1936361/0100, Komerční banka</w:t>
            </w:r>
          </w:p>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35"/>
      </w:tblGrid>
      <w:tr w:rsidR="00612D4D" w:rsidRPr="008833BC" w14:paraId="7393DD3F" w14:textId="77777777" w:rsidTr="009D62E1">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shd w:val="clear" w:color="auto" w:fill="FFFF00"/>
            <w:tcMar>
              <w:left w:w="0" w:type="dxa"/>
            </w:tcMar>
          </w:tcPr>
          <w:p w14:paraId="5B7A080E" w14:textId="77777777" w:rsidR="00612D4D" w:rsidRPr="004C6515" w:rsidRDefault="00612D4D" w:rsidP="004C6515"/>
        </w:tc>
      </w:tr>
      <w:tr w:rsidR="00612D4D" w:rsidRPr="008833BC" w14:paraId="0EB14064" w14:textId="77777777" w:rsidTr="009D62E1">
        <w:trPr>
          <w:trHeight w:val="334"/>
        </w:trPr>
        <w:tc>
          <w:tcPr>
            <w:tcW w:w="1462" w:type="pct"/>
            <w:tcMar>
              <w:left w:w="0" w:type="dxa"/>
            </w:tcMar>
            <w:vAlign w:val="center"/>
          </w:tcPr>
          <w:p w14:paraId="0A9BA3C4" w14:textId="77777777" w:rsidR="00612D4D" w:rsidRPr="004C6515" w:rsidRDefault="00612D4D" w:rsidP="004C6515">
            <w:r w:rsidRPr="004C6515">
              <w:t>se sídlem:</w:t>
            </w:r>
          </w:p>
        </w:tc>
        <w:tc>
          <w:tcPr>
            <w:tcW w:w="3538" w:type="pct"/>
            <w:shd w:val="clear" w:color="auto" w:fill="FFFF00"/>
            <w:tcMar>
              <w:left w:w="0" w:type="dxa"/>
            </w:tcMar>
          </w:tcPr>
          <w:p w14:paraId="0FE63CA5" w14:textId="77777777" w:rsidR="00612D4D" w:rsidRPr="004C6515" w:rsidRDefault="00612D4D" w:rsidP="004C6515"/>
        </w:tc>
      </w:tr>
      <w:tr w:rsidR="00612D4D" w:rsidRPr="008833BC" w14:paraId="1E69158D" w14:textId="77777777" w:rsidTr="009D62E1">
        <w:trPr>
          <w:trHeight w:val="237"/>
        </w:trPr>
        <w:tc>
          <w:tcPr>
            <w:tcW w:w="1462" w:type="pct"/>
            <w:tcMar>
              <w:left w:w="0" w:type="dxa"/>
            </w:tcMar>
            <w:vAlign w:val="center"/>
          </w:tcPr>
          <w:p w14:paraId="40FFE384" w14:textId="6DBE6D30" w:rsidR="00612D4D" w:rsidRPr="004C6515" w:rsidRDefault="00612D4D" w:rsidP="004C6515">
            <w:r w:rsidRPr="004C6515">
              <w:t>IČ</w:t>
            </w:r>
            <w:r w:rsidR="00F340C2" w:rsidRPr="004C6515">
              <w:t>O</w:t>
            </w:r>
            <w:r w:rsidRPr="004C6515">
              <w:t>:</w:t>
            </w:r>
          </w:p>
        </w:tc>
        <w:tc>
          <w:tcPr>
            <w:tcW w:w="3538" w:type="pct"/>
            <w:shd w:val="clear" w:color="auto" w:fill="FFFF00"/>
            <w:tcMar>
              <w:left w:w="0" w:type="dxa"/>
            </w:tcMar>
          </w:tcPr>
          <w:p w14:paraId="33C818B8" w14:textId="77777777" w:rsidR="00612D4D" w:rsidRPr="004C6515" w:rsidRDefault="00612D4D" w:rsidP="004C6515"/>
        </w:tc>
      </w:tr>
      <w:tr w:rsidR="00612D4D" w:rsidRPr="008833BC" w14:paraId="68E9620F" w14:textId="77777777" w:rsidTr="009D62E1">
        <w:trPr>
          <w:trHeight w:val="237"/>
        </w:trPr>
        <w:tc>
          <w:tcPr>
            <w:tcW w:w="1462" w:type="pct"/>
            <w:tcMar>
              <w:left w:w="0" w:type="dxa"/>
            </w:tcMar>
            <w:vAlign w:val="center"/>
          </w:tcPr>
          <w:p w14:paraId="406C795F" w14:textId="77777777" w:rsidR="00612D4D" w:rsidRPr="004C6515" w:rsidRDefault="00612D4D" w:rsidP="004C6515">
            <w:r w:rsidRPr="004C6515">
              <w:t>DIČ:</w:t>
            </w:r>
          </w:p>
        </w:tc>
        <w:tc>
          <w:tcPr>
            <w:tcW w:w="3538" w:type="pct"/>
            <w:shd w:val="clear" w:color="auto" w:fill="FFFF00"/>
            <w:tcMar>
              <w:left w:w="0" w:type="dxa"/>
            </w:tcMar>
          </w:tcPr>
          <w:p w14:paraId="1C78FF5D" w14:textId="77777777" w:rsidR="00612D4D" w:rsidRPr="004C6515" w:rsidRDefault="00612D4D" w:rsidP="004C6515"/>
        </w:tc>
      </w:tr>
      <w:tr w:rsidR="006D26AE" w:rsidRPr="008833BC" w14:paraId="78E4A3EA" w14:textId="77777777" w:rsidTr="009D62E1">
        <w:trPr>
          <w:trHeight w:val="237"/>
        </w:trPr>
        <w:tc>
          <w:tcPr>
            <w:tcW w:w="1462" w:type="pct"/>
            <w:tcMar>
              <w:left w:w="0" w:type="dxa"/>
            </w:tcMar>
            <w:vAlign w:val="center"/>
          </w:tcPr>
          <w:p w14:paraId="0A4897E1" w14:textId="609C8374" w:rsidR="006D26AE" w:rsidRPr="004C6515" w:rsidRDefault="006D26AE" w:rsidP="006D26AE">
            <w:r w:rsidRPr="006D26AE">
              <w:t>zapsaný ve veřejném rejstříku</w:t>
            </w:r>
            <w:r>
              <w:t>:</w:t>
            </w:r>
          </w:p>
        </w:tc>
        <w:tc>
          <w:tcPr>
            <w:tcW w:w="3538" w:type="pct"/>
            <w:shd w:val="clear" w:color="auto" w:fill="FFFF00"/>
            <w:vAlign w:val="center"/>
          </w:tcPr>
          <w:p w14:paraId="5C63BA08" w14:textId="73D65F44" w:rsidR="006D26AE" w:rsidRPr="004C6515" w:rsidRDefault="006D26AE" w:rsidP="006D26AE">
            <w:r>
              <w:t>Spisová značka: ……. uvedená u …………………………</w:t>
            </w:r>
          </w:p>
        </w:tc>
      </w:tr>
      <w:tr w:rsidR="00612D4D" w:rsidRPr="008833BC" w14:paraId="7DAB0B43" w14:textId="77777777" w:rsidTr="009D62E1">
        <w:trPr>
          <w:trHeight w:val="237"/>
        </w:trPr>
        <w:tc>
          <w:tcPr>
            <w:tcW w:w="1462" w:type="pct"/>
            <w:tcMar>
              <w:left w:w="0" w:type="dxa"/>
            </w:tcMar>
            <w:vAlign w:val="center"/>
          </w:tcPr>
          <w:p w14:paraId="76712E22" w14:textId="77777777" w:rsidR="00612D4D" w:rsidRPr="004C6515" w:rsidRDefault="00612D4D" w:rsidP="004C6515">
            <w:r w:rsidRPr="004C6515">
              <w:t>zastoupený:</w:t>
            </w:r>
          </w:p>
        </w:tc>
        <w:tc>
          <w:tcPr>
            <w:tcW w:w="3538" w:type="pct"/>
            <w:shd w:val="clear" w:color="auto" w:fill="FFFF00"/>
            <w:tcMar>
              <w:left w:w="0" w:type="dxa"/>
            </w:tcMar>
          </w:tcPr>
          <w:p w14:paraId="6F03BE5E" w14:textId="77777777" w:rsidR="00612D4D" w:rsidRPr="004C6515" w:rsidRDefault="00612D4D" w:rsidP="004C6515"/>
        </w:tc>
      </w:tr>
      <w:tr w:rsidR="00612D4D" w:rsidRPr="008833BC" w14:paraId="0D2AF4E4" w14:textId="77777777" w:rsidTr="009D62E1">
        <w:trPr>
          <w:trHeight w:val="237"/>
        </w:trPr>
        <w:tc>
          <w:tcPr>
            <w:tcW w:w="1462" w:type="pct"/>
            <w:tcMar>
              <w:left w:w="0" w:type="dxa"/>
            </w:tcMar>
            <w:vAlign w:val="center"/>
          </w:tcPr>
          <w:p w14:paraId="25DC17EE" w14:textId="77777777" w:rsidR="00612D4D" w:rsidRPr="004C6515" w:rsidRDefault="00612D4D" w:rsidP="004C6515">
            <w:r w:rsidRPr="004C6515">
              <w:t>bankovní spojení:</w:t>
            </w:r>
          </w:p>
        </w:tc>
        <w:tc>
          <w:tcPr>
            <w:tcW w:w="3538" w:type="pct"/>
            <w:shd w:val="clear" w:color="auto" w:fill="FFFF00"/>
            <w:tcMar>
              <w:left w:w="0" w:type="dxa"/>
            </w:tcMar>
          </w:tcPr>
          <w:p w14:paraId="078ED26B" w14:textId="77777777" w:rsidR="00612D4D" w:rsidRPr="004C6515" w:rsidRDefault="00612D4D" w:rsidP="004C6515"/>
        </w:tc>
      </w:tr>
      <w:tr w:rsidR="00612D4D" w:rsidRPr="008833BC" w14:paraId="1BDFE419" w14:textId="77777777" w:rsidTr="009D62E1">
        <w:trPr>
          <w:trHeight w:val="237"/>
        </w:trPr>
        <w:tc>
          <w:tcPr>
            <w:tcW w:w="1462" w:type="pct"/>
            <w:tcMar>
              <w:left w:w="0" w:type="dxa"/>
            </w:tcMar>
            <w:vAlign w:val="center"/>
          </w:tcPr>
          <w:p w14:paraId="44019423" w14:textId="77777777" w:rsidR="00612D4D" w:rsidRPr="004C6515" w:rsidRDefault="00612D4D" w:rsidP="004C6515">
            <w:r w:rsidRPr="004C6515">
              <w:t>Autorizovaná osoba pověřená vedením stavby:</w:t>
            </w:r>
          </w:p>
        </w:tc>
        <w:tc>
          <w:tcPr>
            <w:tcW w:w="3538" w:type="pct"/>
            <w:shd w:val="clear" w:color="auto" w:fill="FFFF00"/>
            <w:tcMar>
              <w:left w:w="0" w:type="dxa"/>
            </w:tcMar>
            <w:vAlign w:val="bottom"/>
          </w:tcPr>
          <w:p w14:paraId="0B9CDD3B" w14:textId="77777777" w:rsidR="00612D4D" w:rsidRPr="004C6515" w:rsidRDefault="00612D4D" w:rsidP="004C6515">
            <w:r w:rsidRPr="004C6515">
              <w:t>…………………………………….. – obor …………………………………</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22BCE1D3" w:rsidR="00646856" w:rsidRDefault="00612D4D" w:rsidP="0086780E">
      <w:pPr>
        <w:pStyle w:val="Odstavecseseznamem"/>
        <w:numPr>
          <w:ilvl w:val="1"/>
          <w:numId w:val="27"/>
        </w:numPr>
        <w:ind w:left="709" w:hanging="709"/>
        <w:jc w:val="both"/>
      </w:pPr>
      <w:r w:rsidRPr="004C6515">
        <w:t xml:space="preserve">Smlouva je uzavřena na základě veřejné zakázky </w:t>
      </w:r>
      <w:r w:rsidR="00307161" w:rsidRPr="00307161">
        <w:rPr>
          <w:b/>
        </w:rPr>
        <w:t>„</w:t>
      </w:r>
      <w:r w:rsidR="00307161" w:rsidRPr="00307161">
        <w:rPr>
          <w:b/>
          <w:u w:val="single"/>
        </w:rPr>
        <w:t>Zámek Hradiště – rehabilitace sklepů pod východním křídl</w:t>
      </w:r>
      <w:r w:rsidR="000A1866">
        <w:rPr>
          <w:b/>
          <w:u w:val="single"/>
        </w:rPr>
        <w:t>em – II.etapa – kovářské práce</w:t>
      </w:r>
      <w:r w:rsidR="00307161" w:rsidRPr="00307161">
        <w:rPr>
          <w:b/>
        </w:rPr>
        <w:t>“</w:t>
      </w:r>
      <w:r w:rsidRPr="00307161">
        <w:rPr>
          <w:b/>
        </w:rPr>
        <w:t xml:space="preserve"> </w:t>
      </w:r>
      <w:r w:rsidRPr="004C6515">
        <w:t>vyhlášené dne ……….. . Veřejná zakázka</w:t>
      </w:r>
      <w:r w:rsidR="00307161">
        <w:t xml:space="preserve"> malého rozsahu</w:t>
      </w:r>
      <w:r w:rsidRPr="004C6515">
        <w:t xml:space="preserve"> byla zadaná </w:t>
      </w:r>
      <w:r w:rsidR="00307161" w:rsidRPr="00307161">
        <w:t>mimo působnost zákona č. 134/2016 Sb. (ZZVZ), o zadávání veřejných zakázek</w:t>
      </w:r>
      <w:r w:rsidR="00307161">
        <w:t>.</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132513">
      <w:pPr>
        <w:pStyle w:val="Nadpis1"/>
      </w:pPr>
      <w:r w:rsidRPr="00310A5C">
        <w:t>PŘEDMĚT SMLOUVY</w:t>
      </w:r>
    </w:p>
    <w:p w14:paraId="4187D7D4" w14:textId="37E6B7B0" w:rsidR="00646856" w:rsidRDefault="005F1EA6" w:rsidP="000A1866">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0A1866">
        <w:t xml:space="preserve">e </w:t>
      </w:r>
      <w:r w:rsidR="000A1866">
        <w:rPr>
          <w:b/>
          <w:color w:val="000000"/>
          <w:szCs w:val="22"/>
          <w:u w:val="single"/>
        </w:rPr>
        <w:t>zhotovení nových mříží, repasi a opravy</w:t>
      </w:r>
      <w:r w:rsidR="000A1866" w:rsidRPr="000A1866">
        <w:rPr>
          <w:b/>
          <w:color w:val="000000"/>
          <w:szCs w:val="22"/>
          <w:u w:val="single"/>
        </w:rPr>
        <w:t xml:space="preserve"> dochovaných mříží </w:t>
      </w:r>
      <w:r w:rsidR="000A1866" w:rsidRPr="000A1866">
        <w:t>v rozsahu suterénu východního křídla a přiléhající části severního a jižního křídla</w:t>
      </w:r>
      <w:r w:rsidR="000A1866">
        <w:t xml:space="preserve"> </w:t>
      </w:r>
      <w:r w:rsidR="00307161" w:rsidRPr="000A1866">
        <w:t>zámku Hradiště v Blovicích</w:t>
      </w:r>
      <w:r w:rsidR="00307161" w:rsidRPr="000A1866">
        <w:rPr>
          <w:b/>
          <w:color w:val="000000"/>
          <w:szCs w:val="22"/>
        </w:rPr>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lastRenderedPageBreak/>
        <w:t>ROZSAH PŘEDMĚTU PLNĚNÍ</w:t>
      </w:r>
    </w:p>
    <w:p w14:paraId="50F26814" w14:textId="4D9FBB84" w:rsidR="000A1866" w:rsidRPr="000A1866" w:rsidRDefault="00612D4D" w:rsidP="000A1866">
      <w:pPr>
        <w:pStyle w:val="Odstavecseseznamem"/>
        <w:numPr>
          <w:ilvl w:val="1"/>
          <w:numId w:val="27"/>
        </w:numPr>
        <w:ind w:left="709" w:hanging="709"/>
        <w:jc w:val="both"/>
      </w:pPr>
      <w:r w:rsidRPr="00132513">
        <w:t>Zhotovitel se uzavřen</w:t>
      </w:r>
      <w:r w:rsidR="005F1EA6" w:rsidRPr="00132513">
        <w:t>ím této S</w:t>
      </w:r>
      <w:r w:rsidRPr="00132513">
        <w:t xml:space="preserve">mlouvy zavazuje provést pro objednatele </w:t>
      </w:r>
      <w:r w:rsidR="000A1866">
        <w:t>zhotovení nových mříží, repasi a opravu</w:t>
      </w:r>
      <w:r w:rsidR="000A1866" w:rsidRPr="000A1866">
        <w:t xml:space="preserve"> dochovaných mříží v rozsahu suterénu východního křídla a přiléhající části severního a jižního křídla </w:t>
      </w:r>
      <w:r w:rsidR="000A1866">
        <w:t xml:space="preserve">zámku Hradiště v Blovicích. </w:t>
      </w:r>
      <w:r w:rsidR="000A1866" w:rsidRPr="000A1866">
        <w:rPr>
          <w:rFonts w:asciiTheme="minorHAnsi" w:hAnsiTheme="minorHAnsi" w:cstheme="minorHAnsi"/>
          <w:szCs w:val="22"/>
        </w:rPr>
        <w:t>Provedení zakázky je požadováno formou řemeslné kovářské práce. Jedná se o mříže provlékané a prolamované</w:t>
      </w:r>
      <w:r w:rsidR="000A1866">
        <w:rPr>
          <w:rFonts w:asciiTheme="minorHAnsi" w:hAnsiTheme="minorHAnsi" w:cstheme="minorHAnsi"/>
          <w:szCs w:val="22"/>
        </w:rPr>
        <w:t>.</w:t>
      </w:r>
      <w:r w:rsidR="000A1866" w:rsidRPr="000A1866">
        <w:rPr>
          <w:rFonts w:asciiTheme="minorHAnsi" w:hAnsiTheme="minorHAnsi" w:cstheme="minorHAnsi"/>
          <w:szCs w:val="22"/>
        </w:rPr>
        <w:t xml:space="preserve"> </w:t>
      </w:r>
    </w:p>
    <w:p w14:paraId="083F14AB" w14:textId="571EAD4E" w:rsidR="00646856" w:rsidRDefault="00612D4D" w:rsidP="000A1866">
      <w:pPr>
        <w:pStyle w:val="Odstavecseseznamem"/>
        <w:numPr>
          <w:ilvl w:val="1"/>
          <w:numId w:val="27"/>
        </w:numPr>
        <w:ind w:left="709" w:hanging="709"/>
        <w:jc w:val="both"/>
      </w:pPr>
      <w:r w:rsidRPr="00132513">
        <w:t>Pro rozsah provedení prací je závazný obsah</w:t>
      </w:r>
      <w:r w:rsidR="000A1866">
        <w:t xml:space="preserve"> projektové dokumentace, soupis prací a výkaz</w:t>
      </w:r>
      <w:r w:rsidRPr="00132513">
        <w:t xml:space="preserve"> výměr, jakož i podmínky veřejné zakázky. Přesný popis předmětu díla je zřejmý z projektové dokumentace</w:t>
      </w:r>
      <w:r w:rsidR="00503EF2">
        <w:t xml:space="preserve">, kterou zpracoval Ing. Jan Woletz; </w:t>
      </w:r>
      <w:r w:rsidR="00503EF2" w:rsidRPr="00503EF2">
        <w:t xml:space="preserve">Šeříková 664/44, 637 00, Brno </w:t>
      </w:r>
      <w:r w:rsidR="00503EF2">
        <w:t>–</w:t>
      </w:r>
      <w:r w:rsidR="00503EF2" w:rsidRPr="00503EF2">
        <w:t xml:space="preserve"> Jundrov</w:t>
      </w:r>
      <w:r w:rsidR="00503EF2">
        <w:t>; č. zak.: 204-57-4-9040-8; 04/2020</w:t>
      </w:r>
    </w:p>
    <w:p w14:paraId="4A9843EC" w14:textId="53074094" w:rsidR="00646856" w:rsidRDefault="00612D4D" w:rsidP="000A1866">
      <w:pPr>
        <w:pStyle w:val="Odstavecseseznamem"/>
        <w:numPr>
          <w:ilvl w:val="1"/>
          <w:numId w:val="27"/>
        </w:numPr>
        <w:ind w:left="709" w:hanging="709"/>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ACA8B69" w:rsidR="00612D4D" w:rsidRPr="008833BC" w:rsidRDefault="00612D4D" w:rsidP="000A1866">
      <w:pPr>
        <w:pStyle w:val="Odstavecseseznamem"/>
        <w:numPr>
          <w:ilvl w:val="1"/>
          <w:numId w:val="27"/>
        </w:numPr>
        <w:ind w:left="709" w:hanging="709"/>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64AF1E29" w:rsidR="00646856" w:rsidRDefault="002B7925" w:rsidP="002B7925">
      <w:pPr>
        <w:pStyle w:val="Odstavecseseznamem"/>
        <w:numPr>
          <w:ilvl w:val="1"/>
          <w:numId w:val="27"/>
        </w:numPr>
        <w:ind w:left="709" w:hanging="709"/>
        <w:jc w:val="both"/>
      </w:pPr>
      <w:r>
        <w:t>Objednatel trvá na tom, že d</w:t>
      </w:r>
      <w:r w:rsidR="00612D4D" w:rsidRPr="00646856">
        <w:t>ílo musí být provedeno plně v souladu s projektovou dokumentací</w:t>
      </w:r>
      <w:r w:rsidR="00CA7357">
        <w:t xml:space="preserve"> (projekt respektuje požadavky příslušných orgánů státní památkové péče)</w:t>
      </w:r>
      <w:r w:rsidR="00612D4D" w:rsidRPr="00646856">
        <w:t xml:space="preserve">, </w:t>
      </w:r>
      <w:r w:rsidR="005F1EA6" w:rsidRPr="008833BC">
        <w:t>touto S</w:t>
      </w:r>
      <w:r w:rsidR="00612D4D" w:rsidRPr="008833BC">
        <w:t>mlouvou, příslušnými právně závaznými i doporučenými technickými, hygienickými a bezpečnostními normami, relevantními právními předpisy v platném znění a uživatelskými standardy stavby.</w:t>
      </w:r>
      <w:r w:rsidR="0021265C">
        <w:t xml:space="preserve"> </w:t>
      </w:r>
    </w:p>
    <w:p w14:paraId="0EB2F040" w14:textId="07530CD2" w:rsidR="00612D4D" w:rsidRPr="008833BC" w:rsidRDefault="00612D4D" w:rsidP="004C6515">
      <w:pPr>
        <w:pStyle w:val="Odstavecseseznamem"/>
        <w:numPr>
          <w:ilvl w:val="1"/>
          <w:numId w:val="27"/>
        </w:numPr>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4C6515">
      <w:pPr>
        <w:pStyle w:val="Odstavecseseznamem"/>
        <w:numPr>
          <w:ilvl w:val="0"/>
          <w:numId w:val="32"/>
        </w:numPr>
        <w:ind w:left="1134" w:hanging="425"/>
        <w:jc w:val="both"/>
      </w:pPr>
      <w:r w:rsidRPr="008833BC">
        <w:t>dodržování požadavků projektové dokumentace,</w:t>
      </w:r>
    </w:p>
    <w:p w14:paraId="5D213BD4" w14:textId="37F8E4A2" w:rsidR="008833BC" w:rsidRDefault="00612D4D" w:rsidP="004C6515">
      <w:pPr>
        <w:pStyle w:val="Odstavecseseznamem"/>
        <w:numPr>
          <w:ilvl w:val="0"/>
          <w:numId w:val="32"/>
        </w:numPr>
        <w:ind w:left="1134" w:hanging="425"/>
        <w:jc w:val="both"/>
      </w:pPr>
      <w:r w:rsidRPr="008833BC">
        <w:t>zabezpečení odborného provádění stavby oprávněnými osobami</w:t>
      </w:r>
      <w:r w:rsidR="006E2D7A" w:rsidRPr="008833BC">
        <w:t>,</w:t>
      </w:r>
      <w:r w:rsidRPr="008833BC">
        <w:t xml:space="preserve"> </w:t>
      </w:r>
    </w:p>
    <w:p w14:paraId="5D156FE4" w14:textId="6267F19E" w:rsidR="008833BC" w:rsidRDefault="00612D4D" w:rsidP="004C6515">
      <w:pPr>
        <w:pStyle w:val="Odstavecseseznamem"/>
        <w:numPr>
          <w:ilvl w:val="0"/>
          <w:numId w:val="32"/>
        </w:numPr>
        <w:ind w:left="1134" w:hanging="425"/>
        <w:jc w:val="both"/>
      </w:pPr>
      <w:r w:rsidRPr="008833BC">
        <w:t>dle potřeby vytýčení všech inženýrských sítí před zahájením realizace stavby a  v jejich blízkosti pracovat v souladu s vyjádřeními jednotlivých správců těchto sítí,</w:t>
      </w:r>
    </w:p>
    <w:p w14:paraId="21D80D7E" w14:textId="48AD2146" w:rsidR="008833BC" w:rsidRDefault="00612D4D" w:rsidP="004C6515">
      <w:pPr>
        <w:pStyle w:val="Odstavecseseznamem"/>
        <w:numPr>
          <w:ilvl w:val="0"/>
          <w:numId w:val="32"/>
        </w:numPr>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17B5A01A" w14:textId="7503E604" w:rsidR="0086780E" w:rsidRDefault="0086780E" w:rsidP="00621A8C">
      <w:pPr>
        <w:pStyle w:val="Odstavecseseznamem"/>
        <w:numPr>
          <w:ilvl w:val="0"/>
          <w:numId w:val="32"/>
        </w:numPr>
        <w:ind w:left="1134" w:hanging="425"/>
        <w:jc w:val="both"/>
      </w:pPr>
      <w:r w:rsidRPr="005875BE">
        <w:t>dodr</w:t>
      </w:r>
      <w:r>
        <w:t xml:space="preserve">žování všech podmínek </w:t>
      </w:r>
      <w:r w:rsidRPr="005875BE">
        <w:t>s</w:t>
      </w:r>
      <w:r w:rsidR="00AE053C">
        <w:t>tavebního povolení Č.J. 06735/13/ST/Smi</w:t>
      </w:r>
      <w:r w:rsidRPr="005875BE">
        <w:t xml:space="preserve"> ze dne</w:t>
      </w:r>
      <w:r w:rsidR="00AE053C">
        <w:t xml:space="preserve"> 15. 6. 2013 a závazn</w:t>
      </w:r>
      <w:r w:rsidR="00CA7357">
        <w:t>ých stanovisek dotčených orgánů</w:t>
      </w:r>
      <w:r w:rsidRPr="005875BE">
        <w:t>;</w:t>
      </w:r>
      <w:r w:rsidR="00B0335A">
        <w:t xml:space="preserve"> dále dodržování všech podmínek vyplývajících z informací o rozvodech ÚT, požární vody, EZS apod. poskytnutých objednatelem v rámci předání staveniště.</w:t>
      </w:r>
    </w:p>
    <w:p w14:paraId="51466A3C" w14:textId="6C0972BE" w:rsidR="008833BC" w:rsidRDefault="00612D4D" w:rsidP="004C6515">
      <w:pPr>
        <w:pStyle w:val="Odstavecseseznamem"/>
        <w:numPr>
          <w:ilvl w:val="0"/>
          <w:numId w:val="32"/>
        </w:numPr>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2C519117" w:rsidR="008833BC" w:rsidRDefault="00612D4D" w:rsidP="004C6515">
      <w:pPr>
        <w:pStyle w:val="Odstavecseseznamem"/>
        <w:numPr>
          <w:ilvl w:val="1"/>
          <w:numId w:val="27"/>
        </w:numPr>
        <w:ind w:left="709" w:hanging="709"/>
        <w:jc w:val="both"/>
      </w:pPr>
      <w:r w:rsidRPr="00646856">
        <w:t>Zhotovitel je povinen předat objednateli při předání díla originál stavebního deníku</w:t>
      </w:r>
      <w:r w:rsidR="0021265C">
        <w:t xml:space="preserve"> a pořízenou fotodokumentaci dle odst. 3.7. f. na datovém nosiči.</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7805B6FA" w14:textId="2827922E" w:rsidR="008833BC" w:rsidRDefault="00612D4D" w:rsidP="004C6515">
      <w:pPr>
        <w:pStyle w:val="Odstavecseseznamem"/>
        <w:numPr>
          <w:ilvl w:val="1"/>
          <w:numId w:val="27"/>
        </w:numPr>
        <w:ind w:left="709" w:hanging="709"/>
        <w:jc w:val="both"/>
      </w:pPr>
      <w:r w:rsidRPr="008833BC">
        <w:lastRenderedPageBreak/>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7A7E6F21"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w:t>
      </w:r>
      <w:r w:rsidR="00143A31">
        <w:t>,</w:t>
      </w:r>
      <w:r w:rsidRPr="00310A5C">
        <w:t xml:space="preserve"> </w:t>
      </w:r>
      <w:r w:rsidR="00143A31">
        <w:t xml:space="preserve">dále je zhotovitel povinen postupovat dle </w:t>
      </w:r>
      <w:r w:rsidRPr="00310A5C">
        <w:t xml:space="preserve">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19FD3F3A" w14:textId="6E7CF3C4" w:rsidR="00502FD5" w:rsidRPr="00132513" w:rsidRDefault="00502FD5" w:rsidP="00630987">
      <w:pPr>
        <w:pStyle w:val="Odstavecseseznamem"/>
        <w:numPr>
          <w:ilvl w:val="1"/>
          <w:numId w:val="27"/>
        </w:numPr>
        <w:ind w:left="709" w:hanging="709"/>
      </w:pPr>
      <w:r w:rsidRPr="00310A5C">
        <w:t>Místem plnění je stavba nacházející se na</w:t>
      </w:r>
      <w:r w:rsidR="00143A31">
        <w:t xml:space="preserve">: </w:t>
      </w:r>
      <w:r w:rsidRPr="00310A5C">
        <w:t xml:space="preserve"> </w:t>
      </w:r>
      <w:r w:rsidR="00143A31">
        <w:t>Hradiště 1,336 01  Blovice; katastrální území</w:t>
      </w:r>
      <w:r w:rsidR="00143A31" w:rsidRPr="00143A31">
        <w:t xml:space="preserve">  </w:t>
      </w:r>
      <w:hyperlink r:id="rId8" w:history="1">
        <w:r w:rsidR="00143A31" w:rsidRPr="00143A31">
          <w:t>Hradiště u</w:t>
        </w:r>
        <w:r w:rsidR="00143A31">
          <w:t> </w:t>
        </w:r>
        <w:r w:rsidR="00143A31" w:rsidRPr="00143A31">
          <w:t>Blovic [605751]</w:t>
        </w:r>
      </w:hyperlink>
      <w:r w:rsidR="00143A31" w:rsidRPr="00143A31">
        <w:t>, parcelní číslo st. 30</w:t>
      </w:r>
    </w:p>
    <w:p w14:paraId="236F5CAE" w14:textId="77777777" w:rsidR="00502FD5" w:rsidRPr="00132513" w:rsidRDefault="00502FD5" w:rsidP="00132513">
      <w:pPr>
        <w:pStyle w:val="Nadpis1"/>
      </w:pPr>
      <w:r w:rsidRPr="00132513">
        <w:t>TERMÍNY PLNĚNÍ - PŘEDÁNÍ STAVENIŠTĚ, DOKONČENÍ A PŘEDÁNÍ DÍLA</w:t>
      </w:r>
    </w:p>
    <w:p w14:paraId="69219949" w14:textId="146183D0" w:rsidR="00A53298" w:rsidRPr="0006278D" w:rsidRDefault="008833BC" w:rsidP="00BE23D0">
      <w:pPr>
        <w:ind w:left="2977" w:hanging="2268"/>
        <w:jc w:val="both"/>
      </w:pPr>
      <w:r w:rsidRPr="00FE2A43">
        <w:rPr>
          <w:b/>
          <w:u w:val="single"/>
        </w:rPr>
        <w:t xml:space="preserve">Zahájení </w:t>
      </w:r>
      <w:r w:rsidR="00A53298">
        <w:rPr>
          <w:b/>
          <w:u w:val="single"/>
        </w:rPr>
        <w:t>prací na díle</w:t>
      </w:r>
      <w:r w:rsidRPr="00B0335A">
        <w:rPr>
          <w:b/>
          <w:u w:val="single"/>
        </w:rPr>
        <w:t>:</w:t>
      </w:r>
      <w:r w:rsidRPr="00B0335A">
        <w:rPr>
          <w:b/>
        </w:rPr>
        <w:tab/>
      </w:r>
      <w:r w:rsidR="00BE23D0" w:rsidRPr="00BE23D0">
        <w:t>B</w:t>
      </w:r>
      <w:r w:rsidR="00A53298" w:rsidRPr="0006278D">
        <w:t xml:space="preserve">ezprostředně </w:t>
      </w:r>
      <w:r w:rsidR="00A53298">
        <w:t>po nabytí účinnosti smlouvy o dílo zveřejněním v registru smluv.</w:t>
      </w:r>
    </w:p>
    <w:p w14:paraId="71D6E17F" w14:textId="77777777" w:rsidR="00BE23D0" w:rsidRDefault="00BE23D0" w:rsidP="00BE23D0">
      <w:pPr>
        <w:ind w:left="2552" w:hanging="1843"/>
      </w:pPr>
      <w:r>
        <w:rPr>
          <w:b/>
          <w:u w:val="single"/>
        </w:rPr>
        <w:t>Předání staveniště:</w:t>
      </w:r>
      <w:r w:rsidRPr="00B0335A">
        <w:rPr>
          <w:b/>
        </w:rPr>
        <w:t xml:space="preserve">  </w:t>
      </w:r>
      <w:r w:rsidRPr="00BB7C3C">
        <w:rPr>
          <w:b/>
        </w:rPr>
        <w:t xml:space="preserve">Staveniště bude předáno zadavatelem </w:t>
      </w:r>
      <w:r>
        <w:t>nejpozději do 5 pracovních dnů po nabytí účinnosti smlouvy o dílo zveřejněním v registru smluv, pokud nebude sjednáno písemně jinak.</w:t>
      </w:r>
    </w:p>
    <w:p w14:paraId="2508922D" w14:textId="1D56CB77" w:rsidR="008833BC" w:rsidRDefault="008833BC" w:rsidP="00BE23D0">
      <w:pPr>
        <w:ind w:left="3544" w:hanging="2835"/>
      </w:pPr>
      <w:r w:rsidRPr="00FE2A43">
        <w:rPr>
          <w:b/>
          <w:u w:val="single"/>
        </w:rPr>
        <w:t>Dokončení stavebních prací</w:t>
      </w:r>
      <w:r w:rsidRPr="00FE2A43">
        <w:rPr>
          <w:b/>
        </w:rPr>
        <w:t>:</w:t>
      </w:r>
      <w:r w:rsidRPr="00FE2A43">
        <w:rPr>
          <w:b/>
        </w:rPr>
        <w:tab/>
        <w:t xml:space="preserve">nejpozději do </w:t>
      </w:r>
      <w:r w:rsidR="00A53298">
        <w:rPr>
          <w:b/>
        </w:rPr>
        <w:t>60 kalendářních</w:t>
      </w:r>
      <w:r w:rsidRPr="00FE2A43">
        <w:rPr>
          <w:b/>
        </w:rPr>
        <w:t xml:space="preserve"> </w:t>
      </w:r>
      <w:r w:rsidR="0096713C">
        <w:rPr>
          <w:b/>
        </w:rPr>
        <w:t>dnů</w:t>
      </w:r>
      <w:r w:rsidRPr="00FE2A43">
        <w:rPr>
          <w:b/>
        </w:rPr>
        <w:t xml:space="preserve"> </w:t>
      </w:r>
      <w:r w:rsidR="00BE23D0" w:rsidRPr="0006278D">
        <w:t xml:space="preserve">od </w:t>
      </w:r>
      <w:r w:rsidR="00BE23D0">
        <w:t xml:space="preserve">nabytí účinnosti smlouvy o dílo zveřejněním v registru smluv; </w:t>
      </w:r>
      <w:r w:rsidR="00BE23D0" w:rsidRPr="00BE23D0">
        <w:t>nejpozději však do 30. 9. 2020</w:t>
      </w:r>
      <w:r w:rsidR="00BE23D0">
        <w:t>.</w:t>
      </w:r>
    </w:p>
    <w:p w14:paraId="4246A670" w14:textId="4EE319B9" w:rsidR="008833BC" w:rsidRDefault="008833BC" w:rsidP="004C6515">
      <w:pPr>
        <w:pStyle w:val="Odstavecseseznamem"/>
        <w:numPr>
          <w:ilvl w:val="1"/>
          <w:numId w:val="27"/>
        </w:numPr>
        <w:ind w:left="709" w:hanging="709"/>
        <w:jc w:val="both"/>
      </w:pPr>
      <w:r>
        <w:t>P</w:t>
      </w:r>
      <w:r w:rsidR="00502FD5" w:rsidRPr="00310A5C">
        <w:t>ředáním a převzetím staveniště se rozumí oboustranný podpis protokolu o předání a převzetí s</w:t>
      </w:r>
      <w:r w:rsidR="00BE23D0">
        <w:t xml:space="preserve">taveniště. Zahájením </w:t>
      </w:r>
      <w:r w:rsidR="00502FD5" w:rsidRPr="00310A5C">
        <w:t>prací</w:t>
      </w:r>
      <w:r w:rsidR="00BE23D0">
        <w:t xml:space="preserve"> na díle</w:t>
      </w:r>
      <w:r w:rsidR="00502FD5" w:rsidRPr="00310A5C">
        <w:t xml:space="preserve"> se rozumí započetí </w:t>
      </w:r>
      <w:r w:rsidR="00502FD5" w:rsidRPr="00132513">
        <w:t>vlastního provádění díla zhotovitelem. Dokončením stavebních prací se rozumí úplné a funkční provedení všech stavebních prací</w:t>
      </w:r>
      <w:r w:rsidR="00BE23D0">
        <w:t xml:space="preserve"> </w:t>
      </w:r>
      <w:r w:rsidR="00502FD5" w:rsidRPr="00132513">
        <w:t>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A579A48" w:rsidR="008833BC" w:rsidRDefault="00502FD5" w:rsidP="004C6515">
      <w:pPr>
        <w:pStyle w:val="Odstavecseseznamem"/>
        <w:numPr>
          <w:ilvl w:val="1"/>
          <w:numId w:val="27"/>
        </w:numPr>
        <w:ind w:left="709" w:hanging="709"/>
        <w:jc w:val="both"/>
      </w:pPr>
      <w:r w:rsidRPr="00646856">
        <w:t>Zhotovitel je povinen sta</w:t>
      </w:r>
      <w:r w:rsidR="002262CC">
        <w:t>veniště řádně převzít do pěti (2</w:t>
      </w:r>
      <w:r w:rsidRPr="00646856">
        <w:t xml:space="preserve">) pracovních dnů </w:t>
      </w:r>
      <w:r w:rsidR="002262CC">
        <w:t>od Výzvy Objednatele</w:t>
      </w:r>
      <w:r w:rsidRPr="00646856">
        <w:t xml:space="preserv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30884C86"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w:t>
      </w:r>
      <w:r w:rsidRPr="004C6515">
        <w:rPr>
          <w:b/>
        </w:rPr>
        <w:t>prohlášení o shodě na cel</w:t>
      </w:r>
      <w:r w:rsidR="00BB7917">
        <w:rPr>
          <w:b/>
        </w:rPr>
        <w:t>é dílo</w:t>
      </w:r>
      <w:r w:rsidR="0021265C">
        <w:rPr>
          <w:b/>
        </w:rPr>
        <w:t xml:space="preserve">, </w:t>
      </w:r>
      <w:r w:rsidRPr="004C6515">
        <w:rPr>
          <w:b/>
        </w:rPr>
        <w:t>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BB7917">
        <w:rPr>
          <w:highlight w:val="yellow"/>
        </w:rPr>
        <w:t>…………………………………………….</w:t>
      </w:r>
      <w:r w:rsidRPr="00FE2A43">
        <w:t>,- Kč</w:t>
      </w:r>
    </w:p>
    <w:p w14:paraId="52782F71" w14:textId="77777777" w:rsidR="00FD7710" w:rsidRPr="00FE2A43" w:rsidRDefault="00FD7710" w:rsidP="004C6515">
      <w:pPr>
        <w:ind w:left="709"/>
        <w:jc w:val="both"/>
      </w:pPr>
      <w:r w:rsidRPr="00FE2A43">
        <w:t>(</w:t>
      </w:r>
      <w:r w:rsidRPr="00BB7917">
        <w:rPr>
          <w:highlight w:val="yellow"/>
        </w:rPr>
        <w:t>slovy: ……………….. korun českých a …………………. haléřů</w:t>
      </w:r>
      <w:r w:rsidRPr="00FE2A43">
        <w:t>)</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BB7917">
        <w:rPr>
          <w:highlight w:val="yellow"/>
        </w:rPr>
        <w:t>…………………………………………….,</w:t>
      </w:r>
      <w:r w:rsidRPr="00132513">
        <w:t>- Kč</w:t>
      </w:r>
    </w:p>
    <w:p w14:paraId="6C141342" w14:textId="77777777" w:rsidR="00FD7710" w:rsidRPr="00FE2A43" w:rsidRDefault="00FD7710" w:rsidP="004C6515">
      <w:pPr>
        <w:ind w:left="709"/>
        <w:jc w:val="both"/>
      </w:pPr>
      <w:r w:rsidRPr="00BB7917">
        <w:rPr>
          <w:highlight w:val="yellow"/>
        </w:rPr>
        <w:t>(slovy: ……………….. korun českých a …………………. haléřů</w:t>
      </w:r>
      <w:r w:rsidRPr="00FE2A43">
        <w:t>)</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BB7917">
        <w:rPr>
          <w:highlight w:val="yellow"/>
        </w:rPr>
        <w:t>…………………………………………..</w:t>
      </w:r>
      <w:r w:rsidRPr="00132513">
        <w:t>,- Kč</w:t>
      </w:r>
    </w:p>
    <w:p w14:paraId="2FC4DAF7" w14:textId="77777777" w:rsidR="00FD7710" w:rsidRPr="00FE2A43" w:rsidRDefault="00FD7710" w:rsidP="004C6515">
      <w:pPr>
        <w:ind w:left="709"/>
        <w:jc w:val="both"/>
      </w:pPr>
      <w:r w:rsidRPr="00BB7917">
        <w:rPr>
          <w:highlight w:val="yellow"/>
        </w:rPr>
        <w:t>(slovy: ……………….. korun českých a …………………. haléřů</w:t>
      </w:r>
      <w:r w:rsidRPr="00FE2A43">
        <w:t>)</w:t>
      </w:r>
    </w:p>
    <w:p w14:paraId="3CDCC55A" w14:textId="77777777" w:rsidR="00FD7710" w:rsidRPr="00132513" w:rsidRDefault="00FD7710" w:rsidP="004C6515">
      <w:pPr>
        <w:pStyle w:val="Odstavecseseznamem"/>
        <w:ind w:left="709" w:hanging="709"/>
        <w:jc w:val="both"/>
      </w:pPr>
    </w:p>
    <w:p w14:paraId="41D6B9E3" w14:textId="314F4C36" w:rsidR="00FD7710" w:rsidRPr="00BB7917" w:rsidRDefault="00BB7917" w:rsidP="004C6515">
      <w:pPr>
        <w:pStyle w:val="Odstavecseseznamem"/>
        <w:numPr>
          <w:ilvl w:val="1"/>
          <w:numId w:val="27"/>
        </w:numPr>
        <w:ind w:left="709" w:hanging="709"/>
        <w:jc w:val="both"/>
        <w:rPr>
          <w:b/>
        </w:rPr>
      </w:pPr>
      <w:r w:rsidRPr="00BB7917">
        <w:rPr>
          <w:b/>
        </w:rPr>
        <w:t>Zhotoviteli bude uhrazena cena vč. DPH, neboť objednatel není plátcem DPH</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56432DDA"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např. náklady na </w:t>
      </w:r>
      <w:r w:rsidR="00F130F3">
        <w:t>zařízení staveniště, na dopravu</w:t>
      </w:r>
      <w:r w:rsidRPr="008833BC">
        <w:t xml:space="preserve">; </w:t>
      </w:r>
      <w:r w:rsidR="00147349">
        <w:t xml:space="preserve">skládkovné </w:t>
      </w:r>
      <w:r w:rsidRPr="00310A5C">
        <w:t>apod.).</w:t>
      </w:r>
    </w:p>
    <w:p w14:paraId="29ECB755" w14:textId="200663C0" w:rsidR="00FD7710" w:rsidRPr="00036BFB" w:rsidRDefault="00612D4D" w:rsidP="004C6515">
      <w:pPr>
        <w:pStyle w:val="Odstavecseseznamem"/>
        <w:numPr>
          <w:ilvl w:val="1"/>
          <w:numId w:val="27"/>
        </w:numPr>
        <w:ind w:left="709" w:hanging="709"/>
        <w:jc w:val="both"/>
      </w:pPr>
      <w:r w:rsidRPr="00036BFB">
        <w:t>Úhrada ceny za dílo bude realizována na základě zhotovitelem vystavené faktury. Zhotovitel je oprávněn vyst</w:t>
      </w:r>
      <w:r w:rsidR="00036BFB" w:rsidRPr="00036BFB">
        <w:t xml:space="preserve">avit jednu </w:t>
      </w:r>
      <w:r w:rsidRPr="00036BFB">
        <w:t>dílčí fa</w:t>
      </w:r>
      <w:r w:rsidR="00036BFB" w:rsidRPr="00036BFB">
        <w:t xml:space="preserve">kturu (daňový doklad) na úhradu </w:t>
      </w:r>
      <w:r w:rsidRPr="00036BFB">
        <w:t>hodnoty skutečně provedených prací oceněných na základě výkazu výměr, objednatelem předem potvrzených a odsouhlasených prací</w:t>
      </w:r>
      <w:r w:rsidR="00036BFB" w:rsidRPr="00036BFB">
        <w:t xml:space="preserve"> až do výše 90 % celkové hodnoty díla</w:t>
      </w:r>
      <w:r w:rsidRPr="00036BFB">
        <w:t>. Odsouhlasení provedených prací objednatelem pověřenou osobou (technickým dozorem stavebníka) je nezbytnou podmínkou pro</w:t>
      </w:r>
      <w:r w:rsidR="00EB038C" w:rsidRPr="00036BFB">
        <w:t> </w:t>
      </w:r>
      <w:r w:rsidR="00036BFB">
        <w:t xml:space="preserve">vystavení </w:t>
      </w:r>
      <w:r w:rsidRPr="00036BFB">
        <w:t>faktury, když nedílnou přílohou faktury je objednatelem, či jím pověřenou osobou (technický dozor stavebníka), podepsaný</w:t>
      </w:r>
      <w:r w:rsidR="00D50C25" w:rsidRPr="00036BFB">
        <w:t xml:space="preserve"> </w:t>
      </w:r>
      <w:r w:rsidRPr="00036BFB">
        <w:t>soupis prací (bez tohoto soupisu je faktura neúplná)</w:t>
      </w:r>
      <w:r w:rsidR="00C95A2B" w:rsidRPr="00036BFB">
        <w:t xml:space="preserve"> - bude-li soupis prací podepsán v listinné podobě, pak v případě vystavení elektronické faktury bude předložen elektronický sken</w:t>
      </w:r>
      <w:r w:rsidRPr="00036BFB">
        <w:t>.</w:t>
      </w:r>
      <w:r w:rsidR="008A3BAB" w:rsidRPr="00036BFB">
        <w:t xml:space="preserve"> Pokud se strany nedohodnou</w:t>
      </w:r>
      <w:r w:rsidRPr="00036BFB">
        <w:t xml:space="preserve"> při odsouhlasení množství či druhu provedených prací, je zhotovitel oprávněn fakturovat pouze práce, u kterých nedošlo k rozporu. Splatnost dílčích faktur je třicet (30) kalendářních dnů </w:t>
      </w:r>
      <w:r w:rsidR="00036BFB">
        <w:t xml:space="preserve">ode </w:t>
      </w:r>
      <w:r w:rsidRPr="00036BFB">
        <w:t>dne doručení objednateli. Dnem zdanitelného plnění je poslední den příslušného měsíce.</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3A232353"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 xml:space="preserve">ozorem stavebníka. </w:t>
      </w:r>
    </w:p>
    <w:p w14:paraId="7CF07836" w14:textId="2C5949D6" w:rsidR="00FD7710" w:rsidRPr="008833BC" w:rsidRDefault="00612D4D" w:rsidP="004C6515">
      <w:pPr>
        <w:pStyle w:val="Odstavecseseznamem"/>
        <w:numPr>
          <w:ilvl w:val="1"/>
          <w:numId w:val="27"/>
        </w:numPr>
        <w:ind w:left="709" w:hanging="709"/>
        <w:jc w:val="both"/>
      </w:pPr>
      <w:r w:rsidRPr="008833BC">
        <w:t>Objednatel zaplatí zh</w:t>
      </w:r>
      <w:r w:rsidR="00036BFB">
        <w:t>otoviteli na základě vystavené a odsouhlasené</w:t>
      </w:r>
      <w:r w:rsidRPr="008833BC">
        <w:t xml:space="preserve"> faktur</w:t>
      </w:r>
      <w:r w:rsidR="00036BFB">
        <w:t>y</w:t>
      </w:r>
      <w:r w:rsidRPr="008833BC">
        <w:t xml:space="preserve">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6E29FA7D" w14:textId="4C149FC8" w:rsidR="00FD7710" w:rsidRPr="00646856" w:rsidRDefault="00612D4D" w:rsidP="004C6515">
      <w:pPr>
        <w:pStyle w:val="Odstavecseseznamem"/>
        <w:numPr>
          <w:ilvl w:val="1"/>
          <w:numId w:val="27"/>
        </w:numPr>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4C6515">
      <w:pPr>
        <w:pStyle w:val="Odstavecseseznamem"/>
        <w:numPr>
          <w:ilvl w:val="1"/>
          <w:numId w:val="35"/>
        </w:numPr>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4C6515">
      <w:pPr>
        <w:pStyle w:val="Odstavecseseznamem"/>
        <w:numPr>
          <w:ilvl w:val="1"/>
          <w:numId w:val="35"/>
        </w:numPr>
        <w:ind w:left="1134" w:hanging="425"/>
        <w:jc w:val="both"/>
      </w:pPr>
      <w:r w:rsidRPr="008833BC">
        <w:t>pokud objednatel požaduje vypustit některé práce předmětu díla,</w:t>
      </w:r>
    </w:p>
    <w:p w14:paraId="0C70F9C4" w14:textId="28243789" w:rsidR="00FD7710"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4C6515">
      <w:pPr>
        <w:pStyle w:val="Odstavecseseznamem"/>
        <w:numPr>
          <w:ilvl w:val="1"/>
          <w:numId w:val="35"/>
        </w:numPr>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BA7FA61"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6DC4DEB7"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F130F3">
        <w:t xml:space="preserve"> (vyjma nátěrů) </w:t>
      </w:r>
      <w:r w:rsidR="005F1EA6" w:rsidRPr="00132513">
        <w:t>dle této S</w:t>
      </w:r>
      <w:r w:rsidRPr="00132513">
        <w:t>mlouvy činí pět (5) roků (tj. šedesát (60) měsíců).</w:t>
      </w:r>
    </w:p>
    <w:p w14:paraId="2CC1761B" w14:textId="188B287E" w:rsidR="00F130F3" w:rsidRDefault="00F130F3" w:rsidP="004C6515">
      <w:pPr>
        <w:pStyle w:val="Odstavecseseznamem"/>
        <w:numPr>
          <w:ilvl w:val="1"/>
          <w:numId w:val="27"/>
        </w:numPr>
        <w:ind w:left="709" w:hanging="709"/>
        <w:jc w:val="both"/>
      </w:pPr>
      <w:r>
        <w:t xml:space="preserve">Záruční doba na nátěry mříží jsou </w:t>
      </w:r>
      <w:r w:rsidR="00147349">
        <w:t>dva (2) roky (tj. dvacet čtyři (</w:t>
      </w:r>
      <w:r>
        <w:t>24)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132513">
      <w:pPr>
        <w:pStyle w:val="Nadpis1"/>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0A23AD7C" w:rsidR="00FF7384" w:rsidRDefault="00612D4D" w:rsidP="004C6515">
      <w:pPr>
        <w:pStyle w:val="Odstavecseseznamem"/>
        <w:numPr>
          <w:ilvl w:val="1"/>
          <w:numId w:val="27"/>
        </w:numPr>
        <w:ind w:left="709" w:hanging="709"/>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77777777" w:rsidR="00C163F6" w:rsidRPr="00310A5C" w:rsidRDefault="00612D4D" w:rsidP="004C6515">
      <w:pPr>
        <w:pStyle w:val="Odstavecseseznamem"/>
        <w:numPr>
          <w:ilvl w:val="1"/>
          <w:numId w:val="27"/>
        </w:numPr>
        <w:ind w:left="709" w:hanging="709"/>
        <w:jc w:val="both"/>
      </w:pPr>
      <w:r w:rsidRPr="008833BC">
        <w:t>Objednatel je oprávněn oznámit vady díla kdykoliv během sjednané záruční doby. Ust. § 2618 občanského zákoníku se neuplatní.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C6515">
      <w:pPr>
        <w:pStyle w:val="Odstavecseseznamem"/>
        <w:numPr>
          <w:ilvl w:val="0"/>
          <w:numId w:val="36"/>
        </w:numPr>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4C6515">
      <w:pPr>
        <w:pStyle w:val="Odstavecseseznamem"/>
        <w:numPr>
          <w:ilvl w:val="0"/>
          <w:numId w:val="36"/>
        </w:numPr>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4C6515">
      <w:pPr>
        <w:pStyle w:val="Odstavecseseznamem"/>
        <w:numPr>
          <w:ilvl w:val="0"/>
          <w:numId w:val="36"/>
        </w:numPr>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685C0914"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w:t>
      </w:r>
      <w:r w:rsidRPr="004E0A6D">
        <w:rPr>
          <w:b/>
        </w:rPr>
        <w:t>ve výši min</w:t>
      </w:r>
      <w:r w:rsidR="00F130F3">
        <w:rPr>
          <w:b/>
        </w:rPr>
        <w:t xml:space="preserve"> </w:t>
      </w:r>
      <w:r w:rsidR="00147349">
        <w:rPr>
          <w:b/>
        </w:rPr>
        <w:t>2</w:t>
      </w:r>
      <w:r w:rsidR="004E0A6D" w:rsidRPr="004E0A6D">
        <w:rPr>
          <w:b/>
        </w:rPr>
        <w:t> 000 000,- Kč</w:t>
      </w:r>
      <w:r w:rsidR="00147349">
        <w:t xml:space="preserve"> (dva milió</w:t>
      </w:r>
      <w:r w:rsidR="00F130F3">
        <w:t>n</w:t>
      </w:r>
      <w:r w:rsidR="00147349">
        <w:t>y</w:t>
      </w:r>
      <w:r>
        <w:t xml:space="preserve"> Kč). </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4325E798" w14:textId="72011D2E" w:rsidR="00FF7384" w:rsidRDefault="00612D4D" w:rsidP="004C6515">
      <w:pPr>
        <w:pStyle w:val="Odstavecseseznamem"/>
        <w:numPr>
          <w:ilvl w:val="1"/>
          <w:numId w:val="27"/>
        </w:numPr>
        <w:ind w:left="709" w:hanging="709"/>
        <w:jc w:val="both"/>
      </w:pPr>
      <w:r w:rsidRPr="008833BC">
        <w:t>Objednatel umožní zhotoviteli odběr elektrické energie a vody</w:t>
      </w:r>
      <w:r w:rsidR="004E0A6D">
        <w:t xml:space="preserve"> nutné k provedení díla</w:t>
      </w:r>
      <w:r w:rsidRPr="008833BC">
        <w:t xml:space="preserve">. </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4AFF8157" w14:textId="3A44A4B4" w:rsidR="00537A68" w:rsidRPr="00537A68" w:rsidRDefault="00612D4D" w:rsidP="00537A68">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r w:rsidR="00FB4D42">
        <w:t xml:space="preserve"> Zhotovitel </w:t>
      </w:r>
      <w:r w:rsidR="00537A68">
        <w:t>je povinen se seznámit a</w:t>
      </w:r>
      <w:r w:rsidR="00FB4D42">
        <w:t xml:space="preserve"> dodržovat</w:t>
      </w:r>
      <w:r w:rsidR="00537A68">
        <w:t xml:space="preserve"> </w:t>
      </w:r>
      <w:r w:rsidR="00537A68">
        <w:t>Směrnic</w:t>
      </w:r>
      <w:r w:rsidR="00537A68">
        <w:t>i</w:t>
      </w:r>
      <w:r w:rsidR="00537A68">
        <w:t xml:space="preserve"> a vnitřní předpisy na bezpečnost a ochranu Muzea jižního Plzeňska v Blovicích,</w:t>
      </w:r>
      <w:r w:rsidR="00537A68">
        <w:t> p. o., jejíž</w:t>
      </w:r>
      <w:r w:rsidR="00537A68">
        <w:t xml:space="preserve"> součást</w:t>
      </w:r>
      <w:r w:rsidR="00537A68">
        <w:t>í</w:t>
      </w:r>
      <w:r w:rsidR="00537A68">
        <w:t xml:space="preserve"> jsou Požární řád, Řád ohlašovny požárů, Požární poplachová směrnice.</w:t>
      </w:r>
    </w:p>
    <w:p w14:paraId="0EE79C6C" w14:textId="766F4F40" w:rsidR="00FF7384" w:rsidRDefault="00FF7384" w:rsidP="00537A68">
      <w:pPr>
        <w:pStyle w:val="Odstavecseseznamem"/>
        <w:ind w:left="709"/>
        <w:jc w:val="both"/>
      </w:pPr>
      <w:bookmarkStart w:id="2" w:name="_GoBack"/>
      <w:bookmarkEnd w:id="2"/>
    </w:p>
    <w:p w14:paraId="1E1E84C4" w14:textId="716E616D"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w:t>
      </w:r>
      <w:r w:rsidR="00200C1B">
        <w:rPr>
          <w:rFonts w:asciiTheme="minorHAnsi" w:hAnsiTheme="minorHAnsi"/>
          <w:szCs w:val="22"/>
        </w:rPr>
        <w:t xml:space="preserve">ícím provozem v objektu muzea </w:t>
      </w:r>
      <w:r w:rsidRPr="0097006F">
        <w:rPr>
          <w:rFonts w:asciiTheme="minorHAnsi" w:hAnsiTheme="minorHAnsi"/>
          <w:szCs w:val="22"/>
        </w:rPr>
        <w:t xml:space="preserve">a současně </w:t>
      </w:r>
      <w:r w:rsidR="00200C1B">
        <w:rPr>
          <w:rFonts w:asciiTheme="minorHAnsi" w:hAnsiTheme="minorHAnsi"/>
          <w:szCs w:val="22"/>
        </w:rPr>
        <w:t xml:space="preserve">s </w:t>
      </w:r>
      <w:r w:rsidRPr="0097006F">
        <w:rPr>
          <w:rFonts w:asciiTheme="minorHAnsi" w:hAnsiTheme="minorHAnsi"/>
          <w:szCs w:val="22"/>
        </w:rPr>
        <w:t>probíhajícími pracemi, které jsou nezb</w:t>
      </w:r>
      <w:r>
        <w:rPr>
          <w:rFonts w:asciiTheme="minorHAnsi" w:hAnsiTheme="minorHAnsi"/>
          <w:szCs w:val="22"/>
        </w:rPr>
        <w:t>ytné k řádnému doko</w:t>
      </w:r>
      <w:r w:rsidR="00200C1B">
        <w:rPr>
          <w:rFonts w:asciiTheme="minorHAnsi" w:hAnsiTheme="minorHAnsi"/>
          <w:szCs w:val="22"/>
        </w:rPr>
        <w:t xml:space="preserve">nčení díla. Stavební práce budou </w:t>
      </w:r>
      <w:r w:rsidR="004E0A6D">
        <w:rPr>
          <w:rFonts w:asciiTheme="minorHAnsi" w:hAnsiTheme="minorHAnsi"/>
          <w:szCs w:val="22"/>
        </w:rPr>
        <w:t>probíhat v pracovních dnech od 7:30 hod</w:t>
      </w:r>
      <w:r w:rsidR="00200C1B">
        <w:rPr>
          <w:rFonts w:asciiTheme="minorHAnsi" w:hAnsiTheme="minorHAnsi"/>
          <w:szCs w:val="22"/>
        </w:rPr>
        <w:t xml:space="preserve"> </w:t>
      </w:r>
      <w:r w:rsidR="004E0A6D">
        <w:rPr>
          <w:rFonts w:asciiTheme="minorHAnsi" w:hAnsiTheme="minorHAnsi"/>
          <w:szCs w:val="22"/>
        </w:rPr>
        <w:t>do 16:00 hod</w:t>
      </w:r>
      <w:r w:rsidR="00200C1B">
        <w:rPr>
          <w:rFonts w:asciiTheme="minorHAnsi" w:hAnsiTheme="minorHAnsi"/>
          <w:szCs w:val="22"/>
        </w:rPr>
        <w:t>.; můžou po vzájemné domluvě probíhat i o víkendech.</w:t>
      </w:r>
    </w:p>
    <w:p w14:paraId="31F224A6" w14:textId="4D39A0B1" w:rsidR="004E0A6D" w:rsidRPr="004E0A6D" w:rsidRDefault="00612D4D" w:rsidP="004E0A6D">
      <w:pPr>
        <w:pStyle w:val="Odstavecseseznamem"/>
        <w:numPr>
          <w:ilvl w:val="1"/>
          <w:numId w:val="27"/>
        </w:numPr>
        <w:ind w:left="709" w:hanging="709"/>
        <w:jc w:val="both"/>
        <w:rPr>
          <w:rFonts w:asciiTheme="minorHAnsi" w:hAnsiTheme="minorHAnsi"/>
          <w:szCs w:val="22"/>
        </w:rPr>
      </w:pPr>
      <w:r w:rsidRPr="004E0A6D">
        <w:rPr>
          <w:rFonts w:asciiTheme="minorHAnsi" w:hAnsiTheme="minorHAnsi"/>
          <w:szCs w:val="22"/>
        </w:rPr>
        <w:t xml:space="preserve">Zhotovitel </w:t>
      </w:r>
      <w:r w:rsidR="004E0A6D" w:rsidRPr="004E0A6D">
        <w:rPr>
          <w:rFonts w:asciiTheme="minorHAnsi" w:hAnsiTheme="minorHAnsi"/>
          <w:szCs w:val="22"/>
        </w:rPr>
        <w:t xml:space="preserve">ve spolupráci s objednatelem zpracuje bezodkladně (nejpozději do 5 pracovních dnů) po podpisu smlouvy </w:t>
      </w:r>
      <w:r w:rsidR="004E0A6D" w:rsidRPr="004E0A6D">
        <w:rPr>
          <w:rFonts w:asciiTheme="minorHAnsi" w:hAnsiTheme="minorHAnsi"/>
          <w:b/>
          <w:szCs w:val="22"/>
        </w:rPr>
        <w:t>harmonogram prací,</w:t>
      </w:r>
      <w:r w:rsidR="004E0A6D" w:rsidRPr="004E0A6D">
        <w:rPr>
          <w:rFonts w:asciiTheme="minorHAnsi" w:hAnsiTheme="minorHAnsi"/>
          <w:szCs w:val="22"/>
        </w:rPr>
        <w:t xml:space="preserve"> ve kterém bude respektovat požadavky objednatele s ohledem na provoz objektu. Případné změny v harmonogramu bude činit pouze po odsouhlasení objednatelem. Harmonogram bude aktualizován ve spolupráci s oběma smluvními stranami. Harmonogram po odsouhlasení oběma smluvními stranami se stává pro zhotovitele závazným. </w:t>
      </w:r>
    </w:p>
    <w:p w14:paraId="307FBB84" w14:textId="2DD52D64"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Pr="00646856">
        <w:t>.</w:t>
      </w:r>
      <w:r w:rsidR="003A71AB">
        <w:t xml:space="preserve"> V průběhu realizace budou všemi osobami dodavatele i poddodavatelů </w:t>
      </w:r>
      <w:r w:rsidR="003A71AB" w:rsidRPr="00F270EB">
        <w:rPr>
          <w:b/>
        </w:rPr>
        <w:t>dodrž</w:t>
      </w:r>
      <w:r w:rsidR="003A71AB">
        <w:rPr>
          <w:b/>
        </w:rPr>
        <w:t>ovány aktuální hygienická a bezpečnostní</w:t>
      </w:r>
      <w:r w:rsidR="003A71AB" w:rsidRPr="00F270EB">
        <w:rPr>
          <w:b/>
        </w:rPr>
        <w:t xml:space="preserve"> opatření</w:t>
      </w:r>
      <w:r w:rsidR="003A71AB">
        <w:t>.</w:t>
      </w:r>
    </w:p>
    <w:p w14:paraId="181C8049" w14:textId="30C31A9D" w:rsidR="00FF7384" w:rsidRDefault="00612D4D" w:rsidP="004C6515">
      <w:pPr>
        <w:pStyle w:val="Odstavecseseznamem"/>
        <w:numPr>
          <w:ilvl w:val="1"/>
          <w:numId w:val="27"/>
        </w:numPr>
        <w:ind w:left="709" w:hanging="709"/>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271ECD97" w14:textId="47E0B38E" w:rsidR="00FF7384" w:rsidRDefault="00612D4D" w:rsidP="004C6515">
      <w:pPr>
        <w:pStyle w:val="Odstavecseseznamem"/>
        <w:numPr>
          <w:ilvl w:val="1"/>
          <w:numId w:val="27"/>
        </w:numPr>
        <w:ind w:left="709" w:hanging="709"/>
        <w:jc w:val="both"/>
      </w:pPr>
      <w:r w:rsidRPr="008833BC">
        <w:t>Zhotovitel bude plně respektovat provoz v objektu výstavby</w:t>
      </w:r>
      <w:r w:rsidR="000E08FD" w:rsidRPr="008833BC">
        <w:t>,</w:t>
      </w:r>
      <w:r w:rsidRPr="008833BC">
        <w:t xml:space="preserve"> </w:t>
      </w:r>
      <w:r w:rsidRPr="00310A5C">
        <w:t>a s dostatečným předstihem bude s objednatelem sjednávat případná nezbytně nutná omezení.</w:t>
      </w:r>
    </w:p>
    <w:p w14:paraId="505B601F" w14:textId="785A84C1" w:rsidR="00FF7384" w:rsidRDefault="00612D4D" w:rsidP="004C6515">
      <w:pPr>
        <w:pStyle w:val="Odstavecseseznamem"/>
        <w:numPr>
          <w:ilvl w:val="1"/>
          <w:numId w:val="27"/>
        </w:numPr>
        <w:ind w:left="709" w:hanging="709"/>
        <w:jc w:val="both"/>
      </w:pPr>
      <w:r w:rsidRPr="00646856">
        <w:t>Zhotovitel si zajistí na vlastní náklady vešk</w:t>
      </w:r>
      <w:r w:rsidR="00200C1B">
        <w:t xml:space="preserve">erý stavební materiál na stavbu. </w:t>
      </w:r>
      <w:r w:rsidRPr="00646856">
        <w:t xml:space="preserve">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52E27AC0"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w:t>
      </w:r>
      <w:r w:rsidRPr="00FF6A03">
        <w:t xml:space="preserve">poddodavatelů (v Příloze </w:t>
      </w:r>
      <w:r w:rsidR="00303134" w:rsidRPr="00FF6A03">
        <w:t xml:space="preserve">č. </w:t>
      </w:r>
      <w:r w:rsidR="00FF6A03" w:rsidRPr="00FF6A03">
        <w:t xml:space="preserve">5) </w:t>
      </w:r>
      <w:r w:rsidRPr="00FF6A03">
        <w:t>nový poddodavatel musí splňovat způsobilost (kvalifikaci) minimálně v rozsahu</w:t>
      </w:r>
      <w:r w:rsidR="00D2156F" w:rsidRPr="00FF6A03">
        <w:rPr>
          <w:rFonts w:asciiTheme="minorHAnsi" w:hAnsiTheme="minorHAnsi"/>
          <w:szCs w:val="22"/>
        </w:rPr>
        <w:t xml:space="preserve"> požadavků</w:t>
      </w:r>
      <w:r w:rsidR="00D2156F" w:rsidRPr="00A12CE2">
        <w:rPr>
          <w:rFonts w:asciiTheme="minorHAnsi" w:hAnsiTheme="minorHAnsi"/>
          <w:szCs w:val="22"/>
        </w:rPr>
        <w:t xml:space="preserve">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4DAB56F7" w14:textId="275EA7FB"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FF6A03">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w:t>
      </w:r>
    </w:p>
    <w:p w14:paraId="6CBD7E07" w14:textId="755EFFA1"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p>
    <w:p w14:paraId="2A3BDD75" w14:textId="77777777" w:rsidR="00B976A8" w:rsidRPr="00132513" w:rsidRDefault="00B976A8" w:rsidP="00132513">
      <w:pPr>
        <w:pStyle w:val="Nadpis1"/>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132513">
      <w:pPr>
        <w:pStyle w:val="Nadpis1"/>
      </w:pPr>
      <w:r w:rsidRPr="008833BC">
        <w:t>PROVÁDĚNÍ KONTROL</w:t>
      </w:r>
    </w:p>
    <w:p w14:paraId="299D4AED" w14:textId="6B7A5F03" w:rsidR="00DF2D96" w:rsidRDefault="00DF2D96" w:rsidP="004C6515">
      <w:pPr>
        <w:pStyle w:val="Odstavecseseznamem"/>
        <w:numPr>
          <w:ilvl w:val="1"/>
          <w:numId w:val="27"/>
        </w:numPr>
        <w:ind w:left="709" w:hanging="709"/>
        <w:jc w:val="both"/>
      </w:pPr>
      <w:r w:rsidRPr="004C6515">
        <w:rPr>
          <w:b/>
        </w:rPr>
        <w:t>Kontrola bude prováděna formou sjednaných pravidelných kontrolních</w:t>
      </w:r>
      <w:r w:rsidR="00147349">
        <w:rPr>
          <w:b/>
        </w:rPr>
        <w:t xml:space="preserve"> dnů (předpoklad konání 1x za 14 dní</w:t>
      </w:r>
      <w:r w:rsidRPr="004C6515">
        <w:rPr>
          <w:b/>
        </w:rPr>
        <w:t xml:space="preserve">). </w:t>
      </w:r>
      <w:r>
        <w:t>Z každého kontrolního dne bude pořízen zápis, který obdrží vš</w:t>
      </w:r>
      <w:r w:rsidR="00807964">
        <w:t>e</w:t>
      </w:r>
      <w:r>
        <w:t>chny zúčastněné osoby.</w:t>
      </w:r>
      <w:r w:rsidR="00D303E6">
        <w:t xml:space="preserve"> Technický zástupce zhotovitele je povinen se účastnit každého kontrolního dne nebo </w:t>
      </w:r>
      <w:r w:rsidR="00D303E6" w:rsidRPr="00D303E6">
        <w:t xml:space="preserve">v nutném případě </w:t>
      </w:r>
      <w:r w:rsidR="00D303E6">
        <w:t xml:space="preserve">je povinen </w:t>
      </w:r>
      <w:r w:rsidR="00D303E6" w:rsidRPr="00D303E6">
        <w:t>zajistil za sebe odpovídající náhradu</w:t>
      </w:r>
      <w:r w:rsidR="00D303E6">
        <w:t>.</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147349" w:rsidRDefault="00B976A8" w:rsidP="004C6515">
      <w:pPr>
        <w:pStyle w:val="Odstavecseseznamem"/>
        <w:numPr>
          <w:ilvl w:val="1"/>
          <w:numId w:val="27"/>
        </w:numPr>
        <w:ind w:left="709" w:hanging="709"/>
        <w:jc w:val="both"/>
      </w:pPr>
      <w:r w:rsidRPr="00147349">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w:t>
      </w:r>
      <w:r w:rsidRPr="00FF6A03">
        <w:t>celkové ceny díla bez DPH, vč</w:t>
      </w:r>
      <w:r w:rsidRPr="00132513">
        <w:t>.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01280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4C6515">
      <w:pPr>
        <w:pStyle w:val="Odstavecseseznamem"/>
        <w:numPr>
          <w:ilvl w:val="1"/>
          <w:numId w:val="27"/>
        </w:numPr>
        <w:ind w:left="709" w:hanging="709"/>
        <w:jc w:val="both"/>
      </w:pPr>
      <w:r w:rsidRPr="008833BC">
        <w:t>Tato Smlouva může být ukončena:</w:t>
      </w:r>
    </w:p>
    <w:p w14:paraId="691D98FC" w14:textId="77777777" w:rsidR="00DF2D96" w:rsidRDefault="00992E91" w:rsidP="004C6515">
      <w:pPr>
        <w:pStyle w:val="Odstavecseseznamem"/>
        <w:numPr>
          <w:ilvl w:val="1"/>
          <w:numId w:val="37"/>
        </w:numPr>
        <w:ind w:left="1134" w:hanging="425"/>
      </w:pPr>
      <w:r w:rsidRPr="008833BC">
        <w:t>písemnou dohodou smluvních stran,</w:t>
      </w:r>
    </w:p>
    <w:p w14:paraId="11E378AB" w14:textId="77777777" w:rsidR="00FD19D3" w:rsidRDefault="00992E91" w:rsidP="004C6515">
      <w:pPr>
        <w:pStyle w:val="Odstavecseseznamem"/>
        <w:numPr>
          <w:ilvl w:val="1"/>
          <w:numId w:val="37"/>
        </w:numPr>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57820422"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21575">
        <w:t xml:space="preserve">výsledek </w:t>
      </w:r>
      <w:r w:rsidR="00375EE5" w:rsidRPr="00621575">
        <w:t>poptávkového</w:t>
      </w:r>
      <w:r w:rsidR="00621575" w:rsidRPr="00621575">
        <w:t xml:space="preserve"> </w:t>
      </w:r>
      <w:r w:rsidR="00612D4D" w:rsidRPr="00621575">
        <w:t>řízení</w:t>
      </w:r>
      <w:r w:rsidR="00612D4D" w:rsidRPr="00132513">
        <w:t xml:space="preserve"> a na kvalitu plnění zhotovitele.</w:t>
      </w:r>
    </w:p>
    <w:p w14:paraId="46E04AC4" w14:textId="183EFC5E" w:rsidR="00FD19D3" w:rsidRDefault="00612D4D" w:rsidP="004C6515">
      <w:pPr>
        <w:pStyle w:val="Odstavecseseznamem"/>
        <w:numPr>
          <w:ilvl w:val="1"/>
          <w:numId w:val="27"/>
        </w:numPr>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4C6515">
      <w:pPr>
        <w:pStyle w:val="Odstavecseseznamem"/>
        <w:numPr>
          <w:ilvl w:val="1"/>
          <w:numId w:val="38"/>
        </w:numPr>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4C6515">
      <w:pPr>
        <w:pStyle w:val="Odstavecseseznamem"/>
        <w:numPr>
          <w:ilvl w:val="1"/>
          <w:numId w:val="38"/>
        </w:numPr>
        <w:ind w:left="1134" w:hanging="425"/>
        <w:jc w:val="both"/>
      </w:pPr>
      <w:r w:rsidRPr="004C6515">
        <w:t>zhotovitel neposkytuje dostatečnou součinnost a koordinaci činností;</w:t>
      </w:r>
    </w:p>
    <w:p w14:paraId="3EEC83C4" w14:textId="77777777" w:rsidR="00FD19D3" w:rsidRDefault="00612D4D" w:rsidP="004C6515">
      <w:pPr>
        <w:pStyle w:val="Odstavecseseznamem"/>
        <w:numPr>
          <w:ilvl w:val="1"/>
          <w:numId w:val="38"/>
        </w:numPr>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4C6515">
      <w:pPr>
        <w:pStyle w:val="Odstavecseseznamem"/>
        <w:numPr>
          <w:ilvl w:val="1"/>
          <w:numId w:val="38"/>
        </w:numPr>
        <w:ind w:left="1134" w:hanging="425"/>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4AD860D4" w:rsidR="00FD19D3" w:rsidRDefault="00612D4D" w:rsidP="004C6515">
      <w:pPr>
        <w:pStyle w:val="Odstavecseseznamem"/>
        <w:numPr>
          <w:ilvl w:val="1"/>
          <w:numId w:val="38"/>
        </w:numPr>
        <w:ind w:left="1134" w:hanging="425"/>
        <w:jc w:val="both"/>
      </w:pPr>
      <w:r w:rsidRPr="004C6515">
        <w:t xml:space="preserve">nepřevzal-li zhotovitel staveniště do pěti (5) pracovních dnů od doručení výzvy objednatele k převzetí staveniště dle čl. </w:t>
      </w:r>
      <w:r w:rsidR="00DF2ED0">
        <w:t>5</w:t>
      </w:r>
      <w:r w:rsidR="005F1EA6" w:rsidRPr="004C6515">
        <w:t xml:space="preserve"> této S</w:t>
      </w:r>
      <w:r w:rsidRPr="004C6515">
        <w:t>mlouvy;</w:t>
      </w:r>
    </w:p>
    <w:p w14:paraId="10A9EB91" w14:textId="1A6F5FBE" w:rsidR="00FD19D3" w:rsidRDefault="00612D4D" w:rsidP="004C6515">
      <w:pPr>
        <w:pStyle w:val="Odstavecseseznamem"/>
        <w:numPr>
          <w:ilvl w:val="1"/>
          <w:numId w:val="38"/>
        </w:numPr>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C6515">
      <w:pPr>
        <w:pStyle w:val="Odstavecseseznamem"/>
        <w:numPr>
          <w:ilvl w:val="1"/>
          <w:numId w:val="38"/>
        </w:numPr>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1FE059F8"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DF2ED0">
        <w:t xml:space="preserve">, g) a h) </w:t>
      </w:r>
      <w:r w:rsidR="00A34A20" w:rsidRPr="008833BC">
        <w:t>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132513">
      <w:pPr>
        <w:pStyle w:val="Nadpis1"/>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CE704A4" w14:textId="77777777" w:rsidTr="004E0A6D">
        <w:tc>
          <w:tcPr>
            <w:tcW w:w="1668" w:type="dxa"/>
            <w:shd w:val="clear" w:color="auto" w:fill="auto"/>
          </w:tcPr>
          <w:p w14:paraId="07A78770" w14:textId="77777777" w:rsidR="00FD19D3" w:rsidRPr="004C6515" w:rsidRDefault="00FD19D3" w:rsidP="004C6515">
            <w:r w:rsidRPr="004C6515">
              <w:t>za objednatele:</w:t>
            </w:r>
          </w:p>
        </w:tc>
        <w:tc>
          <w:tcPr>
            <w:tcW w:w="4275" w:type="dxa"/>
            <w:shd w:val="clear" w:color="auto" w:fill="auto"/>
          </w:tcPr>
          <w:p w14:paraId="41037688" w14:textId="0BC8AC2D" w:rsidR="00FD19D3" w:rsidRPr="004C6515" w:rsidRDefault="00621575" w:rsidP="004C6515">
            <w:r>
              <w:t>P</w:t>
            </w:r>
            <w:r w:rsidR="00EE2DD5">
              <w:t>hDr. Radka Křížková Červená, ředitelka</w:t>
            </w:r>
          </w:p>
        </w:tc>
      </w:tr>
      <w:tr w:rsidR="00FD19D3" w:rsidRPr="008833BC" w14:paraId="4A5CCA12" w14:textId="77777777" w:rsidTr="004E0A6D">
        <w:tc>
          <w:tcPr>
            <w:tcW w:w="1668" w:type="dxa"/>
            <w:shd w:val="clear" w:color="auto" w:fill="auto"/>
          </w:tcPr>
          <w:p w14:paraId="05A9DB21" w14:textId="77777777" w:rsidR="00FD19D3" w:rsidRPr="004C6515" w:rsidRDefault="00FD19D3" w:rsidP="004C6515">
            <w:r w:rsidRPr="004C6515">
              <w:t>Tel.:</w:t>
            </w:r>
          </w:p>
        </w:tc>
        <w:tc>
          <w:tcPr>
            <w:tcW w:w="4275" w:type="dxa"/>
            <w:shd w:val="clear" w:color="auto" w:fill="auto"/>
          </w:tcPr>
          <w:p w14:paraId="60482268" w14:textId="505B3605" w:rsidR="00FD19D3" w:rsidRPr="004C6515" w:rsidRDefault="00AA10E4" w:rsidP="004C6515">
            <w:r>
              <w:t>777 468 770</w:t>
            </w:r>
          </w:p>
        </w:tc>
      </w:tr>
      <w:tr w:rsidR="00FD19D3" w:rsidRPr="008833BC" w14:paraId="7D5844EB" w14:textId="77777777" w:rsidTr="004E0A6D">
        <w:tc>
          <w:tcPr>
            <w:tcW w:w="1668" w:type="dxa"/>
            <w:shd w:val="clear" w:color="auto" w:fill="auto"/>
          </w:tcPr>
          <w:p w14:paraId="64C0E9A8" w14:textId="77777777" w:rsidR="00FD19D3" w:rsidRPr="004C6515" w:rsidRDefault="00FD19D3" w:rsidP="004C6515">
            <w:r w:rsidRPr="004C6515">
              <w:t>e-mail</w:t>
            </w:r>
          </w:p>
        </w:tc>
        <w:tc>
          <w:tcPr>
            <w:tcW w:w="4275" w:type="dxa"/>
            <w:shd w:val="clear" w:color="auto" w:fill="auto"/>
          </w:tcPr>
          <w:p w14:paraId="57D0B90E" w14:textId="1C546E18" w:rsidR="00FD19D3" w:rsidRPr="004C6515" w:rsidRDefault="00AA10E4" w:rsidP="004C6515">
            <w:r>
              <w:t>krizkovacervena@muzeum-blovice.cz</w:t>
            </w:r>
          </w:p>
        </w:tc>
      </w:tr>
    </w:tbl>
    <w:p w14:paraId="3E58EEB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CE93FE2" w14:textId="77777777" w:rsidTr="00EE2DD5">
        <w:tc>
          <w:tcPr>
            <w:tcW w:w="1668" w:type="dxa"/>
          </w:tcPr>
          <w:p w14:paraId="74CAF2B7" w14:textId="77777777" w:rsidR="00FD19D3" w:rsidRPr="004C6515" w:rsidRDefault="00FD19D3" w:rsidP="004C6515">
            <w:r w:rsidRPr="004C6515">
              <w:t>za zhotovitele:</w:t>
            </w:r>
          </w:p>
        </w:tc>
        <w:tc>
          <w:tcPr>
            <w:tcW w:w="4275" w:type="dxa"/>
            <w:shd w:val="clear" w:color="auto" w:fill="FFFF00"/>
          </w:tcPr>
          <w:p w14:paraId="28CE4992" w14:textId="77777777" w:rsidR="00FD19D3" w:rsidRPr="004C6515" w:rsidRDefault="00FD19D3" w:rsidP="004C6515"/>
        </w:tc>
      </w:tr>
      <w:tr w:rsidR="00FD19D3" w:rsidRPr="008833BC" w14:paraId="03164313" w14:textId="77777777" w:rsidTr="00EE2DD5">
        <w:tc>
          <w:tcPr>
            <w:tcW w:w="1668" w:type="dxa"/>
          </w:tcPr>
          <w:p w14:paraId="6B446C68" w14:textId="77777777" w:rsidR="00FD19D3" w:rsidRPr="004C6515" w:rsidRDefault="00FD19D3" w:rsidP="004C6515">
            <w:r w:rsidRPr="004C6515">
              <w:t>Tel.:</w:t>
            </w:r>
          </w:p>
        </w:tc>
        <w:tc>
          <w:tcPr>
            <w:tcW w:w="4275" w:type="dxa"/>
            <w:shd w:val="clear" w:color="auto" w:fill="FFFF00"/>
          </w:tcPr>
          <w:p w14:paraId="3AFFD189" w14:textId="77777777" w:rsidR="00FD19D3" w:rsidRPr="004C6515" w:rsidRDefault="00FD19D3" w:rsidP="004C6515"/>
        </w:tc>
      </w:tr>
      <w:tr w:rsidR="00FD19D3" w:rsidRPr="008833BC" w14:paraId="71B27C69" w14:textId="77777777" w:rsidTr="00EE2DD5">
        <w:trPr>
          <w:trHeight w:val="95"/>
        </w:trPr>
        <w:tc>
          <w:tcPr>
            <w:tcW w:w="1668" w:type="dxa"/>
          </w:tcPr>
          <w:p w14:paraId="0817DC43" w14:textId="77777777" w:rsidR="00FD19D3" w:rsidRPr="004C6515" w:rsidRDefault="00FD19D3" w:rsidP="004C6515">
            <w:r w:rsidRPr="004C6515">
              <w:t>e-mail</w:t>
            </w:r>
          </w:p>
        </w:tc>
        <w:tc>
          <w:tcPr>
            <w:tcW w:w="4275" w:type="dxa"/>
            <w:shd w:val="clear" w:color="auto" w:fill="FFFF00"/>
          </w:tcPr>
          <w:p w14:paraId="1669BE34" w14:textId="77777777" w:rsidR="00FD19D3" w:rsidRPr="004C6515" w:rsidRDefault="00FD19D3" w:rsidP="004C6515"/>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11B9ECF" w14:textId="77777777" w:rsidTr="004E0A6D">
        <w:tc>
          <w:tcPr>
            <w:tcW w:w="1668" w:type="dxa"/>
            <w:shd w:val="clear" w:color="auto" w:fill="auto"/>
          </w:tcPr>
          <w:p w14:paraId="67579EF5" w14:textId="77777777" w:rsidR="00FD19D3" w:rsidRPr="004C6515" w:rsidRDefault="00FD19D3" w:rsidP="004C6515">
            <w:r w:rsidRPr="004C6515">
              <w:t>za objednatele:</w:t>
            </w:r>
          </w:p>
        </w:tc>
        <w:tc>
          <w:tcPr>
            <w:tcW w:w="4275" w:type="dxa"/>
            <w:shd w:val="clear" w:color="auto" w:fill="auto"/>
          </w:tcPr>
          <w:p w14:paraId="277A1245" w14:textId="6AAAC90B" w:rsidR="00FD19D3" w:rsidRPr="004C6515" w:rsidRDefault="00AA10E4" w:rsidP="004C6515">
            <w:r>
              <w:t>PhDr. Radka Křížková Červená, ředitelka</w:t>
            </w:r>
          </w:p>
        </w:tc>
      </w:tr>
      <w:tr w:rsidR="00FD19D3" w:rsidRPr="008833BC" w14:paraId="6E2BA63E" w14:textId="77777777" w:rsidTr="004E0A6D">
        <w:tc>
          <w:tcPr>
            <w:tcW w:w="1668" w:type="dxa"/>
            <w:shd w:val="clear" w:color="auto" w:fill="auto"/>
          </w:tcPr>
          <w:p w14:paraId="6BA83873" w14:textId="77777777" w:rsidR="00FD19D3" w:rsidRPr="004C6515" w:rsidRDefault="00FD19D3" w:rsidP="004C6515">
            <w:r w:rsidRPr="004C6515">
              <w:t>Tel.:</w:t>
            </w:r>
          </w:p>
        </w:tc>
        <w:tc>
          <w:tcPr>
            <w:tcW w:w="4275" w:type="dxa"/>
            <w:shd w:val="clear" w:color="auto" w:fill="auto"/>
          </w:tcPr>
          <w:p w14:paraId="2F8A7808" w14:textId="299DFE5C" w:rsidR="00FD19D3" w:rsidRPr="004C6515" w:rsidRDefault="00AA10E4" w:rsidP="004C6515">
            <w:r>
              <w:t>777 468 770</w:t>
            </w:r>
          </w:p>
        </w:tc>
      </w:tr>
      <w:tr w:rsidR="00FD19D3" w:rsidRPr="008833BC" w14:paraId="1525AF21" w14:textId="77777777" w:rsidTr="004E0A6D">
        <w:tc>
          <w:tcPr>
            <w:tcW w:w="1668" w:type="dxa"/>
            <w:shd w:val="clear" w:color="auto" w:fill="auto"/>
          </w:tcPr>
          <w:p w14:paraId="1B958279" w14:textId="77777777" w:rsidR="00FD19D3" w:rsidRPr="004C6515" w:rsidRDefault="00FD19D3" w:rsidP="004C6515">
            <w:r w:rsidRPr="004C6515">
              <w:t>e-mail</w:t>
            </w:r>
          </w:p>
        </w:tc>
        <w:tc>
          <w:tcPr>
            <w:tcW w:w="4275" w:type="dxa"/>
            <w:shd w:val="clear" w:color="auto" w:fill="auto"/>
          </w:tcPr>
          <w:p w14:paraId="51BB2FCD" w14:textId="2E9F96F0" w:rsidR="00FD19D3" w:rsidRPr="004C6515" w:rsidRDefault="00AA10E4" w:rsidP="004C6515">
            <w:r>
              <w:t>krizkovacervena@muzeum-blovice.cz</w:t>
            </w:r>
          </w:p>
        </w:tc>
      </w:tr>
    </w:tbl>
    <w:p w14:paraId="61BC4ECA"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E1AA59" w14:textId="77777777" w:rsidTr="00EE2DD5">
        <w:tc>
          <w:tcPr>
            <w:tcW w:w="1668" w:type="dxa"/>
          </w:tcPr>
          <w:p w14:paraId="1027985E" w14:textId="77777777" w:rsidR="00FD19D3" w:rsidRPr="004C6515" w:rsidRDefault="00FD19D3" w:rsidP="004C6515">
            <w:r w:rsidRPr="004C6515">
              <w:t>za zhotovitele:</w:t>
            </w:r>
          </w:p>
        </w:tc>
        <w:tc>
          <w:tcPr>
            <w:tcW w:w="4275" w:type="dxa"/>
            <w:shd w:val="clear" w:color="auto" w:fill="FFFF00"/>
          </w:tcPr>
          <w:p w14:paraId="5A0D00B9" w14:textId="77777777" w:rsidR="00FD19D3" w:rsidRPr="004C6515" w:rsidRDefault="00FD19D3" w:rsidP="004C6515"/>
        </w:tc>
      </w:tr>
      <w:tr w:rsidR="00FD19D3" w:rsidRPr="008833BC" w14:paraId="150FE9E6" w14:textId="77777777" w:rsidTr="00EE2DD5">
        <w:tc>
          <w:tcPr>
            <w:tcW w:w="1668" w:type="dxa"/>
          </w:tcPr>
          <w:p w14:paraId="4F50FCCF" w14:textId="77777777" w:rsidR="00FD19D3" w:rsidRPr="004C6515" w:rsidRDefault="00FD19D3" w:rsidP="004C6515">
            <w:r w:rsidRPr="004C6515">
              <w:t>Tel.:</w:t>
            </w:r>
          </w:p>
        </w:tc>
        <w:tc>
          <w:tcPr>
            <w:tcW w:w="4275" w:type="dxa"/>
            <w:shd w:val="clear" w:color="auto" w:fill="FFFF00"/>
          </w:tcPr>
          <w:p w14:paraId="70FF814A" w14:textId="77777777" w:rsidR="00FD19D3" w:rsidRPr="004C6515" w:rsidRDefault="00FD19D3" w:rsidP="004C6515"/>
        </w:tc>
      </w:tr>
      <w:tr w:rsidR="00FD19D3" w:rsidRPr="008833BC" w14:paraId="1A0BFE59" w14:textId="77777777" w:rsidTr="00EE2DD5">
        <w:trPr>
          <w:trHeight w:val="95"/>
        </w:trPr>
        <w:tc>
          <w:tcPr>
            <w:tcW w:w="1668" w:type="dxa"/>
          </w:tcPr>
          <w:p w14:paraId="1E8CD354" w14:textId="77777777" w:rsidR="00FD19D3" w:rsidRPr="004C6515" w:rsidRDefault="00FD19D3" w:rsidP="004C6515">
            <w:r w:rsidRPr="004C6515">
              <w:t>e-mail</w:t>
            </w:r>
          </w:p>
        </w:tc>
        <w:tc>
          <w:tcPr>
            <w:tcW w:w="4275" w:type="dxa"/>
            <w:shd w:val="clear" w:color="auto" w:fill="FFFF00"/>
          </w:tcPr>
          <w:p w14:paraId="1B940EE4" w14:textId="77777777" w:rsidR="00FD19D3" w:rsidRPr="004C6515" w:rsidRDefault="00FD19D3" w:rsidP="004C6515"/>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2616EC2" w14:textId="77777777" w:rsidTr="004E0A6D">
        <w:tc>
          <w:tcPr>
            <w:tcW w:w="1668" w:type="dxa"/>
            <w:shd w:val="clear" w:color="auto" w:fill="auto"/>
          </w:tcPr>
          <w:p w14:paraId="6D81EC4B" w14:textId="77777777" w:rsidR="00FD19D3" w:rsidRPr="004C6515" w:rsidRDefault="00FD19D3" w:rsidP="004C6515">
            <w:r w:rsidRPr="004C6515">
              <w:t>za objednatele:</w:t>
            </w:r>
          </w:p>
        </w:tc>
        <w:tc>
          <w:tcPr>
            <w:tcW w:w="4275" w:type="dxa"/>
            <w:shd w:val="clear" w:color="auto" w:fill="auto"/>
          </w:tcPr>
          <w:p w14:paraId="2C52DFD3" w14:textId="3FBB3ED8" w:rsidR="00FD19D3" w:rsidRPr="004C6515" w:rsidRDefault="00C90D2B" w:rsidP="004C6515">
            <w:r>
              <w:t>Ing. Jan Woletz</w:t>
            </w:r>
          </w:p>
        </w:tc>
      </w:tr>
      <w:tr w:rsidR="00FD19D3" w:rsidRPr="008833BC" w14:paraId="0ABBE999" w14:textId="77777777" w:rsidTr="004E0A6D">
        <w:tc>
          <w:tcPr>
            <w:tcW w:w="1668" w:type="dxa"/>
            <w:shd w:val="clear" w:color="auto" w:fill="auto"/>
          </w:tcPr>
          <w:p w14:paraId="6EE2B86E" w14:textId="77777777" w:rsidR="00FD19D3" w:rsidRPr="004C6515" w:rsidRDefault="00FD19D3" w:rsidP="004C6515">
            <w:r w:rsidRPr="004C6515">
              <w:t>Tel.:</w:t>
            </w:r>
          </w:p>
        </w:tc>
        <w:tc>
          <w:tcPr>
            <w:tcW w:w="4275" w:type="dxa"/>
            <w:shd w:val="clear" w:color="auto" w:fill="auto"/>
          </w:tcPr>
          <w:p w14:paraId="0ACA3766" w14:textId="3C437800" w:rsidR="00FD19D3" w:rsidRPr="004C6515" w:rsidRDefault="00C90D2B" w:rsidP="004C6515">
            <w:r>
              <w:t>603 516 005</w:t>
            </w:r>
          </w:p>
        </w:tc>
      </w:tr>
      <w:tr w:rsidR="00FD19D3" w:rsidRPr="008833BC" w14:paraId="64E10B8A" w14:textId="77777777" w:rsidTr="004E0A6D">
        <w:tc>
          <w:tcPr>
            <w:tcW w:w="1668" w:type="dxa"/>
            <w:shd w:val="clear" w:color="auto" w:fill="auto"/>
          </w:tcPr>
          <w:p w14:paraId="65FD4621" w14:textId="77777777" w:rsidR="00FD19D3" w:rsidRPr="004C6515" w:rsidRDefault="00FD19D3" w:rsidP="004C6515">
            <w:r w:rsidRPr="004C6515">
              <w:t>e-mail</w:t>
            </w:r>
          </w:p>
        </w:tc>
        <w:tc>
          <w:tcPr>
            <w:tcW w:w="4275" w:type="dxa"/>
            <w:shd w:val="clear" w:color="auto" w:fill="auto"/>
          </w:tcPr>
          <w:p w14:paraId="40785EFE" w14:textId="204250AD" w:rsidR="00FD19D3" w:rsidRPr="004C6515" w:rsidRDefault="00C90D2B" w:rsidP="004C6515">
            <w:r>
              <w:t>woljan@volny.cz</w:t>
            </w:r>
          </w:p>
        </w:tc>
      </w:tr>
    </w:tbl>
    <w:p w14:paraId="2884A21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5ACFDE" w14:textId="77777777" w:rsidTr="00EE2DD5">
        <w:tc>
          <w:tcPr>
            <w:tcW w:w="1668" w:type="dxa"/>
          </w:tcPr>
          <w:p w14:paraId="034B6151" w14:textId="77777777" w:rsidR="00FD19D3" w:rsidRPr="004C6515" w:rsidRDefault="00FD19D3" w:rsidP="004C6515">
            <w:r w:rsidRPr="004C6515">
              <w:t>za zhotovitele:</w:t>
            </w:r>
          </w:p>
        </w:tc>
        <w:tc>
          <w:tcPr>
            <w:tcW w:w="4275" w:type="dxa"/>
            <w:shd w:val="clear" w:color="auto" w:fill="FFFF00"/>
          </w:tcPr>
          <w:p w14:paraId="7DE117CB" w14:textId="77777777" w:rsidR="00FD19D3" w:rsidRPr="004C6515" w:rsidRDefault="00FD19D3" w:rsidP="004C6515"/>
        </w:tc>
      </w:tr>
      <w:tr w:rsidR="00FD19D3" w:rsidRPr="008833BC" w14:paraId="11DAA4CE" w14:textId="77777777" w:rsidTr="00EE2DD5">
        <w:tc>
          <w:tcPr>
            <w:tcW w:w="1668" w:type="dxa"/>
          </w:tcPr>
          <w:p w14:paraId="19E551A4" w14:textId="77777777" w:rsidR="00FD19D3" w:rsidRPr="004C6515" w:rsidRDefault="00FD19D3" w:rsidP="004C6515">
            <w:r w:rsidRPr="004C6515">
              <w:t>Tel.:</w:t>
            </w:r>
          </w:p>
        </w:tc>
        <w:tc>
          <w:tcPr>
            <w:tcW w:w="4275" w:type="dxa"/>
            <w:shd w:val="clear" w:color="auto" w:fill="FFFF00"/>
          </w:tcPr>
          <w:p w14:paraId="0D79B9D4" w14:textId="77777777" w:rsidR="00FD19D3" w:rsidRPr="004C6515" w:rsidRDefault="00FD19D3" w:rsidP="004C6515"/>
        </w:tc>
      </w:tr>
      <w:tr w:rsidR="00FD19D3" w:rsidRPr="008833BC" w14:paraId="6F42B78A" w14:textId="77777777" w:rsidTr="00EE2DD5">
        <w:trPr>
          <w:trHeight w:val="95"/>
        </w:trPr>
        <w:tc>
          <w:tcPr>
            <w:tcW w:w="1668" w:type="dxa"/>
          </w:tcPr>
          <w:p w14:paraId="0BF11B73" w14:textId="77777777" w:rsidR="00FD19D3" w:rsidRPr="004C6515" w:rsidRDefault="00FD19D3" w:rsidP="004C6515">
            <w:r w:rsidRPr="004C6515">
              <w:t>e-mail</w:t>
            </w:r>
          </w:p>
        </w:tc>
        <w:tc>
          <w:tcPr>
            <w:tcW w:w="4275" w:type="dxa"/>
            <w:shd w:val="clear" w:color="auto" w:fill="FFFF00"/>
          </w:tcPr>
          <w:p w14:paraId="3BB6CF7D" w14:textId="77777777" w:rsidR="00FD19D3" w:rsidRPr="004C6515" w:rsidRDefault="00FD19D3" w:rsidP="004C6515"/>
        </w:tc>
      </w:tr>
    </w:tbl>
    <w:p w14:paraId="2249C575" w14:textId="452C3BA5" w:rsidR="00FD19D3" w:rsidRDefault="00FD19D3" w:rsidP="00FD19D3">
      <w:pPr>
        <w:ind w:left="4678"/>
      </w:pPr>
    </w:p>
    <w:p w14:paraId="3664081B" w14:textId="77777777" w:rsidR="00FD19D3" w:rsidRDefault="00AD7D59" w:rsidP="004C6515">
      <w:pPr>
        <w:pStyle w:val="Odstavecseseznamem"/>
        <w:numPr>
          <w:ilvl w:val="1"/>
          <w:numId w:val="27"/>
        </w:numPr>
        <w:ind w:left="709" w:hanging="709"/>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08FBDD14" w:rsidR="00FD19D3" w:rsidRDefault="006F4C75" w:rsidP="002208A1">
      <w:pPr>
        <w:pStyle w:val="Odstavecseseznamem"/>
        <w:numPr>
          <w:ilvl w:val="1"/>
          <w:numId w:val="27"/>
        </w:numPr>
        <w:ind w:left="709" w:hanging="709"/>
        <w:jc w:val="both"/>
      </w:pPr>
      <w:r w:rsidRPr="00646856">
        <w:t>Objednatel je správcem osobních údajů, které získal ve veřejné zakázce a v souvislosti s plněním této smlouvy. Povinnost objednatele ke zpracování osobních údajů v</w:t>
      </w:r>
      <w:r w:rsidR="00EE2DD5">
        <w:t xml:space="preserve"> poptávkovém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31C08D05" w14:textId="77777777" w:rsidR="00EE2DD5" w:rsidRDefault="00612D4D" w:rsidP="00EE2DD5">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r w:rsidR="00EE2DD5">
        <w:t xml:space="preserve"> </w:t>
      </w:r>
    </w:p>
    <w:p w14:paraId="6B1B8216" w14:textId="27286E21" w:rsidR="00EE2DD5" w:rsidRPr="00EE2DD5" w:rsidRDefault="00EE2DD5" w:rsidP="00EE2DD5">
      <w:pPr>
        <w:pStyle w:val="Odstavecseseznamem"/>
        <w:ind w:left="709"/>
        <w:jc w:val="both"/>
        <w:rPr>
          <w:i/>
          <w:color w:val="3B3838" w:themeColor="background2" w:themeShade="40"/>
        </w:rPr>
      </w:pPr>
      <w:r w:rsidRPr="00EE2DD5">
        <w:rPr>
          <w:i/>
          <w:color w:val="3B3838" w:themeColor="background2" w:themeShade="40"/>
        </w:rPr>
        <w:t>Popřípadě: „Smlouva je vyhotovena ve čtyřech (4) stejnopisech s platností originálu, z nichž dva (2) stejnopisy obdrží zhotovitel a dva (2) si ponechá objednatel.“</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2D9D2C50" w14:textId="77777777" w:rsidR="00147349" w:rsidRDefault="00147349" w:rsidP="004C6515"/>
    <w:p w14:paraId="75D3D6CC" w14:textId="77777777" w:rsidR="00EE2DD5" w:rsidRPr="004C6515" w:rsidRDefault="00EE2DD5" w:rsidP="004C6515"/>
    <w:p w14:paraId="16D5E6D4" w14:textId="36EAEA8F" w:rsidR="00612D4D" w:rsidRDefault="005F1EA6" w:rsidP="004C6515">
      <w:r w:rsidRPr="004C6515">
        <w:t>Přílohy ke S</w:t>
      </w:r>
      <w:r w:rsidR="00612D4D" w:rsidRPr="004C6515">
        <w:t>mlouvě:</w:t>
      </w:r>
      <w:r w:rsidR="00EE2DD5">
        <w:t xml:space="preserve"> </w:t>
      </w:r>
    </w:p>
    <w:p w14:paraId="6DE19FB8" w14:textId="75BA5C3F" w:rsidR="00EE2DD5" w:rsidRDefault="00EE2DD5" w:rsidP="00EE2DD5">
      <w:pPr>
        <w:pStyle w:val="Textkomente"/>
      </w:pPr>
      <w:r>
        <w:t xml:space="preserve">Příloha č. </w:t>
      </w:r>
      <w:r w:rsidR="00DF2ED0">
        <w:t>1</w:t>
      </w:r>
      <w:r>
        <w:t xml:space="preserve"> – rozpočet v souladu s nabídkou dodavatele (krycí list rozpočtu a rekapitulace objektů) </w:t>
      </w:r>
    </w:p>
    <w:p w14:paraId="03B9468A" w14:textId="7063CB4A" w:rsidR="00EE2DD5" w:rsidRPr="00EE2DD5" w:rsidRDefault="00DF2ED0" w:rsidP="00EE2DD5">
      <w:pPr>
        <w:pStyle w:val="Textkomente"/>
        <w:rPr>
          <w:i/>
        </w:rPr>
      </w:pPr>
      <w:r>
        <w:rPr>
          <w:i/>
        </w:rPr>
        <w:t>Povinně podepsat přílohu</w:t>
      </w:r>
      <w:r w:rsidR="00EE2DD5" w:rsidRPr="00EE2DD5">
        <w:rPr>
          <w:i/>
        </w:rPr>
        <w:t xml:space="preserve"> smlouvy (min. 1. list)</w:t>
      </w: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A71AB">
        <w:trPr>
          <w:trHeight w:val="1535"/>
        </w:trPr>
        <w:tc>
          <w:tcPr>
            <w:tcW w:w="4415" w:type="dxa"/>
          </w:tcPr>
          <w:p w14:paraId="4A498EDF" w14:textId="77777777" w:rsidR="003D382A" w:rsidRPr="004C6515" w:rsidRDefault="003D382A" w:rsidP="004C6515"/>
          <w:p w14:paraId="02FAD6BC" w14:textId="5A48B049" w:rsidR="00612D4D" w:rsidRPr="004C6515" w:rsidRDefault="00EE2DD5" w:rsidP="004C6515">
            <w:r w:rsidRPr="004C6515">
              <w:t>V</w:t>
            </w:r>
            <w:r>
              <w:t xml:space="preserve"> Blovicích </w:t>
            </w:r>
            <w:r w:rsidR="00612D4D" w:rsidRPr="004C6515">
              <w:t>dne …………………</w:t>
            </w:r>
          </w:p>
          <w:p w14:paraId="6C0C95FA" w14:textId="77777777" w:rsidR="00612D4D" w:rsidRPr="004C6515" w:rsidRDefault="00612D4D" w:rsidP="004C6515"/>
          <w:p w14:paraId="5F7C2D8D" w14:textId="26C89715" w:rsidR="00EE2DD5" w:rsidRPr="00EE2DD5" w:rsidRDefault="00EE2DD5" w:rsidP="00EE2DD5">
            <w:pPr>
              <w:spacing w:after="0"/>
              <w:rPr>
                <w:b/>
              </w:rPr>
            </w:pPr>
            <w:r w:rsidRPr="00EE2DD5">
              <w:rPr>
                <w:b/>
              </w:rPr>
              <w:t xml:space="preserve">PhDr. Radka Křížková Červená, </w:t>
            </w:r>
          </w:p>
          <w:p w14:paraId="4C55C38C" w14:textId="7858CF3A" w:rsidR="00612D4D" w:rsidRPr="004C6515" w:rsidRDefault="00EE2DD5" w:rsidP="004C6515">
            <w:r>
              <w:t>ředitelka</w:t>
            </w:r>
            <w:r w:rsidRPr="004C6515">
              <w:t xml:space="preserve"> </w:t>
            </w:r>
          </w:p>
          <w:p w14:paraId="113BAF4C" w14:textId="66B8F3B1" w:rsidR="00612D4D" w:rsidRPr="00EE2DD5" w:rsidRDefault="00EE2DD5" w:rsidP="00EE2DD5">
            <w:pPr>
              <w:spacing w:after="0"/>
              <w:rPr>
                <w:b/>
              </w:rPr>
            </w:pPr>
            <w:r w:rsidRPr="00EE2DD5">
              <w:rPr>
                <w:b/>
              </w:rPr>
              <w:t>Muzeum jižního Plzeňska v Blovicích,</w:t>
            </w:r>
          </w:p>
          <w:p w14:paraId="6069C316" w14:textId="559E86A5" w:rsidR="00EE2DD5" w:rsidRPr="004C6515" w:rsidRDefault="00EE2DD5" w:rsidP="00EE2DD5">
            <w:pPr>
              <w:spacing w:after="0"/>
            </w:pPr>
            <w:r>
              <w:t>příspěvková organizace</w:t>
            </w:r>
          </w:p>
          <w:p w14:paraId="39C0BD7E" w14:textId="77777777" w:rsidR="00612D4D" w:rsidRPr="004C6515" w:rsidRDefault="00612D4D" w:rsidP="004C6515"/>
          <w:p w14:paraId="32325E2B" w14:textId="7AB13C8E" w:rsidR="00612D4D" w:rsidRPr="004C6515" w:rsidRDefault="003D382A" w:rsidP="004C6515">
            <w:r w:rsidRPr="004C6515">
              <w:t>za obj</w:t>
            </w:r>
            <w:r w:rsidR="00932A83" w:rsidRPr="004C6515">
              <w:t>e</w:t>
            </w:r>
            <w:r w:rsidRPr="004C6515">
              <w:t>dnatele</w:t>
            </w:r>
          </w:p>
          <w:p w14:paraId="515377D4" w14:textId="77777777" w:rsidR="00612D4D" w:rsidRPr="004C6515" w:rsidRDefault="00612D4D" w:rsidP="004C6515"/>
        </w:tc>
        <w:tc>
          <w:tcPr>
            <w:tcW w:w="4415" w:type="dxa"/>
            <w:shd w:val="clear" w:color="auto" w:fill="FFFF00"/>
          </w:tcPr>
          <w:p w14:paraId="0A28E28D" w14:textId="77777777" w:rsidR="003D382A" w:rsidRPr="004C6515" w:rsidRDefault="003D382A" w:rsidP="004C6515"/>
          <w:p w14:paraId="5D87E93A" w14:textId="77777777" w:rsidR="00612D4D" w:rsidRPr="004C6515" w:rsidRDefault="00612D4D" w:rsidP="004C6515">
            <w:r w:rsidRPr="004C6515">
              <w:t>v ………………………………..dne …………………</w:t>
            </w:r>
          </w:p>
          <w:p w14:paraId="420B4424" w14:textId="77777777" w:rsidR="00612D4D" w:rsidRPr="004C6515" w:rsidRDefault="00612D4D" w:rsidP="004C6515"/>
          <w:p w14:paraId="4541EC66" w14:textId="77777777" w:rsidR="00612D4D" w:rsidRPr="004C6515" w:rsidRDefault="00612D4D" w:rsidP="00EE2DD5">
            <w:pPr>
              <w:spacing w:after="0"/>
            </w:pPr>
            <w:r w:rsidRPr="004C6515">
              <w:t>jméno</w:t>
            </w:r>
          </w:p>
          <w:p w14:paraId="0D16DE4C" w14:textId="77777777" w:rsidR="00612D4D" w:rsidRPr="004C6515" w:rsidRDefault="00612D4D" w:rsidP="004C6515">
            <w:r w:rsidRPr="004C6515">
              <w:t>statutární orgán</w:t>
            </w:r>
          </w:p>
          <w:p w14:paraId="415AC9E6" w14:textId="77777777" w:rsidR="00612D4D" w:rsidRPr="004C6515" w:rsidRDefault="00612D4D" w:rsidP="004C6515"/>
          <w:p w14:paraId="5300508C" w14:textId="77777777" w:rsidR="00612D4D" w:rsidRPr="004C6515" w:rsidRDefault="00612D4D" w:rsidP="004C6515">
            <w:r w:rsidRPr="004C6515">
              <w:t>organizace</w:t>
            </w:r>
          </w:p>
          <w:p w14:paraId="4E1EFC73" w14:textId="77777777" w:rsidR="00612D4D" w:rsidRPr="004C6515" w:rsidRDefault="00612D4D" w:rsidP="004C6515"/>
          <w:p w14:paraId="15C7AFB5" w14:textId="77777777" w:rsidR="00612D4D" w:rsidRPr="004C6515" w:rsidRDefault="00612D4D" w:rsidP="004C6515">
            <w:r w:rsidRPr="004C6515">
              <w:t>za zhotovitele</w:t>
            </w:r>
          </w:p>
          <w:p w14:paraId="28AC63C2" w14:textId="77777777" w:rsidR="00612D4D" w:rsidRPr="004C651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9D62E1">
      <w:headerReference w:type="default" r:id="rId9"/>
      <w:footerReference w:type="default" r:id="rId10"/>
      <w:headerReference w:type="first" r:id="rId11"/>
      <w:footerReference w:type="first" r:id="rId12"/>
      <w:pgSz w:w="11906" w:h="16838"/>
      <w:pgMar w:top="899" w:right="1133" w:bottom="1418"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53D0" w16cex:dateUtc="2020-04-14T13:22:00Z"/>
  <w16cex:commentExtensible w16cex:durableId="22404F5F" w16cex:dateUtc="2020-04-14T13:03:00Z"/>
  <w16cex:commentExtensible w16cex:durableId="22405016" w16cex:dateUtc="2020-04-14T13:07:00Z"/>
  <w16cex:commentExtensible w16cex:durableId="22404BDE" w16cex:dateUtc="2020-04-14T12:49:00Z"/>
  <w16cex:commentExtensible w16cex:durableId="22405083" w16cex:dateUtc="2020-04-14T13:08:00Z"/>
  <w16cex:commentExtensible w16cex:durableId="224050AE" w16cex:dateUtc="2020-04-14T13:09:00Z"/>
  <w16cex:commentExtensible w16cex:durableId="224050D0" w16cex:dateUtc="2020-04-14T13:10:00Z"/>
  <w16cex:commentExtensible w16cex:durableId="224053F0" w16cex:dateUtc="2020-04-14T13:23:00Z"/>
  <w16cex:commentExtensible w16cex:durableId="22405403" w16cex:dateUtc="2020-04-14T13:23:00Z"/>
  <w16cex:commentExtensible w16cex:durableId="224051DD" w16cex:dateUtc="2020-04-14T13:14:00Z"/>
  <w16cex:commentExtensible w16cex:durableId="224051C7" w16cex:dateUtc="2020-04-14T13:14:00Z"/>
  <w16cex:commentExtensible w16cex:durableId="22405205" w16cex:dateUtc="2020-04-14T13:15:00Z"/>
  <w16cex:commentExtensible w16cex:durableId="224051B4" w16cex:dateUtc="2020-04-14T13:13:00Z"/>
  <w16cex:commentExtensible w16cex:durableId="22405428" w16cex:dateUtc="2020-04-14T13:24:00Z"/>
  <w16cex:commentExtensible w16cex:durableId="22405292" w16cex:dateUtc="2020-04-14T13:17:00Z"/>
  <w16cex:commentExtensible w16cex:durableId="22405456" w16cex:dateUtc="2020-04-14T13:25:00Z"/>
  <w16cex:commentExtensible w16cex:durableId="22405485" w16cex:dateUtc="2020-04-14T13:25:00Z"/>
  <w16cex:commentExtensible w16cex:durableId="224052B4" w16cex:dateUtc="2020-04-14T13:18:00Z"/>
  <w16cex:commentExtensible w16cex:durableId="224052FB" w16cex:dateUtc="2020-04-14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2D5C3" w16cid:durableId="224040DC"/>
  <w16cid:commentId w16cid:paraId="3607589A" w16cid:durableId="224053D0"/>
  <w16cid:commentId w16cid:paraId="2C093BA9" w16cid:durableId="224040DD"/>
  <w16cid:commentId w16cid:paraId="65D16A87" w16cid:durableId="22404F5F"/>
  <w16cid:commentId w16cid:paraId="2B8BD66B" w16cid:durableId="224040DE"/>
  <w16cid:commentId w16cid:paraId="2130ADFC" w16cid:durableId="22405016"/>
  <w16cid:commentId w16cid:paraId="09571614" w16cid:durableId="224040DF"/>
  <w16cid:commentId w16cid:paraId="775F51ED" w16cid:durableId="22404BDE"/>
  <w16cid:commentId w16cid:paraId="682F1846" w16cid:durableId="22405083"/>
  <w16cid:commentId w16cid:paraId="4AA09CF7" w16cid:durableId="224040E0"/>
  <w16cid:commentId w16cid:paraId="2F9A9599" w16cid:durableId="224040E1"/>
  <w16cid:commentId w16cid:paraId="2C2CA01C" w16cid:durableId="224040E2"/>
  <w16cid:commentId w16cid:paraId="5AC02D44" w16cid:durableId="224040E3"/>
  <w16cid:commentId w16cid:paraId="5314F909" w16cid:durableId="224050AE"/>
  <w16cid:commentId w16cid:paraId="763A2424" w16cid:durableId="224040E4"/>
  <w16cid:commentId w16cid:paraId="49FE4DD1" w16cid:durableId="224050D0"/>
  <w16cid:commentId w16cid:paraId="3EF33FA3" w16cid:durableId="224040E5"/>
  <w16cid:commentId w16cid:paraId="7D5043C6" w16cid:durableId="224040E6"/>
  <w16cid:commentId w16cid:paraId="0A98620E" w16cid:durableId="224053F0"/>
  <w16cid:commentId w16cid:paraId="0310E66E" w16cid:durableId="224040E7"/>
  <w16cid:commentId w16cid:paraId="5CCB4738" w16cid:durableId="22405403"/>
  <w16cid:commentId w16cid:paraId="127DDF67" w16cid:durableId="224040E8"/>
  <w16cid:commentId w16cid:paraId="181C4AB7" w16cid:durableId="224040E9"/>
  <w16cid:commentId w16cid:paraId="36E5AEFE" w16cid:durableId="224040EA"/>
  <w16cid:commentId w16cid:paraId="1B319A0B" w16cid:durableId="224051DD"/>
  <w16cid:commentId w16cid:paraId="71AAA375" w16cid:durableId="224040EB"/>
  <w16cid:commentId w16cid:paraId="6682E5F7" w16cid:durableId="224051C7"/>
  <w16cid:commentId w16cid:paraId="4D7259A8" w16cid:durableId="224040EC"/>
  <w16cid:commentId w16cid:paraId="6CFB876E" w16cid:durableId="22405205"/>
  <w16cid:commentId w16cid:paraId="6CA8C674" w16cid:durableId="224040ED"/>
  <w16cid:commentId w16cid:paraId="7EAFCC9A" w16cid:durableId="224051B4"/>
  <w16cid:commentId w16cid:paraId="5BD6032D" w16cid:durableId="224040EE"/>
  <w16cid:commentId w16cid:paraId="1AE095FA" w16cid:durableId="22405428"/>
  <w16cid:commentId w16cid:paraId="1F60314B" w16cid:durableId="224040EF"/>
  <w16cid:commentId w16cid:paraId="18E8AFCA" w16cid:durableId="224040F0"/>
  <w16cid:commentId w16cid:paraId="16120711" w16cid:durableId="224040F1"/>
  <w16cid:commentId w16cid:paraId="46271FFD" w16cid:durableId="224040F2"/>
  <w16cid:commentId w16cid:paraId="5C73EC80" w16cid:durableId="22405292"/>
  <w16cid:commentId w16cid:paraId="67758F55" w16cid:durableId="224040F3"/>
  <w16cid:commentId w16cid:paraId="1C44B3D7" w16cid:durableId="22405456"/>
  <w16cid:commentId w16cid:paraId="7345F109" w16cid:durableId="224040F4"/>
  <w16cid:commentId w16cid:paraId="3EAE24D7" w16cid:durableId="22405485"/>
  <w16cid:commentId w16cid:paraId="4055545D" w16cid:durableId="224040F5"/>
  <w16cid:commentId w16cid:paraId="3852F9B4" w16cid:durableId="224052B4"/>
  <w16cid:commentId w16cid:paraId="31E57EEB" w16cid:durableId="224040F6"/>
  <w16cid:commentId w16cid:paraId="353C3421" w16cid:durableId="224052FB"/>
  <w16cid:commentId w16cid:paraId="2DD6F781" w16cid:durableId="224040F7"/>
  <w16cid:commentId w16cid:paraId="6BD22BCF" w16cid:durableId="224040F8"/>
  <w16cid:commentId w16cid:paraId="217EDEE5" w16cid:durableId="224040F9"/>
  <w16cid:commentId w16cid:paraId="45262843" w16cid:durableId="22404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3FEFC" w14:textId="77777777" w:rsidR="00485634" w:rsidRDefault="00485634" w:rsidP="005C54F7">
      <w:pPr>
        <w:spacing w:after="0"/>
      </w:pPr>
      <w:r>
        <w:separator/>
      </w:r>
    </w:p>
  </w:endnote>
  <w:endnote w:type="continuationSeparator" w:id="0">
    <w:p w14:paraId="6C41F40C" w14:textId="77777777" w:rsidR="00485634" w:rsidRDefault="00485634"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86780E" w:rsidRDefault="0086780E">
            <w:pPr>
              <w:pStyle w:val="Zpat"/>
              <w:jc w:val="right"/>
            </w:pPr>
            <w:r>
              <w:t xml:space="preserve">Stránka </w:t>
            </w:r>
            <w:r>
              <w:rPr>
                <w:b/>
                <w:bCs/>
                <w:sz w:val="24"/>
              </w:rPr>
              <w:fldChar w:fldCharType="begin"/>
            </w:r>
            <w:r>
              <w:rPr>
                <w:b/>
                <w:bCs/>
              </w:rPr>
              <w:instrText>PAGE</w:instrText>
            </w:r>
            <w:r>
              <w:rPr>
                <w:b/>
                <w:bCs/>
                <w:sz w:val="24"/>
              </w:rPr>
              <w:fldChar w:fldCharType="separate"/>
            </w:r>
            <w:r w:rsidR="00537A68">
              <w:rPr>
                <w:b/>
                <w:bCs/>
                <w:noProof/>
              </w:rPr>
              <w:t>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37A68">
              <w:rPr>
                <w:b/>
                <w:bCs/>
                <w:noProof/>
              </w:rPr>
              <w:t>13</w:t>
            </w:r>
            <w:r>
              <w:rPr>
                <w:b/>
                <w:bCs/>
                <w:sz w:val="24"/>
              </w:rPr>
              <w:fldChar w:fldCharType="end"/>
            </w:r>
          </w:p>
        </w:sdtContent>
      </w:sdt>
    </w:sdtContent>
  </w:sdt>
  <w:p w14:paraId="33EA6A4C" w14:textId="77777777" w:rsidR="0086780E" w:rsidRDefault="008678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686007"/>
      <w:docPartObj>
        <w:docPartGallery w:val="Page Numbers (Bottom of Page)"/>
        <w:docPartUnique/>
      </w:docPartObj>
    </w:sdtPr>
    <w:sdtEndPr/>
    <w:sdtContent>
      <w:sdt>
        <w:sdtPr>
          <w:id w:val="-828283728"/>
          <w:docPartObj>
            <w:docPartGallery w:val="Page Numbers (Top of Page)"/>
            <w:docPartUnique/>
          </w:docPartObj>
        </w:sdtPr>
        <w:sdtEndPr/>
        <w:sdtContent>
          <w:p w14:paraId="7E538F4F" w14:textId="35948451" w:rsidR="0086780E" w:rsidRDefault="0086780E">
            <w:pPr>
              <w:pStyle w:val="Zpat"/>
              <w:jc w:val="right"/>
            </w:pPr>
            <w:r>
              <w:t xml:space="preserve">Stránka </w:t>
            </w:r>
            <w:r>
              <w:rPr>
                <w:b/>
                <w:bCs/>
                <w:sz w:val="24"/>
              </w:rPr>
              <w:fldChar w:fldCharType="begin"/>
            </w:r>
            <w:r>
              <w:rPr>
                <w:b/>
                <w:bCs/>
              </w:rPr>
              <w:instrText>PAGE</w:instrText>
            </w:r>
            <w:r>
              <w:rPr>
                <w:b/>
                <w:bCs/>
                <w:sz w:val="24"/>
              </w:rPr>
              <w:fldChar w:fldCharType="separate"/>
            </w:r>
            <w:r w:rsidR="00537A68">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37A68">
              <w:rPr>
                <w:b/>
                <w:bCs/>
                <w:noProof/>
              </w:rPr>
              <w:t>13</w:t>
            </w:r>
            <w:r>
              <w:rPr>
                <w:b/>
                <w:bCs/>
                <w:sz w:val="24"/>
              </w:rPr>
              <w:fldChar w:fldCharType="end"/>
            </w:r>
          </w:p>
        </w:sdtContent>
      </w:sdt>
    </w:sdtContent>
  </w:sdt>
  <w:p w14:paraId="0ED381D9" w14:textId="77777777" w:rsidR="0086780E" w:rsidRDefault="008678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3BEE" w14:textId="77777777" w:rsidR="00485634" w:rsidRDefault="00485634" w:rsidP="005C54F7">
      <w:pPr>
        <w:spacing w:after="0"/>
      </w:pPr>
      <w:r>
        <w:separator/>
      </w:r>
    </w:p>
  </w:footnote>
  <w:footnote w:type="continuationSeparator" w:id="0">
    <w:p w14:paraId="7F683D23" w14:textId="77777777" w:rsidR="00485634" w:rsidRDefault="00485634"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77777777" w:rsidR="0086780E" w:rsidRDefault="0086780E">
    <w:pPr>
      <w:pStyle w:val="Zhlav"/>
    </w:pPr>
  </w:p>
  <w:p w14:paraId="62703291" w14:textId="77777777" w:rsidR="0086780E" w:rsidRDefault="008678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CD10" w14:textId="438E3278" w:rsidR="0086780E" w:rsidRDefault="0086780E">
    <w:pPr>
      <w:pStyle w:val="Zhlav"/>
    </w:pPr>
    <w:r>
      <w:t xml:space="preserve">Příloha č. 2 Výzvy    </w:t>
    </w:r>
    <w:r>
      <w:tab/>
    </w:r>
    <w:r>
      <w:tab/>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5"/>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4"/>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3"/>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4D"/>
    <w:rsid w:val="000001CA"/>
    <w:rsid w:val="00035273"/>
    <w:rsid w:val="00035890"/>
    <w:rsid w:val="00036BFB"/>
    <w:rsid w:val="00062E2B"/>
    <w:rsid w:val="00072082"/>
    <w:rsid w:val="000900B7"/>
    <w:rsid w:val="00091425"/>
    <w:rsid w:val="000A1866"/>
    <w:rsid w:val="000A5E45"/>
    <w:rsid w:val="000B2D5E"/>
    <w:rsid w:val="000C3861"/>
    <w:rsid w:val="000C3CF6"/>
    <w:rsid w:val="000E08FD"/>
    <w:rsid w:val="000F0E9F"/>
    <w:rsid w:val="000F271E"/>
    <w:rsid w:val="000F4285"/>
    <w:rsid w:val="001079BA"/>
    <w:rsid w:val="00132513"/>
    <w:rsid w:val="00143A31"/>
    <w:rsid w:val="00147349"/>
    <w:rsid w:val="0017395E"/>
    <w:rsid w:val="00183BBC"/>
    <w:rsid w:val="00186DCE"/>
    <w:rsid w:val="0019753B"/>
    <w:rsid w:val="001F1A37"/>
    <w:rsid w:val="00200C1B"/>
    <w:rsid w:val="0021265C"/>
    <w:rsid w:val="002208A1"/>
    <w:rsid w:val="00221D17"/>
    <w:rsid w:val="002262CC"/>
    <w:rsid w:val="00235D4C"/>
    <w:rsid w:val="00244D79"/>
    <w:rsid w:val="0025360B"/>
    <w:rsid w:val="00254060"/>
    <w:rsid w:val="002543B5"/>
    <w:rsid w:val="00255322"/>
    <w:rsid w:val="002559C7"/>
    <w:rsid w:val="00255D2E"/>
    <w:rsid w:val="002569C5"/>
    <w:rsid w:val="00262A1B"/>
    <w:rsid w:val="00264202"/>
    <w:rsid w:val="002710BC"/>
    <w:rsid w:val="00285669"/>
    <w:rsid w:val="002A17E7"/>
    <w:rsid w:val="002B1D6F"/>
    <w:rsid w:val="002B7925"/>
    <w:rsid w:val="002C5450"/>
    <w:rsid w:val="00303134"/>
    <w:rsid w:val="00307161"/>
    <w:rsid w:val="00310A5C"/>
    <w:rsid w:val="00321E12"/>
    <w:rsid w:val="003422C1"/>
    <w:rsid w:val="00356D67"/>
    <w:rsid w:val="0036551B"/>
    <w:rsid w:val="00375EE5"/>
    <w:rsid w:val="003767B5"/>
    <w:rsid w:val="00380962"/>
    <w:rsid w:val="00381D99"/>
    <w:rsid w:val="00382673"/>
    <w:rsid w:val="003930BE"/>
    <w:rsid w:val="003A47BD"/>
    <w:rsid w:val="003A71AB"/>
    <w:rsid w:val="003B4D7B"/>
    <w:rsid w:val="003D382A"/>
    <w:rsid w:val="003D58CA"/>
    <w:rsid w:val="004042DE"/>
    <w:rsid w:val="00410D36"/>
    <w:rsid w:val="00422A68"/>
    <w:rsid w:val="00423180"/>
    <w:rsid w:val="004231D2"/>
    <w:rsid w:val="004329EB"/>
    <w:rsid w:val="00436BCC"/>
    <w:rsid w:val="004434EB"/>
    <w:rsid w:val="0044653C"/>
    <w:rsid w:val="0045784D"/>
    <w:rsid w:val="0046590D"/>
    <w:rsid w:val="00485634"/>
    <w:rsid w:val="00497F82"/>
    <w:rsid w:val="004A114B"/>
    <w:rsid w:val="004B7B43"/>
    <w:rsid w:val="004C6515"/>
    <w:rsid w:val="004C7205"/>
    <w:rsid w:val="004E0A6D"/>
    <w:rsid w:val="004F74AE"/>
    <w:rsid w:val="00502FD5"/>
    <w:rsid w:val="00503EF2"/>
    <w:rsid w:val="00512B4E"/>
    <w:rsid w:val="00532ADA"/>
    <w:rsid w:val="00537A68"/>
    <w:rsid w:val="00540C57"/>
    <w:rsid w:val="00551CE3"/>
    <w:rsid w:val="00557A89"/>
    <w:rsid w:val="0057034A"/>
    <w:rsid w:val="00572236"/>
    <w:rsid w:val="00574F0A"/>
    <w:rsid w:val="00580CBA"/>
    <w:rsid w:val="005875BE"/>
    <w:rsid w:val="005919F5"/>
    <w:rsid w:val="00593BAE"/>
    <w:rsid w:val="005A111D"/>
    <w:rsid w:val="005A3696"/>
    <w:rsid w:val="005B691F"/>
    <w:rsid w:val="005C4DAA"/>
    <w:rsid w:val="005C54F7"/>
    <w:rsid w:val="005D2684"/>
    <w:rsid w:val="005E5A4A"/>
    <w:rsid w:val="005F1EA6"/>
    <w:rsid w:val="00612D4D"/>
    <w:rsid w:val="006200BF"/>
    <w:rsid w:val="00621575"/>
    <w:rsid w:val="0063461C"/>
    <w:rsid w:val="00634B2A"/>
    <w:rsid w:val="0064685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62113"/>
    <w:rsid w:val="007A6275"/>
    <w:rsid w:val="007D3576"/>
    <w:rsid w:val="007D3BB6"/>
    <w:rsid w:val="007D4F5D"/>
    <w:rsid w:val="007E32A6"/>
    <w:rsid w:val="007F7C36"/>
    <w:rsid w:val="00800CEB"/>
    <w:rsid w:val="00807964"/>
    <w:rsid w:val="00820EA8"/>
    <w:rsid w:val="00821CF1"/>
    <w:rsid w:val="00825BF2"/>
    <w:rsid w:val="008577F0"/>
    <w:rsid w:val="0086780E"/>
    <w:rsid w:val="008833BC"/>
    <w:rsid w:val="00891C8A"/>
    <w:rsid w:val="00894D66"/>
    <w:rsid w:val="0089534A"/>
    <w:rsid w:val="008A3BAB"/>
    <w:rsid w:val="008C2BEA"/>
    <w:rsid w:val="008C371A"/>
    <w:rsid w:val="008F7CFB"/>
    <w:rsid w:val="009127EE"/>
    <w:rsid w:val="00932A83"/>
    <w:rsid w:val="009562E2"/>
    <w:rsid w:val="00963051"/>
    <w:rsid w:val="0096713C"/>
    <w:rsid w:val="00973660"/>
    <w:rsid w:val="00992E91"/>
    <w:rsid w:val="009A212B"/>
    <w:rsid w:val="009B6DCB"/>
    <w:rsid w:val="009D62E1"/>
    <w:rsid w:val="009E01CA"/>
    <w:rsid w:val="009E23E0"/>
    <w:rsid w:val="009F3FFA"/>
    <w:rsid w:val="009F4463"/>
    <w:rsid w:val="00A34A20"/>
    <w:rsid w:val="00A52956"/>
    <w:rsid w:val="00A53298"/>
    <w:rsid w:val="00A553C7"/>
    <w:rsid w:val="00A576BD"/>
    <w:rsid w:val="00A64571"/>
    <w:rsid w:val="00A75E84"/>
    <w:rsid w:val="00A81E18"/>
    <w:rsid w:val="00A83786"/>
    <w:rsid w:val="00A92AB9"/>
    <w:rsid w:val="00A9642B"/>
    <w:rsid w:val="00AA02B0"/>
    <w:rsid w:val="00AA10E4"/>
    <w:rsid w:val="00AC51E3"/>
    <w:rsid w:val="00AD2D83"/>
    <w:rsid w:val="00AD7D59"/>
    <w:rsid w:val="00AE053C"/>
    <w:rsid w:val="00AF1836"/>
    <w:rsid w:val="00B0335A"/>
    <w:rsid w:val="00B04A0E"/>
    <w:rsid w:val="00B056F6"/>
    <w:rsid w:val="00B31EA8"/>
    <w:rsid w:val="00B33E5B"/>
    <w:rsid w:val="00B540A9"/>
    <w:rsid w:val="00B6188F"/>
    <w:rsid w:val="00B63D42"/>
    <w:rsid w:val="00B67A2B"/>
    <w:rsid w:val="00B976A8"/>
    <w:rsid w:val="00BB7917"/>
    <w:rsid w:val="00BE17EB"/>
    <w:rsid w:val="00BE23D0"/>
    <w:rsid w:val="00C10A4C"/>
    <w:rsid w:val="00C163F6"/>
    <w:rsid w:val="00C310A6"/>
    <w:rsid w:val="00C442C2"/>
    <w:rsid w:val="00C51AC8"/>
    <w:rsid w:val="00C90D2B"/>
    <w:rsid w:val="00C95A2B"/>
    <w:rsid w:val="00C97D15"/>
    <w:rsid w:val="00CA7357"/>
    <w:rsid w:val="00CC7AF5"/>
    <w:rsid w:val="00CD1385"/>
    <w:rsid w:val="00CD453B"/>
    <w:rsid w:val="00D02218"/>
    <w:rsid w:val="00D2156F"/>
    <w:rsid w:val="00D303E6"/>
    <w:rsid w:val="00D4244B"/>
    <w:rsid w:val="00D44E76"/>
    <w:rsid w:val="00D45B40"/>
    <w:rsid w:val="00D50C25"/>
    <w:rsid w:val="00D51492"/>
    <w:rsid w:val="00D666A1"/>
    <w:rsid w:val="00D752E3"/>
    <w:rsid w:val="00DC1E88"/>
    <w:rsid w:val="00DD1AD7"/>
    <w:rsid w:val="00DF15FA"/>
    <w:rsid w:val="00DF2D96"/>
    <w:rsid w:val="00DF2ED0"/>
    <w:rsid w:val="00E374B0"/>
    <w:rsid w:val="00E6224A"/>
    <w:rsid w:val="00E92546"/>
    <w:rsid w:val="00EA207C"/>
    <w:rsid w:val="00EB038C"/>
    <w:rsid w:val="00EB067D"/>
    <w:rsid w:val="00EB4D87"/>
    <w:rsid w:val="00EE2DD5"/>
    <w:rsid w:val="00EE4358"/>
    <w:rsid w:val="00F0362A"/>
    <w:rsid w:val="00F12E91"/>
    <w:rsid w:val="00F130F3"/>
    <w:rsid w:val="00F14D03"/>
    <w:rsid w:val="00F165B9"/>
    <w:rsid w:val="00F340C2"/>
    <w:rsid w:val="00F501AB"/>
    <w:rsid w:val="00F55014"/>
    <w:rsid w:val="00F63EC1"/>
    <w:rsid w:val="00F849E9"/>
    <w:rsid w:val="00FA60FA"/>
    <w:rsid w:val="00FB4D42"/>
    <w:rsid w:val="00FC79CA"/>
    <w:rsid w:val="00FD19D3"/>
    <w:rsid w:val="00FD7710"/>
    <w:rsid w:val="00FE0191"/>
    <w:rsid w:val="00FF02BF"/>
    <w:rsid w:val="00FF6A03"/>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docId w15:val="{1513C15B-1981-4A98-9E40-12A33C1B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paragraph" w:customStyle="1" w:styleId="Default">
    <w:name w:val="Default"/>
    <w:rsid w:val="000A18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11188">
      <w:bodyDiv w:val="1"/>
      <w:marLeft w:val="0"/>
      <w:marRight w:val="0"/>
      <w:marTop w:val="0"/>
      <w:marBottom w:val="0"/>
      <w:divBdr>
        <w:top w:val="none" w:sz="0" w:space="0" w:color="auto"/>
        <w:left w:val="none" w:sz="0" w:space="0" w:color="auto"/>
        <w:bottom w:val="none" w:sz="0" w:space="0" w:color="auto"/>
        <w:right w:val="none" w:sz="0" w:space="0" w:color="auto"/>
      </w:divBdr>
      <w:divsChild>
        <w:div w:id="2001497404">
          <w:marLeft w:val="0"/>
          <w:marRight w:val="0"/>
          <w:marTop w:val="0"/>
          <w:marBottom w:val="0"/>
          <w:divBdr>
            <w:top w:val="none" w:sz="0" w:space="0" w:color="auto"/>
            <w:left w:val="none" w:sz="0" w:space="0" w:color="auto"/>
            <w:bottom w:val="none" w:sz="0" w:space="0" w:color="auto"/>
            <w:right w:val="none" w:sz="0" w:space="0" w:color="auto"/>
          </w:divBdr>
          <w:divsChild>
            <w:div w:id="1888758823">
              <w:marLeft w:val="0"/>
              <w:marRight w:val="0"/>
              <w:marTop w:val="0"/>
              <w:marBottom w:val="0"/>
              <w:divBdr>
                <w:top w:val="single" w:sz="6" w:space="0" w:color="FFFFFF"/>
                <w:left w:val="none" w:sz="0" w:space="0" w:color="auto"/>
                <w:bottom w:val="none" w:sz="0" w:space="0" w:color="auto"/>
                <w:right w:val="none" w:sz="0" w:space="0" w:color="auto"/>
              </w:divBdr>
              <w:divsChild>
                <w:div w:id="576281609">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992903943">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VyberKatastrInfo.aspx?encrypted=2v8fnzbtclC-yUU--f0cp4qrLPNxt0UwlGXXDLhl-GAaLwllapbavW1O0jG3AIKpZd_NubgRHfqq6WLlCDYLS9sn0Ulbyq5o0LJovenGbFjSpYVz2FMgvg=="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ED2F-EE48-41F6-8ACF-D28934F4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6275</Words>
  <Characters>37025</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Štěpánka Hamatová</cp:lastModifiedBy>
  <cp:revision>5</cp:revision>
  <dcterms:created xsi:type="dcterms:W3CDTF">2020-06-23T13:52:00Z</dcterms:created>
  <dcterms:modified xsi:type="dcterms:W3CDTF">2020-06-24T08:07:00Z</dcterms:modified>
</cp:coreProperties>
</file>