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1BF25" w14:textId="77777777" w:rsidR="005C44FE" w:rsidRDefault="00B57644" w:rsidP="00D72032">
      <w:pPr>
        <w:jc w:val="center"/>
      </w:pPr>
      <w:r>
        <w:rPr>
          <w:noProof/>
          <w:lang w:eastAsia="cs-CZ"/>
        </w:rPr>
        <w:drawing>
          <wp:inline distT="0" distB="0" distL="0" distR="0" wp14:anchorId="650903F9" wp14:editId="25EA4A97">
            <wp:extent cx="5029835" cy="9023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EC2E2" w14:textId="77777777" w:rsidR="002F2ED9" w:rsidRPr="00F0732D" w:rsidRDefault="001B617E" w:rsidP="00F0732D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F0732D">
        <w:rPr>
          <w:rFonts w:ascii="Arial" w:hAnsi="Arial" w:cs="Arial"/>
          <w:b/>
          <w:szCs w:val="24"/>
        </w:rPr>
        <w:t>Odstavná</w:t>
      </w:r>
      <w:r w:rsidR="00255F78" w:rsidRPr="00F0732D">
        <w:rPr>
          <w:rFonts w:ascii="Arial" w:hAnsi="Arial" w:cs="Arial"/>
          <w:b/>
          <w:szCs w:val="24"/>
        </w:rPr>
        <w:t xml:space="preserve"> plocha v areálu DKS Žinkovy, Žinkovy 89, 335 54 Žinkovy</w:t>
      </w:r>
    </w:p>
    <w:p w14:paraId="69674D23" w14:textId="77777777" w:rsidR="00D72032" w:rsidRPr="00F0732D" w:rsidRDefault="00D72032" w:rsidP="00F0732D">
      <w:pPr>
        <w:spacing w:line="360" w:lineRule="auto"/>
        <w:jc w:val="both"/>
        <w:rPr>
          <w:rFonts w:ascii="Arial" w:hAnsi="Arial" w:cs="Arial"/>
          <w:szCs w:val="24"/>
        </w:rPr>
      </w:pPr>
    </w:p>
    <w:p w14:paraId="3B072D47" w14:textId="44509348" w:rsidR="00D72032" w:rsidRPr="00F0732D" w:rsidRDefault="00F0732D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Odstavná plocha bude</w:t>
      </w:r>
      <w:r w:rsidR="00D72032" w:rsidRPr="00F0732D">
        <w:rPr>
          <w:rFonts w:ascii="Arial" w:hAnsi="Arial" w:cs="Arial"/>
          <w:szCs w:val="24"/>
        </w:rPr>
        <w:t xml:space="preserve"> umístěna na pozemcích </w:t>
      </w:r>
      <w:r>
        <w:rPr>
          <w:rFonts w:ascii="Arial" w:hAnsi="Arial" w:cs="Arial"/>
          <w:szCs w:val="24"/>
        </w:rPr>
        <w:t xml:space="preserve">parc.č. </w:t>
      </w:r>
      <w:r w:rsidR="00D72032" w:rsidRPr="00F0732D">
        <w:rPr>
          <w:rFonts w:ascii="Arial" w:hAnsi="Arial" w:cs="Arial"/>
          <w:szCs w:val="24"/>
        </w:rPr>
        <w:t>102/1, 1834/1</w:t>
      </w:r>
      <w:r w:rsidR="00EE5065" w:rsidRPr="00F0732D">
        <w:rPr>
          <w:rFonts w:ascii="Arial" w:hAnsi="Arial" w:cs="Arial"/>
          <w:szCs w:val="24"/>
        </w:rPr>
        <w:t xml:space="preserve">, 1896 </w:t>
      </w:r>
      <w:r w:rsidR="00D72032" w:rsidRPr="00F0732D">
        <w:rPr>
          <w:rFonts w:ascii="Arial" w:hAnsi="Arial" w:cs="Arial"/>
          <w:szCs w:val="24"/>
        </w:rPr>
        <w:t xml:space="preserve"> a 123/2, které jsou ve vlastnictví Plzeňského kraje, Škroupova 1760/18, Jižní Předměstí, 30100 Plzeň a hospodařením s tímto majetkem je pověřen  Domov klidného stáří v Žinkovech, příspěvková organizace, č. p. 89, 3</w:t>
      </w:r>
      <w:r w:rsidR="00EE5065" w:rsidRPr="00F0732D">
        <w:rPr>
          <w:rFonts w:ascii="Arial" w:hAnsi="Arial" w:cs="Arial"/>
          <w:szCs w:val="24"/>
        </w:rPr>
        <w:t xml:space="preserve">3554 Žinkovy a pozemek st. 66 – ve vlastnictví Městys Žinkovy, č.p. 84, 335 54 Žinkovy. </w:t>
      </w:r>
    </w:p>
    <w:p w14:paraId="1D60D669" w14:textId="77777777" w:rsidR="00255F78" w:rsidRPr="00F0732D" w:rsidRDefault="00255F78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 xml:space="preserve">Tyto pozemky se uvolnily pro vybudování </w:t>
      </w:r>
      <w:r w:rsidR="00F322AD" w:rsidRPr="00F0732D">
        <w:rPr>
          <w:rFonts w:ascii="Arial" w:hAnsi="Arial" w:cs="Arial"/>
          <w:szCs w:val="24"/>
        </w:rPr>
        <w:t xml:space="preserve">víceúčelové </w:t>
      </w:r>
      <w:r w:rsidRPr="00F0732D">
        <w:rPr>
          <w:rFonts w:ascii="Arial" w:hAnsi="Arial" w:cs="Arial"/>
          <w:szCs w:val="24"/>
        </w:rPr>
        <w:t>plochy po demolici ji</w:t>
      </w:r>
      <w:r w:rsidR="005C44FE" w:rsidRPr="00F0732D">
        <w:rPr>
          <w:rFonts w:ascii="Arial" w:hAnsi="Arial" w:cs="Arial"/>
          <w:szCs w:val="24"/>
        </w:rPr>
        <w:t>ž</w:t>
      </w:r>
      <w:r w:rsidRPr="00F0732D">
        <w:rPr>
          <w:rFonts w:ascii="Arial" w:hAnsi="Arial" w:cs="Arial"/>
          <w:szCs w:val="24"/>
        </w:rPr>
        <w:t xml:space="preserve"> nevy</w:t>
      </w:r>
      <w:r w:rsidR="00D34ACA" w:rsidRPr="00F0732D">
        <w:rPr>
          <w:rFonts w:ascii="Arial" w:hAnsi="Arial" w:cs="Arial"/>
          <w:szCs w:val="24"/>
        </w:rPr>
        <w:t>u</w:t>
      </w:r>
      <w:r w:rsidRPr="00F0732D">
        <w:rPr>
          <w:rFonts w:ascii="Arial" w:hAnsi="Arial" w:cs="Arial"/>
          <w:szCs w:val="24"/>
        </w:rPr>
        <w:t>žité čistírny odpadních vod a po likvidaci starého nepoužívaného septiku.</w:t>
      </w:r>
    </w:p>
    <w:p w14:paraId="270E36EA" w14:textId="06A731F2" w:rsidR="00255F78" w:rsidRPr="00F0732D" w:rsidRDefault="00255F78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 xml:space="preserve">Plocha najde </w:t>
      </w:r>
      <w:r w:rsidR="00F0732D" w:rsidRPr="00F0732D">
        <w:rPr>
          <w:rFonts w:ascii="Arial" w:hAnsi="Arial" w:cs="Arial"/>
          <w:szCs w:val="24"/>
        </w:rPr>
        <w:t>využití pro</w:t>
      </w:r>
      <w:r w:rsidRPr="00F0732D">
        <w:rPr>
          <w:rFonts w:ascii="Arial" w:hAnsi="Arial" w:cs="Arial"/>
          <w:szCs w:val="24"/>
        </w:rPr>
        <w:t xml:space="preserve"> umístění kontejnerů na tuhý komunální odpad</w:t>
      </w:r>
      <w:r w:rsidR="00D34ACA" w:rsidRPr="00F0732D">
        <w:rPr>
          <w:rFonts w:ascii="Arial" w:hAnsi="Arial" w:cs="Arial"/>
          <w:szCs w:val="24"/>
        </w:rPr>
        <w:t xml:space="preserve">, které stojí na příjezdové komunikaci a omezují vjezd vozidel pravidelného zásobování Domova.  Dále </w:t>
      </w:r>
      <w:r w:rsidR="00F0732D" w:rsidRPr="00F0732D">
        <w:rPr>
          <w:rFonts w:ascii="Arial" w:hAnsi="Arial" w:cs="Arial"/>
          <w:szCs w:val="24"/>
        </w:rPr>
        <w:t>bude plocha</w:t>
      </w:r>
      <w:r w:rsidR="00D34ACA" w:rsidRPr="00F0732D">
        <w:rPr>
          <w:rFonts w:ascii="Arial" w:hAnsi="Arial" w:cs="Arial"/>
          <w:szCs w:val="24"/>
        </w:rPr>
        <w:t xml:space="preserve"> využívána </w:t>
      </w:r>
      <w:r w:rsidR="00F0732D" w:rsidRPr="00F0732D">
        <w:rPr>
          <w:rFonts w:ascii="Arial" w:hAnsi="Arial" w:cs="Arial"/>
          <w:szCs w:val="24"/>
        </w:rPr>
        <w:t>hlavně v</w:t>
      </w:r>
      <w:r w:rsidR="00D34ACA" w:rsidRPr="00F0732D">
        <w:rPr>
          <w:rFonts w:ascii="Arial" w:hAnsi="Arial" w:cs="Arial"/>
          <w:szCs w:val="24"/>
        </w:rPr>
        <w:t xml:space="preserve"> letních měsících </w:t>
      </w:r>
      <w:r w:rsidR="00F0732D" w:rsidRPr="00F0732D">
        <w:rPr>
          <w:rFonts w:ascii="Arial" w:hAnsi="Arial" w:cs="Arial"/>
          <w:szCs w:val="24"/>
        </w:rPr>
        <w:t>pro kulturní</w:t>
      </w:r>
      <w:r w:rsidR="00D34ACA" w:rsidRPr="00F0732D">
        <w:rPr>
          <w:rFonts w:ascii="Arial" w:hAnsi="Arial" w:cs="Arial"/>
          <w:szCs w:val="24"/>
        </w:rPr>
        <w:t xml:space="preserve"> a aktivizační programy klientů Domova.</w:t>
      </w:r>
    </w:p>
    <w:p w14:paraId="675D6E65" w14:textId="2D36BB5A" w:rsidR="000063C9" w:rsidRPr="00F0732D" w:rsidRDefault="00D34ACA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Plocha bude vystavěna ve dvou výškových úrovní</w:t>
      </w:r>
      <w:r w:rsidR="000063C9" w:rsidRPr="00F0732D">
        <w:rPr>
          <w:rFonts w:ascii="Arial" w:hAnsi="Arial" w:cs="Arial"/>
          <w:szCs w:val="24"/>
        </w:rPr>
        <w:t>ch</w:t>
      </w:r>
      <w:r w:rsidRPr="00F0732D">
        <w:rPr>
          <w:rFonts w:ascii="Arial" w:hAnsi="Arial" w:cs="Arial"/>
          <w:szCs w:val="24"/>
        </w:rPr>
        <w:t xml:space="preserve">. V úrovni </w:t>
      </w:r>
      <w:r w:rsidR="000063C9" w:rsidRPr="00F0732D">
        <w:rPr>
          <w:rFonts w:ascii="Arial" w:hAnsi="Arial" w:cs="Arial"/>
          <w:szCs w:val="24"/>
        </w:rPr>
        <w:t xml:space="preserve">+ - 0,000 </w:t>
      </w:r>
      <w:r w:rsidR="00392C7B" w:rsidRPr="00F0732D">
        <w:rPr>
          <w:rFonts w:ascii="Arial" w:hAnsi="Arial" w:cs="Arial"/>
          <w:szCs w:val="24"/>
        </w:rPr>
        <w:t>a výměře</w:t>
      </w:r>
      <w:r w:rsidR="00EE5065" w:rsidRPr="00F0732D">
        <w:rPr>
          <w:rFonts w:ascii="Arial" w:hAnsi="Arial" w:cs="Arial"/>
          <w:szCs w:val="24"/>
        </w:rPr>
        <w:t xml:space="preserve"> cca</w:t>
      </w:r>
      <w:r w:rsidR="00392C7B" w:rsidRPr="00F0732D">
        <w:rPr>
          <w:rFonts w:ascii="Arial" w:hAnsi="Arial" w:cs="Arial"/>
          <w:szCs w:val="24"/>
        </w:rPr>
        <w:t xml:space="preserve"> </w:t>
      </w:r>
      <w:r w:rsidR="00EE5065" w:rsidRPr="00F0732D">
        <w:rPr>
          <w:rFonts w:ascii="Arial" w:hAnsi="Arial" w:cs="Arial"/>
          <w:szCs w:val="24"/>
        </w:rPr>
        <w:t>830</w:t>
      </w:r>
      <w:r w:rsidR="00392C7B" w:rsidRPr="00F0732D">
        <w:rPr>
          <w:rFonts w:ascii="Arial" w:hAnsi="Arial" w:cs="Arial"/>
          <w:szCs w:val="24"/>
        </w:rPr>
        <w:t xml:space="preserve"> m2   </w:t>
      </w:r>
      <w:r w:rsidR="000063C9" w:rsidRPr="00F0732D">
        <w:rPr>
          <w:rFonts w:ascii="Arial" w:hAnsi="Arial" w:cs="Arial"/>
          <w:szCs w:val="24"/>
        </w:rPr>
        <w:t xml:space="preserve">bude </w:t>
      </w:r>
      <w:r w:rsidR="002E5DDD" w:rsidRPr="00F0732D">
        <w:rPr>
          <w:rFonts w:ascii="Arial" w:hAnsi="Arial" w:cs="Arial"/>
          <w:szCs w:val="24"/>
        </w:rPr>
        <w:t>povrch plochy pohledově rozčleněn zámkovou dlažbou</w:t>
      </w:r>
      <w:r w:rsidR="00DA7925" w:rsidRPr="00F0732D">
        <w:rPr>
          <w:rFonts w:ascii="Arial" w:hAnsi="Arial" w:cs="Arial"/>
          <w:szCs w:val="24"/>
        </w:rPr>
        <w:t xml:space="preserve"> tl. 8</w:t>
      </w:r>
      <w:r w:rsidR="005C44FE" w:rsidRPr="00F0732D">
        <w:rPr>
          <w:rFonts w:ascii="Arial" w:hAnsi="Arial" w:cs="Arial"/>
          <w:szCs w:val="24"/>
        </w:rPr>
        <w:t>c</w:t>
      </w:r>
      <w:r w:rsidR="00DA7925" w:rsidRPr="00F0732D">
        <w:rPr>
          <w:rFonts w:ascii="Arial" w:hAnsi="Arial" w:cs="Arial"/>
          <w:szCs w:val="24"/>
        </w:rPr>
        <w:t>m</w:t>
      </w:r>
      <w:r w:rsidR="002E5DDD" w:rsidRPr="00F0732D">
        <w:rPr>
          <w:rFonts w:ascii="Arial" w:hAnsi="Arial" w:cs="Arial"/>
          <w:szCs w:val="24"/>
        </w:rPr>
        <w:t xml:space="preserve"> a </w:t>
      </w:r>
      <w:r w:rsidR="00DA7925" w:rsidRPr="00F0732D">
        <w:rPr>
          <w:rFonts w:ascii="Arial" w:hAnsi="Arial" w:cs="Arial"/>
          <w:szCs w:val="24"/>
        </w:rPr>
        <w:t>ob</w:t>
      </w:r>
      <w:r w:rsidR="002E5DDD" w:rsidRPr="00F0732D">
        <w:rPr>
          <w:rFonts w:ascii="Arial" w:hAnsi="Arial" w:cs="Arial"/>
          <w:szCs w:val="24"/>
        </w:rPr>
        <w:t>al</w:t>
      </w:r>
      <w:r w:rsidR="00DA7925" w:rsidRPr="00F0732D">
        <w:rPr>
          <w:rFonts w:ascii="Arial" w:hAnsi="Arial" w:cs="Arial"/>
          <w:szCs w:val="24"/>
        </w:rPr>
        <w:t>ova</w:t>
      </w:r>
      <w:r w:rsidR="002E5DDD" w:rsidRPr="00F0732D">
        <w:rPr>
          <w:rFonts w:ascii="Arial" w:hAnsi="Arial" w:cs="Arial"/>
          <w:szCs w:val="24"/>
        </w:rPr>
        <w:t>nou drtí</w:t>
      </w:r>
      <w:r w:rsidR="00DA7925" w:rsidRPr="00F0732D">
        <w:rPr>
          <w:rFonts w:ascii="Arial" w:hAnsi="Arial" w:cs="Arial"/>
          <w:szCs w:val="24"/>
        </w:rPr>
        <w:t xml:space="preserve"> tl.6cm</w:t>
      </w:r>
      <w:r w:rsidR="002E5DDD" w:rsidRPr="00F0732D">
        <w:rPr>
          <w:rFonts w:ascii="Arial" w:hAnsi="Arial" w:cs="Arial"/>
          <w:szCs w:val="24"/>
        </w:rPr>
        <w:t>. V místě opě</w:t>
      </w:r>
      <w:r w:rsidR="00DA7925" w:rsidRPr="00F0732D">
        <w:rPr>
          <w:rFonts w:ascii="Arial" w:hAnsi="Arial" w:cs="Arial"/>
          <w:szCs w:val="24"/>
        </w:rPr>
        <w:t>rné zdi bude vyvedena elektrická přípojka pro možné napojení el</w:t>
      </w:r>
      <w:r w:rsidR="00F0732D">
        <w:rPr>
          <w:rFonts w:ascii="Arial" w:hAnsi="Arial" w:cs="Arial"/>
          <w:szCs w:val="24"/>
        </w:rPr>
        <w:t xml:space="preserve">ektrických </w:t>
      </w:r>
      <w:r w:rsidR="00F0732D" w:rsidRPr="00F0732D">
        <w:rPr>
          <w:rFonts w:ascii="Arial" w:hAnsi="Arial" w:cs="Arial"/>
          <w:szCs w:val="24"/>
        </w:rPr>
        <w:t>spotřebičů využívaných</w:t>
      </w:r>
      <w:r w:rsidR="00DA7925" w:rsidRPr="00F0732D">
        <w:rPr>
          <w:rFonts w:ascii="Arial" w:hAnsi="Arial" w:cs="Arial"/>
          <w:szCs w:val="24"/>
        </w:rPr>
        <w:t xml:space="preserve"> na akce klientů Domova.</w:t>
      </w:r>
      <w:r w:rsidR="000063C9" w:rsidRPr="00F0732D">
        <w:rPr>
          <w:rFonts w:ascii="Arial" w:hAnsi="Arial" w:cs="Arial"/>
          <w:szCs w:val="24"/>
        </w:rPr>
        <w:t xml:space="preserve"> </w:t>
      </w:r>
      <w:r w:rsidR="00F0732D" w:rsidRPr="00F0732D">
        <w:rPr>
          <w:rFonts w:ascii="Arial" w:hAnsi="Arial" w:cs="Arial"/>
          <w:szCs w:val="24"/>
        </w:rPr>
        <w:t>Dále bude</w:t>
      </w:r>
      <w:r w:rsidR="000063C9" w:rsidRPr="00F0732D">
        <w:rPr>
          <w:rFonts w:ascii="Arial" w:hAnsi="Arial" w:cs="Arial"/>
          <w:szCs w:val="24"/>
        </w:rPr>
        <w:t xml:space="preserve"> </w:t>
      </w:r>
      <w:r w:rsidR="00DA7925" w:rsidRPr="00F0732D">
        <w:rPr>
          <w:rFonts w:ascii="Arial" w:hAnsi="Arial" w:cs="Arial"/>
          <w:szCs w:val="24"/>
        </w:rPr>
        <w:t xml:space="preserve">plocha </w:t>
      </w:r>
      <w:r w:rsidR="00F0732D" w:rsidRPr="00F0732D">
        <w:rPr>
          <w:rFonts w:ascii="Arial" w:hAnsi="Arial" w:cs="Arial"/>
          <w:szCs w:val="24"/>
        </w:rPr>
        <w:t>rozčleněna zeleným</w:t>
      </w:r>
      <w:r w:rsidR="000063C9" w:rsidRPr="00F0732D">
        <w:rPr>
          <w:rFonts w:ascii="Arial" w:hAnsi="Arial" w:cs="Arial"/>
          <w:szCs w:val="24"/>
        </w:rPr>
        <w:t xml:space="preserve"> </w:t>
      </w:r>
      <w:r w:rsidR="00F0732D" w:rsidRPr="00F0732D">
        <w:rPr>
          <w:rFonts w:ascii="Arial" w:hAnsi="Arial" w:cs="Arial"/>
          <w:szCs w:val="24"/>
        </w:rPr>
        <w:t>pásem o</w:t>
      </w:r>
      <w:r w:rsidR="00392C7B" w:rsidRPr="00F0732D">
        <w:rPr>
          <w:rFonts w:ascii="Arial" w:hAnsi="Arial" w:cs="Arial"/>
          <w:szCs w:val="24"/>
        </w:rPr>
        <w:t xml:space="preserve"> ploše 35 m2 </w:t>
      </w:r>
      <w:r w:rsidR="000063C9" w:rsidRPr="00F0732D">
        <w:rPr>
          <w:rFonts w:ascii="Arial" w:hAnsi="Arial" w:cs="Arial"/>
          <w:szCs w:val="24"/>
        </w:rPr>
        <w:t xml:space="preserve">s okrasnými dřevinami. </w:t>
      </w:r>
      <w:r w:rsidR="00DA7925" w:rsidRPr="00F0732D">
        <w:rPr>
          <w:rFonts w:ascii="Arial" w:hAnsi="Arial" w:cs="Arial"/>
          <w:szCs w:val="24"/>
        </w:rPr>
        <w:t>Plocha bude</w:t>
      </w:r>
      <w:r w:rsidR="000063C9" w:rsidRPr="00F0732D">
        <w:rPr>
          <w:rFonts w:ascii="Arial" w:hAnsi="Arial" w:cs="Arial"/>
          <w:szCs w:val="24"/>
        </w:rPr>
        <w:t xml:space="preserve"> osvětlena </w:t>
      </w:r>
      <w:r w:rsidR="00DA7925" w:rsidRPr="00F0732D">
        <w:rPr>
          <w:rFonts w:ascii="Arial" w:hAnsi="Arial" w:cs="Arial"/>
          <w:szCs w:val="24"/>
        </w:rPr>
        <w:t xml:space="preserve">nízkým </w:t>
      </w:r>
      <w:r w:rsidR="000063C9" w:rsidRPr="00F0732D">
        <w:rPr>
          <w:rFonts w:ascii="Arial" w:hAnsi="Arial" w:cs="Arial"/>
          <w:szCs w:val="24"/>
        </w:rPr>
        <w:t>sloup</w:t>
      </w:r>
      <w:r w:rsidR="00DA7925" w:rsidRPr="00F0732D">
        <w:rPr>
          <w:rFonts w:ascii="Arial" w:hAnsi="Arial" w:cs="Arial"/>
          <w:szCs w:val="24"/>
        </w:rPr>
        <w:t>k</w:t>
      </w:r>
      <w:r w:rsidR="000063C9" w:rsidRPr="00F0732D">
        <w:rPr>
          <w:rFonts w:ascii="Arial" w:hAnsi="Arial" w:cs="Arial"/>
          <w:szCs w:val="24"/>
        </w:rPr>
        <w:t>ovým osvětlením s LED technologií.</w:t>
      </w:r>
    </w:p>
    <w:p w14:paraId="06610C29" w14:textId="7276D5CF" w:rsidR="00D34ACA" w:rsidRPr="00F0732D" w:rsidRDefault="000063C9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 xml:space="preserve">V úrovni + 1,000 </w:t>
      </w:r>
      <w:r w:rsidR="00EE5065" w:rsidRPr="00F0732D">
        <w:rPr>
          <w:rFonts w:ascii="Arial" w:hAnsi="Arial" w:cs="Arial"/>
          <w:szCs w:val="24"/>
        </w:rPr>
        <w:t xml:space="preserve">o výměře cca 140 m2 </w:t>
      </w:r>
      <w:r w:rsidRPr="00F0732D">
        <w:rPr>
          <w:rFonts w:ascii="Arial" w:hAnsi="Arial" w:cs="Arial"/>
          <w:szCs w:val="24"/>
        </w:rPr>
        <w:t>budou umístěny kontejnery na TKO</w:t>
      </w:r>
      <w:r w:rsidR="00E57324" w:rsidRPr="00F0732D">
        <w:rPr>
          <w:rFonts w:ascii="Arial" w:hAnsi="Arial" w:cs="Arial"/>
          <w:szCs w:val="24"/>
        </w:rPr>
        <w:t xml:space="preserve"> s možností vjezdu komunálních vozidel.</w:t>
      </w:r>
      <w:r w:rsidRPr="00F0732D">
        <w:rPr>
          <w:rFonts w:ascii="Arial" w:hAnsi="Arial" w:cs="Arial"/>
          <w:szCs w:val="24"/>
        </w:rPr>
        <w:t xml:space="preserve"> Tato plocha bude opticky oddělena jak výškovou </w:t>
      </w:r>
      <w:r w:rsidR="00F0732D" w:rsidRPr="00F0732D">
        <w:rPr>
          <w:rFonts w:ascii="Arial" w:hAnsi="Arial" w:cs="Arial"/>
          <w:szCs w:val="24"/>
        </w:rPr>
        <w:t>úrovní, tak</w:t>
      </w:r>
      <w:r w:rsidR="00E57324" w:rsidRPr="00F0732D">
        <w:rPr>
          <w:rFonts w:ascii="Arial" w:hAnsi="Arial" w:cs="Arial"/>
          <w:szCs w:val="24"/>
        </w:rPr>
        <w:t xml:space="preserve"> pomocí pohledové betonové stěny z bednících dílců</w:t>
      </w:r>
      <w:r w:rsidR="005C44FE" w:rsidRPr="00F0732D">
        <w:rPr>
          <w:rFonts w:ascii="Arial" w:hAnsi="Arial" w:cs="Arial"/>
          <w:szCs w:val="24"/>
        </w:rPr>
        <w:t>,</w:t>
      </w:r>
      <w:r w:rsidR="00E57324" w:rsidRPr="00F0732D">
        <w:rPr>
          <w:rFonts w:ascii="Arial" w:hAnsi="Arial" w:cs="Arial"/>
          <w:szCs w:val="24"/>
        </w:rPr>
        <w:t xml:space="preserve"> na kterých bude umístěno z</w:t>
      </w:r>
      <w:r w:rsidR="00197B8F" w:rsidRPr="00F0732D">
        <w:rPr>
          <w:rFonts w:ascii="Arial" w:hAnsi="Arial" w:cs="Arial"/>
          <w:szCs w:val="24"/>
        </w:rPr>
        <w:t> </w:t>
      </w:r>
      <w:r w:rsidR="00E57324" w:rsidRPr="00F0732D">
        <w:rPr>
          <w:rFonts w:ascii="Arial" w:hAnsi="Arial" w:cs="Arial"/>
          <w:szCs w:val="24"/>
        </w:rPr>
        <w:t>bezpečnostních</w:t>
      </w:r>
      <w:r w:rsidR="00197B8F" w:rsidRPr="00F0732D">
        <w:rPr>
          <w:rFonts w:ascii="Arial" w:hAnsi="Arial" w:cs="Arial"/>
          <w:szCs w:val="24"/>
        </w:rPr>
        <w:t xml:space="preserve"> </w:t>
      </w:r>
      <w:r w:rsidR="00F0732D" w:rsidRPr="00F0732D">
        <w:rPr>
          <w:rFonts w:ascii="Arial" w:hAnsi="Arial" w:cs="Arial"/>
          <w:szCs w:val="24"/>
        </w:rPr>
        <w:t>a pohledových</w:t>
      </w:r>
      <w:r w:rsidR="00E57324" w:rsidRPr="00F0732D">
        <w:rPr>
          <w:rFonts w:ascii="Arial" w:hAnsi="Arial" w:cs="Arial"/>
          <w:szCs w:val="24"/>
        </w:rPr>
        <w:t xml:space="preserve"> důvodů ocelové zábradlí</w:t>
      </w:r>
      <w:r w:rsidR="00392C7B" w:rsidRPr="00F0732D">
        <w:rPr>
          <w:rFonts w:ascii="Arial" w:hAnsi="Arial" w:cs="Arial"/>
          <w:szCs w:val="24"/>
        </w:rPr>
        <w:t xml:space="preserve"> </w:t>
      </w:r>
      <w:r w:rsidR="00F0732D" w:rsidRPr="00F0732D">
        <w:rPr>
          <w:rFonts w:ascii="Arial" w:hAnsi="Arial" w:cs="Arial"/>
          <w:szCs w:val="24"/>
        </w:rPr>
        <w:t>výšky =</w:t>
      </w:r>
      <w:r w:rsidR="00392C7B" w:rsidRPr="00F0732D">
        <w:rPr>
          <w:rFonts w:ascii="Arial" w:hAnsi="Arial" w:cs="Arial"/>
          <w:szCs w:val="24"/>
        </w:rPr>
        <w:t xml:space="preserve"> 1,1m</w:t>
      </w:r>
      <w:r w:rsidR="00E57324" w:rsidRPr="00F0732D">
        <w:rPr>
          <w:rFonts w:ascii="Arial" w:hAnsi="Arial" w:cs="Arial"/>
          <w:szCs w:val="24"/>
        </w:rPr>
        <w:t xml:space="preserve">. Povrch této plochy bude vytvořen ze zámkové dlažby </w:t>
      </w:r>
      <w:r w:rsidR="00D07C36" w:rsidRPr="00F0732D">
        <w:rPr>
          <w:rFonts w:ascii="Arial" w:hAnsi="Arial" w:cs="Arial"/>
          <w:szCs w:val="24"/>
        </w:rPr>
        <w:t xml:space="preserve">H-PROFIL 20 x 16 x </w:t>
      </w:r>
      <w:r w:rsidR="00F0732D" w:rsidRPr="00F0732D">
        <w:rPr>
          <w:rFonts w:ascii="Arial" w:hAnsi="Arial" w:cs="Arial"/>
          <w:szCs w:val="24"/>
        </w:rPr>
        <w:t>8 cm</w:t>
      </w:r>
      <w:r w:rsidR="00E57324" w:rsidRPr="00F0732D">
        <w:rPr>
          <w:rFonts w:ascii="Arial" w:hAnsi="Arial" w:cs="Arial"/>
          <w:szCs w:val="24"/>
        </w:rPr>
        <w:t xml:space="preserve"> přírodní barvy.</w:t>
      </w:r>
    </w:p>
    <w:p w14:paraId="541C30D9" w14:textId="3FA32466" w:rsidR="00E57324" w:rsidRPr="00F0732D" w:rsidRDefault="00054DF4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Část odstavné ploch</w:t>
      </w:r>
      <w:r w:rsidR="00F0732D">
        <w:rPr>
          <w:rFonts w:ascii="Arial" w:hAnsi="Arial" w:cs="Arial"/>
          <w:szCs w:val="24"/>
        </w:rPr>
        <w:t>y</w:t>
      </w:r>
      <w:r w:rsidRPr="00F0732D">
        <w:rPr>
          <w:rFonts w:ascii="Arial" w:hAnsi="Arial" w:cs="Arial"/>
          <w:szCs w:val="24"/>
        </w:rPr>
        <w:t xml:space="preserve"> </w:t>
      </w:r>
      <w:r w:rsidR="001A3318" w:rsidRPr="00F0732D">
        <w:rPr>
          <w:rFonts w:ascii="Arial" w:hAnsi="Arial" w:cs="Arial"/>
          <w:szCs w:val="24"/>
        </w:rPr>
        <w:t xml:space="preserve"> </w:t>
      </w:r>
      <w:r w:rsidR="0060514F" w:rsidRPr="00F0732D">
        <w:rPr>
          <w:rFonts w:ascii="Arial" w:hAnsi="Arial" w:cs="Arial"/>
          <w:szCs w:val="24"/>
        </w:rPr>
        <w:t xml:space="preserve"> v úrovni +- 0,000 budou vytvořena ze zámkové dlažby </w:t>
      </w:r>
      <w:r w:rsidR="00D07C36" w:rsidRPr="00F0732D">
        <w:rPr>
          <w:rFonts w:ascii="Arial" w:hAnsi="Arial" w:cs="Arial"/>
          <w:szCs w:val="24"/>
        </w:rPr>
        <w:t xml:space="preserve">H-PROFIL 20 x 16 x </w:t>
      </w:r>
      <w:r w:rsidR="00F0732D" w:rsidRPr="00F0732D">
        <w:rPr>
          <w:rFonts w:ascii="Arial" w:hAnsi="Arial" w:cs="Arial"/>
          <w:szCs w:val="24"/>
        </w:rPr>
        <w:t>8 cm</w:t>
      </w:r>
      <w:r w:rsidR="00D07C36" w:rsidRPr="00F0732D">
        <w:rPr>
          <w:rFonts w:ascii="Arial" w:hAnsi="Arial" w:cs="Arial"/>
          <w:szCs w:val="24"/>
        </w:rPr>
        <w:t xml:space="preserve"> </w:t>
      </w:r>
      <w:r w:rsidR="0060514F" w:rsidRPr="00F0732D">
        <w:rPr>
          <w:rFonts w:ascii="Arial" w:hAnsi="Arial" w:cs="Arial"/>
          <w:szCs w:val="24"/>
        </w:rPr>
        <w:t xml:space="preserve">přírodní barvy </w:t>
      </w:r>
      <w:r w:rsidR="00F0732D" w:rsidRPr="00F0732D">
        <w:rPr>
          <w:rFonts w:ascii="Arial" w:hAnsi="Arial" w:cs="Arial"/>
          <w:szCs w:val="24"/>
        </w:rPr>
        <w:t>a dlažbou</w:t>
      </w:r>
      <w:r w:rsidR="0060514F" w:rsidRPr="00F0732D">
        <w:rPr>
          <w:rFonts w:ascii="Arial" w:hAnsi="Arial" w:cs="Arial"/>
          <w:szCs w:val="24"/>
        </w:rPr>
        <w:t xml:space="preserve"> </w:t>
      </w:r>
      <w:r w:rsidR="00D07C36" w:rsidRPr="00F0732D">
        <w:rPr>
          <w:rFonts w:ascii="Arial" w:hAnsi="Arial" w:cs="Arial"/>
          <w:szCs w:val="24"/>
        </w:rPr>
        <w:t xml:space="preserve">H-PROFIL 20 x 16 x </w:t>
      </w:r>
      <w:r w:rsidR="00F0732D" w:rsidRPr="00F0732D">
        <w:rPr>
          <w:rFonts w:ascii="Arial" w:hAnsi="Arial" w:cs="Arial"/>
          <w:szCs w:val="24"/>
        </w:rPr>
        <w:t>8 cm</w:t>
      </w:r>
      <w:r w:rsidR="00D07C36" w:rsidRPr="00F0732D">
        <w:rPr>
          <w:rFonts w:ascii="Arial" w:hAnsi="Arial" w:cs="Arial"/>
          <w:szCs w:val="24"/>
        </w:rPr>
        <w:t xml:space="preserve"> </w:t>
      </w:r>
      <w:r w:rsidRPr="00F0732D">
        <w:rPr>
          <w:rFonts w:ascii="Arial" w:hAnsi="Arial" w:cs="Arial"/>
          <w:szCs w:val="24"/>
        </w:rPr>
        <w:t>červené barvy a část</w:t>
      </w:r>
      <w:r w:rsidR="0060514F" w:rsidRPr="00F0732D">
        <w:rPr>
          <w:rFonts w:ascii="Arial" w:hAnsi="Arial" w:cs="Arial"/>
          <w:szCs w:val="24"/>
        </w:rPr>
        <w:t xml:space="preserve"> bude z obalované drtě</w:t>
      </w:r>
      <w:r w:rsidR="001A3318" w:rsidRPr="00F0732D">
        <w:rPr>
          <w:rFonts w:ascii="Arial" w:hAnsi="Arial" w:cs="Arial"/>
          <w:szCs w:val="24"/>
        </w:rPr>
        <w:t xml:space="preserve"> tl. </w:t>
      </w:r>
      <w:r w:rsidR="00F0732D" w:rsidRPr="00F0732D">
        <w:rPr>
          <w:rFonts w:ascii="Arial" w:hAnsi="Arial" w:cs="Arial"/>
          <w:szCs w:val="24"/>
        </w:rPr>
        <w:t>6 cm</w:t>
      </w:r>
      <w:r w:rsidR="0060514F" w:rsidRPr="00F0732D">
        <w:rPr>
          <w:rFonts w:ascii="Arial" w:hAnsi="Arial" w:cs="Arial"/>
          <w:szCs w:val="24"/>
        </w:rPr>
        <w:t xml:space="preserve">.  </w:t>
      </w:r>
      <w:r w:rsidRPr="00F0732D">
        <w:rPr>
          <w:rFonts w:ascii="Arial" w:hAnsi="Arial" w:cs="Arial"/>
          <w:szCs w:val="24"/>
        </w:rPr>
        <w:t xml:space="preserve">Oddělení </w:t>
      </w:r>
      <w:r w:rsidR="00F0732D" w:rsidRPr="00F0732D">
        <w:rPr>
          <w:rFonts w:ascii="Arial" w:hAnsi="Arial" w:cs="Arial"/>
          <w:szCs w:val="24"/>
        </w:rPr>
        <w:t>plochy od</w:t>
      </w:r>
      <w:r w:rsidR="0060514F" w:rsidRPr="00F0732D">
        <w:rPr>
          <w:rFonts w:ascii="Arial" w:hAnsi="Arial" w:cs="Arial"/>
          <w:szCs w:val="24"/>
        </w:rPr>
        <w:t xml:space="preserve"> stávající komunikace </w:t>
      </w:r>
      <w:r w:rsidR="0060514F" w:rsidRPr="00F0732D">
        <w:rPr>
          <w:rFonts w:ascii="Arial" w:hAnsi="Arial" w:cs="Arial"/>
          <w:szCs w:val="24"/>
        </w:rPr>
        <w:lastRenderedPageBreak/>
        <w:t xml:space="preserve">bude vytvořeno pomocí </w:t>
      </w:r>
      <w:r w:rsidR="00F0732D" w:rsidRPr="00F0732D">
        <w:rPr>
          <w:rFonts w:ascii="Arial" w:hAnsi="Arial" w:cs="Arial"/>
          <w:szCs w:val="24"/>
        </w:rPr>
        <w:t>zahradních obrubníků</w:t>
      </w:r>
      <w:r w:rsidR="0060514F" w:rsidRPr="00F0732D">
        <w:rPr>
          <w:rFonts w:ascii="Arial" w:hAnsi="Arial" w:cs="Arial"/>
          <w:szCs w:val="24"/>
        </w:rPr>
        <w:t xml:space="preserve"> </w:t>
      </w:r>
      <w:r w:rsidR="00F0732D" w:rsidRPr="00F0732D">
        <w:rPr>
          <w:rFonts w:ascii="Arial" w:hAnsi="Arial" w:cs="Arial"/>
          <w:szCs w:val="24"/>
        </w:rPr>
        <w:t>osaze</w:t>
      </w:r>
      <w:r w:rsidR="00F0732D">
        <w:rPr>
          <w:rFonts w:ascii="Arial" w:hAnsi="Arial" w:cs="Arial"/>
          <w:szCs w:val="24"/>
        </w:rPr>
        <w:t>n</w:t>
      </w:r>
      <w:r w:rsidR="00F0732D" w:rsidRPr="00F0732D">
        <w:rPr>
          <w:rFonts w:ascii="Arial" w:hAnsi="Arial" w:cs="Arial"/>
          <w:szCs w:val="24"/>
        </w:rPr>
        <w:t>ých</w:t>
      </w:r>
      <w:r w:rsidR="0060514F" w:rsidRPr="00F0732D">
        <w:rPr>
          <w:rFonts w:ascii="Arial" w:hAnsi="Arial" w:cs="Arial"/>
          <w:szCs w:val="24"/>
        </w:rPr>
        <w:t xml:space="preserve"> </w:t>
      </w:r>
      <w:r w:rsidRPr="00F0732D">
        <w:rPr>
          <w:rFonts w:ascii="Arial" w:hAnsi="Arial" w:cs="Arial"/>
          <w:szCs w:val="24"/>
        </w:rPr>
        <w:t>2</w:t>
      </w:r>
      <w:r w:rsidR="00F0732D">
        <w:rPr>
          <w:rFonts w:ascii="Arial" w:hAnsi="Arial" w:cs="Arial"/>
          <w:szCs w:val="24"/>
        </w:rPr>
        <w:t xml:space="preserve"> </w:t>
      </w:r>
      <w:r w:rsidR="0060514F" w:rsidRPr="00F0732D">
        <w:rPr>
          <w:rFonts w:ascii="Arial" w:hAnsi="Arial" w:cs="Arial"/>
          <w:szCs w:val="24"/>
        </w:rPr>
        <w:t xml:space="preserve">cm nad úroveň komunikace a </w:t>
      </w:r>
      <w:r w:rsidR="00D07C36" w:rsidRPr="00F0732D">
        <w:rPr>
          <w:rFonts w:ascii="Arial" w:hAnsi="Arial" w:cs="Arial"/>
          <w:szCs w:val="24"/>
        </w:rPr>
        <w:t xml:space="preserve"> </w:t>
      </w:r>
      <w:r w:rsidR="0060514F" w:rsidRPr="00F0732D">
        <w:rPr>
          <w:rFonts w:ascii="Arial" w:hAnsi="Arial" w:cs="Arial"/>
          <w:szCs w:val="24"/>
        </w:rPr>
        <w:t>přídlažby z</w:t>
      </w:r>
      <w:r w:rsidR="00D07C36" w:rsidRPr="00F0732D">
        <w:rPr>
          <w:rFonts w:ascii="Arial" w:hAnsi="Arial" w:cs="Arial"/>
          <w:szCs w:val="24"/>
        </w:rPr>
        <w:t xml:space="preserve"> betonových </w:t>
      </w:r>
      <w:r w:rsidR="0060514F" w:rsidRPr="00F0732D">
        <w:rPr>
          <w:rFonts w:ascii="Arial" w:hAnsi="Arial" w:cs="Arial"/>
          <w:szCs w:val="24"/>
        </w:rPr>
        <w:t>tvarovek .</w:t>
      </w:r>
    </w:p>
    <w:p w14:paraId="588AD843" w14:textId="6521CC3E" w:rsidR="0060514F" w:rsidRPr="00F0732D" w:rsidRDefault="0060514F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 xml:space="preserve">Zatravněný zelený pás </w:t>
      </w:r>
      <w:r w:rsidR="00392C7B" w:rsidRPr="00F0732D">
        <w:rPr>
          <w:rFonts w:ascii="Arial" w:hAnsi="Arial" w:cs="Arial"/>
          <w:szCs w:val="24"/>
        </w:rPr>
        <w:t xml:space="preserve">o ploše 35 m2 </w:t>
      </w:r>
      <w:r w:rsidRPr="00F0732D">
        <w:rPr>
          <w:rFonts w:ascii="Arial" w:hAnsi="Arial" w:cs="Arial"/>
          <w:szCs w:val="24"/>
        </w:rPr>
        <w:t xml:space="preserve">s okrasnými dřevinami </w:t>
      </w:r>
      <w:r w:rsidR="00211FC8" w:rsidRPr="00F0732D">
        <w:rPr>
          <w:rFonts w:ascii="Arial" w:hAnsi="Arial" w:cs="Arial"/>
          <w:szCs w:val="24"/>
        </w:rPr>
        <w:t xml:space="preserve">bude výškově oddělen od ostatní plochy pomocí zahradních obrubníků a ve styku s obalovanou drtí pomocí </w:t>
      </w:r>
      <w:r w:rsidR="00D07C36" w:rsidRPr="00F0732D">
        <w:rPr>
          <w:rFonts w:ascii="Arial" w:hAnsi="Arial" w:cs="Arial"/>
          <w:szCs w:val="24"/>
        </w:rPr>
        <w:t xml:space="preserve">betonové </w:t>
      </w:r>
      <w:r w:rsidR="00211FC8" w:rsidRPr="00F0732D">
        <w:rPr>
          <w:rFonts w:ascii="Arial" w:hAnsi="Arial" w:cs="Arial"/>
          <w:szCs w:val="24"/>
        </w:rPr>
        <w:t>přídlažby</w:t>
      </w:r>
    </w:p>
    <w:p w14:paraId="61975D9A" w14:textId="2AFB56D5" w:rsidR="00211FC8" w:rsidRPr="00F0732D" w:rsidRDefault="00211FC8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V místě zářezu do stávajícího terénu – jižní část – bude odebrána zemina až do úrovně stávající komunikace a uskladněna na pozemku 125/1 – zahrada domova. V zářezu bude proveden betonový základ</w:t>
      </w:r>
      <w:r w:rsidR="005C44FE" w:rsidRPr="00F0732D">
        <w:rPr>
          <w:rFonts w:ascii="Arial" w:hAnsi="Arial" w:cs="Arial"/>
          <w:szCs w:val="24"/>
        </w:rPr>
        <w:t>,</w:t>
      </w:r>
      <w:r w:rsidRPr="00F0732D">
        <w:rPr>
          <w:rFonts w:ascii="Arial" w:hAnsi="Arial" w:cs="Arial"/>
          <w:szCs w:val="24"/>
        </w:rPr>
        <w:t xml:space="preserve"> na který bude vystavěna opěrná zeď do výšky </w:t>
      </w:r>
      <w:r w:rsidR="00AA36C3" w:rsidRPr="00F0732D">
        <w:rPr>
          <w:rFonts w:ascii="Arial" w:hAnsi="Arial" w:cs="Arial"/>
          <w:szCs w:val="24"/>
        </w:rPr>
        <w:t xml:space="preserve">1 </w:t>
      </w:r>
      <w:r w:rsidR="0083763C" w:rsidRPr="00F0732D">
        <w:rPr>
          <w:rFonts w:ascii="Arial" w:hAnsi="Arial" w:cs="Arial"/>
          <w:szCs w:val="24"/>
        </w:rPr>
        <w:t xml:space="preserve">m, tl. zdiva </w:t>
      </w:r>
      <w:r w:rsidR="00F0732D" w:rsidRPr="00F0732D">
        <w:rPr>
          <w:rFonts w:ascii="Arial" w:hAnsi="Arial" w:cs="Arial"/>
          <w:szCs w:val="24"/>
        </w:rPr>
        <w:t>30 cm</w:t>
      </w:r>
      <w:r w:rsidRPr="00F0732D">
        <w:rPr>
          <w:rFonts w:ascii="Arial" w:hAnsi="Arial" w:cs="Arial"/>
          <w:szCs w:val="24"/>
        </w:rPr>
        <w:t xml:space="preserve">, ztracené </w:t>
      </w:r>
      <w:r w:rsidR="00F0732D" w:rsidRPr="00F0732D">
        <w:rPr>
          <w:rFonts w:ascii="Arial" w:hAnsi="Arial" w:cs="Arial"/>
          <w:szCs w:val="24"/>
        </w:rPr>
        <w:t>bednění a</w:t>
      </w:r>
      <w:r w:rsidRPr="00F0732D">
        <w:rPr>
          <w:rFonts w:ascii="Arial" w:hAnsi="Arial" w:cs="Arial"/>
          <w:szCs w:val="24"/>
        </w:rPr>
        <w:t xml:space="preserve"> vyztužena žebí</w:t>
      </w:r>
      <w:r w:rsidR="005C44FE" w:rsidRPr="00F0732D">
        <w:rPr>
          <w:rFonts w:ascii="Arial" w:hAnsi="Arial" w:cs="Arial"/>
          <w:szCs w:val="24"/>
        </w:rPr>
        <w:t>r</w:t>
      </w:r>
      <w:r w:rsidRPr="00F0732D">
        <w:rPr>
          <w:rFonts w:ascii="Arial" w:hAnsi="Arial" w:cs="Arial"/>
          <w:szCs w:val="24"/>
        </w:rPr>
        <w:t xml:space="preserve">kovou ocelí </w:t>
      </w:r>
      <w:r w:rsidR="0083763C" w:rsidRPr="00F0732D">
        <w:rPr>
          <w:rFonts w:ascii="Arial" w:hAnsi="Arial" w:cs="Arial"/>
          <w:szCs w:val="24"/>
        </w:rPr>
        <w:t xml:space="preserve">prům. </w:t>
      </w:r>
      <w:r w:rsidR="00F0732D" w:rsidRPr="00F0732D">
        <w:rPr>
          <w:rFonts w:ascii="Arial" w:hAnsi="Arial" w:cs="Arial"/>
          <w:szCs w:val="24"/>
        </w:rPr>
        <w:t>8 mm</w:t>
      </w:r>
      <w:r w:rsidRPr="00F0732D">
        <w:rPr>
          <w:rFonts w:ascii="Arial" w:hAnsi="Arial" w:cs="Arial"/>
          <w:szCs w:val="24"/>
        </w:rPr>
        <w:t>.</w:t>
      </w:r>
      <w:r w:rsidR="003E62FF" w:rsidRPr="00F0732D">
        <w:rPr>
          <w:rFonts w:ascii="Arial" w:hAnsi="Arial" w:cs="Arial"/>
          <w:szCs w:val="24"/>
        </w:rPr>
        <w:t xml:space="preserve"> </w:t>
      </w:r>
      <w:r w:rsidR="00D07C36" w:rsidRPr="00F0732D">
        <w:rPr>
          <w:rFonts w:ascii="Arial" w:hAnsi="Arial" w:cs="Arial"/>
          <w:szCs w:val="24"/>
        </w:rPr>
        <w:t>Na tyto opěrné zdi bude po</w:t>
      </w:r>
      <w:r w:rsidR="005C44FE" w:rsidRPr="00F0732D">
        <w:rPr>
          <w:rFonts w:ascii="Arial" w:hAnsi="Arial" w:cs="Arial"/>
          <w:szCs w:val="24"/>
        </w:rPr>
        <w:t>u</w:t>
      </w:r>
      <w:r w:rsidR="00D07C36" w:rsidRPr="00F0732D">
        <w:rPr>
          <w:rFonts w:ascii="Arial" w:hAnsi="Arial" w:cs="Arial"/>
          <w:szCs w:val="24"/>
        </w:rPr>
        <w:t xml:space="preserve">žito tvárnic, podobného vzhledu a kvality, jako na zdivo použité při stavbě oplocení v areálu DKS. </w:t>
      </w:r>
      <w:r w:rsidR="00F0732D" w:rsidRPr="00F0732D">
        <w:rPr>
          <w:rFonts w:ascii="Arial" w:hAnsi="Arial" w:cs="Arial"/>
          <w:szCs w:val="24"/>
        </w:rPr>
        <w:t>Za opěrnou</w:t>
      </w:r>
      <w:r w:rsidR="003E62FF" w:rsidRPr="00F0732D">
        <w:rPr>
          <w:rFonts w:ascii="Arial" w:hAnsi="Arial" w:cs="Arial"/>
          <w:szCs w:val="24"/>
        </w:rPr>
        <w:t xml:space="preserve"> zd</w:t>
      </w:r>
      <w:r w:rsidR="00AA36C3" w:rsidRPr="00F0732D">
        <w:rPr>
          <w:rFonts w:ascii="Arial" w:hAnsi="Arial" w:cs="Arial"/>
          <w:szCs w:val="24"/>
        </w:rPr>
        <w:t>í</w:t>
      </w:r>
      <w:r w:rsidR="003E62FF" w:rsidRPr="00F0732D">
        <w:rPr>
          <w:rFonts w:ascii="Arial" w:hAnsi="Arial" w:cs="Arial"/>
          <w:szCs w:val="24"/>
        </w:rPr>
        <w:t xml:space="preserve"> bude </w:t>
      </w:r>
      <w:r w:rsidR="00AA36C3" w:rsidRPr="00F0732D">
        <w:rPr>
          <w:rFonts w:ascii="Arial" w:hAnsi="Arial" w:cs="Arial"/>
          <w:szCs w:val="24"/>
        </w:rPr>
        <w:t>terén sesvahován pod úhlem 45 stupňů do výšky původního terénu</w:t>
      </w:r>
      <w:r w:rsidR="00392C7B" w:rsidRPr="00F0732D">
        <w:rPr>
          <w:rFonts w:ascii="Arial" w:hAnsi="Arial" w:cs="Arial"/>
          <w:szCs w:val="24"/>
        </w:rPr>
        <w:t>, plocha sesvahování cca 30 m2</w:t>
      </w:r>
      <w:r w:rsidR="00AA36C3" w:rsidRPr="00F0732D">
        <w:rPr>
          <w:rFonts w:ascii="Arial" w:hAnsi="Arial" w:cs="Arial"/>
          <w:szCs w:val="24"/>
        </w:rPr>
        <w:t>.</w:t>
      </w:r>
      <w:r w:rsidR="003E62FF" w:rsidRPr="00F0732D">
        <w:rPr>
          <w:rFonts w:ascii="Arial" w:hAnsi="Arial" w:cs="Arial"/>
          <w:szCs w:val="24"/>
        </w:rPr>
        <w:t xml:space="preserve">  Na opěrnou zeď bude připevněna nopová folie, která zabrání pronikání zemní vlhkosti do líce zdiva. Za zdí </w:t>
      </w:r>
      <w:r w:rsidR="00F0732D" w:rsidRPr="00F0732D">
        <w:rPr>
          <w:rFonts w:ascii="Arial" w:hAnsi="Arial" w:cs="Arial"/>
          <w:szCs w:val="24"/>
        </w:rPr>
        <w:t>bude provedena</w:t>
      </w:r>
      <w:r w:rsidR="00AA36C3" w:rsidRPr="00F0732D">
        <w:rPr>
          <w:rFonts w:ascii="Arial" w:hAnsi="Arial" w:cs="Arial"/>
          <w:szCs w:val="24"/>
        </w:rPr>
        <w:t xml:space="preserve"> </w:t>
      </w:r>
      <w:r w:rsidR="003E62FF" w:rsidRPr="00F0732D">
        <w:rPr>
          <w:rFonts w:ascii="Arial" w:hAnsi="Arial" w:cs="Arial"/>
          <w:szCs w:val="24"/>
        </w:rPr>
        <w:t xml:space="preserve">finální úprava </w:t>
      </w:r>
      <w:r w:rsidR="00AA36C3" w:rsidRPr="00F0732D">
        <w:rPr>
          <w:rFonts w:ascii="Arial" w:hAnsi="Arial" w:cs="Arial"/>
          <w:szCs w:val="24"/>
        </w:rPr>
        <w:t>povrchu sesvahování</w:t>
      </w:r>
      <w:r w:rsidR="003E62FF" w:rsidRPr="00F0732D">
        <w:rPr>
          <w:rFonts w:ascii="Arial" w:hAnsi="Arial" w:cs="Arial"/>
          <w:szCs w:val="24"/>
        </w:rPr>
        <w:t xml:space="preserve"> pomocí kačírk</w:t>
      </w:r>
      <w:r w:rsidR="00AA36C3" w:rsidRPr="00F0732D">
        <w:rPr>
          <w:rFonts w:ascii="Arial" w:hAnsi="Arial" w:cs="Arial"/>
          <w:szCs w:val="24"/>
        </w:rPr>
        <w:t>u</w:t>
      </w:r>
      <w:r w:rsidR="003E62FF" w:rsidRPr="00F0732D">
        <w:rPr>
          <w:rFonts w:ascii="Arial" w:hAnsi="Arial" w:cs="Arial"/>
          <w:szCs w:val="24"/>
        </w:rPr>
        <w:t xml:space="preserve">. Povrchová úprava zdiva nebude provedena, proto je potřeba dbát na řádné provedení a čistotu líce </w:t>
      </w:r>
      <w:r w:rsidR="00F0732D" w:rsidRPr="00F0732D">
        <w:rPr>
          <w:rFonts w:ascii="Arial" w:hAnsi="Arial" w:cs="Arial"/>
          <w:szCs w:val="24"/>
        </w:rPr>
        <w:t>betonového zdiva</w:t>
      </w:r>
      <w:r w:rsidR="003E62FF" w:rsidRPr="00F0732D">
        <w:rPr>
          <w:rFonts w:ascii="Arial" w:hAnsi="Arial" w:cs="Arial"/>
          <w:szCs w:val="24"/>
        </w:rPr>
        <w:t>.</w:t>
      </w:r>
      <w:r w:rsidR="00D07C36" w:rsidRPr="00F0732D">
        <w:rPr>
          <w:rFonts w:ascii="Arial" w:hAnsi="Arial" w:cs="Arial"/>
          <w:szCs w:val="24"/>
        </w:rPr>
        <w:t xml:space="preserve"> Zdivo bude zakryto betonovými stříškami určenými pro tl. zdiva 30 cm</w:t>
      </w:r>
    </w:p>
    <w:p w14:paraId="06EEBFEE" w14:textId="03575005" w:rsidR="001A3318" w:rsidRPr="00F0732D" w:rsidRDefault="00C23DCA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Celá plocha bude odvodněna pomocí uličních vpustí</w:t>
      </w:r>
      <w:r w:rsidR="005C44FE" w:rsidRPr="00F0732D">
        <w:rPr>
          <w:rFonts w:ascii="Arial" w:hAnsi="Arial" w:cs="Arial"/>
          <w:szCs w:val="24"/>
        </w:rPr>
        <w:t>, které budou</w:t>
      </w:r>
      <w:r w:rsidRPr="00F0732D">
        <w:rPr>
          <w:rFonts w:ascii="Arial" w:hAnsi="Arial" w:cs="Arial"/>
          <w:szCs w:val="24"/>
        </w:rPr>
        <w:t xml:space="preserve"> </w:t>
      </w:r>
      <w:r w:rsidR="005C44FE" w:rsidRPr="00F0732D">
        <w:rPr>
          <w:rFonts w:ascii="Arial" w:hAnsi="Arial" w:cs="Arial"/>
          <w:szCs w:val="24"/>
        </w:rPr>
        <w:t xml:space="preserve">zaústěny </w:t>
      </w:r>
      <w:r w:rsidRPr="00F0732D">
        <w:rPr>
          <w:rFonts w:ascii="Arial" w:hAnsi="Arial" w:cs="Arial"/>
          <w:szCs w:val="24"/>
        </w:rPr>
        <w:t xml:space="preserve">do stávající dešťové kanalizace. Před začátkem prací bude provedena přeložka </w:t>
      </w:r>
      <w:r w:rsidR="00F322AD" w:rsidRPr="00F0732D">
        <w:rPr>
          <w:rFonts w:ascii="Arial" w:hAnsi="Arial" w:cs="Arial"/>
          <w:szCs w:val="24"/>
        </w:rPr>
        <w:t>stávajícího elektrického sloupku s jističi na hranu stávající komunikace. Do tohoto sloupku budou napojen</w:t>
      </w:r>
      <w:r w:rsidR="00054DF4" w:rsidRPr="00F0732D">
        <w:rPr>
          <w:rFonts w:ascii="Arial" w:hAnsi="Arial" w:cs="Arial"/>
          <w:szCs w:val="24"/>
        </w:rPr>
        <w:t xml:space="preserve">a zmiňovaná </w:t>
      </w:r>
      <w:r w:rsidR="00DE74D5" w:rsidRPr="00F0732D">
        <w:rPr>
          <w:rFonts w:ascii="Arial" w:hAnsi="Arial" w:cs="Arial"/>
          <w:szCs w:val="24"/>
        </w:rPr>
        <w:t xml:space="preserve">elektrická přípojka </w:t>
      </w:r>
      <w:r w:rsidR="00F0732D" w:rsidRPr="00F0732D">
        <w:rPr>
          <w:rFonts w:ascii="Arial" w:hAnsi="Arial" w:cs="Arial"/>
          <w:szCs w:val="24"/>
        </w:rPr>
        <w:t>a rozvody</w:t>
      </w:r>
      <w:r w:rsidR="00F322AD" w:rsidRPr="00F0732D">
        <w:rPr>
          <w:rFonts w:ascii="Arial" w:hAnsi="Arial" w:cs="Arial"/>
          <w:szCs w:val="24"/>
        </w:rPr>
        <w:t xml:space="preserve"> pro sloup</w:t>
      </w:r>
      <w:r w:rsidR="00054DF4" w:rsidRPr="00F0732D">
        <w:rPr>
          <w:rFonts w:ascii="Arial" w:hAnsi="Arial" w:cs="Arial"/>
          <w:szCs w:val="24"/>
        </w:rPr>
        <w:t>k</w:t>
      </w:r>
      <w:r w:rsidR="00DE74D5" w:rsidRPr="00F0732D">
        <w:rPr>
          <w:rFonts w:ascii="Arial" w:hAnsi="Arial" w:cs="Arial"/>
          <w:szCs w:val="24"/>
        </w:rPr>
        <w:t>ové osvětlení</w:t>
      </w:r>
      <w:r w:rsidR="00F322AD" w:rsidRPr="00F0732D">
        <w:rPr>
          <w:rFonts w:ascii="Arial" w:hAnsi="Arial" w:cs="Arial"/>
          <w:szCs w:val="24"/>
        </w:rPr>
        <w:t xml:space="preserve">. </w:t>
      </w:r>
      <w:r w:rsidRPr="00F0732D">
        <w:rPr>
          <w:rFonts w:ascii="Arial" w:hAnsi="Arial" w:cs="Arial"/>
          <w:szCs w:val="24"/>
        </w:rPr>
        <w:t xml:space="preserve"> </w:t>
      </w:r>
    </w:p>
    <w:p w14:paraId="1045BEEB" w14:textId="1AA0FA8F" w:rsidR="00DE74D5" w:rsidRPr="00F0732D" w:rsidRDefault="00DE74D5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Zemní a stavební práce související s vytvořením odstavné plochy budou provedeny dodavatelsky odbornou firmou</w:t>
      </w:r>
      <w:r w:rsidR="00B80A54">
        <w:rPr>
          <w:rFonts w:ascii="Arial" w:hAnsi="Arial" w:cs="Arial"/>
          <w:szCs w:val="24"/>
        </w:rPr>
        <w:t xml:space="preserve"> (je předmětem veřejné zakázky)</w:t>
      </w:r>
      <w:r w:rsidRPr="00F0732D">
        <w:rPr>
          <w:rFonts w:ascii="Arial" w:hAnsi="Arial" w:cs="Arial"/>
          <w:szCs w:val="24"/>
        </w:rPr>
        <w:t>.</w:t>
      </w:r>
    </w:p>
    <w:p w14:paraId="5EB9EC59" w14:textId="323D9658" w:rsidR="00DE74D5" w:rsidRPr="00F0732D" w:rsidRDefault="00DE74D5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>Práce zámečnické (zábradlí a případné částečné zastřešení odstavné plochy) bude řešeno v další fázi projektu.</w:t>
      </w:r>
    </w:p>
    <w:p w14:paraId="1DAD0E44" w14:textId="77777777" w:rsidR="00D3529A" w:rsidRPr="00F0732D" w:rsidRDefault="00DE74D5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t xml:space="preserve">Práce spojené s přeložením </w:t>
      </w:r>
      <w:r w:rsidR="00270F29" w:rsidRPr="00F0732D">
        <w:rPr>
          <w:rFonts w:ascii="Arial" w:hAnsi="Arial" w:cs="Arial"/>
          <w:szCs w:val="24"/>
        </w:rPr>
        <w:t xml:space="preserve">stávajícího elektrického </w:t>
      </w:r>
      <w:r w:rsidRPr="00F0732D">
        <w:rPr>
          <w:rFonts w:ascii="Arial" w:hAnsi="Arial" w:cs="Arial"/>
          <w:szCs w:val="24"/>
        </w:rPr>
        <w:t>sloupku</w:t>
      </w:r>
      <w:r w:rsidR="00270F29" w:rsidRPr="00F0732D">
        <w:rPr>
          <w:rFonts w:ascii="Arial" w:hAnsi="Arial" w:cs="Arial"/>
          <w:szCs w:val="24"/>
        </w:rPr>
        <w:t>, el. přípojky a rozvodů pro osvětlení plochy a jejich revize, budou provedeny smluvním pracovníkem Domova s oprávněním pro tyto práce.</w:t>
      </w:r>
      <w:r w:rsidR="00392C7B" w:rsidRPr="00F0732D">
        <w:rPr>
          <w:rFonts w:ascii="Arial" w:hAnsi="Arial" w:cs="Arial"/>
          <w:szCs w:val="24"/>
        </w:rPr>
        <w:t xml:space="preserve"> El. sloupek byl určen pro připojení a jištění zrušené ČOV, jističe jsou dostatečně dimenzované, proto nebude potřeba navyšovat jejich hodnoty.</w:t>
      </w:r>
      <w:r w:rsidR="00D3529A" w:rsidRPr="00F0732D">
        <w:rPr>
          <w:rFonts w:ascii="Arial" w:hAnsi="Arial" w:cs="Arial"/>
          <w:szCs w:val="24"/>
        </w:rPr>
        <w:t xml:space="preserve">                         </w:t>
      </w:r>
    </w:p>
    <w:p w14:paraId="13090AD1" w14:textId="3D0D9E87" w:rsidR="00D3529A" w:rsidRPr="00F0732D" w:rsidRDefault="00270F29" w:rsidP="00F0732D">
      <w:pPr>
        <w:spacing w:line="360" w:lineRule="auto"/>
        <w:jc w:val="both"/>
        <w:rPr>
          <w:rFonts w:ascii="Arial" w:hAnsi="Arial" w:cs="Arial"/>
          <w:szCs w:val="24"/>
        </w:rPr>
      </w:pPr>
      <w:r w:rsidRPr="00F0732D">
        <w:rPr>
          <w:rFonts w:ascii="Arial" w:hAnsi="Arial" w:cs="Arial"/>
          <w:szCs w:val="24"/>
        </w:rPr>
        <w:lastRenderedPageBreak/>
        <w:t>Osazení zeleného pásu okrasnými dřevinami a zatravnění bude provedeno vlastními zaměstnanci Domova.</w:t>
      </w:r>
      <w:r w:rsidR="00DE74D5" w:rsidRPr="00F0732D">
        <w:rPr>
          <w:rFonts w:ascii="Arial" w:hAnsi="Arial" w:cs="Arial"/>
          <w:szCs w:val="24"/>
        </w:rPr>
        <w:t xml:space="preserve">  </w:t>
      </w:r>
    </w:p>
    <w:p w14:paraId="5CF0ABAC" w14:textId="77777777" w:rsidR="00D34ACA" w:rsidRPr="00F0732D" w:rsidRDefault="00D3529A" w:rsidP="00F0732D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F0732D">
        <w:rPr>
          <w:rFonts w:ascii="Arial" w:hAnsi="Arial" w:cs="Arial"/>
          <w:b/>
          <w:szCs w:val="24"/>
        </w:rPr>
        <w:t>Tyto práce budou prováděny v koordinaci s firmou, která bude zajišťovat stavební práce.</w:t>
      </w:r>
      <w:r w:rsidR="00DE74D5" w:rsidRPr="00F0732D">
        <w:rPr>
          <w:rFonts w:ascii="Arial" w:hAnsi="Arial" w:cs="Arial"/>
          <w:b/>
          <w:szCs w:val="24"/>
        </w:rPr>
        <w:t xml:space="preserve"> </w:t>
      </w:r>
    </w:p>
    <w:p w14:paraId="17F6C4B9" w14:textId="77777777" w:rsidR="002F2ED9" w:rsidRDefault="00A362B2">
      <w:pPr>
        <w:rPr>
          <w:b/>
        </w:rPr>
      </w:pPr>
      <w:r w:rsidRPr="00A362B2">
        <w:rPr>
          <w:noProof/>
          <w:lang w:eastAsia="cs-CZ"/>
        </w:rPr>
        <w:drawing>
          <wp:inline distT="0" distB="0" distL="0" distR="0" wp14:anchorId="283C423F" wp14:editId="2AC637FD">
            <wp:extent cx="4893945" cy="1598948"/>
            <wp:effectExtent l="0" t="0" r="1905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445" cy="1615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59B83" w14:textId="77777777" w:rsidR="002F2ED9" w:rsidRDefault="002F2ED9"/>
    <w:p w14:paraId="338BD42C" w14:textId="77777777" w:rsidR="00257661" w:rsidRDefault="000D11B7">
      <w:r w:rsidRPr="000D11B7">
        <w:rPr>
          <w:noProof/>
          <w:lang w:eastAsia="cs-CZ"/>
        </w:rPr>
        <w:drawing>
          <wp:inline distT="0" distB="0" distL="0" distR="0" wp14:anchorId="115EBB3B" wp14:editId="7A41837F">
            <wp:extent cx="4512371" cy="1288880"/>
            <wp:effectExtent l="0" t="0" r="2540" b="698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770" cy="130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5EE6" w14:textId="77777777" w:rsidR="00257661" w:rsidRDefault="00257661"/>
    <w:p w14:paraId="30E058E6" w14:textId="77777777" w:rsidR="00257661" w:rsidRDefault="00257661"/>
    <w:p w14:paraId="29BF4400" w14:textId="77777777" w:rsidR="00257661" w:rsidRDefault="00257661"/>
    <w:p w14:paraId="29A082AD" w14:textId="77777777" w:rsidR="00257661" w:rsidRDefault="00257661"/>
    <w:p w14:paraId="0DC1F60D" w14:textId="77777777" w:rsidR="00257661" w:rsidRDefault="00257661"/>
    <w:sectPr w:rsidR="00257661" w:rsidSect="001F313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644"/>
    <w:rsid w:val="000063C9"/>
    <w:rsid w:val="00054DF4"/>
    <w:rsid w:val="000D11B7"/>
    <w:rsid w:val="000F4964"/>
    <w:rsid w:val="00166630"/>
    <w:rsid w:val="00197B8F"/>
    <w:rsid w:val="001A3318"/>
    <w:rsid w:val="001B617E"/>
    <w:rsid w:val="001F3132"/>
    <w:rsid w:val="00211FC8"/>
    <w:rsid w:val="00255F78"/>
    <w:rsid w:val="00257661"/>
    <w:rsid w:val="00270F29"/>
    <w:rsid w:val="002D29C1"/>
    <w:rsid w:val="002E5DDD"/>
    <w:rsid w:val="002F2ED9"/>
    <w:rsid w:val="00392C7B"/>
    <w:rsid w:val="003B412F"/>
    <w:rsid w:val="003E62FF"/>
    <w:rsid w:val="00425A47"/>
    <w:rsid w:val="00474D74"/>
    <w:rsid w:val="004841C7"/>
    <w:rsid w:val="00537F44"/>
    <w:rsid w:val="005C44FE"/>
    <w:rsid w:val="0060514F"/>
    <w:rsid w:val="0061604B"/>
    <w:rsid w:val="006F0622"/>
    <w:rsid w:val="007E2833"/>
    <w:rsid w:val="0083763C"/>
    <w:rsid w:val="00850BE3"/>
    <w:rsid w:val="0090241E"/>
    <w:rsid w:val="00A362B2"/>
    <w:rsid w:val="00AA36C3"/>
    <w:rsid w:val="00B57644"/>
    <w:rsid w:val="00B80A54"/>
    <w:rsid w:val="00C23DCA"/>
    <w:rsid w:val="00D07C36"/>
    <w:rsid w:val="00D34ACA"/>
    <w:rsid w:val="00D3529A"/>
    <w:rsid w:val="00D72032"/>
    <w:rsid w:val="00D8314A"/>
    <w:rsid w:val="00DA7925"/>
    <w:rsid w:val="00DE74D5"/>
    <w:rsid w:val="00E57324"/>
    <w:rsid w:val="00EC44B5"/>
    <w:rsid w:val="00EE5065"/>
    <w:rsid w:val="00F0732D"/>
    <w:rsid w:val="00F3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3BF8"/>
  <w15:chartTrackingRefBased/>
  <w15:docId w15:val="{730D2ACC-D6B6-4636-BCBC-6B4B4568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2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Sylva Hajšmanová</cp:lastModifiedBy>
  <cp:revision>3</cp:revision>
  <cp:lastPrinted>2022-11-15T09:23:00Z</cp:lastPrinted>
  <dcterms:created xsi:type="dcterms:W3CDTF">2022-11-29T09:48:00Z</dcterms:created>
  <dcterms:modified xsi:type="dcterms:W3CDTF">2022-11-29T11:24:00Z</dcterms:modified>
</cp:coreProperties>
</file>