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C7ED" w14:textId="456340E7" w:rsidR="000E2B27" w:rsidRDefault="00064FF7"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14:paraId="0BBDCA31" w14:textId="36CC9B29" w:rsidR="00064FF7" w:rsidRDefault="00064FF7" w:rsidP="00794EE5">
      <w:pPr>
        <w:pStyle w:val="Zhlav"/>
        <w:ind w:left="-964" w:right="-737"/>
        <w:jc w:val="left"/>
        <w:rPr>
          <w:noProof/>
        </w:rPr>
      </w:pPr>
    </w:p>
    <w:p w14:paraId="62695261" w14:textId="3F8D0FB6" w:rsidR="00064FF7" w:rsidRDefault="00064FF7" w:rsidP="00794EE5">
      <w:pPr>
        <w:pStyle w:val="Zhlav"/>
        <w:ind w:left="-964" w:right="-737"/>
        <w:jc w:val="left"/>
        <w:rPr>
          <w:noProof/>
        </w:rPr>
      </w:pPr>
    </w:p>
    <w:p w14:paraId="21A09A60" w14:textId="77777777" w:rsidR="00064FF7" w:rsidRDefault="00064FF7" w:rsidP="00794EE5">
      <w:pPr>
        <w:pStyle w:val="Zhlav"/>
        <w:ind w:left="-964" w:right="-737"/>
        <w:jc w:val="left"/>
      </w:pPr>
    </w:p>
    <w:p w14:paraId="099BA5CB" w14:textId="77777777" w:rsidR="00486AA1" w:rsidRPr="00736042" w:rsidRDefault="00486AA1" w:rsidP="003B1D62">
      <w:pPr>
        <w:spacing w:after="0"/>
        <w:jc w:val="center"/>
        <w:rPr>
          <w:rFonts w:ascii="Arial" w:hAnsi="Arial" w:cs="Arial"/>
          <w:b/>
          <w:sz w:val="20"/>
          <w:szCs w:val="20"/>
        </w:rPr>
      </w:pPr>
    </w:p>
    <w:p w14:paraId="3334164B" w14:textId="77777777" w:rsidR="006E243F" w:rsidRDefault="00064FF7"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704801E7" w14:textId="0F3433D8" w:rsidR="006E243F" w:rsidRPr="00064FF7" w:rsidRDefault="00064FF7" w:rsidP="006E243F">
      <w:pPr>
        <w:pStyle w:val="Nzev"/>
        <w:spacing w:line="276" w:lineRule="auto"/>
        <w:rPr>
          <w:rFonts w:ascii="Arial" w:eastAsia="Arial" w:hAnsi="Arial" w:cs="Arial"/>
          <w:sz w:val="20"/>
        </w:rPr>
      </w:pPr>
      <w:r w:rsidRPr="00064FF7">
        <w:rPr>
          <w:rFonts w:ascii="Arial" w:eastAsia="Arial" w:hAnsi="Arial" w:cs="Arial"/>
          <w:bCs/>
          <w:sz w:val="22"/>
          <w:szCs w:val="22"/>
        </w:rPr>
        <w:t>"</w:t>
      </w:r>
      <w:r w:rsidRPr="00064FF7">
        <w:rPr>
          <w:rFonts w:ascii="Arial" w:eastAsia="Arial" w:hAnsi="Arial" w:cs="Arial"/>
          <w:bCs/>
          <w:sz w:val="20"/>
        </w:rPr>
        <w:t>Oprava havarijního stavu mostu ev.č. 1853-2 Staňkov</w:t>
      </w:r>
      <w:r w:rsidRPr="00064FF7">
        <w:rPr>
          <w:rFonts w:ascii="Arial" w:eastAsia="Arial" w:hAnsi="Arial" w:cs="Arial"/>
          <w:bCs/>
          <w:sz w:val="22"/>
          <w:szCs w:val="22"/>
        </w:rPr>
        <w:t>"</w:t>
      </w:r>
    </w:p>
    <w:p w14:paraId="157DDFC6" w14:textId="77777777" w:rsidR="003B1D62" w:rsidRPr="0019056B" w:rsidRDefault="00064FF7"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14:paraId="18FE754A" w14:textId="77777777" w:rsidR="00981BE8" w:rsidRPr="0019056B" w:rsidRDefault="00064FF7"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14:paraId="74E660DC" w14:textId="77777777" w:rsidR="003B1D62" w:rsidRPr="0019056B" w:rsidRDefault="00064FF7"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451ED4FA" w14:textId="77777777" w:rsidR="003B1D62" w:rsidRPr="00D64DAD" w:rsidRDefault="003B1D62" w:rsidP="003B1D62">
      <w:pPr>
        <w:spacing w:after="0"/>
        <w:jc w:val="center"/>
        <w:rPr>
          <w:rFonts w:ascii="Arial" w:hAnsi="Arial" w:cs="Arial"/>
          <w:sz w:val="18"/>
          <w:szCs w:val="18"/>
        </w:rPr>
      </w:pPr>
    </w:p>
    <w:p w14:paraId="4ADD5ACE" w14:textId="01277D30" w:rsidR="003B1D62" w:rsidRPr="00D64DAD" w:rsidRDefault="00064FF7" w:rsidP="003B1D62">
      <w:pPr>
        <w:spacing w:after="0"/>
        <w:rPr>
          <w:rFonts w:ascii="Arial" w:hAnsi="Arial" w:cs="Arial"/>
          <w:sz w:val="18"/>
          <w:szCs w:val="18"/>
        </w:rPr>
      </w:pPr>
      <w:r w:rsidRPr="00D64DAD">
        <w:rPr>
          <w:rFonts w:ascii="Arial" w:hAnsi="Arial" w:cs="Arial"/>
          <w:sz w:val="18"/>
          <w:szCs w:val="18"/>
        </w:rPr>
        <w:t>číslo smlouvy objednatele:</w:t>
      </w:r>
      <w:r w:rsidR="00D64DAD">
        <w:rPr>
          <w:rFonts w:ascii="Arial" w:hAnsi="Arial" w:cs="Arial"/>
          <w:sz w:val="18"/>
          <w:szCs w:val="18"/>
        </w:rPr>
        <w:tab/>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p>
    <w:p w14:paraId="28F15E77" w14:textId="239ACD46" w:rsidR="003B1D62" w:rsidRPr="00D64DAD" w:rsidRDefault="00064FF7" w:rsidP="003B1D62">
      <w:pPr>
        <w:spacing w:after="0"/>
        <w:rPr>
          <w:rFonts w:ascii="Arial" w:hAnsi="Arial" w:cs="Arial"/>
          <w:sz w:val="18"/>
          <w:szCs w:val="18"/>
        </w:rPr>
      </w:pPr>
      <w:r w:rsidRPr="00D64DAD">
        <w:rPr>
          <w:rFonts w:ascii="Arial" w:hAnsi="Arial" w:cs="Arial"/>
          <w:sz w:val="18"/>
          <w:szCs w:val="18"/>
        </w:rPr>
        <w:t>číslo smlouvy zhotovitele:</w:t>
      </w:r>
      <w:r w:rsidR="00D64DAD">
        <w:rPr>
          <w:rFonts w:ascii="Arial" w:hAnsi="Arial" w:cs="Arial"/>
          <w:sz w:val="18"/>
          <w:szCs w:val="18"/>
        </w:rPr>
        <w:tab/>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r w:rsidRPr="00D64DAD">
        <w:rPr>
          <w:rFonts w:ascii="Arial" w:hAnsi="Arial" w:cs="Arial"/>
          <w:sz w:val="18"/>
          <w:szCs w:val="18"/>
        </w:rPr>
        <w:t xml:space="preserve"> </w:t>
      </w:r>
    </w:p>
    <w:p w14:paraId="648836C1" w14:textId="77777777" w:rsidR="00D64DAD" w:rsidRPr="00D64DAD" w:rsidRDefault="00D64DAD" w:rsidP="003B1D62">
      <w:pPr>
        <w:spacing w:after="0"/>
        <w:jc w:val="both"/>
        <w:rPr>
          <w:rFonts w:ascii="Arial" w:hAnsi="Arial" w:cs="Arial"/>
          <w:sz w:val="18"/>
          <w:szCs w:val="18"/>
        </w:rPr>
      </w:pPr>
    </w:p>
    <w:p w14:paraId="2D3B67EE" w14:textId="5AD53FE5" w:rsidR="00F45E75" w:rsidRDefault="00064FF7"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 xml:space="preserve">VZ“) a evidované na profilu zadavatele pod systémovým číslem: </w:t>
      </w:r>
      <w:r w:rsidRPr="00064FF7">
        <w:rPr>
          <w:rFonts w:ascii="Arial" w:hAnsi="Arial" w:cs="Arial"/>
          <w:bCs/>
          <w:sz w:val="20"/>
          <w:szCs w:val="20"/>
        </w:rPr>
        <w:t>P22V00000591</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14:paraId="5B0EDFDD"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64AF0949"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14:paraId="2A0413DB" w14:textId="09555529" w:rsidR="003B1D62" w:rsidRPr="0019056B" w:rsidRDefault="00064FF7"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5F159E">
        <w:rPr>
          <w:rFonts w:ascii="Arial" w:hAnsi="Arial" w:cs="Arial"/>
          <w:b/>
          <w:sz w:val="20"/>
          <w:szCs w:val="20"/>
        </w:rPr>
        <w:t>.</w:t>
      </w:r>
      <w:r w:rsidRPr="0019056B">
        <w:rPr>
          <w:rFonts w:ascii="Arial" w:hAnsi="Arial" w:cs="Arial"/>
          <w:b/>
          <w:sz w:val="20"/>
          <w:szCs w:val="20"/>
        </w:rPr>
        <w:t xml:space="preserve"> </w:t>
      </w:r>
    </w:p>
    <w:p w14:paraId="797A8655" w14:textId="77777777" w:rsidR="00E33332" w:rsidRPr="0019056B" w:rsidRDefault="00064FF7"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C80598C" w14:textId="13D90400" w:rsidR="003B1D62" w:rsidRPr="007A17FD" w:rsidRDefault="00064FF7"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3E77D6" w:rsidRPr="003E77D6">
        <w:rPr>
          <w:rFonts w:ascii="Arial" w:hAnsi="Arial" w:cs="Arial"/>
          <w:sz w:val="20"/>
          <w:szCs w:val="20"/>
        </w:rPr>
        <w:t>Koterovská 462/162, Koterov, 326 00 Plzeň</w:t>
      </w:r>
    </w:p>
    <w:p w14:paraId="12F834A4" w14:textId="2838E121" w:rsidR="00171A0C" w:rsidRPr="007A17FD" w:rsidRDefault="00064FF7"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14:paraId="570836E4" w14:textId="400E5F81" w:rsidR="003B1D62" w:rsidRPr="007A17FD" w:rsidRDefault="00064FF7"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14:paraId="712EB552" w14:textId="52503F07" w:rsidR="003B1D62" w:rsidRPr="007A17FD" w:rsidRDefault="00064FF7"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14:paraId="27EF0B98" w14:textId="243AC8B3" w:rsidR="003B1D62" w:rsidRPr="007A17FD" w:rsidRDefault="00064FF7"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14:paraId="189C82FD" w14:textId="28E0EEEE" w:rsidR="003B1D62" w:rsidRPr="007A17FD" w:rsidRDefault="00064FF7"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4759E34D" w14:textId="1D6D7C1B" w:rsidR="00274665" w:rsidRPr="003E5DE5" w:rsidRDefault="00064FF7" w:rsidP="0016580D">
      <w:pPr>
        <w:tabs>
          <w:tab w:val="left" w:pos="8595"/>
        </w:tabs>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r w:rsidR="0016580D">
        <w:rPr>
          <w:rFonts w:ascii="Arial" w:hAnsi="Arial" w:cs="Arial"/>
          <w:sz w:val="20"/>
          <w:szCs w:val="20"/>
        </w:rPr>
        <w:tab/>
      </w:r>
    </w:p>
    <w:p w14:paraId="5E71CE13" w14:textId="4460E3EF" w:rsidR="00274665" w:rsidRPr="00064FF7" w:rsidRDefault="00064FF7" w:rsidP="00274665">
      <w:pPr>
        <w:spacing w:after="0"/>
        <w:ind w:left="567"/>
        <w:jc w:val="both"/>
        <w:rPr>
          <w:rFonts w:ascii="Arial" w:hAnsi="Arial" w:cs="Arial"/>
          <w:sz w:val="20"/>
          <w:szCs w:val="20"/>
        </w:rPr>
      </w:pPr>
      <w:r w:rsidRPr="00064FF7">
        <w:rPr>
          <w:rFonts w:ascii="Arial" w:hAnsi="Arial" w:cs="Arial"/>
          <w:bCs/>
          <w:sz w:val="20"/>
          <w:szCs w:val="20"/>
        </w:rPr>
        <w:t xml:space="preserve">PhDr. Monika Klimentová, LL.M., MBA, tel. 778 702 844, e-mail: </w:t>
      </w:r>
      <w:hyperlink r:id="rId10" w:history="1">
        <w:r w:rsidRPr="00064FF7">
          <w:rPr>
            <w:rStyle w:val="Hypertextovodkaz"/>
            <w:rFonts w:ascii="Arial" w:hAnsi="Arial" w:cs="Arial"/>
            <w:bCs/>
            <w:sz w:val="20"/>
            <w:szCs w:val="20"/>
          </w:rPr>
          <w:t>monika.klimentova@suspk.eu</w:t>
        </w:r>
      </w:hyperlink>
      <w:r w:rsidRPr="00064FF7">
        <w:rPr>
          <w:rFonts w:ascii="Arial" w:hAnsi="Arial" w:cs="Arial"/>
          <w:bCs/>
          <w:sz w:val="20"/>
          <w:szCs w:val="20"/>
        </w:rPr>
        <w:t xml:space="preserve"> </w:t>
      </w:r>
      <w:r w:rsidR="000C52B9" w:rsidRPr="00064FF7">
        <w:rPr>
          <w:rFonts w:ascii="Arial" w:hAnsi="Arial" w:cs="Arial"/>
          <w:sz w:val="20"/>
          <w:szCs w:val="20"/>
        </w:rPr>
        <w:t xml:space="preserve"> (dále jen „kontaktní osoba objednatele</w:t>
      </w:r>
      <w:r w:rsidR="008E6D20" w:rsidRPr="00064FF7">
        <w:rPr>
          <w:rFonts w:ascii="Arial" w:hAnsi="Arial" w:cs="Arial"/>
          <w:sz w:val="20"/>
          <w:szCs w:val="20"/>
        </w:rPr>
        <w:t>“</w:t>
      </w:r>
      <w:r w:rsidR="000C52B9" w:rsidRPr="00064FF7">
        <w:rPr>
          <w:rFonts w:ascii="Arial" w:hAnsi="Arial" w:cs="Arial"/>
          <w:sz w:val="20"/>
          <w:szCs w:val="20"/>
        </w:rPr>
        <w:t>)</w:t>
      </w:r>
    </w:p>
    <w:p w14:paraId="4EFB8538" w14:textId="77777777" w:rsidR="003B1D62" w:rsidRPr="0019056B" w:rsidRDefault="00064FF7"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14:paraId="223298C7"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14:paraId="0A1BBF32" w14:textId="77777777" w:rsidR="0003103E" w:rsidRPr="0003103E" w:rsidRDefault="00064FF7"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65829DC7" w14:textId="77777777"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5EEBD978" w14:textId="77777777"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1902CC4E" w14:textId="77777777"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1B647B8B" w14:textId="77777777"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lastRenderedPageBreak/>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14:paraId="78E4479A" w14:textId="77777777"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D94697"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2"/>
    </w:p>
    <w:p w14:paraId="689BE36B" w14:textId="77777777"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3"/>
    </w:p>
    <w:p w14:paraId="3F705F1B" w14:textId="77777777"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D94697"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4"/>
    </w:p>
    <w:p w14:paraId="54FD637A" w14:textId="77777777"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5"/>
    </w:p>
    <w:p w14:paraId="17DE22E7" w14:textId="77777777" w:rsidR="0003103E" w:rsidRPr="0003103E" w:rsidRDefault="00064FF7"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D94697"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14:paraId="3FEDBAC1" w14:textId="77777777" w:rsidR="005C4E92" w:rsidRDefault="00064FF7"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1E2258DB"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6B77BC3"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813B623" w14:textId="2772602F" w:rsidR="003B1D62" w:rsidRPr="0019056B" w:rsidRDefault="00064FF7" w:rsidP="00064FF7">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Pr="00064FF7">
        <w:rPr>
          <w:rFonts w:ascii="Arial" w:hAnsi="Arial" w:cs="Arial"/>
          <w:b/>
          <w:bCs/>
          <w:sz w:val="20"/>
          <w:szCs w:val="20"/>
        </w:rPr>
        <w:t>Oprava havarijního stavu mostu ev.č. 1853-2 Staňkov</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4D2B54">
        <w:rPr>
          <w:rFonts w:ascii="Arial" w:hAnsi="Arial" w:cs="Arial"/>
          <w:sz w:val="20"/>
          <w:szCs w:val="20"/>
        </w:rPr>
        <w:t>.</w:t>
      </w:r>
      <w:r>
        <w:rPr>
          <w:rFonts w:ascii="Arial" w:hAnsi="Arial" w:cs="Arial"/>
          <w:sz w:val="20"/>
          <w:szCs w:val="20"/>
        </w:rPr>
        <w:t xml:space="preserve"> </w:t>
      </w:r>
      <w:r w:rsidRPr="00064FF7">
        <w:rPr>
          <w:rFonts w:ascii="Arial" w:hAnsi="Arial" w:cs="Arial"/>
          <w:sz w:val="20"/>
          <w:szCs w:val="20"/>
        </w:rPr>
        <w:t xml:space="preserve">Předmětem veřejné zakázky je zajištění </w:t>
      </w:r>
      <w:r>
        <w:rPr>
          <w:rFonts w:ascii="Arial" w:hAnsi="Arial" w:cs="Arial"/>
          <w:sz w:val="20"/>
          <w:szCs w:val="20"/>
        </w:rPr>
        <w:t xml:space="preserve">opravy </w:t>
      </w:r>
      <w:r w:rsidRPr="00064FF7">
        <w:rPr>
          <w:rFonts w:ascii="Arial" w:hAnsi="Arial" w:cs="Arial"/>
          <w:sz w:val="20"/>
          <w:szCs w:val="20"/>
        </w:rPr>
        <w:t xml:space="preserve">havarijního stavu mostu ev.č. 1853-2 Staňkov přes železniční trať. Stavba je umístěna v extravilánu u města Staňkov. V rámci stavby bude provedeno odstranění náletových dřevin v okolí mostu a následně bude provedeno hloubkové přespárování zdiva mostu, poprsních zídek a křídel v rozsahu dle soupisu prací. Práce budou prováděny za snížení traťové rychlosti na 30 km/h. </w:t>
      </w:r>
      <w:r w:rsidR="00141429" w:rsidRPr="0019056B">
        <w:rPr>
          <w:rFonts w:ascii="Arial" w:hAnsi="Arial" w:cs="Arial"/>
          <w:sz w:val="20"/>
          <w:szCs w:val="20"/>
        </w:rPr>
        <w:t xml:space="preserve"> </w:t>
      </w:r>
    </w:p>
    <w:p w14:paraId="573F55CC" w14:textId="77777777" w:rsidR="003B1D62" w:rsidRDefault="00064FF7"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3CB6154" w14:textId="77777777" w:rsidR="004023FC" w:rsidRPr="0019056B" w:rsidRDefault="00064FF7"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14:paraId="1C61B4C6" w14:textId="77777777" w:rsidR="004023FC" w:rsidRPr="004023FC" w:rsidRDefault="00064FF7"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7EA1CB7F" w14:textId="77777777" w:rsidR="002E71DB" w:rsidRPr="002E71DB" w:rsidRDefault="00064FF7"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09E5BC9A" w14:textId="4BBA4E0B" w:rsidR="002E71DB" w:rsidRPr="0019056B" w:rsidRDefault="00064FF7"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14:paraId="4D8105DC" w14:textId="77777777" w:rsidR="003B1D62" w:rsidRPr="001D6B31" w:rsidRDefault="00064FF7"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14:paraId="5738F212"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56FCA9F7" w14:textId="77777777" w:rsidR="001D6B31"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6114258" w14:textId="77777777" w:rsidR="003B1D62" w:rsidRPr="004A4E9A" w:rsidRDefault="00064FF7" w:rsidP="00395A68">
      <w:pPr>
        <w:numPr>
          <w:ilvl w:val="0"/>
          <w:numId w:val="25"/>
        </w:numPr>
        <w:spacing w:after="120"/>
        <w:jc w:val="both"/>
        <w:rPr>
          <w:rFonts w:ascii="Arial" w:hAnsi="Arial" w:cs="Arial"/>
          <w:sz w:val="20"/>
          <w:szCs w:val="20"/>
        </w:rPr>
      </w:pPr>
      <w:r w:rsidRPr="004A4E9A">
        <w:rPr>
          <w:rFonts w:ascii="Arial" w:hAnsi="Arial" w:cs="Arial"/>
          <w:sz w:val="20"/>
          <w:szCs w:val="20"/>
        </w:rPr>
        <w:t>zajištění nezbytných opatření nutných pro neporušení veškerých inženýrských sítí během výstavby</w:t>
      </w:r>
      <w:r w:rsidR="00B81DEC" w:rsidRPr="004A4E9A">
        <w:rPr>
          <w:rFonts w:ascii="Arial" w:hAnsi="Arial" w:cs="Arial"/>
          <w:sz w:val="20"/>
          <w:szCs w:val="20"/>
        </w:rPr>
        <w:t xml:space="preserve"> (včetně jejich</w:t>
      </w:r>
      <w:r w:rsidRPr="004A4E9A">
        <w:rPr>
          <w:rFonts w:ascii="Arial" w:hAnsi="Arial" w:cs="Arial"/>
          <w:sz w:val="20"/>
          <w:szCs w:val="20"/>
        </w:rPr>
        <w:t xml:space="preserve"> </w:t>
      </w:r>
      <w:r w:rsidR="00B81DEC" w:rsidRPr="004A4E9A">
        <w:rPr>
          <w:rFonts w:ascii="Arial" w:hAnsi="Arial" w:cs="Arial"/>
          <w:sz w:val="20"/>
          <w:szCs w:val="20"/>
        </w:rPr>
        <w:t xml:space="preserve">řádného </w:t>
      </w:r>
      <w:r w:rsidRPr="004A4E9A">
        <w:rPr>
          <w:rFonts w:ascii="Arial" w:hAnsi="Arial" w:cs="Arial"/>
          <w:sz w:val="20"/>
          <w:szCs w:val="20"/>
        </w:rPr>
        <w:t>vytyčení</w:t>
      </w:r>
      <w:r w:rsidR="00B81DEC" w:rsidRPr="004A4E9A">
        <w:rPr>
          <w:rFonts w:ascii="Arial" w:hAnsi="Arial" w:cs="Arial"/>
          <w:sz w:val="20"/>
          <w:szCs w:val="20"/>
        </w:rPr>
        <w:t>)</w:t>
      </w:r>
      <w:r w:rsidRPr="004A4E9A">
        <w:rPr>
          <w:rFonts w:ascii="Arial" w:hAnsi="Arial" w:cs="Arial"/>
          <w:sz w:val="20"/>
          <w:szCs w:val="20"/>
        </w:rPr>
        <w:t>, odpovědnost za jejich neporušení během stavby a zpětné písemné předání jejich správcům;</w:t>
      </w:r>
    </w:p>
    <w:p w14:paraId="4F2B0D19" w14:textId="77777777"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lastRenderedPageBreak/>
        <w:t xml:space="preserve">zajištění bezpečnosti všech osob, chodců a vozidel na staveništi a v okolí staveniště, zejména čištění znečištěných vozovek a příjezdových cest, dodržování platných předpisů; </w:t>
      </w:r>
    </w:p>
    <w:p w14:paraId="41A25DD6" w14:textId="77777777"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zajištění povolení k užívání veřejných prostranství a rozkopávkám, vč. poplatků a případných pokut za delší než dohodnutý čas užívání;</w:t>
      </w:r>
    </w:p>
    <w:p w14:paraId="0CF6A7D9" w14:textId="77777777"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6D91DFC9" w14:textId="2550C32D"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vedení stavebních a montážních deníků, provádění kontrolních měření a zkoušek,</w:t>
      </w:r>
      <w:r w:rsidR="0095557F" w:rsidRPr="004A4E9A">
        <w:rPr>
          <w:rFonts w:ascii="Arial" w:hAnsi="Arial" w:cs="Arial"/>
          <w:sz w:val="20"/>
          <w:szCs w:val="20"/>
        </w:rPr>
        <w:t xml:space="preserve"> součinnost při</w:t>
      </w:r>
      <w:r w:rsidRPr="004A4E9A">
        <w:rPr>
          <w:rFonts w:ascii="Arial" w:hAnsi="Arial" w:cs="Arial"/>
          <w:sz w:val="20"/>
          <w:szCs w:val="20"/>
        </w:rPr>
        <w:t xml:space="preserve"> zpracování plánu BOZP a protipožární ochrany;</w:t>
      </w:r>
    </w:p>
    <w:p w14:paraId="10430574" w14:textId="7A4F4E47"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ostraha stavby a staveniště, péče o rozestavěné objekty, jejich ošetřování. Zhotovitel je povinen zachovávat na staveništi čistotu a pořádek, na své náklady odstraňuje odpady, nečistoty vzniklé prováděním prací</w:t>
      </w:r>
      <w:r w:rsidR="00AB5085" w:rsidRPr="004A4E9A">
        <w:rPr>
          <w:rFonts w:ascii="Arial" w:hAnsi="Arial" w:cs="Arial"/>
          <w:sz w:val="20"/>
          <w:szCs w:val="20"/>
        </w:rPr>
        <w:t>;</w:t>
      </w:r>
    </w:p>
    <w:p w14:paraId="66B98A7B" w14:textId="675280F0"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zřízení a odstranění zařízení staveniště včetně zajištění energií a napojení na inženýrské sítě;</w:t>
      </w:r>
    </w:p>
    <w:p w14:paraId="77028AE3" w14:textId="77777777"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zajištění všech nezbytných průzkumů nutných pro řádné provádění a dokončení díla;</w:t>
      </w:r>
    </w:p>
    <w:p w14:paraId="3797307C" w14:textId="7E9A5DB3"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účast na jednáních ve věci provádění stavby, kontrolních dnech stavby apod.;</w:t>
      </w:r>
    </w:p>
    <w:p w14:paraId="3E2BCF00" w14:textId="3A158055"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zajištění atestů a dokladů o požadovaných vlastnostech výrobků (dle zák. č.</w:t>
      </w:r>
      <w:r w:rsidR="00AB5085" w:rsidRPr="004A4E9A">
        <w:rPr>
          <w:rFonts w:ascii="Arial" w:hAnsi="Arial" w:cs="Arial"/>
          <w:sz w:val="20"/>
          <w:szCs w:val="20"/>
        </w:rPr>
        <w:t> </w:t>
      </w:r>
      <w:r w:rsidRPr="004A4E9A">
        <w:rPr>
          <w:rFonts w:ascii="Arial" w:hAnsi="Arial" w:cs="Arial"/>
          <w:sz w:val="20"/>
          <w:szCs w:val="20"/>
        </w:rPr>
        <w:t>22/</w:t>
      </w:r>
      <w:r w:rsidR="00723754" w:rsidRPr="004A4E9A">
        <w:rPr>
          <w:rFonts w:ascii="Arial" w:hAnsi="Arial" w:cs="Arial"/>
          <w:sz w:val="20"/>
          <w:szCs w:val="20"/>
        </w:rPr>
        <w:t>1997 Sb.</w:t>
      </w:r>
      <w:r w:rsidR="003804B1" w:rsidRPr="004A4E9A">
        <w:rPr>
          <w:rFonts w:ascii="Arial" w:hAnsi="Arial" w:cs="Arial"/>
          <w:sz w:val="20"/>
          <w:szCs w:val="20"/>
        </w:rPr>
        <w:t xml:space="preserve">, </w:t>
      </w:r>
      <w:r w:rsidR="007730DC" w:rsidRPr="004A4E9A">
        <w:rPr>
          <w:rFonts w:ascii="Arial" w:hAnsi="Arial" w:cs="Arial"/>
          <w:sz w:val="20"/>
          <w:szCs w:val="20"/>
        </w:rPr>
        <w:t xml:space="preserve">o </w:t>
      </w:r>
      <w:r w:rsidR="003804B1" w:rsidRPr="004A4E9A">
        <w:rPr>
          <w:rFonts w:ascii="Arial" w:hAnsi="Arial" w:cs="Arial"/>
          <w:sz w:val="20"/>
          <w:szCs w:val="20"/>
        </w:rPr>
        <w:t>technických požadavcích na výrobky a o změně a doplnění některých zákonů</w:t>
      </w:r>
      <w:r w:rsidRPr="004A4E9A">
        <w:rPr>
          <w:rFonts w:ascii="Arial" w:hAnsi="Arial" w:cs="Arial"/>
          <w:sz w:val="20"/>
          <w:szCs w:val="20"/>
        </w:rPr>
        <w:t xml:space="preserve"> - prohlášení o shodě) a ostatních dokladů, </w:t>
      </w:r>
      <w:r w:rsidR="00266192" w:rsidRPr="004A4E9A">
        <w:rPr>
          <w:rFonts w:ascii="Arial" w:hAnsi="Arial" w:cs="Arial"/>
          <w:sz w:val="20"/>
          <w:szCs w:val="20"/>
        </w:rPr>
        <w:t xml:space="preserve">výsledků a protokolů o provedených měřeních a zkouškách dle schváleného KZP, </w:t>
      </w:r>
      <w:r w:rsidRPr="004A4E9A">
        <w:rPr>
          <w:rFonts w:ascii="Arial" w:hAnsi="Arial" w:cs="Arial"/>
          <w:sz w:val="20"/>
          <w:szCs w:val="20"/>
        </w:rPr>
        <w:t>kterými bude prokázáno dosažení předepsané kvality a parametrů;</w:t>
      </w:r>
    </w:p>
    <w:p w14:paraId="31B1178E" w14:textId="77777777"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4A4E9A">
        <w:rPr>
          <w:rFonts w:ascii="Arial" w:hAnsi="Arial" w:cs="Arial"/>
          <w:sz w:val="20"/>
          <w:szCs w:val="20"/>
        </w:rPr>
        <w:t> </w:t>
      </w:r>
      <w:r w:rsidRPr="004A4E9A">
        <w:rPr>
          <w:rFonts w:ascii="Arial" w:hAnsi="Arial" w:cs="Arial"/>
          <w:sz w:val="20"/>
          <w:szCs w:val="20"/>
        </w:rPr>
        <w:t>ČR</w:t>
      </w:r>
      <w:r w:rsidR="00AB5085" w:rsidRPr="004A4E9A">
        <w:rPr>
          <w:rFonts w:ascii="Arial" w:hAnsi="Arial" w:cs="Arial"/>
          <w:sz w:val="20"/>
          <w:szCs w:val="20"/>
        </w:rPr>
        <w:t>;</w:t>
      </w:r>
    </w:p>
    <w:p w14:paraId="50429911" w14:textId="47D650AE"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bookmarkStart w:id="6" w:name="_GoBack"/>
      <w:bookmarkEnd w:id="6"/>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25F6FB8B" w14:textId="6BBB0DBE" w:rsidR="0079783D"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 xml:space="preserve">dokumentace již </w:t>
      </w:r>
      <w:r w:rsidR="004607D7">
        <w:rPr>
          <w:rFonts w:ascii="Arial" w:hAnsi="Arial" w:cs="Arial"/>
          <w:sz w:val="20"/>
          <w:szCs w:val="20"/>
        </w:rPr>
        <w:lastRenderedPageBreak/>
        <w:t>v průběhu provád</w:t>
      </w:r>
      <w:r w:rsidR="0098391B">
        <w:rPr>
          <w:rFonts w:ascii="Arial" w:hAnsi="Arial" w:cs="Arial"/>
          <w:sz w:val="20"/>
          <w:szCs w:val="20"/>
        </w:rPr>
        <w:t xml:space="preserve">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0F1CB939" w14:textId="77777777" w:rsidR="00171A0C" w:rsidRPr="001856D2" w:rsidRDefault="00064FF7"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5BFA7C3F" w14:textId="77777777" w:rsidR="007213B0" w:rsidRPr="00E917F6" w:rsidRDefault="00064FF7"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37D7419" w14:textId="77777777" w:rsidR="003B1D62" w:rsidRPr="0019056B" w:rsidRDefault="00064FF7"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14:paraId="6EDBBC8B"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EDD1C0D"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331DA63B" w14:textId="77777777" w:rsidR="00F437A6" w:rsidRPr="0019056B" w:rsidRDefault="00064FF7"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14:paraId="137EE6A0" w14:textId="77777777" w:rsidR="00F437A6" w:rsidRPr="0019056B" w:rsidRDefault="00064FF7"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14:paraId="3982970D" w14:textId="77777777" w:rsidR="00171A0C" w:rsidRPr="0019056B" w:rsidRDefault="00064FF7"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14:paraId="61E9A217" w14:textId="77777777" w:rsidR="00A51C93" w:rsidRPr="0019056B" w:rsidRDefault="00064FF7"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066CEEF5" w14:textId="2A3A4C72" w:rsidR="00F204DD" w:rsidRPr="00EA1A43" w:rsidRDefault="00064FF7"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39DB51AA" w14:textId="77777777" w:rsidR="00F204DD" w:rsidRPr="00F204DD" w:rsidRDefault="00F204DD" w:rsidP="00F204DD">
      <w:pPr>
        <w:rPr>
          <w:rFonts w:ascii="Arial" w:hAnsi="Arial" w:cs="Arial"/>
          <w:sz w:val="20"/>
        </w:rPr>
      </w:pPr>
    </w:p>
    <w:p w14:paraId="68A3A152"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6870C125"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14:paraId="48AE9A08" w14:textId="77777777" w:rsidR="003B1D62" w:rsidRPr="0019056B" w:rsidRDefault="00064FF7"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D580CD4" w14:textId="77777777" w:rsidR="003B1D62" w:rsidRPr="0019056B" w:rsidRDefault="00064FF7"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65F11EBE" w14:textId="77777777" w:rsidR="00B1434D" w:rsidRDefault="00064FF7"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6E35576E"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0F681332"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26B51EF0"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0D709264" w14:textId="77777777" w:rsidR="00282CA6"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272D27D6" w14:textId="2F0D88C3" w:rsidR="003B1D62" w:rsidRPr="00B333E5" w:rsidRDefault="00064FF7"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0A5E1396"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562228F9" w14:textId="77777777" w:rsidR="00726AF6" w:rsidRDefault="00064FF7"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778ABD3C" w14:textId="77777777" w:rsidR="00726AF6" w:rsidRDefault="00064FF7"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208A8C67" w14:textId="3815F020" w:rsidR="00726AF6" w:rsidRDefault="00064FF7"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ednotek) uvedené v rozpočtu o méněpráce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7E390A94" w14:textId="21F3B0AA" w:rsidR="00726AF6" w:rsidRPr="00BA7372" w:rsidRDefault="00064FF7"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w:t>
      </w:r>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14:paraId="3F102075" w14:textId="753F1837" w:rsidR="00B333E5" w:rsidRPr="000F377E" w:rsidRDefault="00064FF7" w:rsidP="000F377E">
      <w:pPr>
        <w:numPr>
          <w:ilvl w:val="1"/>
          <w:numId w:val="8"/>
        </w:numPr>
        <w:spacing w:before="120" w:after="120" w:line="264" w:lineRule="auto"/>
        <w:ind w:left="567" w:hanging="567"/>
        <w:jc w:val="both"/>
        <w:rPr>
          <w:rFonts w:ascii="Arial" w:hAnsi="Arial" w:cs="Arial"/>
          <w:sz w:val="20"/>
          <w:szCs w:val="20"/>
        </w:rPr>
      </w:pPr>
      <w:r w:rsidRPr="000F377E">
        <w:rPr>
          <w:rFonts w:ascii="Arial" w:hAnsi="Arial" w:cs="Arial"/>
          <w:sz w:val="20"/>
          <w:szCs w:val="20"/>
        </w:rPr>
        <w:lastRenderedPageBreak/>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p>
    <w:p w14:paraId="680A3443" w14:textId="77777777" w:rsidR="00B333E5" w:rsidRPr="0019056B" w:rsidRDefault="00B333E5" w:rsidP="00B333E5">
      <w:pPr>
        <w:spacing w:before="120" w:after="120" w:line="264" w:lineRule="auto"/>
        <w:ind w:left="567"/>
        <w:jc w:val="both"/>
        <w:rPr>
          <w:rFonts w:ascii="Arial" w:hAnsi="Arial" w:cs="Arial"/>
          <w:sz w:val="20"/>
          <w:szCs w:val="20"/>
        </w:rPr>
      </w:pPr>
    </w:p>
    <w:p w14:paraId="5D8746C4"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29B2BD86" w14:textId="698E40DA" w:rsidR="003B1D62" w:rsidRPr="00064FF7" w:rsidRDefault="00064FF7" w:rsidP="00E80407">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b/>
          <w:sz w:val="20"/>
          <w:szCs w:val="20"/>
        </w:rPr>
        <w:t>Termín předání a převzetí staveniště</w:t>
      </w:r>
      <w:r w:rsidR="00BB3223" w:rsidRPr="00064FF7">
        <w:rPr>
          <w:rFonts w:ascii="Arial" w:hAnsi="Arial" w:cs="Arial"/>
          <w:b/>
          <w:sz w:val="20"/>
          <w:szCs w:val="20"/>
        </w:rPr>
        <w:t xml:space="preserve"> zpravidla</w:t>
      </w:r>
      <w:r w:rsidRPr="00064FF7">
        <w:rPr>
          <w:rFonts w:ascii="Arial" w:hAnsi="Arial" w:cs="Arial"/>
          <w:sz w:val="20"/>
          <w:szCs w:val="20"/>
        </w:rPr>
        <w:t xml:space="preserve">: </w:t>
      </w:r>
      <w:r w:rsidR="0088617C" w:rsidRPr="00064FF7">
        <w:rPr>
          <w:rFonts w:ascii="Arial" w:hAnsi="Arial" w:cs="Arial"/>
          <w:sz w:val="20"/>
          <w:szCs w:val="20"/>
        </w:rPr>
        <w:t>nejpozději do dvou (2) týdnů od výzvy objednatele (výzva bude učiněna nejpozději do dvou (2) týdnů od uzavření smlouvy), nebude-li dohodnuto jinak.</w:t>
      </w:r>
    </w:p>
    <w:p w14:paraId="491D7BDF" w14:textId="53AA19A2" w:rsidR="0088617C" w:rsidRPr="00064FF7" w:rsidRDefault="00064FF7" w:rsidP="0088617C">
      <w:pPr>
        <w:numPr>
          <w:ilvl w:val="1"/>
          <w:numId w:val="8"/>
        </w:numPr>
        <w:spacing w:before="120" w:after="120" w:line="264" w:lineRule="auto"/>
        <w:ind w:left="567" w:hanging="567"/>
        <w:jc w:val="both"/>
        <w:rPr>
          <w:rFonts w:ascii="Arial" w:hAnsi="Arial" w:cs="Arial"/>
          <w:b/>
          <w:sz w:val="20"/>
          <w:szCs w:val="20"/>
        </w:rPr>
      </w:pPr>
      <w:r w:rsidRPr="00064FF7">
        <w:rPr>
          <w:rFonts w:ascii="Arial" w:hAnsi="Arial" w:cs="Arial"/>
          <w:b/>
          <w:sz w:val="20"/>
          <w:szCs w:val="20"/>
        </w:rPr>
        <w:t>Konečný termín pro provedení díla, tj. předání a převzetí dokončeného kompletního díla včetně všech dokladů:</w:t>
      </w:r>
      <w:r w:rsidR="003B1D62" w:rsidRPr="00064FF7">
        <w:rPr>
          <w:rFonts w:ascii="Arial" w:hAnsi="Arial" w:cs="Arial"/>
          <w:b/>
          <w:sz w:val="20"/>
          <w:szCs w:val="20"/>
        </w:rPr>
        <w:t xml:space="preserve"> </w:t>
      </w:r>
      <w:r w:rsidRPr="00064FF7">
        <w:rPr>
          <w:rFonts w:ascii="Arial" w:hAnsi="Arial" w:cs="Arial"/>
          <w:sz w:val="20"/>
          <w:szCs w:val="20"/>
        </w:rPr>
        <w:t>nejpozději do jednoho (1) měsíce od předání staveniště.</w:t>
      </w:r>
    </w:p>
    <w:p w14:paraId="0B25EAB7" w14:textId="77777777" w:rsidR="003B1D62" w:rsidRPr="00064FF7" w:rsidRDefault="00064FF7" w:rsidP="00E80407">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b/>
          <w:sz w:val="20"/>
          <w:szCs w:val="20"/>
        </w:rPr>
        <w:t>Termín pro vyklizení staveniště a odstranění zařízení staveniště</w:t>
      </w:r>
      <w:r w:rsidRPr="00064FF7">
        <w:rPr>
          <w:rFonts w:ascii="Arial" w:hAnsi="Arial" w:cs="Arial"/>
          <w:sz w:val="20"/>
          <w:szCs w:val="20"/>
        </w:rPr>
        <w:t xml:space="preserve">: </w:t>
      </w:r>
      <w:r w:rsidR="00023A9E" w:rsidRPr="00064FF7">
        <w:rPr>
          <w:rFonts w:ascii="Arial" w:hAnsi="Arial" w:cs="Arial"/>
          <w:sz w:val="20"/>
          <w:szCs w:val="20"/>
        </w:rPr>
        <w:t xml:space="preserve">nejpozději </w:t>
      </w:r>
      <w:r w:rsidRPr="00064FF7">
        <w:rPr>
          <w:rFonts w:ascii="Arial" w:hAnsi="Arial" w:cs="Arial"/>
          <w:sz w:val="20"/>
          <w:szCs w:val="20"/>
        </w:rPr>
        <w:t xml:space="preserve">do 7 dnů ode dne protokolárního předání a převzetí díla. </w:t>
      </w:r>
    </w:p>
    <w:p w14:paraId="48AA13A5" w14:textId="77777777" w:rsidR="005179C7" w:rsidRPr="00064FF7" w:rsidRDefault="00064FF7" w:rsidP="00E80407">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sz w:val="20"/>
          <w:szCs w:val="20"/>
        </w:rPr>
        <w:t xml:space="preserve">Zhotovitel </w:t>
      </w:r>
      <w:r w:rsidR="0075618D" w:rsidRPr="00064FF7">
        <w:rPr>
          <w:rFonts w:ascii="Arial" w:hAnsi="Arial" w:cs="Arial"/>
          <w:sz w:val="20"/>
          <w:szCs w:val="20"/>
        </w:rPr>
        <w:t xml:space="preserve">předloží objednateli </w:t>
      </w:r>
      <w:r w:rsidR="001F0A73" w:rsidRPr="00064FF7">
        <w:rPr>
          <w:rFonts w:ascii="Arial" w:hAnsi="Arial" w:cs="Arial"/>
          <w:sz w:val="20"/>
          <w:szCs w:val="20"/>
        </w:rPr>
        <w:t>h</w:t>
      </w:r>
      <w:r w:rsidR="0093424D" w:rsidRPr="00064FF7">
        <w:rPr>
          <w:rFonts w:ascii="Arial" w:hAnsi="Arial" w:cs="Arial"/>
          <w:sz w:val="20"/>
          <w:szCs w:val="20"/>
        </w:rPr>
        <w:t>armonogram realizace stavebních prací (tzv. „časový a finanční harmonogram“).</w:t>
      </w:r>
    </w:p>
    <w:p w14:paraId="3FC07E61" w14:textId="09BD2F3B" w:rsidR="006354FD" w:rsidRDefault="00064FF7" w:rsidP="006354FD">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sz w:val="20"/>
          <w:szCs w:val="20"/>
        </w:rPr>
        <w:t>Neposkytnutí nezbytné součinnosti zhotovitele k převzetí staveniště ve lhůtě dle odst. 4.1. nemá vliv na počátek lhůty k provedení díla dle odst. 4.2., tj. pro účely stanovení konečného termínu pro provedení díla platí, že staveniště bylo předáno 2 týdny po doručení výzvy objednatele k převzetí</w:t>
      </w:r>
      <w:r>
        <w:rPr>
          <w:rFonts w:ascii="Arial" w:hAnsi="Arial" w:cs="Arial"/>
          <w:sz w:val="20"/>
          <w:szCs w:val="20"/>
        </w:rPr>
        <w:t xml:space="preserve"> staveniště zhotoviteli, pokud zhotovitel nezbytnou součinnost k převzetí staveniště v této lhůtě neposkytl.</w:t>
      </w:r>
    </w:p>
    <w:p w14:paraId="56BD161F"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2F0676A9"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14:paraId="2602EB3E"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590765B1"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 xml:space="preserve">sítí </w:t>
      </w:r>
      <w:r w:rsidRPr="0019056B">
        <w:rPr>
          <w:rFonts w:ascii="Arial" w:hAnsi="Arial" w:cs="Arial"/>
          <w:sz w:val="20"/>
          <w:szCs w:val="20"/>
        </w:rPr>
        <w:lastRenderedPageBreak/>
        <w:t>po celou dobu výstavby. Za tím účelem je v případě potřeby zhotovitel povinen zajistit si na vlastní náklady a</w:t>
      </w:r>
      <w:r w:rsidR="00BB0F50">
        <w:rPr>
          <w:rFonts w:ascii="Arial" w:hAnsi="Arial" w:cs="Arial"/>
          <w:sz w:val="20"/>
          <w:szCs w:val="20"/>
        </w:rPr>
        <w:t>ktuální podklady k vedení sítí.</w:t>
      </w:r>
    </w:p>
    <w:p w14:paraId="0BD50BAC"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072D8D32"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798E641E"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66A3D280"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14:paraId="35CF5F3A"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6F850F08"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5E9E9360"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0488B241"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0B2B1C11"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14:paraId="0FE07159"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14:paraId="30692D83" w14:textId="77777777" w:rsidR="003B1D62" w:rsidRPr="001F0A73" w:rsidRDefault="00064FF7"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lastRenderedPageBreak/>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4E03CDAF" w14:textId="77777777" w:rsidR="006354FD" w:rsidRPr="0019056B" w:rsidRDefault="00064FF7"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02F69D47"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49FC5315" w14:textId="77777777" w:rsidR="002709FD" w:rsidRDefault="00064FF7" w:rsidP="00E80407">
      <w:pPr>
        <w:numPr>
          <w:ilvl w:val="1"/>
          <w:numId w:val="8"/>
        </w:numPr>
        <w:spacing w:before="120" w:after="120" w:line="264" w:lineRule="auto"/>
        <w:ind w:left="567" w:hanging="567"/>
        <w:jc w:val="both"/>
        <w:rPr>
          <w:rFonts w:ascii="Arial" w:hAnsi="Arial" w:cs="Arial"/>
          <w:sz w:val="20"/>
          <w:szCs w:val="20"/>
          <w:lang w:eastAsia="ar-SA"/>
        </w:rPr>
      </w:pPr>
      <w:r w:rsidRPr="00064FF7">
        <w:rPr>
          <w:rFonts w:ascii="Arial" w:hAnsi="Arial" w:cs="Arial"/>
          <w:sz w:val="20"/>
          <w:szCs w:val="20"/>
        </w:rPr>
        <w:t>Smluvní</w:t>
      </w:r>
      <w:r w:rsidRPr="00064FF7">
        <w:rPr>
          <w:rFonts w:ascii="Arial" w:hAnsi="Arial" w:cs="Arial"/>
          <w:sz w:val="20"/>
          <w:szCs w:val="20"/>
          <w:lang w:eastAsia="ar-SA"/>
        </w:rPr>
        <w:t xml:space="preserve"> strany si sjednávají, že kontrolní dny</w:t>
      </w:r>
      <w:r w:rsidR="00B75861" w:rsidRPr="00064FF7">
        <w:rPr>
          <w:rFonts w:ascii="Arial" w:hAnsi="Arial" w:cs="Arial"/>
          <w:sz w:val="20"/>
          <w:szCs w:val="20"/>
          <w:lang w:eastAsia="ar-SA"/>
        </w:rPr>
        <w:t xml:space="preserve"> (dále jen „KD“)</w:t>
      </w:r>
      <w:r w:rsidRPr="00064FF7">
        <w:rPr>
          <w:rFonts w:ascii="Arial" w:hAnsi="Arial" w:cs="Arial"/>
          <w:sz w:val="20"/>
          <w:szCs w:val="20"/>
          <w:lang w:eastAsia="ar-SA"/>
        </w:rPr>
        <w:t xml:space="preserve"> budou probíhat</w:t>
      </w:r>
      <w:r w:rsidR="00BD384C" w:rsidRPr="00064FF7">
        <w:rPr>
          <w:rFonts w:ascii="Arial" w:hAnsi="Arial" w:cs="Arial"/>
          <w:sz w:val="20"/>
          <w:szCs w:val="20"/>
          <w:lang w:eastAsia="ar-SA"/>
        </w:rPr>
        <w:t xml:space="preserve"> zpravidla</w:t>
      </w:r>
      <w:r w:rsidRPr="00064FF7">
        <w:rPr>
          <w:rFonts w:ascii="Arial" w:hAnsi="Arial" w:cs="Arial"/>
          <w:sz w:val="20"/>
          <w:szCs w:val="20"/>
          <w:lang w:eastAsia="ar-SA"/>
        </w:rPr>
        <w:t xml:space="preserve"> 1 x za </w:t>
      </w:r>
      <w:r w:rsidR="00BD384C" w:rsidRPr="00064FF7">
        <w:rPr>
          <w:rFonts w:ascii="Arial" w:hAnsi="Arial" w:cs="Arial"/>
          <w:sz w:val="20"/>
          <w:szCs w:val="20"/>
          <w:lang w:eastAsia="ar-SA"/>
        </w:rPr>
        <w:t>14 dní, minimálně však 1 x za měsíc</w:t>
      </w:r>
      <w:r w:rsidR="00830840" w:rsidRPr="00064FF7">
        <w:rPr>
          <w:rFonts w:ascii="Arial" w:hAnsi="Arial" w:cs="Arial"/>
          <w:sz w:val="20"/>
          <w:szCs w:val="20"/>
          <w:lang w:eastAsia="ar-SA"/>
        </w:rPr>
        <w:t>, nebude-li dohodnuto jinak</w:t>
      </w:r>
      <w:r w:rsidRPr="00064FF7">
        <w:rPr>
          <w:rFonts w:ascii="Arial" w:hAnsi="Arial" w:cs="Arial"/>
          <w:sz w:val="20"/>
          <w:szCs w:val="20"/>
          <w:lang w:eastAsia="ar-SA"/>
        </w:rPr>
        <w:t xml:space="preserve">. </w:t>
      </w:r>
      <w:r w:rsidR="00B75861" w:rsidRPr="00064FF7">
        <w:rPr>
          <w:rFonts w:ascii="Arial" w:hAnsi="Arial" w:cs="Arial"/>
          <w:sz w:val="20"/>
          <w:szCs w:val="20"/>
          <w:lang w:eastAsia="ar-SA"/>
        </w:rPr>
        <w:t xml:space="preserve">Plán kontrolních dnů anebo první kontrolní den stanoví objednatel či </w:t>
      </w:r>
      <w:r w:rsidR="007C22B5" w:rsidRPr="00064FF7">
        <w:rPr>
          <w:rFonts w:ascii="Arial" w:hAnsi="Arial" w:cs="Arial"/>
          <w:sz w:val="20"/>
          <w:szCs w:val="20"/>
          <w:lang w:eastAsia="ar-SA"/>
        </w:rPr>
        <w:t>osoba vykonávající technický dozor stavebníka (dále jen „</w:t>
      </w:r>
      <w:r w:rsidR="00B75861" w:rsidRPr="00064FF7">
        <w:rPr>
          <w:rFonts w:ascii="Arial" w:hAnsi="Arial" w:cs="Arial"/>
          <w:sz w:val="20"/>
          <w:szCs w:val="20"/>
          <w:lang w:eastAsia="ar-SA"/>
        </w:rPr>
        <w:t>TDS</w:t>
      </w:r>
      <w:r w:rsidR="007C22B5" w:rsidRPr="00064FF7">
        <w:rPr>
          <w:rFonts w:ascii="Arial" w:hAnsi="Arial" w:cs="Arial"/>
          <w:sz w:val="20"/>
          <w:szCs w:val="20"/>
          <w:lang w:eastAsia="ar-SA"/>
        </w:rPr>
        <w:t>“)</w:t>
      </w:r>
      <w:r w:rsidR="00B75861" w:rsidRPr="00064FF7">
        <w:rPr>
          <w:rFonts w:ascii="Arial" w:hAnsi="Arial" w:cs="Arial"/>
          <w:sz w:val="20"/>
          <w:szCs w:val="20"/>
          <w:lang w:eastAsia="ar-SA"/>
        </w:rPr>
        <w:t xml:space="preserve"> (např.</w:t>
      </w:r>
      <w:r w:rsidR="00B75861">
        <w:rPr>
          <w:rFonts w:ascii="Arial" w:hAnsi="Arial" w:cs="Arial"/>
          <w:sz w:val="20"/>
          <w:szCs w:val="20"/>
          <w:lang w:eastAsia="ar-SA"/>
        </w:rPr>
        <w:t xml:space="preserve">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700C1F80" w14:textId="77777777" w:rsidR="00D365E9" w:rsidRPr="0019056B" w:rsidRDefault="00064FF7"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1C215E4C" w14:textId="77777777" w:rsidR="002709FD" w:rsidRPr="0019056B" w:rsidRDefault="00064FF7"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472B598F" w14:textId="79586B9A" w:rsidR="00D0259F" w:rsidRDefault="00064FF7"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5024F878" w14:textId="09E058C3" w:rsidR="00367821" w:rsidRPr="00367821" w:rsidRDefault="00064FF7" w:rsidP="00367821">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14:paraId="65179585"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VLASTNICKÉ PRÁVO A NEBEZPEČÍ ŠKODY NA VĚCI</w:t>
      </w:r>
    </w:p>
    <w:p w14:paraId="54CFEF99"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4827AA15" w14:textId="77777777" w:rsidR="00B81DEC" w:rsidRPr="00D365E9" w:rsidRDefault="00064FF7"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34B4B7E1"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13FEFAD3"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37E91A17"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049AA8FE"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3C51DA70"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2B35BD13"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47A35932" w14:textId="77777777" w:rsidR="008363D3" w:rsidRPr="0019056B" w:rsidRDefault="00064FF7"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60A19E17"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333ACAC6" w14:textId="77777777" w:rsidR="003B1D62" w:rsidRPr="00AC1DBD"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w:t>
      </w:r>
      <w:r w:rsidRPr="0019056B">
        <w:rPr>
          <w:rFonts w:ascii="Arial" w:hAnsi="Arial" w:cs="Arial"/>
          <w:sz w:val="20"/>
          <w:szCs w:val="20"/>
        </w:rPr>
        <w:lastRenderedPageBreak/>
        <w:t>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7181CF6A"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1BFF0C46"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22868929"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1E48B86C"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66D7C87F"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7F3391FD"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w:t>
      </w:r>
      <w:r w:rsidR="00DA3877" w:rsidRPr="00064FF7">
        <w:rPr>
          <w:rFonts w:ascii="Arial" w:hAnsi="Arial" w:cs="Arial"/>
          <w:sz w:val="20"/>
          <w:szCs w:val="20"/>
        </w:rPr>
        <w:t xml:space="preserve">osobě objednatele) </w:t>
      </w:r>
      <w:r w:rsidRPr="00064FF7">
        <w:rPr>
          <w:rFonts w:ascii="Arial" w:hAnsi="Arial" w:cs="Arial"/>
          <w:sz w:val="20"/>
          <w:szCs w:val="20"/>
        </w:rPr>
        <w:t>oznámit nejpozději 7 kalendářních dnů předem, kdy bude dílo př</w:t>
      </w:r>
      <w:r w:rsidR="00475885" w:rsidRPr="00064FF7">
        <w:rPr>
          <w:rFonts w:ascii="Arial" w:hAnsi="Arial" w:cs="Arial"/>
          <w:sz w:val="20"/>
          <w:szCs w:val="20"/>
        </w:rPr>
        <w:t>ipraveno</w:t>
      </w:r>
      <w:r w:rsidR="00475885" w:rsidRPr="0019056B">
        <w:rPr>
          <w:rFonts w:ascii="Arial" w:hAnsi="Arial" w:cs="Arial"/>
          <w:sz w:val="20"/>
          <w:szCs w:val="20"/>
        </w:rPr>
        <w:t xml:space="preserve">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14:paraId="78749FA7"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D1DB68A" w14:textId="77777777" w:rsidR="003B1D62" w:rsidRPr="0019056B" w:rsidRDefault="00064FF7"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67F0A31F" w14:textId="77777777" w:rsidR="002D130F" w:rsidRPr="00D365E9" w:rsidRDefault="00064FF7"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14:paraId="6FA2FA88" w14:textId="77777777" w:rsidR="003B1D62" w:rsidRDefault="00064FF7"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14:paraId="5A7219C2" w14:textId="2FA24FFF" w:rsidR="002D130F" w:rsidRPr="002D130F" w:rsidRDefault="00064FF7" w:rsidP="007730DC">
      <w:pPr>
        <w:pStyle w:val="Odstavecseseznamem"/>
        <w:numPr>
          <w:ilvl w:val="0"/>
          <w:numId w:val="22"/>
        </w:numPr>
        <w:spacing w:before="60" w:after="60" w:line="240" w:lineRule="auto"/>
        <w:contextualSpacing w:val="0"/>
        <w:rPr>
          <w:rFonts w:ascii="Arial" w:hAnsi="Arial" w:cs="Arial"/>
          <w:sz w:val="20"/>
        </w:rPr>
      </w:pPr>
      <w:r w:rsidRPr="002D130F">
        <w:rPr>
          <w:rFonts w:ascii="Arial" w:hAnsi="Arial" w:cs="Arial"/>
          <w:sz w:val="20"/>
        </w:rPr>
        <w:t xml:space="preserve">doklady o ověření požadovaných vlastností výrobků, atesty apod., doklady dle zák. č. 22/1997 Sb., </w:t>
      </w:r>
      <w:r w:rsidR="007730DC" w:rsidRPr="007730DC">
        <w:rPr>
          <w:rFonts w:ascii="Arial" w:hAnsi="Arial" w:cs="Arial"/>
          <w:sz w:val="20"/>
        </w:rPr>
        <w:t>o technických požadavcích na výrobky a o změně a doplnění některých zákonů</w:t>
      </w:r>
      <w:r w:rsidR="007730DC">
        <w:rPr>
          <w:rFonts w:ascii="Arial" w:hAnsi="Arial" w:cs="Arial"/>
          <w:sz w:val="20"/>
        </w:rPr>
        <w:t xml:space="preserve"> </w:t>
      </w:r>
      <w:r w:rsidRPr="002D130F">
        <w:rPr>
          <w:rFonts w:ascii="Arial" w:hAnsi="Arial" w:cs="Arial"/>
          <w:sz w:val="20"/>
        </w:rPr>
        <w:t>a nařízení vlády č. 163/2002 Sb.</w:t>
      </w:r>
      <w:r w:rsidR="007730DC">
        <w:rPr>
          <w:rFonts w:ascii="Arial" w:hAnsi="Arial" w:cs="Arial"/>
          <w:sz w:val="20"/>
        </w:rPr>
        <w:t xml:space="preserve">, </w:t>
      </w:r>
      <w:r w:rsidR="007730DC" w:rsidRPr="007730DC">
        <w:rPr>
          <w:rFonts w:ascii="Arial" w:hAnsi="Arial" w:cs="Arial"/>
          <w:sz w:val="20"/>
        </w:rPr>
        <w:t>kterým se stanoví technické požadavky na vybrané stavební výrobky</w:t>
      </w:r>
      <w:r w:rsidRPr="002D130F">
        <w:rPr>
          <w:rFonts w:ascii="Arial" w:hAnsi="Arial" w:cs="Arial"/>
          <w:sz w:val="20"/>
        </w:rPr>
        <w:t xml:space="preserve"> (ve dvou vyhotoveních)</w:t>
      </w:r>
    </w:p>
    <w:p w14:paraId="6653061C" w14:textId="77777777" w:rsidR="003B1D62" w:rsidRPr="004A4E9A" w:rsidRDefault="00064FF7" w:rsidP="00395A68">
      <w:pPr>
        <w:pStyle w:val="Odstavecseseznamem"/>
        <w:numPr>
          <w:ilvl w:val="0"/>
          <w:numId w:val="22"/>
        </w:numPr>
        <w:spacing w:before="60" w:after="60" w:line="240" w:lineRule="auto"/>
        <w:ind w:left="1077" w:hanging="357"/>
        <w:contextualSpacing w:val="0"/>
        <w:rPr>
          <w:rFonts w:ascii="Arial" w:hAnsi="Arial" w:cs="Arial"/>
          <w:sz w:val="20"/>
        </w:rPr>
      </w:pPr>
      <w:r w:rsidRPr="004A4E9A">
        <w:rPr>
          <w:rFonts w:ascii="Arial" w:hAnsi="Arial" w:cs="Arial"/>
          <w:sz w:val="20"/>
        </w:rPr>
        <w:t xml:space="preserve">zápisy a osvědčení o provedených zkouškách </w:t>
      </w:r>
      <w:r w:rsidR="00DC5863" w:rsidRPr="004A4E9A">
        <w:rPr>
          <w:rFonts w:ascii="Arial" w:hAnsi="Arial" w:cs="Arial"/>
          <w:sz w:val="20"/>
        </w:rPr>
        <w:t>sjednaných v KZP včetně protokolů z nich</w:t>
      </w:r>
      <w:r w:rsidRPr="004A4E9A">
        <w:rPr>
          <w:rFonts w:ascii="Arial" w:hAnsi="Arial" w:cs="Arial"/>
          <w:sz w:val="20"/>
        </w:rPr>
        <w:t xml:space="preserve"> (v</w:t>
      </w:r>
      <w:r w:rsidR="00DC5863" w:rsidRPr="004A4E9A">
        <w:rPr>
          <w:rFonts w:ascii="Arial" w:hAnsi="Arial" w:cs="Arial"/>
          <w:sz w:val="20"/>
        </w:rPr>
        <w:t xml:space="preserve"> jednom originálním vyhotovení a jedné kopii</w:t>
      </w:r>
      <w:r w:rsidRPr="004A4E9A">
        <w:rPr>
          <w:rFonts w:ascii="Arial" w:hAnsi="Arial" w:cs="Arial"/>
          <w:sz w:val="20"/>
        </w:rPr>
        <w:t>)</w:t>
      </w:r>
    </w:p>
    <w:p w14:paraId="1A1E49D3" w14:textId="77777777" w:rsidR="003B1D62" w:rsidRPr="004A4E9A" w:rsidRDefault="00064FF7" w:rsidP="00395A68">
      <w:pPr>
        <w:pStyle w:val="Odstavecseseznamem"/>
        <w:numPr>
          <w:ilvl w:val="0"/>
          <w:numId w:val="22"/>
        </w:numPr>
        <w:spacing w:after="120" w:line="240" w:lineRule="auto"/>
        <w:contextualSpacing w:val="0"/>
        <w:rPr>
          <w:rFonts w:ascii="Arial" w:hAnsi="Arial" w:cs="Arial"/>
          <w:sz w:val="20"/>
        </w:rPr>
      </w:pPr>
      <w:r w:rsidRPr="004A4E9A">
        <w:rPr>
          <w:rFonts w:ascii="Arial" w:hAnsi="Arial" w:cs="Arial"/>
          <w:sz w:val="20"/>
        </w:rPr>
        <w:t>doklad o likvidaci a třídění odpadu a výkopku (ve dvou vyhotoveních)</w:t>
      </w:r>
    </w:p>
    <w:p w14:paraId="2275D072" w14:textId="4447B315" w:rsidR="00A6355B" w:rsidRPr="004A4E9A" w:rsidRDefault="00064FF7" w:rsidP="00395A68">
      <w:pPr>
        <w:pStyle w:val="Odstavecseseznamem"/>
        <w:numPr>
          <w:ilvl w:val="0"/>
          <w:numId w:val="22"/>
        </w:numPr>
        <w:spacing w:after="120" w:line="240" w:lineRule="auto"/>
        <w:contextualSpacing w:val="0"/>
        <w:rPr>
          <w:rFonts w:ascii="Arial" w:hAnsi="Arial" w:cs="Arial"/>
          <w:sz w:val="20"/>
        </w:rPr>
      </w:pPr>
      <w:r w:rsidRPr="004A4E9A">
        <w:rPr>
          <w:rFonts w:ascii="Arial" w:hAnsi="Arial" w:cs="Arial"/>
          <w:sz w:val="20"/>
        </w:rPr>
        <w:t>geometrické plány, případně jejich návrhy pro vymezení rozsahu věcných břemen</w:t>
      </w:r>
    </w:p>
    <w:p w14:paraId="1CCA6302" w14:textId="77777777" w:rsidR="002D130F" w:rsidRPr="004A4E9A" w:rsidRDefault="00064FF7" w:rsidP="00395A68">
      <w:pPr>
        <w:pStyle w:val="Odstavecseseznamem"/>
        <w:numPr>
          <w:ilvl w:val="0"/>
          <w:numId w:val="22"/>
        </w:numPr>
        <w:spacing w:after="120" w:line="240" w:lineRule="auto"/>
        <w:contextualSpacing w:val="0"/>
        <w:rPr>
          <w:rFonts w:ascii="Arial" w:hAnsi="Arial" w:cs="Arial"/>
          <w:sz w:val="20"/>
        </w:rPr>
      </w:pPr>
      <w:r w:rsidRPr="004A4E9A">
        <w:rPr>
          <w:rFonts w:ascii="Arial" w:hAnsi="Arial" w:cs="Arial"/>
          <w:sz w:val="20"/>
        </w:rPr>
        <w:lastRenderedPageBreak/>
        <w:t>souhrnná závěrečná zpráva zhotovitele o hodnocení jakosti díla (ve dvou vyhotoveních)</w:t>
      </w:r>
    </w:p>
    <w:p w14:paraId="1B45030B" w14:textId="77777777" w:rsidR="00D365E9" w:rsidRPr="00A6355B" w:rsidRDefault="00064FF7"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41928321" w14:textId="77777777" w:rsidR="00B3359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2CBD636E" w14:textId="77777777" w:rsidR="00A30E3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789C2FA6" w14:textId="77777777" w:rsidR="00AE0DDD"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1ADCF874"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2A344B71"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333EE49A" w14:textId="77777777" w:rsidR="00D365E9" w:rsidRDefault="00064FF7"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0ED4A46A" w14:textId="77777777" w:rsidR="00A465D8" w:rsidRPr="0019056B" w:rsidRDefault="00064FF7"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0EB44064"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3416F38D"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6F8A3D0A"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5549A27" w14:textId="77777777" w:rsidR="003B1D62" w:rsidRPr="00064FF7"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w:t>
      </w:r>
      <w:r w:rsidRPr="00064FF7">
        <w:rPr>
          <w:rFonts w:ascii="Arial" w:hAnsi="Arial" w:cs="Arial"/>
          <w:sz w:val="20"/>
          <w:szCs w:val="20"/>
        </w:rPr>
        <w:t>rozsahu této záruky.</w:t>
      </w:r>
    </w:p>
    <w:p w14:paraId="39AA84D6" w14:textId="77777777" w:rsidR="003B1D62" w:rsidRPr="00673003" w:rsidRDefault="00064FF7" w:rsidP="009A26C5">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sz w:val="20"/>
          <w:szCs w:val="20"/>
        </w:rPr>
        <w:t>Zhotovitel poskytuje na dílo specifikované v čl. II.</w:t>
      </w:r>
      <w:r w:rsidR="0076633E" w:rsidRPr="00064FF7">
        <w:rPr>
          <w:rFonts w:ascii="Arial" w:hAnsi="Arial" w:cs="Arial"/>
          <w:sz w:val="20"/>
          <w:szCs w:val="20"/>
        </w:rPr>
        <w:t xml:space="preserve"> této smlouvy</w:t>
      </w:r>
      <w:r w:rsidRPr="00064FF7">
        <w:rPr>
          <w:rFonts w:ascii="Arial" w:hAnsi="Arial" w:cs="Arial"/>
          <w:sz w:val="20"/>
          <w:szCs w:val="20"/>
        </w:rPr>
        <w:t xml:space="preserve"> </w:t>
      </w:r>
      <w:r w:rsidRPr="00064FF7">
        <w:rPr>
          <w:rFonts w:ascii="Arial" w:hAnsi="Arial" w:cs="Arial"/>
          <w:b/>
          <w:sz w:val="20"/>
          <w:szCs w:val="20"/>
        </w:rPr>
        <w:t xml:space="preserve">záruku v délce </w:t>
      </w:r>
      <w:r w:rsidR="00C756E3" w:rsidRPr="00064FF7">
        <w:rPr>
          <w:rFonts w:ascii="Arial" w:hAnsi="Arial" w:cs="Arial"/>
          <w:b/>
          <w:sz w:val="20"/>
          <w:szCs w:val="20"/>
        </w:rPr>
        <w:t>5</w:t>
      </w:r>
      <w:r w:rsidR="00C50546" w:rsidRPr="00064FF7">
        <w:rPr>
          <w:rFonts w:ascii="Arial" w:hAnsi="Arial" w:cs="Arial"/>
          <w:b/>
          <w:sz w:val="20"/>
          <w:szCs w:val="20"/>
        </w:rPr>
        <w:t xml:space="preserve"> </w:t>
      </w:r>
      <w:r w:rsidR="00C769B2" w:rsidRPr="00064FF7">
        <w:rPr>
          <w:rFonts w:ascii="Arial" w:hAnsi="Arial" w:cs="Arial"/>
          <w:b/>
          <w:sz w:val="20"/>
          <w:szCs w:val="20"/>
        </w:rPr>
        <w:t>let</w:t>
      </w:r>
      <w:r w:rsidRPr="00064FF7">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14:paraId="5DB6E832"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4CF6B9EE" w14:textId="118B7F6C" w:rsidR="006354FD" w:rsidRPr="0019056B" w:rsidRDefault="00064FF7"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Objednatel je povinen vady písemně </w:t>
      </w:r>
      <w:r w:rsidR="00E07AB7">
        <w:rPr>
          <w:rFonts w:ascii="Arial" w:hAnsi="Arial" w:cs="Arial"/>
          <w:sz w:val="20"/>
          <w:szCs w:val="20"/>
        </w:rPr>
        <w:t>(</w:t>
      </w:r>
      <w:r w:rsidR="007F0FDB">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14:paraId="3047AB4A" w14:textId="77777777" w:rsidR="003B1D62" w:rsidRPr="0019056B" w:rsidRDefault="00064FF7"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488308D4" w14:textId="77777777" w:rsidR="003B1D62" w:rsidRPr="0019056B" w:rsidRDefault="00064FF7"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65F689C6" w14:textId="77777777" w:rsidR="003B1D62" w:rsidRPr="0019056B" w:rsidRDefault="00064FF7"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3E106C30" w14:textId="77777777" w:rsidR="003B1D62" w:rsidRPr="0019056B" w:rsidRDefault="00064FF7"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14:paraId="17133F90" w14:textId="0C922D9B" w:rsidR="003B1D62" w:rsidRPr="0019056B" w:rsidRDefault="00064FF7"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572C5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587A2DC9" w14:textId="77777777" w:rsidR="000900F9" w:rsidRPr="0019056B" w:rsidRDefault="00064FF7"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14:paraId="623B53E1"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14:paraId="190DD31B" w14:textId="77777777" w:rsidR="009A42E8"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426869A8" w14:textId="77777777" w:rsidR="006D1505" w:rsidRPr="006D1505" w:rsidRDefault="00064FF7"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3AAA2A5F" w14:textId="77777777" w:rsidR="006D1505" w:rsidRPr="0019056B" w:rsidRDefault="00064FF7"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2D285E46" w14:textId="77777777" w:rsidR="003B1D62" w:rsidRDefault="00064FF7"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0B55C28" w14:textId="77777777" w:rsidR="00E524B4" w:rsidRPr="00816DC1" w:rsidRDefault="00064FF7"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489D0AE6"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4BB80561"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6DB327C9"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0D0A4A26" w14:textId="77777777" w:rsidR="00EF7EE7"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5ECB5EA8" w14:textId="77777777" w:rsidR="008D21E3" w:rsidRPr="0019056B" w:rsidRDefault="00064FF7"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3AFB3E7B" w14:textId="77777777" w:rsidR="00E8066B" w:rsidRPr="0019056B" w:rsidRDefault="00064FF7"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398BA4B" w14:textId="77777777" w:rsidR="008D21E3" w:rsidRPr="0019056B" w:rsidRDefault="00064FF7"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14:paraId="252F9F45" w14:textId="77777777"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14:paraId="2EFDF39B" w14:textId="77777777"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přesný název stavby a registrační číslo projektu</w:t>
      </w:r>
    </w:p>
    <w:p w14:paraId="5F775D78" w14:textId="77777777"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14:paraId="02B6FE53" w14:textId="77777777"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14:paraId="414769A1" w14:textId="77777777"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14:paraId="6BAC22A8" w14:textId="77777777"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14:paraId="45BA7E78" w14:textId="77777777" w:rsidR="00EF7EE7" w:rsidRPr="008D21E3" w:rsidRDefault="00064FF7"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1E9289C1"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76BB6184"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Soupis provedených prací a dodávek se považuje za odsouhlasený ze strany objednatele pouze v případě, je-li podepsán TDS.</w:t>
      </w:r>
    </w:p>
    <w:p w14:paraId="0D98EBD5"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03AB321C"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59AE1ABC"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074491D7"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6C9B9C07"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DD4BD3D" w14:textId="77777777" w:rsidR="00675038" w:rsidRDefault="00064FF7"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14:paraId="0C7761D6" w14:textId="2E1F322D" w:rsidR="00EF7EE7" w:rsidRPr="0073032A"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14:paraId="5AF107D6" w14:textId="77777777" w:rsidR="00EF7EE7" w:rsidRPr="0073032A" w:rsidRDefault="00064FF7"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14:paraId="6BC68650"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14:paraId="3A1BA8A5"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522185E7" w14:textId="77777777"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14:paraId="6B1ABF17" w14:textId="18D2516C" w:rsidR="00EF7EE7"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w:t>
      </w:r>
      <w:r w:rsidRPr="00064FF7">
        <w:rPr>
          <w:rFonts w:ascii="Arial" w:hAnsi="Arial" w:cs="Arial"/>
          <w:sz w:val="20"/>
          <w:szCs w:val="20"/>
        </w:rPr>
        <w:t>dobu 5 let</w:t>
      </w:r>
      <w:r w:rsidRPr="0019056B">
        <w:rPr>
          <w:rFonts w:ascii="Arial" w:hAnsi="Arial" w:cs="Arial"/>
          <w:sz w:val="20"/>
          <w:szCs w:val="20"/>
        </w:rPr>
        <w:t xml:space="preserve"> ode dne nabytí účinnosti této smlouvy. Po tuto dobu je zhotovitel povinen umožnit osobám oprávněným k výkonu kontroly projektu provést kontrolu dokladů souvisejících s plněním této smlouvy.</w:t>
      </w:r>
    </w:p>
    <w:p w14:paraId="54C83542" w14:textId="3152E4D5" w:rsidR="00C169E2" w:rsidRPr="00C169E2" w:rsidRDefault="00064FF7" w:rsidP="00C169E2">
      <w:pPr>
        <w:numPr>
          <w:ilvl w:val="1"/>
          <w:numId w:val="8"/>
        </w:numPr>
        <w:spacing w:before="120" w:after="120"/>
        <w:ind w:left="567" w:hanging="567"/>
        <w:jc w:val="both"/>
        <w:rPr>
          <w:rFonts w:ascii="Arial" w:hAnsi="Arial" w:cs="Arial"/>
          <w:sz w:val="20"/>
          <w:szCs w:val="20"/>
        </w:rPr>
      </w:pPr>
      <w:r w:rsidRPr="00C169E2">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7C21BCD4"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35560B60" w14:textId="3CB4FE96" w:rsidR="00BC6D99" w:rsidRDefault="00064FF7"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40FF2D2E" w14:textId="67E81B34" w:rsidR="009B6E1F" w:rsidRDefault="00064FF7"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1875063F" w14:textId="057673A3" w:rsidR="00862D78" w:rsidRPr="0019056B" w:rsidRDefault="00064FF7"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C7D4BC4"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4DD096D6" w14:textId="77777777" w:rsidR="0003103E" w:rsidRDefault="00064FF7"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56377A84" w14:textId="77777777"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2963ED93" w14:textId="3845900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14:paraId="799DEF26" w14:textId="77777777" w:rsidR="00072225" w:rsidRPr="00934828" w:rsidRDefault="00064FF7"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3AEC8156" w14:textId="359A7A47" w:rsidR="003B1D62"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72BA94D5" w14:textId="3C2E5D1A" w:rsidR="00954371" w:rsidRDefault="00064FF7"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7AECAC82" w14:textId="77777777" w:rsidR="00954371" w:rsidRDefault="00064FF7"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0251CD3D" w14:textId="3D4F6047" w:rsidR="00954371" w:rsidRPr="00954371" w:rsidRDefault="00064FF7"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1E2A95E3" w14:textId="67F90A8E"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14:paraId="62C4F08B" w14:textId="77777777" w:rsidR="00395A68" w:rsidRPr="00395A68" w:rsidRDefault="00064FF7"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14:paraId="384CDE7C" w14:textId="00E5501E" w:rsidR="00395A68" w:rsidRPr="00395A68" w:rsidRDefault="00064FF7"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w:t>
      </w:r>
      <w:r w:rsidR="00794C9D">
        <w:rPr>
          <w:rFonts w:ascii="Arial" w:eastAsia="Arial" w:hAnsi="Arial" w:cs="Arial"/>
          <w:sz w:val="20"/>
          <w:szCs w:val="20"/>
        </w:rPr>
        <w:t xml:space="preserve"> o.z.</w:t>
      </w:r>
      <w:r w:rsidRPr="00395A68">
        <w:rPr>
          <w:rFonts w:ascii="Arial" w:eastAsia="Arial" w:hAnsi="Arial" w:cs="Arial"/>
          <w:sz w:val="20"/>
          <w:szCs w:val="20"/>
        </w:rPr>
        <w:t xml:space="preserve"> </w:t>
      </w:r>
      <w:r w:rsidR="00954371">
        <w:rPr>
          <w:rFonts w:ascii="Arial" w:eastAsia="Arial" w:hAnsi="Arial" w:cs="Arial"/>
          <w:sz w:val="20"/>
          <w:szCs w:val="20"/>
        </w:rPr>
        <w:t>a § 1998</w:t>
      </w:r>
      <w:r w:rsidR="00954371" w:rsidRPr="00485213">
        <w:rPr>
          <w:rFonts w:ascii="Arial" w:eastAsia="Arial" w:hAnsi="Arial" w:cs="Arial"/>
          <w:sz w:val="20"/>
          <w:szCs w:val="20"/>
        </w:rPr>
        <w:t xml:space="preserve"> o.z.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14:paraId="78001AA7" w14:textId="0F6D2730" w:rsidR="00395A68" w:rsidRPr="00395A68" w:rsidRDefault="00064FF7"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14:paraId="370B702E" w14:textId="77777777" w:rsidR="00395A68" w:rsidRPr="00395A68" w:rsidRDefault="00064FF7"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14:paraId="4CDB63C3" w14:textId="77777777" w:rsidR="00395A68" w:rsidRPr="00395A68" w:rsidRDefault="00064FF7"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178EFB85" w14:textId="14B90227" w:rsidR="00395A68" w:rsidRPr="00395A68" w:rsidRDefault="00064FF7"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w:t>
      </w:r>
      <w:r w:rsidR="00794C9D">
        <w:rPr>
          <w:rFonts w:ascii="Arial" w:hAnsi="Arial" w:cs="Arial"/>
          <w:sz w:val="20"/>
        </w:rPr>
        <w:t>tovitele podle zák. č. 90/2012 S</w:t>
      </w:r>
      <w:r w:rsidRPr="00395A68">
        <w:rPr>
          <w:rFonts w:ascii="Arial" w:hAnsi="Arial" w:cs="Arial"/>
          <w:sz w:val="20"/>
        </w:rPr>
        <w:t>b., zákona o obchodních korporacích nebo je zahájena likvidace zhotovitele v souladu s příslušnými</w:t>
      </w:r>
      <w:r w:rsidRPr="00395A68">
        <w:rPr>
          <w:rFonts w:ascii="Arial" w:eastAsia="Arial" w:hAnsi="Arial" w:cs="Arial"/>
          <w:sz w:val="20"/>
        </w:rPr>
        <w:t xml:space="preserve"> právními předpisy.</w:t>
      </w:r>
    </w:p>
    <w:p w14:paraId="6353E253" w14:textId="6F52F765" w:rsidR="00395A68" w:rsidRPr="00395A68" w:rsidRDefault="00064FF7"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w:t>
      </w:r>
      <w:r w:rsidR="00794C9D">
        <w:rPr>
          <w:rFonts w:ascii="Arial" w:eastAsia="Arial" w:hAnsi="Arial" w:cs="Arial"/>
          <w:sz w:val="20"/>
          <w:szCs w:val="20"/>
        </w:rPr>
        <w:t xml:space="preserve"> o.z.</w:t>
      </w:r>
      <w:r w:rsidRPr="00395A68">
        <w:rPr>
          <w:rFonts w:ascii="Arial" w:eastAsia="Arial" w:hAnsi="Arial" w:cs="Arial"/>
          <w:sz w:val="20"/>
          <w:szCs w:val="20"/>
        </w:rPr>
        <w:t xml:space="preserve"> a § 2591 o.z. ve vztahu k možnosti odstoupení od smlouvy.</w:t>
      </w:r>
    </w:p>
    <w:p w14:paraId="241E6F28"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3E9B25AD" w14:textId="77777777" w:rsidR="003B1D62" w:rsidRPr="0019056B" w:rsidRDefault="00064FF7"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61013703" w14:textId="77777777" w:rsidR="003B1D62" w:rsidRPr="0019056B" w:rsidRDefault="00064FF7"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06A84DC7" w14:textId="77777777" w:rsidR="000C5032" w:rsidRPr="008F7552" w:rsidRDefault="00064FF7"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14:paraId="5932932D" w14:textId="77777777" w:rsidR="00C501F2" w:rsidRPr="00ED10C1"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14:paraId="04451059" w14:textId="77777777" w:rsidR="00C501F2" w:rsidRPr="00BA0093"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6890E87E" w14:textId="5E8007D8" w:rsidR="00C501F2" w:rsidRPr="00BA0093"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w:t>
      </w:r>
      <w:r w:rsidR="00794C9D">
        <w:rPr>
          <w:rFonts w:ascii="Arial" w:hAnsi="Arial" w:cs="Arial"/>
          <w:sz w:val="20"/>
          <w:szCs w:val="20"/>
        </w:rPr>
        <w:t>ení Evropského Parlamentu a Rady</w:t>
      </w:r>
      <w:r w:rsidRPr="00BA0093">
        <w:rPr>
          <w:rFonts w:ascii="Arial" w:hAnsi="Arial" w:cs="Arial"/>
          <w:sz w:val="20"/>
          <w:szCs w:val="20"/>
        </w:rPr>
        <w:t xml:space="preserve">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1A341287" w14:textId="77777777" w:rsidR="00C501F2" w:rsidRPr="00BA0093"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lastRenderedPageBreak/>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14:paraId="5AB775F8" w14:textId="77777777" w:rsidR="00C501F2" w:rsidRPr="00BA0093"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4B359C63" w14:textId="447B1EBE" w:rsidR="00C501F2" w:rsidRPr="00BA0093" w:rsidRDefault="00064FF7"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Postupy a opatření se objednatel</w:t>
      </w:r>
      <w:r w:rsidRPr="00BA0093">
        <w:rPr>
          <w:rFonts w:ascii="Arial" w:hAnsi="Arial" w:cs="Arial"/>
          <w:sz w:val="20"/>
          <w:szCs w:val="20"/>
        </w:rPr>
        <w:t xml:space="preserve"> zavazuje dodržovat po celou dobu trvání skartační lhůty ve smyslu § 2 písm. s) zákona č. 499/2004 Sb.</w:t>
      </w:r>
      <w:r w:rsidR="00794C9D">
        <w:rPr>
          <w:rFonts w:ascii="Arial" w:hAnsi="Arial" w:cs="Arial"/>
          <w:sz w:val="20"/>
          <w:szCs w:val="20"/>
        </w:rPr>
        <w:t>,</w:t>
      </w:r>
      <w:r w:rsidRPr="00BA0093">
        <w:rPr>
          <w:rFonts w:ascii="Arial" w:hAnsi="Arial" w:cs="Arial"/>
          <w:sz w:val="20"/>
          <w:szCs w:val="20"/>
        </w:rPr>
        <w:t xml:space="preserve"> o archivnictví a spisové službě a o změně některých zákonů, ve znění pozdějších předpisů.</w:t>
      </w:r>
    </w:p>
    <w:p w14:paraId="62BD4E04" w14:textId="77777777" w:rsidR="00C501F2" w:rsidRPr="00BA0093" w:rsidRDefault="00064FF7"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1366D74F" w14:textId="15ADF2B9" w:rsidR="00C501F2" w:rsidRPr="00BA0093" w:rsidRDefault="00064FF7" w:rsidP="00C501F2">
      <w:pPr>
        <w:pStyle w:val="Odstavecseseznamem"/>
        <w:numPr>
          <w:ilvl w:val="0"/>
          <w:numId w:val="31"/>
        </w:numPr>
        <w:spacing w:line="240" w:lineRule="auto"/>
        <w:ind w:left="993" w:hanging="426"/>
        <w:contextualSpacing w:val="0"/>
        <w:rPr>
          <w:rFonts w:ascii="Arial" w:hAnsi="Arial" w:cs="Arial"/>
          <w:sz w:val="20"/>
        </w:rPr>
      </w:pPr>
      <w:r>
        <w:rPr>
          <w:rFonts w:ascii="Arial" w:hAnsi="Arial" w:cs="Arial"/>
          <w:sz w:val="20"/>
        </w:rPr>
        <w:t>objednatel</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14:paraId="6B5E9BBB" w14:textId="374DEEC4" w:rsidR="00C501F2" w:rsidRPr="002825FA" w:rsidRDefault="00064FF7"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sidR="000361A8">
        <w:rPr>
          <w:rFonts w:ascii="Arial" w:hAnsi="Arial" w:cs="Arial"/>
          <w:sz w:val="20"/>
        </w:rPr>
        <w:t>na internetových stránkách objednatele</w:t>
      </w:r>
      <w:r w:rsidRPr="00BA0093">
        <w:rPr>
          <w:rFonts w:ascii="Arial" w:hAnsi="Arial" w:cs="Arial"/>
          <w:sz w:val="20"/>
        </w:rPr>
        <w:t xml:space="preserve">: </w:t>
      </w:r>
      <w:hyperlink r:id="rId11"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14:paraId="27895151" w14:textId="77777777" w:rsidR="00C501F2" w:rsidRPr="008E161F" w:rsidRDefault="00064FF7" w:rsidP="008E161F">
      <w:pPr>
        <w:numPr>
          <w:ilvl w:val="1"/>
          <w:numId w:val="8"/>
        </w:numPr>
        <w:spacing w:before="120" w:after="120"/>
        <w:ind w:left="567" w:hanging="567"/>
        <w:jc w:val="both"/>
        <w:rPr>
          <w:rFonts w:ascii="Arial" w:hAnsi="Arial" w:cs="Arial"/>
          <w:sz w:val="20"/>
          <w:szCs w:val="20"/>
        </w:rPr>
      </w:pPr>
      <w:r w:rsidRPr="008E161F">
        <w:rPr>
          <w:rFonts w:ascii="Arial" w:hAnsi="Arial" w:cs="Arial"/>
          <w:sz w:val="20"/>
          <w:szCs w:val="20"/>
        </w:rPr>
        <w:t>Smluvní strany se zavazují, že při správě a zpracování osobních údajů budou dále postupovat v souladu s aktuální platnou a účinnou legislativou.</w:t>
      </w:r>
    </w:p>
    <w:p w14:paraId="521CF6F8"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3C3B642F" w14:textId="6CE77BCE" w:rsidR="00784EB5" w:rsidRDefault="00064FF7"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lzeňského kraje, p.o.,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2"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r w:rsidRPr="008A6606">
        <w:rPr>
          <w:rFonts w:ascii="Arial" w:hAnsi="Arial" w:cs="Arial"/>
          <w:sz w:val="20"/>
          <w:szCs w:val="20"/>
        </w:rPr>
        <w:annotationRef/>
      </w:r>
    </w:p>
    <w:p w14:paraId="4D7F2A01"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27B346B" w14:textId="77777777" w:rsidR="00965FE2" w:rsidRDefault="00064FF7"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6B96AE5B" w14:textId="0C3B6CAC" w:rsidR="00FF78CE" w:rsidRPr="00D25691" w:rsidRDefault="00064FF7"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w:t>
      </w:r>
      <w:r w:rsidRPr="008A6606">
        <w:rPr>
          <w:rFonts w:ascii="Arial" w:hAnsi="Arial" w:cs="Arial"/>
          <w:sz w:val="20"/>
          <w:szCs w:val="20"/>
        </w:rPr>
        <w:lastRenderedPageBreak/>
        <w:t>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3"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00202C5F">
        <w:rPr>
          <w:rFonts w:ascii="Arial" w:hAnsi="Arial" w:cs="Arial"/>
          <w:sz w:val="20"/>
          <w:szCs w:val="20"/>
        </w:rPr>
        <w:t xml:space="preserve"> vydaným Ministerstvem</w:t>
      </w:r>
      <w:r w:rsidRPr="008A6606">
        <w:rPr>
          <w:rFonts w:ascii="Arial" w:hAnsi="Arial" w:cs="Arial"/>
          <w:sz w:val="20"/>
          <w:szCs w:val="20"/>
        </w:rPr>
        <w:t xml:space="preserve"> vnitra.</w:t>
      </w:r>
    </w:p>
    <w:p w14:paraId="0EABCFD3" w14:textId="77777777" w:rsidR="00FF78CE" w:rsidRDefault="00064FF7"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70508161" w14:textId="3A44FF78" w:rsidR="00030EFA" w:rsidRPr="00400A69" w:rsidRDefault="00064FF7"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AC456C" w:rsidRPr="0000131F">
        <w:rPr>
          <w:rFonts w:ascii="Arial" w:hAnsi="Arial" w:cs="Arial"/>
          <w:sz w:val="20"/>
          <w:szCs w:val="20"/>
        </w:rPr>
        <w:t>30 dnů</w:t>
      </w:r>
      <w:r w:rsidR="00AC456C">
        <w:rPr>
          <w:rFonts w:ascii="Arial" w:hAnsi="Arial" w:cs="Arial"/>
          <w:sz w:val="20"/>
          <w:szCs w:val="20"/>
        </w:rPr>
        <w:t xml:space="preserve"> </w:t>
      </w:r>
      <w:r>
        <w:rPr>
          <w:rFonts w:ascii="Arial" w:hAnsi="Arial" w:cs="Arial"/>
          <w:sz w:val="20"/>
          <w:szCs w:val="20"/>
        </w:rPr>
        <w:t xml:space="preserve">po jejím uzavření.  </w:t>
      </w:r>
    </w:p>
    <w:p w14:paraId="5B805B20"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634C240" w14:textId="77777777"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110CF31C" w14:textId="77777777" w:rsidR="003B1D62"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38D73531" w14:textId="51759B65" w:rsidR="00440628" w:rsidRDefault="00064FF7"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794C9D">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7112CBCE" w14:textId="11C67CC8" w:rsidR="007005BD" w:rsidRPr="007005BD" w:rsidRDefault="00064FF7"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14:paraId="33205F3C" w14:textId="77777777" w:rsidR="00072225" w:rsidRPr="0019056B" w:rsidRDefault="00064FF7"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7BF250BE" w14:textId="77777777"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1A1081F6" w14:textId="77777777" w:rsidR="003B1D62" w:rsidRPr="0019056B" w:rsidRDefault="00064FF7"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6567471" w14:textId="77777777" w:rsidR="00CE5017" w:rsidRPr="00064FF7" w:rsidRDefault="00064FF7"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064FF7">
        <w:rPr>
          <w:rFonts w:ascii="Arial" w:hAnsi="Arial" w:cs="Arial"/>
          <w:sz w:val="20"/>
          <w:szCs w:val="20"/>
        </w:rPr>
        <w:t>položkový rozpočet (oceněný soupis prací včetně výkazu výměr), který byl součástí nabídky zhotovitele</w:t>
      </w:r>
    </w:p>
    <w:p w14:paraId="3DBDBDC3" w14:textId="77777777" w:rsidR="008B685A" w:rsidRPr="00064FF7" w:rsidRDefault="00064FF7"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064FF7">
        <w:rPr>
          <w:rFonts w:ascii="Arial" w:hAnsi="Arial" w:cs="Arial"/>
          <w:sz w:val="20"/>
          <w:szCs w:val="20"/>
        </w:rPr>
        <w:t xml:space="preserve">seznam </w:t>
      </w:r>
      <w:r w:rsidR="00965FE2" w:rsidRPr="00064FF7">
        <w:rPr>
          <w:rFonts w:ascii="Arial" w:hAnsi="Arial" w:cs="Arial"/>
          <w:sz w:val="20"/>
          <w:szCs w:val="20"/>
        </w:rPr>
        <w:t>poddodavatel</w:t>
      </w:r>
      <w:r w:rsidRPr="00064FF7">
        <w:rPr>
          <w:rFonts w:ascii="Arial" w:hAnsi="Arial" w:cs="Arial"/>
          <w:sz w:val="20"/>
          <w:szCs w:val="20"/>
        </w:rPr>
        <w:t xml:space="preserve">ů, který byl součástí </w:t>
      </w:r>
      <w:r w:rsidR="00EC28E0" w:rsidRPr="00064FF7">
        <w:rPr>
          <w:rFonts w:ascii="Arial" w:hAnsi="Arial" w:cs="Arial"/>
          <w:sz w:val="20"/>
          <w:szCs w:val="20"/>
        </w:rPr>
        <w:t xml:space="preserve">nabídky </w:t>
      </w:r>
      <w:r w:rsidRPr="00064FF7">
        <w:rPr>
          <w:rFonts w:ascii="Arial" w:hAnsi="Arial" w:cs="Arial"/>
          <w:sz w:val="20"/>
          <w:szCs w:val="20"/>
        </w:rPr>
        <w:t>zhotovitele</w:t>
      </w:r>
    </w:p>
    <w:p w14:paraId="46F1B2AA" w14:textId="77777777" w:rsidR="003B1D62" w:rsidRPr="0019056B" w:rsidRDefault="003B1D62" w:rsidP="003B1D62">
      <w:pPr>
        <w:spacing w:after="0"/>
        <w:jc w:val="both"/>
        <w:rPr>
          <w:rFonts w:ascii="Arial" w:hAnsi="Arial" w:cs="Arial"/>
          <w:sz w:val="20"/>
          <w:szCs w:val="20"/>
        </w:rPr>
      </w:pPr>
    </w:p>
    <w:p w14:paraId="415FEC83" w14:textId="77777777" w:rsidR="00FC1F6A" w:rsidRDefault="00FC1F6A" w:rsidP="003B1D62">
      <w:pPr>
        <w:spacing w:after="0"/>
        <w:jc w:val="both"/>
        <w:rPr>
          <w:rFonts w:ascii="Arial" w:hAnsi="Arial" w:cs="Arial"/>
          <w:sz w:val="20"/>
          <w:szCs w:val="20"/>
        </w:rPr>
      </w:pPr>
    </w:p>
    <w:p w14:paraId="180145BE" w14:textId="77777777" w:rsidR="00FC1F6A" w:rsidRDefault="00FC1F6A" w:rsidP="003B1D62">
      <w:pPr>
        <w:spacing w:after="0"/>
        <w:jc w:val="both"/>
        <w:rPr>
          <w:rFonts w:ascii="Arial" w:hAnsi="Arial" w:cs="Arial"/>
          <w:sz w:val="20"/>
          <w:szCs w:val="20"/>
        </w:rPr>
      </w:pPr>
    </w:p>
    <w:p w14:paraId="03DD4FEF" w14:textId="77777777" w:rsidR="00FC1F6A" w:rsidRPr="00FC1F6A" w:rsidRDefault="00064FF7"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5C50495B" w14:textId="77777777" w:rsidR="00FC1F6A" w:rsidRDefault="00FC1F6A" w:rsidP="003B1D62">
      <w:pPr>
        <w:spacing w:after="0"/>
        <w:jc w:val="both"/>
        <w:rPr>
          <w:rFonts w:ascii="Arial" w:hAnsi="Arial" w:cs="Arial"/>
          <w:sz w:val="20"/>
          <w:szCs w:val="20"/>
        </w:rPr>
      </w:pPr>
    </w:p>
    <w:p w14:paraId="0F1B177B" w14:textId="77777777" w:rsidR="003B1D62" w:rsidRPr="0019056B" w:rsidRDefault="00064FF7"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14:paraId="1D6080FC" w14:textId="77777777" w:rsidR="003B1D62" w:rsidRPr="0019056B" w:rsidRDefault="003B1D62" w:rsidP="003B1D62">
      <w:pPr>
        <w:spacing w:after="0"/>
        <w:jc w:val="both"/>
        <w:rPr>
          <w:rFonts w:ascii="Arial" w:hAnsi="Arial" w:cs="Arial"/>
          <w:sz w:val="20"/>
          <w:szCs w:val="20"/>
        </w:rPr>
      </w:pPr>
    </w:p>
    <w:p w14:paraId="1A40F8F9" w14:textId="77777777" w:rsidR="003B1D62" w:rsidRPr="0019056B" w:rsidRDefault="003B1D62" w:rsidP="003B1D62">
      <w:pPr>
        <w:spacing w:after="0"/>
        <w:jc w:val="both"/>
        <w:rPr>
          <w:rFonts w:ascii="Arial" w:hAnsi="Arial" w:cs="Arial"/>
          <w:sz w:val="20"/>
          <w:szCs w:val="20"/>
        </w:rPr>
      </w:pPr>
    </w:p>
    <w:p w14:paraId="499C2F7D"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07D6AFBF"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5220E3FD" w14:textId="77777777" w:rsidR="003B1D62" w:rsidRPr="0019056B" w:rsidRDefault="00064FF7"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52D74430" w14:textId="77777777" w:rsidR="003B1D62" w:rsidRPr="00266192" w:rsidRDefault="00064FF7"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14:paraId="275FD921" w14:textId="77777777" w:rsidR="004D5FFB" w:rsidRPr="0019056B" w:rsidRDefault="00064FF7"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14:paraId="23198BD9" w14:textId="55BB2471" w:rsidR="003B1D62" w:rsidRDefault="00064FF7"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14:paraId="4B74B192" w14:textId="180BA82B" w:rsidR="00057D7E" w:rsidRPr="0019056B" w:rsidRDefault="00064FF7" w:rsidP="003B1D62">
      <w:pPr>
        <w:spacing w:after="0"/>
        <w:jc w:val="both"/>
        <w:rPr>
          <w:rFonts w:ascii="Arial" w:hAnsi="Arial" w:cs="Arial"/>
          <w:sz w:val="20"/>
          <w:szCs w:val="20"/>
        </w:rPr>
      </w:pPr>
      <w:r w:rsidRPr="00A05496">
        <w:rPr>
          <w:rFonts w:ascii="Arial" w:hAnsi="Arial" w:cs="Arial"/>
          <w:i/>
          <w:sz w:val="20"/>
          <w:szCs w:val="20"/>
          <w:highlight w:val="yellow"/>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sectPr w:rsidR="00057D7E" w:rsidRPr="0019056B" w:rsidSect="0016580D">
      <w:headerReference w:type="default" r:id="rId14"/>
      <w:footerReference w:type="default" r:id="rId15"/>
      <w:headerReference w:type="first" r:id="rId16"/>
      <w:footerReference w:type="first" r:id="rId17"/>
      <w:pgSz w:w="11906" w:h="16838"/>
      <w:pgMar w:top="860" w:right="1274" w:bottom="1134" w:left="1276" w:header="425" w:footer="377"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948EF" w14:textId="77777777" w:rsidR="00853BE7" w:rsidRDefault="00064FF7">
      <w:pPr>
        <w:spacing w:after="0" w:line="240" w:lineRule="auto"/>
      </w:pPr>
      <w:r>
        <w:separator/>
      </w:r>
    </w:p>
  </w:endnote>
  <w:endnote w:type="continuationSeparator" w:id="0">
    <w:p w14:paraId="40CAD28B" w14:textId="77777777" w:rsidR="00853BE7" w:rsidRDefault="0006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5214" w14:textId="761385D0" w:rsidR="007730DC" w:rsidRDefault="00064FF7"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4A4E9A">
      <w:rPr>
        <w:rFonts w:ascii="Arial" w:eastAsia="Arial" w:hAnsi="Arial" w:cs="Arial"/>
        <w:noProof/>
        <w:sz w:val="16"/>
        <w:szCs w:val="16"/>
      </w:rPr>
      <w:t>8</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4A4E9A">
      <w:rPr>
        <w:rFonts w:ascii="Arial" w:eastAsia="Arial" w:hAnsi="Arial" w:cs="Arial"/>
        <w:noProof/>
        <w:sz w:val="16"/>
        <w:szCs w:val="16"/>
      </w:rPr>
      <w:t>15</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B6F7" w14:textId="14EF718E" w:rsidR="007730DC" w:rsidRDefault="00064FF7"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15</w:t>
    </w:r>
    <w:r w:rsidRPr="004E71A4">
      <w:rPr>
        <w:rFonts w:ascii="Arial" w:eastAsia="Arial" w:hAnsi="Arial" w:cs="Arial"/>
        <w:sz w:val="16"/>
        <w:szCs w:val="16"/>
      </w:rPr>
      <w:fldChar w:fldCharType="end"/>
    </w:r>
  </w:p>
  <w:p w14:paraId="5F29DA99" w14:textId="77777777" w:rsidR="007730DC" w:rsidRPr="000B4F26" w:rsidRDefault="007730DC" w:rsidP="000B4F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F4082" w14:textId="77777777" w:rsidR="00853BE7" w:rsidRDefault="00064FF7">
      <w:pPr>
        <w:spacing w:after="0" w:line="240" w:lineRule="auto"/>
      </w:pPr>
      <w:r>
        <w:separator/>
      </w:r>
    </w:p>
  </w:footnote>
  <w:footnote w:type="continuationSeparator" w:id="0">
    <w:p w14:paraId="1694B9F8" w14:textId="77777777" w:rsidR="00853BE7" w:rsidRDefault="0006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9F96" w14:textId="77777777" w:rsidR="007730DC" w:rsidRDefault="00064FF7" w:rsidP="0016580D">
    <w:pPr>
      <w:pStyle w:val="Zhlav"/>
      <w:jc w:val="left"/>
      <w:rPr>
        <w:rFonts w:ascii="Arial" w:hAnsi="Arial" w:cs="Arial"/>
        <w:i/>
        <w:sz w:val="18"/>
        <w:szCs w:val="18"/>
      </w:rPr>
    </w:pPr>
    <w:r>
      <w:rPr>
        <w:rFonts w:ascii="Arial" w:hAnsi="Arial" w:cs="Arial"/>
        <w:i/>
        <w:sz w:val="18"/>
        <w:szCs w:val="18"/>
      </w:rPr>
      <w:t>Příloha č. 2 zadávací dokumentace – návrh smlouvy</w:t>
    </w:r>
  </w:p>
  <w:p w14:paraId="3F01F3E4" w14:textId="77777777" w:rsidR="007730DC" w:rsidRDefault="00064FF7" w:rsidP="0016580D">
    <w:pPr>
      <w:pStyle w:val="Zhlav"/>
      <w:jc w:val="left"/>
      <w:rPr>
        <w:rFonts w:ascii="Arial" w:hAnsi="Arial" w:cs="Arial"/>
        <w:i/>
        <w:sz w:val="18"/>
        <w:szCs w:val="18"/>
      </w:rPr>
    </w:pPr>
    <w:r>
      <w:rPr>
        <w:rFonts w:ascii="Arial" w:hAnsi="Arial" w:cs="Arial"/>
        <w:i/>
        <w:sz w:val="18"/>
        <w:szCs w:val="18"/>
      </w:rPr>
      <w:t xml:space="preserve"> </w:t>
    </w:r>
  </w:p>
  <w:p w14:paraId="48F646B9" w14:textId="6EAB03AF" w:rsidR="007730DC" w:rsidRDefault="00064FF7" w:rsidP="0016580D">
    <w:pPr>
      <w:pStyle w:val="Zhlav"/>
      <w:jc w:val="left"/>
      <w:rPr>
        <w:rFonts w:ascii="Arial" w:hAnsi="Arial" w:cs="Arial"/>
        <w:sz w:val="18"/>
        <w:szCs w:val="18"/>
      </w:rPr>
    </w:pPr>
    <w:r>
      <w:rPr>
        <w:rFonts w:ascii="Arial" w:hAnsi="Arial" w:cs="Arial"/>
        <w:sz w:val="18"/>
        <w:szCs w:val="18"/>
      </w:rPr>
      <w:t>SOD „</w:t>
    </w:r>
    <w:r w:rsidRPr="00064FF7">
      <w:rPr>
        <w:rFonts w:ascii="Arial" w:hAnsi="Arial" w:cs="Arial"/>
        <w:sz w:val="18"/>
        <w:szCs w:val="18"/>
      </w:rPr>
      <w:t>Oprava havarijního stavu mostu ev.č. 1853-2 Staňkov</w:t>
    </w:r>
    <w:r>
      <w:rPr>
        <w:rFonts w:ascii="Arial" w:hAnsi="Arial" w:cs="Arial"/>
        <w:sz w:val="18"/>
        <w:szCs w:val="18"/>
      </w:rPr>
      <w:t>“</w:t>
    </w:r>
  </w:p>
  <w:p w14:paraId="55DD44B2" w14:textId="77777777" w:rsidR="007730DC" w:rsidRDefault="007730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9C3E" w14:textId="77777777" w:rsidR="007730DC" w:rsidRPr="007837B6" w:rsidRDefault="00064FF7"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AEBA81E4">
      <w:start w:val="1"/>
      <w:numFmt w:val="lowerLetter"/>
      <w:lvlText w:val="%1)"/>
      <w:lvlJc w:val="left"/>
      <w:pPr>
        <w:ind w:left="786" w:hanging="360"/>
      </w:pPr>
      <w:rPr>
        <w:rFonts w:ascii="Arial" w:eastAsia="Times New Roman" w:hAnsi="Arial" w:cs="Arial"/>
      </w:rPr>
    </w:lvl>
    <w:lvl w:ilvl="1" w:tplc="A89E593A" w:tentative="1">
      <w:start w:val="1"/>
      <w:numFmt w:val="bullet"/>
      <w:lvlText w:val="o"/>
      <w:lvlJc w:val="left"/>
      <w:pPr>
        <w:ind w:left="1506" w:hanging="360"/>
      </w:pPr>
      <w:rPr>
        <w:rFonts w:ascii="Courier New" w:hAnsi="Courier New" w:hint="default"/>
      </w:rPr>
    </w:lvl>
    <w:lvl w:ilvl="2" w:tplc="720E130E">
      <w:start w:val="1"/>
      <w:numFmt w:val="bullet"/>
      <w:lvlText w:val=""/>
      <w:lvlJc w:val="left"/>
      <w:pPr>
        <w:ind w:left="2226" w:hanging="360"/>
      </w:pPr>
      <w:rPr>
        <w:rFonts w:ascii="Wingdings" w:hAnsi="Wingdings" w:hint="default"/>
      </w:rPr>
    </w:lvl>
    <w:lvl w:ilvl="3" w:tplc="7B58663C" w:tentative="1">
      <w:start w:val="1"/>
      <w:numFmt w:val="bullet"/>
      <w:lvlText w:val=""/>
      <w:lvlJc w:val="left"/>
      <w:pPr>
        <w:ind w:left="2946" w:hanging="360"/>
      </w:pPr>
      <w:rPr>
        <w:rFonts w:ascii="Symbol" w:hAnsi="Symbol" w:hint="default"/>
      </w:rPr>
    </w:lvl>
    <w:lvl w:ilvl="4" w:tplc="6A48DF62" w:tentative="1">
      <w:start w:val="1"/>
      <w:numFmt w:val="bullet"/>
      <w:lvlText w:val="o"/>
      <w:lvlJc w:val="left"/>
      <w:pPr>
        <w:ind w:left="3666" w:hanging="360"/>
      </w:pPr>
      <w:rPr>
        <w:rFonts w:ascii="Courier New" w:hAnsi="Courier New" w:hint="default"/>
      </w:rPr>
    </w:lvl>
    <w:lvl w:ilvl="5" w:tplc="767AB746" w:tentative="1">
      <w:start w:val="1"/>
      <w:numFmt w:val="bullet"/>
      <w:lvlText w:val=""/>
      <w:lvlJc w:val="left"/>
      <w:pPr>
        <w:ind w:left="4386" w:hanging="360"/>
      </w:pPr>
      <w:rPr>
        <w:rFonts w:ascii="Wingdings" w:hAnsi="Wingdings" w:hint="default"/>
      </w:rPr>
    </w:lvl>
    <w:lvl w:ilvl="6" w:tplc="AF96ABEE" w:tentative="1">
      <w:start w:val="1"/>
      <w:numFmt w:val="bullet"/>
      <w:lvlText w:val=""/>
      <w:lvlJc w:val="left"/>
      <w:pPr>
        <w:ind w:left="5106" w:hanging="360"/>
      </w:pPr>
      <w:rPr>
        <w:rFonts w:ascii="Symbol" w:hAnsi="Symbol" w:hint="default"/>
      </w:rPr>
    </w:lvl>
    <w:lvl w:ilvl="7" w:tplc="6CD0C314" w:tentative="1">
      <w:start w:val="1"/>
      <w:numFmt w:val="bullet"/>
      <w:lvlText w:val="o"/>
      <w:lvlJc w:val="left"/>
      <w:pPr>
        <w:ind w:left="5826" w:hanging="360"/>
      </w:pPr>
      <w:rPr>
        <w:rFonts w:ascii="Courier New" w:hAnsi="Courier New" w:hint="default"/>
      </w:rPr>
    </w:lvl>
    <w:lvl w:ilvl="8" w:tplc="5F0A6F50"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E37CC126">
      <w:start w:val="1"/>
      <w:numFmt w:val="ordinal"/>
      <w:lvlText w:val="20.%1"/>
      <w:lvlJc w:val="left"/>
      <w:pPr>
        <w:ind w:left="360" w:hanging="360"/>
      </w:pPr>
      <w:rPr>
        <w:rFonts w:hint="default"/>
        <w:b/>
        <w:strike w:val="0"/>
        <w:sz w:val="24"/>
        <w:szCs w:val="24"/>
      </w:rPr>
    </w:lvl>
    <w:lvl w:ilvl="1" w:tplc="5F802E3A" w:tentative="1">
      <w:start w:val="1"/>
      <w:numFmt w:val="lowerLetter"/>
      <w:lvlText w:val="%2."/>
      <w:lvlJc w:val="left"/>
      <w:pPr>
        <w:ind w:left="1440" w:hanging="360"/>
      </w:pPr>
    </w:lvl>
    <w:lvl w:ilvl="2" w:tplc="BA806FD6" w:tentative="1">
      <w:start w:val="1"/>
      <w:numFmt w:val="lowerRoman"/>
      <w:lvlText w:val="%3."/>
      <w:lvlJc w:val="right"/>
      <w:pPr>
        <w:ind w:left="2160" w:hanging="180"/>
      </w:pPr>
    </w:lvl>
    <w:lvl w:ilvl="3" w:tplc="FAAA0EC8" w:tentative="1">
      <w:start w:val="1"/>
      <w:numFmt w:val="decimal"/>
      <w:lvlText w:val="%4."/>
      <w:lvlJc w:val="left"/>
      <w:pPr>
        <w:ind w:left="2880" w:hanging="360"/>
      </w:pPr>
    </w:lvl>
    <w:lvl w:ilvl="4" w:tplc="7390EC16" w:tentative="1">
      <w:start w:val="1"/>
      <w:numFmt w:val="lowerLetter"/>
      <w:lvlText w:val="%5."/>
      <w:lvlJc w:val="left"/>
      <w:pPr>
        <w:ind w:left="3600" w:hanging="360"/>
      </w:pPr>
    </w:lvl>
    <w:lvl w:ilvl="5" w:tplc="952C58BE" w:tentative="1">
      <w:start w:val="1"/>
      <w:numFmt w:val="lowerRoman"/>
      <w:lvlText w:val="%6."/>
      <w:lvlJc w:val="right"/>
      <w:pPr>
        <w:ind w:left="4320" w:hanging="180"/>
      </w:pPr>
    </w:lvl>
    <w:lvl w:ilvl="6" w:tplc="F7180C7C" w:tentative="1">
      <w:start w:val="1"/>
      <w:numFmt w:val="decimal"/>
      <w:lvlText w:val="%7."/>
      <w:lvlJc w:val="left"/>
      <w:pPr>
        <w:ind w:left="5040" w:hanging="360"/>
      </w:pPr>
    </w:lvl>
    <w:lvl w:ilvl="7" w:tplc="3B20B528" w:tentative="1">
      <w:start w:val="1"/>
      <w:numFmt w:val="lowerLetter"/>
      <w:lvlText w:val="%8."/>
      <w:lvlJc w:val="left"/>
      <w:pPr>
        <w:ind w:left="5760" w:hanging="360"/>
      </w:pPr>
    </w:lvl>
    <w:lvl w:ilvl="8" w:tplc="51F466FE"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C31216D6">
      <w:start w:val="1"/>
      <w:numFmt w:val="lowerLetter"/>
      <w:lvlText w:val="%1)"/>
      <w:lvlJc w:val="left"/>
      <w:pPr>
        <w:ind w:left="1080" w:hanging="360"/>
      </w:pPr>
      <w:rPr>
        <w:rFonts w:hint="default"/>
        <w:sz w:val="20"/>
        <w:szCs w:val="20"/>
      </w:rPr>
    </w:lvl>
    <w:lvl w:ilvl="1" w:tplc="852670E8" w:tentative="1">
      <w:start w:val="1"/>
      <w:numFmt w:val="lowerLetter"/>
      <w:lvlText w:val="%2."/>
      <w:lvlJc w:val="left"/>
      <w:pPr>
        <w:ind w:left="1800" w:hanging="360"/>
      </w:pPr>
    </w:lvl>
    <w:lvl w:ilvl="2" w:tplc="FFC27C04" w:tentative="1">
      <w:start w:val="1"/>
      <w:numFmt w:val="lowerRoman"/>
      <w:lvlText w:val="%3."/>
      <w:lvlJc w:val="right"/>
      <w:pPr>
        <w:ind w:left="2520" w:hanging="180"/>
      </w:pPr>
    </w:lvl>
    <w:lvl w:ilvl="3" w:tplc="236C4FB6" w:tentative="1">
      <w:start w:val="1"/>
      <w:numFmt w:val="decimal"/>
      <w:lvlText w:val="%4."/>
      <w:lvlJc w:val="left"/>
      <w:pPr>
        <w:ind w:left="3240" w:hanging="360"/>
      </w:pPr>
    </w:lvl>
    <w:lvl w:ilvl="4" w:tplc="7DF0FBAE" w:tentative="1">
      <w:start w:val="1"/>
      <w:numFmt w:val="lowerLetter"/>
      <w:lvlText w:val="%5."/>
      <w:lvlJc w:val="left"/>
      <w:pPr>
        <w:ind w:left="3960" w:hanging="360"/>
      </w:pPr>
    </w:lvl>
    <w:lvl w:ilvl="5" w:tplc="0E262FC4" w:tentative="1">
      <w:start w:val="1"/>
      <w:numFmt w:val="lowerRoman"/>
      <w:lvlText w:val="%6."/>
      <w:lvlJc w:val="right"/>
      <w:pPr>
        <w:ind w:left="4680" w:hanging="180"/>
      </w:pPr>
    </w:lvl>
    <w:lvl w:ilvl="6" w:tplc="FEC8DD7E" w:tentative="1">
      <w:start w:val="1"/>
      <w:numFmt w:val="decimal"/>
      <w:lvlText w:val="%7."/>
      <w:lvlJc w:val="left"/>
      <w:pPr>
        <w:ind w:left="5400" w:hanging="360"/>
      </w:pPr>
    </w:lvl>
    <w:lvl w:ilvl="7" w:tplc="EDFED216" w:tentative="1">
      <w:start w:val="1"/>
      <w:numFmt w:val="lowerLetter"/>
      <w:lvlText w:val="%8."/>
      <w:lvlJc w:val="left"/>
      <w:pPr>
        <w:ind w:left="6120" w:hanging="360"/>
      </w:pPr>
    </w:lvl>
    <w:lvl w:ilvl="8" w:tplc="4914F4D8"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B9C65FAE">
      <w:start w:val="1"/>
      <w:numFmt w:val="lowerLetter"/>
      <w:lvlText w:val="%1)"/>
      <w:lvlJc w:val="left"/>
      <w:pPr>
        <w:tabs>
          <w:tab w:val="num" w:pos="720"/>
        </w:tabs>
        <w:ind w:left="720" w:hanging="360"/>
      </w:pPr>
      <w:rPr>
        <w:rFonts w:ascii="Arial" w:eastAsia="Times New Roman" w:hAnsi="Arial" w:cs="Arial"/>
      </w:rPr>
    </w:lvl>
    <w:lvl w:ilvl="1" w:tplc="00529F86" w:tentative="1">
      <w:start w:val="1"/>
      <w:numFmt w:val="bullet"/>
      <w:lvlText w:val="o"/>
      <w:lvlJc w:val="left"/>
      <w:pPr>
        <w:tabs>
          <w:tab w:val="num" w:pos="1440"/>
        </w:tabs>
        <w:ind w:left="1440" w:hanging="360"/>
      </w:pPr>
      <w:rPr>
        <w:rFonts w:ascii="Courier New" w:hAnsi="Courier New" w:hint="default"/>
      </w:rPr>
    </w:lvl>
    <w:lvl w:ilvl="2" w:tplc="86A27E82" w:tentative="1">
      <w:start w:val="1"/>
      <w:numFmt w:val="bullet"/>
      <w:lvlText w:val=""/>
      <w:lvlJc w:val="left"/>
      <w:pPr>
        <w:tabs>
          <w:tab w:val="num" w:pos="2160"/>
        </w:tabs>
        <w:ind w:left="2160" w:hanging="360"/>
      </w:pPr>
      <w:rPr>
        <w:rFonts w:ascii="Wingdings" w:hAnsi="Wingdings" w:hint="default"/>
      </w:rPr>
    </w:lvl>
    <w:lvl w:ilvl="3" w:tplc="B05087BC" w:tentative="1">
      <w:start w:val="1"/>
      <w:numFmt w:val="bullet"/>
      <w:lvlText w:val=""/>
      <w:lvlJc w:val="left"/>
      <w:pPr>
        <w:tabs>
          <w:tab w:val="num" w:pos="2880"/>
        </w:tabs>
        <w:ind w:left="2880" w:hanging="360"/>
      </w:pPr>
      <w:rPr>
        <w:rFonts w:ascii="Symbol" w:hAnsi="Symbol" w:hint="default"/>
      </w:rPr>
    </w:lvl>
    <w:lvl w:ilvl="4" w:tplc="BF2460DA" w:tentative="1">
      <w:start w:val="1"/>
      <w:numFmt w:val="bullet"/>
      <w:lvlText w:val="o"/>
      <w:lvlJc w:val="left"/>
      <w:pPr>
        <w:tabs>
          <w:tab w:val="num" w:pos="3600"/>
        </w:tabs>
        <w:ind w:left="3600" w:hanging="360"/>
      </w:pPr>
      <w:rPr>
        <w:rFonts w:ascii="Courier New" w:hAnsi="Courier New" w:hint="default"/>
      </w:rPr>
    </w:lvl>
    <w:lvl w:ilvl="5" w:tplc="1BC22B4C" w:tentative="1">
      <w:start w:val="1"/>
      <w:numFmt w:val="bullet"/>
      <w:lvlText w:val=""/>
      <w:lvlJc w:val="left"/>
      <w:pPr>
        <w:tabs>
          <w:tab w:val="num" w:pos="4320"/>
        </w:tabs>
        <w:ind w:left="4320" w:hanging="360"/>
      </w:pPr>
      <w:rPr>
        <w:rFonts w:ascii="Wingdings" w:hAnsi="Wingdings" w:hint="default"/>
      </w:rPr>
    </w:lvl>
    <w:lvl w:ilvl="6" w:tplc="5EA443DE" w:tentative="1">
      <w:start w:val="1"/>
      <w:numFmt w:val="bullet"/>
      <w:lvlText w:val=""/>
      <w:lvlJc w:val="left"/>
      <w:pPr>
        <w:tabs>
          <w:tab w:val="num" w:pos="5040"/>
        </w:tabs>
        <w:ind w:left="5040" w:hanging="360"/>
      </w:pPr>
      <w:rPr>
        <w:rFonts w:ascii="Symbol" w:hAnsi="Symbol" w:hint="default"/>
      </w:rPr>
    </w:lvl>
    <w:lvl w:ilvl="7" w:tplc="EF6A4186" w:tentative="1">
      <w:start w:val="1"/>
      <w:numFmt w:val="bullet"/>
      <w:lvlText w:val="o"/>
      <w:lvlJc w:val="left"/>
      <w:pPr>
        <w:tabs>
          <w:tab w:val="num" w:pos="5760"/>
        </w:tabs>
        <w:ind w:left="5760" w:hanging="360"/>
      </w:pPr>
      <w:rPr>
        <w:rFonts w:ascii="Courier New" w:hAnsi="Courier New" w:hint="default"/>
      </w:rPr>
    </w:lvl>
    <w:lvl w:ilvl="8" w:tplc="43E89F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3EE8C706">
      <w:start w:val="1"/>
      <w:numFmt w:val="lowerLetter"/>
      <w:lvlText w:val="%1)"/>
      <w:lvlJc w:val="left"/>
      <w:pPr>
        <w:ind w:left="1080" w:hanging="360"/>
      </w:pPr>
      <w:rPr>
        <w:rFonts w:hint="default"/>
        <w:sz w:val="20"/>
        <w:szCs w:val="20"/>
      </w:rPr>
    </w:lvl>
    <w:lvl w:ilvl="1" w:tplc="DBB8B19C" w:tentative="1">
      <w:start w:val="1"/>
      <w:numFmt w:val="lowerLetter"/>
      <w:lvlText w:val="%2."/>
      <w:lvlJc w:val="left"/>
      <w:pPr>
        <w:ind w:left="1800" w:hanging="360"/>
      </w:pPr>
    </w:lvl>
    <w:lvl w:ilvl="2" w:tplc="390CF676" w:tentative="1">
      <w:start w:val="1"/>
      <w:numFmt w:val="lowerRoman"/>
      <w:lvlText w:val="%3."/>
      <w:lvlJc w:val="right"/>
      <w:pPr>
        <w:ind w:left="2520" w:hanging="180"/>
      </w:pPr>
    </w:lvl>
    <w:lvl w:ilvl="3" w:tplc="B2B8B024" w:tentative="1">
      <w:start w:val="1"/>
      <w:numFmt w:val="decimal"/>
      <w:lvlText w:val="%4."/>
      <w:lvlJc w:val="left"/>
      <w:pPr>
        <w:ind w:left="3240" w:hanging="360"/>
      </w:pPr>
    </w:lvl>
    <w:lvl w:ilvl="4" w:tplc="CC58DC40" w:tentative="1">
      <w:start w:val="1"/>
      <w:numFmt w:val="lowerLetter"/>
      <w:lvlText w:val="%5."/>
      <w:lvlJc w:val="left"/>
      <w:pPr>
        <w:ind w:left="3960" w:hanging="360"/>
      </w:pPr>
    </w:lvl>
    <w:lvl w:ilvl="5" w:tplc="273A36C8" w:tentative="1">
      <w:start w:val="1"/>
      <w:numFmt w:val="lowerRoman"/>
      <w:lvlText w:val="%6."/>
      <w:lvlJc w:val="right"/>
      <w:pPr>
        <w:ind w:left="4680" w:hanging="180"/>
      </w:pPr>
    </w:lvl>
    <w:lvl w:ilvl="6" w:tplc="F4645964" w:tentative="1">
      <w:start w:val="1"/>
      <w:numFmt w:val="decimal"/>
      <w:lvlText w:val="%7."/>
      <w:lvlJc w:val="left"/>
      <w:pPr>
        <w:ind w:left="5400" w:hanging="360"/>
      </w:pPr>
    </w:lvl>
    <w:lvl w:ilvl="7" w:tplc="EC807EF6" w:tentative="1">
      <w:start w:val="1"/>
      <w:numFmt w:val="lowerLetter"/>
      <w:lvlText w:val="%8."/>
      <w:lvlJc w:val="left"/>
      <w:pPr>
        <w:ind w:left="6120" w:hanging="360"/>
      </w:pPr>
    </w:lvl>
    <w:lvl w:ilvl="8" w:tplc="02CCCDE6"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B53C645C">
      <w:start w:val="1"/>
      <w:numFmt w:val="lowerLetter"/>
      <w:lvlText w:val="%1)"/>
      <w:lvlJc w:val="left"/>
      <w:pPr>
        <w:ind w:left="1440" w:hanging="360"/>
      </w:pPr>
      <w:rPr>
        <w:rFonts w:ascii="Arial" w:hAnsi="Arial" w:cs="Arial" w:hint="default"/>
        <w:color w:val="000000" w:themeColor="text1"/>
        <w:sz w:val="20"/>
        <w:szCs w:val="20"/>
      </w:rPr>
    </w:lvl>
    <w:lvl w:ilvl="1" w:tplc="A22613E8">
      <w:start w:val="1"/>
      <w:numFmt w:val="lowerLetter"/>
      <w:lvlText w:val="%2."/>
      <w:lvlJc w:val="left"/>
      <w:pPr>
        <w:ind w:left="2160" w:hanging="360"/>
      </w:pPr>
    </w:lvl>
    <w:lvl w:ilvl="2" w:tplc="2C482CAC">
      <w:start w:val="1"/>
      <w:numFmt w:val="lowerRoman"/>
      <w:lvlText w:val="%3."/>
      <w:lvlJc w:val="right"/>
      <w:pPr>
        <w:ind w:left="2880" w:hanging="180"/>
      </w:pPr>
    </w:lvl>
    <w:lvl w:ilvl="3" w:tplc="348C501C">
      <w:start w:val="1"/>
      <w:numFmt w:val="decimal"/>
      <w:lvlText w:val="%4."/>
      <w:lvlJc w:val="left"/>
      <w:pPr>
        <w:ind w:left="3600" w:hanging="360"/>
      </w:pPr>
    </w:lvl>
    <w:lvl w:ilvl="4" w:tplc="9670B078">
      <w:start w:val="1"/>
      <w:numFmt w:val="lowerLetter"/>
      <w:lvlText w:val="%5."/>
      <w:lvlJc w:val="left"/>
      <w:pPr>
        <w:ind w:left="4320" w:hanging="360"/>
      </w:pPr>
    </w:lvl>
    <w:lvl w:ilvl="5" w:tplc="82266D64">
      <w:start w:val="1"/>
      <w:numFmt w:val="lowerRoman"/>
      <w:lvlText w:val="%6."/>
      <w:lvlJc w:val="right"/>
      <w:pPr>
        <w:ind w:left="5040" w:hanging="180"/>
      </w:pPr>
    </w:lvl>
    <w:lvl w:ilvl="6" w:tplc="36F481AE">
      <w:start w:val="1"/>
      <w:numFmt w:val="decimal"/>
      <w:lvlText w:val="%7."/>
      <w:lvlJc w:val="left"/>
      <w:pPr>
        <w:ind w:left="5760" w:hanging="360"/>
      </w:pPr>
    </w:lvl>
    <w:lvl w:ilvl="7" w:tplc="9690BB90">
      <w:start w:val="1"/>
      <w:numFmt w:val="lowerLetter"/>
      <w:lvlText w:val="%8."/>
      <w:lvlJc w:val="left"/>
      <w:pPr>
        <w:ind w:left="6480" w:hanging="360"/>
      </w:pPr>
    </w:lvl>
    <w:lvl w:ilvl="8" w:tplc="09B83CD8">
      <w:start w:val="1"/>
      <w:numFmt w:val="lowerRoman"/>
      <w:lvlText w:val="%9."/>
      <w:lvlJc w:val="right"/>
      <w:pPr>
        <w:ind w:left="7200" w:hanging="180"/>
      </w:pPr>
    </w:lvl>
  </w:abstractNum>
  <w:abstractNum w:abstractNumId="11" w15:restartNumberingAfterBreak="0">
    <w:nsid w:val="24643B7B"/>
    <w:multiLevelType w:val="hybridMultilevel"/>
    <w:tmpl w:val="BE8ECF58"/>
    <w:lvl w:ilvl="0" w:tplc="BAE67F02">
      <w:start w:val="1"/>
      <w:numFmt w:val="lowerLetter"/>
      <w:lvlText w:val="%1)"/>
      <w:lvlJc w:val="left"/>
      <w:pPr>
        <w:tabs>
          <w:tab w:val="num" w:pos="720"/>
        </w:tabs>
        <w:ind w:left="720" w:hanging="360"/>
      </w:pPr>
      <w:rPr>
        <w:rFonts w:ascii="Arial" w:eastAsia="Times New Roman" w:hAnsi="Arial" w:cs="Arial"/>
      </w:rPr>
    </w:lvl>
    <w:lvl w:ilvl="1" w:tplc="EC4CC388" w:tentative="1">
      <w:start w:val="1"/>
      <w:numFmt w:val="bullet"/>
      <w:lvlText w:val="o"/>
      <w:lvlJc w:val="left"/>
      <w:pPr>
        <w:tabs>
          <w:tab w:val="num" w:pos="1440"/>
        </w:tabs>
        <w:ind w:left="1440" w:hanging="360"/>
      </w:pPr>
      <w:rPr>
        <w:rFonts w:ascii="Courier New" w:hAnsi="Courier New" w:hint="default"/>
      </w:rPr>
    </w:lvl>
    <w:lvl w:ilvl="2" w:tplc="AB14AF38" w:tentative="1">
      <w:start w:val="1"/>
      <w:numFmt w:val="bullet"/>
      <w:lvlText w:val=""/>
      <w:lvlJc w:val="left"/>
      <w:pPr>
        <w:tabs>
          <w:tab w:val="num" w:pos="2160"/>
        </w:tabs>
        <w:ind w:left="2160" w:hanging="360"/>
      </w:pPr>
      <w:rPr>
        <w:rFonts w:ascii="Wingdings" w:hAnsi="Wingdings" w:hint="default"/>
      </w:rPr>
    </w:lvl>
    <w:lvl w:ilvl="3" w:tplc="AE1E5D98" w:tentative="1">
      <w:start w:val="1"/>
      <w:numFmt w:val="bullet"/>
      <w:lvlText w:val=""/>
      <w:lvlJc w:val="left"/>
      <w:pPr>
        <w:tabs>
          <w:tab w:val="num" w:pos="2880"/>
        </w:tabs>
        <w:ind w:left="2880" w:hanging="360"/>
      </w:pPr>
      <w:rPr>
        <w:rFonts w:ascii="Symbol" w:hAnsi="Symbol" w:hint="default"/>
      </w:rPr>
    </w:lvl>
    <w:lvl w:ilvl="4" w:tplc="E466AC4A" w:tentative="1">
      <w:start w:val="1"/>
      <w:numFmt w:val="bullet"/>
      <w:lvlText w:val="o"/>
      <w:lvlJc w:val="left"/>
      <w:pPr>
        <w:tabs>
          <w:tab w:val="num" w:pos="3600"/>
        </w:tabs>
        <w:ind w:left="3600" w:hanging="360"/>
      </w:pPr>
      <w:rPr>
        <w:rFonts w:ascii="Courier New" w:hAnsi="Courier New" w:hint="default"/>
      </w:rPr>
    </w:lvl>
    <w:lvl w:ilvl="5" w:tplc="0480ED30" w:tentative="1">
      <w:start w:val="1"/>
      <w:numFmt w:val="bullet"/>
      <w:lvlText w:val=""/>
      <w:lvlJc w:val="left"/>
      <w:pPr>
        <w:tabs>
          <w:tab w:val="num" w:pos="4320"/>
        </w:tabs>
        <w:ind w:left="4320" w:hanging="360"/>
      </w:pPr>
      <w:rPr>
        <w:rFonts w:ascii="Wingdings" w:hAnsi="Wingdings" w:hint="default"/>
      </w:rPr>
    </w:lvl>
    <w:lvl w:ilvl="6" w:tplc="F4F04DB2" w:tentative="1">
      <w:start w:val="1"/>
      <w:numFmt w:val="bullet"/>
      <w:lvlText w:val=""/>
      <w:lvlJc w:val="left"/>
      <w:pPr>
        <w:tabs>
          <w:tab w:val="num" w:pos="5040"/>
        </w:tabs>
        <w:ind w:left="5040" w:hanging="360"/>
      </w:pPr>
      <w:rPr>
        <w:rFonts w:ascii="Symbol" w:hAnsi="Symbol" w:hint="default"/>
      </w:rPr>
    </w:lvl>
    <w:lvl w:ilvl="7" w:tplc="2C4E3322" w:tentative="1">
      <w:start w:val="1"/>
      <w:numFmt w:val="bullet"/>
      <w:lvlText w:val="o"/>
      <w:lvlJc w:val="left"/>
      <w:pPr>
        <w:tabs>
          <w:tab w:val="num" w:pos="5760"/>
        </w:tabs>
        <w:ind w:left="5760" w:hanging="360"/>
      </w:pPr>
      <w:rPr>
        <w:rFonts w:ascii="Courier New" w:hAnsi="Courier New" w:hint="default"/>
      </w:rPr>
    </w:lvl>
    <w:lvl w:ilvl="8" w:tplc="2314FA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A5763A2A">
      <w:start w:val="1"/>
      <w:numFmt w:val="lowerLetter"/>
      <w:lvlText w:val="%1)"/>
      <w:lvlJc w:val="left"/>
      <w:pPr>
        <w:ind w:left="1062" w:hanging="360"/>
      </w:pPr>
      <w:rPr>
        <w:rFonts w:hint="default"/>
        <w:b w:val="0"/>
      </w:rPr>
    </w:lvl>
    <w:lvl w:ilvl="1" w:tplc="A5CAE406" w:tentative="1">
      <w:start w:val="1"/>
      <w:numFmt w:val="lowerLetter"/>
      <w:lvlText w:val="%2."/>
      <w:lvlJc w:val="left"/>
      <w:pPr>
        <w:ind w:left="1782" w:hanging="360"/>
      </w:pPr>
    </w:lvl>
    <w:lvl w:ilvl="2" w:tplc="4A7AB710" w:tentative="1">
      <w:start w:val="1"/>
      <w:numFmt w:val="lowerRoman"/>
      <w:lvlText w:val="%3."/>
      <w:lvlJc w:val="right"/>
      <w:pPr>
        <w:ind w:left="2502" w:hanging="180"/>
      </w:pPr>
    </w:lvl>
    <w:lvl w:ilvl="3" w:tplc="974A6FDC" w:tentative="1">
      <w:start w:val="1"/>
      <w:numFmt w:val="decimal"/>
      <w:lvlText w:val="%4."/>
      <w:lvlJc w:val="left"/>
      <w:pPr>
        <w:ind w:left="3222" w:hanging="360"/>
      </w:pPr>
    </w:lvl>
    <w:lvl w:ilvl="4" w:tplc="AC70B2BC" w:tentative="1">
      <w:start w:val="1"/>
      <w:numFmt w:val="lowerLetter"/>
      <w:lvlText w:val="%5."/>
      <w:lvlJc w:val="left"/>
      <w:pPr>
        <w:ind w:left="3942" w:hanging="360"/>
      </w:pPr>
    </w:lvl>
    <w:lvl w:ilvl="5" w:tplc="4F644594" w:tentative="1">
      <w:start w:val="1"/>
      <w:numFmt w:val="lowerRoman"/>
      <w:lvlText w:val="%6."/>
      <w:lvlJc w:val="right"/>
      <w:pPr>
        <w:ind w:left="4662" w:hanging="180"/>
      </w:pPr>
    </w:lvl>
    <w:lvl w:ilvl="6" w:tplc="A7E229E6" w:tentative="1">
      <w:start w:val="1"/>
      <w:numFmt w:val="decimal"/>
      <w:lvlText w:val="%7."/>
      <w:lvlJc w:val="left"/>
      <w:pPr>
        <w:ind w:left="5382" w:hanging="360"/>
      </w:pPr>
    </w:lvl>
    <w:lvl w:ilvl="7" w:tplc="D2F496DE" w:tentative="1">
      <w:start w:val="1"/>
      <w:numFmt w:val="lowerLetter"/>
      <w:lvlText w:val="%8."/>
      <w:lvlJc w:val="left"/>
      <w:pPr>
        <w:ind w:left="6102" w:hanging="360"/>
      </w:pPr>
    </w:lvl>
    <w:lvl w:ilvl="8" w:tplc="34865F28" w:tentative="1">
      <w:start w:val="1"/>
      <w:numFmt w:val="lowerRoman"/>
      <w:lvlText w:val="%9."/>
      <w:lvlJc w:val="right"/>
      <w:pPr>
        <w:ind w:left="6822"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A2F97"/>
    <w:multiLevelType w:val="hybridMultilevel"/>
    <w:tmpl w:val="07D8335A"/>
    <w:lvl w:ilvl="0" w:tplc="BAC47F7E">
      <w:start w:val="8"/>
      <w:numFmt w:val="bullet"/>
      <w:lvlText w:val="-"/>
      <w:lvlJc w:val="left"/>
      <w:pPr>
        <w:tabs>
          <w:tab w:val="num" w:pos="2040"/>
        </w:tabs>
        <w:ind w:left="2040" w:hanging="360"/>
      </w:pPr>
      <w:rPr>
        <w:rFonts w:ascii="Times New Roman" w:eastAsia="Times New Roman" w:hAnsi="Times New Roman" w:hint="default"/>
      </w:rPr>
    </w:lvl>
    <w:lvl w:ilvl="1" w:tplc="ACBE95D8" w:tentative="1">
      <w:start w:val="1"/>
      <w:numFmt w:val="bullet"/>
      <w:lvlText w:val="o"/>
      <w:lvlJc w:val="left"/>
      <w:pPr>
        <w:tabs>
          <w:tab w:val="num" w:pos="2760"/>
        </w:tabs>
        <w:ind w:left="2760" w:hanging="360"/>
      </w:pPr>
      <w:rPr>
        <w:rFonts w:ascii="Courier New" w:hAnsi="Courier New" w:hint="default"/>
      </w:rPr>
    </w:lvl>
    <w:lvl w:ilvl="2" w:tplc="1BA2667C" w:tentative="1">
      <w:start w:val="1"/>
      <w:numFmt w:val="bullet"/>
      <w:lvlText w:val=""/>
      <w:lvlJc w:val="left"/>
      <w:pPr>
        <w:tabs>
          <w:tab w:val="num" w:pos="3480"/>
        </w:tabs>
        <w:ind w:left="3480" w:hanging="360"/>
      </w:pPr>
      <w:rPr>
        <w:rFonts w:ascii="Wingdings" w:hAnsi="Wingdings" w:hint="default"/>
      </w:rPr>
    </w:lvl>
    <w:lvl w:ilvl="3" w:tplc="1B5E42FE" w:tentative="1">
      <w:start w:val="1"/>
      <w:numFmt w:val="bullet"/>
      <w:lvlText w:val=""/>
      <w:lvlJc w:val="left"/>
      <w:pPr>
        <w:tabs>
          <w:tab w:val="num" w:pos="4200"/>
        </w:tabs>
        <w:ind w:left="4200" w:hanging="360"/>
      </w:pPr>
      <w:rPr>
        <w:rFonts w:ascii="Symbol" w:hAnsi="Symbol" w:hint="default"/>
      </w:rPr>
    </w:lvl>
    <w:lvl w:ilvl="4" w:tplc="9B162256" w:tentative="1">
      <w:start w:val="1"/>
      <w:numFmt w:val="bullet"/>
      <w:lvlText w:val="o"/>
      <w:lvlJc w:val="left"/>
      <w:pPr>
        <w:tabs>
          <w:tab w:val="num" w:pos="4920"/>
        </w:tabs>
        <w:ind w:left="4920" w:hanging="360"/>
      </w:pPr>
      <w:rPr>
        <w:rFonts w:ascii="Courier New" w:hAnsi="Courier New" w:hint="default"/>
      </w:rPr>
    </w:lvl>
    <w:lvl w:ilvl="5" w:tplc="C05409B8" w:tentative="1">
      <w:start w:val="1"/>
      <w:numFmt w:val="bullet"/>
      <w:lvlText w:val=""/>
      <w:lvlJc w:val="left"/>
      <w:pPr>
        <w:tabs>
          <w:tab w:val="num" w:pos="5640"/>
        </w:tabs>
        <w:ind w:left="5640" w:hanging="360"/>
      </w:pPr>
      <w:rPr>
        <w:rFonts w:ascii="Wingdings" w:hAnsi="Wingdings" w:hint="default"/>
      </w:rPr>
    </w:lvl>
    <w:lvl w:ilvl="6" w:tplc="28164674" w:tentative="1">
      <w:start w:val="1"/>
      <w:numFmt w:val="bullet"/>
      <w:lvlText w:val=""/>
      <w:lvlJc w:val="left"/>
      <w:pPr>
        <w:tabs>
          <w:tab w:val="num" w:pos="6360"/>
        </w:tabs>
        <w:ind w:left="6360" w:hanging="360"/>
      </w:pPr>
      <w:rPr>
        <w:rFonts w:ascii="Symbol" w:hAnsi="Symbol" w:hint="default"/>
      </w:rPr>
    </w:lvl>
    <w:lvl w:ilvl="7" w:tplc="1F266F02" w:tentative="1">
      <w:start w:val="1"/>
      <w:numFmt w:val="bullet"/>
      <w:lvlText w:val="o"/>
      <w:lvlJc w:val="left"/>
      <w:pPr>
        <w:tabs>
          <w:tab w:val="num" w:pos="7080"/>
        </w:tabs>
        <w:ind w:left="7080" w:hanging="360"/>
      </w:pPr>
      <w:rPr>
        <w:rFonts w:ascii="Courier New" w:hAnsi="Courier New" w:hint="default"/>
      </w:rPr>
    </w:lvl>
    <w:lvl w:ilvl="8" w:tplc="04744102" w:tentative="1">
      <w:start w:val="1"/>
      <w:numFmt w:val="bullet"/>
      <w:lvlText w:val=""/>
      <w:lvlJc w:val="left"/>
      <w:pPr>
        <w:tabs>
          <w:tab w:val="num" w:pos="7800"/>
        </w:tabs>
        <w:ind w:left="7800" w:hanging="360"/>
      </w:pPr>
      <w:rPr>
        <w:rFonts w:ascii="Wingdings" w:hAnsi="Wingdings" w:hint="default"/>
      </w:rPr>
    </w:lvl>
  </w:abstractNum>
  <w:abstractNum w:abstractNumId="16" w15:restartNumberingAfterBreak="0">
    <w:nsid w:val="35B35B73"/>
    <w:multiLevelType w:val="hybridMultilevel"/>
    <w:tmpl w:val="8C30976C"/>
    <w:lvl w:ilvl="0" w:tplc="0298D16C">
      <w:start w:val="1"/>
      <w:numFmt w:val="lowerLetter"/>
      <w:lvlText w:val="%1)"/>
      <w:lvlJc w:val="left"/>
      <w:pPr>
        <w:ind w:left="1080" w:hanging="360"/>
      </w:pPr>
      <w:rPr>
        <w:rFonts w:hint="default"/>
        <w:sz w:val="20"/>
        <w:szCs w:val="20"/>
      </w:rPr>
    </w:lvl>
    <w:lvl w:ilvl="1" w:tplc="9F6C67E2" w:tentative="1">
      <w:start w:val="1"/>
      <w:numFmt w:val="lowerLetter"/>
      <w:lvlText w:val="%2."/>
      <w:lvlJc w:val="left"/>
      <w:pPr>
        <w:ind w:left="1800" w:hanging="360"/>
      </w:pPr>
    </w:lvl>
    <w:lvl w:ilvl="2" w:tplc="C8A4B21C" w:tentative="1">
      <w:start w:val="1"/>
      <w:numFmt w:val="lowerRoman"/>
      <w:lvlText w:val="%3."/>
      <w:lvlJc w:val="right"/>
      <w:pPr>
        <w:ind w:left="2520" w:hanging="180"/>
      </w:pPr>
    </w:lvl>
    <w:lvl w:ilvl="3" w:tplc="63649344" w:tentative="1">
      <w:start w:val="1"/>
      <w:numFmt w:val="decimal"/>
      <w:lvlText w:val="%4."/>
      <w:lvlJc w:val="left"/>
      <w:pPr>
        <w:ind w:left="3240" w:hanging="360"/>
      </w:pPr>
    </w:lvl>
    <w:lvl w:ilvl="4" w:tplc="2B98EE5C" w:tentative="1">
      <w:start w:val="1"/>
      <w:numFmt w:val="lowerLetter"/>
      <w:lvlText w:val="%5."/>
      <w:lvlJc w:val="left"/>
      <w:pPr>
        <w:ind w:left="3960" w:hanging="360"/>
      </w:pPr>
    </w:lvl>
    <w:lvl w:ilvl="5" w:tplc="BDE6D7C0" w:tentative="1">
      <w:start w:val="1"/>
      <w:numFmt w:val="lowerRoman"/>
      <w:lvlText w:val="%6."/>
      <w:lvlJc w:val="right"/>
      <w:pPr>
        <w:ind w:left="4680" w:hanging="180"/>
      </w:pPr>
    </w:lvl>
    <w:lvl w:ilvl="6" w:tplc="90B4F47C" w:tentative="1">
      <w:start w:val="1"/>
      <w:numFmt w:val="decimal"/>
      <w:lvlText w:val="%7."/>
      <w:lvlJc w:val="left"/>
      <w:pPr>
        <w:ind w:left="5400" w:hanging="360"/>
      </w:pPr>
    </w:lvl>
    <w:lvl w:ilvl="7" w:tplc="CFA0BC6A" w:tentative="1">
      <w:start w:val="1"/>
      <w:numFmt w:val="lowerLetter"/>
      <w:lvlText w:val="%8."/>
      <w:lvlJc w:val="left"/>
      <w:pPr>
        <w:ind w:left="6120" w:hanging="360"/>
      </w:pPr>
    </w:lvl>
    <w:lvl w:ilvl="8" w:tplc="D13A30C2" w:tentative="1">
      <w:start w:val="1"/>
      <w:numFmt w:val="lowerRoman"/>
      <w:lvlText w:val="%9."/>
      <w:lvlJc w:val="right"/>
      <w:pPr>
        <w:ind w:left="6840" w:hanging="180"/>
      </w:pPr>
    </w:lvl>
  </w:abstractNum>
  <w:abstractNum w:abstractNumId="17" w15:restartNumberingAfterBreak="0">
    <w:nsid w:val="395E11BC"/>
    <w:multiLevelType w:val="hybridMultilevel"/>
    <w:tmpl w:val="4B520690"/>
    <w:lvl w:ilvl="0" w:tplc="A434C9AC">
      <w:start w:val="1"/>
      <w:numFmt w:val="lowerLetter"/>
      <w:lvlText w:val="%1)"/>
      <w:lvlJc w:val="left"/>
      <w:pPr>
        <w:ind w:left="720" w:hanging="360"/>
      </w:pPr>
      <w:rPr>
        <w:rFonts w:cs="Times New Roman" w:hint="default"/>
      </w:rPr>
    </w:lvl>
    <w:lvl w:ilvl="1" w:tplc="5036B0C6" w:tentative="1">
      <w:start w:val="1"/>
      <w:numFmt w:val="bullet"/>
      <w:lvlText w:val="o"/>
      <w:lvlJc w:val="left"/>
      <w:pPr>
        <w:ind w:left="1440" w:hanging="360"/>
      </w:pPr>
      <w:rPr>
        <w:rFonts w:ascii="Courier New" w:hAnsi="Courier New" w:hint="default"/>
      </w:rPr>
    </w:lvl>
    <w:lvl w:ilvl="2" w:tplc="24B24902" w:tentative="1">
      <w:start w:val="1"/>
      <w:numFmt w:val="bullet"/>
      <w:lvlText w:val=""/>
      <w:lvlJc w:val="left"/>
      <w:pPr>
        <w:ind w:left="2160" w:hanging="360"/>
      </w:pPr>
      <w:rPr>
        <w:rFonts w:ascii="Wingdings" w:hAnsi="Wingdings" w:hint="default"/>
      </w:rPr>
    </w:lvl>
    <w:lvl w:ilvl="3" w:tplc="2EACCA76" w:tentative="1">
      <w:start w:val="1"/>
      <w:numFmt w:val="bullet"/>
      <w:lvlText w:val=""/>
      <w:lvlJc w:val="left"/>
      <w:pPr>
        <w:ind w:left="2880" w:hanging="360"/>
      </w:pPr>
      <w:rPr>
        <w:rFonts w:ascii="Symbol" w:hAnsi="Symbol" w:hint="default"/>
      </w:rPr>
    </w:lvl>
    <w:lvl w:ilvl="4" w:tplc="C79E778A" w:tentative="1">
      <w:start w:val="1"/>
      <w:numFmt w:val="bullet"/>
      <w:lvlText w:val="o"/>
      <w:lvlJc w:val="left"/>
      <w:pPr>
        <w:ind w:left="3600" w:hanging="360"/>
      </w:pPr>
      <w:rPr>
        <w:rFonts w:ascii="Courier New" w:hAnsi="Courier New" w:hint="default"/>
      </w:rPr>
    </w:lvl>
    <w:lvl w:ilvl="5" w:tplc="6C5215EA" w:tentative="1">
      <w:start w:val="1"/>
      <w:numFmt w:val="bullet"/>
      <w:lvlText w:val=""/>
      <w:lvlJc w:val="left"/>
      <w:pPr>
        <w:ind w:left="4320" w:hanging="360"/>
      </w:pPr>
      <w:rPr>
        <w:rFonts w:ascii="Wingdings" w:hAnsi="Wingdings" w:hint="default"/>
      </w:rPr>
    </w:lvl>
    <w:lvl w:ilvl="6" w:tplc="305EF35A" w:tentative="1">
      <w:start w:val="1"/>
      <w:numFmt w:val="bullet"/>
      <w:lvlText w:val=""/>
      <w:lvlJc w:val="left"/>
      <w:pPr>
        <w:ind w:left="5040" w:hanging="360"/>
      </w:pPr>
      <w:rPr>
        <w:rFonts w:ascii="Symbol" w:hAnsi="Symbol" w:hint="default"/>
      </w:rPr>
    </w:lvl>
    <w:lvl w:ilvl="7" w:tplc="51741DDE" w:tentative="1">
      <w:start w:val="1"/>
      <w:numFmt w:val="bullet"/>
      <w:lvlText w:val="o"/>
      <w:lvlJc w:val="left"/>
      <w:pPr>
        <w:ind w:left="5760" w:hanging="360"/>
      </w:pPr>
      <w:rPr>
        <w:rFonts w:ascii="Courier New" w:hAnsi="Courier New" w:hint="default"/>
      </w:rPr>
    </w:lvl>
    <w:lvl w:ilvl="8" w:tplc="34FAD75C" w:tentative="1">
      <w:start w:val="1"/>
      <w:numFmt w:val="bullet"/>
      <w:lvlText w:val=""/>
      <w:lvlJc w:val="left"/>
      <w:pPr>
        <w:ind w:left="6480" w:hanging="360"/>
      </w:pPr>
      <w:rPr>
        <w:rFonts w:ascii="Wingdings" w:hAnsi="Wingdings" w:hint="default"/>
      </w:rPr>
    </w:lvl>
  </w:abstractNum>
  <w:abstractNum w:abstractNumId="18" w15:restartNumberingAfterBreak="0">
    <w:nsid w:val="39E12CA7"/>
    <w:multiLevelType w:val="hybridMultilevel"/>
    <w:tmpl w:val="6216446A"/>
    <w:lvl w:ilvl="0" w:tplc="B4189BE8">
      <w:start w:val="2"/>
      <w:numFmt w:val="bullet"/>
      <w:lvlText w:val="-"/>
      <w:lvlJc w:val="left"/>
      <w:pPr>
        <w:tabs>
          <w:tab w:val="num" w:pos="720"/>
        </w:tabs>
        <w:ind w:left="720" w:hanging="360"/>
      </w:pPr>
      <w:rPr>
        <w:rFonts w:ascii="Times New Roman" w:eastAsia="Times New Roman" w:hAnsi="Times New Roman" w:hint="default"/>
      </w:rPr>
    </w:lvl>
    <w:lvl w:ilvl="1" w:tplc="BAF27AE0" w:tentative="1">
      <w:start w:val="1"/>
      <w:numFmt w:val="bullet"/>
      <w:lvlText w:val="o"/>
      <w:lvlJc w:val="left"/>
      <w:pPr>
        <w:tabs>
          <w:tab w:val="num" w:pos="1440"/>
        </w:tabs>
        <w:ind w:left="1440" w:hanging="360"/>
      </w:pPr>
      <w:rPr>
        <w:rFonts w:ascii="Courier New" w:hAnsi="Courier New" w:hint="default"/>
      </w:rPr>
    </w:lvl>
    <w:lvl w:ilvl="2" w:tplc="86E0B12E" w:tentative="1">
      <w:start w:val="1"/>
      <w:numFmt w:val="bullet"/>
      <w:lvlText w:val=""/>
      <w:lvlJc w:val="left"/>
      <w:pPr>
        <w:tabs>
          <w:tab w:val="num" w:pos="2160"/>
        </w:tabs>
        <w:ind w:left="2160" w:hanging="360"/>
      </w:pPr>
      <w:rPr>
        <w:rFonts w:ascii="Wingdings" w:hAnsi="Wingdings" w:hint="default"/>
      </w:rPr>
    </w:lvl>
    <w:lvl w:ilvl="3" w:tplc="CA2EF712" w:tentative="1">
      <w:start w:val="1"/>
      <w:numFmt w:val="bullet"/>
      <w:lvlText w:val=""/>
      <w:lvlJc w:val="left"/>
      <w:pPr>
        <w:tabs>
          <w:tab w:val="num" w:pos="2880"/>
        </w:tabs>
        <w:ind w:left="2880" w:hanging="360"/>
      </w:pPr>
      <w:rPr>
        <w:rFonts w:ascii="Symbol" w:hAnsi="Symbol" w:hint="default"/>
      </w:rPr>
    </w:lvl>
    <w:lvl w:ilvl="4" w:tplc="28662F7C" w:tentative="1">
      <w:start w:val="1"/>
      <w:numFmt w:val="bullet"/>
      <w:lvlText w:val="o"/>
      <w:lvlJc w:val="left"/>
      <w:pPr>
        <w:tabs>
          <w:tab w:val="num" w:pos="3600"/>
        </w:tabs>
        <w:ind w:left="3600" w:hanging="360"/>
      </w:pPr>
      <w:rPr>
        <w:rFonts w:ascii="Courier New" w:hAnsi="Courier New" w:hint="default"/>
      </w:rPr>
    </w:lvl>
    <w:lvl w:ilvl="5" w:tplc="03F4117E" w:tentative="1">
      <w:start w:val="1"/>
      <w:numFmt w:val="bullet"/>
      <w:lvlText w:val=""/>
      <w:lvlJc w:val="left"/>
      <w:pPr>
        <w:tabs>
          <w:tab w:val="num" w:pos="4320"/>
        </w:tabs>
        <w:ind w:left="4320" w:hanging="360"/>
      </w:pPr>
      <w:rPr>
        <w:rFonts w:ascii="Wingdings" w:hAnsi="Wingdings" w:hint="default"/>
      </w:rPr>
    </w:lvl>
    <w:lvl w:ilvl="6" w:tplc="69E03C12" w:tentative="1">
      <w:start w:val="1"/>
      <w:numFmt w:val="bullet"/>
      <w:lvlText w:val=""/>
      <w:lvlJc w:val="left"/>
      <w:pPr>
        <w:tabs>
          <w:tab w:val="num" w:pos="5040"/>
        </w:tabs>
        <w:ind w:left="5040" w:hanging="360"/>
      </w:pPr>
      <w:rPr>
        <w:rFonts w:ascii="Symbol" w:hAnsi="Symbol" w:hint="default"/>
      </w:rPr>
    </w:lvl>
    <w:lvl w:ilvl="7" w:tplc="D8F26E68" w:tentative="1">
      <w:start w:val="1"/>
      <w:numFmt w:val="bullet"/>
      <w:lvlText w:val="o"/>
      <w:lvlJc w:val="left"/>
      <w:pPr>
        <w:tabs>
          <w:tab w:val="num" w:pos="5760"/>
        </w:tabs>
        <w:ind w:left="5760" w:hanging="360"/>
      </w:pPr>
      <w:rPr>
        <w:rFonts w:ascii="Courier New" w:hAnsi="Courier New" w:hint="default"/>
      </w:rPr>
    </w:lvl>
    <w:lvl w:ilvl="8" w:tplc="FF6448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D56C7"/>
    <w:multiLevelType w:val="hybridMultilevel"/>
    <w:tmpl w:val="4B520690"/>
    <w:lvl w:ilvl="0" w:tplc="4A6EE884">
      <w:start w:val="1"/>
      <w:numFmt w:val="lowerLetter"/>
      <w:lvlText w:val="%1)"/>
      <w:lvlJc w:val="left"/>
      <w:pPr>
        <w:ind w:left="720" w:hanging="360"/>
      </w:pPr>
      <w:rPr>
        <w:rFonts w:cs="Times New Roman" w:hint="default"/>
      </w:rPr>
    </w:lvl>
    <w:lvl w:ilvl="1" w:tplc="BE30CF6C" w:tentative="1">
      <w:start w:val="1"/>
      <w:numFmt w:val="bullet"/>
      <w:lvlText w:val="o"/>
      <w:lvlJc w:val="left"/>
      <w:pPr>
        <w:ind w:left="1440" w:hanging="360"/>
      </w:pPr>
      <w:rPr>
        <w:rFonts w:ascii="Courier New" w:hAnsi="Courier New" w:hint="default"/>
      </w:rPr>
    </w:lvl>
    <w:lvl w:ilvl="2" w:tplc="FA9E2168" w:tentative="1">
      <w:start w:val="1"/>
      <w:numFmt w:val="bullet"/>
      <w:lvlText w:val=""/>
      <w:lvlJc w:val="left"/>
      <w:pPr>
        <w:ind w:left="2160" w:hanging="360"/>
      </w:pPr>
      <w:rPr>
        <w:rFonts w:ascii="Wingdings" w:hAnsi="Wingdings" w:hint="default"/>
      </w:rPr>
    </w:lvl>
    <w:lvl w:ilvl="3" w:tplc="0570FA40" w:tentative="1">
      <w:start w:val="1"/>
      <w:numFmt w:val="bullet"/>
      <w:lvlText w:val=""/>
      <w:lvlJc w:val="left"/>
      <w:pPr>
        <w:ind w:left="2880" w:hanging="360"/>
      </w:pPr>
      <w:rPr>
        <w:rFonts w:ascii="Symbol" w:hAnsi="Symbol" w:hint="default"/>
      </w:rPr>
    </w:lvl>
    <w:lvl w:ilvl="4" w:tplc="23248AD8" w:tentative="1">
      <w:start w:val="1"/>
      <w:numFmt w:val="bullet"/>
      <w:lvlText w:val="o"/>
      <w:lvlJc w:val="left"/>
      <w:pPr>
        <w:ind w:left="3600" w:hanging="360"/>
      </w:pPr>
      <w:rPr>
        <w:rFonts w:ascii="Courier New" w:hAnsi="Courier New" w:hint="default"/>
      </w:rPr>
    </w:lvl>
    <w:lvl w:ilvl="5" w:tplc="E5988762" w:tentative="1">
      <w:start w:val="1"/>
      <w:numFmt w:val="bullet"/>
      <w:lvlText w:val=""/>
      <w:lvlJc w:val="left"/>
      <w:pPr>
        <w:ind w:left="4320" w:hanging="360"/>
      </w:pPr>
      <w:rPr>
        <w:rFonts w:ascii="Wingdings" w:hAnsi="Wingdings" w:hint="default"/>
      </w:rPr>
    </w:lvl>
    <w:lvl w:ilvl="6" w:tplc="27D22826" w:tentative="1">
      <w:start w:val="1"/>
      <w:numFmt w:val="bullet"/>
      <w:lvlText w:val=""/>
      <w:lvlJc w:val="left"/>
      <w:pPr>
        <w:ind w:left="5040" w:hanging="360"/>
      </w:pPr>
      <w:rPr>
        <w:rFonts w:ascii="Symbol" w:hAnsi="Symbol" w:hint="default"/>
      </w:rPr>
    </w:lvl>
    <w:lvl w:ilvl="7" w:tplc="91FAB6F0" w:tentative="1">
      <w:start w:val="1"/>
      <w:numFmt w:val="bullet"/>
      <w:lvlText w:val="o"/>
      <w:lvlJc w:val="left"/>
      <w:pPr>
        <w:ind w:left="5760" w:hanging="360"/>
      </w:pPr>
      <w:rPr>
        <w:rFonts w:ascii="Courier New" w:hAnsi="Courier New" w:hint="default"/>
      </w:rPr>
    </w:lvl>
    <w:lvl w:ilvl="8" w:tplc="CE12FF80" w:tentative="1">
      <w:start w:val="1"/>
      <w:numFmt w:val="bullet"/>
      <w:lvlText w:val=""/>
      <w:lvlJc w:val="left"/>
      <w:pPr>
        <w:ind w:left="6480" w:hanging="360"/>
      </w:pPr>
      <w:rPr>
        <w:rFonts w:ascii="Wingdings" w:hAnsi="Wingdings" w:hint="default"/>
      </w:rPr>
    </w:lvl>
  </w:abstractNum>
  <w:abstractNum w:abstractNumId="20" w15:restartNumberingAfterBreak="0">
    <w:nsid w:val="3AED56F4"/>
    <w:multiLevelType w:val="hybridMultilevel"/>
    <w:tmpl w:val="51FA635E"/>
    <w:lvl w:ilvl="0" w:tplc="F95ABC4C">
      <w:start w:val="2"/>
      <w:numFmt w:val="bullet"/>
      <w:lvlText w:val="-"/>
      <w:lvlJc w:val="left"/>
      <w:pPr>
        <w:ind w:left="786" w:hanging="360"/>
      </w:pPr>
      <w:rPr>
        <w:rFonts w:ascii="Calibri" w:eastAsia="Times New Roman" w:hAnsi="Calibri" w:hint="default"/>
      </w:rPr>
    </w:lvl>
    <w:lvl w:ilvl="1" w:tplc="320A3A08" w:tentative="1">
      <w:start w:val="1"/>
      <w:numFmt w:val="bullet"/>
      <w:lvlText w:val="o"/>
      <w:lvlJc w:val="left"/>
      <w:pPr>
        <w:ind w:left="1506" w:hanging="360"/>
      </w:pPr>
      <w:rPr>
        <w:rFonts w:ascii="Courier New" w:hAnsi="Courier New" w:cs="Courier New" w:hint="default"/>
      </w:rPr>
    </w:lvl>
    <w:lvl w:ilvl="2" w:tplc="CFF2350C" w:tentative="1">
      <w:start w:val="1"/>
      <w:numFmt w:val="bullet"/>
      <w:lvlText w:val=""/>
      <w:lvlJc w:val="left"/>
      <w:pPr>
        <w:ind w:left="2226" w:hanging="360"/>
      </w:pPr>
      <w:rPr>
        <w:rFonts w:ascii="Wingdings" w:hAnsi="Wingdings" w:hint="default"/>
      </w:rPr>
    </w:lvl>
    <w:lvl w:ilvl="3" w:tplc="7F6CDD5E" w:tentative="1">
      <w:start w:val="1"/>
      <w:numFmt w:val="bullet"/>
      <w:lvlText w:val=""/>
      <w:lvlJc w:val="left"/>
      <w:pPr>
        <w:ind w:left="2946" w:hanging="360"/>
      </w:pPr>
      <w:rPr>
        <w:rFonts w:ascii="Symbol" w:hAnsi="Symbol" w:hint="default"/>
      </w:rPr>
    </w:lvl>
    <w:lvl w:ilvl="4" w:tplc="1696DC42" w:tentative="1">
      <w:start w:val="1"/>
      <w:numFmt w:val="bullet"/>
      <w:lvlText w:val="o"/>
      <w:lvlJc w:val="left"/>
      <w:pPr>
        <w:ind w:left="3666" w:hanging="360"/>
      </w:pPr>
      <w:rPr>
        <w:rFonts w:ascii="Courier New" w:hAnsi="Courier New" w:cs="Courier New" w:hint="default"/>
      </w:rPr>
    </w:lvl>
    <w:lvl w:ilvl="5" w:tplc="77E04478" w:tentative="1">
      <w:start w:val="1"/>
      <w:numFmt w:val="bullet"/>
      <w:lvlText w:val=""/>
      <w:lvlJc w:val="left"/>
      <w:pPr>
        <w:ind w:left="4386" w:hanging="360"/>
      </w:pPr>
      <w:rPr>
        <w:rFonts w:ascii="Wingdings" w:hAnsi="Wingdings" w:hint="default"/>
      </w:rPr>
    </w:lvl>
    <w:lvl w:ilvl="6" w:tplc="3E56F684" w:tentative="1">
      <w:start w:val="1"/>
      <w:numFmt w:val="bullet"/>
      <w:lvlText w:val=""/>
      <w:lvlJc w:val="left"/>
      <w:pPr>
        <w:ind w:left="5106" w:hanging="360"/>
      </w:pPr>
      <w:rPr>
        <w:rFonts w:ascii="Symbol" w:hAnsi="Symbol" w:hint="default"/>
      </w:rPr>
    </w:lvl>
    <w:lvl w:ilvl="7" w:tplc="B30C4302" w:tentative="1">
      <w:start w:val="1"/>
      <w:numFmt w:val="bullet"/>
      <w:lvlText w:val="o"/>
      <w:lvlJc w:val="left"/>
      <w:pPr>
        <w:ind w:left="5826" w:hanging="360"/>
      </w:pPr>
      <w:rPr>
        <w:rFonts w:ascii="Courier New" w:hAnsi="Courier New" w:cs="Courier New" w:hint="default"/>
      </w:rPr>
    </w:lvl>
    <w:lvl w:ilvl="8" w:tplc="124063C8" w:tentative="1">
      <w:start w:val="1"/>
      <w:numFmt w:val="bullet"/>
      <w:lvlText w:val=""/>
      <w:lvlJc w:val="left"/>
      <w:pPr>
        <w:ind w:left="6546" w:hanging="360"/>
      </w:pPr>
      <w:rPr>
        <w:rFonts w:ascii="Wingdings" w:hAnsi="Wingdings" w:hint="default"/>
      </w:rPr>
    </w:lvl>
  </w:abstractNum>
  <w:abstractNum w:abstractNumId="21" w15:restartNumberingAfterBreak="0">
    <w:nsid w:val="41AA6BC3"/>
    <w:multiLevelType w:val="hybridMultilevel"/>
    <w:tmpl w:val="8C30976C"/>
    <w:lvl w:ilvl="0" w:tplc="4BA46A80">
      <w:start w:val="1"/>
      <w:numFmt w:val="lowerLetter"/>
      <w:lvlText w:val="%1)"/>
      <w:lvlJc w:val="left"/>
      <w:pPr>
        <w:ind w:left="1080" w:hanging="360"/>
      </w:pPr>
      <w:rPr>
        <w:rFonts w:hint="default"/>
        <w:sz w:val="20"/>
        <w:szCs w:val="20"/>
      </w:rPr>
    </w:lvl>
    <w:lvl w:ilvl="1" w:tplc="3998C9FC" w:tentative="1">
      <w:start w:val="1"/>
      <w:numFmt w:val="lowerLetter"/>
      <w:lvlText w:val="%2."/>
      <w:lvlJc w:val="left"/>
      <w:pPr>
        <w:ind w:left="1800" w:hanging="360"/>
      </w:pPr>
    </w:lvl>
    <w:lvl w:ilvl="2" w:tplc="5B427500" w:tentative="1">
      <w:start w:val="1"/>
      <w:numFmt w:val="lowerRoman"/>
      <w:lvlText w:val="%3."/>
      <w:lvlJc w:val="right"/>
      <w:pPr>
        <w:ind w:left="2520" w:hanging="180"/>
      </w:pPr>
    </w:lvl>
    <w:lvl w:ilvl="3" w:tplc="0A10794C" w:tentative="1">
      <w:start w:val="1"/>
      <w:numFmt w:val="decimal"/>
      <w:lvlText w:val="%4."/>
      <w:lvlJc w:val="left"/>
      <w:pPr>
        <w:ind w:left="3240" w:hanging="360"/>
      </w:pPr>
    </w:lvl>
    <w:lvl w:ilvl="4" w:tplc="CCAC5FD2" w:tentative="1">
      <w:start w:val="1"/>
      <w:numFmt w:val="lowerLetter"/>
      <w:lvlText w:val="%5."/>
      <w:lvlJc w:val="left"/>
      <w:pPr>
        <w:ind w:left="3960" w:hanging="360"/>
      </w:pPr>
    </w:lvl>
    <w:lvl w:ilvl="5" w:tplc="6C301014" w:tentative="1">
      <w:start w:val="1"/>
      <w:numFmt w:val="lowerRoman"/>
      <w:lvlText w:val="%6."/>
      <w:lvlJc w:val="right"/>
      <w:pPr>
        <w:ind w:left="4680" w:hanging="180"/>
      </w:pPr>
    </w:lvl>
    <w:lvl w:ilvl="6" w:tplc="3B7C6B70" w:tentative="1">
      <w:start w:val="1"/>
      <w:numFmt w:val="decimal"/>
      <w:lvlText w:val="%7."/>
      <w:lvlJc w:val="left"/>
      <w:pPr>
        <w:ind w:left="5400" w:hanging="360"/>
      </w:pPr>
    </w:lvl>
    <w:lvl w:ilvl="7" w:tplc="1062D5F0" w:tentative="1">
      <w:start w:val="1"/>
      <w:numFmt w:val="lowerLetter"/>
      <w:lvlText w:val="%8."/>
      <w:lvlJc w:val="left"/>
      <w:pPr>
        <w:ind w:left="6120" w:hanging="360"/>
      </w:pPr>
    </w:lvl>
    <w:lvl w:ilvl="8" w:tplc="EBA6C668" w:tentative="1">
      <w:start w:val="1"/>
      <w:numFmt w:val="lowerRoman"/>
      <w:lvlText w:val="%9."/>
      <w:lvlJc w:val="right"/>
      <w:pPr>
        <w:ind w:left="6840" w:hanging="180"/>
      </w:pPr>
    </w:lvl>
  </w:abstractNum>
  <w:abstractNum w:abstractNumId="22"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D827DE9"/>
    <w:multiLevelType w:val="hybridMultilevel"/>
    <w:tmpl w:val="8C30976C"/>
    <w:lvl w:ilvl="0" w:tplc="D5F006AC">
      <w:start w:val="1"/>
      <w:numFmt w:val="lowerLetter"/>
      <w:lvlText w:val="%1)"/>
      <w:lvlJc w:val="left"/>
      <w:pPr>
        <w:ind w:left="1080" w:hanging="360"/>
      </w:pPr>
      <w:rPr>
        <w:rFonts w:hint="default"/>
        <w:sz w:val="20"/>
        <w:szCs w:val="20"/>
      </w:rPr>
    </w:lvl>
    <w:lvl w:ilvl="1" w:tplc="4816EA5A" w:tentative="1">
      <w:start w:val="1"/>
      <w:numFmt w:val="lowerLetter"/>
      <w:lvlText w:val="%2."/>
      <w:lvlJc w:val="left"/>
      <w:pPr>
        <w:ind w:left="1800" w:hanging="360"/>
      </w:pPr>
    </w:lvl>
    <w:lvl w:ilvl="2" w:tplc="060AFE7C" w:tentative="1">
      <w:start w:val="1"/>
      <w:numFmt w:val="lowerRoman"/>
      <w:lvlText w:val="%3."/>
      <w:lvlJc w:val="right"/>
      <w:pPr>
        <w:ind w:left="2520" w:hanging="180"/>
      </w:pPr>
    </w:lvl>
    <w:lvl w:ilvl="3" w:tplc="7B7A7376" w:tentative="1">
      <w:start w:val="1"/>
      <w:numFmt w:val="decimal"/>
      <w:lvlText w:val="%4."/>
      <w:lvlJc w:val="left"/>
      <w:pPr>
        <w:ind w:left="3240" w:hanging="360"/>
      </w:pPr>
    </w:lvl>
    <w:lvl w:ilvl="4" w:tplc="CEF6384E" w:tentative="1">
      <w:start w:val="1"/>
      <w:numFmt w:val="lowerLetter"/>
      <w:lvlText w:val="%5."/>
      <w:lvlJc w:val="left"/>
      <w:pPr>
        <w:ind w:left="3960" w:hanging="360"/>
      </w:pPr>
    </w:lvl>
    <w:lvl w:ilvl="5" w:tplc="635C5774" w:tentative="1">
      <w:start w:val="1"/>
      <w:numFmt w:val="lowerRoman"/>
      <w:lvlText w:val="%6."/>
      <w:lvlJc w:val="right"/>
      <w:pPr>
        <w:ind w:left="4680" w:hanging="180"/>
      </w:pPr>
    </w:lvl>
    <w:lvl w:ilvl="6" w:tplc="59DEFB7A" w:tentative="1">
      <w:start w:val="1"/>
      <w:numFmt w:val="decimal"/>
      <w:lvlText w:val="%7."/>
      <w:lvlJc w:val="left"/>
      <w:pPr>
        <w:ind w:left="5400" w:hanging="360"/>
      </w:pPr>
    </w:lvl>
    <w:lvl w:ilvl="7" w:tplc="0834F666" w:tentative="1">
      <w:start w:val="1"/>
      <w:numFmt w:val="lowerLetter"/>
      <w:lvlText w:val="%8."/>
      <w:lvlJc w:val="left"/>
      <w:pPr>
        <w:ind w:left="6120" w:hanging="360"/>
      </w:pPr>
    </w:lvl>
    <w:lvl w:ilvl="8" w:tplc="6CB4BE02" w:tentative="1">
      <w:start w:val="1"/>
      <w:numFmt w:val="lowerRoman"/>
      <w:lvlText w:val="%9."/>
      <w:lvlJc w:val="right"/>
      <w:pPr>
        <w:ind w:left="6840" w:hanging="180"/>
      </w:pPr>
    </w:lvl>
  </w:abstractNum>
  <w:abstractNum w:abstractNumId="25"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393AC5"/>
    <w:multiLevelType w:val="hybridMultilevel"/>
    <w:tmpl w:val="A128026E"/>
    <w:lvl w:ilvl="0" w:tplc="504E332E">
      <w:start w:val="1"/>
      <w:numFmt w:val="lowerLetter"/>
      <w:lvlText w:val="%1)"/>
      <w:lvlJc w:val="left"/>
      <w:pPr>
        <w:ind w:left="720" w:hanging="360"/>
      </w:pPr>
      <w:rPr>
        <w:rFonts w:cs="Times New Roman"/>
      </w:rPr>
    </w:lvl>
    <w:lvl w:ilvl="1" w:tplc="E8EC4734">
      <w:start w:val="1"/>
      <w:numFmt w:val="lowerLetter"/>
      <w:lvlText w:val="%2."/>
      <w:lvlJc w:val="left"/>
      <w:pPr>
        <w:ind w:left="1440" w:hanging="360"/>
      </w:pPr>
      <w:rPr>
        <w:rFonts w:cs="Times New Roman"/>
      </w:rPr>
    </w:lvl>
    <w:lvl w:ilvl="2" w:tplc="0A60697A">
      <w:start w:val="1"/>
      <w:numFmt w:val="lowerRoman"/>
      <w:lvlText w:val="%3."/>
      <w:lvlJc w:val="right"/>
      <w:pPr>
        <w:ind w:left="2160" w:hanging="180"/>
      </w:pPr>
      <w:rPr>
        <w:rFonts w:cs="Times New Roman"/>
      </w:rPr>
    </w:lvl>
    <w:lvl w:ilvl="3" w:tplc="DC82F022">
      <w:start w:val="1"/>
      <w:numFmt w:val="decimal"/>
      <w:lvlText w:val="%4."/>
      <w:lvlJc w:val="left"/>
      <w:pPr>
        <w:ind w:left="2880" w:hanging="360"/>
      </w:pPr>
      <w:rPr>
        <w:rFonts w:cs="Times New Roman"/>
      </w:rPr>
    </w:lvl>
    <w:lvl w:ilvl="4" w:tplc="10640C7E">
      <w:start w:val="1"/>
      <w:numFmt w:val="lowerLetter"/>
      <w:lvlText w:val="%5."/>
      <w:lvlJc w:val="left"/>
      <w:pPr>
        <w:ind w:left="3600" w:hanging="360"/>
      </w:pPr>
      <w:rPr>
        <w:rFonts w:cs="Times New Roman"/>
      </w:rPr>
    </w:lvl>
    <w:lvl w:ilvl="5" w:tplc="8A72BC00">
      <w:start w:val="1"/>
      <w:numFmt w:val="lowerRoman"/>
      <w:lvlText w:val="%6."/>
      <w:lvlJc w:val="right"/>
      <w:pPr>
        <w:ind w:left="4320" w:hanging="180"/>
      </w:pPr>
      <w:rPr>
        <w:rFonts w:cs="Times New Roman"/>
      </w:rPr>
    </w:lvl>
    <w:lvl w:ilvl="6" w:tplc="D452DD34">
      <w:start w:val="1"/>
      <w:numFmt w:val="decimal"/>
      <w:lvlText w:val="%7."/>
      <w:lvlJc w:val="left"/>
      <w:pPr>
        <w:ind w:left="5040" w:hanging="360"/>
      </w:pPr>
      <w:rPr>
        <w:rFonts w:cs="Times New Roman"/>
      </w:rPr>
    </w:lvl>
    <w:lvl w:ilvl="7" w:tplc="C5088186">
      <w:start w:val="1"/>
      <w:numFmt w:val="lowerLetter"/>
      <w:lvlText w:val="%8."/>
      <w:lvlJc w:val="left"/>
      <w:pPr>
        <w:ind w:left="5760" w:hanging="360"/>
      </w:pPr>
      <w:rPr>
        <w:rFonts w:cs="Times New Roman"/>
      </w:rPr>
    </w:lvl>
    <w:lvl w:ilvl="8" w:tplc="73B4331C">
      <w:start w:val="1"/>
      <w:numFmt w:val="lowerRoman"/>
      <w:lvlText w:val="%9."/>
      <w:lvlJc w:val="right"/>
      <w:pPr>
        <w:ind w:left="6480" w:hanging="180"/>
      </w:pPr>
      <w:rPr>
        <w:rFonts w:cs="Times New Roman"/>
      </w:rPr>
    </w:lvl>
  </w:abstractNum>
  <w:abstractNum w:abstractNumId="28" w15:restartNumberingAfterBreak="0">
    <w:nsid w:val="753E1221"/>
    <w:multiLevelType w:val="hybridMultilevel"/>
    <w:tmpl w:val="8140D236"/>
    <w:lvl w:ilvl="0" w:tplc="367C9DE8">
      <w:start w:val="2"/>
      <w:numFmt w:val="bullet"/>
      <w:lvlText w:val="-"/>
      <w:lvlJc w:val="left"/>
      <w:pPr>
        <w:tabs>
          <w:tab w:val="num" w:pos="360"/>
        </w:tabs>
        <w:ind w:left="341" w:hanging="341"/>
      </w:pPr>
      <w:rPr>
        <w:rFonts w:ascii="Times New Roman" w:eastAsia="Times New Roman" w:hAnsi="Times New Roman" w:hint="default"/>
        <w:color w:val="auto"/>
      </w:rPr>
    </w:lvl>
    <w:lvl w:ilvl="1" w:tplc="6C5A3066" w:tentative="1">
      <w:start w:val="1"/>
      <w:numFmt w:val="bullet"/>
      <w:lvlText w:val="o"/>
      <w:lvlJc w:val="left"/>
      <w:pPr>
        <w:tabs>
          <w:tab w:val="num" w:pos="1440"/>
        </w:tabs>
        <w:ind w:left="1440" w:hanging="360"/>
      </w:pPr>
      <w:rPr>
        <w:rFonts w:ascii="Courier New" w:hAnsi="Courier New" w:hint="default"/>
      </w:rPr>
    </w:lvl>
    <w:lvl w:ilvl="2" w:tplc="18828FAE" w:tentative="1">
      <w:start w:val="1"/>
      <w:numFmt w:val="bullet"/>
      <w:lvlText w:val=""/>
      <w:lvlJc w:val="left"/>
      <w:pPr>
        <w:tabs>
          <w:tab w:val="num" w:pos="2160"/>
        </w:tabs>
        <w:ind w:left="2160" w:hanging="360"/>
      </w:pPr>
      <w:rPr>
        <w:rFonts w:ascii="Wingdings" w:hAnsi="Wingdings" w:hint="default"/>
      </w:rPr>
    </w:lvl>
    <w:lvl w:ilvl="3" w:tplc="709EF552" w:tentative="1">
      <w:start w:val="1"/>
      <w:numFmt w:val="bullet"/>
      <w:lvlText w:val=""/>
      <w:lvlJc w:val="left"/>
      <w:pPr>
        <w:tabs>
          <w:tab w:val="num" w:pos="2880"/>
        </w:tabs>
        <w:ind w:left="2880" w:hanging="360"/>
      </w:pPr>
      <w:rPr>
        <w:rFonts w:ascii="Symbol" w:hAnsi="Symbol" w:hint="default"/>
      </w:rPr>
    </w:lvl>
    <w:lvl w:ilvl="4" w:tplc="E0ACE46E" w:tentative="1">
      <w:start w:val="1"/>
      <w:numFmt w:val="bullet"/>
      <w:lvlText w:val="o"/>
      <w:lvlJc w:val="left"/>
      <w:pPr>
        <w:tabs>
          <w:tab w:val="num" w:pos="3600"/>
        </w:tabs>
        <w:ind w:left="3600" w:hanging="360"/>
      </w:pPr>
      <w:rPr>
        <w:rFonts w:ascii="Courier New" w:hAnsi="Courier New" w:hint="default"/>
      </w:rPr>
    </w:lvl>
    <w:lvl w:ilvl="5" w:tplc="D13C85D0" w:tentative="1">
      <w:start w:val="1"/>
      <w:numFmt w:val="bullet"/>
      <w:lvlText w:val=""/>
      <w:lvlJc w:val="left"/>
      <w:pPr>
        <w:tabs>
          <w:tab w:val="num" w:pos="4320"/>
        </w:tabs>
        <w:ind w:left="4320" w:hanging="360"/>
      </w:pPr>
      <w:rPr>
        <w:rFonts w:ascii="Wingdings" w:hAnsi="Wingdings" w:hint="default"/>
      </w:rPr>
    </w:lvl>
    <w:lvl w:ilvl="6" w:tplc="17A0BDDE" w:tentative="1">
      <w:start w:val="1"/>
      <w:numFmt w:val="bullet"/>
      <w:lvlText w:val=""/>
      <w:lvlJc w:val="left"/>
      <w:pPr>
        <w:tabs>
          <w:tab w:val="num" w:pos="5040"/>
        </w:tabs>
        <w:ind w:left="5040" w:hanging="360"/>
      </w:pPr>
      <w:rPr>
        <w:rFonts w:ascii="Symbol" w:hAnsi="Symbol" w:hint="default"/>
      </w:rPr>
    </w:lvl>
    <w:lvl w:ilvl="7" w:tplc="7528E5F4" w:tentative="1">
      <w:start w:val="1"/>
      <w:numFmt w:val="bullet"/>
      <w:lvlText w:val="o"/>
      <w:lvlJc w:val="left"/>
      <w:pPr>
        <w:tabs>
          <w:tab w:val="num" w:pos="5760"/>
        </w:tabs>
        <w:ind w:left="5760" w:hanging="360"/>
      </w:pPr>
      <w:rPr>
        <w:rFonts w:ascii="Courier New" w:hAnsi="Courier New" w:hint="default"/>
      </w:rPr>
    </w:lvl>
    <w:lvl w:ilvl="8" w:tplc="46BAD4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D422156"/>
    <w:multiLevelType w:val="hybridMultilevel"/>
    <w:tmpl w:val="8C30976C"/>
    <w:lvl w:ilvl="0" w:tplc="6838AE92">
      <w:start w:val="1"/>
      <w:numFmt w:val="lowerLetter"/>
      <w:lvlText w:val="%1)"/>
      <w:lvlJc w:val="left"/>
      <w:pPr>
        <w:ind w:left="1080" w:hanging="360"/>
      </w:pPr>
      <w:rPr>
        <w:rFonts w:hint="default"/>
        <w:sz w:val="20"/>
        <w:szCs w:val="20"/>
      </w:rPr>
    </w:lvl>
    <w:lvl w:ilvl="1" w:tplc="BF1E90DC" w:tentative="1">
      <w:start w:val="1"/>
      <w:numFmt w:val="lowerLetter"/>
      <w:lvlText w:val="%2."/>
      <w:lvlJc w:val="left"/>
      <w:pPr>
        <w:ind w:left="1800" w:hanging="360"/>
      </w:pPr>
    </w:lvl>
    <w:lvl w:ilvl="2" w:tplc="D24892BE" w:tentative="1">
      <w:start w:val="1"/>
      <w:numFmt w:val="lowerRoman"/>
      <w:lvlText w:val="%3."/>
      <w:lvlJc w:val="right"/>
      <w:pPr>
        <w:ind w:left="2520" w:hanging="180"/>
      </w:pPr>
    </w:lvl>
    <w:lvl w:ilvl="3" w:tplc="E8E4390E" w:tentative="1">
      <w:start w:val="1"/>
      <w:numFmt w:val="decimal"/>
      <w:lvlText w:val="%4."/>
      <w:lvlJc w:val="left"/>
      <w:pPr>
        <w:ind w:left="3240" w:hanging="360"/>
      </w:pPr>
    </w:lvl>
    <w:lvl w:ilvl="4" w:tplc="481A80CC" w:tentative="1">
      <w:start w:val="1"/>
      <w:numFmt w:val="lowerLetter"/>
      <w:lvlText w:val="%5."/>
      <w:lvlJc w:val="left"/>
      <w:pPr>
        <w:ind w:left="3960" w:hanging="360"/>
      </w:pPr>
    </w:lvl>
    <w:lvl w:ilvl="5" w:tplc="A104BAC6" w:tentative="1">
      <w:start w:val="1"/>
      <w:numFmt w:val="lowerRoman"/>
      <w:lvlText w:val="%6."/>
      <w:lvlJc w:val="right"/>
      <w:pPr>
        <w:ind w:left="4680" w:hanging="180"/>
      </w:pPr>
    </w:lvl>
    <w:lvl w:ilvl="6" w:tplc="E6B075DE" w:tentative="1">
      <w:start w:val="1"/>
      <w:numFmt w:val="decimal"/>
      <w:lvlText w:val="%7."/>
      <w:lvlJc w:val="left"/>
      <w:pPr>
        <w:ind w:left="5400" w:hanging="360"/>
      </w:pPr>
    </w:lvl>
    <w:lvl w:ilvl="7" w:tplc="27149534" w:tentative="1">
      <w:start w:val="1"/>
      <w:numFmt w:val="lowerLetter"/>
      <w:lvlText w:val="%8."/>
      <w:lvlJc w:val="left"/>
      <w:pPr>
        <w:ind w:left="6120" w:hanging="360"/>
      </w:pPr>
    </w:lvl>
    <w:lvl w:ilvl="8" w:tplc="72DE0C0A" w:tentative="1">
      <w:start w:val="1"/>
      <w:numFmt w:val="lowerRoman"/>
      <w:lvlText w:val="%9."/>
      <w:lvlJc w:val="right"/>
      <w:pPr>
        <w:ind w:left="6840" w:hanging="180"/>
      </w:pPr>
    </w:lvl>
  </w:abstractNum>
  <w:abstractNum w:abstractNumId="31" w15:restartNumberingAfterBreak="0">
    <w:nsid w:val="7D4A6319"/>
    <w:multiLevelType w:val="hybridMultilevel"/>
    <w:tmpl w:val="BCEC23CE"/>
    <w:lvl w:ilvl="0" w:tplc="8604DCA2">
      <w:start w:val="1"/>
      <w:numFmt w:val="lowerLetter"/>
      <w:lvlText w:val="%1)"/>
      <w:lvlJc w:val="left"/>
      <w:pPr>
        <w:ind w:left="1062" w:hanging="360"/>
      </w:pPr>
      <w:rPr>
        <w:rFonts w:hint="default"/>
      </w:rPr>
    </w:lvl>
    <w:lvl w:ilvl="1" w:tplc="B2FE6052" w:tentative="1">
      <w:start w:val="1"/>
      <w:numFmt w:val="lowerLetter"/>
      <w:lvlText w:val="%2."/>
      <w:lvlJc w:val="left"/>
      <w:pPr>
        <w:ind w:left="1782" w:hanging="360"/>
      </w:pPr>
    </w:lvl>
    <w:lvl w:ilvl="2" w:tplc="A01E1898" w:tentative="1">
      <w:start w:val="1"/>
      <w:numFmt w:val="lowerRoman"/>
      <w:lvlText w:val="%3."/>
      <w:lvlJc w:val="right"/>
      <w:pPr>
        <w:ind w:left="2502" w:hanging="180"/>
      </w:pPr>
    </w:lvl>
    <w:lvl w:ilvl="3" w:tplc="F3709E50" w:tentative="1">
      <w:start w:val="1"/>
      <w:numFmt w:val="decimal"/>
      <w:lvlText w:val="%4."/>
      <w:lvlJc w:val="left"/>
      <w:pPr>
        <w:ind w:left="3222" w:hanging="360"/>
      </w:pPr>
    </w:lvl>
    <w:lvl w:ilvl="4" w:tplc="EE223398" w:tentative="1">
      <w:start w:val="1"/>
      <w:numFmt w:val="lowerLetter"/>
      <w:lvlText w:val="%5."/>
      <w:lvlJc w:val="left"/>
      <w:pPr>
        <w:ind w:left="3942" w:hanging="360"/>
      </w:pPr>
    </w:lvl>
    <w:lvl w:ilvl="5" w:tplc="B9104740" w:tentative="1">
      <w:start w:val="1"/>
      <w:numFmt w:val="lowerRoman"/>
      <w:lvlText w:val="%6."/>
      <w:lvlJc w:val="right"/>
      <w:pPr>
        <w:ind w:left="4662" w:hanging="180"/>
      </w:pPr>
    </w:lvl>
    <w:lvl w:ilvl="6" w:tplc="D2604548" w:tentative="1">
      <w:start w:val="1"/>
      <w:numFmt w:val="decimal"/>
      <w:lvlText w:val="%7."/>
      <w:lvlJc w:val="left"/>
      <w:pPr>
        <w:ind w:left="5382" w:hanging="360"/>
      </w:pPr>
    </w:lvl>
    <w:lvl w:ilvl="7" w:tplc="6C1A90B6" w:tentative="1">
      <w:start w:val="1"/>
      <w:numFmt w:val="lowerLetter"/>
      <w:lvlText w:val="%8."/>
      <w:lvlJc w:val="left"/>
      <w:pPr>
        <w:ind w:left="6102" w:hanging="360"/>
      </w:pPr>
    </w:lvl>
    <w:lvl w:ilvl="8" w:tplc="155A9F5A" w:tentative="1">
      <w:start w:val="1"/>
      <w:numFmt w:val="lowerRoman"/>
      <w:lvlText w:val="%9."/>
      <w:lvlJc w:val="right"/>
      <w:pPr>
        <w:ind w:left="6822" w:hanging="180"/>
      </w:pPr>
    </w:lvl>
  </w:abstractNum>
  <w:num w:numId="1">
    <w:abstractNumId w:val="23"/>
  </w:num>
  <w:num w:numId="2">
    <w:abstractNumId w:val="2"/>
  </w:num>
  <w:num w:numId="3">
    <w:abstractNumId w:val="15"/>
  </w:num>
  <w:num w:numId="4">
    <w:abstractNumId w:val="6"/>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20"/>
  </w:num>
  <w:num w:numId="10">
    <w:abstractNumId w:val="7"/>
  </w:num>
  <w:num w:numId="11">
    <w:abstractNumId w:val="28"/>
  </w:num>
  <w:num w:numId="12">
    <w:abstractNumId w:val="18"/>
  </w:num>
  <w:num w:numId="13">
    <w:abstractNumId w:val="13"/>
  </w:num>
  <w:num w:numId="14">
    <w:abstractNumId w:val="3"/>
  </w:num>
  <w:num w:numId="15">
    <w:abstractNumId w:val="5"/>
  </w:num>
  <w:num w:numId="16">
    <w:abstractNumId w:val="4"/>
  </w:num>
  <w:num w:numId="17">
    <w:abstractNumId w:val="12"/>
  </w:num>
  <w:num w:numId="18">
    <w:abstractNumId w:val="31"/>
  </w:num>
  <w:num w:numId="19">
    <w:abstractNumId w:val="11"/>
  </w:num>
  <w:num w:numId="20">
    <w:abstractNumId w:val="26"/>
  </w:num>
  <w:num w:numId="21">
    <w:abstractNumId w:val="27"/>
  </w:num>
  <w:num w:numId="22">
    <w:abstractNumId w:val="21"/>
  </w:num>
  <w:num w:numId="23">
    <w:abstractNumId w:val="9"/>
  </w:num>
  <w:num w:numId="24">
    <w:abstractNumId w:val="16"/>
  </w:num>
  <w:num w:numId="25">
    <w:abstractNumId w:val="30"/>
  </w:num>
  <w:num w:numId="26">
    <w:abstractNumId w:val="17"/>
  </w:num>
  <w:num w:numId="27">
    <w:abstractNumId w:val="29"/>
  </w:num>
  <w:num w:numId="28">
    <w:abstractNumId w:val="24"/>
  </w:num>
  <w:num w:numId="29">
    <w:abstractNumId w:val="25"/>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1A8"/>
    <w:rsid w:val="000363DC"/>
    <w:rsid w:val="00037EC4"/>
    <w:rsid w:val="00041082"/>
    <w:rsid w:val="00041E9D"/>
    <w:rsid w:val="00041FCB"/>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4FF7"/>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46F"/>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417"/>
    <w:rsid w:val="001575DB"/>
    <w:rsid w:val="00157733"/>
    <w:rsid w:val="00161EB0"/>
    <w:rsid w:val="00162682"/>
    <w:rsid w:val="00162E15"/>
    <w:rsid w:val="001644DD"/>
    <w:rsid w:val="00164BC4"/>
    <w:rsid w:val="0016580D"/>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C5E"/>
    <w:rsid w:val="001935CE"/>
    <w:rsid w:val="00196B19"/>
    <w:rsid w:val="00197C00"/>
    <w:rsid w:val="00197EB9"/>
    <w:rsid w:val="001A0131"/>
    <w:rsid w:val="001A139C"/>
    <w:rsid w:val="001A2F75"/>
    <w:rsid w:val="001A348E"/>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2C5F"/>
    <w:rsid w:val="00202F0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1DA"/>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3ED"/>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67821"/>
    <w:rsid w:val="0037030D"/>
    <w:rsid w:val="003719EE"/>
    <w:rsid w:val="00372222"/>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B2C"/>
    <w:rsid w:val="00396E60"/>
    <w:rsid w:val="00397216"/>
    <w:rsid w:val="00397B23"/>
    <w:rsid w:val="003A216B"/>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E77D6"/>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5B21"/>
    <w:rsid w:val="00426599"/>
    <w:rsid w:val="00427159"/>
    <w:rsid w:val="00431B2D"/>
    <w:rsid w:val="00432244"/>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4E9A"/>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2B54"/>
    <w:rsid w:val="004D3F2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AB5"/>
    <w:rsid w:val="00516C5E"/>
    <w:rsid w:val="005179C7"/>
    <w:rsid w:val="00520462"/>
    <w:rsid w:val="00520D2B"/>
    <w:rsid w:val="00520D59"/>
    <w:rsid w:val="005225D3"/>
    <w:rsid w:val="00522D97"/>
    <w:rsid w:val="0052411C"/>
    <w:rsid w:val="005249FC"/>
    <w:rsid w:val="005270E9"/>
    <w:rsid w:val="00527581"/>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A7B57"/>
    <w:rsid w:val="005B147E"/>
    <w:rsid w:val="005B14CA"/>
    <w:rsid w:val="005B36D7"/>
    <w:rsid w:val="005B41A0"/>
    <w:rsid w:val="005B4597"/>
    <w:rsid w:val="005B60EF"/>
    <w:rsid w:val="005C09E8"/>
    <w:rsid w:val="005C17BF"/>
    <w:rsid w:val="005C2FF1"/>
    <w:rsid w:val="005C4E92"/>
    <w:rsid w:val="005C52CA"/>
    <w:rsid w:val="005C59AC"/>
    <w:rsid w:val="005C5DA9"/>
    <w:rsid w:val="005C5DCC"/>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159E"/>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1F15"/>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726"/>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4DF7"/>
    <w:rsid w:val="006E509F"/>
    <w:rsid w:val="006E57BD"/>
    <w:rsid w:val="006E5A14"/>
    <w:rsid w:val="006E5A22"/>
    <w:rsid w:val="006E75C4"/>
    <w:rsid w:val="006F0354"/>
    <w:rsid w:val="006F20D6"/>
    <w:rsid w:val="006F2309"/>
    <w:rsid w:val="006F2A98"/>
    <w:rsid w:val="006F2BA0"/>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30DC"/>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C9D"/>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CD8"/>
    <w:rsid w:val="007E592D"/>
    <w:rsid w:val="007E6077"/>
    <w:rsid w:val="007E7246"/>
    <w:rsid w:val="007E7346"/>
    <w:rsid w:val="007E7E97"/>
    <w:rsid w:val="007E7EA5"/>
    <w:rsid w:val="007E7EAE"/>
    <w:rsid w:val="007F0E86"/>
    <w:rsid w:val="007F0FDB"/>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3BE7"/>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61F"/>
    <w:rsid w:val="008E1819"/>
    <w:rsid w:val="008E27BA"/>
    <w:rsid w:val="008E30ED"/>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162C3"/>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371"/>
    <w:rsid w:val="00954654"/>
    <w:rsid w:val="0095510A"/>
    <w:rsid w:val="0095557F"/>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3D5F"/>
    <w:rsid w:val="00A0444A"/>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6B5"/>
    <w:rsid w:val="00A44D93"/>
    <w:rsid w:val="00A46032"/>
    <w:rsid w:val="00A461A5"/>
    <w:rsid w:val="00A46200"/>
    <w:rsid w:val="00A465D8"/>
    <w:rsid w:val="00A46748"/>
    <w:rsid w:val="00A471FE"/>
    <w:rsid w:val="00A50392"/>
    <w:rsid w:val="00A50707"/>
    <w:rsid w:val="00A51C93"/>
    <w:rsid w:val="00A5271D"/>
    <w:rsid w:val="00A5307D"/>
    <w:rsid w:val="00A534D6"/>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456C"/>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223"/>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9E2"/>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54E2"/>
    <w:rsid w:val="00D07150"/>
    <w:rsid w:val="00D07156"/>
    <w:rsid w:val="00D076F9"/>
    <w:rsid w:val="00D1039C"/>
    <w:rsid w:val="00D10B38"/>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3AB9"/>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878D2"/>
    <w:rsid w:val="00E90055"/>
    <w:rsid w:val="00E90977"/>
    <w:rsid w:val="00E91333"/>
    <w:rsid w:val="00E917F6"/>
    <w:rsid w:val="00E918C9"/>
    <w:rsid w:val="00E92BD2"/>
    <w:rsid w:val="00E940A0"/>
    <w:rsid w:val="00E945AF"/>
    <w:rsid w:val="00E94D49"/>
    <w:rsid w:val="00E9592D"/>
    <w:rsid w:val="00E96004"/>
    <w:rsid w:val="00E96B10"/>
    <w:rsid w:val="00EA1A43"/>
    <w:rsid w:val="00EA3E8E"/>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C7808"/>
    <w:rsid w:val="00ED019D"/>
    <w:rsid w:val="00ED0A43"/>
    <w:rsid w:val="00ED10C1"/>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2D4F"/>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204DD"/>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D06E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8DB6"/>
  <w15:docId w15:val="{060CE6E8-1762-4E82-8460-2902EC1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informace-ohledne-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ka.klimentova@susp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7A127-A69D-4B3A-B7B3-3A4D90FD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7688</Words>
  <Characters>45365</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3</cp:revision>
  <cp:lastPrinted>2016-01-20T12:35:00Z</cp:lastPrinted>
  <dcterms:created xsi:type="dcterms:W3CDTF">2022-06-20T07:27:00Z</dcterms:created>
  <dcterms:modified xsi:type="dcterms:W3CDTF">2022-06-20T07:29:00Z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