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Y="168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1276"/>
        <w:gridCol w:w="849"/>
        <w:gridCol w:w="1274"/>
        <w:gridCol w:w="1995"/>
        <w:gridCol w:w="563"/>
        <w:gridCol w:w="711"/>
        <w:gridCol w:w="2075"/>
      </w:tblGrid>
      <w:tr w:rsidR="00836D1E" w:rsidRPr="00F702FF" w14:paraId="316D2C65" w14:textId="77777777" w:rsidTr="007016D7">
        <w:trPr>
          <w:trHeight w:val="740"/>
        </w:trPr>
        <w:tc>
          <w:tcPr>
            <w:tcW w:w="9855" w:type="dxa"/>
            <w:gridSpan w:val="8"/>
            <w:tcBorders>
              <w:top w:val="single" w:sz="12" w:space="0" w:color="auto"/>
              <w:left w:val="single" w:sz="12" w:space="0" w:color="auto"/>
              <w:bottom w:val="single" w:sz="12" w:space="0" w:color="auto"/>
              <w:right w:val="single" w:sz="12" w:space="0" w:color="auto"/>
            </w:tcBorders>
            <w:shd w:val="clear" w:color="auto" w:fill="BFBFBF"/>
            <w:vAlign w:val="center"/>
            <w:hideMark/>
          </w:tcPr>
          <w:p w14:paraId="39FCC70E" w14:textId="32A05610" w:rsidR="00836D1E" w:rsidRPr="00F702FF" w:rsidRDefault="00836D1E" w:rsidP="007016D7">
            <w:pPr>
              <w:spacing w:after="0" w:line="240" w:lineRule="auto"/>
              <w:jc w:val="center"/>
              <w:rPr>
                <w:rFonts w:ascii="Calibri" w:eastAsia="Times New Roman" w:hAnsi="Calibri" w:cs="Calibri"/>
                <w:b/>
                <w:color w:val="000000"/>
                <w:sz w:val="36"/>
                <w:szCs w:val="36"/>
                <w:lang w:eastAsia="cs-CZ"/>
              </w:rPr>
            </w:pPr>
            <w:r>
              <w:rPr>
                <w:rFonts w:ascii="Calibri" w:eastAsia="Times New Roman" w:hAnsi="Calibri" w:cs="Calibri"/>
                <w:b/>
                <w:color w:val="000000"/>
                <w:sz w:val="36"/>
                <w:szCs w:val="36"/>
                <w:lang w:eastAsia="cs-CZ"/>
              </w:rPr>
              <w:t>VYSVĚTLENÍ ZADÁVACÍ DOKUMENTACE</w:t>
            </w:r>
            <w:r w:rsidR="001F07BB">
              <w:rPr>
                <w:rFonts w:ascii="Calibri" w:eastAsia="Times New Roman" w:hAnsi="Calibri" w:cs="Calibri"/>
                <w:b/>
                <w:color w:val="000000"/>
                <w:sz w:val="36"/>
                <w:szCs w:val="36"/>
                <w:lang w:eastAsia="cs-CZ"/>
              </w:rPr>
              <w:t xml:space="preserve"> Č. 2</w:t>
            </w:r>
          </w:p>
        </w:tc>
      </w:tr>
      <w:tr w:rsidR="00836D1E" w:rsidRPr="00F702FF" w14:paraId="53C85A8A" w14:textId="77777777" w:rsidTr="007016D7">
        <w:trPr>
          <w:trHeight w:val="397"/>
        </w:trPr>
        <w:tc>
          <w:tcPr>
            <w:tcW w:w="9855" w:type="dxa"/>
            <w:gridSpan w:val="8"/>
            <w:tcBorders>
              <w:top w:val="single" w:sz="12" w:space="0" w:color="auto"/>
              <w:left w:val="single" w:sz="12" w:space="0" w:color="auto"/>
              <w:bottom w:val="single" w:sz="6" w:space="0" w:color="auto"/>
              <w:right w:val="single" w:sz="12" w:space="0" w:color="auto"/>
            </w:tcBorders>
            <w:shd w:val="clear" w:color="auto" w:fill="F2F2F2"/>
            <w:vAlign w:val="center"/>
            <w:hideMark/>
          </w:tcPr>
          <w:p w14:paraId="444CDD08" w14:textId="77777777" w:rsidR="00836D1E" w:rsidRPr="00F702FF" w:rsidRDefault="00836D1E" w:rsidP="007016D7">
            <w:pPr>
              <w:spacing w:before="120" w:after="120" w:line="240" w:lineRule="auto"/>
              <w:jc w:val="center"/>
              <w:rPr>
                <w:rFonts w:ascii="Calibri" w:eastAsia="Times New Roman" w:hAnsi="Calibri" w:cs="Times New Roman"/>
                <w:b/>
                <w:highlight w:val="red"/>
                <w:lang w:eastAsia="cs-CZ"/>
              </w:rPr>
            </w:pPr>
            <w:r w:rsidRPr="00D65BFE">
              <w:rPr>
                <w:rFonts w:ascii="Calibri" w:eastAsia="Times New Roman" w:hAnsi="Calibri" w:cs="Calibri"/>
                <w:b/>
                <w:bCs/>
                <w:caps/>
                <w:szCs w:val="28"/>
                <w:lang w:eastAsia="cs-CZ"/>
              </w:rPr>
              <w:t>nÁZEV VEŘEJNÉ ZAKÁZKY</w:t>
            </w:r>
          </w:p>
        </w:tc>
      </w:tr>
      <w:tr w:rsidR="00836D1E" w:rsidRPr="00F702FF" w14:paraId="48F8003F" w14:textId="77777777" w:rsidTr="007016D7">
        <w:trPr>
          <w:trHeight w:val="284"/>
        </w:trPr>
        <w:tc>
          <w:tcPr>
            <w:tcW w:w="9855" w:type="dxa"/>
            <w:gridSpan w:val="8"/>
            <w:tcBorders>
              <w:top w:val="single" w:sz="6" w:space="0" w:color="auto"/>
              <w:left w:val="single" w:sz="12" w:space="0" w:color="auto"/>
              <w:bottom w:val="single" w:sz="12" w:space="0" w:color="auto"/>
              <w:right w:val="single" w:sz="12" w:space="0" w:color="auto"/>
            </w:tcBorders>
            <w:vAlign w:val="center"/>
            <w:hideMark/>
          </w:tcPr>
          <w:p w14:paraId="484649C8" w14:textId="77777777" w:rsidR="00836D1E" w:rsidRDefault="00836D1E" w:rsidP="007016D7">
            <w:pPr>
              <w:spacing w:before="120" w:after="120" w:line="240" w:lineRule="auto"/>
              <w:jc w:val="center"/>
              <w:rPr>
                <w:rFonts w:ascii="Calibri" w:eastAsia="Times New Roman" w:hAnsi="Calibri" w:cs="Calibri"/>
                <w:b/>
                <w:sz w:val="32"/>
                <w:szCs w:val="26"/>
                <w:lang w:eastAsia="cs-CZ"/>
              </w:rPr>
            </w:pPr>
            <w:r w:rsidRPr="00FA7401">
              <w:rPr>
                <w:rFonts w:ascii="Calibri" w:eastAsia="Times New Roman" w:hAnsi="Calibri" w:cs="Calibri"/>
                <w:b/>
                <w:sz w:val="32"/>
                <w:szCs w:val="26"/>
                <w:lang w:eastAsia="cs-CZ"/>
              </w:rPr>
              <w:t xml:space="preserve">ZDRAVOTNICKÉ PŘÍSTROJE PRO </w:t>
            </w:r>
            <w:r>
              <w:rPr>
                <w:rFonts w:ascii="Calibri" w:eastAsia="Times New Roman" w:hAnsi="Calibri" w:cs="Calibri"/>
                <w:b/>
                <w:sz w:val="32"/>
                <w:szCs w:val="26"/>
                <w:lang w:eastAsia="cs-CZ"/>
              </w:rPr>
              <w:t>ROKYCANSKOU</w:t>
            </w:r>
            <w:r w:rsidRPr="00FA7401">
              <w:rPr>
                <w:rFonts w:ascii="Calibri" w:eastAsia="Times New Roman" w:hAnsi="Calibri" w:cs="Calibri"/>
                <w:b/>
                <w:sz w:val="32"/>
                <w:szCs w:val="26"/>
                <w:lang w:eastAsia="cs-CZ"/>
              </w:rPr>
              <w:t xml:space="preserve"> NEMOCNICI, A.S. – </w:t>
            </w:r>
            <w:r>
              <w:rPr>
                <w:rFonts w:ascii="Calibri" w:eastAsia="Times New Roman" w:hAnsi="Calibri" w:cs="Calibri"/>
                <w:b/>
                <w:sz w:val="32"/>
                <w:szCs w:val="26"/>
                <w:lang w:eastAsia="cs-CZ"/>
              </w:rPr>
              <w:t>MYCÍ A DESINFEKČNÍ TECHNIKA</w:t>
            </w:r>
          </w:p>
          <w:p w14:paraId="4B895BD7" w14:textId="77777777" w:rsidR="00836D1E" w:rsidRDefault="00836D1E" w:rsidP="007016D7">
            <w:pPr>
              <w:spacing w:before="120" w:after="120" w:line="240" w:lineRule="auto"/>
              <w:rPr>
                <w:rFonts w:ascii="Calibri" w:eastAsia="Times New Roman" w:hAnsi="Calibri" w:cs="Calibri"/>
                <w:b/>
                <w:sz w:val="20"/>
                <w:szCs w:val="26"/>
                <w:lang w:eastAsia="cs-CZ"/>
              </w:rPr>
            </w:pPr>
            <w:r>
              <w:rPr>
                <w:rFonts w:ascii="Calibri" w:eastAsia="Times New Roman" w:hAnsi="Calibri" w:cs="Calibri"/>
                <w:b/>
                <w:szCs w:val="26"/>
                <w:lang w:eastAsia="cs-CZ"/>
              </w:rPr>
              <w:t xml:space="preserve">                                                     </w:t>
            </w:r>
            <w:r w:rsidRPr="00F16491">
              <w:rPr>
                <w:rFonts w:ascii="Calibri" w:eastAsia="Times New Roman" w:hAnsi="Calibri" w:cs="Calibri"/>
                <w:b/>
                <w:szCs w:val="26"/>
                <w:lang w:eastAsia="cs-CZ"/>
              </w:rPr>
              <w:t xml:space="preserve">Část 1 – </w:t>
            </w:r>
            <w:r>
              <w:rPr>
                <w:rFonts w:ascii="Calibri" w:eastAsia="Times New Roman" w:hAnsi="Calibri" w:cs="Calibri"/>
                <w:b/>
                <w:szCs w:val="26"/>
                <w:lang w:eastAsia="cs-CZ"/>
              </w:rPr>
              <w:t>Myčka na endoskopické vybavení</w:t>
            </w:r>
            <w:r w:rsidRPr="00F16491">
              <w:rPr>
                <w:rFonts w:ascii="Calibri" w:eastAsia="Times New Roman" w:hAnsi="Calibri" w:cs="Calibri"/>
                <w:b/>
                <w:sz w:val="20"/>
                <w:szCs w:val="26"/>
                <w:lang w:eastAsia="cs-CZ"/>
              </w:rPr>
              <w:t xml:space="preserve">   </w:t>
            </w:r>
          </w:p>
          <w:p w14:paraId="6F952D4E" w14:textId="77777777" w:rsidR="00836D1E" w:rsidRPr="00FA7401" w:rsidRDefault="00836D1E" w:rsidP="007016D7">
            <w:pPr>
              <w:spacing w:before="120" w:after="120" w:line="240" w:lineRule="auto"/>
              <w:rPr>
                <w:rFonts w:ascii="Calibri" w:eastAsia="Times New Roman" w:hAnsi="Calibri" w:cs="Calibri"/>
                <w:b/>
                <w:szCs w:val="26"/>
                <w:lang w:eastAsia="cs-CZ"/>
              </w:rPr>
            </w:pPr>
            <w:r>
              <w:rPr>
                <w:rFonts w:ascii="Calibri" w:eastAsia="Times New Roman" w:hAnsi="Calibri" w:cs="Calibri"/>
                <w:b/>
                <w:szCs w:val="26"/>
                <w:lang w:eastAsia="cs-CZ"/>
              </w:rPr>
              <w:t xml:space="preserve">                                                     </w:t>
            </w:r>
            <w:r w:rsidRPr="00F16491">
              <w:rPr>
                <w:rFonts w:ascii="Calibri" w:eastAsia="Times New Roman" w:hAnsi="Calibri" w:cs="Calibri"/>
                <w:b/>
                <w:szCs w:val="26"/>
                <w:lang w:eastAsia="cs-CZ"/>
              </w:rPr>
              <w:t>Část</w:t>
            </w:r>
            <w:r>
              <w:rPr>
                <w:rFonts w:ascii="Calibri" w:eastAsia="Times New Roman" w:hAnsi="Calibri" w:cs="Calibri"/>
                <w:b/>
                <w:szCs w:val="26"/>
                <w:lang w:eastAsia="cs-CZ"/>
              </w:rPr>
              <w:t xml:space="preserve"> 2 – Myčka podložních mís a močových lahví</w:t>
            </w:r>
          </w:p>
        </w:tc>
      </w:tr>
      <w:tr w:rsidR="00836D1E" w:rsidRPr="00F702FF" w14:paraId="6CF93827" w14:textId="77777777" w:rsidTr="007016D7">
        <w:trPr>
          <w:trHeight w:val="284"/>
        </w:trPr>
        <w:tc>
          <w:tcPr>
            <w:tcW w:w="1112" w:type="dxa"/>
            <w:tcBorders>
              <w:top w:val="single" w:sz="12" w:space="0" w:color="auto"/>
              <w:left w:val="single" w:sz="12" w:space="0" w:color="auto"/>
              <w:bottom w:val="single" w:sz="6" w:space="0" w:color="auto"/>
              <w:right w:val="single" w:sz="6" w:space="0" w:color="auto"/>
            </w:tcBorders>
            <w:shd w:val="clear" w:color="auto" w:fill="BFBFBF"/>
            <w:vAlign w:val="center"/>
            <w:hideMark/>
          </w:tcPr>
          <w:p w14:paraId="6D2E54EA" w14:textId="77777777" w:rsidR="00836D1E" w:rsidRPr="00F702FF" w:rsidRDefault="00836D1E" w:rsidP="007016D7">
            <w:pPr>
              <w:spacing w:after="0" w:line="240" w:lineRule="auto"/>
              <w:rPr>
                <w:rFonts w:ascii="Calibri" w:eastAsia="Times New Roman" w:hAnsi="Calibri" w:cs="Calibri"/>
                <w:lang w:eastAsia="cs-CZ"/>
              </w:rPr>
            </w:pPr>
            <w:r w:rsidRPr="00F702FF">
              <w:rPr>
                <w:rFonts w:ascii="Calibri" w:eastAsia="Times New Roman" w:hAnsi="Calibri" w:cs="Calibri"/>
                <w:sz w:val="20"/>
                <w:lang w:eastAsia="cs-CZ"/>
              </w:rPr>
              <w:t>SPISOVÁ ZNAČKA:</w:t>
            </w:r>
          </w:p>
        </w:tc>
        <w:tc>
          <w:tcPr>
            <w:tcW w:w="2125" w:type="dxa"/>
            <w:gridSpan w:val="2"/>
            <w:tcBorders>
              <w:top w:val="single" w:sz="12" w:space="0" w:color="auto"/>
              <w:left w:val="single" w:sz="6" w:space="0" w:color="auto"/>
              <w:bottom w:val="single" w:sz="6" w:space="0" w:color="auto"/>
              <w:right w:val="single" w:sz="6" w:space="0" w:color="auto"/>
            </w:tcBorders>
            <w:vAlign w:val="center"/>
            <w:hideMark/>
          </w:tcPr>
          <w:p w14:paraId="257C81A8" w14:textId="77777777" w:rsidR="00836D1E" w:rsidRPr="00F702FF" w:rsidRDefault="00836D1E" w:rsidP="007016D7">
            <w:pPr>
              <w:spacing w:after="0" w:line="240" w:lineRule="auto"/>
              <w:jc w:val="center"/>
              <w:rPr>
                <w:rFonts w:ascii="Calibri" w:eastAsia="Times New Roman" w:hAnsi="Calibri" w:cs="Calibri"/>
                <w:lang w:eastAsia="cs-CZ"/>
              </w:rPr>
            </w:pPr>
            <w:r>
              <w:rPr>
                <w:rFonts w:ascii="Calibri" w:eastAsia="Times New Roman" w:hAnsi="Calibri" w:cs="Calibri"/>
                <w:lang w:eastAsia="cs-CZ"/>
              </w:rPr>
              <w:t>CN/151/CN/21</w:t>
            </w:r>
          </w:p>
        </w:tc>
        <w:tc>
          <w:tcPr>
            <w:tcW w:w="1274" w:type="dxa"/>
            <w:tcBorders>
              <w:top w:val="single" w:sz="12" w:space="0" w:color="auto"/>
              <w:left w:val="single" w:sz="6" w:space="0" w:color="auto"/>
              <w:bottom w:val="single" w:sz="6" w:space="0" w:color="auto"/>
              <w:right w:val="single" w:sz="6" w:space="0" w:color="auto"/>
            </w:tcBorders>
            <w:shd w:val="clear" w:color="auto" w:fill="BFBFBF"/>
            <w:vAlign w:val="center"/>
            <w:hideMark/>
          </w:tcPr>
          <w:p w14:paraId="3486CC32" w14:textId="77777777" w:rsidR="00836D1E" w:rsidRPr="00F702FF" w:rsidRDefault="00836D1E" w:rsidP="007016D7">
            <w:pPr>
              <w:spacing w:after="0" w:line="240" w:lineRule="auto"/>
              <w:rPr>
                <w:rFonts w:ascii="Calibri" w:eastAsia="Times New Roman" w:hAnsi="Calibri" w:cs="Calibri"/>
                <w:lang w:eastAsia="cs-CZ"/>
              </w:rPr>
            </w:pPr>
            <w:r w:rsidRPr="00F702FF">
              <w:rPr>
                <w:rFonts w:ascii="Calibri" w:eastAsia="Times New Roman" w:hAnsi="Calibri" w:cs="Calibri"/>
                <w:sz w:val="20"/>
                <w:lang w:eastAsia="cs-CZ"/>
              </w:rPr>
              <w:t>ČÍSLO JEDNACÍ:</w:t>
            </w:r>
          </w:p>
        </w:tc>
        <w:tc>
          <w:tcPr>
            <w:tcW w:w="1995" w:type="dxa"/>
            <w:tcBorders>
              <w:top w:val="single" w:sz="12" w:space="0" w:color="auto"/>
              <w:left w:val="single" w:sz="6" w:space="0" w:color="auto"/>
              <w:bottom w:val="single" w:sz="6" w:space="0" w:color="auto"/>
              <w:right w:val="single" w:sz="6" w:space="0" w:color="auto"/>
            </w:tcBorders>
            <w:vAlign w:val="center"/>
            <w:hideMark/>
          </w:tcPr>
          <w:p w14:paraId="32545C8D" w14:textId="66E833FD" w:rsidR="00836D1E" w:rsidRPr="00F702FF" w:rsidRDefault="000415BE" w:rsidP="007016D7">
            <w:pPr>
              <w:spacing w:after="0" w:line="240" w:lineRule="auto"/>
              <w:jc w:val="center"/>
              <w:rPr>
                <w:rFonts w:ascii="Calibri" w:eastAsia="Times New Roman" w:hAnsi="Calibri" w:cs="Calibri"/>
                <w:lang w:eastAsia="cs-CZ"/>
              </w:rPr>
            </w:pPr>
            <w:r w:rsidRPr="000415BE">
              <w:rPr>
                <w:rFonts w:ascii="Calibri" w:eastAsia="Times New Roman" w:hAnsi="Calibri" w:cs="Calibri"/>
                <w:lang w:eastAsia="cs-CZ"/>
              </w:rPr>
              <w:t>445</w:t>
            </w:r>
            <w:r w:rsidR="00836D1E" w:rsidRPr="000415BE">
              <w:rPr>
                <w:rFonts w:ascii="Calibri" w:eastAsia="Times New Roman" w:hAnsi="Calibri" w:cs="Calibri"/>
                <w:lang w:eastAsia="cs-CZ"/>
              </w:rPr>
              <w:t>/22/CN</w:t>
            </w:r>
          </w:p>
        </w:tc>
        <w:tc>
          <w:tcPr>
            <w:tcW w:w="1274" w:type="dxa"/>
            <w:gridSpan w:val="2"/>
            <w:tcBorders>
              <w:top w:val="single" w:sz="12" w:space="0" w:color="auto"/>
              <w:left w:val="single" w:sz="6" w:space="0" w:color="auto"/>
              <w:bottom w:val="single" w:sz="6" w:space="0" w:color="auto"/>
              <w:right w:val="single" w:sz="6" w:space="0" w:color="auto"/>
            </w:tcBorders>
            <w:shd w:val="clear" w:color="auto" w:fill="BFBFBF"/>
            <w:vAlign w:val="center"/>
            <w:hideMark/>
          </w:tcPr>
          <w:p w14:paraId="696F6483" w14:textId="77777777" w:rsidR="00836D1E" w:rsidRPr="00F702FF" w:rsidRDefault="00836D1E" w:rsidP="007016D7">
            <w:pPr>
              <w:spacing w:after="0" w:line="240" w:lineRule="auto"/>
              <w:rPr>
                <w:rFonts w:ascii="Calibri" w:eastAsia="Times New Roman" w:hAnsi="Calibri" w:cs="Calibri"/>
                <w:lang w:eastAsia="cs-CZ"/>
              </w:rPr>
            </w:pPr>
            <w:r w:rsidRPr="00F702FF">
              <w:rPr>
                <w:rFonts w:ascii="Calibri" w:eastAsia="Times New Roman" w:hAnsi="Calibri" w:cs="Calibri"/>
                <w:sz w:val="20"/>
                <w:lang w:eastAsia="cs-CZ"/>
              </w:rPr>
              <w:t>SYSTÉMOVÉ ČÍSLO VZ:</w:t>
            </w:r>
          </w:p>
        </w:tc>
        <w:tc>
          <w:tcPr>
            <w:tcW w:w="2075" w:type="dxa"/>
            <w:tcBorders>
              <w:top w:val="single" w:sz="12" w:space="0" w:color="auto"/>
              <w:left w:val="single" w:sz="6" w:space="0" w:color="auto"/>
              <w:bottom w:val="single" w:sz="6" w:space="0" w:color="auto"/>
              <w:right w:val="single" w:sz="12" w:space="0" w:color="auto"/>
            </w:tcBorders>
            <w:vAlign w:val="center"/>
            <w:hideMark/>
          </w:tcPr>
          <w:p w14:paraId="716FE6E1" w14:textId="77777777" w:rsidR="00836D1E" w:rsidRPr="00F702FF" w:rsidRDefault="00836D1E" w:rsidP="007016D7">
            <w:pPr>
              <w:spacing w:after="0" w:line="240" w:lineRule="auto"/>
              <w:jc w:val="center"/>
              <w:rPr>
                <w:rFonts w:ascii="Calibri" w:eastAsia="Times New Roman" w:hAnsi="Calibri" w:cs="Calibri"/>
                <w:lang w:eastAsia="cs-CZ"/>
              </w:rPr>
            </w:pPr>
            <w:r w:rsidRPr="005574D2">
              <w:rPr>
                <w:rFonts w:ascii="Calibri" w:eastAsia="Times New Roman" w:hAnsi="Calibri" w:cs="Calibri"/>
                <w:lang w:eastAsia="cs-CZ"/>
              </w:rPr>
              <w:t>P22V00000012</w:t>
            </w:r>
          </w:p>
        </w:tc>
      </w:tr>
      <w:tr w:rsidR="00836D1E" w:rsidRPr="00F702FF" w14:paraId="36C285C3" w14:textId="77777777" w:rsidTr="007016D7">
        <w:trPr>
          <w:trHeight w:val="284"/>
        </w:trPr>
        <w:tc>
          <w:tcPr>
            <w:tcW w:w="2388" w:type="dxa"/>
            <w:gridSpan w:val="2"/>
            <w:tcBorders>
              <w:top w:val="single" w:sz="6" w:space="0" w:color="auto"/>
              <w:left w:val="single" w:sz="12" w:space="0" w:color="auto"/>
              <w:bottom w:val="single" w:sz="6" w:space="0" w:color="auto"/>
              <w:right w:val="single" w:sz="6" w:space="0" w:color="auto"/>
            </w:tcBorders>
            <w:shd w:val="clear" w:color="auto" w:fill="D9D9D9"/>
            <w:vAlign w:val="center"/>
            <w:hideMark/>
          </w:tcPr>
          <w:p w14:paraId="2FEC1818" w14:textId="77777777" w:rsidR="00836D1E" w:rsidRPr="00F702FF" w:rsidRDefault="00836D1E" w:rsidP="007016D7">
            <w:pPr>
              <w:spacing w:after="0" w:line="240" w:lineRule="auto"/>
              <w:rPr>
                <w:rFonts w:ascii="Calibri" w:eastAsia="Times New Roman" w:hAnsi="Calibri" w:cs="Calibri"/>
                <w:sz w:val="20"/>
                <w:lang w:eastAsia="cs-CZ"/>
              </w:rPr>
            </w:pPr>
            <w:r>
              <w:rPr>
                <w:rFonts w:ascii="Calibri" w:eastAsia="Times New Roman" w:hAnsi="Calibri" w:cs="Calibri"/>
                <w:sz w:val="20"/>
                <w:lang w:eastAsia="cs-CZ"/>
              </w:rPr>
              <w:t xml:space="preserve">ODKAZ </w:t>
            </w:r>
            <w:r w:rsidRPr="00F702FF">
              <w:rPr>
                <w:rFonts w:ascii="Calibri" w:eastAsia="Times New Roman" w:hAnsi="Calibri" w:cs="Calibri"/>
                <w:sz w:val="20"/>
                <w:lang w:eastAsia="cs-CZ"/>
              </w:rPr>
              <w:t>E</w:t>
            </w:r>
            <w:r>
              <w:rPr>
                <w:rFonts w:ascii="Calibri" w:eastAsia="Times New Roman" w:hAnsi="Calibri" w:cs="Calibri"/>
                <w:sz w:val="20"/>
                <w:lang w:eastAsia="cs-CZ"/>
              </w:rPr>
              <w:t>-</w:t>
            </w:r>
            <w:r w:rsidRPr="00F702FF">
              <w:rPr>
                <w:rFonts w:ascii="Calibri" w:eastAsia="Times New Roman" w:hAnsi="Calibri" w:cs="Calibri"/>
                <w:sz w:val="20"/>
                <w:lang w:eastAsia="cs-CZ"/>
              </w:rPr>
              <w:t>ZAK:</w:t>
            </w:r>
          </w:p>
        </w:tc>
        <w:tc>
          <w:tcPr>
            <w:tcW w:w="7467" w:type="dxa"/>
            <w:gridSpan w:val="6"/>
            <w:tcBorders>
              <w:top w:val="single" w:sz="6" w:space="0" w:color="auto"/>
              <w:left w:val="single" w:sz="6" w:space="0" w:color="auto"/>
              <w:bottom w:val="single" w:sz="6" w:space="0" w:color="auto"/>
              <w:right w:val="single" w:sz="12" w:space="0" w:color="auto"/>
            </w:tcBorders>
            <w:vAlign w:val="center"/>
            <w:hideMark/>
          </w:tcPr>
          <w:p w14:paraId="0F65282A" w14:textId="77777777" w:rsidR="00836D1E" w:rsidRPr="00F702FF" w:rsidRDefault="000003FE" w:rsidP="007016D7">
            <w:pPr>
              <w:spacing w:after="0" w:line="240" w:lineRule="auto"/>
              <w:rPr>
                <w:rFonts w:ascii="Calibri" w:eastAsia="Times New Roman" w:hAnsi="Calibri" w:cs="Calibri"/>
                <w:sz w:val="20"/>
                <w:lang w:eastAsia="cs-CZ"/>
              </w:rPr>
            </w:pPr>
            <w:hyperlink r:id="rId7" w:history="1">
              <w:r w:rsidR="00836D1E" w:rsidRPr="00C30731">
                <w:rPr>
                  <w:rStyle w:val="Hypertextovodkaz"/>
                  <w:rFonts w:ascii="Calibri" w:eastAsia="Times New Roman" w:hAnsi="Calibri" w:cs="Times New Roman"/>
                  <w:b/>
                  <w:sz w:val="20"/>
                  <w:lang w:eastAsia="cs-CZ"/>
                </w:rPr>
                <w:t>https://ezak.cnpk.cz/contract_display_9235.html</w:t>
              </w:r>
            </w:hyperlink>
            <w:r w:rsidR="00836D1E">
              <w:rPr>
                <w:rFonts w:ascii="Calibri" w:eastAsia="Times New Roman" w:hAnsi="Calibri" w:cs="Times New Roman"/>
                <w:b/>
                <w:sz w:val="20"/>
                <w:lang w:eastAsia="cs-CZ"/>
              </w:rPr>
              <w:t xml:space="preserve"> </w:t>
            </w:r>
          </w:p>
        </w:tc>
      </w:tr>
      <w:tr w:rsidR="00836D1E" w:rsidRPr="00F702FF" w14:paraId="1350AAA4" w14:textId="77777777" w:rsidTr="007016D7">
        <w:trPr>
          <w:trHeight w:val="58"/>
        </w:trPr>
        <w:tc>
          <w:tcPr>
            <w:tcW w:w="2388" w:type="dxa"/>
            <w:gridSpan w:val="2"/>
            <w:tcBorders>
              <w:top w:val="single" w:sz="6" w:space="0" w:color="auto"/>
              <w:left w:val="single" w:sz="12" w:space="0" w:color="auto"/>
              <w:bottom w:val="single" w:sz="6" w:space="0" w:color="auto"/>
              <w:right w:val="single" w:sz="6" w:space="0" w:color="auto"/>
            </w:tcBorders>
            <w:shd w:val="clear" w:color="auto" w:fill="D9D9D9"/>
            <w:vAlign w:val="center"/>
            <w:hideMark/>
          </w:tcPr>
          <w:p w14:paraId="5F924DA6" w14:textId="77777777" w:rsidR="00836D1E" w:rsidRPr="00F702FF" w:rsidRDefault="00836D1E" w:rsidP="007016D7">
            <w:pPr>
              <w:spacing w:after="0" w:line="240" w:lineRule="auto"/>
              <w:rPr>
                <w:rFonts w:ascii="Calibri" w:eastAsia="Times New Roman" w:hAnsi="Calibri" w:cs="Times New Roman"/>
                <w:b/>
                <w:sz w:val="20"/>
                <w:szCs w:val="16"/>
                <w:highlight w:val="red"/>
                <w:lang w:eastAsia="cs-CZ"/>
              </w:rPr>
            </w:pPr>
            <w:r w:rsidRPr="00F702FF">
              <w:rPr>
                <w:rFonts w:ascii="Calibri" w:eastAsia="Times New Roman" w:hAnsi="Calibri" w:cs="Calibri"/>
                <w:sz w:val="20"/>
                <w:lang w:eastAsia="cs-CZ"/>
              </w:rPr>
              <w:t>ODKAZ VVZ:</w:t>
            </w:r>
          </w:p>
        </w:tc>
        <w:tc>
          <w:tcPr>
            <w:tcW w:w="7467" w:type="dxa"/>
            <w:gridSpan w:val="6"/>
            <w:tcBorders>
              <w:top w:val="single" w:sz="6" w:space="0" w:color="auto"/>
              <w:left w:val="single" w:sz="6" w:space="0" w:color="auto"/>
              <w:bottom w:val="single" w:sz="6" w:space="0" w:color="auto"/>
              <w:right w:val="single" w:sz="12" w:space="0" w:color="auto"/>
            </w:tcBorders>
            <w:vAlign w:val="center"/>
            <w:hideMark/>
          </w:tcPr>
          <w:p w14:paraId="0AB9C1E8" w14:textId="4C00D9B5" w:rsidR="00836D1E" w:rsidRPr="005574D2" w:rsidRDefault="000003FE" w:rsidP="007016D7">
            <w:pPr>
              <w:spacing w:after="0" w:line="240" w:lineRule="auto"/>
              <w:rPr>
                <w:rFonts w:ascii="Calibri" w:eastAsia="Times New Roman" w:hAnsi="Calibri" w:cs="Times New Roman"/>
                <w:b/>
                <w:sz w:val="20"/>
                <w:szCs w:val="16"/>
                <w:lang w:eastAsia="cs-CZ"/>
              </w:rPr>
            </w:pPr>
            <w:hyperlink r:id="rId8" w:history="1">
              <w:r w:rsidR="000415BE" w:rsidRPr="002105C9">
                <w:rPr>
                  <w:rStyle w:val="Hypertextovodkaz"/>
                  <w:rFonts w:ascii="Calibri" w:eastAsia="Times New Roman" w:hAnsi="Calibri" w:cs="Times New Roman"/>
                  <w:b/>
                  <w:sz w:val="20"/>
                  <w:lang w:eastAsia="cs-CZ"/>
                </w:rPr>
                <w:t>https://www.vestnikverejnychzakazek.cz/Form02/Display/254425</w:t>
              </w:r>
            </w:hyperlink>
          </w:p>
        </w:tc>
      </w:tr>
      <w:tr w:rsidR="00836D1E" w:rsidRPr="00F702FF" w14:paraId="21E92E99" w14:textId="77777777" w:rsidTr="007016D7">
        <w:trPr>
          <w:trHeight w:val="58"/>
        </w:trPr>
        <w:tc>
          <w:tcPr>
            <w:tcW w:w="2388"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14:paraId="18AF0263" w14:textId="77777777" w:rsidR="00836D1E" w:rsidRPr="00F702FF" w:rsidRDefault="00836D1E" w:rsidP="007016D7">
            <w:pPr>
              <w:spacing w:after="0" w:line="240" w:lineRule="auto"/>
              <w:rPr>
                <w:rFonts w:ascii="Calibri" w:eastAsia="Times New Roman" w:hAnsi="Calibri" w:cs="Calibri"/>
                <w:sz w:val="20"/>
                <w:lang w:eastAsia="cs-CZ"/>
              </w:rPr>
            </w:pPr>
            <w:r w:rsidRPr="00F702FF">
              <w:rPr>
                <w:rFonts w:ascii="Calibri" w:eastAsia="Times New Roman" w:hAnsi="Calibri" w:cs="Calibri"/>
                <w:sz w:val="20"/>
                <w:lang w:eastAsia="cs-CZ"/>
              </w:rPr>
              <w:t>ODKAZ TED:</w:t>
            </w:r>
          </w:p>
        </w:tc>
        <w:tc>
          <w:tcPr>
            <w:tcW w:w="7467" w:type="dxa"/>
            <w:gridSpan w:val="6"/>
            <w:tcBorders>
              <w:top w:val="single" w:sz="6" w:space="0" w:color="auto"/>
              <w:left w:val="single" w:sz="6" w:space="0" w:color="auto"/>
              <w:bottom w:val="single" w:sz="6" w:space="0" w:color="auto"/>
              <w:right w:val="single" w:sz="12" w:space="0" w:color="auto"/>
            </w:tcBorders>
            <w:vAlign w:val="center"/>
          </w:tcPr>
          <w:p w14:paraId="0CFB5B45" w14:textId="2CAD201C" w:rsidR="00836D1E" w:rsidRPr="005574D2" w:rsidRDefault="000003FE" w:rsidP="007016D7">
            <w:pPr>
              <w:spacing w:after="0" w:line="240" w:lineRule="auto"/>
              <w:rPr>
                <w:rFonts w:ascii="Calibri" w:eastAsia="Times New Roman" w:hAnsi="Calibri" w:cs="Times New Roman"/>
                <w:b/>
                <w:sz w:val="20"/>
                <w:lang w:eastAsia="cs-CZ"/>
              </w:rPr>
            </w:pPr>
            <w:hyperlink r:id="rId9" w:history="1">
              <w:r w:rsidR="000415BE" w:rsidRPr="002105C9">
                <w:rPr>
                  <w:rStyle w:val="Hypertextovodkaz"/>
                  <w:rFonts w:ascii="Calibri" w:eastAsia="Times New Roman" w:hAnsi="Calibri" w:cs="Times New Roman"/>
                  <w:b/>
                  <w:sz w:val="20"/>
                  <w:lang w:eastAsia="cs-CZ"/>
                </w:rPr>
                <w:t>https://ted.europa.eu/udl?uri=TED:NOTICE:13438-2022:TEXT:CS:HTML</w:t>
              </w:r>
            </w:hyperlink>
          </w:p>
        </w:tc>
      </w:tr>
      <w:tr w:rsidR="00836D1E" w:rsidRPr="00F702FF" w14:paraId="4C045C4B" w14:textId="77777777" w:rsidTr="007016D7">
        <w:trPr>
          <w:trHeight w:val="58"/>
        </w:trPr>
        <w:tc>
          <w:tcPr>
            <w:tcW w:w="2388" w:type="dxa"/>
            <w:gridSpan w:val="2"/>
            <w:tcBorders>
              <w:top w:val="single" w:sz="6" w:space="0" w:color="auto"/>
              <w:left w:val="single" w:sz="12" w:space="0" w:color="auto"/>
              <w:bottom w:val="single" w:sz="12" w:space="0" w:color="auto"/>
              <w:right w:val="single" w:sz="6" w:space="0" w:color="auto"/>
            </w:tcBorders>
            <w:shd w:val="clear" w:color="auto" w:fill="D9D9D9"/>
            <w:vAlign w:val="center"/>
            <w:hideMark/>
          </w:tcPr>
          <w:p w14:paraId="09AD76D5" w14:textId="77777777" w:rsidR="00836D1E" w:rsidRPr="00F702FF" w:rsidRDefault="00836D1E" w:rsidP="007016D7">
            <w:pPr>
              <w:spacing w:after="0" w:line="240" w:lineRule="auto"/>
              <w:rPr>
                <w:rFonts w:ascii="Calibri" w:eastAsia="Times New Roman" w:hAnsi="Calibri" w:cs="Times New Roman"/>
                <w:b/>
                <w:sz w:val="20"/>
                <w:szCs w:val="16"/>
                <w:highlight w:val="red"/>
                <w:lang w:eastAsia="cs-CZ"/>
              </w:rPr>
            </w:pPr>
            <w:r w:rsidRPr="00A71A76">
              <w:rPr>
                <w:rFonts w:ascii="Calibri" w:eastAsia="Times New Roman" w:hAnsi="Calibri" w:cs="Calibri"/>
                <w:sz w:val="20"/>
                <w:lang w:eastAsia="cs-CZ"/>
              </w:rPr>
              <w:t>Číslo VZ v systému MS2014+:</w:t>
            </w:r>
          </w:p>
        </w:tc>
        <w:tc>
          <w:tcPr>
            <w:tcW w:w="7467" w:type="dxa"/>
            <w:gridSpan w:val="6"/>
            <w:tcBorders>
              <w:top w:val="single" w:sz="6" w:space="0" w:color="auto"/>
              <w:left w:val="single" w:sz="6" w:space="0" w:color="auto"/>
              <w:bottom w:val="single" w:sz="12" w:space="0" w:color="auto"/>
              <w:right w:val="single" w:sz="12" w:space="0" w:color="auto"/>
            </w:tcBorders>
            <w:vAlign w:val="center"/>
            <w:hideMark/>
          </w:tcPr>
          <w:p w14:paraId="5EB47549" w14:textId="77777777" w:rsidR="00836D1E" w:rsidRPr="00A71A76" w:rsidRDefault="00836D1E" w:rsidP="007016D7">
            <w:pPr>
              <w:spacing w:after="0" w:line="240" w:lineRule="auto"/>
              <w:rPr>
                <w:rFonts w:ascii="Calibri" w:eastAsia="Times New Roman" w:hAnsi="Calibri" w:cs="Times New Roman"/>
                <w:bCs/>
                <w:sz w:val="20"/>
                <w:szCs w:val="16"/>
                <w:highlight w:val="red"/>
                <w:lang w:eastAsia="cs-CZ"/>
              </w:rPr>
            </w:pPr>
            <w:r w:rsidRPr="00A71A76">
              <w:rPr>
                <w:rFonts w:ascii="Calibri" w:eastAsia="Times New Roman" w:hAnsi="Calibri" w:cs="Times New Roman"/>
                <w:bCs/>
                <w:sz w:val="20"/>
                <w:szCs w:val="16"/>
                <w:lang w:eastAsia="cs-CZ"/>
              </w:rPr>
              <w:t>VZ 000</w:t>
            </w:r>
            <w:r>
              <w:rPr>
                <w:rFonts w:ascii="Calibri" w:eastAsia="Times New Roman" w:hAnsi="Calibri" w:cs="Times New Roman"/>
                <w:bCs/>
                <w:sz w:val="20"/>
                <w:szCs w:val="16"/>
                <w:lang w:eastAsia="cs-CZ"/>
              </w:rPr>
              <w:t>3</w:t>
            </w:r>
            <w:r w:rsidRPr="00A71A76">
              <w:rPr>
                <w:rFonts w:ascii="Calibri" w:eastAsia="Times New Roman" w:hAnsi="Calibri" w:cs="Times New Roman"/>
                <w:bCs/>
                <w:sz w:val="20"/>
                <w:szCs w:val="16"/>
                <w:lang w:eastAsia="cs-CZ"/>
              </w:rPr>
              <w:t xml:space="preserve"> (1Ae8ZNVZ)</w:t>
            </w:r>
          </w:p>
        </w:tc>
      </w:tr>
      <w:tr w:rsidR="00836D1E" w:rsidRPr="00F702FF" w14:paraId="0355623A" w14:textId="77777777" w:rsidTr="007016D7">
        <w:trPr>
          <w:trHeight w:val="284"/>
        </w:trPr>
        <w:tc>
          <w:tcPr>
            <w:tcW w:w="2388" w:type="dxa"/>
            <w:gridSpan w:val="2"/>
            <w:tcBorders>
              <w:top w:val="single" w:sz="12" w:space="0" w:color="auto"/>
              <w:left w:val="single" w:sz="12" w:space="0" w:color="auto"/>
              <w:bottom w:val="single" w:sz="6" w:space="0" w:color="auto"/>
              <w:right w:val="single" w:sz="6" w:space="0" w:color="auto"/>
            </w:tcBorders>
            <w:shd w:val="clear" w:color="auto" w:fill="BFBFBF"/>
            <w:vAlign w:val="center"/>
            <w:hideMark/>
          </w:tcPr>
          <w:p w14:paraId="5E557CDD" w14:textId="77777777" w:rsidR="00836D1E" w:rsidRPr="00F702FF" w:rsidRDefault="00836D1E" w:rsidP="007016D7">
            <w:pPr>
              <w:spacing w:after="0" w:line="240" w:lineRule="auto"/>
              <w:rPr>
                <w:rFonts w:ascii="Calibri" w:eastAsia="Times New Roman" w:hAnsi="Calibri" w:cs="Calibri"/>
                <w:b/>
                <w:bCs/>
                <w:caps/>
                <w:lang w:eastAsia="cs-CZ"/>
              </w:rPr>
            </w:pPr>
            <w:r w:rsidRPr="00F702FF">
              <w:rPr>
                <w:rFonts w:ascii="Calibri" w:eastAsia="Times New Roman" w:hAnsi="Calibri" w:cs="Calibri"/>
                <w:b/>
                <w:bCs/>
                <w:caps/>
                <w:sz w:val="24"/>
                <w:lang w:eastAsia="cs-CZ"/>
              </w:rPr>
              <w:t>zADAVATEL:</w:t>
            </w:r>
          </w:p>
        </w:tc>
        <w:tc>
          <w:tcPr>
            <w:tcW w:w="7467" w:type="dxa"/>
            <w:gridSpan w:val="6"/>
            <w:tcBorders>
              <w:top w:val="single" w:sz="12" w:space="0" w:color="auto"/>
              <w:left w:val="single" w:sz="6" w:space="0" w:color="auto"/>
              <w:bottom w:val="single" w:sz="6" w:space="0" w:color="auto"/>
              <w:right w:val="single" w:sz="12" w:space="0" w:color="auto"/>
            </w:tcBorders>
            <w:shd w:val="clear" w:color="auto" w:fill="FFFFFF"/>
            <w:vAlign w:val="center"/>
            <w:hideMark/>
          </w:tcPr>
          <w:p w14:paraId="10A41F67" w14:textId="77777777" w:rsidR="00836D1E" w:rsidRPr="00F702FF" w:rsidRDefault="00836D1E" w:rsidP="007016D7">
            <w:pPr>
              <w:spacing w:after="0" w:line="240" w:lineRule="auto"/>
              <w:rPr>
                <w:rFonts w:ascii="Calibri" w:eastAsia="Times New Roman" w:hAnsi="Calibri" w:cs="Times New Roman"/>
                <w:b/>
                <w:lang w:eastAsia="cs-CZ"/>
              </w:rPr>
            </w:pPr>
            <w:r>
              <w:rPr>
                <w:rFonts w:ascii="Calibri" w:eastAsia="Times New Roman" w:hAnsi="Calibri" w:cs="Times New Roman"/>
                <w:b/>
                <w:sz w:val="24"/>
                <w:lang w:eastAsia="cs-CZ"/>
              </w:rPr>
              <w:t>Rokycansk</w:t>
            </w:r>
            <w:r w:rsidRPr="00FA7401">
              <w:rPr>
                <w:rFonts w:ascii="Calibri" w:eastAsia="Times New Roman" w:hAnsi="Calibri" w:cs="Times New Roman"/>
                <w:b/>
                <w:sz w:val="24"/>
                <w:lang w:eastAsia="cs-CZ"/>
              </w:rPr>
              <w:t>á nemocnice, a.s.</w:t>
            </w:r>
          </w:p>
        </w:tc>
      </w:tr>
      <w:tr w:rsidR="00836D1E" w:rsidRPr="00F702FF" w14:paraId="620A0DEA" w14:textId="77777777" w:rsidTr="007016D7">
        <w:trPr>
          <w:trHeight w:val="284"/>
        </w:trPr>
        <w:tc>
          <w:tcPr>
            <w:tcW w:w="2388" w:type="dxa"/>
            <w:gridSpan w:val="2"/>
            <w:tcBorders>
              <w:top w:val="single" w:sz="6" w:space="0" w:color="auto"/>
              <w:left w:val="single" w:sz="12" w:space="0" w:color="auto"/>
              <w:bottom w:val="single" w:sz="6" w:space="0" w:color="auto"/>
              <w:right w:val="single" w:sz="6" w:space="0" w:color="auto"/>
            </w:tcBorders>
            <w:shd w:val="clear" w:color="auto" w:fill="F2F2F2"/>
            <w:vAlign w:val="center"/>
            <w:hideMark/>
          </w:tcPr>
          <w:p w14:paraId="7DA5FA32" w14:textId="77777777" w:rsidR="00836D1E" w:rsidRPr="00F702FF" w:rsidRDefault="00836D1E" w:rsidP="007016D7">
            <w:pPr>
              <w:spacing w:after="0" w:line="240" w:lineRule="auto"/>
              <w:rPr>
                <w:rFonts w:ascii="Calibri" w:eastAsia="Times New Roman" w:hAnsi="Calibri" w:cs="Times New Roman"/>
                <w:b/>
                <w:highlight w:val="red"/>
                <w:lang w:eastAsia="cs-CZ"/>
              </w:rPr>
            </w:pPr>
            <w:r w:rsidRPr="00F702FF">
              <w:rPr>
                <w:rFonts w:ascii="Calibri" w:eastAsia="Times New Roman" w:hAnsi="Calibri" w:cs="Times New Roman"/>
                <w:b/>
                <w:sz w:val="20"/>
                <w:lang w:eastAsia="cs-CZ"/>
              </w:rPr>
              <w:t>SÍDLO:</w:t>
            </w:r>
          </w:p>
        </w:tc>
        <w:tc>
          <w:tcPr>
            <w:tcW w:w="468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637C5A08" w14:textId="77777777" w:rsidR="00836D1E" w:rsidRPr="00FA7401" w:rsidRDefault="00836D1E" w:rsidP="007016D7">
            <w:pPr>
              <w:spacing w:after="0" w:line="240" w:lineRule="auto"/>
              <w:rPr>
                <w:rFonts w:ascii="Calibri" w:eastAsia="Times New Roman" w:hAnsi="Calibri" w:cs="Times New Roman"/>
                <w:highlight w:val="red"/>
                <w:lang w:eastAsia="cs-CZ"/>
              </w:rPr>
            </w:pPr>
            <w:proofErr w:type="spellStart"/>
            <w:r>
              <w:rPr>
                <w:rFonts w:ascii="Calibri" w:eastAsia="Times New Roman" w:hAnsi="Calibri" w:cs="Times New Roman"/>
                <w:lang w:eastAsia="cs-CZ"/>
              </w:rPr>
              <w:t>Voldušská</w:t>
            </w:r>
            <w:proofErr w:type="spellEnd"/>
            <w:r>
              <w:rPr>
                <w:rFonts w:ascii="Calibri" w:eastAsia="Times New Roman" w:hAnsi="Calibri" w:cs="Times New Roman"/>
                <w:lang w:eastAsia="cs-CZ"/>
              </w:rPr>
              <w:t xml:space="preserve"> 750, 337 01 Rokycany</w:t>
            </w:r>
          </w:p>
        </w:tc>
        <w:tc>
          <w:tcPr>
            <w:tcW w:w="71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496DE37" w14:textId="77777777" w:rsidR="00836D1E" w:rsidRPr="00F702FF" w:rsidRDefault="00836D1E" w:rsidP="007016D7">
            <w:pPr>
              <w:spacing w:after="0" w:line="240" w:lineRule="auto"/>
              <w:rPr>
                <w:rFonts w:ascii="Calibri" w:eastAsia="Times New Roman" w:hAnsi="Calibri" w:cs="Times New Roman"/>
                <w:b/>
                <w:highlight w:val="red"/>
                <w:lang w:eastAsia="cs-CZ"/>
              </w:rPr>
            </w:pPr>
            <w:r w:rsidRPr="00F702FF">
              <w:rPr>
                <w:rFonts w:ascii="Calibri" w:eastAsia="Times New Roman" w:hAnsi="Calibri" w:cs="Times New Roman"/>
                <w:b/>
                <w:sz w:val="20"/>
                <w:lang w:eastAsia="cs-CZ"/>
              </w:rPr>
              <w:t>IČO:</w:t>
            </w:r>
          </w:p>
        </w:tc>
        <w:tc>
          <w:tcPr>
            <w:tcW w:w="207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AD7C0BF" w14:textId="77777777" w:rsidR="00836D1E" w:rsidRPr="00FA7401" w:rsidRDefault="00836D1E" w:rsidP="007016D7">
            <w:pPr>
              <w:spacing w:after="0" w:line="240" w:lineRule="auto"/>
              <w:rPr>
                <w:rFonts w:ascii="Calibri" w:eastAsia="Times New Roman" w:hAnsi="Calibri" w:cs="Times New Roman"/>
                <w:highlight w:val="red"/>
                <w:lang w:eastAsia="cs-CZ"/>
              </w:rPr>
            </w:pPr>
            <w:r>
              <w:rPr>
                <w:rFonts w:ascii="Calibri" w:eastAsia="Times New Roman" w:hAnsi="Calibri" w:cs="Times New Roman"/>
                <w:lang w:eastAsia="cs-CZ"/>
              </w:rPr>
              <w:t>26360900</w:t>
            </w:r>
          </w:p>
        </w:tc>
      </w:tr>
      <w:tr w:rsidR="00836D1E" w:rsidRPr="00F702FF" w14:paraId="04CD19C6" w14:textId="77777777" w:rsidTr="007016D7">
        <w:trPr>
          <w:trHeight w:val="284"/>
        </w:trPr>
        <w:tc>
          <w:tcPr>
            <w:tcW w:w="2388" w:type="dxa"/>
            <w:gridSpan w:val="2"/>
            <w:tcBorders>
              <w:top w:val="single" w:sz="6" w:space="0" w:color="auto"/>
              <w:left w:val="single" w:sz="12" w:space="0" w:color="auto"/>
              <w:bottom w:val="single" w:sz="6" w:space="0" w:color="auto"/>
              <w:right w:val="single" w:sz="6" w:space="0" w:color="auto"/>
            </w:tcBorders>
            <w:shd w:val="clear" w:color="auto" w:fill="F2F2F2"/>
            <w:vAlign w:val="center"/>
            <w:hideMark/>
          </w:tcPr>
          <w:p w14:paraId="36C4C27E" w14:textId="77777777" w:rsidR="00836D1E" w:rsidRPr="00F702FF" w:rsidRDefault="00836D1E" w:rsidP="007016D7">
            <w:pPr>
              <w:spacing w:after="0" w:line="240" w:lineRule="auto"/>
              <w:rPr>
                <w:rFonts w:ascii="Calibri" w:eastAsia="Times New Roman" w:hAnsi="Calibri" w:cs="Calibri"/>
                <w:b/>
                <w:bCs/>
                <w:caps/>
                <w:lang w:eastAsia="cs-CZ"/>
              </w:rPr>
            </w:pPr>
            <w:r w:rsidRPr="00F702FF">
              <w:rPr>
                <w:rFonts w:ascii="Calibri" w:eastAsia="Times New Roman" w:hAnsi="Calibri" w:cs="Calibri"/>
                <w:b/>
                <w:bCs/>
                <w:caps/>
                <w:sz w:val="20"/>
                <w:lang w:eastAsia="cs-CZ"/>
              </w:rPr>
              <w:t>STATUTÁRNÍ ZÁSTUPCE:</w:t>
            </w:r>
          </w:p>
        </w:tc>
        <w:tc>
          <w:tcPr>
            <w:tcW w:w="7467" w:type="dxa"/>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3566389C" w14:textId="77777777" w:rsidR="00836D1E" w:rsidRDefault="00836D1E" w:rsidP="007016D7">
            <w:pPr>
              <w:widowControl w:val="0"/>
              <w:tabs>
                <w:tab w:val="left" w:pos="-720"/>
              </w:tabs>
              <w:suppressAutoHyphens/>
              <w:spacing w:after="0" w:line="240" w:lineRule="auto"/>
              <w:rPr>
                <w:rFonts w:ascii="Calibri" w:eastAsia="Times New Roman" w:hAnsi="Calibri" w:cs="Times New Roman"/>
                <w:lang w:eastAsia="cs-CZ"/>
              </w:rPr>
            </w:pPr>
            <w:r>
              <w:rPr>
                <w:rFonts w:ascii="Calibri" w:eastAsia="Times New Roman" w:hAnsi="Calibri" w:cs="Times New Roman"/>
                <w:lang w:eastAsia="cs-CZ"/>
              </w:rPr>
              <w:t>Mgr. Jaroslav Šíma, MBA, předseda představenstva</w:t>
            </w:r>
          </w:p>
          <w:p w14:paraId="2D969489" w14:textId="77777777" w:rsidR="00836D1E" w:rsidRPr="00FA7401" w:rsidRDefault="00836D1E" w:rsidP="007016D7">
            <w:pPr>
              <w:widowControl w:val="0"/>
              <w:tabs>
                <w:tab w:val="left" w:pos="-720"/>
              </w:tabs>
              <w:suppressAutoHyphens/>
              <w:spacing w:after="0" w:line="240" w:lineRule="auto"/>
              <w:rPr>
                <w:rFonts w:ascii="Calibri" w:eastAsia="Times New Roman" w:hAnsi="Calibri" w:cs="Times New Roman"/>
                <w:lang w:eastAsia="cs-CZ"/>
              </w:rPr>
            </w:pPr>
            <w:r>
              <w:rPr>
                <w:rFonts w:ascii="Calibri" w:eastAsia="Times New Roman" w:hAnsi="Calibri" w:cs="Times New Roman"/>
                <w:lang w:eastAsia="cs-CZ"/>
              </w:rPr>
              <w:t>Ing. Michal Filař, místopředseda představenstva</w:t>
            </w:r>
          </w:p>
        </w:tc>
      </w:tr>
      <w:tr w:rsidR="00836D1E" w:rsidRPr="00F702FF" w14:paraId="7A0B579B" w14:textId="77777777" w:rsidTr="007016D7">
        <w:trPr>
          <w:trHeight w:val="284"/>
        </w:trPr>
        <w:tc>
          <w:tcPr>
            <w:tcW w:w="2388" w:type="dxa"/>
            <w:gridSpan w:val="2"/>
            <w:tcBorders>
              <w:top w:val="single" w:sz="6" w:space="0" w:color="auto"/>
              <w:left w:val="single" w:sz="12" w:space="0" w:color="auto"/>
              <w:bottom w:val="single" w:sz="12" w:space="0" w:color="auto"/>
              <w:right w:val="single" w:sz="6" w:space="0" w:color="auto"/>
            </w:tcBorders>
            <w:shd w:val="clear" w:color="auto" w:fill="F2F2F2"/>
            <w:vAlign w:val="center"/>
            <w:hideMark/>
          </w:tcPr>
          <w:p w14:paraId="4B6277C7" w14:textId="77777777" w:rsidR="00836D1E" w:rsidRPr="00F702FF" w:rsidRDefault="00836D1E" w:rsidP="007016D7">
            <w:pPr>
              <w:spacing w:after="0" w:line="240" w:lineRule="auto"/>
              <w:rPr>
                <w:rFonts w:ascii="Calibri" w:eastAsia="Times New Roman" w:hAnsi="Calibri" w:cs="Calibri"/>
                <w:b/>
                <w:bCs/>
                <w:caps/>
                <w:lang w:eastAsia="cs-CZ"/>
              </w:rPr>
            </w:pPr>
            <w:r w:rsidRPr="00F702FF">
              <w:rPr>
                <w:rFonts w:ascii="Calibri" w:eastAsia="Times New Roman" w:hAnsi="Calibri" w:cs="Calibri"/>
                <w:b/>
                <w:bCs/>
                <w:caps/>
                <w:sz w:val="20"/>
                <w:lang w:eastAsia="cs-CZ"/>
              </w:rPr>
              <w:t>pověřená osoba:</w:t>
            </w:r>
          </w:p>
        </w:tc>
        <w:tc>
          <w:tcPr>
            <w:tcW w:w="7467" w:type="dxa"/>
            <w:gridSpan w:val="6"/>
            <w:tcBorders>
              <w:top w:val="single" w:sz="6" w:space="0" w:color="auto"/>
              <w:left w:val="single" w:sz="6" w:space="0" w:color="auto"/>
              <w:bottom w:val="single" w:sz="12" w:space="0" w:color="auto"/>
              <w:right w:val="single" w:sz="12" w:space="0" w:color="auto"/>
            </w:tcBorders>
            <w:shd w:val="clear" w:color="auto" w:fill="FFFFFF"/>
            <w:vAlign w:val="center"/>
            <w:hideMark/>
          </w:tcPr>
          <w:p w14:paraId="1B99E5A3" w14:textId="77777777" w:rsidR="00836D1E" w:rsidRPr="00FA7401" w:rsidRDefault="00836D1E" w:rsidP="007016D7">
            <w:pPr>
              <w:widowControl w:val="0"/>
              <w:tabs>
                <w:tab w:val="left" w:pos="-720"/>
              </w:tabs>
              <w:suppressAutoHyphens/>
              <w:spacing w:after="0" w:line="240" w:lineRule="auto"/>
              <w:rPr>
                <w:rFonts w:ascii="Calibri" w:eastAsia="Times New Roman" w:hAnsi="Calibri" w:cs="Times New Roman"/>
                <w:lang w:eastAsia="cs-CZ"/>
              </w:rPr>
            </w:pPr>
            <w:r>
              <w:rPr>
                <w:rFonts w:ascii="Calibri" w:eastAsia="Times New Roman" w:hAnsi="Calibri" w:cs="Times New Roman"/>
                <w:lang w:eastAsia="cs-CZ"/>
              </w:rPr>
              <w:t>Ing. Michal Filař</w:t>
            </w:r>
          </w:p>
        </w:tc>
      </w:tr>
      <w:tr w:rsidR="00836D1E" w:rsidRPr="00F702FF" w14:paraId="35AABBF3" w14:textId="77777777" w:rsidTr="007016D7">
        <w:trPr>
          <w:trHeight w:val="284"/>
        </w:trPr>
        <w:tc>
          <w:tcPr>
            <w:tcW w:w="2388" w:type="dxa"/>
            <w:gridSpan w:val="2"/>
            <w:tcBorders>
              <w:top w:val="single" w:sz="12" w:space="0" w:color="auto"/>
              <w:left w:val="single" w:sz="12" w:space="0" w:color="auto"/>
              <w:bottom w:val="single" w:sz="6" w:space="0" w:color="auto"/>
              <w:right w:val="single" w:sz="6" w:space="0" w:color="auto"/>
            </w:tcBorders>
            <w:shd w:val="clear" w:color="auto" w:fill="BFBFBF"/>
            <w:vAlign w:val="center"/>
            <w:hideMark/>
          </w:tcPr>
          <w:p w14:paraId="202CDAC2" w14:textId="77777777" w:rsidR="00836D1E" w:rsidRPr="00F702FF" w:rsidRDefault="00836D1E" w:rsidP="007016D7">
            <w:pPr>
              <w:spacing w:after="0" w:line="240" w:lineRule="auto"/>
              <w:rPr>
                <w:rFonts w:ascii="Calibri" w:eastAsia="Times New Roman" w:hAnsi="Calibri" w:cs="Calibri"/>
                <w:b/>
                <w:bCs/>
                <w:caps/>
                <w:lang w:eastAsia="cs-CZ"/>
              </w:rPr>
            </w:pPr>
            <w:r w:rsidRPr="00F702FF">
              <w:rPr>
                <w:rFonts w:ascii="Calibri" w:eastAsia="Times New Roman" w:hAnsi="Calibri" w:cs="Calibri"/>
                <w:b/>
                <w:bCs/>
                <w:caps/>
                <w:lang w:eastAsia="cs-CZ"/>
              </w:rPr>
              <w:t>ADMINISTRÁTOR:</w:t>
            </w:r>
          </w:p>
        </w:tc>
        <w:tc>
          <w:tcPr>
            <w:tcW w:w="7467" w:type="dxa"/>
            <w:gridSpan w:val="6"/>
            <w:tcBorders>
              <w:top w:val="single" w:sz="12" w:space="0" w:color="auto"/>
              <w:left w:val="single" w:sz="6" w:space="0" w:color="auto"/>
              <w:bottom w:val="single" w:sz="6" w:space="0" w:color="auto"/>
              <w:right w:val="single" w:sz="12" w:space="0" w:color="auto"/>
            </w:tcBorders>
            <w:shd w:val="clear" w:color="auto" w:fill="FFFFFF"/>
            <w:vAlign w:val="center"/>
            <w:hideMark/>
          </w:tcPr>
          <w:p w14:paraId="73D10B48" w14:textId="77777777" w:rsidR="00836D1E" w:rsidRPr="00F702FF" w:rsidRDefault="00836D1E" w:rsidP="007016D7">
            <w:pPr>
              <w:widowControl w:val="0"/>
              <w:tabs>
                <w:tab w:val="left" w:pos="-720"/>
              </w:tabs>
              <w:suppressAutoHyphens/>
              <w:spacing w:after="0" w:line="240" w:lineRule="auto"/>
              <w:rPr>
                <w:rFonts w:ascii="Calibri" w:eastAsia="Times New Roman" w:hAnsi="Calibri" w:cs="Times New Roman"/>
                <w:b/>
                <w:highlight w:val="green"/>
                <w:lang w:eastAsia="cs-CZ"/>
              </w:rPr>
            </w:pPr>
            <w:r w:rsidRPr="00F702FF">
              <w:rPr>
                <w:rFonts w:ascii="Calibri" w:eastAsia="Calibri" w:hAnsi="Calibri" w:cs="Calibri"/>
                <w:b/>
                <w:lang w:eastAsia="cs-CZ"/>
              </w:rPr>
              <w:t>Centrální nákup</w:t>
            </w:r>
            <w:r>
              <w:rPr>
                <w:rFonts w:ascii="Calibri" w:eastAsia="Calibri" w:hAnsi="Calibri" w:cs="Calibri"/>
                <w:b/>
                <w:lang w:eastAsia="cs-CZ"/>
              </w:rPr>
              <w:t xml:space="preserve"> Plzeňského kraje</w:t>
            </w:r>
            <w:r w:rsidRPr="00F702FF">
              <w:rPr>
                <w:rFonts w:ascii="Calibri" w:eastAsia="Calibri" w:hAnsi="Calibri" w:cs="Calibri"/>
                <w:b/>
                <w:lang w:eastAsia="cs-CZ"/>
              </w:rPr>
              <w:t>, příspěvková organizace</w:t>
            </w:r>
          </w:p>
        </w:tc>
      </w:tr>
      <w:tr w:rsidR="00836D1E" w:rsidRPr="00F702FF" w14:paraId="6DEEDA93" w14:textId="77777777" w:rsidTr="007016D7">
        <w:trPr>
          <w:trHeight w:val="284"/>
        </w:trPr>
        <w:tc>
          <w:tcPr>
            <w:tcW w:w="2388" w:type="dxa"/>
            <w:gridSpan w:val="2"/>
            <w:tcBorders>
              <w:top w:val="single" w:sz="6" w:space="0" w:color="auto"/>
              <w:left w:val="single" w:sz="12" w:space="0" w:color="auto"/>
              <w:bottom w:val="single" w:sz="6" w:space="0" w:color="auto"/>
              <w:right w:val="single" w:sz="6" w:space="0" w:color="auto"/>
            </w:tcBorders>
            <w:shd w:val="clear" w:color="auto" w:fill="F2F2F2"/>
            <w:vAlign w:val="center"/>
            <w:hideMark/>
          </w:tcPr>
          <w:p w14:paraId="71F9173E" w14:textId="77777777" w:rsidR="00836D1E" w:rsidRPr="00F702FF" w:rsidRDefault="00836D1E" w:rsidP="007016D7">
            <w:pPr>
              <w:spacing w:after="0" w:line="240" w:lineRule="auto"/>
              <w:rPr>
                <w:rFonts w:ascii="Calibri" w:eastAsia="Times New Roman" w:hAnsi="Calibri" w:cs="Times New Roman"/>
                <w:b/>
                <w:highlight w:val="red"/>
                <w:lang w:eastAsia="cs-CZ"/>
              </w:rPr>
            </w:pPr>
            <w:r w:rsidRPr="00F702FF">
              <w:rPr>
                <w:rFonts w:ascii="Calibri" w:eastAsia="Times New Roman" w:hAnsi="Calibri" w:cs="Times New Roman"/>
                <w:b/>
                <w:sz w:val="20"/>
                <w:lang w:eastAsia="cs-CZ"/>
              </w:rPr>
              <w:t>SÍDLO:</w:t>
            </w:r>
          </w:p>
        </w:tc>
        <w:tc>
          <w:tcPr>
            <w:tcW w:w="468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7BFD87AD" w14:textId="77777777" w:rsidR="00836D1E" w:rsidRPr="00F702FF" w:rsidRDefault="00836D1E" w:rsidP="007016D7">
            <w:pPr>
              <w:widowControl w:val="0"/>
              <w:tabs>
                <w:tab w:val="left" w:pos="-720"/>
              </w:tabs>
              <w:suppressAutoHyphens/>
              <w:spacing w:after="0" w:line="240" w:lineRule="auto"/>
              <w:rPr>
                <w:rFonts w:ascii="Calibri" w:eastAsia="Times New Roman" w:hAnsi="Calibri" w:cs="Times New Roman"/>
                <w:highlight w:val="green"/>
                <w:lang w:eastAsia="cs-CZ"/>
              </w:rPr>
            </w:pPr>
            <w:r w:rsidRPr="00F702FF">
              <w:rPr>
                <w:rFonts w:ascii="Calibri" w:eastAsia="Times New Roman" w:hAnsi="Calibri" w:cs="Times New Roman"/>
                <w:lang w:eastAsia="cs-CZ"/>
              </w:rPr>
              <w:t>Vejprnická 663/56, 318 00 Plzeň</w:t>
            </w:r>
          </w:p>
        </w:tc>
        <w:tc>
          <w:tcPr>
            <w:tcW w:w="71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84AF640" w14:textId="77777777" w:rsidR="00836D1E" w:rsidRPr="00F702FF" w:rsidRDefault="00836D1E" w:rsidP="007016D7">
            <w:pPr>
              <w:widowControl w:val="0"/>
              <w:tabs>
                <w:tab w:val="left" w:pos="-720"/>
              </w:tabs>
              <w:suppressAutoHyphens/>
              <w:spacing w:after="0" w:line="240" w:lineRule="auto"/>
              <w:rPr>
                <w:rFonts w:ascii="Calibri" w:eastAsia="Times New Roman" w:hAnsi="Calibri" w:cs="Times New Roman"/>
                <w:b/>
                <w:highlight w:val="green"/>
                <w:lang w:eastAsia="cs-CZ"/>
              </w:rPr>
            </w:pPr>
            <w:r w:rsidRPr="00F702FF">
              <w:rPr>
                <w:rFonts w:ascii="Calibri" w:eastAsia="Times New Roman" w:hAnsi="Calibri" w:cs="Times New Roman"/>
                <w:b/>
                <w:sz w:val="20"/>
                <w:lang w:eastAsia="cs-CZ"/>
              </w:rPr>
              <w:t>IČO:</w:t>
            </w:r>
          </w:p>
        </w:tc>
        <w:tc>
          <w:tcPr>
            <w:tcW w:w="207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ED5DF92" w14:textId="77777777" w:rsidR="00836D1E" w:rsidRPr="00F702FF" w:rsidRDefault="00836D1E" w:rsidP="007016D7">
            <w:pPr>
              <w:widowControl w:val="0"/>
              <w:tabs>
                <w:tab w:val="left" w:pos="-720"/>
              </w:tabs>
              <w:suppressAutoHyphens/>
              <w:spacing w:after="0" w:line="240" w:lineRule="auto"/>
              <w:rPr>
                <w:rFonts w:ascii="Calibri" w:eastAsia="Times New Roman" w:hAnsi="Calibri" w:cs="Times New Roman"/>
                <w:highlight w:val="green"/>
                <w:lang w:eastAsia="cs-CZ"/>
              </w:rPr>
            </w:pPr>
            <w:r w:rsidRPr="00F702FF">
              <w:rPr>
                <w:rFonts w:ascii="Calibri" w:eastAsia="Times New Roman" w:hAnsi="Calibri" w:cs="Times New Roman"/>
                <w:lang w:eastAsia="cs-CZ"/>
              </w:rPr>
              <w:t>72046635</w:t>
            </w:r>
          </w:p>
        </w:tc>
      </w:tr>
      <w:tr w:rsidR="00836D1E" w:rsidRPr="00F702FF" w14:paraId="585D6A61" w14:textId="77777777" w:rsidTr="007016D7">
        <w:trPr>
          <w:trHeight w:val="284"/>
        </w:trPr>
        <w:tc>
          <w:tcPr>
            <w:tcW w:w="2388" w:type="dxa"/>
            <w:gridSpan w:val="2"/>
            <w:tcBorders>
              <w:top w:val="single" w:sz="6" w:space="0" w:color="auto"/>
              <w:left w:val="single" w:sz="12" w:space="0" w:color="auto"/>
              <w:bottom w:val="single" w:sz="6" w:space="0" w:color="auto"/>
              <w:right w:val="single" w:sz="6" w:space="0" w:color="auto"/>
            </w:tcBorders>
            <w:shd w:val="clear" w:color="auto" w:fill="F2F2F2"/>
            <w:vAlign w:val="center"/>
            <w:hideMark/>
          </w:tcPr>
          <w:p w14:paraId="7F442106" w14:textId="77777777" w:rsidR="00836D1E" w:rsidRPr="00F702FF" w:rsidRDefault="00836D1E" w:rsidP="007016D7">
            <w:pPr>
              <w:spacing w:after="0" w:line="240" w:lineRule="auto"/>
              <w:rPr>
                <w:rFonts w:ascii="Calibri" w:eastAsia="Times New Roman" w:hAnsi="Calibri" w:cs="Calibri"/>
                <w:b/>
                <w:bCs/>
                <w:caps/>
                <w:lang w:eastAsia="cs-CZ"/>
              </w:rPr>
            </w:pPr>
            <w:r w:rsidRPr="00F702FF">
              <w:rPr>
                <w:rFonts w:ascii="Calibri" w:eastAsia="Times New Roman" w:hAnsi="Calibri" w:cs="Calibri"/>
                <w:b/>
                <w:bCs/>
                <w:caps/>
                <w:sz w:val="20"/>
                <w:lang w:eastAsia="cs-CZ"/>
              </w:rPr>
              <w:t>STATUTÁRNÍ ZÁSTUPCE:</w:t>
            </w:r>
          </w:p>
        </w:tc>
        <w:tc>
          <w:tcPr>
            <w:tcW w:w="7467" w:type="dxa"/>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73B3EB79" w14:textId="77777777" w:rsidR="00836D1E" w:rsidRPr="00F702FF" w:rsidRDefault="00836D1E" w:rsidP="007016D7">
            <w:pPr>
              <w:widowControl w:val="0"/>
              <w:tabs>
                <w:tab w:val="left" w:pos="-720"/>
              </w:tabs>
              <w:suppressAutoHyphens/>
              <w:spacing w:after="0" w:line="240" w:lineRule="auto"/>
              <w:rPr>
                <w:rFonts w:ascii="Calibri" w:eastAsia="Times New Roman" w:hAnsi="Calibri" w:cs="Times New Roman"/>
                <w:highlight w:val="green"/>
                <w:lang w:eastAsia="cs-CZ"/>
              </w:rPr>
            </w:pPr>
            <w:r w:rsidRPr="00F702FF">
              <w:rPr>
                <w:rFonts w:ascii="Calibri" w:eastAsia="Times New Roman" w:hAnsi="Calibri" w:cs="Times New Roman"/>
                <w:lang w:eastAsia="cs-CZ"/>
              </w:rPr>
              <w:t>Mgr. Bc. Jana Dubcová, ředitelka</w:t>
            </w:r>
          </w:p>
        </w:tc>
      </w:tr>
      <w:tr w:rsidR="00836D1E" w:rsidRPr="00F702FF" w14:paraId="16D8E7A6" w14:textId="77777777" w:rsidTr="007016D7">
        <w:trPr>
          <w:trHeight w:val="284"/>
        </w:trPr>
        <w:tc>
          <w:tcPr>
            <w:tcW w:w="2388" w:type="dxa"/>
            <w:gridSpan w:val="2"/>
            <w:tcBorders>
              <w:top w:val="single" w:sz="6" w:space="0" w:color="auto"/>
              <w:left w:val="single" w:sz="12" w:space="0" w:color="auto"/>
              <w:bottom w:val="single" w:sz="12" w:space="0" w:color="auto"/>
              <w:right w:val="single" w:sz="6" w:space="0" w:color="auto"/>
            </w:tcBorders>
            <w:shd w:val="clear" w:color="auto" w:fill="F2F2F2"/>
            <w:vAlign w:val="center"/>
            <w:hideMark/>
          </w:tcPr>
          <w:p w14:paraId="12C6FAF6" w14:textId="77777777" w:rsidR="00836D1E" w:rsidRPr="00F702FF" w:rsidRDefault="00836D1E" w:rsidP="007016D7">
            <w:pPr>
              <w:spacing w:after="0" w:line="240" w:lineRule="auto"/>
              <w:rPr>
                <w:rFonts w:ascii="Calibri" w:eastAsia="Times New Roman" w:hAnsi="Calibri" w:cs="Calibri"/>
                <w:b/>
                <w:bCs/>
                <w:caps/>
                <w:lang w:eastAsia="cs-CZ"/>
              </w:rPr>
            </w:pPr>
            <w:r w:rsidRPr="00F702FF">
              <w:rPr>
                <w:rFonts w:ascii="Calibri" w:eastAsia="Times New Roman" w:hAnsi="Calibri" w:cs="Calibri"/>
                <w:b/>
                <w:bCs/>
                <w:caps/>
                <w:sz w:val="20"/>
                <w:lang w:eastAsia="cs-CZ"/>
              </w:rPr>
              <w:t>pověřená osoba:</w:t>
            </w:r>
          </w:p>
        </w:tc>
        <w:tc>
          <w:tcPr>
            <w:tcW w:w="4118" w:type="dxa"/>
            <w:gridSpan w:val="3"/>
            <w:tcBorders>
              <w:top w:val="single" w:sz="6" w:space="0" w:color="auto"/>
              <w:left w:val="single" w:sz="6" w:space="0" w:color="auto"/>
              <w:bottom w:val="single" w:sz="12" w:space="0" w:color="auto"/>
              <w:right w:val="single" w:sz="6" w:space="0" w:color="auto"/>
            </w:tcBorders>
            <w:shd w:val="clear" w:color="auto" w:fill="FFFFFF"/>
            <w:vAlign w:val="center"/>
            <w:hideMark/>
          </w:tcPr>
          <w:p w14:paraId="76965C2C" w14:textId="77777777" w:rsidR="00836D1E" w:rsidRPr="00FA7401" w:rsidRDefault="00836D1E" w:rsidP="007016D7">
            <w:pPr>
              <w:widowControl w:val="0"/>
              <w:tabs>
                <w:tab w:val="left" w:pos="-720"/>
              </w:tabs>
              <w:suppressAutoHyphens/>
              <w:spacing w:after="0" w:line="240" w:lineRule="auto"/>
              <w:rPr>
                <w:rFonts w:ascii="Calibri" w:eastAsia="Times New Roman" w:hAnsi="Calibri" w:cs="Times New Roman"/>
                <w:highlight w:val="green"/>
                <w:lang w:eastAsia="cs-CZ"/>
              </w:rPr>
            </w:pPr>
            <w:r w:rsidRPr="00FA7401">
              <w:rPr>
                <w:rFonts w:ascii="Calibri" w:eastAsia="Times New Roman" w:hAnsi="Calibri" w:cs="Times New Roman"/>
                <w:lang w:eastAsia="cs-CZ"/>
              </w:rPr>
              <w:t>Mgr. Richard Volín</w:t>
            </w:r>
          </w:p>
        </w:tc>
        <w:tc>
          <w:tcPr>
            <w:tcW w:w="1274" w:type="dxa"/>
            <w:gridSpan w:val="2"/>
            <w:tcBorders>
              <w:top w:val="single" w:sz="6" w:space="0" w:color="auto"/>
              <w:left w:val="single" w:sz="6" w:space="0" w:color="auto"/>
              <w:bottom w:val="single" w:sz="12" w:space="0" w:color="auto"/>
              <w:right w:val="single" w:sz="6" w:space="0" w:color="auto"/>
            </w:tcBorders>
            <w:shd w:val="clear" w:color="auto" w:fill="F2F2F2"/>
            <w:vAlign w:val="center"/>
            <w:hideMark/>
          </w:tcPr>
          <w:p w14:paraId="015AF5A8" w14:textId="77777777" w:rsidR="00836D1E" w:rsidRPr="00F702FF" w:rsidRDefault="00836D1E" w:rsidP="007016D7">
            <w:pPr>
              <w:widowControl w:val="0"/>
              <w:tabs>
                <w:tab w:val="left" w:pos="-720"/>
              </w:tabs>
              <w:suppressAutoHyphens/>
              <w:spacing w:after="0" w:line="240" w:lineRule="auto"/>
              <w:rPr>
                <w:rFonts w:ascii="Calibri" w:eastAsia="Times New Roman" w:hAnsi="Calibri" w:cs="Times New Roman"/>
                <w:b/>
                <w:highlight w:val="green"/>
                <w:lang w:eastAsia="cs-CZ"/>
              </w:rPr>
            </w:pPr>
            <w:r w:rsidRPr="00F702FF">
              <w:rPr>
                <w:rFonts w:ascii="Calibri" w:eastAsia="Times New Roman" w:hAnsi="Calibri" w:cs="Times New Roman"/>
                <w:b/>
                <w:sz w:val="20"/>
                <w:lang w:eastAsia="cs-CZ"/>
              </w:rPr>
              <w:t>E-MAIL:</w:t>
            </w:r>
          </w:p>
        </w:tc>
        <w:tc>
          <w:tcPr>
            <w:tcW w:w="2075" w:type="dxa"/>
            <w:tcBorders>
              <w:top w:val="single" w:sz="6" w:space="0" w:color="auto"/>
              <w:left w:val="single" w:sz="6" w:space="0" w:color="auto"/>
              <w:bottom w:val="single" w:sz="12" w:space="0" w:color="auto"/>
              <w:right w:val="single" w:sz="12" w:space="0" w:color="auto"/>
            </w:tcBorders>
            <w:shd w:val="clear" w:color="auto" w:fill="FFFFFF"/>
            <w:vAlign w:val="center"/>
            <w:hideMark/>
          </w:tcPr>
          <w:p w14:paraId="198ED047" w14:textId="77777777" w:rsidR="00836D1E" w:rsidRPr="00136892" w:rsidRDefault="000003FE" w:rsidP="007016D7">
            <w:pPr>
              <w:widowControl w:val="0"/>
              <w:tabs>
                <w:tab w:val="left" w:pos="-720"/>
              </w:tabs>
              <w:suppressAutoHyphens/>
              <w:spacing w:after="0" w:line="240" w:lineRule="auto"/>
              <w:rPr>
                <w:rFonts w:ascii="Calibri" w:eastAsia="Times New Roman" w:hAnsi="Calibri" w:cs="Times New Roman"/>
                <w:highlight w:val="green"/>
                <w:lang w:eastAsia="cs-CZ"/>
              </w:rPr>
            </w:pPr>
            <w:hyperlink r:id="rId10" w:history="1">
              <w:r w:rsidR="00836D1E" w:rsidRPr="00C30731">
                <w:rPr>
                  <w:rStyle w:val="Hypertextovodkaz"/>
                  <w:rFonts w:ascii="Calibri" w:eastAsia="Times New Roman" w:hAnsi="Calibri" w:cs="Times New Roman"/>
                  <w:sz w:val="20"/>
                  <w:lang w:eastAsia="cs-CZ"/>
                </w:rPr>
                <w:t>richard.volin@cnpk.cz</w:t>
              </w:r>
            </w:hyperlink>
            <w:r w:rsidR="00836D1E" w:rsidRPr="005574D2">
              <w:rPr>
                <w:rFonts w:ascii="Calibri" w:eastAsia="Times New Roman" w:hAnsi="Calibri" w:cs="Times New Roman"/>
                <w:sz w:val="20"/>
                <w:lang w:eastAsia="cs-CZ"/>
              </w:rPr>
              <w:t xml:space="preserve"> </w:t>
            </w:r>
          </w:p>
        </w:tc>
      </w:tr>
      <w:tr w:rsidR="00836D1E" w:rsidRPr="00F702FF" w14:paraId="61CB81B1" w14:textId="77777777" w:rsidTr="007016D7">
        <w:trPr>
          <w:trHeight w:val="284"/>
        </w:trPr>
        <w:tc>
          <w:tcPr>
            <w:tcW w:w="1112" w:type="dxa"/>
            <w:tcBorders>
              <w:top w:val="single" w:sz="12" w:space="0" w:color="auto"/>
              <w:left w:val="single" w:sz="12" w:space="0" w:color="auto"/>
              <w:bottom w:val="single" w:sz="6" w:space="0" w:color="auto"/>
              <w:right w:val="single" w:sz="6" w:space="0" w:color="auto"/>
            </w:tcBorders>
            <w:shd w:val="clear" w:color="auto" w:fill="BFBFBF"/>
            <w:vAlign w:val="center"/>
            <w:hideMark/>
          </w:tcPr>
          <w:p w14:paraId="1A3B7E99" w14:textId="77777777" w:rsidR="00836D1E" w:rsidRPr="00F702FF" w:rsidRDefault="00836D1E" w:rsidP="007016D7">
            <w:pPr>
              <w:spacing w:after="0" w:line="240" w:lineRule="auto"/>
              <w:rPr>
                <w:rFonts w:ascii="Calibri" w:eastAsia="Times New Roman" w:hAnsi="Calibri" w:cs="Calibri"/>
                <w:lang w:eastAsia="cs-CZ"/>
              </w:rPr>
            </w:pPr>
            <w:r w:rsidRPr="00F702FF">
              <w:rPr>
                <w:rFonts w:ascii="Calibri" w:eastAsia="Times New Roman" w:hAnsi="Calibri" w:cs="Calibri"/>
                <w:sz w:val="20"/>
                <w:lang w:eastAsia="cs-CZ"/>
              </w:rPr>
              <w:t>DRUH VZ:</w:t>
            </w:r>
          </w:p>
        </w:tc>
        <w:tc>
          <w:tcPr>
            <w:tcW w:w="2125" w:type="dxa"/>
            <w:gridSpan w:val="2"/>
            <w:tcBorders>
              <w:top w:val="single" w:sz="12" w:space="0" w:color="auto"/>
              <w:left w:val="single" w:sz="6" w:space="0" w:color="auto"/>
              <w:bottom w:val="single" w:sz="6" w:space="0" w:color="auto"/>
              <w:right w:val="single" w:sz="6" w:space="0" w:color="auto"/>
            </w:tcBorders>
            <w:vAlign w:val="center"/>
            <w:hideMark/>
          </w:tcPr>
          <w:p w14:paraId="777460A6" w14:textId="77777777" w:rsidR="00836D1E" w:rsidRPr="00F702FF" w:rsidRDefault="00836D1E" w:rsidP="007016D7">
            <w:pPr>
              <w:spacing w:after="0" w:line="240" w:lineRule="auto"/>
              <w:jc w:val="center"/>
              <w:rPr>
                <w:rFonts w:ascii="Calibri" w:eastAsia="Times New Roman" w:hAnsi="Calibri" w:cs="Calibri"/>
                <w:lang w:eastAsia="cs-CZ"/>
              </w:rPr>
            </w:pPr>
            <w:r w:rsidRPr="00152A9A">
              <w:rPr>
                <w:rFonts w:ascii="Calibri" w:eastAsia="Times New Roman" w:hAnsi="Calibri" w:cs="Calibri"/>
                <w:lang w:eastAsia="cs-CZ"/>
              </w:rPr>
              <w:t>dodávky</w:t>
            </w:r>
          </w:p>
        </w:tc>
        <w:tc>
          <w:tcPr>
            <w:tcW w:w="1274" w:type="dxa"/>
            <w:tcBorders>
              <w:top w:val="single" w:sz="12" w:space="0" w:color="auto"/>
              <w:left w:val="single" w:sz="6" w:space="0" w:color="auto"/>
              <w:bottom w:val="single" w:sz="6" w:space="0" w:color="auto"/>
              <w:right w:val="single" w:sz="6" w:space="0" w:color="auto"/>
            </w:tcBorders>
            <w:shd w:val="clear" w:color="auto" w:fill="BFBFBF"/>
            <w:vAlign w:val="center"/>
            <w:hideMark/>
          </w:tcPr>
          <w:p w14:paraId="46ACB72E" w14:textId="77777777" w:rsidR="00836D1E" w:rsidRPr="00F702FF" w:rsidRDefault="00836D1E" w:rsidP="007016D7">
            <w:pPr>
              <w:spacing w:after="0" w:line="240" w:lineRule="auto"/>
              <w:rPr>
                <w:rFonts w:ascii="Calibri" w:eastAsia="Times New Roman" w:hAnsi="Calibri" w:cs="Calibri"/>
                <w:lang w:eastAsia="cs-CZ"/>
              </w:rPr>
            </w:pPr>
            <w:r w:rsidRPr="00F702FF">
              <w:rPr>
                <w:rFonts w:ascii="Calibri" w:eastAsia="Times New Roman" w:hAnsi="Calibri" w:cs="Calibri"/>
                <w:sz w:val="20"/>
                <w:lang w:eastAsia="cs-CZ"/>
              </w:rPr>
              <w:t>REŽIM VZ:</w:t>
            </w:r>
          </w:p>
        </w:tc>
        <w:tc>
          <w:tcPr>
            <w:tcW w:w="1995" w:type="dxa"/>
            <w:tcBorders>
              <w:top w:val="single" w:sz="12" w:space="0" w:color="auto"/>
              <w:left w:val="single" w:sz="6" w:space="0" w:color="auto"/>
              <w:bottom w:val="single" w:sz="6" w:space="0" w:color="auto"/>
              <w:right w:val="single" w:sz="6" w:space="0" w:color="auto"/>
            </w:tcBorders>
            <w:vAlign w:val="center"/>
            <w:hideMark/>
          </w:tcPr>
          <w:p w14:paraId="6AFC2D1C" w14:textId="77777777" w:rsidR="00836D1E" w:rsidRPr="005574D2" w:rsidRDefault="00836D1E" w:rsidP="007016D7">
            <w:pPr>
              <w:spacing w:after="0" w:line="240" w:lineRule="auto"/>
              <w:jc w:val="center"/>
              <w:rPr>
                <w:rFonts w:ascii="Calibri" w:eastAsia="Times New Roman" w:hAnsi="Calibri" w:cs="Calibri"/>
                <w:lang w:eastAsia="cs-CZ"/>
              </w:rPr>
            </w:pPr>
            <w:r w:rsidRPr="005574D2">
              <w:rPr>
                <w:rFonts w:ascii="Calibri" w:eastAsia="Times New Roman" w:hAnsi="Calibri" w:cs="Calibri"/>
                <w:lang w:eastAsia="cs-CZ"/>
              </w:rPr>
              <w:t>nadlimitní</w:t>
            </w:r>
          </w:p>
        </w:tc>
        <w:tc>
          <w:tcPr>
            <w:tcW w:w="1274" w:type="dxa"/>
            <w:gridSpan w:val="2"/>
            <w:tcBorders>
              <w:top w:val="single" w:sz="12" w:space="0" w:color="auto"/>
              <w:left w:val="single" w:sz="6" w:space="0" w:color="auto"/>
              <w:bottom w:val="single" w:sz="6" w:space="0" w:color="auto"/>
              <w:right w:val="single" w:sz="6" w:space="0" w:color="auto"/>
            </w:tcBorders>
            <w:shd w:val="clear" w:color="auto" w:fill="BFBFBF"/>
            <w:vAlign w:val="center"/>
            <w:hideMark/>
          </w:tcPr>
          <w:p w14:paraId="675B7D5C" w14:textId="77777777" w:rsidR="00836D1E" w:rsidRPr="005574D2" w:rsidRDefault="00836D1E" w:rsidP="007016D7">
            <w:pPr>
              <w:spacing w:after="0" w:line="240" w:lineRule="auto"/>
              <w:rPr>
                <w:rFonts w:ascii="Calibri" w:eastAsia="Times New Roman" w:hAnsi="Calibri" w:cs="Calibri"/>
                <w:lang w:eastAsia="cs-CZ"/>
              </w:rPr>
            </w:pPr>
            <w:r w:rsidRPr="005574D2">
              <w:rPr>
                <w:rFonts w:ascii="Calibri" w:eastAsia="Times New Roman" w:hAnsi="Calibri" w:cs="Calibri"/>
                <w:sz w:val="20"/>
                <w:lang w:eastAsia="cs-CZ"/>
              </w:rPr>
              <w:t>DRUH ŘÍZENÍ:</w:t>
            </w:r>
          </w:p>
        </w:tc>
        <w:tc>
          <w:tcPr>
            <w:tcW w:w="2075" w:type="dxa"/>
            <w:tcBorders>
              <w:top w:val="single" w:sz="12" w:space="0" w:color="auto"/>
              <w:left w:val="single" w:sz="6" w:space="0" w:color="auto"/>
              <w:bottom w:val="single" w:sz="6" w:space="0" w:color="auto"/>
              <w:right w:val="single" w:sz="12" w:space="0" w:color="auto"/>
            </w:tcBorders>
            <w:vAlign w:val="center"/>
            <w:hideMark/>
          </w:tcPr>
          <w:p w14:paraId="3BE52BBB" w14:textId="77777777" w:rsidR="00836D1E" w:rsidRPr="005574D2" w:rsidRDefault="00836D1E" w:rsidP="007016D7">
            <w:pPr>
              <w:spacing w:after="0" w:line="240" w:lineRule="auto"/>
              <w:jc w:val="center"/>
              <w:rPr>
                <w:rFonts w:ascii="Calibri" w:eastAsia="Times New Roman" w:hAnsi="Calibri" w:cs="Calibri"/>
                <w:lang w:eastAsia="cs-CZ"/>
              </w:rPr>
            </w:pPr>
            <w:r w:rsidRPr="005574D2">
              <w:rPr>
                <w:rFonts w:ascii="Calibri" w:eastAsia="Times New Roman" w:hAnsi="Calibri" w:cs="Calibri"/>
                <w:lang w:eastAsia="cs-CZ"/>
              </w:rPr>
              <w:t>otevřené</w:t>
            </w:r>
          </w:p>
        </w:tc>
      </w:tr>
      <w:tr w:rsidR="00836D1E" w:rsidRPr="00F702FF" w14:paraId="5001EBA9" w14:textId="77777777" w:rsidTr="007016D7">
        <w:trPr>
          <w:trHeight w:hRule="exact" w:val="951"/>
        </w:trPr>
        <w:tc>
          <w:tcPr>
            <w:tcW w:w="2388" w:type="dxa"/>
            <w:gridSpan w:val="2"/>
            <w:tcBorders>
              <w:top w:val="single" w:sz="6" w:space="0" w:color="auto"/>
              <w:left w:val="single" w:sz="12" w:space="0" w:color="auto"/>
              <w:bottom w:val="single" w:sz="12" w:space="0" w:color="auto"/>
              <w:right w:val="single" w:sz="6" w:space="0" w:color="auto"/>
            </w:tcBorders>
            <w:shd w:val="clear" w:color="auto" w:fill="BFBFBF"/>
            <w:vAlign w:val="center"/>
            <w:hideMark/>
          </w:tcPr>
          <w:p w14:paraId="573B5E8F" w14:textId="77777777" w:rsidR="00836D1E" w:rsidRPr="00F702FF" w:rsidRDefault="00836D1E" w:rsidP="007016D7">
            <w:pPr>
              <w:spacing w:after="0" w:line="240" w:lineRule="auto"/>
              <w:rPr>
                <w:rFonts w:ascii="Calibri" w:eastAsia="Times New Roman" w:hAnsi="Calibri" w:cs="Calibri"/>
                <w:b/>
                <w:bCs/>
                <w:caps/>
                <w:lang w:eastAsia="cs-CZ"/>
              </w:rPr>
            </w:pPr>
            <w:r w:rsidRPr="00F702FF">
              <w:rPr>
                <w:rFonts w:ascii="Calibri" w:eastAsia="Times New Roman" w:hAnsi="Calibri" w:cs="Calibri"/>
                <w:sz w:val="20"/>
                <w:lang w:eastAsia="cs-CZ"/>
              </w:rPr>
              <w:t>FINANCOVÁNO Z EU:</w:t>
            </w:r>
          </w:p>
        </w:tc>
        <w:tc>
          <w:tcPr>
            <w:tcW w:w="7467" w:type="dxa"/>
            <w:gridSpan w:val="6"/>
            <w:tcBorders>
              <w:top w:val="single" w:sz="6" w:space="0" w:color="auto"/>
              <w:left w:val="single" w:sz="6" w:space="0" w:color="auto"/>
              <w:bottom w:val="single" w:sz="12" w:space="0" w:color="auto"/>
              <w:right w:val="single" w:sz="12" w:space="0" w:color="auto"/>
            </w:tcBorders>
            <w:vAlign w:val="center"/>
            <w:hideMark/>
          </w:tcPr>
          <w:p w14:paraId="1BA76613" w14:textId="77777777" w:rsidR="00836D1E" w:rsidRPr="00A71A76" w:rsidRDefault="00836D1E" w:rsidP="007016D7">
            <w:pPr>
              <w:spacing w:after="0" w:line="240" w:lineRule="auto"/>
              <w:rPr>
                <w:rFonts w:ascii="Calibri" w:eastAsia="Times New Roman" w:hAnsi="Calibri" w:cs="Calibri"/>
                <w:lang w:eastAsia="cs-CZ"/>
              </w:rPr>
            </w:pPr>
            <w:r w:rsidRPr="00A71A76">
              <w:rPr>
                <w:rFonts w:ascii="Calibri" w:eastAsia="Times New Roman" w:hAnsi="Calibri" w:cs="Calibri"/>
                <w:lang w:eastAsia="cs-CZ"/>
              </w:rPr>
              <w:t xml:space="preserve">IROP 2014 – 2020, REACT-EU: </w:t>
            </w:r>
          </w:p>
          <w:p w14:paraId="00039D61" w14:textId="77777777" w:rsidR="00836D1E" w:rsidRPr="00A71A76" w:rsidRDefault="00836D1E" w:rsidP="007016D7">
            <w:pPr>
              <w:spacing w:after="0" w:line="240" w:lineRule="auto"/>
              <w:rPr>
                <w:rFonts w:ascii="Calibri" w:eastAsia="Times New Roman" w:hAnsi="Calibri" w:cs="Calibri"/>
                <w:lang w:eastAsia="cs-CZ"/>
              </w:rPr>
            </w:pPr>
            <w:r w:rsidRPr="00A71A76">
              <w:rPr>
                <w:rFonts w:ascii="Calibri" w:eastAsia="Times New Roman" w:hAnsi="Calibri" w:cs="Calibri"/>
                <w:lang w:eastAsia="cs-CZ"/>
              </w:rPr>
              <w:t>Modernizace vybavení Rokycanské nemocnice, a.s.</w:t>
            </w:r>
          </w:p>
          <w:p w14:paraId="25B947BD" w14:textId="77777777" w:rsidR="00836D1E" w:rsidRPr="00F702FF" w:rsidRDefault="00836D1E" w:rsidP="007016D7">
            <w:pPr>
              <w:spacing w:after="0" w:line="240" w:lineRule="auto"/>
              <w:rPr>
                <w:rFonts w:ascii="Calibri" w:eastAsia="Times New Roman" w:hAnsi="Calibri" w:cs="Calibri"/>
                <w:lang w:eastAsia="cs-CZ"/>
              </w:rPr>
            </w:pPr>
            <w:r w:rsidRPr="00A71A76">
              <w:rPr>
                <w:rFonts w:ascii="Calibri" w:eastAsia="Times New Roman" w:hAnsi="Calibri" w:cs="Calibri"/>
                <w:lang w:eastAsia="cs-CZ"/>
              </w:rPr>
              <w:t xml:space="preserve">CZ.06.6.127/0.0/0.0/21_121/0016395  </w:t>
            </w:r>
          </w:p>
        </w:tc>
      </w:tr>
    </w:tbl>
    <w:p w14:paraId="6C470837" w14:textId="4F6EBEB9" w:rsidR="004C1A8B" w:rsidRPr="0097768E" w:rsidRDefault="00836D1E" w:rsidP="00DA393A">
      <w:pPr>
        <w:spacing w:before="360" w:after="120" w:line="276" w:lineRule="auto"/>
        <w:jc w:val="both"/>
        <w:rPr>
          <w:rFonts w:eastAsia="Times New Roman" w:cstheme="minorHAnsi"/>
          <w:lang w:eastAsia="cs-CZ"/>
        </w:rPr>
      </w:pPr>
      <w:r>
        <w:rPr>
          <w:rFonts w:eastAsia="Times New Roman" w:cstheme="minorHAnsi"/>
          <w:lang w:eastAsia="cs-CZ"/>
        </w:rPr>
        <w:t>Z</w:t>
      </w:r>
      <w:r w:rsidR="00042DC1" w:rsidRPr="0097768E">
        <w:rPr>
          <w:rFonts w:eastAsia="Times New Roman" w:cstheme="minorHAnsi"/>
          <w:lang w:eastAsia="cs-CZ"/>
        </w:rPr>
        <w:t xml:space="preserve">adavatel poskytuje </w:t>
      </w:r>
      <w:r w:rsidR="003B1805" w:rsidRPr="0097768E">
        <w:rPr>
          <w:rFonts w:eastAsia="Times New Roman" w:cstheme="minorHAnsi"/>
          <w:lang w:eastAsia="cs-CZ"/>
        </w:rPr>
        <w:t xml:space="preserve">v </w:t>
      </w:r>
      <w:r w:rsidR="00042DC1" w:rsidRPr="0097768E">
        <w:rPr>
          <w:rFonts w:eastAsia="Times New Roman" w:cstheme="minorHAnsi"/>
          <w:lang w:eastAsia="cs-CZ"/>
        </w:rPr>
        <w:t>souladu s § 98 a § 99</w:t>
      </w:r>
      <w:r w:rsidR="004C1A8B" w:rsidRPr="0097768E">
        <w:rPr>
          <w:rFonts w:eastAsia="Times New Roman" w:cstheme="minorHAnsi"/>
          <w:lang w:eastAsia="cs-CZ"/>
        </w:rPr>
        <w:t xml:space="preserve"> zákona č. 134/2016 Sb., o zadávání veřejných zakázek, v platném znění (dále „ZZVZ“), </w:t>
      </w:r>
      <w:r w:rsidR="00042DC1" w:rsidRPr="0097768E">
        <w:rPr>
          <w:rFonts w:eastAsia="Times New Roman" w:cstheme="minorHAnsi"/>
          <w:lang w:eastAsia="cs-CZ"/>
        </w:rPr>
        <w:t>vysvětlení zadávací dokumentace k výše uvedené veřejné zakázce</w:t>
      </w:r>
      <w:r w:rsidR="004C1A8B" w:rsidRPr="0097768E">
        <w:rPr>
          <w:rFonts w:eastAsia="Times New Roman" w:cstheme="minorHAnsi"/>
          <w:lang w:eastAsia="cs-CZ"/>
        </w:rPr>
        <w:t>.</w:t>
      </w:r>
    </w:p>
    <w:p w14:paraId="07720319" w14:textId="60D2AC41" w:rsidR="003B1805" w:rsidRPr="0097768E" w:rsidRDefault="001F07BB" w:rsidP="004C1A8B">
      <w:pPr>
        <w:spacing w:after="120" w:line="276" w:lineRule="auto"/>
        <w:jc w:val="both"/>
        <w:rPr>
          <w:rFonts w:eastAsia="Times New Roman" w:cstheme="minorHAnsi"/>
          <w:lang w:eastAsia="cs-CZ"/>
        </w:rPr>
      </w:pPr>
      <w:r>
        <w:rPr>
          <w:rFonts w:eastAsia="Times New Roman" w:cstheme="minorHAnsi"/>
          <w:lang w:eastAsia="cs-CZ"/>
        </w:rPr>
        <w:t>Zadavateli</w:t>
      </w:r>
      <w:r w:rsidR="00836D1E">
        <w:rPr>
          <w:rFonts w:eastAsia="Times New Roman" w:cstheme="minorHAnsi"/>
          <w:lang w:eastAsia="cs-CZ"/>
        </w:rPr>
        <w:t xml:space="preserve"> </w:t>
      </w:r>
      <w:r w:rsidR="00042DC1" w:rsidRPr="0097768E">
        <w:rPr>
          <w:rFonts w:eastAsia="Times New Roman" w:cstheme="minorHAnsi"/>
          <w:lang w:eastAsia="cs-CZ"/>
        </w:rPr>
        <w:t>byla doručena žádost</w:t>
      </w:r>
      <w:r w:rsidR="003B1805" w:rsidRPr="0097768E">
        <w:rPr>
          <w:rFonts w:eastAsia="Times New Roman" w:cstheme="minorHAnsi"/>
          <w:lang w:eastAsia="cs-CZ"/>
        </w:rPr>
        <w:t xml:space="preserve"> o vysvětlení zadávací dokumentace od jednoho dodavatele, na kterou zadavatel tímto odpovídá.</w:t>
      </w:r>
      <w:r w:rsidR="009E5A27">
        <w:rPr>
          <w:rFonts w:eastAsia="Times New Roman" w:cstheme="minorHAnsi"/>
          <w:lang w:eastAsia="cs-CZ"/>
        </w:rPr>
        <w:t xml:space="preserve"> Do</w:t>
      </w:r>
      <w:r w:rsidR="000415BE">
        <w:rPr>
          <w:rFonts w:eastAsia="Times New Roman" w:cstheme="minorHAnsi"/>
          <w:lang w:eastAsia="cs-CZ"/>
        </w:rPr>
        <w:t>tazy</w:t>
      </w:r>
      <w:r w:rsidR="009E5A27">
        <w:rPr>
          <w:rFonts w:eastAsia="Times New Roman" w:cstheme="minorHAnsi"/>
          <w:lang w:eastAsia="cs-CZ"/>
        </w:rPr>
        <w:t xml:space="preserve"> se týkají Části </w:t>
      </w:r>
      <w:r w:rsidR="000415BE">
        <w:rPr>
          <w:rFonts w:eastAsia="Times New Roman" w:cstheme="minorHAnsi"/>
          <w:lang w:eastAsia="cs-CZ"/>
        </w:rPr>
        <w:t>2</w:t>
      </w:r>
      <w:r w:rsidR="009E5A27">
        <w:rPr>
          <w:rFonts w:eastAsia="Times New Roman" w:cstheme="minorHAnsi"/>
          <w:lang w:eastAsia="cs-CZ"/>
        </w:rPr>
        <w:t xml:space="preserve"> – Myčka </w:t>
      </w:r>
      <w:r w:rsidR="000415BE">
        <w:rPr>
          <w:rFonts w:eastAsia="Times New Roman" w:cstheme="minorHAnsi"/>
          <w:lang w:eastAsia="cs-CZ"/>
        </w:rPr>
        <w:t>podložních mís a močových lahví</w:t>
      </w:r>
      <w:r w:rsidR="009E5A27">
        <w:rPr>
          <w:rFonts w:eastAsia="Times New Roman" w:cstheme="minorHAnsi"/>
          <w:lang w:eastAsia="cs-CZ"/>
        </w:rPr>
        <w:t>.</w:t>
      </w:r>
    </w:p>
    <w:p w14:paraId="6AF1E2C7" w14:textId="7EBFBCE9" w:rsidR="009E5A27" w:rsidRDefault="003B1805" w:rsidP="001F07BB">
      <w:pPr>
        <w:spacing w:before="240" w:after="0" w:line="276" w:lineRule="auto"/>
        <w:jc w:val="both"/>
        <w:rPr>
          <w:rFonts w:eastAsia="Times New Roman" w:cstheme="minorHAnsi"/>
          <w:lang w:eastAsia="cs-CZ"/>
        </w:rPr>
      </w:pPr>
      <w:r w:rsidRPr="009E5A27">
        <w:rPr>
          <w:rFonts w:eastAsia="Times New Roman" w:cstheme="minorHAnsi"/>
          <w:b/>
          <w:u w:val="single"/>
          <w:lang w:eastAsia="cs-CZ"/>
        </w:rPr>
        <w:t>Dotaz č. 1</w:t>
      </w:r>
      <w:r w:rsidRPr="009E5A27">
        <w:rPr>
          <w:rFonts w:eastAsia="Times New Roman" w:cstheme="minorHAnsi"/>
          <w:lang w:eastAsia="cs-CZ"/>
        </w:rPr>
        <w:t>:</w:t>
      </w:r>
      <w:r w:rsidRPr="0097768E">
        <w:rPr>
          <w:rFonts w:eastAsia="Times New Roman" w:cstheme="minorHAnsi"/>
          <w:lang w:eastAsia="cs-CZ"/>
        </w:rPr>
        <w:t xml:space="preserve"> </w:t>
      </w:r>
      <w:r w:rsidR="009E5A27">
        <w:rPr>
          <w:rFonts w:eastAsia="Times New Roman" w:cstheme="minorHAnsi"/>
          <w:lang w:eastAsia="cs-CZ"/>
        </w:rPr>
        <w:t>„</w:t>
      </w:r>
      <w:r w:rsidR="001F07BB" w:rsidRPr="001F07BB">
        <w:rPr>
          <w:rFonts w:eastAsia="Times New Roman" w:cstheme="minorHAnsi"/>
          <w:i/>
          <w:lang w:eastAsia="cs-CZ"/>
        </w:rPr>
        <w:t>V Příloze ZD č. 2 Technická specifikace požadujete parametr: vnější výška maximálně 1800 mm, vnější šířka maximálně 500 mm, vnější hloubka maximálně 490 mm. Nabízíme myčku s rozměry V x Š x H 1320 x 450 x 580 mm. Bude zadavatel akceptovat myčku s vnější hloubkou 580 mm?</w:t>
      </w:r>
      <w:r w:rsidR="009E5A27">
        <w:rPr>
          <w:rFonts w:eastAsia="Times New Roman" w:cstheme="minorHAnsi"/>
          <w:lang w:eastAsia="cs-CZ"/>
        </w:rPr>
        <w:t>“</w:t>
      </w:r>
    </w:p>
    <w:p w14:paraId="318336E9" w14:textId="56565AD5" w:rsidR="004C1A8B" w:rsidRPr="0097768E" w:rsidRDefault="003B1805" w:rsidP="009E5A27">
      <w:pPr>
        <w:spacing w:before="240" w:after="0" w:line="276" w:lineRule="auto"/>
        <w:jc w:val="both"/>
        <w:rPr>
          <w:rFonts w:eastAsia="Times New Roman" w:cstheme="minorHAnsi"/>
          <w:lang w:eastAsia="cs-CZ"/>
        </w:rPr>
      </w:pPr>
      <w:r w:rsidRPr="0097768E">
        <w:rPr>
          <w:rFonts w:eastAsia="Times New Roman" w:cstheme="minorHAnsi"/>
          <w:b/>
          <w:lang w:eastAsia="cs-CZ"/>
        </w:rPr>
        <w:t>Odpověď</w:t>
      </w:r>
      <w:r w:rsidR="004C1A8B" w:rsidRPr="0097768E">
        <w:rPr>
          <w:rFonts w:eastAsia="Times New Roman" w:cstheme="minorHAnsi"/>
          <w:b/>
          <w:lang w:eastAsia="cs-CZ"/>
        </w:rPr>
        <w:t xml:space="preserve"> zadavatele</w:t>
      </w:r>
      <w:r w:rsidR="004C1A8B" w:rsidRPr="0097768E">
        <w:rPr>
          <w:rFonts w:eastAsia="Times New Roman" w:cstheme="minorHAnsi"/>
          <w:lang w:eastAsia="cs-CZ"/>
        </w:rPr>
        <w:t>:</w:t>
      </w:r>
      <w:r w:rsidR="00F07805">
        <w:rPr>
          <w:rFonts w:eastAsia="Times New Roman" w:cstheme="minorHAnsi"/>
          <w:lang w:eastAsia="cs-CZ"/>
        </w:rPr>
        <w:t xml:space="preserve"> NE, zadavatel nebude akceptovat toto řešení.</w:t>
      </w:r>
    </w:p>
    <w:p w14:paraId="276B143E" w14:textId="77777777" w:rsidR="009E5A27" w:rsidRDefault="009E5A27" w:rsidP="0097768E">
      <w:pPr>
        <w:spacing w:before="360" w:after="0" w:line="276" w:lineRule="auto"/>
        <w:jc w:val="both"/>
        <w:rPr>
          <w:rFonts w:eastAsia="Times New Roman" w:cstheme="minorHAnsi"/>
          <w:lang w:eastAsia="cs-CZ"/>
        </w:rPr>
      </w:pPr>
    </w:p>
    <w:p w14:paraId="3DB4869B" w14:textId="39DA2D73" w:rsidR="009E5A27" w:rsidRDefault="009E5A27" w:rsidP="001F07BB">
      <w:pPr>
        <w:spacing w:before="240" w:after="0" w:line="276" w:lineRule="auto"/>
        <w:jc w:val="both"/>
        <w:rPr>
          <w:rFonts w:eastAsia="Times New Roman" w:cstheme="minorHAnsi"/>
          <w:lang w:eastAsia="cs-CZ"/>
        </w:rPr>
      </w:pPr>
      <w:r w:rsidRPr="009E5A27">
        <w:rPr>
          <w:rFonts w:eastAsia="Times New Roman" w:cstheme="minorHAnsi"/>
          <w:b/>
          <w:u w:val="single"/>
          <w:lang w:eastAsia="cs-CZ"/>
        </w:rPr>
        <w:lastRenderedPageBreak/>
        <w:t xml:space="preserve">Dotaz č. </w:t>
      </w:r>
      <w:r>
        <w:rPr>
          <w:rFonts w:eastAsia="Times New Roman" w:cstheme="minorHAnsi"/>
          <w:b/>
          <w:u w:val="single"/>
          <w:lang w:eastAsia="cs-CZ"/>
        </w:rPr>
        <w:t>2</w:t>
      </w:r>
      <w:r w:rsidRPr="009E5A27">
        <w:rPr>
          <w:rFonts w:eastAsia="Times New Roman" w:cstheme="minorHAnsi"/>
          <w:lang w:eastAsia="cs-CZ"/>
        </w:rPr>
        <w:t>:</w:t>
      </w:r>
      <w:r w:rsidRPr="0097768E">
        <w:rPr>
          <w:rFonts w:eastAsia="Times New Roman" w:cstheme="minorHAnsi"/>
          <w:lang w:eastAsia="cs-CZ"/>
        </w:rPr>
        <w:t xml:space="preserve"> </w:t>
      </w:r>
      <w:r>
        <w:rPr>
          <w:rFonts w:eastAsia="Times New Roman" w:cstheme="minorHAnsi"/>
          <w:lang w:eastAsia="cs-CZ"/>
        </w:rPr>
        <w:t>„</w:t>
      </w:r>
      <w:r w:rsidR="001F07BB" w:rsidRPr="001F07BB">
        <w:rPr>
          <w:rFonts w:eastAsia="Times New Roman" w:cstheme="minorHAnsi"/>
          <w:i/>
          <w:lang w:eastAsia="cs-CZ"/>
        </w:rPr>
        <w:t>V Příloze ZD č. 2 Technická specifikace požadujete parametr: objem mycí komory minimálně 64 litrů. Nabízíme myčku s objemem mycí komory 57 litrů, což je téměř ve stanovené toleranci 10% (57,6 l) a zcela splňuje účel použití myčky. Bude zadavatel akceptovat myčku s objemem komory 57 litrů splňující účel použití?</w:t>
      </w:r>
      <w:r>
        <w:rPr>
          <w:rFonts w:eastAsia="Times New Roman" w:cstheme="minorHAnsi"/>
          <w:lang w:eastAsia="cs-CZ"/>
        </w:rPr>
        <w:t>“</w:t>
      </w:r>
    </w:p>
    <w:p w14:paraId="519CC359" w14:textId="2588CC47" w:rsidR="009E5A27" w:rsidRPr="0097768E" w:rsidRDefault="009E5A27" w:rsidP="009E5A27">
      <w:pPr>
        <w:spacing w:before="240" w:after="0" w:line="276" w:lineRule="auto"/>
        <w:jc w:val="both"/>
        <w:rPr>
          <w:rFonts w:eastAsia="Times New Roman" w:cstheme="minorHAnsi"/>
          <w:lang w:eastAsia="cs-CZ"/>
        </w:rPr>
      </w:pPr>
      <w:r w:rsidRPr="0097768E">
        <w:rPr>
          <w:rFonts w:eastAsia="Times New Roman" w:cstheme="minorHAnsi"/>
          <w:b/>
          <w:lang w:eastAsia="cs-CZ"/>
        </w:rPr>
        <w:t>Odpověď zadavatele</w:t>
      </w:r>
      <w:r w:rsidRPr="0097768E">
        <w:rPr>
          <w:rFonts w:eastAsia="Times New Roman" w:cstheme="minorHAnsi"/>
          <w:lang w:eastAsia="cs-CZ"/>
        </w:rPr>
        <w:t>:</w:t>
      </w:r>
      <w:r w:rsidR="00F07805" w:rsidRPr="00F07805">
        <w:rPr>
          <w:rFonts w:eastAsia="Times New Roman" w:cstheme="minorHAnsi"/>
          <w:lang w:eastAsia="cs-CZ"/>
        </w:rPr>
        <w:t xml:space="preserve"> </w:t>
      </w:r>
      <w:r w:rsidR="00F07805">
        <w:rPr>
          <w:rFonts w:eastAsia="Times New Roman" w:cstheme="minorHAnsi"/>
          <w:lang w:eastAsia="cs-CZ"/>
        </w:rPr>
        <w:t>NE, zadavatel nebude akceptovat toto řešení.</w:t>
      </w:r>
    </w:p>
    <w:p w14:paraId="37CC2896" w14:textId="023ABA67" w:rsidR="009E5A27" w:rsidRPr="009E5A27" w:rsidRDefault="009E5A27" w:rsidP="001F07BB">
      <w:pPr>
        <w:spacing w:before="240" w:after="0" w:line="276" w:lineRule="auto"/>
        <w:jc w:val="both"/>
        <w:rPr>
          <w:rFonts w:eastAsia="Times New Roman" w:cstheme="minorHAnsi"/>
          <w:i/>
          <w:lang w:eastAsia="cs-CZ"/>
        </w:rPr>
      </w:pPr>
      <w:r w:rsidRPr="009E5A27">
        <w:rPr>
          <w:rFonts w:eastAsia="Times New Roman" w:cstheme="minorHAnsi"/>
          <w:b/>
          <w:u w:val="single"/>
          <w:lang w:eastAsia="cs-CZ"/>
        </w:rPr>
        <w:t xml:space="preserve">Dotaz č. </w:t>
      </w:r>
      <w:r>
        <w:rPr>
          <w:rFonts w:eastAsia="Times New Roman" w:cstheme="minorHAnsi"/>
          <w:b/>
          <w:u w:val="single"/>
          <w:lang w:eastAsia="cs-CZ"/>
        </w:rPr>
        <w:t>3</w:t>
      </w:r>
      <w:r w:rsidRPr="009E5A27">
        <w:rPr>
          <w:rFonts w:eastAsia="Times New Roman" w:cstheme="minorHAnsi"/>
          <w:lang w:eastAsia="cs-CZ"/>
        </w:rPr>
        <w:t>:</w:t>
      </w:r>
      <w:r w:rsidRPr="0097768E">
        <w:rPr>
          <w:rFonts w:eastAsia="Times New Roman" w:cstheme="minorHAnsi"/>
          <w:lang w:eastAsia="cs-CZ"/>
        </w:rPr>
        <w:t xml:space="preserve"> </w:t>
      </w:r>
      <w:r>
        <w:rPr>
          <w:rFonts w:eastAsia="Times New Roman" w:cstheme="minorHAnsi"/>
          <w:lang w:eastAsia="cs-CZ"/>
        </w:rPr>
        <w:t>„</w:t>
      </w:r>
      <w:r w:rsidR="001F07BB" w:rsidRPr="001F07BB">
        <w:rPr>
          <w:rFonts w:eastAsia="Times New Roman" w:cstheme="minorHAnsi"/>
          <w:i/>
          <w:lang w:eastAsia="cs-CZ"/>
        </w:rPr>
        <w:t>V Příloze ZD č. 2 Technická specifikace požadujete parametr: minimální počet trysek 13. Nabízíme myčku s počtem trysek 11 (9 fixních a 2 rotační), která zcela splňuje účel použití pro kvalitní umytí vložených nádob. Domníváme se, že požadavek na počet trysek nemá vliv na funkčnost myčky. Náš výrobek splňuje Evropský standard EN ISO 15883. Ani v tomto standardu není požadavek na počet trysek stanoven. Je možné nabídnout myčku s počtem trysek 11 splňující účel použití?</w:t>
      </w:r>
      <w:r>
        <w:rPr>
          <w:rFonts w:eastAsia="Times New Roman" w:cstheme="minorHAnsi"/>
          <w:lang w:eastAsia="cs-CZ"/>
        </w:rPr>
        <w:t>“</w:t>
      </w:r>
    </w:p>
    <w:p w14:paraId="2E3DC854" w14:textId="535C8EC7" w:rsidR="009E5A27" w:rsidRPr="0097768E" w:rsidRDefault="009E5A27" w:rsidP="009E5A27">
      <w:pPr>
        <w:spacing w:before="240" w:after="0" w:line="276" w:lineRule="auto"/>
        <w:jc w:val="both"/>
        <w:rPr>
          <w:rFonts w:eastAsia="Times New Roman" w:cstheme="minorHAnsi"/>
          <w:lang w:eastAsia="cs-CZ"/>
        </w:rPr>
      </w:pPr>
      <w:r w:rsidRPr="0097768E">
        <w:rPr>
          <w:rFonts w:eastAsia="Times New Roman" w:cstheme="minorHAnsi"/>
          <w:b/>
          <w:lang w:eastAsia="cs-CZ"/>
        </w:rPr>
        <w:t>Odpověď zadavatele</w:t>
      </w:r>
      <w:r w:rsidRPr="0097768E">
        <w:rPr>
          <w:rFonts w:eastAsia="Times New Roman" w:cstheme="minorHAnsi"/>
          <w:lang w:eastAsia="cs-CZ"/>
        </w:rPr>
        <w:t>:</w:t>
      </w:r>
      <w:r w:rsidR="00F07805">
        <w:rPr>
          <w:rFonts w:eastAsia="Times New Roman" w:cstheme="minorHAnsi"/>
          <w:lang w:eastAsia="cs-CZ"/>
        </w:rPr>
        <w:t xml:space="preserve"> ANO, zadavatel bude akceptovat toto řešení.</w:t>
      </w:r>
    </w:p>
    <w:p w14:paraId="5C5074B2" w14:textId="77777777" w:rsidR="009E5A27" w:rsidRDefault="009E5A27" w:rsidP="009E5A27">
      <w:pPr>
        <w:pStyle w:val="Bezmezer"/>
        <w:rPr>
          <w:lang w:eastAsia="cs-CZ"/>
        </w:rPr>
      </w:pPr>
    </w:p>
    <w:p w14:paraId="220DA516" w14:textId="77777777" w:rsidR="001F07BB" w:rsidRDefault="001F07BB" w:rsidP="009E5A27">
      <w:pPr>
        <w:pStyle w:val="Bezmezer"/>
        <w:rPr>
          <w:lang w:eastAsia="cs-CZ"/>
        </w:rPr>
      </w:pPr>
    </w:p>
    <w:p w14:paraId="5431C8AC" w14:textId="77777777" w:rsidR="003B1805" w:rsidRPr="0097768E" w:rsidRDefault="003B1805" w:rsidP="0097768E">
      <w:pPr>
        <w:spacing w:before="360" w:after="0" w:line="276" w:lineRule="auto"/>
        <w:jc w:val="both"/>
        <w:rPr>
          <w:rFonts w:eastAsia="Times New Roman" w:cstheme="minorHAnsi"/>
          <w:lang w:eastAsia="cs-CZ"/>
        </w:rPr>
      </w:pPr>
      <w:r w:rsidRPr="0097768E">
        <w:rPr>
          <w:rFonts w:eastAsia="Times New Roman" w:cstheme="minorHAnsi"/>
          <w:b/>
          <w:lang w:eastAsia="cs-CZ"/>
        </w:rPr>
        <w:t>Upozornění</w:t>
      </w:r>
      <w:r w:rsidR="004C1A8B" w:rsidRPr="0097768E">
        <w:rPr>
          <w:rFonts w:eastAsia="Times New Roman" w:cstheme="minorHAnsi"/>
          <w:b/>
          <w:lang w:eastAsia="cs-CZ"/>
        </w:rPr>
        <w:t>:</w:t>
      </w:r>
      <w:r w:rsidR="004C1A8B" w:rsidRPr="0097768E">
        <w:rPr>
          <w:rFonts w:eastAsia="Times New Roman" w:cstheme="minorHAnsi"/>
          <w:lang w:eastAsia="cs-CZ"/>
        </w:rPr>
        <w:t xml:space="preserve"> </w:t>
      </w:r>
    </w:p>
    <w:p w14:paraId="46B3B46E" w14:textId="6F47DAEC" w:rsidR="003B1805" w:rsidRPr="0097768E" w:rsidRDefault="00006F01" w:rsidP="004C1A8B">
      <w:pPr>
        <w:spacing w:after="120" w:line="276" w:lineRule="auto"/>
        <w:jc w:val="both"/>
        <w:rPr>
          <w:rFonts w:eastAsia="Times New Roman" w:cstheme="minorHAnsi"/>
          <w:lang w:eastAsia="cs-CZ"/>
        </w:rPr>
      </w:pPr>
      <w:r>
        <w:rPr>
          <w:rFonts w:eastAsia="Times New Roman" w:cstheme="minorHAnsi"/>
          <w:lang w:eastAsia="cs-CZ"/>
        </w:rPr>
        <w:t>Zadavatel</w:t>
      </w:r>
      <w:r w:rsidR="000003FE">
        <w:rPr>
          <w:rFonts w:eastAsia="Times New Roman" w:cstheme="minorHAnsi"/>
          <w:lang w:eastAsia="cs-CZ"/>
        </w:rPr>
        <w:t xml:space="preserve"> v Části 2</w:t>
      </w:r>
      <w:r w:rsidR="000003FE" w:rsidRPr="000003FE">
        <w:t xml:space="preserve"> </w:t>
      </w:r>
      <w:r w:rsidR="000003FE" w:rsidRPr="000003FE">
        <w:rPr>
          <w:rFonts w:eastAsia="Times New Roman" w:cstheme="minorHAnsi"/>
          <w:lang w:eastAsia="cs-CZ"/>
        </w:rPr>
        <w:t>– Myčka podložních mís a močových lahví</w:t>
      </w:r>
      <w:bookmarkStart w:id="0" w:name="_GoBack"/>
      <w:bookmarkEnd w:id="0"/>
      <w:r>
        <w:rPr>
          <w:rFonts w:eastAsia="Times New Roman" w:cstheme="minorHAnsi"/>
          <w:lang w:eastAsia="cs-CZ"/>
        </w:rPr>
        <w:t xml:space="preserve"> </w:t>
      </w:r>
      <w:r w:rsidRPr="00006F01">
        <w:rPr>
          <w:rFonts w:eastAsia="Times New Roman" w:cstheme="minorHAnsi"/>
          <w:b/>
          <w:lang w:eastAsia="cs-CZ"/>
        </w:rPr>
        <w:t xml:space="preserve">prodlužuje </w:t>
      </w:r>
      <w:r>
        <w:rPr>
          <w:rFonts w:eastAsia="Times New Roman" w:cstheme="minorHAnsi"/>
          <w:lang w:eastAsia="cs-CZ"/>
        </w:rPr>
        <w:t xml:space="preserve">lhůtu pro podání nabídek </w:t>
      </w:r>
      <w:r w:rsidRPr="00006F01">
        <w:rPr>
          <w:rFonts w:eastAsia="Times New Roman" w:cstheme="minorHAnsi"/>
          <w:b/>
          <w:u w:val="single"/>
          <w:lang w:eastAsia="cs-CZ"/>
        </w:rPr>
        <w:t>do 14. 2. 2022 do 10:00 hodin</w:t>
      </w:r>
      <w:r>
        <w:rPr>
          <w:rFonts w:eastAsia="Times New Roman" w:cstheme="minorHAnsi"/>
          <w:lang w:eastAsia="cs-CZ"/>
        </w:rPr>
        <w:t>.</w:t>
      </w:r>
      <w:r w:rsidR="000003FE">
        <w:rPr>
          <w:rFonts w:eastAsia="Times New Roman" w:cstheme="minorHAnsi"/>
          <w:lang w:eastAsia="cs-CZ"/>
        </w:rPr>
        <w:t xml:space="preserve"> Lhůta pro podání nabídek v Části 1 - </w:t>
      </w:r>
      <w:r w:rsidR="000003FE" w:rsidRPr="000003FE">
        <w:rPr>
          <w:rFonts w:eastAsia="Times New Roman" w:cstheme="minorHAnsi"/>
          <w:lang w:eastAsia="cs-CZ"/>
        </w:rPr>
        <w:t>M</w:t>
      </w:r>
      <w:r w:rsidR="000003FE">
        <w:rPr>
          <w:rFonts w:eastAsia="Times New Roman" w:cstheme="minorHAnsi"/>
          <w:lang w:eastAsia="cs-CZ"/>
        </w:rPr>
        <w:t>yčka na endoskopické vybavení se nemění.</w:t>
      </w:r>
    </w:p>
    <w:p w14:paraId="669791ED" w14:textId="77777777" w:rsidR="00836D1E" w:rsidRDefault="00836D1E" w:rsidP="0097768E">
      <w:pPr>
        <w:spacing w:before="360" w:after="0" w:line="384" w:lineRule="auto"/>
        <w:rPr>
          <w:rFonts w:eastAsia="Times New Roman" w:cstheme="minorHAnsi"/>
          <w:lang w:eastAsia="cs-CZ"/>
        </w:rPr>
      </w:pPr>
    </w:p>
    <w:p w14:paraId="18C89574" w14:textId="52019C8A" w:rsidR="004C1A8B" w:rsidRPr="0097768E" w:rsidRDefault="006F3166" w:rsidP="0097768E">
      <w:pPr>
        <w:spacing w:before="360" w:after="0" w:line="384" w:lineRule="auto"/>
        <w:rPr>
          <w:rFonts w:eastAsia="Times New Roman" w:cstheme="minorHAnsi"/>
          <w:b/>
          <w:lang w:eastAsia="cs-CZ"/>
        </w:rPr>
      </w:pPr>
      <w:r w:rsidRPr="0097768E">
        <w:rPr>
          <w:rFonts w:eastAsia="Times New Roman" w:cstheme="minorHAnsi"/>
          <w:lang w:eastAsia="cs-CZ"/>
        </w:rPr>
        <w:t>V</w:t>
      </w:r>
      <w:r w:rsidR="000415BE">
        <w:rPr>
          <w:rFonts w:eastAsia="Times New Roman" w:cstheme="minorHAnsi"/>
          <w:lang w:eastAsia="cs-CZ"/>
        </w:rPr>
        <w:t> </w:t>
      </w:r>
      <w:r w:rsidRPr="0097768E">
        <w:rPr>
          <w:rFonts w:eastAsia="Times New Roman" w:cstheme="minorHAnsi"/>
          <w:lang w:eastAsia="cs-CZ"/>
        </w:rPr>
        <w:t>Plzni</w:t>
      </w:r>
      <w:r w:rsidR="000415BE">
        <w:rPr>
          <w:rFonts w:eastAsia="Times New Roman" w:cstheme="minorHAnsi"/>
          <w:lang w:eastAsia="cs-CZ"/>
        </w:rPr>
        <w:t xml:space="preserve"> dne 31. 1. 2022</w:t>
      </w:r>
    </w:p>
    <w:p w14:paraId="6047480A" w14:textId="0D431306" w:rsidR="004C1A8B" w:rsidRPr="0097768E" w:rsidRDefault="00836D1E" w:rsidP="0097768E">
      <w:pPr>
        <w:spacing w:before="1200" w:after="0" w:line="240" w:lineRule="auto"/>
        <w:rPr>
          <w:rFonts w:eastAsia="Calibri" w:cstheme="minorHAnsi"/>
          <w:b/>
          <w:lang w:eastAsia="cs-CZ"/>
        </w:rPr>
      </w:pPr>
      <w:r w:rsidRPr="00836D1E">
        <w:rPr>
          <w:rFonts w:eastAsia="Calibri" w:cstheme="minorHAnsi"/>
          <w:b/>
          <w:lang w:eastAsia="cs-CZ"/>
        </w:rPr>
        <w:t>Mgr. Richard Volín</w:t>
      </w:r>
    </w:p>
    <w:p w14:paraId="037F300B" w14:textId="28E4F80A" w:rsidR="004C1A8B" w:rsidRPr="0097768E" w:rsidRDefault="004C1A8B" w:rsidP="0097768E">
      <w:pPr>
        <w:spacing w:after="0" w:line="240" w:lineRule="auto"/>
        <w:rPr>
          <w:rFonts w:eastAsia="Calibri" w:cstheme="minorHAnsi"/>
          <w:lang w:eastAsia="cs-CZ"/>
        </w:rPr>
      </w:pPr>
      <w:r w:rsidRPr="0097768E">
        <w:rPr>
          <w:rFonts w:eastAsia="Calibri" w:cstheme="minorHAnsi"/>
          <w:lang w:eastAsia="cs-CZ"/>
        </w:rPr>
        <w:t>administrátor</w:t>
      </w:r>
    </w:p>
    <w:p w14:paraId="2EB73B4B" w14:textId="77777777" w:rsidR="007C5402" w:rsidRDefault="004C1A8B" w:rsidP="0097768E">
      <w:pPr>
        <w:spacing w:after="0" w:line="240" w:lineRule="auto"/>
        <w:rPr>
          <w:rFonts w:eastAsia="Calibri" w:cstheme="minorHAnsi"/>
          <w:lang w:eastAsia="cs-CZ"/>
        </w:rPr>
      </w:pPr>
      <w:r w:rsidRPr="0097768E">
        <w:rPr>
          <w:rFonts w:eastAsia="Calibri" w:cstheme="minorHAnsi"/>
          <w:lang w:eastAsia="cs-CZ"/>
        </w:rPr>
        <w:t>Centrální nákup</w:t>
      </w:r>
      <w:r w:rsidR="007C5402">
        <w:rPr>
          <w:rFonts w:eastAsia="Calibri" w:cstheme="minorHAnsi"/>
          <w:lang w:eastAsia="cs-CZ"/>
        </w:rPr>
        <w:t xml:space="preserve"> Plzeňského kraje</w:t>
      </w:r>
      <w:r w:rsidRPr="0097768E">
        <w:rPr>
          <w:rFonts w:eastAsia="Calibri" w:cstheme="minorHAnsi"/>
          <w:lang w:eastAsia="cs-CZ"/>
        </w:rPr>
        <w:t>,</w:t>
      </w:r>
    </w:p>
    <w:p w14:paraId="055F3E11" w14:textId="7C1A7487" w:rsidR="004C1A8B" w:rsidRPr="0097768E" w:rsidRDefault="004C1A8B" w:rsidP="0097768E">
      <w:pPr>
        <w:spacing w:after="0" w:line="240" w:lineRule="auto"/>
        <w:rPr>
          <w:rFonts w:eastAsia="Calibri" w:cstheme="minorHAnsi"/>
          <w:lang w:eastAsia="cs-CZ"/>
        </w:rPr>
      </w:pPr>
      <w:r w:rsidRPr="0097768E">
        <w:rPr>
          <w:rFonts w:eastAsia="Calibri" w:cstheme="minorHAnsi"/>
          <w:lang w:eastAsia="cs-CZ"/>
        </w:rPr>
        <w:t>příspěvková organizace</w:t>
      </w:r>
    </w:p>
    <w:sectPr w:rsidR="004C1A8B" w:rsidRPr="0097768E" w:rsidSect="00E6467E">
      <w:footerReference w:type="default" r:id="rId11"/>
      <w:headerReference w:type="first" r:id="rId12"/>
      <w:footerReference w:type="first" r:id="rId13"/>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6D74A" w14:textId="77777777" w:rsidR="00F86C9D" w:rsidRDefault="00F86C9D" w:rsidP="005F0732">
      <w:pPr>
        <w:spacing w:after="0" w:line="240" w:lineRule="auto"/>
      </w:pPr>
      <w:r>
        <w:separator/>
      </w:r>
    </w:p>
  </w:endnote>
  <w:endnote w:type="continuationSeparator" w:id="0">
    <w:p w14:paraId="4F7BF06B" w14:textId="77777777" w:rsidR="00F86C9D" w:rsidRDefault="00F86C9D"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5EE2470D" w14:textId="77777777" w:rsidR="00E6467E" w:rsidRDefault="00E6467E">
        <w:pPr>
          <w:pStyle w:val="Zpat"/>
          <w:jc w:val="center"/>
        </w:pPr>
        <w:r>
          <w:fldChar w:fldCharType="begin"/>
        </w:r>
        <w:r>
          <w:instrText>PAGE   \* MERGEFORMAT</w:instrText>
        </w:r>
        <w:r>
          <w:fldChar w:fldCharType="separate"/>
        </w:r>
        <w:r w:rsidR="000003FE">
          <w:rPr>
            <w:noProof/>
          </w:rPr>
          <w:t>2</w:t>
        </w:r>
        <w:r>
          <w:fldChar w:fldCharType="end"/>
        </w:r>
      </w:p>
    </w:sdtContent>
  </w:sdt>
  <w:p w14:paraId="29CCB396" w14:textId="77777777" w:rsidR="00E6467E" w:rsidRDefault="00E646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72ED8E49" w14:textId="77777777" w:rsidR="00E6467E" w:rsidRDefault="00E6467E">
        <w:pPr>
          <w:pStyle w:val="Zpat"/>
          <w:jc w:val="center"/>
        </w:pPr>
        <w:r>
          <w:fldChar w:fldCharType="begin"/>
        </w:r>
        <w:r>
          <w:instrText>PAGE   \* MERGEFORMAT</w:instrText>
        </w:r>
        <w:r>
          <w:fldChar w:fldCharType="separate"/>
        </w:r>
        <w:r w:rsidR="000003FE">
          <w:rPr>
            <w:noProof/>
          </w:rPr>
          <w:t>1</w:t>
        </w:r>
        <w:r>
          <w:fldChar w:fldCharType="end"/>
        </w:r>
      </w:p>
    </w:sdtContent>
  </w:sdt>
  <w:p w14:paraId="1E787BC9" w14:textId="77777777" w:rsidR="00E6467E" w:rsidRDefault="00E646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FB07C" w14:textId="77777777" w:rsidR="00F86C9D" w:rsidRDefault="00F86C9D" w:rsidP="005F0732">
      <w:pPr>
        <w:spacing w:after="0" w:line="240" w:lineRule="auto"/>
      </w:pPr>
      <w:r>
        <w:separator/>
      </w:r>
    </w:p>
  </w:footnote>
  <w:footnote w:type="continuationSeparator" w:id="0">
    <w:p w14:paraId="16C6DF0F" w14:textId="77777777" w:rsidR="00F86C9D" w:rsidRDefault="00F86C9D"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35C42" w14:textId="22601078" w:rsidR="00E6467E" w:rsidRPr="007C5402" w:rsidRDefault="00647464" w:rsidP="00647464">
    <w:pPr>
      <w:pStyle w:val="Zhlav"/>
      <w:tabs>
        <w:tab w:val="clear" w:pos="4536"/>
        <w:tab w:val="left" w:pos="1725"/>
        <w:tab w:val="left" w:pos="6804"/>
      </w:tabs>
      <w:spacing w:before="1200"/>
      <w:rPr>
        <w:i/>
      </w:rPr>
    </w:pPr>
    <w:r>
      <w:rPr>
        <w:noProof/>
        <w:lang w:eastAsia="cs-CZ"/>
      </w:rPr>
      <w:drawing>
        <wp:anchor distT="0" distB="0" distL="114300" distR="114300" simplePos="0" relativeHeight="251659264" behindDoc="1" locked="0" layoutInCell="1" allowOverlap="1" wp14:anchorId="6E1A4BAC" wp14:editId="01D604CB">
          <wp:simplePos x="0" y="0"/>
          <wp:positionH relativeFrom="column">
            <wp:posOffset>-121285</wp:posOffset>
          </wp:positionH>
          <wp:positionV relativeFrom="paragraph">
            <wp:posOffset>133350</wp:posOffset>
          </wp:positionV>
          <wp:extent cx="1609725" cy="1006475"/>
          <wp:effectExtent l="0" t="0" r="9525"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006475"/>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03FE"/>
    <w:rsid w:val="00006F01"/>
    <w:rsid w:val="000415BE"/>
    <w:rsid w:val="00042DC1"/>
    <w:rsid w:val="00136892"/>
    <w:rsid w:val="0018236E"/>
    <w:rsid w:val="001F07BB"/>
    <w:rsid w:val="002C348D"/>
    <w:rsid w:val="0033033A"/>
    <w:rsid w:val="00371FF5"/>
    <w:rsid w:val="003A24C9"/>
    <w:rsid w:val="003B1805"/>
    <w:rsid w:val="00441F6A"/>
    <w:rsid w:val="004C1A8B"/>
    <w:rsid w:val="005F0732"/>
    <w:rsid w:val="00647464"/>
    <w:rsid w:val="006801F9"/>
    <w:rsid w:val="006F30D3"/>
    <w:rsid w:val="006F3166"/>
    <w:rsid w:val="00703B68"/>
    <w:rsid w:val="007C5402"/>
    <w:rsid w:val="008132AA"/>
    <w:rsid w:val="00822CDC"/>
    <w:rsid w:val="00836D1E"/>
    <w:rsid w:val="00941475"/>
    <w:rsid w:val="0097768E"/>
    <w:rsid w:val="009E5A27"/>
    <w:rsid w:val="00AC61A8"/>
    <w:rsid w:val="00B03BAD"/>
    <w:rsid w:val="00B25A69"/>
    <w:rsid w:val="00C85CF4"/>
    <w:rsid w:val="00CE773E"/>
    <w:rsid w:val="00D40E8D"/>
    <w:rsid w:val="00DA393A"/>
    <w:rsid w:val="00DF6329"/>
    <w:rsid w:val="00E6467E"/>
    <w:rsid w:val="00EC1271"/>
    <w:rsid w:val="00F07805"/>
    <w:rsid w:val="00F702FF"/>
    <w:rsid w:val="00F86C9D"/>
    <w:rsid w:val="00F9116F"/>
    <w:rsid w:val="00F95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67900"/>
  <w15:chartTrackingRefBased/>
  <w15:docId w15:val="{B443B3DE-E23B-4087-9BFE-1E2B9F52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uiPriority w:val="1"/>
    <w:qFormat/>
    <w:rsid w:val="004C1A8B"/>
    <w:pPr>
      <w:spacing w:after="0" w:line="240" w:lineRule="auto"/>
    </w:pPr>
  </w:style>
  <w:style w:type="character" w:styleId="Hypertextovodkaz">
    <w:name w:val="Hyperlink"/>
    <w:basedOn w:val="Standardnpsmoodstavce"/>
    <w:uiPriority w:val="99"/>
    <w:unhideWhenUsed/>
    <w:rsid w:val="00836D1E"/>
    <w:rPr>
      <w:color w:val="0563C1" w:themeColor="hyperlink"/>
      <w:u w:val="single"/>
    </w:rPr>
  </w:style>
  <w:style w:type="character" w:styleId="Sledovanodkaz">
    <w:name w:val="FollowedHyperlink"/>
    <w:basedOn w:val="Standardnpsmoodstavce"/>
    <w:uiPriority w:val="99"/>
    <w:semiHidden/>
    <w:unhideWhenUsed/>
    <w:rsid w:val="00041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ikverejnychzakazek.cz/Form02/Display/25442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zak.cnpk.cz/contract_display_9235.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ichard.volin@cnpk.cz" TargetMode="External"/><Relationship Id="rId4" Type="http://schemas.openxmlformats.org/officeDocument/2006/relationships/webSettings" Target="webSettings.xml"/><Relationship Id="rId9" Type="http://schemas.openxmlformats.org/officeDocument/2006/relationships/hyperlink" Target="https://ted.europa.eu/udl?uri=TED:NOTICE:13438-2022:TEXT:C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KT/XHP5kAOUAw9tZJ9+tCVlcyvlItpjSc3J9mxer774=</DigestValue>
    </Reference>
    <Reference Type="http://www.w3.org/2000/09/xmldsig#Object" URI="#idOfficeObject">
      <DigestMethod Algorithm="http://www.w3.org/2001/04/xmlenc#sha256"/>
      <DigestValue>+FZtZ5TKdYvL3YZD9ytj32CAY66i0svrO01PKD3Xris=</DigestValue>
    </Reference>
    <Reference Type="http://uri.etsi.org/01903#SignedProperties" URI="#idSignedProperties">
      <Transforms>
        <Transform Algorithm="http://www.w3.org/TR/2001/REC-xml-c14n-20010315"/>
      </Transforms>
      <DigestMethod Algorithm="http://www.w3.org/2001/04/xmlenc#sha256"/>
      <DigestValue>qqmDO9hnnyb1MnTctEEAOfTfGV4nL0O3NpqjMZrGxXI=</DigestValue>
    </Reference>
  </SignedInfo>
  <SignatureValue>fb7uNWel9jonlOFIHEmGM9jYVaXpC2GrXIi+Jux2kew0FdwxHLH6mb3CaqBvESvrZhSL2bdWHb43
+jtax945/MY0JJyjfbsv5bl3XAWhGWo0zKo0VaGvk+ryiXm7g0Knfh6vfGAcTFxZsCmg1xONhIQT
5+kmoHrrj6y8Y6kl+3U0q+nXz5qJdrnW3KH1I0jSQxxsAu/m1PIVboee8BomnTKVCZotl1IozqNn
SVbNGnPMpZG4J7OFGpeHeVmYFt6di06v8a/JPZcaOEBrdSojuo1CQeLIBMxvFablP0r7YXxy+PxQ
0e69HCdagYUfBrcW7XnPBjHhrQU7l/idaEh6eg==</SignatureValue>
  <KeyInfo>
    <X509Data>
      <X509Certificate>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wQuZP6Be+B8ts2fl1gWOWG49ICHj2vjZ+FRJZs57Qf4=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ZlXF5/u3FqhQRla01AmTfLV1WlDt5Z9/KwHMFMm5/6A=</DigestValue>
      </Reference>
      <Reference URI="/word/endnotes.xml?ContentType=application/vnd.openxmlformats-officedocument.wordprocessingml.endnotes+xml">
        <DigestMethod Algorithm="http://www.w3.org/2001/04/xmlenc#sha256"/>
        <DigestValue>AffRr1XYr3xRxj/pO1f4vWySCDlueQTbJzfndrReyCY=</DigestValue>
      </Reference>
      <Reference URI="/word/fontTable.xml?ContentType=application/vnd.openxmlformats-officedocument.wordprocessingml.fontTable+xml">
        <DigestMethod Algorithm="http://www.w3.org/2001/04/xmlenc#sha256"/>
        <DigestValue>vHGl4YTjKjAkaZ7IEvXja8IlDju51YEQqEtzpY7AbFM=</DigestValue>
      </Reference>
      <Reference URI="/word/footer1.xml?ContentType=application/vnd.openxmlformats-officedocument.wordprocessingml.footer+xml">
        <DigestMethod Algorithm="http://www.w3.org/2001/04/xmlenc#sha256"/>
        <DigestValue>LgCMWu76hnM3McJ2NENMivnOuOO6YHrkgvX4vDKbs6o=</DigestValue>
      </Reference>
      <Reference URI="/word/footer2.xml?ContentType=application/vnd.openxmlformats-officedocument.wordprocessingml.footer+xml">
        <DigestMethod Algorithm="http://www.w3.org/2001/04/xmlenc#sha256"/>
        <DigestValue>Bp+/sk9qQfZ4MtUhQ5ch5H9C8+CQ/yrXPBd5GtNQuyQ=</DigestValue>
      </Reference>
      <Reference URI="/word/footnotes.xml?ContentType=application/vnd.openxmlformats-officedocument.wordprocessingml.footnotes+xml">
        <DigestMethod Algorithm="http://www.w3.org/2001/04/xmlenc#sha256"/>
        <DigestValue>9YC60jXAzxSeZx4vC7VAQxwDtg+KEXOCXp4jSTiSXuQ=</DigestValue>
      </Reference>
      <Reference URI="/word/header1.xml?ContentType=application/vnd.openxmlformats-officedocument.wordprocessingml.header+xml">
        <DigestMethod Algorithm="http://www.w3.org/2001/04/xmlenc#sha256"/>
        <DigestValue>AJevwyGG0zyLjka2maeyC3sqOrufOEX+7Z6qtNVmt+w=</DigestValue>
      </Reference>
      <Reference URI="/word/media/image1.jpeg?ContentType=image/jpeg">
        <DigestMethod Algorithm="http://www.w3.org/2001/04/xmlenc#sha256"/>
        <DigestValue>xPEXVoKuJSqPvjbAAVn0X8F8a7u34oyfDhLLGQZiMFE=</DigestValue>
      </Reference>
      <Reference URI="/word/numbering.xml?ContentType=application/vnd.openxmlformats-officedocument.wordprocessingml.numbering+xml">
        <DigestMethod Algorithm="http://www.w3.org/2001/04/xmlenc#sha256"/>
        <DigestValue>dIbvi5IZdcw3XaoAAY1n3DNumGUoXRQJPKEGB/7f1A0=</DigestValue>
      </Reference>
      <Reference URI="/word/settings.xml?ContentType=application/vnd.openxmlformats-officedocument.wordprocessingml.settings+xml">
        <DigestMethod Algorithm="http://www.w3.org/2001/04/xmlenc#sha256"/>
        <DigestValue>SQhjL1gjay8igRsathjyZJ3XedEHk80L7UEfvoe58C8=</DigestValue>
      </Reference>
      <Reference URI="/word/styles.xml?ContentType=application/vnd.openxmlformats-officedocument.wordprocessingml.styles+xml">
        <DigestMethod Algorithm="http://www.w3.org/2001/04/xmlenc#sha256"/>
        <DigestValue>ZU+CGPfSC5eavWzozHkfvN65Bd4rVmllgID07Is7XfA=</DigestValue>
      </Reference>
      <Reference URI="/word/theme/theme1.xml?ContentType=application/vnd.openxmlformats-officedocument.theme+xml">
        <DigestMethod Algorithm="http://www.w3.org/2001/04/xmlenc#sha256"/>
        <DigestValue>pNqC5q4aKAT0ozA7CHOFWIirqRVO2sU6fHL4YqH7wc4=</DigestValue>
      </Reference>
      <Reference URI="/word/webSettings.xml?ContentType=application/vnd.openxmlformats-officedocument.wordprocessingml.webSettings+xml">
        <DigestMethod Algorithm="http://www.w3.org/2001/04/xmlenc#sha256"/>
        <DigestValue>LOhZTwq7Veuhgw9l4X/kNls9FcviBrUBMYToIKGWMqk=</DigestValue>
      </Reference>
    </Manifest>
    <SignatureProperties>
      <SignatureProperty Id="idSignatureTime" Target="#idPackageSignature">
        <mdssi:SignatureTime xmlns:mdssi="http://schemas.openxmlformats.org/package/2006/digital-signature">
          <mdssi:Format>YYYY-MM-DDThh:mm:ssTZD</mdssi:Format>
          <mdssi:Value>2022-01-31T13:11:40Z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2022-01-31T13:11:40Z</xd:SigningTime>
          <xd:SigningCertificate>
            <xd:Cert>
              <xd:CertDigest>
                <DigestMethod Algorithm="http://www.w3.org/2001/04/xmlenc#sha256"/>
                <DigestValue>3YIpYsquT3XT1oHdhPKkxwB8mJn4lEeBJFeyYV9gKcM=</DigestValue>
              </xd:CertDigest>
              <xd:IssuerSerial>
                <X509IssuerName>SERIALNUMBER=NTRCZ-26439395, O="První certifikační autorita, a.s.", CN=I.CA Qualified 2 CA/RSA 02/2016, C=CZ</X509IssuerName>
                <X509SerialNumber>11916119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BAgwBgEB/wIBADAOBgNVHQ8BAf8EBAMCAQYwHQYDVR0OBBYEFHSCCJHj2WRocYXW6zHkct+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</xd:EncapsulatedX509Certificate>
            <xd:EncapsulatedX509Certificate>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</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3131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Volín</dc:creator>
  <cp:keywords/>
  <dc:description/>
  <cp:lastModifiedBy>Richard Volín</cp:lastModifiedBy>
  <cp:revision>4</cp:revision>
  <dcterms:created xsi:type="dcterms:W3CDTF">2022-01-31T13:02:00Z</dcterms:created>
  <dcterms:modified xsi:type="dcterms:W3CDTF">2022-01-31T13:11:00Z</dcterms:modified>
</cp:coreProperties>
</file>