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9A" w:rsidRDefault="00574729">
      <w:r>
        <w:t>Propočet nákladů i pro urgentní příjem je součástí přílohy propočet nákladů ve 2 etapě.</w:t>
      </w:r>
      <w:bookmarkStart w:id="0" w:name="_GoBack"/>
      <w:bookmarkEnd w:id="0"/>
    </w:p>
    <w:sectPr w:rsidR="00043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729"/>
    <w:rsid w:val="0004369A"/>
    <w:rsid w:val="0057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Jakl</dc:creator>
  <cp:lastModifiedBy>Václav Jakl</cp:lastModifiedBy>
  <cp:revision>1</cp:revision>
  <dcterms:created xsi:type="dcterms:W3CDTF">2021-11-09T10:16:00Z</dcterms:created>
  <dcterms:modified xsi:type="dcterms:W3CDTF">2021-11-09T10:17:00Z</dcterms:modified>
</cp:coreProperties>
</file>