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14:paraId="2855551D" w14:textId="77777777" w:rsidTr="00CC1FDE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15A485" w14:textId="4B319F3C" w:rsidR="005E6D54" w:rsidRPr="006D5439" w:rsidRDefault="00A66B9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ČESTNÉ </w:t>
            </w:r>
            <w:r w:rsidRPr="00A66B9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PROHLÁŠENÍ O ZPŮSOBILOSTI A KVALIFIKACI</w:t>
            </w:r>
          </w:p>
        </w:tc>
      </w:tr>
      <w:tr w:rsidR="005E6D54" w:rsidRPr="00181E2A" w14:paraId="11E08E90" w14:textId="77777777" w:rsidTr="00CC1FDE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AF085B" w14:textId="77777777" w:rsidR="005E6D54" w:rsidRPr="006D5439" w:rsidRDefault="006D5439" w:rsidP="00CC1FD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14:paraId="500C6E8A" w14:textId="77777777" w:rsidTr="00CC1FDE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9D565" w14:textId="32E35766" w:rsidR="005E6D54" w:rsidRPr="006D5439" w:rsidRDefault="00D97176" w:rsidP="00CC1FD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EXPOZICE LIDOVÉ ARCHITEKTURY V CHANOVICÍCH - DOPLNĚNÍ EXPOZICE USEDLOSTI STŘEDNÍHO SEDLÁKA O ROUBENOU CHALUPU S CHLÉVY, PŮVODEM Z TŘEBÝCINY ČP. 7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  <w:r w:rsidR="004558BD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 – 2. VYHLÁŠENÍ</w:t>
            </w:r>
          </w:p>
        </w:tc>
      </w:tr>
      <w:tr w:rsidR="005E6D54" w:rsidRPr="00181E2A" w14:paraId="4CE0A76A" w14:textId="77777777" w:rsidTr="00CC1FD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F97EE0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0995" w14:textId="6A3A7C0D" w:rsidR="005E6D54" w:rsidRPr="00181E2A" w:rsidRDefault="004558BD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CN/183</w:t>
            </w:r>
            <w:r w:rsidRPr="004558BD">
              <w:rPr>
                <w:rFonts w:ascii="Calibri" w:eastAsia="Times New Roman" w:hAnsi="Calibri" w:cs="Calibri"/>
                <w:lang w:eastAsia="cs-CZ"/>
              </w:rPr>
              <w:t>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CD4111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5FBE6" w14:textId="5672C8C2" w:rsidR="005E6D54" w:rsidRPr="00181E2A" w:rsidRDefault="004558BD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3881</w:t>
            </w:r>
            <w:r w:rsidR="00D2643E">
              <w:rPr>
                <w:rFonts w:ascii="Calibri" w:eastAsia="Times New Roman" w:hAnsi="Calibri" w:cs="Calibri"/>
                <w:lang w:eastAsia="cs-CZ"/>
              </w:rPr>
              <w:t>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DD6E69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19367" w14:textId="461A04BD" w:rsidR="005E6D54" w:rsidRPr="00181E2A" w:rsidRDefault="00980EF2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P21V00000669</w:t>
            </w:r>
          </w:p>
        </w:tc>
      </w:tr>
      <w:tr w:rsidR="005E6D54" w:rsidRPr="00181E2A" w14:paraId="397D44F7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374E8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DB99" w14:textId="47410FE1" w:rsidR="005E6D54" w:rsidRPr="00181E2A" w:rsidRDefault="00D71CBA" w:rsidP="00CC1FDE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8" w:history="1">
              <w:r w:rsidR="00980EF2" w:rsidRPr="00980EF2">
                <w:rPr>
                  <w:rStyle w:val="Hypertextovodkaz"/>
                  <w:rFonts w:ascii="Calibri" w:eastAsia="Times New Roman" w:hAnsi="Calibri" w:cs="Calibri"/>
                  <w:color w:val="auto"/>
                  <w:sz w:val="20"/>
                  <w:lang w:eastAsia="cs-CZ"/>
                </w:rPr>
                <w:t>https://ezak.cnpk.cz/contract_display_8986.html</w:t>
              </w:r>
            </w:hyperlink>
            <w:r w:rsidR="00980EF2" w:rsidRPr="00980EF2">
              <w:rPr>
                <w:rFonts w:ascii="Calibri" w:eastAsia="Times New Roman" w:hAnsi="Calibri" w:cs="Calibri"/>
                <w:sz w:val="20"/>
                <w:lang w:eastAsia="cs-CZ"/>
              </w:rPr>
              <w:t xml:space="preserve">     </w:t>
            </w:r>
          </w:p>
        </w:tc>
      </w:tr>
      <w:tr w:rsidR="005E6D54" w:rsidRPr="00181E2A" w14:paraId="2BB34C77" w14:textId="77777777" w:rsidTr="00CC1FD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B7D0B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C326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1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1"/>
          </w:p>
        </w:tc>
      </w:tr>
      <w:tr w:rsidR="005E6D54" w:rsidRPr="00181E2A" w14:paraId="0F8154CF" w14:textId="77777777" w:rsidTr="00CC1FD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94BE5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161C9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2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5E6D54" w:rsidRPr="00181E2A" w14:paraId="1C388CCB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9F352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81774" w14:textId="77777777" w:rsidR="00207CB5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3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Times New Roman"/>
                <w:b/>
                <w:lang w:eastAsia="cs-CZ"/>
              </w:rPr>
              <w:t>Vlastivědné muzeum Dr. Hostaše v Klatovech,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3"/>
          </w:p>
        </w:tc>
      </w:tr>
      <w:tr w:rsidR="005E6D54" w:rsidRPr="00181E2A" w14:paraId="6FE68419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7DFE7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725D2" w14:textId="77777777" w:rsidR="005E6D54" w:rsidRPr="00FF7F77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4" w:name="polZadSidlo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Hostašova 1, Klatovy, 339 01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92AAE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B4246F" w14:textId="77777777" w:rsidR="005E6D54" w:rsidRPr="00FF7F77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5" w:name="polZadIc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00075078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5"/>
          </w:p>
        </w:tc>
      </w:tr>
      <w:tr w:rsidR="005E6D54" w:rsidRPr="00181E2A" w14:paraId="5DF14BB8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66A1BF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582787" w14:textId="77777777" w:rsidR="005E6D54" w:rsidRPr="00FF7F77" w:rsidRDefault="0071515C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6" w:name="polZadStat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Mgr. Luboš Smolík - ředitel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6"/>
          </w:p>
        </w:tc>
      </w:tr>
      <w:tr w:rsidR="005E6D54" w:rsidRPr="00181E2A" w14:paraId="5C71F4F1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F2BE6B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FC9EA" w14:textId="77777777" w:rsidR="005E6D54" w:rsidRPr="00FF7F77" w:rsidRDefault="009C0802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Libor Kodýdek</w:t>
            </w:r>
          </w:p>
        </w:tc>
      </w:tr>
      <w:tr w:rsidR="005E6D54" w:rsidRPr="00181E2A" w14:paraId="63E8C0A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CEA0B6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F833D2" w14:textId="77777777" w:rsidR="005E6D54" w:rsidRPr="00181E2A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14:paraId="32BF71E1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32A2F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22289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13CF16" w14:textId="77777777" w:rsidR="005E6D54" w:rsidRPr="00181E2A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C7FCB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14:paraId="32384FC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808420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59B317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8445A" w:rsidRPr="00181E2A" w14:paraId="24C5824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583CC9" w14:textId="77777777" w:rsidR="00E8445A" w:rsidRPr="00181E2A" w:rsidRDefault="00E8445A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20C22A" w14:textId="77777777" w:rsidR="00E8445A" w:rsidRPr="00FF7F77" w:rsidRDefault="00E8445A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7"/>
          </w:p>
        </w:tc>
      </w:tr>
      <w:tr w:rsidR="00E8445A" w:rsidRPr="00181E2A" w14:paraId="4A2B4106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22A58B" w14:textId="77777777" w:rsidR="00E8445A" w:rsidRPr="00931477" w:rsidRDefault="00E8445A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5AC98" w14:textId="77777777" w:rsidR="00E8445A" w:rsidRPr="00FF7F77" w:rsidRDefault="00E8445A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8" w:name="polOdpCNMail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8"/>
          </w:p>
        </w:tc>
      </w:tr>
      <w:tr w:rsidR="005E6D54" w:rsidRPr="00181E2A" w14:paraId="71ABDA9E" w14:textId="77777777" w:rsidTr="00CC1FD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6A5C1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CDC0B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9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9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725043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DF202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0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B9FE2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3C2A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1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1"/>
          </w:p>
        </w:tc>
      </w:tr>
      <w:tr w:rsidR="005E6D54" w:rsidRPr="00181E2A" w14:paraId="69173BFF" w14:textId="77777777" w:rsidTr="00CC1FDE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EEC48D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73775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2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CZ.06.3.33/0.0/0.0/17_099/0007659, IROP pro období 2014-2020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</w:tr>
    </w:tbl>
    <w:p w14:paraId="3B65A431" w14:textId="46719372" w:rsidR="00F94401" w:rsidRDefault="00F94401" w:rsidP="00A66B9C">
      <w:pPr>
        <w:spacing w:before="0" w:after="160"/>
        <w:rPr>
          <w:rFonts w:ascii="Calibri" w:eastAsia="Times New Roman" w:hAnsi="Calibri" w:cs="Times New Roman"/>
          <w:szCs w:val="20"/>
          <w:lang w:eastAsia="cs-CZ"/>
        </w:rPr>
      </w:pPr>
    </w:p>
    <w:tbl>
      <w:tblPr>
        <w:tblStyle w:val="Mkatabulky3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147"/>
        <w:gridCol w:w="992"/>
        <w:gridCol w:w="2467"/>
        <w:gridCol w:w="2495"/>
      </w:tblGrid>
      <w:tr w:rsidR="00A66B9C" w:rsidRPr="00A66B9C" w14:paraId="40982437" w14:textId="77777777" w:rsidTr="00A66B9C">
        <w:trPr>
          <w:trHeight w:val="271"/>
        </w:trPr>
        <w:tc>
          <w:tcPr>
            <w:tcW w:w="9924" w:type="dxa"/>
            <w:gridSpan w:val="5"/>
            <w:shd w:val="clear" w:color="auto" w:fill="BFBFBF"/>
          </w:tcPr>
          <w:p w14:paraId="346277BC" w14:textId="77777777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A66B9C" w:rsidRPr="00A66B9C" w14:paraId="66D1EB04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27B21F4F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4"/>
          </w:tcPr>
          <w:p w14:paraId="7767DE8E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320FECD3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1E31D4FE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4"/>
          </w:tcPr>
          <w:p w14:paraId="78C4D442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70BBD755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27FD3671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4"/>
          </w:tcPr>
          <w:p w14:paraId="381E541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  <w:highlight w:val="yellow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E8C8AF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</w:rPr>
            </w:pPr>
            <w:r w:rsidRPr="00A66B9C">
              <w:rPr>
                <w:rFonts w:ascii="Calibri" w:hAnsi="Calibri" w:cs="Times New Roman"/>
              </w:rPr>
              <w:t>Jméno a příjmení:</w:t>
            </w:r>
          </w:p>
        </w:tc>
      </w:tr>
      <w:tr w:rsidR="00A66B9C" w:rsidRPr="00A66B9C" w14:paraId="5B5EA109" w14:textId="77777777" w:rsidTr="00A66B9C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140BB4E" w14:textId="77777777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A66B9C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A66B9C" w:rsidRPr="00A66B9C" w14:paraId="08BB94FD" w14:textId="77777777" w:rsidTr="00A66B9C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854C04B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4661D7E9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32A4D73E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78E237F1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19891143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nemá v České republice nebo v zemi svého sídla splatný nedoplatek na pojistném nebo na penále na sociální zabezpečení a příspěvku na státní politiku zaměstnanosti;</w:t>
            </w:r>
          </w:p>
          <w:p w14:paraId="3A6802CB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433FFC3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A66B9C" w:rsidRPr="00A66B9C" w14:paraId="42525068" w14:textId="77777777" w:rsidTr="00A66B9C">
        <w:trPr>
          <w:trHeight w:val="341"/>
        </w:trPr>
        <w:tc>
          <w:tcPr>
            <w:tcW w:w="9924" w:type="dxa"/>
            <w:gridSpan w:val="5"/>
            <w:shd w:val="clear" w:color="auto" w:fill="D9D9D9"/>
          </w:tcPr>
          <w:p w14:paraId="1F4F5A92" w14:textId="494D1A45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PROFESNÍ ZPŮSOBILOST - bude doložena kopie dokladů dle č</w:t>
            </w:r>
            <w:r w:rsidR="00A553C9">
              <w:rPr>
                <w:rFonts w:ascii="Calibri" w:hAnsi="Calibri" w:cs="Times New Roman"/>
                <w:b/>
              </w:rPr>
              <w:t>l. 8.2.</w:t>
            </w:r>
            <w:r w:rsidRPr="00A66B9C">
              <w:rPr>
                <w:rFonts w:ascii="Calibri" w:hAnsi="Calibri" w:cs="Times New Roman"/>
                <w:b/>
              </w:rPr>
              <w:t xml:space="preserve"> Výzvy </w:t>
            </w:r>
          </w:p>
        </w:tc>
      </w:tr>
      <w:tr w:rsidR="00A66B9C" w:rsidRPr="00A66B9C" w14:paraId="6B051704" w14:textId="77777777" w:rsidTr="00A66B9C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AE3768D" w14:textId="77777777" w:rsidR="00A66B9C" w:rsidRPr="00A66B9C" w:rsidRDefault="00A66B9C" w:rsidP="00A66B9C">
            <w:pPr>
              <w:numPr>
                <w:ilvl w:val="0"/>
                <w:numId w:val="19"/>
              </w:numPr>
              <w:spacing w:before="120" w:after="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2DF5A41B" w14:textId="77777777" w:rsidR="00A66B9C" w:rsidRPr="00A553C9" w:rsidRDefault="00A66B9C" w:rsidP="00A66B9C">
            <w:pPr>
              <w:numPr>
                <w:ilvl w:val="0"/>
                <w:numId w:val="19"/>
              </w:numPr>
              <w:spacing w:before="0" w:after="12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A66B9C">
              <w:rPr>
                <w:rFonts w:ascii="Calibri" w:hAnsi="Calibri" w:cs="Calibri"/>
                <w:color w:val="000000"/>
              </w:rPr>
              <w:t xml:space="preserve">pro obor činnosti: </w:t>
            </w:r>
            <w:r w:rsidRPr="00A66B9C">
              <w:rPr>
                <w:rFonts w:ascii="Calibri" w:hAnsi="Calibri" w:cs="Calibri"/>
                <w:b/>
                <w:color w:val="000000"/>
              </w:rPr>
              <w:t xml:space="preserve">Provádění staveb, jejich změn a odstraňování </w:t>
            </w:r>
          </w:p>
          <w:p w14:paraId="3347F815" w14:textId="77777777" w:rsidR="00A553C9" w:rsidRPr="00A66B9C" w:rsidRDefault="00A553C9" w:rsidP="00A553C9">
            <w:pPr>
              <w:spacing w:before="0" w:after="120"/>
              <w:ind w:left="714"/>
              <w:contextualSpacing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A66B9C" w:rsidRPr="00A66B9C" w14:paraId="640916BF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D50E90B" w14:textId="77777777" w:rsidR="00A66B9C" w:rsidRPr="00A66B9C" w:rsidRDefault="00A66B9C" w:rsidP="00A66B9C">
            <w:pPr>
              <w:spacing w:before="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A66B9C" w:rsidRPr="00A66B9C" w14:paraId="4F28B374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BBA8FBA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Seznam techniků,</w:t>
            </w:r>
            <w:r w:rsidRPr="00A66B9C">
              <w:rPr>
                <w:rFonts w:ascii="Calibri" w:eastAsia="Batang" w:hAnsi="Calibri" w:cs="Calibri"/>
                <w:b/>
                <w:bCs/>
                <w:u w:val="single"/>
                <w:lang w:eastAsia="x-none"/>
              </w:rPr>
              <w:t xml:space="preserve"> </w:t>
            </w:r>
            <w:r w:rsidRPr="00A66B9C">
              <w:rPr>
                <w:rFonts w:ascii="Calibri" w:hAnsi="Calibri" w:cs="Times New Roman"/>
                <w:b/>
              </w:rPr>
              <w:t>kteří se budou osobně podílet na plnění zakázky - osoby disponujících oprávněním dle zákona č. 360/1992 Sb.</w:t>
            </w:r>
          </w:p>
        </w:tc>
      </w:tr>
      <w:tr w:rsidR="00A66B9C" w:rsidRPr="00A66B9C" w14:paraId="313F520A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7793DA8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Calibri"/>
                <w:b/>
                <w:iCs/>
              </w:rPr>
              <w:t>Osoba zajišťující funkci hlavního stavbyvedoucího - přílohou Profesní životopis dle požadavků ZD</w:t>
            </w:r>
          </w:p>
        </w:tc>
      </w:tr>
      <w:tr w:rsidR="00A66B9C" w:rsidRPr="00A66B9C" w14:paraId="630CBD04" w14:textId="77777777" w:rsidTr="00A66B9C">
        <w:trPr>
          <w:trHeight w:val="465"/>
        </w:trPr>
        <w:tc>
          <w:tcPr>
            <w:tcW w:w="3970" w:type="dxa"/>
            <w:gridSpan w:val="2"/>
            <w:vMerge w:val="restart"/>
            <w:shd w:val="clear" w:color="auto" w:fill="FFFFFF"/>
          </w:tcPr>
          <w:p w14:paraId="653B14B6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Arial"/>
                <w:b/>
                <w:iCs/>
              </w:rPr>
            </w:pPr>
            <w:r w:rsidRPr="00A66B9C">
              <w:rPr>
                <w:rFonts w:ascii="Calibri" w:hAnsi="Calibri" w:cs="Arial"/>
                <w:b/>
                <w:iCs/>
              </w:rPr>
              <w:t>technik, stavitel či autorizovaný inženýr pro obor pozemní stavby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96641C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728B3F6A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457E6B6D" w14:textId="77777777" w:rsidTr="00A66B9C">
        <w:trPr>
          <w:trHeight w:val="465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ABC37DD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B80B5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2C975AAD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01DC086B" w14:textId="77777777" w:rsidTr="00A66B9C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DEC0081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A66B9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66B9C" w:rsidRPr="00A66B9C" w14:paraId="14C84E44" w14:textId="77777777" w:rsidTr="00A66B9C">
        <w:trPr>
          <w:trHeight w:val="540"/>
        </w:trPr>
        <w:tc>
          <w:tcPr>
            <w:tcW w:w="3970" w:type="dxa"/>
            <w:gridSpan w:val="2"/>
            <w:vMerge w:val="restart"/>
            <w:shd w:val="clear" w:color="auto" w:fill="FFFFFF"/>
          </w:tcPr>
          <w:p w14:paraId="713BA325" w14:textId="2937AE5A" w:rsidR="00A66B9C" w:rsidRPr="00A66B9C" w:rsidRDefault="000D5965" w:rsidP="00A66B9C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0D5965">
              <w:rPr>
                <w:rFonts w:ascii="Calibri" w:hAnsi="Calibri" w:cs="Arial"/>
                <w:b/>
                <w:iCs/>
              </w:rPr>
              <w:t>osobu dozorující nad elektroinstalačními pracemi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EEBE1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95" w:type="dxa"/>
            <w:shd w:val="clear" w:color="auto" w:fill="FFFFFF"/>
          </w:tcPr>
          <w:p w14:paraId="3CFEC495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6319D01E" w14:textId="77777777" w:rsidTr="00A66B9C">
        <w:trPr>
          <w:trHeight w:val="540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36F3AC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2EC759" w14:textId="2D31981C" w:rsidR="00A66B9C" w:rsidRPr="000D5965" w:rsidRDefault="000D5965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0D5965">
              <w:rPr>
                <w:rFonts w:ascii="Calibri" w:hAnsi="Calibri" w:cs="Times New Roman"/>
                <w:b/>
              </w:rPr>
              <w:t>Osvědčení v souladu s vyhláškou č. 50/1978 Sb., vč. doložení osvědčení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46A2801E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1684B0D8" w14:textId="77777777" w:rsidTr="00A66B9C">
        <w:trPr>
          <w:trHeight w:val="41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0520B3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A66B9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66B9C" w:rsidRPr="00A66B9C" w14:paraId="5391CC9F" w14:textId="77777777" w:rsidTr="00A553C9">
        <w:trPr>
          <w:trHeight w:val="52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11D76DE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09FE65A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154BD58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AF0D115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2C99B4E" w14:textId="77777777" w:rsidTr="00A66B9C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3F1C1C" w14:textId="5CA2F300" w:rsidR="00A66B9C" w:rsidRDefault="00A66B9C" w:rsidP="0020655E">
            <w:pPr>
              <w:spacing w:before="120" w:after="120"/>
              <w:ind w:right="113"/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Seznam referenčních zakázek na stavební pr</w:t>
            </w:r>
            <w:r w:rsidR="00A553C9">
              <w:rPr>
                <w:rFonts w:ascii="Calibri" w:hAnsi="Calibri" w:cs="Times New Roman"/>
                <w:b/>
              </w:rPr>
              <w:t xml:space="preserve">áce poskytnutých za posledních 5 </w:t>
            </w:r>
            <w:r w:rsidRPr="00A66B9C">
              <w:rPr>
                <w:rFonts w:ascii="Calibri" w:hAnsi="Calibri" w:cs="Times New Roman"/>
                <w:b/>
              </w:rPr>
              <w:t>let dle požadavků ZD</w:t>
            </w:r>
            <w:r w:rsidR="00A553C9">
              <w:rPr>
                <w:rFonts w:ascii="Calibri" w:hAnsi="Calibri" w:cs="Times New Roman"/>
                <w:b/>
              </w:rPr>
              <w:t>:</w:t>
            </w:r>
          </w:p>
          <w:p w14:paraId="60262713" w14:textId="030303EE" w:rsidR="00A553C9" w:rsidRPr="00F94401" w:rsidRDefault="00A553C9" w:rsidP="0020655E">
            <w:pPr>
              <w:spacing w:before="0" w:after="0"/>
              <w:ind w:right="11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94401">
              <w:rPr>
                <w:rFonts w:ascii="Calibri" w:eastAsia="Calibri" w:hAnsi="Calibri" w:cs="Times New Roman"/>
              </w:rPr>
              <w:t>Seznam významných zakázek obdo</w:t>
            </w:r>
            <w:r>
              <w:rPr>
                <w:rFonts w:ascii="Calibri" w:eastAsia="Calibri" w:hAnsi="Calibri" w:cs="Times New Roman"/>
              </w:rPr>
              <w:t xml:space="preserve">bného charakteru - </w:t>
            </w:r>
            <w:r w:rsidR="0020655E">
              <w:rPr>
                <w:rFonts w:ascii="Calibri" w:eastAsia="Calibri" w:hAnsi="Calibri" w:cs="Times New Roman"/>
                <w:b/>
              </w:rPr>
              <w:t>minimálně čtyři (4</w:t>
            </w:r>
            <w:r w:rsidRPr="003824EA">
              <w:rPr>
                <w:rFonts w:ascii="Calibri" w:eastAsia="Calibri" w:hAnsi="Calibri" w:cs="Times New Roman"/>
                <w:b/>
              </w:rPr>
              <w:t>) referenční stavby</w:t>
            </w:r>
            <w:r w:rsidRPr="00F94401">
              <w:rPr>
                <w:rFonts w:ascii="Calibri" w:eastAsia="Calibri" w:hAnsi="Calibri" w:cs="Times New Roman"/>
              </w:rPr>
              <w:t xml:space="preserve"> realizované </w:t>
            </w:r>
            <w:r w:rsidRPr="001F433D">
              <w:rPr>
                <w:rFonts w:ascii="Calibri" w:eastAsia="Calibri" w:hAnsi="Calibri" w:cs="Times New Roman"/>
                <w:u w:val="single"/>
              </w:rPr>
              <w:t>v posledních pěti (5) letech před zahájením poptávkového řízení</w:t>
            </w:r>
            <w:r w:rsidRPr="00F94401">
              <w:rPr>
                <w:rFonts w:ascii="Calibri" w:eastAsia="Calibri" w:hAnsi="Calibri" w:cs="Times New Roman"/>
              </w:rPr>
              <w:t>, které byly realizovány (do</w:t>
            </w:r>
            <w:r>
              <w:rPr>
                <w:rFonts w:ascii="Calibri" w:eastAsia="Calibri" w:hAnsi="Calibri" w:cs="Times New Roman"/>
              </w:rPr>
              <w:t>končeny) před zahájením poptávkovéh</w:t>
            </w:r>
            <w:r w:rsidRPr="00F94401">
              <w:rPr>
                <w:rFonts w:ascii="Calibri" w:eastAsia="Calibri" w:hAnsi="Calibri" w:cs="Times New Roman"/>
              </w:rPr>
              <w:t>o řízení.</w:t>
            </w:r>
          </w:p>
          <w:p w14:paraId="32B5F9FE" w14:textId="77777777" w:rsidR="00A553C9" w:rsidRPr="00F94401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 xml:space="preserve">Z tohoto výčtu je účastník zadávacího řízení je povinen doložit minimálně: </w:t>
            </w:r>
          </w:p>
          <w:p w14:paraId="0A4442F1" w14:textId="77777777" w:rsidR="00A553C9" w:rsidRPr="00F94401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lastRenderedPageBreak/>
              <w:t>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 xml:space="preserve">stavby obdobného charakteru jako je předmět plnění, tj. obnova či rekonstrukce stavby lidové architektury s nějakou formou památkové ochrany (památkově chráněna nebo na území VPZ, MPZ) </w:t>
            </w:r>
            <w:r w:rsidRPr="00F94401">
              <w:rPr>
                <w:rFonts w:ascii="Calibri" w:hAnsi="Calibri" w:cs="Times New Roman"/>
                <w:szCs w:val="20"/>
              </w:rPr>
              <w:t xml:space="preserve">a to v minimální hodnotě </w:t>
            </w:r>
            <w:r w:rsidRPr="004E582D">
              <w:rPr>
                <w:rFonts w:ascii="Calibri" w:hAnsi="Calibri" w:cs="Times New Roman"/>
                <w:b/>
                <w:szCs w:val="20"/>
              </w:rPr>
              <w:t>2 500 000,-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. </w:t>
            </w:r>
          </w:p>
          <w:p w14:paraId="77C8DDD5" w14:textId="77777777" w:rsidR="00A553C9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>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>obnovy či rekonstrukce stavby s roubenou konstrukcí z dřevěných ručně tesaných trámů</w:t>
            </w:r>
            <w:r w:rsidRPr="00F94401">
              <w:rPr>
                <w:rFonts w:ascii="Calibri" w:hAnsi="Calibri" w:cs="Times New Roman"/>
                <w:szCs w:val="20"/>
              </w:rPr>
              <w:t xml:space="preserve"> a to v minimální hodnotě </w:t>
            </w:r>
            <w:r w:rsidRPr="004E582D">
              <w:rPr>
                <w:rFonts w:ascii="Calibri" w:hAnsi="Calibri" w:cs="Times New Roman"/>
                <w:b/>
                <w:szCs w:val="20"/>
              </w:rPr>
              <w:t>200 000,-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, které bylo realizováno </w:t>
            </w:r>
            <w:r>
              <w:rPr>
                <w:rFonts w:ascii="Calibri" w:hAnsi="Calibri" w:cs="Times New Roman"/>
                <w:szCs w:val="20"/>
              </w:rPr>
              <w:t>pod dohledem a kontrolou dotčených orgánů památkové péče</w:t>
            </w:r>
            <w:r w:rsidRPr="00F94401">
              <w:rPr>
                <w:rFonts w:ascii="Calibri" w:hAnsi="Calibri" w:cs="Times New Roman"/>
                <w:szCs w:val="20"/>
              </w:rPr>
              <w:t>.</w:t>
            </w:r>
          </w:p>
          <w:p w14:paraId="6FF31CC0" w14:textId="77777777" w:rsidR="00A553C9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 xml:space="preserve"> 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>obnovy, re</w:t>
            </w:r>
            <w:r w:rsidRPr="00F94401">
              <w:rPr>
                <w:rFonts w:ascii="Calibri" w:hAnsi="Calibri" w:cs="Times New Roman"/>
                <w:szCs w:val="20"/>
              </w:rPr>
              <w:t xml:space="preserve">konstrukce či realizace stavebních úprav </w:t>
            </w:r>
            <w:r>
              <w:rPr>
                <w:rFonts w:ascii="Calibri" w:hAnsi="Calibri" w:cs="Times New Roman"/>
                <w:szCs w:val="20"/>
              </w:rPr>
              <w:t xml:space="preserve">kamenného zdiva ze sbíraného kamene </w:t>
            </w:r>
            <w:r w:rsidRPr="00F94401">
              <w:rPr>
                <w:rFonts w:ascii="Calibri" w:hAnsi="Calibri" w:cs="Times New Roman"/>
                <w:szCs w:val="20"/>
              </w:rPr>
              <w:t xml:space="preserve">a to v minimální hodnotě </w:t>
            </w:r>
            <w:r w:rsidRPr="00B82246">
              <w:rPr>
                <w:rFonts w:ascii="Calibri" w:hAnsi="Calibri" w:cs="Times New Roman"/>
                <w:b/>
                <w:szCs w:val="20"/>
              </w:rPr>
              <w:t>100 000,-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, které bylo realizováno </w:t>
            </w:r>
            <w:r w:rsidRPr="00B82246">
              <w:rPr>
                <w:rFonts w:ascii="Calibri" w:hAnsi="Calibri" w:cs="Times New Roman"/>
                <w:szCs w:val="20"/>
              </w:rPr>
              <w:t>pod dohledem a kontrolou dotčených orgánů památkové péče</w:t>
            </w:r>
            <w:r w:rsidRPr="00F94401">
              <w:rPr>
                <w:rFonts w:ascii="Calibri" w:hAnsi="Calibri" w:cs="Times New Roman"/>
                <w:szCs w:val="20"/>
              </w:rPr>
              <w:t>.</w:t>
            </w:r>
          </w:p>
          <w:p w14:paraId="6C1CFE51" w14:textId="77777777" w:rsidR="0020655E" w:rsidRDefault="0020655E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20655E">
              <w:rPr>
                <w:rFonts w:ascii="Calibri" w:hAnsi="Calibri" w:cs="Times New Roman"/>
                <w:szCs w:val="20"/>
              </w:rPr>
              <w:t>•</w:t>
            </w:r>
            <w:r w:rsidRPr="0020655E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obnovy, rekonstrukce či realizace stavebních úprav s dřevěnými, </w:t>
            </w:r>
            <w:r w:rsidRPr="0020655E">
              <w:rPr>
                <w:rFonts w:ascii="Calibri" w:hAnsi="Calibri" w:cs="Times New Roman"/>
                <w:b/>
                <w:szCs w:val="20"/>
              </w:rPr>
              <w:t xml:space="preserve">ručně tesanými konstrukcemi z </w:t>
            </w:r>
            <w:r w:rsidRPr="0020655E">
              <w:rPr>
                <w:rFonts w:ascii="Calibri" w:hAnsi="Calibri" w:cs="Times New Roman"/>
                <w:b/>
                <w:szCs w:val="20"/>
                <w:u w:val="single"/>
              </w:rPr>
              <w:t>kulatiny</w:t>
            </w:r>
            <w:r w:rsidRPr="0020655E">
              <w:rPr>
                <w:rFonts w:ascii="Calibri" w:hAnsi="Calibri" w:cs="Times New Roman"/>
                <w:szCs w:val="20"/>
              </w:rPr>
              <w:t xml:space="preserve"> a to v minimální hodnotě </w:t>
            </w:r>
            <w:r w:rsidRPr="0020655E">
              <w:rPr>
                <w:rFonts w:ascii="Calibri" w:hAnsi="Calibri" w:cs="Times New Roman"/>
                <w:b/>
                <w:szCs w:val="20"/>
              </w:rPr>
              <w:t>300 000,- Kč bez DPH</w:t>
            </w:r>
            <w:r w:rsidRPr="0020655E">
              <w:rPr>
                <w:rFonts w:ascii="Calibri" w:hAnsi="Calibri" w:cs="Times New Roman"/>
                <w:szCs w:val="20"/>
              </w:rPr>
              <w:t>, které bylo realizováno pod dohledem a kontrolou dotčených orgánů památkové péče. Tento požadavek referenční stavby je požadavkem na doložení schopnosti, dovednosti ručního tesání hranolů, protože tato dovednost je součástí plnění (viz. položka č. 48 z výkazu výměr k ocenění, Příloha č. 3b ZD).</w:t>
            </w:r>
          </w:p>
          <w:p w14:paraId="1D4F3B2C" w14:textId="68CC3122" w:rsidR="0020655E" w:rsidRPr="0020655E" w:rsidRDefault="0020655E" w:rsidP="0020655E">
            <w:pPr>
              <w:pStyle w:val="Odstavecseseznamem"/>
              <w:numPr>
                <w:ilvl w:val="0"/>
                <w:numId w:val="22"/>
              </w:num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  <w:u w:val="single"/>
              </w:rPr>
            </w:pPr>
            <w:r w:rsidRPr="0020655E">
              <w:rPr>
                <w:rFonts w:ascii="Calibri" w:hAnsi="Calibri" w:cs="Times New Roman"/>
                <w:szCs w:val="20"/>
              </w:rPr>
              <w:t xml:space="preserve">Účastník poptávkového řízení předloží Osvědčení objednatelů uvedených referenčních zakázek (prosté kopie). Tato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osvědčení musí zahrnovat</w:t>
            </w:r>
            <w:r w:rsidRPr="0020655E">
              <w:rPr>
                <w:rFonts w:ascii="Calibri" w:hAnsi="Calibri" w:cs="Times New Roman"/>
                <w:szCs w:val="20"/>
              </w:rPr>
              <w:t xml:space="preserve"> identifikaci zadavatele a identifikaci zhotovitele (vč. názvu společnosti zadavatele, IČ, sídla, kontaktní osoby objednatele), dobu a místo provádění stavebních prací vč. údaje o tom, zda byly práce řádně dokončeny. 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Jestliže dodavatel poskytl referenční zakázku společně s více dodavateli, vykáže rozsah zakázky, na které se samostatně podílel</w:t>
            </w:r>
            <w:r w:rsidRPr="0020655E">
              <w:rPr>
                <w:rFonts w:ascii="Calibri" w:hAnsi="Calibri" w:cs="Times New Roman"/>
                <w:szCs w:val="20"/>
              </w:rPr>
              <w:t>, aby bylo zřejmé splnění technické kvalifikace z hlediska finanční hodnoty plnění. Obdobně také v případě, že některé požadované dílčí reference byly součástí plnění větší zakázky.</w:t>
            </w:r>
          </w:p>
          <w:p w14:paraId="039DD54A" w14:textId="69F39651" w:rsidR="0020655E" w:rsidRPr="0020655E" w:rsidRDefault="0020655E" w:rsidP="0020655E">
            <w:pPr>
              <w:pStyle w:val="Odstavecseseznamem"/>
              <w:numPr>
                <w:ilvl w:val="0"/>
                <w:numId w:val="22"/>
              </w:num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20655E">
              <w:rPr>
                <w:rFonts w:ascii="Calibri" w:hAnsi="Calibri" w:cs="Times New Roman"/>
                <w:szCs w:val="20"/>
              </w:rPr>
              <w:t xml:space="preserve">Uchazeč předloží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přehledné a detailní fotografie ke každé výše uvedené realizované zakázce</w:t>
            </w:r>
            <w:r w:rsidRPr="0020655E">
              <w:rPr>
                <w:rFonts w:ascii="Calibri" w:hAnsi="Calibri" w:cs="Times New Roman"/>
                <w:szCs w:val="20"/>
              </w:rPr>
              <w:t xml:space="preserve"> (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vždy min. tři (3) fotografie</w:t>
            </w:r>
            <w:r w:rsidRPr="0020655E">
              <w:rPr>
                <w:rFonts w:ascii="Calibri" w:hAnsi="Calibri" w:cs="Times New Roman"/>
                <w:szCs w:val="20"/>
              </w:rPr>
              <w:t xml:space="preserve"> vč. zdokumentování detailů, ze kterých bude zřejmá kvalita provedených prací, u fotodokumentace bude vždy uvedeno, ke které z uvedených referencí náleží. </w:t>
            </w:r>
          </w:p>
          <w:p w14:paraId="17A07C34" w14:textId="749EEEE1" w:rsidR="00A553C9" w:rsidRPr="00A66B9C" w:rsidRDefault="00A553C9" w:rsidP="00A553C9">
            <w:pPr>
              <w:spacing w:before="120" w:after="120"/>
              <w:contextualSpacing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D8511F9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B57AC99" w14:textId="77777777" w:rsidR="00A66B9C" w:rsidRPr="00A66B9C" w:rsidRDefault="00A66B9C" w:rsidP="00A66B9C">
            <w:pPr>
              <w:spacing w:before="120" w:after="120"/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Jako oprávněný zástupce čestně prohlašuji, že výše uvedený dodavatel splňuje technickou kvalifikaci.</w:t>
            </w:r>
          </w:p>
        </w:tc>
      </w:tr>
      <w:tr w:rsidR="00A66B9C" w:rsidRPr="00A66B9C" w14:paraId="78604220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50F444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1  </w:t>
            </w:r>
          </w:p>
          <w:p w14:paraId="25BA551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A66B9C" w:rsidRPr="00A66B9C" w14:paraId="4159DAB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D5CADA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D3BF2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1DA8FBB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298A1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A41AE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B8A8D21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CE6A1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C995F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FC9F177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54FC8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067F90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1C5E1AA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412D3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7129D0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409DE434" w14:textId="77777777" w:rsidTr="00A66B9C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1316FE1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3954C17A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448741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  <w:p w14:paraId="6A9A379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0E72D9E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8F42A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Stručný popis: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FDF37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CFFD290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1F38EE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D7E88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6DBB45C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DCA81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8EC22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16E2D23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70EDE9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B63DEF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2353B315" w14:textId="77777777" w:rsidTr="00A66B9C">
        <w:trPr>
          <w:trHeight w:val="1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AC6450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71EF1F9A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09E3DA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Referenční zakázka č. 3 </w:t>
            </w:r>
          </w:p>
          <w:p w14:paraId="5F76F70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116D1324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C5E4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D93256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5B3C821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841656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5994F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212F4707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1670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A9D3CE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95D2F45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48C1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3E4EA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49A497F2" w14:textId="77777777" w:rsidTr="00A66B9C">
        <w:trPr>
          <w:trHeight w:val="58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6EB3D89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2C5194BE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65FD53" w14:textId="0139E06B" w:rsidR="00A66B9C" w:rsidRPr="00A66B9C" w:rsidRDefault="000D5965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 w:rsidR="0020655E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  <w:p w14:paraId="45B42DE5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74FCECF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C3FBB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9D5CC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6A508F36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1BEC8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84D58B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C615955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92EFB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025AC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096550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AD184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48A16B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EC4F8E1" w14:textId="77777777" w:rsidTr="00A66B9C">
        <w:trPr>
          <w:trHeight w:val="20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48D2A0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479391D5" w14:textId="77777777" w:rsidTr="005733B4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FDDAB6" w14:textId="01EDA0E9" w:rsidR="0020655E" w:rsidRDefault="0020655E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K Příloze č. 4 účastník poptávkového řízení doloží:</w:t>
            </w:r>
          </w:p>
          <w:p w14:paraId="44AFC053" w14:textId="072A4B48" w:rsidR="00A66B9C" w:rsidRDefault="0020655E" w:rsidP="00A66B9C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Součástí doložení techn</w:t>
            </w: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ické kvalifikace budou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prosté kopie 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66B9C" w:rsidRPr="00A66B9C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="00A66B9C" w:rsidRPr="00A66B9C">
              <w:rPr>
                <w:rFonts w:ascii="Calibri" w:hAnsi="Calibri" w:cs="Arial"/>
                <w:i/>
                <w:sz w:val="20"/>
                <w:szCs w:val="20"/>
              </w:rPr>
              <w:t xml:space="preserve">Tato osvědčení musí zahrnovat identifikaci zadavatele i zhotovitele (vč. názvu společnosti zadavatele, IČO, sídla, kontaktní osoby zadavatele), cenu, dobu a místo provádění stavebních prací) a </w:t>
            </w:r>
            <w:r w:rsidR="00A66B9C" w:rsidRPr="00A66B9C">
              <w:rPr>
                <w:rFonts w:ascii="Calibri" w:hAnsi="Calibri" w:cs="Arial"/>
                <w:b/>
                <w:i/>
                <w:sz w:val="20"/>
                <w:szCs w:val="20"/>
              </w:rPr>
              <w:t>musí z něj být zřejmé splnění požadavků ZD</w:t>
            </w:r>
            <w:r w:rsidR="00A66B9C" w:rsidRPr="00A66B9C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499B8ADA" w14:textId="77777777" w:rsidR="000D5965" w:rsidRDefault="000D5965" w:rsidP="000D5965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9EDF31C" w14:textId="4075C601" w:rsidR="000D5965" w:rsidRPr="000D5965" w:rsidRDefault="0020655E" w:rsidP="000D5965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Součástí doložení technic</w:t>
            </w:r>
            <w: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ké kvalifikace budou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  <w:t>přehledné a detailní fotografie</w:t>
            </w:r>
            <w:r w:rsidR="000D5965" w:rsidRPr="000D5965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0D5965" w:rsidRPr="000D5965">
              <w:rPr>
                <w:rFonts w:ascii="Calibri" w:hAnsi="Calibri" w:cs="Arial"/>
                <w:i/>
                <w:sz w:val="20"/>
                <w:szCs w:val="20"/>
              </w:rPr>
              <w:t>ke každé vý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še uvedené realizované zakázce - </w:t>
            </w:r>
            <w:r w:rsidR="000D5965" w:rsidRPr="0020655E">
              <w:rPr>
                <w:rFonts w:ascii="Calibri" w:hAnsi="Calibri" w:cs="Arial"/>
                <w:i/>
                <w:sz w:val="20"/>
                <w:szCs w:val="20"/>
                <w:u w:val="single"/>
              </w:rPr>
              <w:t>vždy min. tři (3) fotografie</w:t>
            </w:r>
            <w:r w:rsidR="000D5965" w:rsidRPr="000D5965">
              <w:rPr>
                <w:rFonts w:ascii="Calibri" w:hAnsi="Calibri" w:cs="Arial"/>
                <w:i/>
                <w:sz w:val="20"/>
                <w:szCs w:val="20"/>
              </w:rPr>
              <w:t xml:space="preserve"> vč. zdokumentování detailů, ze kterých bude zřejmá kvalita provedených prací, u fotodokumentace bude vždy uvedeno, ke které z uvedených referencí náleží. </w:t>
            </w:r>
          </w:p>
          <w:p w14:paraId="4495F2E2" w14:textId="77777777" w:rsidR="000D5965" w:rsidRPr="00A66B9C" w:rsidRDefault="000D5965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1F9B19A" w14:textId="77777777" w:rsidTr="00A66B9C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34E680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38EB21F" w14:textId="77777777" w:rsidTr="00A66B9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F51B8" w14:textId="77777777" w:rsidR="00A66B9C" w:rsidRPr="00A66B9C" w:rsidRDefault="00A66B9C" w:rsidP="00A66B9C">
            <w:pPr>
              <w:spacing w:before="120" w:after="12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A66B9C" w:rsidRPr="00A66B9C" w14:paraId="43DFC8F5" w14:textId="77777777" w:rsidTr="00A66B9C">
        <w:trPr>
          <w:trHeight w:val="129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4542489" w14:textId="77777777" w:rsidR="00A66B9C" w:rsidRPr="00A66B9C" w:rsidRDefault="00A66B9C" w:rsidP="00A66B9C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A66B9C">
              <w:rPr>
                <w:rFonts w:ascii="Calibri" w:hAnsi="Calibri" w:cs="Calibri"/>
                <w:b/>
                <w:highlight w:val="yellow"/>
              </w:rPr>
              <w:t>Jako uchazeč o veřejnou zakázku čestně prohlašuji, že</w:t>
            </w:r>
          </w:p>
          <w:p w14:paraId="2B0A4402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poddodavateli;</w:t>
            </w:r>
          </w:p>
        </w:tc>
      </w:tr>
      <w:tr w:rsidR="00A66B9C" w:rsidRPr="00A66B9C" w14:paraId="1180016B" w14:textId="77777777" w:rsidTr="00A66B9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B2D3CBC" w14:textId="77777777" w:rsidR="00A66B9C" w:rsidRPr="00A66B9C" w:rsidRDefault="00A66B9C" w:rsidP="00A66B9C">
            <w:pPr>
              <w:spacing w:before="120" w:after="120"/>
              <w:ind w:left="34" w:right="34"/>
              <w:contextualSpacing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mezinárodních úmluv o lidských právech, sociálních či pracovních právech, zejména úmluv Mezinárodní organizace práce (ILO);</w:t>
            </w:r>
          </w:p>
        </w:tc>
      </w:tr>
      <w:tr w:rsidR="00A66B9C" w:rsidRPr="00A66B9C" w14:paraId="3806221B" w14:textId="77777777" w:rsidTr="00A66B9C">
        <w:trPr>
          <w:trHeight w:val="54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C328EE" w14:textId="77777777" w:rsidR="00A66B9C" w:rsidRPr="00A66B9C" w:rsidRDefault="00A66B9C" w:rsidP="00A66B9C">
            <w:pPr>
              <w:spacing w:before="120" w:after="120"/>
              <w:ind w:left="34"/>
              <w:contextualSpacing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zajistím 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dodržování předpisů</w:t>
            </w: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BOZP;</w:t>
            </w:r>
          </w:p>
        </w:tc>
      </w:tr>
      <w:tr w:rsidR="00A66B9C" w:rsidRPr="00A66B9C" w14:paraId="522C2C41" w14:textId="77777777" w:rsidTr="00A66B9C">
        <w:trPr>
          <w:trHeight w:val="663"/>
        </w:trPr>
        <w:tc>
          <w:tcPr>
            <w:tcW w:w="9924" w:type="dxa"/>
            <w:gridSpan w:val="5"/>
            <w:shd w:val="clear" w:color="auto" w:fill="FFFFFF"/>
          </w:tcPr>
          <w:p w14:paraId="5E573229" w14:textId="4E38935D" w:rsidR="00A66B9C" w:rsidRPr="00A66B9C" w:rsidRDefault="00A66B9C" w:rsidP="000D5965">
            <w:pPr>
              <w:spacing w:before="120" w:after="120"/>
              <w:ind w:left="34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 xml:space="preserve">zajistím uspořádání exkurze před dokončením veřejné </w:t>
            </w:r>
            <w:r w:rsidR="000D5965">
              <w:rPr>
                <w:rFonts w:ascii="Calibri" w:hAnsi="Calibri" w:cs="Times New Roman"/>
                <w:b/>
                <w:sz w:val="20"/>
                <w:highlight w:val="yellow"/>
              </w:rPr>
              <w:t>zakázky pro žáky/studenty, odborné skupiny nebo instituce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, kde budu v rámci podpory technic</w:t>
            </w:r>
            <w:r w:rsidR="000D5965">
              <w:rPr>
                <w:rFonts w:ascii="Calibri" w:hAnsi="Calibri" w:cs="Times New Roman"/>
                <w:b/>
                <w:sz w:val="20"/>
                <w:highlight w:val="yellow"/>
              </w:rPr>
              <w:t>kého vzdělávání prezentovat průběh a specifika obnovy památkového objektu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;</w:t>
            </w:r>
          </w:p>
        </w:tc>
      </w:tr>
      <w:tr w:rsidR="00A66B9C" w:rsidRPr="00A66B9C" w14:paraId="4B31D390" w14:textId="77777777" w:rsidTr="00A66B9C">
        <w:trPr>
          <w:trHeight w:val="66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3AA9FE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43C4C558" w14:textId="77777777" w:rsidR="00A66B9C" w:rsidRPr="00A66B9C" w:rsidRDefault="00A66B9C" w:rsidP="00A66B9C">
            <w:pPr>
              <w:spacing w:before="0" w:after="0"/>
              <w:jc w:val="center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A66B9C">
              <w:rPr>
                <w:rFonts w:ascii="Calibri" w:hAnsi="Calibri" w:cs="Times New Roman"/>
                <w:i/>
              </w:rPr>
              <w:t xml:space="preserve"> </w:t>
            </w:r>
          </w:p>
          <w:p w14:paraId="6ED3A0CD" w14:textId="77777777" w:rsidR="00A66B9C" w:rsidRPr="00A66B9C" w:rsidRDefault="00A66B9C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CCBE86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14B603CF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5BCC99C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Oprávněná osoba jednat jménem či za dodavatele:</w:t>
            </w:r>
          </w:p>
          <w:p w14:paraId="76F6241D" w14:textId="77777777" w:rsidR="00A66B9C" w:rsidRDefault="00A66B9C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  <w:p w14:paraId="568F1BFE" w14:textId="77777777" w:rsidR="006D3C67" w:rsidRPr="00A66B9C" w:rsidRDefault="006D3C67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  <w:bookmarkStart w:id="13" w:name="_GoBack"/>
            <w:bookmarkEnd w:id="13"/>
          </w:p>
        </w:tc>
      </w:tr>
    </w:tbl>
    <w:p w14:paraId="518E118E" w14:textId="77777777" w:rsidR="00A66B9C" w:rsidRPr="00A66B9C" w:rsidRDefault="00A66B9C" w:rsidP="00A66B9C">
      <w:pPr>
        <w:spacing w:before="0" w:after="160"/>
        <w:rPr>
          <w:rFonts w:ascii="Calibri" w:eastAsia="Times New Roman" w:hAnsi="Calibri" w:cs="Calibri"/>
          <w:lang w:eastAsia="cs-CZ"/>
        </w:rPr>
      </w:pPr>
    </w:p>
    <w:p w14:paraId="5244510C" w14:textId="77777777" w:rsidR="00A66B9C" w:rsidRPr="00A66B9C" w:rsidRDefault="00A66B9C" w:rsidP="00A66B9C">
      <w:pPr>
        <w:spacing w:before="0" w:after="160"/>
        <w:rPr>
          <w:rFonts w:ascii="Calibri" w:eastAsia="Calibri" w:hAnsi="Calibri" w:cs="Times New Roman"/>
        </w:rPr>
      </w:pPr>
    </w:p>
    <w:p w14:paraId="49B69ED5" w14:textId="77777777" w:rsidR="00A66B9C" w:rsidRPr="00F94401" w:rsidRDefault="00A66B9C" w:rsidP="00A66B9C">
      <w:pPr>
        <w:spacing w:before="0" w:after="160"/>
        <w:rPr>
          <w:rFonts w:ascii="Calibri" w:eastAsia="Times New Roman" w:hAnsi="Calibri" w:cs="Times New Roman"/>
          <w:szCs w:val="20"/>
          <w:lang w:eastAsia="cs-CZ"/>
        </w:rPr>
      </w:pPr>
    </w:p>
    <w:sectPr w:rsidR="00A66B9C" w:rsidRPr="00F94401" w:rsidSect="00DB40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428DA" w14:textId="77777777" w:rsidR="00D71CBA" w:rsidRDefault="00D71CBA" w:rsidP="00915814">
      <w:pPr>
        <w:spacing w:before="0" w:after="0" w:line="240" w:lineRule="auto"/>
      </w:pPr>
      <w:r>
        <w:separator/>
      </w:r>
    </w:p>
  </w:endnote>
  <w:endnote w:type="continuationSeparator" w:id="0">
    <w:p w14:paraId="39675C20" w14:textId="77777777" w:rsidR="00D71CBA" w:rsidRDefault="00D71CBA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261758"/>
      <w:docPartObj>
        <w:docPartGallery w:val="Page Numbers (Bottom of Page)"/>
        <w:docPartUnique/>
      </w:docPartObj>
    </w:sdtPr>
    <w:sdtEndPr/>
    <w:sdtContent>
      <w:p w14:paraId="7FE1F7C0" w14:textId="31BAFE74" w:rsidR="00351846" w:rsidRDefault="003518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67">
          <w:rPr>
            <w:noProof/>
          </w:rPr>
          <w:t>3</w:t>
        </w:r>
        <w:r>
          <w:fldChar w:fldCharType="end"/>
        </w:r>
      </w:p>
    </w:sdtContent>
  </w:sdt>
  <w:p w14:paraId="23027919" w14:textId="77777777" w:rsidR="00E12B43" w:rsidRPr="00591204" w:rsidRDefault="00E12B4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83D0" w14:textId="77777777" w:rsidR="00E12B43" w:rsidRDefault="00E12B4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C679BD8" wp14:editId="1DD27062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E1AF2" w14:textId="77777777" w:rsidR="00E12B43" w:rsidRPr="008233A9" w:rsidRDefault="00E12B43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79B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14:paraId="2D2E1AF2" w14:textId="77777777" w:rsidR="00E12B43" w:rsidRPr="008233A9" w:rsidRDefault="00E12B43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1526" w14:textId="77777777" w:rsidR="00D71CBA" w:rsidRDefault="00D71CBA" w:rsidP="00915814">
      <w:pPr>
        <w:spacing w:before="0" w:after="0" w:line="240" w:lineRule="auto"/>
      </w:pPr>
      <w:r>
        <w:separator/>
      </w:r>
    </w:p>
  </w:footnote>
  <w:footnote w:type="continuationSeparator" w:id="0">
    <w:p w14:paraId="599D8262" w14:textId="77777777" w:rsidR="00D71CBA" w:rsidRDefault="00D71CBA" w:rsidP="00915814">
      <w:pPr>
        <w:spacing w:before="0" w:after="0" w:line="240" w:lineRule="auto"/>
      </w:pPr>
      <w:r>
        <w:continuationSeparator/>
      </w:r>
    </w:p>
  </w:footnote>
  <w:footnote w:id="1">
    <w:p w14:paraId="3559A39E" w14:textId="77777777" w:rsidR="00A66B9C" w:rsidRDefault="00A66B9C" w:rsidP="00A66B9C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4AE6C5CE" w14:textId="77777777" w:rsidR="00A66B9C" w:rsidRDefault="00A66B9C" w:rsidP="00A66B9C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96AE0" w14:textId="213C8FC2" w:rsidR="00DB40E3" w:rsidRDefault="00E12B43" w:rsidP="00DB40E3">
    <w:pPr>
      <w:pStyle w:val="Zhlav"/>
    </w:pPr>
    <w:r>
      <w:rPr>
        <w:noProof/>
        <w:lang w:eastAsia="cs-CZ"/>
      </w:rPr>
      <w:drawing>
        <wp:inline distT="0" distB="0" distL="0" distR="0" wp14:anchorId="2FD51FF4" wp14:editId="1E379A90">
          <wp:extent cx="5759450" cy="947420"/>
          <wp:effectExtent l="0" t="0" r="0" b="5080"/>
          <wp:docPr id="1" name="Obrázek 1" descr="C:\Users\MOULIS~1\AppData\Local\Temp\$$_530A\Logo IROP a MMR v JPG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OULIS~1\AppData\Local\Temp\$$_530A\Logo IROP a MMR v JPG\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3BA14" w14:textId="2BD19A64" w:rsidR="00CC1FDE" w:rsidRPr="00CC1FDE" w:rsidRDefault="00CC1FDE" w:rsidP="00CC1FDE">
    <w:pPr>
      <w:pStyle w:val="Zhlav"/>
      <w:jc w:val="right"/>
      <w:rPr>
        <w:rFonts w:asciiTheme="majorHAnsi" w:hAnsiTheme="majorHAnsi" w:cstheme="majorHAnsi"/>
        <w:b/>
      </w:rPr>
    </w:pPr>
    <w:r w:rsidRPr="00CC1FDE">
      <w:rPr>
        <w:rFonts w:asciiTheme="majorHAnsi" w:hAnsiTheme="majorHAnsi" w:cstheme="majorHAnsi"/>
        <w:b/>
      </w:rPr>
      <w:t>Příloha č. 4 Výzvy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1FD0" w14:textId="77777777" w:rsidR="00E12B43" w:rsidRDefault="00E12B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6314A02" wp14:editId="3BF1200E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258F5" w14:textId="77777777" w:rsidR="00E12B43" w:rsidRDefault="00E12B43">
    <w:pPr>
      <w:pStyle w:val="Zhlav"/>
    </w:pPr>
  </w:p>
  <w:p w14:paraId="4E3BAC82" w14:textId="77777777" w:rsidR="00E12B43" w:rsidRDefault="00E12B43">
    <w:pPr>
      <w:pStyle w:val="Zhlav"/>
    </w:pPr>
  </w:p>
  <w:p w14:paraId="6255DAA8" w14:textId="77777777" w:rsidR="00E12B43" w:rsidRDefault="00E12B43">
    <w:pPr>
      <w:pStyle w:val="Zhlav"/>
    </w:pPr>
  </w:p>
  <w:p w14:paraId="12B23A4C" w14:textId="77777777" w:rsidR="00E12B43" w:rsidRDefault="00E12B43">
    <w:pPr>
      <w:pStyle w:val="Zhlav"/>
    </w:pPr>
  </w:p>
  <w:p w14:paraId="5A73323A" w14:textId="77777777" w:rsidR="00E12B43" w:rsidRDefault="00E12B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50BB"/>
    <w:multiLevelType w:val="hybridMultilevel"/>
    <w:tmpl w:val="5346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3FA6"/>
    <w:multiLevelType w:val="hybridMultilevel"/>
    <w:tmpl w:val="9568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C271A"/>
    <w:multiLevelType w:val="hybridMultilevel"/>
    <w:tmpl w:val="6FC67E7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642D"/>
    <w:multiLevelType w:val="hybridMultilevel"/>
    <w:tmpl w:val="B3C4F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10EB"/>
    <w:multiLevelType w:val="hybridMultilevel"/>
    <w:tmpl w:val="BC42A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340F"/>
    <w:multiLevelType w:val="hybridMultilevel"/>
    <w:tmpl w:val="C2E427A8"/>
    <w:lvl w:ilvl="0" w:tplc="CCD4752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57CF"/>
    <w:multiLevelType w:val="hybridMultilevel"/>
    <w:tmpl w:val="B05C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25D5"/>
    <w:rsid w:val="000C4A64"/>
    <w:rsid w:val="000D5965"/>
    <w:rsid w:val="00177FA8"/>
    <w:rsid w:val="00181E2A"/>
    <w:rsid w:val="00185629"/>
    <w:rsid w:val="001B7250"/>
    <w:rsid w:val="001D0939"/>
    <w:rsid w:val="001E34B5"/>
    <w:rsid w:val="001F3060"/>
    <w:rsid w:val="001F433D"/>
    <w:rsid w:val="0020655E"/>
    <w:rsid w:val="00207CB5"/>
    <w:rsid w:val="00213C94"/>
    <w:rsid w:val="0021778C"/>
    <w:rsid w:val="002503FC"/>
    <w:rsid w:val="002724D8"/>
    <w:rsid w:val="00280EFB"/>
    <w:rsid w:val="00282DB6"/>
    <w:rsid w:val="002926BE"/>
    <w:rsid w:val="002F3831"/>
    <w:rsid w:val="00341C4B"/>
    <w:rsid w:val="00351846"/>
    <w:rsid w:val="003731C7"/>
    <w:rsid w:val="003A4007"/>
    <w:rsid w:val="003C2842"/>
    <w:rsid w:val="003D1CEB"/>
    <w:rsid w:val="003D6438"/>
    <w:rsid w:val="003E1AC2"/>
    <w:rsid w:val="003E1BA0"/>
    <w:rsid w:val="003F1AD4"/>
    <w:rsid w:val="003F6445"/>
    <w:rsid w:val="00432CF4"/>
    <w:rsid w:val="004330C7"/>
    <w:rsid w:val="0043417C"/>
    <w:rsid w:val="004423CA"/>
    <w:rsid w:val="0045085A"/>
    <w:rsid w:val="004558BD"/>
    <w:rsid w:val="004640AF"/>
    <w:rsid w:val="00486428"/>
    <w:rsid w:val="004D5B05"/>
    <w:rsid w:val="004E54A6"/>
    <w:rsid w:val="0054455B"/>
    <w:rsid w:val="005734BC"/>
    <w:rsid w:val="00576CCC"/>
    <w:rsid w:val="00591204"/>
    <w:rsid w:val="005A4D95"/>
    <w:rsid w:val="005D11D0"/>
    <w:rsid w:val="005E43F5"/>
    <w:rsid w:val="005E6D54"/>
    <w:rsid w:val="005F3023"/>
    <w:rsid w:val="005F7A34"/>
    <w:rsid w:val="00613F59"/>
    <w:rsid w:val="00622CCC"/>
    <w:rsid w:val="00626D40"/>
    <w:rsid w:val="0063510B"/>
    <w:rsid w:val="00647C27"/>
    <w:rsid w:val="00664ECF"/>
    <w:rsid w:val="006A5344"/>
    <w:rsid w:val="006B2957"/>
    <w:rsid w:val="006D3C67"/>
    <w:rsid w:val="006D5439"/>
    <w:rsid w:val="00707BB6"/>
    <w:rsid w:val="0071515C"/>
    <w:rsid w:val="0074281E"/>
    <w:rsid w:val="00771040"/>
    <w:rsid w:val="007E0A20"/>
    <w:rsid w:val="007E39FE"/>
    <w:rsid w:val="00815A41"/>
    <w:rsid w:val="008233A9"/>
    <w:rsid w:val="00826283"/>
    <w:rsid w:val="00845ADB"/>
    <w:rsid w:val="00867483"/>
    <w:rsid w:val="00872959"/>
    <w:rsid w:val="008A40DE"/>
    <w:rsid w:val="008A6F80"/>
    <w:rsid w:val="008D4353"/>
    <w:rsid w:val="00901CE3"/>
    <w:rsid w:val="00915814"/>
    <w:rsid w:val="00931477"/>
    <w:rsid w:val="00966D68"/>
    <w:rsid w:val="009748BA"/>
    <w:rsid w:val="009774BF"/>
    <w:rsid w:val="00980EF2"/>
    <w:rsid w:val="00985067"/>
    <w:rsid w:val="009931FF"/>
    <w:rsid w:val="009A48C3"/>
    <w:rsid w:val="009B39BF"/>
    <w:rsid w:val="009C0802"/>
    <w:rsid w:val="009D4DBE"/>
    <w:rsid w:val="00A02E1B"/>
    <w:rsid w:val="00A24D32"/>
    <w:rsid w:val="00A44095"/>
    <w:rsid w:val="00A553C9"/>
    <w:rsid w:val="00A66B9C"/>
    <w:rsid w:val="00AD0A2B"/>
    <w:rsid w:val="00AD198A"/>
    <w:rsid w:val="00AF68D6"/>
    <w:rsid w:val="00B2156F"/>
    <w:rsid w:val="00B46B8C"/>
    <w:rsid w:val="00B5017A"/>
    <w:rsid w:val="00B52C3F"/>
    <w:rsid w:val="00B77893"/>
    <w:rsid w:val="00BC3662"/>
    <w:rsid w:val="00BE583C"/>
    <w:rsid w:val="00BE6E74"/>
    <w:rsid w:val="00BF0C41"/>
    <w:rsid w:val="00C21E04"/>
    <w:rsid w:val="00C619B0"/>
    <w:rsid w:val="00CA010B"/>
    <w:rsid w:val="00CC1FDE"/>
    <w:rsid w:val="00CC45A2"/>
    <w:rsid w:val="00CC4701"/>
    <w:rsid w:val="00CE58EB"/>
    <w:rsid w:val="00D00661"/>
    <w:rsid w:val="00D2643E"/>
    <w:rsid w:val="00D432A4"/>
    <w:rsid w:val="00D56D41"/>
    <w:rsid w:val="00D604E9"/>
    <w:rsid w:val="00D71CBA"/>
    <w:rsid w:val="00D97176"/>
    <w:rsid w:val="00DB07B2"/>
    <w:rsid w:val="00DB40E3"/>
    <w:rsid w:val="00DD5865"/>
    <w:rsid w:val="00E10F79"/>
    <w:rsid w:val="00E12B43"/>
    <w:rsid w:val="00E371CE"/>
    <w:rsid w:val="00E3750F"/>
    <w:rsid w:val="00E8445A"/>
    <w:rsid w:val="00EA328B"/>
    <w:rsid w:val="00ED5339"/>
    <w:rsid w:val="00F01896"/>
    <w:rsid w:val="00F346E6"/>
    <w:rsid w:val="00F4757B"/>
    <w:rsid w:val="00F924E2"/>
    <w:rsid w:val="00F94401"/>
    <w:rsid w:val="00FB575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B17F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59"/>
    <w:rsid w:val="00F944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F9440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401"/>
    <w:pPr>
      <w:spacing w:before="0"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94401"/>
    <w:rPr>
      <w:rFonts w:ascii="Calibri" w:eastAsia="Times New Roman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0EF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2724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66B9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B9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B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B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80EF2"/>
    <w:rPr>
      <w:color w:val="95BC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98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D8B8-5D06-4DEC-B029-C721C56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Václav Štrunc</cp:lastModifiedBy>
  <cp:revision>9</cp:revision>
  <cp:lastPrinted>2019-12-06T09:35:00Z</cp:lastPrinted>
  <dcterms:created xsi:type="dcterms:W3CDTF">2021-07-09T13:44:00Z</dcterms:created>
  <dcterms:modified xsi:type="dcterms:W3CDTF">2021-10-11T06:44:00Z</dcterms:modified>
</cp:coreProperties>
</file>