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87" w:rsidRDefault="00823E87" w:rsidP="000620B6">
      <w:pPr>
        <w:suppressAutoHyphens/>
        <w:spacing w:after="0" w:line="276" w:lineRule="auto"/>
        <w:ind w:left="4247" w:hanging="4247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b/>
        </w:rPr>
        <w:t xml:space="preserve">Příloha č. </w:t>
      </w:r>
      <w:r w:rsidR="005A0378">
        <w:rPr>
          <w:b/>
        </w:rPr>
        <w:t>2</w:t>
      </w:r>
      <w:r>
        <w:rPr>
          <w:b/>
        </w:rPr>
        <w:t xml:space="preserve"> Výzvy</w:t>
      </w:r>
    </w:p>
    <w:p w:rsidR="00BF1BD8" w:rsidRPr="00BF1BD8" w:rsidRDefault="00BF1BD8" w:rsidP="00BF1BD8">
      <w:pPr>
        <w:suppressAutoHyphens/>
        <w:spacing w:after="0" w:line="276" w:lineRule="auto"/>
        <w:ind w:left="4247" w:hanging="4247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KUPNÍ SMLOUVA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uzavřená dle ustanovení § 2079 a násl. zák. č. 89/2012 Sb., občanského zákoníku 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bCs/>
          <w:color w:val="000000"/>
          <w:lang w:eastAsia="cs-CZ"/>
        </w:rPr>
        <w:t>(</w:t>
      </w:r>
      <w:r w:rsidRPr="00BF1BD8">
        <w:rPr>
          <w:rFonts w:ascii="Calibri" w:eastAsia="Times New Roman" w:hAnsi="Calibri" w:cs="Calibri"/>
          <w:lang w:eastAsia="cs-CZ"/>
        </w:rPr>
        <w:t xml:space="preserve">dále jen </w:t>
      </w:r>
      <w:r w:rsidRPr="00BF1BD8">
        <w:rPr>
          <w:rFonts w:ascii="Calibri" w:eastAsia="Times New Roman" w:hAnsi="Calibri" w:cs="Calibri"/>
          <w:bCs/>
          <w:lang w:eastAsia="cs-CZ"/>
        </w:rPr>
        <w:t>„občanský zákoník“</w:t>
      </w:r>
      <w:r w:rsidRPr="00BF1BD8">
        <w:rPr>
          <w:rFonts w:ascii="Calibri" w:eastAsia="Times New Roman" w:hAnsi="Calibri" w:cs="Calibri"/>
          <w:lang w:eastAsia="cs-CZ"/>
        </w:rPr>
        <w:t>)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633A2" w:rsidRPr="00BF1BD8" w:rsidRDefault="001633A2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Smluvní strany: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Název: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Plzeňský kraj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Sídlo: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Škroupova 1760/18, Jižní Předměstí, 301 00 Plzeň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IČO: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70890366</w:t>
      </w:r>
    </w:p>
    <w:p w:rsidR="001633A2" w:rsidRPr="008063F1" w:rsidRDefault="001633A2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DIČ: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CZ70890366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Oprávněn k podpisu: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Mgr. Jiří Leščinský, ředitel Krajského úřadu Plzeňského kraje</w:t>
      </w:r>
    </w:p>
    <w:p w:rsidR="001228CB" w:rsidRPr="008063F1" w:rsidRDefault="001228CB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</w:t>
      </w:r>
      <w:r w:rsidR="001633A2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vněn k převzetí:</w:t>
      </w:r>
      <w:r w:rsidR="001633A2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Aleš Novák, pověřen zastupováním vedoucího oddělení autoprovozu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(dále též „</w:t>
      </w: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kupujíc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í“)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straně jedné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Název: 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Sídlo: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1633A2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IČO:</w:t>
      </w:r>
    </w:p>
    <w:p w:rsidR="001633A2" w:rsidRPr="008063F1" w:rsidRDefault="001633A2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DIČ: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Oprávněn k podpisu: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Zapsané v obchodním rejstříku, </w:t>
      </w:r>
      <w:proofErr w:type="gramStart"/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vedeném</w:t>
      </w:r>
      <w:r w:rsidR="001633A2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          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pod</w:t>
      </w:r>
      <w:proofErr w:type="gramEnd"/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</w:t>
      </w:r>
      <w:proofErr w:type="spellEnd"/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zn. </w:t>
      </w:r>
      <w:r w:rsidRPr="008063F1">
        <w:rPr>
          <w:rFonts w:ascii="Calibri" w:eastAsia="Times New Roman" w:hAnsi="Calibri" w:cs="Calibri"/>
          <w:sz w:val="24"/>
          <w:szCs w:val="24"/>
          <w:lang w:eastAsia="ar-SA"/>
        </w:rPr>
        <w:t>oddíl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</w:t>
      </w:r>
      <w:r w:rsidRPr="008063F1">
        <w:rPr>
          <w:rFonts w:ascii="Calibri" w:eastAsia="Times New Roman" w:hAnsi="Calibri" w:cs="Calibri"/>
          <w:sz w:val="24"/>
          <w:szCs w:val="24"/>
          <w:lang w:eastAsia="ar-SA"/>
        </w:rPr>
        <w:t xml:space="preserve">, vložka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(dále též „</w:t>
      </w: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prodávající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straně druhé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332E" w:rsidRDefault="00BF1BD8" w:rsidP="00E833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uzavírají spolu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</w:t>
      </w:r>
      <w:r w:rsidR="00E8332E" w:rsidRPr="00E8332E">
        <w:t xml:space="preserve"> </w:t>
      </w:r>
      <w:r w:rsidR="00E8332E" w:rsidRP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na základě nabídky prodávajícího podané v poptávkovém řízení na veřejnou zakázku malého rozsahu s názvem „Nákup osobních vozidel pro KÚPK 202</w:t>
      </w:r>
      <w:r w:rsidR="005A0378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1</w:t>
      </w:r>
      <w:r w:rsidR="007C4BD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(</w:t>
      </w:r>
      <w:r w:rsidR="00515FC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3</w:t>
      </w:r>
      <w:r w:rsidR="007C4BD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 vyhlášení)</w:t>
      </w:r>
      <w:r w:rsidR="00E8332E" w:rsidRP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“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tuto kupní smlouvu (dále jen „smlouva“)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:</w:t>
      </w:r>
    </w:p>
    <w:p w:rsidR="00E8332E" w:rsidRPr="008063F1" w:rsidRDefault="00E8332E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I.</w:t>
      </w:r>
    </w:p>
    <w:p w:rsidR="00BF1BD8" w:rsidRPr="008063F1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Předmět smlouvy</w:t>
      </w:r>
    </w:p>
    <w:p w:rsidR="00B6379A" w:rsidRPr="008063F1" w:rsidRDefault="00BF1BD8" w:rsidP="000620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Touto smlouvou se prodávající zavazuje k</w:t>
      </w:r>
      <w:r w:rsidR="005719E5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dodání</w:t>
      </w:r>
      <w:r w:rsidR="005719E5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r w:rsidR="001633A2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.....................</w:t>
      </w:r>
      <w:r w:rsidR="00B6379A" w:rsidRPr="008063F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(dále </w:t>
      </w:r>
      <w:r w:rsidR="0009168D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též jen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„zboží“) a kupující se zavazuje za zboží zaplatit prodávajícímu kupní cenu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podle čl. II. této smlouvy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:rsidR="00BF1BD8" w:rsidRPr="008063F1" w:rsidRDefault="00BF1BD8" w:rsidP="000620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Prodávající 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se zavazuje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, že zboží bude dodáno 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minimálně v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technické specifikaci a výbavě uvedené v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 jeho nabídce na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veřejnou zakázku malého rozsahu s názvem „Nákup osobních vozidel pro KÚPK 20</w:t>
      </w:r>
      <w:r w:rsidR="001633A2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2</w:t>
      </w:r>
      <w:r w:rsidR="005A0378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1</w:t>
      </w:r>
      <w:r w:rsidR="007C4BD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(</w:t>
      </w:r>
      <w:r w:rsidR="00EB530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3</w:t>
      </w:r>
      <w:r w:rsidR="007C4BD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. </w:t>
      </w:r>
      <w:bookmarkStart w:id="0" w:name="_GoBack"/>
      <w:r w:rsidR="007C4BD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vyhlášení</w:t>
      </w:r>
      <w:bookmarkEnd w:id="0"/>
      <w:r w:rsidR="007C4BD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“.</w:t>
      </w:r>
      <w:r w:rsidR="000620B6" w:rsidRPr="008063F1">
        <w:rPr>
          <w:sz w:val="24"/>
          <w:szCs w:val="24"/>
        </w:rPr>
        <w:t xml:space="preserve">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Technická specifikace zboží je uvedena v příloze této smlouvy.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lastRenderedPageBreak/>
        <w:t xml:space="preserve">Zboží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musí 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splň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ovat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technickou výbavu dle </w:t>
      </w:r>
      <w:proofErr w:type="spellStart"/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ust</w:t>
      </w:r>
      <w:proofErr w:type="spellEnd"/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 § 32 vyhlášky 341/2014 Sb., o schvalování technické způsobilosti a o technických podmínkách provozu vozidel na pozemních komunikacích, ve znění pozdějších předpisů.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Prodávající se zavazuje dodat kupujícímu zboží podle této smlouvy a převést na něj vlastnické právo. Kupující je povinen zboží bez vad od prodávajícího převzít a zaplatit za ně prodávajícímu dohodnutou kupní cenu podle čl. II. této smlouvy. 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Kupující nabývá vlastnické právo ke zboží </w:t>
      </w:r>
      <w:r w:rsidR="00823E87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jeho převzetím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. </w:t>
      </w:r>
    </w:p>
    <w:p w:rsidR="008063F1" w:rsidRDefault="008063F1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Kupní cena</w:t>
      </w:r>
    </w:p>
    <w:p w:rsidR="00BF1BD8" w:rsidRPr="008063F1" w:rsidRDefault="00BF1BD8" w:rsidP="003D71C1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Kupní cena </w:t>
      </w:r>
      <w:r w:rsidR="000620B6" w:rsidRPr="008063F1">
        <w:rPr>
          <w:rFonts w:ascii="Calibri" w:eastAsia="Times New Roman" w:hAnsi="Calibri" w:cs="Calibri"/>
          <w:sz w:val="24"/>
          <w:szCs w:val="24"/>
          <w:lang w:eastAsia="cs-CZ"/>
        </w:rPr>
        <w:t>za zboží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dle čl. I. smlouvy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činí</w:t>
      </w:r>
      <w:r w:rsidR="003D71C1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>..........................</w:t>
      </w:r>
      <w:r w:rsidR="00DD1838" w:rsidRPr="008063F1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>bez DPH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. 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>Cena bude navýšena o DPH v zákonné výši.</w:t>
      </w:r>
    </w:p>
    <w:p w:rsidR="00BF1BD8" w:rsidRPr="008063F1" w:rsidRDefault="00CC6FBD" w:rsidP="00CC6FBD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C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ena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je konečná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zahrnuje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veškeré výdaje spojené s řádným plněním předmětu této smlouvy včetně záruky, dopravy do místa dodání atd.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III.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Dodání zboží</w:t>
      </w:r>
    </w:p>
    <w:p w:rsidR="00BF1BD8" w:rsidRPr="008063F1" w:rsidRDefault="00BF1BD8" w:rsidP="00D452D4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je povinen dodat zboží nejpozději</w:t>
      </w:r>
      <w:r w:rsidR="00751A68" w:rsidRPr="008063F1">
        <w:rPr>
          <w:sz w:val="24"/>
          <w:szCs w:val="24"/>
        </w:rPr>
        <w:t xml:space="preserve"> </w:t>
      </w:r>
      <w:r w:rsidR="003D71C1" w:rsidRPr="008063F1">
        <w:rPr>
          <w:rFonts w:ascii="Calibri" w:eastAsia="Times New Roman" w:hAnsi="Calibri" w:cs="Calibri"/>
          <w:sz w:val="24"/>
          <w:szCs w:val="24"/>
          <w:lang w:eastAsia="cs-CZ"/>
        </w:rPr>
        <w:t>do</w:t>
      </w:r>
      <w:r w:rsidR="00A839FC" w:rsidRPr="008063F1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="007C4BD4" w:rsidRPr="007C4BD4">
        <w:rPr>
          <w:rFonts w:ascii="Calibri" w:eastAsia="Times New Roman" w:hAnsi="Calibri" w:cs="Calibri"/>
          <w:sz w:val="24"/>
          <w:szCs w:val="24"/>
          <w:lang w:eastAsia="cs-CZ"/>
        </w:rPr>
        <w:t>15</w:t>
      </w:r>
      <w:r w:rsidR="00A839FC" w:rsidRPr="008063F1">
        <w:rPr>
          <w:rFonts w:ascii="Calibri" w:eastAsia="Times New Roman" w:hAnsi="Calibri" w:cs="Calibri"/>
          <w:sz w:val="24"/>
          <w:szCs w:val="24"/>
          <w:lang w:eastAsia="cs-CZ"/>
        </w:rPr>
        <w:t>. 1</w:t>
      </w:r>
      <w:r w:rsidR="007C4BD4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A839FC" w:rsidRPr="008063F1">
        <w:rPr>
          <w:rFonts w:ascii="Calibri" w:eastAsia="Times New Roman" w:hAnsi="Calibri" w:cs="Calibri"/>
          <w:sz w:val="24"/>
          <w:szCs w:val="24"/>
          <w:lang w:eastAsia="cs-CZ"/>
        </w:rPr>
        <w:t>. 20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5A0378">
        <w:rPr>
          <w:rFonts w:ascii="Calibri" w:eastAsia="Times New Roman" w:hAnsi="Calibri" w:cs="Calibri"/>
          <w:sz w:val="24"/>
          <w:szCs w:val="24"/>
          <w:lang w:eastAsia="cs-CZ"/>
        </w:rPr>
        <w:t>1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A33956" w:rsidRPr="008063F1">
        <w:rPr>
          <w:sz w:val="24"/>
          <w:szCs w:val="24"/>
        </w:rPr>
        <w:t xml:space="preserve"> </w:t>
      </w:r>
      <w:r w:rsidR="00A33956" w:rsidRPr="008063F1">
        <w:rPr>
          <w:rFonts w:ascii="Calibri" w:eastAsia="Times New Roman" w:hAnsi="Calibri" w:cs="Calibri"/>
          <w:sz w:val="24"/>
          <w:szCs w:val="24"/>
          <w:lang w:eastAsia="cs-CZ"/>
        </w:rPr>
        <w:t>O konkrétním termínu předání je prodávající povinen kupujícího písemně vyrozumět minimálně 5 pracovních dnů předem.</w:t>
      </w:r>
    </w:p>
    <w:p w:rsidR="00BF1BD8" w:rsidRPr="008063F1" w:rsidRDefault="00BF1BD8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Mís</w:t>
      </w:r>
      <w:r w:rsidR="00A33956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tem dodání je sídlo kupujícího Škroupova 1760/18, Jižní Předměstí, 301 00 Plzeň. </w:t>
      </w:r>
    </w:p>
    <w:p w:rsidR="00BF1BD8" w:rsidRPr="008063F1" w:rsidRDefault="00A33956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O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předání zboží se sepíše předávací protokol podepsaný zástupcem na straně prodávajícího a zástupcem na straně kupujícího. </w:t>
      </w:r>
    </w:p>
    <w:p w:rsidR="00BF1BD8" w:rsidRPr="008063F1" w:rsidRDefault="00BF1BD8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se zavazuje dodat zboží:</w:t>
      </w:r>
    </w:p>
    <w:p w:rsidR="00BF1BD8" w:rsidRPr="008063F1" w:rsidRDefault="00A33956" w:rsidP="00A33956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s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>povinnou výbavou dle vyhlášky č. 341/2014 Sb., o schvalování technické způsobilosti a o technických podmínkách provozu vozidel na p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ozemních komunikacích,</w:t>
      </w:r>
    </w:p>
    <w:p w:rsidR="00BF1BD8" w:rsidRPr="008063F1" w:rsidRDefault="00A33956" w:rsidP="00A33956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se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>všemi provozními kapalinami na úrov</w:t>
      </w:r>
      <w:r w:rsidR="004A196A" w:rsidRPr="008063F1">
        <w:rPr>
          <w:rFonts w:ascii="Calibri" w:eastAsia="Times New Roman" w:hAnsi="Calibri" w:cs="Calibri"/>
          <w:sz w:val="24"/>
          <w:szCs w:val="24"/>
          <w:lang w:eastAsia="cs-CZ"/>
        </w:rPr>
        <w:t>ni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dle doporučení výrobce, </w:t>
      </w:r>
    </w:p>
    <w:p w:rsidR="004A196A" w:rsidRPr="008063F1" w:rsidRDefault="004A196A" w:rsidP="004A196A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přihlášení vozidla,</w:t>
      </w:r>
    </w:p>
    <w:p w:rsidR="00E54C9F" w:rsidRPr="008063F1" w:rsidRDefault="004A196A" w:rsidP="004A196A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všech dokladů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>, technické dokumentace a jiných listin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potřebných pro jeho převzetí a užívání</w:t>
      </w:r>
    </w:p>
    <w:p w:rsidR="00BF1BD8" w:rsidRPr="008063F1" w:rsidRDefault="00E54C9F" w:rsidP="00E54C9F">
      <w:pPr>
        <w:pStyle w:val="Odstavecseseznamem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servisní literatury v českém jazyce a návodu k obsluze vozidla</w:t>
      </w:r>
      <w:r w:rsidR="004A196A" w:rsidRPr="008063F1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BF1BD8" w:rsidRPr="008063F1" w:rsidRDefault="00BF1BD8" w:rsidP="004A196A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Kupující není povinen zboží převzít zejména v následujících případech:</w:t>
      </w:r>
    </w:p>
    <w:p w:rsidR="004A196A" w:rsidRPr="008063F1" w:rsidRDefault="00BF1BD8" w:rsidP="004A196A">
      <w:pPr>
        <w:pStyle w:val="Odstavecseseznamem"/>
        <w:numPr>
          <w:ilvl w:val="0"/>
          <w:numId w:val="14"/>
        </w:numPr>
        <w:tabs>
          <w:tab w:val="left" w:pos="851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>osobní automobil má vady</w:t>
      </w:r>
      <w:r w:rsidR="004A196A" w:rsidRPr="008063F1"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zejména nesplňuje</w:t>
      </w:r>
      <w:r w:rsidR="004A196A" w:rsidRPr="008063F1">
        <w:rPr>
          <w:rFonts w:ascii="Calibri" w:eastAsia="Times New Roman" w:hAnsi="Calibri" w:cs="Times New Roman"/>
          <w:sz w:val="24"/>
          <w:szCs w:val="24"/>
          <w:lang w:eastAsia="cs-CZ"/>
        </w:rPr>
        <w:t>-li</w:t>
      </w: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smluvní ujednání o jakosti a provedení,</w:t>
      </w:r>
    </w:p>
    <w:p w:rsidR="00BF1BD8" w:rsidRPr="008063F1" w:rsidRDefault="00BF1BD8" w:rsidP="004A196A">
      <w:pPr>
        <w:pStyle w:val="Odstavecseseznamem"/>
        <w:numPr>
          <w:ilvl w:val="0"/>
          <w:numId w:val="14"/>
        </w:numPr>
        <w:tabs>
          <w:tab w:val="left" w:pos="851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prodávající spolu se zbožím nepředá kupujícímu veškeré doklady, případně doklady nutné k užívání vozidel mají vady.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IV.</w:t>
      </w:r>
    </w:p>
    <w:p w:rsidR="00BF1BD8" w:rsidRPr="00E8332E" w:rsidRDefault="00BF1BD8" w:rsidP="00BF1BD8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Záruka za jakost, nároky z vad</w:t>
      </w:r>
    </w:p>
    <w:p w:rsidR="00BF1BD8" w:rsidRPr="008063F1" w:rsidRDefault="00BF1BD8" w:rsidP="002408C7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Prodávající zaručuje kupujícímu, že zboží odevzdané v souladu s touto smlouvou:</w:t>
      </w:r>
    </w:p>
    <w:p w:rsidR="00BF1BD8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je nové a nepoužité,</w:t>
      </w:r>
    </w:p>
    <w:p w:rsidR="00BF1BD8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>je plně funkční a má obvyklé technické vlastnosti, odpovídající technickým údajům výrobce,</w:t>
      </w:r>
    </w:p>
    <w:p w:rsidR="002408C7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je použitelné v České republice. </w:t>
      </w:r>
    </w:p>
    <w:p w:rsidR="00BF1BD8" w:rsidRPr="008063F1" w:rsidRDefault="00BF1BD8" w:rsidP="002408C7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Prodávající poskytuje ve smyslu § 2113 občanského zákoníku kupujícímu záruku za jakost, spočívající v tom, že zboží dodávané na základě této smlouvy, jakož i jeho veškeré části a jednotlivé komponenty, budou po záruční dobu způsobilé pro použití k obvyklým účelům a zachovají si obvyklé vlastnosti. Záruční doba počíná běžet dnem převzetí zboží bez vad kupujícím a trvá 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</w:t>
      </w:r>
    </w:p>
    <w:p w:rsidR="00BF1BD8" w:rsidRPr="008063F1" w:rsidRDefault="00BF1BD8" w:rsidP="003617F4">
      <w:pPr>
        <w:pStyle w:val="Odstavecseseznamem"/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se zavazuje prokázané vady bezplatně odstranit ve lhůtě do 5</w:t>
      </w:r>
      <w:r w:rsidRPr="008063F1">
        <w:rPr>
          <w:rFonts w:ascii="Calibri" w:eastAsia="Times New Roman" w:hAnsi="Calibri" w:cs="Calibri"/>
          <w:sz w:val="24"/>
          <w:szCs w:val="24"/>
          <w:lang w:eastAsia="ar-SA"/>
        </w:rPr>
        <w:t xml:space="preserve"> pracovních dnů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, nedojde-li k jiné dohodě.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Platební podmínky</w:t>
      </w:r>
    </w:p>
    <w:p w:rsidR="00BF1BD8" w:rsidRPr="008063F1" w:rsidRDefault="003617F4" w:rsidP="001633A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Pro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zaplacení kupní ceny zboží je prodávající povinen vystavit kupujícímu fakturu, která musí splňovat všechny náležitosti dle zvláštních právních předpisů. 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Na faktuře musí být uveden zveřejněný bankovní účet. </w:t>
      </w:r>
      <w:r w:rsidR="00C4519F"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neposkytuje zálohu.</w:t>
      </w:r>
    </w:p>
    <w:p w:rsidR="00BF1BD8" w:rsidRPr="008063F1" w:rsidRDefault="00BF1BD8" w:rsidP="003617F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Kupní cena je splatná po řádném dodání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>zboží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včetně všech dokladů a po oboustranném podepsání předávacího protokolu, </w:t>
      </w:r>
      <w:r w:rsidR="003617F4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a to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příkazem k úhradě na účet prodávajícího, který bude uvedený na faktuře.</w:t>
      </w:r>
    </w:p>
    <w:p w:rsidR="00BF1BD8" w:rsidRPr="008063F1" w:rsidRDefault="00BF1BD8" w:rsidP="00D2233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Splatnost faktury bude minimálně </w:t>
      </w:r>
      <w:r w:rsidR="001633A2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30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kalendářních dnů od dne jejího doručení kupujícímu. Nebude-li faktura splňovat veškeré náležitosti daňového dokladu, jak je uvedeno výše, nebo bude mít jiné vady v obsahu, je kupující oprávněn ji ve lhůtě její splatnosti prodávajícímu vrátit a prodávající je povinen vystavit kupujícímu fakturu opravenou či doplněnou. </w:t>
      </w:r>
      <w:r w:rsidR="00D22339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Do doby odstranění nedostatků faktury není kupující v prodlení s úhradou faktury. Po odstranění těchto nedostatků a opětovném doručení faktury kupujícímu běží nová lhůta splatnosti faktury.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Dnem úhrady se pro účely této smlouvy rozumí den odepsání fakturované částky z účtu kupujícího. </w:t>
      </w:r>
      <w:r w:rsidRPr="008063F1">
        <w:rPr>
          <w:rFonts w:ascii="Calibri" w:eastAsia="Calibri" w:hAnsi="Calibri" w:cs="Calibri"/>
          <w:sz w:val="24"/>
          <w:szCs w:val="24"/>
        </w:rPr>
        <w:t xml:space="preserve">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F1BD8" w:rsidRPr="008063F1" w:rsidRDefault="003617F4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VI</w:t>
      </w:r>
      <w:r w:rsidR="00BF1BD8"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Smluvní pokuta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Kupující má nárok na slevu z ceny zboží ve výši 0,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05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% z celkové kupní ceny dle čl. </w:t>
      </w:r>
      <w:proofErr w:type="gramStart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II</w:t>
      </w:r>
      <w:proofErr w:type="gramEnd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 této </w:t>
      </w:r>
      <w:proofErr w:type="gramStart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smlouvy</w:t>
      </w:r>
      <w:proofErr w:type="gramEnd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za prodlení prodávajícího s dodržením dodací lhůt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dle čl. III. této smlouvy, a to za každý byť započatý den prodlení s plněním této povinnosti.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V případě prodlení prodávajícího se zahájením odstraňování vady vozidel podle čl. IV. této smlouvy je kupující oprávněn požadovat po prodávajícím smluvní pokutu ve výši 500,- Kč (slovy: pět</w:t>
      </w:r>
      <w:r w:rsidR="00296788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set</w:t>
      </w:r>
      <w:r w:rsidR="00296788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korun českých), a to za každý započatý den prodlení.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Uhrazením smluvní pokuty není dotčeno právo na náhradu skutečně vzniklé škody v plné výši.</w:t>
      </w: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8332E" w:rsidRDefault="00E8332E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8332E" w:rsidRDefault="00E8332E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8332E" w:rsidRPr="008063F1" w:rsidRDefault="00E8332E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29678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VII</w:t>
      </w:r>
      <w:r w:rsidR="00BF1BD8"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Smlouva je vyhotovena ve </w:t>
      </w:r>
      <w:r w:rsidR="00C52C21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třech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stejnopisech, z nichž dva obdrží kupující a </w:t>
      </w:r>
      <w:r w:rsidR="00C52C21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jeden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prodávající. </w:t>
      </w:r>
    </w:p>
    <w:p w:rsidR="00897D31" w:rsidRPr="008063F1" w:rsidRDefault="00897D31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Nedílnou součástí smlouvy je příloha s technickou specifikací zboží.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Tuto smlouvu lze měnit pouze písemnými dodatky podepsanými oběma smluvními stranami.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Nastanou-li u některé ze smluvních stran okolnosti bránící řádnému plnění této smlouvy, je povinna to bez zbytečného odkladu oznámit druhé straně. 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Prodávající souhlasí s</w:t>
      </w:r>
      <w:r w:rsidR="000C56E7" w:rsidRPr="008063F1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uveřejněním této smlouvy</w:t>
      </w:r>
      <w:r w:rsidR="000C56E7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i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případných dodatků uzavřených k této smlouvě v registru smluv. Uveřejnění v registru smluv zabezpečí kupující.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suppressAutoHyphens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Smluvní strany prohlašují, že smlouva odpovídá jejich pravé a svobodné vůli, je uzavřena jasně a srozumitelně a podepsaní zástupci prohlašují, že jsou oprávněni se za smluvní stranu zavazovat.</w:t>
      </w:r>
    </w:p>
    <w:p w:rsidR="00BF1BD8" w:rsidRPr="008063F1" w:rsidRDefault="00BF1BD8" w:rsidP="00BF1BD8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uppressAutoHyphens/>
        <w:spacing w:after="0" w:line="276" w:lineRule="auto"/>
        <w:ind w:left="1092" w:hanging="525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42"/>
        <w:gridCol w:w="561"/>
        <w:gridCol w:w="4155"/>
      </w:tblGrid>
      <w:tr w:rsidR="00BF1BD8" w:rsidRPr="008063F1" w:rsidTr="00887AC5">
        <w:tc>
          <w:tcPr>
            <w:tcW w:w="4361" w:type="dxa"/>
            <w:shd w:val="clear" w:color="auto" w:fill="auto"/>
          </w:tcPr>
          <w:p w:rsidR="00BF1BD8" w:rsidRPr="008063F1" w:rsidRDefault="004E7B3D" w:rsidP="00DD183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 </w:t>
            </w:r>
            <w:r w:rsidR="00DD1838" w:rsidRPr="008063F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...</w:t>
            </w:r>
            <w:r w:rsidRPr="008063F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dne </w:t>
            </w:r>
          </w:p>
        </w:tc>
        <w:tc>
          <w:tcPr>
            <w:tcW w:w="567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:rsidR="00BF1BD8" w:rsidRPr="008063F1" w:rsidRDefault="004E7B3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V Plzni dne </w:t>
            </w:r>
          </w:p>
        </w:tc>
      </w:tr>
      <w:tr w:rsidR="00BF1BD8" w:rsidRPr="008063F1" w:rsidTr="00887AC5">
        <w:tc>
          <w:tcPr>
            <w:tcW w:w="4361" w:type="dxa"/>
            <w:shd w:val="clear" w:color="auto" w:fill="auto"/>
          </w:tcPr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Prodávající:</w:t>
            </w:r>
          </w:p>
          <w:p w:rsid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Pr="008063F1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Kupující:</w:t>
            </w:r>
          </w:p>
        </w:tc>
      </w:tr>
      <w:tr w:rsidR="00BF1BD8" w:rsidRPr="008063F1" w:rsidTr="00C52C21">
        <w:trPr>
          <w:trHeight w:hRule="exact" w:val="851"/>
        </w:trPr>
        <w:tc>
          <w:tcPr>
            <w:tcW w:w="4361" w:type="dxa"/>
            <w:shd w:val="clear" w:color="auto" w:fill="auto"/>
            <w:vAlign w:val="bottom"/>
          </w:tcPr>
          <w:p w:rsidR="00BF1BD8" w:rsidRPr="008063F1" w:rsidRDefault="00BF1BD8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:rsidR="00BF1BD8" w:rsidRPr="008063F1" w:rsidRDefault="00BF1BD8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.................................................................</w:t>
            </w:r>
          </w:p>
        </w:tc>
      </w:tr>
      <w:tr w:rsidR="00BF1BD8" w:rsidRPr="008063F1" w:rsidTr="00887AC5">
        <w:tc>
          <w:tcPr>
            <w:tcW w:w="4361" w:type="dxa"/>
            <w:shd w:val="clear" w:color="auto" w:fill="auto"/>
          </w:tcPr>
          <w:p w:rsidR="00BF1BD8" w:rsidRPr="008063F1" w:rsidRDefault="00BF1BD8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:rsidR="00BF1BD8" w:rsidRPr="008063F1" w:rsidRDefault="004E7B3D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Mgr. Jiří Leščinský</w:t>
            </w:r>
          </w:p>
          <w:p w:rsidR="004E7B3D" w:rsidRPr="008063F1" w:rsidRDefault="004E7B3D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ředitel KÚPK</w:t>
            </w:r>
          </w:p>
        </w:tc>
      </w:tr>
    </w:tbl>
    <w:p w:rsidR="0079797B" w:rsidRPr="008063F1" w:rsidRDefault="0079797B">
      <w:pPr>
        <w:rPr>
          <w:sz w:val="24"/>
          <w:szCs w:val="24"/>
        </w:rPr>
      </w:pPr>
    </w:p>
    <w:sectPr w:rsidR="0079797B" w:rsidRPr="008063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9F" w:rsidRDefault="00E54C9F" w:rsidP="00E54C9F">
      <w:pPr>
        <w:spacing w:after="0" w:line="240" w:lineRule="auto"/>
      </w:pPr>
      <w:r>
        <w:separator/>
      </w:r>
    </w:p>
  </w:endnote>
  <w:endnote w:type="continuationSeparator" w:id="0">
    <w:p w:rsidR="00E54C9F" w:rsidRDefault="00E54C9F" w:rsidP="00E5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899327"/>
      <w:docPartObj>
        <w:docPartGallery w:val="Page Numbers (Bottom of Page)"/>
        <w:docPartUnique/>
      </w:docPartObj>
    </w:sdtPr>
    <w:sdtEndPr/>
    <w:sdtContent>
      <w:p w:rsidR="00E54C9F" w:rsidRDefault="00E54C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02">
          <w:rPr>
            <w:noProof/>
          </w:rPr>
          <w:t>4</w:t>
        </w:r>
        <w:r>
          <w:fldChar w:fldCharType="end"/>
        </w:r>
      </w:p>
    </w:sdtContent>
  </w:sdt>
  <w:p w:rsidR="00E54C9F" w:rsidRDefault="00E54C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9F" w:rsidRDefault="00E54C9F" w:rsidP="00E54C9F">
      <w:pPr>
        <w:spacing w:after="0" w:line="240" w:lineRule="auto"/>
      </w:pPr>
      <w:r>
        <w:separator/>
      </w:r>
    </w:p>
  </w:footnote>
  <w:footnote w:type="continuationSeparator" w:id="0">
    <w:p w:rsidR="00E54C9F" w:rsidRDefault="00E54C9F" w:rsidP="00E5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48A"/>
    <w:multiLevelType w:val="hybridMultilevel"/>
    <w:tmpl w:val="17707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909"/>
    <w:multiLevelType w:val="hybridMultilevel"/>
    <w:tmpl w:val="AB765C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F7B7C"/>
    <w:multiLevelType w:val="hybridMultilevel"/>
    <w:tmpl w:val="55562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E7D57"/>
    <w:multiLevelType w:val="hybridMultilevel"/>
    <w:tmpl w:val="D8887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B04D5"/>
    <w:multiLevelType w:val="hybridMultilevel"/>
    <w:tmpl w:val="FBB84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72E"/>
    <w:multiLevelType w:val="hybridMultilevel"/>
    <w:tmpl w:val="4DE81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F4667"/>
    <w:multiLevelType w:val="hybridMultilevel"/>
    <w:tmpl w:val="70E801DA"/>
    <w:lvl w:ilvl="0" w:tplc="2F72AC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0ED40F1"/>
    <w:multiLevelType w:val="hybridMultilevel"/>
    <w:tmpl w:val="2684DA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12EB"/>
    <w:multiLevelType w:val="hybridMultilevel"/>
    <w:tmpl w:val="F77631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0545A"/>
    <w:multiLevelType w:val="hybridMultilevel"/>
    <w:tmpl w:val="A998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955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8070E0"/>
    <w:multiLevelType w:val="hybridMultilevel"/>
    <w:tmpl w:val="CB7008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1633F9"/>
    <w:multiLevelType w:val="hybridMultilevel"/>
    <w:tmpl w:val="F5E60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33B98"/>
    <w:multiLevelType w:val="hybridMultilevel"/>
    <w:tmpl w:val="B3EE3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045BE"/>
    <w:multiLevelType w:val="hybridMultilevel"/>
    <w:tmpl w:val="AEB00F98"/>
    <w:lvl w:ilvl="0" w:tplc="59184258">
      <w:start w:val="6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75FAE"/>
    <w:multiLevelType w:val="hybridMultilevel"/>
    <w:tmpl w:val="D25A7F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2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8"/>
    <w:rsid w:val="000620B6"/>
    <w:rsid w:val="0009168D"/>
    <w:rsid w:val="000C56E7"/>
    <w:rsid w:val="000F23BB"/>
    <w:rsid w:val="001228CB"/>
    <w:rsid w:val="00127F85"/>
    <w:rsid w:val="001633A2"/>
    <w:rsid w:val="002408C7"/>
    <w:rsid w:val="00296788"/>
    <w:rsid w:val="00352B2B"/>
    <w:rsid w:val="00356F86"/>
    <w:rsid w:val="003617F4"/>
    <w:rsid w:val="003D71C1"/>
    <w:rsid w:val="004A196A"/>
    <w:rsid w:val="004E7B3D"/>
    <w:rsid w:val="00515FC3"/>
    <w:rsid w:val="00544256"/>
    <w:rsid w:val="005719E5"/>
    <w:rsid w:val="005A0378"/>
    <w:rsid w:val="00751A68"/>
    <w:rsid w:val="0079797B"/>
    <w:rsid w:val="007C0382"/>
    <w:rsid w:val="007C4BD4"/>
    <w:rsid w:val="008063F1"/>
    <w:rsid w:val="00814201"/>
    <w:rsid w:val="0082369F"/>
    <w:rsid w:val="00823E87"/>
    <w:rsid w:val="00897D31"/>
    <w:rsid w:val="00957B0F"/>
    <w:rsid w:val="009C15E5"/>
    <w:rsid w:val="00A13A3C"/>
    <w:rsid w:val="00A33956"/>
    <w:rsid w:val="00A4411A"/>
    <w:rsid w:val="00A839FC"/>
    <w:rsid w:val="00B00D23"/>
    <w:rsid w:val="00B6379A"/>
    <w:rsid w:val="00B96BE9"/>
    <w:rsid w:val="00BF1BD8"/>
    <w:rsid w:val="00C4519F"/>
    <w:rsid w:val="00C52C21"/>
    <w:rsid w:val="00C9351D"/>
    <w:rsid w:val="00CA0AA2"/>
    <w:rsid w:val="00CC6FBD"/>
    <w:rsid w:val="00D22339"/>
    <w:rsid w:val="00D54DE0"/>
    <w:rsid w:val="00DD1838"/>
    <w:rsid w:val="00E53118"/>
    <w:rsid w:val="00E54C9F"/>
    <w:rsid w:val="00E829A6"/>
    <w:rsid w:val="00E8332E"/>
    <w:rsid w:val="00EB5302"/>
    <w:rsid w:val="00F1795D"/>
    <w:rsid w:val="00F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B70C"/>
  <w15:chartTrackingRefBased/>
  <w15:docId w15:val="{FA995B9B-19DD-4E53-892A-D44B8A9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9A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C9F"/>
  </w:style>
  <w:style w:type="paragraph" w:styleId="Zpat">
    <w:name w:val="footer"/>
    <w:basedOn w:val="Normln"/>
    <w:link w:val="ZpatChar"/>
    <w:uiPriority w:val="99"/>
    <w:unhideWhenUsed/>
    <w:rsid w:val="00E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Lucáková Helena</cp:lastModifiedBy>
  <cp:revision>4</cp:revision>
  <dcterms:created xsi:type="dcterms:W3CDTF">2021-08-30T13:02:00Z</dcterms:created>
  <dcterms:modified xsi:type="dcterms:W3CDTF">2021-09-02T09:11:00Z</dcterms:modified>
</cp:coreProperties>
</file>