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75"/>
        <w:gridCol w:w="18"/>
        <w:gridCol w:w="1123"/>
        <w:gridCol w:w="1276"/>
        <w:gridCol w:w="1701"/>
        <w:gridCol w:w="563"/>
        <w:gridCol w:w="713"/>
        <w:gridCol w:w="2128"/>
      </w:tblGrid>
      <w:tr w:rsidR="00CC0BAE" w:rsidRPr="00CC0BAE" w14:paraId="27ED61DE" w14:textId="77777777" w:rsidTr="00807280">
        <w:trPr>
          <w:trHeight w:val="740"/>
          <w:jc w:val="center"/>
        </w:trPr>
        <w:tc>
          <w:tcPr>
            <w:tcW w:w="99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B55792" w14:textId="53CB620E" w:rsidR="00CC0BAE" w:rsidRPr="00CC0BAE" w:rsidRDefault="00CC0BAE" w:rsidP="00CC0B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Čestné prohlášení o kvalifikaci a poddodavatelích</w:t>
            </w:r>
          </w:p>
        </w:tc>
      </w:tr>
      <w:tr w:rsidR="00CC0BAE" w:rsidRPr="00CC0BAE" w14:paraId="4B75460A" w14:textId="77777777" w:rsidTr="00807280">
        <w:trPr>
          <w:trHeight w:hRule="exact" w:val="397"/>
          <w:jc w:val="center"/>
        </w:trPr>
        <w:tc>
          <w:tcPr>
            <w:tcW w:w="9908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055B7" w14:textId="77777777" w:rsidR="00CC0BAE" w:rsidRPr="00CC0BAE" w:rsidRDefault="00CC0BAE" w:rsidP="00CC0BA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CC0BA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CC0BAE" w:rsidRPr="00CC0BAE" w14:paraId="1FCB8D6E" w14:textId="77777777" w:rsidTr="00807280">
        <w:trPr>
          <w:trHeight w:val="284"/>
          <w:jc w:val="center"/>
        </w:trPr>
        <w:tc>
          <w:tcPr>
            <w:tcW w:w="990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CD16F" w14:textId="0FF3181B" w:rsidR="00CC0BAE" w:rsidRPr="00CC0BAE" w:rsidRDefault="00CC0BAE" w:rsidP="00CC0BA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bookmarkStart w:id="0" w:name="_Hlk74764234"/>
            <w:r w:rsidRPr="00CC0BAE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„</w:t>
            </w:r>
            <w:r w:rsidR="00B83173" w:rsidRPr="00B8317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Dodávka IT vybavení a stavebnic pro Gymnázium Luďka Pika, Plzeň</w:t>
            </w:r>
            <w:r w:rsidRPr="00CC0BAE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“</w:t>
            </w:r>
            <w:bookmarkEnd w:id="0"/>
          </w:p>
        </w:tc>
      </w:tr>
      <w:tr w:rsidR="00B83173" w:rsidRPr="00CC0BAE" w14:paraId="689653EF" w14:textId="77777777" w:rsidTr="00B83173">
        <w:trPr>
          <w:trHeight w:val="284"/>
          <w:jc w:val="center"/>
        </w:trPr>
        <w:tc>
          <w:tcPr>
            <w:tcW w:w="24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9A71A" w14:textId="5D4684FE" w:rsidR="00B83173" w:rsidRPr="00CC0BAE" w:rsidRDefault="00B83173" w:rsidP="00CC0BA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ČÁST </w:t>
            </w:r>
            <w:r w:rsidRPr="00CC0BA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ZAKÁZKY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1AD69" w14:textId="16167ADD" w:rsidR="00B83173" w:rsidRPr="00B83173" w:rsidRDefault="00B83173" w:rsidP="00CC0BA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8317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DOPLNIT</w:t>
            </w:r>
          </w:p>
        </w:tc>
      </w:tr>
      <w:tr w:rsidR="00B83173" w:rsidRPr="00CC0BAE" w14:paraId="2F7B2574" w14:textId="77777777" w:rsidTr="00742749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D8369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733CD" w14:textId="4301939F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A0776">
              <w:rPr>
                <w:rFonts w:ascii="Calibri" w:eastAsia="Times New Roman" w:hAnsi="Calibri" w:cs="Times New Roman"/>
                <w:b/>
                <w:lang w:eastAsia="cs-CZ"/>
              </w:rPr>
              <w:t>Gymnázium Luďka Pika, Plzeň</w:t>
            </w:r>
          </w:p>
        </w:tc>
      </w:tr>
      <w:tr w:rsidR="00B83173" w:rsidRPr="00CC0BAE" w14:paraId="0DFF7AEA" w14:textId="77777777" w:rsidTr="00742749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588EC9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CC0BAE">
              <w:rPr>
                <w:rFonts w:ascii="Calibri" w:eastAsia="Times New Roman" w:hAnsi="Calibri" w:cs="Times New Roman"/>
                <w:lang w:eastAsia="cs-CZ"/>
              </w:rPr>
              <w:t>SÍDLO:</w:t>
            </w:r>
          </w:p>
        </w:tc>
        <w:tc>
          <w:tcPr>
            <w:tcW w:w="4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6A7EF9" w14:textId="5B63EF91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2A0776">
              <w:rPr>
                <w:rFonts w:ascii="Calibri" w:eastAsia="Times New Roman" w:hAnsi="Calibri" w:cs="Times New Roman"/>
                <w:lang w:eastAsia="cs-CZ"/>
              </w:rPr>
              <w:t>Opavská 823/21, Plzeň</w:t>
            </w:r>
            <w:r w:rsidRPr="002B67E0">
              <w:rPr>
                <w:rFonts w:ascii="Calibri" w:eastAsia="Times New Roman" w:hAnsi="Calibri" w:cs="Times New Roman"/>
                <w:lang w:eastAsia="cs-CZ"/>
              </w:rPr>
              <w:t xml:space="preserve">, PSČ </w:t>
            </w:r>
            <w:r w:rsidRPr="002A0776">
              <w:rPr>
                <w:rFonts w:ascii="Calibri" w:eastAsia="Times New Roman" w:hAnsi="Calibri" w:cs="Times New Roman"/>
                <w:lang w:eastAsia="cs-CZ"/>
              </w:rPr>
              <w:t>312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2A0776">
              <w:rPr>
                <w:rFonts w:ascii="Calibri" w:eastAsia="Times New Roman" w:hAnsi="Calibri" w:cs="Times New Roman"/>
                <w:lang w:eastAsia="cs-CZ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95FB03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CC0BAE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B72C9" w14:textId="3294B741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B83173">
              <w:rPr>
                <w:rFonts w:ascii="Calibri" w:eastAsia="Times New Roman" w:hAnsi="Calibri" w:cs="Times New Roman"/>
                <w:lang w:eastAsia="cs-CZ"/>
              </w:rPr>
              <w:t>49778102</w:t>
            </w:r>
          </w:p>
        </w:tc>
      </w:tr>
      <w:tr w:rsidR="00B83173" w:rsidRPr="00CC0BAE" w14:paraId="0F6A9AFD" w14:textId="77777777" w:rsidTr="009613B2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1B1A15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C45E83" w14:textId="64F4EBAA" w:rsidR="00B83173" w:rsidRPr="00CC0BAE" w:rsidRDefault="00B83173" w:rsidP="00B831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2A0776">
              <w:rPr>
                <w:rFonts w:ascii="Calibri" w:eastAsia="Times New Roman" w:hAnsi="Calibri" w:cs="Times New Roman"/>
                <w:lang w:eastAsia="cs-CZ"/>
              </w:rPr>
              <w:t>Mgr. Aleš Janoušek</w:t>
            </w:r>
            <w:r w:rsidRPr="002B67E0">
              <w:rPr>
                <w:rFonts w:ascii="Calibri" w:eastAsia="Times New Roman" w:hAnsi="Calibri" w:cs="Times New Roman"/>
                <w:lang w:eastAsia="cs-CZ"/>
              </w:rPr>
              <w:t>, ředitel školy</w:t>
            </w:r>
          </w:p>
        </w:tc>
      </w:tr>
      <w:tr w:rsidR="00B83173" w:rsidRPr="00CC0BAE" w14:paraId="0B676150" w14:textId="77777777" w:rsidTr="009613B2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C895C2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Cs/>
                <w:caps/>
                <w:lang w:eastAsia="cs-CZ"/>
              </w:rPr>
              <w:t>kontaktní osoba:</w:t>
            </w:r>
          </w:p>
        </w:tc>
        <w:tc>
          <w:tcPr>
            <w:tcW w:w="75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5EFA5" w14:textId="13F6A034" w:rsidR="00B83173" w:rsidRPr="00CC0BAE" w:rsidRDefault="00B83173" w:rsidP="00B831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2A0776">
              <w:rPr>
                <w:rFonts w:ascii="Calibri" w:eastAsia="Times New Roman" w:hAnsi="Calibri" w:cs="Times New Roman"/>
                <w:lang w:eastAsia="cs-CZ"/>
              </w:rPr>
              <w:t>Ing. Marcela Hrušková</w:t>
            </w:r>
          </w:p>
        </w:tc>
      </w:tr>
      <w:tr w:rsidR="00B83173" w:rsidRPr="00CC0BAE" w14:paraId="7D939EB3" w14:textId="77777777" w:rsidTr="00E732E8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0D01C6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Cs/>
                <w:caps/>
                <w:lang w:eastAsia="cs-CZ"/>
              </w:rPr>
              <w:t>telefon: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09B5E3" w14:textId="70D4A607" w:rsidR="00B83173" w:rsidRPr="00CC0BAE" w:rsidRDefault="00B83173" w:rsidP="00B831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B67E0">
              <w:rPr>
                <w:rFonts w:ascii="Calibri" w:eastAsia="Times New Roman" w:hAnsi="Calibri" w:cs="Times New Roman"/>
                <w:lang w:eastAsia="cs-CZ"/>
              </w:rPr>
              <w:t xml:space="preserve">+420 </w:t>
            </w:r>
            <w:r w:rsidRPr="002A0776">
              <w:rPr>
                <w:rFonts w:ascii="Calibri" w:eastAsia="Times New Roman" w:hAnsi="Calibri" w:cs="Times New Roman"/>
                <w:lang w:eastAsia="cs-CZ"/>
              </w:rPr>
              <w:t>773 985 521</w:t>
            </w:r>
          </w:p>
        </w:tc>
      </w:tr>
      <w:tr w:rsidR="00B83173" w:rsidRPr="00CC0BAE" w14:paraId="7971863D" w14:textId="77777777" w:rsidTr="00E732E8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3C460B" w14:textId="77777777" w:rsidR="00B83173" w:rsidRPr="00CC0BAE" w:rsidRDefault="00B83173" w:rsidP="00B83173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Cs/>
                <w:caps/>
                <w:lang w:eastAsia="cs-CZ"/>
              </w:rPr>
              <w:t>e-mail: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7E824" w14:textId="7570590B" w:rsidR="00B83173" w:rsidRPr="00CC0BAE" w:rsidRDefault="007B1A26" w:rsidP="00B83173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hyperlink r:id="rId8" w:history="1">
              <w:r w:rsidR="00B83173" w:rsidRPr="00D0120C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hruskova@glp.cz</w:t>
              </w:r>
            </w:hyperlink>
            <w:r w:rsidR="00B8317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CC0BAE" w:rsidRPr="00CC0BAE" w14:paraId="17F51770" w14:textId="77777777" w:rsidTr="00807280">
        <w:trPr>
          <w:trHeight w:val="284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37D836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4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E4171" w14:textId="77777777" w:rsidR="00CC0BAE" w:rsidRPr="00CC0BAE" w:rsidRDefault="00CC0BAE" w:rsidP="00CC0B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" w:name="polDruhVZ"/>
            <w:r w:rsidRPr="00CC0BAE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CC0BAE">
              <w:rPr>
                <w:rFonts w:ascii="Calibri" w:eastAsia="Times New Roman" w:hAnsi="Calibri" w:cs="Calibri"/>
                <w:lang w:eastAsia="cs-CZ"/>
              </w:rPr>
            </w: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CC0BAE">
              <w:rPr>
                <w:rFonts w:ascii="Calibri" w:eastAsia="Times New Roman" w:hAnsi="Calibri" w:cs="Calibri"/>
                <w:lang w:eastAsia="cs-CZ"/>
              </w:rPr>
              <w:t>Dodávky</w:t>
            </w: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D1843D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AD921" w14:textId="77777777" w:rsidR="00CC0BAE" w:rsidRPr="00CC0BAE" w:rsidRDefault="00CC0BAE" w:rsidP="00CC0B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2" w:name="polRezimVZ"/>
            <w:r w:rsidRPr="00CC0BAE"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 w:rsidRPr="00CC0BAE">
              <w:rPr>
                <w:rFonts w:ascii="Calibri" w:eastAsia="Times New Roman" w:hAnsi="Calibri" w:cs="Calibri"/>
                <w:lang w:eastAsia="cs-CZ"/>
              </w:rPr>
            </w: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Pr="00CC0BAE">
              <w:rPr>
                <w:rFonts w:ascii="Calibri" w:eastAsia="Times New Roman" w:hAnsi="Calibri" w:cs="Calibri"/>
                <w:lang w:eastAsia="cs-CZ"/>
              </w:rPr>
              <w:t>VZMR</w:t>
            </w:r>
            <w:r w:rsidRPr="00CC0BAE"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F8669D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546AC" w14:textId="77777777" w:rsidR="00CC0BAE" w:rsidRPr="00CC0BAE" w:rsidRDefault="00CC0BAE" w:rsidP="00CC0B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CC0BAE" w:rsidRPr="00CC0BAE" w14:paraId="1ED3DF61" w14:textId="77777777" w:rsidTr="00807280">
        <w:trPr>
          <w:trHeight w:hRule="exact"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90E89F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FINANCOVÁNO Z EU:</w:t>
            </w:r>
          </w:p>
        </w:tc>
        <w:tc>
          <w:tcPr>
            <w:tcW w:w="752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8F9CC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„Vzdělávání 4.0 v Plzeňském kraji“ CZ. 02. 3. 68 /0.0/0.0/19_078/0019021</w:t>
            </w:r>
          </w:p>
        </w:tc>
      </w:tr>
      <w:tr w:rsidR="00CC0BAE" w:rsidRPr="00CC0BAE" w14:paraId="7FC9E2F6" w14:textId="77777777" w:rsidTr="00807280">
        <w:trPr>
          <w:trHeight w:hRule="exact" w:val="568"/>
          <w:jc w:val="center"/>
        </w:trPr>
        <w:tc>
          <w:tcPr>
            <w:tcW w:w="990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2D3EAA" w14:textId="77777777" w:rsidR="00CC0BAE" w:rsidRPr="00CC0BAE" w:rsidRDefault="00CC0BAE" w:rsidP="00CC0B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bookmarkStart w:id="3" w:name="_Hlk79616669"/>
            <w:r w:rsidRPr="00CC0BAE">
              <w:rPr>
                <w:rFonts w:ascii="Calibri" w:eastAsia="Times New Roman" w:hAnsi="Calibri" w:cs="Calibri"/>
                <w:b/>
                <w:lang w:eastAsia="cs-CZ"/>
              </w:rPr>
              <w:t>DODAVATEL</w:t>
            </w:r>
          </w:p>
        </w:tc>
      </w:tr>
      <w:tr w:rsidR="00CC0BAE" w:rsidRPr="00CC0BAE" w14:paraId="287F0CE2" w14:textId="77777777" w:rsidTr="00807280">
        <w:trPr>
          <w:trHeight w:hRule="exact" w:val="56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14E416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0F69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CC0BAE" w:rsidRPr="00CC0BAE" w14:paraId="719DED6F" w14:textId="77777777" w:rsidTr="00807280">
        <w:trPr>
          <w:trHeight w:hRule="exact" w:val="570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1DF67F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290C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19311" w14:textId="77777777" w:rsidR="00CC0BAE" w:rsidRPr="00CC0BAE" w:rsidRDefault="00CC0BAE" w:rsidP="00CC0BAE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3C79E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CC0BAE" w:rsidRPr="00CC0BAE" w14:paraId="2C019845" w14:textId="77777777" w:rsidTr="00807280">
        <w:trPr>
          <w:trHeight w:hRule="exact" w:val="564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AAB0E3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0CE27" w14:textId="77777777" w:rsidR="00CC0BAE" w:rsidRPr="00CC0BAE" w:rsidRDefault="00CC0BAE" w:rsidP="00CC0B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C0BA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bookmarkEnd w:id="3"/>
    </w:tbl>
    <w:p w14:paraId="0E14F95C" w14:textId="5227571D" w:rsidR="00CC0BAE" w:rsidRDefault="00CC0BAE" w:rsidP="008639B7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520147A8" w14:textId="77777777" w:rsidR="008639B7" w:rsidRPr="008639B7" w:rsidRDefault="008639B7" w:rsidP="008639B7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639B7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KVALIFIKACI</w:t>
      </w:r>
    </w:p>
    <w:p w14:paraId="1626DB17" w14:textId="77777777" w:rsidR="008639B7" w:rsidRPr="008639B7" w:rsidRDefault="008639B7" w:rsidP="008639B7">
      <w:pPr>
        <w:numPr>
          <w:ilvl w:val="0"/>
          <w:numId w:val="11"/>
        </w:numPr>
        <w:spacing w:before="0" w:after="120" w:line="276" w:lineRule="auto"/>
        <w:ind w:left="284" w:right="-426" w:hanging="568"/>
        <w:contextualSpacing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8639B7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8639B7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8639B7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6BAFB9C6" w14:textId="77777777" w:rsidR="008639B7" w:rsidRPr="008639B7" w:rsidRDefault="008639B7" w:rsidP="008639B7">
      <w:pPr>
        <w:numPr>
          <w:ilvl w:val="0"/>
          <w:numId w:val="12"/>
        </w:numPr>
        <w:spacing w:before="0" w:after="200" w:line="276" w:lineRule="auto"/>
        <w:ind w:left="142" w:right="-284" w:hanging="426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</w:r>
    </w:p>
    <w:p w14:paraId="4F76D884" w14:textId="77777777" w:rsidR="008639B7" w:rsidRPr="008639B7" w:rsidRDefault="008639B7" w:rsidP="008639B7">
      <w:pPr>
        <w:numPr>
          <w:ilvl w:val="0"/>
          <w:numId w:val="12"/>
        </w:numPr>
        <w:spacing w:before="0" w:after="200" w:line="276" w:lineRule="auto"/>
        <w:ind w:left="142" w:right="-284" w:hanging="426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>nemá v České republice nebo v zemi svého sídla v evidenci daní zachycen splatný daňový nedoplatek, a to ani ve vztahu ke spotřební dani;</w:t>
      </w:r>
    </w:p>
    <w:p w14:paraId="1D5D15E6" w14:textId="77777777" w:rsidR="008639B7" w:rsidRPr="008639B7" w:rsidRDefault="008639B7" w:rsidP="008639B7">
      <w:pPr>
        <w:numPr>
          <w:ilvl w:val="0"/>
          <w:numId w:val="12"/>
        </w:numPr>
        <w:spacing w:before="0" w:after="200" w:line="276" w:lineRule="auto"/>
        <w:ind w:left="142" w:right="-284" w:hanging="426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>nemá v České republice nebo v zemi svého sídla splatný nedoplatek na pojistném nebo na penále na veřejné zdravotní pojištění;</w:t>
      </w:r>
    </w:p>
    <w:p w14:paraId="171DD925" w14:textId="77777777" w:rsidR="008639B7" w:rsidRPr="008639B7" w:rsidRDefault="008639B7" w:rsidP="008639B7">
      <w:pPr>
        <w:numPr>
          <w:ilvl w:val="0"/>
          <w:numId w:val="12"/>
        </w:numPr>
        <w:spacing w:before="0" w:after="200" w:line="276" w:lineRule="auto"/>
        <w:ind w:left="142" w:right="-284" w:hanging="426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6F2029F2" w14:textId="77777777" w:rsidR="008639B7" w:rsidRPr="008639B7" w:rsidRDefault="008639B7" w:rsidP="008639B7">
      <w:pPr>
        <w:numPr>
          <w:ilvl w:val="0"/>
          <w:numId w:val="12"/>
        </w:numPr>
        <w:spacing w:before="0" w:after="0" w:line="276" w:lineRule="auto"/>
        <w:ind w:left="142" w:right="-284" w:hanging="426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FF60A05" w14:textId="77777777" w:rsidR="008639B7" w:rsidRPr="008639B7" w:rsidRDefault="008639B7" w:rsidP="008639B7">
      <w:pPr>
        <w:spacing w:before="0" w:after="0" w:line="276" w:lineRule="auto"/>
        <w:ind w:left="142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</w:p>
    <w:p w14:paraId="5CEB4B3D" w14:textId="77777777" w:rsidR="008639B7" w:rsidRPr="008639B7" w:rsidRDefault="008639B7" w:rsidP="008639B7">
      <w:pPr>
        <w:numPr>
          <w:ilvl w:val="0"/>
          <w:numId w:val="11"/>
        </w:numPr>
        <w:spacing w:before="0" w:after="120" w:line="276" w:lineRule="auto"/>
        <w:ind w:left="284" w:right="-426" w:hanging="568"/>
        <w:contextualSpacing/>
        <w:jc w:val="both"/>
        <w:rPr>
          <w:rFonts w:ascii="Calibri" w:eastAsia="Times New Roman" w:hAnsi="Calibri" w:cs="Calibri"/>
          <w:b/>
          <w:szCs w:val="20"/>
          <w:lang w:eastAsia="cs-CZ"/>
        </w:rPr>
      </w:pPr>
      <w:r w:rsidRPr="008639B7">
        <w:rPr>
          <w:rFonts w:ascii="Calibri" w:eastAsia="Times New Roman" w:hAnsi="Calibri" w:cs="Calibri"/>
          <w:b/>
          <w:szCs w:val="20"/>
          <w:lang w:eastAsia="cs-CZ"/>
        </w:rPr>
        <w:t xml:space="preserve">Prohlašuji, že výše uvedený dodavatel splňuje </w:t>
      </w:r>
      <w:r w:rsidRPr="008639B7">
        <w:rPr>
          <w:rFonts w:ascii="Calibri" w:eastAsia="Times New Roman" w:hAnsi="Calibri" w:cs="Calibri"/>
          <w:b/>
          <w:szCs w:val="20"/>
          <w:u w:val="single"/>
          <w:lang w:eastAsia="cs-CZ"/>
        </w:rPr>
        <w:t>profesní způsobilost</w:t>
      </w:r>
      <w:r w:rsidRPr="008639B7">
        <w:rPr>
          <w:rFonts w:ascii="Calibri" w:eastAsia="Times New Roman" w:hAnsi="Calibri" w:cs="Calibri"/>
          <w:b/>
          <w:szCs w:val="20"/>
          <w:lang w:eastAsia="cs-CZ"/>
        </w:rPr>
        <w:t xml:space="preserve"> a </w:t>
      </w:r>
    </w:p>
    <w:p w14:paraId="49B252CE" w14:textId="77777777" w:rsidR="008639B7" w:rsidRPr="008639B7" w:rsidRDefault="008639B7" w:rsidP="008639B7">
      <w:pPr>
        <w:spacing w:before="0" w:after="120" w:line="276" w:lineRule="auto"/>
        <w:ind w:left="-426" w:right="-426"/>
        <w:contextualSpacing/>
        <w:jc w:val="both"/>
        <w:rPr>
          <w:rFonts w:ascii="Arial" w:eastAsia="Times New Roman" w:hAnsi="Arial" w:cs="Calibri"/>
          <w:b/>
          <w:szCs w:val="20"/>
          <w:lang w:eastAsia="cs-CZ"/>
        </w:rPr>
      </w:pPr>
    </w:p>
    <w:p w14:paraId="591F7509" w14:textId="77777777" w:rsidR="008639B7" w:rsidRPr="008639B7" w:rsidRDefault="008639B7" w:rsidP="008639B7">
      <w:pPr>
        <w:numPr>
          <w:ilvl w:val="0"/>
          <w:numId w:val="13"/>
        </w:numPr>
        <w:spacing w:before="0" w:after="120" w:line="276" w:lineRule="auto"/>
        <w:ind w:left="-284" w:right="-284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lastRenderedPageBreak/>
        <w:t xml:space="preserve">je zapsán v obchodním rejstříku pod identifikačním číslem </w:t>
      </w:r>
      <w:r w:rsidRPr="008639B7">
        <w:rPr>
          <w:rFonts w:ascii="Calibri" w:eastAsia="Times New Roman" w:hAnsi="Calibri" w:cs="Calibri"/>
          <w:b/>
          <w:color w:val="FF0000"/>
          <w:szCs w:val="20"/>
          <w:lang w:eastAsia="cs-CZ"/>
        </w:rPr>
        <w:t>DOPLNIT</w:t>
      </w:r>
      <w:r w:rsidRPr="008639B7">
        <w:rPr>
          <w:rFonts w:ascii="Calibri" w:eastAsia="Times New Roman" w:hAnsi="Calibri" w:cs="Calibri"/>
          <w:szCs w:val="20"/>
          <w:lang w:eastAsia="cs-CZ"/>
        </w:rPr>
        <w:t xml:space="preserve"> a spisovou značkou </w:t>
      </w:r>
      <w:r w:rsidRPr="008639B7">
        <w:rPr>
          <w:rFonts w:ascii="Calibri" w:eastAsia="Times New Roman" w:hAnsi="Calibri" w:cs="Calibri"/>
          <w:b/>
          <w:color w:val="FF0000"/>
          <w:szCs w:val="20"/>
          <w:lang w:eastAsia="cs-CZ"/>
        </w:rPr>
        <w:t>DOPLNIT</w:t>
      </w:r>
      <w:r w:rsidRPr="008639B7">
        <w:rPr>
          <w:rFonts w:ascii="Calibri" w:eastAsia="Times New Roman" w:hAnsi="Calibri" w:cs="Calibri"/>
          <w:szCs w:val="20"/>
          <w:lang w:eastAsia="cs-CZ"/>
        </w:rPr>
        <w:t>;</w:t>
      </w:r>
    </w:p>
    <w:p w14:paraId="26D9D00F" w14:textId="77777777" w:rsidR="008639B7" w:rsidRPr="008639B7" w:rsidRDefault="008639B7" w:rsidP="008639B7">
      <w:pPr>
        <w:spacing w:before="0" w:after="120" w:line="276" w:lineRule="auto"/>
        <w:ind w:left="-284" w:right="-284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</w:p>
    <w:p w14:paraId="0D0F979C" w14:textId="77777777" w:rsidR="008639B7" w:rsidRDefault="008639B7" w:rsidP="008639B7">
      <w:pPr>
        <w:numPr>
          <w:ilvl w:val="0"/>
          <w:numId w:val="13"/>
        </w:numPr>
        <w:spacing w:before="0" w:after="120" w:line="276" w:lineRule="auto"/>
        <w:ind w:left="-284" w:right="-284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  <w:r w:rsidRPr="008639B7">
        <w:rPr>
          <w:rFonts w:ascii="Calibri" w:eastAsia="Times New Roman" w:hAnsi="Calibri" w:cs="Calibri"/>
          <w:szCs w:val="20"/>
          <w:lang w:eastAsia="cs-CZ"/>
        </w:rPr>
        <w:t xml:space="preserve">disponuje dokladem o oprávnění k podnikání podle zvláštních předpisů, a to výpisem ze </w:t>
      </w:r>
      <w:r w:rsidRPr="008639B7">
        <w:rPr>
          <w:rFonts w:ascii="Calibri" w:eastAsia="Times New Roman" w:hAnsi="Calibri" w:cs="Calibri"/>
          <w:b/>
          <w:color w:val="FF0000"/>
          <w:szCs w:val="20"/>
          <w:lang w:eastAsia="cs-CZ"/>
        </w:rPr>
        <w:t>DOPLNIT</w:t>
      </w:r>
      <w:r w:rsidRPr="008639B7">
        <w:rPr>
          <w:rFonts w:ascii="Calibri" w:eastAsia="Times New Roman" w:hAnsi="Calibri" w:cs="Calibri"/>
          <w:szCs w:val="20"/>
          <w:lang w:eastAsia="cs-CZ"/>
        </w:rPr>
        <w:t xml:space="preserve"> pod identifikačním číslem </w:t>
      </w:r>
      <w:r w:rsidRPr="008639B7">
        <w:rPr>
          <w:rFonts w:ascii="Calibri" w:eastAsia="Times New Roman" w:hAnsi="Calibri" w:cs="Calibri"/>
          <w:b/>
          <w:color w:val="FF0000"/>
          <w:szCs w:val="20"/>
          <w:lang w:eastAsia="cs-CZ"/>
        </w:rPr>
        <w:t>DOPLNIT</w:t>
      </w:r>
      <w:r w:rsidRPr="008639B7">
        <w:rPr>
          <w:rFonts w:ascii="Calibri" w:eastAsia="Times New Roman" w:hAnsi="Calibri" w:cs="Calibri"/>
          <w:szCs w:val="20"/>
          <w:lang w:eastAsia="cs-CZ"/>
        </w:rPr>
        <w:t xml:space="preserve"> s oborem činnosti (druhem živnosti) </w:t>
      </w:r>
      <w:r w:rsidRPr="008639B7">
        <w:rPr>
          <w:rFonts w:ascii="Calibri" w:eastAsia="Times New Roman" w:hAnsi="Calibri" w:cs="Calibri"/>
          <w:b/>
          <w:color w:val="FF0000"/>
          <w:szCs w:val="20"/>
          <w:lang w:eastAsia="cs-CZ"/>
        </w:rPr>
        <w:t>DOPLNIT</w:t>
      </w:r>
      <w:r w:rsidRPr="008639B7">
        <w:rPr>
          <w:rFonts w:ascii="Calibri" w:eastAsia="Times New Roman" w:hAnsi="Calibri" w:cs="Calibri"/>
          <w:szCs w:val="20"/>
          <w:lang w:eastAsia="cs-CZ"/>
        </w:rPr>
        <w:t>;</w:t>
      </w:r>
    </w:p>
    <w:p w14:paraId="2A37EC14" w14:textId="77777777" w:rsidR="00FD13F9" w:rsidRDefault="00FD13F9" w:rsidP="00FD13F9">
      <w:pPr>
        <w:spacing w:before="0" w:after="120" w:line="276" w:lineRule="auto"/>
        <w:ind w:left="-284" w:right="-284"/>
        <w:contextualSpacing/>
        <w:jc w:val="both"/>
        <w:rPr>
          <w:rFonts w:ascii="Calibri" w:eastAsia="Times New Roman" w:hAnsi="Calibri" w:cs="Calibri"/>
          <w:szCs w:val="20"/>
          <w:lang w:eastAsia="cs-CZ"/>
        </w:rPr>
      </w:pPr>
    </w:p>
    <w:p w14:paraId="3E687BC8" w14:textId="77777777" w:rsidR="008639B7" w:rsidRPr="00FA0984" w:rsidRDefault="008639B7" w:rsidP="008639B7">
      <w:pPr>
        <w:numPr>
          <w:ilvl w:val="0"/>
          <w:numId w:val="11"/>
        </w:numPr>
        <w:spacing w:before="0" w:after="120" w:line="276" w:lineRule="auto"/>
        <w:ind w:left="142" w:right="-426" w:hanging="426"/>
        <w:contextualSpacing/>
        <w:jc w:val="both"/>
        <w:rPr>
          <w:rFonts w:ascii="Calibri" w:eastAsia="Times New Roman" w:hAnsi="Calibri" w:cs="Calibri"/>
          <w:b/>
          <w:szCs w:val="20"/>
          <w:lang w:eastAsia="cs-CZ"/>
        </w:rPr>
      </w:pPr>
      <w:r w:rsidRPr="00FA0984">
        <w:rPr>
          <w:rFonts w:ascii="Calibri" w:eastAsia="Times New Roman" w:hAnsi="Calibri" w:cs="Calibri"/>
          <w:b/>
          <w:szCs w:val="20"/>
          <w:lang w:eastAsia="cs-CZ"/>
        </w:rPr>
        <w:t xml:space="preserve">Prohlašuji, že výše uvedený dodavatel splňuje </w:t>
      </w:r>
      <w:r w:rsidRPr="00FA0984">
        <w:rPr>
          <w:rFonts w:ascii="Calibri" w:eastAsia="Times New Roman" w:hAnsi="Calibri" w:cs="Calibri"/>
          <w:b/>
          <w:szCs w:val="20"/>
          <w:u w:val="single"/>
          <w:lang w:eastAsia="cs-CZ"/>
        </w:rPr>
        <w:t>technickou kvalifikaci</w:t>
      </w:r>
      <w:r w:rsidRPr="00FA0984">
        <w:rPr>
          <w:rFonts w:ascii="Calibri" w:eastAsia="Times New Roman" w:hAnsi="Calibri" w:cs="Calibri"/>
          <w:b/>
          <w:szCs w:val="20"/>
          <w:lang w:eastAsia="cs-CZ"/>
        </w:rPr>
        <w:t xml:space="preserve">, když: </w:t>
      </w:r>
    </w:p>
    <w:p w14:paraId="49616A31" w14:textId="6E28918F" w:rsidR="008639B7" w:rsidRPr="00FA0984" w:rsidRDefault="008639B7" w:rsidP="008639B7">
      <w:pPr>
        <w:spacing w:before="0" w:after="120" w:line="276" w:lineRule="auto"/>
        <w:ind w:left="-426" w:right="-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FA0984">
        <w:rPr>
          <w:rFonts w:ascii="Calibri" w:eastAsia="Times New Roman" w:hAnsi="Calibri" w:cs="Calibri"/>
          <w:lang w:eastAsia="cs-CZ"/>
        </w:rPr>
        <w:t xml:space="preserve">v posledních 3 letech před podáním nabídky realizoval následující významné </w:t>
      </w:r>
      <w:r w:rsidR="00061E5B">
        <w:rPr>
          <w:rFonts w:ascii="Calibri" w:eastAsia="Times New Roman" w:hAnsi="Calibri" w:cs="Calibri"/>
          <w:lang w:eastAsia="cs-CZ"/>
        </w:rPr>
        <w:t>dodávky</w:t>
      </w:r>
      <w:r w:rsidRPr="00FA0984">
        <w:rPr>
          <w:rFonts w:ascii="Calibri" w:eastAsia="Times New Roman" w:hAnsi="Calibri" w:cs="Calibri"/>
          <w:lang w:eastAsia="cs-CZ"/>
        </w:rPr>
        <w:t>:</w:t>
      </w:r>
    </w:p>
    <w:p w14:paraId="3933BF08" w14:textId="77777777" w:rsidR="008639B7" w:rsidRPr="00FA0984" w:rsidRDefault="008639B7" w:rsidP="008639B7">
      <w:pPr>
        <w:spacing w:before="0" w:after="120" w:line="276" w:lineRule="auto"/>
        <w:ind w:left="-426" w:right="-426"/>
        <w:contextualSpacing/>
        <w:jc w:val="both"/>
        <w:rPr>
          <w:rFonts w:ascii="Calibri" w:eastAsia="Times New Roman" w:hAnsi="Calibri" w:cs="Calibri"/>
          <w:lang w:eastAsia="cs-CZ"/>
        </w:rPr>
      </w:pPr>
    </w:p>
    <w:tbl>
      <w:tblPr>
        <w:tblStyle w:val="Mkatabulky1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581"/>
        <w:gridCol w:w="1842"/>
        <w:gridCol w:w="1067"/>
        <w:gridCol w:w="1485"/>
        <w:gridCol w:w="2523"/>
      </w:tblGrid>
      <w:tr w:rsidR="008639B7" w:rsidRPr="00FA0984" w14:paraId="4E4D8FD6" w14:textId="77777777" w:rsidTr="008639B7">
        <w:tc>
          <w:tcPr>
            <w:tcW w:w="426" w:type="dxa"/>
            <w:shd w:val="clear" w:color="auto" w:fill="BFBFBF"/>
          </w:tcPr>
          <w:p w14:paraId="11345898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581" w:type="dxa"/>
            <w:shd w:val="clear" w:color="auto" w:fill="BFBFBF"/>
          </w:tcPr>
          <w:p w14:paraId="20378C06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/>
          </w:tcPr>
          <w:p w14:paraId="0E037CA1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/>
          </w:tcPr>
          <w:p w14:paraId="36D0D3AD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/>
          </w:tcPr>
          <w:p w14:paraId="04556D9E" w14:textId="77777777" w:rsidR="008639B7" w:rsidRPr="00FA0984" w:rsidRDefault="008639B7" w:rsidP="008639B7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FA0984">
              <w:rPr>
                <w:rFonts w:ascii="Calibri" w:eastAsia="Calibri" w:hAnsi="Calibri" w:cs="Calibri"/>
                <w:b/>
                <w:lang w:eastAsia="cs-CZ"/>
              </w:rPr>
              <w:t>Hodnota</w:t>
            </w:r>
          </w:p>
          <w:p w14:paraId="5C5AEABD" w14:textId="77777777" w:rsidR="008639B7" w:rsidRPr="00FA0984" w:rsidRDefault="008639B7" w:rsidP="008639B7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FA0984">
              <w:rPr>
                <w:rFonts w:ascii="Calibri" w:eastAsia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2523" w:type="dxa"/>
            <w:shd w:val="clear" w:color="auto" w:fill="BFBFBF"/>
          </w:tcPr>
          <w:p w14:paraId="26EC322C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8639B7" w:rsidRPr="00FA0984" w14:paraId="0417FF06" w14:textId="77777777" w:rsidTr="00D43228">
        <w:trPr>
          <w:trHeight w:val="682"/>
        </w:trPr>
        <w:tc>
          <w:tcPr>
            <w:tcW w:w="426" w:type="dxa"/>
          </w:tcPr>
          <w:p w14:paraId="1093D405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581" w:type="dxa"/>
          </w:tcPr>
          <w:p w14:paraId="12397E0A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42A4FE47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4EBBCFEB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16245A51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0BA99724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8639B7" w:rsidRPr="00FA0984" w14:paraId="756E5349" w14:textId="77777777" w:rsidTr="00D43228">
        <w:trPr>
          <w:trHeight w:val="692"/>
        </w:trPr>
        <w:tc>
          <w:tcPr>
            <w:tcW w:w="426" w:type="dxa"/>
          </w:tcPr>
          <w:p w14:paraId="279F2C79" w14:textId="77777777" w:rsidR="008639B7" w:rsidRPr="00FA0984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581" w:type="dxa"/>
          </w:tcPr>
          <w:p w14:paraId="2079E6A4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842" w:type="dxa"/>
          </w:tcPr>
          <w:p w14:paraId="7F91DC65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067" w:type="dxa"/>
          </w:tcPr>
          <w:p w14:paraId="19C0FF16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485" w:type="dxa"/>
          </w:tcPr>
          <w:p w14:paraId="1C06B427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2523" w:type="dxa"/>
          </w:tcPr>
          <w:p w14:paraId="483A08BF" w14:textId="77777777" w:rsidR="008639B7" w:rsidRPr="00FA0984" w:rsidRDefault="008639B7" w:rsidP="008639B7">
            <w:pPr>
              <w:spacing w:before="0" w:after="0"/>
              <w:rPr>
                <w:rFonts w:ascii="Calibri" w:eastAsia="Calibri" w:hAnsi="Calibri" w:cs="Times New Roman"/>
              </w:rPr>
            </w:pPr>
            <w:r w:rsidRPr="00FA098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8639B7" w:rsidRPr="008639B7" w14:paraId="699B6977" w14:textId="77777777" w:rsidTr="00D43228">
        <w:trPr>
          <w:trHeight w:val="701"/>
        </w:trPr>
        <w:tc>
          <w:tcPr>
            <w:tcW w:w="426" w:type="dxa"/>
          </w:tcPr>
          <w:p w14:paraId="247E17CC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A0984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581" w:type="dxa"/>
          </w:tcPr>
          <w:p w14:paraId="1463C5C1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52A62C05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4BF38A6A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5911F31A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523" w:type="dxa"/>
          </w:tcPr>
          <w:p w14:paraId="20A80A2F" w14:textId="77777777" w:rsidR="008639B7" w:rsidRPr="008639B7" w:rsidRDefault="008639B7" w:rsidP="008639B7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0409AD93" w14:textId="77777777" w:rsidR="008639B7" w:rsidRPr="008639B7" w:rsidRDefault="008639B7" w:rsidP="008639B7">
      <w:pPr>
        <w:spacing w:before="0"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</w:rPr>
      </w:pPr>
    </w:p>
    <w:p w14:paraId="07518B94" w14:textId="77777777" w:rsidR="005E3220" w:rsidRPr="005E3220" w:rsidRDefault="005E3220" w:rsidP="005E3220">
      <w:pPr>
        <w:spacing w:before="0" w:after="0" w:line="276" w:lineRule="auto"/>
        <w:ind w:left="-426" w:right="-426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5E322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PODDODAVATELÍCH</w:t>
      </w:r>
    </w:p>
    <w:p w14:paraId="5E6459F2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5E3220">
        <w:rPr>
          <w:rFonts w:ascii="Calibri" w:eastAsia="Times New Roman" w:hAnsi="Calibri" w:cs="Calibri"/>
          <w:b/>
          <w:color w:val="FF0000"/>
          <w:lang w:eastAsia="cs-CZ"/>
        </w:rPr>
        <w:t>Dodavatel vybere jednu z níže uvedených variant a druhou odstraní vč. této poznámky.</w:t>
      </w:r>
    </w:p>
    <w:p w14:paraId="4ADB870F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5E3220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62D924BC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lang w:eastAsia="cs-CZ"/>
        </w:rPr>
      </w:pPr>
      <w:r w:rsidRPr="005E3220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p w14:paraId="3F633BC7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lang w:eastAsia="cs-CZ"/>
        </w:rPr>
      </w:pPr>
      <w:r w:rsidRPr="005E3220">
        <w:rPr>
          <w:rFonts w:ascii="Calibri" w:eastAsia="Times New Roman" w:hAnsi="Calibri" w:cs="Calibri"/>
          <w:b/>
          <w:lang w:eastAsia="cs-CZ"/>
        </w:rPr>
        <w:t>SEZNAM PODDODAVATELŮ</w:t>
      </w:r>
    </w:p>
    <w:tbl>
      <w:tblPr>
        <w:tblStyle w:val="Mkatabulky2"/>
        <w:tblW w:w="9811" w:type="dxa"/>
        <w:tblInd w:w="-318" w:type="dxa"/>
        <w:tblLook w:val="04A0" w:firstRow="1" w:lastRow="0" w:firstColumn="1" w:lastColumn="0" w:noHBand="0" w:noVBand="1"/>
      </w:tblPr>
      <w:tblGrid>
        <w:gridCol w:w="739"/>
        <w:gridCol w:w="3260"/>
        <w:gridCol w:w="4111"/>
        <w:gridCol w:w="1701"/>
      </w:tblGrid>
      <w:tr w:rsidR="005E3220" w:rsidRPr="005E3220" w14:paraId="65CF116C" w14:textId="77777777" w:rsidTr="005E3220">
        <w:tc>
          <w:tcPr>
            <w:tcW w:w="739" w:type="dxa"/>
            <w:shd w:val="clear" w:color="auto" w:fill="BFBFBF"/>
          </w:tcPr>
          <w:p w14:paraId="5CF92851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/>
          </w:tcPr>
          <w:p w14:paraId="5D8CA243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/>
          </w:tcPr>
          <w:p w14:paraId="7739C153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 xml:space="preserve">Popis plnění, které bude poddodavatel </w:t>
            </w:r>
          </w:p>
          <w:p w14:paraId="7DBA76F3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zajišťovat</w:t>
            </w:r>
          </w:p>
        </w:tc>
        <w:tc>
          <w:tcPr>
            <w:tcW w:w="1701" w:type="dxa"/>
            <w:shd w:val="clear" w:color="auto" w:fill="BFBFBF"/>
          </w:tcPr>
          <w:p w14:paraId="75723465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 xml:space="preserve">Poddodavatel </w:t>
            </w:r>
          </w:p>
          <w:p w14:paraId="39510B17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 xml:space="preserve">prokazuje část </w:t>
            </w:r>
          </w:p>
          <w:p w14:paraId="752349B1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kvalifikace</w:t>
            </w:r>
          </w:p>
        </w:tc>
      </w:tr>
      <w:tr w:rsidR="005E3220" w:rsidRPr="005E3220" w14:paraId="21F8CB39" w14:textId="77777777" w:rsidTr="00D41935">
        <w:tc>
          <w:tcPr>
            <w:tcW w:w="739" w:type="dxa"/>
          </w:tcPr>
          <w:p w14:paraId="53DC3B78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42E23F43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5E3220">
              <w:rPr>
                <w:rFonts w:ascii="Calibri" w:eastAsia="Calibri" w:hAnsi="Calibri" w:cs="Calibri"/>
                <w:b/>
                <w:lang w:eastAsia="cs-CZ"/>
              </w:rPr>
              <w:t>…………………………………..</w:t>
            </w:r>
          </w:p>
          <w:p w14:paraId="7CA1D0EB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sídlo: ……………………</w:t>
            </w:r>
          </w:p>
          <w:p w14:paraId="66D8B092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21FAABC8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701" w:type="dxa"/>
          </w:tcPr>
          <w:p w14:paraId="289CC9DC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5E3220" w:rsidRPr="005E3220" w14:paraId="694AA082" w14:textId="77777777" w:rsidTr="00D41935">
        <w:tc>
          <w:tcPr>
            <w:tcW w:w="739" w:type="dxa"/>
          </w:tcPr>
          <w:p w14:paraId="60991C6D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6CE46FD1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5E3220">
              <w:rPr>
                <w:rFonts w:ascii="Calibri" w:eastAsia="Calibri" w:hAnsi="Calibri" w:cs="Calibri"/>
                <w:b/>
                <w:lang w:eastAsia="cs-CZ"/>
              </w:rPr>
              <w:t>…………………………………..</w:t>
            </w:r>
          </w:p>
          <w:p w14:paraId="12A28630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sídlo: ……………………</w:t>
            </w:r>
          </w:p>
          <w:p w14:paraId="00028A3A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7C7D7BAE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701" w:type="dxa"/>
          </w:tcPr>
          <w:p w14:paraId="74FEAD48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5E3220" w:rsidRPr="005E3220" w14:paraId="49865D3B" w14:textId="77777777" w:rsidTr="00D41935">
        <w:tc>
          <w:tcPr>
            <w:tcW w:w="739" w:type="dxa"/>
          </w:tcPr>
          <w:p w14:paraId="6EFC9715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6B3CE422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b/>
                <w:lang w:eastAsia="cs-CZ"/>
              </w:rPr>
            </w:pPr>
            <w:r w:rsidRPr="005E3220">
              <w:rPr>
                <w:rFonts w:ascii="Calibri" w:eastAsia="Calibri" w:hAnsi="Calibri" w:cs="Calibri"/>
                <w:b/>
                <w:lang w:eastAsia="cs-CZ"/>
              </w:rPr>
              <w:t>…………………………………..</w:t>
            </w:r>
          </w:p>
          <w:p w14:paraId="1A08CE96" w14:textId="77777777" w:rsidR="005E3220" w:rsidRPr="005E3220" w:rsidRDefault="005E3220" w:rsidP="005E3220">
            <w:pPr>
              <w:spacing w:before="0" w:after="0"/>
              <w:ind w:left="-426" w:right="-426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sídlo: ……………………</w:t>
            </w:r>
          </w:p>
          <w:p w14:paraId="5EEA0910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36A89F8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701" w:type="dxa"/>
          </w:tcPr>
          <w:p w14:paraId="393BE329" w14:textId="77777777" w:rsidR="005E3220" w:rsidRPr="005E3220" w:rsidRDefault="005E3220" w:rsidP="005E3220">
            <w:pPr>
              <w:spacing w:before="0" w:after="120" w:line="276" w:lineRule="auto"/>
              <w:ind w:left="-426" w:right="-426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E3220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7CA5873C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color w:val="FF0000"/>
          <w:lang w:eastAsia="cs-CZ"/>
        </w:rPr>
      </w:pPr>
    </w:p>
    <w:p w14:paraId="7541F5F7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5E3220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7E85F798" w14:textId="77777777" w:rsidR="005E3220" w:rsidRPr="005E3220" w:rsidRDefault="005E3220" w:rsidP="005E3220">
      <w:pPr>
        <w:spacing w:before="0" w:after="120" w:line="276" w:lineRule="auto"/>
        <w:ind w:left="-426" w:right="-426"/>
        <w:jc w:val="both"/>
        <w:rPr>
          <w:rFonts w:ascii="Calibri" w:eastAsia="Times New Roman" w:hAnsi="Calibri" w:cs="Calibri"/>
          <w:b/>
          <w:lang w:eastAsia="cs-CZ"/>
        </w:rPr>
      </w:pPr>
      <w:r w:rsidRPr="005E3220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2548E7D" w14:textId="77777777" w:rsidR="008639B7" w:rsidRPr="008639B7" w:rsidRDefault="008639B7" w:rsidP="008639B7">
      <w:pPr>
        <w:spacing w:before="0" w:after="160"/>
        <w:ind w:left="-426"/>
        <w:rPr>
          <w:rFonts w:ascii="Calibri" w:eastAsia="Calibri" w:hAnsi="Calibri" w:cs="Calibri"/>
        </w:rPr>
      </w:pPr>
      <w:r w:rsidRPr="008639B7">
        <w:rPr>
          <w:rFonts w:ascii="Calibri" w:eastAsia="Calibri" w:hAnsi="Calibri" w:cs="Calibri"/>
        </w:rPr>
        <w:lastRenderedPageBreak/>
        <w:t>Svým podpisem stvrzuji, že výše uvedené údaje v čestném prohlášení a seznamech jsou pravdivé.</w:t>
      </w:r>
    </w:p>
    <w:p w14:paraId="00EAF9BA" w14:textId="77777777" w:rsidR="008639B7" w:rsidRPr="008639B7" w:rsidRDefault="008639B7" w:rsidP="008639B7">
      <w:pPr>
        <w:spacing w:before="0" w:after="160"/>
        <w:ind w:left="-426"/>
        <w:rPr>
          <w:rFonts w:ascii="Calibri" w:eastAsia="Calibri" w:hAnsi="Calibri" w:cs="Calibri"/>
        </w:rPr>
      </w:pPr>
    </w:p>
    <w:p w14:paraId="517AFD68" w14:textId="77777777" w:rsidR="008639B7" w:rsidRPr="008639B7" w:rsidRDefault="008639B7" w:rsidP="008639B7">
      <w:pPr>
        <w:spacing w:before="0" w:after="200" w:line="270" w:lineRule="exact"/>
        <w:ind w:left="-426"/>
        <w:jc w:val="both"/>
        <w:rPr>
          <w:rFonts w:ascii="Calibri" w:eastAsia="Calibri" w:hAnsi="Calibri" w:cs="Calibri"/>
          <w:bCs/>
          <w:iCs/>
        </w:rPr>
      </w:pPr>
      <w:r w:rsidRPr="008639B7">
        <w:rPr>
          <w:rFonts w:ascii="Calibri" w:eastAsia="Calibri" w:hAnsi="Calibri" w:cs="Calibri"/>
          <w:bCs/>
          <w:iCs/>
        </w:rPr>
        <w:t>V</w:t>
      </w:r>
      <w:r w:rsidRPr="008639B7">
        <w:rPr>
          <w:rFonts w:ascii="Calibri" w:eastAsia="Calibri" w:hAnsi="Calibri" w:cs="Calibri"/>
          <w:color w:val="FF0000"/>
        </w:rPr>
        <w:t>DOPLNÍ DODAVATEL</w:t>
      </w:r>
      <w:r w:rsidRPr="008639B7">
        <w:rPr>
          <w:rFonts w:ascii="Calibri" w:eastAsia="Calibri" w:hAnsi="Calibri" w:cs="Calibri"/>
          <w:bCs/>
          <w:iCs/>
        </w:rPr>
        <w:t xml:space="preserve"> dne</w:t>
      </w:r>
      <w:r w:rsidR="00205936">
        <w:rPr>
          <w:rFonts w:ascii="Calibri" w:eastAsia="Calibri" w:hAnsi="Calibri" w:cs="Calibri"/>
          <w:bCs/>
          <w:iCs/>
        </w:rPr>
        <w:t xml:space="preserve"> </w:t>
      </w:r>
      <w:r w:rsidRPr="008639B7">
        <w:rPr>
          <w:rFonts w:ascii="Calibri" w:eastAsia="Calibri" w:hAnsi="Calibri" w:cs="Calibri"/>
          <w:color w:val="FF0000"/>
        </w:rPr>
        <w:t>DOPLNÍ DODAVATEL</w:t>
      </w:r>
      <w:r w:rsidRPr="008639B7">
        <w:rPr>
          <w:rFonts w:ascii="Calibri" w:eastAsia="Calibri" w:hAnsi="Calibri" w:cs="Calibri"/>
          <w:bCs/>
          <w:iCs/>
        </w:rPr>
        <w:t xml:space="preserve"> 2021                   </w:t>
      </w:r>
    </w:p>
    <w:p w14:paraId="76586F64" w14:textId="77777777" w:rsidR="008639B7" w:rsidRPr="008639B7" w:rsidRDefault="008639B7" w:rsidP="008639B7">
      <w:pPr>
        <w:tabs>
          <w:tab w:val="left" w:pos="0"/>
        </w:tabs>
        <w:spacing w:before="0" w:after="160"/>
        <w:ind w:left="-426"/>
        <w:rPr>
          <w:rFonts w:ascii="Calibri" w:eastAsia="Calibri" w:hAnsi="Calibri" w:cs="Calibri"/>
          <w:color w:val="FF0000"/>
        </w:rPr>
      </w:pPr>
    </w:p>
    <w:p w14:paraId="39B63CA6" w14:textId="77777777" w:rsidR="008639B7" w:rsidRPr="008639B7" w:rsidRDefault="008639B7" w:rsidP="008639B7">
      <w:pPr>
        <w:tabs>
          <w:tab w:val="left" w:pos="0"/>
        </w:tabs>
        <w:spacing w:before="0" w:after="160"/>
        <w:ind w:left="-426"/>
        <w:rPr>
          <w:rFonts w:ascii="Calibri" w:eastAsia="Calibri" w:hAnsi="Calibri" w:cs="Calibri"/>
          <w:color w:val="FF0000"/>
        </w:rPr>
      </w:pPr>
    </w:p>
    <w:p w14:paraId="1F4186BF" w14:textId="77777777" w:rsidR="008639B7" w:rsidRPr="008639B7" w:rsidRDefault="008639B7" w:rsidP="008639B7">
      <w:pPr>
        <w:tabs>
          <w:tab w:val="left" w:pos="0"/>
        </w:tabs>
        <w:spacing w:before="0" w:after="160"/>
        <w:ind w:left="-426"/>
        <w:rPr>
          <w:rFonts w:ascii="Calibri" w:eastAsia="Calibri" w:hAnsi="Calibri" w:cs="Calibri"/>
          <w:color w:val="FF0000"/>
        </w:rPr>
      </w:pPr>
    </w:p>
    <w:p w14:paraId="2FDB0A14" w14:textId="77777777" w:rsidR="008639B7" w:rsidRPr="008639B7" w:rsidRDefault="008639B7" w:rsidP="008639B7">
      <w:pPr>
        <w:tabs>
          <w:tab w:val="left" w:pos="0"/>
        </w:tabs>
        <w:spacing w:before="0" w:after="160"/>
        <w:ind w:left="-426"/>
        <w:rPr>
          <w:rFonts w:ascii="Calibri" w:eastAsia="Calibri" w:hAnsi="Calibri" w:cs="Calibri"/>
        </w:rPr>
      </w:pPr>
      <w:r w:rsidRPr="008639B7">
        <w:rPr>
          <w:rFonts w:ascii="Calibri" w:eastAsia="Calibri" w:hAnsi="Calibri" w:cs="Calibri"/>
          <w:color w:val="FF0000"/>
        </w:rPr>
        <w:t>PODPIS DODAVATELE</w:t>
      </w:r>
    </w:p>
    <w:p w14:paraId="011E800E" w14:textId="77777777" w:rsidR="008639B7" w:rsidRPr="008639B7" w:rsidRDefault="008639B7" w:rsidP="008639B7">
      <w:pPr>
        <w:spacing w:before="0" w:after="160"/>
        <w:ind w:left="-426"/>
        <w:rPr>
          <w:rFonts w:ascii="Calibri" w:eastAsia="Calibri" w:hAnsi="Calibri" w:cs="Calibri"/>
        </w:rPr>
      </w:pPr>
      <w:r w:rsidRPr="008639B7">
        <w:rPr>
          <w:rFonts w:ascii="Calibri" w:eastAsia="Calibri" w:hAnsi="Calibri" w:cs="Calibri"/>
        </w:rPr>
        <w:t xml:space="preserve"> __________________________________</w:t>
      </w:r>
    </w:p>
    <w:p w14:paraId="0A2343F3" w14:textId="77777777" w:rsidR="008639B7" w:rsidRPr="008639B7" w:rsidRDefault="008639B7" w:rsidP="008639B7">
      <w:pPr>
        <w:spacing w:before="0" w:after="0"/>
        <w:ind w:left="-426"/>
        <w:rPr>
          <w:rFonts w:ascii="Calibri" w:eastAsia="Calibri" w:hAnsi="Calibri" w:cs="Calibri"/>
        </w:rPr>
      </w:pPr>
      <w:r w:rsidRPr="008639B7">
        <w:rPr>
          <w:rFonts w:ascii="Calibri" w:eastAsia="Calibri" w:hAnsi="Calibri" w:cs="Calibri"/>
        </w:rPr>
        <w:t>podpis osoby</w:t>
      </w:r>
      <w:r w:rsidRPr="008639B7">
        <w:rPr>
          <w:rFonts w:ascii="Calibri" w:eastAsia="Calibri" w:hAnsi="Calibri" w:cs="Times New Roman"/>
        </w:rPr>
        <w:t xml:space="preserve"> </w:t>
      </w:r>
      <w:r w:rsidRPr="008639B7">
        <w:rPr>
          <w:rFonts w:ascii="Calibri" w:eastAsia="Calibri" w:hAnsi="Calibri" w:cs="Calibri"/>
        </w:rPr>
        <w:t xml:space="preserve">oprávněné zastupovat dodavatele </w:t>
      </w:r>
    </w:p>
    <w:p w14:paraId="05F270DD" w14:textId="77777777" w:rsidR="008639B7" w:rsidRPr="008639B7" w:rsidRDefault="008639B7" w:rsidP="008639B7">
      <w:pPr>
        <w:spacing w:before="0" w:after="0"/>
        <w:ind w:left="-426"/>
        <w:rPr>
          <w:rFonts w:ascii="Calibri" w:eastAsia="Calibri" w:hAnsi="Calibri" w:cs="Calibri"/>
          <w:i/>
          <w:color w:val="FF0000"/>
        </w:rPr>
      </w:pPr>
      <w:r w:rsidRPr="008639B7">
        <w:rPr>
          <w:rFonts w:ascii="Calibri" w:eastAsia="Calibri" w:hAnsi="Calibri" w:cs="Calibri"/>
          <w:i/>
          <w:color w:val="FF0000"/>
        </w:rPr>
        <w:t xml:space="preserve"> jméno, příjmení, funkce, označení dodavatele</w:t>
      </w:r>
    </w:p>
    <w:p w14:paraId="40E07403" w14:textId="77777777" w:rsidR="008639B7" w:rsidRPr="008639B7" w:rsidRDefault="008639B7" w:rsidP="008639B7">
      <w:pPr>
        <w:spacing w:before="0" w:after="160"/>
        <w:ind w:left="-426"/>
        <w:rPr>
          <w:rFonts w:ascii="Calibri" w:eastAsia="Calibri" w:hAnsi="Calibri" w:cs="Calibri"/>
        </w:rPr>
      </w:pPr>
      <w:r w:rsidRPr="008639B7">
        <w:rPr>
          <w:rFonts w:ascii="Calibri" w:eastAsia="Calibri" w:hAnsi="Calibri" w:cs="Calibri"/>
          <w:color w:val="FF0000"/>
        </w:rPr>
        <w:t>DOPLNÍ DODAVATEL</w:t>
      </w:r>
    </w:p>
    <w:p w14:paraId="7DCF6F3D" w14:textId="77777777" w:rsidR="00E3750F" w:rsidRPr="00DD5865" w:rsidRDefault="00E3750F" w:rsidP="003E1BA0">
      <w:pPr>
        <w:pStyle w:val="Text"/>
        <w:rPr>
          <w:rFonts w:eastAsia="Times New Roman" w:cs="Times New Roman"/>
          <w:lang w:eastAsia="cs-CZ"/>
        </w:rPr>
      </w:pPr>
    </w:p>
    <w:sectPr w:rsidR="00E3750F" w:rsidRPr="00DD5865" w:rsidSect="008639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7F39" w14:textId="77777777" w:rsidR="007B1A26" w:rsidRDefault="007B1A26" w:rsidP="00915814">
      <w:pPr>
        <w:spacing w:before="0" w:after="0" w:line="240" w:lineRule="auto"/>
      </w:pPr>
      <w:r>
        <w:separator/>
      </w:r>
    </w:p>
  </w:endnote>
  <w:endnote w:type="continuationSeparator" w:id="0">
    <w:p w14:paraId="78E7E1E0" w14:textId="77777777" w:rsidR="007B1A26" w:rsidRDefault="007B1A26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439F" w14:textId="77777777" w:rsidR="00DD5865" w:rsidRDefault="00DD5865" w:rsidP="00B46B8C">
    <w:pPr>
      <w:pStyle w:val="Bezmezer"/>
    </w:pPr>
  </w:p>
  <w:sdt>
    <w:sdtPr>
      <w:id w:val="1034622091"/>
      <w:docPartObj>
        <w:docPartGallery w:val="Page Numbers (Bottom of Page)"/>
        <w:docPartUnique/>
      </w:docPartObj>
    </w:sdtPr>
    <w:sdtEndPr/>
    <w:sdtContent>
      <w:p w14:paraId="1458E00A" w14:textId="77777777" w:rsidR="00DB07B2" w:rsidRDefault="00DB07B2" w:rsidP="00B46B8C">
        <w:pPr>
          <w:pStyle w:val="Bezmezer"/>
        </w:pPr>
      </w:p>
      <w:p w14:paraId="309798BB" w14:textId="77777777" w:rsidR="00591204" w:rsidRDefault="007B1A26" w:rsidP="00591204">
        <w:pPr>
          <w:pStyle w:val="Bezmezer"/>
          <w:jc w:val="right"/>
        </w:pPr>
      </w:p>
    </w:sdtContent>
  </w:sdt>
  <w:p w14:paraId="42CB0125" w14:textId="77777777" w:rsidR="009A48C3" w:rsidRPr="00591204" w:rsidRDefault="009A48C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95AB" w14:textId="77777777" w:rsidR="00B52C3F" w:rsidRDefault="00B52C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D39ADCC" wp14:editId="18CD29E7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D3EA4" w14:textId="77777777" w:rsidR="00B52C3F" w:rsidRPr="008233A9" w:rsidRDefault="00B52C3F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9ADC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14:paraId="11CD3EA4" w14:textId="77777777" w:rsidR="00B52C3F" w:rsidRPr="008233A9" w:rsidRDefault="00B52C3F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DDCC" w14:textId="77777777" w:rsidR="007B1A26" w:rsidRDefault="007B1A26" w:rsidP="00915814">
      <w:pPr>
        <w:spacing w:before="0" w:after="0" w:line="240" w:lineRule="auto"/>
      </w:pPr>
      <w:r>
        <w:separator/>
      </w:r>
    </w:p>
  </w:footnote>
  <w:footnote w:type="continuationSeparator" w:id="0">
    <w:p w14:paraId="42CC09B5" w14:textId="77777777" w:rsidR="007B1A26" w:rsidRDefault="007B1A26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17A" w14:textId="77777777" w:rsidR="003E1BA0" w:rsidRDefault="006176B1" w:rsidP="006176B1">
    <w:pPr>
      <w:pStyle w:val="Zhlav"/>
      <w:jc w:val="center"/>
    </w:pPr>
    <w:r w:rsidRPr="006176B1">
      <w:rPr>
        <w:rFonts w:ascii="Liberation Serif" w:eastAsia="NSimSun" w:hAnsi="Liberation Serif" w:cs="Arial" w:hint="eastAsia"/>
        <w:noProof/>
        <w:kern w:val="1"/>
        <w:sz w:val="24"/>
        <w:szCs w:val="24"/>
        <w:lang w:eastAsia="cs-CZ"/>
      </w:rPr>
      <w:drawing>
        <wp:inline distT="0" distB="0" distL="0" distR="0" wp14:anchorId="28EFF8E0" wp14:editId="192B810B">
          <wp:extent cx="4608830" cy="103060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7A5B" w14:textId="77777777" w:rsidR="00C21E04" w:rsidRDefault="00D006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5024A67" wp14:editId="33ED2F3B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2C53C" w14:textId="77777777" w:rsidR="00C21E04" w:rsidRDefault="00C21E04">
    <w:pPr>
      <w:pStyle w:val="Zhlav"/>
    </w:pPr>
  </w:p>
  <w:p w14:paraId="78B55B5F" w14:textId="77777777" w:rsidR="00C21E04" w:rsidRDefault="00C21E04">
    <w:pPr>
      <w:pStyle w:val="Zhlav"/>
    </w:pPr>
  </w:p>
  <w:p w14:paraId="607F3DC7" w14:textId="77777777" w:rsidR="00C21E04" w:rsidRDefault="00C21E04">
    <w:pPr>
      <w:pStyle w:val="Zhlav"/>
    </w:pPr>
  </w:p>
  <w:p w14:paraId="0C71D549" w14:textId="77777777" w:rsidR="00C21E04" w:rsidRDefault="00C21E04">
    <w:pPr>
      <w:pStyle w:val="Zhlav"/>
    </w:pPr>
  </w:p>
  <w:p w14:paraId="06100AC5" w14:textId="77777777" w:rsidR="00CC4701" w:rsidRDefault="00CC47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F27E1"/>
    <w:multiLevelType w:val="hybridMultilevel"/>
    <w:tmpl w:val="7CE49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2637"/>
    <w:multiLevelType w:val="hybridMultilevel"/>
    <w:tmpl w:val="8C44A9D0"/>
    <w:lvl w:ilvl="0" w:tplc="0DBC695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49E3"/>
    <w:multiLevelType w:val="hybridMultilevel"/>
    <w:tmpl w:val="90905944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814"/>
    <w:rsid w:val="0000449B"/>
    <w:rsid w:val="00022828"/>
    <w:rsid w:val="00061E5B"/>
    <w:rsid w:val="00067D1C"/>
    <w:rsid w:val="00080B89"/>
    <w:rsid w:val="0009653F"/>
    <w:rsid w:val="000C4A64"/>
    <w:rsid w:val="001178F0"/>
    <w:rsid w:val="0012689A"/>
    <w:rsid w:val="00177FA8"/>
    <w:rsid w:val="00181E2A"/>
    <w:rsid w:val="00185629"/>
    <w:rsid w:val="001B7250"/>
    <w:rsid w:val="001E34B5"/>
    <w:rsid w:val="001F3060"/>
    <w:rsid w:val="0020067A"/>
    <w:rsid w:val="00205936"/>
    <w:rsid w:val="00207CB5"/>
    <w:rsid w:val="00213C94"/>
    <w:rsid w:val="00227A64"/>
    <w:rsid w:val="00282DB6"/>
    <w:rsid w:val="002926BE"/>
    <w:rsid w:val="002F3831"/>
    <w:rsid w:val="003731C7"/>
    <w:rsid w:val="003C2842"/>
    <w:rsid w:val="003D1CEB"/>
    <w:rsid w:val="003D6438"/>
    <w:rsid w:val="003E1AC2"/>
    <w:rsid w:val="003E1BA0"/>
    <w:rsid w:val="003F1F75"/>
    <w:rsid w:val="003F6445"/>
    <w:rsid w:val="00432CF4"/>
    <w:rsid w:val="004330C7"/>
    <w:rsid w:val="0043417C"/>
    <w:rsid w:val="004423CA"/>
    <w:rsid w:val="0045085A"/>
    <w:rsid w:val="004D5B05"/>
    <w:rsid w:val="004E54A6"/>
    <w:rsid w:val="004F6F27"/>
    <w:rsid w:val="005734BC"/>
    <w:rsid w:val="00591204"/>
    <w:rsid w:val="005A3686"/>
    <w:rsid w:val="005A4D95"/>
    <w:rsid w:val="005D11D0"/>
    <w:rsid w:val="005E3220"/>
    <w:rsid w:val="005E6D54"/>
    <w:rsid w:val="005F7A34"/>
    <w:rsid w:val="00613F59"/>
    <w:rsid w:val="006176B1"/>
    <w:rsid w:val="00622CCC"/>
    <w:rsid w:val="00626D40"/>
    <w:rsid w:val="0063510B"/>
    <w:rsid w:val="00647C27"/>
    <w:rsid w:val="006A5344"/>
    <w:rsid w:val="006B02F4"/>
    <w:rsid w:val="006B1607"/>
    <w:rsid w:val="006D5439"/>
    <w:rsid w:val="0071515C"/>
    <w:rsid w:val="00731B26"/>
    <w:rsid w:val="0074281E"/>
    <w:rsid w:val="007B1A26"/>
    <w:rsid w:val="007C1825"/>
    <w:rsid w:val="007E0A20"/>
    <w:rsid w:val="007E39FE"/>
    <w:rsid w:val="008233A9"/>
    <w:rsid w:val="00826283"/>
    <w:rsid w:val="00845ADB"/>
    <w:rsid w:val="008639B7"/>
    <w:rsid w:val="00867483"/>
    <w:rsid w:val="008A40DE"/>
    <w:rsid w:val="008A6B39"/>
    <w:rsid w:val="008D4353"/>
    <w:rsid w:val="00901CE3"/>
    <w:rsid w:val="009036C1"/>
    <w:rsid w:val="00915814"/>
    <w:rsid w:val="00931477"/>
    <w:rsid w:val="009748BA"/>
    <w:rsid w:val="009774BF"/>
    <w:rsid w:val="00985067"/>
    <w:rsid w:val="009931FF"/>
    <w:rsid w:val="009A48C3"/>
    <w:rsid w:val="009D4DBE"/>
    <w:rsid w:val="00A44095"/>
    <w:rsid w:val="00AD0A2B"/>
    <w:rsid w:val="00AD198A"/>
    <w:rsid w:val="00AE04C6"/>
    <w:rsid w:val="00AF68D6"/>
    <w:rsid w:val="00B32A76"/>
    <w:rsid w:val="00B46B8C"/>
    <w:rsid w:val="00B52C3F"/>
    <w:rsid w:val="00B77893"/>
    <w:rsid w:val="00B83173"/>
    <w:rsid w:val="00BC3662"/>
    <w:rsid w:val="00BC4623"/>
    <w:rsid w:val="00BE6E74"/>
    <w:rsid w:val="00BF0C41"/>
    <w:rsid w:val="00C21E04"/>
    <w:rsid w:val="00C553FA"/>
    <w:rsid w:val="00C619B0"/>
    <w:rsid w:val="00C713DE"/>
    <w:rsid w:val="00CA010B"/>
    <w:rsid w:val="00CC0BAE"/>
    <w:rsid w:val="00CC4701"/>
    <w:rsid w:val="00CE58EB"/>
    <w:rsid w:val="00D00661"/>
    <w:rsid w:val="00D34087"/>
    <w:rsid w:val="00D432A4"/>
    <w:rsid w:val="00D604E9"/>
    <w:rsid w:val="00D97176"/>
    <w:rsid w:val="00DB07B2"/>
    <w:rsid w:val="00DD5865"/>
    <w:rsid w:val="00E10F79"/>
    <w:rsid w:val="00E371CE"/>
    <w:rsid w:val="00E3750F"/>
    <w:rsid w:val="00E8445A"/>
    <w:rsid w:val="00EA328B"/>
    <w:rsid w:val="00EF5E3D"/>
    <w:rsid w:val="00F01896"/>
    <w:rsid w:val="00F346E6"/>
    <w:rsid w:val="00F924E2"/>
    <w:rsid w:val="00FA0984"/>
    <w:rsid w:val="00FB27B5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E4BF"/>
  <w15:docId w15:val="{6034C356-883B-4D28-8AFF-7B8B94A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39"/>
    <w:rsid w:val="0086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13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5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E3D"/>
    <w:rPr>
      <w:b/>
      <w:bCs/>
      <w:sz w:val="20"/>
      <w:szCs w:val="20"/>
    </w:rPr>
  </w:style>
  <w:style w:type="character" w:styleId="Hypertextovodkaz">
    <w:name w:val="Hyperlink"/>
    <w:uiPriority w:val="99"/>
    <w:rsid w:val="00C553FA"/>
    <w:rPr>
      <w:color w:val="0000FF"/>
      <w:u w:val="single"/>
    </w:rPr>
  </w:style>
  <w:style w:type="table" w:customStyle="1" w:styleId="Mkatabulky2">
    <w:name w:val="Mřížka tabulky2"/>
    <w:basedOn w:val="Normlntabulka"/>
    <w:next w:val="Mkatabulky"/>
    <w:uiPriority w:val="39"/>
    <w:rsid w:val="005E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skova@gl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E77A-801E-4F55-9405-B444658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Vaněčková</dc:creator>
  <cp:lastModifiedBy>Renata Janoušková</cp:lastModifiedBy>
  <cp:revision>10</cp:revision>
  <cp:lastPrinted>2019-12-06T09:35:00Z</cp:lastPrinted>
  <dcterms:created xsi:type="dcterms:W3CDTF">2021-03-11T09:18:00Z</dcterms:created>
  <dcterms:modified xsi:type="dcterms:W3CDTF">2021-08-12T19:06:00Z</dcterms:modified>
</cp:coreProperties>
</file>