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A3CC1" w14:textId="19130645" w:rsidR="00B449E1" w:rsidRPr="00370A1C" w:rsidRDefault="00B449E1" w:rsidP="00370A1C">
      <w:pPr>
        <w:pStyle w:val="NadpisVZ1"/>
      </w:pPr>
      <w:bookmarkStart w:id="0" w:name="_Toc334537432"/>
      <w:r w:rsidRPr="00370A1C">
        <w:t xml:space="preserve">Příloha č. </w:t>
      </w:r>
      <w:r w:rsidR="00AC1796" w:rsidRPr="00370A1C">
        <w:t>2</w:t>
      </w:r>
      <w:r w:rsidRPr="00370A1C">
        <w:t xml:space="preserve">: </w:t>
      </w:r>
      <w:bookmarkEnd w:id="0"/>
      <w:r w:rsidRPr="00370A1C">
        <w:t>Návrh smlouvy o dílo</w:t>
      </w:r>
    </w:p>
    <w:p w14:paraId="4E5976FA" w14:textId="77777777" w:rsidR="00B449E1" w:rsidRPr="00370A1C" w:rsidRDefault="00B449E1" w:rsidP="000065E6">
      <w:pPr>
        <w:tabs>
          <w:tab w:val="left" w:pos="2913"/>
          <w:tab w:val="center" w:pos="4535"/>
        </w:tabs>
        <w:autoSpaceDE w:val="0"/>
        <w:autoSpaceDN w:val="0"/>
        <w:adjustRightInd w:val="0"/>
        <w:spacing w:line="276" w:lineRule="auto"/>
        <w:rPr>
          <w:rFonts w:ascii="Times New Roman" w:hAnsi="Times New Roman" w:cs="Times New Roman"/>
          <w:b/>
          <w:bCs/>
        </w:rPr>
      </w:pPr>
    </w:p>
    <w:p w14:paraId="59363DDE" w14:textId="77777777" w:rsidR="00B449E1" w:rsidRPr="00370A1C" w:rsidRDefault="00B449E1" w:rsidP="00370A1C">
      <w:pPr>
        <w:pStyle w:val="NadpisVZ1"/>
      </w:pPr>
      <w:r w:rsidRPr="00370A1C">
        <w:t>SMLOUVA O DÍLO</w:t>
      </w:r>
    </w:p>
    <w:p w14:paraId="10F060D1" w14:textId="77777777" w:rsidR="001A5DE1" w:rsidRPr="00370A1C" w:rsidRDefault="001A5DE1" w:rsidP="001A5DE1">
      <w:pPr>
        <w:autoSpaceDE w:val="0"/>
        <w:autoSpaceDN w:val="0"/>
        <w:adjustRightInd w:val="0"/>
        <w:spacing w:line="276" w:lineRule="auto"/>
        <w:jc w:val="center"/>
        <w:rPr>
          <w:rFonts w:ascii="Times New Roman" w:hAnsi="Times New Roman" w:cs="Times New Roman"/>
          <w:u w:val="single"/>
        </w:rPr>
      </w:pPr>
    </w:p>
    <w:p w14:paraId="70BEEC5E" w14:textId="77777777" w:rsidR="00B449E1" w:rsidRPr="00370A1C" w:rsidRDefault="00B449E1" w:rsidP="000065E6">
      <w:pPr>
        <w:spacing w:line="276" w:lineRule="auto"/>
        <w:rPr>
          <w:rFonts w:ascii="Times New Roman" w:hAnsi="Times New Roman" w:cs="Times New Roman"/>
          <w:b/>
          <w:bCs/>
        </w:rPr>
      </w:pPr>
      <w:r w:rsidRPr="00370A1C">
        <w:rPr>
          <w:rFonts w:ascii="Times New Roman" w:hAnsi="Times New Roman" w:cs="Times New Roman"/>
        </w:rPr>
        <w:t>uzavřená podle právního řádu České republiky v souladu s ustanovením § 2586 a násl. zákona č. 89/2012 Sb., občanského zákoníku, v platném znění (dále též jako „Občanský zákoník“), mezi těmito smluvními stranami</w:t>
      </w:r>
      <w:r w:rsidRPr="00370A1C">
        <w:rPr>
          <w:rFonts w:ascii="Times New Roman" w:hAnsi="Times New Roman" w:cs="Times New Roman"/>
          <w:lang w:eastAsia="cs-CZ"/>
        </w:rPr>
        <w:t>:</w:t>
      </w:r>
    </w:p>
    <w:p w14:paraId="05812DA8" w14:textId="77777777" w:rsidR="00B449E1" w:rsidRPr="00370A1C" w:rsidRDefault="00B449E1" w:rsidP="00370A1C">
      <w:pPr>
        <w:pStyle w:val="NadpisVZ2"/>
      </w:pPr>
      <w:r w:rsidRPr="00370A1C">
        <w:t>SMLUVNÍ STRANY</w:t>
      </w:r>
    </w:p>
    <w:p w14:paraId="47C13157" w14:textId="77777777" w:rsidR="00B449E1" w:rsidRPr="00370A1C" w:rsidRDefault="00B449E1" w:rsidP="00063CD6">
      <w:pPr>
        <w:numPr>
          <w:ilvl w:val="0"/>
          <w:numId w:val="4"/>
        </w:numPr>
        <w:spacing w:after="120" w:line="276" w:lineRule="auto"/>
        <w:ind w:left="357" w:hanging="357"/>
        <w:rPr>
          <w:rFonts w:ascii="Times New Roman" w:hAnsi="Times New Roman" w:cs="Times New Roman"/>
        </w:rPr>
      </w:pPr>
      <w:r w:rsidRPr="00370A1C">
        <w:rPr>
          <w:rFonts w:ascii="Times New Roman" w:hAnsi="Times New Roman" w:cs="Times New Roman"/>
          <w:b/>
        </w:rPr>
        <w:t>Objednatel</w:t>
      </w:r>
      <w:r w:rsidRPr="00370A1C">
        <w:rPr>
          <w:rFonts w:ascii="Times New Roman" w:hAnsi="Times New Roman" w:cs="Times New Roman"/>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A0" w:firstRow="1" w:lastRow="0" w:firstColumn="1" w:lastColumn="0" w:noHBand="0" w:noVBand="0"/>
      </w:tblPr>
      <w:tblGrid>
        <w:gridCol w:w="3687"/>
        <w:gridCol w:w="5952"/>
      </w:tblGrid>
      <w:tr w:rsidR="00B449E1" w:rsidRPr="00370A1C" w14:paraId="4888C50A" w14:textId="77777777" w:rsidTr="00B045E9">
        <w:trPr>
          <w:jc w:val="center"/>
        </w:trPr>
        <w:tc>
          <w:tcPr>
            <w:tcW w:w="3687" w:type="dxa"/>
            <w:vAlign w:val="center"/>
          </w:tcPr>
          <w:p w14:paraId="598EAFFE" w14:textId="77777777" w:rsidR="00B449E1" w:rsidRPr="00370A1C" w:rsidRDefault="00B449E1" w:rsidP="00D7146A">
            <w:pPr>
              <w:spacing w:line="276" w:lineRule="auto"/>
              <w:rPr>
                <w:rFonts w:ascii="Times New Roman" w:hAnsi="Times New Roman" w:cs="Times New Roman"/>
                <w:i/>
                <w:iCs/>
              </w:rPr>
            </w:pPr>
            <w:r w:rsidRPr="00370A1C">
              <w:rPr>
                <w:rFonts w:ascii="Times New Roman" w:hAnsi="Times New Roman" w:cs="Times New Roman"/>
                <w:i/>
                <w:iCs/>
              </w:rPr>
              <w:t>Název:</w:t>
            </w:r>
          </w:p>
        </w:tc>
        <w:tc>
          <w:tcPr>
            <w:tcW w:w="5952" w:type="dxa"/>
            <w:vAlign w:val="center"/>
          </w:tcPr>
          <w:p w14:paraId="520297DC" w14:textId="77777777" w:rsidR="00B449E1" w:rsidRPr="00370A1C" w:rsidRDefault="00B83BFD" w:rsidP="00D7146A">
            <w:pPr>
              <w:pStyle w:val="Odstavecseseznamem"/>
              <w:spacing w:after="0"/>
              <w:ind w:left="0"/>
              <w:rPr>
                <w:rFonts w:ascii="Times New Roman" w:hAnsi="Times New Roman" w:cs="Times New Roman"/>
                <w:b/>
                <w:bCs/>
                <w:sz w:val="20"/>
                <w:szCs w:val="20"/>
              </w:rPr>
            </w:pPr>
            <w:r w:rsidRPr="00370A1C">
              <w:rPr>
                <w:rFonts w:ascii="Times New Roman" w:hAnsi="Times New Roman" w:cs="Times New Roman"/>
                <w:b/>
                <w:kern w:val="16"/>
                <w:sz w:val="20"/>
                <w:szCs w:val="20"/>
              </w:rPr>
              <w:t>Gymnázium a Střední odborná škola, Rokycany, Mládežníků 1115</w:t>
            </w:r>
          </w:p>
        </w:tc>
      </w:tr>
      <w:tr w:rsidR="00B449E1" w:rsidRPr="00370A1C" w14:paraId="3D1F751B" w14:textId="77777777" w:rsidTr="00B045E9">
        <w:trPr>
          <w:jc w:val="center"/>
        </w:trPr>
        <w:tc>
          <w:tcPr>
            <w:tcW w:w="3687" w:type="dxa"/>
            <w:vAlign w:val="center"/>
          </w:tcPr>
          <w:p w14:paraId="41FBDC9C" w14:textId="77777777" w:rsidR="00B449E1" w:rsidRPr="00370A1C" w:rsidRDefault="00B449E1" w:rsidP="00D7146A">
            <w:pPr>
              <w:spacing w:line="276" w:lineRule="auto"/>
              <w:rPr>
                <w:rFonts w:ascii="Times New Roman" w:hAnsi="Times New Roman" w:cs="Times New Roman"/>
                <w:i/>
                <w:iCs/>
                <w:color w:val="000000"/>
              </w:rPr>
            </w:pPr>
            <w:r w:rsidRPr="00370A1C">
              <w:rPr>
                <w:rFonts w:ascii="Times New Roman" w:hAnsi="Times New Roman" w:cs="Times New Roman"/>
                <w:i/>
                <w:iCs/>
                <w:color w:val="000000"/>
              </w:rPr>
              <w:t>IČ/DIČ:</w:t>
            </w:r>
          </w:p>
        </w:tc>
        <w:tc>
          <w:tcPr>
            <w:tcW w:w="5952" w:type="dxa"/>
            <w:vAlign w:val="center"/>
          </w:tcPr>
          <w:p w14:paraId="764B2D8D" w14:textId="77777777" w:rsidR="00B449E1" w:rsidRPr="00370A1C" w:rsidRDefault="00B83BFD" w:rsidP="00D7146A">
            <w:pPr>
              <w:pStyle w:val="Odstavecseseznamem"/>
              <w:spacing w:after="0"/>
              <w:ind w:left="0"/>
              <w:rPr>
                <w:rFonts w:ascii="Times New Roman" w:hAnsi="Times New Roman" w:cs="Times New Roman"/>
                <w:sz w:val="20"/>
                <w:szCs w:val="20"/>
              </w:rPr>
            </w:pPr>
            <w:r w:rsidRPr="00370A1C">
              <w:rPr>
                <w:rFonts w:ascii="Times New Roman" w:hAnsi="Times New Roman" w:cs="Times New Roman"/>
                <w:sz w:val="20"/>
                <w:szCs w:val="20"/>
              </w:rPr>
              <w:t>48380296 / CZ48380296</w:t>
            </w:r>
          </w:p>
        </w:tc>
      </w:tr>
      <w:tr w:rsidR="00B449E1" w:rsidRPr="00370A1C" w14:paraId="391C897C" w14:textId="77777777" w:rsidTr="00B045E9">
        <w:trPr>
          <w:jc w:val="center"/>
        </w:trPr>
        <w:tc>
          <w:tcPr>
            <w:tcW w:w="3687" w:type="dxa"/>
            <w:vAlign w:val="center"/>
          </w:tcPr>
          <w:p w14:paraId="7ADC6273" w14:textId="77777777" w:rsidR="00B449E1" w:rsidRPr="00370A1C" w:rsidRDefault="00B449E1" w:rsidP="00D7146A">
            <w:pPr>
              <w:spacing w:line="276" w:lineRule="auto"/>
              <w:rPr>
                <w:rFonts w:ascii="Times New Roman" w:hAnsi="Times New Roman" w:cs="Times New Roman"/>
                <w:i/>
                <w:iCs/>
                <w:color w:val="000000"/>
              </w:rPr>
            </w:pPr>
            <w:r w:rsidRPr="00370A1C">
              <w:rPr>
                <w:rFonts w:ascii="Times New Roman" w:hAnsi="Times New Roman" w:cs="Times New Roman"/>
                <w:i/>
                <w:iCs/>
                <w:color w:val="000000"/>
              </w:rPr>
              <w:t>Sídlo:</w:t>
            </w:r>
          </w:p>
        </w:tc>
        <w:tc>
          <w:tcPr>
            <w:tcW w:w="5952" w:type="dxa"/>
            <w:vAlign w:val="center"/>
          </w:tcPr>
          <w:p w14:paraId="73B9C737" w14:textId="77777777" w:rsidR="00B449E1" w:rsidRPr="00370A1C" w:rsidRDefault="00B83BFD" w:rsidP="00D7146A">
            <w:pPr>
              <w:widowControl w:val="0"/>
              <w:spacing w:line="276" w:lineRule="auto"/>
              <w:ind w:right="-2"/>
              <w:jc w:val="left"/>
              <w:rPr>
                <w:rFonts w:ascii="Times New Roman" w:hAnsi="Times New Roman" w:cs="Times New Roman"/>
                <w:color w:val="000000"/>
              </w:rPr>
            </w:pPr>
            <w:r w:rsidRPr="00370A1C">
              <w:rPr>
                <w:rFonts w:ascii="Times New Roman" w:hAnsi="Times New Roman" w:cs="Times New Roman"/>
              </w:rPr>
              <w:t>Mládežníků 1115, Nové Město, Rokycany 1, PSČ 337 01</w:t>
            </w:r>
          </w:p>
        </w:tc>
      </w:tr>
      <w:tr w:rsidR="00B449E1" w:rsidRPr="00370A1C" w14:paraId="001D4C39" w14:textId="77777777" w:rsidTr="00B045E9">
        <w:trPr>
          <w:trHeight w:val="57"/>
          <w:jc w:val="center"/>
        </w:trPr>
        <w:tc>
          <w:tcPr>
            <w:tcW w:w="3687" w:type="dxa"/>
            <w:vAlign w:val="center"/>
          </w:tcPr>
          <w:p w14:paraId="16D3214E" w14:textId="77777777" w:rsidR="00B449E1" w:rsidRPr="00370A1C" w:rsidRDefault="00B449E1" w:rsidP="009B1A46">
            <w:pPr>
              <w:spacing w:line="276" w:lineRule="auto"/>
              <w:rPr>
                <w:rFonts w:ascii="Times New Roman" w:hAnsi="Times New Roman" w:cs="Times New Roman"/>
                <w:i/>
                <w:iCs/>
                <w:color w:val="000000"/>
              </w:rPr>
            </w:pPr>
            <w:r w:rsidRPr="00370A1C">
              <w:rPr>
                <w:rFonts w:ascii="Times New Roman" w:hAnsi="Times New Roman" w:cs="Times New Roman"/>
                <w:i/>
                <w:iCs/>
                <w:color w:val="000000"/>
              </w:rPr>
              <w:t xml:space="preserve">Statutární </w:t>
            </w:r>
            <w:r w:rsidR="009B1A46" w:rsidRPr="00370A1C">
              <w:rPr>
                <w:rFonts w:ascii="Times New Roman" w:hAnsi="Times New Roman" w:cs="Times New Roman"/>
                <w:i/>
                <w:iCs/>
                <w:color w:val="000000"/>
              </w:rPr>
              <w:t>orgán</w:t>
            </w:r>
            <w:r w:rsidRPr="00370A1C">
              <w:rPr>
                <w:rFonts w:ascii="Times New Roman" w:hAnsi="Times New Roman" w:cs="Times New Roman"/>
                <w:i/>
                <w:iCs/>
                <w:color w:val="000000"/>
              </w:rPr>
              <w:t>:</w:t>
            </w:r>
          </w:p>
        </w:tc>
        <w:tc>
          <w:tcPr>
            <w:tcW w:w="5952" w:type="dxa"/>
            <w:vAlign w:val="center"/>
          </w:tcPr>
          <w:p w14:paraId="3CB17D36" w14:textId="77777777" w:rsidR="00B449E1" w:rsidRPr="00370A1C" w:rsidRDefault="00EE0C4F" w:rsidP="00D7146A">
            <w:pPr>
              <w:widowControl w:val="0"/>
              <w:spacing w:line="276" w:lineRule="auto"/>
              <w:ind w:right="-2"/>
              <w:jc w:val="left"/>
              <w:rPr>
                <w:rFonts w:ascii="Times New Roman" w:hAnsi="Times New Roman" w:cs="Times New Roman"/>
                <w:b/>
              </w:rPr>
            </w:pPr>
            <w:r w:rsidRPr="00370A1C">
              <w:rPr>
                <w:rFonts w:ascii="Times New Roman" w:hAnsi="Times New Roman" w:cs="Times New Roman"/>
              </w:rPr>
              <w:t xml:space="preserve">RNDr. Pavel Vlach, </w:t>
            </w:r>
            <w:proofErr w:type="spellStart"/>
            <w:r w:rsidRPr="00370A1C">
              <w:rPr>
                <w:rFonts w:ascii="Times New Roman" w:hAnsi="Times New Roman" w:cs="Times New Roman"/>
              </w:rPr>
              <w:t>Ph</w:t>
            </w:r>
            <w:proofErr w:type="spellEnd"/>
            <w:r w:rsidRPr="00370A1C">
              <w:rPr>
                <w:rFonts w:ascii="Times New Roman" w:hAnsi="Times New Roman" w:cs="Times New Roman"/>
              </w:rPr>
              <w:t>. D.,</w:t>
            </w:r>
            <w:r w:rsidR="00B83BFD" w:rsidRPr="00370A1C">
              <w:rPr>
                <w:rFonts w:ascii="Times New Roman" w:hAnsi="Times New Roman" w:cs="Times New Roman"/>
              </w:rPr>
              <w:t xml:space="preserve"> ředitel</w:t>
            </w:r>
            <w:r w:rsidRPr="00370A1C">
              <w:rPr>
                <w:rFonts w:ascii="Times New Roman" w:hAnsi="Times New Roman" w:cs="Times New Roman"/>
              </w:rPr>
              <w:t xml:space="preserve"> </w:t>
            </w:r>
            <w:r w:rsidR="00B83BFD" w:rsidRPr="00370A1C">
              <w:rPr>
                <w:rFonts w:ascii="Times New Roman" w:hAnsi="Times New Roman" w:cs="Times New Roman"/>
              </w:rPr>
              <w:t>školy</w:t>
            </w:r>
          </w:p>
        </w:tc>
      </w:tr>
      <w:tr w:rsidR="00B449E1" w:rsidRPr="00370A1C" w14:paraId="5D36EFD2" w14:textId="77777777" w:rsidTr="00B045E9">
        <w:trPr>
          <w:trHeight w:val="57"/>
          <w:jc w:val="center"/>
        </w:trPr>
        <w:tc>
          <w:tcPr>
            <w:tcW w:w="3687" w:type="dxa"/>
            <w:vAlign w:val="center"/>
          </w:tcPr>
          <w:p w14:paraId="7F01E4BE" w14:textId="77777777" w:rsidR="00B449E1" w:rsidRPr="00370A1C" w:rsidRDefault="00B449E1" w:rsidP="00B83BFD">
            <w:pPr>
              <w:spacing w:line="276" w:lineRule="auto"/>
              <w:rPr>
                <w:rFonts w:ascii="Times New Roman" w:hAnsi="Times New Roman" w:cs="Times New Roman"/>
                <w:i/>
                <w:iCs/>
                <w:color w:val="000000"/>
              </w:rPr>
            </w:pPr>
            <w:r w:rsidRPr="00370A1C">
              <w:rPr>
                <w:rFonts w:ascii="Times New Roman" w:hAnsi="Times New Roman" w:cs="Times New Roman"/>
                <w:i/>
                <w:iCs/>
                <w:color w:val="000000"/>
              </w:rPr>
              <w:t>Kontaktní osoba</w:t>
            </w:r>
            <w:r w:rsidR="00AB34AB" w:rsidRPr="00370A1C">
              <w:rPr>
                <w:rFonts w:ascii="Times New Roman" w:hAnsi="Times New Roman" w:cs="Times New Roman"/>
                <w:i/>
                <w:iCs/>
                <w:color w:val="000000"/>
              </w:rPr>
              <w:t xml:space="preserve"> </w:t>
            </w:r>
          </w:p>
        </w:tc>
        <w:tc>
          <w:tcPr>
            <w:tcW w:w="5952" w:type="dxa"/>
            <w:vAlign w:val="center"/>
          </w:tcPr>
          <w:p w14:paraId="06B15C84" w14:textId="520C179C" w:rsidR="00B449E1" w:rsidRPr="00370A1C" w:rsidRDefault="0083259C" w:rsidP="00B83BFD">
            <w:pPr>
              <w:widowControl w:val="0"/>
              <w:spacing w:line="276" w:lineRule="auto"/>
              <w:ind w:right="-2"/>
              <w:jc w:val="left"/>
              <w:rPr>
                <w:rFonts w:ascii="Times New Roman" w:hAnsi="Times New Roman" w:cs="Times New Roman"/>
                <w:b/>
              </w:rPr>
            </w:pPr>
            <w:r w:rsidRPr="00370A1C">
              <w:rPr>
                <w:rFonts w:ascii="Times New Roman" w:hAnsi="Times New Roman" w:cs="Times New Roman"/>
              </w:rPr>
              <w:t xml:space="preserve">RNDr. Pavel Vlach, </w:t>
            </w:r>
            <w:proofErr w:type="spellStart"/>
            <w:r w:rsidRPr="00370A1C">
              <w:rPr>
                <w:rFonts w:ascii="Times New Roman" w:hAnsi="Times New Roman" w:cs="Times New Roman"/>
              </w:rPr>
              <w:t>Ph</w:t>
            </w:r>
            <w:proofErr w:type="spellEnd"/>
            <w:r w:rsidRPr="00370A1C">
              <w:rPr>
                <w:rFonts w:ascii="Times New Roman" w:hAnsi="Times New Roman" w:cs="Times New Roman"/>
              </w:rPr>
              <w:t>. D., ředitel školy</w:t>
            </w:r>
          </w:p>
        </w:tc>
      </w:tr>
      <w:tr w:rsidR="00B449E1" w:rsidRPr="00370A1C" w14:paraId="661AC775" w14:textId="77777777" w:rsidTr="00B045E9">
        <w:trPr>
          <w:trHeight w:val="57"/>
          <w:jc w:val="center"/>
        </w:trPr>
        <w:tc>
          <w:tcPr>
            <w:tcW w:w="3687" w:type="dxa"/>
            <w:vAlign w:val="center"/>
          </w:tcPr>
          <w:p w14:paraId="1F9B2A27" w14:textId="77777777" w:rsidR="00B449E1" w:rsidRPr="00370A1C" w:rsidRDefault="00B449E1" w:rsidP="00D7146A">
            <w:pPr>
              <w:spacing w:line="276" w:lineRule="auto"/>
              <w:rPr>
                <w:rFonts w:ascii="Times New Roman" w:hAnsi="Times New Roman" w:cs="Times New Roman"/>
                <w:i/>
                <w:iCs/>
                <w:color w:val="000000"/>
              </w:rPr>
            </w:pPr>
            <w:r w:rsidRPr="00370A1C">
              <w:rPr>
                <w:rFonts w:ascii="Times New Roman" w:hAnsi="Times New Roman" w:cs="Times New Roman"/>
                <w:i/>
                <w:iCs/>
                <w:color w:val="000000"/>
              </w:rPr>
              <w:t>Tel. na kontaktní osobu:</w:t>
            </w:r>
          </w:p>
        </w:tc>
        <w:tc>
          <w:tcPr>
            <w:tcW w:w="5952" w:type="dxa"/>
            <w:vAlign w:val="center"/>
          </w:tcPr>
          <w:p w14:paraId="1EACCBFF" w14:textId="238BC18C" w:rsidR="00B449E1" w:rsidRPr="00370A1C" w:rsidRDefault="001526AA" w:rsidP="00D7146A">
            <w:pPr>
              <w:widowControl w:val="0"/>
              <w:spacing w:line="276" w:lineRule="auto"/>
              <w:ind w:right="-2"/>
              <w:jc w:val="left"/>
              <w:rPr>
                <w:rFonts w:ascii="Times New Roman" w:hAnsi="Times New Roman" w:cs="Times New Roman"/>
              </w:rPr>
            </w:pPr>
            <w:r w:rsidRPr="00370A1C">
              <w:rPr>
                <w:rFonts w:ascii="Times New Roman" w:hAnsi="Times New Roman" w:cs="Times New Roman"/>
              </w:rPr>
              <w:t>+420</w:t>
            </w:r>
            <w:r w:rsidR="0083259C" w:rsidRPr="00370A1C">
              <w:rPr>
                <w:rFonts w:ascii="Times New Roman" w:hAnsi="Times New Roman" w:cs="Times New Roman"/>
              </w:rPr>
              <w:t> 603 431 027</w:t>
            </w:r>
          </w:p>
        </w:tc>
      </w:tr>
      <w:tr w:rsidR="00AB34AB" w:rsidRPr="00370A1C" w14:paraId="1F73134A" w14:textId="77777777" w:rsidTr="00B045E9">
        <w:trPr>
          <w:trHeight w:val="57"/>
          <w:jc w:val="center"/>
        </w:trPr>
        <w:tc>
          <w:tcPr>
            <w:tcW w:w="3687" w:type="dxa"/>
            <w:vAlign w:val="center"/>
          </w:tcPr>
          <w:p w14:paraId="2C62BAD5" w14:textId="77777777" w:rsidR="00AB34AB" w:rsidRPr="00370A1C" w:rsidRDefault="00AB34AB" w:rsidP="00EB03EE">
            <w:pPr>
              <w:spacing w:line="276" w:lineRule="auto"/>
              <w:rPr>
                <w:rFonts w:ascii="Times New Roman" w:hAnsi="Times New Roman" w:cs="Times New Roman"/>
                <w:i/>
                <w:iCs/>
                <w:color w:val="000000"/>
              </w:rPr>
            </w:pPr>
            <w:r w:rsidRPr="00370A1C">
              <w:rPr>
                <w:rFonts w:ascii="Times New Roman" w:hAnsi="Times New Roman" w:cs="Times New Roman"/>
                <w:i/>
                <w:iCs/>
                <w:color w:val="000000"/>
              </w:rPr>
              <w:t>E-mail kontaktní osoby:</w:t>
            </w:r>
          </w:p>
        </w:tc>
        <w:tc>
          <w:tcPr>
            <w:tcW w:w="5952" w:type="dxa"/>
            <w:vAlign w:val="center"/>
          </w:tcPr>
          <w:p w14:paraId="62A6435C" w14:textId="2F30B3DB" w:rsidR="00AB34AB" w:rsidRPr="00370A1C" w:rsidRDefault="00063CD6" w:rsidP="00EB03EE">
            <w:pPr>
              <w:widowControl w:val="0"/>
              <w:spacing w:line="276" w:lineRule="auto"/>
              <w:ind w:right="-2"/>
              <w:jc w:val="left"/>
              <w:rPr>
                <w:rFonts w:ascii="Times New Roman" w:hAnsi="Times New Roman" w:cs="Times New Roman"/>
                <w:color w:val="002060"/>
              </w:rPr>
            </w:pPr>
            <w:hyperlink r:id="rId8" w:history="1">
              <w:r w:rsidR="0083259C" w:rsidRPr="00370A1C">
                <w:rPr>
                  <w:rStyle w:val="Hypertextovodkaz"/>
                  <w:rFonts w:ascii="Times New Roman" w:hAnsi="Times New Roman"/>
                </w:rPr>
                <w:t>vlach@gasos-ro.cz</w:t>
              </w:r>
            </w:hyperlink>
          </w:p>
        </w:tc>
      </w:tr>
    </w:tbl>
    <w:p w14:paraId="1CB7C2D2" w14:textId="77777777" w:rsidR="00B449E1" w:rsidRPr="00370A1C" w:rsidRDefault="00B449E1" w:rsidP="000065E6">
      <w:pPr>
        <w:pStyle w:val="Bezmezer"/>
        <w:spacing w:before="120" w:line="276" w:lineRule="auto"/>
        <w:jc w:val="both"/>
        <w:rPr>
          <w:rFonts w:ascii="Times New Roman" w:hAnsi="Times New Roman" w:cs="Times New Roman"/>
          <w:sz w:val="20"/>
          <w:szCs w:val="20"/>
        </w:rPr>
      </w:pPr>
      <w:r w:rsidRPr="00370A1C">
        <w:rPr>
          <w:rFonts w:ascii="Times New Roman" w:hAnsi="Times New Roman" w:cs="Times New Roman"/>
          <w:sz w:val="20"/>
          <w:szCs w:val="20"/>
        </w:rPr>
        <w:t xml:space="preserve"> (dále jen „</w:t>
      </w:r>
      <w:r w:rsidRPr="00370A1C">
        <w:rPr>
          <w:rFonts w:ascii="Times New Roman" w:hAnsi="Times New Roman" w:cs="Times New Roman"/>
          <w:b/>
          <w:bCs/>
          <w:sz w:val="20"/>
          <w:szCs w:val="20"/>
        </w:rPr>
        <w:t>Objednatel“</w:t>
      </w:r>
      <w:r w:rsidRPr="00370A1C">
        <w:rPr>
          <w:rFonts w:ascii="Times New Roman" w:hAnsi="Times New Roman" w:cs="Times New Roman"/>
          <w:sz w:val="20"/>
          <w:szCs w:val="20"/>
        </w:rPr>
        <w:t>)</w:t>
      </w:r>
    </w:p>
    <w:p w14:paraId="50B9A9F6" w14:textId="77777777" w:rsidR="00B449E1" w:rsidRPr="00370A1C" w:rsidRDefault="00B449E1" w:rsidP="000065E6">
      <w:pPr>
        <w:spacing w:line="276" w:lineRule="auto"/>
        <w:ind w:left="357"/>
        <w:rPr>
          <w:rFonts w:ascii="Times New Roman" w:hAnsi="Times New Roman" w:cs="Times New Roman"/>
        </w:rPr>
      </w:pPr>
    </w:p>
    <w:p w14:paraId="679C91A4" w14:textId="77777777" w:rsidR="00B449E1" w:rsidRPr="00370A1C" w:rsidRDefault="00B449E1" w:rsidP="00063CD6">
      <w:pPr>
        <w:numPr>
          <w:ilvl w:val="0"/>
          <w:numId w:val="4"/>
        </w:numPr>
        <w:spacing w:after="120" w:line="276" w:lineRule="auto"/>
        <w:ind w:left="357" w:hanging="357"/>
        <w:rPr>
          <w:rFonts w:ascii="Times New Roman" w:hAnsi="Times New Roman" w:cs="Times New Roman"/>
        </w:rPr>
      </w:pPr>
      <w:r w:rsidRPr="00370A1C">
        <w:rPr>
          <w:rFonts w:ascii="Times New Roman" w:hAnsi="Times New Roman" w:cs="Times New Roman"/>
          <w:b/>
        </w:rPr>
        <w:t>Zhotovitel</w:t>
      </w:r>
      <w:r w:rsidRPr="00370A1C">
        <w:rPr>
          <w:rFonts w:ascii="Times New Roman" w:hAnsi="Times New Roman" w:cs="Times New Roman"/>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A0" w:firstRow="1" w:lastRow="0" w:firstColumn="1" w:lastColumn="0" w:noHBand="0" w:noVBand="0"/>
      </w:tblPr>
      <w:tblGrid>
        <w:gridCol w:w="3687"/>
        <w:gridCol w:w="5952"/>
      </w:tblGrid>
      <w:tr w:rsidR="00B449E1" w:rsidRPr="00370A1C" w14:paraId="22D3681C" w14:textId="77777777" w:rsidTr="00B045E9">
        <w:trPr>
          <w:jc w:val="center"/>
        </w:trPr>
        <w:tc>
          <w:tcPr>
            <w:tcW w:w="3687" w:type="dxa"/>
            <w:vAlign w:val="center"/>
          </w:tcPr>
          <w:p w14:paraId="7C8C23DB" w14:textId="77777777" w:rsidR="00B449E1" w:rsidRPr="00370A1C" w:rsidRDefault="00B449E1" w:rsidP="000065E6">
            <w:pPr>
              <w:widowControl w:val="0"/>
              <w:spacing w:line="276" w:lineRule="auto"/>
              <w:ind w:right="-2"/>
              <w:rPr>
                <w:rFonts w:ascii="Times New Roman" w:hAnsi="Times New Roman" w:cs="Times New Roman"/>
                <w:color w:val="000000"/>
              </w:rPr>
            </w:pPr>
            <w:r w:rsidRPr="00370A1C">
              <w:rPr>
                <w:rFonts w:ascii="Times New Roman" w:hAnsi="Times New Roman" w:cs="Times New Roman"/>
                <w:color w:val="000000"/>
              </w:rPr>
              <w:t>N</w:t>
            </w:r>
            <w:r w:rsidRPr="00370A1C">
              <w:rPr>
                <w:rFonts w:ascii="Times New Roman" w:hAnsi="Times New Roman" w:cs="Times New Roman"/>
                <w:color w:val="000000"/>
                <w:spacing w:val="-7"/>
              </w:rPr>
              <w:t>á</w:t>
            </w:r>
            <w:r w:rsidRPr="00370A1C">
              <w:rPr>
                <w:rFonts w:ascii="Times New Roman" w:hAnsi="Times New Roman" w:cs="Times New Roman"/>
                <w:color w:val="000000"/>
              </w:rPr>
              <w:t>zev:</w:t>
            </w:r>
          </w:p>
        </w:tc>
        <w:tc>
          <w:tcPr>
            <w:tcW w:w="5952" w:type="dxa"/>
          </w:tcPr>
          <w:p w14:paraId="27487C40" w14:textId="77777777" w:rsidR="00B449E1" w:rsidRPr="00370A1C" w:rsidRDefault="00B449E1" w:rsidP="000065E6">
            <w:pPr>
              <w:spacing w:line="276" w:lineRule="auto"/>
              <w:rPr>
                <w:rFonts w:ascii="Times New Roman" w:hAnsi="Times New Roman" w:cs="Times New Roman"/>
              </w:rPr>
            </w:pPr>
            <w:r w:rsidRPr="00370A1C">
              <w:rPr>
                <w:rFonts w:ascii="Times New Roman" w:hAnsi="Times New Roman" w:cs="Times New Roman"/>
                <w:color w:val="FF0000"/>
              </w:rPr>
              <w:t xml:space="preserve">doplní </w:t>
            </w:r>
            <w:r w:rsidR="00E54486" w:rsidRPr="00370A1C">
              <w:rPr>
                <w:rFonts w:ascii="Times New Roman" w:hAnsi="Times New Roman" w:cs="Times New Roman"/>
                <w:color w:val="FF0000"/>
              </w:rPr>
              <w:t>zhotovitel</w:t>
            </w:r>
            <w:r w:rsidRPr="00370A1C">
              <w:rPr>
                <w:rFonts w:ascii="Times New Roman" w:hAnsi="Times New Roman" w:cs="Times New Roman"/>
              </w:rPr>
              <w:t xml:space="preserve"> </w:t>
            </w:r>
          </w:p>
        </w:tc>
      </w:tr>
      <w:tr w:rsidR="00B449E1" w:rsidRPr="00370A1C" w14:paraId="5085EC46" w14:textId="77777777" w:rsidTr="00B045E9">
        <w:trPr>
          <w:jc w:val="center"/>
        </w:trPr>
        <w:tc>
          <w:tcPr>
            <w:tcW w:w="3687" w:type="dxa"/>
            <w:vAlign w:val="center"/>
          </w:tcPr>
          <w:p w14:paraId="234DD13E" w14:textId="77777777" w:rsidR="00B449E1" w:rsidRPr="00370A1C" w:rsidRDefault="00B449E1" w:rsidP="000065E6">
            <w:pPr>
              <w:widowControl w:val="0"/>
              <w:spacing w:line="276" w:lineRule="auto"/>
              <w:ind w:right="-2"/>
              <w:rPr>
                <w:rFonts w:ascii="Times New Roman" w:hAnsi="Times New Roman" w:cs="Times New Roman"/>
                <w:color w:val="000000"/>
              </w:rPr>
            </w:pPr>
            <w:r w:rsidRPr="00370A1C">
              <w:rPr>
                <w:rFonts w:ascii="Times New Roman" w:hAnsi="Times New Roman" w:cs="Times New Roman"/>
                <w:color w:val="000000"/>
              </w:rPr>
              <w:t>IČ/DIČ:</w:t>
            </w:r>
          </w:p>
        </w:tc>
        <w:tc>
          <w:tcPr>
            <w:tcW w:w="5952" w:type="dxa"/>
          </w:tcPr>
          <w:p w14:paraId="7B60ED8B" w14:textId="77777777" w:rsidR="00B449E1" w:rsidRPr="00370A1C" w:rsidRDefault="00B449E1" w:rsidP="000065E6">
            <w:pPr>
              <w:spacing w:line="276" w:lineRule="auto"/>
              <w:rPr>
                <w:rFonts w:ascii="Times New Roman" w:hAnsi="Times New Roman" w:cs="Times New Roman"/>
              </w:rPr>
            </w:pPr>
            <w:r w:rsidRPr="00370A1C">
              <w:rPr>
                <w:rFonts w:ascii="Times New Roman" w:hAnsi="Times New Roman" w:cs="Times New Roman"/>
                <w:color w:val="FF0000"/>
              </w:rPr>
              <w:t xml:space="preserve">doplní </w:t>
            </w:r>
            <w:r w:rsidR="00E54486" w:rsidRPr="00370A1C">
              <w:rPr>
                <w:rFonts w:ascii="Times New Roman" w:hAnsi="Times New Roman" w:cs="Times New Roman"/>
                <w:color w:val="FF0000"/>
              </w:rPr>
              <w:t>zhotovitel</w:t>
            </w:r>
            <w:r w:rsidRPr="00370A1C">
              <w:rPr>
                <w:rFonts w:ascii="Times New Roman" w:hAnsi="Times New Roman" w:cs="Times New Roman"/>
              </w:rPr>
              <w:t xml:space="preserve"> </w:t>
            </w:r>
          </w:p>
        </w:tc>
      </w:tr>
      <w:tr w:rsidR="00B449E1" w:rsidRPr="00370A1C" w14:paraId="1A5DC43F" w14:textId="77777777" w:rsidTr="00B045E9">
        <w:trPr>
          <w:jc w:val="center"/>
        </w:trPr>
        <w:tc>
          <w:tcPr>
            <w:tcW w:w="3687" w:type="dxa"/>
            <w:vAlign w:val="center"/>
          </w:tcPr>
          <w:p w14:paraId="3CC62028" w14:textId="77777777" w:rsidR="00B449E1" w:rsidRPr="00370A1C" w:rsidRDefault="00B449E1" w:rsidP="000065E6">
            <w:pPr>
              <w:widowControl w:val="0"/>
              <w:spacing w:line="276" w:lineRule="auto"/>
              <w:ind w:right="-2"/>
              <w:rPr>
                <w:rFonts w:ascii="Times New Roman" w:hAnsi="Times New Roman" w:cs="Times New Roman"/>
                <w:color w:val="000000"/>
              </w:rPr>
            </w:pPr>
            <w:r w:rsidRPr="00370A1C">
              <w:rPr>
                <w:rFonts w:ascii="Times New Roman" w:hAnsi="Times New Roman" w:cs="Times New Roman"/>
                <w:color w:val="000000"/>
              </w:rPr>
              <w:t>Sídlo:</w:t>
            </w:r>
          </w:p>
        </w:tc>
        <w:tc>
          <w:tcPr>
            <w:tcW w:w="5952" w:type="dxa"/>
          </w:tcPr>
          <w:p w14:paraId="17CC797F" w14:textId="77777777" w:rsidR="00B449E1" w:rsidRPr="00370A1C" w:rsidRDefault="00B449E1" w:rsidP="000065E6">
            <w:pPr>
              <w:spacing w:line="276" w:lineRule="auto"/>
              <w:rPr>
                <w:rFonts w:ascii="Times New Roman" w:hAnsi="Times New Roman" w:cs="Times New Roman"/>
              </w:rPr>
            </w:pPr>
            <w:r w:rsidRPr="00370A1C">
              <w:rPr>
                <w:rFonts w:ascii="Times New Roman" w:hAnsi="Times New Roman" w:cs="Times New Roman"/>
                <w:color w:val="FF0000"/>
              </w:rPr>
              <w:t xml:space="preserve">doplní </w:t>
            </w:r>
            <w:r w:rsidR="00E54486" w:rsidRPr="00370A1C">
              <w:rPr>
                <w:rFonts w:ascii="Times New Roman" w:hAnsi="Times New Roman" w:cs="Times New Roman"/>
                <w:color w:val="FF0000"/>
              </w:rPr>
              <w:t>zhotovitel</w:t>
            </w:r>
            <w:r w:rsidRPr="00370A1C">
              <w:rPr>
                <w:rFonts w:ascii="Times New Roman" w:hAnsi="Times New Roman" w:cs="Times New Roman"/>
              </w:rPr>
              <w:t xml:space="preserve"> </w:t>
            </w:r>
          </w:p>
        </w:tc>
      </w:tr>
      <w:tr w:rsidR="00B449E1" w:rsidRPr="00370A1C" w14:paraId="3B9D148D" w14:textId="77777777" w:rsidTr="00B045E9">
        <w:trPr>
          <w:jc w:val="center"/>
        </w:trPr>
        <w:tc>
          <w:tcPr>
            <w:tcW w:w="3687" w:type="dxa"/>
            <w:vAlign w:val="center"/>
          </w:tcPr>
          <w:p w14:paraId="66FB807F" w14:textId="44966509" w:rsidR="00B449E1" w:rsidRPr="00370A1C" w:rsidRDefault="00B449E1" w:rsidP="00B045E9">
            <w:pPr>
              <w:widowControl w:val="0"/>
              <w:spacing w:line="276" w:lineRule="auto"/>
              <w:ind w:right="-2"/>
              <w:rPr>
                <w:rFonts w:ascii="Times New Roman" w:hAnsi="Times New Roman" w:cs="Times New Roman"/>
                <w:color w:val="000000"/>
              </w:rPr>
            </w:pPr>
            <w:r w:rsidRPr="00370A1C">
              <w:rPr>
                <w:rFonts w:ascii="Times New Roman" w:hAnsi="Times New Roman" w:cs="Times New Roman"/>
              </w:rPr>
              <w:t>Adresa pro doručování</w:t>
            </w:r>
            <w:r w:rsidR="00B045E9">
              <w:rPr>
                <w:rFonts w:ascii="Times New Roman" w:hAnsi="Times New Roman" w:cs="Times New Roman"/>
              </w:rPr>
              <w:t xml:space="preserve"> </w:t>
            </w:r>
            <w:r w:rsidRPr="00370A1C">
              <w:rPr>
                <w:rFonts w:ascii="Times New Roman" w:hAnsi="Times New Roman" w:cs="Times New Roman"/>
              </w:rPr>
              <w:t>(liší</w:t>
            </w:r>
            <w:r w:rsidR="00B045E9">
              <w:rPr>
                <w:rFonts w:ascii="Times New Roman" w:hAnsi="Times New Roman" w:cs="Times New Roman"/>
              </w:rPr>
              <w:t>-li</w:t>
            </w:r>
            <w:r w:rsidRPr="00370A1C">
              <w:rPr>
                <w:rFonts w:ascii="Times New Roman" w:hAnsi="Times New Roman" w:cs="Times New Roman"/>
              </w:rPr>
              <w:t xml:space="preserve"> </w:t>
            </w:r>
            <w:r w:rsidR="00B045E9">
              <w:rPr>
                <w:rFonts w:ascii="Times New Roman" w:hAnsi="Times New Roman" w:cs="Times New Roman"/>
              </w:rPr>
              <w:t xml:space="preserve">se </w:t>
            </w:r>
            <w:r w:rsidRPr="00370A1C">
              <w:rPr>
                <w:rFonts w:ascii="Times New Roman" w:hAnsi="Times New Roman" w:cs="Times New Roman"/>
              </w:rPr>
              <w:t>od sídla)</w:t>
            </w:r>
            <w:r w:rsidR="00B045E9">
              <w:rPr>
                <w:rFonts w:ascii="Times New Roman" w:hAnsi="Times New Roman" w:cs="Times New Roman"/>
              </w:rPr>
              <w:t>:</w:t>
            </w:r>
          </w:p>
        </w:tc>
        <w:tc>
          <w:tcPr>
            <w:tcW w:w="5952" w:type="dxa"/>
          </w:tcPr>
          <w:p w14:paraId="597D6BCA" w14:textId="77777777" w:rsidR="00B449E1" w:rsidRPr="00370A1C" w:rsidRDefault="00B449E1" w:rsidP="000065E6">
            <w:pPr>
              <w:spacing w:line="276" w:lineRule="auto"/>
              <w:rPr>
                <w:rFonts w:ascii="Times New Roman" w:hAnsi="Times New Roman" w:cs="Times New Roman"/>
              </w:rPr>
            </w:pPr>
            <w:r w:rsidRPr="00370A1C">
              <w:rPr>
                <w:rFonts w:ascii="Times New Roman" w:hAnsi="Times New Roman" w:cs="Times New Roman"/>
                <w:color w:val="FF0000"/>
              </w:rPr>
              <w:t xml:space="preserve">doplní </w:t>
            </w:r>
            <w:r w:rsidR="00E54486" w:rsidRPr="00370A1C">
              <w:rPr>
                <w:rFonts w:ascii="Times New Roman" w:hAnsi="Times New Roman" w:cs="Times New Roman"/>
                <w:color w:val="FF0000"/>
              </w:rPr>
              <w:t>zhotovitel</w:t>
            </w:r>
            <w:r w:rsidRPr="00370A1C">
              <w:rPr>
                <w:rFonts w:ascii="Times New Roman" w:hAnsi="Times New Roman" w:cs="Times New Roman"/>
              </w:rPr>
              <w:t xml:space="preserve"> </w:t>
            </w:r>
          </w:p>
        </w:tc>
      </w:tr>
      <w:tr w:rsidR="00B449E1" w:rsidRPr="00370A1C" w14:paraId="32AB1724" w14:textId="77777777" w:rsidTr="00B045E9">
        <w:trPr>
          <w:jc w:val="center"/>
        </w:trPr>
        <w:tc>
          <w:tcPr>
            <w:tcW w:w="3687" w:type="dxa"/>
            <w:vAlign w:val="center"/>
          </w:tcPr>
          <w:p w14:paraId="142A3BD8" w14:textId="77777777" w:rsidR="00B449E1" w:rsidRPr="00370A1C" w:rsidRDefault="009B1A46" w:rsidP="009B1A46">
            <w:pPr>
              <w:widowControl w:val="0"/>
              <w:spacing w:line="276" w:lineRule="auto"/>
              <w:ind w:right="-2"/>
              <w:rPr>
                <w:rFonts w:ascii="Times New Roman" w:hAnsi="Times New Roman" w:cs="Times New Roman"/>
                <w:color w:val="000000"/>
              </w:rPr>
            </w:pPr>
            <w:r w:rsidRPr="00370A1C">
              <w:rPr>
                <w:rFonts w:ascii="Times New Roman" w:hAnsi="Times New Roman" w:cs="Times New Roman"/>
                <w:color w:val="000000"/>
              </w:rPr>
              <w:t>Statutární orgán</w:t>
            </w:r>
            <w:r w:rsidR="00B449E1" w:rsidRPr="00370A1C">
              <w:rPr>
                <w:rFonts w:ascii="Times New Roman" w:hAnsi="Times New Roman" w:cs="Times New Roman"/>
                <w:color w:val="000000"/>
              </w:rPr>
              <w:t>:</w:t>
            </w:r>
          </w:p>
        </w:tc>
        <w:tc>
          <w:tcPr>
            <w:tcW w:w="5952" w:type="dxa"/>
          </w:tcPr>
          <w:p w14:paraId="3346800C" w14:textId="77777777" w:rsidR="00B449E1" w:rsidRPr="00370A1C" w:rsidRDefault="00B449E1" w:rsidP="000065E6">
            <w:pPr>
              <w:spacing w:line="276" w:lineRule="auto"/>
              <w:rPr>
                <w:rFonts w:ascii="Times New Roman" w:hAnsi="Times New Roman" w:cs="Times New Roman"/>
              </w:rPr>
            </w:pPr>
            <w:r w:rsidRPr="00370A1C">
              <w:rPr>
                <w:rFonts w:ascii="Times New Roman" w:hAnsi="Times New Roman" w:cs="Times New Roman"/>
                <w:color w:val="FF0000"/>
              </w:rPr>
              <w:t xml:space="preserve">doplní </w:t>
            </w:r>
            <w:r w:rsidR="00E54486" w:rsidRPr="00370A1C">
              <w:rPr>
                <w:rFonts w:ascii="Times New Roman" w:hAnsi="Times New Roman" w:cs="Times New Roman"/>
                <w:color w:val="FF0000"/>
              </w:rPr>
              <w:t>zhotovitel</w:t>
            </w:r>
            <w:r w:rsidRPr="00370A1C">
              <w:rPr>
                <w:rFonts w:ascii="Times New Roman" w:hAnsi="Times New Roman" w:cs="Times New Roman"/>
              </w:rPr>
              <w:t xml:space="preserve"> </w:t>
            </w:r>
          </w:p>
        </w:tc>
      </w:tr>
      <w:tr w:rsidR="00B449E1" w:rsidRPr="00370A1C" w14:paraId="527AD9D7" w14:textId="77777777" w:rsidTr="00B045E9">
        <w:trPr>
          <w:jc w:val="center"/>
        </w:trPr>
        <w:tc>
          <w:tcPr>
            <w:tcW w:w="3687" w:type="dxa"/>
            <w:vAlign w:val="center"/>
          </w:tcPr>
          <w:p w14:paraId="68A37E31" w14:textId="77777777" w:rsidR="00B449E1" w:rsidRPr="00370A1C" w:rsidRDefault="00B449E1" w:rsidP="000065E6">
            <w:pPr>
              <w:widowControl w:val="0"/>
              <w:spacing w:line="276" w:lineRule="auto"/>
              <w:ind w:right="-2"/>
              <w:rPr>
                <w:rFonts w:ascii="Times New Roman" w:hAnsi="Times New Roman" w:cs="Times New Roman"/>
                <w:color w:val="000000"/>
              </w:rPr>
            </w:pPr>
            <w:r w:rsidRPr="00370A1C">
              <w:rPr>
                <w:rFonts w:ascii="Times New Roman" w:hAnsi="Times New Roman" w:cs="Times New Roman"/>
                <w:color w:val="000000"/>
              </w:rPr>
              <w:t>Kontaktní osoba:</w:t>
            </w:r>
          </w:p>
        </w:tc>
        <w:tc>
          <w:tcPr>
            <w:tcW w:w="5952" w:type="dxa"/>
          </w:tcPr>
          <w:p w14:paraId="632D0DE4" w14:textId="77777777" w:rsidR="00B449E1" w:rsidRPr="00370A1C" w:rsidRDefault="00B449E1" w:rsidP="000065E6">
            <w:pPr>
              <w:spacing w:line="276" w:lineRule="auto"/>
              <w:rPr>
                <w:rFonts w:ascii="Times New Roman" w:hAnsi="Times New Roman" w:cs="Times New Roman"/>
              </w:rPr>
            </w:pPr>
            <w:r w:rsidRPr="00370A1C">
              <w:rPr>
                <w:rFonts w:ascii="Times New Roman" w:hAnsi="Times New Roman" w:cs="Times New Roman"/>
                <w:color w:val="FF0000"/>
              </w:rPr>
              <w:t xml:space="preserve">doplní </w:t>
            </w:r>
            <w:r w:rsidR="00E54486" w:rsidRPr="00370A1C">
              <w:rPr>
                <w:rFonts w:ascii="Times New Roman" w:hAnsi="Times New Roman" w:cs="Times New Roman"/>
                <w:color w:val="FF0000"/>
              </w:rPr>
              <w:t>zhotovitel</w:t>
            </w:r>
            <w:r w:rsidRPr="00370A1C">
              <w:rPr>
                <w:rFonts w:ascii="Times New Roman" w:hAnsi="Times New Roman" w:cs="Times New Roman"/>
              </w:rPr>
              <w:t xml:space="preserve"> </w:t>
            </w:r>
          </w:p>
        </w:tc>
      </w:tr>
      <w:tr w:rsidR="00B449E1" w:rsidRPr="00370A1C" w14:paraId="06C7542F" w14:textId="77777777" w:rsidTr="00B045E9">
        <w:trPr>
          <w:jc w:val="center"/>
        </w:trPr>
        <w:tc>
          <w:tcPr>
            <w:tcW w:w="3687" w:type="dxa"/>
            <w:vAlign w:val="center"/>
          </w:tcPr>
          <w:p w14:paraId="4E03EA2A" w14:textId="77777777" w:rsidR="00B449E1" w:rsidRPr="00370A1C" w:rsidRDefault="00B449E1" w:rsidP="000065E6">
            <w:pPr>
              <w:widowControl w:val="0"/>
              <w:spacing w:line="276" w:lineRule="auto"/>
              <w:ind w:right="-2"/>
              <w:rPr>
                <w:rFonts w:ascii="Times New Roman" w:hAnsi="Times New Roman" w:cs="Times New Roman"/>
                <w:color w:val="000000"/>
              </w:rPr>
            </w:pPr>
            <w:r w:rsidRPr="00370A1C">
              <w:rPr>
                <w:rFonts w:ascii="Times New Roman" w:hAnsi="Times New Roman" w:cs="Times New Roman"/>
                <w:color w:val="000000"/>
              </w:rPr>
              <w:t>Tel. na kontaktní osobu:</w:t>
            </w:r>
          </w:p>
        </w:tc>
        <w:tc>
          <w:tcPr>
            <w:tcW w:w="5952" w:type="dxa"/>
          </w:tcPr>
          <w:p w14:paraId="073B3E07" w14:textId="77777777" w:rsidR="00B449E1" w:rsidRPr="00370A1C" w:rsidRDefault="00B449E1" w:rsidP="000065E6">
            <w:pPr>
              <w:spacing w:line="276" w:lineRule="auto"/>
              <w:rPr>
                <w:rFonts w:ascii="Times New Roman" w:hAnsi="Times New Roman" w:cs="Times New Roman"/>
              </w:rPr>
            </w:pPr>
            <w:r w:rsidRPr="00370A1C">
              <w:rPr>
                <w:rFonts w:ascii="Times New Roman" w:hAnsi="Times New Roman" w:cs="Times New Roman"/>
                <w:color w:val="FF0000"/>
              </w:rPr>
              <w:t xml:space="preserve">doplní </w:t>
            </w:r>
            <w:r w:rsidR="00E54486" w:rsidRPr="00370A1C">
              <w:rPr>
                <w:rFonts w:ascii="Times New Roman" w:hAnsi="Times New Roman" w:cs="Times New Roman"/>
                <w:color w:val="FF0000"/>
              </w:rPr>
              <w:t>zhotovitel</w:t>
            </w:r>
            <w:r w:rsidRPr="00370A1C">
              <w:rPr>
                <w:rFonts w:ascii="Times New Roman" w:hAnsi="Times New Roman" w:cs="Times New Roman"/>
              </w:rPr>
              <w:t xml:space="preserve"> </w:t>
            </w:r>
          </w:p>
        </w:tc>
      </w:tr>
      <w:tr w:rsidR="00B449E1" w:rsidRPr="00370A1C" w14:paraId="083BB806" w14:textId="77777777" w:rsidTr="00B045E9">
        <w:trPr>
          <w:jc w:val="center"/>
        </w:trPr>
        <w:tc>
          <w:tcPr>
            <w:tcW w:w="3687" w:type="dxa"/>
            <w:vAlign w:val="center"/>
          </w:tcPr>
          <w:p w14:paraId="27F5470C" w14:textId="77777777" w:rsidR="00B449E1" w:rsidRPr="00370A1C" w:rsidRDefault="00B449E1" w:rsidP="000065E6">
            <w:pPr>
              <w:widowControl w:val="0"/>
              <w:spacing w:line="276" w:lineRule="auto"/>
              <w:ind w:right="-2"/>
              <w:rPr>
                <w:rFonts w:ascii="Times New Roman" w:hAnsi="Times New Roman" w:cs="Times New Roman"/>
                <w:color w:val="000000"/>
              </w:rPr>
            </w:pPr>
            <w:r w:rsidRPr="00370A1C">
              <w:rPr>
                <w:rFonts w:ascii="Times New Roman" w:hAnsi="Times New Roman" w:cs="Times New Roman"/>
                <w:color w:val="000000"/>
              </w:rPr>
              <w:t>E-mail kontaktní osoby:</w:t>
            </w:r>
          </w:p>
        </w:tc>
        <w:tc>
          <w:tcPr>
            <w:tcW w:w="5952" w:type="dxa"/>
          </w:tcPr>
          <w:p w14:paraId="07B36524" w14:textId="77777777" w:rsidR="00B449E1" w:rsidRPr="00370A1C" w:rsidRDefault="00B449E1" w:rsidP="000065E6">
            <w:pPr>
              <w:spacing w:line="276" w:lineRule="auto"/>
              <w:rPr>
                <w:rFonts w:ascii="Times New Roman" w:hAnsi="Times New Roman" w:cs="Times New Roman"/>
              </w:rPr>
            </w:pPr>
            <w:r w:rsidRPr="00370A1C">
              <w:rPr>
                <w:rFonts w:ascii="Times New Roman" w:hAnsi="Times New Roman" w:cs="Times New Roman"/>
                <w:color w:val="FF0000"/>
              </w:rPr>
              <w:t xml:space="preserve">doplní </w:t>
            </w:r>
            <w:r w:rsidR="00E54486" w:rsidRPr="00370A1C">
              <w:rPr>
                <w:rFonts w:ascii="Times New Roman" w:hAnsi="Times New Roman" w:cs="Times New Roman"/>
                <w:color w:val="FF0000"/>
              </w:rPr>
              <w:t>zhotovitel</w:t>
            </w:r>
            <w:r w:rsidRPr="00370A1C">
              <w:rPr>
                <w:rFonts w:ascii="Times New Roman" w:hAnsi="Times New Roman" w:cs="Times New Roman"/>
              </w:rPr>
              <w:t xml:space="preserve"> </w:t>
            </w:r>
          </w:p>
        </w:tc>
      </w:tr>
      <w:tr w:rsidR="00B449E1" w:rsidRPr="00370A1C" w14:paraId="7917CBFF" w14:textId="77777777" w:rsidTr="00B045E9">
        <w:trPr>
          <w:jc w:val="center"/>
        </w:trPr>
        <w:tc>
          <w:tcPr>
            <w:tcW w:w="3687" w:type="dxa"/>
          </w:tcPr>
          <w:p w14:paraId="760F7C84" w14:textId="77777777" w:rsidR="00B449E1" w:rsidRPr="00370A1C" w:rsidRDefault="00B449E1" w:rsidP="000065E6">
            <w:pPr>
              <w:spacing w:line="276" w:lineRule="auto"/>
              <w:rPr>
                <w:rFonts w:ascii="Times New Roman" w:hAnsi="Times New Roman" w:cs="Times New Roman"/>
              </w:rPr>
            </w:pPr>
            <w:r w:rsidRPr="00370A1C">
              <w:rPr>
                <w:rFonts w:ascii="Times New Roman" w:hAnsi="Times New Roman" w:cs="Times New Roman"/>
              </w:rPr>
              <w:t>Banka:</w:t>
            </w:r>
          </w:p>
        </w:tc>
        <w:tc>
          <w:tcPr>
            <w:tcW w:w="5952" w:type="dxa"/>
          </w:tcPr>
          <w:p w14:paraId="4B28D8F3" w14:textId="77777777" w:rsidR="00B449E1" w:rsidRPr="00370A1C" w:rsidRDefault="00B449E1" w:rsidP="000065E6">
            <w:pPr>
              <w:spacing w:line="276" w:lineRule="auto"/>
              <w:rPr>
                <w:rFonts w:ascii="Times New Roman" w:hAnsi="Times New Roman" w:cs="Times New Roman"/>
              </w:rPr>
            </w:pPr>
            <w:r w:rsidRPr="00370A1C">
              <w:rPr>
                <w:rFonts w:ascii="Times New Roman" w:hAnsi="Times New Roman" w:cs="Times New Roman"/>
                <w:color w:val="FF0000"/>
              </w:rPr>
              <w:t xml:space="preserve">doplní </w:t>
            </w:r>
            <w:r w:rsidR="00E54486" w:rsidRPr="00370A1C">
              <w:rPr>
                <w:rFonts w:ascii="Times New Roman" w:hAnsi="Times New Roman" w:cs="Times New Roman"/>
                <w:color w:val="FF0000"/>
              </w:rPr>
              <w:t>zhotovitel</w:t>
            </w:r>
            <w:r w:rsidRPr="00370A1C">
              <w:rPr>
                <w:rFonts w:ascii="Times New Roman" w:hAnsi="Times New Roman" w:cs="Times New Roman"/>
              </w:rPr>
              <w:t xml:space="preserve"> </w:t>
            </w:r>
          </w:p>
        </w:tc>
      </w:tr>
      <w:tr w:rsidR="00B449E1" w:rsidRPr="00370A1C" w14:paraId="6E8D82E9" w14:textId="77777777" w:rsidTr="00B045E9">
        <w:trPr>
          <w:jc w:val="center"/>
        </w:trPr>
        <w:tc>
          <w:tcPr>
            <w:tcW w:w="3687" w:type="dxa"/>
          </w:tcPr>
          <w:p w14:paraId="20FA0128" w14:textId="77777777" w:rsidR="00B449E1" w:rsidRPr="00370A1C" w:rsidRDefault="00B449E1" w:rsidP="000065E6">
            <w:pPr>
              <w:spacing w:line="276" w:lineRule="auto"/>
              <w:rPr>
                <w:rFonts w:ascii="Times New Roman" w:hAnsi="Times New Roman" w:cs="Times New Roman"/>
              </w:rPr>
            </w:pPr>
            <w:r w:rsidRPr="00370A1C">
              <w:rPr>
                <w:rFonts w:ascii="Times New Roman" w:hAnsi="Times New Roman" w:cs="Times New Roman"/>
              </w:rPr>
              <w:t>Číslo účtu:</w:t>
            </w:r>
          </w:p>
        </w:tc>
        <w:tc>
          <w:tcPr>
            <w:tcW w:w="5952" w:type="dxa"/>
          </w:tcPr>
          <w:p w14:paraId="320B1766" w14:textId="77777777" w:rsidR="00B449E1" w:rsidRPr="00370A1C" w:rsidRDefault="00B449E1" w:rsidP="000065E6">
            <w:pPr>
              <w:spacing w:line="276" w:lineRule="auto"/>
              <w:rPr>
                <w:rFonts w:ascii="Times New Roman" w:hAnsi="Times New Roman" w:cs="Times New Roman"/>
              </w:rPr>
            </w:pPr>
            <w:r w:rsidRPr="00370A1C">
              <w:rPr>
                <w:rFonts w:ascii="Times New Roman" w:hAnsi="Times New Roman" w:cs="Times New Roman"/>
                <w:color w:val="FF0000"/>
              </w:rPr>
              <w:t xml:space="preserve">doplní </w:t>
            </w:r>
            <w:r w:rsidR="00E54486" w:rsidRPr="00370A1C">
              <w:rPr>
                <w:rFonts w:ascii="Times New Roman" w:hAnsi="Times New Roman" w:cs="Times New Roman"/>
                <w:color w:val="FF0000"/>
              </w:rPr>
              <w:t>zhotovitel</w:t>
            </w:r>
            <w:r w:rsidRPr="00370A1C">
              <w:rPr>
                <w:rFonts w:ascii="Times New Roman" w:hAnsi="Times New Roman" w:cs="Times New Roman"/>
              </w:rPr>
              <w:t xml:space="preserve"> </w:t>
            </w:r>
          </w:p>
        </w:tc>
      </w:tr>
    </w:tbl>
    <w:p w14:paraId="45E42333" w14:textId="77777777" w:rsidR="00B449E1" w:rsidRPr="00370A1C" w:rsidRDefault="00B449E1" w:rsidP="000065E6">
      <w:pPr>
        <w:pStyle w:val="Bezmezer"/>
        <w:spacing w:before="120" w:line="276" w:lineRule="auto"/>
        <w:jc w:val="both"/>
        <w:rPr>
          <w:rFonts w:ascii="Times New Roman" w:hAnsi="Times New Roman" w:cs="Times New Roman"/>
          <w:sz w:val="20"/>
          <w:szCs w:val="20"/>
        </w:rPr>
      </w:pPr>
      <w:r w:rsidRPr="00370A1C">
        <w:rPr>
          <w:rFonts w:ascii="Times New Roman" w:hAnsi="Times New Roman" w:cs="Times New Roman"/>
          <w:sz w:val="20"/>
          <w:szCs w:val="20"/>
        </w:rPr>
        <w:t>(dále jen „</w:t>
      </w:r>
      <w:r w:rsidRPr="00370A1C">
        <w:rPr>
          <w:rFonts w:ascii="Times New Roman" w:hAnsi="Times New Roman" w:cs="Times New Roman"/>
          <w:b/>
          <w:bCs/>
          <w:sz w:val="20"/>
          <w:szCs w:val="20"/>
        </w:rPr>
        <w:t>Zhotovitel</w:t>
      </w:r>
      <w:r w:rsidRPr="00370A1C">
        <w:rPr>
          <w:rFonts w:ascii="Times New Roman" w:hAnsi="Times New Roman" w:cs="Times New Roman"/>
          <w:sz w:val="20"/>
          <w:szCs w:val="20"/>
        </w:rPr>
        <w:t>“)</w:t>
      </w:r>
    </w:p>
    <w:p w14:paraId="5C272D6C" w14:textId="77777777" w:rsidR="00810E32" w:rsidRPr="00370A1C" w:rsidRDefault="00810E32" w:rsidP="000065E6">
      <w:pPr>
        <w:spacing w:line="276" w:lineRule="auto"/>
        <w:rPr>
          <w:rFonts w:ascii="Times New Roman" w:hAnsi="Times New Roman" w:cs="Times New Roman"/>
        </w:rPr>
      </w:pPr>
    </w:p>
    <w:p w14:paraId="66067687" w14:textId="77777777" w:rsidR="00B449E1" w:rsidRPr="00370A1C" w:rsidRDefault="00B449E1" w:rsidP="000065E6">
      <w:pPr>
        <w:spacing w:line="276" w:lineRule="auto"/>
        <w:rPr>
          <w:rFonts w:ascii="Times New Roman" w:hAnsi="Times New Roman" w:cs="Times New Roman"/>
        </w:rPr>
      </w:pPr>
      <w:r w:rsidRPr="00370A1C">
        <w:rPr>
          <w:rFonts w:ascii="Times New Roman" w:hAnsi="Times New Roman" w:cs="Times New Roman"/>
        </w:rPr>
        <w:t>uzavřeli níže uvedeného dne, měsíce a roku tuto smlouvu:</w:t>
      </w:r>
    </w:p>
    <w:p w14:paraId="4B8380F1" w14:textId="77777777" w:rsidR="00B449E1" w:rsidRPr="00370A1C" w:rsidRDefault="00B449E1" w:rsidP="00370A1C">
      <w:pPr>
        <w:pStyle w:val="NadpisVZ2"/>
      </w:pPr>
      <w:r w:rsidRPr="00370A1C">
        <w:t>PŘEDMĚT SMLOUVY</w:t>
      </w:r>
    </w:p>
    <w:p w14:paraId="0EF68554" w14:textId="670A8C7F" w:rsidR="00B449E1" w:rsidRPr="00370A1C" w:rsidRDefault="00EE0C4F" w:rsidP="00EE0C4F">
      <w:pPr>
        <w:autoSpaceDE w:val="0"/>
        <w:autoSpaceDN w:val="0"/>
        <w:spacing w:before="240"/>
        <w:rPr>
          <w:rFonts w:ascii="Times New Roman" w:hAnsi="Times New Roman" w:cs="Times New Roman"/>
        </w:rPr>
      </w:pPr>
      <w:r w:rsidRPr="00370A1C">
        <w:rPr>
          <w:rFonts w:ascii="Times New Roman" w:hAnsi="Times New Roman" w:cs="Times New Roman"/>
        </w:rPr>
        <w:t xml:space="preserve">1. </w:t>
      </w:r>
      <w:r w:rsidR="00B449E1" w:rsidRPr="00370A1C">
        <w:rPr>
          <w:rFonts w:ascii="Times New Roman" w:hAnsi="Times New Roman" w:cs="Times New Roman"/>
        </w:rPr>
        <w:t>Předmětem této Smlouvy o dílo (dále také jen „</w:t>
      </w:r>
      <w:proofErr w:type="spellStart"/>
      <w:r w:rsidR="00B449E1" w:rsidRPr="00370A1C">
        <w:rPr>
          <w:rFonts w:ascii="Times New Roman" w:hAnsi="Times New Roman" w:cs="Times New Roman"/>
        </w:rPr>
        <w:t>SoD</w:t>
      </w:r>
      <w:proofErr w:type="spellEnd"/>
      <w:r w:rsidR="00B449E1" w:rsidRPr="00370A1C">
        <w:rPr>
          <w:rFonts w:ascii="Times New Roman" w:hAnsi="Times New Roman" w:cs="Times New Roman"/>
        </w:rPr>
        <w:t xml:space="preserve">“ nebo „Smlouva“) </w:t>
      </w:r>
      <w:r w:rsidR="00B449E1" w:rsidRPr="00370A1C">
        <w:rPr>
          <w:rFonts w:ascii="Times New Roman" w:hAnsi="Times New Roman" w:cs="Times New Roman"/>
          <w:b/>
          <w:bCs/>
        </w:rPr>
        <w:t>je provedení díla</w:t>
      </w:r>
      <w:r w:rsidR="00B449E1" w:rsidRPr="00370A1C">
        <w:rPr>
          <w:rFonts w:ascii="Times New Roman" w:hAnsi="Times New Roman" w:cs="Times New Roman"/>
        </w:rPr>
        <w:t xml:space="preserve">, a to na základě veřejné zakázky s názvem </w:t>
      </w:r>
      <w:r w:rsidR="00855497" w:rsidRPr="00370A1C">
        <w:rPr>
          <w:rFonts w:ascii="Times New Roman" w:hAnsi="Times New Roman" w:cs="Times New Roman"/>
          <w:b/>
          <w:bCs/>
        </w:rPr>
        <w:t>„</w:t>
      </w:r>
      <w:r w:rsidR="008A09E8" w:rsidRPr="008A09E8">
        <w:rPr>
          <w:rFonts w:ascii="Times New Roman" w:hAnsi="Times New Roman" w:cs="Times New Roman"/>
          <w:b/>
          <w:bCs/>
        </w:rPr>
        <w:t>Rekonstrukce plynové kotelny v budově Gymnázia Rokycany</w:t>
      </w:r>
      <w:r w:rsidR="00E049CB">
        <w:rPr>
          <w:rFonts w:ascii="Times New Roman" w:hAnsi="Times New Roman" w:cs="Times New Roman"/>
          <w:b/>
          <w:bCs/>
        </w:rPr>
        <w:t xml:space="preserve"> II.</w:t>
      </w:r>
      <w:r w:rsidR="00855497" w:rsidRPr="00370A1C">
        <w:rPr>
          <w:rFonts w:ascii="Times New Roman" w:hAnsi="Times New Roman" w:cs="Times New Roman"/>
          <w:b/>
          <w:bCs/>
        </w:rPr>
        <w:t xml:space="preserve">“ </w:t>
      </w:r>
      <w:r w:rsidRPr="00370A1C">
        <w:rPr>
          <w:rFonts w:ascii="Times New Roman" w:hAnsi="Times New Roman" w:cs="Times New Roman"/>
        </w:rPr>
        <w:t>z</w:t>
      </w:r>
      <w:r w:rsidR="00B449E1" w:rsidRPr="00370A1C">
        <w:rPr>
          <w:rFonts w:ascii="Times New Roman" w:hAnsi="Times New Roman" w:cs="Times New Roman"/>
        </w:rPr>
        <w:t xml:space="preserve">adávané </w:t>
      </w:r>
      <w:r w:rsidR="00B83BFD" w:rsidRPr="00370A1C">
        <w:rPr>
          <w:rFonts w:ascii="Times New Roman" w:hAnsi="Times New Roman" w:cs="Times New Roman"/>
        </w:rPr>
        <w:t>jako veřejná zakázka malého rozsahu na stavební práce v souladu se Směrnicí Rady Plzeňského kraje č. 2/2016, o zadávání veřejných zakázek</w:t>
      </w:r>
      <w:r w:rsidRPr="00370A1C">
        <w:rPr>
          <w:rFonts w:ascii="Times New Roman" w:hAnsi="Times New Roman" w:cs="Times New Roman"/>
        </w:rPr>
        <w:t xml:space="preserve"> </w:t>
      </w:r>
      <w:r w:rsidR="00B449E1" w:rsidRPr="00370A1C">
        <w:rPr>
          <w:rFonts w:ascii="Times New Roman" w:hAnsi="Times New Roman" w:cs="Times New Roman"/>
        </w:rPr>
        <w:t>a dle nabídky Zhotovitele podané na předmětnou veřejnou zakázku a v souladu se zadávacími podmínkami k této veřejné zakázce.</w:t>
      </w:r>
    </w:p>
    <w:p w14:paraId="2265B0F3" w14:textId="77777777" w:rsidR="00B449E1" w:rsidRPr="00370A1C" w:rsidRDefault="00EE0C4F" w:rsidP="00EE0C4F">
      <w:pPr>
        <w:rPr>
          <w:rFonts w:ascii="Times New Roman" w:hAnsi="Times New Roman" w:cs="Times New Roman"/>
        </w:rPr>
      </w:pPr>
      <w:r w:rsidRPr="00370A1C">
        <w:rPr>
          <w:rFonts w:ascii="Times New Roman" w:hAnsi="Times New Roman" w:cs="Times New Roman"/>
        </w:rPr>
        <w:t xml:space="preserve">2. </w:t>
      </w:r>
      <w:r w:rsidR="00B449E1" w:rsidRPr="00370A1C">
        <w:rPr>
          <w:rFonts w:ascii="Times New Roman" w:hAnsi="Times New Roman" w:cs="Times New Roman"/>
        </w:rPr>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14:paraId="32420E0E" w14:textId="77777777" w:rsidR="00B449E1" w:rsidRPr="00370A1C" w:rsidRDefault="00B449E1" w:rsidP="00063CD6">
      <w:pPr>
        <w:pStyle w:val="Odstavecseseznamem"/>
        <w:numPr>
          <w:ilvl w:val="0"/>
          <w:numId w:val="4"/>
        </w:numPr>
        <w:tabs>
          <w:tab w:val="left" w:pos="284"/>
        </w:tabs>
        <w:spacing w:after="0"/>
        <w:ind w:left="0" w:firstLine="0"/>
        <w:jc w:val="both"/>
        <w:rPr>
          <w:rFonts w:ascii="Times New Roman" w:hAnsi="Times New Roman" w:cs="Times New Roman"/>
          <w:sz w:val="20"/>
          <w:szCs w:val="20"/>
        </w:rPr>
      </w:pPr>
      <w:r w:rsidRPr="00370A1C">
        <w:rPr>
          <w:rFonts w:ascii="Times New Roman" w:hAnsi="Times New Roman" w:cs="Times New Roman"/>
          <w:sz w:val="20"/>
          <w:szCs w:val="20"/>
        </w:rPr>
        <w:t>Zhotovitel se touto Smlouvou zavazuje provést pro objednatele řádně a včas, na svůj náklad a na své nebezpečí, sjednané dílo dle článku III. Této Smlouvy a objednatel se zavazuje za provedené dílo zaplatit zhotoviteli cenu ve výši a za podmínek sjednaných v této Smlouvě.</w:t>
      </w:r>
    </w:p>
    <w:p w14:paraId="2B21F645" w14:textId="77777777" w:rsidR="00B449E1" w:rsidRPr="00370A1C" w:rsidRDefault="00B449E1" w:rsidP="00063CD6">
      <w:pPr>
        <w:pStyle w:val="Odstavecseseznamem"/>
        <w:numPr>
          <w:ilvl w:val="0"/>
          <w:numId w:val="4"/>
        </w:numPr>
        <w:tabs>
          <w:tab w:val="left" w:pos="284"/>
        </w:tabs>
        <w:spacing w:after="0"/>
        <w:ind w:left="0" w:firstLine="0"/>
        <w:jc w:val="both"/>
        <w:rPr>
          <w:rFonts w:ascii="Times New Roman" w:hAnsi="Times New Roman" w:cs="Times New Roman"/>
          <w:sz w:val="20"/>
          <w:szCs w:val="20"/>
        </w:rPr>
      </w:pPr>
      <w:r w:rsidRPr="00370A1C">
        <w:rPr>
          <w:rFonts w:ascii="Times New Roman" w:hAnsi="Times New Roman" w:cs="Times New Roman"/>
          <w:sz w:val="20"/>
          <w:szCs w:val="20"/>
        </w:rPr>
        <w:t>Zhotovitel splní závazek založený touto smlouvou tím, že řádně a včas provede předmět díla dle této smlouvy a splní ostatní povinnosti vyplývající z této smlouvy.</w:t>
      </w:r>
    </w:p>
    <w:p w14:paraId="5B7A892E" w14:textId="77777777" w:rsidR="00B449E1" w:rsidRPr="00370A1C" w:rsidRDefault="00B449E1" w:rsidP="00370A1C">
      <w:pPr>
        <w:pStyle w:val="NadpisVZ2"/>
      </w:pPr>
      <w:r w:rsidRPr="00370A1C">
        <w:lastRenderedPageBreak/>
        <w:t>SPECIFIKACE DÍLA</w:t>
      </w:r>
    </w:p>
    <w:p w14:paraId="53195B7F" w14:textId="78E39696" w:rsidR="00857380" w:rsidRPr="00857380" w:rsidRDefault="00855497" w:rsidP="00857380">
      <w:pPr>
        <w:pStyle w:val="seznam"/>
        <w:rPr>
          <w:rFonts w:ascii="Times New Roman" w:hAnsi="Times New Roman" w:cs="Times New Roman"/>
        </w:rPr>
      </w:pPr>
      <w:r w:rsidRPr="00370A1C">
        <w:rPr>
          <w:rFonts w:ascii="Times New Roman" w:hAnsi="Times New Roman" w:cs="Times New Roman"/>
        </w:rPr>
        <w:t xml:space="preserve">Předmětem veřejné zakázky na stavební práce s názvem </w:t>
      </w:r>
      <w:r w:rsidRPr="00370A1C">
        <w:rPr>
          <w:rFonts w:ascii="Times New Roman" w:hAnsi="Times New Roman" w:cs="Times New Roman"/>
          <w:b/>
          <w:bCs/>
        </w:rPr>
        <w:t>„</w:t>
      </w:r>
      <w:r w:rsidR="008A09E8" w:rsidRPr="008A09E8">
        <w:rPr>
          <w:rFonts w:ascii="Times New Roman" w:hAnsi="Times New Roman" w:cs="Times New Roman"/>
          <w:b/>
          <w:bCs/>
        </w:rPr>
        <w:t>Rekonstrukce plynové kotelny v budově Gymnázia Rokycany</w:t>
      </w:r>
      <w:r w:rsidR="00E049CB">
        <w:rPr>
          <w:rFonts w:ascii="Times New Roman" w:hAnsi="Times New Roman" w:cs="Times New Roman"/>
          <w:b/>
          <w:bCs/>
        </w:rPr>
        <w:t xml:space="preserve"> II.</w:t>
      </w:r>
      <w:r w:rsidRPr="00370A1C">
        <w:rPr>
          <w:rFonts w:ascii="Times New Roman" w:hAnsi="Times New Roman" w:cs="Times New Roman"/>
          <w:b/>
          <w:bCs/>
        </w:rPr>
        <w:t xml:space="preserve">“ </w:t>
      </w:r>
      <w:r w:rsidR="00857380" w:rsidRPr="00857380">
        <w:rPr>
          <w:rFonts w:ascii="Times New Roman" w:hAnsi="Times New Roman" w:cs="Times New Roman"/>
        </w:rPr>
        <w:t xml:space="preserve">je kompletní rekonstrukce technologie stávající plynové teplovodní kotelny pro vytápění a ohřev teplé vody (TV) v objektu Gymnázia Rokycany, na adrese Mládežníků 1115 v Rokycanech. </w:t>
      </w:r>
    </w:p>
    <w:p w14:paraId="06ED8DBE" w14:textId="396F9C42" w:rsidR="00C20DCA" w:rsidRPr="00370A1C" w:rsidRDefault="00857380" w:rsidP="00857380">
      <w:pPr>
        <w:pStyle w:val="seznam"/>
        <w:rPr>
          <w:rFonts w:ascii="Times New Roman" w:hAnsi="Times New Roman" w:cs="Times New Roman"/>
          <w:b/>
          <w:color w:val="FF0000"/>
        </w:rPr>
      </w:pPr>
      <w:r w:rsidRPr="00857380">
        <w:rPr>
          <w:rFonts w:ascii="Times New Roman" w:hAnsi="Times New Roman" w:cs="Times New Roman"/>
        </w:rPr>
        <w:t xml:space="preserve">Předmět veřejné zakázky přesně specifikuje </w:t>
      </w:r>
      <w:r w:rsidRPr="00EF7C1F">
        <w:rPr>
          <w:rFonts w:ascii="Times New Roman" w:hAnsi="Times New Roman" w:cs="Times New Roman"/>
          <w:b/>
          <w:bCs/>
        </w:rPr>
        <w:t>projektová dokumentace</w:t>
      </w:r>
      <w:r w:rsidRPr="00857380">
        <w:rPr>
          <w:rFonts w:ascii="Times New Roman" w:hAnsi="Times New Roman" w:cs="Times New Roman"/>
        </w:rPr>
        <w:t xml:space="preserve"> zpracované Ing. Miroslavem Šlajsem – </w:t>
      </w:r>
      <w:proofErr w:type="spellStart"/>
      <w:r w:rsidRPr="00857380">
        <w:rPr>
          <w:rFonts w:ascii="Times New Roman" w:hAnsi="Times New Roman" w:cs="Times New Roman"/>
        </w:rPr>
        <w:t>Termoprojekt</w:t>
      </w:r>
      <w:proofErr w:type="spellEnd"/>
      <w:r w:rsidRPr="00857380">
        <w:rPr>
          <w:rFonts w:ascii="Times New Roman" w:hAnsi="Times New Roman" w:cs="Times New Roman"/>
        </w:rPr>
        <w:t xml:space="preserve"> v příloze č. 1 </w:t>
      </w:r>
      <w:r>
        <w:rPr>
          <w:rFonts w:ascii="Times New Roman" w:hAnsi="Times New Roman" w:cs="Times New Roman"/>
        </w:rPr>
        <w:t xml:space="preserve">této Smlouvy </w:t>
      </w:r>
      <w:r w:rsidR="00C20DCA" w:rsidRPr="00370A1C">
        <w:rPr>
          <w:rFonts w:ascii="Times New Roman" w:hAnsi="Times New Roman" w:cs="Times New Roman"/>
        </w:rPr>
        <w:t xml:space="preserve">(dále též souhrnně </w:t>
      </w:r>
      <w:r w:rsidR="00C20DCA" w:rsidRPr="00370A1C">
        <w:rPr>
          <w:rFonts w:ascii="Times New Roman" w:hAnsi="Times New Roman" w:cs="Times New Roman"/>
          <w:b/>
          <w:bCs/>
        </w:rPr>
        <w:t>„dílo“</w:t>
      </w:r>
      <w:r w:rsidR="00C20DCA" w:rsidRPr="00370A1C">
        <w:rPr>
          <w:rFonts w:ascii="Times New Roman" w:hAnsi="Times New Roman" w:cs="Times New Roman"/>
        </w:rPr>
        <w:t>)</w:t>
      </w:r>
      <w:r w:rsidR="00EE0C4F" w:rsidRPr="00370A1C">
        <w:rPr>
          <w:rFonts w:ascii="Times New Roman" w:hAnsi="Times New Roman" w:cs="Times New Roman"/>
        </w:rPr>
        <w:t>.</w:t>
      </w:r>
    </w:p>
    <w:p w14:paraId="6263784E" w14:textId="77777777" w:rsidR="00B449E1" w:rsidRPr="00370A1C" w:rsidRDefault="00B449E1" w:rsidP="00F87533">
      <w:pPr>
        <w:pStyle w:val="seznam"/>
        <w:rPr>
          <w:rFonts w:ascii="Times New Roman" w:hAnsi="Times New Roman" w:cs="Times New Roman"/>
        </w:rPr>
      </w:pPr>
      <w:r w:rsidRPr="00370A1C">
        <w:rPr>
          <w:rFonts w:ascii="Times New Roman" w:hAnsi="Times New Roman" w:cs="Times New Roman"/>
        </w:rPr>
        <w:t>Součástí díla jsou všechny nezbytné práce a činnosti pro komplexní dokončení díla v celém rozsahu specifikovaném zadávacími podmínkami k předmětné VZ, dokumentací, technickou zprávou, výzvou a v souladu s obecně technickými požadavky na dílo. Při plnění předmětu veřejné zakázky budou použity jen atestované materiály pro ČR včetně dodržování technologických postupů daných výrobcem jednotlivých materiálů.</w:t>
      </w:r>
    </w:p>
    <w:p w14:paraId="57715D91" w14:textId="77777777" w:rsidR="00B449E1" w:rsidRPr="00370A1C" w:rsidRDefault="00B449E1" w:rsidP="00F87533">
      <w:pPr>
        <w:pStyle w:val="seznam"/>
        <w:rPr>
          <w:rFonts w:ascii="Times New Roman" w:hAnsi="Times New Roman" w:cs="Times New Roman"/>
          <w:i/>
          <w:iCs/>
          <w:color w:val="000000"/>
        </w:rPr>
      </w:pPr>
      <w:r w:rsidRPr="00370A1C">
        <w:rPr>
          <w:rFonts w:ascii="Times New Roman" w:hAnsi="Times New Roman" w:cs="Times New Roman"/>
        </w:rPr>
        <w:t>Objednatel si vyhrazuje právo odsouhlasit veškeré postupy prací a dále použité materiály, jednotlivé dodávky a další náležitosti nezbytné pro řádné provedení díla.</w:t>
      </w:r>
    </w:p>
    <w:p w14:paraId="331F611D" w14:textId="77777777" w:rsidR="00B449E1" w:rsidRPr="00370A1C" w:rsidRDefault="00B449E1" w:rsidP="00AB69CF">
      <w:pPr>
        <w:pStyle w:val="seznam"/>
        <w:rPr>
          <w:rFonts w:ascii="Times New Roman" w:hAnsi="Times New Roman" w:cs="Times New Roman"/>
          <w:i/>
          <w:iCs/>
          <w:color w:val="000000"/>
        </w:rPr>
      </w:pPr>
      <w:r w:rsidRPr="00370A1C">
        <w:rPr>
          <w:rFonts w:ascii="Times New Roman" w:hAnsi="Times New Roman" w:cs="Times New Roman"/>
        </w:rPr>
        <w:t>Není-li v této smlouvě uvedeno jinak, není zhotovitel oprávněn ani povinen provést jakoukoliv změnu díla bez písemné dohody s objednatelem ve formě písemného dodatku této smlouvy.</w:t>
      </w:r>
    </w:p>
    <w:p w14:paraId="55DD5C6B" w14:textId="6E796695" w:rsidR="00511D10" w:rsidRPr="00370A1C" w:rsidRDefault="00B449E1" w:rsidP="00AB69CF">
      <w:pPr>
        <w:pStyle w:val="seznam"/>
        <w:rPr>
          <w:rFonts w:ascii="Times New Roman" w:hAnsi="Times New Roman" w:cs="Times New Roman"/>
        </w:rPr>
      </w:pPr>
      <w:r w:rsidRPr="00370A1C">
        <w:rPr>
          <w:rFonts w:ascii="Times New Roman" w:hAnsi="Times New Roman" w:cs="Times New Roman"/>
        </w:rPr>
        <w:t xml:space="preserve">Vznikne-li potřeba dodatečných stavebních prací, které nebyly obsaženy v původních zadávacích podmínkách, jejichž potřeba vznikne v důsledku objektivně nepředvídaných okolností a tyto dodatečné stavební práce budou nezbytné pro provedení původních stavebních prací, </w:t>
      </w:r>
      <w:r w:rsidR="00511D10" w:rsidRPr="00370A1C">
        <w:rPr>
          <w:rFonts w:ascii="Times New Roman" w:hAnsi="Times New Roman" w:cs="Times New Roman"/>
        </w:rPr>
        <w:t>je zhotovitel povinen provést jejich přesný soupis včetně jejich ocenění</w:t>
      </w:r>
      <w:r w:rsidR="00FA289A" w:rsidRPr="00370A1C">
        <w:rPr>
          <w:rFonts w:ascii="Times New Roman" w:hAnsi="Times New Roman" w:cs="Times New Roman"/>
        </w:rPr>
        <w:t xml:space="preserve"> </w:t>
      </w:r>
      <w:r w:rsidR="00511D10" w:rsidRPr="00370A1C">
        <w:rPr>
          <w:rFonts w:ascii="Times New Roman" w:hAnsi="Times New Roman" w:cs="Times New Roman"/>
        </w:rPr>
        <w:t>a tento soupis</w:t>
      </w:r>
      <w:r w:rsidR="00FA289A" w:rsidRPr="00370A1C">
        <w:rPr>
          <w:rFonts w:ascii="Times New Roman" w:hAnsi="Times New Roman" w:cs="Times New Roman"/>
        </w:rPr>
        <w:t>,</w:t>
      </w:r>
      <w:r w:rsidR="00511D10" w:rsidRPr="00370A1C">
        <w:rPr>
          <w:rFonts w:ascii="Times New Roman" w:hAnsi="Times New Roman" w:cs="Times New Roman"/>
        </w:rPr>
        <w:t xml:space="preserve"> včetně odůvodnění nezbytnosti provedení těchto prací předložit objednateli k projednání</w:t>
      </w:r>
      <w:r w:rsidRPr="00370A1C">
        <w:rPr>
          <w:rFonts w:ascii="Times New Roman" w:hAnsi="Times New Roman" w:cs="Times New Roman"/>
        </w:rPr>
        <w:t>.</w:t>
      </w:r>
    </w:p>
    <w:p w14:paraId="60F703B7" w14:textId="77777777" w:rsidR="00B449E1" w:rsidRPr="00370A1C" w:rsidRDefault="00B449E1" w:rsidP="00AB69CF">
      <w:pPr>
        <w:pStyle w:val="seznam"/>
        <w:rPr>
          <w:rFonts w:ascii="Times New Roman" w:hAnsi="Times New Roman" w:cs="Times New Roman"/>
        </w:rPr>
      </w:pPr>
      <w:r w:rsidRPr="00370A1C">
        <w:rPr>
          <w:rFonts w:ascii="Times New Roman" w:hAnsi="Times New Roman" w:cs="Times New Roman"/>
        </w:rPr>
        <w:t>Dílo dále zahrnuje provedení, dodání a zajištění všech činností, prací, služeb, věcí a dodávek, nutných k realizaci díla, a v tom zejména:</w:t>
      </w:r>
    </w:p>
    <w:p w14:paraId="7F56718C" w14:textId="77777777" w:rsidR="00B449E1" w:rsidRPr="00370A1C" w:rsidRDefault="00B449E1" w:rsidP="00063CD6">
      <w:pPr>
        <w:pStyle w:val="Odstavecseseznamem"/>
        <w:numPr>
          <w:ilvl w:val="1"/>
          <w:numId w:val="19"/>
        </w:numPr>
        <w:tabs>
          <w:tab w:val="left" w:pos="851"/>
        </w:tabs>
        <w:spacing w:after="0"/>
        <w:ind w:left="851" w:hanging="284"/>
        <w:jc w:val="both"/>
        <w:rPr>
          <w:rFonts w:ascii="Times New Roman" w:hAnsi="Times New Roman" w:cs="Times New Roman"/>
          <w:sz w:val="20"/>
          <w:szCs w:val="20"/>
        </w:rPr>
      </w:pPr>
      <w:r w:rsidRPr="00370A1C">
        <w:rPr>
          <w:rFonts w:ascii="Times New Roman" w:hAnsi="Times New Roman" w:cs="Times New Roman"/>
          <w:sz w:val="20"/>
          <w:szCs w:val="20"/>
        </w:rPr>
        <w:t xml:space="preserve">zajištění zařízení staveniště, a to podle potřeby pro řádné provedení díla včetně jeho zřízení, údržby, odstranění a likvidace; </w:t>
      </w:r>
    </w:p>
    <w:p w14:paraId="324F018B" w14:textId="77777777" w:rsidR="00511D10" w:rsidRPr="00370A1C" w:rsidRDefault="00B449E1" w:rsidP="00063CD6">
      <w:pPr>
        <w:pStyle w:val="Odstavecseseznamem"/>
        <w:numPr>
          <w:ilvl w:val="1"/>
          <w:numId w:val="19"/>
        </w:numPr>
        <w:tabs>
          <w:tab w:val="left" w:pos="851"/>
        </w:tabs>
        <w:spacing w:after="0"/>
        <w:ind w:left="851" w:hanging="284"/>
        <w:jc w:val="both"/>
        <w:rPr>
          <w:rFonts w:ascii="Times New Roman" w:hAnsi="Times New Roman" w:cs="Times New Roman"/>
          <w:sz w:val="20"/>
          <w:szCs w:val="20"/>
        </w:rPr>
      </w:pPr>
      <w:r w:rsidRPr="00370A1C">
        <w:rPr>
          <w:rFonts w:ascii="Times New Roman" w:hAnsi="Times New Roman" w:cs="Times New Roman"/>
          <w:sz w:val="20"/>
          <w:szCs w:val="20"/>
        </w:rPr>
        <w:t xml:space="preserve">vyklizení staveniště a provedení závěrečného úklidu místa provedení díla vč. úklidu; uvedení </w:t>
      </w:r>
      <w:r w:rsidR="00511D10" w:rsidRPr="00370A1C">
        <w:rPr>
          <w:rFonts w:ascii="Times New Roman" w:hAnsi="Times New Roman" w:cs="Times New Roman"/>
          <w:sz w:val="20"/>
          <w:szCs w:val="20"/>
        </w:rPr>
        <w:t xml:space="preserve">ploch, </w:t>
      </w:r>
      <w:r w:rsidRPr="00370A1C">
        <w:rPr>
          <w:rFonts w:ascii="Times New Roman" w:hAnsi="Times New Roman" w:cs="Times New Roman"/>
          <w:sz w:val="20"/>
          <w:szCs w:val="20"/>
        </w:rPr>
        <w:t>pozemků a komunikací případně dotčených stavb</w:t>
      </w:r>
      <w:r w:rsidR="00511D10" w:rsidRPr="00370A1C">
        <w:rPr>
          <w:rFonts w:ascii="Times New Roman" w:hAnsi="Times New Roman" w:cs="Times New Roman"/>
          <w:sz w:val="20"/>
          <w:szCs w:val="20"/>
        </w:rPr>
        <w:t>ou</w:t>
      </w:r>
      <w:r w:rsidRPr="00370A1C">
        <w:rPr>
          <w:rFonts w:ascii="Times New Roman" w:hAnsi="Times New Roman" w:cs="Times New Roman"/>
          <w:sz w:val="20"/>
          <w:szCs w:val="20"/>
        </w:rPr>
        <w:t xml:space="preserve"> do původního stavu</w:t>
      </w:r>
    </w:p>
    <w:p w14:paraId="1BFB0ABD" w14:textId="77777777" w:rsidR="00B449E1" w:rsidRPr="00370A1C" w:rsidRDefault="00B449E1" w:rsidP="00063CD6">
      <w:pPr>
        <w:pStyle w:val="Odstavecseseznamem"/>
        <w:numPr>
          <w:ilvl w:val="1"/>
          <w:numId w:val="19"/>
        </w:numPr>
        <w:tabs>
          <w:tab w:val="left" w:pos="851"/>
        </w:tabs>
        <w:spacing w:after="0"/>
        <w:ind w:left="851" w:hanging="284"/>
        <w:jc w:val="both"/>
        <w:rPr>
          <w:rFonts w:ascii="Times New Roman" w:hAnsi="Times New Roman" w:cs="Times New Roman"/>
          <w:sz w:val="20"/>
          <w:szCs w:val="20"/>
        </w:rPr>
      </w:pPr>
      <w:r w:rsidRPr="00370A1C">
        <w:rPr>
          <w:rFonts w:ascii="Times New Roman" w:hAnsi="Times New Roman" w:cs="Times New Roman"/>
          <w:sz w:val="20"/>
          <w:szCs w:val="20"/>
        </w:rPr>
        <w:t>ekologická likvidace stavebních odpadů a doložení dokladů o této likvidaci, včetně úhrady poplatků za toto uložení, likvidaci a dopravu.</w:t>
      </w:r>
    </w:p>
    <w:p w14:paraId="08D7B4F4" w14:textId="77777777" w:rsidR="00B449E1" w:rsidRPr="00370A1C" w:rsidRDefault="00B449E1" w:rsidP="00AB69CF">
      <w:pPr>
        <w:pStyle w:val="seznam"/>
        <w:rPr>
          <w:rFonts w:ascii="Times New Roman" w:hAnsi="Times New Roman" w:cs="Times New Roman"/>
        </w:rPr>
      </w:pPr>
      <w:r w:rsidRPr="00370A1C">
        <w:rPr>
          <w:rFonts w:ascii="Times New Roman" w:hAnsi="Times New Roman" w:cs="Times New Roman"/>
        </w:rPr>
        <w:t xml:space="preserve">Pracovníci provádějící </w:t>
      </w:r>
      <w:r w:rsidR="009E657A" w:rsidRPr="00370A1C">
        <w:rPr>
          <w:rFonts w:ascii="Times New Roman" w:hAnsi="Times New Roman" w:cs="Times New Roman"/>
        </w:rPr>
        <w:t xml:space="preserve">stavební a </w:t>
      </w:r>
      <w:r w:rsidRPr="00370A1C">
        <w:rPr>
          <w:rFonts w:ascii="Times New Roman" w:hAnsi="Times New Roman" w:cs="Times New Roman"/>
        </w:rPr>
        <w:t>montážní práce budou vybaveni ochrannými pracovními pomůckami a budou dodržovat veškeré platné právní normy v oblasti bezpečnosti práce, požární ochrany, odpadového hospodářství a ochrany životního prostředí.</w:t>
      </w:r>
    </w:p>
    <w:p w14:paraId="5645A245" w14:textId="77777777" w:rsidR="00B449E1" w:rsidRPr="00370A1C" w:rsidRDefault="00B449E1" w:rsidP="00370A1C">
      <w:pPr>
        <w:pStyle w:val="NadpisVZ2"/>
      </w:pPr>
      <w:r w:rsidRPr="00370A1C">
        <w:t>Cena díla</w:t>
      </w:r>
    </w:p>
    <w:p w14:paraId="486F22A8" w14:textId="77777777" w:rsidR="00020923" w:rsidRPr="00370A1C" w:rsidRDefault="00B449E1" w:rsidP="00063CD6">
      <w:pPr>
        <w:pStyle w:val="Odstavecseseznamem"/>
        <w:numPr>
          <w:ilvl w:val="0"/>
          <w:numId w:val="8"/>
        </w:numPr>
        <w:spacing w:after="0"/>
        <w:ind w:hanging="284"/>
        <w:jc w:val="both"/>
        <w:rPr>
          <w:rFonts w:ascii="Times New Roman" w:hAnsi="Times New Roman" w:cs="Times New Roman"/>
          <w:sz w:val="20"/>
          <w:szCs w:val="20"/>
        </w:rPr>
      </w:pPr>
      <w:r w:rsidRPr="00370A1C">
        <w:rPr>
          <w:rFonts w:ascii="Times New Roman" w:hAnsi="Times New Roman" w:cs="Times New Roman"/>
          <w:sz w:val="20"/>
          <w:szCs w:val="20"/>
        </w:rPr>
        <w:t xml:space="preserve">Cena díla je stanovena v souladu s obecně závaznými právními předpisy a je oběma smluvními stranami dohodnuta ve výši: </w:t>
      </w:r>
    </w:p>
    <w:tbl>
      <w:tblPr>
        <w:tblW w:w="94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3475"/>
        <w:gridCol w:w="2682"/>
        <w:gridCol w:w="3254"/>
      </w:tblGrid>
      <w:tr w:rsidR="00B449E1" w:rsidRPr="00370A1C" w14:paraId="368A3E14" w14:textId="77777777" w:rsidTr="001366EF">
        <w:trPr>
          <w:jc w:val="right"/>
        </w:trPr>
        <w:tc>
          <w:tcPr>
            <w:tcW w:w="3475" w:type="dxa"/>
            <w:vAlign w:val="center"/>
          </w:tcPr>
          <w:p w14:paraId="6A916EF4" w14:textId="77777777" w:rsidR="00B449E1" w:rsidRPr="00370A1C" w:rsidRDefault="00B449E1" w:rsidP="000065E6">
            <w:pPr>
              <w:pStyle w:val="slovn1"/>
              <w:keepNext/>
              <w:widowControl/>
              <w:numPr>
                <w:ilvl w:val="0"/>
                <w:numId w:val="0"/>
              </w:numPr>
              <w:spacing w:after="0" w:line="276" w:lineRule="auto"/>
              <w:jc w:val="center"/>
              <w:rPr>
                <w:rFonts w:ascii="Times New Roman" w:hAnsi="Times New Roman" w:cs="Times New Roman"/>
                <w:b/>
                <w:bCs/>
                <w:i/>
                <w:iCs/>
                <w:sz w:val="20"/>
                <w:szCs w:val="20"/>
              </w:rPr>
            </w:pPr>
            <w:r w:rsidRPr="00370A1C">
              <w:rPr>
                <w:rFonts w:ascii="Times New Roman" w:hAnsi="Times New Roman" w:cs="Times New Roman"/>
                <w:b/>
                <w:bCs/>
                <w:i/>
                <w:iCs/>
                <w:sz w:val="20"/>
                <w:szCs w:val="20"/>
              </w:rPr>
              <w:t>Cena v Kč bez DPH</w:t>
            </w:r>
          </w:p>
        </w:tc>
        <w:tc>
          <w:tcPr>
            <w:tcW w:w="2682" w:type="dxa"/>
          </w:tcPr>
          <w:p w14:paraId="685A845E" w14:textId="77777777" w:rsidR="00B449E1" w:rsidRPr="00370A1C" w:rsidRDefault="00B449E1" w:rsidP="000065E6">
            <w:pPr>
              <w:pStyle w:val="slovn1"/>
              <w:keepNext/>
              <w:widowControl/>
              <w:numPr>
                <w:ilvl w:val="0"/>
                <w:numId w:val="0"/>
              </w:numPr>
              <w:spacing w:after="0" w:line="276" w:lineRule="auto"/>
              <w:jc w:val="center"/>
              <w:rPr>
                <w:rFonts w:ascii="Times New Roman" w:hAnsi="Times New Roman" w:cs="Times New Roman"/>
                <w:b/>
                <w:bCs/>
                <w:i/>
                <w:iCs/>
                <w:sz w:val="20"/>
                <w:szCs w:val="20"/>
              </w:rPr>
            </w:pPr>
            <w:r w:rsidRPr="00370A1C">
              <w:rPr>
                <w:rFonts w:ascii="Times New Roman" w:hAnsi="Times New Roman" w:cs="Times New Roman"/>
                <w:b/>
                <w:bCs/>
                <w:i/>
                <w:iCs/>
                <w:sz w:val="20"/>
                <w:szCs w:val="20"/>
              </w:rPr>
              <w:t>Sazba DPH v %</w:t>
            </w:r>
          </w:p>
        </w:tc>
        <w:tc>
          <w:tcPr>
            <w:tcW w:w="3254" w:type="dxa"/>
            <w:vAlign w:val="center"/>
          </w:tcPr>
          <w:p w14:paraId="73950268" w14:textId="77777777" w:rsidR="00B449E1" w:rsidRPr="00370A1C" w:rsidRDefault="00B449E1" w:rsidP="000065E6">
            <w:pPr>
              <w:pStyle w:val="slovn1"/>
              <w:keepNext/>
              <w:widowControl/>
              <w:numPr>
                <w:ilvl w:val="0"/>
                <w:numId w:val="0"/>
              </w:numPr>
              <w:spacing w:after="0" w:line="276" w:lineRule="auto"/>
              <w:jc w:val="center"/>
              <w:rPr>
                <w:rFonts w:ascii="Times New Roman" w:hAnsi="Times New Roman" w:cs="Times New Roman"/>
                <w:b/>
                <w:bCs/>
                <w:i/>
                <w:iCs/>
                <w:sz w:val="20"/>
                <w:szCs w:val="20"/>
              </w:rPr>
            </w:pPr>
            <w:r w:rsidRPr="00370A1C">
              <w:rPr>
                <w:rFonts w:ascii="Times New Roman" w:hAnsi="Times New Roman" w:cs="Times New Roman"/>
                <w:b/>
                <w:bCs/>
                <w:i/>
                <w:iCs/>
                <w:sz w:val="20"/>
                <w:szCs w:val="20"/>
              </w:rPr>
              <w:t>Cena v Kč vč. DPH</w:t>
            </w:r>
          </w:p>
        </w:tc>
      </w:tr>
      <w:tr w:rsidR="00B449E1" w:rsidRPr="00370A1C" w14:paraId="3ACAADFC" w14:textId="77777777" w:rsidTr="001366EF">
        <w:trPr>
          <w:jc w:val="right"/>
        </w:trPr>
        <w:tc>
          <w:tcPr>
            <w:tcW w:w="3475" w:type="dxa"/>
            <w:vAlign w:val="center"/>
          </w:tcPr>
          <w:p w14:paraId="707C4720" w14:textId="77777777" w:rsidR="00B449E1" w:rsidRPr="00370A1C" w:rsidRDefault="00B449E1" w:rsidP="000065E6">
            <w:pPr>
              <w:pStyle w:val="slovn1"/>
              <w:widowControl/>
              <w:numPr>
                <w:ilvl w:val="0"/>
                <w:numId w:val="0"/>
              </w:numPr>
              <w:spacing w:after="0" w:line="276" w:lineRule="auto"/>
              <w:jc w:val="center"/>
              <w:rPr>
                <w:rFonts w:ascii="Times New Roman" w:hAnsi="Times New Roman" w:cs="Times New Roman"/>
                <w:sz w:val="20"/>
                <w:szCs w:val="20"/>
              </w:rPr>
            </w:pPr>
            <w:r w:rsidRPr="00370A1C">
              <w:rPr>
                <w:rFonts w:ascii="Times New Roman" w:hAnsi="Times New Roman" w:cs="Times New Roman"/>
                <w:b/>
                <w:bCs/>
                <w:color w:val="FF0000"/>
                <w:sz w:val="20"/>
                <w:szCs w:val="20"/>
              </w:rPr>
              <w:t xml:space="preserve">doplní </w:t>
            </w:r>
            <w:r w:rsidR="00E54486" w:rsidRPr="00370A1C">
              <w:rPr>
                <w:rFonts w:ascii="Times New Roman" w:hAnsi="Times New Roman" w:cs="Times New Roman"/>
                <w:b/>
                <w:bCs/>
                <w:color w:val="FF0000"/>
                <w:sz w:val="20"/>
                <w:szCs w:val="20"/>
              </w:rPr>
              <w:t>zhotovitel</w:t>
            </w:r>
          </w:p>
        </w:tc>
        <w:tc>
          <w:tcPr>
            <w:tcW w:w="2682" w:type="dxa"/>
          </w:tcPr>
          <w:p w14:paraId="6AC189DD" w14:textId="77777777" w:rsidR="00B449E1" w:rsidRPr="00370A1C" w:rsidRDefault="00B449E1" w:rsidP="000065E6">
            <w:pPr>
              <w:pStyle w:val="slovn1"/>
              <w:widowControl/>
              <w:numPr>
                <w:ilvl w:val="0"/>
                <w:numId w:val="0"/>
              </w:numPr>
              <w:spacing w:after="0" w:line="276" w:lineRule="auto"/>
              <w:jc w:val="center"/>
              <w:rPr>
                <w:rFonts w:ascii="Times New Roman" w:hAnsi="Times New Roman" w:cs="Times New Roman"/>
                <w:b/>
                <w:bCs/>
                <w:color w:val="FF0000"/>
                <w:sz w:val="20"/>
                <w:szCs w:val="20"/>
              </w:rPr>
            </w:pPr>
            <w:r w:rsidRPr="00370A1C">
              <w:rPr>
                <w:rFonts w:ascii="Times New Roman" w:hAnsi="Times New Roman" w:cs="Times New Roman"/>
                <w:b/>
                <w:bCs/>
                <w:color w:val="FF0000"/>
                <w:sz w:val="20"/>
                <w:szCs w:val="20"/>
              </w:rPr>
              <w:t xml:space="preserve">doplní </w:t>
            </w:r>
            <w:r w:rsidR="00E54486" w:rsidRPr="00370A1C">
              <w:rPr>
                <w:rFonts w:ascii="Times New Roman" w:hAnsi="Times New Roman" w:cs="Times New Roman"/>
                <w:b/>
                <w:bCs/>
                <w:color w:val="FF0000"/>
                <w:sz w:val="20"/>
                <w:szCs w:val="20"/>
              </w:rPr>
              <w:t>zhotovitel</w:t>
            </w:r>
          </w:p>
        </w:tc>
        <w:tc>
          <w:tcPr>
            <w:tcW w:w="3254" w:type="dxa"/>
            <w:vAlign w:val="center"/>
          </w:tcPr>
          <w:p w14:paraId="1DD2CB37" w14:textId="77777777" w:rsidR="00B449E1" w:rsidRPr="00370A1C" w:rsidRDefault="00B449E1" w:rsidP="000065E6">
            <w:pPr>
              <w:pStyle w:val="slovn1"/>
              <w:widowControl/>
              <w:numPr>
                <w:ilvl w:val="0"/>
                <w:numId w:val="0"/>
              </w:numPr>
              <w:spacing w:after="0" w:line="276" w:lineRule="auto"/>
              <w:jc w:val="center"/>
              <w:rPr>
                <w:rFonts w:ascii="Times New Roman" w:hAnsi="Times New Roman" w:cs="Times New Roman"/>
                <w:sz w:val="20"/>
                <w:szCs w:val="20"/>
              </w:rPr>
            </w:pPr>
            <w:r w:rsidRPr="00370A1C">
              <w:rPr>
                <w:rFonts w:ascii="Times New Roman" w:hAnsi="Times New Roman" w:cs="Times New Roman"/>
                <w:b/>
                <w:bCs/>
                <w:color w:val="FF0000"/>
                <w:sz w:val="20"/>
                <w:szCs w:val="20"/>
              </w:rPr>
              <w:t xml:space="preserve">doplní </w:t>
            </w:r>
            <w:r w:rsidR="00E54486" w:rsidRPr="00370A1C">
              <w:rPr>
                <w:rFonts w:ascii="Times New Roman" w:hAnsi="Times New Roman" w:cs="Times New Roman"/>
                <w:b/>
                <w:bCs/>
                <w:color w:val="FF0000"/>
                <w:sz w:val="20"/>
                <w:szCs w:val="20"/>
              </w:rPr>
              <w:t>zhotovitel</w:t>
            </w:r>
          </w:p>
        </w:tc>
      </w:tr>
      <w:tr w:rsidR="00211844" w:rsidRPr="00370A1C" w14:paraId="1331AE0B" w14:textId="77777777" w:rsidTr="001366EF">
        <w:trPr>
          <w:jc w:val="right"/>
        </w:trPr>
        <w:tc>
          <w:tcPr>
            <w:tcW w:w="3475" w:type="dxa"/>
            <w:vAlign w:val="center"/>
          </w:tcPr>
          <w:p w14:paraId="0C816E72" w14:textId="77777777" w:rsidR="00211844" w:rsidRPr="00370A1C" w:rsidRDefault="00211844" w:rsidP="00211844">
            <w:pPr>
              <w:pStyle w:val="slovn1"/>
              <w:widowControl/>
              <w:numPr>
                <w:ilvl w:val="0"/>
                <w:numId w:val="0"/>
              </w:numPr>
              <w:spacing w:after="0" w:line="276" w:lineRule="auto"/>
              <w:jc w:val="left"/>
              <w:rPr>
                <w:rFonts w:ascii="Times New Roman" w:hAnsi="Times New Roman" w:cs="Times New Roman"/>
                <w:bCs/>
                <w:sz w:val="20"/>
                <w:szCs w:val="20"/>
              </w:rPr>
            </w:pPr>
            <w:r w:rsidRPr="00370A1C">
              <w:rPr>
                <w:rFonts w:ascii="Times New Roman" w:hAnsi="Times New Roman" w:cs="Times New Roman"/>
                <w:bCs/>
                <w:sz w:val="20"/>
                <w:szCs w:val="20"/>
              </w:rPr>
              <w:t>slovy:</w:t>
            </w:r>
            <w:r w:rsidRPr="00370A1C">
              <w:rPr>
                <w:rFonts w:ascii="Times New Roman" w:hAnsi="Times New Roman" w:cs="Times New Roman"/>
                <w:bCs/>
                <w:color w:val="FF0000"/>
                <w:sz w:val="20"/>
                <w:szCs w:val="20"/>
              </w:rPr>
              <w:t xml:space="preserve"> doplní zhotovitel</w:t>
            </w:r>
          </w:p>
        </w:tc>
        <w:tc>
          <w:tcPr>
            <w:tcW w:w="2682" w:type="dxa"/>
          </w:tcPr>
          <w:p w14:paraId="5C76D358" w14:textId="77777777" w:rsidR="00211844" w:rsidRPr="00370A1C" w:rsidRDefault="0070745C" w:rsidP="00211844">
            <w:pPr>
              <w:pStyle w:val="slovn1"/>
              <w:widowControl/>
              <w:numPr>
                <w:ilvl w:val="0"/>
                <w:numId w:val="0"/>
              </w:numPr>
              <w:spacing w:after="0" w:line="276" w:lineRule="auto"/>
              <w:jc w:val="left"/>
              <w:rPr>
                <w:rFonts w:ascii="Times New Roman" w:hAnsi="Times New Roman" w:cs="Times New Roman"/>
                <w:bCs/>
                <w:color w:val="FF0000"/>
                <w:sz w:val="20"/>
                <w:szCs w:val="20"/>
              </w:rPr>
            </w:pPr>
            <w:r w:rsidRPr="00370A1C">
              <w:rPr>
                <w:rFonts w:ascii="Times New Roman" w:hAnsi="Times New Roman" w:cs="Times New Roman"/>
                <w:bCs/>
                <w:sz w:val="20"/>
                <w:szCs w:val="20"/>
              </w:rPr>
              <w:t>slovy:</w:t>
            </w:r>
            <w:r w:rsidRPr="00370A1C">
              <w:rPr>
                <w:rFonts w:ascii="Times New Roman" w:hAnsi="Times New Roman" w:cs="Times New Roman"/>
                <w:bCs/>
                <w:color w:val="FF0000"/>
                <w:sz w:val="20"/>
                <w:szCs w:val="20"/>
              </w:rPr>
              <w:t xml:space="preserve"> doplní zhotovitel</w:t>
            </w:r>
          </w:p>
        </w:tc>
        <w:tc>
          <w:tcPr>
            <w:tcW w:w="3254" w:type="dxa"/>
            <w:vAlign w:val="center"/>
          </w:tcPr>
          <w:p w14:paraId="5596BF31" w14:textId="77777777" w:rsidR="00211844" w:rsidRPr="00370A1C" w:rsidRDefault="00211844" w:rsidP="00211844">
            <w:pPr>
              <w:pStyle w:val="slovn1"/>
              <w:widowControl/>
              <w:numPr>
                <w:ilvl w:val="0"/>
                <w:numId w:val="0"/>
              </w:numPr>
              <w:spacing w:after="0" w:line="276" w:lineRule="auto"/>
              <w:jc w:val="left"/>
              <w:rPr>
                <w:rFonts w:ascii="Times New Roman" w:hAnsi="Times New Roman" w:cs="Times New Roman"/>
                <w:bCs/>
                <w:sz w:val="20"/>
                <w:szCs w:val="20"/>
              </w:rPr>
            </w:pPr>
            <w:r w:rsidRPr="00370A1C">
              <w:rPr>
                <w:rFonts w:ascii="Times New Roman" w:hAnsi="Times New Roman" w:cs="Times New Roman"/>
                <w:bCs/>
                <w:sz w:val="20"/>
                <w:szCs w:val="20"/>
              </w:rPr>
              <w:t>slovy:</w:t>
            </w:r>
            <w:r w:rsidRPr="00370A1C">
              <w:rPr>
                <w:rFonts w:ascii="Times New Roman" w:hAnsi="Times New Roman" w:cs="Times New Roman"/>
                <w:bCs/>
                <w:color w:val="FF0000"/>
                <w:sz w:val="20"/>
                <w:szCs w:val="20"/>
              </w:rPr>
              <w:t xml:space="preserve"> doplní zhotovitel</w:t>
            </w:r>
          </w:p>
        </w:tc>
      </w:tr>
    </w:tbl>
    <w:p w14:paraId="73EE9D68" w14:textId="77777777" w:rsidR="00B449E1" w:rsidRPr="00370A1C" w:rsidRDefault="00B449E1" w:rsidP="00063CD6">
      <w:pPr>
        <w:pStyle w:val="Odstavecseseznamem"/>
        <w:numPr>
          <w:ilvl w:val="0"/>
          <w:numId w:val="8"/>
        </w:numPr>
        <w:spacing w:before="120" w:after="0"/>
        <w:ind w:left="284" w:hanging="284"/>
        <w:jc w:val="both"/>
        <w:rPr>
          <w:rFonts w:ascii="Times New Roman" w:hAnsi="Times New Roman" w:cs="Times New Roman"/>
          <w:sz w:val="20"/>
          <w:szCs w:val="20"/>
        </w:rPr>
      </w:pPr>
      <w:r w:rsidRPr="00370A1C">
        <w:rPr>
          <w:rFonts w:ascii="Times New Roman" w:hAnsi="Times New Roman" w:cs="Times New Roman"/>
          <w:sz w:val="20"/>
          <w:szCs w:val="20"/>
        </w:rPr>
        <w:t xml:space="preserve">Tato cena, vztahující se k předmětu díla, jeho rozsahu a způsobu provedení tak, jak je sjednáno v době uzavření smlouvy, byla sjednána jako cena nejvýše přípustná. </w:t>
      </w:r>
    </w:p>
    <w:p w14:paraId="24198E94" w14:textId="1548E862" w:rsidR="00020923" w:rsidRPr="00370A1C" w:rsidRDefault="00B449E1" w:rsidP="00063CD6">
      <w:pPr>
        <w:pStyle w:val="Odstavecseseznamem"/>
        <w:numPr>
          <w:ilvl w:val="0"/>
          <w:numId w:val="8"/>
        </w:numPr>
        <w:spacing w:after="0"/>
        <w:ind w:left="284" w:hanging="284"/>
        <w:jc w:val="both"/>
        <w:rPr>
          <w:rFonts w:ascii="Times New Roman" w:hAnsi="Times New Roman" w:cs="Times New Roman"/>
          <w:sz w:val="20"/>
          <w:szCs w:val="20"/>
        </w:rPr>
      </w:pPr>
      <w:r w:rsidRPr="00370A1C">
        <w:rPr>
          <w:rFonts w:ascii="Times New Roman" w:hAnsi="Times New Roman" w:cs="Times New Roman"/>
          <w:sz w:val="20"/>
          <w:szCs w:val="20"/>
        </w:rPr>
        <w:t>Cena za provedení díla je dána</w:t>
      </w:r>
      <w:r w:rsidRPr="00370A1C">
        <w:rPr>
          <w:rFonts w:ascii="Times New Roman" w:hAnsi="Times New Roman" w:cs="Times New Roman"/>
          <w:b/>
          <w:bCs/>
          <w:color w:val="010000"/>
          <w:sz w:val="20"/>
          <w:szCs w:val="20"/>
        </w:rPr>
        <w:t xml:space="preserve"> součtem oceněn</w:t>
      </w:r>
      <w:r w:rsidR="00DF582F" w:rsidRPr="00370A1C">
        <w:rPr>
          <w:rFonts w:ascii="Times New Roman" w:hAnsi="Times New Roman" w:cs="Times New Roman"/>
          <w:b/>
          <w:bCs/>
          <w:color w:val="010000"/>
          <w:sz w:val="20"/>
          <w:szCs w:val="20"/>
        </w:rPr>
        <w:t xml:space="preserve">ých </w:t>
      </w:r>
      <w:r w:rsidR="00BE73EC" w:rsidRPr="00370A1C">
        <w:rPr>
          <w:rFonts w:ascii="Times New Roman" w:hAnsi="Times New Roman" w:cs="Times New Roman"/>
          <w:b/>
          <w:bCs/>
          <w:color w:val="010000"/>
          <w:sz w:val="20"/>
          <w:szCs w:val="20"/>
        </w:rPr>
        <w:t>jednot</w:t>
      </w:r>
      <w:r w:rsidR="00020923" w:rsidRPr="00370A1C">
        <w:rPr>
          <w:rFonts w:ascii="Times New Roman" w:hAnsi="Times New Roman" w:cs="Times New Roman"/>
          <w:b/>
          <w:bCs/>
          <w:color w:val="010000"/>
          <w:sz w:val="20"/>
          <w:szCs w:val="20"/>
        </w:rPr>
        <w:t>livých položek v </w:t>
      </w:r>
      <w:r w:rsidR="00DF582F" w:rsidRPr="00370A1C">
        <w:rPr>
          <w:rFonts w:ascii="Times New Roman" w:hAnsi="Times New Roman" w:cs="Times New Roman"/>
          <w:b/>
          <w:bCs/>
          <w:color w:val="010000"/>
          <w:sz w:val="20"/>
          <w:szCs w:val="20"/>
        </w:rPr>
        <w:t>soupis</w:t>
      </w:r>
      <w:r w:rsidR="00993BE3" w:rsidRPr="00370A1C">
        <w:rPr>
          <w:rFonts w:ascii="Times New Roman" w:hAnsi="Times New Roman" w:cs="Times New Roman"/>
          <w:b/>
          <w:bCs/>
          <w:color w:val="010000"/>
          <w:sz w:val="20"/>
          <w:szCs w:val="20"/>
        </w:rPr>
        <w:t>u</w:t>
      </w:r>
      <w:r w:rsidRPr="00370A1C">
        <w:rPr>
          <w:rFonts w:ascii="Times New Roman" w:hAnsi="Times New Roman" w:cs="Times New Roman"/>
          <w:b/>
          <w:bCs/>
          <w:color w:val="010000"/>
          <w:sz w:val="20"/>
          <w:szCs w:val="20"/>
        </w:rPr>
        <w:t xml:space="preserve"> prací</w:t>
      </w:r>
      <w:r w:rsidR="00472B54">
        <w:rPr>
          <w:rFonts w:ascii="Times New Roman" w:hAnsi="Times New Roman" w:cs="Times New Roman"/>
          <w:b/>
          <w:bCs/>
          <w:color w:val="010000"/>
          <w:sz w:val="20"/>
          <w:szCs w:val="20"/>
        </w:rPr>
        <w:t xml:space="preserve"> a materiálu </w:t>
      </w:r>
      <w:r w:rsidR="00376C51">
        <w:rPr>
          <w:rFonts w:ascii="Times New Roman" w:hAnsi="Times New Roman" w:cs="Times New Roman"/>
          <w:b/>
          <w:bCs/>
          <w:color w:val="010000"/>
          <w:sz w:val="20"/>
          <w:szCs w:val="20"/>
        </w:rPr>
        <w:t xml:space="preserve">(výkazu výměr) </w:t>
      </w:r>
      <w:r w:rsidR="00472B54">
        <w:rPr>
          <w:rFonts w:ascii="Times New Roman" w:hAnsi="Times New Roman" w:cs="Times New Roman"/>
          <w:b/>
          <w:bCs/>
          <w:color w:val="010000"/>
          <w:sz w:val="20"/>
          <w:szCs w:val="20"/>
        </w:rPr>
        <w:t>v</w:t>
      </w:r>
      <w:r w:rsidR="00E71C7D">
        <w:rPr>
          <w:rFonts w:ascii="Times New Roman" w:hAnsi="Times New Roman" w:cs="Times New Roman"/>
          <w:b/>
          <w:bCs/>
          <w:color w:val="010000"/>
          <w:sz w:val="20"/>
          <w:szCs w:val="20"/>
        </w:rPr>
        <w:t xml:space="preserve"> souborech </w:t>
      </w:r>
      <w:r w:rsidR="00E71C7D" w:rsidRPr="00E71C7D">
        <w:rPr>
          <w:rFonts w:ascii="Times New Roman" w:hAnsi="Times New Roman" w:cs="Times New Roman"/>
          <w:b/>
          <w:bCs/>
          <w:color w:val="010000"/>
          <w:sz w:val="20"/>
          <w:szCs w:val="20"/>
        </w:rPr>
        <w:t xml:space="preserve">VV1_Specifikace materiálu </w:t>
      </w:r>
      <w:r w:rsidR="00E71C7D">
        <w:rPr>
          <w:rFonts w:ascii="Times New Roman" w:hAnsi="Times New Roman" w:cs="Times New Roman"/>
          <w:b/>
          <w:bCs/>
          <w:color w:val="010000"/>
          <w:sz w:val="20"/>
          <w:szCs w:val="20"/>
        </w:rPr>
        <w:t>–</w:t>
      </w:r>
      <w:r w:rsidR="00E71C7D" w:rsidRPr="00E71C7D">
        <w:rPr>
          <w:rFonts w:ascii="Times New Roman" w:hAnsi="Times New Roman" w:cs="Times New Roman"/>
          <w:b/>
          <w:bCs/>
          <w:color w:val="010000"/>
          <w:sz w:val="20"/>
          <w:szCs w:val="20"/>
        </w:rPr>
        <w:t xml:space="preserve"> strojní část.xls</w:t>
      </w:r>
      <w:r w:rsidR="00A06EEE">
        <w:rPr>
          <w:rFonts w:ascii="Times New Roman" w:hAnsi="Times New Roman" w:cs="Times New Roman"/>
          <w:b/>
          <w:bCs/>
          <w:color w:val="010000"/>
          <w:sz w:val="20"/>
          <w:szCs w:val="20"/>
        </w:rPr>
        <w:t>,</w:t>
      </w:r>
      <w:r w:rsidR="00E71C7D">
        <w:rPr>
          <w:rFonts w:ascii="Times New Roman" w:hAnsi="Times New Roman" w:cs="Times New Roman"/>
          <w:b/>
          <w:bCs/>
          <w:color w:val="010000"/>
          <w:sz w:val="20"/>
          <w:szCs w:val="20"/>
        </w:rPr>
        <w:t xml:space="preserve"> </w:t>
      </w:r>
      <w:r w:rsidR="00E71C7D" w:rsidRPr="00E71C7D">
        <w:rPr>
          <w:rFonts w:ascii="Times New Roman" w:hAnsi="Times New Roman" w:cs="Times New Roman"/>
          <w:b/>
          <w:bCs/>
          <w:color w:val="010000"/>
          <w:sz w:val="20"/>
          <w:szCs w:val="20"/>
        </w:rPr>
        <w:t xml:space="preserve">VV2_Soupis prací </w:t>
      </w:r>
      <w:r w:rsidR="00E71C7D">
        <w:rPr>
          <w:rFonts w:ascii="Times New Roman" w:hAnsi="Times New Roman" w:cs="Times New Roman"/>
          <w:b/>
          <w:bCs/>
          <w:color w:val="010000"/>
          <w:sz w:val="20"/>
          <w:szCs w:val="20"/>
        </w:rPr>
        <w:t>–</w:t>
      </w:r>
      <w:r w:rsidR="00E71C7D" w:rsidRPr="00E71C7D">
        <w:rPr>
          <w:rFonts w:ascii="Times New Roman" w:hAnsi="Times New Roman" w:cs="Times New Roman"/>
          <w:b/>
          <w:bCs/>
          <w:color w:val="010000"/>
          <w:sz w:val="20"/>
          <w:szCs w:val="20"/>
        </w:rPr>
        <w:t xml:space="preserve"> měření a regulace.xls</w:t>
      </w:r>
      <w:r w:rsidR="00A06EEE">
        <w:rPr>
          <w:rFonts w:ascii="Times New Roman" w:hAnsi="Times New Roman" w:cs="Times New Roman"/>
          <w:b/>
          <w:bCs/>
          <w:color w:val="010000"/>
          <w:sz w:val="20"/>
          <w:szCs w:val="20"/>
        </w:rPr>
        <w:t xml:space="preserve"> a </w:t>
      </w:r>
      <w:r w:rsidR="00A06EEE" w:rsidRPr="00A06EEE">
        <w:rPr>
          <w:rFonts w:ascii="Times New Roman" w:hAnsi="Times New Roman" w:cs="Times New Roman"/>
          <w:b/>
          <w:bCs/>
          <w:color w:val="010000"/>
          <w:sz w:val="20"/>
          <w:szCs w:val="20"/>
        </w:rPr>
        <w:t xml:space="preserve">VV3_Soupis zákl. materiálu </w:t>
      </w:r>
      <w:r w:rsidR="00FF4809">
        <w:rPr>
          <w:rFonts w:ascii="Times New Roman" w:hAnsi="Times New Roman" w:cs="Times New Roman"/>
          <w:b/>
          <w:bCs/>
          <w:color w:val="010000"/>
          <w:sz w:val="20"/>
          <w:szCs w:val="20"/>
        </w:rPr>
        <w:t>–</w:t>
      </w:r>
      <w:r w:rsidR="00A06EEE" w:rsidRPr="00A06EEE">
        <w:rPr>
          <w:rFonts w:ascii="Times New Roman" w:hAnsi="Times New Roman" w:cs="Times New Roman"/>
          <w:b/>
          <w:bCs/>
          <w:color w:val="010000"/>
          <w:sz w:val="20"/>
          <w:szCs w:val="20"/>
        </w:rPr>
        <w:t xml:space="preserve"> plyn (Příloha 4c).</w:t>
      </w:r>
      <w:proofErr w:type="spellStart"/>
      <w:r w:rsidR="00A06EEE" w:rsidRPr="00A06EEE">
        <w:rPr>
          <w:rFonts w:ascii="Times New Roman" w:hAnsi="Times New Roman" w:cs="Times New Roman"/>
          <w:b/>
          <w:bCs/>
          <w:color w:val="010000"/>
          <w:sz w:val="20"/>
          <w:szCs w:val="20"/>
        </w:rPr>
        <w:t>xlsx</w:t>
      </w:r>
      <w:proofErr w:type="spellEnd"/>
      <w:r w:rsidR="00E71C7D">
        <w:rPr>
          <w:rFonts w:ascii="Times New Roman" w:hAnsi="Times New Roman" w:cs="Times New Roman"/>
          <w:b/>
          <w:bCs/>
          <w:color w:val="010000"/>
          <w:sz w:val="20"/>
          <w:szCs w:val="20"/>
        </w:rPr>
        <w:t>.</w:t>
      </w:r>
    </w:p>
    <w:p w14:paraId="037F778C" w14:textId="26681FA3" w:rsidR="00F33787" w:rsidRPr="00370A1C" w:rsidRDefault="00F33787" w:rsidP="00063CD6">
      <w:pPr>
        <w:pStyle w:val="Odstavecseseznamem"/>
        <w:numPr>
          <w:ilvl w:val="0"/>
          <w:numId w:val="8"/>
        </w:numPr>
        <w:spacing w:after="0"/>
        <w:ind w:left="284" w:hanging="284"/>
        <w:jc w:val="both"/>
        <w:rPr>
          <w:rFonts w:ascii="Times New Roman" w:hAnsi="Times New Roman" w:cs="Times New Roman"/>
          <w:sz w:val="20"/>
          <w:szCs w:val="20"/>
        </w:rPr>
      </w:pPr>
      <w:r w:rsidRPr="00370A1C">
        <w:rPr>
          <w:rFonts w:ascii="Times New Roman" w:hAnsi="Times New Roman" w:cs="Times New Roman"/>
          <w:sz w:val="20"/>
          <w:szCs w:val="20"/>
        </w:rPr>
        <w:t>Soupis prací</w:t>
      </w:r>
      <w:r w:rsidR="00376C51">
        <w:rPr>
          <w:rFonts w:ascii="Times New Roman" w:hAnsi="Times New Roman" w:cs="Times New Roman"/>
          <w:sz w:val="20"/>
          <w:szCs w:val="20"/>
        </w:rPr>
        <w:t xml:space="preserve"> a materiálu (</w:t>
      </w:r>
      <w:r w:rsidR="00993BE3" w:rsidRPr="00370A1C">
        <w:rPr>
          <w:rFonts w:ascii="Times New Roman" w:hAnsi="Times New Roman" w:cs="Times New Roman"/>
          <w:sz w:val="20"/>
          <w:szCs w:val="20"/>
        </w:rPr>
        <w:t>výkaz výměr</w:t>
      </w:r>
      <w:r w:rsidR="00376C51">
        <w:rPr>
          <w:rFonts w:ascii="Times New Roman" w:hAnsi="Times New Roman" w:cs="Times New Roman"/>
          <w:sz w:val="20"/>
          <w:szCs w:val="20"/>
        </w:rPr>
        <w:t>)</w:t>
      </w:r>
      <w:r w:rsidR="00020923" w:rsidRPr="00370A1C">
        <w:rPr>
          <w:rFonts w:ascii="Times New Roman" w:hAnsi="Times New Roman" w:cs="Times New Roman"/>
          <w:sz w:val="20"/>
          <w:szCs w:val="20"/>
        </w:rPr>
        <w:t xml:space="preserve"> </w:t>
      </w:r>
      <w:r w:rsidR="00B449E1" w:rsidRPr="00370A1C">
        <w:rPr>
          <w:rFonts w:ascii="Times New Roman" w:hAnsi="Times New Roman" w:cs="Times New Roman"/>
          <w:sz w:val="20"/>
          <w:szCs w:val="20"/>
        </w:rPr>
        <w:t xml:space="preserve">tvoří Přílohu č. </w:t>
      </w:r>
      <w:r w:rsidR="00077207" w:rsidRPr="00370A1C">
        <w:rPr>
          <w:rFonts w:ascii="Times New Roman" w:hAnsi="Times New Roman" w:cs="Times New Roman"/>
          <w:sz w:val="20"/>
          <w:szCs w:val="20"/>
        </w:rPr>
        <w:t>2</w:t>
      </w:r>
      <w:r w:rsidR="00B449E1" w:rsidRPr="00370A1C">
        <w:rPr>
          <w:rFonts w:ascii="Times New Roman" w:hAnsi="Times New Roman" w:cs="Times New Roman"/>
          <w:sz w:val="20"/>
          <w:szCs w:val="20"/>
        </w:rPr>
        <w:t xml:space="preserve"> této Smlouvy. V ceně za provedení díla jsou zahrnuty veškeré náklady zhotovitele, které při plnění svého závazku dle této smlouvy nebo v souvislosti s tím vynaloží. </w:t>
      </w:r>
      <w:r w:rsidRPr="00370A1C">
        <w:rPr>
          <w:rFonts w:ascii="Times New Roman" w:hAnsi="Times New Roman" w:cs="Times New Roman"/>
          <w:sz w:val="20"/>
          <w:szCs w:val="20"/>
        </w:rPr>
        <w:t xml:space="preserve">Jednotkové ceny uvedené v soupisu prací jsou pevné do data ukončení díla a budou jimi oceněny i případné méněpráce i vícepráce realizované zhotovitelem do data předání. Zhotovitel ani objednatel nemohou dle </w:t>
      </w:r>
      <w:proofErr w:type="spellStart"/>
      <w:r w:rsidRPr="00370A1C">
        <w:rPr>
          <w:rFonts w:ascii="Times New Roman" w:hAnsi="Times New Roman" w:cs="Times New Roman"/>
          <w:sz w:val="20"/>
          <w:szCs w:val="20"/>
        </w:rPr>
        <w:t>ust</w:t>
      </w:r>
      <w:proofErr w:type="spellEnd"/>
      <w:r w:rsidRPr="00370A1C">
        <w:rPr>
          <w:rFonts w:ascii="Times New Roman" w:hAnsi="Times New Roman" w:cs="Times New Roman"/>
          <w:sz w:val="20"/>
          <w:szCs w:val="20"/>
        </w:rPr>
        <w:t>. § 2620 a § 2621 Občanského zákoníku žádat změnu ceny proto, že si dílo vyžádalo jiné úsilí nebo jiné náklady, než bylo předpokládáno.</w:t>
      </w:r>
    </w:p>
    <w:p w14:paraId="4C19D6AD" w14:textId="77777777" w:rsidR="00B449E1" w:rsidRPr="00370A1C" w:rsidRDefault="00B449E1" w:rsidP="00063CD6">
      <w:pPr>
        <w:pStyle w:val="Odstavecseseznamem"/>
        <w:numPr>
          <w:ilvl w:val="0"/>
          <w:numId w:val="8"/>
        </w:numPr>
        <w:spacing w:after="0"/>
        <w:ind w:left="284" w:hanging="284"/>
        <w:jc w:val="both"/>
        <w:rPr>
          <w:rFonts w:ascii="Times New Roman" w:hAnsi="Times New Roman" w:cs="Times New Roman"/>
          <w:sz w:val="20"/>
          <w:szCs w:val="20"/>
        </w:rPr>
      </w:pPr>
      <w:r w:rsidRPr="00370A1C">
        <w:rPr>
          <w:rFonts w:ascii="Times New Roman" w:hAnsi="Times New Roman" w:cs="Times New Roman"/>
          <w:sz w:val="20"/>
          <w:szCs w:val="20"/>
        </w:rPr>
        <w:t xml:space="preserve">Cenu lze překročit jen za podmínek stanovených v této </w:t>
      </w:r>
      <w:proofErr w:type="spellStart"/>
      <w:r w:rsidRPr="00370A1C">
        <w:rPr>
          <w:rFonts w:ascii="Times New Roman" w:hAnsi="Times New Roman" w:cs="Times New Roman"/>
          <w:sz w:val="20"/>
          <w:szCs w:val="20"/>
        </w:rPr>
        <w:t>SoD</w:t>
      </w:r>
      <w:proofErr w:type="spellEnd"/>
      <w:r w:rsidRPr="00370A1C">
        <w:rPr>
          <w:rFonts w:ascii="Times New Roman" w:hAnsi="Times New Roman" w:cs="Times New Roman"/>
          <w:sz w:val="20"/>
          <w:szCs w:val="20"/>
        </w:rPr>
        <w:t xml:space="preserve"> a v zadávacích podmínkách předmětné zakázky.</w:t>
      </w:r>
    </w:p>
    <w:p w14:paraId="164D9A1E" w14:textId="77777777" w:rsidR="00B449E1" w:rsidRPr="00370A1C" w:rsidRDefault="00B449E1" w:rsidP="00063CD6">
      <w:pPr>
        <w:pStyle w:val="Odstavecseseznamem"/>
        <w:numPr>
          <w:ilvl w:val="0"/>
          <w:numId w:val="8"/>
        </w:numPr>
        <w:spacing w:after="0"/>
        <w:ind w:left="284" w:hanging="284"/>
        <w:jc w:val="both"/>
        <w:rPr>
          <w:rFonts w:ascii="Times New Roman" w:hAnsi="Times New Roman" w:cs="Times New Roman"/>
          <w:sz w:val="20"/>
          <w:szCs w:val="20"/>
        </w:rPr>
      </w:pPr>
      <w:r w:rsidRPr="00370A1C">
        <w:rPr>
          <w:rFonts w:ascii="Times New Roman" w:hAnsi="Times New Roman" w:cs="Times New Roman"/>
          <w:sz w:val="20"/>
          <w:szCs w:val="20"/>
        </w:rPr>
        <w:lastRenderedPageBreak/>
        <w:t>DPH se pro účely této smlouvy rozumí peněžní částka, jejíž výše odpovídá výši daně z přidané hodnoty vypočtené v souladu se zákonem č. 235/2004 Sb., o dani z přidané hodnoty, ve znění pozdějších předpisů. DPH je uvedena ve výši platné ke dni uzavření této smlouvy.</w:t>
      </w:r>
    </w:p>
    <w:p w14:paraId="3A1E409F" w14:textId="77777777" w:rsidR="00B449E1" w:rsidRPr="00370A1C" w:rsidRDefault="00B449E1" w:rsidP="00063CD6">
      <w:pPr>
        <w:pStyle w:val="Odstavecseseznamem"/>
        <w:numPr>
          <w:ilvl w:val="0"/>
          <w:numId w:val="8"/>
        </w:numPr>
        <w:spacing w:after="0"/>
        <w:ind w:left="284" w:hanging="284"/>
        <w:jc w:val="both"/>
        <w:rPr>
          <w:rFonts w:ascii="Times New Roman" w:hAnsi="Times New Roman" w:cs="Times New Roman"/>
          <w:sz w:val="20"/>
          <w:szCs w:val="20"/>
        </w:rPr>
      </w:pPr>
      <w:r w:rsidRPr="00370A1C">
        <w:rPr>
          <w:rFonts w:ascii="Times New Roman" w:hAnsi="Times New Roman" w:cs="Times New Roman"/>
          <w:sz w:val="20"/>
          <w:szCs w:val="20"/>
        </w:rPr>
        <w:t>Cena za dílo je úplná a konečná a zahrnuje veškeré náklady a poplatky související se zhotovením a dodáním díla a se splněním povinností zhotovitele.</w:t>
      </w:r>
    </w:p>
    <w:p w14:paraId="35A1F7CB" w14:textId="77777777" w:rsidR="00B449E1" w:rsidRPr="00370A1C" w:rsidRDefault="00B449E1" w:rsidP="00370A1C">
      <w:pPr>
        <w:pStyle w:val="NadpisVZ2"/>
      </w:pPr>
      <w:r w:rsidRPr="00370A1C">
        <w:t>platební podmínky</w:t>
      </w:r>
    </w:p>
    <w:p w14:paraId="21ABED08" w14:textId="77777777" w:rsidR="00F15D7F" w:rsidRPr="00370A1C" w:rsidRDefault="00CF18A3" w:rsidP="00063CD6">
      <w:pPr>
        <w:pStyle w:val="Odstavecseseznamem"/>
        <w:numPr>
          <w:ilvl w:val="0"/>
          <w:numId w:val="9"/>
        </w:numPr>
        <w:spacing w:before="240" w:after="0"/>
        <w:ind w:left="284" w:hanging="284"/>
        <w:jc w:val="both"/>
        <w:rPr>
          <w:rFonts w:ascii="Times New Roman" w:hAnsi="Times New Roman" w:cs="Times New Roman"/>
          <w:sz w:val="20"/>
          <w:szCs w:val="20"/>
        </w:rPr>
      </w:pPr>
      <w:r w:rsidRPr="00370A1C">
        <w:rPr>
          <w:rFonts w:ascii="Times New Roman" w:hAnsi="Times New Roman" w:cs="Times New Roman"/>
          <w:sz w:val="20"/>
        </w:rPr>
        <w:t xml:space="preserve">Cena díla, bude </w:t>
      </w:r>
      <w:r w:rsidR="00CD5212" w:rsidRPr="00370A1C">
        <w:rPr>
          <w:rFonts w:ascii="Times New Roman" w:hAnsi="Times New Roman" w:cs="Times New Roman"/>
          <w:sz w:val="20"/>
        </w:rPr>
        <w:t>u</w:t>
      </w:r>
      <w:r w:rsidRPr="00370A1C">
        <w:rPr>
          <w:rFonts w:ascii="Times New Roman" w:hAnsi="Times New Roman" w:cs="Times New Roman"/>
          <w:sz w:val="20"/>
        </w:rPr>
        <w:t xml:space="preserve">hrazena na základě </w:t>
      </w:r>
      <w:r w:rsidR="001366EF" w:rsidRPr="00370A1C">
        <w:rPr>
          <w:rFonts w:ascii="Times New Roman" w:hAnsi="Times New Roman" w:cs="Times New Roman"/>
          <w:sz w:val="20"/>
        </w:rPr>
        <w:t>daňového dokladu (f</w:t>
      </w:r>
      <w:r w:rsidRPr="00370A1C">
        <w:rPr>
          <w:rFonts w:ascii="Times New Roman" w:hAnsi="Times New Roman" w:cs="Times New Roman"/>
          <w:sz w:val="20"/>
        </w:rPr>
        <w:t>aktur</w:t>
      </w:r>
      <w:r w:rsidR="001366EF" w:rsidRPr="00370A1C">
        <w:rPr>
          <w:rFonts w:ascii="Times New Roman" w:hAnsi="Times New Roman" w:cs="Times New Roman"/>
          <w:sz w:val="20"/>
        </w:rPr>
        <w:t>y)</w:t>
      </w:r>
      <w:r w:rsidRPr="00370A1C">
        <w:rPr>
          <w:rFonts w:ascii="Times New Roman" w:hAnsi="Times New Roman" w:cs="Times New Roman"/>
          <w:sz w:val="20"/>
        </w:rPr>
        <w:t xml:space="preserve"> a na základě vzájemně odsouhlasených soupisů provedených prací,</w:t>
      </w:r>
      <w:r w:rsidR="006A6297" w:rsidRPr="00370A1C">
        <w:rPr>
          <w:rFonts w:ascii="Times New Roman" w:hAnsi="Times New Roman" w:cs="Times New Roman"/>
          <w:sz w:val="20"/>
        </w:rPr>
        <w:t xml:space="preserve"> </w:t>
      </w:r>
      <w:r w:rsidRPr="00370A1C">
        <w:rPr>
          <w:rFonts w:ascii="Times New Roman" w:hAnsi="Times New Roman" w:cs="Times New Roman"/>
          <w:sz w:val="20"/>
        </w:rPr>
        <w:t xml:space="preserve">které budou nedílnou součástí faktury, </w:t>
      </w:r>
      <w:r w:rsidR="00F33787" w:rsidRPr="00370A1C">
        <w:rPr>
          <w:rFonts w:ascii="Times New Roman" w:hAnsi="Times New Roman" w:cs="Times New Roman"/>
          <w:sz w:val="20"/>
        </w:rPr>
        <w:t>vystaven</w:t>
      </w:r>
      <w:r w:rsidR="006A6297" w:rsidRPr="00370A1C">
        <w:rPr>
          <w:rFonts w:ascii="Times New Roman" w:hAnsi="Times New Roman" w:cs="Times New Roman"/>
          <w:sz w:val="20"/>
        </w:rPr>
        <w:t>é</w:t>
      </w:r>
      <w:r w:rsidR="00F33787" w:rsidRPr="00370A1C">
        <w:rPr>
          <w:rFonts w:ascii="Times New Roman" w:hAnsi="Times New Roman" w:cs="Times New Roman"/>
          <w:sz w:val="20"/>
        </w:rPr>
        <w:t xml:space="preserve"> zhotovitelem</w:t>
      </w:r>
      <w:r w:rsidR="001366EF" w:rsidRPr="00370A1C">
        <w:rPr>
          <w:rFonts w:ascii="Times New Roman" w:hAnsi="Times New Roman" w:cs="Times New Roman"/>
          <w:sz w:val="20"/>
        </w:rPr>
        <w:t>.</w:t>
      </w:r>
    </w:p>
    <w:p w14:paraId="5BB10DEB" w14:textId="77777777" w:rsidR="00F15D7F" w:rsidRPr="00370A1C" w:rsidRDefault="00F15D7F" w:rsidP="00063CD6">
      <w:pPr>
        <w:pStyle w:val="Odstavecseseznamem"/>
        <w:numPr>
          <w:ilvl w:val="0"/>
          <w:numId w:val="9"/>
        </w:numPr>
        <w:spacing w:after="0"/>
        <w:ind w:left="284" w:hanging="284"/>
        <w:jc w:val="both"/>
        <w:rPr>
          <w:rFonts w:ascii="Times New Roman" w:hAnsi="Times New Roman" w:cs="Times New Roman"/>
          <w:sz w:val="20"/>
          <w:szCs w:val="20"/>
        </w:rPr>
      </w:pPr>
      <w:r w:rsidRPr="00370A1C">
        <w:rPr>
          <w:rFonts w:ascii="Times New Roman" w:hAnsi="Times New Roman" w:cs="Times New Roman"/>
          <w:sz w:val="20"/>
          <w:szCs w:val="20"/>
        </w:rPr>
        <w:t xml:space="preserve">Po protokolárním převzetí celého díla, bez vad a nedodělků, vystaví zhotovitel </w:t>
      </w:r>
      <w:r w:rsidR="001366EF" w:rsidRPr="00370A1C">
        <w:rPr>
          <w:rFonts w:ascii="Times New Roman" w:hAnsi="Times New Roman" w:cs="Times New Roman"/>
          <w:sz w:val="20"/>
          <w:szCs w:val="20"/>
        </w:rPr>
        <w:t>daňový doklad (</w:t>
      </w:r>
      <w:r w:rsidRPr="00370A1C">
        <w:rPr>
          <w:rFonts w:ascii="Times New Roman" w:hAnsi="Times New Roman" w:cs="Times New Roman"/>
          <w:sz w:val="20"/>
          <w:szCs w:val="20"/>
        </w:rPr>
        <w:t>fakturu</w:t>
      </w:r>
      <w:r w:rsidR="001366EF" w:rsidRPr="00370A1C">
        <w:rPr>
          <w:rFonts w:ascii="Times New Roman" w:hAnsi="Times New Roman" w:cs="Times New Roman"/>
          <w:sz w:val="20"/>
          <w:szCs w:val="20"/>
        </w:rPr>
        <w:t>)</w:t>
      </w:r>
      <w:r w:rsidRPr="00370A1C">
        <w:rPr>
          <w:rFonts w:ascii="Times New Roman" w:hAnsi="Times New Roman" w:cs="Times New Roman"/>
          <w:sz w:val="20"/>
          <w:szCs w:val="20"/>
        </w:rPr>
        <w:t xml:space="preserve"> jejíž nedílnou součástí bude </w:t>
      </w:r>
      <w:r w:rsidR="00CD5212" w:rsidRPr="00370A1C">
        <w:rPr>
          <w:rFonts w:ascii="Times New Roman" w:hAnsi="Times New Roman" w:cs="Times New Roman"/>
          <w:sz w:val="20"/>
          <w:szCs w:val="20"/>
        </w:rPr>
        <w:t xml:space="preserve">současně </w:t>
      </w:r>
      <w:r w:rsidRPr="00370A1C">
        <w:rPr>
          <w:rFonts w:ascii="Times New Roman" w:hAnsi="Times New Roman" w:cs="Times New Roman"/>
          <w:sz w:val="20"/>
          <w:szCs w:val="20"/>
        </w:rPr>
        <w:t>Protokol o převzetí celého díla bez vad a nedodělků.</w:t>
      </w:r>
    </w:p>
    <w:p w14:paraId="326FCB2F" w14:textId="77777777" w:rsidR="00F320F9" w:rsidRPr="00370A1C" w:rsidRDefault="00B449E1" w:rsidP="00063CD6">
      <w:pPr>
        <w:pStyle w:val="Odstavecseseznamem"/>
        <w:numPr>
          <w:ilvl w:val="0"/>
          <w:numId w:val="9"/>
        </w:numPr>
        <w:spacing w:after="0"/>
        <w:ind w:left="284" w:hanging="284"/>
        <w:jc w:val="both"/>
        <w:rPr>
          <w:rFonts w:ascii="Times New Roman" w:hAnsi="Times New Roman" w:cs="Times New Roman"/>
          <w:sz w:val="20"/>
          <w:szCs w:val="20"/>
        </w:rPr>
      </w:pPr>
      <w:r w:rsidRPr="00370A1C">
        <w:rPr>
          <w:rFonts w:ascii="Times New Roman" w:hAnsi="Times New Roman" w:cs="Times New Roman"/>
          <w:sz w:val="20"/>
          <w:szCs w:val="20"/>
        </w:rPr>
        <w:t xml:space="preserve">Objednatel uhradí zhotoviteli cenu díla </w:t>
      </w:r>
      <w:r w:rsidR="00CD5212" w:rsidRPr="00370A1C">
        <w:rPr>
          <w:rFonts w:ascii="Times New Roman" w:hAnsi="Times New Roman" w:cs="Times New Roman"/>
          <w:sz w:val="20"/>
          <w:szCs w:val="20"/>
        </w:rPr>
        <w:t xml:space="preserve">ve výši </w:t>
      </w:r>
      <w:r w:rsidRPr="00370A1C">
        <w:rPr>
          <w:rFonts w:ascii="Times New Roman" w:hAnsi="Times New Roman" w:cs="Times New Roman"/>
          <w:sz w:val="20"/>
          <w:szCs w:val="20"/>
        </w:rPr>
        <w:t xml:space="preserve">sjednané ceny </w:t>
      </w:r>
      <w:r w:rsidR="00CD5212" w:rsidRPr="00370A1C">
        <w:rPr>
          <w:rFonts w:ascii="Times New Roman" w:hAnsi="Times New Roman" w:cs="Times New Roman"/>
          <w:sz w:val="20"/>
          <w:szCs w:val="20"/>
        </w:rPr>
        <w:t xml:space="preserve">po </w:t>
      </w:r>
      <w:r w:rsidR="00F320F9" w:rsidRPr="00370A1C">
        <w:rPr>
          <w:rFonts w:ascii="Times New Roman" w:hAnsi="Times New Roman" w:cs="Times New Roman"/>
          <w:sz w:val="20"/>
          <w:szCs w:val="20"/>
        </w:rPr>
        <w:t>úspěšném protokolárním předání a převzetí celého díla bez vad a nedodělků (na základě předávacího protokolu).</w:t>
      </w:r>
    </w:p>
    <w:p w14:paraId="05D2A99D" w14:textId="77777777" w:rsidR="00B449E1" w:rsidRPr="00370A1C" w:rsidRDefault="00B449E1" w:rsidP="00063CD6">
      <w:pPr>
        <w:pStyle w:val="Styl"/>
        <w:numPr>
          <w:ilvl w:val="0"/>
          <w:numId w:val="9"/>
        </w:numPr>
        <w:tabs>
          <w:tab w:val="left" w:pos="567"/>
        </w:tabs>
        <w:spacing w:line="276" w:lineRule="auto"/>
        <w:ind w:left="284" w:hanging="284"/>
        <w:jc w:val="both"/>
        <w:rPr>
          <w:rFonts w:ascii="Times New Roman" w:hAnsi="Times New Roman" w:cs="Times New Roman"/>
          <w:color w:val="010000"/>
          <w:sz w:val="20"/>
          <w:szCs w:val="20"/>
        </w:rPr>
      </w:pPr>
      <w:r w:rsidRPr="00370A1C">
        <w:rPr>
          <w:rFonts w:ascii="Times New Roman" w:hAnsi="Times New Roman" w:cs="Times New Roman"/>
          <w:sz w:val="20"/>
          <w:szCs w:val="20"/>
        </w:rPr>
        <w:t xml:space="preserve">Nedojde-li mezi oběma stranami k dohodě při odsouhlasení množství nebo druhu provedených prací a dodávek, je zhotovitel oprávněn fakturovat pouze práce a dodávky, u kterých nedošlo k rozporu. </w:t>
      </w:r>
    </w:p>
    <w:p w14:paraId="7B4216A6" w14:textId="40BD65BE" w:rsidR="00B449E1" w:rsidRPr="00370A1C" w:rsidRDefault="00CD5212" w:rsidP="00063CD6">
      <w:pPr>
        <w:pStyle w:val="Odstavecseseznamem"/>
        <w:numPr>
          <w:ilvl w:val="0"/>
          <w:numId w:val="9"/>
        </w:numPr>
        <w:tabs>
          <w:tab w:val="left" w:pos="567"/>
        </w:tabs>
        <w:spacing w:after="0"/>
        <w:ind w:left="284" w:right="92" w:hanging="284"/>
        <w:jc w:val="both"/>
        <w:rPr>
          <w:rFonts w:ascii="Times New Roman" w:hAnsi="Times New Roman" w:cs="Times New Roman"/>
          <w:sz w:val="20"/>
          <w:szCs w:val="20"/>
        </w:rPr>
      </w:pPr>
      <w:r w:rsidRPr="00370A1C">
        <w:rPr>
          <w:rFonts w:ascii="Times New Roman" w:hAnsi="Times New Roman" w:cs="Times New Roman"/>
          <w:color w:val="010000"/>
          <w:sz w:val="20"/>
          <w:szCs w:val="20"/>
        </w:rPr>
        <w:t>Faktura</w:t>
      </w:r>
      <w:r w:rsidR="00B449E1" w:rsidRPr="00370A1C">
        <w:rPr>
          <w:rFonts w:ascii="Times New Roman" w:hAnsi="Times New Roman" w:cs="Times New Roman"/>
          <w:color w:val="010000"/>
          <w:sz w:val="20"/>
          <w:szCs w:val="20"/>
        </w:rPr>
        <w:t xml:space="preserve"> za provedené dílo jsou splatné do </w:t>
      </w:r>
      <w:r w:rsidR="00691485">
        <w:rPr>
          <w:rFonts w:ascii="Times New Roman" w:hAnsi="Times New Roman" w:cs="Times New Roman"/>
          <w:b/>
          <w:color w:val="010000"/>
          <w:sz w:val="20"/>
          <w:szCs w:val="20"/>
        </w:rPr>
        <w:t>6</w:t>
      </w:r>
      <w:r w:rsidR="00B449E1" w:rsidRPr="00370A1C">
        <w:rPr>
          <w:rFonts w:ascii="Times New Roman" w:hAnsi="Times New Roman" w:cs="Times New Roman"/>
          <w:b/>
          <w:color w:val="010000"/>
          <w:sz w:val="20"/>
          <w:szCs w:val="20"/>
        </w:rPr>
        <w:t>0 dnů</w:t>
      </w:r>
      <w:r w:rsidR="00B449E1" w:rsidRPr="00370A1C">
        <w:rPr>
          <w:rFonts w:ascii="Times New Roman" w:hAnsi="Times New Roman" w:cs="Times New Roman"/>
          <w:color w:val="010000"/>
          <w:sz w:val="20"/>
          <w:szCs w:val="20"/>
        </w:rPr>
        <w:t xml:space="preserve"> od jejich doručení objednateli.</w:t>
      </w:r>
      <w:r w:rsidR="00077207" w:rsidRPr="00370A1C">
        <w:rPr>
          <w:rFonts w:ascii="Times New Roman" w:hAnsi="Times New Roman" w:cs="Times New Roman"/>
          <w:color w:val="010000"/>
          <w:sz w:val="20"/>
          <w:szCs w:val="20"/>
        </w:rPr>
        <w:t xml:space="preserve"> </w:t>
      </w:r>
      <w:r w:rsidR="00B449E1" w:rsidRPr="00370A1C">
        <w:rPr>
          <w:rFonts w:ascii="Times New Roman" w:hAnsi="Times New Roman" w:cs="Times New Roman"/>
          <w:color w:val="010000"/>
          <w:sz w:val="20"/>
          <w:szCs w:val="20"/>
        </w:rPr>
        <w:t xml:space="preserve">Účetní daňový doklad (faktura) </w:t>
      </w:r>
      <w:r w:rsidR="004E6E45" w:rsidRPr="00370A1C">
        <w:rPr>
          <w:rFonts w:ascii="Times New Roman" w:hAnsi="Times New Roman" w:cs="Times New Roman"/>
          <w:color w:val="010000"/>
          <w:sz w:val="20"/>
          <w:szCs w:val="20"/>
        </w:rPr>
        <w:t>musí obsahovat všechny náležitosti řádného účetního a daňového dokladu ve smyslu příslušných zákonných ustanovení, zejména zákona č. 235/2004 Sb., o dani z přidané hodnoty, ve znění pozdějších předpisů</w:t>
      </w:r>
      <w:r w:rsidR="00EE0C4F" w:rsidRPr="00370A1C">
        <w:rPr>
          <w:rFonts w:ascii="Times New Roman" w:hAnsi="Times New Roman" w:cs="Times New Roman"/>
          <w:color w:val="010000"/>
          <w:sz w:val="20"/>
          <w:szCs w:val="20"/>
        </w:rPr>
        <w:t>.</w:t>
      </w:r>
    </w:p>
    <w:p w14:paraId="7F876C13" w14:textId="77777777" w:rsidR="00077207" w:rsidRPr="00370A1C" w:rsidRDefault="00077207" w:rsidP="00063CD6">
      <w:pPr>
        <w:pStyle w:val="Styl"/>
        <w:numPr>
          <w:ilvl w:val="0"/>
          <w:numId w:val="9"/>
        </w:numPr>
        <w:tabs>
          <w:tab w:val="left" w:pos="567"/>
        </w:tabs>
        <w:spacing w:line="276" w:lineRule="auto"/>
        <w:ind w:left="284" w:hanging="284"/>
        <w:jc w:val="both"/>
        <w:rPr>
          <w:rFonts w:ascii="Times New Roman" w:hAnsi="Times New Roman" w:cs="Times New Roman"/>
          <w:sz w:val="20"/>
          <w:szCs w:val="20"/>
        </w:rPr>
      </w:pPr>
      <w:r w:rsidRPr="00370A1C">
        <w:rPr>
          <w:rFonts w:ascii="Times New Roman" w:hAnsi="Times New Roman" w:cs="Times New Roman"/>
          <w:sz w:val="20"/>
          <w:szCs w:val="20"/>
        </w:rPr>
        <w:t xml:space="preserve">V případě, že daňový účetní doklad (faktura) nebude obsahovat náležitosti výše uvedené nebo k němu nebudou přiloženy řádné doklady (přílohy) smlouvou vyžadované, je objednatel oprávněn zaslat ji ve lhůtě splatnosti zpět zhotoviteli k doplnění, aniž se tak dostane do prodlení se splatností a požadovat vystavení nového řádného daňového účetního dokladu (faktury). </w:t>
      </w:r>
    </w:p>
    <w:p w14:paraId="6E3ED567" w14:textId="77777777" w:rsidR="00077207" w:rsidRPr="00370A1C" w:rsidRDefault="00077207" w:rsidP="00063CD6">
      <w:pPr>
        <w:pStyle w:val="Odstavecseseznamem"/>
        <w:numPr>
          <w:ilvl w:val="0"/>
          <w:numId w:val="9"/>
        </w:numPr>
        <w:spacing w:after="0"/>
        <w:ind w:left="284" w:hanging="284"/>
        <w:jc w:val="both"/>
        <w:rPr>
          <w:rFonts w:ascii="Times New Roman" w:hAnsi="Times New Roman" w:cs="Times New Roman"/>
          <w:b/>
          <w:sz w:val="20"/>
          <w:szCs w:val="20"/>
        </w:rPr>
      </w:pPr>
      <w:r w:rsidRPr="00370A1C">
        <w:rPr>
          <w:rFonts w:ascii="Times New Roman" w:hAnsi="Times New Roman" w:cs="Times New Roman"/>
          <w:b/>
          <w:sz w:val="20"/>
          <w:szCs w:val="20"/>
        </w:rPr>
        <w:t xml:space="preserve">Objednatel nebude zhotoviteli poskytovat zálohy. </w:t>
      </w:r>
    </w:p>
    <w:p w14:paraId="1317E300" w14:textId="77777777" w:rsidR="00B449E1" w:rsidRPr="00370A1C" w:rsidRDefault="00B449E1" w:rsidP="00370A1C">
      <w:pPr>
        <w:pStyle w:val="NadpisVZ2"/>
      </w:pPr>
      <w:r w:rsidRPr="00370A1C">
        <w:t>Termín plnění</w:t>
      </w:r>
    </w:p>
    <w:p w14:paraId="166C3006" w14:textId="77777777" w:rsidR="00B449E1" w:rsidRPr="00370A1C" w:rsidRDefault="00B449E1" w:rsidP="00063CD6">
      <w:pPr>
        <w:pStyle w:val="Odstavecseseznamem"/>
        <w:numPr>
          <w:ilvl w:val="0"/>
          <w:numId w:val="10"/>
        </w:numPr>
        <w:spacing w:after="0"/>
        <w:jc w:val="both"/>
        <w:rPr>
          <w:rFonts w:ascii="Times New Roman" w:hAnsi="Times New Roman" w:cs="Times New Roman"/>
          <w:sz w:val="20"/>
          <w:szCs w:val="20"/>
        </w:rPr>
      </w:pPr>
      <w:r w:rsidRPr="00370A1C">
        <w:rPr>
          <w:rFonts w:ascii="Times New Roman" w:hAnsi="Times New Roman" w:cs="Times New Roman"/>
          <w:sz w:val="20"/>
          <w:szCs w:val="20"/>
        </w:rPr>
        <w:t xml:space="preserve">Zhotovitel se zavazuje dílo řádně a včas provést, a to </w:t>
      </w:r>
      <w:r w:rsidRPr="00370A1C">
        <w:rPr>
          <w:rFonts w:ascii="Times New Roman" w:hAnsi="Times New Roman" w:cs="Times New Roman"/>
          <w:b/>
          <w:bCs/>
          <w:sz w:val="20"/>
          <w:szCs w:val="20"/>
        </w:rPr>
        <w:t>ve lhůtách</w:t>
      </w:r>
      <w:r w:rsidRPr="00370A1C">
        <w:rPr>
          <w:rFonts w:ascii="Times New Roman" w:hAnsi="Times New Roman" w:cs="Times New Roman"/>
          <w:sz w:val="20"/>
          <w:szCs w:val="20"/>
        </w:rPr>
        <w:t xml:space="preserve">: </w:t>
      </w:r>
    </w:p>
    <w:p w14:paraId="4F7B126C" w14:textId="3F66AA11" w:rsidR="006A6297" w:rsidRPr="00370A1C" w:rsidRDefault="006A6297" w:rsidP="00063CD6">
      <w:pPr>
        <w:pStyle w:val="Odstavecseseznamem"/>
        <w:numPr>
          <w:ilvl w:val="1"/>
          <w:numId w:val="10"/>
        </w:numPr>
        <w:spacing w:after="0"/>
        <w:ind w:left="709" w:hanging="283"/>
        <w:rPr>
          <w:rFonts w:ascii="Times New Roman" w:hAnsi="Times New Roman" w:cs="Times New Roman"/>
          <w:sz w:val="20"/>
          <w:szCs w:val="20"/>
        </w:rPr>
      </w:pPr>
      <w:r w:rsidRPr="00370A1C">
        <w:rPr>
          <w:rFonts w:ascii="Times New Roman" w:hAnsi="Times New Roman" w:cs="Times New Roman"/>
          <w:sz w:val="20"/>
          <w:szCs w:val="20"/>
        </w:rPr>
        <w:t>Předání a převzetí staveniště</w:t>
      </w:r>
      <w:r w:rsidR="00DF582F" w:rsidRPr="00370A1C">
        <w:rPr>
          <w:rFonts w:ascii="Times New Roman" w:hAnsi="Times New Roman" w:cs="Times New Roman"/>
          <w:sz w:val="20"/>
          <w:szCs w:val="20"/>
        </w:rPr>
        <w:t xml:space="preserve">: </w:t>
      </w:r>
      <w:r w:rsidR="00726B40" w:rsidRPr="00726B40">
        <w:rPr>
          <w:rFonts w:ascii="Times New Roman" w:hAnsi="Times New Roman" w:cs="Times New Roman"/>
          <w:sz w:val="20"/>
          <w:szCs w:val="20"/>
        </w:rPr>
        <w:t xml:space="preserve">do </w:t>
      </w:r>
      <w:r w:rsidR="00631DE7">
        <w:rPr>
          <w:rFonts w:ascii="Times New Roman" w:hAnsi="Times New Roman" w:cs="Times New Roman"/>
          <w:sz w:val="20"/>
          <w:szCs w:val="20"/>
        </w:rPr>
        <w:t>5</w:t>
      </w:r>
      <w:r w:rsidR="00726B40" w:rsidRPr="00726B40">
        <w:rPr>
          <w:rFonts w:ascii="Times New Roman" w:hAnsi="Times New Roman" w:cs="Times New Roman"/>
          <w:sz w:val="20"/>
          <w:szCs w:val="20"/>
        </w:rPr>
        <w:t xml:space="preserve"> kalendářních dn</w:t>
      </w:r>
      <w:r w:rsidR="00BE0E66">
        <w:rPr>
          <w:rFonts w:ascii="Times New Roman" w:hAnsi="Times New Roman" w:cs="Times New Roman"/>
          <w:sz w:val="20"/>
          <w:szCs w:val="20"/>
        </w:rPr>
        <w:t>ů</w:t>
      </w:r>
      <w:r w:rsidR="00726B40" w:rsidRPr="00726B40">
        <w:rPr>
          <w:rFonts w:ascii="Times New Roman" w:hAnsi="Times New Roman" w:cs="Times New Roman"/>
          <w:sz w:val="20"/>
          <w:szCs w:val="20"/>
        </w:rPr>
        <w:t xml:space="preserve"> po uzavření Smlouvy o dílo, </w:t>
      </w:r>
      <w:r w:rsidR="00726B40">
        <w:rPr>
          <w:rFonts w:ascii="Times New Roman" w:hAnsi="Times New Roman" w:cs="Times New Roman"/>
          <w:sz w:val="20"/>
          <w:szCs w:val="20"/>
        </w:rPr>
        <w:t xml:space="preserve">nejpozději do </w:t>
      </w:r>
      <w:r w:rsidR="00631DE7">
        <w:rPr>
          <w:rFonts w:ascii="Times New Roman" w:hAnsi="Times New Roman" w:cs="Times New Roman"/>
          <w:sz w:val="20"/>
          <w:szCs w:val="20"/>
        </w:rPr>
        <w:t>25</w:t>
      </w:r>
      <w:r w:rsidR="00726B40">
        <w:rPr>
          <w:rFonts w:ascii="Times New Roman" w:hAnsi="Times New Roman" w:cs="Times New Roman"/>
          <w:sz w:val="20"/>
          <w:szCs w:val="20"/>
        </w:rPr>
        <w:t>. 6. 2021</w:t>
      </w:r>
      <w:r w:rsidR="00AA55C3">
        <w:rPr>
          <w:rFonts w:ascii="Times New Roman" w:hAnsi="Times New Roman" w:cs="Times New Roman"/>
          <w:sz w:val="20"/>
          <w:szCs w:val="20"/>
        </w:rPr>
        <w:t>.</w:t>
      </w:r>
    </w:p>
    <w:p w14:paraId="3F7E9493" w14:textId="370C2B19" w:rsidR="00B449E1" w:rsidRPr="00370A1C" w:rsidRDefault="006A6297" w:rsidP="00063CD6">
      <w:pPr>
        <w:pStyle w:val="Odstavecseseznamem"/>
        <w:numPr>
          <w:ilvl w:val="1"/>
          <w:numId w:val="10"/>
        </w:numPr>
        <w:spacing w:after="0"/>
        <w:ind w:left="709" w:hanging="283"/>
        <w:rPr>
          <w:rFonts w:ascii="Times New Roman" w:hAnsi="Times New Roman" w:cs="Times New Roman"/>
          <w:sz w:val="20"/>
          <w:szCs w:val="20"/>
        </w:rPr>
      </w:pPr>
      <w:r w:rsidRPr="00370A1C">
        <w:rPr>
          <w:rFonts w:ascii="Times New Roman" w:hAnsi="Times New Roman" w:cs="Times New Roman"/>
          <w:sz w:val="20"/>
          <w:szCs w:val="20"/>
        </w:rPr>
        <w:t xml:space="preserve">Zahájení </w:t>
      </w:r>
      <w:r w:rsidR="0070745C" w:rsidRPr="00370A1C">
        <w:rPr>
          <w:rFonts w:ascii="Times New Roman" w:hAnsi="Times New Roman" w:cs="Times New Roman"/>
          <w:sz w:val="20"/>
          <w:szCs w:val="20"/>
        </w:rPr>
        <w:t>stavební</w:t>
      </w:r>
      <w:r w:rsidRPr="00370A1C">
        <w:rPr>
          <w:rFonts w:ascii="Times New Roman" w:hAnsi="Times New Roman" w:cs="Times New Roman"/>
          <w:sz w:val="20"/>
          <w:szCs w:val="20"/>
        </w:rPr>
        <w:t>ch pr</w:t>
      </w:r>
      <w:r w:rsidR="00B834A3" w:rsidRPr="00370A1C">
        <w:rPr>
          <w:rFonts w:ascii="Times New Roman" w:hAnsi="Times New Roman" w:cs="Times New Roman"/>
          <w:sz w:val="20"/>
          <w:szCs w:val="20"/>
        </w:rPr>
        <w:t>a</w:t>
      </w:r>
      <w:r w:rsidRPr="00370A1C">
        <w:rPr>
          <w:rFonts w:ascii="Times New Roman" w:hAnsi="Times New Roman" w:cs="Times New Roman"/>
          <w:sz w:val="20"/>
          <w:szCs w:val="20"/>
        </w:rPr>
        <w:t>cí:</w:t>
      </w:r>
      <w:r w:rsidR="0070745C" w:rsidRPr="00370A1C">
        <w:rPr>
          <w:rFonts w:ascii="Times New Roman" w:hAnsi="Times New Roman" w:cs="Times New Roman"/>
          <w:sz w:val="20"/>
          <w:szCs w:val="20"/>
        </w:rPr>
        <w:t xml:space="preserve"> </w:t>
      </w:r>
      <w:r w:rsidRPr="00370A1C">
        <w:rPr>
          <w:rFonts w:ascii="Times New Roman" w:hAnsi="Times New Roman" w:cs="Times New Roman"/>
          <w:sz w:val="20"/>
          <w:szCs w:val="20"/>
        </w:rPr>
        <w:t xml:space="preserve">do </w:t>
      </w:r>
      <w:r w:rsidR="0043469E">
        <w:rPr>
          <w:rFonts w:ascii="Times New Roman" w:hAnsi="Times New Roman" w:cs="Times New Roman"/>
          <w:sz w:val="20"/>
          <w:szCs w:val="20"/>
        </w:rPr>
        <w:t>3</w:t>
      </w:r>
      <w:r w:rsidRPr="00370A1C">
        <w:rPr>
          <w:rFonts w:ascii="Times New Roman" w:hAnsi="Times New Roman" w:cs="Times New Roman"/>
          <w:sz w:val="20"/>
          <w:szCs w:val="20"/>
        </w:rPr>
        <w:t xml:space="preserve"> pracovních dnů</w:t>
      </w:r>
      <w:r w:rsidR="0070745C" w:rsidRPr="00370A1C">
        <w:rPr>
          <w:rFonts w:ascii="Times New Roman" w:hAnsi="Times New Roman" w:cs="Times New Roman"/>
          <w:sz w:val="20"/>
          <w:szCs w:val="20"/>
        </w:rPr>
        <w:t xml:space="preserve"> po předání </w:t>
      </w:r>
      <w:r w:rsidR="00943254" w:rsidRPr="00370A1C">
        <w:rPr>
          <w:rFonts w:ascii="Times New Roman" w:hAnsi="Times New Roman" w:cs="Times New Roman"/>
          <w:sz w:val="20"/>
          <w:szCs w:val="20"/>
        </w:rPr>
        <w:t xml:space="preserve">a převzetí </w:t>
      </w:r>
      <w:r w:rsidR="0070745C" w:rsidRPr="00370A1C">
        <w:rPr>
          <w:rFonts w:ascii="Times New Roman" w:hAnsi="Times New Roman" w:cs="Times New Roman"/>
          <w:sz w:val="20"/>
          <w:szCs w:val="20"/>
        </w:rPr>
        <w:t>staveniště</w:t>
      </w:r>
      <w:r w:rsidR="006E708A">
        <w:rPr>
          <w:rFonts w:ascii="Times New Roman" w:hAnsi="Times New Roman" w:cs="Times New Roman"/>
          <w:sz w:val="20"/>
          <w:szCs w:val="20"/>
        </w:rPr>
        <w:t xml:space="preserve">, tj. do </w:t>
      </w:r>
      <w:r w:rsidR="0043469E">
        <w:rPr>
          <w:rFonts w:ascii="Times New Roman" w:hAnsi="Times New Roman" w:cs="Times New Roman"/>
          <w:sz w:val="20"/>
          <w:szCs w:val="20"/>
        </w:rPr>
        <w:t>28</w:t>
      </w:r>
      <w:r w:rsidR="006E708A">
        <w:rPr>
          <w:rFonts w:ascii="Times New Roman" w:hAnsi="Times New Roman" w:cs="Times New Roman"/>
          <w:sz w:val="20"/>
          <w:szCs w:val="20"/>
        </w:rPr>
        <w:t>. 6. 2021</w:t>
      </w:r>
      <w:r w:rsidR="00AA55C3">
        <w:rPr>
          <w:rFonts w:ascii="Times New Roman" w:hAnsi="Times New Roman" w:cs="Times New Roman"/>
          <w:sz w:val="20"/>
          <w:szCs w:val="20"/>
        </w:rPr>
        <w:t>.</w:t>
      </w:r>
    </w:p>
    <w:p w14:paraId="76168EFC" w14:textId="526196A9" w:rsidR="00B449E1" w:rsidRPr="00370A1C" w:rsidRDefault="00B449E1" w:rsidP="00063CD6">
      <w:pPr>
        <w:pStyle w:val="Odstavecseseznamem"/>
        <w:numPr>
          <w:ilvl w:val="1"/>
          <w:numId w:val="10"/>
        </w:numPr>
        <w:spacing w:after="0"/>
        <w:ind w:left="709" w:hanging="283"/>
        <w:rPr>
          <w:rFonts w:ascii="Times New Roman" w:hAnsi="Times New Roman" w:cs="Times New Roman"/>
          <w:sz w:val="20"/>
          <w:szCs w:val="20"/>
        </w:rPr>
      </w:pPr>
      <w:r w:rsidRPr="00370A1C">
        <w:rPr>
          <w:rFonts w:ascii="Times New Roman" w:hAnsi="Times New Roman" w:cs="Times New Roman"/>
          <w:sz w:val="20"/>
          <w:szCs w:val="20"/>
        </w:rPr>
        <w:t xml:space="preserve">Dokončení stavby: </w:t>
      </w:r>
      <w:r w:rsidRPr="00370A1C">
        <w:rPr>
          <w:rFonts w:ascii="Times New Roman" w:hAnsi="Times New Roman" w:cs="Times New Roman"/>
          <w:b/>
          <w:bCs/>
          <w:sz w:val="20"/>
          <w:szCs w:val="20"/>
        </w:rPr>
        <w:t xml:space="preserve">nejpozději </w:t>
      </w:r>
      <w:r w:rsidR="00CA4011" w:rsidRPr="00370A1C">
        <w:rPr>
          <w:rFonts w:ascii="Times New Roman" w:hAnsi="Times New Roman" w:cs="Times New Roman"/>
          <w:b/>
          <w:bCs/>
          <w:sz w:val="20"/>
          <w:szCs w:val="20"/>
        </w:rPr>
        <w:t xml:space="preserve">do </w:t>
      </w:r>
      <w:r w:rsidR="00FF4809">
        <w:rPr>
          <w:rFonts w:ascii="Times New Roman" w:hAnsi="Times New Roman" w:cs="Times New Roman"/>
          <w:b/>
          <w:bCs/>
          <w:sz w:val="20"/>
          <w:szCs w:val="20"/>
        </w:rPr>
        <w:t>30</w:t>
      </w:r>
      <w:r w:rsidR="00E77C64" w:rsidRPr="00370A1C">
        <w:rPr>
          <w:rFonts w:ascii="Times New Roman" w:hAnsi="Times New Roman" w:cs="Times New Roman"/>
          <w:b/>
          <w:bCs/>
          <w:sz w:val="20"/>
          <w:szCs w:val="20"/>
        </w:rPr>
        <w:t xml:space="preserve">. </w:t>
      </w:r>
      <w:r w:rsidR="00C709E5">
        <w:rPr>
          <w:rFonts w:ascii="Times New Roman" w:hAnsi="Times New Roman" w:cs="Times New Roman"/>
          <w:b/>
          <w:bCs/>
          <w:sz w:val="20"/>
          <w:szCs w:val="20"/>
        </w:rPr>
        <w:t>9</w:t>
      </w:r>
      <w:r w:rsidR="006E708A">
        <w:rPr>
          <w:rFonts w:ascii="Times New Roman" w:hAnsi="Times New Roman" w:cs="Times New Roman"/>
          <w:b/>
          <w:bCs/>
          <w:sz w:val="20"/>
          <w:szCs w:val="20"/>
        </w:rPr>
        <w:t>.</w:t>
      </w:r>
      <w:r w:rsidR="00E77C64" w:rsidRPr="00370A1C">
        <w:rPr>
          <w:rFonts w:ascii="Times New Roman" w:hAnsi="Times New Roman" w:cs="Times New Roman"/>
          <w:b/>
          <w:bCs/>
          <w:sz w:val="20"/>
          <w:szCs w:val="20"/>
        </w:rPr>
        <w:t xml:space="preserve"> 20</w:t>
      </w:r>
      <w:r w:rsidR="006E708A">
        <w:rPr>
          <w:rFonts w:ascii="Times New Roman" w:hAnsi="Times New Roman" w:cs="Times New Roman"/>
          <w:b/>
          <w:bCs/>
          <w:sz w:val="20"/>
          <w:szCs w:val="20"/>
        </w:rPr>
        <w:t>21</w:t>
      </w:r>
    </w:p>
    <w:p w14:paraId="552C371A" w14:textId="2CC046BE" w:rsidR="006A6297" w:rsidRPr="00370A1C" w:rsidRDefault="006A6297" w:rsidP="00063CD6">
      <w:pPr>
        <w:pStyle w:val="Odstavecseseznamem"/>
        <w:numPr>
          <w:ilvl w:val="1"/>
          <w:numId w:val="10"/>
        </w:numPr>
        <w:spacing w:after="0"/>
        <w:ind w:left="709" w:hanging="283"/>
        <w:rPr>
          <w:rFonts w:ascii="Times New Roman" w:hAnsi="Times New Roman" w:cs="Times New Roman"/>
          <w:sz w:val="20"/>
          <w:szCs w:val="20"/>
        </w:rPr>
      </w:pPr>
      <w:r w:rsidRPr="00370A1C">
        <w:rPr>
          <w:rFonts w:ascii="Times New Roman" w:hAnsi="Times New Roman" w:cs="Times New Roman"/>
          <w:bCs/>
          <w:sz w:val="20"/>
          <w:szCs w:val="20"/>
        </w:rPr>
        <w:t xml:space="preserve">Vyklizení staveniště: do </w:t>
      </w:r>
      <w:r w:rsidR="00C709E5">
        <w:rPr>
          <w:rFonts w:ascii="Times New Roman" w:hAnsi="Times New Roman" w:cs="Times New Roman"/>
          <w:bCs/>
          <w:sz w:val="20"/>
          <w:szCs w:val="20"/>
        </w:rPr>
        <w:t>3</w:t>
      </w:r>
      <w:r w:rsidRPr="00370A1C">
        <w:rPr>
          <w:rFonts w:ascii="Times New Roman" w:hAnsi="Times New Roman" w:cs="Times New Roman"/>
          <w:bCs/>
          <w:sz w:val="20"/>
          <w:szCs w:val="20"/>
        </w:rPr>
        <w:t xml:space="preserve"> pracovních dnů od ukončení stavebních prací</w:t>
      </w:r>
    </w:p>
    <w:p w14:paraId="1C4AB976" w14:textId="77777777" w:rsidR="006A6297" w:rsidRPr="00370A1C" w:rsidRDefault="006A6297" w:rsidP="006A6297">
      <w:pPr>
        <w:pStyle w:val="Odstavecseseznamem"/>
        <w:spacing w:after="0"/>
        <w:ind w:left="1077"/>
        <w:rPr>
          <w:rFonts w:ascii="Times New Roman" w:hAnsi="Times New Roman" w:cs="Times New Roman"/>
          <w:sz w:val="20"/>
          <w:szCs w:val="20"/>
        </w:rPr>
      </w:pPr>
    </w:p>
    <w:p w14:paraId="79B9B59C" w14:textId="77777777" w:rsidR="00B449E1" w:rsidRPr="00370A1C" w:rsidRDefault="00B449E1" w:rsidP="00063CD6">
      <w:pPr>
        <w:pStyle w:val="Odstavecseseznamem"/>
        <w:numPr>
          <w:ilvl w:val="0"/>
          <w:numId w:val="10"/>
        </w:numPr>
        <w:spacing w:after="0"/>
        <w:ind w:left="284" w:hanging="284"/>
        <w:jc w:val="both"/>
        <w:rPr>
          <w:rFonts w:ascii="Times New Roman" w:hAnsi="Times New Roman" w:cs="Times New Roman"/>
          <w:sz w:val="20"/>
          <w:szCs w:val="20"/>
        </w:rPr>
      </w:pPr>
      <w:r w:rsidRPr="00370A1C">
        <w:rPr>
          <w:rFonts w:ascii="Times New Roman" w:hAnsi="Times New Roman" w:cs="Times New Roman"/>
          <w:sz w:val="20"/>
          <w:szCs w:val="20"/>
        </w:rPr>
        <w:t>Termíny plnění jsou pro zhotovitele závazné. Dojde-li v průběhu prací u zhotovitele k prodlení v dokončení díla či části díla delšímu jak 30 dnů, je objednatel oprávněn odstoupit od smlouvy.</w:t>
      </w:r>
    </w:p>
    <w:p w14:paraId="64792864" w14:textId="77777777" w:rsidR="0070745C" w:rsidRPr="00370A1C" w:rsidRDefault="0070745C" w:rsidP="00063CD6">
      <w:pPr>
        <w:pStyle w:val="Odstavecseseznamem"/>
        <w:numPr>
          <w:ilvl w:val="0"/>
          <w:numId w:val="10"/>
        </w:numPr>
        <w:spacing w:after="0"/>
        <w:ind w:left="284" w:hanging="284"/>
        <w:jc w:val="both"/>
        <w:rPr>
          <w:rFonts w:ascii="Times New Roman" w:hAnsi="Times New Roman" w:cs="Times New Roman"/>
          <w:sz w:val="20"/>
          <w:szCs w:val="20"/>
        </w:rPr>
      </w:pPr>
      <w:r w:rsidRPr="00370A1C">
        <w:rPr>
          <w:rFonts w:ascii="Times New Roman" w:hAnsi="Times New Roman" w:cs="Times New Roman"/>
          <w:sz w:val="20"/>
          <w:szCs w:val="20"/>
        </w:rPr>
        <w:t xml:space="preserve">Předáním a převzetím staveniště se rozumí oboustranný podpis protokolu o předání a převzetí staveniště. Zahájením stavebních prací se rozumí započetí vlastního provádění díla zhotovitelem. Dokončením stavebních prací se rozumí úplné a funkční provedení všech stavebních prací a činností ze strany zhotovitele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   </w:t>
      </w:r>
    </w:p>
    <w:p w14:paraId="170F74F3" w14:textId="77777777" w:rsidR="00B449E1" w:rsidRPr="00370A1C" w:rsidRDefault="00B449E1" w:rsidP="00063CD6">
      <w:pPr>
        <w:pStyle w:val="Odstavecseseznamem"/>
        <w:numPr>
          <w:ilvl w:val="0"/>
          <w:numId w:val="10"/>
        </w:numPr>
        <w:spacing w:after="0"/>
        <w:ind w:left="284" w:hanging="284"/>
        <w:jc w:val="both"/>
        <w:rPr>
          <w:rFonts w:ascii="Times New Roman" w:hAnsi="Times New Roman" w:cs="Times New Roman"/>
          <w:sz w:val="20"/>
          <w:szCs w:val="20"/>
        </w:rPr>
      </w:pPr>
      <w:r w:rsidRPr="00370A1C">
        <w:rPr>
          <w:rFonts w:ascii="Times New Roman" w:hAnsi="Times New Roman" w:cs="Times New Roman"/>
          <w:sz w:val="20"/>
          <w:szCs w:val="20"/>
        </w:rPr>
        <w:t>Zhotovitel splní svou povinnost provést dílo jeho řádným ukončením a protokolárním předáním předmětu díla objednateli. Dílo se považuje za řádně ukončené, bude-li provedeno v souladu s touto smlouvou a v termínech uvedených v </w:t>
      </w:r>
      <w:proofErr w:type="spellStart"/>
      <w:r w:rsidRPr="00370A1C">
        <w:rPr>
          <w:rFonts w:ascii="Times New Roman" w:hAnsi="Times New Roman" w:cs="Times New Roman"/>
          <w:sz w:val="20"/>
          <w:szCs w:val="20"/>
        </w:rPr>
        <w:t>čl</w:t>
      </w:r>
      <w:proofErr w:type="spellEnd"/>
      <w:r w:rsidRPr="00370A1C">
        <w:rPr>
          <w:rFonts w:ascii="Times New Roman" w:hAnsi="Times New Roman" w:cs="Times New Roman"/>
          <w:sz w:val="20"/>
          <w:szCs w:val="20"/>
        </w:rPr>
        <w:t xml:space="preserve"> VI. 1 této Smlouvy, bude bez vad a nedodělků a budou-li k němu ze strany zhotovitele poskytnuta další plnění dle této smlouvy, zejména bude-li k němu dodána dokumentace, uživatelské příručky</w:t>
      </w:r>
      <w:r w:rsidR="00393AC3" w:rsidRPr="00370A1C">
        <w:rPr>
          <w:rFonts w:ascii="Times New Roman" w:hAnsi="Times New Roman" w:cs="Times New Roman"/>
          <w:sz w:val="20"/>
          <w:szCs w:val="20"/>
        </w:rPr>
        <w:t>, zprávy</w:t>
      </w:r>
      <w:r w:rsidRPr="00370A1C">
        <w:rPr>
          <w:rFonts w:ascii="Times New Roman" w:hAnsi="Times New Roman" w:cs="Times New Roman"/>
          <w:sz w:val="20"/>
          <w:szCs w:val="20"/>
        </w:rPr>
        <w:t xml:space="preserve"> a další doklady vyžadované touto smlouvou v průběhu provádění díla či při jeho předání.</w:t>
      </w:r>
    </w:p>
    <w:p w14:paraId="571BE814" w14:textId="77777777" w:rsidR="00B449E1" w:rsidRPr="00370A1C" w:rsidRDefault="00B449E1" w:rsidP="00370A1C">
      <w:pPr>
        <w:pStyle w:val="NadpisVZ2"/>
      </w:pPr>
      <w:r w:rsidRPr="00370A1C">
        <w:t xml:space="preserve">MÍSTO </w:t>
      </w:r>
      <w:r w:rsidR="00855497" w:rsidRPr="00370A1C">
        <w:t>P</w:t>
      </w:r>
      <w:r w:rsidRPr="00370A1C">
        <w:t>ROVÁDĚNÍ DÍLA</w:t>
      </w:r>
    </w:p>
    <w:p w14:paraId="64A33CFA" w14:textId="77777777" w:rsidR="00CA4011" w:rsidRPr="00370A1C" w:rsidRDefault="00BE73EC" w:rsidP="00CD5212">
      <w:pPr>
        <w:pStyle w:val="Normlnweb"/>
        <w:ind w:left="4248" w:hanging="3964"/>
        <w:jc w:val="both"/>
        <w:rPr>
          <w:rFonts w:ascii="Times New Roman" w:hAnsi="Times New Roman" w:cs="Times New Roman"/>
          <w:sz w:val="20"/>
          <w:szCs w:val="20"/>
        </w:rPr>
      </w:pPr>
      <w:r w:rsidRPr="00370A1C">
        <w:rPr>
          <w:rFonts w:ascii="Times New Roman" w:hAnsi="Times New Roman" w:cs="Times New Roman"/>
          <w:sz w:val="20"/>
          <w:szCs w:val="20"/>
        </w:rPr>
        <w:t xml:space="preserve">Místo provádění díla </w:t>
      </w:r>
      <w:r w:rsidR="00B449E1" w:rsidRPr="00370A1C">
        <w:rPr>
          <w:rFonts w:ascii="Times New Roman" w:hAnsi="Times New Roman" w:cs="Times New Roman"/>
          <w:sz w:val="20"/>
          <w:szCs w:val="20"/>
        </w:rPr>
        <w:t>dle této smlouvy je na adrese:</w:t>
      </w:r>
      <w:r w:rsidR="00EE0C4F" w:rsidRPr="00370A1C">
        <w:rPr>
          <w:rFonts w:ascii="Times New Roman" w:hAnsi="Times New Roman" w:cs="Times New Roman"/>
          <w:sz w:val="20"/>
          <w:szCs w:val="20"/>
        </w:rPr>
        <w:tab/>
        <w:t>Gymnázium a SOŠ</w:t>
      </w:r>
      <w:r w:rsidR="00CA4011" w:rsidRPr="00370A1C">
        <w:rPr>
          <w:rFonts w:ascii="Times New Roman" w:hAnsi="Times New Roman" w:cs="Times New Roman"/>
          <w:sz w:val="20"/>
          <w:szCs w:val="20"/>
        </w:rPr>
        <w:t xml:space="preserve">, </w:t>
      </w:r>
    </w:p>
    <w:p w14:paraId="65672A5F" w14:textId="50E22926" w:rsidR="00CA4011" w:rsidRPr="00370A1C" w:rsidRDefault="00077207" w:rsidP="00CD5212">
      <w:pPr>
        <w:pStyle w:val="Normlnweb"/>
        <w:ind w:left="4956" w:firstLine="6"/>
        <w:jc w:val="both"/>
        <w:rPr>
          <w:rFonts w:ascii="Times New Roman" w:hAnsi="Times New Roman" w:cs="Times New Roman"/>
          <w:kern w:val="16"/>
          <w:sz w:val="20"/>
          <w:szCs w:val="20"/>
        </w:rPr>
      </w:pPr>
      <w:r w:rsidRPr="00370A1C">
        <w:rPr>
          <w:rFonts w:ascii="Times New Roman" w:hAnsi="Times New Roman" w:cs="Times New Roman"/>
          <w:kern w:val="16"/>
          <w:sz w:val="20"/>
          <w:szCs w:val="20"/>
        </w:rPr>
        <w:t>b</w:t>
      </w:r>
      <w:r w:rsidR="00EE0C4F" w:rsidRPr="00370A1C">
        <w:rPr>
          <w:rFonts w:ascii="Times New Roman" w:hAnsi="Times New Roman" w:cs="Times New Roman"/>
          <w:kern w:val="16"/>
          <w:sz w:val="20"/>
          <w:szCs w:val="20"/>
        </w:rPr>
        <w:t xml:space="preserve">udova </w:t>
      </w:r>
      <w:r w:rsidRPr="00370A1C">
        <w:rPr>
          <w:rFonts w:ascii="Times New Roman" w:hAnsi="Times New Roman" w:cs="Times New Roman"/>
          <w:kern w:val="16"/>
          <w:sz w:val="20"/>
          <w:szCs w:val="20"/>
        </w:rPr>
        <w:t>g</w:t>
      </w:r>
      <w:r w:rsidR="00EE0C4F" w:rsidRPr="00370A1C">
        <w:rPr>
          <w:rFonts w:ascii="Times New Roman" w:hAnsi="Times New Roman" w:cs="Times New Roman"/>
          <w:kern w:val="16"/>
          <w:sz w:val="20"/>
          <w:szCs w:val="20"/>
        </w:rPr>
        <w:t>ymnázia</w:t>
      </w:r>
    </w:p>
    <w:p w14:paraId="41D15966" w14:textId="77777777" w:rsidR="00EE0C4F" w:rsidRPr="00370A1C" w:rsidRDefault="00EE0C4F" w:rsidP="00CD5212">
      <w:pPr>
        <w:pStyle w:val="Normlnweb"/>
        <w:ind w:left="4956" w:firstLine="6"/>
        <w:jc w:val="both"/>
        <w:rPr>
          <w:rFonts w:ascii="Times New Roman" w:hAnsi="Times New Roman" w:cs="Times New Roman"/>
          <w:kern w:val="16"/>
          <w:sz w:val="20"/>
          <w:szCs w:val="20"/>
        </w:rPr>
      </w:pPr>
      <w:r w:rsidRPr="00370A1C">
        <w:rPr>
          <w:rFonts w:ascii="Times New Roman" w:hAnsi="Times New Roman" w:cs="Times New Roman"/>
          <w:kern w:val="16"/>
          <w:sz w:val="20"/>
          <w:szCs w:val="20"/>
        </w:rPr>
        <w:t>Mládežníků 1115</w:t>
      </w:r>
    </w:p>
    <w:p w14:paraId="175F848F" w14:textId="77777777" w:rsidR="00DF582F" w:rsidRPr="00370A1C" w:rsidRDefault="00CA4011" w:rsidP="00CD5212">
      <w:pPr>
        <w:pStyle w:val="Normlnweb"/>
        <w:ind w:left="4956" w:firstLine="6"/>
        <w:jc w:val="both"/>
        <w:rPr>
          <w:rFonts w:ascii="Times New Roman" w:hAnsi="Times New Roman" w:cs="Times New Roman"/>
          <w:kern w:val="16"/>
          <w:sz w:val="20"/>
          <w:szCs w:val="20"/>
        </w:rPr>
      </w:pPr>
      <w:r w:rsidRPr="00370A1C">
        <w:rPr>
          <w:rFonts w:ascii="Times New Roman" w:hAnsi="Times New Roman" w:cs="Times New Roman"/>
          <w:kern w:val="16"/>
          <w:sz w:val="20"/>
          <w:szCs w:val="20"/>
        </w:rPr>
        <w:t>337 01 Rokycany</w:t>
      </w:r>
    </w:p>
    <w:p w14:paraId="466D2802" w14:textId="49C40E34" w:rsidR="00CD5212" w:rsidRDefault="00CD5212" w:rsidP="00CD5212">
      <w:pPr>
        <w:pStyle w:val="Normlnweb"/>
        <w:ind w:left="4956" w:firstLine="6"/>
        <w:jc w:val="both"/>
        <w:rPr>
          <w:rFonts w:ascii="Times New Roman" w:hAnsi="Times New Roman" w:cs="Times New Roman"/>
          <w:sz w:val="20"/>
          <w:szCs w:val="20"/>
        </w:rPr>
      </w:pPr>
    </w:p>
    <w:p w14:paraId="0161CEBD" w14:textId="77777777" w:rsidR="006E708A" w:rsidRPr="00370A1C" w:rsidRDefault="006E708A" w:rsidP="00CD5212">
      <w:pPr>
        <w:pStyle w:val="Normlnweb"/>
        <w:ind w:left="4956" w:firstLine="6"/>
        <w:jc w:val="both"/>
        <w:rPr>
          <w:rFonts w:ascii="Times New Roman" w:hAnsi="Times New Roman" w:cs="Times New Roman"/>
          <w:sz w:val="20"/>
          <w:szCs w:val="20"/>
        </w:rPr>
      </w:pPr>
    </w:p>
    <w:p w14:paraId="64A4A832" w14:textId="77777777" w:rsidR="00B449E1" w:rsidRPr="00370A1C" w:rsidRDefault="00B449E1" w:rsidP="00370A1C">
      <w:pPr>
        <w:pStyle w:val="NadpisVZ2"/>
      </w:pPr>
      <w:r w:rsidRPr="00370A1C">
        <w:t>SOUČINNOST A POVINNOSTI SMLUVNÍCH STRAN</w:t>
      </w:r>
    </w:p>
    <w:p w14:paraId="1BD56D58" w14:textId="1B550AA4" w:rsidR="00B449E1" w:rsidRPr="00370A1C" w:rsidRDefault="00B449E1" w:rsidP="00063CD6">
      <w:pPr>
        <w:pStyle w:val="Zhlav"/>
        <w:numPr>
          <w:ilvl w:val="0"/>
          <w:numId w:val="12"/>
        </w:numPr>
        <w:tabs>
          <w:tab w:val="clear" w:pos="4536"/>
          <w:tab w:val="clear" w:pos="9072"/>
        </w:tabs>
        <w:spacing w:line="276" w:lineRule="auto"/>
        <w:ind w:left="284" w:hanging="284"/>
        <w:rPr>
          <w:rFonts w:ascii="Times New Roman" w:hAnsi="Times New Roman" w:cs="Times New Roman"/>
        </w:rPr>
      </w:pPr>
      <w:r w:rsidRPr="00370A1C">
        <w:rPr>
          <w:rFonts w:ascii="Times New Roman" w:hAnsi="Times New Roman" w:cs="Times New Roman"/>
        </w:rPr>
        <w:t xml:space="preserve">Pro účely vzájemné komunikace mezi smluvními stranami jsou oprávněny jednat uvedené v čl. 1 této </w:t>
      </w:r>
      <w:proofErr w:type="spellStart"/>
      <w:r w:rsidRPr="00370A1C">
        <w:rPr>
          <w:rFonts w:ascii="Times New Roman" w:hAnsi="Times New Roman" w:cs="Times New Roman"/>
        </w:rPr>
        <w:t>SoD</w:t>
      </w:r>
      <w:proofErr w:type="spellEnd"/>
      <w:r w:rsidR="00FE78D7" w:rsidRPr="00370A1C">
        <w:rPr>
          <w:rFonts w:ascii="Times New Roman" w:hAnsi="Times New Roman" w:cs="Times New Roman"/>
        </w:rPr>
        <w:t>, dále stavební dozor investora a další pověřené osoby.</w:t>
      </w:r>
    </w:p>
    <w:p w14:paraId="65D08103" w14:textId="77777777" w:rsidR="003A7C0C" w:rsidRPr="00370A1C" w:rsidRDefault="003A7C0C" w:rsidP="00063CD6">
      <w:pPr>
        <w:numPr>
          <w:ilvl w:val="0"/>
          <w:numId w:val="12"/>
        </w:numPr>
        <w:suppressAutoHyphens w:val="0"/>
        <w:ind w:left="284" w:hanging="284"/>
        <w:rPr>
          <w:rFonts w:ascii="Times New Roman" w:hAnsi="Times New Roman" w:cs="Times New Roman"/>
        </w:rPr>
      </w:pPr>
      <w:r w:rsidRPr="00370A1C">
        <w:rPr>
          <w:rFonts w:ascii="Times New Roman" w:hAnsi="Times New Roman" w:cs="Times New Roman"/>
        </w:rPr>
        <w:t>Objednatel je odpovědný za správnost a kompletnost předané dokumentace.</w:t>
      </w:r>
    </w:p>
    <w:p w14:paraId="679DD632" w14:textId="77777777" w:rsidR="00B449E1" w:rsidRPr="00370A1C" w:rsidRDefault="00B449E1" w:rsidP="00063CD6">
      <w:pPr>
        <w:pStyle w:val="Zhlav"/>
        <w:numPr>
          <w:ilvl w:val="0"/>
          <w:numId w:val="12"/>
        </w:numPr>
        <w:tabs>
          <w:tab w:val="clear" w:pos="4536"/>
          <w:tab w:val="clear" w:pos="9072"/>
        </w:tabs>
        <w:spacing w:line="276" w:lineRule="auto"/>
        <w:ind w:left="284" w:hanging="284"/>
        <w:rPr>
          <w:rFonts w:ascii="Times New Roman" w:hAnsi="Times New Roman" w:cs="Times New Roman"/>
        </w:rPr>
      </w:pPr>
      <w:r w:rsidRPr="00370A1C">
        <w:rPr>
          <w:rFonts w:ascii="Times New Roman" w:hAnsi="Times New Roman" w:cs="Times New Roman"/>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557798CD" w14:textId="77777777" w:rsidR="00B449E1" w:rsidRPr="00370A1C" w:rsidRDefault="00B449E1" w:rsidP="00063CD6">
      <w:pPr>
        <w:pStyle w:val="Zkladntextodsazen3"/>
        <w:numPr>
          <w:ilvl w:val="0"/>
          <w:numId w:val="12"/>
        </w:numPr>
        <w:spacing w:after="0" w:line="276" w:lineRule="auto"/>
        <w:ind w:left="284" w:hanging="284"/>
        <w:jc w:val="both"/>
        <w:rPr>
          <w:sz w:val="20"/>
          <w:szCs w:val="20"/>
        </w:rPr>
      </w:pPr>
      <w:r w:rsidRPr="00370A1C">
        <w:rPr>
          <w:sz w:val="20"/>
          <w:szCs w:val="20"/>
        </w:rPr>
        <w:t>Objednatel je oprávněn:</w:t>
      </w:r>
    </w:p>
    <w:p w14:paraId="682DC511" w14:textId="77777777" w:rsidR="00B449E1" w:rsidRPr="00370A1C" w:rsidRDefault="00B449E1" w:rsidP="00063CD6">
      <w:pPr>
        <w:pStyle w:val="Zkladntextodsazen3"/>
        <w:numPr>
          <w:ilvl w:val="0"/>
          <w:numId w:val="24"/>
        </w:numPr>
        <w:spacing w:after="0" w:line="276" w:lineRule="auto"/>
        <w:jc w:val="both"/>
        <w:rPr>
          <w:sz w:val="20"/>
          <w:szCs w:val="20"/>
        </w:rPr>
      </w:pPr>
      <w:r w:rsidRPr="00370A1C">
        <w:rPr>
          <w:sz w:val="20"/>
          <w:szCs w:val="20"/>
        </w:rPr>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14:paraId="3EEE10CA" w14:textId="77777777" w:rsidR="00B449E1" w:rsidRPr="00370A1C" w:rsidRDefault="00B449E1" w:rsidP="00063CD6">
      <w:pPr>
        <w:pStyle w:val="Zkladntextodsazen3"/>
        <w:numPr>
          <w:ilvl w:val="0"/>
          <w:numId w:val="24"/>
        </w:numPr>
        <w:spacing w:after="0" w:line="276" w:lineRule="auto"/>
        <w:jc w:val="both"/>
        <w:rPr>
          <w:sz w:val="20"/>
          <w:szCs w:val="20"/>
        </w:rPr>
      </w:pPr>
      <w:r w:rsidRPr="00370A1C">
        <w:rPr>
          <w:sz w:val="20"/>
          <w:szCs w:val="20"/>
        </w:rPr>
        <w:t>sám či prostřednictvím třetí osoby vykonávat v místě provádění díla technický dozor objednatele a v jeho průběhu zejména sledovat, zda jsou práce prováděny dle oceněného rozpočtu, technických norem a jiných právních předpisů; na nedostatky při provádění díla upozorní zápisem ve stavebním deníku. Osoba vykonávající technický dozor je oprávněna dát zhotovitel</w:t>
      </w:r>
      <w:r w:rsidR="00CA4011" w:rsidRPr="00370A1C">
        <w:rPr>
          <w:sz w:val="20"/>
          <w:szCs w:val="20"/>
        </w:rPr>
        <w:t>i</w:t>
      </w:r>
      <w:r w:rsidRPr="00370A1C">
        <w:rPr>
          <w:sz w:val="20"/>
          <w:szCs w:val="20"/>
        </w:rPr>
        <w:t xml:space="preserve"> příkaz k přerušení prací na provedení díla, je-li ohrožena bezpečnost prováděné stavby, život nebo zdraví osob pracujících na stavbě při provádění díla či třetích osob, anebo pokud je předmět díla prováděn v rozporu s výchozími dokumenty, vyhláškami, normami nebo jinými právními předpisy.</w:t>
      </w:r>
    </w:p>
    <w:p w14:paraId="4E06F9A3" w14:textId="68CEC70F" w:rsidR="00B449E1" w:rsidRPr="00EE7261" w:rsidRDefault="00B449E1" w:rsidP="00063CD6">
      <w:pPr>
        <w:pStyle w:val="Odstavecseseznamem"/>
        <w:numPr>
          <w:ilvl w:val="0"/>
          <w:numId w:val="12"/>
        </w:numPr>
        <w:spacing w:after="0"/>
        <w:ind w:left="284" w:hanging="284"/>
        <w:jc w:val="both"/>
        <w:rPr>
          <w:rFonts w:ascii="Times New Roman" w:hAnsi="Times New Roman" w:cs="Times New Roman"/>
          <w:spacing w:val="-2"/>
          <w:sz w:val="20"/>
          <w:szCs w:val="20"/>
        </w:rPr>
      </w:pPr>
      <w:r w:rsidRPr="00370A1C">
        <w:rPr>
          <w:rFonts w:ascii="Times New Roman" w:hAnsi="Times New Roman" w:cs="Times New Roman"/>
          <w:sz w:val="20"/>
          <w:szCs w:val="20"/>
        </w:rPr>
        <w:t xml:space="preserve">Zhotovitel na sebe přejímá odpovědnost a ručení za škody způsobené všemi osobami zúčastněnými na provádění díla na zhotovovaném díle po celou dobu provádění díla, tzn. do převzetí díla objednatelem bez vad a nedodělků, stejně po dobu trvání záruční doby, a za škody způsobené svou činností objednateli nebo třetí osobě na majetku tzn., že v případě jakéhokoliv narušení či poškození majetku (např. </w:t>
      </w:r>
      <w:r w:rsidR="00CA4011" w:rsidRPr="00370A1C">
        <w:rPr>
          <w:rFonts w:ascii="Times New Roman" w:hAnsi="Times New Roman" w:cs="Times New Roman"/>
          <w:sz w:val="20"/>
          <w:szCs w:val="20"/>
        </w:rPr>
        <w:t>vchodů</w:t>
      </w:r>
      <w:r w:rsidRPr="00370A1C">
        <w:rPr>
          <w:rFonts w:ascii="Times New Roman" w:hAnsi="Times New Roman" w:cs="Times New Roman"/>
          <w:sz w:val="20"/>
          <w:szCs w:val="20"/>
        </w:rPr>
        <w:t>, objektu, prostranství, inženýrských sítí) je zhotovitel povinen bez zbytečného odkladu tuto škodu odstranit a není-li to možné, tak finančně uhradit.</w:t>
      </w:r>
    </w:p>
    <w:p w14:paraId="2BAB7213" w14:textId="77777777" w:rsidR="00FC50E3" w:rsidRPr="007F079F" w:rsidRDefault="00FC50E3" w:rsidP="00FC50E3">
      <w:pPr>
        <w:pStyle w:val="NadpisVZ2"/>
      </w:pPr>
      <w:r w:rsidRPr="007F079F">
        <w:t>Technický dozor investora</w:t>
      </w:r>
    </w:p>
    <w:p w14:paraId="6B44152C" w14:textId="52DBF450" w:rsidR="00FC50E3" w:rsidRPr="00FC50E3" w:rsidRDefault="00FC50E3" w:rsidP="00063CD6">
      <w:pPr>
        <w:pStyle w:val="Odstavecseseznamem"/>
        <w:numPr>
          <w:ilvl w:val="0"/>
          <w:numId w:val="30"/>
        </w:numPr>
        <w:rPr>
          <w:rFonts w:ascii="Times New Roman" w:hAnsi="Times New Roman" w:cs="Times New Roman"/>
          <w:sz w:val="20"/>
          <w:szCs w:val="20"/>
        </w:rPr>
      </w:pPr>
      <w:r w:rsidRPr="00FC50E3">
        <w:rPr>
          <w:rFonts w:ascii="Times New Roman" w:hAnsi="Times New Roman" w:cs="Times New Roman"/>
          <w:sz w:val="20"/>
          <w:szCs w:val="20"/>
        </w:rPr>
        <w:t xml:space="preserve">Průběh realizace zakázky, resp. plnění všech zadávacích podmínek bude vyžadováno a kontrolováno v celém průběhu realizace technicky způsobilou osobou. V případě porušení zadání bude zhotovitel vyzván k nápravě a výměně za odpovídající zařízení. Prodlení, způsobené tímto nedostatkem zhotovitele nebude mít vliv na posunutí konečného termínu dokončení.   </w:t>
      </w:r>
    </w:p>
    <w:p w14:paraId="7CA3BD66" w14:textId="77777777" w:rsidR="00B449E1" w:rsidRPr="00370A1C" w:rsidRDefault="00B449E1" w:rsidP="00370A1C">
      <w:pPr>
        <w:pStyle w:val="NadpisVZ2"/>
      </w:pPr>
      <w:r w:rsidRPr="00370A1C">
        <w:t>Provádění díla</w:t>
      </w:r>
    </w:p>
    <w:p w14:paraId="30A5F46E" w14:textId="77777777" w:rsidR="00B449E1" w:rsidRPr="00370A1C" w:rsidRDefault="00B449E1" w:rsidP="00063CD6">
      <w:pPr>
        <w:pStyle w:val="Odstavecseseznamem"/>
        <w:numPr>
          <w:ilvl w:val="0"/>
          <w:numId w:val="14"/>
        </w:numPr>
        <w:spacing w:after="0"/>
        <w:ind w:left="284" w:hanging="284"/>
        <w:jc w:val="both"/>
        <w:rPr>
          <w:rFonts w:ascii="Times New Roman" w:hAnsi="Times New Roman" w:cs="Times New Roman"/>
          <w:sz w:val="20"/>
          <w:szCs w:val="20"/>
        </w:rPr>
      </w:pPr>
      <w:r w:rsidRPr="00370A1C">
        <w:rPr>
          <w:rFonts w:ascii="Times New Roman" w:hAnsi="Times New Roman" w:cs="Times New Roman"/>
          <w:sz w:val="20"/>
          <w:szCs w:val="20"/>
        </w:rPr>
        <w:t>Zhotovitel je povinen při realizaci díla dodržovat platné zákony a jejich prováděcí předpisy a další obecně závazné předpisy, které se týkají jeho činností. Pokud porušením těchto předpisů vznikne jakákoliv škoda, nese veškeré vzniklé náklady zhotovitel.</w:t>
      </w:r>
    </w:p>
    <w:p w14:paraId="699EFBE5" w14:textId="77777777" w:rsidR="00B449E1" w:rsidRPr="00370A1C" w:rsidRDefault="00B449E1" w:rsidP="00063CD6">
      <w:pPr>
        <w:pStyle w:val="Odstavecseseznamem"/>
        <w:numPr>
          <w:ilvl w:val="0"/>
          <w:numId w:val="14"/>
        </w:numPr>
        <w:spacing w:after="0"/>
        <w:ind w:left="284" w:hanging="284"/>
        <w:jc w:val="both"/>
        <w:rPr>
          <w:rFonts w:ascii="Times New Roman" w:hAnsi="Times New Roman" w:cs="Times New Roman"/>
          <w:sz w:val="20"/>
          <w:szCs w:val="20"/>
        </w:rPr>
      </w:pPr>
      <w:r w:rsidRPr="00370A1C">
        <w:rPr>
          <w:rFonts w:ascii="Times New Roman" w:hAnsi="Times New Roman" w:cs="Times New Roman"/>
          <w:sz w:val="20"/>
          <w:szCs w:val="20"/>
        </w:rPr>
        <w:t>Dílo bude provedeno v souladu se zákonem č.183/2006 Sb., zákon o stavebním řízení a stavebním řádu (stavební zákon), ve znění pozdějších předpisů (dále jen „stavební zákon“). Práce a dodávky budou dále provedeny v souladu s českými hygienickými, protipožárními, bezpečnostními předpisy a dalšími souvisejícími předpisy.</w:t>
      </w:r>
    </w:p>
    <w:p w14:paraId="13327B87" w14:textId="77777777" w:rsidR="00747097" w:rsidRPr="00370A1C" w:rsidRDefault="00B449E1" w:rsidP="00063CD6">
      <w:pPr>
        <w:pStyle w:val="Odstavecseseznamem"/>
        <w:numPr>
          <w:ilvl w:val="0"/>
          <w:numId w:val="14"/>
        </w:numPr>
        <w:spacing w:after="0"/>
        <w:ind w:left="284" w:hanging="284"/>
        <w:jc w:val="both"/>
        <w:rPr>
          <w:rFonts w:ascii="Times New Roman" w:hAnsi="Times New Roman" w:cs="Times New Roman"/>
          <w:spacing w:val="-4"/>
          <w:sz w:val="20"/>
          <w:szCs w:val="20"/>
        </w:rPr>
      </w:pPr>
      <w:r w:rsidRPr="00370A1C">
        <w:rPr>
          <w:rFonts w:ascii="Times New Roman" w:hAnsi="Times New Roman" w:cs="Times New Roman"/>
          <w:sz w:val="20"/>
          <w:szCs w:val="20"/>
        </w:rPr>
        <w:t xml:space="preserve">Realizace předmětu plnění bude probíhat v souladu s pokyny objednatele. </w:t>
      </w:r>
    </w:p>
    <w:p w14:paraId="12B99CC6" w14:textId="77777777" w:rsidR="00B449E1" w:rsidRPr="00370A1C" w:rsidRDefault="00B449E1" w:rsidP="00063CD6">
      <w:pPr>
        <w:pStyle w:val="Odstavecseseznamem"/>
        <w:numPr>
          <w:ilvl w:val="0"/>
          <w:numId w:val="14"/>
        </w:numPr>
        <w:spacing w:after="0"/>
        <w:ind w:left="284" w:hanging="284"/>
        <w:jc w:val="both"/>
        <w:rPr>
          <w:rFonts w:ascii="Times New Roman" w:hAnsi="Times New Roman" w:cs="Times New Roman"/>
          <w:sz w:val="20"/>
          <w:szCs w:val="20"/>
        </w:rPr>
      </w:pPr>
      <w:r w:rsidRPr="00370A1C">
        <w:rPr>
          <w:rFonts w:ascii="Times New Roman" w:hAnsi="Times New Roman" w:cs="Times New Roman"/>
          <w:sz w:val="20"/>
          <w:szCs w:val="20"/>
        </w:rPr>
        <w:t>Pokud činností zhotovitele dojde ke způsobení škody objednateli nebo jiným subjektům z titulu opomenutí, nedbalostí nebo neplněním podmínek vyplývajících z platných zákonů, ČSN nebo jiných právních norem nebo vyplývajících z této smlouvy o dílo, je zhotovitel povinen bez zbytečného odkladu tuto škodu odstranit a není-li to možné, tak finančně uhradit. Veškeré náklady s tím spojené nese zhotovitel.</w:t>
      </w:r>
    </w:p>
    <w:p w14:paraId="75C00A47" w14:textId="43BB2491" w:rsidR="00B449E1" w:rsidRDefault="00B449E1" w:rsidP="00063CD6">
      <w:pPr>
        <w:pStyle w:val="Odstavecseseznamem"/>
        <w:numPr>
          <w:ilvl w:val="0"/>
          <w:numId w:val="14"/>
        </w:numPr>
        <w:spacing w:after="0"/>
        <w:ind w:left="284" w:hanging="284"/>
        <w:jc w:val="both"/>
        <w:rPr>
          <w:rFonts w:ascii="Times New Roman" w:hAnsi="Times New Roman" w:cs="Times New Roman"/>
          <w:sz w:val="20"/>
          <w:szCs w:val="20"/>
        </w:rPr>
      </w:pPr>
      <w:r w:rsidRPr="00370A1C">
        <w:rPr>
          <w:rFonts w:ascii="Times New Roman" w:hAnsi="Times New Roman" w:cs="Times New Roman"/>
          <w:sz w:val="20"/>
          <w:szCs w:val="20"/>
        </w:rPr>
        <w:t>Zhotovitel prohlašuje, že se plně seznámil s rozsahem a povahou díla, s místem provádění díla, že jsou mu známy veškeré technické, kvalitativní a jiné podmínky provádění díla, a že disponuje takovými kapacitami a odbornými znalostmi, které jsou pro řádné provedení díla nezbytné.</w:t>
      </w:r>
    </w:p>
    <w:p w14:paraId="7D7695DB" w14:textId="615AAE32" w:rsidR="00063CD6" w:rsidRDefault="00063CD6" w:rsidP="00063CD6">
      <w:pPr>
        <w:rPr>
          <w:rFonts w:ascii="Times New Roman" w:hAnsi="Times New Roman" w:cs="Times New Roman"/>
        </w:rPr>
      </w:pPr>
    </w:p>
    <w:p w14:paraId="6ED98D07" w14:textId="77777777" w:rsidR="00063CD6" w:rsidRPr="00063CD6" w:rsidRDefault="00063CD6" w:rsidP="00063CD6">
      <w:pPr>
        <w:rPr>
          <w:rFonts w:ascii="Times New Roman" w:hAnsi="Times New Roman" w:cs="Times New Roman"/>
        </w:rPr>
      </w:pPr>
    </w:p>
    <w:p w14:paraId="4118E176" w14:textId="77777777" w:rsidR="00B449E1" w:rsidRPr="00370A1C" w:rsidRDefault="00B449E1" w:rsidP="00370A1C">
      <w:pPr>
        <w:pStyle w:val="NadpisVZ2"/>
      </w:pPr>
      <w:r w:rsidRPr="00370A1C">
        <w:lastRenderedPageBreak/>
        <w:t>Stavební deník</w:t>
      </w:r>
    </w:p>
    <w:p w14:paraId="728E41F5" w14:textId="77777777" w:rsidR="004D1CD3" w:rsidRPr="00370A1C" w:rsidRDefault="004D1CD3" w:rsidP="00063CD6">
      <w:pPr>
        <w:numPr>
          <w:ilvl w:val="0"/>
          <w:numId w:val="16"/>
        </w:numPr>
        <w:suppressAutoHyphens w:val="0"/>
        <w:spacing w:line="276" w:lineRule="auto"/>
        <w:ind w:left="284" w:hanging="284"/>
        <w:rPr>
          <w:rFonts w:ascii="Times New Roman" w:hAnsi="Times New Roman" w:cs="Times New Roman"/>
          <w:color w:val="000000" w:themeColor="text1"/>
        </w:rPr>
      </w:pPr>
      <w:r w:rsidRPr="00370A1C">
        <w:rPr>
          <w:rFonts w:ascii="Times New Roman" w:hAnsi="Times New Roman" w:cs="Times New Roman"/>
          <w:color w:val="000000" w:themeColor="text1"/>
        </w:rPr>
        <w:t>Zhotovitel je povinen vést řádně, srozumitelně a dostatečně podrobně stavební deník ve smyslu § 157 zákona 183/2006 Sb., v platném znění a vyhlášky 499/2006 Sb. – příloha č. 9.</w:t>
      </w:r>
    </w:p>
    <w:p w14:paraId="558EFA19" w14:textId="77777777" w:rsidR="00B449E1" w:rsidRPr="00370A1C" w:rsidRDefault="00BD742F" w:rsidP="00370A1C">
      <w:pPr>
        <w:pStyle w:val="NadpisVZ2"/>
      </w:pPr>
      <w:r w:rsidRPr="00370A1C">
        <w:t>Staveniště a jeho zařízení</w:t>
      </w:r>
    </w:p>
    <w:p w14:paraId="691D715D" w14:textId="77777777" w:rsidR="00810E32" w:rsidRPr="00370A1C" w:rsidRDefault="00B449E1" w:rsidP="00063CD6">
      <w:pPr>
        <w:pStyle w:val="FormtovanvHTML"/>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76" w:lineRule="auto"/>
        <w:ind w:left="284" w:hanging="284"/>
        <w:jc w:val="both"/>
        <w:rPr>
          <w:rFonts w:ascii="Times New Roman" w:hAnsi="Times New Roman" w:cs="Times New Roman"/>
        </w:rPr>
      </w:pPr>
      <w:r w:rsidRPr="00370A1C">
        <w:rPr>
          <w:rFonts w:ascii="Times New Roman" w:hAnsi="Times New Roman" w:cs="Times New Roman"/>
        </w:rPr>
        <w:t>Staveništěm se pro účely této smlouvy rozumí místo určené ke zhotovení díla.</w:t>
      </w:r>
    </w:p>
    <w:p w14:paraId="2992E649" w14:textId="402977E9" w:rsidR="00810E32" w:rsidRPr="00370A1C" w:rsidRDefault="00B449E1" w:rsidP="00063CD6">
      <w:pPr>
        <w:pStyle w:val="FormtovanvHTML"/>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76" w:lineRule="auto"/>
        <w:ind w:left="284" w:hanging="284"/>
        <w:jc w:val="both"/>
        <w:rPr>
          <w:rFonts w:ascii="Times New Roman" w:hAnsi="Times New Roman" w:cs="Times New Roman"/>
        </w:rPr>
      </w:pPr>
      <w:r w:rsidRPr="00370A1C">
        <w:rPr>
          <w:rFonts w:ascii="Times New Roman" w:hAnsi="Times New Roman" w:cs="Times New Roman"/>
        </w:rPr>
        <w:t xml:space="preserve">Smluvní strany se dohodly, že objednatel protokolárně předá zhotoviteli staveniště, přičemž k převzetí staveniště bude zhotovitel písemně vyzván objednatelem </w:t>
      </w:r>
      <w:r w:rsidRPr="00370A1C">
        <w:rPr>
          <w:rFonts w:ascii="Times New Roman" w:hAnsi="Times New Roman" w:cs="Times New Roman"/>
          <w:b/>
          <w:bCs/>
        </w:rPr>
        <w:t>nejpozději 5 pracovních dnů před plánovaným zahájením prací.</w:t>
      </w:r>
      <w:r w:rsidRPr="00370A1C">
        <w:rPr>
          <w:rFonts w:ascii="Times New Roman" w:hAnsi="Times New Roman" w:cs="Times New Roman"/>
        </w:rPr>
        <w:t xml:space="preserve"> O předání staveniště objednatelem zhotoviteli bude sepsán písemný protokol</w:t>
      </w:r>
      <w:r w:rsidR="00047BE3" w:rsidRPr="00370A1C">
        <w:rPr>
          <w:rFonts w:ascii="Times New Roman" w:hAnsi="Times New Roman" w:cs="Times New Roman"/>
        </w:rPr>
        <w:t xml:space="preserve">. </w:t>
      </w:r>
    </w:p>
    <w:p w14:paraId="03994EC6" w14:textId="3E3079FF" w:rsidR="00AD2D8D" w:rsidRPr="00370A1C" w:rsidRDefault="00B449E1" w:rsidP="00063CD6">
      <w:pPr>
        <w:pStyle w:val="FormtovanvHTML"/>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76" w:lineRule="auto"/>
        <w:ind w:left="284" w:hanging="284"/>
        <w:jc w:val="both"/>
        <w:rPr>
          <w:rFonts w:ascii="Times New Roman" w:hAnsi="Times New Roman" w:cs="Times New Roman"/>
        </w:rPr>
      </w:pPr>
      <w:r w:rsidRPr="00370A1C">
        <w:rPr>
          <w:rFonts w:ascii="Times New Roman" w:hAnsi="Times New Roman" w:cs="Times New Roman"/>
        </w:rPr>
        <w:t xml:space="preserve">Zhotovitel se dále zavazuje dodržovat pokyny technického dozoru stavebníka. </w:t>
      </w:r>
    </w:p>
    <w:p w14:paraId="2B6FA3A6" w14:textId="77777777" w:rsidR="00B449E1" w:rsidRPr="00370A1C" w:rsidRDefault="00B449E1" w:rsidP="00063CD6">
      <w:pPr>
        <w:pStyle w:val="FormtovanvHTML"/>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76" w:lineRule="auto"/>
        <w:ind w:left="284" w:hanging="284"/>
        <w:jc w:val="both"/>
        <w:rPr>
          <w:rFonts w:ascii="Times New Roman" w:hAnsi="Times New Roman" w:cs="Times New Roman"/>
        </w:rPr>
      </w:pPr>
      <w:r w:rsidRPr="00370A1C">
        <w:rPr>
          <w:rFonts w:ascii="Times New Roman" w:hAnsi="Times New Roman" w:cs="Times New Roman"/>
        </w:rPr>
        <w:t>Zhotovitel bude mít v průběhu realizace a dokončování předmětu díla na staveništi výhradní odpovědnost za:</w:t>
      </w:r>
    </w:p>
    <w:p w14:paraId="74E5E71A" w14:textId="77777777" w:rsidR="00B449E1" w:rsidRPr="00370A1C" w:rsidRDefault="00B449E1" w:rsidP="00063CD6">
      <w:pPr>
        <w:numPr>
          <w:ilvl w:val="0"/>
          <w:numId w:val="20"/>
        </w:numPr>
        <w:tabs>
          <w:tab w:val="clear" w:pos="1035"/>
        </w:tabs>
        <w:suppressAutoHyphens w:val="0"/>
        <w:spacing w:line="276" w:lineRule="auto"/>
        <w:ind w:left="709" w:hanging="425"/>
        <w:rPr>
          <w:rFonts w:ascii="Times New Roman" w:hAnsi="Times New Roman" w:cs="Times New Roman"/>
        </w:rPr>
      </w:pPr>
      <w:r w:rsidRPr="00370A1C">
        <w:rPr>
          <w:rFonts w:ascii="Times New Roman" w:hAnsi="Times New Roman" w:cs="Times New Roman"/>
        </w:rPr>
        <w:t xml:space="preserve">zajištění bezpečnosti všech osob oprávněných k pohybu na staveništi, udržování staveniště v uspořádaném stavu za účelem předcházení vzniku škod; </w:t>
      </w:r>
      <w:r w:rsidR="008A7706" w:rsidRPr="00370A1C">
        <w:rPr>
          <w:rFonts w:ascii="Times New Roman" w:hAnsi="Times New Roman" w:cs="Times New Roman"/>
        </w:rPr>
        <w:t>a</w:t>
      </w:r>
    </w:p>
    <w:p w14:paraId="32DFBB72" w14:textId="77777777" w:rsidR="00B449E1" w:rsidRPr="00370A1C" w:rsidRDefault="00B449E1" w:rsidP="00063CD6">
      <w:pPr>
        <w:numPr>
          <w:ilvl w:val="0"/>
          <w:numId w:val="20"/>
        </w:numPr>
        <w:tabs>
          <w:tab w:val="clear" w:pos="1035"/>
        </w:tabs>
        <w:suppressAutoHyphens w:val="0"/>
        <w:spacing w:line="276" w:lineRule="auto"/>
        <w:ind w:left="709" w:hanging="425"/>
        <w:rPr>
          <w:rFonts w:ascii="Times New Roman" w:hAnsi="Times New Roman" w:cs="Times New Roman"/>
        </w:rPr>
      </w:pPr>
      <w:r w:rsidRPr="00370A1C">
        <w:rPr>
          <w:rFonts w:ascii="Times New Roman" w:hAnsi="Times New Roman" w:cs="Times New Roman"/>
        </w:rPr>
        <w:t xml:space="preserve">zajištění </w:t>
      </w:r>
      <w:r w:rsidR="00810DE4" w:rsidRPr="00370A1C">
        <w:rPr>
          <w:rFonts w:ascii="Times New Roman" w:hAnsi="Times New Roman" w:cs="Times New Roman"/>
        </w:rPr>
        <w:t xml:space="preserve">označení </w:t>
      </w:r>
      <w:r w:rsidRPr="00370A1C">
        <w:rPr>
          <w:rFonts w:ascii="Times New Roman" w:hAnsi="Times New Roman" w:cs="Times New Roman"/>
        </w:rPr>
        <w:t>zábran potřebných pro průběh prací, bezpečnostních opatření pro ochranu staveniště, materiálů a techniky vnesených zhotovitelem na staveniště</w:t>
      </w:r>
      <w:r w:rsidR="0060348F" w:rsidRPr="00370A1C">
        <w:rPr>
          <w:rFonts w:ascii="Times New Roman" w:hAnsi="Times New Roman" w:cs="Times New Roman"/>
        </w:rPr>
        <w:t xml:space="preserve"> </w:t>
      </w:r>
      <w:r w:rsidRPr="00370A1C">
        <w:rPr>
          <w:rFonts w:ascii="Times New Roman" w:hAnsi="Times New Roman" w:cs="Times New Roman"/>
        </w:rPr>
        <w:t>a</w:t>
      </w:r>
    </w:p>
    <w:p w14:paraId="4C26C693" w14:textId="77777777" w:rsidR="00B449E1" w:rsidRPr="00370A1C" w:rsidRDefault="00B449E1" w:rsidP="00063CD6">
      <w:pPr>
        <w:numPr>
          <w:ilvl w:val="0"/>
          <w:numId w:val="20"/>
        </w:numPr>
        <w:tabs>
          <w:tab w:val="clear" w:pos="1035"/>
        </w:tabs>
        <w:suppressAutoHyphens w:val="0"/>
        <w:spacing w:line="276" w:lineRule="auto"/>
        <w:ind w:left="709" w:hanging="425"/>
        <w:rPr>
          <w:rFonts w:ascii="Times New Roman" w:hAnsi="Times New Roman" w:cs="Times New Roman"/>
        </w:rPr>
      </w:pPr>
      <w:r w:rsidRPr="00370A1C">
        <w:rPr>
          <w:rFonts w:ascii="Times New Roman" w:hAnsi="Times New Roman" w:cs="Times New Roman"/>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069CDE28" w14:textId="77777777" w:rsidR="00076D4D" w:rsidRPr="00370A1C" w:rsidRDefault="00076D4D" w:rsidP="00063CD6">
      <w:pPr>
        <w:pStyle w:val="Odstavecseseznamem"/>
        <w:numPr>
          <w:ilvl w:val="0"/>
          <w:numId w:val="20"/>
        </w:numPr>
        <w:tabs>
          <w:tab w:val="clear" w:pos="1035"/>
          <w:tab w:val="center" w:pos="4536"/>
          <w:tab w:val="right" w:pos="9072"/>
        </w:tabs>
        <w:spacing w:after="0"/>
        <w:ind w:left="709" w:hanging="425"/>
        <w:jc w:val="both"/>
        <w:rPr>
          <w:rFonts w:ascii="Times New Roman" w:hAnsi="Times New Roman" w:cs="Times New Roman"/>
          <w:sz w:val="20"/>
          <w:szCs w:val="20"/>
        </w:rPr>
      </w:pPr>
      <w:r w:rsidRPr="00370A1C">
        <w:rPr>
          <w:rFonts w:ascii="Times New Roman" w:hAnsi="Times New Roman" w:cs="Times New Roman"/>
          <w:sz w:val="20"/>
          <w:szCs w:val="20"/>
        </w:rPr>
        <w:t xml:space="preserve">Nejpozději v termínu dle článku VI. odst. 1 této Smlouvy je zhotovitel povinen odstranit zařízení staveniště, vyklidit staveniště a upravit jej dle projektu stavby. Pokud staveniště v dohodnutém termínu nevyklidí nebo jej neupraví do sjednaného stavu, je objednatel oprávněn fakturovat zhotoviteli smluvní pokutu dle čl. </w:t>
      </w:r>
      <w:r w:rsidR="00750EA2" w:rsidRPr="00370A1C">
        <w:rPr>
          <w:rFonts w:ascii="Times New Roman" w:hAnsi="Times New Roman" w:cs="Times New Roman"/>
          <w:sz w:val="20"/>
          <w:szCs w:val="20"/>
        </w:rPr>
        <w:t>X</w:t>
      </w:r>
      <w:r w:rsidRPr="00370A1C">
        <w:rPr>
          <w:rFonts w:ascii="Times New Roman" w:hAnsi="Times New Roman" w:cs="Times New Roman"/>
          <w:sz w:val="20"/>
          <w:szCs w:val="20"/>
        </w:rPr>
        <w:t xml:space="preserve">VII. odst. 1 písm. </w:t>
      </w:r>
      <w:r w:rsidR="009C5EC5" w:rsidRPr="00370A1C">
        <w:rPr>
          <w:rFonts w:ascii="Times New Roman" w:hAnsi="Times New Roman" w:cs="Times New Roman"/>
          <w:sz w:val="20"/>
          <w:szCs w:val="20"/>
        </w:rPr>
        <w:t>f</w:t>
      </w:r>
      <w:r w:rsidRPr="00370A1C">
        <w:rPr>
          <w:rFonts w:ascii="Times New Roman" w:hAnsi="Times New Roman" w:cs="Times New Roman"/>
          <w:sz w:val="20"/>
          <w:szCs w:val="20"/>
        </w:rPr>
        <w:t xml:space="preserve">) </w:t>
      </w:r>
      <w:proofErr w:type="spellStart"/>
      <w:r w:rsidRPr="00370A1C">
        <w:rPr>
          <w:rFonts w:ascii="Times New Roman" w:hAnsi="Times New Roman" w:cs="Times New Roman"/>
          <w:sz w:val="20"/>
          <w:szCs w:val="20"/>
        </w:rPr>
        <w:t>SoD</w:t>
      </w:r>
      <w:proofErr w:type="spellEnd"/>
      <w:r w:rsidRPr="00370A1C">
        <w:rPr>
          <w:rFonts w:ascii="Times New Roman" w:hAnsi="Times New Roman" w:cs="Times New Roman"/>
          <w:sz w:val="20"/>
          <w:szCs w:val="20"/>
        </w:rPr>
        <w:t>, a to až do vyklizení staveniště.</w:t>
      </w:r>
    </w:p>
    <w:p w14:paraId="4B035576" w14:textId="65E12837" w:rsidR="00076D4D" w:rsidRPr="00370A1C" w:rsidRDefault="00076D4D" w:rsidP="00063CD6">
      <w:pPr>
        <w:pStyle w:val="Odstavecseseznamem"/>
        <w:numPr>
          <w:ilvl w:val="0"/>
          <w:numId w:val="20"/>
        </w:numPr>
        <w:tabs>
          <w:tab w:val="clear" w:pos="1035"/>
          <w:tab w:val="center" w:pos="4536"/>
          <w:tab w:val="right" w:pos="9072"/>
        </w:tabs>
        <w:spacing w:after="0"/>
        <w:ind w:left="709" w:hanging="425"/>
        <w:jc w:val="both"/>
        <w:rPr>
          <w:rFonts w:ascii="Times New Roman" w:hAnsi="Times New Roman" w:cs="Times New Roman"/>
        </w:rPr>
      </w:pPr>
      <w:r w:rsidRPr="00370A1C">
        <w:rPr>
          <w:rFonts w:ascii="Times New Roman" w:hAnsi="Times New Roman" w:cs="Times New Roman"/>
          <w:sz w:val="20"/>
          <w:szCs w:val="20"/>
        </w:rPr>
        <w:t>Zhotovitel je povinen zajistit v rámci zařízení staveniště podmínky pro výkon funkce technického dozoru stavebníka</w:t>
      </w:r>
      <w:r w:rsidR="00047BE3" w:rsidRPr="00370A1C">
        <w:rPr>
          <w:rFonts w:ascii="Times New Roman" w:hAnsi="Times New Roman" w:cs="Times New Roman"/>
          <w:sz w:val="20"/>
          <w:szCs w:val="20"/>
        </w:rPr>
        <w:t>,</w:t>
      </w:r>
      <w:r w:rsidRPr="00370A1C">
        <w:rPr>
          <w:rFonts w:ascii="Times New Roman" w:hAnsi="Times New Roman" w:cs="Times New Roman"/>
          <w:sz w:val="20"/>
          <w:szCs w:val="20"/>
        </w:rPr>
        <w:t xml:space="preserve"> a to v přiměřeném rozsahu.</w:t>
      </w:r>
    </w:p>
    <w:p w14:paraId="59F25ACB" w14:textId="77777777" w:rsidR="00B449E1" w:rsidRPr="00370A1C" w:rsidRDefault="00B449E1" w:rsidP="00370A1C">
      <w:pPr>
        <w:pStyle w:val="NadpisVZ2"/>
      </w:pPr>
      <w:r w:rsidRPr="00370A1C">
        <w:t>Předání a převzetí díla</w:t>
      </w:r>
    </w:p>
    <w:p w14:paraId="1B82DCBF" w14:textId="61270025" w:rsidR="00B449E1" w:rsidRPr="00370A1C" w:rsidRDefault="00B449E1" w:rsidP="00063CD6">
      <w:pPr>
        <w:pStyle w:val="Odstavecseseznamem"/>
        <w:numPr>
          <w:ilvl w:val="0"/>
          <w:numId w:val="15"/>
        </w:numPr>
        <w:spacing w:after="0"/>
        <w:ind w:left="284" w:hanging="284"/>
        <w:jc w:val="both"/>
        <w:rPr>
          <w:rFonts w:ascii="Times New Roman" w:hAnsi="Times New Roman" w:cs="Times New Roman"/>
          <w:sz w:val="20"/>
          <w:szCs w:val="20"/>
        </w:rPr>
      </w:pPr>
      <w:r w:rsidRPr="00370A1C">
        <w:rPr>
          <w:rFonts w:ascii="Times New Roman" w:hAnsi="Times New Roman" w:cs="Times New Roman"/>
          <w:sz w:val="20"/>
          <w:szCs w:val="20"/>
        </w:rPr>
        <w:t>Zhotovitel splní svou povinnost provést dílo jeho řádným dokončením a předáním předmětu díla bez jakýchkoli vad a nedodělků objednateli</w:t>
      </w:r>
      <w:r w:rsidR="00047BE3" w:rsidRPr="00370A1C">
        <w:rPr>
          <w:rFonts w:ascii="Times New Roman" w:hAnsi="Times New Roman" w:cs="Times New Roman"/>
          <w:sz w:val="20"/>
          <w:szCs w:val="20"/>
        </w:rPr>
        <w:t xml:space="preserve">, </w:t>
      </w:r>
      <w:r w:rsidRPr="00370A1C">
        <w:rPr>
          <w:rFonts w:ascii="Times New Roman" w:hAnsi="Times New Roman" w:cs="Times New Roman"/>
          <w:sz w:val="20"/>
          <w:szCs w:val="20"/>
        </w:rPr>
        <w:t xml:space="preserve">a to formou písemného </w:t>
      </w:r>
      <w:r w:rsidRPr="00370A1C">
        <w:rPr>
          <w:rFonts w:ascii="Times New Roman" w:hAnsi="Times New Roman" w:cs="Times New Roman"/>
          <w:b/>
          <w:sz w:val="20"/>
          <w:szCs w:val="20"/>
        </w:rPr>
        <w:t>Předávacího</w:t>
      </w:r>
      <w:r w:rsidRPr="00370A1C">
        <w:rPr>
          <w:rFonts w:ascii="Times New Roman" w:hAnsi="Times New Roman" w:cs="Times New Roman"/>
          <w:sz w:val="20"/>
          <w:szCs w:val="20"/>
        </w:rPr>
        <w:t xml:space="preserve"> </w:t>
      </w:r>
      <w:r w:rsidRPr="00370A1C">
        <w:rPr>
          <w:rFonts w:ascii="Times New Roman" w:hAnsi="Times New Roman" w:cs="Times New Roman"/>
          <w:b/>
          <w:sz w:val="20"/>
          <w:szCs w:val="20"/>
        </w:rPr>
        <w:t>protokolu</w:t>
      </w:r>
      <w:r w:rsidRPr="00370A1C">
        <w:rPr>
          <w:rFonts w:ascii="Times New Roman" w:hAnsi="Times New Roman" w:cs="Times New Roman"/>
          <w:sz w:val="20"/>
          <w:szCs w:val="20"/>
        </w:rPr>
        <w:t>, který bude podepsán oprávněnými zástupci obou smluvních stran.</w:t>
      </w:r>
      <w:r w:rsidR="00047BE3" w:rsidRPr="00370A1C">
        <w:rPr>
          <w:rFonts w:ascii="Times New Roman" w:hAnsi="Times New Roman" w:cs="Times New Roman"/>
          <w:sz w:val="20"/>
          <w:szCs w:val="20"/>
        </w:rPr>
        <w:t xml:space="preserve"> Bude-li dílo obsahovat drobné vady a nedodělky, které budou zaznamenány v protokolu o převzetí díla, je zhotovitel povinen odstranit na vlastní náklady nejpozději však do 15 ti dnů ode dne předání díla objednateli, pokud se nedohodnou zhotovitel a objednatel písemně jinak. Dílo je dokončeno teprve poté, co dojde k odstranění veškerých vad a nedodělků.</w:t>
      </w:r>
    </w:p>
    <w:p w14:paraId="065B5BCA" w14:textId="77777777" w:rsidR="00B449E1" w:rsidRPr="00370A1C" w:rsidRDefault="00B449E1" w:rsidP="00063CD6">
      <w:pPr>
        <w:pStyle w:val="Odstavecseseznamem"/>
        <w:numPr>
          <w:ilvl w:val="0"/>
          <w:numId w:val="15"/>
        </w:numPr>
        <w:spacing w:after="0"/>
        <w:ind w:left="284" w:hanging="284"/>
        <w:jc w:val="both"/>
        <w:rPr>
          <w:rFonts w:ascii="Times New Roman" w:hAnsi="Times New Roman" w:cs="Times New Roman"/>
          <w:sz w:val="20"/>
          <w:szCs w:val="20"/>
        </w:rPr>
      </w:pPr>
      <w:r w:rsidRPr="00370A1C">
        <w:rPr>
          <w:rFonts w:ascii="Times New Roman" w:hAnsi="Times New Roman" w:cs="Times New Roman"/>
          <w:sz w:val="20"/>
          <w:szCs w:val="20"/>
        </w:rPr>
        <w:t>Zhotovitel je povinen dané části díla dokončit a předat obj</w:t>
      </w:r>
      <w:r w:rsidR="0060348F" w:rsidRPr="00370A1C">
        <w:rPr>
          <w:rFonts w:ascii="Times New Roman" w:hAnsi="Times New Roman" w:cs="Times New Roman"/>
          <w:sz w:val="20"/>
          <w:szCs w:val="20"/>
        </w:rPr>
        <w:t>ednateli v </w:t>
      </w:r>
      <w:r w:rsidR="0060348F" w:rsidRPr="00370A1C">
        <w:rPr>
          <w:rFonts w:ascii="Times New Roman" w:hAnsi="Times New Roman" w:cs="Times New Roman"/>
          <w:b/>
          <w:sz w:val="20"/>
          <w:szCs w:val="20"/>
        </w:rPr>
        <w:t>termínech</w:t>
      </w:r>
      <w:r w:rsidR="0060348F" w:rsidRPr="00370A1C">
        <w:rPr>
          <w:rFonts w:ascii="Times New Roman" w:hAnsi="Times New Roman" w:cs="Times New Roman"/>
          <w:sz w:val="20"/>
          <w:szCs w:val="20"/>
        </w:rPr>
        <w:t xml:space="preserve"> </w:t>
      </w:r>
      <w:r w:rsidR="0060348F" w:rsidRPr="00370A1C">
        <w:rPr>
          <w:rFonts w:ascii="Times New Roman" w:hAnsi="Times New Roman" w:cs="Times New Roman"/>
          <w:b/>
          <w:sz w:val="20"/>
          <w:szCs w:val="20"/>
        </w:rPr>
        <w:t>dle</w:t>
      </w:r>
      <w:r w:rsidR="0060348F" w:rsidRPr="00370A1C">
        <w:rPr>
          <w:rFonts w:ascii="Times New Roman" w:hAnsi="Times New Roman" w:cs="Times New Roman"/>
          <w:sz w:val="20"/>
          <w:szCs w:val="20"/>
        </w:rPr>
        <w:t xml:space="preserve"> této </w:t>
      </w:r>
      <w:proofErr w:type="spellStart"/>
      <w:r w:rsidR="0060348F" w:rsidRPr="00370A1C">
        <w:rPr>
          <w:rFonts w:ascii="Times New Roman" w:hAnsi="Times New Roman" w:cs="Times New Roman"/>
          <w:sz w:val="20"/>
          <w:szCs w:val="20"/>
        </w:rPr>
        <w:t>So</w:t>
      </w:r>
      <w:r w:rsidRPr="00370A1C">
        <w:rPr>
          <w:rFonts w:ascii="Times New Roman" w:hAnsi="Times New Roman" w:cs="Times New Roman"/>
          <w:sz w:val="20"/>
          <w:szCs w:val="20"/>
        </w:rPr>
        <w:t>D</w:t>
      </w:r>
      <w:proofErr w:type="spellEnd"/>
      <w:r w:rsidRPr="00370A1C">
        <w:rPr>
          <w:rFonts w:ascii="Times New Roman" w:hAnsi="Times New Roman" w:cs="Times New Roman"/>
          <w:sz w:val="20"/>
          <w:szCs w:val="20"/>
        </w:rPr>
        <w:t>.</w:t>
      </w:r>
    </w:p>
    <w:p w14:paraId="644A0C42" w14:textId="77777777" w:rsidR="00B449E1" w:rsidRPr="00370A1C" w:rsidRDefault="00B449E1" w:rsidP="00063CD6">
      <w:pPr>
        <w:pStyle w:val="Odstavecseseznamem"/>
        <w:numPr>
          <w:ilvl w:val="0"/>
          <w:numId w:val="15"/>
        </w:numPr>
        <w:spacing w:after="0"/>
        <w:ind w:left="284" w:hanging="284"/>
        <w:jc w:val="both"/>
        <w:rPr>
          <w:rFonts w:ascii="Times New Roman" w:hAnsi="Times New Roman" w:cs="Times New Roman"/>
          <w:b/>
          <w:bCs/>
          <w:sz w:val="20"/>
          <w:szCs w:val="20"/>
        </w:rPr>
      </w:pPr>
      <w:r w:rsidRPr="00370A1C">
        <w:rPr>
          <w:rFonts w:ascii="Times New Roman" w:hAnsi="Times New Roman" w:cs="Times New Roman"/>
          <w:sz w:val="20"/>
          <w:szCs w:val="20"/>
        </w:rPr>
        <w:t xml:space="preserve">Zhotovitel je povinen připravit a doložit u přejímacího řízení </w:t>
      </w:r>
      <w:r w:rsidRPr="00370A1C">
        <w:rPr>
          <w:rFonts w:ascii="Times New Roman" w:hAnsi="Times New Roman" w:cs="Times New Roman"/>
          <w:b/>
          <w:sz w:val="20"/>
          <w:szCs w:val="20"/>
        </w:rPr>
        <w:t>všechny</w:t>
      </w:r>
      <w:r w:rsidRPr="00370A1C">
        <w:rPr>
          <w:rFonts w:ascii="Times New Roman" w:hAnsi="Times New Roman" w:cs="Times New Roman"/>
          <w:sz w:val="20"/>
          <w:szCs w:val="20"/>
        </w:rPr>
        <w:t xml:space="preserve"> </w:t>
      </w:r>
      <w:r w:rsidRPr="00370A1C">
        <w:rPr>
          <w:rFonts w:ascii="Times New Roman" w:hAnsi="Times New Roman" w:cs="Times New Roman"/>
          <w:b/>
          <w:sz w:val="20"/>
          <w:szCs w:val="20"/>
        </w:rPr>
        <w:t>předepsané</w:t>
      </w:r>
      <w:r w:rsidRPr="00370A1C">
        <w:rPr>
          <w:rFonts w:ascii="Times New Roman" w:hAnsi="Times New Roman" w:cs="Times New Roman"/>
          <w:sz w:val="20"/>
          <w:szCs w:val="20"/>
        </w:rPr>
        <w:t xml:space="preserve"> </w:t>
      </w:r>
      <w:r w:rsidRPr="00370A1C">
        <w:rPr>
          <w:rFonts w:ascii="Times New Roman" w:hAnsi="Times New Roman" w:cs="Times New Roman"/>
          <w:b/>
          <w:sz w:val="20"/>
          <w:szCs w:val="20"/>
        </w:rPr>
        <w:t>doklady</w:t>
      </w:r>
      <w:r w:rsidR="00810DE4" w:rsidRPr="00370A1C">
        <w:rPr>
          <w:rFonts w:ascii="Times New Roman" w:hAnsi="Times New Roman" w:cs="Times New Roman"/>
          <w:sz w:val="20"/>
          <w:szCs w:val="20"/>
        </w:rPr>
        <w:t xml:space="preserve"> </w:t>
      </w:r>
      <w:r w:rsidR="00772E23" w:rsidRPr="00370A1C">
        <w:rPr>
          <w:rFonts w:ascii="Times New Roman" w:hAnsi="Times New Roman" w:cs="Times New Roman"/>
          <w:sz w:val="20"/>
          <w:szCs w:val="20"/>
        </w:rPr>
        <w:t>(</w:t>
      </w:r>
      <w:r w:rsidR="00810DE4" w:rsidRPr="00370A1C">
        <w:rPr>
          <w:rFonts w:ascii="Times New Roman" w:hAnsi="Times New Roman" w:cs="Times New Roman"/>
          <w:sz w:val="20"/>
          <w:szCs w:val="20"/>
        </w:rPr>
        <w:t xml:space="preserve">revize, tlakové zkoušky a pod). </w:t>
      </w:r>
      <w:r w:rsidRPr="00370A1C">
        <w:rPr>
          <w:rFonts w:ascii="Times New Roman" w:hAnsi="Times New Roman" w:cs="Times New Roman"/>
          <w:sz w:val="20"/>
          <w:szCs w:val="20"/>
        </w:rPr>
        <w:t>Bez těchto dokladů nelze považovat dílo za dokončené a schopné předání.</w:t>
      </w:r>
    </w:p>
    <w:p w14:paraId="07C5286E" w14:textId="77777777" w:rsidR="00B449E1" w:rsidRPr="00370A1C" w:rsidRDefault="00B449E1" w:rsidP="00063CD6">
      <w:pPr>
        <w:pStyle w:val="Odstavecseseznamem"/>
        <w:numPr>
          <w:ilvl w:val="0"/>
          <w:numId w:val="15"/>
        </w:numPr>
        <w:spacing w:after="0"/>
        <w:ind w:left="284" w:hanging="284"/>
        <w:jc w:val="both"/>
        <w:rPr>
          <w:rFonts w:ascii="Times New Roman" w:hAnsi="Times New Roman" w:cs="Times New Roman"/>
          <w:sz w:val="20"/>
          <w:szCs w:val="20"/>
        </w:rPr>
      </w:pPr>
      <w:r w:rsidRPr="00370A1C">
        <w:rPr>
          <w:rFonts w:ascii="Times New Roman" w:hAnsi="Times New Roman" w:cs="Times New Roman"/>
          <w:b/>
          <w:sz w:val="20"/>
          <w:szCs w:val="20"/>
        </w:rPr>
        <w:t>Vadou</w:t>
      </w:r>
      <w:r w:rsidRPr="00370A1C">
        <w:rPr>
          <w:rFonts w:ascii="Times New Roman" w:hAnsi="Times New Roman" w:cs="Times New Roman"/>
          <w:sz w:val="20"/>
          <w:szCs w:val="20"/>
        </w:rPr>
        <w:t xml:space="preserve"> se pro účely této smlouvy rozumí odchylka v kvalitě, rozsahu nebo parametrech díla, stanovených zákonem a dalšími obecně závaznými předpisy. </w:t>
      </w:r>
    </w:p>
    <w:p w14:paraId="0F961C3A" w14:textId="77777777" w:rsidR="00830C65" w:rsidRPr="00370A1C" w:rsidRDefault="00830C65" w:rsidP="00370A1C">
      <w:pPr>
        <w:pStyle w:val="NadpisVZ2"/>
      </w:pPr>
      <w:r w:rsidRPr="00370A1C">
        <w:t>PŘEDÁNÍ A PŘEVZETÍ PŘÍSLUŠNÉ DOKUMENTACE</w:t>
      </w:r>
    </w:p>
    <w:p w14:paraId="0CC58649" w14:textId="77777777" w:rsidR="00830C65" w:rsidRPr="00370A1C" w:rsidRDefault="00830C65" w:rsidP="00063CD6">
      <w:pPr>
        <w:pStyle w:val="Odstavecseseznamem"/>
        <w:numPr>
          <w:ilvl w:val="0"/>
          <w:numId w:val="26"/>
        </w:numPr>
        <w:spacing w:after="0"/>
        <w:ind w:left="284" w:hanging="284"/>
        <w:jc w:val="both"/>
        <w:rPr>
          <w:rFonts w:ascii="Times New Roman" w:hAnsi="Times New Roman" w:cs="Times New Roman"/>
          <w:color w:val="000000" w:themeColor="text1"/>
          <w:sz w:val="20"/>
          <w:szCs w:val="20"/>
        </w:rPr>
      </w:pPr>
      <w:r w:rsidRPr="00370A1C">
        <w:rPr>
          <w:rFonts w:ascii="Times New Roman" w:hAnsi="Times New Roman" w:cs="Times New Roman"/>
          <w:color w:val="000000" w:themeColor="text1"/>
          <w:sz w:val="20"/>
          <w:szCs w:val="20"/>
        </w:rPr>
        <w:t>Objednatel odpovídá za správnost a úplnost předané dokumentace.</w:t>
      </w:r>
    </w:p>
    <w:p w14:paraId="496FBBC6" w14:textId="77777777" w:rsidR="00830C65" w:rsidRPr="00370A1C" w:rsidRDefault="00F0649D" w:rsidP="00370A1C">
      <w:pPr>
        <w:pStyle w:val="NadpisVZ2"/>
      </w:pPr>
      <w:r w:rsidRPr="00370A1C">
        <w:t>POJISTĚNÍ DÍLA</w:t>
      </w:r>
    </w:p>
    <w:p w14:paraId="5E83828E" w14:textId="2A92355E" w:rsidR="00F0649D" w:rsidRPr="00370A1C" w:rsidRDefault="00F0649D" w:rsidP="00063CD6">
      <w:pPr>
        <w:pStyle w:val="Odstavecseseznamem"/>
        <w:numPr>
          <w:ilvl w:val="0"/>
          <w:numId w:val="27"/>
        </w:numPr>
        <w:spacing w:after="0"/>
        <w:ind w:left="284" w:hanging="284"/>
        <w:jc w:val="both"/>
        <w:rPr>
          <w:rFonts w:ascii="Times New Roman" w:hAnsi="Times New Roman" w:cs="Times New Roman"/>
          <w:color w:val="000000" w:themeColor="text1"/>
          <w:sz w:val="20"/>
          <w:szCs w:val="20"/>
        </w:rPr>
      </w:pPr>
      <w:r w:rsidRPr="00370A1C">
        <w:rPr>
          <w:rFonts w:ascii="Times New Roman" w:hAnsi="Times New Roman" w:cs="Times New Roman"/>
          <w:color w:val="000000" w:themeColor="text1"/>
          <w:sz w:val="20"/>
          <w:szCs w:val="20"/>
        </w:rPr>
        <w:t xml:space="preserve">Zhotovitel se zavazuje předložit objednateli před zahájením provádění díla nebo na požádání kdykoli později během provádění díla potvrzení o tom, že je řádně pojištěn pro případ odpovědnosti za jakoukoli škodu vzniklou třetí osobě a objednateli, včetně možných škod způsobených pracovníky zhotovitele, v souvislosti s plněním této SOD, a to do výše minimálně </w:t>
      </w:r>
      <w:r w:rsidR="000735F6">
        <w:rPr>
          <w:rFonts w:ascii="Times New Roman" w:hAnsi="Times New Roman" w:cs="Times New Roman"/>
          <w:color w:val="000000" w:themeColor="text1"/>
          <w:sz w:val="20"/>
          <w:szCs w:val="20"/>
        </w:rPr>
        <w:t>3</w:t>
      </w:r>
      <w:r w:rsidRPr="00370A1C">
        <w:rPr>
          <w:rFonts w:ascii="Times New Roman" w:hAnsi="Times New Roman" w:cs="Times New Roman"/>
          <w:color w:val="000000" w:themeColor="text1"/>
          <w:sz w:val="20"/>
          <w:szCs w:val="20"/>
        </w:rPr>
        <w:t> 000 000,00 Kč</w:t>
      </w:r>
      <w:r w:rsidR="00393AC3" w:rsidRPr="00370A1C">
        <w:rPr>
          <w:rFonts w:ascii="Times New Roman" w:hAnsi="Times New Roman" w:cs="Times New Roman"/>
          <w:color w:val="000000" w:themeColor="text1"/>
          <w:sz w:val="20"/>
          <w:szCs w:val="20"/>
        </w:rPr>
        <w:t xml:space="preserve"> (slovy: </w:t>
      </w:r>
      <w:r w:rsidR="000735F6">
        <w:rPr>
          <w:rFonts w:ascii="Times New Roman" w:hAnsi="Times New Roman" w:cs="Times New Roman"/>
          <w:color w:val="000000" w:themeColor="text1"/>
          <w:sz w:val="20"/>
          <w:szCs w:val="20"/>
        </w:rPr>
        <w:t>tři</w:t>
      </w:r>
      <w:r w:rsidR="00FC50E3">
        <w:rPr>
          <w:rFonts w:ascii="Times New Roman" w:hAnsi="Times New Roman" w:cs="Times New Roman"/>
          <w:color w:val="000000" w:themeColor="text1"/>
          <w:sz w:val="20"/>
          <w:szCs w:val="20"/>
        </w:rPr>
        <w:t xml:space="preserve"> </w:t>
      </w:r>
      <w:r w:rsidR="00393AC3" w:rsidRPr="00370A1C">
        <w:rPr>
          <w:rFonts w:ascii="Times New Roman" w:hAnsi="Times New Roman" w:cs="Times New Roman"/>
          <w:color w:val="000000" w:themeColor="text1"/>
          <w:sz w:val="20"/>
          <w:szCs w:val="20"/>
        </w:rPr>
        <w:t>milión</w:t>
      </w:r>
      <w:r w:rsidR="000735F6">
        <w:rPr>
          <w:rFonts w:ascii="Times New Roman" w:hAnsi="Times New Roman" w:cs="Times New Roman"/>
          <w:color w:val="000000" w:themeColor="text1"/>
          <w:sz w:val="20"/>
          <w:szCs w:val="20"/>
        </w:rPr>
        <w:t>y</w:t>
      </w:r>
      <w:r w:rsidR="00393AC3" w:rsidRPr="00370A1C">
        <w:rPr>
          <w:rFonts w:ascii="Times New Roman" w:hAnsi="Times New Roman" w:cs="Times New Roman"/>
          <w:color w:val="000000" w:themeColor="text1"/>
          <w:sz w:val="20"/>
          <w:szCs w:val="20"/>
        </w:rPr>
        <w:t xml:space="preserve"> korun českých)</w:t>
      </w:r>
      <w:r w:rsidRPr="00370A1C">
        <w:rPr>
          <w:rFonts w:ascii="Times New Roman" w:hAnsi="Times New Roman" w:cs="Times New Roman"/>
          <w:color w:val="000000" w:themeColor="text1"/>
          <w:sz w:val="20"/>
          <w:szCs w:val="20"/>
        </w:rPr>
        <w:t xml:space="preserve">. </w:t>
      </w:r>
    </w:p>
    <w:p w14:paraId="76346370" w14:textId="77777777" w:rsidR="00F0649D" w:rsidRPr="00370A1C" w:rsidRDefault="00F0649D" w:rsidP="00063CD6">
      <w:pPr>
        <w:pStyle w:val="Odstavecseseznamem"/>
        <w:numPr>
          <w:ilvl w:val="0"/>
          <w:numId w:val="27"/>
        </w:numPr>
        <w:spacing w:after="0"/>
        <w:ind w:left="284" w:hanging="284"/>
        <w:jc w:val="both"/>
        <w:rPr>
          <w:rFonts w:ascii="Times New Roman" w:hAnsi="Times New Roman" w:cs="Times New Roman"/>
          <w:color w:val="000000" w:themeColor="text1"/>
          <w:sz w:val="20"/>
          <w:szCs w:val="20"/>
        </w:rPr>
      </w:pPr>
      <w:r w:rsidRPr="00370A1C">
        <w:rPr>
          <w:rFonts w:ascii="Times New Roman" w:hAnsi="Times New Roman" w:cs="Times New Roman"/>
          <w:color w:val="000000" w:themeColor="text1"/>
          <w:sz w:val="20"/>
          <w:szCs w:val="20"/>
        </w:rPr>
        <w:t>Škodami, které mají být pojištěny, se rozumí zejména škody vzniklé z veškerých omylů, opomenu</w:t>
      </w:r>
      <w:r w:rsidRPr="00370A1C">
        <w:rPr>
          <w:rFonts w:ascii="Times New Roman" w:hAnsi="Times New Roman" w:cs="Times New Roman"/>
          <w:color w:val="000000" w:themeColor="text1"/>
          <w:sz w:val="20"/>
          <w:szCs w:val="20"/>
        </w:rPr>
        <w:softHyphen/>
        <w:t>tí či nedbalosti zhotovitele při výkonu činností v rámci smlouvy a škody způsobené v důsledku vad či nedostatků díla.</w:t>
      </w:r>
    </w:p>
    <w:p w14:paraId="52D7C86E" w14:textId="77777777" w:rsidR="00F0649D" w:rsidRPr="00370A1C" w:rsidRDefault="00F0649D" w:rsidP="00063CD6">
      <w:pPr>
        <w:pStyle w:val="Odstavecseseznamem"/>
        <w:numPr>
          <w:ilvl w:val="0"/>
          <w:numId w:val="27"/>
        </w:numPr>
        <w:spacing w:after="0"/>
        <w:ind w:left="284" w:hanging="284"/>
        <w:jc w:val="both"/>
        <w:rPr>
          <w:rFonts w:ascii="Times New Roman" w:hAnsi="Times New Roman" w:cs="Times New Roman"/>
          <w:color w:val="000000" w:themeColor="text1"/>
          <w:sz w:val="20"/>
          <w:szCs w:val="20"/>
        </w:rPr>
      </w:pPr>
      <w:r w:rsidRPr="00370A1C">
        <w:rPr>
          <w:rFonts w:ascii="Times New Roman" w:hAnsi="Times New Roman" w:cs="Times New Roman"/>
          <w:color w:val="000000" w:themeColor="text1"/>
          <w:sz w:val="20"/>
          <w:szCs w:val="20"/>
        </w:rPr>
        <w:lastRenderedPageBreak/>
        <w:t>Zhotovitel se zavazuje, že odpovídající pojistnou smlouvu bude udržovat v platnosti nejpozději od data zahájení prová</w:t>
      </w:r>
      <w:r w:rsidRPr="00370A1C">
        <w:rPr>
          <w:rFonts w:ascii="Times New Roman" w:hAnsi="Times New Roman" w:cs="Times New Roman"/>
          <w:color w:val="000000" w:themeColor="text1"/>
          <w:sz w:val="20"/>
          <w:szCs w:val="20"/>
        </w:rPr>
        <w:softHyphen/>
        <w:t xml:space="preserve">dění díla a až do uplynutí záruční doby sjednané touto </w:t>
      </w:r>
      <w:proofErr w:type="spellStart"/>
      <w:r w:rsidRPr="00370A1C">
        <w:rPr>
          <w:rFonts w:ascii="Times New Roman" w:hAnsi="Times New Roman" w:cs="Times New Roman"/>
          <w:color w:val="000000" w:themeColor="text1"/>
          <w:sz w:val="20"/>
          <w:szCs w:val="20"/>
        </w:rPr>
        <w:t>SoD</w:t>
      </w:r>
      <w:proofErr w:type="spellEnd"/>
      <w:r w:rsidRPr="00370A1C">
        <w:rPr>
          <w:rFonts w:ascii="Times New Roman" w:hAnsi="Times New Roman" w:cs="Times New Roman"/>
          <w:color w:val="000000" w:themeColor="text1"/>
          <w:sz w:val="20"/>
          <w:szCs w:val="20"/>
        </w:rPr>
        <w:t>.</w:t>
      </w:r>
    </w:p>
    <w:p w14:paraId="3B3110D5" w14:textId="77777777" w:rsidR="00F0649D" w:rsidRPr="00370A1C" w:rsidRDefault="00F0649D" w:rsidP="00063CD6">
      <w:pPr>
        <w:pStyle w:val="Odstavecseseznamem"/>
        <w:numPr>
          <w:ilvl w:val="0"/>
          <w:numId w:val="27"/>
        </w:numPr>
        <w:spacing w:after="0"/>
        <w:ind w:left="284" w:hanging="284"/>
        <w:jc w:val="both"/>
        <w:rPr>
          <w:rFonts w:ascii="Times New Roman" w:hAnsi="Times New Roman" w:cs="Times New Roman"/>
          <w:color w:val="000000" w:themeColor="text1"/>
          <w:sz w:val="20"/>
          <w:szCs w:val="20"/>
        </w:rPr>
      </w:pPr>
      <w:r w:rsidRPr="00370A1C">
        <w:rPr>
          <w:rFonts w:ascii="Times New Roman" w:hAnsi="Times New Roman" w:cs="Times New Roman"/>
          <w:color w:val="000000" w:themeColor="text1"/>
          <w:sz w:val="20"/>
          <w:szCs w:val="20"/>
        </w:rPr>
        <w:t>Nezajistí-li zhotovitel nepřetržité trvání pojištění v rozsahu uvedeném v tomto článku, je objednatel oprávněn uzavřít pojistnou smlouvu a udržovat toto pojištění v platnosti sám. Náklady vzniklé v souvislosti s tako</w:t>
      </w:r>
      <w:r w:rsidRPr="00370A1C">
        <w:rPr>
          <w:rFonts w:ascii="Times New Roman" w:hAnsi="Times New Roman" w:cs="Times New Roman"/>
          <w:color w:val="000000" w:themeColor="text1"/>
          <w:sz w:val="20"/>
          <w:szCs w:val="20"/>
        </w:rPr>
        <w:softHyphen/>
        <w:t>vým pojištěním je zhotovitel povinen hradit objednateli na základě jejich vyúčtování. Předmětné náklady je objednatel oprávněn započíst na jakoukoli pohledávku zhotovitele vůči své osobě, to i nesplatnou.</w:t>
      </w:r>
    </w:p>
    <w:p w14:paraId="645F924B" w14:textId="77777777" w:rsidR="00855497" w:rsidRPr="00370A1C" w:rsidRDefault="00F0649D" w:rsidP="00063CD6">
      <w:pPr>
        <w:pStyle w:val="Odstavecseseznamem"/>
        <w:numPr>
          <w:ilvl w:val="0"/>
          <w:numId w:val="27"/>
        </w:numPr>
        <w:spacing w:after="0"/>
        <w:ind w:left="284" w:hanging="284"/>
        <w:jc w:val="both"/>
        <w:rPr>
          <w:rFonts w:ascii="Times New Roman" w:hAnsi="Times New Roman" w:cs="Times New Roman"/>
          <w:color w:val="000000" w:themeColor="text1"/>
          <w:sz w:val="20"/>
          <w:szCs w:val="20"/>
        </w:rPr>
      </w:pPr>
      <w:r w:rsidRPr="00370A1C">
        <w:rPr>
          <w:rFonts w:ascii="Times New Roman" w:hAnsi="Times New Roman" w:cs="Times New Roman"/>
          <w:color w:val="000000" w:themeColor="text1"/>
          <w:sz w:val="20"/>
          <w:szCs w:val="20"/>
        </w:rPr>
        <w:t>Objednatel i zhotovitel se zavazují uplatnit pojistnou událost u pojišťovny bez zbytečného odkla</w:t>
      </w:r>
      <w:r w:rsidRPr="00370A1C">
        <w:rPr>
          <w:rFonts w:ascii="Times New Roman" w:hAnsi="Times New Roman" w:cs="Times New Roman"/>
          <w:color w:val="000000" w:themeColor="text1"/>
          <w:sz w:val="20"/>
          <w:szCs w:val="20"/>
        </w:rPr>
        <w:softHyphen/>
        <w:t>du poté, co se o jejím vzniku dozví.</w:t>
      </w:r>
    </w:p>
    <w:p w14:paraId="5618EC1B" w14:textId="77777777" w:rsidR="00B449E1" w:rsidRPr="00370A1C" w:rsidRDefault="00B449E1" w:rsidP="00370A1C">
      <w:pPr>
        <w:pStyle w:val="NadpisVZ2"/>
      </w:pPr>
      <w:r w:rsidRPr="00370A1C">
        <w:t>Záruky a záruční servis</w:t>
      </w:r>
    </w:p>
    <w:p w14:paraId="1526ADCA" w14:textId="77777777" w:rsidR="00B449E1" w:rsidRPr="00370A1C" w:rsidRDefault="00B449E1" w:rsidP="00063CD6">
      <w:pPr>
        <w:pStyle w:val="Odstavecseseznamem"/>
        <w:numPr>
          <w:ilvl w:val="0"/>
          <w:numId w:val="18"/>
        </w:numPr>
        <w:spacing w:after="0"/>
        <w:ind w:left="284" w:hanging="284"/>
        <w:jc w:val="both"/>
        <w:rPr>
          <w:rFonts w:ascii="Times New Roman" w:hAnsi="Times New Roman" w:cs="Times New Roman"/>
          <w:sz w:val="20"/>
          <w:szCs w:val="20"/>
        </w:rPr>
      </w:pPr>
      <w:r w:rsidRPr="00370A1C">
        <w:rPr>
          <w:rFonts w:ascii="Times New Roman" w:hAnsi="Times New Roman" w:cs="Times New Roman"/>
          <w:sz w:val="20"/>
          <w:szCs w:val="20"/>
        </w:rPr>
        <w:t>Zhotovitel poskytuje na dílo záruku v</w:t>
      </w:r>
      <w:r w:rsidR="000E089B" w:rsidRPr="00370A1C">
        <w:rPr>
          <w:rFonts w:ascii="Times New Roman" w:hAnsi="Times New Roman" w:cs="Times New Roman"/>
          <w:sz w:val="20"/>
          <w:szCs w:val="20"/>
        </w:rPr>
        <w:t> </w:t>
      </w:r>
      <w:r w:rsidRPr="00370A1C">
        <w:rPr>
          <w:rFonts w:ascii="Times New Roman" w:hAnsi="Times New Roman" w:cs="Times New Roman"/>
          <w:sz w:val="20"/>
          <w:szCs w:val="20"/>
        </w:rPr>
        <w:t>délce</w:t>
      </w:r>
      <w:r w:rsidR="000E089B" w:rsidRPr="00370A1C">
        <w:rPr>
          <w:rFonts w:ascii="Times New Roman" w:hAnsi="Times New Roman" w:cs="Times New Roman"/>
          <w:sz w:val="20"/>
          <w:szCs w:val="20"/>
        </w:rPr>
        <w:t xml:space="preserve"> </w:t>
      </w:r>
      <w:r w:rsidR="000E089B" w:rsidRPr="00370A1C">
        <w:rPr>
          <w:rFonts w:ascii="Times New Roman" w:hAnsi="Times New Roman" w:cs="Times New Roman"/>
          <w:b/>
          <w:sz w:val="20"/>
          <w:szCs w:val="20"/>
        </w:rPr>
        <w:t>60</w:t>
      </w:r>
      <w:r w:rsidRPr="00370A1C">
        <w:rPr>
          <w:rFonts w:ascii="Times New Roman" w:hAnsi="Times New Roman" w:cs="Times New Roman"/>
          <w:b/>
          <w:bCs/>
          <w:sz w:val="20"/>
          <w:szCs w:val="20"/>
        </w:rPr>
        <w:t xml:space="preserve"> </w:t>
      </w:r>
      <w:r w:rsidR="00076D4D" w:rsidRPr="00370A1C">
        <w:rPr>
          <w:rFonts w:ascii="Times New Roman" w:hAnsi="Times New Roman" w:cs="Times New Roman"/>
          <w:b/>
          <w:bCs/>
          <w:sz w:val="20"/>
          <w:szCs w:val="20"/>
        </w:rPr>
        <w:t xml:space="preserve">kalendářních </w:t>
      </w:r>
      <w:r w:rsidRPr="00370A1C">
        <w:rPr>
          <w:rFonts w:ascii="Times New Roman" w:hAnsi="Times New Roman" w:cs="Times New Roman"/>
          <w:b/>
          <w:bCs/>
          <w:sz w:val="20"/>
          <w:szCs w:val="20"/>
        </w:rPr>
        <w:t>měsíců</w:t>
      </w:r>
      <w:r w:rsidR="00076D4D" w:rsidRPr="00370A1C">
        <w:rPr>
          <w:rFonts w:ascii="Times New Roman" w:hAnsi="Times New Roman" w:cs="Times New Roman"/>
          <w:b/>
          <w:bCs/>
          <w:sz w:val="20"/>
          <w:szCs w:val="20"/>
        </w:rPr>
        <w:t xml:space="preserve"> </w:t>
      </w:r>
      <w:r w:rsidR="00076D4D" w:rsidRPr="00370A1C">
        <w:rPr>
          <w:rFonts w:ascii="Times New Roman" w:hAnsi="Times New Roman" w:cs="Times New Roman"/>
          <w:bCs/>
          <w:sz w:val="20"/>
          <w:szCs w:val="20"/>
        </w:rPr>
        <w:t>na veškeré práce a dodávky zhotovitelem do díla zabudované</w:t>
      </w:r>
      <w:r w:rsidRPr="00370A1C">
        <w:rPr>
          <w:rFonts w:ascii="Times New Roman" w:hAnsi="Times New Roman" w:cs="Times New Roman"/>
          <w:sz w:val="20"/>
          <w:szCs w:val="20"/>
        </w:rPr>
        <w:t>. Po tuto dobu odpovídá za vady, které objednatel zjistil a které včas oznámil.</w:t>
      </w:r>
    </w:p>
    <w:p w14:paraId="07E5DA08" w14:textId="77777777" w:rsidR="00B449E1" w:rsidRPr="00370A1C" w:rsidRDefault="00B449E1" w:rsidP="00063CD6">
      <w:pPr>
        <w:pStyle w:val="Odstavecseseznamem"/>
        <w:numPr>
          <w:ilvl w:val="0"/>
          <w:numId w:val="18"/>
        </w:numPr>
        <w:spacing w:after="0"/>
        <w:ind w:left="284" w:hanging="284"/>
        <w:jc w:val="both"/>
        <w:rPr>
          <w:rFonts w:ascii="Times New Roman" w:hAnsi="Times New Roman" w:cs="Times New Roman"/>
          <w:sz w:val="20"/>
          <w:szCs w:val="20"/>
        </w:rPr>
      </w:pPr>
      <w:r w:rsidRPr="00370A1C">
        <w:rPr>
          <w:rFonts w:ascii="Times New Roman" w:hAnsi="Times New Roman" w:cs="Times New Roman"/>
          <w:sz w:val="20"/>
          <w:szCs w:val="20"/>
        </w:rPr>
        <w:t>Záruční doba počíná běžet dnem odstranění poslední vady a nedodělku vyplývajícího z protokolu o předání a převzetí díla.</w:t>
      </w:r>
    </w:p>
    <w:p w14:paraId="47AF37D2" w14:textId="77777777" w:rsidR="00796364" w:rsidRPr="00370A1C" w:rsidRDefault="00796364" w:rsidP="00063CD6">
      <w:pPr>
        <w:pStyle w:val="Zkladntextodsazen3"/>
        <w:numPr>
          <w:ilvl w:val="0"/>
          <w:numId w:val="18"/>
        </w:numPr>
        <w:tabs>
          <w:tab w:val="left" w:pos="0"/>
        </w:tabs>
        <w:spacing w:after="0" w:line="276" w:lineRule="auto"/>
        <w:ind w:left="284" w:hanging="284"/>
        <w:jc w:val="both"/>
        <w:rPr>
          <w:i/>
          <w:iCs/>
          <w:sz w:val="20"/>
          <w:szCs w:val="20"/>
        </w:rPr>
      </w:pPr>
      <w:r w:rsidRPr="00370A1C">
        <w:rPr>
          <w:sz w:val="20"/>
          <w:szCs w:val="20"/>
        </w:rPr>
        <w:t>Záruční servis a opravy bude prováděn vždy osobou (firmou), která má oprávnění k této činnosti</w:t>
      </w:r>
      <w:r w:rsidR="000D5364" w:rsidRPr="00370A1C">
        <w:rPr>
          <w:sz w:val="20"/>
          <w:szCs w:val="20"/>
        </w:rPr>
        <w:t>.</w:t>
      </w:r>
      <w:r w:rsidRPr="00370A1C">
        <w:rPr>
          <w:sz w:val="20"/>
          <w:szCs w:val="20"/>
        </w:rPr>
        <w:t xml:space="preserve"> </w:t>
      </w:r>
    </w:p>
    <w:p w14:paraId="27FD5CCA" w14:textId="41A912E0" w:rsidR="007D7811" w:rsidRDefault="007D7811" w:rsidP="00063CD6">
      <w:pPr>
        <w:pStyle w:val="Odstavecseseznamem"/>
        <w:numPr>
          <w:ilvl w:val="0"/>
          <w:numId w:val="18"/>
        </w:numPr>
        <w:spacing w:after="120"/>
        <w:ind w:left="284" w:hanging="284"/>
        <w:rPr>
          <w:rFonts w:ascii="Times New Roman" w:hAnsi="Times New Roman" w:cs="Times New Roman"/>
          <w:sz w:val="20"/>
          <w:szCs w:val="20"/>
        </w:rPr>
      </w:pPr>
      <w:r w:rsidRPr="00370A1C">
        <w:rPr>
          <w:rFonts w:ascii="Times New Roman" w:hAnsi="Times New Roman" w:cs="Times New Roman"/>
          <w:sz w:val="20"/>
          <w:szCs w:val="20"/>
        </w:rPr>
        <w:t>Reklamaci lze uplatnit nejpozději do posledního dne záruční doby, přičemž i reklamace odeslaná objednatelem v poslední den záruční lhůty se považuje za včas uplatněnou.</w:t>
      </w:r>
    </w:p>
    <w:p w14:paraId="349451F0" w14:textId="2C980826" w:rsidR="00715E94" w:rsidRPr="007F079F" w:rsidRDefault="00715E94" w:rsidP="00715E94">
      <w:pPr>
        <w:pStyle w:val="NadpisVZ2"/>
      </w:pPr>
      <w:r w:rsidRPr="007F079F">
        <w:t>časový průběh opravy zařízení v záruční době</w:t>
      </w:r>
    </w:p>
    <w:p w14:paraId="44CDA5AC" w14:textId="77777777" w:rsidR="00B045E9" w:rsidRDefault="00196232" w:rsidP="00063CD6">
      <w:pPr>
        <w:pStyle w:val="Odstavec"/>
        <w:numPr>
          <w:ilvl w:val="0"/>
          <w:numId w:val="31"/>
        </w:numPr>
        <w:rPr>
          <w:sz w:val="20"/>
          <w:szCs w:val="18"/>
        </w:rPr>
      </w:pPr>
      <w:r w:rsidRPr="00715E94">
        <w:rPr>
          <w:sz w:val="20"/>
          <w:szCs w:val="18"/>
        </w:rPr>
        <w:t xml:space="preserve">Zhotovitel, na podnět provozovatele dokončeného a úspěšně předaného díla, </w:t>
      </w:r>
      <w:r w:rsidRPr="00715E94">
        <w:rPr>
          <w:sz w:val="20"/>
          <w:szCs w:val="18"/>
          <w:u w:val="single"/>
        </w:rPr>
        <w:t>v průběhu celé záruční doby</w:t>
      </w:r>
      <w:r w:rsidRPr="00715E94">
        <w:rPr>
          <w:sz w:val="20"/>
          <w:szCs w:val="18"/>
        </w:rPr>
        <w:t xml:space="preserve">, bude při opravě či nápravě chybné funkce jím zhotoveného díla, postupovat s potřebnou kvalifikací a odbornou erudovaností. </w:t>
      </w:r>
    </w:p>
    <w:p w14:paraId="2F2720E6" w14:textId="77777777" w:rsidR="00B045E9" w:rsidRDefault="00196232" w:rsidP="00063CD6">
      <w:pPr>
        <w:pStyle w:val="Odstavec"/>
        <w:numPr>
          <w:ilvl w:val="0"/>
          <w:numId w:val="31"/>
        </w:numPr>
        <w:rPr>
          <w:sz w:val="20"/>
          <w:szCs w:val="18"/>
        </w:rPr>
      </w:pPr>
      <w:r w:rsidRPr="00715E94">
        <w:rPr>
          <w:sz w:val="20"/>
          <w:szCs w:val="18"/>
        </w:rPr>
        <w:t>Na oznámený podnět ze strany odběratele, podnikne okamžité a řádné kroky k odstranění vzniklé závady v těchto časových režimech</w:t>
      </w:r>
      <w:r w:rsidR="00B045E9">
        <w:rPr>
          <w:sz w:val="20"/>
          <w:szCs w:val="18"/>
        </w:rPr>
        <w:t>:</w:t>
      </w:r>
      <w:r w:rsidRPr="00715E94">
        <w:rPr>
          <w:sz w:val="20"/>
          <w:szCs w:val="18"/>
        </w:rPr>
        <w:t xml:space="preserve"> </w:t>
      </w:r>
    </w:p>
    <w:p w14:paraId="5EB948E3" w14:textId="77777777" w:rsidR="00B045E9" w:rsidRDefault="00B045E9" w:rsidP="00063CD6">
      <w:pPr>
        <w:pStyle w:val="Odstavec"/>
        <w:numPr>
          <w:ilvl w:val="1"/>
          <w:numId w:val="31"/>
        </w:numPr>
        <w:rPr>
          <w:sz w:val="20"/>
          <w:szCs w:val="18"/>
        </w:rPr>
      </w:pPr>
      <w:r>
        <w:rPr>
          <w:sz w:val="20"/>
          <w:szCs w:val="18"/>
        </w:rPr>
        <w:t>d</w:t>
      </w:r>
      <w:r w:rsidR="00196232" w:rsidRPr="00715E94">
        <w:rPr>
          <w:sz w:val="20"/>
          <w:szCs w:val="18"/>
        </w:rPr>
        <w:t xml:space="preserve">o </w:t>
      </w:r>
      <w:r w:rsidR="00196232" w:rsidRPr="00715E94">
        <w:rPr>
          <w:b/>
          <w:bCs/>
          <w:sz w:val="20"/>
          <w:szCs w:val="18"/>
        </w:rPr>
        <w:t>3 hodin</w:t>
      </w:r>
      <w:r w:rsidR="00196232" w:rsidRPr="00715E94">
        <w:rPr>
          <w:sz w:val="20"/>
          <w:szCs w:val="18"/>
        </w:rPr>
        <w:t xml:space="preserve"> po prokazatelném oznámení podnětu ze strany objednatele potvrdí obdržení tohoto podnětu objednateli</w:t>
      </w:r>
    </w:p>
    <w:p w14:paraId="53EDD666" w14:textId="77777777" w:rsidR="00B045E9" w:rsidRDefault="00196232" w:rsidP="00063CD6">
      <w:pPr>
        <w:pStyle w:val="Odstavec"/>
        <w:numPr>
          <w:ilvl w:val="1"/>
          <w:numId w:val="31"/>
        </w:numPr>
        <w:rPr>
          <w:sz w:val="20"/>
          <w:szCs w:val="18"/>
        </w:rPr>
      </w:pPr>
      <w:r w:rsidRPr="00715E94">
        <w:rPr>
          <w:sz w:val="20"/>
          <w:szCs w:val="18"/>
        </w:rPr>
        <w:t xml:space="preserve">nejpozději do návazných </w:t>
      </w:r>
      <w:r w:rsidRPr="00715E94">
        <w:rPr>
          <w:b/>
          <w:bCs/>
          <w:sz w:val="20"/>
          <w:szCs w:val="18"/>
        </w:rPr>
        <w:t>10 hodin</w:t>
      </w:r>
      <w:r w:rsidRPr="00715E94">
        <w:rPr>
          <w:sz w:val="20"/>
          <w:szCs w:val="18"/>
        </w:rPr>
        <w:t xml:space="preserve"> učiní všechny potřebné úkony ke zjištění příčiny poruchy a veškeré kroky k úplné a kvalifikované nápravě vzniklé poruchy. </w:t>
      </w:r>
    </w:p>
    <w:p w14:paraId="4C505345" w14:textId="77777777" w:rsidR="00B045E9" w:rsidRDefault="00196232" w:rsidP="00063CD6">
      <w:pPr>
        <w:pStyle w:val="Odstavec"/>
        <w:numPr>
          <w:ilvl w:val="0"/>
          <w:numId w:val="31"/>
        </w:numPr>
        <w:rPr>
          <w:sz w:val="20"/>
          <w:szCs w:val="18"/>
        </w:rPr>
      </w:pPr>
      <w:r w:rsidRPr="00715E94">
        <w:rPr>
          <w:sz w:val="20"/>
          <w:szCs w:val="18"/>
        </w:rPr>
        <w:t xml:space="preserve">Za způsob vzájemné komunikace se považuje telefonický hovor, SMS zpráva, podnět oznámený e-mailem, či podnět obdržený jinou písemnou formou – osobně, poštou apod. </w:t>
      </w:r>
    </w:p>
    <w:p w14:paraId="684FDDBE" w14:textId="6646FC77" w:rsidR="00196232" w:rsidRPr="00715E94" w:rsidRDefault="00196232" w:rsidP="00063CD6">
      <w:pPr>
        <w:pStyle w:val="Odstavec"/>
        <w:numPr>
          <w:ilvl w:val="0"/>
          <w:numId w:val="31"/>
        </w:numPr>
        <w:rPr>
          <w:sz w:val="20"/>
          <w:szCs w:val="18"/>
        </w:rPr>
      </w:pPr>
      <w:r w:rsidRPr="00715E94">
        <w:rPr>
          <w:sz w:val="20"/>
          <w:szCs w:val="18"/>
        </w:rPr>
        <w:t xml:space="preserve">Pokud zhotovitel díla nepotvrdí přijetí zprávy, případně neučiní všechny potřebné kroky k zahájení opravy (nedostaví se k zjištění příčiny poruchy, neobjedná materiál k opravě) může objednatel na náklady zhotovitele zahájit práce s jiným, dostupným zhotovitelem. Tento zásah pak v takovém případě nebude mít vliv na poskytnutý rozsah a zbývající délku poskytnuté záruky zhotovitelem.  </w:t>
      </w:r>
    </w:p>
    <w:p w14:paraId="51E1FF9F" w14:textId="58ABA1A3" w:rsidR="00B449E1" w:rsidRPr="00370A1C" w:rsidRDefault="00B449E1" w:rsidP="00370A1C">
      <w:pPr>
        <w:pStyle w:val="NadpisVZ2"/>
      </w:pPr>
      <w:r w:rsidRPr="00370A1C">
        <w:t>smluvní pokuty</w:t>
      </w:r>
    </w:p>
    <w:p w14:paraId="661861D5" w14:textId="77777777" w:rsidR="00B449E1" w:rsidRPr="00370A1C" w:rsidRDefault="00B449E1" w:rsidP="00063CD6">
      <w:pPr>
        <w:pStyle w:val="Odstavecseseznamem"/>
        <w:numPr>
          <w:ilvl w:val="0"/>
          <w:numId w:val="13"/>
        </w:numPr>
        <w:spacing w:after="0"/>
        <w:jc w:val="both"/>
        <w:rPr>
          <w:rFonts w:ascii="Times New Roman" w:hAnsi="Times New Roman" w:cs="Times New Roman"/>
          <w:sz w:val="20"/>
          <w:szCs w:val="20"/>
        </w:rPr>
      </w:pPr>
      <w:r w:rsidRPr="00370A1C">
        <w:rPr>
          <w:rFonts w:ascii="Times New Roman" w:hAnsi="Times New Roman" w:cs="Times New Roman"/>
          <w:sz w:val="20"/>
          <w:szCs w:val="20"/>
        </w:rPr>
        <w:t>Smluvní strany se dohodly, že zhotovitel bude platit objednateli smluvní pokuty:</w:t>
      </w:r>
    </w:p>
    <w:p w14:paraId="506E17DF" w14:textId="1E7933CA" w:rsidR="00B449E1" w:rsidRPr="00370A1C" w:rsidRDefault="00B449E1" w:rsidP="00063CD6">
      <w:pPr>
        <w:pStyle w:val="Zkladntextodsazen31"/>
        <w:numPr>
          <w:ilvl w:val="0"/>
          <w:numId w:val="21"/>
        </w:numPr>
        <w:spacing w:after="0" w:line="276" w:lineRule="auto"/>
        <w:rPr>
          <w:rFonts w:ascii="Times New Roman" w:hAnsi="Times New Roman" w:cs="Times New Roman"/>
          <w:sz w:val="20"/>
          <w:szCs w:val="20"/>
        </w:rPr>
      </w:pPr>
      <w:r w:rsidRPr="00370A1C">
        <w:rPr>
          <w:rFonts w:ascii="Times New Roman" w:hAnsi="Times New Roman" w:cs="Times New Roman"/>
          <w:sz w:val="20"/>
          <w:szCs w:val="20"/>
        </w:rPr>
        <w:t>Za prodlení s</w:t>
      </w:r>
      <w:r w:rsidR="005E254C" w:rsidRPr="00370A1C">
        <w:rPr>
          <w:rFonts w:ascii="Times New Roman" w:hAnsi="Times New Roman" w:cs="Times New Roman"/>
          <w:sz w:val="20"/>
          <w:szCs w:val="20"/>
        </w:rPr>
        <w:t> </w:t>
      </w:r>
      <w:r w:rsidRPr="00370A1C">
        <w:rPr>
          <w:rFonts w:ascii="Times New Roman" w:hAnsi="Times New Roman" w:cs="Times New Roman"/>
          <w:sz w:val="20"/>
          <w:szCs w:val="20"/>
        </w:rPr>
        <w:t>termín</w:t>
      </w:r>
      <w:r w:rsidR="005E254C" w:rsidRPr="00370A1C">
        <w:rPr>
          <w:rFonts w:ascii="Times New Roman" w:hAnsi="Times New Roman" w:cs="Times New Roman"/>
          <w:sz w:val="20"/>
          <w:szCs w:val="20"/>
        </w:rPr>
        <w:t xml:space="preserve">em dokončení a </w:t>
      </w:r>
      <w:r w:rsidRPr="00370A1C">
        <w:rPr>
          <w:rFonts w:ascii="Times New Roman" w:hAnsi="Times New Roman" w:cs="Times New Roman"/>
          <w:sz w:val="20"/>
          <w:szCs w:val="20"/>
        </w:rPr>
        <w:t>předání</w:t>
      </w:r>
      <w:r w:rsidR="005E254C" w:rsidRPr="00370A1C">
        <w:rPr>
          <w:rFonts w:ascii="Times New Roman" w:hAnsi="Times New Roman" w:cs="Times New Roman"/>
          <w:sz w:val="20"/>
          <w:szCs w:val="20"/>
        </w:rPr>
        <w:t>m</w:t>
      </w:r>
      <w:r w:rsidRPr="00370A1C">
        <w:rPr>
          <w:rFonts w:ascii="Times New Roman" w:hAnsi="Times New Roman" w:cs="Times New Roman"/>
          <w:sz w:val="20"/>
          <w:szCs w:val="20"/>
        </w:rPr>
        <w:t xml:space="preserve"> díla v termín</w:t>
      </w:r>
      <w:r w:rsidR="005E254C" w:rsidRPr="00370A1C">
        <w:rPr>
          <w:rFonts w:ascii="Times New Roman" w:hAnsi="Times New Roman" w:cs="Times New Roman"/>
          <w:sz w:val="20"/>
          <w:szCs w:val="20"/>
        </w:rPr>
        <w:t>u</w:t>
      </w:r>
      <w:r w:rsidRPr="00370A1C">
        <w:rPr>
          <w:rFonts w:ascii="Times New Roman" w:hAnsi="Times New Roman" w:cs="Times New Roman"/>
          <w:sz w:val="20"/>
          <w:szCs w:val="20"/>
        </w:rPr>
        <w:t xml:space="preserve"> dle čl. VI. Smlouvy, a to ve výši </w:t>
      </w:r>
      <w:r w:rsidR="005E254C" w:rsidRPr="00370A1C">
        <w:rPr>
          <w:rFonts w:ascii="Times New Roman" w:hAnsi="Times New Roman" w:cs="Times New Roman"/>
          <w:b/>
          <w:bCs/>
          <w:sz w:val="20"/>
          <w:szCs w:val="20"/>
        </w:rPr>
        <w:t>0,</w:t>
      </w:r>
      <w:r w:rsidR="002B21B6">
        <w:rPr>
          <w:rFonts w:ascii="Times New Roman" w:hAnsi="Times New Roman" w:cs="Times New Roman"/>
          <w:b/>
          <w:bCs/>
          <w:sz w:val="20"/>
          <w:szCs w:val="20"/>
        </w:rPr>
        <w:t xml:space="preserve">5 </w:t>
      </w:r>
      <w:r w:rsidR="005E254C" w:rsidRPr="00370A1C">
        <w:rPr>
          <w:rFonts w:ascii="Times New Roman" w:hAnsi="Times New Roman" w:cs="Times New Roman"/>
          <w:b/>
          <w:bCs/>
          <w:sz w:val="20"/>
          <w:szCs w:val="20"/>
        </w:rPr>
        <w:t>% z celkové ceny bez DPH</w:t>
      </w:r>
      <w:r w:rsidRPr="00370A1C">
        <w:rPr>
          <w:rFonts w:ascii="Times New Roman" w:hAnsi="Times New Roman" w:cs="Times New Roman"/>
          <w:sz w:val="20"/>
          <w:szCs w:val="20"/>
        </w:rPr>
        <w:t xml:space="preserve"> za každý započatý den prodlení</w:t>
      </w:r>
      <w:r w:rsidR="00110E83" w:rsidRPr="00370A1C">
        <w:rPr>
          <w:rFonts w:ascii="Times New Roman" w:hAnsi="Times New Roman" w:cs="Times New Roman"/>
          <w:sz w:val="20"/>
          <w:szCs w:val="20"/>
        </w:rPr>
        <w:t>, nebudou-li existovat objektivní příčiny prodlení.</w:t>
      </w:r>
    </w:p>
    <w:p w14:paraId="102A163F" w14:textId="2CD8485D" w:rsidR="00817618" w:rsidRPr="00370A1C" w:rsidRDefault="009620C3" w:rsidP="00063CD6">
      <w:pPr>
        <w:pStyle w:val="Odstavecseseznamem"/>
        <w:numPr>
          <w:ilvl w:val="0"/>
          <w:numId w:val="13"/>
        </w:numPr>
        <w:spacing w:after="0"/>
        <w:ind w:left="284" w:hanging="284"/>
        <w:jc w:val="both"/>
        <w:rPr>
          <w:rFonts w:ascii="Times New Roman" w:hAnsi="Times New Roman" w:cs="Times New Roman"/>
          <w:sz w:val="20"/>
          <w:szCs w:val="20"/>
        </w:rPr>
      </w:pPr>
      <w:r w:rsidRPr="00370A1C">
        <w:rPr>
          <w:rFonts w:ascii="Times New Roman" w:hAnsi="Times New Roman" w:cs="Times New Roman"/>
          <w:sz w:val="20"/>
          <w:szCs w:val="20"/>
        </w:rPr>
        <w:t xml:space="preserve">Smluvní strany si pro případ prodlení objednatele s plněním peněžitého závazku dle této smlouvy sjednávání smluvní úrok z prodlení ve výši </w:t>
      </w:r>
      <w:r w:rsidRPr="00B045E9">
        <w:rPr>
          <w:rFonts w:ascii="Times New Roman" w:hAnsi="Times New Roman" w:cs="Times New Roman"/>
          <w:b/>
          <w:bCs/>
          <w:sz w:val="20"/>
          <w:szCs w:val="20"/>
        </w:rPr>
        <w:t>0,015</w:t>
      </w:r>
      <w:r w:rsidR="00B045E9" w:rsidRPr="00B045E9">
        <w:rPr>
          <w:rFonts w:ascii="Times New Roman" w:hAnsi="Times New Roman" w:cs="Times New Roman"/>
          <w:b/>
          <w:bCs/>
          <w:sz w:val="20"/>
          <w:szCs w:val="20"/>
        </w:rPr>
        <w:t xml:space="preserve"> </w:t>
      </w:r>
      <w:r w:rsidRPr="00B045E9">
        <w:rPr>
          <w:rFonts w:ascii="Times New Roman" w:hAnsi="Times New Roman" w:cs="Times New Roman"/>
          <w:b/>
          <w:bCs/>
          <w:sz w:val="20"/>
          <w:szCs w:val="20"/>
        </w:rPr>
        <w:t>%</w:t>
      </w:r>
      <w:r w:rsidRPr="00370A1C">
        <w:rPr>
          <w:rFonts w:ascii="Times New Roman" w:hAnsi="Times New Roman" w:cs="Times New Roman"/>
          <w:sz w:val="20"/>
          <w:szCs w:val="20"/>
        </w:rPr>
        <w:t xml:space="preserve"> (patnáct tisícin procenta) z neuhrazené části peněžitého závazku za každý den prodlení.</w:t>
      </w:r>
    </w:p>
    <w:p w14:paraId="6A11AC95" w14:textId="77777777" w:rsidR="00B449E1" w:rsidRPr="00370A1C" w:rsidRDefault="00B449E1" w:rsidP="00063CD6">
      <w:pPr>
        <w:pStyle w:val="Odstavecseseznamem"/>
        <w:numPr>
          <w:ilvl w:val="0"/>
          <w:numId w:val="13"/>
        </w:numPr>
        <w:spacing w:after="0"/>
        <w:ind w:left="284" w:hanging="284"/>
        <w:jc w:val="both"/>
        <w:rPr>
          <w:rFonts w:ascii="Times New Roman" w:hAnsi="Times New Roman" w:cs="Times New Roman"/>
          <w:sz w:val="20"/>
          <w:szCs w:val="20"/>
        </w:rPr>
      </w:pPr>
      <w:r w:rsidRPr="00370A1C">
        <w:rPr>
          <w:rFonts w:ascii="Times New Roman" w:hAnsi="Times New Roman" w:cs="Times New Roman"/>
          <w:sz w:val="20"/>
          <w:szCs w:val="20"/>
        </w:rPr>
        <w:t>Smluvní pokuty sjednané touto smlouvou jsou splatné do 30 kalendářních dní od data, kdy byla povinné straně doručena písemná výzva k jejímu zaplacení ze strany oprávněné strany, a to na účet oprávněné strany uvedený v záhlaví této smlouvy.</w:t>
      </w:r>
    </w:p>
    <w:p w14:paraId="4316C252" w14:textId="77777777" w:rsidR="00B449E1" w:rsidRPr="00370A1C" w:rsidRDefault="00B449E1" w:rsidP="00063CD6">
      <w:pPr>
        <w:pStyle w:val="Odstavecseseznamem"/>
        <w:numPr>
          <w:ilvl w:val="0"/>
          <w:numId w:val="13"/>
        </w:numPr>
        <w:spacing w:after="0"/>
        <w:ind w:left="284" w:hanging="284"/>
        <w:jc w:val="both"/>
        <w:rPr>
          <w:rFonts w:ascii="Times New Roman" w:hAnsi="Times New Roman" w:cs="Times New Roman"/>
          <w:sz w:val="20"/>
          <w:szCs w:val="20"/>
        </w:rPr>
      </w:pPr>
      <w:r w:rsidRPr="00370A1C">
        <w:rPr>
          <w:rFonts w:ascii="Times New Roman" w:hAnsi="Times New Roman" w:cs="Times New Roman"/>
          <w:sz w:val="20"/>
          <w:szCs w:val="20"/>
        </w:rPr>
        <w:t>Ustanovení o smluvní pokutě neruší právo objednatele na náhradu škody a ušlého zisku, které mu vzniknou prodlením či pochybením zhotovitele.</w:t>
      </w:r>
    </w:p>
    <w:p w14:paraId="5B2996BC" w14:textId="77777777" w:rsidR="00B449E1" w:rsidRPr="00370A1C" w:rsidRDefault="00B449E1" w:rsidP="00063CD6">
      <w:pPr>
        <w:pStyle w:val="Odstavecseseznamem"/>
        <w:numPr>
          <w:ilvl w:val="0"/>
          <w:numId w:val="13"/>
        </w:numPr>
        <w:spacing w:after="0"/>
        <w:ind w:left="284" w:hanging="284"/>
        <w:jc w:val="both"/>
        <w:rPr>
          <w:rFonts w:ascii="Times New Roman" w:hAnsi="Times New Roman" w:cs="Times New Roman"/>
          <w:sz w:val="20"/>
          <w:szCs w:val="20"/>
        </w:rPr>
      </w:pPr>
      <w:r w:rsidRPr="00370A1C">
        <w:rPr>
          <w:rFonts w:ascii="Times New Roman" w:hAnsi="Times New Roman" w:cs="Times New Roman"/>
          <w:sz w:val="20"/>
          <w:szCs w:val="20"/>
        </w:rPr>
        <w:t>Smluvní strany se dále dohodly, že:</w:t>
      </w:r>
    </w:p>
    <w:p w14:paraId="6588870E" w14:textId="77777777" w:rsidR="00B449E1" w:rsidRPr="00370A1C" w:rsidRDefault="00B449E1" w:rsidP="00063CD6">
      <w:pPr>
        <w:pStyle w:val="Zkladntextodsazen3"/>
        <w:numPr>
          <w:ilvl w:val="0"/>
          <w:numId w:val="22"/>
        </w:numPr>
        <w:spacing w:after="0" w:line="276" w:lineRule="auto"/>
        <w:jc w:val="both"/>
        <w:rPr>
          <w:sz w:val="20"/>
          <w:szCs w:val="20"/>
        </w:rPr>
      </w:pPr>
      <w:r w:rsidRPr="00370A1C">
        <w:rPr>
          <w:sz w:val="20"/>
          <w:szCs w:val="20"/>
        </w:rPr>
        <w:t>neodstraní-li zhotovitel reklamované vady díla či jeho části ve lhůtě stanovené touto Smlouvou</w:t>
      </w:r>
    </w:p>
    <w:p w14:paraId="41B21F58" w14:textId="77777777" w:rsidR="00B449E1" w:rsidRPr="00370A1C" w:rsidRDefault="00B449E1" w:rsidP="00063CD6">
      <w:pPr>
        <w:pStyle w:val="Zkladntextodsazen3"/>
        <w:numPr>
          <w:ilvl w:val="0"/>
          <w:numId w:val="22"/>
        </w:numPr>
        <w:spacing w:after="0" w:line="276" w:lineRule="auto"/>
        <w:jc w:val="both"/>
        <w:rPr>
          <w:sz w:val="20"/>
          <w:szCs w:val="20"/>
        </w:rPr>
      </w:pPr>
      <w:r w:rsidRPr="00370A1C">
        <w:rPr>
          <w:sz w:val="20"/>
          <w:szCs w:val="20"/>
        </w:rPr>
        <w:t xml:space="preserve">nezahájí-li zhotovitel odstraňování vad díla v termínech stanovených touto Smlouvou </w:t>
      </w:r>
    </w:p>
    <w:p w14:paraId="69694517" w14:textId="77777777" w:rsidR="00B449E1" w:rsidRPr="00370A1C" w:rsidRDefault="00B449E1" w:rsidP="00063CD6">
      <w:pPr>
        <w:pStyle w:val="Zkladntextodsazen3"/>
        <w:numPr>
          <w:ilvl w:val="0"/>
          <w:numId w:val="22"/>
        </w:numPr>
        <w:spacing w:after="0" w:line="276" w:lineRule="auto"/>
        <w:jc w:val="both"/>
        <w:rPr>
          <w:sz w:val="20"/>
          <w:szCs w:val="20"/>
        </w:rPr>
      </w:pPr>
      <w:r w:rsidRPr="00370A1C">
        <w:rPr>
          <w:sz w:val="20"/>
          <w:szCs w:val="20"/>
        </w:rPr>
        <w:t xml:space="preserve">oznámí-li zhotovitel objednateli před uplynutím doby k odstranění vad díla, že vadu neodstraní; a/nebo </w:t>
      </w:r>
    </w:p>
    <w:p w14:paraId="068C6032" w14:textId="77777777" w:rsidR="00B449E1" w:rsidRPr="00370A1C" w:rsidRDefault="00B449E1" w:rsidP="00063CD6">
      <w:pPr>
        <w:pStyle w:val="Zkladntextodsazen3"/>
        <w:numPr>
          <w:ilvl w:val="0"/>
          <w:numId w:val="22"/>
        </w:numPr>
        <w:spacing w:after="0" w:line="276" w:lineRule="auto"/>
        <w:jc w:val="both"/>
        <w:rPr>
          <w:sz w:val="20"/>
          <w:szCs w:val="20"/>
        </w:rPr>
      </w:pPr>
      <w:r w:rsidRPr="00370A1C">
        <w:rPr>
          <w:sz w:val="20"/>
          <w:szCs w:val="20"/>
        </w:rPr>
        <w:lastRenderedPageBreak/>
        <w:t xml:space="preserve">je-li zřejmé, že zhotovitel reklamované vady nebo nedodělky díla či jeho části ve lhůtě stanovené objednatelem přiměřeně dle charakteru vad a nedodělků díla neodstraní </w:t>
      </w:r>
    </w:p>
    <w:p w14:paraId="525313A9" w14:textId="77777777" w:rsidR="00B449E1" w:rsidRPr="00370A1C" w:rsidRDefault="00B449E1" w:rsidP="009620C3">
      <w:pPr>
        <w:pStyle w:val="Zkladntextodsazen3"/>
        <w:spacing w:after="0" w:line="276" w:lineRule="auto"/>
        <w:ind w:left="284" w:hanging="284"/>
        <w:jc w:val="both"/>
        <w:rPr>
          <w:sz w:val="20"/>
          <w:szCs w:val="20"/>
        </w:rPr>
      </w:pPr>
      <w:r w:rsidRPr="00370A1C">
        <w:rPr>
          <w:sz w:val="20"/>
          <w:szCs w:val="20"/>
        </w:rPr>
        <w:tab/>
        <w:t>má objednatel vedle výše uvedených oprávnění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 objednatele vzniklý vůči zhotoviteli v důsledku odpovědnosti za vady díla a dále nároky objednatele účtovat zhotoviteli smluvní pokutu, zůstávají tímto nedotčeny.</w:t>
      </w:r>
    </w:p>
    <w:p w14:paraId="58262EC2" w14:textId="77777777" w:rsidR="00B449E1" w:rsidRPr="00370A1C" w:rsidRDefault="00B449E1" w:rsidP="00370A1C">
      <w:pPr>
        <w:pStyle w:val="NadpisVZ2"/>
      </w:pPr>
      <w:r w:rsidRPr="00370A1C">
        <w:t>Odstoupení od smlouvy</w:t>
      </w:r>
    </w:p>
    <w:p w14:paraId="4BDCA5B0" w14:textId="77777777" w:rsidR="009C5EC5" w:rsidRPr="00370A1C" w:rsidRDefault="009C5EC5" w:rsidP="00063CD6">
      <w:pPr>
        <w:pStyle w:val="Odstavecseseznamem"/>
        <w:numPr>
          <w:ilvl w:val="0"/>
          <w:numId w:val="11"/>
        </w:numPr>
        <w:spacing w:after="0"/>
        <w:ind w:left="284" w:hanging="287"/>
        <w:rPr>
          <w:rFonts w:ascii="Times New Roman" w:hAnsi="Times New Roman" w:cs="Times New Roman"/>
          <w:b/>
          <w:bCs/>
          <w:caps/>
        </w:rPr>
      </w:pPr>
      <w:r w:rsidRPr="00370A1C">
        <w:rPr>
          <w:rFonts w:ascii="Times New Roman" w:hAnsi="Times New Roman" w:cs="Times New Roman"/>
          <w:sz w:val="20"/>
          <w:szCs w:val="20"/>
        </w:rPr>
        <w:t xml:space="preserve">Smluvní strana je oprávněna od smlouvy odstoupit, pokud druhá strana poruší své povinnosti podstatným způsobem, ve vztahu ke zhotoviteli bude zahájeno insolvenční řízení, nebo se již v tomto řízení nachází, nebo pokud zhotovitel ve své nabídce v rámci veřejné zakázky uvedl informace nebo doklady, které neodpovídají skutečnosti nebo které měly, nebo mohly, mít vliv na výsledek zadávacího řízení a na kvalitu plnění zhotovitele. </w:t>
      </w:r>
    </w:p>
    <w:p w14:paraId="5BB5688D" w14:textId="2166AC47" w:rsidR="00CA062B" w:rsidRPr="00370A1C" w:rsidRDefault="00CA062B" w:rsidP="00063CD6">
      <w:pPr>
        <w:pStyle w:val="Odstavecseseznamem"/>
        <w:numPr>
          <w:ilvl w:val="0"/>
          <w:numId w:val="11"/>
        </w:numPr>
        <w:spacing w:after="120" w:line="240" w:lineRule="auto"/>
        <w:ind w:left="284" w:hanging="287"/>
        <w:contextualSpacing/>
        <w:jc w:val="both"/>
        <w:rPr>
          <w:rFonts w:ascii="Times New Roman" w:hAnsi="Times New Roman" w:cs="Times New Roman"/>
          <w:sz w:val="20"/>
          <w:szCs w:val="20"/>
        </w:rPr>
      </w:pPr>
      <w:r w:rsidRPr="00370A1C">
        <w:rPr>
          <w:rFonts w:ascii="Times New Roman" w:hAnsi="Times New Roman" w:cs="Times New Roman"/>
          <w:sz w:val="20"/>
          <w:szCs w:val="20"/>
        </w:rPr>
        <w:t>Objednatel je oprávněn od této smlouvy odstoupit ze zákonem stanovených důvodů</w:t>
      </w:r>
      <w:r w:rsidR="00110E83" w:rsidRPr="00370A1C">
        <w:rPr>
          <w:rFonts w:ascii="Times New Roman" w:hAnsi="Times New Roman" w:cs="Times New Roman"/>
          <w:sz w:val="20"/>
          <w:szCs w:val="20"/>
        </w:rPr>
        <w:t>, a to písemně.</w:t>
      </w:r>
    </w:p>
    <w:p w14:paraId="61941983" w14:textId="77777777" w:rsidR="00B449E1" w:rsidRPr="00370A1C" w:rsidRDefault="00B449E1" w:rsidP="00063CD6">
      <w:pPr>
        <w:pStyle w:val="Odstavecseseznamem"/>
        <w:numPr>
          <w:ilvl w:val="0"/>
          <w:numId w:val="11"/>
        </w:numPr>
        <w:spacing w:after="0"/>
        <w:ind w:left="284" w:hanging="287"/>
        <w:jc w:val="both"/>
        <w:rPr>
          <w:rFonts w:ascii="Times New Roman" w:hAnsi="Times New Roman" w:cs="Times New Roman"/>
          <w:sz w:val="20"/>
          <w:szCs w:val="20"/>
        </w:rPr>
      </w:pPr>
      <w:r w:rsidRPr="00370A1C">
        <w:rPr>
          <w:rFonts w:ascii="Times New Roman" w:hAnsi="Times New Roman" w:cs="Times New Roman"/>
          <w:sz w:val="20"/>
          <w:szCs w:val="20"/>
        </w:rPr>
        <w:t>Odstoupí-li některá ze smluvních stran od této smlouvy na základě ujednání z této smlouvy vyplývající, pak povinnosti obou smluvních stran jsou následující:</w:t>
      </w:r>
    </w:p>
    <w:p w14:paraId="09A39155" w14:textId="77777777" w:rsidR="00B449E1" w:rsidRPr="00370A1C" w:rsidRDefault="00B449E1" w:rsidP="00063CD6">
      <w:pPr>
        <w:pStyle w:val="Odstavecseseznamem"/>
        <w:numPr>
          <w:ilvl w:val="0"/>
          <w:numId w:val="23"/>
        </w:numPr>
        <w:suppressAutoHyphens/>
        <w:spacing w:after="0"/>
        <w:jc w:val="both"/>
        <w:rPr>
          <w:rFonts w:ascii="Times New Roman" w:hAnsi="Times New Roman" w:cs="Times New Roman"/>
          <w:sz w:val="20"/>
          <w:szCs w:val="20"/>
        </w:rPr>
      </w:pPr>
      <w:r w:rsidRPr="00370A1C">
        <w:rPr>
          <w:rFonts w:ascii="Times New Roman" w:hAnsi="Times New Roman" w:cs="Times New Roman"/>
          <w:sz w:val="20"/>
          <w:szCs w:val="20"/>
        </w:rPr>
        <w:t>Zhotovitel provede soupis všech provedených prací oceněný dle způsobu, kterým je stanovena cena díla.</w:t>
      </w:r>
    </w:p>
    <w:p w14:paraId="630B1C14" w14:textId="77777777" w:rsidR="00B449E1" w:rsidRPr="00370A1C" w:rsidRDefault="00B449E1" w:rsidP="00063CD6">
      <w:pPr>
        <w:pStyle w:val="Odstavecseseznamem"/>
        <w:numPr>
          <w:ilvl w:val="0"/>
          <w:numId w:val="23"/>
        </w:numPr>
        <w:suppressAutoHyphens/>
        <w:spacing w:after="0"/>
        <w:jc w:val="both"/>
        <w:rPr>
          <w:rFonts w:ascii="Times New Roman" w:hAnsi="Times New Roman" w:cs="Times New Roman"/>
          <w:sz w:val="20"/>
          <w:szCs w:val="20"/>
        </w:rPr>
      </w:pPr>
      <w:r w:rsidRPr="00370A1C">
        <w:rPr>
          <w:rFonts w:ascii="Times New Roman" w:hAnsi="Times New Roman" w:cs="Times New Roman"/>
          <w:sz w:val="20"/>
          <w:szCs w:val="20"/>
        </w:rPr>
        <w:t>Zhotovitel provede finanční vyčíslení provedených prací a zpracuje „dílčí konečný daňový doklad.“</w:t>
      </w:r>
    </w:p>
    <w:p w14:paraId="3C411FEE" w14:textId="77777777" w:rsidR="00B449E1" w:rsidRPr="00370A1C" w:rsidRDefault="00B449E1" w:rsidP="00063CD6">
      <w:pPr>
        <w:pStyle w:val="Odstavecseseznamem"/>
        <w:numPr>
          <w:ilvl w:val="0"/>
          <w:numId w:val="23"/>
        </w:numPr>
        <w:suppressAutoHyphens/>
        <w:spacing w:after="0"/>
        <w:jc w:val="both"/>
        <w:rPr>
          <w:rFonts w:ascii="Times New Roman" w:hAnsi="Times New Roman" w:cs="Times New Roman"/>
          <w:sz w:val="20"/>
          <w:szCs w:val="20"/>
        </w:rPr>
      </w:pPr>
      <w:r w:rsidRPr="00370A1C">
        <w:rPr>
          <w:rFonts w:ascii="Times New Roman" w:hAnsi="Times New Roman" w:cs="Times New Roman"/>
          <w:sz w:val="20"/>
          <w:szCs w:val="20"/>
        </w:rPr>
        <w:t>Zhotovitel vyzve objednatele k „dílčímu předání a převzetí díla“ a objednatel je povinen do tří dnů po obdržení výzvy zahájit „dílčí přejímací řízení.“</w:t>
      </w:r>
    </w:p>
    <w:p w14:paraId="2972C02F" w14:textId="77777777" w:rsidR="00B449E1" w:rsidRPr="00370A1C" w:rsidRDefault="00B449E1" w:rsidP="00063CD6">
      <w:pPr>
        <w:pStyle w:val="Odstavecseseznamem"/>
        <w:numPr>
          <w:ilvl w:val="0"/>
          <w:numId w:val="23"/>
        </w:numPr>
        <w:suppressAutoHyphens/>
        <w:spacing w:after="0"/>
        <w:jc w:val="both"/>
        <w:rPr>
          <w:rFonts w:ascii="Times New Roman" w:hAnsi="Times New Roman" w:cs="Times New Roman"/>
          <w:sz w:val="20"/>
          <w:szCs w:val="20"/>
        </w:rPr>
      </w:pPr>
      <w:r w:rsidRPr="00370A1C">
        <w:rPr>
          <w:rFonts w:ascii="Times New Roman" w:hAnsi="Times New Roman" w:cs="Times New Roman"/>
          <w:sz w:val="20"/>
          <w:szCs w:val="20"/>
        </w:rPr>
        <w:t>Po dílčím předání a převzetí provedených prací sjednají obě smluvní strany písemné zrušení smlouvy o dílo.</w:t>
      </w:r>
    </w:p>
    <w:p w14:paraId="656895B7" w14:textId="77777777" w:rsidR="00893C1E" w:rsidRPr="00370A1C" w:rsidRDefault="00893C1E" w:rsidP="00370A1C">
      <w:pPr>
        <w:pStyle w:val="NadpisVZ2"/>
      </w:pPr>
      <w:r w:rsidRPr="00370A1C">
        <w:t>ROZHODNÉ PRÁVO A ZPŮSOB ŘEŠENÍ SPORŮ</w:t>
      </w:r>
    </w:p>
    <w:p w14:paraId="784484D7" w14:textId="77777777" w:rsidR="00893C1E" w:rsidRPr="00370A1C" w:rsidRDefault="00893C1E" w:rsidP="00063CD6">
      <w:pPr>
        <w:pStyle w:val="Odstavecseseznamem"/>
        <w:numPr>
          <w:ilvl w:val="0"/>
          <w:numId w:val="28"/>
        </w:numPr>
        <w:tabs>
          <w:tab w:val="left" w:pos="3975"/>
        </w:tabs>
        <w:ind w:left="284" w:hanging="284"/>
        <w:jc w:val="both"/>
        <w:rPr>
          <w:rFonts w:ascii="Times New Roman" w:hAnsi="Times New Roman" w:cs="Times New Roman"/>
          <w:sz w:val="20"/>
          <w:szCs w:val="20"/>
        </w:rPr>
      </w:pPr>
      <w:r w:rsidRPr="00370A1C">
        <w:rPr>
          <w:rFonts w:ascii="Times New Roman" w:hAnsi="Times New Roman" w:cs="Times New Roman"/>
          <w:iCs/>
          <w:sz w:val="20"/>
          <w:szCs w:val="20"/>
        </w:rPr>
        <w:t>Strany této smlouvy se dohodly, že se t</w:t>
      </w:r>
      <w:r w:rsidRPr="00370A1C">
        <w:rPr>
          <w:rFonts w:ascii="Times New Roman" w:hAnsi="Times New Roman" w:cs="Times New Roman"/>
          <w:sz w:val="20"/>
          <w:szCs w:val="20"/>
        </w:rPr>
        <w:t xml:space="preserve">ato smlouva se řídí výhradně českým právním řádem, a to příslušnými ustanoveními zákona č. 89/2012 Sb., občanského zákoníku, a že </w:t>
      </w:r>
      <w:r w:rsidRPr="00370A1C">
        <w:rPr>
          <w:rFonts w:ascii="Times New Roman" w:hAnsi="Times New Roman" w:cs="Times New Roman"/>
          <w:iCs/>
          <w:sz w:val="20"/>
          <w:szCs w:val="20"/>
        </w:rPr>
        <w:t>rozhodným právem pro eventuální spory vzniklé z předmětu této smlouvy je právo České republiky.</w:t>
      </w:r>
    </w:p>
    <w:p w14:paraId="77A91381" w14:textId="41C7448A" w:rsidR="0016087C" w:rsidRDefault="0016087C" w:rsidP="00063CD6">
      <w:pPr>
        <w:pStyle w:val="Odstavecseseznamem"/>
        <w:numPr>
          <w:ilvl w:val="0"/>
          <w:numId w:val="28"/>
        </w:numPr>
        <w:spacing w:after="0"/>
        <w:ind w:left="284" w:hanging="284"/>
        <w:jc w:val="both"/>
        <w:rPr>
          <w:rFonts w:ascii="Times New Roman" w:hAnsi="Times New Roman" w:cs="Times New Roman"/>
          <w:sz w:val="20"/>
          <w:szCs w:val="20"/>
        </w:rPr>
      </w:pPr>
      <w:r w:rsidRPr="00370A1C">
        <w:rPr>
          <w:rFonts w:ascii="Times New Roman" w:hAnsi="Times New Roman" w:cs="Times New Roman"/>
          <w:sz w:val="20"/>
          <w:szCs w:val="20"/>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14:paraId="2C5E2F2E" w14:textId="77777777" w:rsidR="00B449E1" w:rsidRPr="00370A1C" w:rsidRDefault="00B449E1" w:rsidP="00370A1C">
      <w:pPr>
        <w:pStyle w:val="NadpisVZ2"/>
      </w:pPr>
      <w:r w:rsidRPr="00370A1C">
        <w:t>Závěrečná ustanovení</w:t>
      </w:r>
    </w:p>
    <w:p w14:paraId="3444C02B" w14:textId="77777777" w:rsidR="00B449E1" w:rsidRPr="00370A1C" w:rsidRDefault="00B449E1" w:rsidP="00063CD6">
      <w:pPr>
        <w:pStyle w:val="Default"/>
        <w:numPr>
          <w:ilvl w:val="0"/>
          <w:numId w:val="3"/>
        </w:numPr>
        <w:spacing w:line="276" w:lineRule="auto"/>
        <w:ind w:left="284" w:hanging="284"/>
        <w:jc w:val="both"/>
        <w:rPr>
          <w:rFonts w:ascii="Times New Roman" w:hAnsi="Times New Roman" w:cs="Times New Roman"/>
          <w:sz w:val="20"/>
          <w:szCs w:val="20"/>
        </w:rPr>
      </w:pPr>
      <w:r w:rsidRPr="00370A1C">
        <w:rPr>
          <w:rFonts w:ascii="Times New Roman" w:hAnsi="Times New Roman" w:cs="Times New Roman"/>
          <w:sz w:val="20"/>
          <w:szCs w:val="20"/>
        </w:rPr>
        <w:t xml:space="preserve">Smluvní strany prohlašují, že se řádně seznámily s textem Smlouvy, která je výrazem jejich pravé a svobodné vůle, učiněným nikoli v tísni za nápadně nevýhodných podmínek a na důkaz toho připojují své podpisy. </w:t>
      </w:r>
    </w:p>
    <w:p w14:paraId="57F536F2" w14:textId="77777777" w:rsidR="00B449E1" w:rsidRPr="00370A1C" w:rsidRDefault="00B449E1" w:rsidP="00063CD6">
      <w:pPr>
        <w:pStyle w:val="Odstavecseseznamem"/>
        <w:numPr>
          <w:ilvl w:val="0"/>
          <w:numId w:val="3"/>
        </w:numPr>
        <w:spacing w:after="0"/>
        <w:ind w:left="284" w:hanging="284"/>
        <w:jc w:val="both"/>
        <w:rPr>
          <w:rFonts w:ascii="Times New Roman" w:hAnsi="Times New Roman" w:cs="Times New Roman"/>
          <w:sz w:val="20"/>
          <w:szCs w:val="20"/>
        </w:rPr>
      </w:pPr>
      <w:r w:rsidRPr="00370A1C">
        <w:rPr>
          <w:rFonts w:ascii="Times New Roman" w:hAnsi="Times New Roman" w:cs="Times New Roman"/>
          <w:sz w:val="20"/>
          <w:szCs w:val="20"/>
        </w:rPr>
        <w:t>Nastanou-li u některé ze stran skutečnosti bránící řádnému plnění této Smlouvy, je povinna to ihned bez zbytečného odkladu oznámit druhé straně a vyvolat jednání zástupců smluvních stran.</w:t>
      </w:r>
    </w:p>
    <w:p w14:paraId="7549CC4F" w14:textId="77777777" w:rsidR="00B449E1" w:rsidRPr="00370A1C" w:rsidRDefault="00B449E1" w:rsidP="00063CD6">
      <w:pPr>
        <w:pStyle w:val="Odstavecseseznamem"/>
        <w:numPr>
          <w:ilvl w:val="0"/>
          <w:numId w:val="3"/>
        </w:numPr>
        <w:spacing w:after="0"/>
        <w:ind w:left="284" w:hanging="284"/>
        <w:jc w:val="both"/>
        <w:rPr>
          <w:rFonts w:ascii="Times New Roman" w:hAnsi="Times New Roman" w:cs="Times New Roman"/>
          <w:sz w:val="20"/>
          <w:szCs w:val="20"/>
        </w:rPr>
      </w:pPr>
      <w:r w:rsidRPr="00370A1C">
        <w:rPr>
          <w:rFonts w:ascii="Times New Roman" w:hAnsi="Times New Roman" w:cs="Times New Roman"/>
          <w:sz w:val="20"/>
          <w:szCs w:val="20"/>
        </w:rPr>
        <w:t xml:space="preserve">Obě smluvní strany se zavazují, že obchodní a technické informace, které jim byly svěřeny druhou smluvní stranou, nezpřístupní třetím osobám bez písemného souhlasu druhé strany a nepoužijí tyto informace k jiným </w:t>
      </w:r>
      <w:proofErr w:type="gramStart"/>
      <w:r w:rsidRPr="00370A1C">
        <w:rPr>
          <w:rFonts w:ascii="Times New Roman" w:hAnsi="Times New Roman" w:cs="Times New Roman"/>
          <w:sz w:val="20"/>
          <w:szCs w:val="20"/>
        </w:rPr>
        <w:t>účelům,</w:t>
      </w:r>
      <w:proofErr w:type="gramEnd"/>
      <w:r w:rsidRPr="00370A1C">
        <w:rPr>
          <w:rFonts w:ascii="Times New Roman" w:hAnsi="Times New Roman" w:cs="Times New Roman"/>
          <w:sz w:val="20"/>
          <w:szCs w:val="20"/>
        </w:rPr>
        <w:t xml:space="preserve"> než k plnění podmínek této smlouvy.  </w:t>
      </w:r>
    </w:p>
    <w:p w14:paraId="691EDE51" w14:textId="412E4F74" w:rsidR="00B449E1" w:rsidRPr="00370A1C" w:rsidRDefault="00B449E1" w:rsidP="00063CD6">
      <w:pPr>
        <w:pStyle w:val="Odstavecseseznamem"/>
        <w:numPr>
          <w:ilvl w:val="0"/>
          <w:numId w:val="3"/>
        </w:numPr>
        <w:spacing w:after="0"/>
        <w:ind w:left="284" w:hanging="284"/>
        <w:jc w:val="both"/>
        <w:rPr>
          <w:rFonts w:ascii="Times New Roman" w:hAnsi="Times New Roman" w:cs="Times New Roman"/>
          <w:sz w:val="20"/>
          <w:szCs w:val="20"/>
        </w:rPr>
      </w:pPr>
      <w:r w:rsidRPr="00370A1C">
        <w:rPr>
          <w:rFonts w:ascii="Times New Roman" w:hAnsi="Times New Roman" w:cs="Times New Roman"/>
          <w:sz w:val="20"/>
          <w:szCs w:val="20"/>
        </w:rPr>
        <w:t xml:space="preserve">Ostatní obchodně právní vztahy při provádění díla neupravené touto Smlouvou se řídí občanským zákoníkem a dále se řídí příslušnými ustanoveními dalších právních předpisů souvisejících s realizací díla.  </w:t>
      </w:r>
    </w:p>
    <w:p w14:paraId="6043CB0D" w14:textId="15792E4F" w:rsidR="00B449E1" w:rsidRPr="00370A1C" w:rsidRDefault="00B449E1" w:rsidP="00063CD6">
      <w:pPr>
        <w:pStyle w:val="Default"/>
        <w:numPr>
          <w:ilvl w:val="0"/>
          <w:numId w:val="3"/>
        </w:numPr>
        <w:spacing w:line="276" w:lineRule="auto"/>
        <w:ind w:left="284" w:hanging="284"/>
        <w:jc w:val="both"/>
        <w:rPr>
          <w:rFonts w:ascii="Times New Roman" w:hAnsi="Times New Roman" w:cs="Times New Roman"/>
          <w:sz w:val="20"/>
          <w:szCs w:val="20"/>
        </w:rPr>
      </w:pPr>
      <w:r w:rsidRPr="00370A1C">
        <w:rPr>
          <w:rFonts w:ascii="Times New Roman" w:hAnsi="Times New Roman" w:cs="Times New Roman"/>
          <w:sz w:val="20"/>
          <w:szCs w:val="20"/>
        </w:rPr>
        <w:t xml:space="preserve">Smlouva je vyhotovena ve </w:t>
      </w:r>
      <w:r w:rsidR="00110E83" w:rsidRPr="00370A1C">
        <w:rPr>
          <w:rFonts w:ascii="Times New Roman" w:hAnsi="Times New Roman" w:cs="Times New Roman"/>
          <w:sz w:val="20"/>
          <w:szCs w:val="20"/>
        </w:rPr>
        <w:t>dvou</w:t>
      </w:r>
      <w:r w:rsidRPr="00370A1C">
        <w:rPr>
          <w:rFonts w:ascii="Times New Roman" w:hAnsi="Times New Roman" w:cs="Times New Roman"/>
          <w:sz w:val="20"/>
          <w:szCs w:val="20"/>
        </w:rPr>
        <w:t xml:space="preserve"> stejnopisech s platností originálu, přičemž </w:t>
      </w:r>
      <w:r w:rsidR="00110E83" w:rsidRPr="00370A1C">
        <w:rPr>
          <w:rFonts w:ascii="Times New Roman" w:hAnsi="Times New Roman" w:cs="Times New Roman"/>
          <w:sz w:val="20"/>
          <w:szCs w:val="20"/>
        </w:rPr>
        <w:t>každá smluvní strana obdrží jeden stejnopis.</w:t>
      </w:r>
      <w:r w:rsidRPr="00370A1C">
        <w:rPr>
          <w:rFonts w:ascii="Times New Roman" w:hAnsi="Times New Roman" w:cs="Times New Roman"/>
          <w:sz w:val="20"/>
          <w:szCs w:val="20"/>
        </w:rPr>
        <w:t xml:space="preserve"> </w:t>
      </w:r>
    </w:p>
    <w:p w14:paraId="23D194B4" w14:textId="77777777" w:rsidR="00B449E1" w:rsidRPr="00370A1C" w:rsidRDefault="000B117B" w:rsidP="00063CD6">
      <w:pPr>
        <w:pStyle w:val="Default"/>
        <w:numPr>
          <w:ilvl w:val="0"/>
          <w:numId w:val="3"/>
        </w:numPr>
        <w:spacing w:line="276" w:lineRule="auto"/>
        <w:ind w:left="284" w:hanging="284"/>
        <w:jc w:val="both"/>
        <w:rPr>
          <w:rFonts w:ascii="Times New Roman" w:hAnsi="Times New Roman" w:cs="Times New Roman"/>
          <w:sz w:val="20"/>
          <w:szCs w:val="20"/>
        </w:rPr>
      </w:pPr>
      <w:r w:rsidRPr="00370A1C">
        <w:rPr>
          <w:rFonts w:ascii="Times New Roman" w:hAnsi="Times New Roman" w:cs="Times New Roman"/>
          <w:sz w:val="20"/>
          <w:szCs w:val="20"/>
        </w:rPr>
        <w:t>Smlouva nabývá platnosti dnem podpisu obou smluvních stran a účinnosti dnem uveřejnění v registru smluv vedeným Ministerstvem vnitra České republiky</w:t>
      </w:r>
      <w:r w:rsidR="00B449E1" w:rsidRPr="00370A1C">
        <w:rPr>
          <w:rFonts w:ascii="Times New Roman" w:hAnsi="Times New Roman" w:cs="Times New Roman"/>
          <w:sz w:val="20"/>
          <w:szCs w:val="20"/>
        </w:rPr>
        <w:t>.</w:t>
      </w:r>
    </w:p>
    <w:p w14:paraId="3A429535" w14:textId="4300B81E" w:rsidR="00855497" w:rsidRDefault="00B449E1" w:rsidP="00063CD6">
      <w:pPr>
        <w:pStyle w:val="Default"/>
        <w:numPr>
          <w:ilvl w:val="0"/>
          <w:numId w:val="3"/>
        </w:numPr>
        <w:spacing w:line="276" w:lineRule="auto"/>
        <w:ind w:left="284" w:hanging="284"/>
        <w:jc w:val="both"/>
        <w:rPr>
          <w:rFonts w:ascii="Times New Roman" w:hAnsi="Times New Roman" w:cs="Times New Roman"/>
          <w:sz w:val="20"/>
          <w:szCs w:val="20"/>
        </w:rPr>
      </w:pPr>
      <w:r w:rsidRPr="00370A1C">
        <w:rPr>
          <w:rFonts w:ascii="Times New Roman" w:hAnsi="Times New Roman" w:cs="Times New Roman"/>
          <w:sz w:val="20"/>
          <w:szCs w:val="20"/>
        </w:rPr>
        <w:t xml:space="preserve">Smluvní strany souhlasí s tím, aby tato uzavřená Smlouva vč. jejích změn a dodatků byla uveřejněna v registru smluv v souladu se zákonem č. 340/2015 Sb., o registru smluv, a na profilu </w:t>
      </w:r>
      <w:r w:rsidR="00E54486" w:rsidRPr="00370A1C">
        <w:rPr>
          <w:rFonts w:ascii="Times New Roman" w:hAnsi="Times New Roman" w:cs="Times New Roman"/>
          <w:sz w:val="20"/>
          <w:szCs w:val="20"/>
        </w:rPr>
        <w:t>objednatel</w:t>
      </w:r>
      <w:r w:rsidRPr="00370A1C">
        <w:rPr>
          <w:rFonts w:ascii="Times New Roman" w:hAnsi="Times New Roman" w:cs="Times New Roman"/>
          <w:sz w:val="20"/>
          <w:szCs w:val="20"/>
        </w:rPr>
        <w:t xml:space="preserve">e v souladu se </w:t>
      </w:r>
      <w:r w:rsidRPr="00370A1C">
        <w:rPr>
          <w:rFonts w:ascii="Times New Roman" w:hAnsi="Times New Roman" w:cs="Times New Roman"/>
          <w:color w:val="010000"/>
          <w:sz w:val="20"/>
          <w:szCs w:val="20"/>
        </w:rPr>
        <w:t xml:space="preserve">zákonem č. 134/2016 Sb., o zadávání veřejných zakázek </w:t>
      </w:r>
      <w:r w:rsidRPr="00370A1C">
        <w:rPr>
          <w:rFonts w:ascii="Times New Roman" w:hAnsi="Times New Roman" w:cs="Times New Roman"/>
          <w:sz w:val="20"/>
          <w:szCs w:val="20"/>
        </w:rPr>
        <w:t>a v souladu se Směrnici Rady Plzeňského kraje č. 2/2016, o zadávání veřejných zakázek.</w:t>
      </w:r>
    </w:p>
    <w:p w14:paraId="0DA41DC9" w14:textId="77777777" w:rsidR="00B045E9" w:rsidRPr="00370A1C" w:rsidRDefault="00B045E9" w:rsidP="00B045E9">
      <w:pPr>
        <w:pStyle w:val="Default"/>
        <w:spacing w:line="276" w:lineRule="auto"/>
        <w:ind w:left="284"/>
        <w:jc w:val="both"/>
        <w:rPr>
          <w:rFonts w:ascii="Times New Roman" w:hAnsi="Times New Roman" w:cs="Times New Roman"/>
          <w:sz w:val="20"/>
          <w:szCs w:val="20"/>
        </w:rPr>
      </w:pPr>
    </w:p>
    <w:p w14:paraId="185BAE27" w14:textId="77777777" w:rsidR="00B449E1" w:rsidRPr="00370A1C" w:rsidRDefault="00B449E1" w:rsidP="00370A1C">
      <w:pPr>
        <w:pStyle w:val="NadpisVZ2"/>
      </w:pPr>
      <w:r w:rsidRPr="00370A1C">
        <w:lastRenderedPageBreak/>
        <w:t>PŘÍLOHY, KTERÉ TVOŘÍ NEDÍLNOU SOUČÁST SMLOUVY</w:t>
      </w:r>
    </w:p>
    <w:p w14:paraId="0860D3EB" w14:textId="7FEF58BE" w:rsidR="00110E83" w:rsidRPr="00370A1C" w:rsidRDefault="00A06EEE" w:rsidP="00E77C64">
      <w:pPr>
        <w:pStyle w:val="Default"/>
        <w:numPr>
          <w:ilvl w:val="0"/>
          <w:numId w:val="1"/>
        </w:numPr>
        <w:spacing w:line="276" w:lineRule="auto"/>
        <w:ind w:left="426" w:hanging="426"/>
        <w:jc w:val="both"/>
        <w:rPr>
          <w:rFonts w:ascii="Times New Roman" w:hAnsi="Times New Roman" w:cs="Times New Roman"/>
          <w:sz w:val="20"/>
          <w:szCs w:val="20"/>
        </w:rPr>
      </w:pPr>
      <w:r>
        <w:rPr>
          <w:rFonts w:ascii="Times New Roman" w:hAnsi="Times New Roman" w:cs="Times New Roman"/>
          <w:sz w:val="20"/>
          <w:szCs w:val="20"/>
        </w:rPr>
        <w:t>p</w:t>
      </w:r>
      <w:r w:rsidR="00EF7C1F">
        <w:rPr>
          <w:rFonts w:ascii="Times New Roman" w:hAnsi="Times New Roman" w:cs="Times New Roman"/>
          <w:sz w:val="20"/>
          <w:szCs w:val="20"/>
        </w:rPr>
        <w:t>rojektová dokumentace</w:t>
      </w:r>
    </w:p>
    <w:p w14:paraId="1034D248" w14:textId="70756977" w:rsidR="00E77C64" w:rsidRPr="00370A1C" w:rsidRDefault="004571C2" w:rsidP="00E77C64">
      <w:pPr>
        <w:pStyle w:val="Default"/>
        <w:numPr>
          <w:ilvl w:val="0"/>
          <w:numId w:val="1"/>
        </w:numPr>
        <w:spacing w:line="276" w:lineRule="auto"/>
        <w:ind w:left="426" w:hanging="426"/>
        <w:jc w:val="both"/>
        <w:rPr>
          <w:rFonts w:ascii="Times New Roman" w:hAnsi="Times New Roman" w:cs="Times New Roman"/>
          <w:sz w:val="20"/>
          <w:szCs w:val="20"/>
        </w:rPr>
      </w:pPr>
      <w:r w:rsidRPr="00370A1C">
        <w:rPr>
          <w:rFonts w:ascii="Times New Roman" w:hAnsi="Times New Roman" w:cs="Times New Roman"/>
          <w:sz w:val="20"/>
        </w:rPr>
        <w:t>o</w:t>
      </w:r>
      <w:r w:rsidR="00CA062B" w:rsidRPr="00370A1C">
        <w:rPr>
          <w:rFonts w:ascii="Times New Roman" w:hAnsi="Times New Roman" w:cs="Times New Roman"/>
          <w:sz w:val="20"/>
        </w:rPr>
        <w:t>ceněný S</w:t>
      </w:r>
      <w:r w:rsidR="00D129E2" w:rsidRPr="00370A1C">
        <w:rPr>
          <w:rFonts w:ascii="Times New Roman" w:hAnsi="Times New Roman" w:cs="Times New Roman"/>
          <w:sz w:val="20"/>
        </w:rPr>
        <w:t>oupis prací</w:t>
      </w:r>
      <w:r w:rsidR="00A06EEE">
        <w:rPr>
          <w:rFonts w:ascii="Times New Roman" w:hAnsi="Times New Roman" w:cs="Times New Roman"/>
          <w:sz w:val="20"/>
        </w:rPr>
        <w:t xml:space="preserve"> (VV1, VV2 a VV3)</w:t>
      </w:r>
    </w:p>
    <w:p w14:paraId="5573CBE7" w14:textId="77777777" w:rsidR="0021644E" w:rsidRPr="00370A1C" w:rsidRDefault="0021644E" w:rsidP="000065E6">
      <w:pPr>
        <w:pStyle w:val="Default"/>
        <w:spacing w:line="276" w:lineRule="auto"/>
        <w:ind w:left="426"/>
        <w:jc w:val="both"/>
        <w:rPr>
          <w:rFonts w:ascii="Times New Roman" w:hAnsi="Times New Roman" w:cs="Times New Roman"/>
          <w:sz w:val="20"/>
        </w:rPr>
      </w:pPr>
    </w:p>
    <w:p w14:paraId="11AA78D7" w14:textId="77777777" w:rsidR="00B449E1" w:rsidRPr="00370A1C" w:rsidRDefault="00B449E1" w:rsidP="000065E6">
      <w:pPr>
        <w:pStyle w:val="Default"/>
        <w:spacing w:line="276" w:lineRule="auto"/>
        <w:ind w:left="426"/>
        <w:jc w:val="both"/>
        <w:rPr>
          <w:rFonts w:ascii="Times New Roman" w:hAnsi="Times New Roman" w:cs="Times New Roman"/>
          <w:i/>
          <w:iCs/>
          <w:color w:val="FF0000"/>
          <w:sz w:val="20"/>
          <w:szCs w:val="20"/>
        </w:rPr>
      </w:pPr>
    </w:p>
    <w:p w14:paraId="53EA8D52" w14:textId="77777777" w:rsidR="00B449E1" w:rsidRPr="00370A1C" w:rsidRDefault="00B449E1" w:rsidP="000065E6">
      <w:pPr>
        <w:pStyle w:val="Default"/>
        <w:spacing w:line="276" w:lineRule="auto"/>
        <w:ind w:left="426"/>
        <w:jc w:val="both"/>
        <w:rPr>
          <w:rFonts w:ascii="Times New Roman" w:hAnsi="Times New Roman" w:cs="Times New Roman"/>
          <w:i/>
          <w:iCs/>
          <w:color w:val="FF0000"/>
          <w:sz w:val="20"/>
          <w:szCs w:val="20"/>
        </w:rPr>
      </w:pPr>
    </w:p>
    <w:tbl>
      <w:tblPr>
        <w:tblW w:w="0" w:type="auto"/>
        <w:tblInd w:w="2" w:type="dxa"/>
        <w:tblLook w:val="00A0" w:firstRow="1" w:lastRow="0" w:firstColumn="1" w:lastColumn="0" w:noHBand="0" w:noVBand="0"/>
      </w:tblPr>
      <w:tblGrid>
        <w:gridCol w:w="4889"/>
        <w:gridCol w:w="4889"/>
      </w:tblGrid>
      <w:tr w:rsidR="00B449E1" w:rsidRPr="00370A1C" w14:paraId="4D1DEFDF" w14:textId="77777777">
        <w:trPr>
          <w:trHeight w:val="85"/>
        </w:trPr>
        <w:tc>
          <w:tcPr>
            <w:tcW w:w="4889" w:type="dxa"/>
            <w:vAlign w:val="bottom"/>
          </w:tcPr>
          <w:p w14:paraId="683C6BFC" w14:textId="446A1DBA" w:rsidR="00B449E1" w:rsidRPr="00370A1C" w:rsidRDefault="003D77C3" w:rsidP="00D129E2">
            <w:pPr>
              <w:tabs>
                <w:tab w:val="left" w:pos="6285"/>
                <w:tab w:val="right" w:pos="9638"/>
              </w:tabs>
              <w:spacing w:line="276" w:lineRule="auto"/>
              <w:rPr>
                <w:rFonts w:ascii="Times New Roman" w:hAnsi="Times New Roman" w:cs="Times New Roman"/>
              </w:rPr>
            </w:pPr>
            <w:r w:rsidRPr="00370A1C">
              <w:rPr>
                <w:rFonts w:ascii="Times New Roman" w:hAnsi="Times New Roman" w:cs="Times New Roman"/>
              </w:rPr>
              <w:t>V</w:t>
            </w:r>
            <w:r w:rsidR="00EE0C4F" w:rsidRPr="00370A1C">
              <w:rPr>
                <w:rFonts w:ascii="Times New Roman" w:hAnsi="Times New Roman" w:cs="Times New Roman"/>
              </w:rPr>
              <w:t xml:space="preserve"> Rokycanech </w:t>
            </w:r>
            <w:r w:rsidR="00B449E1" w:rsidRPr="00370A1C">
              <w:rPr>
                <w:rFonts w:ascii="Times New Roman" w:hAnsi="Times New Roman" w:cs="Times New Roman"/>
              </w:rPr>
              <w:t>dne…................20</w:t>
            </w:r>
            <w:r w:rsidR="00EF7C1F">
              <w:rPr>
                <w:rFonts w:ascii="Times New Roman" w:hAnsi="Times New Roman" w:cs="Times New Roman"/>
              </w:rPr>
              <w:t>21</w:t>
            </w:r>
          </w:p>
        </w:tc>
        <w:tc>
          <w:tcPr>
            <w:tcW w:w="4889" w:type="dxa"/>
            <w:vAlign w:val="bottom"/>
          </w:tcPr>
          <w:p w14:paraId="7107A3A5" w14:textId="7397ACD9" w:rsidR="00B449E1" w:rsidRPr="00370A1C" w:rsidRDefault="00623E91" w:rsidP="00D129E2">
            <w:pPr>
              <w:tabs>
                <w:tab w:val="left" w:pos="6285"/>
                <w:tab w:val="right" w:pos="9638"/>
              </w:tabs>
              <w:spacing w:line="276" w:lineRule="auto"/>
              <w:rPr>
                <w:rFonts w:ascii="Times New Roman" w:hAnsi="Times New Roman" w:cs="Times New Roman"/>
              </w:rPr>
            </w:pPr>
            <w:r w:rsidRPr="00370A1C">
              <w:rPr>
                <w:rFonts w:ascii="Times New Roman" w:hAnsi="Times New Roman" w:cs="Times New Roman"/>
              </w:rPr>
              <w:t xml:space="preserve">V </w:t>
            </w:r>
            <w:r w:rsidR="00B449E1" w:rsidRPr="00370A1C">
              <w:rPr>
                <w:rFonts w:ascii="Times New Roman" w:hAnsi="Times New Roman" w:cs="Times New Roman"/>
                <w:b/>
                <w:bCs/>
                <w:color w:val="FF0000"/>
              </w:rPr>
              <w:t xml:space="preserve">doplní </w:t>
            </w:r>
            <w:r w:rsidR="00E54486" w:rsidRPr="00370A1C">
              <w:rPr>
                <w:rFonts w:ascii="Times New Roman" w:hAnsi="Times New Roman" w:cs="Times New Roman"/>
                <w:b/>
                <w:bCs/>
                <w:color w:val="FF0000"/>
              </w:rPr>
              <w:t>zhotovitel</w:t>
            </w:r>
            <w:r w:rsidRPr="00370A1C">
              <w:rPr>
                <w:rFonts w:ascii="Times New Roman" w:hAnsi="Times New Roman" w:cs="Times New Roman"/>
              </w:rPr>
              <w:t xml:space="preserve"> dne </w:t>
            </w:r>
            <w:r w:rsidR="00B449E1" w:rsidRPr="00370A1C">
              <w:rPr>
                <w:rFonts w:ascii="Times New Roman" w:hAnsi="Times New Roman" w:cs="Times New Roman"/>
                <w:b/>
                <w:bCs/>
                <w:color w:val="FF0000"/>
              </w:rPr>
              <w:t xml:space="preserve">doplní </w:t>
            </w:r>
            <w:r w:rsidR="00E54486" w:rsidRPr="00370A1C">
              <w:rPr>
                <w:rFonts w:ascii="Times New Roman" w:hAnsi="Times New Roman" w:cs="Times New Roman"/>
                <w:b/>
                <w:bCs/>
                <w:color w:val="FF0000"/>
              </w:rPr>
              <w:t>zhotovitel</w:t>
            </w:r>
            <w:r w:rsidR="00B449E1" w:rsidRPr="00370A1C">
              <w:rPr>
                <w:rFonts w:ascii="Times New Roman" w:hAnsi="Times New Roman" w:cs="Times New Roman"/>
              </w:rPr>
              <w:t xml:space="preserve"> 20</w:t>
            </w:r>
            <w:r w:rsidR="00EF7C1F">
              <w:rPr>
                <w:rFonts w:ascii="Times New Roman" w:hAnsi="Times New Roman" w:cs="Times New Roman"/>
              </w:rPr>
              <w:t>21</w:t>
            </w:r>
          </w:p>
        </w:tc>
      </w:tr>
      <w:tr w:rsidR="00B449E1" w:rsidRPr="00370A1C" w14:paraId="5E2259A8" w14:textId="77777777">
        <w:trPr>
          <w:trHeight w:val="2347"/>
        </w:trPr>
        <w:tc>
          <w:tcPr>
            <w:tcW w:w="4889" w:type="dxa"/>
            <w:vAlign w:val="bottom"/>
          </w:tcPr>
          <w:p w14:paraId="10880C77" w14:textId="1CCEEA8F" w:rsidR="00B449E1" w:rsidRPr="00370A1C" w:rsidRDefault="00B449E1" w:rsidP="000065E6">
            <w:pPr>
              <w:tabs>
                <w:tab w:val="left" w:pos="6285"/>
                <w:tab w:val="right" w:pos="9638"/>
              </w:tabs>
              <w:spacing w:line="276" w:lineRule="auto"/>
              <w:rPr>
                <w:rFonts w:ascii="Times New Roman" w:hAnsi="Times New Roman" w:cs="Times New Roman"/>
              </w:rPr>
            </w:pPr>
            <w:r w:rsidRPr="00370A1C">
              <w:rPr>
                <w:rFonts w:ascii="Times New Roman" w:hAnsi="Times New Roman" w:cs="Times New Roman"/>
              </w:rPr>
              <w:t>.............................................................................</w:t>
            </w:r>
          </w:p>
        </w:tc>
        <w:tc>
          <w:tcPr>
            <w:tcW w:w="4889" w:type="dxa"/>
            <w:vAlign w:val="bottom"/>
          </w:tcPr>
          <w:p w14:paraId="4E52EB86" w14:textId="77777777" w:rsidR="00B449E1" w:rsidRPr="00370A1C" w:rsidRDefault="00B449E1" w:rsidP="000065E6">
            <w:pPr>
              <w:tabs>
                <w:tab w:val="left" w:pos="6285"/>
                <w:tab w:val="right" w:pos="9638"/>
              </w:tabs>
              <w:spacing w:line="276" w:lineRule="auto"/>
              <w:rPr>
                <w:rFonts w:ascii="Times New Roman" w:hAnsi="Times New Roman" w:cs="Times New Roman"/>
              </w:rPr>
            </w:pPr>
            <w:r w:rsidRPr="00370A1C">
              <w:rPr>
                <w:rFonts w:ascii="Times New Roman" w:hAnsi="Times New Roman" w:cs="Times New Roman"/>
              </w:rPr>
              <w:t>..............................................................................</w:t>
            </w:r>
          </w:p>
        </w:tc>
      </w:tr>
      <w:tr w:rsidR="00B449E1" w:rsidRPr="00370A1C" w14:paraId="3052680C" w14:textId="77777777">
        <w:tc>
          <w:tcPr>
            <w:tcW w:w="4889" w:type="dxa"/>
            <w:vAlign w:val="center"/>
          </w:tcPr>
          <w:p w14:paraId="66D66409" w14:textId="77777777" w:rsidR="00B449E1" w:rsidRPr="00370A1C" w:rsidRDefault="00B449E1" w:rsidP="000065E6">
            <w:pPr>
              <w:tabs>
                <w:tab w:val="left" w:pos="6285"/>
                <w:tab w:val="right" w:pos="9638"/>
              </w:tabs>
              <w:spacing w:line="276" w:lineRule="auto"/>
              <w:rPr>
                <w:rFonts w:ascii="Times New Roman" w:hAnsi="Times New Roman" w:cs="Times New Roman"/>
              </w:rPr>
            </w:pPr>
            <w:r w:rsidRPr="00370A1C">
              <w:rPr>
                <w:rFonts w:ascii="Times New Roman" w:hAnsi="Times New Roman" w:cs="Times New Roman"/>
              </w:rPr>
              <w:t>Za Objednatele</w:t>
            </w:r>
          </w:p>
        </w:tc>
        <w:tc>
          <w:tcPr>
            <w:tcW w:w="4889" w:type="dxa"/>
            <w:vAlign w:val="center"/>
          </w:tcPr>
          <w:p w14:paraId="49C89D96" w14:textId="77777777" w:rsidR="00B449E1" w:rsidRPr="00370A1C" w:rsidRDefault="00B449E1" w:rsidP="000065E6">
            <w:pPr>
              <w:tabs>
                <w:tab w:val="left" w:pos="6285"/>
                <w:tab w:val="right" w:pos="9638"/>
              </w:tabs>
              <w:spacing w:line="276" w:lineRule="auto"/>
              <w:rPr>
                <w:rFonts w:ascii="Times New Roman" w:hAnsi="Times New Roman" w:cs="Times New Roman"/>
              </w:rPr>
            </w:pPr>
            <w:r w:rsidRPr="00370A1C">
              <w:rPr>
                <w:rFonts w:ascii="Times New Roman" w:hAnsi="Times New Roman" w:cs="Times New Roman"/>
              </w:rPr>
              <w:t>Za Zhotovitele</w:t>
            </w:r>
          </w:p>
        </w:tc>
      </w:tr>
      <w:tr w:rsidR="00B449E1" w:rsidRPr="00370A1C" w14:paraId="381801EF" w14:textId="77777777">
        <w:tc>
          <w:tcPr>
            <w:tcW w:w="4889" w:type="dxa"/>
            <w:vAlign w:val="center"/>
          </w:tcPr>
          <w:p w14:paraId="646E650E" w14:textId="77777777" w:rsidR="003D77C3" w:rsidRPr="00370A1C" w:rsidRDefault="003D77C3" w:rsidP="000065E6">
            <w:pPr>
              <w:tabs>
                <w:tab w:val="left" w:pos="6285"/>
                <w:tab w:val="right" w:pos="9638"/>
              </w:tabs>
              <w:spacing w:line="276" w:lineRule="auto"/>
              <w:rPr>
                <w:rFonts w:ascii="Times New Roman" w:hAnsi="Times New Roman" w:cs="Times New Roman"/>
              </w:rPr>
            </w:pPr>
          </w:p>
          <w:p w14:paraId="7A27BBF9" w14:textId="064FB809" w:rsidR="00B449E1" w:rsidRPr="00370A1C" w:rsidRDefault="00EE0C4F" w:rsidP="00D129E2">
            <w:pPr>
              <w:tabs>
                <w:tab w:val="left" w:pos="6285"/>
                <w:tab w:val="right" w:pos="9638"/>
              </w:tabs>
              <w:spacing w:line="276" w:lineRule="auto"/>
              <w:rPr>
                <w:rFonts w:ascii="Times New Roman" w:hAnsi="Times New Roman" w:cs="Times New Roman"/>
                <w:bCs/>
              </w:rPr>
            </w:pPr>
            <w:r w:rsidRPr="00370A1C">
              <w:rPr>
                <w:rFonts w:ascii="Times New Roman" w:hAnsi="Times New Roman" w:cs="Times New Roman"/>
              </w:rPr>
              <w:t>RNDr. Pavel Vlach, Ph.D.</w:t>
            </w:r>
          </w:p>
        </w:tc>
        <w:tc>
          <w:tcPr>
            <w:tcW w:w="4889" w:type="dxa"/>
            <w:vAlign w:val="center"/>
          </w:tcPr>
          <w:p w14:paraId="61634341" w14:textId="77777777" w:rsidR="00B449E1" w:rsidRPr="00370A1C" w:rsidRDefault="00B449E1" w:rsidP="000065E6">
            <w:pPr>
              <w:tabs>
                <w:tab w:val="left" w:pos="6285"/>
                <w:tab w:val="right" w:pos="9638"/>
              </w:tabs>
              <w:spacing w:line="276" w:lineRule="auto"/>
              <w:rPr>
                <w:rFonts w:ascii="Times New Roman" w:hAnsi="Times New Roman" w:cs="Times New Roman"/>
                <w:b/>
                <w:bCs/>
                <w:color w:val="FF0000"/>
              </w:rPr>
            </w:pPr>
            <w:r w:rsidRPr="00370A1C">
              <w:rPr>
                <w:rFonts w:ascii="Times New Roman" w:hAnsi="Times New Roman" w:cs="Times New Roman"/>
                <w:b/>
                <w:bCs/>
                <w:color w:val="FF0000"/>
              </w:rPr>
              <w:t xml:space="preserve">Jméno a příjmení (doplní </w:t>
            </w:r>
            <w:r w:rsidR="00E54486" w:rsidRPr="00370A1C">
              <w:rPr>
                <w:rFonts w:ascii="Times New Roman" w:hAnsi="Times New Roman" w:cs="Times New Roman"/>
                <w:b/>
                <w:bCs/>
                <w:color w:val="FF0000"/>
              </w:rPr>
              <w:t>zhotovitel</w:t>
            </w:r>
            <w:r w:rsidRPr="00370A1C">
              <w:rPr>
                <w:rFonts w:ascii="Times New Roman" w:hAnsi="Times New Roman" w:cs="Times New Roman"/>
                <w:b/>
                <w:bCs/>
                <w:color w:val="FF0000"/>
              </w:rPr>
              <w:t>)</w:t>
            </w:r>
          </w:p>
        </w:tc>
      </w:tr>
      <w:tr w:rsidR="00B449E1" w:rsidRPr="00370A1C" w14:paraId="740CF895" w14:textId="77777777">
        <w:trPr>
          <w:trHeight w:val="106"/>
        </w:trPr>
        <w:tc>
          <w:tcPr>
            <w:tcW w:w="4889" w:type="dxa"/>
            <w:vAlign w:val="center"/>
          </w:tcPr>
          <w:p w14:paraId="0C0F0831" w14:textId="77777777" w:rsidR="00B449E1" w:rsidRPr="00370A1C" w:rsidRDefault="000B117B" w:rsidP="000065E6">
            <w:pPr>
              <w:spacing w:line="276" w:lineRule="auto"/>
              <w:rPr>
                <w:rFonts w:ascii="Times New Roman" w:hAnsi="Times New Roman" w:cs="Times New Roman"/>
              </w:rPr>
            </w:pPr>
            <w:r w:rsidRPr="00370A1C">
              <w:rPr>
                <w:rFonts w:ascii="Times New Roman" w:hAnsi="Times New Roman" w:cs="Times New Roman"/>
              </w:rPr>
              <w:t>Ředitel</w:t>
            </w:r>
            <w:r w:rsidR="00EE0C4F" w:rsidRPr="00370A1C">
              <w:rPr>
                <w:rFonts w:ascii="Times New Roman" w:hAnsi="Times New Roman" w:cs="Times New Roman"/>
              </w:rPr>
              <w:t xml:space="preserve"> </w:t>
            </w:r>
            <w:r w:rsidR="00B449E1" w:rsidRPr="00370A1C">
              <w:rPr>
                <w:rFonts w:ascii="Times New Roman" w:hAnsi="Times New Roman" w:cs="Times New Roman"/>
              </w:rPr>
              <w:t>školy</w:t>
            </w:r>
          </w:p>
        </w:tc>
        <w:tc>
          <w:tcPr>
            <w:tcW w:w="4889" w:type="dxa"/>
            <w:vAlign w:val="center"/>
          </w:tcPr>
          <w:p w14:paraId="37B9F586" w14:textId="77777777" w:rsidR="00B449E1" w:rsidRPr="00370A1C" w:rsidRDefault="00B449E1" w:rsidP="000065E6">
            <w:pPr>
              <w:tabs>
                <w:tab w:val="left" w:pos="6285"/>
                <w:tab w:val="right" w:pos="9638"/>
              </w:tabs>
              <w:spacing w:line="276" w:lineRule="auto"/>
              <w:rPr>
                <w:rFonts w:ascii="Times New Roman" w:hAnsi="Times New Roman" w:cs="Times New Roman"/>
                <w:color w:val="FF0000"/>
              </w:rPr>
            </w:pPr>
            <w:r w:rsidRPr="00370A1C">
              <w:rPr>
                <w:rFonts w:ascii="Times New Roman" w:hAnsi="Times New Roman" w:cs="Times New Roman"/>
                <w:color w:val="FF0000"/>
              </w:rPr>
              <w:t xml:space="preserve">Funkce (doplní </w:t>
            </w:r>
            <w:r w:rsidR="00E54486" w:rsidRPr="00370A1C">
              <w:rPr>
                <w:rFonts w:ascii="Times New Roman" w:hAnsi="Times New Roman" w:cs="Times New Roman"/>
                <w:color w:val="FF0000"/>
              </w:rPr>
              <w:t>zhotovitel</w:t>
            </w:r>
            <w:r w:rsidRPr="00370A1C">
              <w:rPr>
                <w:rFonts w:ascii="Times New Roman" w:hAnsi="Times New Roman" w:cs="Times New Roman"/>
                <w:color w:val="FF0000"/>
              </w:rPr>
              <w:t>)</w:t>
            </w:r>
          </w:p>
        </w:tc>
      </w:tr>
      <w:tr w:rsidR="00B449E1" w:rsidRPr="00370A1C" w14:paraId="6B41999A" w14:textId="77777777">
        <w:tc>
          <w:tcPr>
            <w:tcW w:w="4889" w:type="dxa"/>
            <w:vAlign w:val="center"/>
          </w:tcPr>
          <w:p w14:paraId="30A96357" w14:textId="77777777" w:rsidR="003D77C3" w:rsidRPr="00370A1C" w:rsidRDefault="00D129E2" w:rsidP="00D129E2">
            <w:pPr>
              <w:tabs>
                <w:tab w:val="left" w:pos="6285"/>
                <w:tab w:val="right" w:pos="9638"/>
              </w:tabs>
              <w:spacing w:line="276" w:lineRule="auto"/>
              <w:rPr>
                <w:rFonts w:ascii="Times New Roman" w:hAnsi="Times New Roman" w:cs="Times New Roman"/>
                <w:b/>
                <w:bCs/>
              </w:rPr>
            </w:pPr>
            <w:r w:rsidRPr="00370A1C">
              <w:rPr>
                <w:rFonts w:ascii="Times New Roman" w:hAnsi="Times New Roman" w:cs="Times New Roman"/>
              </w:rPr>
              <w:t xml:space="preserve">Gymnázium </w:t>
            </w:r>
            <w:r w:rsidR="003D77C3" w:rsidRPr="00370A1C">
              <w:rPr>
                <w:rFonts w:ascii="Times New Roman" w:hAnsi="Times New Roman" w:cs="Times New Roman"/>
              </w:rPr>
              <w:t xml:space="preserve">a SOŠ, </w:t>
            </w:r>
            <w:r w:rsidRPr="00370A1C">
              <w:rPr>
                <w:rFonts w:ascii="Times New Roman" w:hAnsi="Times New Roman" w:cs="Times New Roman"/>
              </w:rPr>
              <w:t>Rokycany</w:t>
            </w:r>
          </w:p>
        </w:tc>
        <w:tc>
          <w:tcPr>
            <w:tcW w:w="4889" w:type="dxa"/>
            <w:vAlign w:val="center"/>
          </w:tcPr>
          <w:p w14:paraId="6D54DA24" w14:textId="77777777" w:rsidR="00B449E1" w:rsidRPr="00370A1C" w:rsidRDefault="00B449E1" w:rsidP="000065E6">
            <w:pPr>
              <w:spacing w:line="276" w:lineRule="auto"/>
              <w:rPr>
                <w:rFonts w:ascii="Times New Roman" w:hAnsi="Times New Roman" w:cs="Times New Roman"/>
                <w:color w:val="FF0000"/>
              </w:rPr>
            </w:pPr>
            <w:r w:rsidRPr="00370A1C">
              <w:rPr>
                <w:rFonts w:ascii="Times New Roman" w:hAnsi="Times New Roman" w:cs="Times New Roman"/>
                <w:color w:val="FF0000"/>
              </w:rPr>
              <w:t xml:space="preserve">Název subjektu / Prodávajícího (doplní </w:t>
            </w:r>
            <w:r w:rsidR="00E54486" w:rsidRPr="00370A1C">
              <w:rPr>
                <w:rFonts w:ascii="Times New Roman" w:hAnsi="Times New Roman" w:cs="Times New Roman"/>
                <w:color w:val="FF0000"/>
              </w:rPr>
              <w:t>zhotovitel</w:t>
            </w:r>
            <w:r w:rsidRPr="00370A1C">
              <w:rPr>
                <w:rFonts w:ascii="Times New Roman" w:hAnsi="Times New Roman" w:cs="Times New Roman"/>
                <w:color w:val="FF0000"/>
              </w:rPr>
              <w:t>)</w:t>
            </w:r>
          </w:p>
        </w:tc>
      </w:tr>
    </w:tbl>
    <w:p w14:paraId="4EAE92F8" w14:textId="77777777" w:rsidR="00B449E1" w:rsidRPr="00370A1C" w:rsidRDefault="00D129E2" w:rsidP="003D77C3">
      <w:pPr>
        <w:pStyle w:val="Default"/>
        <w:spacing w:line="276" w:lineRule="auto"/>
        <w:jc w:val="both"/>
        <w:rPr>
          <w:rFonts w:ascii="Times New Roman" w:hAnsi="Times New Roman" w:cs="Times New Roman"/>
          <w:sz w:val="20"/>
          <w:szCs w:val="20"/>
        </w:rPr>
      </w:pPr>
      <w:r w:rsidRPr="00370A1C">
        <w:rPr>
          <w:rFonts w:ascii="Times New Roman" w:hAnsi="Times New Roman" w:cs="Times New Roman"/>
          <w:sz w:val="20"/>
          <w:szCs w:val="20"/>
        </w:rPr>
        <w:t>Mládežníků 1115</w:t>
      </w:r>
    </w:p>
    <w:sectPr w:rsidR="00B449E1" w:rsidRPr="00370A1C" w:rsidSect="001211C4">
      <w:footerReference w:type="default" r:id="rId9"/>
      <w:footerReference w:type="first" r:id="rId10"/>
      <w:pgSz w:w="11906" w:h="16838" w:code="9"/>
      <w:pgMar w:top="1418" w:right="1134" w:bottom="851" w:left="1134" w:header="283"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0C89C" w14:textId="77777777" w:rsidR="008A3F06" w:rsidRDefault="008A3F06" w:rsidP="004D61C0">
      <w:r>
        <w:separator/>
      </w:r>
    </w:p>
    <w:p w14:paraId="52DAC853" w14:textId="77777777" w:rsidR="00000000" w:rsidRDefault="00063CD6"/>
  </w:endnote>
  <w:endnote w:type="continuationSeparator" w:id="0">
    <w:p w14:paraId="526A61C0" w14:textId="77777777" w:rsidR="008A3F06" w:rsidRDefault="008A3F06" w:rsidP="004D61C0">
      <w:r>
        <w:continuationSeparator/>
      </w:r>
    </w:p>
    <w:p w14:paraId="65EE7FEC" w14:textId="77777777" w:rsidR="00000000" w:rsidRDefault="00063C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1BBB" w14:textId="77777777" w:rsidR="00763638" w:rsidRPr="00A52249" w:rsidRDefault="00763638" w:rsidP="00A52249">
    <w:pPr>
      <w:pStyle w:val="Zpat"/>
      <w:jc w:val="center"/>
      <w:rPr>
        <w:i/>
        <w:iCs/>
        <w:color w:val="7F7F7F"/>
        <w:sz w:val="18"/>
        <w:szCs w:val="18"/>
      </w:rPr>
    </w:pPr>
    <w:r w:rsidRPr="005C0F97">
      <w:rPr>
        <w:i/>
        <w:iCs/>
        <w:color w:val="7F7F7F"/>
        <w:sz w:val="18"/>
        <w:szCs w:val="18"/>
      </w:rPr>
      <w:t xml:space="preserve">Stránka </w:t>
    </w:r>
    <w:r w:rsidR="00E05B12" w:rsidRPr="005C0F97">
      <w:rPr>
        <w:i/>
        <w:iCs/>
        <w:color w:val="7F7F7F"/>
        <w:sz w:val="18"/>
        <w:szCs w:val="18"/>
      </w:rPr>
      <w:fldChar w:fldCharType="begin"/>
    </w:r>
    <w:r w:rsidRPr="005C0F97">
      <w:rPr>
        <w:i/>
        <w:iCs/>
        <w:color w:val="7F7F7F"/>
        <w:sz w:val="18"/>
        <w:szCs w:val="18"/>
      </w:rPr>
      <w:instrText xml:space="preserve"> PAGE </w:instrText>
    </w:r>
    <w:r w:rsidR="00E05B12" w:rsidRPr="005C0F97">
      <w:rPr>
        <w:i/>
        <w:iCs/>
        <w:color w:val="7F7F7F"/>
        <w:sz w:val="18"/>
        <w:szCs w:val="18"/>
      </w:rPr>
      <w:fldChar w:fldCharType="separate"/>
    </w:r>
    <w:r w:rsidR="002A4B78">
      <w:rPr>
        <w:i/>
        <w:iCs/>
        <w:noProof/>
        <w:color w:val="7F7F7F"/>
        <w:sz w:val="18"/>
        <w:szCs w:val="18"/>
      </w:rPr>
      <w:t>8</w:t>
    </w:r>
    <w:r w:rsidR="00E05B12" w:rsidRPr="005C0F97">
      <w:rPr>
        <w:i/>
        <w:iCs/>
        <w:color w:val="7F7F7F"/>
        <w:sz w:val="18"/>
        <w:szCs w:val="18"/>
      </w:rPr>
      <w:fldChar w:fldCharType="end"/>
    </w:r>
    <w:r w:rsidRPr="005C0F97">
      <w:rPr>
        <w:i/>
        <w:iCs/>
        <w:color w:val="7F7F7F"/>
        <w:sz w:val="18"/>
        <w:szCs w:val="18"/>
      </w:rPr>
      <w:t xml:space="preserve"> z </w:t>
    </w:r>
    <w:r w:rsidR="00E05B12" w:rsidRPr="005C0F97">
      <w:rPr>
        <w:i/>
        <w:iCs/>
        <w:color w:val="7F7F7F"/>
        <w:sz w:val="18"/>
        <w:szCs w:val="18"/>
      </w:rPr>
      <w:fldChar w:fldCharType="begin"/>
    </w:r>
    <w:r w:rsidRPr="005C0F97">
      <w:rPr>
        <w:i/>
        <w:iCs/>
        <w:color w:val="7F7F7F"/>
        <w:sz w:val="18"/>
        <w:szCs w:val="18"/>
      </w:rPr>
      <w:instrText xml:space="preserve"> NUMPAGES  </w:instrText>
    </w:r>
    <w:r w:rsidR="00E05B12" w:rsidRPr="005C0F97">
      <w:rPr>
        <w:i/>
        <w:iCs/>
        <w:color w:val="7F7F7F"/>
        <w:sz w:val="18"/>
        <w:szCs w:val="18"/>
      </w:rPr>
      <w:fldChar w:fldCharType="separate"/>
    </w:r>
    <w:r w:rsidR="002A4B78">
      <w:rPr>
        <w:i/>
        <w:iCs/>
        <w:noProof/>
        <w:color w:val="7F7F7F"/>
        <w:sz w:val="18"/>
        <w:szCs w:val="18"/>
      </w:rPr>
      <w:t>12</w:t>
    </w:r>
    <w:r w:rsidR="00E05B12" w:rsidRPr="005C0F97">
      <w:rPr>
        <w:i/>
        <w:iCs/>
        <w:color w:val="7F7F7F"/>
        <w:sz w:val="18"/>
        <w:szCs w:val="18"/>
      </w:rPr>
      <w:fldChar w:fldCharType="end"/>
    </w:r>
  </w:p>
  <w:p w14:paraId="6FB9EBBE" w14:textId="77777777" w:rsidR="00000000" w:rsidRDefault="00063C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E69A" w14:textId="77777777" w:rsidR="00763638" w:rsidRDefault="00763638" w:rsidP="00A52249">
    <w:pPr>
      <w:pStyle w:val="Zpat"/>
      <w:jc w:val="center"/>
      <w:rPr>
        <w:i/>
        <w:iCs/>
        <w:color w:val="7F7F7F"/>
        <w:sz w:val="18"/>
        <w:szCs w:val="18"/>
      </w:rPr>
    </w:pPr>
  </w:p>
  <w:p w14:paraId="21365B0B" w14:textId="77777777" w:rsidR="00763638" w:rsidRPr="00A52249" w:rsidRDefault="00763638" w:rsidP="00A52249">
    <w:pPr>
      <w:pStyle w:val="Zpat"/>
      <w:jc w:val="center"/>
      <w:rPr>
        <w:i/>
        <w:iCs/>
        <w:color w:val="7F7F7F"/>
        <w:sz w:val="18"/>
        <w:szCs w:val="18"/>
      </w:rPr>
    </w:pPr>
    <w:r w:rsidRPr="005C0F97">
      <w:rPr>
        <w:i/>
        <w:iCs/>
        <w:color w:val="7F7F7F"/>
        <w:sz w:val="18"/>
        <w:szCs w:val="18"/>
      </w:rPr>
      <w:t xml:space="preserve">Stránka </w:t>
    </w:r>
    <w:r w:rsidR="00E05B12" w:rsidRPr="005C0F97">
      <w:rPr>
        <w:i/>
        <w:iCs/>
        <w:color w:val="7F7F7F"/>
        <w:sz w:val="18"/>
        <w:szCs w:val="18"/>
      </w:rPr>
      <w:fldChar w:fldCharType="begin"/>
    </w:r>
    <w:r w:rsidRPr="005C0F97">
      <w:rPr>
        <w:i/>
        <w:iCs/>
        <w:color w:val="7F7F7F"/>
        <w:sz w:val="18"/>
        <w:szCs w:val="18"/>
      </w:rPr>
      <w:instrText xml:space="preserve"> PAGE </w:instrText>
    </w:r>
    <w:r w:rsidR="00E05B12" w:rsidRPr="005C0F97">
      <w:rPr>
        <w:i/>
        <w:iCs/>
        <w:color w:val="7F7F7F"/>
        <w:sz w:val="18"/>
        <w:szCs w:val="18"/>
      </w:rPr>
      <w:fldChar w:fldCharType="separate"/>
    </w:r>
    <w:r w:rsidR="002A4B78">
      <w:rPr>
        <w:i/>
        <w:iCs/>
        <w:noProof/>
        <w:color w:val="7F7F7F"/>
        <w:sz w:val="18"/>
        <w:szCs w:val="18"/>
      </w:rPr>
      <w:t>1</w:t>
    </w:r>
    <w:r w:rsidR="00E05B12" w:rsidRPr="005C0F97">
      <w:rPr>
        <w:i/>
        <w:iCs/>
        <w:color w:val="7F7F7F"/>
        <w:sz w:val="18"/>
        <w:szCs w:val="18"/>
      </w:rPr>
      <w:fldChar w:fldCharType="end"/>
    </w:r>
    <w:r w:rsidRPr="005C0F97">
      <w:rPr>
        <w:i/>
        <w:iCs/>
        <w:color w:val="7F7F7F"/>
        <w:sz w:val="18"/>
        <w:szCs w:val="18"/>
      </w:rPr>
      <w:t xml:space="preserve"> z </w:t>
    </w:r>
    <w:r w:rsidR="00E05B12" w:rsidRPr="005C0F97">
      <w:rPr>
        <w:i/>
        <w:iCs/>
        <w:color w:val="7F7F7F"/>
        <w:sz w:val="18"/>
        <w:szCs w:val="18"/>
      </w:rPr>
      <w:fldChar w:fldCharType="begin"/>
    </w:r>
    <w:r w:rsidRPr="005C0F97">
      <w:rPr>
        <w:i/>
        <w:iCs/>
        <w:color w:val="7F7F7F"/>
        <w:sz w:val="18"/>
        <w:szCs w:val="18"/>
      </w:rPr>
      <w:instrText xml:space="preserve"> NUMPAGES  </w:instrText>
    </w:r>
    <w:r w:rsidR="00E05B12" w:rsidRPr="005C0F97">
      <w:rPr>
        <w:i/>
        <w:iCs/>
        <w:color w:val="7F7F7F"/>
        <w:sz w:val="18"/>
        <w:szCs w:val="18"/>
      </w:rPr>
      <w:fldChar w:fldCharType="separate"/>
    </w:r>
    <w:r w:rsidR="002A4B78">
      <w:rPr>
        <w:i/>
        <w:iCs/>
        <w:noProof/>
        <w:color w:val="7F7F7F"/>
        <w:sz w:val="18"/>
        <w:szCs w:val="18"/>
      </w:rPr>
      <w:t>12</w:t>
    </w:r>
    <w:r w:rsidR="00E05B12" w:rsidRPr="005C0F97">
      <w:rPr>
        <w:i/>
        <w:iCs/>
        <w:color w:val="7F7F7F"/>
        <w:sz w:val="18"/>
        <w:szCs w:val="18"/>
      </w:rPr>
      <w:fldChar w:fldCharType="end"/>
    </w:r>
  </w:p>
  <w:p w14:paraId="6BA76641" w14:textId="77777777" w:rsidR="00000000" w:rsidRDefault="00063C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A26B4" w14:textId="77777777" w:rsidR="008A3F06" w:rsidRDefault="008A3F06" w:rsidP="004D61C0">
      <w:r>
        <w:separator/>
      </w:r>
    </w:p>
    <w:p w14:paraId="11692BF0" w14:textId="77777777" w:rsidR="00000000" w:rsidRDefault="00063CD6"/>
  </w:footnote>
  <w:footnote w:type="continuationSeparator" w:id="0">
    <w:p w14:paraId="700A6F9E" w14:textId="77777777" w:rsidR="008A3F06" w:rsidRDefault="008A3F06" w:rsidP="004D61C0">
      <w:r>
        <w:continuationSeparator/>
      </w:r>
    </w:p>
    <w:p w14:paraId="7A246263" w14:textId="77777777" w:rsidR="00000000" w:rsidRDefault="00063C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000000B"/>
    <w:multiLevelType w:val="multilevel"/>
    <w:tmpl w:val="7E1A26F4"/>
    <w:name w:val="WW8Num10"/>
    <w:lvl w:ilvl="0">
      <w:start w:val="1"/>
      <w:numFmt w:val="lowerLetter"/>
      <w:lvlText w:val="%1)"/>
      <w:lvlJc w:val="left"/>
      <w:pPr>
        <w:tabs>
          <w:tab w:val="num" w:pos="0"/>
        </w:tabs>
        <w:ind w:left="1287" w:hanging="360"/>
      </w:pPr>
      <w:rPr>
        <w:rFonts w:ascii="Calibri" w:hAnsi="Calibri" w:cs="Calibri" w:hint="default"/>
        <w:color w:val="000000"/>
        <w:sz w:val="22"/>
        <w:szCs w:val="22"/>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 w15:restartNumberingAfterBreak="0">
    <w:nsid w:val="005C0555"/>
    <w:multiLevelType w:val="hybridMultilevel"/>
    <w:tmpl w:val="2BAA5F0A"/>
    <w:lvl w:ilvl="0" w:tplc="6910033A">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15:restartNumberingAfterBreak="0">
    <w:nsid w:val="043A63B6"/>
    <w:multiLevelType w:val="hybridMultilevel"/>
    <w:tmpl w:val="FF4A7A1C"/>
    <w:lvl w:ilvl="0" w:tplc="E0188834">
      <w:start w:val="1"/>
      <w:numFmt w:val="decimal"/>
      <w:pStyle w:val="seznam"/>
      <w:lvlText w:val="%1."/>
      <w:lvlJc w:val="left"/>
      <w:pPr>
        <w:ind w:left="360" w:hanging="360"/>
      </w:pPr>
      <w:rPr>
        <w:rFonts w:ascii="Arial" w:hAnsi="Arial" w:cs="Arial" w:hint="default"/>
        <w:b w:val="0"/>
        <w:i w:val="0"/>
        <w:color w:val="auto"/>
        <w:sz w:val="20"/>
        <w:szCs w:val="20"/>
      </w:rPr>
    </w:lvl>
    <w:lvl w:ilvl="1" w:tplc="04050019">
      <w:start w:val="1"/>
      <w:numFmt w:val="lowerLetter"/>
      <w:lvlText w:val="%2."/>
      <w:lvlJc w:val="left"/>
      <w:pPr>
        <w:ind w:left="1080" w:hanging="360"/>
      </w:pPr>
    </w:lvl>
    <w:lvl w:ilvl="2" w:tplc="58FC529A">
      <w:start w:val="1"/>
      <w:numFmt w:val="lowerLetter"/>
      <w:lvlText w:val="%3)"/>
      <w:lvlJc w:val="left"/>
      <w:pPr>
        <w:ind w:left="1980" w:hanging="360"/>
      </w:pPr>
      <w:rPr>
        <w:rFonts w:hint="default"/>
      </w:r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15:restartNumberingAfterBreak="0">
    <w:nsid w:val="065C34A7"/>
    <w:multiLevelType w:val="hybridMultilevel"/>
    <w:tmpl w:val="8788DF0A"/>
    <w:lvl w:ilvl="0" w:tplc="1FB851B6">
      <w:start w:val="1"/>
      <w:numFmt w:val="lowerLetter"/>
      <w:lvlText w:val="%1."/>
      <w:lvlJc w:val="left"/>
      <w:pPr>
        <w:ind w:left="720" w:hanging="360"/>
      </w:pPr>
      <w:rPr>
        <w:rFonts w:ascii="Times New Roman" w:hAnsi="Times New Roman" w:cs="Times New Roman" w:hint="default"/>
        <w:b w:val="0"/>
        <w:bCs w:val="0"/>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07410138"/>
    <w:multiLevelType w:val="hybridMultilevel"/>
    <w:tmpl w:val="E1EE01D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9">
      <w:start w:val="1"/>
      <w:numFmt w:val="lowerLetter"/>
      <w:lvlText w:val="%3."/>
      <w:lvlJc w:val="left"/>
      <w:pPr>
        <w:ind w:left="1980" w:hanging="360"/>
      </w:pPr>
      <w:rPr>
        <w:rFonts w:hint="default"/>
      </w:r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 w15:restartNumberingAfterBreak="0">
    <w:nsid w:val="08DF03E2"/>
    <w:multiLevelType w:val="hybridMultilevel"/>
    <w:tmpl w:val="5EB6D33C"/>
    <w:lvl w:ilvl="0" w:tplc="04050019">
      <w:start w:val="1"/>
      <w:numFmt w:val="lowerLetter"/>
      <w:lvlText w:val="%1."/>
      <w:lvlJc w:val="left"/>
      <w:pPr>
        <w:tabs>
          <w:tab w:val="num" w:pos="1035"/>
        </w:tabs>
        <w:ind w:left="1035" w:hanging="360"/>
      </w:pPr>
      <w:rPr>
        <w:rFonts w:hint="default"/>
      </w:rPr>
    </w:lvl>
    <w:lvl w:ilvl="1" w:tplc="04090019">
      <w:start w:val="1"/>
      <w:numFmt w:val="lowerLetter"/>
      <w:lvlText w:val="%2."/>
      <w:lvlJc w:val="left"/>
      <w:pPr>
        <w:tabs>
          <w:tab w:val="num" w:pos="1755"/>
        </w:tabs>
        <w:ind w:left="1755" w:hanging="360"/>
      </w:pPr>
    </w:lvl>
    <w:lvl w:ilvl="2" w:tplc="0409001B">
      <w:start w:val="1"/>
      <w:numFmt w:val="lowerRoman"/>
      <w:lvlText w:val="%3."/>
      <w:lvlJc w:val="right"/>
      <w:pPr>
        <w:tabs>
          <w:tab w:val="num" w:pos="2475"/>
        </w:tabs>
        <w:ind w:left="2475" w:hanging="180"/>
      </w:pPr>
    </w:lvl>
    <w:lvl w:ilvl="3" w:tplc="0409000F">
      <w:start w:val="1"/>
      <w:numFmt w:val="decimal"/>
      <w:lvlText w:val="%4."/>
      <w:lvlJc w:val="left"/>
      <w:pPr>
        <w:tabs>
          <w:tab w:val="num" w:pos="3195"/>
        </w:tabs>
        <w:ind w:left="3195" w:hanging="360"/>
      </w:pPr>
    </w:lvl>
    <w:lvl w:ilvl="4" w:tplc="04090019">
      <w:start w:val="1"/>
      <w:numFmt w:val="lowerLetter"/>
      <w:lvlText w:val="%5."/>
      <w:lvlJc w:val="left"/>
      <w:pPr>
        <w:tabs>
          <w:tab w:val="num" w:pos="3915"/>
        </w:tabs>
        <w:ind w:left="3915" w:hanging="360"/>
      </w:pPr>
    </w:lvl>
    <w:lvl w:ilvl="5" w:tplc="0409001B">
      <w:start w:val="1"/>
      <w:numFmt w:val="lowerRoman"/>
      <w:lvlText w:val="%6."/>
      <w:lvlJc w:val="right"/>
      <w:pPr>
        <w:tabs>
          <w:tab w:val="num" w:pos="4635"/>
        </w:tabs>
        <w:ind w:left="4635" w:hanging="180"/>
      </w:pPr>
    </w:lvl>
    <w:lvl w:ilvl="6" w:tplc="0409000F">
      <w:start w:val="1"/>
      <w:numFmt w:val="decimal"/>
      <w:lvlText w:val="%7."/>
      <w:lvlJc w:val="left"/>
      <w:pPr>
        <w:tabs>
          <w:tab w:val="num" w:pos="5355"/>
        </w:tabs>
        <w:ind w:left="5355" w:hanging="360"/>
      </w:pPr>
    </w:lvl>
    <w:lvl w:ilvl="7" w:tplc="04090019">
      <w:start w:val="1"/>
      <w:numFmt w:val="lowerLetter"/>
      <w:lvlText w:val="%8."/>
      <w:lvlJc w:val="left"/>
      <w:pPr>
        <w:tabs>
          <w:tab w:val="num" w:pos="6075"/>
        </w:tabs>
        <w:ind w:left="6075" w:hanging="360"/>
      </w:pPr>
    </w:lvl>
    <w:lvl w:ilvl="8" w:tplc="0409001B">
      <w:start w:val="1"/>
      <w:numFmt w:val="lowerRoman"/>
      <w:lvlText w:val="%9."/>
      <w:lvlJc w:val="right"/>
      <w:pPr>
        <w:tabs>
          <w:tab w:val="num" w:pos="6795"/>
        </w:tabs>
        <w:ind w:left="6795" w:hanging="180"/>
      </w:pPr>
    </w:lvl>
  </w:abstractNum>
  <w:abstractNum w:abstractNumId="7" w15:restartNumberingAfterBreak="0">
    <w:nsid w:val="091B7BB9"/>
    <w:multiLevelType w:val="multilevel"/>
    <w:tmpl w:val="BD340BA2"/>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CF95AEE"/>
    <w:multiLevelType w:val="hybridMultilevel"/>
    <w:tmpl w:val="BBAE8414"/>
    <w:lvl w:ilvl="0" w:tplc="04050019">
      <w:start w:val="1"/>
      <w:numFmt w:val="lowerLetter"/>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9" w15:restartNumberingAfterBreak="0">
    <w:nsid w:val="134A2B02"/>
    <w:multiLevelType w:val="hybridMultilevel"/>
    <w:tmpl w:val="44DE6A6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15BD1E5A"/>
    <w:multiLevelType w:val="hybridMultilevel"/>
    <w:tmpl w:val="56AECE5E"/>
    <w:lvl w:ilvl="0" w:tplc="F6E2C4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212E2B63"/>
    <w:multiLevelType w:val="hybridMultilevel"/>
    <w:tmpl w:val="82684C7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22165671"/>
    <w:multiLevelType w:val="multilevel"/>
    <w:tmpl w:val="1F04554C"/>
    <w:lvl w:ilvl="0">
      <w:start w:val="1"/>
      <w:numFmt w:val="decimal"/>
      <w:lvlText w:val="%1."/>
      <w:lvlJc w:val="left"/>
      <w:pPr>
        <w:ind w:left="360" w:hanging="360"/>
      </w:pPr>
      <w:rPr>
        <w:rFonts w:hint="default"/>
        <w:color w:val="auto"/>
      </w:rPr>
    </w:lvl>
    <w:lvl w:ilvl="1">
      <w:start w:val="1"/>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FD6506"/>
    <w:multiLevelType w:val="hybridMultilevel"/>
    <w:tmpl w:val="11507004"/>
    <w:lvl w:ilvl="0" w:tplc="45C88148">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4" w15:restartNumberingAfterBreak="0">
    <w:nsid w:val="301A04BD"/>
    <w:multiLevelType w:val="hybridMultilevel"/>
    <w:tmpl w:val="487E72DC"/>
    <w:lvl w:ilvl="0" w:tplc="E68408D8">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5" w15:restartNumberingAfterBreak="0">
    <w:nsid w:val="32622395"/>
    <w:multiLevelType w:val="hybridMultilevel"/>
    <w:tmpl w:val="790C1DCE"/>
    <w:lvl w:ilvl="0" w:tplc="04050019">
      <w:start w:val="1"/>
      <w:numFmt w:val="lowerLetter"/>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6" w15:restartNumberingAfterBreak="0">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7" w15:restartNumberingAfterBreak="0">
    <w:nsid w:val="3AA93815"/>
    <w:multiLevelType w:val="hybridMultilevel"/>
    <w:tmpl w:val="FEEA1070"/>
    <w:lvl w:ilvl="0" w:tplc="EDD6A872">
      <w:start w:val="1"/>
      <w:numFmt w:val="decimal"/>
      <w:lvlText w:val="%1."/>
      <w:lvlJc w:val="left"/>
      <w:pPr>
        <w:ind w:left="360" w:hanging="360"/>
      </w:pPr>
      <w:rPr>
        <w:rFonts w:ascii="Arial" w:hAnsi="Arial" w:cs="Arial" w:hint="default"/>
        <w:b w:val="0"/>
        <w:sz w:val="20"/>
        <w:szCs w:val="2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8" w15:restartNumberingAfterBreak="0">
    <w:nsid w:val="3DE1278C"/>
    <w:multiLevelType w:val="hybridMultilevel"/>
    <w:tmpl w:val="E158839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9" w15:restartNumberingAfterBreak="0">
    <w:nsid w:val="414065AD"/>
    <w:multiLevelType w:val="hybridMultilevel"/>
    <w:tmpl w:val="5644CEEA"/>
    <w:lvl w:ilvl="0" w:tplc="0405000F">
      <w:start w:val="1"/>
      <w:numFmt w:val="decimal"/>
      <w:lvlText w:val="%1."/>
      <w:lvlJc w:val="left"/>
      <w:pPr>
        <w:ind w:left="360" w:hanging="360"/>
      </w:pPr>
    </w:lvl>
    <w:lvl w:ilvl="1" w:tplc="98E0795E">
      <w:start w:val="1"/>
      <w:numFmt w:val="lowerLetter"/>
      <w:lvlText w:val="(%2)"/>
      <w:lvlJc w:val="left"/>
      <w:pPr>
        <w:ind w:left="1080" w:hanging="360"/>
      </w:pPr>
      <w:rPr>
        <w:rFonts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0" w15:restartNumberingAfterBreak="0">
    <w:nsid w:val="465201E5"/>
    <w:multiLevelType w:val="hybridMultilevel"/>
    <w:tmpl w:val="C9509186"/>
    <w:lvl w:ilvl="0" w:tplc="6B58AD4E">
      <w:start w:val="1"/>
      <w:numFmt w:val="bullet"/>
      <w:pStyle w:val="OdrazkaIcislovana"/>
      <w:lvlText w:val=""/>
      <w:lvlJc w:val="left"/>
      <w:pPr>
        <w:tabs>
          <w:tab w:val="num" w:pos="1068"/>
        </w:tabs>
        <w:ind w:left="1049" w:hanging="341"/>
      </w:pPr>
      <w:rPr>
        <w:rFonts w:ascii="Wingdings" w:hAnsi="Wingdings" w:cs="Wingdings" w:hint="default"/>
      </w:rPr>
    </w:lvl>
    <w:lvl w:ilvl="1" w:tplc="04090003">
      <w:start w:val="1"/>
      <w:numFmt w:val="bullet"/>
      <w:lvlText w:val="o"/>
      <w:lvlJc w:val="left"/>
      <w:pPr>
        <w:tabs>
          <w:tab w:val="num" w:pos="901"/>
        </w:tabs>
        <w:ind w:left="901" w:hanging="360"/>
      </w:pPr>
      <w:rPr>
        <w:rFonts w:ascii="Courier New" w:hAnsi="Courier New" w:cs="Courier New" w:hint="default"/>
      </w:rPr>
    </w:lvl>
    <w:lvl w:ilvl="2" w:tplc="04090005">
      <w:start w:val="1"/>
      <w:numFmt w:val="bullet"/>
      <w:lvlText w:val=""/>
      <w:lvlJc w:val="left"/>
      <w:pPr>
        <w:tabs>
          <w:tab w:val="num" w:pos="1621"/>
        </w:tabs>
        <w:ind w:left="1621" w:hanging="360"/>
      </w:pPr>
      <w:rPr>
        <w:rFonts w:ascii="Wingdings" w:hAnsi="Wingdings" w:cs="Wingdings" w:hint="default"/>
      </w:rPr>
    </w:lvl>
    <w:lvl w:ilvl="3" w:tplc="04090001">
      <w:start w:val="1"/>
      <w:numFmt w:val="bullet"/>
      <w:lvlText w:val=""/>
      <w:lvlJc w:val="left"/>
      <w:pPr>
        <w:tabs>
          <w:tab w:val="num" w:pos="2341"/>
        </w:tabs>
        <w:ind w:left="2341" w:hanging="360"/>
      </w:pPr>
      <w:rPr>
        <w:rFonts w:ascii="Symbol" w:hAnsi="Symbol" w:cs="Symbol" w:hint="default"/>
      </w:rPr>
    </w:lvl>
    <w:lvl w:ilvl="4" w:tplc="04090003">
      <w:start w:val="1"/>
      <w:numFmt w:val="bullet"/>
      <w:lvlText w:val="o"/>
      <w:lvlJc w:val="left"/>
      <w:pPr>
        <w:tabs>
          <w:tab w:val="num" w:pos="3061"/>
        </w:tabs>
        <w:ind w:left="3061" w:hanging="360"/>
      </w:pPr>
      <w:rPr>
        <w:rFonts w:ascii="Courier New" w:hAnsi="Courier New" w:cs="Courier New" w:hint="default"/>
      </w:rPr>
    </w:lvl>
    <w:lvl w:ilvl="5" w:tplc="04090005">
      <w:start w:val="1"/>
      <w:numFmt w:val="bullet"/>
      <w:lvlText w:val=""/>
      <w:lvlJc w:val="left"/>
      <w:pPr>
        <w:tabs>
          <w:tab w:val="num" w:pos="3781"/>
        </w:tabs>
        <w:ind w:left="3781" w:hanging="360"/>
      </w:pPr>
      <w:rPr>
        <w:rFonts w:ascii="Wingdings" w:hAnsi="Wingdings" w:cs="Wingdings" w:hint="default"/>
      </w:rPr>
    </w:lvl>
    <w:lvl w:ilvl="6" w:tplc="04090001">
      <w:start w:val="1"/>
      <w:numFmt w:val="bullet"/>
      <w:lvlText w:val=""/>
      <w:lvlJc w:val="left"/>
      <w:pPr>
        <w:tabs>
          <w:tab w:val="num" w:pos="4501"/>
        </w:tabs>
        <w:ind w:left="4501" w:hanging="360"/>
      </w:pPr>
      <w:rPr>
        <w:rFonts w:ascii="Symbol" w:hAnsi="Symbol" w:cs="Symbol" w:hint="default"/>
      </w:rPr>
    </w:lvl>
    <w:lvl w:ilvl="7" w:tplc="04090003">
      <w:start w:val="1"/>
      <w:numFmt w:val="bullet"/>
      <w:lvlText w:val="o"/>
      <w:lvlJc w:val="left"/>
      <w:pPr>
        <w:tabs>
          <w:tab w:val="num" w:pos="5221"/>
        </w:tabs>
        <w:ind w:left="5221" w:hanging="360"/>
      </w:pPr>
      <w:rPr>
        <w:rFonts w:ascii="Courier New" w:hAnsi="Courier New" w:cs="Courier New" w:hint="default"/>
      </w:rPr>
    </w:lvl>
    <w:lvl w:ilvl="8" w:tplc="04090005">
      <w:start w:val="1"/>
      <w:numFmt w:val="bullet"/>
      <w:lvlText w:val=""/>
      <w:lvlJc w:val="left"/>
      <w:pPr>
        <w:tabs>
          <w:tab w:val="num" w:pos="5941"/>
        </w:tabs>
        <w:ind w:left="5941" w:hanging="360"/>
      </w:pPr>
      <w:rPr>
        <w:rFonts w:ascii="Wingdings" w:hAnsi="Wingdings" w:cs="Wingdings" w:hint="default"/>
      </w:rPr>
    </w:lvl>
  </w:abstractNum>
  <w:abstractNum w:abstractNumId="21" w15:restartNumberingAfterBreak="0">
    <w:nsid w:val="47B07693"/>
    <w:multiLevelType w:val="hybridMultilevel"/>
    <w:tmpl w:val="86D892B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2" w15:restartNumberingAfterBreak="0">
    <w:nsid w:val="49DA7B28"/>
    <w:multiLevelType w:val="hybridMultilevel"/>
    <w:tmpl w:val="C9B84DF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4A962982"/>
    <w:multiLevelType w:val="hybridMultilevel"/>
    <w:tmpl w:val="5644CEEA"/>
    <w:lvl w:ilvl="0" w:tplc="0405000F">
      <w:start w:val="1"/>
      <w:numFmt w:val="decimal"/>
      <w:lvlText w:val="%1."/>
      <w:lvlJc w:val="left"/>
      <w:pPr>
        <w:ind w:left="360" w:hanging="360"/>
      </w:pPr>
    </w:lvl>
    <w:lvl w:ilvl="1" w:tplc="98E0795E">
      <w:start w:val="1"/>
      <w:numFmt w:val="lowerLetter"/>
      <w:lvlText w:val="(%2)"/>
      <w:lvlJc w:val="left"/>
      <w:pPr>
        <w:ind w:left="1080" w:hanging="360"/>
      </w:pPr>
      <w:rPr>
        <w:rFonts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4" w15:restartNumberingAfterBreak="0">
    <w:nsid w:val="4FA23B8A"/>
    <w:multiLevelType w:val="hybridMultilevel"/>
    <w:tmpl w:val="2BAA5F0A"/>
    <w:lvl w:ilvl="0" w:tplc="6910033A">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5" w15:restartNumberingAfterBreak="0">
    <w:nsid w:val="588062B5"/>
    <w:multiLevelType w:val="hybridMultilevel"/>
    <w:tmpl w:val="EFBA71C6"/>
    <w:lvl w:ilvl="0" w:tplc="04050019">
      <w:start w:val="1"/>
      <w:numFmt w:val="lowerLetter"/>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26" w15:restartNumberingAfterBreak="0">
    <w:nsid w:val="5FA45953"/>
    <w:multiLevelType w:val="hybridMultilevel"/>
    <w:tmpl w:val="BFA2433C"/>
    <w:lvl w:ilvl="0" w:tplc="A4CA88D6">
      <w:start w:val="1"/>
      <w:numFmt w:val="upperRoman"/>
      <w:pStyle w:val="NadpisVZ2"/>
      <w:lvlText w:val="%1."/>
      <w:lvlJc w:val="right"/>
      <w:pPr>
        <w:ind w:left="720" w:hanging="180"/>
      </w:pPr>
    </w:lvl>
    <w:lvl w:ilvl="1" w:tplc="04050019" w:tentative="1">
      <w:start w:val="1"/>
      <w:numFmt w:val="lowerLetter"/>
      <w:lvlText w:val="%2."/>
      <w:lvlJc w:val="left"/>
      <w:pPr>
        <w:ind w:left="1440" w:hanging="360"/>
      </w:pPr>
    </w:lvl>
    <w:lvl w:ilvl="2" w:tplc="0405001B" w:tentative="1">
      <w:start w:val="1"/>
      <w:numFmt w:val="lowerRoman"/>
      <w:pStyle w:val="NadpisVZ3"/>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1B35D12"/>
    <w:multiLevelType w:val="hybridMultilevel"/>
    <w:tmpl w:val="8006F9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5D55A79"/>
    <w:multiLevelType w:val="hybridMultilevel"/>
    <w:tmpl w:val="5CE8A9F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9" w15:restartNumberingAfterBreak="0">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7C650BF0"/>
    <w:multiLevelType w:val="hybridMultilevel"/>
    <w:tmpl w:val="78585C94"/>
    <w:lvl w:ilvl="0" w:tplc="238AF0C8">
      <w:start w:val="1"/>
      <w:numFmt w:val="decimal"/>
      <w:lvlText w:val="%1."/>
      <w:lvlJc w:val="left"/>
      <w:pPr>
        <w:ind w:left="360" w:hanging="360"/>
      </w:pPr>
      <w:rPr>
        <w:rFonts w:ascii="Times New Roman" w:hAnsi="Times New Roman" w:cs="Times New Roman" w:hint="default"/>
      </w:rPr>
    </w:lvl>
    <w:lvl w:ilvl="1" w:tplc="04050019">
      <w:start w:val="1"/>
      <w:numFmt w:val="lowerLetter"/>
      <w:lvlText w:val="%2."/>
      <w:lvlJc w:val="left"/>
      <w:pPr>
        <w:ind w:left="1080" w:hanging="360"/>
      </w:pPr>
    </w:lvl>
    <w:lvl w:ilvl="2" w:tplc="32BCB7BC">
      <w:start w:val="1"/>
      <w:numFmt w:val="lowerLetter"/>
      <w:lvlText w:val="(%3)"/>
      <w:lvlJc w:val="left"/>
      <w:pPr>
        <w:ind w:left="1980" w:hanging="360"/>
      </w:pPr>
      <w:rPr>
        <w:rFonts w:hint="default"/>
      </w:r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1" w15:restartNumberingAfterBreak="0">
    <w:nsid w:val="7E5A0A93"/>
    <w:multiLevelType w:val="hybridMultilevel"/>
    <w:tmpl w:val="1B1424B6"/>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3"/>
  </w:num>
  <w:num w:numId="5">
    <w:abstractNumId w:val="7"/>
  </w:num>
  <w:num w:numId="6">
    <w:abstractNumId w:val="0"/>
  </w:num>
  <w:num w:numId="7">
    <w:abstractNumId w:val="3"/>
  </w:num>
  <w:num w:numId="8">
    <w:abstractNumId w:val="28"/>
  </w:num>
  <w:num w:numId="9">
    <w:abstractNumId w:val="27"/>
  </w:num>
  <w:num w:numId="10">
    <w:abstractNumId w:val="18"/>
  </w:num>
  <w:num w:numId="11">
    <w:abstractNumId w:val="17"/>
  </w:num>
  <w:num w:numId="12">
    <w:abstractNumId w:val="19"/>
  </w:num>
  <w:num w:numId="13">
    <w:abstractNumId w:val="30"/>
  </w:num>
  <w:num w:numId="14">
    <w:abstractNumId w:val="21"/>
  </w:num>
  <w:num w:numId="15">
    <w:abstractNumId w:val="14"/>
  </w:num>
  <w:num w:numId="16">
    <w:abstractNumId w:val="12"/>
  </w:num>
  <w:num w:numId="17">
    <w:abstractNumId w:val="20"/>
  </w:num>
  <w:num w:numId="18">
    <w:abstractNumId w:val="24"/>
  </w:num>
  <w:num w:numId="19">
    <w:abstractNumId w:val="5"/>
  </w:num>
  <w:num w:numId="20">
    <w:abstractNumId w:val="6"/>
  </w:num>
  <w:num w:numId="21">
    <w:abstractNumId w:val="4"/>
  </w:num>
  <w:num w:numId="22">
    <w:abstractNumId w:val="15"/>
  </w:num>
  <w:num w:numId="23">
    <w:abstractNumId w:val="8"/>
  </w:num>
  <w:num w:numId="24">
    <w:abstractNumId w:val="25"/>
  </w:num>
  <w:num w:numId="25">
    <w:abstractNumId w:val="31"/>
  </w:num>
  <w:num w:numId="26">
    <w:abstractNumId w:val="9"/>
  </w:num>
  <w:num w:numId="27">
    <w:abstractNumId w:val="11"/>
  </w:num>
  <w:num w:numId="28">
    <w:abstractNumId w:val="22"/>
  </w:num>
  <w:num w:numId="29">
    <w:abstractNumId w:val="26"/>
  </w:num>
  <w:num w:numId="30">
    <w:abstractNumId w:val="23"/>
  </w:num>
  <w:num w:numId="31">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7UwMTKwMDAxM7M0NjVR0lEKTi0uzszPAykwrQUA96YMVSwAAAA="/>
  </w:docVars>
  <w:rsids>
    <w:rsidRoot w:val="00294B8B"/>
    <w:rsid w:val="00000950"/>
    <w:rsid w:val="00004758"/>
    <w:rsid w:val="000065E6"/>
    <w:rsid w:val="00015D43"/>
    <w:rsid w:val="00020923"/>
    <w:rsid w:val="00024300"/>
    <w:rsid w:val="00047BE3"/>
    <w:rsid w:val="00050E6A"/>
    <w:rsid w:val="00054615"/>
    <w:rsid w:val="00055B65"/>
    <w:rsid w:val="00056FD5"/>
    <w:rsid w:val="00057013"/>
    <w:rsid w:val="00063CD6"/>
    <w:rsid w:val="00065720"/>
    <w:rsid w:val="00067887"/>
    <w:rsid w:val="000706F9"/>
    <w:rsid w:val="00070B6D"/>
    <w:rsid w:val="00070E73"/>
    <w:rsid w:val="00072878"/>
    <w:rsid w:val="000735F6"/>
    <w:rsid w:val="00076D4D"/>
    <w:rsid w:val="00077207"/>
    <w:rsid w:val="000A070B"/>
    <w:rsid w:val="000A35B3"/>
    <w:rsid w:val="000A513B"/>
    <w:rsid w:val="000A6BC6"/>
    <w:rsid w:val="000B0F61"/>
    <w:rsid w:val="000B117B"/>
    <w:rsid w:val="000B58E7"/>
    <w:rsid w:val="000C1CBB"/>
    <w:rsid w:val="000C21FC"/>
    <w:rsid w:val="000C2D71"/>
    <w:rsid w:val="000C5EF0"/>
    <w:rsid w:val="000D2F3E"/>
    <w:rsid w:val="000D5364"/>
    <w:rsid w:val="000E089B"/>
    <w:rsid w:val="000E67AC"/>
    <w:rsid w:val="000F2BF6"/>
    <w:rsid w:val="000F2DF9"/>
    <w:rsid w:val="0010223A"/>
    <w:rsid w:val="00104272"/>
    <w:rsid w:val="001107FA"/>
    <w:rsid w:val="00110E83"/>
    <w:rsid w:val="001142C5"/>
    <w:rsid w:val="0011496D"/>
    <w:rsid w:val="001211C4"/>
    <w:rsid w:val="00121F9B"/>
    <w:rsid w:val="001247B0"/>
    <w:rsid w:val="0013479F"/>
    <w:rsid w:val="00136377"/>
    <w:rsid w:val="001366EF"/>
    <w:rsid w:val="00137C9C"/>
    <w:rsid w:val="001458E3"/>
    <w:rsid w:val="001526AA"/>
    <w:rsid w:val="00156780"/>
    <w:rsid w:val="0016087C"/>
    <w:rsid w:val="0016429A"/>
    <w:rsid w:val="00164B15"/>
    <w:rsid w:val="0017383A"/>
    <w:rsid w:val="00175321"/>
    <w:rsid w:val="001778FB"/>
    <w:rsid w:val="001802DD"/>
    <w:rsid w:val="00193316"/>
    <w:rsid w:val="00194AFC"/>
    <w:rsid w:val="00196232"/>
    <w:rsid w:val="00197884"/>
    <w:rsid w:val="001A385C"/>
    <w:rsid w:val="001A3BD1"/>
    <w:rsid w:val="001A57F7"/>
    <w:rsid w:val="001A5DE1"/>
    <w:rsid w:val="001A647A"/>
    <w:rsid w:val="001A7BE6"/>
    <w:rsid w:val="001B5057"/>
    <w:rsid w:val="001C0C0C"/>
    <w:rsid w:val="001C1A26"/>
    <w:rsid w:val="001C43A3"/>
    <w:rsid w:val="001C4C5F"/>
    <w:rsid w:val="001D2625"/>
    <w:rsid w:val="001D7718"/>
    <w:rsid w:val="001E3CA1"/>
    <w:rsid w:val="001E79AE"/>
    <w:rsid w:val="001F71E6"/>
    <w:rsid w:val="00207C2D"/>
    <w:rsid w:val="00211844"/>
    <w:rsid w:val="00212677"/>
    <w:rsid w:val="002140CA"/>
    <w:rsid w:val="00215358"/>
    <w:rsid w:val="0021644E"/>
    <w:rsid w:val="00217B31"/>
    <w:rsid w:val="002407D0"/>
    <w:rsid w:val="00252636"/>
    <w:rsid w:val="00252A4C"/>
    <w:rsid w:val="0025360F"/>
    <w:rsid w:val="00261085"/>
    <w:rsid w:val="00266BAE"/>
    <w:rsid w:val="00266CD4"/>
    <w:rsid w:val="00267138"/>
    <w:rsid w:val="00275393"/>
    <w:rsid w:val="002866A6"/>
    <w:rsid w:val="00293147"/>
    <w:rsid w:val="00293DAB"/>
    <w:rsid w:val="00294B8B"/>
    <w:rsid w:val="002A3FB0"/>
    <w:rsid w:val="002A4B78"/>
    <w:rsid w:val="002B0902"/>
    <w:rsid w:val="002B12C1"/>
    <w:rsid w:val="002B21B6"/>
    <w:rsid w:val="002C089B"/>
    <w:rsid w:val="002C097B"/>
    <w:rsid w:val="002C3D43"/>
    <w:rsid w:val="002C6608"/>
    <w:rsid w:val="002D035E"/>
    <w:rsid w:val="002D49BD"/>
    <w:rsid w:val="002D54CA"/>
    <w:rsid w:val="002D57E8"/>
    <w:rsid w:val="002E1FE1"/>
    <w:rsid w:val="002E7965"/>
    <w:rsid w:val="002F559F"/>
    <w:rsid w:val="002F6FE1"/>
    <w:rsid w:val="003052FE"/>
    <w:rsid w:val="003079D9"/>
    <w:rsid w:val="0031307E"/>
    <w:rsid w:val="00316E21"/>
    <w:rsid w:val="003223F3"/>
    <w:rsid w:val="00324748"/>
    <w:rsid w:val="00335A69"/>
    <w:rsid w:val="00335F34"/>
    <w:rsid w:val="003448D7"/>
    <w:rsid w:val="003509EC"/>
    <w:rsid w:val="00356DB9"/>
    <w:rsid w:val="0036010C"/>
    <w:rsid w:val="00365489"/>
    <w:rsid w:val="003656A6"/>
    <w:rsid w:val="00365DF7"/>
    <w:rsid w:val="003673F8"/>
    <w:rsid w:val="00370A1C"/>
    <w:rsid w:val="00375ADF"/>
    <w:rsid w:val="003769C0"/>
    <w:rsid w:val="00376C51"/>
    <w:rsid w:val="0038117E"/>
    <w:rsid w:val="003831DB"/>
    <w:rsid w:val="003918E9"/>
    <w:rsid w:val="0039241C"/>
    <w:rsid w:val="00393AC3"/>
    <w:rsid w:val="0039607B"/>
    <w:rsid w:val="003A56AC"/>
    <w:rsid w:val="003A77F3"/>
    <w:rsid w:val="003A79C1"/>
    <w:rsid w:val="003A7C0C"/>
    <w:rsid w:val="003B0969"/>
    <w:rsid w:val="003D55A4"/>
    <w:rsid w:val="003D67EA"/>
    <w:rsid w:val="003D6BB5"/>
    <w:rsid w:val="003D7216"/>
    <w:rsid w:val="003D77C3"/>
    <w:rsid w:val="003E4819"/>
    <w:rsid w:val="004007CC"/>
    <w:rsid w:val="00402AB5"/>
    <w:rsid w:val="004046FE"/>
    <w:rsid w:val="00415537"/>
    <w:rsid w:val="00425AA9"/>
    <w:rsid w:val="0043469E"/>
    <w:rsid w:val="0043659E"/>
    <w:rsid w:val="0043773F"/>
    <w:rsid w:val="0044035E"/>
    <w:rsid w:val="00441619"/>
    <w:rsid w:val="00444694"/>
    <w:rsid w:val="004571C2"/>
    <w:rsid w:val="00461D94"/>
    <w:rsid w:val="00462337"/>
    <w:rsid w:val="00462438"/>
    <w:rsid w:val="00463C47"/>
    <w:rsid w:val="00464099"/>
    <w:rsid w:val="00465325"/>
    <w:rsid w:val="0046680B"/>
    <w:rsid w:val="00471BE8"/>
    <w:rsid w:val="00471C87"/>
    <w:rsid w:val="00472B54"/>
    <w:rsid w:val="00481B3B"/>
    <w:rsid w:val="0048450E"/>
    <w:rsid w:val="00497865"/>
    <w:rsid w:val="004A25D6"/>
    <w:rsid w:val="004A2C62"/>
    <w:rsid w:val="004A3393"/>
    <w:rsid w:val="004A3653"/>
    <w:rsid w:val="004B4276"/>
    <w:rsid w:val="004C195F"/>
    <w:rsid w:val="004C33C4"/>
    <w:rsid w:val="004C3DCD"/>
    <w:rsid w:val="004C4D04"/>
    <w:rsid w:val="004C5DC0"/>
    <w:rsid w:val="004D0400"/>
    <w:rsid w:val="004D0F3F"/>
    <w:rsid w:val="004D0FE6"/>
    <w:rsid w:val="004D1CD3"/>
    <w:rsid w:val="004D61C0"/>
    <w:rsid w:val="004E005A"/>
    <w:rsid w:val="004E179A"/>
    <w:rsid w:val="004E6DF9"/>
    <w:rsid w:val="004E6E45"/>
    <w:rsid w:val="004E7622"/>
    <w:rsid w:val="004E7A05"/>
    <w:rsid w:val="004E7B29"/>
    <w:rsid w:val="004F00B6"/>
    <w:rsid w:val="004F4E94"/>
    <w:rsid w:val="004F7A0F"/>
    <w:rsid w:val="005015C5"/>
    <w:rsid w:val="0050383E"/>
    <w:rsid w:val="0050666C"/>
    <w:rsid w:val="00511D10"/>
    <w:rsid w:val="00514FE2"/>
    <w:rsid w:val="005172BA"/>
    <w:rsid w:val="00520E65"/>
    <w:rsid w:val="00522128"/>
    <w:rsid w:val="00536DCA"/>
    <w:rsid w:val="0055137D"/>
    <w:rsid w:val="00576ABB"/>
    <w:rsid w:val="00584E9D"/>
    <w:rsid w:val="005876EB"/>
    <w:rsid w:val="00590EB9"/>
    <w:rsid w:val="00591F08"/>
    <w:rsid w:val="005930A4"/>
    <w:rsid w:val="00595B0F"/>
    <w:rsid w:val="00597FE9"/>
    <w:rsid w:val="005A4967"/>
    <w:rsid w:val="005A4D85"/>
    <w:rsid w:val="005A525B"/>
    <w:rsid w:val="005A5DDE"/>
    <w:rsid w:val="005A5E5C"/>
    <w:rsid w:val="005B39A6"/>
    <w:rsid w:val="005C0F97"/>
    <w:rsid w:val="005C3E81"/>
    <w:rsid w:val="005C43F6"/>
    <w:rsid w:val="005C5302"/>
    <w:rsid w:val="005D1B51"/>
    <w:rsid w:val="005E086B"/>
    <w:rsid w:val="005E1885"/>
    <w:rsid w:val="005E254C"/>
    <w:rsid w:val="005E2BCD"/>
    <w:rsid w:val="005F2E28"/>
    <w:rsid w:val="0060348F"/>
    <w:rsid w:val="006106C6"/>
    <w:rsid w:val="00611E3A"/>
    <w:rsid w:val="00623207"/>
    <w:rsid w:val="00623E91"/>
    <w:rsid w:val="006244FB"/>
    <w:rsid w:val="00630B68"/>
    <w:rsid w:val="00631DE7"/>
    <w:rsid w:val="00632674"/>
    <w:rsid w:val="00646A3B"/>
    <w:rsid w:val="006568A5"/>
    <w:rsid w:val="00660F1A"/>
    <w:rsid w:val="00680A7F"/>
    <w:rsid w:val="00682A2C"/>
    <w:rsid w:val="00683569"/>
    <w:rsid w:val="00686F5C"/>
    <w:rsid w:val="00691485"/>
    <w:rsid w:val="00692D9B"/>
    <w:rsid w:val="006946F9"/>
    <w:rsid w:val="006A6297"/>
    <w:rsid w:val="006B5989"/>
    <w:rsid w:val="006C1CBC"/>
    <w:rsid w:val="006C30CD"/>
    <w:rsid w:val="006C682D"/>
    <w:rsid w:val="006C7E84"/>
    <w:rsid w:val="006E2997"/>
    <w:rsid w:val="006E35CF"/>
    <w:rsid w:val="006E57C4"/>
    <w:rsid w:val="006E708A"/>
    <w:rsid w:val="006F0FA8"/>
    <w:rsid w:val="006F2901"/>
    <w:rsid w:val="006F6AEE"/>
    <w:rsid w:val="0070745C"/>
    <w:rsid w:val="0071046E"/>
    <w:rsid w:val="00712A95"/>
    <w:rsid w:val="0071333D"/>
    <w:rsid w:val="00715E94"/>
    <w:rsid w:val="00716AB6"/>
    <w:rsid w:val="0072014C"/>
    <w:rsid w:val="007204E2"/>
    <w:rsid w:val="00721C94"/>
    <w:rsid w:val="00726B40"/>
    <w:rsid w:val="00727D1E"/>
    <w:rsid w:val="00735033"/>
    <w:rsid w:val="0073707C"/>
    <w:rsid w:val="00746923"/>
    <w:rsid w:val="00747097"/>
    <w:rsid w:val="00750EA2"/>
    <w:rsid w:val="00763638"/>
    <w:rsid w:val="007642A9"/>
    <w:rsid w:val="00772E23"/>
    <w:rsid w:val="00773928"/>
    <w:rsid w:val="00773DAE"/>
    <w:rsid w:val="00780A11"/>
    <w:rsid w:val="007826CE"/>
    <w:rsid w:val="00793743"/>
    <w:rsid w:val="00796364"/>
    <w:rsid w:val="00796886"/>
    <w:rsid w:val="007A39B1"/>
    <w:rsid w:val="007B7A51"/>
    <w:rsid w:val="007D34C9"/>
    <w:rsid w:val="007D7811"/>
    <w:rsid w:val="007E0237"/>
    <w:rsid w:val="007E290E"/>
    <w:rsid w:val="007E687A"/>
    <w:rsid w:val="007F00E2"/>
    <w:rsid w:val="007F1F50"/>
    <w:rsid w:val="007F44A0"/>
    <w:rsid w:val="0080529E"/>
    <w:rsid w:val="008109D8"/>
    <w:rsid w:val="00810DE4"/>
    <w:rsid w:val="00810E32"/>
    <w:rsid w:val="00810E79"/>
    <w:rsid w:val="00811226"/>
    <w:rsid w:val="00814A96"/>
    <w:rsid w:val="00817618"/>
    <w:rsid w:val="00817EB3"/>
    <w:rsid w:val="00821F41"/>
    <w:rsid w:val="00826F0F"/>
    <w:rsid w:val="00830C65"/>
    <w:rsid w:val="008319F3"/>
    <w:rsid w:val="00831E08"/>
    <w:rsid w:val="0083259C"/>
    <w:rsid w:val="00833811"/>
    <w:rsid w:val="00841AA6"/>
    <w:rsid w:val="00845EDD"/>
    <w:rsid w:val="00853F0D"/>
    <w:rsid w:val="00855497"/>
    <w:rsid w:val="00856379"/>
    <w:rsid w:val="00857380"/>
    <w:rsid w:val="00860256"/>
    <w:rsid w:val="00861D0F"/>
    <w:rsid w:val="00862AC5"/>
    <w:rsid w:val="0087113F"/>
    <w:rsid w:val="00882D21"/>
    <w:rsid w:val="00884F82"/>
    <w:rsid w:val="00893C1E"/>
    <w:rsid w:val="008964D5"/>
    <w:rsid w:val="0089709B"/>
    <w:rsid w:val="008A09E8"/>
    <w:rsid w:val="008A3192"/>
    <w:rsid w:val="008A3F06"/>
    <w:rsid w:val="008A7706"/>
    <w:rsid w:val="008B0AC0"/>
    <w:rsid w:val="008C2D47"/>
    <w:rsid w:val="008C59A6"/>
    <w:rsid w:val="008D21D8"/>
    <w:rsid w:val="008D4348"/>
    <w:rsid w:val="008E0E7A"/>
    <w:rsid w:val="008E423A"/>
    <w:rsid w:val="008E641E"/>
    <w:rsid w:val="008F33A2"/>
    <w:rsid w:val="008F44DD"/>
    <w:rsid w:val="008F7E77"/>
    <w:rsid w:val="009029E5"/>
    <w:rsid w:val="00906D1A"/>
    <w:rsid w:val="00907B7C"/>
    <w:rsid w:val="00910FE4"/>
    <w:rsid w:val="00914257"/>
    <w:rsid w:val="0091492D"/>
    <w:rsid w:val="0092000A"/>
    <w:rsid w:val="009206C6"/>
    <w:rsid w:val="00922957"/>
    <w:rsid w:val="009230A3"/>
    <w:rsid w:val="00925565"/>
    <w:rsid w:val="0093286B"/>
    <w:rsid w:val="00940FB1"/>
    <w:rsid w:val="00943254"/>
    <w:rsid w:val="00944CCF"/>
    <w:rsid w:val="00945039"/>
    <w:rsid w:val="0094652D"/>
    <w:rsid w:val="00947041"/>
    <w:rsid w:val="00950925"/>
    <w:rsid w:val="00950F48"/>
    <w:rsid w:val="00956C5A"/>
    <w:rsid w:val="009607BE"/>
    <w:rsid w:val="00961A73"/>
    <w:rsid w:val="00961F1C"/>
    <w:rsid w:val="00961FD2"/>
    <w:rsid w:val="009620C3"/>
    <w:rsid w:val="00965574"/>
    <w:rsid w:val="00967B35"/>
    <w:rsid w:val="00980525"/>
    <w:rsid w:val="00981EB0"/>
    <w:rsid w:val="0098321C"/>
    <w:rsid w:val="009849ED"/>
    <w:rsid w:val="00986955"/>
    <w:rsid w:val="00987E64"/>
    <w:rsid w:val="00990B37"/>
    <w:rsid w:val="009938FC"/>
    <w:rsid w:val="00993BE3"/>
    <w:rsid w:val="009A156C"/>
    <w:rsid w:val="009A2B2D"/>
    <w:rsid w:val="009A4417"/>
    <w:rsid w:val="009A4BA3"/>
    <w:rsid w:val="009A7138"/>
    <w:rsid w:val="009B1A46"/>
    <w:rsid w:val="009C01F2"/>
    <w:rsid w:val="009C0C06"/>
    <w:rsid w:val="009C0F86"/>
    <w:rsid w:val="009C4FF0"/>
    <w:rsid w:val="009C5EC5"/>
    <w:rsid w:val="009D69A3"/>
    <w:rsid w:val="009E2738"/>
    <w:rsid w:val="009E657A"/>
    <w:rsid w:val="009E6FA6"/>
    <w:rsid w:val="009F226B"/>
    <w:rsid w:val="009F2B6A"/>
    <w:rsid w:val="009F317D"/>
    <w:rsid w:val="00A00607"/>
    <w:rsid w:val="00A04CBF"/>
    <w:rsid w:val="00A06EEE"/>
    <w:rsid w:val="00A15558"/>
    <w:rsid w:val="00A22AD8"/>
    <w:rsid w:val="00A32892"/>
    <w:rsid w:val="00A37EE9"/>
    <w:rsid w:val="00A4515E"/>
    <w:rsid w:val="00A52249"/>
    <w:rsid w:val="00A55C14"/>
    <w:rsid w:val="00A6478C"/>
    <w:rsid w:val="00A67570"/>
    <w:rsid w:val="00A71088"/>
    <w:rsid w:val="00A7246C"/>
    <w:rsid w:val="00A7666E"/>
    <w:rsid w:val="00A83847"/>
    <w:rsid w:val="00A861CC"/>
    <w:rsid w:val="00A93899"/>
    <w:rsid w:val="00A97D02"/>
    <w:rsid w:val="00AA4FF1"/>
    <w:rsid w:val="00AA55C3"/>
    <w:rsid w:val="00AA6762"/>
    <w:rsid w:val="00AA7610"/>
    <w:rsid w:val="00AB0C32"/>
    <w:rsid w:val="00AB34AB"/>
    <w:rsid w:val="00AB69CF"/>
    <w:rsid w:val="00AC0A8D"/>
    <w:rsid w:val="00AC1796"/>
    <w:rsid w:val="00AC3704"/>
    <w:rsid w:val="00AC3EF6"/>
    <w:rsid w:val="00AC77BE"/>
    <w:rsid w:val="00AD1AF0"/>
    <w:rsid w:val="00AD2D8D"/>
    <w:rsid w:val="00AD6EED"/>
    <w:rsid w:val="00AE0273"/>
    <w:rsid w:val="00AE1988"/>
    <w:rsid w:val="00AE2A6D"/>
    <w:rsid w:val="00AE2D03"/>
    <w:rsid w:val="00AE4C19"/>
    <w:rsid w:val="00AE7FA4"/>
    <w:rsid w:val="00AF03F7"/>
    <w:rsid w:val="00AF28F7"/>
    <w:rsid w:val="00AF2EDC"/>
    <w:rsid w:val="00AF4FBC"/>
    <w:rsid w:val="00B0217B"/>
    <w:rsid w:val="00B045E9"/>
    <w:rsid w:val="00B06021"/>
    <w:rsid w:val="00B1080F"/>
    <w:rsid w:val="00B12E31"/>
    <w:rsid w:val="00B141BB"/>
    <w:rsid w:val="00B23263"/>
    <w:rsid w:val="00B24C55"/>
    <w:rsid w:val="00B2535D"/>
    <w:rsid w:val="00B25603"/>
    <w:rsid w:val="00B27645"/>
    <w:rsid w:val="00B346C2"/>
    <w:rsid w:val="00B36A9A"/>
    <w:rsid w:val="00B401F3"/>
    <w:rsid w:val="00B43D0A"/>
    <w:rsid w:val="00B449E1"/>
    <w:rsid w:val="00B46365"/>
    <w:rsid w:val="00B4743C"/>
    <w:rsid w:val="00B505BB"/>
    <w:rsid w:val="00B573AF"/>
    <w:rsid w:val="00B602C1"/>
    <w:rsid w:val="00B70108"/>
    <w:rsid w:val="00B708A7"/>
    <w:rsid w:val="00B72AB3"/>
    <w:rsid w:val="00B747EF"/>
    <w:rsid w:val="00B834A3"/>
    <w:rsid w:val="00B83BFD"/>
    <w:rsid w:val="00B97421"/>
    <w:rsid w:val="00BA0E05"/>
    <w:rsid w:val="00BA2E2E"/>
    <w:rsid w:val="00BA47F6"/>
    <w:rsid w:val="00BA5BB1"/>
    <w:rsid w:val="00BA5E21"/>
    <w:rsid w:val="00BA6336"/>
    <w:rsid w:val="00BB3771"/>
    <w:rsid w:val="00BB4663"/>
    <w:rsid w:val="00BC0118"/>
    <w:rsid w:val="00BC2628"/>
    <w:rsid w:val="00BC3C17"/>
    <w:rsid w:val="00BC3C1C"/>
    <w:rsid w:val="00BC679A"/>
    <w:rsid w:val="00BD144E"/>
    <w:rsid w:val="00BD26FE"/>
    <w:rsid w:val="00BD4F05"/>
    <w:rsid w:val="00BD742F"/>
    <w:rsid w:val="00BE0E66"/>
    <w:rsid w:val="00BE60B5"/>
    <w:rsid w:val="00BE73EC"/>
    <w:rsid w:val="00BF1684"/>
    <w:rsid w:val="00C048AF"/>
    <w:rsid w:val="00C070CA"/>
    <w:rsid w:val="00C07D5E"/>
    <w:rsid w:val="00C10FB9"/>
    <w:rsid w:val="00C17B16"/>
    <w:rsid w:val="00C20DCA"/>
    <w:rsid w:val="00C2659A"/>
    <w:rsid w:val="00C273C2"/>
    <w:rsid w:val="00C30480"/>
    <w:rsid w:val="00C3050A"/>
    <w:rsid w:val="00C31C54"/>
    <w:rsid w:val="00C42F48"/>
    <w:rsid w:val="00C44570"/>
    <w:rsid w:val="00C54226"/>
    <w:rsid w:val="00C5424E"/>
    <w:rsid w:val="00C564D8"/>
    <w:rsid w:val="00C56F49"/>
    <w:rsid w:val="00C61248"/>
    <w:rsid w:val="00C6408A"/>
    <w:rsid w:val="00C709E5"/>
    <w:rsid w:val="00C722CD"/>
    <w:rsid w:val="00C75B24"/>
    <w:rsid w:val="00C8591A"/>
    <w:rsid w:val="00C92000"/>
    <w:rsid w:val="00CA03AE"/>
    <w:rsid w:val="00CA062B"/>
    <w:rsid w:val="00CA19A8"/>
    <w:rsid w:val="00CA2254"/>
    <w:rsid w:val="00CA39BF"/>
    <w:rsid w:val="00CA4011"/>
    <w:rsid w:val="00CA488B"/>
    <w:rsid w:val="00CA6234"/>
    <w:rsid w:val="00CB0031"/>
    <w:rsid w:val="00CB5C64"/>
    <w:rsid w:val="00CC723D"/>
    <w:rsid w:val="00CD00F0"/>
    <w:rsid w:val="00CD0698"/>
    <w:rsid w:val="00CD5212"/>
    <w:rsid w:val="00CE2715"/>
    <w:rsid w:val="00CE3E55"/>
    <w:rsid w:val="00CF085B"/>
    <w:rsid w:val="00CF18A3"/>
    <w:rsid w:val="00CF6975"/>
    <w:rsid w:val="00D00557"/>
    <w:rsid w:val="00D0357B"/>
    <w:rsid w:val="00D12561"/>
    <w:rsid w:val="00D129E2"/>
    <w:rsid w:val="00D172C3"/>
    <w:rsid w:val="00D306BC"/>
    <w:rsid w:val="00D327AD"/>
    <w:rsid w:val="00D40D91"/>
    <w:rsid w:val="00D524D7"/>
    <w:rsid w:val="00D52E1F"/>
    <w:rsid w:val="00D62D61"/>
    <w:rsid w:val="00D64518"/>
    <w:rsid w:val="00D64687"/>
    <w:rsid w:val="00D7146A"/>
    <w:rsid w:val="00D73635"/>
    <w:rsid w:val="00D82C85"/>
    <w:rsid w:val="00D83466"/>
    <w:rsid w:val="00D84C56"/>
    <w:rsid w:val="00D97123"/>
    <w:rsid w:val="00DA3A08"/>
    <w:rsid w:val="00DC03A7"/>
    <w:rsid w:val="00DC0F9D"/>
    <w:rsid w:val="00DC78D7"/>
    <w:rsid w:val="00DE4542"/>
    <w:rsid w:val="00DE65B6"/>
    <w:rsid w:val="00DE78A0"/>
    <w:rsid w:val="00DE7C94"/>
    <w:rsid w:val="00DF1446"/>
    <w:rsid w:val="00DF17E4"/>
    <w:rsid w:val="00DF5794"/>
    <w:rsid w:val="00DF582F"/>
    <w:rsid w:val="00E02C8F"/>
    <w:rsid w:val="00E049CB"/>
    <w:rsid w:val="00E04B57"/>
    <w:rsid w:val="00E05B12"/>
    <w:rsid w:val="00E13AC8"/>
    <w:rsid w:val="00E14D19"/>
    <w:rsid w:val="00E320F0"/>
    <w:rsid w:val="00E34904"/>
    <w:rsid w:val="00E37628"/>
    <w:rsid w:val="00E40225"/>
    <w:rsid w:val="00E41846"/>
    <w:rsid w:val="00E42632"/>
    <w:rsid w:val="00E4275C"/>
    <w:rsid w:val="00E44EF4"/>
    <w:rsid w:val="00E54486"/>
    <w:rsid w:val="00E57A3C"/>
    <w:rsid w:val="00E60A04"/>
    <w:rsid w:val="00E62E59"/>
    <w:rsid w:val="00E65A1A"/>
    <w:rsid w:val="00E70691"/>
    <w:rsid w:val="00E71C7D"/>
    <w:rsid w:val="00E72D87"/>
    <w:rsid w:val="00E74BBC"/>
    <w:rsid w:val="00E756AE"/>
    <w:rsid w:val="00E7670B"/>
    <w:rsid w:val="00E77C64"/>
    <w:rsid w:val="00E90BFE"/>
    <w:rsid w:val="00E97D5B"/>
    <w:rsid w:val="00EA0D4C"/>
    <w:rsid w:val="00EA1389"/>
    <w:rsid w:val="00EA52D1"/>
    <w:rsid w:val="00EB4A6A"/>
    <w:rsid w:val="00EC292D"/>
    <w:rsid w:val="00EC3EE9"/>
    <w:rsid w:val="00EC3FDE"/>
    <w:rsid w:val="00EC4FBB"/>
    <w:rsid w:val="00EC5BCE"/>
    <w:rsid w:val="00EC66B3"/>
    <w:rsid w:val="00EE0C4F"/>
    <w:rsid w:val="00EE14A4"/>
    <w:rsid w:val="00EE20B4"/>
    <w:rsid w:val="00EE31E4"/>
    <w:rsid w:val="00EE587C"/>
    <w:rsid w:val="00EE5F52"/>
    <w:rsid w:val="00EE7261"/>
    <w:rsid w:val="00EF2DF2"/>
    <w:rsid w:val="00EF4E63"/>
    <w:rsid w:val="00EF5606"/>
    <w:rsid w:val="00EF7C1F"/>
    <w:rsid w:val="00EF7C9F"/>
    <w:rsid w:val="00F007B9"/>
    <w:rsid w:val="00F05C65"/>
    <w:rsid w:val="00F0649D"/>
    <w:rsid w:val="00F0790D"/>
    <w:rsid w:val="00F11B56"/>
    <w:rsid w:val="00F13341"/>
    <w:rsid w:val="00F15D7F"/>
    <w:rsid w:val="00F24847"/>
    <w:rsid w:val="00F264C1"/>
    <w:rsid w:val="00F320F9"/>
    <w:rsid w:val="00F33787"/>
    <w:rsid w:val="00F40270"/>
    <w:rsid w:val="00F40FD2"/>
    <w:rsid w:val="00F42256"/>
    <w:rsid w:val="00F4528C"/>
    <w:rsid w:val="00F52746"/>
    <w:rsid w:val="00F53979"/>
    <w:rsid w:val="00F55546"/>
    <w:rsid w:val="00F608B9"/>
    <w:rsid w:val="00F62984"/>
    <w:rsid w:val="00F63BD1"/>
    <w:rsid w:val="00F70E94"/>
    <w:rsid w:val="00F713E9"/>
    <w:rsid w:val="00F72CD6"/>
    <w:rsid w:val="00F87533"/>
    <w:rsid w:val="00F87FD0"/>
    <w:rsid w:val="00F95125"/>
    <w:rsid w:val="00FA289A"/>
    <w:rsid w:val="00FA5777"/>
    <w:rsid w:val="00FB07B7"/>
    <w:rsid w:val="00FB1D0D"/>
    <w:rsid w:val="00FB1D1B"/>
    <w:rsid w:val="00FB390C"/>
    <w:rsid w:val="00FC50E3"/>
    <w:rsid w:val="00FD78F6"/>
    <w:rsid w:val="00FD7E94"/>
    <w:rsid w:val="00FE27B8"/>
    <w:rsid w:val="00FE78D7"/>
    <w:rsid w:val="00FF16CF"/>
    <w:rsid w:val="00FF2698"/>
    <w:rsid w:val="00FF3729"/>
    <w:rsid w:val="00FF4664"/>
    <w:rsid w:val="00FF48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0AC1F7"/>
  <w15:docId w15:val="{7AE280BE-AC7E-4F8D-8131-2FB03092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94B8B"/>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2"/>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2"/>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2"/>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2"/>
      </w:numPr>
      <w:suppressAutoHyphens w:val="0"/>
      <w:spacing w:before="240" w:after="60"/>
      <w:jc w:val="left"/>
      <w:outlineLvl w:val="3"/>
    </w:pPr>
    <w:rPr>
      <w:rFonts w:eastAsia="Calibri"/>
      <w:sz w:val="28"/>
      <w:szCs w:val="28"/>
      <w:lang w:eastAsia="cs-CZ"/>
    </w:rPr>
  </w:style>
  <w:style w:type="paragraph" w:styleId="Nadpis5">
    <w:name w:val="heading 5"/>
    <w:aliases w:val="_2.podnadpis"/>
    <w:basedOn w:val="Normln"/>
    <w:link w:val="Nadpis5Char"/>
    <w:uiPriority w:val="99"/>
    <w:qFormat/>
    <w:rsid w:val="00906D1A"/>
    <w:pPr>
      <w:numPr>
        <w:ilvl w:val="4"/>
        <w:numId w:val="2"/>
      </w:numPr>
      <w:suppressAutoHyphens w:val="0"/>
      <w:spacing w:before="240" w:after="60"/>
      <w:jc w:val="left"/>
      <w:outlineLvl w:val="4"/>
    </w:pPr>
    <w:rPr>
      <w:rFonts w:eastAsia="Calibri"/>
      <w:i/>
      <w:iCs/>
      <w:sz w:val="26"/>
      <w:szCs w:val="26"/>
      <w:lang w:eastAsia="cs-CZ"/>
    </w:rPr>
  </w:style>
  <w:style w:type="paragraph" w:styleId="Nadpis6">
    <w:name w:val="heading 6"/>
    <w:basedOn w:val="Normln"/>
    <w:link w:val="Nadpis6Char"/>
    <w:uiPriority w:val="99"/>
    <w:qFormat/>
    <w:rsid w:val="00906D1A"/>
    <w:pPr>
      <w:numPr>
        <w:ilvl w:val="5"/>
        <w:numId w:val="2"/>
      </w:numPr>
      <w:suppressAutoHyphens w:val="0"/>
      <w:spacing w:before="240" w:after="60"/>
      <w:jc w:val="left"/>
      <w:outlineLvl w:val="5"/>
    </w:pPr>
    <w:rPr>
      <w:rFonts w:eastAsia="Calibri"/>
      <w:b/>
      <w:bCs/>
      <w:sz w:val="22"/>
      <w:szCs w:val="22"/>
      <w:lang w:eastAsia="cs-CZ"/>
    </w:rPr>
  </w:style>
  <w:style w:type="paragraph" w:styleId="Nadpis7">
    <w:name w:val="heading 7"/>
    <w:basedOn w:val="Normln"/>
    <w:link w:val="Nadpis7Char"/>
    <w:uiPriority w:val="99"/>
    <w:qFormat/>
    <w:rsid w:val="00906D1A"/>
    <w:pPr>
      <w:numPr>
        <w:ilvl w:val="6"/>
        <w:numId w:val="2"/>
      </w:numPr>
      <w:suppressAutoHyphens w:val="0"/>
      <w:spacing w:before="240" w:after="60"/>
      <w:jc w:val="left"/>
      <w:outlineLvl w:val="6"/>
    </w:pPr>
    <w:rPr>
      <w:rFonts w:eastAsia="Calibri"/>
      <w:sz w:val="24"/>
      <w:szCs w:val="24"/>
      <w:lang w:eastAsia="cs-CZ"/>
    </w:rPr>
  </w:style>
  <w:style w:type="paragraph" w:styleId="Nadpis8">
    <w:name w:val="heading 8"/>
    <w:basedOn w:val="Normln"/>
    <w:link w:val="Nadpis8Char"/>
    <w:uiPriority w:val="99"/>
    <w:qFormat/>
    <w:rsid w:val="00906D1A"/>
    <w:pPr>
      <w:numPr>
        <w:ilvl w:val="7"/>
        <w:numId w:val="2"/>
      </w:numPr>
      <w:suppressAutoHyphens w:val="0"/>
      <w:spacing w:before="240" w:after="60"/>
      <w:jc w:val="left"/>
      <w:outlineLvl w:val="7"/>
    </w:pPr>
    <w:rPr>
      <w:rFonts w:eastAsia="Calibri"/>
      <w:i/>
      <w:iCs/>
      <w:sz w:val="24"/>
      <w:szCs w:val="24"/>
      <w:lang w:eastAsia="cs-CZ"/>
    </w:rPr>
  </w:style>
  <w:style w:type="paragraph" w:styleId="Nadpis9">
    <w:name w:val="heading 9"/>
    <w:aliases w:val="Nadpis 91"/>
    <w:basedOn w:val="Normln"/>
    <w:link w:val="Nadpis9Char"/>
    <w:uiPriority w:val="99"/>
    <w:qFormat/>
    <w:rsid w:val="00906D1A"/>
    <w:pPr>
      <w:numPr>
        <w:ilvl w:val="8"/>
        <w:numId w:val="2"/>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locked/>
    <w:rsid w:val="00906D1A"/>
    <w:rPr>
      <w:rFonts w:ascii="Arial" w:hAnsi="Arial" w:cs="Arial"/>
      <w:sz w:val="22"/>
      <w:szCs w:val="22"/>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9"/>
    <w:locked/>
    <w:rsid w:val="00906D1A"/>
    <w:rPr>
      <w:rFonts w:ascii="Arial" w:hAnsi="Arial" w:cs="Arial"/>
      <w:sz w:val="22"/>
      <w:szCs w:val="22"/>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locked/>
    <w:rsid w:val="00906D1A"/>
    <w:rPr>
      <w:rFonts w:ascii="Arial" w:hAnsi="Arial" w:cs="Arial"/>
      <w:sz w:val="22"/>
      <w:szCs w:val="22"/>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596715"/>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locked/>
    <w:rsid w:val="00906D1A"/>
    <w:rPr>
      <w:rFonts w:ascii="Arial" w:hAnsi="Arial" w:cs="Arial"/>
      <w:i/>
      <w:iCs/>
      <w:sz w:val="26"/>
      <w:szCs w:val="26"/>
    </w:rPr>
  </w:style>
  <w:style w:type="character" w:customStyle="1" w:styleId="Nadpis6Char">
    <w:name w:val="Nadpis 6 Char"/>
    <w:basedOn w:val="Standardnpsmoodstavce"/>
    <w:link w:val="Nadpis6"/>
    <w:uiPriority w:val="99"/>
    <w:locked/>
    <w:rsid w:val="00906D1A"/>
    <w:rPr>
      <w:rFonts w:ascii="Arial" w:hAnsi="Arial" w:cs="Arial"/>
      <w:b/>
      <w:bCs/>
      <w:sz w:val="22"/>
      <w:szCs w:val="22"/>
    </w:rPr>
  </w:style>
  <w:style w:type="character" w:customStyle="1" w:styleId="Nadpis7Char">
    <w:name w:val="Nadpis 7 Char"/>
    <w:basedOn w:val="Standardnpsmoodstavce"/>
    <w:link w:val="Nadpis7"/>
    <w:uiPriority w:val="99"/>
    <w:locked/>
    <w:rsid w:val="00906D1A"/>
    <w:rPr>
      <w:rFonts w:ascii="Arial" w:hAnsi="Arial" w:cs="Arial"/>
      <w:sz w:val="24"/>
      <w:szCs w:val="24"/>
    </w:rPr>
  </w:style>
  <w:style w:type="character" w:customStyle="1" w:styleId="Nadpis8Char">
    <w:name w:val="Nadpis 8 Char"/>
    <w:basedOn w:val="Standardnpsmoodstavce"/>
    <w:link w:val="Nadpis8"/>
    <w:uiPriority w:val="99"/>
    <w:locked/>
    <w:rsid w:val="00906D1A"/>
    <w:rPr>
      <w:rFonts w:ascii="Arial" w:hAnsi="Arial" w:cs="Arial"/>
      <w:i/>
      <w:iCs/>
      <w:sz w:val="24"/>
      <w:szCs w:val="24"/>
    </w:rPr>
  </w:style>
  <w:style w:type="character" w:customStyle="1" w:styleId="Nadpis9Char">
    <w:name w:val="Nadpis 9 Char"/>
    <w:aliases w:val="Nadpis 91 Char"/>
    <w:basedOn w:val="Standardnpsmoodstavce"/>
    <w:link w:val="Nadpis9"/>
    <w:uiPriority w:val="99"/>
    <w:locked/>
    <w:rsid w:val="00906D1A"/>
    <w:rPr>
      <w:rFonts w:ascii="Arial" w:hAnsi="Arial" w:cs="Arial"/>
      <w:sz w:val="22"/>
      <w:szCs w:val="22"/>
    </w:rPr>
  </w:style>
  <w:style w:type="character" w:customStyle="1" w:styleId="Heading4Char4">
    <w:name w:val="Heading 4 Char4"/>
    <w:aliases w:val="1.podnadpis Char3,H4 Char3,Heading 4 Char2 Char3,Heading 4 Char1 Char Char3,Heading 4 Char Char Char Char3,Heading 4 Char Char1 Char3,1-1 Char3,Odstavec 1 Char3,Odstavec 11 Char3,Odstavec 12 Char3,Odstavec 13 Char3,Odstavec 14 Char3"/>
    <w:basedOn w:val="Standardnpsmoodstavce"/>
    <w:uiPriority w:val="99"/>
    <w:semiHidden/>
    <w:locked/>
    <w:rsid w:val="005172BA"/>
    <w:rPr>
      <w:rFonts w:ascii="Calibri" w:hAnsi="Calibri" w:cs="Calibri"/>
      <w:b/>
      <w:bCs/>
      <w:sz w:val="28"/>
      <w:szCs w:val="28"/>
      <w:lang w:eastAsia="ar-SA" w:bidi="ar-SA"/>
    </w:rPr>
  </w:style>
  <w:style w:type="character" w:customStyle="1" w:styleId="Heading4Char3">
    <w:name w:val="Heading 4 Char3"/>
    <w:aliases w:val="1.podnadpis Char2,H4 Char2,Heading 4 Char2 Char2,Heading 4 Char1 Char Char2,Heading 4 Char Char Char Char2,Heading 4 Char Char1 Char2,1-1 Char2,Odstavec 1 Char2,Odstavec 11 Char2,Odstavec 12 Char2,Odstavec 13 Char2,Odstavec 14 Char2"/>
    <w:basedOn w:val="Standardnpsmoodstavce"/>
    <w:uiPriority w:val="99"/>
    <w:semiHidden/>
    <w:locked/>
    <w:rsid w:val="00267138"/>
    <w:rPr>
      <w:rFonts w:ascii="Calibri" w:hAnsi="Calibri" w:cs="Calibri"/>
      <w:b/>
      <w:bCs/>
      <w:sz w:val="28"/>
      <w:szCs w:val="28"/>
      <w:lang w:eastAsia="ar-SA" w:bidi="ar-SA"/>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locked/>
    <w:rsid w:val="00294B8B"/>
    <w:rPr>
      <w:rFonts w:ascii="Arial" w:hAnsi="Arial" w:cs="Arial"/>
      <w:b/>
      <w:bCs/>
      <w:sz w:val="20"/>
      <w:szCs w:val="20"/>
      <w:lang w:eastAsia="ar-SA" w:bidi="ar-SA"/>
    </w:rPr>
  </w:style>
  <w:style w:type="paragraph" w:styleId="Nzev">
    <w:name w:val="Title"/>
    <w:basedOn w:val="Normln"/>
    <w:next w:val="Podnadpis"/>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locked/>
    <w:rsid w:val="00294B8B"/>
    <w:rPr>
      <w:rFonts w:ascii="Times New Roman" w:hAnsi="Times New Roman" w:cs="Times New Roman"/>
      <w:b/>
      <w:bCs/>
      <w:sz w:val="20"/>
      <w:szCs w:val="20"/>
      <w:lang w:eastAsia="ar-SA" w:bidi="ar-SA"/>
    </w:rPr>
  </w:style>
  <w:style w:type="paragraph" w:styleId="Podnadpis">
    <w:name w:val="Subtitle"/>
    <w:basedOn w:val="Normln"/>
    <w:next w:val="Zkladntext"/>
    <w:link w:val="PodnadpisChar"/>
    <w:uiPriority w:val="99"/>
    <w:qFormat/>
    <w:rsid w:val="00294B8B"/>
    <w:rPr>
      <w:rFonts w:ascii="Times New Roman" w:hAnsi="Times New Roman" w:cs="Times New Roman"/>
      <w:b/>
      <w:bCs/>
      <w:sz w:val="24"/>
      <w:szCs w:val="24"/>
    </w:rPr>
  </w:style>
  <w:style w:type="character" w:customStyle="1" w:styleId="PodnadpisChar">
    <w:name w:val="Podnadpis Char"/>
    <w:basedOn w:val="Standardnpsmoodstavce"/>
    <w:link w:val="Podnadpis"/>
    <w:uiPriority w:val="99"/>
    <w:locked/>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locked/>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locked/>
    <w:rsid w:val="004D61C0"/>
    <w:rPr>
      <w:rFonts w:ascii="Arial" w:hAnsi="Arial" w:cs="Arial"/>
      <w:sz w:val="20"/>
      <w:szCs w:val="20"/>
      <w:lang w:eastAsia="ar-SA" w:bidi="ar-SA"/>
    </w:rPr>
  </w:style>
  <w:style w:type="paragraph" w:styleId="Odstavecseseznamem">
    <w:name w:val="List Paragraph"/>
    <w:aliases w:val="Smlouva-Odst."/>
    <w:basedOn w:val="Normln"/>
    <w:link w:val="OdstavecseseznamemChar"/>
    <w:uiPriority w:val="99"/>
    <w:qFormat/>
    <w:rsid w:val="00441619"/>
    <w:pPr>
      <w:suppressAutoHyphens w:val="0"/>
      <w:spacing w:after="200" w:line="276" w:lineRule="auto"/>
      <w:ind w:left="720"/>
      <w:jc w:val="left"/>
    </w:pPr>
    <w:rPr>
      <w:rFonts w:ascii="Calibri" w:eastAsia="Calibri" w:hAnsi="Calibri" w:cs="Calibri"/>
      <w:sz w:val="22"/>
      <w:szCs w:val="22"/>
      <w:lang w:eastAsia="en-US"/>
    </w:rPr>
  </w:style>
  <w:style w:type="character" w:customStyle="1" w:styleId="OdstavecseseznamemChar">
    <w:name w:val="Odstavec se seznamem Char"/>
    <w:aliases w:val="Smlouva-Odst. Char"/>
    <w:basedOn w:val="Standardnpsmoodstavce"/>
    <w:link w:val="Odstavecseseznamem"/>
    <w:uiPriority w:val="99"/>
    <w:locked/>
    <w:rsid w:val="00441619"/>
    <w:rPr>
      <w:rFonts w:ascii="Calibri"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22"/>
    <w:qFormat/>
    <w:rsid w:val="00441619"/>
    <w:rPr>
      <w:rFonts w:cs="Times New Roman"/>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uiPriority w:val="99"/>
    <w:rsid w:val="006C682D"/>
    <w:rPr>
      <w:rFonts w:cs="Times New Roman"/>
    </w:rPr>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locked/>
    <w:rsid w:val="00906D1A"/>
    <w:rPr>
      <w:rFonts w:ascii="Arial" w:hAnsi="Arial" w:cs="Arial"/>
      <w:sz w:val="28"/>
      <w:szCs w:val="28"/>
    </w:rPr>
  </w:style>
  <w:style w:type="paragraph" w:styleId="Normlnweb">
    <w:name w:val="Normal (Web)"/>
    <w:basedOn w:val="Normln"/>
    <w:uiPriority w:val="99"/>
    <w:rsid w:val="00BA2E2E"/>
    <w:pPr>
      <w:suppressAutoHyphens w:val="0"/>
      <w:jc w:val="left"/>
    </w:pPr>
    <w:rPr>
      <w:rFonts w:eastAsia="Calibri"/>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uiPriority w:val="99"/>
    <w:locked/>
    <w:rsid w:val="00BA2E2E"/>
    <w:rPr>
      <w:rFonts w:ascii="Arial" w:hAnsi="Arial" w:cs="Arial"/>
      <w:sz w:val="20"/>
      <w:szCs w:val="20"/>
      <w:lang w:eastAsia="cs-CZ"/>
    </w:rPr>
  </w:style>
  <w:style w:type="table" w:styleId="Mkatabulky">
    <w:name w:val="Table Grid"/>
    <w:basedOn w:val="Normlntabulka"/>
    <w:uiPriority w:val="59"/>
    <w:rsid w:val="00BA2E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locked/>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qFormat/>
    <w:rsid w:val="00370A1C"/>
    <w:pPr>
      <w:shd w:val="clear" w:color="auto" w:fill="BFBFBF"/>
      <w:spacing w:after="0"/>
      <w:ind w:left="360" w:hanging="360"/>
      <w:jc w:val="center"/>
    </w:pPr>
    <w:rPr>
      <w:rFonts w:ascii="Arial" w:eastAsia="Times New Roman" w:hAnsi="Arial" w:cs="Arial"/>
      <w:b/>
      <w:bCs/>
      <w:sz w:val="24"/>
      <w:szCs w:val="24"/>
      <w:lang w:eastAsia="cs-CZ"/>
    </w:rPr>
  </w:style>
  <w:style w:type="paragraph" w:customStyle="1" w:styleId="NadpisVZ2">
    <w:name w:val="Nadpis VZ 2"/>
    <w:basedOn w:val="Odstavecseseznamem"/>
    <w:qFormat/>
    <w:rsid w:val="00B045E9"/>
    <w:pPr>
      <w:numPr>
        <w:numId w:val="29"/>
      </w:numPr>
      <w:spacing w:before="360" w:after="240" w:line="240" w:lineRule="auto"/>
      <w:ind w:hanging="181"/>
      <w:jc w:val="center"/>
    </w:pPr>
    <w:rPr>
      <w:rFonts w:ascii="Arial" w:eastAsia="Times New Roman" w:hAnsi="Arial" w:cs="Arial"/>
      <w:b/>
      <w:bCs/>
      <w:caps/>
      <w:u w:val="single" w:color="FFFFFF" w:themeColor="background1"/>
      <w:lang w:eastAsia="cs-CZ"/>
    </w:rPr>
  </w:style>
  <w:style w:type="character" w:customStyle="1" w:styleId="NadpisVZ1Char">
    <w:name w:val="Nadpis VZ 1 Char"/>
    <w:basedOn w:val="OdstavecseseznamemChar"/>
    <w:link w:val="NadpisVZ1"/>
    <w:locked/>
    <w:rsid w:val="00370A1C"/>
    <w:rPr>
      <w:rFonts w:ascii="Arial" w:eastAsia="Times New Roman" w:hAnsi="Arial" w:cs="Arial"/>
      <w:b/>
      <w:bCs/>
      <w:sz w:val="24"/>
      <w:szCs w:val="24"/>
      <w:shd w:val="clear" w:color="auto" w:fill="BFBFBF"/>
    </w:rPr>
  </w:style>
  <w:style w:type="paragraph" w:customStyle="1" w:styleId="NadpisVZ3">
    <w:name w:val="Nadpis VZ 3"/>
    <w:basedOn w:val="NadpisVZ2"/>
    <w:qFormat/>
    <w:rsid w:val="00B06021"/>
    <w:pPr>
      <w:numPr>
        <w:ilvl w:val="2"/>
      </w:numPr>
      <w:autoSpaceDE w:val="0"/>
      <w:autoSpaceDN w:val="0"/>
      <w:adjustRightInd w:val="0"/>
      <w:spacing w:after="120"/>
      <w:ind w:left="851" w:hanging="851"/>
      <w:jc w:val="both"/>
    </w:pPr>
    <w:rPr>
      <w:sz w:val="20"/>
      <w:szCs w:val="20"/>
      <w:u w:val="none"/>
    </w:rPr>
  </w:style>
  <w:style w:type="paragraph" w:customStyle="1" w:styleId="AAOdstavec">
    <w:name w:val="AA_Odstavec"/>
    <w:basedOn w:val="Normln"/>
    <w:link w:val="AAOdstavecChar"/>
    <w:uiPriority w:val="99"/>
    <w:rsid w:val="00E13AC8"/>
    <w:pPr>
      <w:suppressAutoHyphens w:val="0"/>
    </w:pPr>
    <w:rPr>
      <w:rFonts w:eastAsia="Calibri" w:cs="Times New Roman"/>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uiPriority w:val="99"/>
    <w:rsid w:val="00252636"/>
    <w:rPr>
      <w:rFonts w:cs="Times New Roman"/>
    </w:rPr>
  </w:style>
  <w:style w:type="paragraph" w:customStyle="1" w:styleId="rove1">
    <w:name w:val="úroveň 1"/>
    <w:basedOn w:val="Normln"/>
    <w:next w:val="rove2"/>
    <w:uiPriority w:val="99"/>
    <w:rsid w:val="008F44DD"/>
    <w:pPr>
      <w:numPr>
        <w:numId w:val="5"/>
      </w:numPr>
      <w:suppressAutoHyphens w:val="0"/>
      <w:spacing w:before="480" w:after="240"/>
      <w:jc w:val="left"/>
    </w:pPr>
    <w:rPr>
      <w:rFonts w:eastAsia="Calibri"/>
      <w:b/>
      <w:bCs/>
      <w:sz w:val="24"/>
      <w:szCs w:val="24"/>
      <w:lang w:eastAsia="cs-CZ"/>
    </w:rPr>
  </w:style>
  <w:style w:type="paragraph" w:customStyle="1" w:styleId="rove2">
    <w:name w:val="úroveň 2"/>
    <w:basedOn w:val="Normln"/>
    <w:uiPriority w:val="99"/>
    <w:rsid w:val="008F44DD"/>
    <w:pPr>
      <w:numPr>
        <w:ilvl w:val="1"/>
        <w:numId w:val="5"/>
      </w:numPr>
      <w:suppressAutoHyphens w:val="0"/>
      <w:spacing w:after="120"/>
    </w:pPr>
    <w:rPr>
      <w:rFonts w:eastAsia="Calibri"/>
      <w:sz w:val="24"/>
      <w:szCs w:val="24"/>
      <w:lang w:eastAsia="cs-CZ"/>
    </w:rPr>
  </w:style>
  <w:style w:type="paragraph" w:customStyle="1" w:styleId="slovn1">
    <w:name w:val="Číslování 1"/>
    <w:basedOn w:val="Normln"/>
    <w:uiPriority w:val="99"/>
    <w:rsid w:val="00EC66B3"/>
    <w:pPr>
      <w:widowControl w:val="0"/>
      <w:numPr>
        <w:numId w:val="6"/>
      </w:numPr>
      <w:spacing w:after="170"/>
    </w:pPr>
    <w:rPr>
      <w:rFonts w:eastAsia="Calibri"/>
      <w:sz w:val="22"/>
      <w:szCs w:val="22"/>
      <w:lang w:eastAsia="cs-CZ"/>
    </w:rPr>
  </w:style>
  <w:style w:type="character" w:styleId="Zstupntext">
    <w:name w:val="Placeholder Text"/>
    <w:basedOn w:val="Standardnpsmoodstavce"/>
    <w:uiPriority w:val="99"/>
    <w:semiHidden/>
    <w:rsid w:val="008F33A2"/>
    <w:rPr>
      <w:rFonts w:cs="Times New Roman"/>
      <w:color w:val="808080"/>
    </w:rPr>
  </w:style>
  <w:style w:type="paragraph" w:customStyle="1" w:styleId="Textkomente1">
    <w:name w:val="Text komentáře1"/>
    <w:basedOn w:val="Normln"/>
    <w:uiPriority w:val="99"/>
    <w:rsid w:val="00AA6762"/>
    <w:pPr>
      <w:spacing w:line="264" w:lineRule="auto"/>
    </w:pPr>
    <w:rPr>
      <w:rFonts w:ascii="Times New Roman" w:hAnsi="Times New Roman" w:cs="Times New Roman"/>
      <w:sz w:val="24"/>
      <w:szCs w:val="24"/>
    </w:rPr>
  </w:style>
  <w:style w:type="paragraph" w:customStyle="1" w:styleId="Zkladntextodsazen31">
    <w:name w:val="Základní text odsazený 31"/>
    <w:basedOn w:val="Normln"/>
    <w:uiPriority w:val="99"/>
    <w:rsid w:val="00AA6762"/>
    <w:pPr>
      <w:spacing w:after="120"/>
      <w:ind w:left="283"/>
    </w:pPr>
    <w:rPr>
      <w:sz w:val="16"/>
      <w:szCs w:val="16"/>
    </w:rPr>
  </w:style>
  <w:style w:type="paragraph" w:styleId="Zkladntextodsazen">
    <w:name w:val="Body Text Indent"/>
    <w:basedOn w:val="Normln"/>
    <w:link w:val="ZkladntextodsazenChar"/>
    <w:uiPriority w:val="99"/>
    <w:rsid w:val="00AA6762"/>
    <w:pPr>
      <w:spacing w:after="120"/>
      <w:ind w:left="283"/>
    </w:pPr>
  </w:style>
  <w:style w:type="character" w:customStyle="1" w:styleId="ZkladntextodsazenChar">
    <w:name w:val="Základní text odsazený Char"/>
    <w:basedOn w:val="Standardnpsmoodstavce"/>
    <w:link w:val="Zkladntextodsazen"/>
    <w:uiPriority w:val="99"/>
    <w:locked/>
    <w:rsid w:val="00AA6762"/>
    <w:rPr>
      <w:rFonts w:ascii="Arial" w:hAnsi="Arial" w:cs="Arial"/>
      <w:lang w:eastAsia="ar-SA" w:bidi="ar-SA"/>
    </w:rPr>
  </w:style>
  <w:style w:type="paragraph" w:styleId="Zkladntextodsazen3">
    <w:name w:val="Body Text Indent 3"/>
    <w:basedOn w:val="Normln"/>
    <w:link w:val="Zkladntextodsazen3Char"/>
    <w:uiPriority w:val="99"/>
    <w:rsid w:val="004C3DCD"/>
    <w:pPr>
      <w:suppressAutoHyphens w:val="0"/>
      <w:spacing w:after="120"/>
      <w:ind w:left="283"/>
      <w:jc w:val="left"/>
    </w:pPr>
    <w:rPr>
      <w:rFonts w:ascii="Times New Roman" w:eastAsia="MS Mincho" w:hAnsi="Times New Roman" w:cs="Times New Roman"/>
      <w:sz w:val="16"/>
      <w:szCs w:val="16"/>
      <w:lang w:eastAsia="cs-CZ"/>
    </w:rPr>
  </w:style>
  <w:style w:type="character" w:customStyle="1" w:styleId="Zkladntextodsazen3Char">
    <w:name w:val="Základní text odsazený 3 Char"/>
    <w:basedOn w:val="Standardnpsmoodstavce"/>
    <w:link w:val="Zkladntextodsazen3"/>
    <w:uiPriority w:val="99"/>
    <w:locked/>
    <w:rsid w:val="004C3DCD"/>
    <w:rPr>
      <w:rFonts w:ascii="Times New Roman" w:eastAsia="MS Mincho" w:hAnsi="Times New Roman" w:cs="Times New Roman"/>
      <w:sz w:val="16"/>
      <w:szCs w:val="16"/>
    </w:rPr>
  </w:style>
  <w:style w:type="character" w:customStyle="1" w:styleId="AAOdstavecChar">
    <w:name w:val="AA_Odstavec Char"/>
    <w:link w:val="AAOdstavec"/>
    <w:uiPriority w:val="99"/>
    <w:locked/>
    <w:rsid w:val="002C6608"/>
    <w:rPr>
      <w:rFonts w:ascii="Arial" w:hAnsi="Arial" w:cs="Arial"/>
      <w:lang w:eastAsia="en-US"/>
    </w:rPr>
  </w:style>
  <w:style w:type="paragraph" w:customStyle="1" w:styleId="OdrazkaIcislovana">
    <w:name w:val="Odrazka_I_cislovana"/>
    <w:basedOn w:val="Normln"/>
    <w:uiPriority w:val="99"/>
    <w:rsid w:val="00316E21"/>
    <w:pPr>
      <w:numPr>
        <w:numId w:val="17"/>
      </w:numPr>
      <w:tabs>
        <w:tab w:val="left" w:pos="1666"/>
      </w:tabs>
      <w:suppressAutoHyphens w:val="0"/>
      <w:spacing w:before="60" w:after="60"/>
    </w:pPr>
    <w:rPr>
      <w:rFonts w:eastAsia="MS Mincho"/>
      <w:lang w:eastAsia="cs-CZ"/>
    </w:rPr>
  </w:style>
  <w:style w:type="paragraph" w:styleId="Zkladntext2">
    <w:name w:val="Body Text 2"/>
    <w:basedOn w:val="Normln"/>
    <w:link w:val="Zkladntext2Char"/>
    <w:uiPriority w:val="99"/>
    <w:rsid w:val="00316E21"/>
    <w:pPr>
      <w:suppressAutoHyphens w:val="0"/>
      <w:spacing w:after="120" w:line="480" w:lineRule="auto"/>
      <w:jc w:val="left"/>
    </w:pPr>
    <w:rPr>
      <w:rFonts w:ascii="Times New Roman" w:eastAsia="MS Mincho" w:hAnsi="Times New Roman" w:cs="Times New Roman"/>
      <w:sz w:val="24"/>
      <w:szCs w:val="24"/>
      <w:lang w:eastAsia="cs-CZ"/>
    </w:rPr>
  </w:style>
  <w:style w:type="character" w:customStyle="1" w:styleId="Zkladntext2Char">
    <w:name w:val="Základní text 2 Char"/>
    <w:basedOn w:val="Standardnpsmoodstavce"/>
    <w:link w:val="Zkladntext2"/>
    <w:uiPriority w:val="99"/>
    <w:locked/>
    <w:rsid w:val="00316E21"/>
    <w:rPr>
      <w:rFonts w:ascii="Times New Roman" w:eastAsia="MS Mincho" w:hAnsi="Times New Roman" w:cs="Times New Roman"/>
      <w:sz w:val="24"/>
      <w:szCs w:val="24"/>
    </w:rPr>
  </w:style>
  <w:style w:type="paragraph" w:styleId="FormtovanvHTML">
    <w:name w:val="HTML Preformatted"/>
    <w:basedOn w:val="Normln"/>
    <w:link w:val="FormtovanvHTMLChar"/>
    <w:uiPriority w:val="99"/>
    <w:rsid w:val="00316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lang w:eastAsia="cs-CZ"/>
    </w:rPr>
  </w:style>
  <w:style w:type="character" w:customStyle="1" w:styleId="FormtovanvHTMLChar">
    <w:name w:val="Formátovaný v HTML Char"/>
    <w:basedOn w:val="Standardnpsmoodstavce"/>
    <w:link w:val="FormtovanvHTML"/>
    <w:uiPriority w:val="99"/>
    <w:locked/>
    <w:rsid w:val="00316E21"/>
    <w:rPr>
      <w:rFonts w:ascii="Courier New" w:hAnsi="Courier New" w:cs="Courier New"/>
    </w:rPr>
  </w:style>
  <w:style w:type="character" w:customStyle="1" w:styleId="ZhlavChar1">
    <w:name w:val="Záhlaví Char1"/>
    <w:basedOn w:val="Standardnpsmoodstavce"/>
    <w:uiPriority w:val="99"/>
    <w:locked/>
    <w:rsid w:val="00DC78D7"/>
    <w:rPr>
      <w:rFonts w:ascii="Times New Roman" w:eastAsia="MS Mincho" w:hAnsi="Times New Roman" w:cs="Times New Roman"/>
      <w:sz w:val="24"/>
      <w:szCs w:val="24"/>
      <w:lang w:eastAsia="cs-CZ"/>
    </w:rPr>
  </w:style>
  <w:style w:type="paragraph" w:customStyle="1" w:styleId="BodyText21">
    <w:name w:val="Body Text 21"/>
    <w:basedOn w:val="Normln"/>
    <w:uiPriority w:val="99"/>
    <w:rsid w:val="00AA7610"/>
    <w:pPr>
      <w:widowControl w:val="0"/>
      <w:suppressAutoHyphens w:val="0"/>
    </w:pPr>
    <w:rPr>
      <w:rFonts w:ascii="Times New Roman" w:hAnsi="Times New Roman" w:cs="Times New Roman"/>
      <w:sz w:val="22"/>
      <w:szCs w:val="22"/>
      <w:lang w:eastAsia="cs-CZ"/>
    </w:rPr>
  </w:style>
  <w:style w:type="character" w:customStyle="1" w:styleId="akcezoznamtext">
    <w:name w:val="akcezoznamtext"/>
    <w:basedOn w:val="Standardnpsmoodstavce"/>
    <w:rsid w:val="001526AA"/>
  </w:style>
  <w:style w:type="character" w:styleId="Nevyeenzmnka">
    <w:name w:val="Unresolved Mention"/>
    <w:basedOn w:val="Standardnpsmoodstavce"/>
    <w:uiPriority w:val="99"/>
    <w:semiHidden/>
    <w:unhideWhenUsed/>
    <w:rsid w:val="00590EB9"/>
    <w:rPr>
      <w:color w:val="605E5C"/>
      <w:shd w:val="clear" w:color="auto" w:fill="E1DFDD"/>
    </w:rPr>
  </w:style>
  <w:style w:type="paragraph" w:customStyle="1" w:styleId="seznam">
    <w:name w:val="seznam"/>
    <w:basedOn w:val="Odstavecseseznamem"/>
    <w:link w:val="seznamChar"/>
    <w:qFormat/>
    <w:rsid w:val="00F87533"/>
    <w:pPr>
      <w:numPr>
        <w:numId w:val="7"/>
      </w:numPr>
      <w:spacing w:after="120"/>
      <w:ind w:left="357" w:hanging="357"/>
      <w:jc w:val="both"/>
    </w:pPr>
    <w:rPr>
      <w:rFonts w:ascii="Arial" w:hAnsi="Arial" w:cs="Arial"/>
      <w:sz w:val="20"/>
    </w:rPr>
  </w:style>
  <w:style w:type="character" w:customStyle="1" w:styleId="seznamChar">
    <w:name w:val="seznam Char"/>
    <w:basedOn w:val="OdstavecseseznamemChar"/>
    <w:link w:val="seznam"/>
    <w:rsid w:val="00F87533"/>
    <w:rPr>
      <w:rFonts w:ascii="Arial" w:hAnsi="Arial" w:cs="Arial"/>
      <w:szCs w:val="22"/>
      <w:lang w:eastAsia="en-US"/>
    </w:rPr>
  </w:style>
  <w:style w:type="paragraph" w:customStyle="1" w:styleId="Odstavec">
    <w:name w:val="Odstavec"/>
    <w:basedOn w:val="Normln"/>
    <w:link w:val="OdstavecChar"/>
    <w:qFormat/>
    <w:rsid w:val="00FC50E3"/>
    <w:pPr>
      <w:suppressAutoHyphens w:val="0"/>
      <w:spacing w:line="276" w:lineRule="auto"/>
    </w:pPr>
    <w:rPr>
      <w:rFonts w:ascii="Times New Roman" w:eastAsia="Calibri" w:hAnsi="Times New Roman" w:cs="Times New Roman"/>
      <w:sz w:val="24"/>
      <w:szCs w:val="22"/>
      <w:lang w:eastAsia="en-US" w:bidi="en-US"/>
    </w:rPr>
  </w:style>
  <w:style w:type="character" w:customStyle="1" w:styleId="OdstavecChar">
    <w:name w:val="Odstavec Char"/>
    <w:basedOn w:val="Standardnpsmoodstavce"/>
    <w:link w:val="Odstavec"/>
    <w:rsid w:val="00FC50E3"/>
    <w:rPr>
      <w:rFonts w:ascii="Times New Roman" w:hAnsi="Times New Roman"/>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013452">
      <w:marLeft w:val="0"/>
      <w:marRight w:val="0"/>
      <w:marTop w:val="0"/>
      <w:marBottom w:val="0"/>
      <w:divBdr>
        <w:top w:val="none" w:sz="0" w:space="0" w:color="auto"/>
        <w:left w:val="none" w:sz="0" w:space="0" w:color="auto"/>
        <w:bottom w:val="none" w:sz="0" w:space="0" w:color="auto"/>
        <w:right w:val="none" w:sz="0" w:space="0" w:color="auto"/>
      </w:divBdr>
    </w:div>
    <w:div w:id="1882013453">
      <w:marLeft w:val="0"/>
      <w:marRight w:val="0"/>
      <w:marTop w:val="0"/>
      <w:marBottom w:val="0"/>
      <w:divBdr>
        <w:top w:val="none" w:sz="0" w:space="0" w:color="auto"/>
        <w:left w:val="none" w:sz="0" w:space="0" w:color="auto"/>
        <w:bottom w:val="none" w:sz="0" w:space="0" w:color="auto"/>
        <w:right w:val="none" w:sz="0" w:space="0" w:color="auto"/>
      </w:divBdr>
    </w:div>
    <w:div w:id="18820134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ch@gasos-r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13B61-ED6B-475B-A6CC-63AE60C45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8</Pages>
  <Words>3771</Words>
  <Characters>22251</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Příloha č</vt:lpstr>
    </vt:vector>
  </TitlesOfParts>
  <Company>HP</Company>
  <LinksUpToDate>false</LinksUpToDate>
  <CharactersWithSpaces>25971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Bronislav Bočko</dc:creator>
  <cp:lastModifiedBy>Pavel Vlach</cp:lastModifiedBy>
  <cp:revision>81</cp:revision>
  <cp:lastPrinted>2016-11-15T08:17:00Z</cp:lastPrinted>
  <dcterms:created xsi:type="dcterms:W3CDTF">2018-01-26T06:41:00Z</dcterms:created>
  <dcterms:modified xsi:type="dcterms:W3CDTF">2021-06-08T16:48:00Z</dcterms:modified>
</cp:coreProperties>
</file>