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6"/>
        <w:gridCol w:w="707"/>
        <w:gridCol w:w="2075"/>
      </w:tblGrid>
      <w:tr w:rsidR="00686EBD" w:rsidRPr="00D61B5B" w:rsidTr="00686EBD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O KVALIFIKACI</w:t>
            </w:r>
          </w:p>
        </w:tc>
      </w:tr>
      <w:tr w:rsidR="00686EBD" w:rsidRPr="00D61B5B" w:rsidTr="00686EBD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D61B5B" w:rsidRDefault="00686EBD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686EBD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6C1D5F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Tonery</w:t>
            </w:r>
            <w:r w:rsidR="008670D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pro Plzeňský kraj 2021</w:t>
            </w:r>
            <w:r w:rsidR="00686EBD" w:rsidRPr="00D61B5B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</w:t>
            </w:r>
            <w:r w:rsidR="00686EBD" w:rsidRPr="00D61B5B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  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CENTRÁLNÍ zADAVATEL: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Centrální nákup, příspěvková organizace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686EBD" w:rsidRPr="00D61B5B" w:rsidTr="00686EBD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8670D9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670D9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8477B4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 malé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cs-CZ"/>
              </w:rPr>
              <w:t>ho rozsahu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8670D9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</w:t>
            </w:r>
            <w:r w:rsidR="008477B4">
              <w:rPr>
                <w:rFonts w:ascii="Calibri" w:eastAsia="Times New Roman" w:hAnsi="Calibri" w:cs="Calibri"/>
                <w:lang w:eastAsia="cs-CZ"/>
              </w:rPr>
              <w:t>optávkové řízení</w:t>
            </w:r>
          </w:p>
        </w:tc>
      </w:tr>
      <w:tr w:rsidR="00686EBD" w:rsidRPr="00D61B5B" w:rsidTr="00686EBD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686EBD">
        <w:trPr>
          <w:trHeight w:hRule="exact" w:val="827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  <w:t>……………………………………………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686EBD">
        <w:trPr>
          <w:trHeight w:hRule="exact"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</w:t>
            </w:r>
          </w:p>
        </w:tc>
      </w:tr>
      <w:tr w:rsidR="00686EBD" w:rsidRPr="00D61B5B" w:rsidTr="00686EB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:rsidR="00D61B5B" w:rsidRPr="00686EBD" w:rsidRDefault="009E0334" w:rsidP="00686EBD">
      <w:pPr>
        <w:spacing w:before="240" w:after="120" w:line="276" w:lineRule="auto"/>
        <w:ind w:left="-426"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8477B4">
        <w:rPr>
          <w:rFonts w:ascii="Calibri" w:eastAsia="Times New Roman" w:hAnsi="Calibri" w:cs="Calibri"/>
          <w:szCs w:val="48"/>
          <w:lang w:eastAsia="cs-CZ"/>
        </w:rPr>
        <w:t>poptávkového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0334" w:rsidRPr="00686EBD" w:rsidRDefault="009E0334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</w:t>
      </w:r>
      <w:proofErr w:type="gramStart"/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…..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a spisovou</w:t>
      </w:r>
      <w:proofErr w:type="gramEnd"/>
      <w:r w:rsidRPr="00686EBD">
        <w:rPr>
          <w:rFonts w:ascii="Calibri" w:eastAsia="Times New Roman" w:hAnsi="Calibri" w:cs="Calibri"/>
          <w:szCs w:val="48"/>
          <w:lang w:eastAsia="cs-CZ"/>
        </w:rPr>
        <w:t xml:space="preserve"> značkou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>;</w:t>
      </w:r>
    </w:p>
    <w:p w:rsidR="006B27DC" w:rsidRPr="00520049" w:rsidRDefault="006B27DC" w:rsidP="00520049">
      <w:pPr>
        <w:spacing w:before="4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V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…………………….</w:t>
      </w: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proofErr w:type="gramStart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dne</w:t>
      </w:r>
      <w:proofErr w:type="gramEnd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…………………………</w:t>
      </w:r>
    </w:p>
    <w:p w:rsidR="006B27DC" w:rsidRPr="00520049" w:rsidRDefault="006B27DC" w:rsidP="00520049">
      <w:pPr>
        <w:spacing w:before="10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520049" w:rsidSect="00686EBD">
      <w:head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EA" w:rsidRDefault="00FB0AEA" w:rsidP="00A337EC">
      <w:pPr>
        <w:spacing w:after="0" w:line="240" w:lineRule="auto"/>
      </w:pPr>
      <w:r>
        <w:separator/>
      </w:r>
    </w:p>
  </w:endnote>
  <w:endnote w:type="continuationSeparator" w:id="0">
    <w:p w:rsidR="00FB0AEA" w:rsidRDefault="00FB0AEA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EA" w:rsidRDefault="00FB0AEA" w:rsidP="00A337EC">
      <w:pPr>
        <w:spacing w:after="0" w:line="240" w:lineRule="auto"/>
      </w:pPr>
      <w:r>
        <w:separator/>
      </w:r>
    </w:p>
  </w:footnote>
  <w:footnote w:type="continuationSeparator" w:id="0">
    <w:p w:rsidR="00FB0AEA" w:rsidRDefault="00FB0AEA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Pr="00686EBD" w:rsidRDefault="009E0334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  <w:r w:rsidRPr="00686EBD">
      <w:rPr>
        <w:rFonts w:ascii="Calibri" w:eastAsia="Times New Roman" w:hAnsi="Calibri" w:cs="Calibri"/>
        <w:szCs w:val="48"/>
        <w:lang w:eastAsia="cs-CZ"/>
      </w:rPr>
      <w:t xml:space="preserve">Příloha č. </w:t>
    </w:r>
    <w:r w:rsidR="006C1D5F">
      <w:rPr>
        <w:rFonts w:ascii="Calibri" w:eastAsia="Times New Roman" w:hAnsi="Calibri" w:cs="Calibri"/>
        <w:szCs w:val="48"/>
        <w:lang w:eastAsia="cs-CZ"/>
      </w:rPr>
      <w:t>2</w:t>
    </w:r>
    <w:r w:rsidRPr="00686EBD">
      <w:rPr>
        <w:rFonts w:ascii="Calibri" w:eastAsia="Times New Roman" w:hAnsi="Calibri" w:cs="Calibri"/>
        <w:szCs w:val="48"/>
        <w:lang w:eastAsia="cs-CZ"/>
      </w:rPr>
      <w:t xml:space="preserve"> </w:t>
    </w:r>
    <w:r w:rsidR="008477B4">
      <w:rPr>
        <w:rFonts w:ascii="Calibri" w:eastAsia="Times New Roman" w:hAnsi="Calibri" w:cs="Calibri"/>
        <w:szCs w:val="48"/>
        <w:lang w:eastAsia="cs-CZ"/>
      </w:rPr>
      <w:t>Výzvy</w:t>
    </w:r>
    <w:r w:rsidRPr="00686EBD">
      <w:rPr>
        <w:rFonts w:ascii="Calibri" w:eastAsia="Times New Roman" w:hAnsi="Calibri" w:cs="Calibri"/>
        <w:szCs w:val="48"/>
        <w:lang w:eastAsia="cs-CZ"/>
      </w:rPr>
      <w:t xml:space="preserve"> – Prohlášení o kvalifikaci</w:t>
    </w:r>
  </w:p>
  <w:p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53368"/>
    <w:rsid w:val="001E53DD"/>
    <w:rsid w:val="00265338"/>
    <w:rsid w:val="00506A00"/>
    <w:rsid w:val="00520049"/>
    <w:rsid w:val="00686EBD"/>
    <w:rsid w:val="006B27DC"/>
    <w:rsid w:val="006C1D5F"/>
    <w:rsid w:val="008132AA"/>
    <w:rsid w:val="00822CDC"/>
    <w:rsid w:val="008477B4"/>
    <w:rsid w:val="008670D9"/>
    <w:rsid w:val="008C435B"/>
    <w:rsid w:val="009E0334"/>
    <w:rsid w:val="00A337EC"/>
    <w:rsid w:val="00A92192"/>
    <w:rsid w:val="00D61B5B"/>
    <w:rsid w:val="00D7606D"/>
    <w:rsid w:val="00DA5072"/>
    <w:rsid w:val="00F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Jan Kronďák</cp:lastModifiedBy>
  <cp:revision>5</cp:revision>
  <dcterms:created xsi:type="dcterms:W3CDTF">2020-05-29T07:18:00Z</dcterms:created>
  <dcterms:modified xsi:type="dcterms:W3CDTF">2020-08-10T15:39:00Z</dcterms:modified>
</cp:coreProperties>
</file>