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797"/>
        <w:gridCol w:w="386"/>
        <w:gridCol w:w="4650"/>
      </w:tblGrid>
      <w:tr w:rsidR="0023474C" w:rsidRPr="000B3D0A" w:rsidTr="0023474C">
        <w:trPr>
          <w:trHeight w:val="831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23474C" w:rsidRPr="000B3D0A" w:rsidRDefault="0023474C" w:rsidP="0023474C">
            <w:pPr>
              <w:pStyle w:val="Bezmezer"/>
              <w:rPr>
                <w:sz w:val="16"/>
                <w:szCs w:val="16"/>
              </w:rPr>
            </w:pPr>
          </w:p>
          <w:p w:rsidR="0023474C" w:rsidRPr="00137549" w:rsidRDefault="0023474C" w:rsidP="0023474C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ČESTNÉ </w:t>
            </w:r>
            <w:r w:rsidRPr="000B3D0A">
              <w:rPr>
                <w:rFonts w:ascii="Calibri" w:hAnsi="Calibri" w:cs="Times New Roman"/>
                <w:b/>
                <w:sz w:val="36"/>
                <w:szCs w:val="28"/>
              </w:rPr>
              <w:t xml:space="preserve">PROHLÁŠENÍ O </w:t>
            </w: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ZPŮSOBILOSTI A </w:t>
            </w:r>
            <w:r w:rsidRPr="000B3D0A">
              <w:rPr>
                <w:rFonts w:ascii="Calibri" w:hAnsi="Calibri" w:cs="Times New Roman"/>
                <w:b/>
                <w:sz w:val="36"/>
                <w:szCs w:val="28"/>
              </w:rPr>
              <w:t>KVALIFIKACI</w:t>
            </w:r>
          </w:p>
        </w:tc>
      </w:tr>
      <w:tr w:rsidR="0023474C" w:rsidRPr="000B3D0A" w:rsidTr="005E3F9C">
        <w:tc>
          <w:tcPr>
            <w:tcW w:w="3227" w:type="dxa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833" w:type="dxa"/>
            <w:gridSpan w:val="3"/>
          </w:tcPr>
          <w:p w:rsidR="00B45D64" w:rsidRPr="00B45D64" w:rsidRDefault="00B45D64" w:rsidP="00D023B3">
            <w:pPr>
              <w:pStyle w:val="Bezmezer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45D64">
              <w:rPr>
                <w:rFonts w:ascii="Calibri" w:hAnsi="Calibri"/>
                <w:b/>
                <w:sz w:val="24"/>
                <w:szCs w:val="24"/>
              </w:rPr>
              <w:t>SOU Domažlice - Rekonstrukce</w:t>
            </w:r>
            <w:r w:rsidR="000D52AA">
              <w:rPr>
                <w:rFonts w:ascii="Calibri" w:hAnsi="Calibri"/>
                <w:b/>
                <w:sz w:val="24"/>
                <w:szCs w:val="24"/>
              </w:rPr>
              <w:t xml:space="preserve"> objektu Plzeňská č. </w:t>
            </w:r>
            <w:bookmarkStart w:id="0" w:name="_GoBack"/>
            <w:bookmarkEnd w:id="0"/>
            <w:r w:rsidR="000D52AA">
              <w:rPr>
                <w:rFonts w:ascii="Calibri" w:hAnsi="Calibri"/>
                <w:b/>
                <w:sz w:val="24"/>
                <w:szCs w:val="24"/>
              </w:rPr>
              <w:t>p. 29, Stod</w:t>
            </w:r>
          </w:p>
          <w:p w:rsidR="0023474C" w:rsidRPr="000B3D0A" w:rsidRDefault="00D023B3" w:rsidP="00D023B3">
            <w:pPr>
              <w:pStyle w:val="Bezmezer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023B3">
              <w:rPr>
                <w:rFonts w:ascii="Calibri" w:hAnsi="Calibri"/>
              </w:rPr>
              <w:t>veřejná zakázka malého rozsahu na stavební práce zařazená do III. SKUPINY Směrnice RPK č. 2/2016</w:t>
            </w:r>
          </w:p>
        </w:tc>
      </w:tr>
      <w:tr w:rsidR="0023474C" w:rsidRPr="000B3D0A" w:rsidTr="005E3F9C">
        <w:tc>
          <w:tcPr>
            <w:tcW w:w="3227" w:type="dxa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833" w:type="dxa"/>
            <w:gridSpan w:val="3"/>
          </w:tcPr>
          <w:p w:rsidR="00B45D64" w:rsidRPr="00E9353E" w:rsidRDefault="00B45D64" w:rsidP="00B45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Zadavatel: </w:t>
            </w:r>
            <w:r w:rsidRPr="00E9353E">
              <w:rPr>
                <w:rFonts w:ascii="Calibri" w:hAnsi="Calibri"/>
                <w:b/>
              </w:rPr>
              <w:t>Střední odborné učiliště, Domažlice, Prokopa Velikého 640</w:t>
            </w:r>
          </w:p>
          <w:p w:rsidR="00B45D64" w:rsidRDefault="00B45D64" w:rsidP="00B45D64">
            <w:pPr>
              <w:jc w:val="both"/>
              <w:rPr>
                <w:rFonts w:ascii="Calibri" w:hAnsi="Calibri"/>
              </w:rPr>
            </w:pPr>
            <w:r w:rsidRPr="00E422BA">
              <w:rPr>
                <w:rFonts w:ascii="Calibri" w:hAnsi="Calibri"/>
              </w:rPr>
              <w:t xml:space="preserve">IČO: </w:t>
            </w:r>
            <w:r w:rsidRPr="00E9353E">
              <w:rPr>
                <w:rFonts w:ascii="Calibri" w:hAnsi="Calibri"/>
              </w:rPr>
              <w:t>18230083</w:t>
            </w:r>
          </w:p>
          <w:p w:rsidR="0023474C" w:rsidRPr="00AF3227" w:rsidRDefault="00B45D64" w:rsidP="00B45D64">
            <w:pPr>
              <w:pStyle w:val="Bezmezer"/>
              <w:jc w:val="both"/>
            </w:pPr>
            <w:r w:rsidRPr="00E422BA">
              <w:rPr>
                <w:rFonts w:ascii="Calibri" w:hAnsi="Calibri"/>
              </w:rPr>
              <w:t xml:space="preserve">zastoupený: </w:t>
            </w:r>
            <w:r w:rsidRPr="00E9353E">
              <w:rPr>
                <w:rFonts w:ascii="Calibri" w:hAnsi="Calibri"/>
              </w:rPr>
              <w:t>Mgr. Zdeňkou Buršíkovou, ředitelkou</w:t>
            </w:r>
          </w:p>
        </w:tc>
      </w:tr>
      <w:tr w:rsidR="0023474C" w:rsidRPr="000B3D0A" w:rsidTr="0023474C">
        <w:tc>
          <w:tcPr>
            <w:tcW w:w="9060" w:type="dxa"/>
            <w:gridSpan w:val="4"/>
            <w:shd w:val="clear" w:color="auto" w:fill="BFBFBF" w:themeFill="background1" w:themeFillShade="BF"/>
          </w:tcPr>
          <w:p w:rsidR="0023474C" w:rsidRPr="000B3D0A" w:rsidRDefault="0023474C" w:rsidP="0023474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23474C" w:rsidRPr="000B3D0A" w:rsidTr="0023474C">
        <w:tc>
          <w:tcPr>
            <w:tcW w:w="4410" w:type="dxa"/>
            <w:gridSpan w:val="3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4650" w:type="dxa"/>
          </w:tcPr>
          <w:p w:rsidR="0023474C" w:rsidRPr="000B3D0A" w:rsidRDefault="0023474C" w:rsidP="0023474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3474C" w:rsidRPr="000B3D0A" w:rsidTr="0023474C">
        <w:tc>
          <w:tcPr>
            <w:tcW w:w="4410" w:type="dxa"/>
            <w:gridSpan w:val="3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4650" w:type="dxa"/>
          </w:tcPr>
          <w:p w:rsidR="0023474C" w:rsidRPr="000B3D0A" w:rsidRDefault="0023474C" w:rsidP="0023474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3474C" w:rsidRPr="000B3D0A" w:rsidTr="0023474C">
        <w:tc>
          <w:tcPr>
            <w:tcW w:w="4410" w:type="dxa"/>
            <w:gridSpan w:val="3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4650" w:type="dxa"/>
          </w:tcPr>
          <w:p w:rsidR="0023474C" w:rsidRPr="000B3D0A" w:rsidRDefault="0023474C" w:rsidP="0023474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3474C" w:rsidRPr="000B3D0A" w:rsidTr="0023474C">
        <w:tc>
          <w:tcPr>
            <w:tcW w:w="4410" w:type="dxa"/>
            <w:gridSpan w:val="3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4650" w:type="dxa"/>
          </w:tcPr>
          <w:p w:rsidR="0023474C" w:rsidRPr="000B3D0A" w:rsidRDefault="0023474C" w:rsidP="0023474C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3474C" w:rsidRPr="000B3D0A" w:rsidTr="0023474C">
        <w:tc>
          <w:tcPr>
            <w:tcW w:w="4410" w:type="dxa"/>
            <w:gridSpan w:val="3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4650" w:type="dxa"/>
          </w:tcPr>
          <w:p w:rsidR="0023474C" w:rsidRPr="000B3D0A" w:rsidRDefault="0023474C" w:rsidP="0023474C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3474C" w:rsidRPr="000B3D0A" w:rsidTr="0023474C">
        <w:tc>
          <w:tcPr>
            <w:tcW w:w="4410" w:type="dxa"/>
            <w:gridSpan w:val="3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4650" w:type="dxa"/>
          </w:tcPr>
          <w:p w:rsidR="0023474C" w:rsidRPr="000B3D0A" w:rsidRDefault="0023474C" w:rsidP="0023474C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3474C" w:rsidRPr="000B3D0A" w:rsidRDefault="0023474C" w:rsidP="0023474C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23474C" w:rsidRPr="000B3D0A" w:rsidTr="0023474C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74C" w:rsidRPr="000B3D0A" w:rsidRDefault="0023474C" w:rsidP="0023474C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23474C" w:rsidRPr="000B3D0A" w:rsidTr="0023474C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3474C" w:rsidRPr="000B3D0A" w:rsidRDefault="0023474C" w:rsidP="0023474C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dodavatel:</w:t>
            </w:r>
          </w:p>
          <w:p w:rsidR="0023474C" w:rsidRPr="000B3D0A" w:rsidRDefault="0023474C" w:rsidP="0023474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:rsidR="0023474C" w:rsidRPr="000B3D0A" w:rsidRDefault="0023474C" w:rsidP="0023474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23474C" w:rsidRPr="000B3D0A" w:rsidRDefault="0023474C" w:rsidP="0023474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23474C" w:rsidRPr="000B3D0A" w:rsidRDefault="0023474C" w:rsidP="0023474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23474C" w:rsidRPr="00ED4197" w:rsidRDefault="0023474C" w:rsidP="0023474C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23474C" w:rsidRPr="000B3D0A" w:rsidTr="0023474C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23474C" w:rsidRPr="000B3D0A" w:rsidRDefault="0023474C" w:rsidP="0023474C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23474C" w:rsidRPr="000B3D0A" w:rsidTr="0023474C">
        <w:trPr>
          <w:trHeight w:val="54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3474C" w:rsidRDefault="0023474C" w:rsidP="0023474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76DDA">
              <w:rPr>
                <w:rFonts w:ascii="Calibri" w:hAnsi="Calibri" w:cs="Times New Roman"/>
                <w:sz w:val="20"/>
              </w:rPr>
              <w:t>Profesní způsobilost bude doložena</w:t>
            </w:r>
            <w:r>
              <w:rPr>
                <w:rFonts w:ascii="Calibri" w:hAnsi="Calibri" w:cs="Times New Roman"/>
                <w:b/>
                <w:sz w:val="20"/>
              </w:rPr>
              <w:t xml:space="preserve"> prostou kopií dokladů (</w:t>
            </w:r>
            <w:r w:rsidRPr="00B252EF">
              <w:rPr>
                <w:rFonts w:ascii="Calibri" w:hAnsi="Calibri" w:cs="Arial"/>
                <w:bCs/>
              </w:rPr>
              <w:t>výpisu z</w:t>
            </w:r>
            <w:r>
              <w:rPr>
                <w:rFonts w:ascii="Calibri" w:hAnsi="Calibri" w:cs="Arial"/>
                <w:bCs/>
              </w:rPr>
              <w:t> </w:t>
            </w:r>
            <w:r w:rsidRPr="00B252EF">
              <w:rPr>
                <w:rFonts w:ascii="Calibri" w:hAnsi="Calibri" w:cs="Arial"/>
                <w:bCs/>
              </w:rPr>
              <w:t>evidence</w:t>
            </w:r>
            <w:r>
              <w:rPr>
                <w:rFonts w:ascii="Calibri" w:hAnsi="Calibri" w:cs="Arial"/>
                <w:bCs/>
              </w:rPr>
              <w:t>)</w:t>
            </w:r>
            <w:r>
              <w:rPr>
                <w:rFonts w:ascii="Calibri" w:hAnsi="Calibri" w:cs="Times New Roman"/>
                <w:b/>
                <w:sz w:val="20"/>
              </w:rPr>
              <w:t xml:space="preserve"> uvedených v čl. 2 Výzvy k podání nabídky</w:t>
            </w:r>
          </w:p>
          <w:p w:rsidR="0023474C" w:rsidRDefault="0023474C" w:rsidP="0023474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Požadované doklady: </w:t>
            </w:r>
          </w:p>
          <w:p w:rsidR="0023474C" w:rsidRDefault="0023474C" w:rsidP="0023474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výpis z OR, </w:t>
            </w:r>
          </w:p>
          <w:p w:rsidR="0023474C" w:rsidRDefault="005E3F9C" w:rsidP="005E3F9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doklad o oprávnění k podnikání </w:t>
            </w:r>
            <w:r w:rsidRPr="005E3F9C">
              <w:rPr>
                <w:rFonts w:ascii="Calibri" w:hAnsi="Calibri" w:cs="Times New Roman"/>
                <w:b/>
                <w:sz w:val="20"/>
              </w:rPr>
              <w:t>pro obor činnosti:  PROVÁDĚNÍ STAVEB, JEJICH ZMĚN A</w:t>
            </w:r>
            <w:r w:rsidR="00D023B3">
              <w:rPr>
                <w:rFonts w:ascii="Calibri" w:hAnsi="Calibri" w:cs="Times New Roman"/>
                <w:b/>
                <w:sz w:val="20"/>
              </w:rPr>
              <w:t> </w:t>
            </w:r>
            <w:r w:rsidRPr="005E3F9C">
              <w:rPr>
                <w:rFonts w:ascii="Calibri" w:hAnsi="Calibri" w:cs="Times New Roman"/>
                <w:b/>
                <w:sz w:val="20"/>
              </w:rPr>
              <w:t>ODSTRAŇOVÁNÍ</w:t>
            </w:r>
          </w:p>
          <w:p w:rsidR="0023474C" w:rsidRPr="00D56A3A" w:rsidRDefault="0023474C" w:rsidP="005E3F9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doklad </w:t>
            </w:r>
            <w:r w:rsidRPr="007040FA">
              <w:rPr>
                <w:rFonts w:ascii="Calibri" w:hAnsi="Calibri" w:cs="Times New Roman"/>
                <w:b/>
                <w:sz w:val="20"/>
              </w:rPr>
              <w:t>osvědčující odbornou způsobi</w:t>
            </w:r>
            <w:r w:rsidR="00D56A3A">
              <w:rPr>
                <w:rFonts w:ascii="Calibri" w:hAnsi="Calibri" w:cs="Times New Roman"/>
                <w:b/>
                <w:sz w:val="20"/>
              </w:rPr>
              <w:t>lost dodavatele</w:t>
            </w:r>
            <w:r w:rsidR="005E3F9C">
              <w:t xml:space="preserve"> </w:t>
            </w:r>
            <w:r w:rsidR="005E3F9C" w:rsidRPr="005E3F9C">
              <w:rPr>
                <w:rFonts w:ascii="Calibri" w:hAnsi="Calibri" w:cs="Times New Roman"/>
                <w:b/>
                <w:sz w:val="20"/>
              </w:rPr>
              <w:t xml:space="preserve">dle zákona č. 360/1992 Sb. </w:t>
            </w:r>
            <w:r w:rsidR="00D56A3A">
              <w:rPr>
                <w:rFonts w:ascii="Calibri" w:hAnsi="Calibri" w:cs="Times New Roman"/>
                <w:b/>
                <w:sz w:val="20"/>
              </w:rPr>
              <w:t xml:space="preserve">pro autorizovanou osobu </w:t>
            </w:r>
            <w:r w:rsidRPr="00D56A3A">
              <w:rPr>
                <w:rFonts w:ascii="Calibri" w:hAnsi="Calibri" w:cs="Times New Roman"/>
                <w:b/>
                <w:sz w:val="20"/>
              </w:rPr>
              <w:t xml:space="preserve">v oboru pozemní stavby, </w:t>
            </w:r>
          </w:p>
          <w:p w:rsidR="005E3F9C" w:rsidRPr="005E3F9C" w:rsidRDefault="0023474C" w:rsidP="0023474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5D64">
              <w:rPr>
                <w:rFonts w:ascii="Calibri" w:hAnsi="Calibri" w:cs="Arial"/>
                <w:b/>
                <w:bCs/>
              </w:rPr>
              <w:t>čestné</w:t>
            </w:r>
            <w:r w:rsidRPr="00A83C4C">
              <w:rPr>
                <w:rFonts w:ascii="Calibri" w:hAnsi="Calibri" w:cs="Arial"/>
                <w:b/>
                <w:bCs/>
              </w:rPr>
              <w:t xml:space="preserve"> prohlášení</w:t>
            </w:r>
            <w:r w:rsidRPr="00A83C4C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s uvedením vztahu </w:t>
            </w:r>
            <w:r w:rsidRPr="00044276">
              <w:rPr>
                <w:rFonts w:ascii="Calibri" w:hAnsi="Calibri" w:cs="Arial"/>
                <w:bCs/>
              </w:rPr>
              <w:t xml:space="preserve">mezi dodavatelem </w:t>
            </w:r>
            <w:r w:rsidRPr="00DE2616">
              <w:rPr>
                <w:rFonts w:ascii="Calibri" w:hAnsi="Calibri" w:cs="Arial"/>
                <w:bCs/>
              </w:rPr>
              <w:t>a</w:t>
            </w:r>
            <w:r w:rsidR="005E3F9C">
              <w:rPr>
                <w:rFonts w:ascii="Calibri" w:hAnsi="Calibri" w:cs="Arial"/>
                <w:bCs/>
              </w:rPr>
              <w:t xml:space="preserve"> uvedenou autorizovanou osobou </w:t>
            </w:r>
          </w:p>
          <w:p w:rsidR="005E3F9C" w:rsidRPr="00B45D64" w:rsidRDefault="0023474C" w:rsidP="00D023B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E3F9C">
              <w:rPr>
                <w:rFonts w:ascii="Calibri" w:hAnsi="Calibri" w:cs="Arial"/>
                <w:b/>
                <w:bCs/>
              </w:rPr>
              <w:t>čestné prohlášení,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DE2616">
              <w:rPr>
                <w:rFonts w:ascii="Calibri" w:hAnsi="Calibri" w:cs="Arial"/>
                <w:bCs/>
              </w:rPr>
              <w:t xml:space="preserve">že tato osoba bude pro zhotovitele </w:t>
            </w:r>
            <w:r>
              <w:rPr>
                <w:rFonts w:ascii="Calibri" w:hAnsi="Calibri" w:cs="Arial"/>
                <w:bCs/>
              </w:rPr>
              <w:t>zajišťovat vedení stavby</w:t>
            </w:r>
            <w:r w:rsidRPr="00DE2616">
              <w:rPr>
                <w:rFonts w:ascii="Calibri" w:hAnsi="Calibri" w:cs="Arial"/>
                <w:bCs/>
              </w:rPr>
              <w:t xml:space="preserve"> pro tuto konkrétní akci</w:t>
            </w:r>
            <w:r>
              <w:rPr>
                <w:rFonts w:ascii="Calibri" w:hAnsi="Calibri" w:cs="Arial"/>
                <w:bCs/>
              </w:rPr>
              <w:t xml:space="preserve"> po celou dobu její realizace</w:t>
            </w:r>
            <w:r w:rsidR="00D023B3">
              <w:rPr>
                <w:rFonts w:ascii="Calibri" w:hAnsi="Calibri" w:cs="Arial"/>
                <w:bCs/>
              </w:rPr>
              <w:t>.</w:t>
            </w:r>
          </w:p>
          <w:p w:rsidR="00B45D64" w:rsidRDefault="00B45D64" w:rsidP="00B45D64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B45D64" w:rsidRPr="00B45D64" w:rsidRDefault="00B45D64" w:rsidP="00B45D64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3474C" w:rsidRPr="000B3D0A" w:rsidTr="0023474C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23474C" w:rsidRPr="000B3D0A" w:rsidRDefault="0023474C" w:rsidP="0023474C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TECHNICKÁ KVALIFIKACE</w:t>
            </w:r>
          </w:p>
        </w:tc>
      </w:tr>
      <w:tr w:rsidR="0023474C" w:rsidRPr="000B3D0A" w:rsidTr="0023474C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5D64" w:rsidRDefault="0023474C" w:rsidP="00B45D6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 w:rsidR="00B45D64">
              <w:rPr>
                <w:rFonts w:ascii="Calibri" w:hAnsi="Calibri" w:cs="Times New Roman"/>
                <w:b/>
                <w:sz w:val="20"/>
              </w:rPr>
              <w:t xml:space="preserve"> splňuje technickou kvalifikaci - </w:t>
            </w:r>
          </w:p>
          <w:p w:rsidR="00D56A3A" w:rsidRDefault="00B45D64" w:rsidP="0023474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realizoval </w:t>
            </w:r>
            <w:r w:rsidRPr="00B45D64">
              <w:rPr>
                <w:rFonts w:ascii="Calibri" w:hAnsi="Calibri" w:cs="Times New Roman"/>
                <w:b/>
                <w:sz w:val="20"/>
              </w:rPr>
              <w:t xml:space="preserve">a dokončil v posledních pěti (5) letech </w:t>
            </w:r>
            <w:r>
              <w:rPr>
                <w:rFonts w:ascii="Calibri" w:hAnsi="Calibri" w:cs="Times New Roman"/>
                <w:b/>
                <w:sz w:val="20"/>
              </w:rPr>
              <w:t xml:space="preserve">min. dvě (2) stavby </w:t>
            </w:r>
            <w:r w:rsidRPr="00B45D64">
              <w:rPr>
                <w:rFonts w:ascii="Calibri" w:hAnsi="Calibri" w:cs="Times New Roman"/>
                <w:b/>
                <w:sz w:val="20"/>
              </w:rPr>
              <w:t>obdobného charakteru (např.</w:t>
            </w:r>
            <w:r w:rsidR="00306E95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306E95" w:rsidRPr="00306E95">
              <w:rPr>
                <w:rFonts w:ascii="Calibri" w:hAnsi="Calibri" w:cs="Times New Roman"/>
                <w:b/>
                <w:sz w:val="20"/>
              </w:rPr>
              <w:t>významného zásahu do nosných konstrukcí objektu</w:t>
            </w:r>
            <w:r w:rsidR="00306E95">
              <w:rPr>
                <w:rFonts w:ascii="Calibri" w:hAnsi="Calibri" w:cs="Times New Roman"/>
                <w:b/>
                <w:sz w:val="20"/>
              </w:rPr>
              <w:t>,</w:t>
            </w:r>
            <w:r w:rsidRPr="00B45D64">
              <w:rPr>
                <w:rFonts w:ascii="Calibri" w:hAnsi="Calibri" w:cs="Times New Roman"/>
                <w:b/>
                <w:sz w:val="20"/>
              </w:rPr>
              <w:t xml:space="preserve"> stavební úpravy objektu spočívající ve výměně stropní konstrukce či jiného významného zásahu do nosných konst</w:t>
            </w:r>
            <w:r>
              <w:rPr>
                <w:rFonts w:ascii="Calibri" w:hAnsi="Calibri" w:cs="Times New Roman"/>
                <w:b/>
                <w:sz w:val="20"/>
              </w:rPr>
              <w:t xml:space="preserve">rukcí objektu nebo novostavba) o </w:t>
            </w:r>
            <w:r w:rsidRPr="00B45D64">
              <w:rPr>
                <w:rFonts w:ascii="Calibri" w:hAnsi="Calibri" w:cs="Times New Roman"/>
                <w:b/>
                <w:sz w:val="20"/>
              </w:rPr>
              <w:t>finanční</w:t>
            </w:r>
            <w:r>
              <w:rPr>
                <w:rFonts w:ascii="Calibri" w:hAnsi="Calibri" w:cs="Times New Roman"/>
                <w:b/>
                <w:sz w:val="20"/>
              </w:rPr>
              <w:t>m</w:t>
            </w:r>
            <w:r w:rsidRPr="00B45D64">
              <w:rPr>
                <w:rFonts w:ascii="Calibri" w:hAnsi="Calibri" w:cs="Times New Roman"/>
                <w:b/>
                <w:sz w:val="20"/>
              </w:rPr>
              <w:t xml:space="preserve"> objem</w:t>
            </w:r>
            <w:r>
              <w:rPr>
                <w:rFonts w:ascii="Calibri" w:hAnsi="Calibri" w:cs="Times New Roman"/>
                <w:b/>
                <w:sz w:val="20"/>
              </w:rPr>
              <w:t>u</w:t>
            </w:r>
            <w:r w:rsidRPr="00B45D64">
              <w:rPr>
                <w:rFonts w:ascii="Calibri" w:hAnsi="Calibri" w:cs="Times New Roman"/>
                <w:b/>
                <w:sz w:val="20"/>
              </w:rPr>
              <w:t xml:space="preserve"> min. 800 000 Kč bez DPH) </w:t>
            </w:r>
          </w:p>
          <w:p w:rsidR="0023474C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1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56A3A" w:rsidRDefault="00D56A3A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Objednatel – název, IČ, sídlo:</w:t>
            </w:r>
          </w:p>
          <w:p w:rsidR="0023474C" w:rsidRPr="00957098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23474C" w:rsidRPr="00957098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23474C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23474C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157077" w:rsidRPr="00957098" w:rsidRDefault="00157077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57077">
              <w:rPr>
                <w:b/>
              </w:rPr>
              <w:t>Kontaktní osoba objednatele referenční zakázky:</w:t>
            </w:r>
          </w:p>
          <w:p w:rsidR="0023474C" w:rsidRPr="00157077" w:rsidRDefault="0023474C" w:rsidP="00157077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b/>
                <w:sz w:val="2"/>
                <w:szCs w:val="2"/>
              </w:rPr>
            </w:pPr>
          </w:p>
          <w:p w:rsidR="0023474C" w:rsidRDefault="0023474C" w:rsidP="0023474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23474C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2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56A3A" w:rsidRDefault="00D56A3A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Objednatel – název, IČ, sídlo:</w:t>
            </w:r>
          </w:p>
          <w:p w:rsidR="0023474C" w:rsidRPr="00957098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23474C" w:rsidRPr="00957098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23474C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23474C" w:rsidRDefault="0023474C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157077" w:rsidRDefault="00157077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Kontaktní osoba objednatele referenční zakázky:</w:t>
            </w:r>
          </w:p>
          <w:p w:rsidR="00157077" w:rsidRDefault="00157077" w:rsidP="00D33746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b/>
              </w:rPr>
            </w:pPr>
          </w:p>
          <w:p w:rsidR="0023474C" w:rsidRPr="00957098" w:rsidRDefault="00157077" w:rsidP="0023474C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Součástí doložení technické kvalifikace doloží uchazeč prosté kopie </w:t>
            </w:r>
            <w:r w:rsidRPr="00015528">
              <w:rPr>
                <w:rFonts w:ascii="Calibri" w:hAnsi="Calibri" w:cs="Times New Roman"/>
                <w:b/>
                <w:u w:val="single"/>
              </w:rPr>
              <w:t>osvědčení objednatelů</w:t>
            </w:r>
            <w:r>
              <w:rPr>
                <w:rFonts w:ascii="Calibri" w:hAnsi="Calibri" w:cs="Times New Roman"/>
                <w:b/>
              </w:rPr>
              <w:t xml:space="preserve"> výše uvedených zakázek. </w:t>
            </w:r>
            <w:r>
              <w:rPr>
                <w:rFonts w:ascii="Calibri" w:hAnsi="Calibri" w:cs="Arial"/>
              </w:rPr>
              <w:t>T</w:t>
            </w:r>
            <w:r w:rsidRPr="000C2DD4">
              <w:rPr>
                <w:rFonts w:ascii="Calibri" w:hAnsi="Calibri" w:cs="Arial"/>
              </w:rPr>
              <w:t xml:space="preserve">ato </w:t>
            </w:r>
            <w:r w:rsidRPr="00015528">
              <w:rPr>
                <w:rFonts w:ascii="Calibri" w:hAnsi="Calibri" w:cs="Arial"/>
              </w:rPr>
              <w:t>osvědčení musí zahrnovat</w:t>
            </w:r>
            <w:r w:rsidRPr="000C2DD4">
              <w:rPr>
                <w:rFonts w:ascii="Calibri" w:hAnsi="Calibri" w:cs="Arial"/>
              </w:rPr>
              <w:t xml:space="preserve"> identifikaci</w:t>
            </w:r>
            <w:r>
              <w:rPr>
                <w:rFonts w:ascii="Calibri" w:hAnsi="Calibri" w:cs="Arial"/>
              </w:rPr>
              <w:t xml:space="preserve"> zadavatele i zhotovitele (vč. názvu společnosti zadavatele, IČ, sídla</w:t>
            </w:r>
            <w:r w:rsidRPr="000C2DD4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kontaktní osoby zadavatele),</w:t>
            </w:r>
            <w:r w:rsidRPr="000C2DD4">
              <w:rPr>
                <w:rFonts w:ascii="Calibri" w:hAnsi="Calibri" w:cs="Arial"/>
              </w:rPr>
              <w:t xml:space="preserve"> cenu, dobu a místo provádění stavebních prací</w:t>
            </w:r>
            <w:r>
              <w:rPr>
                <w:rFonts w:ascii="Calibri" w:hAnsi="Calibri" w:cs="Arial"/>
              </w:rPr>
              <w:t xml:space="preserve"> vč. údaje o tom, zda byly práce řádně dokončeny).</w:t>
            </w:r>
          </w:p>
          <w:p w:rsidR="0023474C" w:rsidRPr="000B3D0A" w:rsidRDefault="0023474C" w:rsidP="0023474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23474C" w:rsidRPr="000B3D0A" w:rsidTr="0023474C">
        <w:tc>
          <w:tcPr>
            <w:tcW w:w="4024" w:type="dxa"/>
            <w:gridSpan w:val="2"/>
            <w:shd w:val="clear" w:color="auto" w:fill="D9D9D9" w:themeFill="background1" w:themeFillShade="D9"/>
          </w:tcPr>
          <w:p w:rsidR="0023474C" w:rsidRPr="000B3D0A" w:rsidRDefault="0023474C" w:rsidP="0023474C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:rsidR="0023474C" w:rsidRDefault="0023474C" w:rsidP="0023474C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23474C" w:rsidRDefault="0023474C" w:rsidP="0023474C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23474C" w:rsidRPr="00682493" w:rsidRDefault="0023474C" w:rsidP="0023474C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23474C" w:rsidRPr="00365EBA" w:rsidRDefault="0023474C" w:rsidP="0023474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36" w:type="dxa"/>
            <w:gridSpan w:val="2"/>
          </w:tcPr>
          <w:p w:rsidR="0023474C" w:rsidRPr="00D56A3A" w:rsidRDefault="0023474C" w:rsidP="0023474C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6A3A">
              <w:rPr>
                <w:rFonts w:ascii="Calibri" w:hAnsi="Calibri" w:cs="Times New Roman"/>
                <w:b/>
                <w:sz w:val="24"/>
                <w:szCs w:val="24"/>
              </w:rPr>
              <w:t>Svým podpisem stvrzuji, že výše uvedené údaje v prohlášení jsou pravdivé a závazné.</w:t>
            </w:r>
          </w:p>
          <w:p w:rsidR="0023474C" w:rsidRPr="00527DB2" w:rsidRDefault="0023474C" w:rsidP="0023474C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:rsidR="0023474C" w:rsidRPr="00137549" w:rsidRDefault="00306E95" w:rsidP="0023474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="0023474C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="0023474C"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="0023474C"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:rsidR="0023474C" w:rsidRDefault="00362AC8" w:rsidP="002347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Jméno a příjmení, f</w:t>
            </w:r>
            <w:r w:rsidR="0023474C" w:rsidRPr="00137549">
              <w:rPr>
                <w:rFonts w:ascii="Calibri" w:hAnsi="Calibri" w:cs="Times New Roman"/>
                <w:sz w:val="20"/>
                <w:szCs w:val="20"/>
              </w:rPr>
              <w:t>unkce</w:t>
            </w:r>
            <w:r>
              <w:rPr>
                <w:rFonts w:ascii="Calibri" w:hAnsi="Calibri" w:cs="Times New Roman"/>
                <w:sz w:val="20"/>
                <w:szCs w:val="20"/>
              </w:rPr>
              <w:t>:</w:t>
            </w:r>
          </w:p>
          <w:p w:rsidR="00362AC8" w:rsidRDefault="00362AC8" w:rsidP="002347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62AC8" w:rsidRPr="00137549" w:rsidRDefault="00362AC8" w:rsidP="0023474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3474C" w:rsidRPr="000B3D0A" w:rsidRDefault="0023474C" w:rsidP="002347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23474C" w:rsidRPr="000B3D0A" w:rsidRDefault="0023474C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3474C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49" w:rsidRDefault="000F1149" w:rsidP="00083E38">
      <w:pPr>
        <w:spacing w:after="0" w:line="240" w:lineRule="auto"/>
      </w:pPr>
      <w:r>
        <w:separator/>
      </w:r>
    </w:p>
  </w:endnote>
  <w:endnote w:type="continuationSeparator" w:id="0">
    <w:p w:rsidR="000F1149" w:rsidRDefault="000F1149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23474C" w:rsidRDefault="001570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74C" w:rsidRDefault="00234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49" w:rsidRDefault="000F1149" w:rsidP="00083E38">
      <w:pPr>
        <w:spacing w:after="0" w:line="240" w:lineRule="auto"/>
      </w:pPr>
      <w:r>
        <w:separator/>
      </w:r>
    </w:p>
  </w:footnote>
  <w:footnote w:type="continuationSeparator" w:id="0">
    <w:p w:rsidR="000F1149" w:rsidRDefault="000F1149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4C" w:rsidRPr="000F1853" w:rsidRDefault="0023474C" w:rsidP="00D023B3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  <w:sz w:val="22"/>
        <w:szCs w:val="22"/>
      </w:rPr>
    </w:pPr>
    <w:r w:rsidRPr="000F1853">
      <w:rPr>
        <w:rFonts w:asciiTheme="minorHAnsi" w:hAnsiTheme="minorHAnsi"/>
        <w:b/>
        <w:sz w:val="22"/>
        <w:szCs w:val="22"/>
      </w:rPr>
      <w:t>Příloha č. 4 dokumentace</w:t>
    </w:r>
    <w:r>
      <w:rPr>
        <w:rFonts w:asciiTheme="minorHAnsi" w:hAnsiTheme="minorHAnsi"/>
        <w:b/>
        <w:sz w:val="22"/>
        <w:szCs w:val="22"/>
      </w:rPr>
      <w:t xml:space="preserve"> poptávkového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113000"/>
    <w:multiLevelType w:val="hybridMultilevel"/>
    <w:tmpl w:val="3528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D0135"/>
    <w:multiLevelType w:val="hybridMultilevel"/>
    <w:tmpl w:val="F2985BE2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D0D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6C1F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2AA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1149"/>
    <w:rsid w:val="000F1853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635B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998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077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551"/>
    <w:rsid w:val="001E061F"/>
    <w:rsid w:val="001E1384"/>
    <w:rsid w:val="001E14D3"/>
    <w:rsid w:val="001E15C8"/>
    <w:rsid w:val="001E27D8"/>
    <w:rsid w:val="001E2DE3"/>
    <w:rsid w:val="001E2F12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474C"/>
    <w:rsid w:val="002355A9"/>
    <w:rsid w:val="0023622A"/>
    <w:rsid w:val="00241862"/>
    <w:rsid w:val="00242FF5"/>
    <w:rsid w:val="0024302B"/>
    <w:rsid w:val="00246284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C75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4EA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6E95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1B5F"/>
    <w:rsid w:val="003623B7"/>
    <w:rsid w:val="00362AC8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44A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26D"/>
    <w:rsid w:val="0053152A"/>
    <w:rsid w:val="00531EAB"/>
    <w:rsid w:val="00532CC7"/>
    <w:rsid w:val="00533441"/>
    <w:rsid w:val="00533672"/>
    <w:rsid w:val="005344C7"/>
    <w:rsid w:val="00535D37"/>
    <w:rsid w:val="00540176"/>
    <w:rsid w:val="00543295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16CF"/>
    <w:rsid w:val="005E3C5E"/>
    <w:rsid w:val="005E3C78"/>
    <w:rsid w:val="005E3F9C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60B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15DA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32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328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2A2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57C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4954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3C26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94C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355F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1D39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AA3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6507D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093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D64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56D0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3B3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3746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6A3A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5118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1235"/>
    <w:rsid w:val="00F327CD"/>
    <w:rsid w:val="00F333CA"/>
    <w:rsid w:val="00F34215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5617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5C5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70B56-8D4E-4A63-884C-5838451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9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863C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1D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1D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1D39"/>
    <w:rPr>
      <w:vertAlign w:val="superscript"/>
    </w:rPr>
  </w:style>
  <w:style w:type="paragraph" w:customStyle="1" w:styleId="Textpsmene">
    <w:name w:val="Text písmene"/>
    <w:basedOn w:val="Normln"/>
    <w:uiPriority w:val="99"/>
    <w:rsid w:val="00991D39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91D39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B35B-13B2-4D75-A75B-FD2E4F1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Eduard Korunka</cp:lastModifiedBy>
  <cp:revision>3</cp:revision>
  <dcterms:created xsi:type="dcterms:W3CDTF">2019-11-29T08:44:00Z</dcterms:created>
  <dcterms:modified xsi:type="dcterms:W3CDTF">2019-11-29T08:48:00Z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-1071438715</vt:i4>
  </property>
</Properties>
</file>