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F" w:rsidRPr="00A1628A" w:rsidRDefault="00DA681F" w:rsidP="00DA681F">
      <w:pPr>
        <w:pStyle w:val="NadpisVZ1"/>
        <w:numPr>
          <w:ilvl w:val="0"/>
          <w:numId w:val="0"/>
        </w:numPr>
      </w:pPr>
      <w:bookmarkStart w:id="0" w:name="_Toc320087320"/>
      <w:bookmarkStart w:id="1" w:name="_Toc334537431"/>
      <w:r w:rsidRPr="00A1628A">
        <w:t xml:space="preserve">Příloha č. </w:t>
      </w:r>
      <w:r w:rsidR="004F671E">
        <w:t>4</w:t>
      </w:r>
      <w:r w:rsidRPr="00A1628A">
        <w:t xml:space="preserve"> Zadávací dokumentace:</w:t>
      </w:r>
    </w:p>
    <w:bookmarkEnd w:id="0"/>
    <w:bookmarkEnd w:id="1"/>
    <w:p w:rsidR="00FE4535" w:rsidRDefault="00D36F3D" w:rsidP="00D36F3D">
      <w:pPr>
        <w:pStyle w:val="NadpisVZ1"/>
        <w:numPr>
          <w:ilvl w:val="0"/>
          <w:numId w:val="0"/>
        </w:numPr>
      </w:pPr>
      <w:r w:rsidRPr="00D36F3D">
        <w:t>Čestné prohlášení k prokázání splnění základní způsobilosti</w:t>
      </w:r>
    </w:p>
    <w:p w:rsidR="0052052B" w:rsidRPr="00D36F3D" w:rsidRDefault="00BE39BC" w:rsidP="00D36F3D">
      <w:pPr>
        <w:pStyle w:val="NadpisVZ1"/>
        <w:numPr>
          <w:ilvl w:val="0"/>
          <w:numId w:val="0"/>
        </w:numPr>
      </w:pPr>
      <w:r>
        <w:t xml:space="preserve"> </w:t>
      </w:r>
      <w:r w:rsidR="00FE4535">
        <w:t xml:space="preserve">dle § 75 odst. 1 písm. c) a d) ZZVZ </w:t>
      </w:r>
      <w:r w:rsidR="00DA681F">
        <w:rPr>
          <w:rFonts w:eastAsia="Calibri"/>
        </w:rPr>
        <w:t>(VZOR)</w:t>
      </w:r>
    </w:p>
    <w:p w:rsidR="00106307" w:rsidRDefault="00106307" w:rsidP="00106307">
      <w:pPr>
        <w:jc w:val="both"/>
        <w:rPr>
          <w:rFonts w:cs="Arial"/>
          <w:bCs/>
          <w:iCs/>
          <w:sz w:val="20"/>
        </w:rPr>
      </w:pPr>
    </w:p>
    <w:p w:rsidR="00F31643" w:rsidRPr="00A1628A" w:rsidRDefault="00F31643" w:rsidP="00106307">
      <w:pPr>
        <w:jc w:val="both"/>
        <w:rPr>
          <w:rFonts w:cs="Arial"/>
          <w:bCs/>
          <w:iCs/>
          <w:sz w:val="20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8"/>
        <w:gridCol w:w="6364"/>
      </w:tblGrid>
      <w:tr w:rsidR="00106307" w:rsidRPr="009C6679" w:rsidTr="00427799">
        <w:trPr>
          <w:trHeight w:val="49"/>
          <w:jc w:val="center"/>
        </w:trPr>
        <w:tc>
          <w:tcPr>
            <w:tcW w:w="9612" w:type="dxa"/>
            <w:gridSpan w:val="2"/>
            <w:tcBorders>
              <w:bottom w:val="single" w:sz="4" w:space="0" w:color="auto"/>
            </w:tcBorders>
            <w:vAlign w:val="center"/>
          </w:tcPr>
          <w:p w:rsidR="00907EB7" w:rsidRDefault="00106307" w:rsidP="00B13E19">
            <w:pPr>
              <w:spacing w:before="240" w:after="240"/>
              <w:rPr>
                <w:rFonts w:cs="Arial"/>
                <w:b/>
                <w:bCs/>
                <w:color w:val="000000"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  <w:p w:rsidR="00106307" w:rsidRPr="009C6679" w:rsidRDefault="008535A2" w:rsidP="00907EB7">
            <w:pPr>
              <w:jc w:val="center"/>
              <w:rPr>
                <w:rFonts w:cs="Arial"/>
                <w:b/>
                <w:bCs/>
                <w:caps/>
                <w:sz w:val="20"/>
              </w:rPr>
            </w:pPr>
            <w:r w:rsidRPr="008535A2">
              <w:rPr>
                <w:rFonts w:eastAsia="Calibri" w:cs="Arial"/>
                <w:b/>
              </w:rPr>
              <w:t>„</w:t>
            </w:r>
            <w:r w:rsidR="00907EB7" w:rsidRPr="00907EB7">
              <w:rPr>
                <w:rFonts w:eastAsia="Calibri" w:cs="Arial"/>
                <w:b/>
              </w:rPr>
              <w:t>Dodávky zdravotnické techniky pro Klatovskou nemocnici, a.s.</w:t>
            </w:r>
            <w:r w:rsidRPr="008535A2">
              <w:rPr>
                <w:rFonts w:eastAsia="Calibri" w:cs="Arial"/>
                <w:b/>
              </w:rPr>
              <w:t>“</w:t>
            </w:r>
          </w:p>
        </w:tc>
      </w:tr>
      <w:tr w:rsidR="00907EB7" w:rsidRPr="009C6679" w:rsidTr="00907EB7">
        <w:trPr>
          <w:trHeight w:val="425"/>
          <w:jc w:val="center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907EB7" w:rsidRPr="009C6679" w:rsidRDefault="00907EB7" w:rsidP="00907EB7">
            <w:pPr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ČÁST vz: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vAlign w:val="center"/>
          </w:tcPr>
          <w:p w:rsidR="00907EB7" w:rsidRPr="009C6679" w:rsidRDefault="00907EB7" w:rsidP="00907EB7">
            <w:pPr>
              <w:rPr>
                <w:rFonts w:cs="Arial"/>
                <w:b/>
                <w:bCs/>
                <w:caps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RPr="00E70A65" w:rsidTr="00427799">
        <w:trPr>
          <w:trHeight w:val="49"/>
          <w:jc w:val="center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07" w:rsidRDefault="00106307" w:rsidP="00796564">
            <w:pPr>
              <w:rPr>
                <w:rFonts w:cs="Arial"/>
                <w:color w:val="000000"/>
                <w:sz w:val="20"/>
              </w:rPr>
            </w:pPr>
            <w:r w:rsidRPr="00D144C3">
              <w:rPr>
                <w:rFonts w:cs="Arial"/>
                <w:bCs/>
                <w:color w:val="010000"/>
                <w:sz w:val="20"/>
              </w:rPr>
              <w:t xml:space="preserve">Nadlimitní veřejná zakázka na </w:t>
            </w:r>
            <w:r w:rsidR="00796564">
              <w:rPr>
                <w:rFonts w:cs="Arial"/>
                <w:bCs/>
                <w:color w:val="010000"/>
                <w:sz w:val="20"/>
              </w:rPr>
              <w:t xml:space="preserve">dodávky </w:t>
            </w:r>
            <w:r w:rsidRPr="00D144C3">
              <w:rPr>
                <w:rFonts w:cs="Arial"/>
                <w:bCs/>
                <w:color w:val="010000"/>
                <w:sz w:val="20"/>
              </w:rPr>
              <w:t>zadávaná v otevřeném řízení podle § 56 zákona č. 134/2016 Sb., o zadávání veřejných zakáz</w:t>
            </w:r>
            <w:r w:rsidR="00907EB7">
              <w:rPr>
                <w:rFonts w:cs="Arial"/>
                <w:bCs/>
                <w:color w:val="010000"/>
                <w:sz w:val="20"/>
              </w:rPr>
              <w:t>ek</w:t>
            </w:r>
            <w:r w:rsidRPr="00D144C3">
              <w:rPr>
                <w:rFonts w:cs="Arial"/>
                <w:bCs/>
                <w:color w:val="010000"/>
                <w:sz w:val="20"/>
              </w:rPr>
              <w:t>, ve znění pozdějších předpisů</w:t>
            </w:r>
            <w:r>
              <w:rPr>
                <w:rFonts w:cs="Arial"/>
                <w:bCs/>
                <w:color w:val="010000"/>
                <w:sz w:val="20"/>
              </w:rPr>
              <w:t xml:space="preserve"> (dále jen „ZZVZ“).</w:t>
            </w:r>
          </w:p>
        </w:tc>
      </w:tr>
    </w:tbl>
    <w:p w:rsidR="00106307" w:rsidRDefault="00106307" w:rsidP="00106307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475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713401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</w:t>
            </w:r>
            <w:r w:rsidR="00427799">
              <w:rPr>
                <w:rFonts w:cs="Arial"/>
                <w:b/>
                <w:sz w:val="20"/>
              </w:rPr>
              <w:t>O</w:t>
            </w:r>
            <w:r w:rsidRPr="00B31AB3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11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1A2F08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</w:t>
            </w:r>
            <w:r w:rsidR="001A2F08">
              <w:rPr>
                <w:rFonts w:cs="Arial"/>
                <w:b/>
                <w:sz w:val="20"/>
              </w:rPr>
              <w:t>K JEDNÁNÍ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106307" w:rsidRPr="00A1628A" w:rsidRDefault="00106307" w:rsidP="00106307">
      <w:pPr>
        <w:jc w:val="both"/>
        <w:rPr>
          <w:rFonts w:cs="Arial"/>
          <w:bCs/>
          <w:iCs/>
          <w:sz w:val="20"/>
        </w:rPr>
      </w:pPr>
    </w:p>
    <w:p w:rsidR="00106307" w:rsidRDefault="00106307" w:rsidP="00106307">
      <w:pPr>
        <w:rPr>
          <w:rFonts w:cs="Arial"/>
          <w:b/>
          <w:sz w:val="20"/>
        </w:rPr>
      </w:pPr>
    </w:p>
    <w:p w:rsidR="00106307" w:rsidRDefault="00106307" w:rsidP="00106307">
      <w:pPr>
        <w:jc w:val="both"/>
        <w:rPr>
          <w:rFonts w:cs="Arial"/>
          <w:b/>
          <w:sz w:val="20"/>
        </w:rPr>
      </w:pPr>
      <w:r w:rsidRPr="00106307">
        <w:rPr>
          <w:rFonts w:cs="Arial"/>
          <w:b/>
          <w:sz w:val="20"/>
        </w:rPr>
        <w:t>Výše uvedený účastník zadávacího řízení jako dodavatel předmětn</w:t>
      </w:r>
      <w:r>
        <w:rPr>
          <w:rFonts w:cs="Arial"/>
          <w:b/>
          <w:sz w:val="20"/>
        </w:rPr>
        <w:t xml:space="preserve">ých částí </w:t>
      </w:r>
      <w:r w:rsidRPr="00106307">
        <w:rPr>
          <w:rFonts w:cs="Arial"/>
          <w:b/>
          <w:sz w:val="20"/>
        </w:rPr>
        <w:t>veřejné zakázky</w:t>
      </w:r>
      <w:r w:rsidRPr="00A1628A">
        <w:rPr>
          <w:rFonts w:cs="Arial"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nabídky:</w:t>
      </w:r>
    </w:p>
    <w:p w:rsidR="00106307" w:rsidRPr="00D36F3D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v evidenci daní zachycen splatný daňový nedoplatek</w:t>
      </w:r>
      <w:r>
        <w:rPr>
          <w:color w:val="010000"/>
          <w:sz w:val="20"/>
        </w:rPr>
        <w:t xml:space="preserve"> ve vztahu ke spotřební dani,</w:t>
      </w:r>
    </w:p>
    <w:p w:rsidR="00106307" w:rsidRPr="00FE4535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veřejné zdravotní pojištění</w:t>
      </w:r>
      <w:r>
        <w:rPr>
          <w:color w:val="010000"/>
          <w:sz w:val="20"/>
          <w:szCs w:val="20"/>
        </w:rPr>
        <w:t>.</w:t>
      </w:r>
    </w:p>
    <w:p w:rsidR="000664D7" w:rsidRDefault="000664D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740E2" w:rsidRDefault="00D740E2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  <w:bookmarkStart w:id="2" w:name="_GoBack"/>
      <w:bookmarkEnd w:id="2"/>
    </w:p>
    <w:p w:rsidR="00D36F3D" w:rsidRPr="000664D7" w:rsidRDefault="00D36F3D" w:rsidP="000664D7">
      <w:pPr>
        <w:spacing w:after="200" w:line="270" w:lineRule="exact"/>
        <w:jc w:val="both"/>
        <w:rPr>
          <w:rFonts w:cs="Arial"/>
          <w:bCs/>
          <w:iCs/>
          <w:sz w:val="20"/>
        </w:rPr>
      </w:pPr>
      <w:r w:rsidRPr="000664D7">
        <w:rPr>
          <w:rFonts w:cs="Arial"/>
          <w:bCs/>
          <w:iCs/>
          <w:sz w:val="20"/>
        </w:rPr>
        <w:t>V</w:t>
      </w:r>
      <w:r w:rsidR="000664D7"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dne</w:t>
      </w:r>
      <w:r w:rsidR="000664D7"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</w:t>
      </w:r>
      <w:r w:rsidRPr="00E265CF">
        <w:rPr>
          <w:rFonts w:cs="Arial"/>
          <w:bCs/>
          <w:iCs/>
          <w:color w:val="FF0000"/>
          <w:sz w:val="20"/>
        </w:rPr>
        <w:t>201</w:t>
      </w:r>
      <w:r w:rsidR="00265B4D" w:rsidRPr="00E265CF">
        <w:rPr>
          <w:rFonts w:cs="Arial"/>
          <w:bCs/>
          <w:iCs/>
          <w:color w:val="FF0000"/>
          <w:sz w:val="20"/>
        </w:rPr>
        <w:t>9</w:t>
      </w:r>
      <w:r w:rsidRPr="000664D7">
        <w:rPr>
          <w:rFonts w:cs="Arial"/>
          <w:bCs/>
          <w:iCs/>
          <w:sz w:val="20"/>
        </w:rPr>
        <w:t xml:space="preserve">                   </w:t>
      </w: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6A1F09" w:rsidRPr="00041118" w:rsidRDefault="006A1F09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Pr="00041118" w:rsidRDefault="00D36F3D" w:rsidP="00D36F3D">
      <w:pPr>
        <w:jc w:val="both"/>
        <w:rPr>
          <w:rFonts w:cs="Arial"/>
          <w:sz w:val="20"/>
        </w:rPr>
      </w:pPr>
    </w:p>
    <w:p w:rsidR="00D36F3D" w:rsidRPr="00041118" w:rsidRDefault="00D36F3D" w:rsidP="00D36F3D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D36F3D" w:rsidRPr="00041118" w:rsidRDefault="009175ED" w:rsidP="00D36F3D">
      <w:pPr>
        <w:rPr>
          <w:rFonts w:cs="Arial"/>
          <w:sz w:val="20"/>
        </w:rPr>
      </w:pPr>
      <w:r>
        <w:rPr>
          <w:rFonts w:cs="Arial"/>
          <w:sz w:val="20"/>
        </w:rPr>
        <w:t xml:space="preserve">podpis </w:t>
      </w:r>
      <w:r w:rsidR="00D36F3D" w:rsidRPr="00041118">
        <w:rPr>
          <w:rFonts w:cs="Arial"/>
          <w:sz w:val="20"/>
        </w:rPr>
        <w:t>oprávněné osoby</w:t>
      </w:r>
    </w:p>
    <w:p w:rsidR="00D36F3D" w:rsidRPr="00041118" w:rsidRDefault="00D36F3D" w:rsidP="00D36F3D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52052B" w:rsidRPr="00834ACA" w:rsidRDefault="00D36F3D" w:rsidP="000664D7">
      <w:pPr>
        <w:rPr>
          <w:rFonts w:cs="Arial"/>
          <w:color w:val="0000FF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52052B" w:rsidRPr="00834ACA" w:rsidSect="00D36F3D">
      <w:footerReference w:type="default" r:id="rId8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44" w:rsidRDefault="00EE7E44" w:rsidP="00264229">
      <w:r>
        <w:separator/>
      </w:r>
    </w:p>
  </w:endnote>
  <w:endnote w:type="continuationSeparator" w:id="0">
    <w:p w:rsidR="00EE7E44" w:rsidRDefault="00EE7E44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F" w:rsidRPr="005C0F97" w:rsidRDefault="00DA681F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A681F" w:rsidRPr="005700BE" w:rsidRDefault="00DA681F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E265CF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E265CF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44" w:rsidRDefault="00EE7E44" w:rsidP="00264229">
      <w:r>
        <w:separator/>
      </w:r>
    </w:p>
  </w:footnote>
  <w:footnote w:type="continuationSeparator" w:id="0">
    <w:p w:rsidR="00EE7E44" w:rsidRDefault="00EE7E44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2D1E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4A7F"/>
    <w:rsid w:val="00087593"/>
    <w:rsid w:val="00087759"/>
    <w:rsid w:val="00090378"/>
    <w:rsid w:val="00093EB3"/>
    <w:rsid w:val="000979C8"/>
    <w:rsid w:val="000A46F7"/>
    <w:rsid w:val="000A5E64"/>
    <w:rsid w:val="000B28DF"/>
    <w:rsid w:val="000B68C2"/>
    <w:rsid w:val="000C0DED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307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2F08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6243B"/>
    <w:rsid w:val="0026389A"/>
    <w:rsid w:val="00264229"/>
    <w:rsid w:val="00265B09"/>
    <w:rsid w:val="00265B4D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21B3D"/>
    <w:rsid w:val="00327747"/>
    <w:rsid w:val="003300E5"/>
    <w:rsid w:val="0033011F"/>
    <w:rsid w:val="00333171"/>
    <w:rsid w:val="00336E8A"/>
    <w:rsid w:val="00342FA7"/>
    <w:rsid w:val="00343AA5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35E8"/>
    <w:rsid w:val="003C76E7"/>
    <w:rsid w:val="003D0B56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799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576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D782F"/>
    <w:rsid w:val="004E3A14"/>
    <w:rsid w:val="004E59DB"/>
    <w:rsid w:val="004E5A7B"/>
    <w:rsid w:val="004E64CE"/>
    <w:rsid w:val="004E7A90"/>
    <w:rsid w:val="004E7B26"/>
    <w:rsid w:val="004F12F9"/>
    <w:rsid w:val="004F1C56"/>
    <w:rsid w:val="004F5E29"/>
    <w:rsid w:val="004F671E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47F23"/>
    <w:rsid w:val="005519E3"/>
    <w:rsid w:val="005536B5"/>
    <w:rsid w:val="00553D84"/>
    <w:rsid w:val="005557C1"/>
    <w:rsid w:val="00557A53"/>
    <w:rsid w:val="00557CE0"/>
    <w:rsid w:val="00561AF5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DA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1F09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D4DC0"/>
    <w:rsid w:val="006E3D5B"/>
    <w:rsid w:val="006F2F3C"/>
    <w:rsid w:val="006F7F5F"/>
    <w:rsid w:val="007025D9"/>
    <w:rsid w:val="007032DB"/>
    <w:rsid w:val="00704165"/>
    <w:rsid w:val="00705576"/>
    <w:rsid w:val="00712C53"/>
    <w:rsid w:val="00712C55"/>
    <w:rsid w:val="00713401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1208"/>
    <w:rsid w:val="00752D77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564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5A2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B2F56"/>
    <w:rsid w:val="008B6058"/>
    <w:rsid w:val="008B70C8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07EB7"/>
    <w:rsid w:val="009138A3"/>
    <w:rsid w:val="009155DF"/>
    <w:rsid w:val="009175ED"/>
    <w:rsid w:val="009219AE"/>
    <w:rsid w:val="00922C8A"/>
    <w:rsid w:val="00923708"/>
    <w:rsid w:val="0093174D"/>
    <w:rsid w:val="009337EA"/>
    <w:rsid w:val="00934969"/>
    <w:rsid w:val="00934D66"/>
    <w:rsid w:val="009360EF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B6E26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13E19"/>
    <w:rsid w:val="00B20BAE"/>
    <w:rsid w:val="00B226DA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54BC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31F0"/>
    <w:rsid w:val="00BE39BC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433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40E2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1F"/>
    <w:rsid w:val="00DA68E1"/>
    <w:rsid w:val="00DA78FC"/>
    <w:rsid w:val="00DB2BA5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2A21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265CF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E7E4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2CC"/>
    <w:rsid w:val="00F31643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E4535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F2152ED-EDEB-40D6-B153-54DD428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CB8B-5CCA-4C7C-8A45-ADB9A986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Renata Janoušková</cp:lastModifiedBy>
  <cp:revision>11</cp:revision>
  <cp:lastPrinted>2012-11-12T13:41:00Z</cp:lastPrinted>
  <dcterms:created xsi:type="dcterms:W3CDTF">2019-05-21T09:28:00Z</dcterms:created>
  <dcterms:modified xsi:type="dcterms:W3CDTF">2019-11-25T10:27:00Z</dcterms:modified>
</cp:coreProperties>
</file>