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31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38"/>
        <w:gridCol w:w="2327"/>
        <w:gridCol w:w="2565"/>
        <w:gridCol w:w="2565"/>
      </w:tblGrid>
      <w:tr w:rsidR="00FA472E" w:rsidRPr="001355A6" w14:paraId="138BE960" w14:textId="77777777" w:rsidTr="00FA472E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165371" w14:textId="6FD5330D" w:rsidR="00FA472E" w:rsidRPr="009C1A7B" w:rsidRDefault="00871329" w:rsidP="00871329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VYSVĚTLENÍ ZADÁVACÍ DOKUMENTACE</w:t>
            </w:r>
            <w:r w:rsidR="00166BA2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 Č. 3</w:t>
            </w:r>
          </w:p>
        </w:tc>
      </w:tr>
      <w:tr w:rsidR="002C4F6D" w:rsidRPr="001355A6" w14:paraId="554FC990" w14:textId="77777777" w:rsidTr="002C4F6D">
        <w:trPr>
          <w:trHeight w:val="284"/>
        </w:trPr>
        <w:tc>
          <w:tcPr>
            <w:tcW w:w="2802" w:type="dxa"/>
            <w:gridSpan w:val="2"/>
            <w:tcBorders>
              <w:top w:val="double" w:sz="4" w:space="0" w:color="auto"/>
            </w:tcBorders>
            <w:vAlign w:val="center"/>
          </w:tcPr>
          <w:p w14:paraId="7984BAC0" w14:textId="77777777" w:rsidR="002C4F6D" w:rsidRPr="001355A6" w:rsidRDefault="001E7D65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 xml:space="preserve">CENTRÁLNÍ </w:t>
            </w:r>
            <w:r w:rsidR="002C4F6D"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zADAVATEL:</w:t>
            </w:r>
          </w:p>
        </w:tc>
        <w:tc>
          <w:tcPr>
            <w:tcW w:w="7457" w:type="dxa"/>
            <w:gridSpan w:val="3"/>
            <w:tcBorders>
              <w:top w:val="double" w:sz="4" w:space="0" w:color="auto"/>
            </w:tcBorders>
            <w:vAlign w:val="center"/>
          </w:tcPr>
          <w:p w14:paraId="73FD3E66" w14:textId="77777777" w:rsidR="002C4F6D" w:rsidRPr="00A21570" w:rsidRDefault="001E7D65" w:rsidP="001E7D65">
            <w:pPr>
              <w:pStyle w:val="Bezmez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Centrální nákup, příspěvková organizace</w:t>
            </w:r>
          </w:p>
        </w:tc>
      </w:tr>
      <w:tr w:rsidR="002C4F6D" w:rsidRPr="001355A6" w14:paraId="39AC7285" w14:textId="77777777" w:rsidTr="002C4F6D">
        <w:trPr>
          <w:trHeight w:val="284"/>
        </w:trPr>
        <w:tc>
          <w:tcPr>
            <w:tcW w:w="2802" w:type="dxa"/>
            <w:gridSpan w:val="2"/>
            <w:vAlign w:val="center"/>
          </w:tcPr>
          <w:p w14:paraId="70F4728D" w14:textId="77777777" w:rsidR="002C4F6D" w:rsidRPr="001355A6" w:rsidRDefault="002C4F6D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  <w:vAlign w:val="center"/>
          </w:tcPr>
          <w:p w14:paraId="6CDB71DF" w14:textId="77777777" w:rsidR="002C4F6D" w:rsidRPr="00C23C89" w:rsidRDefault="001E7D65" w:rsidP="001E7D65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Vejprnická 663/56, 318 00 Plzeň</w:t>
            </w:r>
          </w:p>
        </w:tc>
      </w:tr>
      <w:tr w:rsidR="002C4F6D" w:rsidRPr="001355A6" w14:paraId="516A2727" w14:textId="77777777" w:rsidTr="002C4F6D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27B2318F" w14:textId="77777777" w:rsidR="002C4F6D" w:rsidRPr="001355A6" w:rsidRDefault="002C4F6D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14:paraId="7A23FB3C" w14:textId="77777777" w:rsidR="002C4F6D" w:rsidRPr="00C23C89" w:rsidRDefault="001E7D65" w:rsidP="002C4F6D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72046635</w:t>
            </w:r>
          </w:p>
        </w:tc>
      </w:tr>
      <w:tr w:rsidR="00A21570" w:rsidRPr="001355A6" w14:paraId="646E16AC" w14:textId="77777777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12" w:space="0" w:color="auto"/>
            </w:tcBorders>
            <w:vAlign w:val="center"/>
          </w:tcPr>
          <w:p w14:paraId="706CF4D5" w14:textId="77777777" w:rsidR="00A21570" w:rsidRPr="001355A6" w:rsidRDefault="00A21570" w:rsidP="00A21570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  <w:tcBorders>
              <w:bottom w:val="single" w:sz="12" w:space="0" w:color="auto"/>
            </w:tcBorders>
            <w:vAlign w:val="center"/>
          </w:tcPr>
          <w:p w14:paraId="1EF97E46" w14:textId="77777777" w:rsidR="000916C4" w:rsidRPr="00C23C89" w:rsidRDefault="001E7D65" w:rsidP="003234FD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Mgr. et Bc. Janou Dubcovou, ředitelkou</w:t>
            </w:r>
          </w:p>
        </w:tc>
      </w:tr>
      <w:tr w:rsidR="00FA472E" w:rsidRPr="001355A6" w14:paraId="432C12AC" w14:textId="77777777" w:rsidTr="00804044">
        <w:trPr>
          <w:trHeight w:val="284"/>
        </w:trPr>
        <w:tc>
          <w:tcPr>
            <w:tcW w:w="1025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8BD1E" w14:textId="77777777" w:rsidR="00FA472E" w:rsidRPr="001355A6" w:rsidRDefault="00FA472E" w:rsidP="00FA472E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FA472E" w:rsidRPr="001355A6" w14:paraId="575F3698" w14:textId="77777777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14:paraId="0CD5242F" w14:textId="77777777" w:rsidR="002C4F6D" w:rsidRPr="002C4F6D" w:rsidRDefault="002C4F6D" w:rsidP="002C4F6D">
            <w:pPr>
              <w:pStyle w:val="Bezmezer"/>
            </w:pPr>
          </w:p>
          <w:p w14:paraId="67D9CE6D" w14:textId="77777777" w:rsidR="002C4F6D" w:rsidRDefault="001E7D65" w:rsidP="00804044">
            <w:pPr>
              <w:pStyle w:val="Bezmezer"/>
              <w:ind w:left="72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Pevná telefonie Plzeňského kraje 2020 - 2022</w:t>
            </w:r>
          </w:p>
          <w:p w14:paraId="29D12402" w14:textId="77777777" w:rsidR="00804044" w:rsidRPr="002C4F6D" w:rsidRDefault="00804044" w:rsidP="001E7D65">
            <w:pPr>
              <w:pStyle w:val="Bezmezer"/>
              <w:jc w:val="both"/>
            </w:pPr>
          </w:p>
        </w:tc>
      </w:tr>
      <w:tr w:rsidR="00FA472E" w:rsidRPr="001355A6" w14:paraId="7071A984" w14:textId="77777777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14:paraId="7ABE4533" w14:textId="77777777" w:rsidR="00FA472E" w:rsidRPr="00C719A4" w:rsidRDefault="00D05774" w:rsidP="001E7D65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aps/>
                <w:sz w:val="20"/>
                <w:szCs w:val="20"/>
              </w:rPr>
              <w:t>NA</w:t>
            </w:r>
            <w:r w:rsidR="00FA472E" w:rsidRPr="009C1A7B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dlimitní VEŘEJNÁ ZAKÁZKA NA </w:t>
            </w:r>
            <w:r w:rsidR="001E7D65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SLUŽBY </w:t>
            </w:r>
            <w:r w:rsidR="00FA472E" w:rsidRPr="009C1A7B">
              <w:rPr>
                <w:rFonts w:ascii="Calibri" w:hAnsi="Calibri" w:cs="Tahoma"/>
                <w:bCs/>
                <w:caps/>
                <w:sz w:val="20"/>
                <w:szCs w:val="20"/>
              </w:rPr>
              <w:t>ZADÁVANÁ v</w:t>
            </w:r>
            <w:r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 OTEVŘENÉM </w:t>
            </w:r>
            <w:r w:rsidR="00FA472E" w:rsidRPr="009C1A7B">
              <w:rPr>
                <w:rFonts w:ascii="Calibri" w:hAnsi="Calibri" w:cs="Tahoma"/>
                <w:bCs/>
                <w:caps/>
                <w:sz w:val="20"/>
                <w:szCs w:val="20"/>
              </w:rPr>
              <w:t>ŘÍZENÍ PODLE</w:t>
            </w:r>
            <w:r w:rsidR="00A21570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 § </w:t>
            </w:r>
            <w:r w:rsidR="00871329">
              <w:rPr>
                <w:rFonts w:ascii="Calibri" w:hAnsi="Calibri" w:cs="Tahoma"/>
                <w:bCs/>
                <w:caps/>
                <w:sz w:val="20"/>
                <w:szCs w:val="20"/>
              </w:rPr>
              <w:t>56 a násl.</w:t>
            </w:r>
            <w:r w:rsidR="00FA472E" w:rsidRPr="009C1A7B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 ZÁKONA</w:t>
            </w:r>
            <w:r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 </w:t>
            </w:r>
            <w:r w:rsidR="00871329">
              <w:rPr>
                <w:rFonts w:ascii="Calibri" w:hAnsi="Calibri" w:cs="Tahoma"/>
                <w:bCs/>
                <w:caps/>
                <w:sz w:val="20"/>
                <w:szCs w:val="20"/>
              </w:rPr>
              <w:t>Č. 134/201</w:t>
            </w:r>
            <w:r w:rsidR="00FA472E" w:rsidRPr="009C1A7B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6 sB., o </w:t>
            </w:r>
            <w:r w:rsidR="00871329">
              <w:rPr>
                <w:rFonts w:ascii="Calibri" w:hAnsi="Calibri" w:cs="Tahoma"/>
                <w:bCs/>
                <w:caps/>
                <w:sz w:val="20"/>
                <w:szCs w:val="20"/>
              </w:rPr>
              <w:t>zadávání veřejných zakázek</w:t>
            </w:r>
            <w:r w:rsidR="00FA472E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 (dále „Z</w:t>
            </w:r>
            <w:r w:rsidR="00871329">
              <w:rPr>
                <w:rFonts w:ascii="Calibri" w:hAnsi="Calibri" w:cs="Tahoma"/>
                <w:bCs/>
                <w:caps/>
                <w:sz w:val="20"/>
                <w:szCs w:val="20"/>
              </w:rPr>
              <w:t>Z</w:t>
            </w:r>
            <w:r w:rsidR="00FA472E">
              <w:rPr>
                <w:rFonts w:ascii="Calibri" w:hAnsi="Calibri" w:cs="Tahoma"/>
                <w:bCs/>
                <w:caps/>
                <w:sz w:val="20"/>
                <w:szCs w:val="20"/>
              </w:rPr>
              <w:t>VZ“)</w:t>
            </w:r>
          </w:p>
        </w:tc>
      </w:tr>
      <w:tr w:rsidR="002C4F6D" w:rsidRPr="001355A6" w14:paraId="51ECAF12" w14:textId="77777777" w:rsidTr="00804044">
        <w:trPr>
          <w:trHeight w:val="693"/>
        </w:trPr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10DAF" w14:textId="77777777" w:rsidR="002C4F6D" w:rsidRPr="002C4F6D" w:rsidRDefault="002C4F6D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804044">
              <w:rPr>
                <w:rFonts w:ascii="Calibri" w:hAnsi="Calibri" w:cs="Calibri"/>
                <w:b/>
                <w:bCs/>
                <w:caps/>
                <w:sz w:val="22"/>
                <w:szCs w:val="20"/>
                <w:shd w:val="clear" w:color="auto" w:fill="D9D9D9" w:themeFill="background1" w:themeFillShade="D9"/>
              </w:rPr>
              <w:t>EVIDENČNÍ ČÍSLO VVZ</w:t>
            </w:r>
            <w:r w:rsidRPr="002C4F6D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695" w:type="dxa"/>
            <w:gridSpan w:val="4"/>
            <w:vAlign w:val="center"/>
          </w:tcPr>
          <w:p w14:paraId="18F6DF99" w14:textId="77777777" w:rsidR="002C4F6D" w:rsidRPr="002C4F6D" w:rsidRDefault="002D299E" w:rsidP="001E7D65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</w:rPr>
              <w:t>Z2019</w:t>
            </w:r>
            <w:r w:rsidR="000916C4" w:rsidRPr="00664357">
              <w:rPr>
                <w:rFonts w:ascii="Calibri" w:hAnsi="Calibri" w:cs="Calibri"/>
              </w:rPr>
              <w:t>-</w:t>
            </w:r>
            <w:r w:rsidR="001E7D65">
              <w:rPr>
                <w:rFonts w:ascii="Calibri" w:hAnsi="Calibri" w:cs="Calibri"/>
              </w:rPr>
              <w:t>034744</w:t>
            </w:r>
          </w:p>
        </w:tc>
      </w:tr>
      <w:tr w:rsidR="00804044" w:rsidRPr="001355A6" w14:paraId="63E90E36" w14:textId="77777777" w:rsidTr="00804044">
        <w:trPr>
          <w:trHeight w:val="284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0005321D" w14:textId="77777777" w:rsidR="00804044" w:rsidRPr="00804044" w:rsidRDefault="00804044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Spisová značka:</w:t>
            </w:r>
          </w:p>
        </w:tc>
        <w:tc>
          <w:tcPr>
            <w:tcW w:w="2565" w:type="dxa"/>
            <w:gridSpan w:val="2"/>
            <w:vAlign w:val="center"/>
          </w:tcPr>
          <w:p w14:paraId="62603D94" w14:textId="77777777" w:rsidR="00804044" w:rsidRDefault="001E7D65" w:rsidP="002C4F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CN/98/CN/19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212735B4" w14:textId="77777777" w:rsidR="00804044" w:rsidRPr="00804044" w:rsidRDefault="00804044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14:paraId="7844010B" w14:textId="466730A7" w:rsidR="00804044" w:rsidRDefault="00014781" w:rsidP="002C4F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4404</w:t>
            </w:r>
            <w:r w:rsidR="002D299E">
              <w:rPr>
                <w:rFonts w:ascii="Calibri" w:hAnsi="Calibri" w:cs="Calibri"/>
                <w:sz w:val="20"/>
              </w:rPr>
              <w:t>/19/CN</w:t>
            </w:r>
          </w:p>
        </w:tc>
      </w:tr>
    </w:tbl>
    <w:p w14:paraId="7ED31A56" w14:textId="77777777" w:rsidR="00EA157E" w:rsidRDefault="00EA157E" w:rsidP="0068762C">
      <w:pPr>
        <w:spacing w:after="240" w:line="276" w:lineRule="auto"/>
        <w:jc w:val="both"/>
        <w:rPr>
          <w:rFonts w:ascii="Calibri" w:hAnsi="Calibri" w:cs="Calibri"/>
          <w:color w:val="000000" w:themeColor="text1"/>
        </w:rPr>
      </w:pPr>
    </w:p>
    <w:p w14:paraId="03A64497" w14:textId="77777777" w:rsidR="00A21570" w:rsidRDefault="00A21570" w:rsidP="0068762C">
      <w:pPr>
        <w:spacing w:after="240"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Ve věci nadlimitní veřejné zakázky na </w:t>
      </w:r>
      <w:r w:rsidR="001E7D65">
        <w:rPr>
          <w:rFonts w:ascii="Calibri" w:hAnsi="Calibri" w:cs="Calibri"/>
          <w:color w:val="000000" w:themeColor="text1"/>
        </w:rPr>
        <w:t>služby</w:t>
      </w:r>
      <w:r>
        <w:rPr>
          <w:rFonts w:ascii="Calibri" w:hAnsi="Calibri" w:cs="Calibri"/>
          <w:color w:val="000000" w:themeColor="text1"/>
        </w:rPr>
        <w:t xml:space="preserve"> „</w:t>
      </w:r>
      <w:r w:rsidR="001E7D65">
        <w:rPr>
          <w:rFonts w:ascii="Calibri" w:hAnsi="Calibri" w:cs="Calibri"/>
          <w:b/>
          <w:color w:val="000000" w:themeColor="text1"/>
        </w:rPr>
        <w:t>Pevná telefonie Plzeňského kraje 2020 - 2022</w:t>
      </w:r>
      <w:r>
        <w:rPr>
          <w:rFonts w:ascii="Calibri" w:hAnsi="Calibri" w:cs="Calibri"/>
          <w:color w:val="000000" w:themeColor="text1"/>
        </w:rPr>
        <w:t xml:space="preserve">“, </w:t>
      </w:r>
      <w:proofErr w:type="spellStart"/>
      <w:proofErr w:type="gramStart"/>
      <w:r>
        <w:rPr>
          <w:rFonts w:ascii="Calibri" w:hAnsi="Calibri" w:cs="Calibri"/>
          <w:color w:val="000000" w:themeColor="text1"/>
        </w:rPr>
        <w:t>Ev.č</w:t>
      </w:r>
      <w:proofErr w:type="spellEnd"/>
      <w:r>
        <w:rPr>
          <w:rFonts w:ascii="Calibri" w:hAnsi="Calibri" w:cs="Calibri"/>
          <w:color w:val="000000" w:themeColor="text1"/>
        </w:rPr>
        <w:t>.</w:t>
      </w:r>
      <w:proofErr w:type="gramEnd"/>
      <w:r>
        <w:rPr>
          <w:rFonts w:ascii="Calibri" w:hAnsi="Calibri" w:cs="Calibri"/>
          <w:color w:val="000000" w:themeColor="text1"/>
        </w:rPr>
        <w:t xml:space="preserve"> </w:t>
      </w:r>
      <w:r w:rsidRPr="00664357">
        <w:rPr>
          <w:rFonts w:ascii="Calibri" w:hAnsi="Calibri" w:cs="Calibri"/>
          <w:color w:val="000000" w:themeColor="text1"/>
        </w:rPr>
        <w:t xml:space="preserve">VVZ </w:t>
      </w:r>
      <w:r w:rsidR="00804044" w:rsidRPr="00664357">
        <w:rPr>
          <w:rFonts w:ascii="Calibri" w:hAnsi="Calibri" w:cs="Calibri"/>
          <w:color w:val="000000" w:themeColor="text1"/>
        </w:rPr>
        <w:t>Z201</w:t>
      </w:r>
      <w:r w:rsidR="002D299E">
        <w:rPr>
          <w:rFonts w:ascii="Calibri" w:hAnsi="Calibri" w:cs="Calibri"/>
          <w:color w:val="000000" w:themeColor="text1"/>
        </w:rPr>
        <w:t>9</w:t>
      </w:r>
      <w:r w:rsidR="00871329" w:rsidRPr="00664357">
        <w:rPr>
          <w:rFonts w:ascii="Calibri" w:hAnsi="Calibri" w:cs="Calibri"/>
          <w:color w:val="000000" w:themeColor="text1"/>
        </w:rPr>
        <w:t>-</w:t>
      </w:r>
      <w:r w:rsidR="000916C4" w:rsidRPr="00664357">
        <w:rPr>
          <w:rFonts w:ascii="Calibri" w:hAnsi="Calibri" w:cs="Calibri"/>
          <w:color w:val="000000" w:themeColor="text1"/>
        </w:rPr>
        <w:t>0</w:t>
      </w:r>
      <w:r w:rsidR="001E7D65">
        <w:rPr>
          <w:rFonts w:ascii="Calibri" w:hAnsi="Calibri" w:cs="Calibri"/>
          <w:color w:val="000000" w:themeColor="text1"/>
        </w:rPr>
        <w:t>34744</w:t>
      </w:r>
      <w:r w:rsidRPr="00664357">
        <w:rPr>
          <w:rFonts w:ascii="Calibri" w:hAnsi="Calibri" w:cs="Calibri"/>
          <w:color w:val="000000" w:themeColor="text1"/>
        </w:rPr>
        <w:t>, poskytuje</w:t>
      </w:r>
      <w:r>
        <w:rPr>
          <w:rFonts w:ascii="Calibri" w:hAnsi="Calibri" w:cs="Calibri"/>
          <w:color w:val="000000" w:themeColor="text1"/>
        </w:rPr>
        <w:t xml:space="preserve"> zadavatel </w:t>
      </w:r>
      <w:r w:rsidR="001E7D65">
        <w:rPr>
          <w:rFonts w:ascii="Calibri" w:hAnsi="Calibri" w:cs="Calibri"/>
          <w:b/>
          <w:color w:val="000000" w:themeColor="text1"/>
        </w:rPr>
        <w:t>Centrální nákup, příspěvková organizace</w:t>
      </w:r>
      <w:r w:rsidR="00871329">
        <w:rPr>
          <w:rFonts w:ascii="Calibri" w:hAnsi="Calibri" w:cs="Calibri"/>
          <w:b/>
          <w:color w:val="000000" w:themeColor="text1"/>
        </w:rPr>
        <w:t xml:space="preserve"> </w:t>
      </w:r>
      <w:r w:rsidR="00871329">
        <w:rPr>
          <w:rFonts w:ascii="Calibri" w:hAnsi="Calibri" w:cs="Calibri"/>
          <w:color w:val="000000" w:themeColor="text1"/>
        </w:rPr>
        <w:t>vysvětlení zadávací dokumentace v souladu s § 98</w:t>
      </w:r>
      <w:r w:rsidR="00686EB9">
        <w:rPr>
          <w:rFonts w:ascii="Calibri" w:hAnsi="Calibri" w:cs="Calibri"/>
          <w:color w:val="000000" w:themeColor="text1"/>
        </w:rPr>
        <w:t xml:space="preserve"> a § 99</w:t>
      </w:r>
      <w:r w:rsidR="00871329">
        <w:rPr>
          <w:rFonts w:ascii="Calibri" w:hAnsi="Calibri" w:cs="Calibri"/>
          <w:color w:val="000000" w:themeColor="text1"/>
        </w:rPr>
        <w:t xml:space="preserve"> ZZVZ</w:t>
      </w:r>
      <w:r>
        <w:rPr>
          <w:rFonts w:ascii="Calibri" w:hAnsi="Calibri" w:cs="Calibri"/>
          <w:color w:val="000000" w:themeColor="text1"/>
        </w:rPr>
        <w:t>.</w:t>
      </w:r>
    </w:p>
    <w:p w14:paraId="1CA20556" w14:textId="77777777" w:rsidR="00EA157E" w:rsidRDefault="00EA157E" w:rsidP="00D168B0">
      <w:pPr>
        <w:pStyle w:val="Bezmezer"/>
      </w:pPr>
    </w:p>
    <w:p w14:paraId="0EB37BBA" w14:textId="77777777" w:rsidR="00A21570" w:rsidRPr="008121EB" w:rsidRDefault="00A21570" w:rsidP="00320249">
      <w:pPr>
        <w:pStyle w:val="Bezmezer"/>
        <w:jc w:val="center"/>
        <w:rPr>
          <w:b/>
          <w:sz w:val="24"/>
        </w:rPr>
      </w:pPr>
      <w:r w:rsidRPr="008121EB">
        <w:rPr>
          <w:b/>
          <w:sz w:val="24"/>
        </w:rPr>
        <w:t>I.</w:t>
      </w:r>
    </w:p>
    <w:p w14:paraId="169E4CFD" w14:textId="7B66FE9F" w:rsidR="001E7D65" w:rsidRDefault="00166BA2" w:rsidP="0033406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Dne 5. 11. 2019 byl doručen dotaz</w:t>
      </w:r>
      <w:r w:rsidR="00A13E4E">
        <w:rPr>
          <w:sz w:val="24"/>
          <w:szCs w:val="24"/>
        </w:rPr>
        <w:t xml:space="preserve"> k zadávacím podmínkám ze </w:t>
      </w:r>
      <w:r w:rsidR="00DA2E34">
        <w:rPr>
          <w:sz w:val="24"/>
          <w:szCs w:val="24"/>
        </w:rPr>
        <w:t xml:space="preserve">strany </w:t>
      </w:r>
      <w:r>
        <w:rPr>
          <w:sz w:val="24"/>
          <w:szCs w:val="24"/>
        </w:rPr>
        <w:t>jednoho dodavatele</w:t>
      </w:r>
      <w:r w:rsidR="00A13E4E">
        <w:rPr>
          <w:sz w:val="24"/>
          <w:szCs w:val="24"/>
        </w:rPr>
        <w:t>.</w:t>
      </w:r>
    </w:p>
    <w:p w14:paraId="51FC4526" w14:textId="77777777" w:rsidR="001E7D65" w:rsidRDefault="001E7D65" w:rsidP="0033406B">
      <w:pPr>
        <w:pStyle w:val="Bezmezer"/>
        <w:jc w:val="both"/>
        <w:rPr>
          <w:sz w:val="24"/>
          <w:szCs w:val="24"/>
        </w:rPr>
      </w:pPr>
    </w:p>
    <w:p w14:paraId="2E3DEDCA" w14:textId="77777777" w:rsidR="00166BA2" w:rsidRPr="00014781" w:rsidRDefault="00166BA2" w:rsidP="00166BA2">
      <w:pPr>
        <w:pStyle w:val="Bezmezer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Dotaz č. 5</w:t>
      </w:r>
      <w:r w:rsidR="00A13E4E" w:rsidRPr="00DA2E34">
        <w:rPr>
          <w:b/>
          <w:sz w:val="24"/>
          <w:szCs w:val="24"/>
        </w:rPr>
        <w:t>:</w:t>
      </w:r>
      <w:r w:rsidR="00A13E4E">
        <w:rPr>
          <w:sz w:val="24"/>
          <w:szCs w:val="24"/>
        </w:rPr>
        <w:t xml:space="preserve"> </w:t>
      </w:r>
      <w:r w:rsidR="00DA2E34">
        <w:rPr>
          <w:sz w:val="24"/>
          <w:szCs w:val="24"/>
        </w:rPr>
        <w:t>„</w:t>
      </w:r>
      <w:r w:rsidRPr="00014781">
        <w:rPr>
          <w:i/>
          <w:sz w:val="24"/>
          <w:szCs w:val="24"/>
        </w:rPr>
        <w:t xml:space="preserve">Centrální zadavatel ve své odpovědi </w:t>
      </w:r>
      <w:proofErr w:type="gramStart"/>
      <w:r w:rsidRPr="00014781">
        <w:rPr>
          <w:i/>
          <w:sz w:val="24"/>
          <w:szCs w:val="24"/>
        </w:rPr>
        <w:t>č.3 ve</w:t>
      </w:r>
      <w:proofErr w:type="gramEnd"/>
      <w:r w:rsidRPr="00014781">
        <w:rPr>
          <w:i/>
          <w:sz w:val="24"/>
          <w:szCs w:val="24"/>
        </w:rPr>
        <w:t xml:space="preserve"> Vysvětlení zadávací dokumentace č.2 umožňuje využití protokolu </w:t>
      </w:r>
      <w:proofErr w:type="spellStart"/>
      <w:r w:rsidRPr="00014781">
        <w:rPr>
          <w:i/>
          <w:sz w:val="24"/>
          <w:szCs w:val="24"/>
        </w:rPr>
        <w:t>VoIP</w:t>
      </w:r>
      <w:proofErr w:type="spellEnd"/>
      <w:r w:rsidRPr="00014781">
        <w:rPr>
          <w:i/>
          <w:sz w:val="24"/>
          <w:szCs w:val="24"/>
        </w:rPr>
        <w:t xml:space="preserve"> v rámci telekomunikační sítě operátora (operátorů/dodavatelů).</w:t>
      </w:r>
    </w:p>
    <w:p w14:paraId="18D82AF6" w14:textId="77777777" w:rsidR="00166BA2" w:rsidRPr="00014781" w:rsidRDefault="00166BA2" w:rsidP="00166BA2">
      <w:pPr>
        <w:pStyle w:val="Bezmezer"/>
        <w:jc w:val="both"/>
        <w:rPr>
          <w:i/>
          <w:sz w:val="24"/>
          <w:szCs w:val="24"/>
        </w:rPr>
      </w:pPr>
      <w:r w:rsidRPr="00014781">
        <w:rPr>
          <w:i/>
          <w:sz w:val="24"/>
          <w:szCs w:val="24"/>
        </w:rPr>
        <w:t xml:space="preserve">Vzhledem k ZD bod </w:t>
      </w:r>
      <w:proofErr w:type="gramStart"/>
      <w:r w:rsidRPr="00014781">
        <w:rPr>
          <w:i/>
          <w:sz w:val="24"/>
          <w:szCs w:val="24"/>
        </w:rPr>
        <w:t>č.4, cituji</w:t>
      </w:r>
      <w:proofErr w:type="gramEnd"/>
      <w:r w:rsidRPr="00014781">
        <w:rPr>
          <w:i/>
          <w:sz w:val="24"/>
          <w:szCs w:val="24"/>
        </w:rPr>
        <w:t>:</w:t>
      </w:r>
    </w:p>
    <w:p w14:paraId="37F4EB45" w14:textId="77777777" w:rsidR="00166BA2" w:rsidRPr="00014781" w:rsidRDefault="00166BA2" w:rsidP="00166BA2">
      <w:pPr>
        <w:pStyle w:val="Bezmezer"/>
        <w:jc w:val="both"/>
        <w:rPr>
          <w:i/>
          <w:sz w:val="24"/>
          <w:szCs w:val="24"/>
        </w:rPr>
      </w:pPr>
      <w:r w:rsidRPr="00014781">
        <w:rPr>
          <w:i/>
          <w:sz w:val="24"/>
          <w:szCs w:val="24"/>
        </w:rPr>
        <w:t>„Přípojky k veřejné telefonní síti</w:t>
      </w:r>
    </w:p>
    <w:p w14:paraId="49F28FFB" w14:textId="77777777" w:rsidR="00166BA2" w:rsidRPr="00014781" w:rsidRDefault="00166BA2" w:rsidP="00166BA2">
      <w:pPr>
        <w:pStyle w:val="Bezmezer"/>
        <w:jc w:val="both"/>
        <w:rPr>
          <w:i/>
          <w:sz w:val="24"/>
          <w:szCs w:val="24"/>
        </w:rPr>
      </w:pPr>
      <w:r w:rsidRPr="00014781">
        <w:rPr>
          <w:i/>
          <w:sz w:val="24"/>
          <w:szCs w:val="24"/>
        </w:rPr>
        <w:t xml:space="preserve">Přípojná vedení (od </w:t>
      </w:r>
      <w:proofErr w:type="spellStart"/>
      <w:r w:rsidRPr="00014781">
        <w:rPr>
          <w:i/>
          <w:sz w:val="24"/>
          <w:szCs w:val="24"/>
        </w:rPr>
        <w:t>PoP</w:t>
      </w:r>
      <w:proofErr w:type="spellEnd"/>
      <w:r w:rsidRPr="00014781">
        <w:rPr>
          <w:i/>
          <w:sz w:val="24"/>
          <w:szCs w:val="24"/>
        </w:rPr>
        <w:t xml:space="preserve"> dodavatele do koncového bodu služby) musí být řešena v každé lokalitě samostatně jednou z těchto možností:</w:t>
      </w:r>
    </w:p>
    <w:p w14:paraId="798A68D2" w14:textId="77777777" w:rsidR="00166BA2" w:rsidRPr="00014781" w:rsidRDefault="00166BA2" w:rsidP="00166BA2">
      <w:pPr>
        <w:pStyle w:val="Bezmezer"/>
        <w:jc w:val="both"/>
        <w:rPr>
          <w:i/>
          <w:sz w:val="24"/>
          <w:szCs w:val="24"/>
        </w:rPr>
      </w:pPr>
      <w:r w:rsidRPr="00014781">
        <w:rPr>
          <w:i/>
          <w:sz w:val="24"/>
          <w:szCs w:val="24"/>
        </w:rPr>
        <w:t>1) zemním kabelem (optickým nebo metalickým);</w:t>
      </w:r>
    </w:p>
    <w:p w14:paraId="4DE43BEC" w14:textId="77777777" w:rsidR="00166BA2" w:rsidRPr="00014781" w:rsidRDefault="00166BA2" w:rsidP="00166BA2">
      <w:pPr>
        <w:pStyle w:val="Bezmezer"/>
        <w:jc w:val="both"/>
        <w:rPr>
          <w:i/>
          <w:sz w:val="24"/>
          <w:szCs w:val="24"/>
        </w:rPr>
      </w:pPr>
      <w:r w:rsidRPr="00014781">
        <w:rPr>
          <w:i/>
          <w:sz w:val="24"/>
          <w:szCs w:val="24"/>
        </w:rPr>
        <w:t>2) závěsným nadzemním kabelem (optickým nebo metalickým);</w:t>
      </w:r>
    </w:p>
    <w:p w14:paraId="47DB9B7C" w14:textId="77777777" w:rsidR="00166BA2" w:rsidRPr="00014781" w:rsidRDefault="00166BA2" w:rsidP="00166BA2">
      <w:pPr>
        <w:pStyle w:val="Bezmezer"/>
        <w:jc w:val="both"/>
        <w:rPr>
          <w:i/>
          <w:sz w:val="24"/>
          <w:szCs w:val="24"/>
        </w:rPr>
      </w:pPr>
      <w:r w:rsidRPr="00014781">
        <w:rPr>
          <w:i/>
          <w:sz w:val="24"/>
          <w:szCs w:val="24"/>
        </w:rPr>
        <w:t>s tím, že centrální zadavatel nejvíce preferuje přípojky realizované prostřednictvím optických nebo metalických kabelů uložených v zemi a méně preferuje přípojky realizované prostřednictvím zavěšenými kabely.</w:t>
      </w:r>
    </w:p>
    <w:p w14:paraId="040B6594" w14:textId="4EE8BA37" w:rsidR="00166BA2" w:rsidRPr="00014781" w:rsidRDefault="00166BA2" w:rsidP="00166BA2">
      <w:pPr>
        <w:pStyle w:val="Bezmezer"/>
        <w:jc w:val="both"/>
        <w:rPr>
          <w:i/>
          <w:sz w:val="24"/>
          <w:szCs w:val="24"/>
        </w:rPr>
      </w:pPr>
      <w:r w:rsidRPr="00014781">
        <w:rPr>
          <w:i/>
          <w:sz w:val="24"/>
          <w:szCs w:val="24"/>
        </w:rPr>
        <w:t xml:space="preserve">Centrální zadavatel požaduje realizaci ISDN 2 a ISDN 30 přípojek na bázi digitálních okruhů </w:t>
      </w:r>
      <w:proofErr w:type="spellStart"/>
      <w:r w:rsidRPr="00014781">
        <w:rPr>
          <w:i/>
          <w:sz w:val="24"/>
          <w:szCs w:val="24"/>
        </w:rPr>
        <w:t>EuroISDN</w:t>
      </w:r>
      <w:proofErr w:type="spellEnd"/>
      <w:r w:rsidRPr="00014781">
        <w:rPr>
          <w:i/>
          <w:sz w:val="24"/>
          <w:szCs w:val="24"/>
        </w:rPr>
        <w:t xml:space="preserve"> (TDM) a přípojky typu HTS na bázi analogové technologie z důvodu zachování stejné kvality služby. V současné době dílčí zadavatel (Krajský úřad Plzeňského kraje) využívá služeb jako fax, EZS a EPS a jiné typy modulované komunikace, které jsou na bázi </w:t>
      </w:r>
      <w:proofErr w:type="spellStart"/>
      <w:r w:rsidRPr="00014781">
        <w:rPr>
          <w:i/>
          <w:sz w:val="24"/>
          <w:szCs w:val="24"/>
        </w:rPr>
        <w:t>VoIP</w:t>
      </w:r>
      <w:proofErr w:type="spellEnd"/>
      <w:r w:rsidRPr="00014781">
        <w:rPr>
          <w:i/>
          <w:sz w:val="24"/>
          <w:szCs w:val="24"/>
        </w:rPr>
        <w:t xml:space="preserve"> nespolehlivé a pro připojení prostřednictvím </w:t>
      </w:r>
      <w:proofErr w:type="spellStart"/>
      <w:r w:rsidRPr="00014781">
        <w:rPr>
          <w:i/>
          <w:sz w:val="24"/>
          <w:szCs w:val="24"/>
        </w:rPr>
        <w:t>ethernetu</w:t>
      </w:r>
      <w:proofErr w:type="spellEnd"/>
      <w:r w:rsidRPr="00014781">
        <w:rPr>
          <w:i/>
          <w:sz w:val="24"/>
          <w:szCs w:val="24"/>
        </w:rPr>
        <w:t xml:space="preserve"> nemá příslušné vybavení.“</w:t>
      </w:r>
    </w:p>
    <w:p w14:paraId="513CA579" w14:textId="68FDAD37" w:rsidR="00166BA2" w:rsidRPr="00014781" w:rsidRDefault="00166BA2" w:rsidP="00166BA2">
      <w:pPr>
        <w:pStyle w:val="Bezmezer"/>
        <w:jc w:val="both"/>
        <w:rPr>
          <w:i/>
          <w:sz w:val="24"/>
          <w:szCs w:val="24"/>
        </w:rPr>
      </w:pPr>
      <w:r w:rsidRPr="00014781">
        <w:rPr>
          <w:i/>
          <w:sz w:val="24"/>
          <w:szCs w:val="24"/>
        </w:rPr>
        <w:t xml:space="preserve">se uchazeč domnívá, že právě využití protokolu </w:t>
      </w:r>
      <w:proofErr w:type="spellStart"/>
      <w:r w:rsidRPr="00014781">
        <w:rPr>
          <w:i/>
          <w:sz w:val="24"/>
          <w:szCs w:val="24"/>
        </w:rPr>
        <w:t>VoIP</w:t>
      </w:r>
      <w:proofErr w:type="spellEnd"/>
      <w:r w:rsidRPr="00014781">
        <w:rPr>
          <w:i/>
          <w:sz w:val="24"/>
          <w:szCs w:val="24"/>
        </w:rPr>
        <w:t xml:space="preserve"> centrální zadavatel neumožňuje.</w:t>
      </w:r>
    </w:p>
    <w:p w14:paraId="66EB1874" w14:textId="241F608A" w:rsidR="00166BA2" w:rsidRDefault="00166BA2" w:rsidP="00166BA2">
      <w:pPr>
        <w:pStyle w:val="Bezmezer"/>
        <w:jc w:val="both"/>
        <w:rPr>
          <w:sz w:val="24"/>
          <w:szCs w:val="24"/>
        </w:rPr>
      </w:pPr>
      <w:r w:rsidRPr="00014781">
        <w:rPr>
          <w:i/>
          <w:sz w:val="24"/>
          <w:szCs w:val="24"/>
        </w:rPr>
        <w:lastRenderedPageBreak/>
        <w:t>Domnívá se uchazeč správně, že se touto doplňující informací nemění podstata zadání ZD? Tedy, že je požadováno ponechání minimálně tzv. poslední míle na bázi analogu/TDM okruhů, jak je tomu doposud?</w:t>
      </w:r>
      <w:r>
        <w:rPr>
          <w:sz w:val="24"/>
          <w:szCs w:val="24"/>
        </w:rPr>
        <w:t>“</w:t>
      </w:r>
    </w:p>
    <w:p w14:paraId="1EA4F677" w14:textId="77777777" w:rsidR="00166BA2" w:rsidRDefault="00166BA2" w:rsidP="00166BA2">
      <w:pPr>
        <w:pStyle w:val="Bezmezer"/>
        <w:jc w:val="both"/>
        <w:rPr>
          <w:sz w:val="24"/>
          <w:szCs w:val="24"/>
        </w:rPr>
      </w:pPr>
    </w:p>
    <w:p w14:paraId="0902D1F9" w14:textId="77777777" w:rsidR="00DA2E34" w:rsidRDefault="00DA2E34" w:rsidP="00DA2E34">
      <w:pPr>
        <w:pStyle w:val="Bezmezer"/>
        <w:jc w:val="both"/>
        <w:rPr>
          <w:sz w:val="24"/>
          <w:szCs w:val="24"/>
        </w:rPr>
      </w:pPr>
    </w:p>
    <w:p w14:paraId="564C326C" w14:textId="77E7AA11" w:rsidR="00166BA2" w:rsidRDefault="00DA2E34" w:rsidP="00DA2E34">
      <w:pPr>
        <w:pStyle w:val="Bezmezer"/>
        <w:jc w:val="both"/>
        <w:rPr>
          <w:sz w:val="24"/>
          <w:szCs w:val="24"/>
        </w:rPr>
      </w:pPr>
      <w:r w:rsidRPr="00DA2E34">
        <w:rPr>
          <w:b/>
          <w:sz w:val="24"/>
          <w:szCs w:val="24"/>
          <w:u w:val="single"/>
        </w:rPr>
        <w:t>Odpověď centrálního zadavatele</w:t>
      </w:r>
      <w:r>
        <w:rPr>
          <w:sz w:val="24"/>
          <w:szCs w:val="24"/>
        </w:rPr>
        <w:t xml:space="preserve">: </w:t>
      </w:r>
      <w:r w:rsidR="00014781">
        <w:rPr>
          <w:sz w:val="24"/>
          <w:szCs w:val="24"/>
        </w:rPr>
        <w:t xml:space="preserve">Centrální zadavatel a KÚPK trvají na zajištění stávající kvality a bezpečnosti služeb pevné telefonie. Ve Vysvětlení zadávací dokumentace č. 2 ze dne 30. 10. 2019 bylo na dotaz č. 3 zodpovězeno, že musí být zajištěna „bezpečnost, spolehlivost, kvalita a dostupnost služby v souladu se zadávacími podmínkami veřejné zakázky“. Využití </w:t>
      </w:r>
      <w:proofErr w:type="spellStart"/>
      <w:r w:rsidR="00014781">
        <w:rPr>
          <w:sz w:val="24"/>
          <w:szCs w:val="24"/>
        </w:rPr>
        <w:t>VoIP</w:t>
      </w:r>
      <w:proofErr w:type="spellEnd"/>
      <w:r w:rsidR="00014781">
        <w:rPr>
          <w:sz w:val="24"/>
          <w:szCs w:val="24"/>
        </w:rPr>
        <w:t xml:space="preserve"> protokolu </w:t>
      </w:r>
      <w:r w:rsidR="000C73BE">
        <w:rPr>
          <w:sz w:val="24"/>
          <w:szCs w:val="24"/>
        </w:rPr>
        <w:t xml:space="preserve">se připouští </w:t>
      </w:r>
      <w:r w:rsidR="00014781">
        <w:rPr>
          <w:sz w:val="24"/>
          <w:szCs w:val="24"/>
        </w:rPr>
        <w:t xml:space="preserve">v síti mezi operátory, nicméně v souladu s dosavadním nastavením zadavatel nepřipouští využití protokolu </w:t>
      </w:r>
      <w:proofErr w:type="spellStart"/>
      <w:r w:rsidR="00014781">
        <w:rPr>
          <w:sz w:val="24"/>
          <w:szCs w:val="24"/>
        </w:rPr>
        <w:t>VoIP</w:t>
      </w:r>
      <w:proofErr w:type="spellEnd"/>
      <w:r w:rsidR="00014781">
        <w:rPr>
          <w:sz w:val="24"/>
          <w:szCs w:val="24"/>
        </w:rPr>
        <w:t xml:space="preserve"> na bázi tzv. poslední míle, tj. zde bude funkce zajištěna na bázi analogu/TDM okruhů jako doposud</w:t>
      </w:r>
      <w:r w:rsidR="000C73BE">
        <w:rPr>
          <w:sz w:val="24"/>
          <w:szCs w:val="24"/>
        </w:rPr>
        <w:t>.</w:t>
      </w:r>
    </w:p>
    <w:p w14:paraId="1797B015" w14:textId="77777777" w:rsidR="00166BA2" w:rsidRDefault="00166BA2" w:rsidP="00DA2E34">
      <w:pPr>
        <w:pStyle w:val="Bezmezer"/>
        <w:jc w:val="both"/>
        <w:rPr>
          <w:sz w:val="24"/>
          <w:szCs w:val="24"/>
        </w:rPr>
      </w:pPr>
    </w:p>
    <w:p w14:paraId="314ACF7A" w14:textId="77777777" w:rsidR="00166BA2" w:rsidRDefault="00166BA2" w:rsidP="00DA2E34">
      <w:pPr>
        <w:pStyle w:val="Bezmezer"/>
        <w:jc w:val="both"/>
        <w:rPr>
          <w:sz w:val="24"/>
          <w:szCs w:val="24"/>
        </w:rPr>
      </w:pPr>
    </w:p>
    <w:p w14:paraId="7A249952" w14:textId="77777777" w:rsidR="00EA157E" w:rsidRPr="00EA157E" w:rsidRDefault="00EA157E" w:rsidP="00D57A89">
      <w:pPr>
        <w:jc w:val="both"/>
        <w:rPr>
          <w:rFonts w:ascii="Calibri" w:hAnsi="Calibri" w:cs="Calibri"/>
        </w:rPr>
      </w:pPr>
      <w:bookmarkStart w:id="0" w:name="_GoBack"/>
      <w:bookmarkEnd w:id="0"/>
    </w:p>
    <w:p w14:paraId="691ADDB7" w14:textId="77777777" w:rsidR="00320249" w:rsidRPr="00CA2A4D" w:rsidRDefault="0033406B" w:rsidP="00E12555">
      <w:pPr>
        <w:pStyle w:val="Bezmezer"/>
        <w:jc w:val="center"/>
        <w:rPr>
          <w:b/>
          <w:sz w:val="24"/>
          <w:szCs w:val="24"/>
        </w:rPr>
      </w:pPr>
      <w:r w:rsidRPr="00CA2A4D">
        <w:rPr>
          <w:b/>
          <w:sz w:val="24"/>
          <w:szCs w:val="24"/>
        </w:rPr>
        <w:t>II.</w:t>
      </w:r>
    </w:p>
    <w:p w14:paraId="46B8AA4B" w14:textId="0EB42C28" w:rsidR="00993BC7" w:rsidRDefault="00E454BB" w:rsidP="00E37C2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Vzhledem k</w:t>
      </w:r>
      <w:r w:rsidR="000C73BE">
        <w:rPr>
          <w:sz w:val="24"/>
          <w:szCs w:val="24"/>
        </w:rPr>
        <w:t> tomu, že bylo znění zadávacích podmínek pouze upřesněno, lhůta pro podání nabídek se nemění.</w:t>
      </w:r>
    </w:p>
    <w:p w14:paraId="3569DFE8" w14:textId="77777777" w:rsidR="00993BC7" w:rsidRDefault="00993BC7" w:rsidP="00EA157E">
      <w:pPr>
        <w:pStyle w:val="Bezmezer"/>
        <w:rPr>
          <w:sz w:val="24"/>
          <w:szCs w:val="24"/>
        </w:rPr>
      </w:pPr>
    </w:p>
    <w:p w14:paraId="39BF86E5" w14:textId="77777777" w:rsidR="00320249" w:rsidRPr="00EA157E" w:rsidRDefault="00320249" w:rsidP="00D57A89">
      <w:pPr>
        <w:jc w:val="both"/>
        <w:rPr>
          <w:rFonts w:ascii="Calibri" w:hAnsi="Calibri" w:cs="Calibri"/>
        </w:rPr>
      </w:pPr>
    </w:p>
    <w:p w14:paraId="03A6E134" w14:textId="13E62679" w:rsidR="000E510C" w:rsidRDefault="000E510C" w:rsidP="00D57A89">
      <w:pPr>
        <w:jc w:val="both"/>
        <w:rPr>
          <w:rFonts w:ascii="Calibri" w:hAnsi="Calibri" w:cs="Calibri"/>
        </w:rPr>
      </w:pPr>
      <w:r w:rsidRPr="00EA157E">
        <w:rPr>
          <w:rFonts w:ascii="Calibri" w:hAnsi="Calibri" w:cs="Calibri"/>
        </w:rPr>
        <w:t>V</w:t>
      </w:r>
      <w:r w:rsidR="002A437A" w:rsidRPr="00EA157E">
        <w:rPr>
          <w:rFonts w:ascii="Calibri" w:hAnsi="Calibri" w:cs="Calibri"/>
        </w:rPr>
        <w:t> </w:t>
      </w:r>
      <w:r w:rsidR="00320249" w:rsidRPr="00EA157E">
        <w:rPr>
          <w:rFonts w:ascii="Calibri" w:hAnsi="Calibri" w:cs="Calibri"/>
        </w:rPr>
        <w:t>Plzni</w:t>
      </w:r>
      <w:r w:rsidR="009C6260" w:rsidRPr="00EA157E">
        <w:rPr>
          <w:rFonts w:ascii="Calibri" w:hAnsi="Calibri" w:cs="Calibri"/>
        </w:rPr>
        <w:t xml:space="preserve"> dne</w:t>
      </w:r>
      <w:r w:rsidR="00B47697" w:rsidRPr="00EA157E">
        <w:rPr>
          <w:rFonts w:ascii="Calibri" w:hAnsi="Calibri" w:cs="Calibri"/>
        </w:rPr>
        <w:t xml:space="preserve"> </w:t>
      </w:r>
      <w:r w:rsidR="00014781">
        <w:rPr>
          <w:rFonts w:ascii="Calibri" w:hAnsi="Calibri" w:cs="Calibri"/>
        </w:rPr>
        <w:t>6</w:t>
      </w:r>
      <w:r w:rsidR="00993BC7">
        <w:rPr>
          <w:rFonts w:ascii="Calibri" w:hAnsi="Calibri" w:cs="Calibri"/>
        </w:rPr>
        <w:t>. 1</w:t>
      </w:r>
      <w:r w:rsidR="00014781">
        <w:rPr>
          <w:rFonts w:ascii="Calibri" w:hAnsi="Calibri" w:cs="Calibri"/>
        </w:rPr>
        <w:t>1</w:t>
      </w:r>
      <w:r w:rsidR="00993BC7">
        <w:rPr>
          <w:rFonts w:ascii="Calibri" w:hAnsi="Calibri" w:cs="Calibri"/>
        </w:rPr>
        <w:t>. 2019</w:t>
      </w:r>
    </w:p>
    <w:p w14:paraId="341A2B7C" w14:textId="77777777" w:rsidR="00CA2A4D" w:rsidRPr="00EA157E" w:rsidRDefault="00CA2A4D" w:rsidP="00D57A89">
      <w:pPr>
        <w:jc w:val="both"/>
        <w:rPr>
          <w:rFonts w:ascii="Calibri" w:hAnsi="Calibri" w:cs="Calibri"/>
        </w:rPr>
      </w:pPr>
    </w:p>
    <w:p w14:paraId="6B02F23C" w14:textId="77777777" w:rsidR="00B47697" w:rsidRDefault="00B47697" w:rsidP="00D57A89">
      <w:pPr>
        <w:jc w:val="both"/>
        <w:rPr>
          <w:rFonts w:ascii="Calibri" w:hAnsi="Calibri" w:cs="Calibri"/>
        </w:rPr>
      </w:pPr>
    </w:p>
    <w:p w14:paraId="6B13DEDB" w14:textId="77777777" w:rsidR="004D21E1" w:rsidRDefault="004D21E1" w:rsidP="00D57A89">
      <w:pPr>
        <w:jc w:val="both"/>
        <w:rPr>
          <w:rFonts w:ascii="Calibri" w:hAnsi="Calibri" w:cs="Calibri"/>
        </w:rPr>
      </w:pPr>
    </w:p>
    <w:p w14:paraId="74596986" w14:textId="77777777" w:rsidR="00BB2477" w:rsidRPr="001355A6" w:rsidRDefault="00BB2477" w:rsidP="000E510C">
      <w:pPr>
        <w:tabs>
          <w:tab w:val="left" w:pos="1365"/>
        </w:tabs>
        <w:jc w:val="both"/>
        <w:rPr>
          <w:rFonts w:ascii="Calibri" w:hAnsi="Calibri" w:cs="Calibri"/>
        </w:rPr>
      </w:pPr>
    </w:p>
    <w:p w14:paraId="25321E29" w14:textId="77777777" w:rsidR="006F0791" w:rsidRPr="00320249" w:rsidRDefault="0068762C" w:rsidP="006F0791">
      <w:pPr>
        <w:jc w:val="center"/>
        <w:rPr>
          <w:rFonts w:ascii="Calibri" w:hAnsi="Calibri" w:cs="Calibri"/>
          <w:b/>
        </w:rPr>
      </w:pPr>
      <w:r w:rsidRPr="006F0791">
        <w:rPr>
          <w:rFonts w:ascii="Calibri" w:hAnsi="Calibri" w:cs="Calibri"/>
          <w:sz w:val="22"/>
          <w:szCs w:val="22"/>
        </w:rPr>
        <w:t xml:space="preserve">      </w:t>
      </w:r>
      <w:r w:rsidR="00E56188" w:rsidRPr="006F0791">
        <w:rPr>
          <w:rFonts w:ascii="Calibri" w:hAnsi="Calibri" w:cs="Calibri"/>
          <w:sz w:val="22"/>
          <w:szCs w:val="22"/>
        </w:rPr>
        <w:t xml:space="preserve"> </w:t>
      </w:r>
      <w:r w:rsidR="006F0791" w:rsidRPr="006F0791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E709BA">
        <w:rPr>
          <w:rFonts w:ascii="Calibri" w:hAnsi="Calibri" w:cs="Calibri"/>
          <w:sz w:val="22"/>
          <w:szCs w:val="22"/>
        </w:rPr>
        <w:t xml:space="preserve">                              </w:t>
      </w:r>
      <w:r w:rsidR="006F0791">
        <w:rPr>
          <w:rFonts w:ascii="Calibri" w:hAnsi="Calibri" w:cs="Calibri"/>
          <w:sz w:val="22"/>
          <w:szCs w:val="22"/>
        </w:rPr>
        <w:t xml:space="preserve"> </w:t>
      </w:r>
      <w:r w:rsidR="00320249" w:rsidRPr="00320249">
        <w:rPr>
          <w:rFonts w:ascii="Calibri" w:hAnsi="Calibri" w:cs="Calibri"/>
          <w:b/>
        </w:rPr>
        <w:t>Mgr. Richard Volín</w:t>
      </w:r>
    </w:p>
    <w:p w14:paraId="0EBBD4B4" w14:textId="77777777" w:rsidR="002C4F6D" w:rsidRDefault="009C6260" w:rsidP="0032024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320249">
        <w:rPr>
          <w:rFonts w:ascii="Calibri" w:hAnsi="Calibri" w:cs="Calibri"/>
          <w:sz w:val="20"/>
          <w:szCs w:val="20"/>
        </w:rPr>
        <w:t xml:space="preserve"> </w:t>
      </w:r>
      <w:r w:rsidR="002C4F6D">
        <w:rPr>
          <w:rFonts w:ascii="Calibri" w:hAnsi="Calibri" w:cs="Calibri"/>
          <w:sz w:val="20"/>
          <w:szCs w:val="20"/>
        </w:rPr>
        <w:t xml:space="preserve">                                     </w:t>
      </w:r>
      <w:r w:rsidR="002C4F6D" w:rsidRPr="002C4F6D">
        <w:rPr>
          <w:rFonts w:ascii="Calibri" w:hAnsi="Calibri" w:cs="Calibri"/>
          <w:sz w:val="22"/>
          <w:szCs w:val="20"/>
        </w:rPr>
        <w:t>administrátor</w:t>
      </w:r>
      <w:r w:rsidR="00320249" w:rsidRPr="002C4F6D">
        <w:rPr>
          <w:rFonts w:ascii="Calibri" w:hAnsi="Calibri" w:cs="Calibri"/>
          <w:sz w:val="22"/>
          <w:szCs w:val="20"/>
        </w:rPr>
        <w:t xml:space="preserve">  </w:t>
      </w:r>
      <w:r w:rsidR="00320249">
        <w:rPr>
          <w:rFonts w:ascii="Calibri" w:hAnsi="Calibri" w:cs="Calibri"/>
          <w:sz w:val="20"/>
          <w:szCs w:val="20"/>
        </w:rPr>
        <w:t xml:space="preserve">                                    </w:t>
      </w:r>
    </w:p>
    <w:p w14:paraId="56DBADA5" w14:textId="77777777" w:rsidR="00320249" w:rsidRPr="00E434DD" w:rsidRDefault="00320249" w:rsidP="0032024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2C4F6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Centrální nákup, příspěvková organizace</w:t>
      </w:r>
      <w:r w:rsidRPr="00E434DD">
        <w:rPr>
          <w:rFonts w:ascii="Calibri" w:hAnsi="Calibri" w:cs="Calibri"/>
          <w:sz w:val="22"/>
          <w:szCs w:val="22"/>
        </w:rPr>
        <w:t xml:space="preserve">             </w:t>
      </w:r>
    </w:p>
    <w:p w14:paraId="44A16BE2" w14:textId="77777777" w:rsidR="00320249" w:rsidRDefault="009C6260" w:rsidP="006F079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E434DD">
        <w:rPr>
          <w:rFonts w:ascii="Calibri" w:hAnsi="Calibri" w:cs="Calibri"/>
          <w:sz w:val="22"/>
          <w:szCs w:val="22"/>
        </w:rPr>
        <w:t xml:space="preserve">                          </w:t>
      </w:r>
    </w:p>
    <w:p w14:paraId="7FB487E0" w14:textId="77777777" w:rsidR="009C6260" w:rsidRDefault="00320249" w:rsidP="006F079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="00B47697">
        <w:rPr>
          <w:rFonts w:ascii="Calibri" w:hAnsi="Calibri" w:cs="Calibri"/>
          <w:sz w:val="22"/>
          <w:szCs w:val="22"/>
        </w:rPr>
        <w:t xml:space="preserve">                        </w:t>
      </w:r>
      <w:r>
        <w:rPr>
          <w:rFonts w:ascii="Calibri" w:hAnsi="Calibri" w:cs="Calibri"/>
          <w:sz w:val="22"/>
          <w:szCs w:val="22"/>
        </w:rPr>
        <w:t xml:space="preserve">           </w:t>
      </w:r>
      <w:r w:rsidR="00E434DD">
        <w:rPr>
          <w:rFonts w:ascii="Calibri" w:hAnsi="Calibri" w:cs="Calibri"/>
          <w:sz w:val="22"/>
          <w:szCs w:val="22"/>
        </w:rPr>
        <w:t xml:space="preserve"> </w:t>
      </w:r>
      <w:r w:rsidR="00EA157E">
        <w:rPr>
          <w:rFonts w:ascii="Calibri" w:hAnsi="Calibri" w:cs="Calibri"/>
          <w:sz w:val="22"/>
          <w:szCs w:val="22"/>
        </w:rPr>
        <w:t xml:space="preserve">v zastoupení </w:t>
      </w:r>
      <w:r w:rsidR="002C4F6D">
        <w:rPr>
          <w:rFonts w:ascii="Calibri" w:hAnsi="Calibri" w:cs="Calibri"/>
          <w:sz w:val="22"/>
          <w:szCs w:val="22"/>
        </w:rPr>
        <w:t>zadavatele</w:t>
      </w:r>
    </w:p>
    <w:p w14:paraId="4BCDA737" w14:textId="77777777" w:rsidR="0068762C" w:rsidRPr="003D0073" w:rsidRDefault="0068762C" w:rsidP="003D0073">
      <w:pPr>
        <w:rPr>
          <w:rFonts w:ascii="Calibri" w:hAnsi="Calibri" w:cs="Calibri"/>
          <w:sz w:val="22"/>
          <w:szCs w:val="22"/>
        </w:rPr>
      </w:pPr>
    </w:p>
    <w:sectPr w:rsidR="0068762C" w:rsidRPr="003D0073" w:rsidSect="00A40137">
      <w:footerReference w:type="default" r:id="rId8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38649" w14:textId="77777777" w:rsidR="00876427" w:rsidRDefault="00876427" w:rsidP="00C153A9">
      <w:r>
        <w:separator/>
      </w:r>
    </w:p>
  </w:endnote>
  <w:endnote w:type="continuationSeparator" w:id="0">
    <w:p w14:paraId="47D6CB77" w14:textId="77777777" w:rsidR="00876427" w:rsidRDefault="00876427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522"/>
      <w:docPartObj>
        <w:docPartGallery w:val="Page Numbers (Bottom of Page)"/>
        <w:docPartUnique/>
      </w:docPartObj>
    </w:sdtPr>
    <w:sdtEndPr/>
    <w:sdtContent>
      <w:p w14:paraId="5AAD0B95" w14:textId="77777777" w:rsidR="009C6260" w:rsidRPr="00804044" w:rsidRDefault="00232229" w:rsidP="00804044">
        <w:pPr>
          <w:pStyle w:val="Zpat"/>
          <w:jc w:val="center"/>
        </w:pPr>
        <w:r>
          <w:fldChar w:fldCharType="begin"/>
        </w:r>
        <w:r w:rsidR="0004289E">
          <w:instrText xml:space="preserve"> PAGE   \* MERGEFORMAT </w:instrText>
        </w:r>
        <w:r>
          <w:fldChar w:fldCharType="separate"/>
        </w:r>
        <w:r w:rsidR="000C7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F8D86" w14:textId="77777777" w:rsidR="00876427" w:rsidRDefault="00876427" w:rsidP="00C153A9">
      <w:r>
        <w:separator/>
      </w:r>
    </w:p>
  </w:footnote>
  <w:footnote w:type="continuationSeparator" w:id="0">
    <w:p w14:paraId="7B98FE88" w14:textId="77777777" w:rsidR="00876427" w:rsidRDefault="00876427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D95"/>
    <w:multiLevelType w:val="hybridMultilevel"/>
    <w:tmpl w:val="5F280570"/>
    <w:lvl w:ilvl="0" w:tplc="477CD01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2A29"/>
    <w:multiLevelType w:val="hybridMultilevel"/>
    <w:tmpl w:val="2966AE08"/>
    <w:lvl w:ilvl="0" w:tplc="733C5F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2273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2E28"/>
    <w:multiLevelType w:val="hybridMultilevel"/>
    <w:tmpl w:val="5298E434"/>
    <w:lvl w:ilvl="0" w:tplc="81C8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003F"/>
    <w:multiLevelType w:val="hybridMultilevel"/>
    <w:tmpl w:val="8C52A1EC"/>
    <w:lvl w:ilvl="0" w:tplc="65B8C2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6538"/>
    <w:multiLevelType w:val="hybridMultilevel"/>
    <w:tmpl w:val="92EE5994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A5205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F74"/>
    <w:multiLevelType w:val="hybridMultilevel"/>
    <w:tmpl w:val="E4505E74"/>
    <w:lvl w:ilvl="0" w:tplc="A9A48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B71AF"/>
    <w:multiLevelType w:val="hybridMultilevel"/>
    <w:tmpl w:val="60EEF000"/>
    <w:lvl w:ilvl="0" w:tplc="40BCCF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0"/>
    <w:rsid w:val="000145FC"/>
    <w:rsid w:val="00014781"/>
    <w:rsid w:val="00041356"/>
    <w:rsid w:val="0004289E"/>
    <w:rsid w:val="00051AE8"/>
    <w:rsid w:val="0005325D"/>
    <w:rsid w:val="00070EBB"/>
    <w:rsid w:val="0007105D"/>
    <w:rsid w:val="00083B91"/>
    <w:rsid w:val="000916C4"/>
    <w:rsid w:val="0009401D"/>
    <w:rsid w:val="00096F66"/>
    <w:rsid w:val="00097685"/>
    <w:rsid w:val="000C4905"/>
    <w:rsid w:val="000C73BE"/>
    <w:rsid w:val="000C76E2"/>
    <w:rsid w:val="000D06CF"/>
    <w:rsid w:val="000D30DC"/>
    <w:rsid w:val="000E510C"/>
    <w:rsid w:val="000F7B86"/>
    <w:rsid w:val="0010145F"/>
    <w:rsid w:val="00102D61"/>
    <w:rsid w:val="00113D00"/>
    <w:rsid w:val="00116A27"/>
    <w:rsid w:val="00130FC2"/>
    <w:rsid w:val="00132D14"/>
    <w:rsid w:val="001355A6"/>
    <w:rsid w:val="00140385"/>
    <w:rsid w:val="00147DCF"/>
    <w:rsid w:val="00150248"/>
    <w:rsid w:val="0015031D"/>
    <w:rsid w:val="00150B56"/>
    <w:rsid w:val="00166BA2"/>
    <w:rsid w:val="00167DDD"/>
    <w:rsid w:val="001708C5"/>
    <w:rsid w:val="0017779B"/>
    <w:rsid w:val="00192A3E"/>
    <w:rsid w:val="00192F88"/>
    <w:rsid w:val="001B1FB6"/>
    <w:rsid w:val="001B3082"/>
    <w:rsid w:val="001B39AF"/>
    <w:rsid w:val="001C09FE"/>
    <w:rsid w:val="001D5118"/>
    <w:rsid w:val="001D765E"/>
    <w:rsid w:val="001E2B02"/>
    <w:rsid w:val="001E3CC4"/>
    <w:rsid w:val="001E7D65"/>
    <w:rsid w:val="00204165"/>
    <w:rsid w:val="002101BA"/>
    <w:rsid w:val="00211EED"/>
    <w:rsid w:val="00212C7D"/>
    <w:rsid w:val="00213A3D"/>
    <w:rsid w:val="00232229"/>
    <w:rsid w:val="00232448"/>
    <w:rsid w:val="00235371"/>
    <w:rsid w:val="00245ECC"/>
    <w:rsid w:val="00263FA3"/>
    <w:rsid w:val="00264E42"/>
    <w:rsid w:val="00270D0C"/>
    <w:rsid w:val="00275EF7"/>
    <w:rsid w:val="0028099A"/>
    <w:rsid w:val="00291B9A"/>
    <w:rsid w:val="00296701"/>
    <w:rsid w:val="00297FC3"/>
    <w:rsid w:val="002A1E98"/>
    <w:rsid w:val="002A437A"/>
    <w:rsid w:val="002A4C97"/>
    <w:rsid w:val="002A7A95"/>
    <w:rsid w:val="002B132E"/>
    <w:rsid w:val="002B6D08"/>
    <w:rsid w:val="002C0CE7"/>
    <w:rsid w:val="002C4F6D"/>
    <w:rsid w:val="002D0227"/>
    <w:rsid w:val="002D299E"/>
    <w:rsid w:val="002D35A7"/>
    <w:rsid w:val="002D35AC"/>
    <w:rsid w:val="002D6DBD"/>
    <w:rsid w:val="002E1804"/>
    <w:rsid w:val="002E1CF7"/>
    <w:rsid w:val="00313938"/>
    <w:rsid w:val="00320249"/>
    <w:rsid w:val="00320BBF"/>
    <w:rsid w:val="00323065"/>
    <w:rsid w:val="003234FD"/>
    <w:rsid w:val="00330920"/>
    <w:rsid w:val="0033406B"/>
    <w:rsid w:val="00344253"/>
    <w:rsid w:val="003471A0"/>
    <w:rsid w:val="0035699A"/>
    <w:rsid w:val="00361DEA"/>
    <w:rsid w:val="003639A3"/>
    <w:rsid w:val="00366C41"/>
    <w:rsid w:val="003704F8"/>
    <w:rsid w:val="00376B18"/>
    <w:rsid w:val="00380A86"/>
    <w:rsid w:val="003871C8"/>
    <w:rsid w:val="00387385"/>
    <w:rsid w:val="00393382"/>
    <w:rsid w:val="003A0AB1"/>
    <w:rsid w:val="003A1F6A"/>
    <w:rsid w:val="003A55B7"/>
    <w:rsid w:val="003B3A02"/>
    <w:rsid w:val="003B5262"/>
    <w:rsid w:val="003D0073"/>
    <w:rsid w:val="003D1250"/>
    <w:rsid w:val="003D4EFA"/>
    <w:rsid w:val="00400362"/>
    <w:rsid w:val="00416598"/>
    <w:rsid w:val="00427578"/>
    <w:rsid w:val="004315C2"/>
    <w:rsid w:val="00440725"/>
    <w:rsid w:val="004422A3"/>
    <w:rsid w:val="0044581C"/>
    <w:rsid w:val="00445EBE"/>
    <w:rsid w:val="00451E6F"/>
    <w:rsid w:val="00463ACC"/>
    <w:rsid w:val="00470F05"/>
    <w:rsid w:val="00475B0D"/>
    <w:rsid w:val="00476A98"/>
    <w:rsid w:val="0047773E"/>
    <w:rsid w:val="00483E23"/>
    <w:rsid w:val="0048585E"/>
    <w:rsid w:val="004950E2"/>
    <w:rsid w:val="004A18DA"/>
    <w:rsid w:val="004A4D87"/>
    <w:rsid w:val="004C468D"/>
    <w:rsid w:val="004D21E1"/>
    <w:rsid w:val="004E79CB"/>
    <w:rsid w:val="004F0AD1"/>
    <w:rsid w:val="004F3534"/>
    <w:rsid w:val="004F6BF5"/>
    <w:rsid w:val="004F7709"/>
    <w:rsid w:val="00500985"/>
    <w:rsid w:val="00502473"/>
    <w:rsid w:val="00503A6B"/>
    <w:rsid w:val="005163B7"/>
    <w:rsid w:val="00527DE5"/>
    <w:rsid w:val="00532B13"/>
    <w:rsid w:val="0053412D"/>
    <w:rsid w:val="005429C0"/>
    <w:rsid w:val="00560284"/>
    <w:rsid w:val="00576825"/>
    <w:rsid w:val="00592F33"/>
    <w:rsid w:val="0059582D"/>
    <w:rsid w:val="005A733B"/>
    <w:rsid w:val="005B2F31"/>
    <w:rsid w:val="005B76F9"/>
    <w:rsid w:val="0060005F"/>
    <w:rsid w:val="00603C87"/>
    <w:rsid w:val="0060483F"/>
    <w:rsid w:val="00606150"/>
    <w:rsid w:val="00606C8A"/>
    <w:rsid w:val="00614C17"/>
    <w:rsid w:val="00615800"/>
    <w:rsid w:val="00616CEB"/>
    <w:rsid w:val="006234B7"/>
    <w:rsid w:val="00634EC9"/>
    <w:rsid w:val="00644D04"/>
    <w:rsid w:val="006473AF"/>
    <w:rsid w:val="00655721"/>
    <w:rsid w:val="00664357"/>
    <w:rsid w:val="00675902"/>
    <w:rsid w:val="006832C3"/>
    <w:rsid w:val="0068482F"/>
    <w:rsid w:val="00686EB9"/>
    <w:rsid w:val="0068762C"/>
    <w:rsid w:val="006975C2"/>
    <w:rsid w:val="00697C4A"/>
    <w:rsid w:val="006A2791"/>
    <w:rsid w:val="006A6BF8"/>
    <w:rsid w:val="006B45D9"/>
    <w:rsid w:val="006C05DA"/>
    <w:rsid w:val="006C5E3D"/>
    <w:rsid w:val="006C7396"/>
    <w:rsid w:val="006E192E"/>
    <w:rsid w:val="006E5496"/>
    <w:rsid w:val="006F0791"/>
    <w:rsid w:val="006F70BC"/>
    <w:rsid w:val="007069A7"/>
    <w:rsid w:val="00723B0F"/>
    <w:rsid w:val="00743534"/>
    <w:rsid w:val="00747E61"/>
    <w:rsid w:val="00757568"/>
    <w:rsid w:val="00767BE3"/>
    <w:rsid w:val="00767D55"/>
    <w:rsid w:val="0077198D"/>
    <w:rsid w:val="007728F6"/>
    <w:rsid w:val="00782457"/>
    <w:rsid w:val="007908CA"/>
    <w:rsid w:val="007B12B8"/>
    <w:rsid w:val="007B7C35"/>
    <w:rsid w:val="007C726A"/>
    <w:rsid w:val="007F1139"/>
    <w:rsid w:val="00803AE0"/>
    <w:rsid w:val="00804044"/>
    <w:rsid w:val="008121EB"/>
    <w:rsid w:val="00812380"/>
    <w:rsid w:val="00815F69"/>
    <w:rsid w:val="00823A69"/>
    <w:rsid w:val="00823AB6"/>
    <w:rsid w:val="008240DF"/>
    <w:rsid w:val="008535BD"/>
    <w:rsid w:val="00870D7A"/>
    <w:rsid w:val="00871329"/>
    <w:rsid w:val="00876427"/>
    <w:rsid w:val="008972A3"/>
    <w:rsid w:val="008A1E60"/>
    <w:rsid w:val="008B1B1F"/>
    <w:rsid w:val="008D1409"/>
    <w:rsid w:val="008D5696"/>
    <w:rsid w:val="008D63A4"/>
    <w:rsid w:val="008E1F65"/>
    <w:rsid w:val="008E5C61"/>
    <w:rsid w:val="008F1053"/>
    <w:rsid w:val="008F3066"/>
    <w:rsid w:val="00916D82"/>
    <w:rsid w:val="00930A47"/>
    <w:rsid w:val="00937702"/>
    <w:rsid w:val="0094035D"/>
    <w:rsid w:val="00952BC3"/>
    <w:rsid w:val="00956195"/>
    <w:rsid w:val="00965503"/>
    <w:rsid w:val="009755B5"/>
    <w:rsid w:val="00981A9A"/>
    <w:rsid w:val="0098276A"/>
    <w:rsid w:val="00985FE9"/>
    <w:rsid w:val="00986894"/>
    <w:rsid w:val="00993BC7"/>
    <w:rsid w:val="00994F10"/>
    <w:rsid w:val="009C1A7B"/>
    <w:rsid w:val="009C6260"/>
    <w:rsid w:val="009D3F6E"/>
    <w:rsid w:val="009E061A"/>
    <w:rsid w:val="009F076C"/>
    <w:rsid w:val="009F32BD"/>
    <w:rsid w:val="00A13E4E"/>
    <w:rsid w:val="00A14754"/>
    <w:rsid w:val="00A17F94"/>
    <w:rsid w:val="00A21570"/>
    <w:rsid w:val="00A25F3B"/>
    <w:rsid w:val="00A3636A"/>
    <w:rsid w:val="00A40137"/>
    <w:rsid w:val="00A51397"/>
    <w:rsid w:val="00A61491"/>
    <w:rsid w:val="00A8163F"/>
    <w:rsid w:val="00A81EB6"/>
    <w:rsid w:val="00A9228E"/>
    <w:rsid w:val="00AC1BD4"/>
    <w:rsid w:val="00AC256B"/>
    <w:rsid w:val="00AE0409"/>
    <w:rsid w:val="00AE2E48"/>
    <w:rsid w:val="00AF556C"/>
    <w:rsid w:val="00B02E16"/>
    <w:rsid w:val="00B07D61"/>
    <w:rsid w:val="00B132BF"/>
    <w:rsid w:val="00B14315"/>
    <w:rsid w:val="00B23973"/>
    <w:rsid w:val="00B26CD2"/>
    <w:rsid w:val="00B300A4"/>
    <w:rsid w:val="00B373D1"/>
    <w:rsid w:val="00B45BA6"/>
    <w:rsid w:val="00B47697"/>
    <w:rsid w:val="00B54A0A"/>
    <w:rsid w:val="00B73C76"/>
    <w:rsid w:val="00B8419B"/>
    <w:rsid w:val="00B850B7"/>
    <w:rsid w:val="00B85B53"/>
    <w:rsid w:val="00B9772E"/>
    <w:rsid w:val="00BA614E"/>
    <w:rsid w:val="00BB2477"/>
    <w:rsid w:val="00BC1FD7"/>
    <w:rsid w:val="00BD48C0"/>
    <w:rsid w:val="00BE6986"/>
    <w:rsid w:val="00C06635"/>
    <w:rsid w:val="00C14295"/>
    <w:rsid w:val="00C153A9"/>
    <w:rsid w:val="00C32D86"/>
    <w:rsid w:val="00C437E0"/>
    <w:rsid w:val="00C719A4"/>
    <w:rsid w:val="00C7777B"/>
    <w:rsid w:val="00C82313"/>
    <w:rsid w:val="00C905FF"/>
    <w:rsid w:val="00C9086E"/>
    <w:rsid w:val="00CA00E6"/>
    <w:rsid w:val="00CA2A4D"/>
    <w:rsid w:val="00CA3895"/>
    <w:rsid w:val="00CB6302"/>
    <w:rsid w:val="00CB6420"/>
    <w:rsid w:val="00CC0D33"/>
    <w:rsid w:val="00CD3CA0"/>
    <w:rsid w:val="00CD499E"/>
    <w:rsid w:val="00CD6659"/>
    <w:rsid w:val="00CD71C0"/>
    <w:rsid w:val="00CE35A4"/>
    <w:rsid w:val="00CE68E3"/>
    <w:rsid w:val="00CE7096"/>
    <w:rsid w:val="00CE7F58"/>
    <w:rsid w:val="00CF6FA8"/>
    <w:rsid w:val="00CF7615"/>
    <w:rsid w:val="00D00F5A"/>
    <w:rsid w:val="00D04BF2"/>
    <w:rsid w:val="00D05774"/>
    <w:rsid w:val="00D07726"/>
    <w:rsid w:val="00D168B0"/>
    <w:rsid w:val="00D172A5"/>
    <w:rsid w:val="00D20ECF"/>
    <w:rsid w:val="00D25037"/>
    <w:rsid w:val="00D2516B"/>
    <w:rsid w:val="00D44028"/>
    <w:rsid w:val="00D44296"/>
    <w:rsid w:val="00D443DD"/>
    <w:rsid w:val="00D4706F"/>
    <w:rsid w:val="00D5638D"/>
    <w:rsid w:val="00D56A0C"/>
    <w:rsid w:val="00D57A89"/>
    <w:rsid w:val="00D676EC"/>
    <w:rsid w:val="00D67E56"/>
    <w:rsid w:val="00D86E6E"/>
    <w:rsid w:val="00D9652A"/>
    <w:rsid w:val="00DA05AD"/>
    <w:rsid w:val="00DA2E34"/>
    <w:rsid w:val="00DB3D1B"/>
    <w:rsid w:val="00DC23FA"/>
    <w:rsid w:val="00DD159B"/>
    <w:rsid w:val="00DD6E84"/>
    <w:rsid w:val="00DE0230"/>
    <w:rsid w:val="00E019B8"/>
    <w:rsid w:val="00E02DD6"/>
    <w:rsid w:val="00E12555"/>
    <w:rsid w:val="00E159C9"/>
    <w:rsid w:val="00E2672E"/>
    <w:rsid w:val="00E320E7"/>
    <w:rsid w:val="00E37C29"/>
    <w:rsid w:val="00E434DD"/>
    <w:rsid w:val="00E454BB"/>
    <w:rsid w:val="00E5383F"/>
    <w:rsid w:val="00E56188"/>
    <w:rsid w:val="00E706DA"/>
    <w:rsid w:val="00E709BA"/>
    <w:rsid w:val="00E86C3E"/>
    <w:rsid w:val="00E90ACF"/>
    <w:rsid w:val="00E93051"/>
    <w:rsid w:val="00E93062"/>
    <w:rsid w:val="00E96B40"/>
    <w:rsid w:val="00E9755A"/>
    <w:rsid w:val="00EA157E"/>
    <w:rsid w:val="00EA2F99"/>
    <w:rsid w:val="00EB03C4"/>
    <w:rsid w:val="00EC22A5"/>
    <w:rsid w:val="00EC4A6C"/>
    <w:rsid w:val="00EF12F0"/>
    <w:rsid w:val="00EF482C"/>
    <w:rsid w:val="00F01ED2"/>
    <w:rsid w:val="00F03CA2"/>
    <w:rsid w:val="00F0417C"/>
    <w:rsid w:val="00F231BF"/>
    <w:rsid w:val="00F26C1E"/>
    <w:rsid w:val="00F362B2"/>
    <w:rsid w:val="00F5717E"/>
    <w:rsid w:val="00F62716"/>
    <w:rsid w:val="00F76B6E"/>
    <w:rsid w:val="00F77D15"/>
    <w:rsid w:val="00F83008"/>
    <w:rsid w:val="00F87B34"/>
    <w:rsid w:val="00F96E02"/>
    <w:rsid w:val="00FA472E"/>
    <w:rsid w:val="00FC422C"/>
    <w:rsid w:val="00FC5B5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BD967"/>
  <w15:docId w15:val="{4B7FDF8A-615C-45FA-BD0C-F0330C41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20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customStyle="1" w:styleId="BezmezerChar">
    <w:name w:val="Bez mezer Char"/>
    <w:link w:val="Bezmezer"/>
    <w:uiPriority w:val="1"/>
    <w:rsid w:val="00FA472E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20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125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5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55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5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555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C90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/NJAYSPuF9+KwvsDzBuqusHzjKZPLY0DARwR2lBgR60=</DigestValue>
    </Reference>
    <Reference Type="http://www.w3.org/2000/09/xmldsig#Object" URI="#idOfficeObject">
      <DigestMethod Algorithm="http://www.w3.org/2001/04/xmlenc#sha256"/>
      <DigestValue>+FZtZ5TKdYvL3YZD9ytj32CAY66i0svrO01PKD3Xris=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DZev71fjo366qEbenorC5Yg/FjMjjTqxhu3B1FQNBI8=</DigestValue>
    </Reference>
  </SignedInfo>
  <SignatureValue>arGy/PKsHPG3iDQVdXwKwAelNVPhzvW5cUbObJ3PcSKAzZYRyzKQPecxGUIEDdGTceVMkZqqLaej
+jMaj0qTTz7kscWRePmsGfi2wtv7SRFyh9sLmrAeITr+QiaVFDCZ1CP4QqrOhYUDtvOZo4ZCQupt
puhnf04DzBCP+AFtYNnQQpztWXqtZHxA4Dx4DoAt5MLPi0P0/ektSIfdgvwrOZmw7u5zrp4iDMH1
wXPcnmrAxe9tIJT5nygImm23SUWlGaiPUZwMCP+7dcndSvtooEAUD+Hqy0HRGia2ZfXTuNlwYQUP
SbJlTiR6t3D23t+3SeU9Xuc4MbTLl70msy8QNQ==</SignatureValue>
  <KeyInfo>
    <X509Data>
      <X509Certificate>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Rm+ImtIJu+XycVoZHBe7DlVwtXlVrDFjB5t1T4gUaQo=</DigestValue>
      </Reference>
      <Reference URI="/word/endnotes.xml?ContentType=application/vnd.openxmlformats-officedocument.wordprocessingml.endnotes+xml">
        <DigestMethod Algorithm="http://www.w3.org/2001/04/xmlenc#sha256"/>
        <DigestValue>PC+x2bZEarjA3VfZ2NMgn7SR++8wJeHtw/xDe64AcRo=</DigestValue>
      </Reference>
      <Reference URI="/word/fontTable.xml?ContentType=application/vnd.openxmlformats-officedocument.wordprocessingml.fontTable+xml">
        <DigestMethod Algorithm="http://www.w3.org/2001/04/xmlenc#sha256"/>
        <DigestValue>qHYYdJ2mUFSYDVNKP+nhN9uPUVGy8zXpTrL1Bc3RS5k=</DigestValue>
      </Reference>
      <Reference URI="/word/footer1.xml?ContentType=application/vnd.openxmlformats-officedocument.wordprocessingml.footer+xml">
        <DigestMethod Algorithm="http://www.w3.org/2001/04/xmlenc#sha256"/>
        <DigestValue>zBVRl83CstVuegIIIRUZPkr5+9n/HpIaQjvSXcqz6gw=</DigestValue>
      </Reference>
      <Reference URI="/word/footnotes.xml?ContentType=application/vnd.openxmlformats-officedocument.wordprocessingml.footnotes+xml">
        <DigestMethod Algorithm="http://www.w3.org/2001/04/xmlenc#sha256"/>
        <DigestValue>LZaHkysw5MAQQC0ShrDfYiJPDKGZ89XXlPJ+wI4rS7Q=</DigestValue>
      </Reference>
      <Reference URI="/word/numbering.xml?ContentType=application/vnd.openxmlformats-officedocument.wordprocessingml.numbering+xml">
        <DigestMethod Algorithm="http://www.w3.org/2001/04/xmlenc#sha256"/>
        <DigestValue>/rO27PGQqGVCTfSo2GRVIQQZJeS2zaErGUNhsNmpZs0=</DigestValue>
      </Reference>
      <Reference URI="/word/settings.xml?ContentType=application/vnd.openxmlformats-officedocument.wordprocessingml.settings+xml">
        <DigestMethod Algorithm="http://www.w3.org/2001/04/xmlenc#sha256"/>
        <DigestValue>Z95DaXfiT7RShU55JHt7N2GmH5pqjvuODzd5ygFPnck=</DigestValue>
      </Reference>
      <Reference URI="/word/styles.xml?ContentType=application/vnd.openxmlformats-officedocument.wordprocessingml.styles+xml">
        <DigestMethod Algorithm="http://www.w3.org/2001/04/xmlenc#sha256"/>
        <DigestValue>2BJ1n7udGFaokf4T/7NmTGoksJe14h2mPgto5z2Bk9Q=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cRKOKlrPeHY6WjQeqf1fwxK9cKIJduGNRM4JCzGUjvs=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2019-11-06T07:57:41Z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2019-11-06T07:57:41Z</xd:SigningTime>
          <xd:SigningCertificate>
            <xd:Cert>
              <xd:CertDigest>
                <DigestMethod Algorithm="http://www.w3.org/2001/04/xmlenc#sha256"/>
                <DigestValue>dtB1SBz7tZMb8I0fXpcvhXg1/FDVlorbq7G7FNVOeP8=</DigestValue>
              </xd:CertDigest>
              <xd:IssuerSerial>
                <X509IssuerName>SERIALNUMBER=NTRCZ-26439395, O="První certifikační autorita, a.s.", CN=I.CA Qualified 2 CA/RSA 02/2016, C=CZ</X509IssuerName>
                <X509SerialNumber>11594372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4F2C-A423-4F23-81EA-72D7005C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CNPK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Richard Volín</cp:lastModifiedBy>
  <cp:revision>5</cp:revision>
  <cp:lastPrinted>2012-11-02T07:26:00Z</cp:lastPrinted>
  <dcterms:created xsi:type="dcterms:W3CDTF">2019-10-30T12:51:00Z</dcterms:created>
  <dcterms:modified xsi:type="dcterms:W3CDTF">2019-11-06T07:57:00Z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