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F0" w:rsidRDefault="005A1A9C" w:rsidP="002F21F0">
      <w:pPr>
        <w:pStyle w:val="Zhlav"/>
        <w:ind w:left="-964" w:right="-737"/>
        <w:jc w:val="left"/>
      </w:pPr>
      <w:r w:rsidRPr="002F2F83">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-80433</wp:posOffset>
            </wp:positionV>
            <wp:extent cx="2783417" cy="855133"/>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1986"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p>
    <w:p w:rsidR="002F21F0" w:rsidRPr="00736042" w:rsidRDefault="002F21F0" w:rsidP="002F21F0">
      <w:pPr>
        <w:spacing w:after="0"/>
        <w:jc w:val="center"/>
        <w:rPr>
          <w:rFonts w:ascii="Arial" w:hAnsi="Arial" w:cs="Arial"/>
          <w:b/>
          <w:sz w:val="20"/>
          <w:szCs w:val="20"/>
        </w:rPr>
      </w:pPr>
    </w:p>
    <w:p w:rsidR="00510F1E" w:rsidRDefault="00510F1E" w:rsidP="002F21F0">
      <w:pPr>
        <w:spacing w:after="0"/>
        <w:jc w:val="center"/>
        <w:rPr>
          <w:rFonts w:ascii="Arial" w:hAnsi="Arial" w:cs="Arial"/>
          <w:b/>
          <w:sz w:val="20"/>
          <w:szCs w:val="20"/>
        </w:rPr>
      </w:pPr>
    </w:p>
    <w:p w:rsidR="00510F1E" w:rsidRDefault="00510F1E" w:rsidP="002F21F0">
      <w:pPr>
        <w:spacing w:after="0"/>
        <w:jc w:val="center"/>
        <w:rPr>
          <w:rFonts w:ascii="Arial" w:hAnsi="Arial" w:cs="Arial"/>
          <w:b/>
          <w:sz w:val="20"/>
          <w:szCs w:val="20"/>
        </w:rPr>
      </w:pPr>
    </w:p>
    <w:p w:rsidR="00510F1E" w:rsidRDefault="00510F1E" w:rsidP="002F21F0">
      <w:pPr>
        <w:spacing w:after="0"/>
        <w:jc w:val="center"/>
        <w:rPr>
          <w:rFonts w:ascii="Arial" w:hAnsi="Arial" w:cs="Arial"/>
          <w:b/>
          <w:sz w:val="20"/>
          <w:szCs w:val="20"/>
        </w:rPr>
      </w:pPr>
    </w:p>
    <w:p w:rsidR="00510F1E" w:rsidRDefault="00510F1E" w:rsidP="002F21F0">
      <w:pPr>
        <w:spacing w:after="0"/>
        <w:jc w:val="center"/>
        <w:rPr>
          <w:rFonts w:ascii="Arial" w:hAnsi="Arial" w:cs="Arial"/>
          <w:b/>
          <w:sz w:val="20"/>
          <w:szCs w:val="20"/>
        </w:rPr>
      </w:pPr>
    </w:p>
    <w:p w:rsidR="002F21F0" w:rsidRDefault="005A1A9C" w:rsidP="002F21F0">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2F21F0" w:rsidRPr="00510F1E" w:rsidRDefault="005A1A9C" w:rsidP="002F21F0">
      <w:pPr>
        <w:pStyle w:val="Nzev"/>
        <w:spacing w:line="276" w:lineRule="auto"/>
        <w:rPr>
          <w:rFonts w:ascii="Arial" w:eastAsia="Arial" w:hAnsi="Arial" w:cs="Arial"/>
          <w:sz w:val="32"/>
          <w:szCs w:val="32"/>
        </w:rPr>
      </w:pPr>
      <w:r w:rsidRPr="00510F1E">
        <w:rPr>
          <w:rFonts w:ascii="Arial" w:eastAsia="Arial" w:hAnsi="Arial" w:cs="Arial"/>
          <w:bCs/>
          <w:sz w:val="32"/>
          <w:szCs w:val="32"/>
        </w:rPr>
        <w:t>"</w:t>
      </w:r>
      <w:r w:rsidR="00510F1E" w:rsidRPr="00510F1E">
        <w:rPr>
          <w:sz w:val="32"/>
          <w:szCs w:val="32"/>
        </w:rPr>
        <w:t xml:space="preserve"> </w:t>
      </w:r>
      <w:r w:rsidR="00510F1E" w:rsidRPr="00510F1E">
        <w:rPr>
          <w:rFonts w:ascii="Arial" w:eastAsia="Arial" w:hAnsi="Arial" w:cs="Arial"/>
          <w:bCs/>
          <w:sz w:val="32"/>
          <w:szCs w:val="32"/>
        </w:rPr>
        <w:t>Starý Plzenec  Radyňská ul. 2.etapa – III/18026</w:t>
      </w:r>
      <w:r w:rsidRPr="00510F1E">
        <w:rPr>
          <w:rFonts w:ascii="Arial" w:eastAsia="Arial" w:hAnsi="Arial" w:cs="Arial"/>
          <w:bCs/>
          <w:sz w:val="32"/>
          <w:szCs w:val="32"/>
        </w:rPr>
        <w:t>"</w:t>
      </w:r>
    </w:p>
    <w:p w:rsidR="002F21F0" w:rsidRPr="0019056B" w:rsidRDefault="005A1A9C" w:rsidP="002F21F0">
      <w:pPr>
        <w:spacing w:after="0"/>
        <w:jc w:val="center"/>
        <w:rPr>
          <w:rFonts w:ascii="Arial" w:hAnsi="Arial" w:cs="Arial"/>
          <w:sz w:val="20"/>
          <w:szCs w:val="20"/>
        </w:rPr>
      </w:pPr>
      <w:r w:rsidRPr="0019056B">
        <w:rPr>
          <w:rFonts w:ascii="Arial" w:hAnsi="Arial" w:cs="Arial"/>
          <w:sz w:val="20"/>
          <w:szCs w:val="20"/>
        </w:rPr>
        <w:t>(dále „smlouva“)</w:t>
      </w:r>
    </w:p>
    <w:p w:rsidR="002F21F0" w:rsidRPr="0019056B" w:rsidRDefault="005A1A9C" w:rsidP="002F21F0">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2F21F0" w:rsidRPr="0019056B" w:rsidRDefault="005A1A9C" w:rsidP="002F21F0">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2F21F0" w:rsidRPr="0019056B" w:rsidRDefault="002F21F0" w:rsidP="002F21F0">
      <w:pPr>
        <w:spacing w:after="0"/>
        <w:jc w:val="center"/>
        <w:rPr>
          <w:rFonts w:ascii="Arial" w:hAnsi="Arial" w:cs="Arial"/>
          <w:sz w:val="20"/>
          <w:szCs w:val="20"/>
        </w:rPr>
      </w:pPr>
    </w:p>
    <w:p w:rsidR="002F21F0" w:rsidRPr="0019056B" w:rsidRDefault="005A1A9C" w:rsidP="002F21F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r w:rsidRPr="00794EE5">
        <w:rPr>
          <w:rFonts w:ascii="Arial" w:hAnsi="Arial" w:cs="Arial"/>
        </w:rPr>
        <w:t xml:space="preserve"> </w:t>
      </w:r>
      <w:r w:rsidR="000B2340" w:rsidRPr="000B2340">
        <w:rPr>
          <w:rFonts w:ascii="Arial" w:hAnsi="Arial" w:cs="Arial"/>
        </w:rPr>
        <w:t>8500003720</w:t>
      </w:r>
    </w:p>
    <w:p w:rsidR="002F21F0" w:rsidRPr="006D2B50" w:rsidRDefault="005A1A9C" w:rsidP="002F21F0">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íslo</w:t>
      </w:r>
      <w:r w:rsidR="005A4706">
        <w:rPr>
          <w:rFonts w:ascii="Arial" w:hAnsi="Arial" w:cs="Arial"/>
          <w:sz w:val="20"/>
          <w:szCs w:val="20"/>
        </w:rPr>
        <w:t xml:space="preserve"> smlouvy objednatele č.2:</w:t>
      </w:r>
    </w:p>
    <w:p w:rsidR="002F21F0" w:rsidRPr="0019056B" w:rsidRDefault="005A1A9C" w:rsidP="002F21F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2F21F0" w:rsidRDefault="005A1A9C" w:rsidP="002F21F0">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510F1E">
        <w:rPr>
          <w:b/>
          <w:bCs/>
        </w:rPr>
        <w:t>P19V00000409</w:t>
      </w:r>
      <w:r>
        <w:rPr>
          <w:rFonts w:ascii="Arial" w:hAnsi="Arial" w:cs="Arial"/>
          <w:bCs/>
          <w:sz w:val="20"/>
          <w:szCs w:val="20"/>
        </w:rPr>
        <w:t xml:space="preserve"> (dále jen „zadávací řízení“)</w:t>
      </w:r>
    </w:p>
    <w:p w:rsidR="002F21F0" w:rsidRDefault="002F21F0" w:rsidP="002F21F0">
      <w:pPr>
        <w:spacing w:after="0"/>
        <w:jc w:val="both"/>
        <w:rPr>
          <w:rFonts w:ascii="Arial" w:hAnsi="Arial" w:cs="Arial"/>
          <w:sz w:val="20"/>
          <w:szCs w:val="20"/>
        </w:rPr>
      </w:pPr>
    </w:p>
    <w:p w:rsidR="005A4706" w:rsidRPr="0019056B" w:rsidRDefault="005A4706" w:rsidP="002F21F0">
      <w:pPr>
        <w:spacing w:after="0"/>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2F21F0" w:rsidRPr="0019056B" w:rsidRDefault="005A1A9C" w:rsidP="002F21F0">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2F21F0" w:rsidRPr="0019056B" w:rsidRDefault="005A1A9C" w:rsidP="002F21F0">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2F21F0" w:rsidRPr="007A17FD" w:rsidRDefault="005A1A9C" w:rsidP="002F21F0">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E14A23">
        <w:rPr>
          <w:rFonts w:ascii="Arial" w:hAnsi="Arial" w:cs="Arial"/>
          <w:sz w:val="20"/>
          <w:szCs w:val="20"/>
        </w:rPr>
        <w:t>Koterovská 162, 326 00 Plzeň</w:t>
      </w:r>
    </w:p>
    <w:p w:rsidR="00FE557B" w:rsidRPr="007A17FD" w:rsidRDefault="005A1A9C" w:rsidP="00FE557B">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A70601">
        <w:rPr>
          <w:rFonts w:ascii="Arial" w:hAnsi="Arial" w:cs="Arial"/>
          <w:sz w:val="20"/>
          <w:szCs w:val="20"/>
        </w:rPr>
        <w:t xml:space="preserve"> </w:t>
      </w:r>
      <w:r w:rsidRPr="007A17FD">
        <w:rPr>
          <w:rFonts w:ascii="Arial" w:hAnsi="Arial" w:cs="Arial"/>
          <w:sz w:val="20"/>
          <w:szCs w:val="20"/>
        </w:rPr>
        <w:t xml:space="preserve">, </w:t>
      </w:r>
      <w:r>
        <w:rPr>
          <w:rFonts w:ascii="Arial" w:hAnsi="Arial" w:cs="Arial"/>
          <w:sz w:val="20"/>
          <w:szCs w:val="20"/>
        </w:rPr>
        <w:t>generální ředitel</w:t>
      </w:r>
    </w:p>
    <w:p w:rsidR="002F21F0" w:rsidRPr="007A17FD" w:rsidRDefault="005A1A9C" w:rsidP="002F21F0">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2F21F0" w:rsidRPr="007A17FD" w:rsidRDefault="005A1A9C" w:rsidP="002F21F0">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9" w:history="1"/>
      <w:r w:rsidR="00A70601">
        <w:rPr>
          <w:rStyle w:val="Hypertextovodkaz"/>
          <w:rFonts w:ascii="Arial" w:hAnsi="Arial" w:cs="Arial"/>
          <w:sz w:val="20"/>
          <w:szCs w:val="20"/>
        </w:rPr>
        <w:t xml:space="preserve"> </w:t>
      </w:r>
    </w:p>
    <w:p w:rsidR="002F21F0" w:rsidRPr="007A17FD" w:rsidRDefault="005A1A9C" w:rsidP="002F21F0">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A70601">
        <w:rPr>
          <w:rFonts w:ascii="Arial" w:hAnsi="Arial" w:cs="Arial"/>
          <w:sz w:val="20"/>
          <w:szCs w:val="20"/>
        </w:rPr>
        <w:t xml:space="preserve"> </w:t>
      </w:r>
    </w:p>
    <w:p w:rsidR="002F21F0" w:rsidRPr="007A17FD" w:rsidRDefault="005A1A9C" w:rsidP="002F21F0">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+420 </w:t>
      </w:r>
      <w:r w:rsidR="00A70601">
        <w:rPr>
          <w:rFonts w:ascii="Arial" w:hAnsi="Arial" w:cs="Arial"/>
          <w:sz w:val="20"/>
          <w:szCs w:val="20"/>
        </w:rPr>
        <w:t xml:space="preserve"> </w:t>
      </w:r>
    </w:p>
    <w:p w:rsidR="002F21F0" w:rsidRPr="003E5DE5" w:rsidRDefault="005A1A9C" w:rsidP="002F21F0">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F21F0" w:rsidRPr="003E5DE5" w:rsidRDefault="00A70601" w:rsidP="002F21F0">
      <w:pPr>
        <w:spacing w:after="0"/>
        <w:ind w:left="567"/>
        <w:jc w:val="both"/>
        <w:rPr>
          <w:rFonts w:ascii="Arial" w:hAnsi="Arial" w:cs="Arial"/>
          <w:sz w:val="20"/>
          <w:szCs w:val="20"/>
        </w:rPr>
      </w:pPr>
      <w:r>
        <w:rPr>
          <w:rFonts w:ascii="Arial" w:hAnsi="Arial" w:cs="Arial"/>
          <w:sz w:val="20"/>
          <w:szCs w:val="20"/>
        </w:rPr>
        <w:t xml:space="preserve"> </w:t>
      </w:r>
      <w:r w:rsidR="00F02797">
        <w:rPr>
          <w:rFonts w:ascii="Arial" w:hAnsi="Arial" w:cs="Arial"/>
          <w:sz w:val="20"/>
          <w:szCs w:val="20"/>
        </w:rPr>
        <w:t xml:space="preserve"> </w:t>
      </w:r>
      <w:r w:rsidR="00513329" w:rsidRPr="000C52B9">
        <w:rPr>
          <w:rFonts w:ascii="Arial" w:hAnsi="Arial" w:cs="Arial"/>
          <w:sz w:val="20"/>
          <w:szCs w:val="20"/>
        </w:rPr>
        <w:t>(</w:t>
      </w:r>
      <w:r w:rsidR="00513329">
        <w:rPr>
          <w:rFonts w:ascii="Arial" w:hAnsi="Arial" w:cs="Arial"/>
          <w:sz w:val="20"/>
          <w:szCs w:val="20"/>
        </w:rPr>
        <w:t>dále jen „kontaktní osoba objednatele č.1“)</w:t>
      </w:r>
    </w:p>
    <w:p w:rsidR="002F21F0" w:rsidRDefault="005A1A9C" w:rsidP="002F21F0">
      <w:pPr>
        <w:spacing w:before="120"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č.1</w:t>
      </w:r>
      <w:r w:rsidRPr="0019056B">
        <w:rPr>
          <w:rFonts w:ascii="Arial" w:hAnsi="Arial" w:cs="Arial"/>
          <w:b/>
          <w:sz w:val="20"/>
          <w:szCs w:val="20"/>
        </w:rPr>
        <w:t>“</w:t>
      </w:r>
    </w:p>
    <w:p w:rsidR="005A4706" w:rsidRPr="0019056B" w:rsidRDefault="005A4706" w:rsidP="002F21F0">
      <w:pPr>
        <w:spacing w:before="120" w:after="120"/>
        <w:ind w:left="567"/>
        <w:jc w:val="both"/>
        <w:rPr>
          <w:rFonts w:ascii="Arial" w:hAnsi="Arial" w:cs="Arial"/>
          <w:b/>
          <w:sz w:val="20"/>
          <w:szCs w:val="20"/>
        </w:rPr>
      </w:pP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2F21F0" w:rsidRPr="002129A0" w:rsidRDefault="00510F1E" w:rsidP="002F21F0">
      <w:pPr>
        <w:spacing w:after="0"/>
        <w:ind w:left="567"/>
        <w:jc w:val="both"/>
        <w:rPr>
          <w:rFonts w:ascii="Arial" w:hAnsi="Arial" w:cs="Arial"/>
          <w:b/>
          <w:sz w:val="20"/>
          <w:szCs w:val="20"/>
        </w:rPr>
      </w:pPr>
      <w:r w:rsidRPr="002129A0">
        <w:rPr>
          <w:rFonts w:ascii="Arial" w:hAnsi="Arial" w:cs="Arial"/>
          <w:b/>
          <w:bCs/>
          <w:sz w:val="20"/>
          <w:szCs w:val="20"/>
        </w:rPr>
        <w:t>Město Starý Plzenec</w:t>
      </w:r>
    </w:p>
    <w:p w:rsidR="002F21F0" w:rsidRPr="002129A0" w:rsidRDefault="005A1A9C" w:rsidP="002F21F0">
      <w:pPr>
        <w:spacing w:after="0"/>
        <w:ind w:left="567"/>
        <w:jc w:val="both"/>
        <w:rPr>
          <w:rFonts w:ascii="Arial" w:hAnsi="Arial" w:cs="Arial"/>
          <w:sz w:val="20"/>
          <w:szCs w:val="20"/>
        </w:rPr>
      </w:pPr>
      <w:r w:rsidRPr="002129A0">
        <w:rPr>
          <w:rFonts w:ascii="Arial" w:hAnsi="Arial" w:cs="Arial"/>
          <w:sz w:val="20"/>
          <w:szCs w:val="20"/>
        </w:rPr>
        <w:t xml:space="preserve">sídlo: </w:t>
      </w:r>
      <w:r w:rsidR="00510F1E" w:rsidRPr="002129A0">
        <w:rPr>
          <w:rFonts w:ascii="Arial" w:hAnsi="Arial" w:cs="Arial"/>
          <w:sz w:val="20"/>
          <w:szCs w:val="20"/>
        </w:rPr>
        <w:t>Smetanova 932, 332 02 Starý Plzenec</w:t>
      </w:r>
    </w:p>
    <w:p w:rsidR="002F21F0" w:rsidRPr="002129A0" w:rsidRDefault="005A1A9C" w:rsidP="002F21F0">
      <w:pPr>
        <w:spacing w:after="0"/>
        <w:ind w:left="567"/>
        <w:jc w:val="both"/>
        <w:rPr>
          <w:rFonts w:ascii="Arial" w:hAnsi="Arial" w:cs="Arial"/>
          <w:bCs/>
          <w:sz w:val="20"/>
          <w:szCs w:val="20"/>
        </w:rPr>
      </w:pPr>
      <w:r w:rsidRPr="002129A0">
        <w:rPr>
          <w:rFonts w:ascii="Arial" w:hAnsi="Arial" w:cs="Arial"/>
          <w:sz w:val="20"/>
          <w:szCs w:val="20"/>
        </w:rPr>
        <w:t xml:space="preserve">zastoupený: </w:t>
      </w:r>
      <w:r w:rsidR="00A70601">
        <w:rPr>
          <w:rFonts w:ascii="Arial" w:hAnsi="Arial" w:cs="Arial"/>
          <w:sz w:val="20"/>
          <w:szCs w:val="20"/>
        </w:rPr>
        <w:t xml:space="preserve"> </w:t>
      </w:r>
      <w:r w:rsidR="00510F1E" w:rsidRPr="002129A0">
        <w:rPr>
          <w:rFonts w:ascii="Arial" w:hAnsi="Arial" w:cs="Arial"/>
          <w:sz w:val="20"/>
          <w:szCs w:val="20"/>
        </w:rPr>
        <w:t>, starostka města</w:t>
      </w:r>
    </w:p>
    <w:p w:rsidR="002F21F0" w:rsidRPr="002129A0" w:rsidRDefault="005A1A9C" w:rsidP="002F21F0">
      <w:pPr>
        <w:spacing w:after="0"/>
        <w:ind w:left="567"/>
        <w:jc w:val="both"/>
        <w:rPr>
          <w:rFonts w:ascii="Arial" w:hAnsi="Arial" w:cs="Arial"/>
          <w:sz w:val="20"/>
          <w:szCs w:val="20"/>
        </w:rPr>
      </w:pPr>
      <w:r w:rsidRPr="002129A0">
        <w:rPr>
          <w:rFonts w:ascii="Arial" w:hAnsi="Arial" w:cs="Arial"/>
          <w:sz w:val="20"/>
          <w:szCs w:val="20"/>
        </w:rPr>
        <w:t xml:space="preserve">IČO: </w:t>
      </w:r>
      <w:r w:rsidR="00510F1E" w:rsidRPr="002129A0">
        <w:rPr>
          <w:rFonts w:ascii="Arial" w:hAnsi="Arial" w:cs="Arial"/>
          <w:sz w:val="20"/>
          <w:szCs w:val="20"/>
        </w:rPr>
        <w:t>00257257</w:t>
      </w:r>
      <w:r w:rsidRPr="002129A0">
        <w:rPr>
          <w:rFonts w:ascii="Arial" w:hAnsi="Arial" w:cs="Arial"/>
          <w:sz w:val="20"/>
          <w:szCs w:val="20"/>
        </w:rPr>
        <w:tab/>
        <w:t xml:space="preserve">DIČ: </w:t>
      </w:r>
      <w:r w:rsidR="00502BF7" w:rsidRPr="0026799F">
        <w:rPr>
          <w:rFonts w:ascii="Arial" w:hAnsi="Arial" w:cs="Arial"/>
          <w:sz w:val="20"/>
          <w:szCs w:val="20"/>
        </w:rPr>
        <w:t>CZ</w:t>
      </w:r>
      <w:r w:rsidR="00510F1E" w:rsidRPr="002129A0">
        <w:rPr>
          <w:rFonts w:ascii="Arial" w:hAnsi="Arial" w:cs="Arial"/>
          <w:sz w:val="20"/>
          <w:szCs w:val="20"/>
        </w:rPr>
        <w:t>00257257</w:t>
      </w:r>
    </w:p>
    <w:p w:rsidR="008F7441" w:rsidRPr="00BF4A0F" w:rsidRDefault="008F7441" w:rsidP="002F21F0">
      <w:pPr>
        <w:spacing w:after="0"/>
        <w:ind w:left="567"/>
        <w:jc w:val="both"/>
        <w:rPr>
          <w:rFonts w:ascii="Arial" w:hAnsi="Arial" w:cs="Arial"/>
          <w:color w:val="000000" w:themeColor="text1"/>
          <w:sz w:val="20"/>
          <w:szCs w:val="20"/>
        </w:rPr>
      </w:pPr>
      <w:r w:rsidRPr="00BF4A0F">
        <w:rPr>
          <w:rFonts w:ascii="Arial" w:hAnsi="Arial" w:cs="Arial"/>
          <w:color w:val="000000" w:themeColor="text1"/>
          <w:sz w:val="20"/>
          <w:szCs w:val="20"/>
        </w:rPr>
        <w:t xml:space="preserve">e-mail: </w:t>
      </w:r>
      <w:r w:rsidR="00A70601">
        <w:t xml:space="preserve"> </w:t>
      </w:r>
    </w:p>
    <w:p w:rsidR="008F7441" w:rsidRPr="00BF4A0F" w:rsidRDefault="008F7441" w:rsidP="002F21F0">
      <w:pPr>
        <w:spacing w:after="0"/>
        <w:ind w:left="567"/>
        <w:jc w:val="both"/>
        <w:rPr>
          <w:rFonts w:ascii="Arial" w:hAnsi="Arial" w:cs="Arial"/>
          <w:color w:val="000000" w:themeColor="text1"/>
          <w:sz w:val="20"/>
          <w:szCs w:val="20"/>
        </w:rPr>
      </w:pPr>
      <w:r w:rsidRPr="00BF4A0F">
        <w:rPr>
          <w:rFonts w:ascii="Arial" w:hAnsi="Arial" w:cs="Arial"/>
          <w:color w:val="000000" w:themeColor="text1"/>
          <w:sz w:val="20"/>
          <w:szCs w:val="20"/>
        </w:rPr>
        <w:t xml:space="preserve">datová schránka: </w:t>
      </w:r>
      <w:r w:rsidR="00A70601">
        <w:rPr>
          <w:rFonts w:ascii="Arial" w:hAnsi="Arial" w:cs="Arial"/>
          <w:color w:val="000000" w:themeColor="text1"/>
          <w:sz w:val="20"/>
          <w:szCs w:val="20"/>
        </w:rPr>
        <w:t xml:space="preserve"> </w:t>
      </w:r>
    </w:p>
    <w:p w:rsidR="002F21F0" w:rsidRPr="002129A0" w:rsidRDefault="005A1A9C" w:rsidP="002F21F0">
      <w:pPr>
        <w:spacing w:after="0"/>
        <w:ind w:left="567"/>
        <w:jc w:val="both"/>
        <w:rPr>
          <w:rFonts w:ascii="Arial" w:hAnsi="Arial" w:cs="Arial"/>
          <w:sz w:val="20"/>
          <w:szCs w:val="20"/>
        </w:rPr>
      </w:pPr>
      <w:r w:rsidRPr="00BF4A0F">
        <w:rPr>
          <w:rFonts w:ascii="Arial" w:hAnsi="Arial" w:cs="Arial"/>
          <w:color w:val="000000" w:themeColor="text1"/>
          <w:sz w:val="20"/>
          <w:szCs w:val="20"/>
        </w:rPr>
        <w:t xml:space="preserve">tel: </w:t>
      </w:r>
      <w:r w:rsidR="008F7441" w:rsidRPr="00BF4A0F">
        <w:rPr>
          <w:rFonts w:ascii="Arial" w:hAnsi="Arial" w:cs="Arial"/>
          <w:color w:val="000000" w:themeColor="text1"/>
          <w:sz w:val="20"/>
          <w:szCs w:val="20"/>
        </w:rPr>
        <w:t xml:space="preserve">+420 </w:t>
      </w:r>
      <w:r w:rsidR="00A70601">
        <w:rPr>
          <w:rFonts w:ascii="Arial" w:hAnsi="Arial" w:cs="Arial"/>
          <w:color w:val="000000" w:themeColor="text1"/>
          <w:sz w:val="20"/>
          <w:szCs w:val="20"/>
        </w:rPr>
        <w:t xml:space="preserve"> </w:t>
      </w:r>
    </w:p>
    <w:p w:rsidR="002F21F0" w:rsidRPr="001D61FC" w:rsidRDefault="005A1A9C" w:rsidP="002F21F0">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F02797" w:rsidRPr="00BF4A0F" w:rsidRDefault="00A70601" w:rsidP="002F21F0">
      <w:pPr>
        <w:spacing w:after="0"/>
        <w:ind w:left="567"/>
        <w:jc w:val="both"/>
        <w:rPr>
          <w:rFonts w:ascii="Arial" w:hAnsi="Arial" w:cs="Arial"/>
          <w:bCs/>
          <w:sz w:val="20"/>
          <w:szCs w:val="20"/>
        </w:rPr>
      </w:pPr>
      <w:r>
        <w:rPr>
          <w:rFonts w:ascii="Arial" w:hAnsi="Arial" w:cs="Arial"/>
          <w:bCs/>
          <w:sz w:val="20"/>
          <w:szCs w:val="20"/>
        </w:rPr>
        <w:t xml:space="preserve"> </w:t>
      </w:r>
      <w:r w:rsidR="00F02797" w:rsidRPr="00BF4A0F">
        <w:rPr>
          <w:rFonts w:ascii="Arial" w:hAnsi="Arial" w:cs="Arial"/>
          <w:bCs/>
          <w:sz w:val="20"/>
          <w:szCs w:val="20"/>
        </w:rPr>
        <w:t xml:space="preserve"> (dále jen „kontaktní osoba objednatele č. 2)</w:t>
      </w:r>
    </w:p>
    <w:p w:rsidR="00F02797" w:rsidRPr="00BF4A0F" w:rsidRDefault="00F02797" w:rsidP="002F21F0">
      <w:pPr>
        <w:spacing w:after="0"/>
        <w:ind w:left="567"/>
        <w:jc w:val="both"/>
        <w:rPr>
          <w:rFonts w:ascii="Arial" w:hAnsi="Arial" w:cs="Arial"/>
          <w:sz w:val="20"/>
          <w:szCs w:val="20"/>
        </w:rPr>
      </w:pPr>
      <w:r w:rsidRPr="00BF4A0F">
        <w:rPr>
          <w:rFonts w:ascii="Arial" w:hAnsi="Arial" w:cs="Arial"/>
          <w:bCs/>
          <w:sz w:val="20"/>
          <w:szCs w:val="20"/>
        </w:rPr>
        <w:t>D-</w:t>
      </w:r>
      <w:r w:rsidR="001E2310" w:rsidRPr="00BF4A0F">
        <w:rPr>
          <w:rFonts w:ascii="Arial" w:hAnsi="Arial" w:cs="Arial"/>
          <w:bCs/>
          <w:sz w:val="20"/>
          <w:szCs w:val="20"/>
        </w:rPr>
        <w:t>PLUS PROJEKTOVÁ A INŽENÝRSKÁ a.s.</w:t>
      </w:r>
      <w:r w:rsidR="00513329" w:rsidRPr="00BF4A0F">
        <w:rPr>
          <w:rFonts w:ascii="Arial" w:hAnsi="Arial" w:cs="Arial"/>
          <w:sz w:val="20"/>
          <w:szCs w:val="20"/>
        </w:rPr>
        <w:t>,</w:t>
      </w:r>
      <w:r w:rsidRPr="00BF4A0F">
        <w:rPr>
          <w:rFonts w:ascii="Arial" w:hAnsi="Arial" w:cs="Arial"/>
          <w:sz w:val="20"/>
          <w:szCs w:val="20"/>
        </w:rPr>
        <w:t xml:space="preserve"> závod Plzeň, </w:t>
      </w:r>
      <w:r w:rsidR="001E2310" w:rsidRPr="00BF4A0F">
        <w:rPr>
          <w:rFonts w:ascii="Arial" w:hAnsi="Arial" w:cs="Arial"/>
          <w:sz w:val="20"/>
          <w:szCs w:val="20"/>
        </w:rPr>
        <w:t>Ing. Josef Malý,</w:t>
      </w:r>
      <w:r w:rsidR="00513329" w:rsidRPr="00BF4A0F">
        <w:rPr>
          <w:rFonts w:ascii="Arial" w:hAnsi="Arial" w:cs="Arial"/>
          <w:sz w:val="20"/>
          <w:szCs w:val="20"/>
        </w:rPr>
        <w:t xml:space="preserve"> </w:t>
      </w:r>
    </w:p>
    <w:p w:rsidR="002F21F0" w:rsidRPr="001D61FC" w:rsidRDefault="00513329" w:rsidP="002F21F0">
      <w:pPr>
        <w:spacing w:after="0"/>
        <w:ind w:left="567"/>
        <w:jc w:val="both"/>
        <w:rPr>
          <w:rFonts w:ascii="Arial" w:hAnsi="Arial" w:cs="Arial"/>
          <w:sz w:val="20"/>
          <w:szCs w:val="20"/>
        </w:rPr>
      </w:pPr>
      <w:r w:rsidRPr="00BF4A0F">
        <w:rPr>
          <w:rFonts w:ascii="Arial" w:hAnsi="Arial" w:cs="Arial"/>
          <w:sz w:val="20"/>
          <w:szCs w:val="20"/>
        </w:rPr>
        <w:t>tel.: +420</w:t>
      </w:r>
      <w:r w:rsidR="00F02797" w:rsidRPr="00BF4A0F">
        <w:rPr>
          <w:rFonts w:ascii="Arial" w:hAnsi="Arial" w:cs="Arial"/>
          <w:sz w:val="20"/>
          <w:szCs w:val="20"/>
        </w:rPr>
        <w:t> </w:t>
      </w:r>
      <w:r w:rsidR="00A70601">
        <w:rPr>
          <w:rFonts w:ascii="Arial" w:hAnsi="Arial" w:cs="Arial"/>
          <w:sz w:val="20"/>
          <w:szCs w:val="20"/>
        </w:rPr>
        <w:t xml:space="preserve"> </w:t>
      </w:r>
      <w:r w:rsidR="001E2310" w:rsidRPr="00BF4A0F">
        <w:rPr>
          <w:rFonts w:ascii="Arial" w:hAnsi="Arial" w:cs="Arial"/>
          <w:sz w:val="20"/>
          <w:szCs w:val="20"/>
        </w:rPr>
        <w:t>,</w:t>
      </w:r>
      <w:r w:rsidRPr="00BF4A0F">
        <w:rPr>
          <w:rFonts w:ascii="Arial" w:hAnsi="Arial" w:cs="Arial"/>
          <w:sz w:val="20"/>
          <w:szCs w:val="20"/>
        </w:rPr>
        <w:t xml:space="preserve"> e-mail: </w:t>
      </w:r>
      <w:hyperlink r:id="rId10" w:history="1"/>
      <w:r w:rsidR="00A70601">
        <w:rPr>
          <w:rStyle w:val="Hypertextovodkaz"/>
          <w:rFonts w:ascii="Arial" w:hAnsi="Arial" w:cs="Arial"/>
          <w:sz w:val="20"/>
          <w:szCs w:val="20"/>
        </w:rPr>
        <w:t xml:space="preserve"> </w:t>
      </w:r>
      <w:r w:rsidR="00F02797" w:rsidRPr="00BF4A0F">
        <w:rPr>
          <w:rFonts w:ascii="Arial" w:hAnsi="Arial" w:cs="Arial"/>
          <w:sz w:val="20"/>
          <w:szCs w:val="20"/>
        </w:rPr>
        <w:t xml:space="preserve"> </w:t>
      </w:r>
      <w:hyperlink r:id="rId11" w:history="1"/>
      <w:r w:rsidRPr="00BF4A0F">
        <w:rPr>
          <w:rFonts w:ascii="Arial" w:hAnsi="Arial" w:cs="Arial"/>
          <w:sz w:val="20"/>
          <w:szCs w:val="20"/>
        </w:rPr>
        <w:t xml:space="preserve"> (dále jen „kontaktní osoba objednatele č.2“)</w:t>
      </w:r>
    </w:p>
    <w:p w:rsidR="00BF4A0F" w:rsidRPr="00BF4A0F" w:rsidRDefault="00BF4A0F" w:rsidP="002F21F0">
      <w:pPr>
        <w:spacing w:after="120"/>
        <w:ind w:left="567"/>
        <w:jc w:val="both"/>
        <w:rPr>
          <w:rFonts w:ascii="Arial" w:hAnsi="Arial" w:cs="Arial"/>
          <w:sz w:val="2"/>
          <w:szCs w:val="20"/>
        </w:rPr>
      </w:pPr>
    </w:p>
    <w:p w:rsidR="002F21F0" w:rsidRDefault="005A1A9C" w:rsidP="002F21F0">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w:t>
      </w:r>
      <w:r w:rsidR="00BF4A0F">
        <w:rPr>
          <w:rFonts w:ascii="Arial" w:hAnsi="Arial" w:cs="Arial"/>
          <w:b/>
          <w:sz w:val="20"/>
          <w:szCs w:val="20"/>
        </w:rPr>
        <w:t xml:space="preserve"> </w:t>
      </w:r>
      <w:r w:rsidRPr="001D61FC">
        <w:rPr>
          <w:rFonts w:ascii="Arial" w:hAnsi="Arial" w:cs="Arial"/>
          <w:b/>
          <w:sz w:val="20"/>
          <w:szCs w:val="20"/>
        </w:rPr>
        <w:t>2“</w:t>
      </w:r>
    </w:p>
    <w:p w:rsidR="005A4706" w:rsidRDefault="005A4706" w:rsidP="002F21F0">
      <w:pPr>
        <w:spacing w:after="120"/>
        <w:ind w:left="567"/>
        <w:jc w:val="both"/>
        <w:rPr>
          <w:rFonts w:ascii="Arial" w:hAnsi="Arial" w:cs="Arial"/>
          <w:b/>
          <w:sz w:val="20"/>
          <w:szCs w:val="20"/>
        </w:rPr>
      </w:pPr>
    </w:p>
    <w:p w:rsidR="005A4706" w:rsidRPr="001D61FC" w:rsidRDefault="005A4706" w:rsidP="002F21F0">
      <w:pPr>
        <w:spacing w:after="120"/>
        <w:ind w:left="567"/>
        <w:jc w:val="both"/>
        <w:rPr>
          <w:rFonts w:ascii="Arial" w:hAnsi="Arial" w:cs="Arial"/>
          <w:b/>
          <w:sz w:val="20"/>
          <w:szCs w:val="20"/>
        </w:rPr>
      </w:pPr>
    </w:p>
    <w:p w:rsidR="002F21F0" w:rsidRPr="001D61FC" w:rsidRDefault="005A1A9C" w:rsidP="002F21F0">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2F21F0" w:rsidRPr="001D61FC" w:rsidRDefault="005A1A9C" w:rsidP="002F21F0">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t>Zhotovitel:</w:t>
      </w:r>
    </w:p>
    <w:p w:rsidR="002F21F0" w:rsidRPr="009C0636" w:rsidRDefault="009C0636" w:rsidP="002F21F0">
      <w:pPr>
        <w:spacing w:after="0"/>
        <w:ind w:left="567"/>
        <w:jc w:val="both"/>
        <w:rPr>
          <w:rFonts w:ascii="Arial" w:hAnsi="Arial" w:cs="Arial"/>
          <w:b/>
          <w:sz w:val="20"/>
          <w:szCs w:val="20"/>
        </w:rPr>
      </w:pPr>
      <w:r w:rsidRPr="009C0636">
        <w:rPr>
          <w:rFonts w:ascii="Arial" w:hAnsi="Arial" w:cs="Arial"/>
          <w:b/>
          <w:sz w:val="20"/>
          <w:szCs w:val="20"/>
        </w:rPr>
        <w:t>ROBSTAV k.s.</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zapsaná v obchodním rejstříku pod sp. zn.:</w:t>
      </w:r>
      <w:bookmarkStart w:id="0" w:name="Text13"/>
      <w:r w:rsidRPr="009C0636">
        <w:rPr>
          <w:rFonts w:ascii="Arial" w:hAnsi="Arial" w:cs="Arial"/>
          <w:sz w:val="20"/>
          <w:szCs w:val="20"/>
        </w:rPr>
        <w:t xml:space="preserve"> </w:t>
      </w:r>
      <w:bookmarkEnd w:id="0"/>
      <w:r w:rsidR="009C0636" w:rsidRPr="009C0636">
        <w:rPr>
          <w:rFonts w:ascii="Arial" w:hAnsi="Arial" w:cs="Arial"/>
          <w:sz w:val="20"/>
          <w:szCs w:val="20"/>
        </w:rPr>
        <w:t xml:space="preserve"> 76014 </w:t>
      </w:r>
      <w:r w:rsidRPr="009C0636">
        <w:rPr>
          <w:rFonts w:ascii="Arial" w:hAnsi="Arial" w:cs="Arial"/>
          <w:sz w:val="20"/>
          <w:szCs w:val="20"/>
        </w:rPr>
        <w:t xml:space="preserve">vedenou u </w:t>
      </w:r>
      <w:r w:rsidR="009C0636" w:rsidRPr="009C0636">
        <w:rPr>
          <w:rFonts w:ascii="Arial" w:hAnsi="Arial" w:cs="Arial"/>
          <w:sz w:val="20"/>
          <w:szCs w:val="20"/>
        </w:rPr>
        <w:t>Městského soudu v Praze oddíl A</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sídlo:</w:t>
      </w:r>
      <w:r w:rsidR="009C0636" w:rsidRPr="009C0636">
        <w:rPr>
          <w:rFonts w:ascii="Arial" w:hAnsi="Arial" w:cs="Arial"/>
          <w:sz w:val="20"/>
          <w:szCs w:val="20"/>
        </w:rPr>
        <w:t>Mezi vodami 205/29, 143 00 Praha 4 - Modřany</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zastoupená</w:t>
      </w:r>
      <w:r w:rsidR="009C0636" w:rsidRPr="009C0636">
        <w:rPr>
          <w:rFonts w:ascii="Arial" w:hAnsi="Arial" w:cs="Arial"/>
          <w:sz w:val="20"/>
          <w:szCs w:val="20"/>
        </w:rPr>
        <w:t xml:space="preserve">: </w:t>
      </w:r>
      <w:r w:rsidR="00A70601">
        <w:rPr>
          <w:rFonts w:ascii="Arial" w:hAnsi="Arial" w:cs="Arial"/>
          <w:sz w:val="20"/>
          <w:szCs w:val="20"/>
        </w:rPr>
        <w:t xml:space="preserve"> </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IČO:</w:t>
      </w:r>
      <w:r w:rsidR="009C0636" w:rsidRPr="009C0636">
        <w:rPr>
          <w:rFonts w:ascii="Arial" w:hAnsi="Arial" w:cs="Arial"/>
          <w:sz w:val="20"/>
          <w:szCs w:val="20"/>
        </w:rPr>
        <w:t xml:space="preserve"> 27430774 </w:t>
      </w:r>
      <w:r w:rsidRPr="009C0636">
        <w:rPr>
          <w:rFonts w:ascii="Arial" w:hAnsi="Arial" w:cs="Arial"/>
          <w:sz w:val="20"/>
          <w:szCs w:val="20"/>
        </w:rPr>
        <w:t>DIČ:</w:t>
      </w:r>
      <w:r w:rsidR="009C0636" w:rsidRPr="009C0636">
        <w:rPr>
          <w:rFonts w:ascii="Arial" w:hAnsi="Arial" w:cs="Arial"/>
          <w:sz w:val="20"/>
          <w:szCs w:val="20"/>
        </w:rPr>
        <w:t>CZ27430774</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telefon:</w:t>
      </w:r>
      <w:r w:rsidR="00A70601">
        <w:rPr>
          <w:rFonts w:ascii="Arial" w:hAnsi="Arial" w:cs="Arial"/>
          <w:sz w:val="20"/>
          <w:szCs w:val="20"/>
        </w:rPr>
        <w:t xml:space="preserve"> </w:t>
      </w:r>
      <w:r w:rsidRPr="009C0636">
        <w:rPr>
          <w:rFonts w:ascii="Arial" w:hAnsi="Arial" w:cs="Arial"/>
          <w:sz w:val="20"/>
          <w:szCs w:val="20"/>
        </w:rPr>
        <w:tab/>
        <w:t>e-mail:</w:t>
      </w:r>
      <w:r w:rsidRPr="009C0636">
        <w:rPr>
          <w:rFonts w:ascii="Arial" w:hAnsi="Arial" w:cs="Arial"/>
          <w:sz w:val="20"/>
          <w:szCs w:val="20"/>
        </w:rPr>
        <w:tab/>
      </w:r>
      <w:r w:rsidR="00A70601">
        <w:rPr>
          <w:rFonts w:ascii="Arial" w:hAnsi="Arial" w:cs="Arial"/>
          <w:sz w:val="20"/>
          <w:szCs w:val="20"/>
        </w:rPr>
        <w:t xml:space="preserve"> </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datová schránka:</w:t>
      </w:r>
      <w:r w:rsidR="00A70601">
        <w:rPr>
          <w:rFonts w:ascii="Arial" w:hAnsi="Arial" w:cs="Arial"/>
          <w:sz w:val="20"/>
          <w:szCs w:val="20"/>
        </w:rPr>
        <w:t xml:space="preserve"> </w:t>
      </w:r>
    </w:p>
    <w:p w:rsidR="002F21F0" w:rsidRPr="009C0636" w:rsidRDefault="005A1A9C" w:rsidP="002F21F0">
      <w:pPr>
        <w:spacing w:after="0"/>
        <w:ind w:left="567"/>
        <w:jc w:val="both"/>
        <w:rPr>
          <w:rFonts w:ascii="Arial" w:hAnsi="Arial" w:cs="Arial"/>
          <w:sz w:val="20"/>
          <w:szCs w:val="20"/>
        </w:rPr>
      </w:pPr>
      <w:r w:rsidRPr="009C0636">
        <w:rPr>
          <w:rFonts w:ascii="Arial" w:hAnsi="Arial" w:cs="Arial"/>
          <w:sz w:val="20"/>
          <w:szCs w:val="20"/>
        </w:rPr>
        <w:t>kontaktní osoba ve věcech technických</w:t>
      </w:r>
      <w:r w:rsidR="00A70601">
        <w:rPr>
          <w:rFonts w:ascii="Arial" w:hAnsi="Arial" w:cs="Arial"/>
          <w:sz w:val="20"/>
          <w:szCs w:val="20"/>
        </w:rPr>
        <w:t xml:space="preserve"> </w:t>
      </w:r>
      <w:r w:rsidRPr="009C0636">
        <w:rPr>
          <w:rFonts w:ascii="Arial" w:hAnsi="Arial" w:cs="Arial"/>
          <w:sz w:val="20"/>
          <w:szCs w:val="20"/>
        </w:rPr>
        <w:t>, e-mail:</w:t>
      </w:r>
      <w:bookmarkStart w:id="1" w:name="Text15"/>
      <w:r w:rsidRPr="009C0636">
        <w:rPr>
          <w:rFonts w:ascii="Arial" w:hAnsi="Arial" w:cs="Arial"/>
          <w:sz w:val="20"/>
          <w:szCs w:val="20"/>
        </w:rPr>
        <w:t xml:space="preserve"> </w:t>
      </w:r>
      <w:bookmarkEnd w:id="1"/>
      <w:r w:rsidR="00A70601">
        <w:rPr>
          <w:rFonts w:ascii="Arial" w:hAnsi="Arial" w:cs="Arial"/>
          <w:sz w:val="20"/>
          <w:szCs w:val="20"/>
        </w:rPr>
        <w:t xml:space="preserve"> </w:t>
      </w:r>
    </w:p>
    <w:p w:rsidR="002F21F0" w:rsidRPr="001D61FC" w:rsidRDefault="005A1A9C" w:rsidP="002F21F0">
      <w:pPr>
        <w:spacing w:after="0"/>
        <w:ind w:left="567"/>
        <w:jc w:val="both"/>
        <w:rPr>
          <w:rFonts w:ascii="Arial" w:hAnsi="Arial" w:cs="Arial"/>
          <w:sz w:val="20"/>
          <w:szCs w:val="20"/>
        </w:rPr>
      </w:pPr>
      <w:r w:rsidRPr="009C0636">
        <w:rPr>
          <w:rFonts w:ascii="Arial" w:hAnsi="Arial" w:cs="Arial"/>
          <w:sz w:val="20"/>
          <w:szCs w:val="20"/>
        </w:rPr>
        <w:t xml:space="preserve">korespondenční adresa, je-li odlišná od sídla: </w:t>
      </w:r>
      <w:r w:rsidR="009C0636" w:rsidRPr="009C0636">
        <w:rPr>
          <w:rFonts w:ascii="Arial" w:hAnsi="Arial" w:cs="Arial"/>
          <w:sz w:val="20"/>
          <w:szCs w:val="20"/>
        </w:rPr>
        <w:t>28. října 68b, 301 00 Plzeň</w:t>
      </w:r>
    </w:p>
    <w:p w:rsidR="002F21F0" w:rsidRDefault="005A1A9C" w:rsidP="002F21F0">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w:t>
      </w:r>
      <w:r w:rsidR="00A70601">
        <w:rPr>
          <w:rFonts w:ascii="Arial" w:hAnsi="Arial" w:cs="Arial"/>
          <w:b/>
          <w:sz w:val="20"/>
          <w:szCs w:val="20"/>
        </w:rPr>
        <w:t>l</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2F21F0" w:rsidRPr="0019056B" w:rsidRDefault="005A1A9C" w:rsidP="005A3F01">
      <w:pPr>
        <w:numPr>
          <w:ilvl w:val="0"/>
          <w:numId w:val="7"/>
        </w:numPr>
        <w:spacing w:before="120" w:after="12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5A3F01" w:rsidRPr="005A3F01">
        <w:rPr>
          <w:rFonts w:ascii="Arial" w:hAnsi="Arial" w:cs="Arial"/>
          <w:b/>
          <w:bCs/>
          <w:sz w:val="20"/>
          <w:szCs w:val="20"/>
        </w:rPr>
        <w:t>Starý Plzenec  R</w:t>
      </w:r>
      <w:r w:rsidR="005A3F01">
        <w:rPr>
          <w:rFonts w:ascii="Arial" w:hAnsi="Arial" w:cs="Arial"/>
          <w:b/>
          <w:bCs/>
          <w:sz w:val="20"/>
          <w:szCs w:val="20"/>
        </w:rPr>
        <w:t>adyňská ul. 2.etapa – III/18026</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2F21F0" w:rsidRDefault="005A1A9C" w:rsidP="002F21F0">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2F21F0" w:rsidRDefault="005A1A9C" w:rsidP="002F21F0">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2F21F0" w:rsidRPr="008A0024" w:rsidRDefault="005A1A9C" w:rsidP="002F21F0">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2F21F0" w:rsidRPr="008A0024" w:rsidRDefault="005A1A9C" w:rsidP="002F21F0">
      <w:pPr>
        <w:spacing w:before="120" w:after="120" w:line="264" w:lineRule="auto"/>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sidR="00C759CC" w:rsidRPr="00C759CC">
        <w:rPr>
          <w:rFonts w:ascii="Arial" w:hAnsi="Arial" w:cs="Arial"/>
          <w:b/>
          <w:bCs/>
          <w:sz w:val="20"/>
          <w:szCs w:val="20"/>
        </w:rPr>
        <w:t>SO 101 Silnice III/180 26</w:t>
      </w:r>
    </w:p>
    <w:p w:rsidR="002F21F0" w:rsidRDefault="005A1A9C" w:rsidP="002F21F0">
      <w:pPr>
        <w:spacing w:before="120" w:after="120" w:line="264" w:lineRule="auto"/>
        <w:ind w:left="1080"/>
        <w:jc w:val="both"/>
        <w:rPr>
          <w:rFonts w:ascii="Arial" w:hAnsi="Arial" w:cs="Arial"/>
          <w:b/>
          <w:bCs/>
          <w:sz w:val="20"/>
          <w:szCs w:val="20"/>
        </w:rPr>
      </w:pPr>
      <w:r w:rsidRPr="008A0024">
        <w:rPr>
          <w:rFonts w:ascii="Arial" w:hAnsi="Arial" w:cs="Arial"/>
          <w:sz w:val="20"/>
          <w:szCs w:val="20"/>
        </w:rPr>
        <w:t>b)</w:t>
      </w:r>
      <w:r w:rsidRPr="008A0024">
        <w:rPr>
          <w:rFonts w:ascii="Arial" w:hAnsi="Arial" w:cs="Arial"/>
          <w:b/>
          <w:bCs/>
          <w:sz w:val="20"/>
          <w:szCs w:val="20"/>
        </w:rPr>
        <w:t xml:space="preserve"> </w:t>
      </w:r>
      <w:r w:rsidR="00C759CC" w:rsidRPr="00C759CC">
        <w:rPr>
          <w:rFonts w:ascii="Arial" w:hAnsi="Arial" w:cs="Arial"/>
          <w:b/>
          <w:bCs/>
          <w:sz w:val="20"/>
          <w:szCs w:val="20"/>
        </w:rPr>
        <w:t>SO 000 Vedlejší a ostatní náklady</w:t>
      </w:r>
      <w:r w:rsidR="003853CE">
        <w:rPr>
          <w:rFonts w:ascii="Arial" w:hAnsi="Arial" w:cs="Arial"/>
          <w:b/>
          <w:bCs/>
          <w:sz w:val="20"/>
          <w:szCs w:val="20"/>
        </w:rPr>
        <w:t xml:space="preserve"> (50%)</w:t>
      </w:r>
    </w:p>
    <w:p w:rsidR="003853CE" w:rsidRDefault="00C759CC" w:rsidP="003853CE">
      <w:pPr>
        <w:spacing w:before="120" w:after="120" w:line="264" w:lineRule="auto"/>
        <w:ind w:left="1080"/>
        <w:jc w:val="both"/>
        <w:rPr>
          <w:rFonts w:ascii="Arial" w:hAnsi="Arial" w:cs="Arial"/>
          <w:b/>
          <w:bCs/>
          <w:sz w:val="20"/>
          <w:szCs w:val="20"/>
        </w:rPr>
      </w:pPr>
      <w:r>
        <w:rPr>
          <w:rFonts w:ascii="Arial" w:hAnsi="Arial" w:cs="Arial"/>
          <w:sz w:val="20"/>
          <w:szCs w:val="20"/>
        </w:rPr>
        <w:t xml:space="preserve">c) </w:t>
      </w:r>
      <w:r w:rsidRPr="003853CE">
        <w:rPr>
          <w:rFonts w:ascii="Arial" w:hAnsi="Arial" w:cs="Arial"/>
          <w:b/>
          <w:sz w:val="20"/>
          <w:szCs w:val="20"/>
        </w:rPr>
        <w:t>SO 151 Dopravně inženýrská opatření</w:t>
      </w:r>
      <w:r w:rsidR="0019386E">
        <w:rPr>
          <w:rFonts w:ascii="Arial" w:hAnsi="Arial" w:cs="Arial"/>
          <w:b/>
          <w:sz w:val="20"/>
          <w:szCs w:val="20"/>
        </w:rPr>
        <w:t xml:space="preserve"> </w:t>
      </w:r>
      <w:r w:rsidR="003853CE">
        <w:rPr>
          <w:rFonts w:ascii="Arial" w:hAnsi="Arial" w:cs="Arial"/>
          <w:b/>
          <w:bCs/>
          <w:sz w:val="20"/>
          <w:szCs w:val="20"/>
        </w:rPr>
        <w:t>(50%)</w:t>
      </w:r>
    </w:p>
    <w:p w:rsidR="002F21F0" w:rsidRPr="008A0024" w:rsidRDefault="003853CE" w:rsidP="003853CE">
      <w:pPr>
        <w:spacing w:before="120" w:after="120" w:line="264" w:lineRule="auto"/>
        <w:jc w:val="both"/>
        <w:rPr>
          <w:rFonts w:ascii="Arial" w:hAnsi="Arial" w:cs="Arial"/>
          <w:sz w:val="20"/>
          <w:szCs w:val="20"/>
        </w:rPr>
      </w:pPr>
      <w:r>
        <w:rPr>
          <w:rFonts w:ascii="Arial" w:hAnsi="Arial" w:cs="Arial"/>
          <w:b/>
          <w:sz w:val="20"/>
          <w:szCs w:val="20"/>
        </w:rPr>
        <w:t xml:space="preserve">                   </w:t>
      </w:r>
      <w:r w:rsidR="005A1A9C" w:rsidRPr="008A0024">
        <w:rPr>
          <w:rFonts w:ascii="Arial" w:hAnsi="Arial" w:cs="Arial"/>
          <w:bCs/>
          <w:sz w:val="20"/>
          <w:szCs w:val="20"/>
        </w:rPr>
        <w:t>(dále jen „část díla pro objednatele č. 1“)</w:t>
      </w:r>
    </w:p>
    <w:p w:rsidR="002F21F0" w:rsidRPr="008A0024" w:rsidRDefault="005A1A9C" w:rsidP="002F21F0">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2F21F0" w:rsidRPr="008A0024" w:rsidRDefault="00C759CC" w:rsidP="00C759CC">
      <w:pPr>
        <w:numPr>
          <w:ilvl w:val="0"/>
          <w:numId w:val="19"/>
        </w:numPr>
        <w:spacing w:before="120" w:after="120" w:line="264" w:lineRule="auto"/>
        <w:jc w:val="both"/>
        <w:rPr>
          <w:rFonts w:ascii="Arial" w:hAnsi="Arial" w:cs="Arial"/>
          <w:sz w:val="20"/>
          <w:szCs w:val="20"/>
        </w:rPr>
      </w:pPr>
      <w:r w:rsidRPr="00C759CC">
        <w:rPr>
          <w:rFonts w:ascii="Arial" w:hAnsi="Arial" w:cs="Arial"/>
          <w:b/>
          <w:bCs/>
          <w:sz w:val="20"/>
          <w:szCs w:val="20"/>
        </w:rPr>
        <w:t>SO 111 MK, Chodníky, vjezdy, TÚ</w:t>
      </w:r>
    </w:p>
    <w:p w:rsidR="002F21F0" w:rsidRPr="00C759CC" w:rsidRDefault="00C759CC" w:rsidP="00C759CC">
      <w:pPr>
        <w:numPr>
          <w:ilvl w:val="0"/>
          <w:numId w:val="19"/>
        </w:numPr>
        <w:spacing w:before="120" w:after="120" w:line="264" w:lineRule="auto"/>
        <w:jc w:val="both"/>
        <w:rPr>
          <w:rFonts w:ascii="Arial" w:hAnsi="Arial" w:cs="Arial"/>
          <w:sz w:val="20"/>
          <w:szCs w:val="20"/>
        </w:rPr>
      </w:pPr>
      <w:r w:rsidRPr="00C759CC">
        <w:rPr>
          <w:rFonts w:ascii="Arial" w:hAnsi="Arial" w:cs="Arial"/>
          <w:b/>
          <w:bCs/>
          <w:sz w:val="20"/>
          <w:szCs w:val="20"/>
        </w:rPr>
        <w:t>SO 000 Vedlejší a ostatní náklady</w:t>
      </w:r>
      <w:r w:rsidR="003853CE">
        <w:rPr>
          <w:rFonts w:ascii="Arial" w:hAnsi="Arial" w:cs="Arial"/>
          <w:b/>
          <w:bCs/>
          <w:sz w:val="20"/>
          <w:szCs w:val="20"/>
        </w:rPr>
        <w:t xml:space="preserve"> (50%)</w:t>
      </w:r>
    </w:p>
    <w:p w:rsidR="00C759CC" w:rsidRPr="003853CE" w:rsidRDefault="00C759CC" w:rsidP="00C759CC">
      <w:pPr>
        <w:numPr>
          <w:ilvl w:val="0"/>
          <w:numId w:val="19"/>
        </w:numPr>
        <w:spacing w:before="120" w:after="120" w:line="264" w:lineRule="auto"/>
        <w:jc w:val="both"/>
        <w:rPr>
          <w:rFonts w:ascii="Arial" w:hAnsi="Arial" w:cs="Arial"/>
          <w:b/>
          <w:sz w:val="20"/>
          <w:szCs w:val="20"/>
        </w:rPr>
      </w:pPr>
      <w:r w:rsidRPr="003853CE">
        <w:rPr>
          <w:rFonts w:ascii="Arial" w:hAnsi="Arial" w:cs="Arial"/>
          <w:b/>
          <w:sz w:val="20"/>
          <w:szCs w:val="20"/>
        </w:rPr>
        <w:t>SO 151 Dopravně inženýrská opatření</w:t>
      </w:r>
      <w:r w:rsidR="003853CE" w:rsidRPr="003853CE">
        <w:rPr>
          <w:rFonts w:ascii="Arial" w:hAnsi="Arial" w:cs="Arial"/>
          <w:b/>
          <w:sz w:val="20"/>
          <w:szCs w:val="20"/>
        </w:rPr>
        <w:t xml:space="preserve"> (50%)</w:t>
      </w:r>
    </w:p>
    <w:p w:rsidR="00C759CC" w:rsidRDefault="00C759CC" w:rsidP="00C759CC">
      <w:pPr>
        <w:numPr>
          <w:ilvl w:val="0"/>
          <w:numId w:val="19"/>
        </w:numPr>
        <w:spacing w:before="120" w:after="120" w:line="264" w:lineRule="auto"/>
        <w:jc w:val="both"/>
        <w:rPr>
          <w:rFonts w:ascii="Arial" w:hAnsi="Arial" w:cs="Arial"/>
          <w:b/>
          <w:sz w:val="20"/>
          <w:szCs w:val="20"/>
        </w:rPr>
      </w:pPr>
      <w:r w:rsidRPr="003853CE">
        <w:rPr>
          <w:rFonts w:ascii="Arial" w:hAnsi="Arial" w:cs="Arial"/>
          <w:b/>
          <w:sz w:val="20"/>
          <w:szCs w:val="20"/>
        </w:rPr>
        <w:t>SO 501 Přeložka plynovodu NTL a plynovodních přípojek</w:t>
      </w:r>
    </w:p>
    <w:p w:rsidR="003853CE" w:rsidRPr="003853CE" w:rsidRDefault="003853CE" w:rsidP="003853CE">
      <w:pPr>
        <w:numPr>
          <w:ilvl w:val="0"/>
          <w:numId w:val="19"/>
        </w:numPr>
        <w:spacing w:before="120" w:after="120" w:line="264" w:lineRule="auto"/>
        <w:jc w:val="both"/>
        <w:rPr>
          <w:rFonts w:ascii="Arial" w:hAnsi="Arial" w:cs="Arial"/>
          <w:b/>
          <w:sz w:val="20"/>
          <w:szCs w:val="20"/>
        </w:rPr>
      </w:pPr>
      <w:r w:rsidRPr="003853CE">
        <w:rPr>
          <w:rFonts w:ascii="Arial" w:hAnsi="Arial" w:cs="Arial"/>
          <w:b/>
          <w:sz w:val="20"/>
          <w:szCs w:val="20"/>
        </w:rPr>
        <w:t>SO 701 Nové oplocení parc. č. 320/2</w:t>
      </w:r>
    </w:p>
    <w:p w:rsidR="002F21F0" w:rsidRPr="00F829DB" w:rsidRDefault="005A1A9C" w:rsidP="002F21F0">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2F21F0" w:rsidRPr="004023FC" w:rsidRDefault="005A1A9C" w:rsidP="002F21F0">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2F21F0" w:rsidRPr="004023FC" w:rsidRDefault="005A1A9C" w:rsidP="003853CE">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3853CE" w:rsidRPr="003853CE">
        <w:rPr>
          <w:rFonts w:ascii="Arial" w:hAnsi="Arial" w:cs="Arial"/>
          <w:bCs/>
          <w:sz w:val="20"/>
        </w:rPr>
        <w:t>D PROJEKT PLZEŇ Nedvěd s.r.o, IČO: 26388791, zpracované v 11/2018, se sídlem Koterovská 117, 326 00 Plzeň</w:t>
      </w:r>
      <w:r w:rsidR="003853CE">
        <w:rPr>
          <w:rFonts w:ascii="Arial" w:hAnsi="Arial" w:cs="Arial"/>
          <w:bCs/>
          <w:sz w:val="20"/>
        </w:rPr>
        <w:t xml:space="preserve">, </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2F21F0" w:rsidRPr="003853CE" w:rsidRDefault="005A1A9C" w:rsidP="002F21F0">
      <w:pPr>
        <w:numPr>
          <w:ilvl w:val="0"/>
          <w:numId w:val="18"/>
        </w:numPr>
        <w:spacing w:before="120" w:after="120" w:line="264" w:lineRule="auto"/>
        <w:jc w:val="both"/>
        <w:rPr>
          <w:rFonts w:ascii="Arial" w:hAnsi="Arial" w:cs="Arial"/>
          <w:sz w:val="20"/>
        </w:rPr>
      </w:pPr>
      <w:r w:rsidRPr="003853CE">
        <w:rPr>
          <w:rFonts w:ascii="Arial" w:hAnsi="Arial" w:cs="Arial"/>
          <w:sz w:val="20"/>
          <w:szCs w:val="20"/>
        </w:rPr>
        <w:t>soupisem stavebních prací, dodávek a služeb s výkazem výměr (položkový rozpočet stavby), který je součástí této smlouvy;</w:t>
      </w:r>
    </w:p>
    <w:p w:rsidR="002F21F0" w:rsidRPr="006C6980" w:rsidRDefault="005A1A9C" w:rsidP="003853CE">
      <w:pPr>
        <w:numPr>
          <w:ilvl w:val="0"/>
          <w:numId w:val="18"/>
        </w:numPr>
        <w:spacing w:before="120" w:after="120" w:line="264" w:lineRule="auto"/>
        <w:jc w:val="both"/>
        <w:rPr>
          <w:rFonts w:ascii="Arial" w:hAnsi="Arial" w:cs="Arial"/>
          <w:sz w:val="20"/>
        </w:rPr>
      </w:pPr>
      <w:r w:rsidRPr="003853CE">
        <w:rPr>
          <w:rFonts w:ascii="Arial" w:hAnsi="Arial" w:cs="Arial"/>
          <w:sz w:val="20"/>
          <w:szCs w:val="20"/>
        </w:rPr>
        <w:t xml:space="preserve">pravomocným stavebním povolením č.j.: </w:t>
      </w:r>
      <w:r w:rsidR="003853CE" w:rsidRPr="003853CE">
        <w:rPr>
          <w:rFonts w:ascii="Arial" w:hAnsi="Arial" w:cs="Arial"/>
          <w:bCs/>
          <w:sz w:val="20"/>
        </w:rPr>
        <w:t>MMP/256040/18  ze dne 23.10.2018</w:t>
      </w:r>
      <w:r w:rsidRPr="006C6980">
        <w:rPr>
          <w:rFonts w:ascii="Arial" w:hAnsi="Arial" w:cs="Arial"/>
          <w:bCs/>
          <w:sz w:val="20"/>
        </w:rPr>
        <w:t>;</w:t>
      </w:r>
    </w:p>
    <w:p w:rsidR="002F21F0" w:rsidRPr="0019056B" w:rsidRDefault="005A1A9C" w:rsidP="002F21F0">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2F21F0" w:rsidRPr="001D6B31" w:rsidRDefault="005A1A9C" w:rsidP="002F21F0">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lastRenderedPageBreak/>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2F21F0" w:rsidRPr="00BF4A0F" w:rsidRDefault="005A1A9C" w:rsidP="002F21F0">
      <w:pPr>
        <w:numPr>
          <w:ilvl w:val="2"/>
          <w:numId w:val="8"/>
        </w:numPr>
        <w:spacing w:before="120" w:after="120" w:line="264" w:lineRule="auto"/>
        <w:ind w:left="1077"/>
        <w:jc w:val="both"/>
        <w:rPr>
          <w:rFonts w:ascii="Arial" w:hAnsi="Arial" w:cs="Arial"/>
          <w:sz w:val="20"/>
          <w:szCs w:val="20"/>
        </w:rPr>
      </w:pPr>
      <w:r w:rsidRPr="00BF4A0F">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w:t>
      </w:r>
      <w:r w:rsidR="009C5AB9" w:rsidRPr="00BF4A0F">
        <w:rPr>
          <w:rFonts w:ascii="Arial" w:hAnsi="Arial" w:cs="Arial"/>
          <w:sz w:val="20"/>
          <w:szCs w:val="20"/>
        </w:rPr>
        <w:t xml:space="preserve"> ve formátu DGN</w:t>
      </w:r>
      <w:r w:rsidR="00FB3558" w:rsidRPr="00BF4A0F">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2" w:history="1">
        <w:r w:rsidR="009C5AB9" w:rsidRPr="00BF4A0F">
          <w:rPr>
            <w:rFonts w:ascii="Arial" w:hAnsi="Arial" w:cs="Arial"/>
            <w:sz w:val="20"/>
            <w:szCs w:val="20"/>
          </w:rPr>
          <w:t>http://dtm.plzensky-kraj.cz/modul-zakazka/verejne-dokumenty</w:t>
        </w:r>
      </w:hyperlink>
      <w:r w:rsidR="009C5AB9" w:rsidRPr="00BF4A0F">
        <w:rPr>
          <w:rFonts w:ascii="Arial" w:hAnsi="Arial" w:cs="Arial"/>
          <w:sz w:val="20"/>
          <w:szCs w:val="20"/>
        </w:rPr>
        <w:t>.</w:t>
      </w:r>
      <w:r w:rsidR="00407086" w:rsidRPr="00BF4A0F">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rsidR="002F21F0" w:rsidRPr="00BF4A0F" w:rsidRDefault="005A1A9C" w:rsidP="002F21F0">
      <w:pPr>
        <w:numPr>
          <w:ilvl w:val="2"/>
          <w:numId w:val="8"/>
        </w:numPr>
        <w:spacing w:before="120" w:after="120" w:line="264" w:lineRule="auto"/>
        <w:ind w:left="1077"/>
        <w:jc w:val="both"/>
        <w:rPr>
          <w:rFonts w:ascii="Arial" w:hAnsi="Arial" w:cs="Arial"/>
          <w:sz w:val="20"/>
          <w:szCs w:val="20"/>
        </w:rPr>
      </w:pPr>
      <w:r w:rsidRPr="00BF4A0F">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2F21F0" w:rsidRPr="00BF4A0F" w:rsidRDefault="005A1A9C" w:rsidP="002F21F0">
      <w:pPr>
        <w:numPr>
          <w:ilvl w:val="2"/>
          <w:numId w:val="8"/>
        </w:numPr>
        <w:spacing w:before="120" w:after="120" w:line="264" w:lineRule="auto"/>
        <w:ind w:left="1077"/>
        <w:jc w:val="both"/>
        <w:rPr>
          <w:rFonts w:ascii="Arial" w:hAnsi="Arial" w:cs="Arial"/>
          <w:sz w:val="20"/>
          <w:szCs w:val="20"/>
        </w:rPr>
      </w:pPr>
      <w:r w:rsidRPr="00BF4A0F">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2F21F0" w:rsidRPr="00BF4A0F" w:rsidRDefault="005A1A9C" w:rsidP="002F21F0">
      <w:pPr>
        <w:numPr>
          <w:ilvl w:val="2"/>
          <w:numId w:val="8"/>
        </w:numPr>
        <w:spacing w:before="120" w:after="120" w:line="264" w:lineRule="auto"/>
        <w:ind w:left="1077"/>
        <w:jc w:val="both"/>
        <w:rPr>
          <w:rFonts w:ascii="Arial" w:hAnsi="Arial" w:cs="Arial"/>
          <w:sz w:val="20"/>
          <w:szCs w:val="20"/>
        </w:rPr>
      </w:pPr>
      <w:r w:rsidRPr="00BF4A0F">
        <w:rPr>
          <w:rFonts w:ascii="Arial" w:hAnsi="Arial" w:cs="Arial"/>
          <w:sz w:val="20"/>
          <w:szCs w:val="20"/>
        </w:rPr>
        <w:t>Vyhotovení geometrických plánů pro vymezení rozsahu věcných břemen.</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zajištění povolení k užívání veřejných prostranství a rozkopávkám, vč. poplatků a případných pokut za delší než dohodnutý čas užívání;</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vedení stavebních a montážních deníků, provádění kontrolních měření a zkoušek, zpracování plánu BOZP a protipožární ochrany;</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lastRenderedPageBreak/>
        <w:t>zřízení a odstranění zařízení staveniště včetně zajištění energií a napojení na inženýrské sítě;</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zajištění všech nezbytných průzkumů nutných pro řádné provádění a dokončení díla;</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účast na jednáních ve věci provádění a povolování stavby, kontrolních dnech stavby, na kolaudačním řízení apod.;</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2F21F0" w:rsidRPr="00BF4A0F" w:rsidRDefault="005A1A9C" w:rsidP="002F21F0">
      <w:pPr>
        <w:numPr>
          <w:ilvl w:val="0"/>
          <w:numId w:val="15"/>
        </w:numPr>
        <w:spacing w:after="120"/>
        <w:jc w:val="both"/>
        <w:rPr>
          <w:rFonts w:ascii="Arial" w:hAnsi="Arial" w:cs="Arial"/>
          <w:sz w:val="20"/>
          <w:szCs w:val="20"/>
        </w:rPr>
      </w:pPr>
      <w:r w:rsidRPr="00BF4A0F">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2F21F0" w:rsidRPr="00132E80" w:rsidRDefault="005A1A9C" w:rsidP="00132E80">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3853CE">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r w:rsidRPr="00132E80">
        <w:rPr>
          <w:rFonts w:ascii="Arial" w:hAnsi="Arial" w:cs="Arial"/>
          <w:sz w:val="20"/>
          <w:highlight w:val="green"/>
        </w:rPr>
        <w:t xml:space="preserve"> </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C53373">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C53373">
        <w:rPr>
          <w:rFonts w:ascii="Arial" w:hAnsi="Arial" w:cs="Arial"/>
          <w:bCs/>
          <w:sz w:val="20"/>
          <w:szCs w:val="20"/>
        </w:rPr>
      </w:r>
      <w:r w:rsidR="00C53373">
        <w:rPr>
          <w:rFonts w:ascii="Arial" w:hAnsi="Arial" w:cs="Arial"/>
          <w:bCs/>
          <w:sz w:val="20"/>
          <w:szCs w:val="20"/>
        </w:rPr>
        <w:fldChar w:fldCharType="separate"/>
      </w:r>
      <w:r>
        <w:rPr>
          <w:rFonts w:ascii="Arial" w:hAnsi="Arial" w:cs="Arial"/>
          <w:bCs/>
          <w:noProof/>
          <w:sz w:val="20"/>
          <w:szCs w:val="20"/>
        </w:rPr>
        <w:t>stavebních povolení</w:t>
      </w:r>
      <w:r w:rsidR="00C53373">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w:t>
      </w:r>
      <w:r w:rsidR="00BF4A0F">
        <w:rPr>
          <w:rFonts w:ascii="Arial" w:hAnsi="Arial" w:cs="Arial"/>
          <w:sz w:val="20"/>
          <w:szCs w:val="20"/>
        </w:rPr>
        <w:t>dě</w:t>
      </w:r>
      <w:r>
        <w:rPr>
          <w:rFonts w:ascii="Arial" w:hAnsi="Arial" w:cs="Arial"/>
          <w:sz w:val="20"/>
          <w:szCs w:val="20"/>
        </w:rPr>
        <w:t>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D95DFA" w:rsidRPr="001856D2" w:rsidRDefault="005A1A9C" w:rsidP="00D95DFA">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2F21F0" w:rsidRPr="00E917F6" w:rsidRDefault="005A1A9C" w:rsidP="002F21F0">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2F21F0" w:rsidRDefault="005A1A9C" w:rsidP="002F21F0">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w:t>
      </w:r>
      <w:r w:rsidRPr="0019056B">
        <w:rPr>
          <w:rFonts w:ascii="Arial" w:hAnsi="Arial" w:cs="Arial"/>
          <w:bCs/>
          <w:sz w:val="20"/>
          <w:szCs w:val="20"/>
        </w:rPr>
        <w:lastRenderedPageBreak/>
        <w:t xml:space="preserve">že je z hlediska své odbornosti schopen provést dílo v souladu s touto smlouvou v požadované kvalitě a rozsahu. </w:t>
      </w:r>
    </w:p>
    <w:p w:rsidR="005A4706" w:rsidRPr="0019056B" w:rsidRDefault="005A4706" w:rsidP="005A4706">
      <w:pPr>
        <w:spacing w:before="120" w:after="120" w:line="264" w:lineRule="auto"/>
        <w:ind w:left="567"/>
        <w:jc w:val="both"/>
        <w:rPr>
          <w:rFonts w:ascii="Arial" w:hAnsi="Arial" w:cs="Arial"/>
          <w:bCs/>
          <w:sz w:val="20"/>
          <w:szCs w:val="20"/>
        </w:rPr>
      </w:pP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2F21F0" w:rsidRPr="006D56C6" w:rsidRDefault="005A1A9C" w:rsidP="006D56C6">
      <w:pPr>
        <w:pStyle w:val="Odstavecseseznamem"/>
        <w:numPr>
          <w:ilvl w:val="0"/>
          <w:numId w:val="26"/>
        </w:numPr>
        <w:ind w:left="851" w:hanging="284"/>
        <w:rPr>
          <w:rFonts w:ascii="Arial" w:hAnsi="Arial" w:cs="Arial"/>
          <w:sz w:val="20"/>
        </w:rPr>
      </w:pPr>
      <w:r w:rsidRPr="006D56C6">
        <w:rPr>
          <w:rFonts w:ascii="Arial" w:hAnsi="Arial" w:cs="Arial"/>
          <w:sz w:val="20"/>
        </w:rPr>
        <w:t>ke změně poddodavatele jsou dány objektivní podmínky, které zhotovitel prokázal a</w:t>
      </w:r>
    </w:p>
    <w:p w:rsidR="002F21F0" w:rsidRPr="0019056B" w:rsidRDefault="005A1A9C" w:rsidP="006D56C6">
      <w:pPr>
        <w:pStyle w:val="Odstavecseseznamem"/>
        <w:numPr>
          <w:ilvl w:val="0"/>
          <w:numId w:val="26"/>
        </w:numPr>
        <w:ind w:left="851" w:hanging="284"/>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sidR="00382530">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2F21F0" w:rsidRPr="0019056B" w:rsidRDefault="005A1A9C" w:rsidP="006D56C6">
      <w:pPr>
        <w:pStyle w:val="Odstavecseseznamem"/>
        <w:numPr>
          <w:ilvl w:val="0"/>
          <w:numId w:val="27"/>
        </w:numPr>
        <w:ind w:left="851" w:hanging="284"/>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2F21F0" w:rsidRDefault="005A1A9C" w:rsidP="003853CE">
      <w:pPr>
        <w:pStyle w:val="Odstavecseseznamem"/>
        <w:numPr>
          <w:ilvl w:val="0"/>
          <w:numId w:val="27"/>
        </w:numPr>
        <w:ind w:left="851" w:hanging="284"/>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r w:rsidR="00513329" w:rsidRPr="0019056B">
        <w:rPr>
          <w:rFonts w:ascii="Arial" w:hAnsi="Arial" w:cs="Arial"/>
          <w:sz w:val="20"/>
        </w:rPr>
        <w:t>.</w:t>
      </w:r>
    </w:p>
    <w:p w:rsidR="005A4706" w:rsidRDefault="005A4706" w:rsidP="005A4706">
      <w:pPr>
        <w:rPr>
          <w:rFonts w:ascii="Arial" w:hAnsi="Arial" w:cs="Arial"/>
          <w:sz w:val="20"/>
        </w:rPr>
      </w:pPr>
    </w:p>
    <w:p w:rsidR="005A4706" w:rsidRDefault="005A4706" w:rsidP="005A4706">
      <w:pPr>
        <w:rPr>
          <w:rFonts w:ascii="Arial" w:hAnsi="Arial" w:cs="Arial"/>
          <w:sz w:val="20"/>
        </w:rPr>
      </w:pPr>
    </w:p>
    <w:p w:rsidR="005A4706" w:rsidRPr="005A4706" w:rsidRDefault="005A4706" w:rsidP="005A4706">
      <w:pPr>
        <w:rPr>
          <w:rFonts w:ascii="Arial" w:hAnsi="Arial" w:cs="Arial"/>
          <w:sz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2F21F0" w:rsidRPr="0019056B" w:rsidRDefault="005A1A9C" w:rsidP="002F21F0">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231AD2">
        <w:rPr>
          <w:rFonts w:ascii="Arial" w:hAnsi="Arial" w:cs="Arial"/>
          <w:b/>
          <w:sz w:val="20"/>
          <w:szCs w:val="20"/>
        </w:rPr>
        <w:tab/>
        <w:t>7.778.873,07</w:t>
      </w:r>
      <w:r w:rsidRPr="0019056B">
        <w:rPr>
          <w:rFonts w:ascii="Arial" w:hAnsi="Arial" w:cs="Arial"/>
          <w:b/>
          <w:sz w:val="20"/>
          <w:szCs w:val="20"/>
        </w:rPr>
        <w:t xml:space="preserve"> Kč</w:t>
      </w:r>
    </w:p>
    <w:p w:rsidR="002F21F0" w:rsidRDefault="005A1A9C" w:rsidP="002F21F0">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2F21F0" w:rsidRDefault="005A1A9C" w:rsidP="002F21F0">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231AD2">
        <w:rPr>
          <w:rFonts w:ascii="Arial" w:hAnsi="Arial" w:cs="Arial"/>
          <w:sz w:val="20"/>
          <w:szCs w:val="20"/>
        </w:rPr>
        <w:tab/>
      </w:r>
      <w:r w:rsidR="00231AD2">
        <w:rPr>
          <w:rFonts w:ascii="Arial" w:hAnsi="Arial" w:cs="Arial"/>
          <w:b/>
          <w:sz w:val="20"/>
          <w:szCs w:val="20"/>
        </w:rPr>
        <w:t>3.271.439,85</w:t>
      </w:r>
      <w:r w:rsidRPr="0019056B">
        <w:rPr>
          <w:rFonts w:ascii="Arial" w:hAnsi="Arial" w:cs="Arial"/>
          <w:b/>
          <w:sz w:val="20"/>
          <w:szCs w:val="20"/>
        </w:rPr>
        <w:t xml:space="preserve"> Kč</w:t>
      </w:r>
    </w:p>
    <w:p w:rsidR="002F21F0" w:rsidRDefault="005A1A9C" w:rsidP="002F21F0">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00EF341E">
        <w:rPr>
          <w:rFonts w:ascii="Arial" w:hAnsi="Arial" w:cs="Arial"/>
          <w:sz w:val="20"/>
          <w:szCs w:val="20"/>
        </w:rPr>
        <w:tab/>
      </w:r>
      <w:r w:rsidR="00EF341E">
        <w:rPr>
          <w:rFonts w:ascii="Arial" w:hAnsi="Arial" w:cs="Arial"/>
          <w:b/>
          <w:sz w:val="20"/>
          <w:szCs w:val="20"/>
        </w:rPr>
        <w:t>4.507.433,22</w:t>
      </w:r>
      <w:r w:rsidRPr="0019056B">
        <w:rPr>
          <w:rFonts w:ascii="Arial" w:hAnsi="Arial" w:cs="Arial"/>
          <w:b/>
          <w:sz w:val="20"/>
          <w:szCs w:val="20"/>
        </w:rPr>
        <w:t xml:space="preserve"> Kč</w:t>
      </w:r>
      <w:r w:rsidRPr="006D2B50">
        <w:rPr>
          <w:rFonts w:ascii="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3853CE">
        <w:rPr>
          <w:rFonts w:ascii="Arial" w:hAnsi="Arial" w:cs="Arial"/>
          <w:sz w:val="20"/>
          <w:szCs w:val="20"/>
        </w:rPr>
        <w:t>ednotek) uvedené v rozpočtu o mé</w:t>
      </w:r>
      <w:r>
        <w:rPr>
          <w:rFonts w:ascii="Arial" w:hAnsi="Arial" w:cs="Arial"/>
          <w:sz w:val="20"/>
          <w:szCs w:val="20"/>
        </w:rPr>
        <w:t>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w:t>
      </w:r>
      <w:r w:rsidRPr="00BF4A0F">
        <w:rPr>
          <w:rFonts w:ascii="Arial" w:hAnsi="Arial" w:cs="Arial"/>
          <w:color w:val="000000" w:themeColor="text1"/>
          <w:sz w:val="20"/>
          <w:szCs w:val="20"/>
        </w:rPr>
        <w:t xml:space="preserve">článku smlouvy a </w:t>
      </w:r>
      <w:r w:rsidR="00A91B71" w:rsidRPr="00BF4A0F">
        <w:rPr>
          <w:rFonts w:ascii="Arial" w:hAnsi="Arial" w:cs="Arial"/>
          <w:color w:val="000000" w:themeColor="text1"/>
          <w:sz w:val="20"/>
          <w:szCs w:val="20"/>
        </w:rPr>
        <w:t xml:space="preserve">objednatel </w:t>
      </w:r>
      <w:r w:rsidRPr="00BF4A0F">
        <w:rPr>
          <w:rFonts w:ascii="Arial" w:hAnsi="Arial" w:cs="Arial"/>
          <w:color w:val="000000" w:themeColor="text1"/>
          <w:sz w:val="20"/>
          <w:szCs w:val="20"/>
        </w:rPr>
        <w:t xml:space="preserve">na </w:t>
      </w:r>
      <w:r>
        <w:rPr>
          <w:rFonts w:ascii="Arial" w:hAnsi="Arial" w:cs="Arial"/>
          <w:sz w:val="20"/>
          <w:szCs w:val="20"/>
        </w:rPr>
        <w:t>provedení díla v nezměněném rozsahu trvá.</w:t>
      </w:r>
    </w:p>
    <w:p w:rsidR="002F21F0" w:rsidRPr="00BA7372" w:rsidRDefault="005A1A9C" w:rsidP="002F21F0">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8C0C47" w:rsidRPr="008C0C47" w:rsidRDefault="005A1A9C" w:rsidP="002F21F0">
      <w:pPr>
        <w:numPr>
          <w:ilvl w:val="1"/>
          <w:numId w:val="8"/>
        </w:numPr>
        <w:spacing w:before="120" w:after="120" w:line="264" w:lineRule="auto"/>
        <w:ind w:left="567" w:hanging="567"/>
        <w:jc w:val="both"/>
        <w:rPr>
          <w:rFonts w:ascii="Arial" w:hAnsi="Arial" w:cs="Arial"/>
          <w:color w:val="000000"/>
          <w:sz w:val="20"/>
          <w:szCs w:val="20"/>
        </w:rPr>
      </w:pPr>
      <w:r w:rsidRPr="00DD1AB1">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anebo přesahuje-li její výše </w:t>
      </w:r>
      <w:r w:rsidRPr="00DD1AB1">
        <w:rPr>
          <w:rFonts w:ascii="Arial" w:hAnsi="Arial" w:cs="Arial"/>
          <w:sz w:val="20"/>
          <w:szCs w:val="20"/>
        </w:rPr>
        <w:lastRenderedPageBreak/>
        <w:t xml:space="preserve">cenu stejné položky v aktuálním oficiálním materiálu pro české stavební standardy - Ukazatele průměrné rozpočtové ceny na měrovou a účelovou jednotku pro období, v němž jsou práce realizovány, vydaném společností ÚRS CZ, a.s. se sídlem </w:t>
      </w:r>
      <w:r>
        <w:t>Tiskařská 257/10, Malešice, 108 00 Praha 10</w:t>
      </w:r>
      <w:r w:rsidRPr="00DD1AB1">
        <w:rPr>
          <w:rFonts w:ascii="Arial" w:hAnsi="Arial" w:cs="Arial"/>
          <w:sz w:val="20"/>
          <w:szCs w:val="20"/>
        </w:rPr>
        <w:t xml:space="preserve">, IČO 47115645 (dále jen „ÚRS“), pak se cena vícepráce určí součinem koeficientu 1 a ceny položky v aktuálním oficiálním materiálu pro české stavební standardy - Ukazatele průměrné rozpočtové ceny na měrovou a účelovou jednotku </w:t>
      </w:r>
      <w:r w:rsidRPr="00DD1AB1">
        <w:rPr>
          <w:rFonts w:ascii="Arial" w:hAnsi="Arial" w:cs="Arial"/>
          <w:color w:val="000000"/>
          <w:sz w:val="20"/>
          <w:szCs w:val="20"/>
        </w:rPr>
        <w:t>pro období, v němž jsou práce realizovány, vydaném společností ÚRS.</w:t>
      </w:r>
    </w:p>
    <w:p w:rsidR="002F21F0" w:rsidRPr="00EF1B0E" w:rsidRDefault="005A1A9C" w:rsidP="002F21F0">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2F21F0" w:rsidRPr="005A4706" w:rsidRDefault="005A1A9C" w:rsidP="002F21F0">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5A4706" w:rsidRPr="00EF1B0E" w:rsidRDefault="005A4706" w:rsidP="005A4706">
      <w:pPr>
        <w:spacing w:before="120" w:after="120" w:line="264" w:lineRule="auto"/>
        <w:ind w:left="567"/>
        <w:jc w:val="both"/>
        <w:rPr>
          <w:rFonts w:ascii="Arial" w:hAnsi="Arial" w:cs="Arial"/>
          <w:color w:val="000000"/>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2F21F0" w:rsidRPr="003853CE" w:rsidRDefault="005A1A9C" w:rsidP="002F21F0">
      <w:pPr>
        <w:numPr>
          <w:ilvl w:val="1"/>
          <w:numId w:val="8"/>
        </w:numPr>
        <w:spacing w:before="120" w:after="120" w:line="264" w:lineRule="auto"/>
        <w:ind w:left="567" w:hanging="567"/>
        <w:jc w:val="both"/>
        <w:rPr>
          <w:rFonts w:ascii="Arial" w:hAnsi="Arial" w:cs="Arial"/>
          <w:sz w:val="20"/>
          <w:szCs w:val="20"/>
        </w:rPr>
      </w:pPr>
      <w:r w:rsidRPr="003853CE">
        <w:rPr>
          <w:rFonts w:ascii="Arial" w:hAnsi="Arial" w:cs="Arial"/>
          <w:b/>
          <w:sz w:val="20"/>
          <w:szCs w:val="20"/>
        </w:rPr>
        <w:t>Termín předání a převzetí staveniště</w:t>
      </w:r>
      <w:r w:rsidRPr="00BF4A0F">
        <w:rPr>
          <w:rFonts w:ascii="Arial" w:hAnsi="Arial" w:cs="Arial"/>
          <w:color w:val="000000" w:themeColor="text1"/>
          <w:sz w:val="20"/>
          <w:szCs w:val="20"/>
        </w:rPr>
        <w:t xml:space="preserve">: nejpozději do </w:t>
      </w:r>
      <w:r w:rsidR="00A91B71" w:rsidRPr="00BF4A0F">
        <w:rPr>
          <w:rFonts w:ascii="Arial" w:hAnsi="Arial" w:cs="Arial"/>
          <w:color w:val="000000" w:themeColor="text1"/>
          <w:sz w:val="20"/>
          <w:szCs w:val="20"/>
        </w:rPr>
        <w:t xml:space="preserve">jednoho (1) týdne </w:t>
      </w:r>
      <w:r w:rsidRPr="00BF4A0F">
        <w:rPr>
          <w:rFonts w:ascii="Arial" w:hAnsi="Arial" w:cs="Arial"/>
          <w:sz w:val="20"/>
          <w:szCs w:val="20"/>
        </w:rPr>
        <w:t>od</w:t>
      </w:r>
      <w:r w:rsidRPr="003853CE">
        <w:rPr>
          <w:rFonts w:ascii="Arial" w:hAnsi="Arial" w:cs="Arial"/>
          <w:sz w:val="20"/>
          <w:szCs w:val="20"/>
        </w:rPr>
        <w:t xml:space="preserve"> výzvy objednatele, nebude-li dohodnuto jinak.</w:t>
      </w:r>
    </w:p>
    <w:p w:rsidR="002F21F0" w:rsidRPr="003853CE" w:rsidRDefault="005A1A9C" w:rsidP="002F21F0">
      <w:pPr>
        <w:numPr>
          <w:ilvl w:val="1"/>
          <w:numId w:val="8"/>
        </w:numPr>
        <w:spacing w:before="120" w:after="120" w:line="264" w:lineRule="auto"/>
        <w:ind w:left="567" w:hanging="567"/>
        <w:jc w:val="both"/>
        <w:rPr>
          <w:rFonts w:ascii="Arial" w:hAnsi="Arial" w:cs="Arial"/>
          <w:b/>
          <w:sz w:val="20"/>
          <w:szCs w:val="20"/>
        </w:rPr>
      </w:pPr>
      <w:r w:rsidRPr="003853CE">
        <w:rPr>
          <w:rFonts w:ascii="Arial" w:hAnsi="Arial" w:cs="Arial"/>
          <w:b/>
          <w:sz w:val="20"/>
          <w:szCs w:val="20"/>
        </w:rPr>
        <w:t xml:space="preserve">Konečný termín pro provedení díla, tj. předání a převzetí dokončeného kompletního díla včetně všech dokladů: </w:t>
      </w:r>
      <w:r w:rsidRPr="003853CE">
        <w:rPr>
          <w:rFonts w:ascii="Arial" w:hAnsi="Arial" w:cs="Arial"/>
          <w:sz w:val="20"/>
          <w:szCs w:val="20"/>
        </w:rPr>
        <w:t xml:space="preserve">nejpozději do </w:t>
      </w:r>
      <w:r w:rsidR="003853CE" w:rsidRPr="003853CE">
        <w:rPr>
          <w:rFonts w:ascii="Arial" w:hAnsi="Arial" w:cs="Arial"/>
          <w:sz w:val="20"/>
          <w:szCs w:val="20"/>
        </w:rPr>
        <w:t>třech</w:t>
      </w:r>
      <w:r w:rsidRPr="003853CE">
        <w:rPr>
          <w:rFonts w:ascii="Arial" w:hAnsi="Arial" w:cs="Arial"/>
          <w:sz w:val="20"/>
          <w:szCs w:val="20"/>
        </w:rPr>
        <w:t xml:space="preserve"> </w:t>
      </w:r>
      <w:r w:rsidR="003853CE" w:rsidRPr="003853CE">
        <w:rPr>
          <w:rFonts w:ascii="Arial" w:hAnsi="Arial" w:cs="Arial"/>
          <w:sz w:val="20"/>
          <w:szCs w:val="20"/>
        </w:rPr>
        <w:t>(3</w:t>
      </w:r>
      <w:r w:rsidRPr="003853CE">
        <w:rPr>
          <w:rFonts w:ascii="Arial" w:hAnsi="Arial" w:cs="Arial"/>
          <w:sz w:val="20"/>
          <w:szCs w:val="20"/>
        </w:rPr>
        <w:t xml:space="preserve">) </w:t>
      </w:r>
      <w:r w:rsidR="003853CE" w:rsidRPr="003853CE">
        <w:rPr>
          <w:rFonts w:ascii="Arial" w:hAnsi="Arial" w:cs="Arial"/>
          <w:sz w:val="20"/>
          <w:szCs w:val="20"/>
        </w:rPr>
        <w:t>měsíc</w:t>
      </w:r>
      <w:r w:rsidRPr="003853CE">
        <w:rPr>
          <w:rFonts w:ascii="Arial" w:hAnsi="Arial" w:cs="Arial"/>
          <w:sz w:val="20"/>
          <w:szCs w:val="20"/>
        </w:rPr>
        <w:t>ů od předání staveniště.</w:t>
      </w:r>
    </w:p>
    <w:p w:rsidR="002F21F0" w:rsidRPr="003853CE" w:rsidRDefault="005A1A9C" w:rsidP="002F21F0">
      <w:pPr>
        <w:numPr>
          <w:ilvl w:val="1"/>
          <w:numId w:val="8"/>
        </w:numPr>
        <w:spacing w:before="120" w:after="120" w:line="264" w:lineRule="auto"/>
        <w:ind w:left="567" w:hanging="567"/>
        <w:jc w:val="both"/>
        <w:rPr>
          <w:rFonts w:ascii="Arial" w:hAnsi="Arial" w:cs="Arial"/>
          <w:sz w:val="20"/>
          <w:szCs w:val="20"/>
        </w:rPr>
      </w:pPr>
      <w:r w:rsidRPr="003853CE">
        <w:rPr>
          <w:rFonts w:ascii="Arial" w:hAnsi="Arial" w:cs="Arial"/>
          <w:b/>
          <w:sz w:val="20"/>
          <w:szCs w:val="20"/>
        </w:rPr>
        <w:t>Termín pro vyklizení staveniště a odstranění zařízení staveniště</w:t>
      </w:r>
      <w:r w:rsidRPr="003853CE">
        <w:rPr>
          <w:rFonts w:ascii="Arial" w:hAnsi="Arial" w:cs="Arial"/>
          <w:sz w:val="20"/>
          <w:szCs w:val="20"/>
        </w:rPr>
        <w:t xml:space="preserve">: nejpozději do 7 dnů ode dne protokolárního předání a převzetí díla. </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D95DFA" w:rsidRDefault="005A1A9C" w:rsidP="00D95DFA">
      <w:pPr>
        <w:numPr>
          <w:ilvl w:val="1"/>
          <w:numId w:val="8"/>
        </w:numPr>
        <w:spacing w:before="120" w:after="120" w:line="264" w:lineRule="auto"/>
        <w:ind w:left="567" w:hanging="567"/>
        <w:jc w:val="both"/>
        <w:rPr>
          <w:rFonts w:ascii="Arial" w:hAnsi="Arial" w:cs="Arial"/>
          <w:sz w:val="20"/>
          <w:szCs w:val="20"/>
        </w:rPr>
      </w:pPr>
      <w:r w:rsidRPr="00CE7E64">
        <w:rPr>
          <w:rFonts w:ascii="Arial" w:hAnsi="Arial" w:cs="Arial"/>
          <w:sz w:val="20"/>
          <w:szCs w:val="20"/>
        </w:rPr>
        <w:t>Neposkytnutí nezbytné součinnosti zhotovitele k převzetí staveniště ve lhůtě dle odst. 4.1. nemá vliv na počátek lhůty k provedení díla dle odst. 4.2. , tj. pro účely stanovení termínu pro provedení díla nebo jeho části platí, že staveniště bylo předáno 2 týdny po doručení výzvy objednatele k převzetí staveniště objednateli, pokud zhotovitel nezbytnou součinnost</w:t>
      </w:r>
      <w:r>
        <w:rPr>
          <w:rFonts w:ascii="Arial" w:hAnsi="Arial" w:cs="Arial"/>
          <w:sz w:val="20"/>
          <w:szCs w:val="20"/>
        </w:rPr>
        <w:t xml:space="preserve"> k převzetí staveniště v této lhůtě neposkytl.</w:t>
      </w:r>
    </w:p>
    <w:p w:rsidR="005A4706" w:rsidRDefault="005A4706" w:rsidP="005A4706">
      <w:pPr>
        <w:spacing w:before="120" w:after="120" w:line="264" w:lineRule="auto"/>
        <w:ind w:left="567"/>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CE7E64">
        <w:rPr>
          <w:rFonts w:ascii="Arial" w:hAnsi="Arial" w:cs="Arial"/>
          <w:sz w:val="20"/>
          <w:szCs w:val="20"/>
        </w:rPr>
        <w:t>Objednatel č. 1 vyzve zhotovitele</w:t>
      </w:r>
      <w:r w:rsidRPr="0019056B">
        <w:rPr>
          <w:rFonts w:ascii="Arial" w:hAnsi="Arial" w:cs="Arial"/>
          <w:sz w:val="20"/>
          <w:szCs w:val="20"/>
        </w:rPr>
        <w:t xml:space="preserv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2F21F0" w:rsidRPr="00860ECE" w:rsidRDefault="005A1A9C" w:rsidP="002F21F0">
      <w:pPr>
        <w:numPr>
          <w:ilvl w:val="1"/>
          <w:numId w:val="8"/>
        </w:numPr>
        <w:spacing w:before="120" w:after="120" w:line="264" w:lineRule="auto"/>
        <w:ind w:left="567" w:hanging="567"/>
        <w:jc w:val="both"/>
        <w:rPr>
          <w:rFonts w:ascii="Arial" w:hAnsi="Arial" w:cs="Arial"/>
          <w:color w:val="00B050"/>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xml:space="preserve">, bude-li plán BOZP </w:t>
      </w:r>
      <w:r w:rsidRPr="004365B1">
        <w:rPr>
          <w:rFonts w:ascii="Arial" w:hAnsi="Arial" w:cs="Arial"/>
          <w:color w:val="000000" w:themeColor="text1"/>
          <w:sz w:val="20"/>
          <w:szCs w:val="20"/>
        </w:rPr>
        <w:t>vyhotovován.</w:t>
      </w:r>
      <w:r w:rsidR="00860ECE" w:rsidRPr="004365B1">
        <w:rPr>
          <w:rFonts w:ascii="Arial" w:hAnsi="Arial" w:cs="Arial"/>
          <w:color w:val="000000" w:themeColor="text1"/>
          <w:sz w:val="20"/>
          <w:szCs w:val="20"/>
        </w:rPr>
        <w:t xml:space="preserve"> Seznámit </w:t>
      </w:r>
      <w:r w:rsidR="00860ECE" w:rsidRPr="00502BF7">
        <w:rPr>
          <w:rFonts w:ascii="Arial" w:hAnsi="Arial" w:cs="Arial"/>
          <w:strike/>
          <w:color w:val="000000" w:themeColor="text1"/>
          <w:sz w:val="20"/>
          <w:szCs w:val="20"/>
          <w:highlight w:val="yellow"/>
        </w:rPr>
        <w:t>se</w:t>
      </w:r>
      <w:r w:rsidR="00860ECE" w:rsidRPr="00502BF7">
        <w:rPr>
          <w:rFonts w:ascii="Arial" w:hAnsi="Arial" w:cs="Arial"/>
          <w:strike/>
          <w:color w:val="000000" w:themeColor="text1"/>
          <w:sz w:val="20"/>
          <w:szCs w:val="20"/>
        </w:rPr>
        <w:t xml:space="preserve"> </w:t>
      </w:r>
      <w:r w:rsidR="00860ECE" w:rsidRPr="004365B1">
        <w:rPr>
          <w:rFonts w:ascii="Arial" w:hAnsi="Arial" w:cs="Arial"/>
          <w:color w:val="000000" w:themeColor="text1"/>
          <w:sz w:val="20"/>
          <w:szCs w:val="20"/>
        </w:rPr>
        <w:t>s Plánem BOZP a seznamem rizik BOZP všechny pracovníky a poddodavatele na stavbě.</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2F21F0" w:rsidRPr="001F0A73" w:rsidRDefault="005A1A9C" w:rsidP="002F21F0">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E42C1E" w:rsidRPr="0019056B" w:rsidRDefault="005A1A9C" w:rsidP="00E42C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2F21F0" w:rsidRDefault="005A1A9C" w:rsidP="002F21F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w:t>
      </w:r>
      <w:r w:rsidRPr="00132E80">
        <w:rPr>
          <w:rFonts w:ascii="Arial" w:hAnsi="Arial" w:cs="Arial"/>
          <w:sz w:val="20"/>
          <w:szCs w:val="20"/>
          <w:lang w:eastAsia="ar-SA"/>
        </w:rPr>
        <w:t>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 či TDS a to např. ohledně projednávaných</w:t>
      </w:r>
      <w:r w:rsidRPr="0019056B">
        <w:rPr>
          <w:rFonts w:ascii="Arial" w:hAnsi="Arial" w:cs="Arial"/>
          <w:sz w:val="20"/>
          <w:szCs w:val="20"/>
          <w:lang w:eastAsia="ar-SA"/>
        </w:rPr>
        <w:t xml:space="preserve"> skutečností, zejména ohledně zjištěného </w:t>
      </w:r>
      <w:r w:rsidRPr="0019056B">
        <w:rPr>
          <w:rFonts w:ascii="Arial" w:hAnsi="Arial" w:cs="Arial"/>
          <w:sz w:val="20"/>
          <w:szCs w:val="20"/>
          <w:lang w:eastAsia="ar-SA"/>
        </w:rPr>
        <w:lastRenderedPageBreak/>
        <w:t xml:space="preserve">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2F21F0" w:rsidRDefault="005A1A9C" w:rsidP="002F21F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5A4706" w:rsidRPr="0019056B" w:rsidRDefault="005A4706" w:rsidP="005A4706">
      <w:pPr>
        <w:spacing w:before="120" w:after="120" w:line="264" w:lineRule="auto"/>
        <w:ind w:left="567"/>
        <w:jc w:val="both"/>
        <w:rPr>
          <w:rFonts w:ascii="Arial" w:hAnsi="Arial" w:cs="Arial"/>
          <w:sz w:val="20"/>
          <w:szCs w:val="20"/>
          <w:lang w:eastAsia="ar-SA"/>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2F21F0" w:rsidRPr="00D365E9" w:rsidRDefault="005A1A9C" w:rsidP="002F21F0">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2F21F0" w:rsidRPr="00CE7E64" w:rsidRDefault="005A1A9C" w:rsidP="002F21F0">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 </w:t>
      </w:r>
      <w:r w:rsidRPr="00CE7E64">
        <w:rPr>
          <w:rFonts w:ascii="Arial" w:eastAsia="MS Mincho" w:hAnsi="Arial" w:cs="Arial"/>
          <w:sz w:val="20"/>
          <w:szCs w:val="20"/>
          <w:lang w:eastAsia="en-GB"/>
        </w:rPr>
        <w:t>ve výši 10</w:t>
      </w:r>
      <w:r w:rsidRPr="00CE7E64">
        <w:rPr>
          <w:rFonts w:ascii="Arial" w:eastAsia="MS Mincho" w:hAnsi="Arial" w:cs="Arial"/>
          <w:snapToGrid w:val="0"/>
          <w:sz w:val="20"/>
          <w:szCs w:val="20"/>
          <w:lang w:eastAsia="en-GB"/>
        </w:rPr>
        <w:t xml:space="preserve"> milionů Kč. </w:t>
      </w:r>
    </w:p>
    <w:p w:rsidR="002F21F0" w:rsidRPr="00CE7E64" w:rsidRDefault="005A1A9C" w:rsidP="002F21F0">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CE7E64">
        <w:rPr>
          <w:rFonts w:ascii="Arial" w:eastAsia="MS Mincho" w:hAnsi="Arial" w:cs="Arial"/>
          <w:sz w:val="20"/>
          <w:szCs w:val="20"/>
          <w:lang w:eastAsia="en-GB"/>
        </w:rPr>
        <w:lastRenderedPageBreak/>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CE7E64">
        <w:rPr>
          <w:rFonts w:ascii="Arial" w:eastAsia="MS Mincho" w:hAnsi="Arial" w:cs="Arial"/>
          <w:snapToGrid w:val="0"/>
          <w:sz w:val="20"/>
          <w:szCs w:val="20"/>
          <w:lang w:eastAsia="en-GB"/>
        </w:rPr>
        <w:t xml:space="preserve">s limitem pojistného plnění min. ve výši </w:t>
      </w:r>
      <w:r w:rsidR="00CE7E64" w:rsidRPr="00CE7E64">
        <w:rPr>
          <w:rFonts w:ascii="Arial" w:eastAsia="MS Mincho" w:hAnsi="Arial" w:cs="Arial"/>
          <w:snapToGrid w:val="0"/>
          <w:sz w:val="20"/>
          <w:szCs w:val="20"/>
          <w:lang w:eastAsia="en-GB"/>
        </w:rPr>
        <w:t>9</w:t>
      </w:r>
      <w:r w:rsidRPr="00CE7E64">
        <w:rPr>
          <w:rFonts w:ascii="Arial" w:eastAsia="MS Mincho" w:hAnsi="Arial" w:cs="Arial"/>
          <w:snapToGrid w:val="0"/>
          <w:sz w:val="20"/>
          <w:szCs w:val="20"/>
          <w:lang w:eastAsia="en-GB"/>
        </w:rPr>
        <w:t xml:space="preserve"> mil. Kč.</w:t>
      </w:r>
    </w:p>
    <w:p w:rsidR="002F21F0" w:rsidRPr="0019056B" w:rsidRDefault="005A1A9C" w:rsidP="002F21F0">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003A6B11">
        <w:rPr>
          <w:rFonts w:ascii="Arial" w:eastAsia="MS Mincho" w:hAnsi="Arial" w:cs="Arial"/>
          <w:sz w:val="20"/>
          <w:szCs w:val="20"/>
          <w:lang w:eastAsia="en-GB"/>
        </w:rPr>
        <w:t xml:space="preserve"> </w:t>
      </w:r>
      <w:r w:rsidRPr="007C7F54">
        <w:rPr>
          <w:rFonts w:ascii="Arial" w:eastAsia="MS Mincho" w:hAnsi="Arial" w:cs="Arial"/>
          <w:sz w:val="20"/>
          <w:szCs w:val="20"/>
          <w:lang w:eastAsia="en-GB"/>
        </w:rPr>
        <w:t>%</w:t>
      </w:r>
      <w:r w:rsidRPr="0019056B">
        <w:rPr>
          <w:rFonts w:ascii="Arial" w:eastAsia="MS Mincho" w:hAnsi="Arial" w:cs="Arial"/>
          <w:sz w:val="20"/>
          <w:szCs w:val="20"/>
          <w:lang w:eastAsia="en-GB"/>
        </w:rPr>
        <w:t xml:space="preserve"> z pojistného limitu.</w:t>
      </w:r>
    </w:p>
    <w:p w:rsidR="002F21F0" w:rsidRPr="00805014" w:rsidRDefault="005A1A9C" w:rsidP="002F21F0">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2F21F0" w:rsidRDefault="005A1A9C" w:rsidP="002F21F0">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5A4706" w:rsidRPr="0019056B" w:rsidRDefault="005A4706" w:rsidP="005A4706">
      <w:pPr>
        <w:widowControl w:val="0"/>
        <w:spacing w:before="120" w:after="120" w:line="264" w:lineRule="auto"/>
        <w:ind w:left="567"/>
        <w:jc w:val="both"/>
        <w:rPr>
          <w:rFonts w:ascii="Arial" w:eastAsia="MS Mincho" w:hAnsi="Arial" w:cs="Arial"/>
          <w:snapToGrid w:val="0"/>
          <w:sz w:val="20"/>
          <w:szCs w:val="20"/>
          <w:lang w:eastAsia="en-GB"/>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2F21F0" w:rsidRPr="00AC1DBD"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5A4706" w:rsidRPr="0019056B" w:rsidRDefault="005A4706" w:rsidP="005A4706">
      <w:pPr>
        <w:spacing w:before="120" w:after="120" w:line="264" w:lineRule="auto"/>
        <w:ind w:left="567"/>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2F21F0" w:rsidRPr="00132E8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Pr="00132E80">
        <w:rPr>
          <w:rFonts w:ascii="Arial" w:hAnsi="Arial" w:cs="Arial"/>
          <w:sz w:val="20"/>
          <w:szCs w:val="20"/>
        </w:rPr>
        <w:t>objednateli písemně (formou emailu kontaktní osoby zhotovitele kontaktní osobě objednatele č.1</w:t>
      </w:r>
      <w:r w:rsidR="007909ED">
        <w:rPr>
          <w:rFonts w:ascii="Arial" w:hAnsi="Arial" w:cs="Arial"/>
          <w:sz w:val="20"/>
          <w:szCs w:val="20"/>
        </w:rPr>
        <w:t xml:space="preserve">) </w:t>
      </w:r>
      <w:r w:rsidRPr="00132E80">
        <w:rPr>
          <w:rFonts w:ascii="Arial" w:hAnsi="Arial" w:cs="Arial"/>
          <w:sz w:val="20"/>
          <w:szCs w:val="20"/>
        </w:rPr>
        <w:t xml:space="preserve">oznámit nejpozději 7 kalendářních dnů předem, kdy bude dílo připraveno </w:t>
      </w:r>
      <w:r w:rsidRPr="00132E80">
        <w:rPr>
          <w:rFonts w:ascii="Arial" w:hAnsi="Arial" w:cs="Arial"/>
          <w:sz w:val="20"/>
          <w:szCs w:val="20"/>
        </w:rPr>
        <w:lastRenderedPageBreak/>
        <w:t>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č.1.</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32E80">
        <w:rPr>
          <w:rFonts w:ascii="Arial" w:hAnsi="Arial" w:cs="Arial"/>
          <w:sz w:val="20"/>
          <w:szCs w:val="20"/>
        </w:rPr>
        <w:t>Zhotovitel je povinen připravit a doložit nejpozději do skončení přejímacího řízení</w:t>
      </w:r>
      <w:r w:rsidRPr="0019056B">
        <w:rPr>
          <w:rFonts w:ascii="Arial" w:hAnsi="Arial" w:cs="Arial"/>
          <w:sz w:val="20"/>
          <w:szCs w:val="20"/>
        </w:rPr>
        <w:t xml:space="preserve"> všechny předepsané doklady dle stavebního zákona a dále doklady o provedených zkouškách.</w:t>
      </w:r>
    </w:p>
    <w:p w:rsidR="002F21F0" w:rsidRPr="0019056B" w:rsidRDefault="005A1A9C" w:rsidP="002F21F0">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Pr>
          <w:rFonts w:ascii="Arial" w:hAnsi="Arial" w:cs="Arial"/>
          <w:sz w:val="20"/>
          <w:szCs w:val="20"/>
        </w:rPr>
        <w:t xml:space="preserve"> </w:t>
      </w:r>
      <w:r w:rsidRPr="0019056B">
        <w:rPr>
          <w:rFonts w:ascii="Arial" w:hAnsi="Arial" w:cs="Arial"/>
          <w:sz w:val="20"/>
          <w:szCs w:val="20"/>
        </w:rPr>
        <w:t>zejména tyto doklady:</w:t>
      </w:r>
    </w:p>
    <w:p w:rsidR="002F21F0" w:rsidRPr="00D365E9" w:rsidRDefault="005A1A9C" w:rsidP="002F21F0">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dokumentace skutečného provedení stavby</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fotodokumentace stavby dle čl. II. odst. 2.6. této smlouvy</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doklady o ověření požadovaných vlastností výrobků, atesty apod., doklady dle zák. č. 22/1997 Sb., a nařízení vlády č. 163/2002 Sb. (ve dvou vyhotoveních)</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zápisy a osvědčení o provedených zkouškách sjednaných v KZP včetně protokolů z nich (v jednom originálním vyhotovení a jedné kopii)</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doklad o likvidaci a třídění odpadu a výkopku (ve dvou vyhotoveních)</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geodetické zaměření stavby se soutiskem s Katastrální mapou, v členění a počtu dle čl. II. odst. 2.3. této smlouvy</w:t>
      </w:r>
      <w:r w:rsidR="001479B5" w:rsidRPr="00DA573D">
        <w:rPr>
          <w:rFonts w:ascii="Arial" w:hAnsi="Arial" w:cs="Arial"/>
          <w:sz w:val="20"/>
          <w:szCs w:val="20"/>
        </w:rPr>
        <w:t xml:space="preserve"> vč. „protokolu o akceptaci Zakázky Digitální technické mapy Plzeňského kraje“, potvrzeného Správcem DTM Plzeňského kraje</w:t>
      </w:r>
      <w:r w:rsidRPr="00DA573D">
        <w:rPr>
          <w:rFonts w:ascii="Arial" w:hAnsi="Arial" w:cs="Arial"/>
          <w:sz w:val="20"/>
          <w:szCs w:val="20"/>
        </w:rPr>
        <w:t>; včetně samostatného zaměření pro vpusti a jejich přípojky (ve dvou vyhotoveních), jsou-li vpusti součástí díla</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geometrický plán stavby pro majetkoprávní vypořádání (v počtu dle čl. II. odst. 2.3. této smlouvy), případně jeho návrh</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geometrické plány, případně jejich návrhy pro vymezení rozsahu věcných břemen</w:t>
      </w:r>
    </w:p>
    <w:p w:rsidR="002F21F0" w:rsidRPr="00DA573D" w:rsidRDefault="005A1A9C" w:rsidP="002F21F0">
      <w:pPr>
        <w:numPr>
          <w:ilvl w:val="0"/>
          <w:numId w:val="6"/>
        </w:numPr>
        <w:spacing w:after="0" w:line="264" w:lineRule="auto"/>
        <w:ind w:left="993" w:hanging="426"/>
        <w:jc w:val="both"/>
        <w:rPr>
          <w:rFonts w:ascii="Arial" w:hAnsi="Arial" w:cs="Arial"/>
          <w:sz w:val="20"/>
          <w:szCs w:val="20"/>
        </w:rPr>
      </w:pPr>
      <w:r w:rsidRPr="00DA573D">
        <w:rPr>
          <w:rFonts w:ascii="Arial" w:hAnsi="Arial" w:cs="Arial"/>
          <w:sz w:val="20"/>
          <w:szCs w:val="20"/>
        </w:rPr>
        <w:t>souhrnná závěrečná zpráva zhotovitele o hodnocení jakosti díla (ve dvou vyhotoveních)</w:t>
      </w:r>
    </w:p>
    <w:p w:rsidR="002F21F0" w:rsidRPr="00DA573D" w:rsidRDefault="005A1A9C" w:rsidP="002F21F0">
      <w:pPr>
        <w:numPr>
          <w:ilvl w:val="1"/>
          <w:numId w:val="8"/>
        </w:numPr>
        <w:spacing w:before="120" w:after="120" w:line="264" w:lineRule="auto"/>
        <w:ind w:left="567" w:hanging="567"/>
        <w:jc w:val="both"/>
        <w:rPr>
          <w:rFonts w:ascii="Arial" w:hAnsi="Arial" w:cs="Arial"/>
          <w:sz w:val="20"/>
          <w:szCs w:val="20"/>
        </w:rPr>
      </w:pPr>
      <w:r w:rsidRPr="00DA573D">
        <w:rPr>
          <w:rFonts w:ascii="Arial" w:hAnsi="Arial" w:cs="Arial"/>
          <w:b/>
          <w:sz w:val="20"/>
          <w:szCs w:val="20"/>
        </w:rPr>
        <w:t>Bez předání všech dokladů vyjmenovaných v čl. IX. odst. 9.2. této smlouvy nelze považovat dílo za dokončené.</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2F21F0" w:rsidRPr="00673003"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CE7E64">
        <w:rPr>
          <w:rFonts w:ascii="Arial" w:hAnsi="Arial" w:cs="Arial"/>
          <w:b/>
          <w:sz w:val="20"/>
          <w:szCs w:val="20"/>
        </w:rPr>
        <w:t>v délce 5 let.</w:t>
      </w:r>
      <w:r w:rsidRPr="00CE7E64">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reklamovat u zhotovitele bez zbytečného odkladu po jejich zjištění. V reklamaci musí být vady popsány. </w:t>
      </w:r>
      <w:r w:rsidR="00E42C1E" w:rsidRPr="0019056B">
        <w:rPr>
          <w:rFonts w:ascii="Arial" w:hAnsi="Arial" w:cs="Arial"/>
          <w:sz w:val="20"/>
          <w:szCs w:val="20"/>
        </w:rPr>
        <w:t>Dále v reklamaci objednatel uvede, jakým způsobem požaduje sjednat nápravu</w:t>
      </w:r>
      <w:r w:rsidR="00E42C1E">
        <w:rPr>
          <w:rFonts w:ascii="Arial" w:hAnsi="Arial" w:cs="Arial"/>
          <w:sz w:val="20"/>
          <w:szCs w:val="20"/>
        </w:rPr>
        <w:t xml:space="preserve"> a v případě požadavku na odstranění vady i dobu do jaké má být vada odstraněna</w:t>
      </w:r>
      <w:r w:rsidR="00E42C1E" w:rsidRPr="0019056B">
        <w:rPr>
          <w:rFonts w:ascii="Arial" w:hAnsi="Arial" w:cs="Arial"/>
          <w:sz w:val="20"/>
          <w:szCs w:val="20"/>
        </w:rPr>
        <w:t>.</w:t>
      </w:r>
      <w:r w:rsidR="00E42C1E">
        <w:rPr>
          <w:rFonts w:ascii="Arial" w:hAnsi="Arial" w:cs="Arial"/>
          <w:sz w:val="20"/>
          <w:szCs w:val="20"/>
        </w:rPr>
        <w:t xml:space="preserve"> </w:t>
      </w:r>
      <w:r w:rsidRPr="0019056B">
        <w:rPr>
          <w:rFonts w:ascii="Arial" w:hAnsi="Arial" w:cs="Arial"/>
          <w:sz w:val="20"/>
          <w:szCs w:val="20"/>
        </w:rPr>
        <w:t>Objednatel je oprávněn:</w:t>
      </w:r>
    </w:p>
    <w:p w:rsidR="002F21F0" w:rsidRPr="0019056B" w:rsidRDefault="005A1A9C" w:rsidP="002F21F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2F21F0" w:rsidRPr="0019056B" w:rsidRDefault="005A1A9C" w:rsidP="002F21F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2F21F0" w:rsidRPr="0019056B" w:rsidRDefault="005A1A9C" w:rsidP="002F21F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2F21F0" w:rsidRPr="0019056B" w:rsidRDefault="005A1A9C" w:rsidP="002F21F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2F21F0" w:rsidRPr="0019056B" w:rsidRDefault="005A1A9C" w:rsidP="002F21F0">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w:t>
      </w:r>
    </w:p>
    <w:p w:rsidR="00E42C1E" w:rsidRPr="0019056B" w:rsidRDefault="005A1A9C" w:rsidP="00E42C1E">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A22616">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A22616">
        <w:rPr>
          <w:rFonts w:ascii="Arial" w:hAnsi="Arial" w:cs="Arial"/>
          <w:sz w:val="20"/>
          <w:szCs w:val="20"/>
        </w:rPr>
        <w:t>dob</w:t>
      </w:r>
      <w:r w:rsidRPr="0019056B">
        <w:rPr>
          <w:rFonts w:ascii="Arial" w:hAnsi="Arial" w:cs="Arial"/>
          <w:sz w:val="20"/>
          <w:szCs w:val="20"/>
        </w:rPr>
        <w:t>y se považuje za včas uplatněnou.</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r w:rsidR="00513329" w:rsidRPr="0019056B">
        <w:rPr>
          <w:rFonts w:ascii="Arial" w:hAnsi="Arial" w:cs="Arial"/>
          <w:sz w:val="20"/>
          <w:szCs w:val="20"/>
        </w:rPr>
        <w:t>.</w:t>
      </w:r>
    </w:p>
    <w:p w:rsidR="00E42C1E" w:rsidRPr="00E42C1E" w:rsidRDefault="005A1A9C" w:rsidP="002F21F0">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E42C1E" w:rsidRPr="0019056B" w:rsidRDefault="005A1A9C" w:rsidP="00E42C1E">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012D48" w:rsidRDefault="005A1A9C" w:rsidP="002F21F0">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012D48" w:rsidRDefault="005A1A9C" w:rsidP="00012D48">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5A4706" w:rsidRPr="00816DC1" w:rsidRDefault="005A4706" w:rsidP="005A4706">
      <w:pPr>
        <w:spacing w:before="120" w:after="120" w:line="264" w:lineRule="auto"/>
        <w:ind w:left="567"/>
        <w:jc w:val="both"/>
        <w:rPr>
          <w:rFonts w:ascii="Arial" w:hAnsi="Arial" w:cs="Arial"/>
          <w:spacing w:val="-2"/>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2F21F0"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w:t>
      </w:r>
      <w:r w:rsidRPr="0019056B">
        <w:rPr>
          <w:rFonts w:ascii="Arial" w:hAnsi="Arial" w:cs="Arial"/>
          <w:sz w:val="20"/>
          <w:szCs w:val="20"/>
        </w:rPr>
        <w:lastRenderedPageBreak/>
        <w:t xml:space="preserve">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w:t>
      </w:r>
      <w:r w:rsidR="00C74DB5">
        <w:rPr>
          <w:rFonts w:ascii="Arial" w:hAnsi="Arial" w:cs="Arial"/>
          <w:sz w:val="20"/>
          <w:szCs w:val="20"/>
        </w:rPr>
        <w:t>GFŘ-</w:t>
      </w:r>
      <w:r w:rsidR="00C74DB5" w:rsidRPr="0019056B">
        <w:rPr>
          <w:rFonts w:ascii="Arial" w:hAnsi="Arial" w:cs="Arial"/>
          <w:sz w:val="20"/>
          <w:szCs w:val="20"/>
        </w:rPr>
        <w:t>D-</w:t>
      </w:r>
      <w:r w:rsidR="00C74DB5">
        <w:rPr>
          <w:rFonts w:ascii="Arial" w:hAnsi="Arial" w:cs="Arial"/>
          <w:sz w:val="20"/>
          <w:szCs w:val="20"/>
        </w:rPr>
        <w:t xml:space="preserve">22 </w:t>
      </w:r>
      <w:r w:rsidRPr="0019056B">
        <w:rPr>
          <w:rFonts w:ascii="Arial" w:hAnsi="Arial" w:cs="Arial"/>
          <w:sz w:val="20"/>
          <w:szCs w:val="20"/>
        </w:rPr>
        <w:t>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304DB3" w:rsidRDefault="005A1A9C" w:rsidP="00304DB3">
      <w:pPr>
        <w:numPr>
          <w:ilvl w:val="1"/>
          <w:numId w:val="8"/>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2F21F0" w:rsidRPr="0019056B" w:rsidRDefault="005A1A9C" w:rsidP="002F21F0">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2F21F0" w:rsidRPr="0019056B" w:rsidRDefault="005A1A9C" w:rsidP="002F21F0">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2F21F0" w:rsidRPr="0019056B" w:rsidRDefault="005A1A9C" w:rsidP="002F21F0">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2F21F0" w:rsidRPr="0019056B" w:rsidRDefault="005A1A9C" w:rsidP="002F21F0">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2F21F0" w:rsidRPr="00EB06B5" w:rsidRDefault="005A1A9C" w:rsidP="002F21F0">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2F21F0" w:rsidRPr="0019056B" w:rsidRDefault="005A1A9C" w:rsidP="002F21F0">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2F21F0" w:rsidRPr="0019056B" w:rsidRDefault="005A1A9C" w:rsidP="002F21F0">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2F21F0" w:rsidRPr="008D21E3"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3A6B11">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2F21F0" w:rsidRPr="0019056B" w:rsidRDefault="005A1A9C" w:rsidP="002F21F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2F21F0" w:rsidRDefault="005A1A9C" w:rsidP="00CE7E64">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A4706" w:rsidRPr="00CE7E64" w:rsidRDefault="005A4706" w:rsidP="005A4706">
      <w:pPr>
        <w:spacing w:before="120" w:after="120"/>
        <w:ind w:left="567"/>
        <w:jc w:val="both"/>
        <w:rPr>
          <w:rFonts w:ascii="Arial" w:hAnsi="Arial" w:cs="Arial"/>
          <w:sz w:val="20"/>
          <w:szCs w:val="20"/>
        </w:rPr>
      </w:pPr>
    </w:p>
    <w:p w:rsidR="002F21F0" w:rsidRPr="00240C39"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rsidR="002F21F0" w:rsidRPr="00CE7E64"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bankovní záruky ve prospěch </w:t>
      </w:r>
      <w:r w:rsidRPr="00CE7E64">
        <w:rPr>
          <w:rFonts w:ascii="Arial" w:hAnsi="Arial" w:cs="Arial"/>
          <w:b/>
          <w:sz w:val="20"/>
          <w:szCs w:val="20"/>
        </w:rPr>
        <w:t>objednatele č. 1</w:t>
      </w:r>
      <w:r w:rsidRPr="00CE7E64">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2F21F0" w:rsidRPr="0019056B" w:rsidRDefault="005A1A9C" w:rsidP="002F21F0">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lastRenderedPageBreak/>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2F21F0" w:rsidRPr="0019056B" w:rsidRDefault="005A1A9C" w:rsidP="002F21F0">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2F21F0" w:rsidRPr="0019056B" w:rsidRDefault="00260565" w:rsidP="002F21F0">
      <w:pPr>
        <w:numPr>
          <w:ilvl w:val="0"/>
          <w:numId w:val="9"/>
        </w:numPr>
        <w:tabs>
          <w:tab w:val="num" w:pos="851"/>
        </w:tabs>
        <w:spacing w:after="0" w:line="264" w:lineRule="auto"/>
        <w:ind w:left="851" w:hanging="284"/>
        <w:contextualSpacing/>
        <w:jc w:val="both"/>
        <w:rPr>
          <w:rFonts w:ascii="Arial" w:hAnsi="Arial" w:cs="Arial"/>
          <w:sz w:val="20"/>
          <w:szCs w:val="20"/>
        </w:rPr>
      </w:pPr>
      <w:r>
        <w:rPr>
          <w:rFonts w:ascii="Arial" w:hAnsi="Arial" w:cs="Arial"/>
          <w:sz w:val="20"/>
          <w:szCs w:val="20"/>
        </w:rPr>
        <w:t>dojde-</w:t>
      </w:r>
      <w:r w:rsidR="005A1A9C" w:rsidRPr="0019056B">
        <w:rPr>
          <w:rFonts w:ascii="Arial" w:hAnsi="Arial" w:cs="Arial"/>
          <w:sz w:val="20"/>
          <w:szCs w:val="20"/>
        </w:rPr>
        <w:t xml:space="preserve">li ke změně termínu dokončení díla, je zhotovitel povinen finanční záruku prodloužit o takovou dobu, aby záruka byla platná a účinná za nezměněných podmínek po celou dobu </w:t>
      </w:r>
      <w:r w:rsidR="005A1A9C">
        <w:rPr>
          <w:rFonts w:ascii="Arial" w:hAnsi="Arial" w:cs="Arial"/>
          <w:sz w:val="20"/>
          <w:szCs w:val="20"/>
        </w:rPr>
        <w:t>provádění</w:t>
      </w:r>
      <w:r w:rsidR="005A1A9C" w:rsidRPr="0019056B">
        <w:rPr>
          <w:rFonts w:ascii="Arial" w:hAnsi="Arial" w:cs="Arial"/>
          <w:sz w:val="20"/>
          <w:szCs w:val="20"/>
        </w:rPr>
        <w:t xml:space="preserve"> díla dle této smlouvy</w:t>
      </w:r>
      <w:r w:rsidR="003A6B11">
        <w:rPr>
          <w:rFonts w:ascii="Arial" w:hAnsi="Arial" w:cs="Arial"/>
          <w:sz w:val="20"/>
          <w:szCs w:val="20"/>
        </w:rPr>
        <w:t xml:space="preserve"> + 30 následujících dní</w:t>
      </w:r>
      <w:r w:rsidR="005A1A9C">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w:t>
      </w:r>
      <w:r>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2F21F0" w:rsidRPr="0019056B" w:rsidRDefault="005A1A9C" w:rsidP="002F21F0">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2F21F0" w:rsidRPr="0019056B" w:rsidRDefault="005A1A9C" w:rsidP="002F21F0">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2F21F0" w:rsidRPr="0019056B" w:rsidRDefault="005A1A9C" w:rsidP="002F21F0">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sidR="0026799F">
        <w:rPr>
          <w:rFonts w:ascii="Arial" w:hAnsi="Arial" w:cs="Arial"/>
          <w:sz w:val="20"/>
          <w:szCs w:val="20"/>
        </w:rPr>
        <w:t>+ 30 následujících dní.</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w:t>
      </w:r>
      <w:r w:rsidRPr="008D231D">
        <w:rPr>
          <w:rFonts w:ascii="Arial" w:hAnsi="Arial" w:cs="Arial"/>
          <w:sz w:val="20"/>
          <w:szCs w:val="20"/>
        </w:rPr>
        <w:t xml:space="preserve"> </w:t>
      </w:r>
      <w:r>
        <w:rPr>
          <w:rFonts w:ascii="Arial" w:hAnsi="Arial" w:cs="Arial"/>
          <w:sz w:val="20"/>
          <w:szCs w:val="20"/>
        </w:rPr>
        <w:t>ve znění platném ke dni předání díla.</w:t>
      </w:r>
      <w:r w:rsidRPr="0019056B">
        <w:rPr>
          <w:rFonts w:ascii="Arial" w:hAnsi="Arial" w:cs="Arial"/>
          <w:sz w:val="20"/>
          <w:szCs w:val="20"/>
        </w:rPr>
        <w:t xml:space="preserve"> Objednatel pozbývá nárok na její uplatnění dnem uplynutí posledního dne záruční doby.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5A4706" w:rsidRPr="00FC1773" w:rsidRDefault="005A4706" w:rsidP="005A4706">
      <w:pPr>
        <w:spacing w:before="120" w:after="120" w:line="264" w:lineRule="auto"/>
        <w:ind w:left="567"/>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3A6B11">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w:t>
      </w:r>
      <w:r w:rsidRPr="0019056B">
        <w:rPr>
          <w:rFonts w:ascii="Arial" w:hAnsi="Arial" w:cs="Arial"/>
          <w:snapToGrid w:val="0"/>
          <w:sz w:val="20"/>
          <w:szCs w:val="20"/>
        </w:rPr>
        <w:lastRenderedPageBreak/>
        <w:t xml:space="preserve">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2F21F0" w:rsidRPr="0019056B" w:rsidRDefault="005A1A9C" w:rsidP="002F21F0">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2F21F0" w:rsidRDefault="005A1A9C" w:rsidP="002F21F0">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w:t>
      </w:r>
      <w:r w:rsidRPr="00132E80">
        <w:rPr>
          <w:rFonts w:ascii="Arial" w:hAnsi="Arial" w:cs="Arial"/>
          <w:sz w:val="20"/>
          <w:szCs w:val="20"/>
        </w:rPr>
        <w:t xml:space="preserve">objednatelům </w:t>
      </w:r>
      <w:r w:rsidRPr="00132E80">
        <w:rPr>
          <w:rFonts w:ascii="Arial" w:hAnsi="Arial" w:cs="Arial"/>
          <w:b/>
          <w:sz w:val="20"/>
          <w:szCs w:val="20"/>
        </w:rPr>
        <w:t xml:space="preserve">v poměru </w:t>
      </w:r>
      <w:r w:rsidR="00CE7E64" w:rsidRPr="00132E80">
        <w:rPr>
          <w:rFonts w:ascii="Arial" w:hAnsi="Arial" w:cs="Arial"/>
          <w:b/>
          <w:sz w:val="20"/>
          <w:szCs w:val="20"/>
        </w:rPr>
        <w:t>45</w:t>
      </w:r>
      <w:r w:rsidRPr="00132E80">
        <w:rPr>
          <w:rFonts w:ascii="Arial" w:hAnsi="Arial" w:cs="Arial"/>
          <w:b/>
          <w:sz w:val="20"/>
          <w:szCs w:val="20"/>
        </w:rPr>
        <w:t>:</w:t>
      </w:r>
      <w:r w:rsidR="00CE7E64" w:rsidRPr="00132E80">
        <w:rPr>
          <w:rFonts w:ascii="Arial" w:hAnsi="Arial" w:cs="Arial"/>
          <w:b/>
          <w:sz w:val="20"/>
          <w:szCs w:val="20"/>
        </w:rPr>
        <w:t>55</w:t>
      </w:r>
      <w:r w:rsidRPr="00132E80">
        <w:rPr>
          <w:rFonts w:ascii="Arial" w:hAnsi="Arial" w:cs="Arial"/>
          <w:b/>
          <w:sz w:val="20"/>
          <w:szCs w:val="20"/>
        </w:rPr>
        <w:t xml:space="preserve"> (objednatel č.1 : objednatel č.2)</w:t>
      </w:r>
      <w:r w:rsidRPr="00132E80">
        <w:rPr>
          <w:rFonts w:ascii="Arial" w:hAnsi="Arial" w:cs="Arial"/>
          <w:sz w:val="20"/>
          <w:szCs w:val="20"/>
        </w:rPr>
        <w:t>.</w:t>
      </w:r>
    </w:p>
    <w:p w:rsidR="005A4706" w:rsidRPr="00132E80" w:rsidRDefault="005A4706" w:rsidP="005A4706">
      <w:pPr>
        <w:spacing w:after="0" w:line="264" w:lineRule="auto"/>
        <w:ind w:left="567"/>
        <w:contextualSpacing/>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2F21F0" w:rsidRPr="00934828"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A4706" w:rsidRDefault="005A4706" w:rsidP="005A4706">
      <w:pPr>
        <w:spacing w:before="120" w:after="120" w:line="264" w:lineRule="auto"/>
        <w:ind w:left="1080"/>
        <w:jc w:val="both"/>
        <w:rPr>
          <w:rFonts w:ascii="Arial" w:hAnsi="Arial" w:cs="Arial"/>
          <w:sz w:val="20"/>
          <w:szCs w:val="20"/>
        </w:rPr>
      </w:pPr>
    </w:p>
    <w:p w:rsidR="005A4706" w:rsidRDefault="005A4706" w:rsidP="005A4706">
      <w:pPr>
        <w:spacing w:before="120" w:after="120" w:line="264" w:lineRule="auto"/>
        <w:ind w:left="1080"/>
        <w:jc w:val="both"/>
        <w:rPr>
          <w:rFonts w:ascii="Arial" w:hAnsi="Arial" w:cs="Arial"/>
          <w:sz w:val="20"/>
          <w:szCs w:val="20"/>
        </w:rPr>
      </w:pPr>
    </w:p>
    <w:p w:rsidR="005A4706" w:rsidRPr="0019056B" w:rsidRDefault="005A4706" w:rsidP="005A4706">
      <w:pPr>
        <w:spacing w:before="120" w:after="120" w:line="264" w:lineRule="auto"/>
        <w:ind w:left="1080"/>
        <w:jc w:val="both"/>
        <w:rPr>
          <w:rFonts w:ascii="Arial" w:hAnsi="Arial" w:cs="Arial"/>
          <w:sz w:val="20"/>
          <w:szCs w:val="20"/>
        </w:rPr>
      </w:pP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ODSTOUPENÍ OD SMLOUVY</w:t>
      </w:r>
    </w:p>
    <w:p w:rsidR="002F21F0" w:rsidRPr="006B084F" w:rsidRDefault="005A1A9C" w:rsidP="002F21F0">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2F21F0" w:rsidRPr="006B084F" w:rsidRDefault="005A1A9C" w:rsidP="002F21F0">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Smluvní strany se dohodly, že objednatel je oprávněn v souladu s § 2001 o.z. od této smlouvy písemně odstoupit z důvodu jejího porušení zhotovitelem.</w:t>
      </w:r>
    </w:p>
    <w:p w:rsidR="002F21F0" w:rsidRPr="006B084F" w:rsidRDefault="005A1A9C" w:rsidP="002F21F0">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2F21F0" w:rsidRDefault="005A1A9C" w:rsidP="002F21F0">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2F21F0" w:rsidRPr="006B084F" w:rsidRDefault="005A1A9C" w:rsidP="002F21F0">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2F21F0" w:rsidRDefault="005A1A9C" w:rsidP="002F21F0">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2F21F0" w:rsidRDefault="005A1A9C" w:rsidP="002F21F0">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2F21F0" w:rsidRPr="006B084F" w:rsidRDefault="005A1A9C" w:rsidP="002F21F0">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2F21F0" w:rsidRPr="006B084F" w:rsidRDefault="005A1A9C" w:rsidP="002F21F0">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2F21F0" w:rsidRPr="006B084F" w:rsidRDefault="005A1A9C" w:rsidP="002F21F0">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2F21F0" w:rsidRDefault="005A1A9C" w:rsidP="002F21F0">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2F21F0" w:rsidRPr="00546D44" w:rsidRDefault="005A1A9C" w:rsidP="002F21F0">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9004D6" w:rsidRPr="00F6655A" w:rsidRDefault="005A1A9C" w:rsidP="009004D6">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rsidR="009004D6" w:rsidRPr="00FB200C" w:rsidRDefault="005A1A9C" w:rsidP="009004D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9004D6" w:rsidRPr="00FB200C" w:rsidRDefault="005A1A9C" w:rsidP="009004D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9004D6" w:rsidRPr="00FB200C" w:rsidRDefault="005A1A9C" w:rsidP="009004D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lastRenderedPageBreak/>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9004D6" w:rsidRPr="00FB200C" w:rsidRDefault="005A1A9C" w:rsidP="009004D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9004D6" w:rsidRPr="00FB200C" w:rsidRDefault="005A1A9C" w:rsidP="009004D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6D5A47" w:rsidRDefault="005A1A9C" w:rsidP="002F21F0">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Pro objednatele i zhotovitele  jsou závazné Obchodní podmínky Správy a údržby silnic Plzeňského kraje, p.o., verze 1.0.platné od 01. 01. 2019,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Pr="00B70261">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2F21F0" w:rsidRPr="00D25691" w:rsidRDefault="005A1A9C" w:rsidP="002F21F0">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p>
    <w:p w:rsidR="002F21F0" w:rsidRPr="00132E80" w:rsidRDefault="005A1A9C" w:rsidP="002F21F0">
      <w:pPr>
        <w:numPr>
          <w:ilvl w:val="1"/>
          <w:numId w:val="8"/>
        </w:numPr>
        <w:spacing w:before="120" w:after="120" w:line="264" w:lineRule="auto"/>
        <w:ind w:left="567" w:hanging="567"/>
        <w:jc w:val="both"/>
        <w:rPr>
          <w:rFonts w:ascii="Arial" w:hAnsi="Arial" w:cs="Arial"/>
          <w:sz w:val="20"/>
          <w:szCs w:val="20"/>
        </w:rPr>
      </w:pPr>
      <w:r w:rsidRPr="00132E80">
        <w:rPr>
          <w:rFonts w:ascii="Arial" w:hAnsi="Arial" w:cs="Arial"/>
          <w:sz w:val="20"/>
          <w:szCs w:val="20"/>
        </w:rPr>
        <w:t>Splnění povinnosti uveřejnit smlouvu dle zák. č. 340/2015 Sb. zajistí objednatel č. 1.</w:t>
      </w:r>
    </w:p>
    <w:p w:rsidR="002F21F0" w:rsidRPr="00132E80" w:rsidRDefault="005A1A9C" w:rsidP="002F21F0">
      <w:pPr>
        <w:numPr>
          <w:ilvl w:val="1"/>
          <w:numId w:val="8"/>
        </w:numPr>
        <w:spacing w:before="120" w:after="120" w:line="264" w:lineRule="auto"/>
        <w:ind w:left="567" w:hanging="567"/>
        <w:jc w:val="both"/>
        <w:rPr>
          <w:rFonts w:ascii="Arial" w:hAnsi="Arial" w:cs="Arial"/>
          <w:sz w:val="20"/>
          <w:szCs w:val="20"/>
        </w:rPr>
      </w:pPr>
      <w:r w:rsidRPr="00132E80">
        <w:rPr>
          <w:rFonts w:ascii="Arial" w:hAnsi="Arial" w:cs="Arial"/>
          <w:sz w:val="20"/>
          <w:szCs w:val="20"/>
        </w:rPr>
        <w:t xml:space="preserve">Zhotovitel a objednatel č. 2 jsou povinni uveřejnit tuto smlouvu v souladu s ust. § 5 odst. 1 zák. č. 340/2015 Sb. nejpozději do 3 měsíců od jejího uzavření, nebude-li tato smlouva zveřejněna objednatelem č. 1 nejpozději do jednoho měsíce po jejím uzavření.  </w:t>
      </w:r>
    </w:p>
    <w:p w:rsidR="002F21F0" w:rsidRPr="00132E80" w:rsidRDefault="005A1A9C" w:rsidP="002F21F0">
      <w:pPr>
        <w:numPr>
          <w:ilvl w:val="1"/>
          <w:numId w:val="8"/>
        </w:numPr>
        <w:spacing w:before="120" w:after="120" w:line="264" w:lineRule="auto"/>
        <w:ind w:left="567" w:hanging="567"/>
        <w:jc w:val="both"/>
        <w:rPr>
          <w:rFonts w:ascii="Arial" w:hAnsi="Arial" w:cs="Arial"/>
          <w:sz w:val="20"/>
          <w:szCs w:val="20"/>
        </w:rPr>
      </w:pPr>
      <w:r w:rsidRPr="00132E80">
        <w:rPr>
          <w:rFonts w:ascii="Arial" w:hAnsi="Arial" w:cs="Arial"/>
          <w:sz w:val="20"/>
          <w:szCs w:val="20"/>
        </w:rPr>
        <w:t>Obě smluvní strany se zavazují dbát dobrého jména strany druhé a zavazují se vyvarovat veškerých činností, které by mohly dobré jméno druhé strany poškodit.</w:t>
      </w:r>
    </w:p>
    <w:p w:rsidR="002F21F0" w:rsidRPr="0019056B"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je oprávněn převádět svá práva a povinnosti vyplývající pro něj z této smlouvy na třetí osoby a zhotovitel je povinen takový převod bez výhrad respektovat.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265F42" w:rsidRPr="0019056B" w:rsidRDefault="005A1A9C" w:rsidP="00265F4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rsidR="002F21F0" w:rsidRDefault="005A1A9C" w:rsidP="002F21F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1B234D" w:rsidRPr="00DA573D" w:rsidRDefault="005A1A9C" w:rsidP="00503CB8">
      <w:pPr>
        <w:numPr>
          <w:ilvl w:val="1"/>
          <w:numId w:val="8"/>
        </w:numPr>
        <w:spacing w:before="120" w:after="120" w:line="264" w:lineRule="auto"/>
        <w:jc w:val="both"/>
        <w:rPr>
          <w:rFonts w:ascii="Arial" w:hAnsi="Arial" w:cs="Arial"/>
          <w:sz w:val="20"/>
          <w:szCs w:val="20"/>
        </w:rPr>
      </w:pPr>
      <w:r w:rsidRPr="00DA573D">
        <w:rPr>
          <w:rFonts w:ascii="Arial" w:hAnsi="Arial" w:cs="Arial"/>
          <w:sz w:val="20"/>
          <w:szCs w:val="20"/>
        </w:rPr>
        <w:t xml:space="preserve">Objednatel č. 2 prohlašuje, že z jeho strany jsou splněny všechny podmínky pro platnost této smlouvy dle zákona č. 128/2000Sb., o obcích a že uzavření této smlouvy bylo schváleno usnesením </w:t>
      </w:r>
      <w:r w:rsidR="0076526C" w:rsidRPr="00DA573D">
        <w:rPr>
          <w:rFonts w:ascii="Arial" w:eastAsia="Arial" w:hAnsi="Arial" w:cs="Arial"/>
          <w:sz w:val="20"/>
          <w:szCs w:val="20"/>
        </w:rPr>
        <w:t>rady</w:t>
      </w:r>
      <w:r w:rsidRPr="00DA573D">
        <w:rPr>
          <w:rFonts w:ascii="Arial" w:eastAsia="Arial" w:hAnsi="Arial" w:cs="Arial"/>
          <w:sz w:val="20"/>
          <w:szCs w:val="20"/>
        </w:rPr>
        <w:t xml:space="preserve"> </w:t>
      </w:r>
      <w:r w:rsidR="0076526C" w:rsidRPr="00DA573D">
        <w:rPr>
          <w:rFonts w:ascii="Arial" w:eastAsia="Arial" w:hAnsi="Arial" w:cs="Arial"/>
          <w:sz w:val="20"/>
          <w:szCs w:val="20"/>
        </w:rPr>
        <w:t xml:space="preserve">města </w:t>
      </w:r>
      <w:r w:rsidRPr="00DA573D">
        <w:rPr>
          <w:rFonts w:ascii="Arial" w:hAnsi="Arial" w:cs="Arial"/>
          <w:sz w:val="20"/>
          <w:szCs w:val="20"/>
        </w:rPr>
        <w:t>č</w:t>
      </w:r>
      <w:r w:rsidR="00503CB8">
        <w:rPr>
          <w:rFonts w:ascii="Arial" w:hAnsi="Arial" w:cs="Arial"/>
          <w:sz w:val="20"/>
          <w:szCs w:val="20"/>
        </w:rPr>
        <w:t>.</w:t>
      </w:r>
      <w:r w:rsidR="00503CB8" w:rsidRPr="00503CB8">
        <w:rPr>
          <w:rFonts w:ascii="Arial" w:hAnsi="Arial" w:cs="Arial"/>
          <w:sz w:val="20"/>
          <w:szCs w:val="20"/>
        </w:rPr>
        <w:t>411 ze dne 4.9.2019</w:t>
      </w:r>
      <w:r w:rsidRPr="00DA573D">
        <w:rPr>
          <w:rFonts w:ascii="Arial" w:hAnsi="Arial" w:cs="Arial"/>
          <w:bCs/>
          <w:sz w:val="20"/>
          <w:szCs w:val="20"/>
        </w:rPr>
        <w:t>.</w:t>
      </w:r>
    </w:p>
    <w:p w:rsidR="002F21F0" w:rsidRPr="0019056B" w:rsidRDefault="005A1A9C" w:rsidP="002F21F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2F21F0" w:rsidRPr="0019056B" w:rsidRDefault="005A1A9C" w:rsidP="002F21F0">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2F21F0" w:rsidRPr="0019056B" w:rsidRDefault="005A1A9C" w:rsidP="002F21F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2F21F0" w:rsidRPr="0019056B" w:rsidRDefault="005A1A9C" w:rsidP="002F21F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2F21F0" w:rsidRDefault="002F21F0" w:rsidP="002F21F0">
      <w:pPr>
        <w:spacing w:after="0"/>
        <w:jc w:val="both"/>
        <w:rPr>
          <w:rFonts w:ascii="Arial" w:hAnsi="Arial" w:cs="Arial"/>
          <w:sz w:val="20"/>
          <w:szCs w:val="20"/>
        </w:rPr>
      </w:pPr>
    </w:p>
    <w:p w:rsidR="002F21F0" w:rsidRDefault="002F21F0" w:rsidP="002F21F0">
      <w:pPr>
        <w:spacing w:after="0"/>
        <w:jc w:val="both"/>
        <w:rPr>
          <w:rFonts w:ascii="Arial" w:hAnsi="Arial" w:cs="Arial"/>
          <w:sz w:val="20"/>
          <w:szCs w:val="20"/>
        </w:rPr>
      </w:pPr>
    </w:p>
    <w:p w:rsidR="002F21F0" w:rsidRPr="00FC1F6A" w:rsidRDefault="005A1A9C" w:rsidP="002F21F0">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2F21F0" w:rsidRDefault="002F21F0" w:rsidP="002F21F0">
      <w:pPr>
        <w:spacing w:after="0"/>
        <w:jc w:val="both"/>
        <w:rPr>
          <w:rFonts w:ascii="Arial" w:hAnsi="Arial" w:cs="Arial"/>
          <w:sz w:val="20"/>
          <w:szCs w:val="20"/>
        </w:rPr>
      </w:pPr>
    </w:p>
    <w:p w:rsidR="00265F42" w:rsidRDefault="00265F42" w:rsidP="002F21F0">
      <w:pPr>
        <w:spacing w:after="0"/>
        <w:jc w:val="both"/>
        <w:rPr>
          <w:rFonts w:ascii="Arial" w:hAnsi="Arial" w:cs="Arial"/>
          <w:sz w:val="20"/>
          <w:szCs w:val="20"/>
        </w:rPr>
      </w:pPr>
    </w:p>
    <w:p w:rsidR="00322373" w:rsidRDefault="00322373" w:rsidP="002F21F0">
      <w:pPr>
        <w:spacing w:after="0"/>
        <w:jc w:val="both"/>
        <w:rPr>
          <w:rFonts w:ascii="Arial" w:hAnsi="Arial" w:cs="Arial"/>
          <w:sz w:val="20"/>
          <w:szCs w:val="20"/>
        </w:rPr>
      </w:pPr>
    </w:p>
    <w:p w:rsidR="00265F42" w:rsidRPr="0019056B" w:rsidRDefault="005A1A9C" w:rsidP="00265F4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9C0636">
        <w:rPr>
          <w:rFonts w:ascii="Arial" w:hAnsi="Arial" w:cs="Arial"/>
          <w:sz w:val="20"/>
          <w:szCs w:val="20"/>
        </w:rPr>
        <w:t>___________________________</w:t>
      </w:r>
    </w:p>
    <w:p w:rsidR="00265F42" w:rsidRPr="00266192" w:rsidRDefault="005A1A9C" w:rsidP="00265F42">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009C0636">
        <w:rPr>
          <w:rFonts w:ascii="Arial" w:hAnsi="Arial" w:cs="Arial"/>
          <w:b/>
          <w:sz w:val="20"/>
          <w:szCs w:val="20"/>
        </w:rPr>
        <w:t>ROBSTAV k.s.</w:t>
      </w:r>
    </w:p>
    <w:p w:rsidR="00265F42" w:rsidRPr="0019056B" w:rsidRDefault="00A70601" w:rsidP="00265F42">
      <w:pPr>
        <w:spacing w:after="0"/>
        <w:jc w:val="both"/>
        <w:rPr>
          <w:rFonts w:ascii="Arial" w:hAnsi="Arial" w:cs="Arial"/>
          <w:sz w:val="20"/>
          <w:szCs w:val="20"/>
        </w:rPr>
      </w:pPr>
      <w:r>
        <w:rPr>
          <w:rFonts w:ascii="Arial" w:hAnsi="Arial" w:cs="Arial"/>
          <w:sz w:val="20"/>
          <w:szCs w:val="20"/>
        </w:rPr>
        <w:t xml:space="preserve"> </w:t>
      </w:r>
    </w:p>
    <w:p w:rsidR="00265F42" w:rsidRDefault="005A1A9C" w:rsidP="00265F4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C0636">
        <w:rPr>
          <w:rFonts w:ascii="Arial" w:hAnsi="Arial" w:cs="Arial"/>
          <w:sz w:val="20"/>
          <w:szCs w:val="20"/>
        </w:rPr>
        <w:t>komplementář</w:t>
      </w:r>
    </w:p>
    <w:p w:rsidR="00265F42" w:rsidRPr="00595C95" w:rsidRDefault="005A1A9C" w:rsidP="00265F42">
      <w:pPr>
        <w:spacing w:after="0"/>
        <w:jc w:val="both"/>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rsidR="002F21F0" w:rsidRDefault="002F21F0" w:rsidP="002F21F0">
      <w:pPr>
        <w:spacing w:after="0"/>
        <w:jc w:val="both"/>
        <w:rPr>
          <w:rFonts w:ascii="Arial" w:hAnsi="Arial" w:cs="Arial"/>
          <w:sz w:val="20"/>
          <w:szCs w:val="20"/>
        </w:rPr>
      </w:pPr>
    </w:p>
    <w:p w:rsidR="002F21F0" w:rsidRDefault="002F21F0" w:rsidP="002F21F0">
      <w:pPr>
        <w:spacing w:after="0"/>
        <w:jc w:val="both"/>
        <w:rPr>
          <w:rFonts w:ascii="Arial" w:hAnsi="Arial" w:cs="Arial"/>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E907E0" w:rsidRDefault="00E907E0" w:rsidP="002F21F0">
      <w:pPr>
        <w:spacing w:after="0"/>
        <w:jc w:val="both"/>
        <w:rPr>
          <w:rFonts w:ascii="Arial" w:hAnsi="Arial" w:cs="Arial"/>
          <w:i/>
          <w:sz w:val="20"/>
          <w:szCs w:val="20"/>
        </w:rPr>
      </w:pPr>
    </w:p>
    <w:p w:rsidR="002F21F0" w:rsidRDefault="005A1A9C" w:rsidP="002F21F0">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2F21F0" w:rsidRDefault="002F21F0" w:rsidP="002F21F0">
      <w:pPr>
        <w:spacing w:after="0"/>
        <w:jc w:val="both"/>
        <w:rPr>
          <w:rFonts w:ascii="Arial" w:hAnsi="Arial" w:cs="Arial"/>
          <w:sz w:val="20"/>
          <w:szCs w:val="20"/>
        </w:rPr>
      </w:pPr>
    </w:p>
    <w:p w:rsidR="00322373" w:rsidRDefault="00322373" w:rsidP="002F21F0">
      <w:pPr>
        <w:spacing w:after="0"/>
        <w:jc w:val="both"/>
        <w:rPr>
          <w:rFonts w:ascii="Arial" w:hAnsi="Arial" w:cs="Arial"/>
          <w:sz w:val="20"/>
          <w:szCs w:val="20"/>
        </w:rPr>
      </w:pPr>
    </w:p>
    <w:p w:rsidR="00322373" w:rsidRDefault="00322373" w:rsidP="002F21F0">
      <w:pPr>
        <w:spacing w:after="0"/>
        <w:jc w:val="both"/>
        <w:rPr>
          <w:rFonts w:ascii="Arial" w:hAnsi="Arial" w:cs="Arial"/>
          <w:sz w:val="20"/>
          <w:szCs w:val="20"/>
        </w:rPr>
      </w:pPr>
    </w:p>
    <w:p w:rsidR="002F21F0" w:rsidRPr="00F829DB" w:rsidRDefault="005A1A9C" w:rsidP="002F21F0">
      <w:pPr>
        <w:spacing w:after="0"/>
        <w:jc w:val="both"/>
        <w:rPr>
          <w:rFonts w:ascii="Arial" w:hAnsi="Arial" w:cs="Arial"/>
          <w:sz w:val="20"/>
          <w:szCs w:val="20"/>
        </w:rPr>
      </w:pPr>
      <w:r w:rsidRPr="00F829DB">
        <w:rPr>
          <w:rFonts w:ascii="Arial" w:hAnsi="Arial" w:cs="Arial"/>
          <w:sz w:val="20"/>
          <w:szCs w:val="20"/>
        </w:rPr>
        <w:t>___________________________</w:t>
      </w:r>
    </w:p>
    <w:p w:rsidR="002F21F0" w:rsidRPr="00C17197" w:rsidRDefault="00132E80" w:rsidP="002F21F0">
      <w:pPr>
        <w:spacing w:after="0"/>
        <w:jc w:val="both"/>
        <w:rPr>
          <w:rFonts w:ascii="Arial" w:hAnsi="Arial" w:cs="Arial"/>
          <w:b/>
          <w:sz w:val="20"/>
          <w:szCs w:val="20"/>
        </w:rPr>
      </w:pPr>
      <w:r w:rsidRPr="00C17197">
        <w:rPr>
          <w:rFonts w:ascii="Arial" w:hAnsi="Arial" w:cs="Arial"/>
          <w:b/>
          <w:sz w:val="20"/>
          <w:szCs w:val="20"/>
        </w:rPr>
        <w:t>Město Starý Plzenec</w:t>
      </w:r>
    </w:p>
    <w:p w:rsidR="002F21F0" w:rsidRPr="00C17197" w:rsidRDefault="00A70601" w:rsidP="002F21F0">
      <w:pPr>
        <w:spacing w:after="0"/>
        <w:jc w:val="both"/>
        <w:rPr>
          <w:rFonts w:ascii="Arial" w:hAnsi="Arial" w:cs="Arial"/>
          <w:sz w:val="20"/>
          <w:szCs w:val="20"/>
        </w:rPr>
      </w:pPr>
      <w:r>
        <w:rPr>
          <w:rFonts w:ascii="Arial" w:hAnsi="Arial" w:cs="Arial"/>
          <w:sz w:val="20"/>
          <w:szCs w:val="20"/>
        </w:rPr>
        <w:t xml:space="preserve"> </w:t>
      </w:r>
      <w:bookmarkStart w:id="2" w:name="_GoBack"/>
      <w:bookmarkEnd w:id="2"/>
    </w:p>
    <w:p w:rsidR="002F21F0" w:rsidRDefault="00132E80" w:rsidP="002F21F0">
      <w:pPr>
        <w:spacing w:after="0"/>
        <w:jc w:val="both"/>
        <w:rPr>
          <w:rFonts w:ascii="Arial" w:hAnsi="Arial" w:cs="Arial"/>
          <w:sz w:val="20"/>
          <w:szCs w:val="20"/>
        </w:rPr>
      </w:pPr>
      <w:r>
        <w:rPr>
          <w:rFonts w:ascii="Arial" w:hAnsi="Arial" w:cs="Arial"/>
          <w:sz w:val="20"/>
          <w:szCs w:val="20"/>
        </w:rPr>
        <w:t>starostka</w:t>
      </w:r>
    </w:p>
    <w:p w:rsidR="002F21F0" w:rsidRDefault="005A1A9C" w:rsidP="002F21F0">
      <w:pPr>
        <w:spacing w:after="0"/>
        <w:jc w:val="both"/>
        <w:rPr>
          <w:rFonts w:ascii="Arial" w:hAnsi="Arial" w:cs="Arial"/>
          <w:sz w:val="20"/>
          <w:szCs w:val="20"/>
        </w:rPr>
      </w:pPr>
      <w:r>
        <w:rPr>
          <w:rFonts w:ascii="Arial" w:hAnsi="Arial" w:cs="Arial"/>
          <w:i/>
          <w:sz w:val="20"/>
          <w:szCs w:val="20"/>
        </w:rPr>
        <w:t>podepsáno elektronicky</w:t>
      </w:r>
    </w:p>
    <w:p w:rsidR="002F21F0" w:rsidRPr="0019056B" w:rsidRDefault="002F21F0" w:rsidP="002F21F0">
      <w:pPr>
        <w:spacing w:after="0"/>
        <w:jc w:val="both"/>
        <w:rPr>
          <w:rFonts w:ascii="Arial" w:hAnsi="Arial" w:cs="Arial"/>
          <w:sz w:val="20"/>
          <w:szCs w:val="20"/>
        </w:rPr>
      </w:pPr>
    </w:p>
    <w:sectPr w:rsidR="002F21F0" w:rsidRPr="0019056B" w:rsidSect="00DA573D">
      <w:headerReference w:type="default" r:id="rId15"/>
      <w:footerReference w:type="default" r:id="rId16"/>
      <w:footerReference w:type="first" r:id="rId17"/>
      <w:pgSz w:w="11906" w:h="16838"/>
      <w:pgMar w:top="860" w:right="1274" w:bottom="1843"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F5" w:rsidRDefault="006903F5">
      <w:pPr>
        <w:spacing w:after="0" w:line="240" w:lineRule="auto"/>
      </w:pPr>
      <w:r>
        <w:separator/>
      </w:r>
    </w:p>
  </w:endnote>
  <w:endnote w:type="continuationSeparator" w:id="0">
    <w:p w:rsidR="006903F5" w:rsidRDefault="0069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D5" w:rsidRDefault="008E42D5" w:rsidP="002F21F0">
    <w:pPr>
      <w:pStyle w:val="Footer0"/>
      <w:spacing w:before="240"/>
      <w:jc w:val="center"/>
    </w:pPr>
    <w:r>
      <w:rPr>
        <w:rFonts w:ascii="Arial" w:eastAsia="Arial" w:hAnsi="Arial" w:cs="Arial"/>
        <w:sz w:val="16"/>
        <w:szCs w:val="16"/>
      </w:rPr>
      <w:t xml:space="preserve">Stránka </w:t>
    </w:r>
    <w:r w:rsidR="00C53373">
      <w:rPr>
        <w:rFonts w:ascii="Arial" w:eastAsia="Arial" w:hAnsi="Arial" w:cs="Arial"/>
        <w:sz w:val="16"/>
        <w:szCs w:val="16"/>
      </w:rPr>
      <w:fldChar w:fldCharType="begin"/>
    </w:r>
    <w:r>
      <w:rPr>
        <w:rFonts w:ascii="Arial" w:eastAsia="Arial" w:hAnsi="Arial" w:cs="Arial"/>
        <w:sz w:val="16"/>
        <w:szCs w:val="16"/>
      </w:rPr>
      <w:instrText>PAGE  \* Arabic</w:instrText>
    </w:r>
    <w:r w:rsidR="00C53373">
      <w:rPr>
        <w:rFonts w:ascii="Arial" w:eastAsia="Arial" w:hAnsi="Arial" w:cs="Arial"/>
        <w:sz w:val="16"/>
        <w:szCs w:val="16"/>
      </w:rPr>
      <w:fldChar w:fldCharType="separate"/>
    </w:r>
    <w:r w:rsidR="00A70601">
      <w:rPr>
        <w:rFonts w:ascii="Arial" w:eastAsia="Arial" w:hAnsi="Arial" w:cs="Arial"/>
        <w:noProof/>
        <w:sz w:val="16"/>
        <w:szCs w:val="16"/>
      </w:rPr>
      <w:t>18</w:t>
    </w:r>
    <w:r w:rsidR="00C53373">
      <w:rPr>
        <w:rFonts w:ascii="Arial" w:eastAsia="Arial" w:hAnsi="Arial" w:cs="Arial"/>
        <w:sz w:val="16"/>
        <w:szCs w:val="16"/>
      </w:rPr>
      <w:fldChar w:fldCharType="end"/>
    </w:r>
    <w:r>
      <w:rPr>
        <w:rFonts w:ascii="Arial" w:eastAsia="Arial" w:hAnsi="Arial" w:cs="Arial"/>
        <w:sz w:val="16"/>
        <w:szCs w:val="16"/>
      </w:rPr>
      <w:t xml:space="preserve"> z </w:t>
    </w:r>
    <w:r w:rsidR="00C53373">
      <w:rPr>
        <w:rFonts w:ascii="Arial" w:eastAsia="Arial" w:hAnsi="Arial" w:cs="Arial"/>
        <w:sz w:val="16"/>
        <w:szCs w:val="16"/>
      </w:rPr>
      <w:fldChar w:fldCharType="begin"/>
    </w:r>
    <w:r>
      <w:rPr>
        <w:rFonts w:ascii="Arial" w:eastAsia="Arial" w:hAnsi="Arial" w:cs="Arial"/>
        <w:sz w:val="16"/>
        <w:szCs w:val="16"/>
      </w:rPr>
      <w:instrText>NUMPAGES</w:instrText>
    </w:r>
    <w:r w:rsidR="00C53373">
      <w:rPr>
        <w:rFonts w:ascii="Arial" w:eastAsia="Arial" w:hAnsi="Arial" w:cs="Arial"/>
        <w:sz w:val="16"/>
        <w:szCs w:val="16"/>
      </w:rPr>
      <w:fldChar w:fldCharType="separate"/>
    </w:r>
    <w:r w:rsidR="00A70601">
      <w:rPr>
        <w:rFonts w:ascii="Arial" w:eastAsia="Arial" w:hAnsi="Arial" w:cs="Arial"/>
        <w:noProof/>
        <w:sz w:val="16"/>
        <w:szCs w:val="16"/>
      </w:rPr>
      <w:t>19</w:t>
    </w:r>
    <w:r w:rsidR="00C53373">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D5" w:rsidRDefault="008E42D5" w:rsidP="002F21F0">
    <w:pPr>
      <w:pStyle w:val="Zpat"/>
      <w:spacing w:before="240"/>
      <w:jc w:val="center"/>
    </w:pPr>
    <w:r w:rsidRPr="004E71A4">
      <w:rPr>
        <w:rFonts w:ascii="Arial" w:eastAsia="Arial" w:hAnsi="Arial" w:cs="Arial"/>
        <w:sz w:val="16"/>
        <w:szCs w:val="16"/>
      </w:rPr>
      <w:t xml:space="preserve">Stránka </w:t>
    </w:r>
    <w:r w:rsidR="00C53373">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C53373">
      <w:rPr>
        <w:rFonts w:ascii="Arial" w:eastAsia="Arial" w:hAnsi="Arial" w:cs="Arial"/>
        <w:sz w:val="16"/>
        <w:szCs w:val="16"/>
      </w:rPr>
      <w:fldChar w:fldCharType="separate"/>
    </w:r>
    <w:r w:rsidR="00A70601">
      <w:rPr>
        <w:rFonts w:ascii="Arial" w:eastAsia="Arial" w:hAnsi="Arial" w:cs="Arial"/>
        <w:noProof/>
        <w:sz w:val="16"/>
        <w:szCs w:val="16"/>
      </w:rPr>
      <w:t>1</w:t>
    </w:r>
    <w:r w:rsidR="00C53373">
      <w:rPr>
        <w:rFonts w:ascii="Arial" w:eastAsia="Arial" w:hAnsi="Arial" w:cs="Arial"/>
        <w:sz w:val="16"/>
        <w:szCs w:val="16"/>
      </w:rPr>
      <w:fldChar w:fldCharType="end"/>
    </w:r>
    <w:r w:rsidRPr="004E71A4">
      <w:rPr>
        <w:rFonts w:ascii="Arial" w:eastAsia="Arial" w:hAnsi="Arial" w:cs="Arial"/>
        <w:sz w:val="16"/>
        <w:szCs w:val="16"/>
      </w:rPr>
      <w:t xml:space="preserve"> z </w:t>
    </w:r>
    <w:r w:rsidR="00C53373"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C53373" w:rsidRPr="004E71A4">
      <w:rPr>
        <w:rFonts w:ascii="Arial" w:eastAsia="Arial" w:hAnsi="Arial" w:cs="Arial"/>
        <w:sz w:val="16"/>
        <w:szCs w:val="16"/>
      </w:rPr>
      <w:fldChar w:fldCharType="separate"/>
    </w:r>
    <w:r w:rsidR="00A70601">
      <w:rPr>
        <w:rFonts w:ascii="Arial" w:eastAsia="Arial" w:hAnsi="Arial" w:cs="Arial"/>
        <w:noProof/>
        <w:sz w:val="16"/>
        <w:szCs w:val="16"/>
      </w:rPr>
      <w:t>19</w:t>
    </w:r>
    <w:r w:rsidR="00C53373"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F5" w:rsidRDefault="006903F5">
      <w:pPr>
        <w:spacing w:after="0" w:line="240" w:lineRule="auto"/>
      </w:pPr>
      <w:r>
        <w:separator/>
      </w:r>
    </w:p>
  </w:footnote>
  <w:footnote w:type="continuationSeparator" w:id="0">
    <w:p w:rsidR="006903F5" w:rsidRDefault="0069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D5" w:rsidRPr="00A6355B" w:rsidRDefault="008E42D5" w:rsidP="002F21F0">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89FAC3C2">
      <w:start w:val="1"/>
      <w:numFmt w:val="lowerLetter"/>
      <w:lvlText w:val="%1)"/>
      <w:lvlJc w:val="left"/>
      <w:pPr>
        <w:ind w:left="786" w:hanging="360"/>
      </w:pPr>
      <w:rPr>
        <w:rFonts w:ascii="Arial" w:eastAsia="Times New Roman" w:hAnsi="Arial" w:cs="Arial"/>
      </w:rPr>
    </w:lvl>
    <w:lvl w:ilvl="1" w:tplc="6BA88360" w:tentative="1">
      <w:start w:val="1"/>
      <w:numFmt w:val="bullet"/>
      <w:lvlText w:val="o"/>
      <w:lvlJc w:val="left"/>
      <w:pPr>
        <w:ind w:left="1506" w:hanging="360"/>
      </w:pPr>
      <w:rPr>
        <w:rFonts w:ascii="Courier New" w:hAnsi="Courier New" w:hint="default"/>
      </w:rPr>
    </w:lvl>
    <w:lvl w:ilvl="2" w:tplc="6BA4F424">
      <w:start w:val="1"/>
      <w:numFmt w:val="bullet"/>
      <w:lvlText w:val=""/>
      <w:lvlJc w:val="left"/>
      <w:pPr>
        <w:ind w:left="2226" w:hanging="360"/>
      </w:pPr>
      <w:rPr>
        <w:rFonts w:ascii="Wingdings" w:hAnsi="Wingdings" w:hint="default"/>
      </w:rPr>
    </w:lvl>
    <w:lvl w:ilvl="3" w:tplc="BAFE59EE" w:tentative="1">
      <w:start w:val="1"/>
      <w:numFmt w:val="bullet"/>
      <w:lvlText w:val=""/>
      <w:lvlJc w:val="left"/>
      <w:pPr>
        <w:ind w:left="2946" w:hanging="360"/>
      </w:pPr>
      <w:rPr>
        <w:rFonts w:ascii="Symbol" w:hAnsi="Symbol" w:hint="default"/>
      </w:rPr>
    </w:lvl>
    <w:lvl w:ilvl="4" w:tplc="82403D9E" w:tentative="1">
      <w:start w:val="1"/>
      <w:numFmt w:val="bullet"/>
      <w:lvlText w:val="o"/>
      <w:lvlJc w:val="left"/>
      <w:pPr>
        <w:ind w:left="3666" w:hanging="360"/>
      </w:pPr>
      <w:rPr>
        <w:rFonts w:ascii="Courier New" w:hAnsi="Courier New" w:hint="default"/>
      </w:rPr>
    </w:lvl>
    <w:lvl w:ilvl="5" w:tplc="3E244634" w:tentative="1">
      <w:start w:val="1"/>
      <w:numFmt w:val="bullet"/>
      <w:lvlText w:val=""/>
      <w:lvlJc w:val="left"/>
      <w:pPr>
        <w:ind w:left="4386" w:hanging="360"/>
      </w:pPr>
      <w:rPr>
        <w:rFonts w:ascii="Wingdings" w:hAnsi="Wingdings" w:hint="default"/>
      </w:rPr>
    </w:lvl>
    <w:lvl w:ilvl="6" w:tplc="C99048E6" w:tentative="1">
      <w:start w:val="1"/>
      <w:numFmt w:val="bullet"/>
      <w:lvlText w:val=""/>
      <w:lvlJc w:val="left"/>
      <w:pPr>
        <w:ind w:left="5106" w:hanging="360"/>
      </w:pPr>
      <w:rPr>
        <w:rFonts w:ascii="Symbol" w:hAnsi="Symbol" w:hint="default"/>
      </w:rPr>
    </w:lvl>
    <w:lvl w:ilvl="7" w:tplc="FF2CF3A0" w:tentative="1">
      <w:start w:val="1"/>
      <w:numFmt w:val="bullet"/>
      <w:lvlText w:val="o"/>
      <w:lvlJc w:val="left"/>
      <w:pPr>
        <w:ind w:left="5826" w:hanging="360"/>
      </w:pPr>
      <w:rPr>
        <w:rFonts w:ascii="Courier New" w:hAnsi="Courier New" w:hint="default"/>
      </w:rPr>
    </w:lvl>
    <w:lvl w:ilvl="8" w:tplc="F2E6F1D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6B3099D6">
      <w:start w:val="1"/>
      <w:numFmt w:val="ordinal"/>
      <w:lvlText w:val="20.%1"/>
      <w:lvlJc w:val="left"/>
      <w:pPr>
        <w:ind w:left="360" w:hanging="360"/>
      </w:pPr>
      <w:rPr>
        <w:rFonts w:hint="default"/>
        <w:b/>
        <w:strike w:val="0"/>
        <w:sz w:val="24"/>
        <w:szCs w:val="24"/>
      </w:rPr>
    </w:lvl>
    <w:lvl w:ilvl="1" w:tplc="392227DE" w:tentative="1">
      <w:start w:val="1"/>
      <w:numFmt w:val="lowerLetter"/>
      <w:lvlText w:val="%2."/>
      <w:lvlJc w:val="left"/>
      <w:pPr>
        <w:ind w:left="1440" w:hanging="360"/>
      </w:pPr>
    </w:lvl>
    <w:lvl w:ilvl="2" w:tplc="DE342B9C" w:tentative="1">
      <w:start w:val="1"/>
      <w:numFmt w:val="lowerRoman"/>
      <w:lvlText w:val="%3."/>
      <w:lvlJc w:val="right"/>
      <w:pPr>
        <w:ind w:left="2160" w:hanging="180"/>
      </w:pPr>
    </w:lvl>
    <w:lvl w:ilvl="3" w:tplc="593E25C6" w:tentative="1">
      <w:start w:val="1"/>
      <w:numFmt w:val="decimal"/>
      <w:lvlText w:val="%4."/>
      <w:lvlJc w:val="left"/>
      <w:pPr>
        <w:ind w:left="2880" w:hanging="360"/>
      </w:pPr>
    </w:lvl>
    <w:lvl w:ilvl="4" w:tplc="695C8462" w:tentative="1">
      <w:start w:val="1"/>
      <w:numFmt w:val="lowerLetter"/>
      <w:lvlText w:val="%5."/>
      <w:lvlJc w:val="left"/>
      <w:pPr>
        <w:ind w:left="3600" w:hanging="360"/>
      </w:pPr>
    </w:lvl>
    <w:lvl w:ilvl="5" w:tplc="17FC5E2E" w:tentative="1">
      <w:start w:val="1"/>
      <w:numFmt w:val="lowerRoman"/>
      <w:lvlText w:val="%6."/>
      <w:lvlJc w:val="right"/>
      <w:pPr>
        <w:ind w:left="4320" w:hanging="180"/>
      </w:pPr>
    </w:lvl>
    <w:lvl w:ilvl="6" w:tplc="7B668AA4" w:tentative="1">
      <w:start w:val="1"/>
      <w:numFmt w:val="decimal"/>
      <w:lvlText w:val="%7."/>
      <w:lvlJc w:val="left"/>
      <w:pPr>
        <w:ind w:left="5040" w:hanging="360"/>
      </w:pPr>
    </w:lvl>
    <w:lvl w:ilvl="7" w:tplc="3BBAC63A" w:tentative="1">
      <w:start w:val="1"/>
      <w:numFmt w:val="lowerLetter"/>
      <w:lvlText w:val="%8."/>
      <w:lvlJc w:val="left"/>
      <w:pPr>
        <w:ind w:left="5760" w:hanging="360"/>
      </w:pPr>
    </w:lvl>
    <w:lvl w:ilvl="8" w:tplc="28CC9F38" w:tentative="1">
      <w:start w:val="1"/>
      <w:numFmt w:val="lowerRoman"/>
      <w:lvlText w:val="%9."/>
      <w:lvlJc w:val="right"/>
      <w:pPr>
        <w:ind w:left="6480" w:hanging="180"/>
      </w:pPr>
    </w:lvl>
  </w:abstractNum>
  <w:abstractNum w:abstractNumId="5" w15:restartNumberingAfterBreak="0">
    <w:nsid w:val="0C25118D"/>
    <w:multiLevelType w:val="hybridMultilevel"/>
    <w:tmpl w:val="54280766"/>
    <w:lvl w:ilvl="0" w:tplc="F79EF73A">
      <w:start w:val="1"/>
      <w:numFmt w:val="lowerLetter"/>
      <w:lvlText w:val="%1)"/>
      <w:lvlJc w:val="left"/>
      <w:pPr>
        <w:ind w:left="1500" w:hanging="360"/>
      </w:pPr>
      <w:rPr>
        <w:rFonts w:hint="default"/>
      </w:rPr>
    </w:lvl>
    <w:lvl w:ilvl="1" w:tplc="EEA4970A" w:tentative="1">
      <w:start w:val="1"/>
      <w:numFmt w:val="lowerLetter"/>
      <w:lvlText w:val="%2."/>
      <w:lvlJc w:val="left"/>
      <w:pPr>
        <w:ind w:left="2220" w:hanging="360"/>
      </w:pPr>
    </w:lvl>
    <w:lvl w:ilvl="2" w:tplc="E58E2B62" w:tentative="1">
      <w:start w:val="1"/>
      <w:numFmt w:val="lowerRoman"/>
      <w:lvlText w:val="%3."/>
      <w:lvlJc w:val="right"/>
      <w:pPr>
        <w:ind w:left="2940" w:hanging="180"/>
      </w:pPr>
    </w:lvl>
    <w:lvl w:ilvl="3" w:tplc="92401672" w:tentative="1">
      <w:start w:val="1"/>
      <w:numFmt w:val="decimal"/>
      <w:lvlText w:val="%4."/>
      <w:lvlJc w:val="left"/>
      <w:pPr>
        <w:ind w:left="3660" w:hanging="360"/>
      </w:pPr>
    </w:lvl>
    <w:lvl w:ilvl="4" w:tplc="61E27B82" w:tentative="1">
      <w:start w:val="1"/>
      <w:numFmt w:val="lowerLetter"/>
      <w:lvlText w:val="%5."/>
      <w:lvlJc w:val="left"/>
      <w:pPr>
        <w:ind w:left="4380" w:hanging="360"/>
      </w:pPr>
    </w:lvl>
    <w:lvl w:ilvl="5" w:tplc="AF7A59BE" w:tentative="1">
      <w:start w:val="1"/>
      <w:numFmt w:val="lowerRoman"/>
      <w:lvlText w:val="%6."/>
      <w:lvlJc w:val="right"/>
      <w:pPr>
        <w:ind w:left="5100" w:hanging="180"/>
      </w:pPr>
    </w:lvl>
    <w:lvl w:ilvl="6" w:tplc="24EA7E84" w:tentative="1">
      <w:start w:val="1"/>
      <w:numFmt w:val="decimal"/>
      <w:lvlText w:val="%7."/>
      <w:lvlJc w:val="left"/>
      <w:pPr>
        <w:ind w:left="5820" w:hanging="360"/>
      </w:pPr>
    </w:lvl>
    <w:lvl w:ilvl="7" w:tplc="15AE0C22" w:tentative="1">
      <w:start w:val="1"/>
      <w:numFmt w:val="lowerLetter"/>
      <w:lvlText w:val="%8."/>
      <w:lvlJc w:val="left"/>
      <w:pPr>
        <w:ind w:left="6540" w:hanging="360"/>
      </w:pPr>
    </w:lvl>
    <w:lvl w:ilvl="8" w:tplc="DC8A323A" w:tentative="1">
      <w:start w:val="1"/>
      <w:numFmt w:val="lowerRoman"/>
      <w:lvlText w:val="%9."/>
      <w:lvlJc w:val="right"/>
      <w:pPr>
        <w:ind w:left="7260" w:hanging="180"/>
      </w:pPr>
    </w:lvl>
  </w:abstractNum>
  <w:abstractNum w:abstractNumId="6" w15:restartNumberingAfterBreak="0">
    <w:nsid w:val="140E0D1B"/>
    <w:multiLevelType w:val="hybridMultilevel"/>
    <w:tmpl w:val="8C30976C"/>
    <w:lvl w:ilvl="0" w:tplc="57746970">
      <w:start w:val="1"/>
      <w:numFmt w:val="lowerLetter"/>
      <w:lvlText w:val="%1)"/>
      <w:lvlJc w:val="left"/>
      <w:pPr>
        <w:ind w:left="1080" w:hanging="360"/>
      </w:pPr>
      <w:rPr>
        <w:rFonts w:hint="default"/>
        <w:sz w:val="20"/>
        <w:szCs w:val="20"/>
      </w:rPr>
    </w:lvl>
    <w:lvl w:ilvl="1" w:tplc="58F6535C" w:tentative="1">
      <w:start w:val="1"/>
      <w:numFmt w:val="lowerLetter"/>
      <w:lvlText w:val="%2."/>
      <w:lvlJc w:val="left"/>
      <w:pPr>
        <w:ind w:left="1800" w:hanging="360"/>
      </w:pPr>
    </w:lvl>
    <w:lvl w:ilvl="2" w:tplc="8624B0F8" w:tentative="1">
      <w:start w:val="1"/>
      <w:numFmt w:val="lowerRoman"/>
      <w:lvlText w:val="%3."/>
      <w:lvlJc w:val="right"/>
      <w:pPr>
        <w:ind w:left="2520" w:hanging="180"/>
      </w:pPr>
    </w:lvl>
    <w:lvl w:ilvl="3" w:tplc="98CA1D82" w:tentative="1">
      <w:start w:val="1"/>
      <w:numFmt w:val="decimal"/>
      <w:lvlText w:val="%4."/>
      <w:lvlJc w:val="left"/>
      <w:pPr>
        <w:ind w:left="3240" w:hanging="360"/>
      </w:pPr>
    </w:lvl>
    <w:lvl w:ilvl="4" w:tplc="462A31A6" w:tentative="1">
      <w:start w:val="1"/>
      <w:numFmt w:val="lowerLetter"/>
      <w:lvlText w:val="%5."/>
      <w:lvlJc w:val="left"/>
      <w:pPr>
        <w:ind w:left="3960" w:hanging="360"/>
      </w:pPr>
    </w:lvl>
    <w:lvl w:ilvl="5" w:tplc="25AA5E64" w:tentative="1">
      <w:start w:val="1"/>
      <w:numFmt w:val="lowerRoman"/>
      <w:lvlText w:val="%6."/>
      <w:lvlJc w:val="right"/>
      <w:pPr>
        <w:ind w:left="4680" w:hanging="180"/>
      </w:pPr>
    </w:lvl>
    <w:lvl w:ilvl="6" w:tplc="79FA0EC8" w:tentative="1">
      <w:start w:val="1"/>
      <w:numFmt w:val="decimal"/>
      <w:lvlText w:val="%7."/>
      <w:lvlJc w:val="left"/>
      <w:pPr>
        <w:ind w:left="5400" w:hanging="360"/>
      </w:pPr>
    </w:lvl>
    <w:lvl w:ilvl="7" w:tplc="871E27AA" w:tentative="1">
      <w:start w:val="1"/>
      <w:numFmt w:val="lowerLetter"/>
      <w:lvlText w:val="%8."/>
      <w:lvlJc w:val="left"/>
      <w:pPr>
        <w:ind w:left="6120" w:hanging="360"/>
      </w:pPr>
    </w:lvl>
    <w:lvl w:ilvl="8" w:tplc="052E0CB8"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B7027F3A"/>
    <w:lvl w:ilvl="0" w:tplc="EB3E50EA">
      <w:start w:val="2"/>
      <w:numFmt w:val="bullet"/>
      <w:lvlText w:val="-"/>
      <w:lvlJc w:val="left"/>
      <w:pPr>
        <w:tabs>
          <w:tab w:val="num" w:pos="720"/>
        </w:tabs>
        <w:ind w:left="720" w:hanging="360"/>
      </w:pPr>
      <w:rPr>
        <w:rFonts w:ascii="Times New Roman" w:eastAsia="Times New Roman" w:hAnsi="Times New Roman" w:hint="default"/>
      </w:rPr>
    </w:lvl>
    <w:lvl w:ilvl="1" w:tplc="B0C619FE" w:tentative="1">
      <w:start w:val="1"/>
      <w:numFmt w:val="bullet"/>
      <w:lvlText w:val="o"/>
      <w:lvlJc w:val="left"/>
      <w:pPr>
        <w:tabs>
          <w:tab w:val="num" w:pos="1440"/>
        </w:tabs>
        <w:ind w:left="1440" w:hanging="360"/>
      </w:pPr>
      <w:rPr>
        <w:rFonts w:ascii="Courier New" w:hAnsi="Courier New" w:hint="default"/>
      </w:rPr>
    </w:lvl>
    <w:lvl w:ilvl="2" w:tplc="6E3A36FE" w:tentative="1">
      <w:start w:val="1"/>
      <w:numFmt w:val="bullet"/>
      <w:lvlText w:val=""/>
      <w:lvlJc w:val="left"/>
      <w:pPr>
        <w:tabs>
          <w:tab w:val="num" w:pos="2160"/>
        </w:tabs>
        <w:ind w:left="2160" w:hanging="360"/>
      </w:pPr>
      <w:rPr>
        <w:rFonts w:ascii="Wingdings" w:hAnsi="Wingdings" w:hint="default"/>
      </w:rPr>
    </w:lvl>
    <w:lvl w:ilvl="3" w:tplc="32487472" w:tentative="1">
      <w:start w:val="1"/>
      <w:numFmt w:val="bullet"/>
      <w:lvlText w:val=""/>
      <w:lvlJc w:val="left"/>
      <w:pPr>
        <w:tabs>
          <w:tab w:val="num" w:pos="2880"/>
        </w:tabs>
        <w:ind w:left="2880" w:hanging="360"/>
      </w:pPr>
      <w:rPr>
        <w:rFonts w:ascii="Symbol" w:hAnsi="Symbol" w:hint="default"/>
      </w:rPr>
    </w:lvl>
    <w:lvl w:ilvl="4" w:tplc="D4AC4674" w:tentative="1">
      <w:start w:val="1"/>
      <w:numFmt w:val="bullet"/>
      <w:lvlText w:val="o"/>
      <w:lvlJc w:val="left"/>
      <w:pPr>
        <w:tabs>
          <w:tab w:val="num" w:pos="3600"/>
        </w:tabs>
        <w:ind w:left="3600" w:hanging="360"/>
      </w:pPr>
      <w:rPr>
        <w:rFonts w:ascii="Courier New" w:hAnsi="Courier New" w:hint="default"/>
      </w:rPr>
    </w:lvl>
    <w:lvl w:ilvl="5" w:tplc="3490CAC6" w:tentative="1">
      <w:start w:val="1"/>
      <w:numFmt w:val="bullet"/>
      <w:lvlText w:val=""/>
      <w:lvlJc w:val="left"/>
      <w:pPr>
        <w:tabs>
          <w:tab w:val="num" w:pos="4320"/>
        </w:tabs>
        <w:ind w:left="4320" w:hanging="360"/>
      </w:pPr>
      <w:rPr>
        <w:rFonts w:ascii="Wingdings" w:hAnsi="Wingdings" w:hint="default"/>
      </w:rPr>
    </w:lvl>
    <w:lvl w:ilvl="6" w:tplc="94786DC6" w:tentative="1">
      <w:start w:val="1"/>
      <w:numFmt w:val="bullet"/>
      <w:lvlText w:val=""/>
      <w:lvlJc w:val="left"/>
      <w:pPr>
        <w:tabs>
          <w:tab w:val="num" w:pos="5040"/>
        </w:tabs>
        <w:ind w:left="5040" w:hanging="360"/>
      </w:pPr>
      <w:rPr>
        <w:rFonts w:ascii="Symbol" w:hAnsi="Symbol" w:hint="default"/>
      </w:rPr>
    </w:lvl>
    <w:lvl w:ilvl="7" w:tplc="DFD0E4FA" w:tentative="1">
      <w:start w:val="1"/>
      <w:numFmt w:val="bullet"/>
      <w:lvlText w:val="o"/>
      <w:lvlJc w:val="left"/>
      <w:pPr>
        <w:tabs>
          <w:tab w:val="num" w:pos="5760"/>
        </w:tabs>
        <w:ind w:left="5760" w:hanging="360"/>
      </w:pPr>
      <w:rPr>
        <w:rFonts w:ascii="Courier New" w:hAnsi="Courier New" w:hint="default"/>
      </w:rPr>
    </w:lvl>
    <w:lvl w:ilvl="8" w:tplc="EB4E99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43B7B"/>
    <w:multiLevelType w:val="hybridMultilevel"/>
    <w:tmpl w:val="BE8ECF58"/>
    <w:lvl w:ilvl="0" w:tplc="7D20C730">
      <w:start w:val="1"/>
      <w:numFmt w:val="lowerLetter"/>
      <w:lvlText w:val="%1)"/>
      <w:lvlJc w:val="left"/>
      <w:pPr>
        <w:tabs>
          <w:tab w:val="num" w:pos="720"/>
        </w:tabs>
        <w:ind w:left="720" w:hanging="360"/>
      </w:pPr>
      <w:rPr>
        <w:rFonts w:ascii="Arial" w:eastAsia="Times New Roman" w:hAnsi="Arial" w:cs="Arial"/>
      </w:rPr>
    </w:lvl>
    <w:lvl w:ilvl="1" w:tplc="25EE8A22" w:tentative="1">
      <w:start w:val="1"/>
      <w:numFmt w:val="bullet"/>
      <w:lvlText w:val="o"/>
      <w:lvlJc w:val="left"/>
      <w:pPr>
        <w:tabs>
          <w:tab w:val="num" w:pos="1440"/>
        </w:tabs>
        <w:ind w:left="1440" w:hanging="360"/>
      </w:pPr>
      <w:rPr>
        <w:rFonts w:ascii="Courier New" w:hAnsi="Courier New" w:hint="default"/>
      </w:rPr>
    </w:lvl>
    <w:lvl w:ilvl="2" w:tplc="DB0A8A64" w:tentative="1">
      <w:start w:val="1"/>
      <w:numFmt w:val="bullet"/>
      <w:lvlText w:val=""/>
      <w:lvlJc w:val="left"/>
      <w:pPr>
        <w:tabs>
          <w:tab w:val="num" w:pos="2160"/>
        </w:tabs>
        <w:ind w:left="2160" w:hanging="360"/>
      </w:pPr>
      <w:rPr>
        <w:rFonts w:ascii="Wingdings" w:hAnsi="Wingdings" w:hint="default"/>
      </w:rPr>
    </w:lvl>
    <w:lvl w:ilvl="3" w:tplc="A4585758" w:tentative="1">
      <w:start w:val="1"/>
      <w:numFmt w:val="bullet"/>
      <w:lvlText w:val=""/>
      <w:lvlJc w:val="left"/>
      <w:pPr>
        <w:tabs>
          <w:tab w:val="num" w:pos="2880"/>
        </w:tabs>
        <w:ind w:left="2880" w:hanging="360"/>
      </w:pPr>
      <w:rPr>
        <w:rFonts w:ascii="Symbol" w:hAnsi="Symbol" w:hint="default"/>
      </w:rPr>
    </w:lvl>
    <w:lvl w:ilvl="4" w:tplc="3F18E654" w:tentative="1">
      <w:start w:val="1"/>
      <w:numFmt w:val="bullet"/>
      <w:lvlText w:val="o"/>
      <w:lvlJc w:val="left"/>
      <w:pPr>
        <w:tabs>
          <w:tab w:val="num" w:pos="3600"/>
        </w:tabs>
        <w:ind w:left="3600" w:hanging="360"/>
      </w:pPr>
      <w:rPr>
        <w:rFonts w:ascii="Courier New" w:hAnsi="Courier New" w:hint="default"/>
      </w:rPr>
    </w:lvl>
    <w:lvl w:ilvl="5" w:tplc="A7B2F482" w:tentative="1">
      <w:start w:val="1"/>
      <w:numFmt w:val="bullet"/>
      <w:lvlText w:val=""/>
      <w:lvlJc w:val="left"/>
      <w:pPr>
        <w:tabs>
          <w:tab w:val="num" w:pos="4320"/>
        </w:tabs>
        <w:ind w:left="4320" w:hanging="360"/>
      </w:pPr>
      <w:rPr>
        <w:rFonts w:ascii="Wingdings" w:hAnsi="Wingdings" w:hint="default"/>
      </w:rPr>
    </w:lvl>
    <w:lvl w:ilvl="6" w:tplc="D28619A8" w:tentative="1">
      <w:start w:val="1"/>
      <w:numFmt w:val="bullet"/>
      <w:lvlText w:val=""/>
      <w:lvlJc w:val="left"/>
      <w:pPr>
        <w:tabs>
          <w:tab w:val="num" w:pos="5040"/>
        </w:tabs>
        <w:ind w:left="5040" w:hanging="360"/>
      </w:pPr>
      <w:rPr>
        <w:rFonts w:ascii="Symbol" w:hAnsi="Symbol" w:hint="default"/>
      </w:rPr>
    </w:lvl>
    <w:lvl w:ilvl="7" w:tplc="ABDED108" w:tentative="1">
      <w:start w:val="1"/>
      <w:numFmt w:val="bullet"/>
      <w:lvlText w:val="o"/>
      <w:lvlJc w:val="left"/>
      <w:pPr>
        <w:tabs>
          <w:tab w:val="num" w:pos="5760"/>
        </w:tabs>
        <w:ind w:left="5760" w:hanging="360"/>
      </w:pPr>
      <w:rPr>
        <w:rFonts w:ascii="Courier New" w:hAnsi="Courier New" w:hint="default"/>
      </w:rPr>
    </w:lvl>
    <w:lvl w:ilvl="8" w:tplc="C57CDF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564"/>
    <w:multiLevelType w:val="hybridMultilevel"/>
    <w:tmpl w:val="BE8ECF58"/>
    <w:lvl w:ilvl="0" w:tplc="252C5B6C">
      <w:start w:val="1"/>
      <w:numFmt w:val="lowerLetter"/>
      <w:lvlText w:val="%1)"/>
      <w:lvlJc w:val="left"/>
      <w:pPr>
        <w:tabs>
          <w:tab w:val="num" w:pos="1070"/>
        </w:tabs>
        <w:ind w:left="1070" w:hanging="360"/>
      </w:pPr>
      <w:rPr>
        <w:rFonts w:ascii="Arial" w:eastAsia="Times New Roman" w:hAnsi="Arial" w:cs="Arial"/>
      </w:rPr>
    </w:lvl>
    <w:lvl w:ilvl="1" w:tplc="C7662E98" w:tentative="1">
      <w:start w:val="1"/>
      <w:numFmt w:val="bullet"/>
      <w:lvlText w:val="o"/>
      <w:lvlJc w:val="left"/>
      <w:pPr>
        <w:tabs>
          <w:tab w:val="num" w:pos="1790"/>
        </w:tabs>
        <w:ind w:left="1790" w:hanging="360"/>
      </w:pPr>
      <w:rPr>
        <w:rFonts w:ascii="Courier New" w:hAnsi="Courier New" w:hint="default"/>
      </w:rPr>
    </w:lvl>
    <w:lvl w:ilvl="2" w:tplc="FBE87C8E" w:tentative="1">
      <w:start w:val="1"/>
      <w:numFmt w:val="bullet"/>
      <w:lvlText w:val=""/>
      <w:lvlJc w:val="left"/>
      <w:pPr>
        <w:tabs>
          <w:tab w:val="num" w:pos="2510"/>
        </w:tabs>
        <w:ind w:left="2510" w:hanging="360"/>
      </w:pPr>
      <w:rPr>
        <w:rFonts w:ascii="Wingdings" w:hAnsi="Wingdings" w:hint="default"/>
      </w:rPr>
    </w:lvl>
    <w:lvl w:ilvl="3" w:tplc="BB1EE1C0" w:tentative="1">
      <w:start w:val="1"/>
      <w:numFmt w:val="bullet"/>
      <w:lvlText w:val=""/>
      <w:lvlJc w:val="left"/>
      <w:pPr>
        <w:tabs>
          <w:tab w:val="num" w:pos="3230"/>
        </w:tabs>
        <w:ind w:left="3230" w:hanging="360"/>
      </w:pPr>
      <w:rPr>
        <w:rFonts w:ascii="Symbol" w:hAnsi="Symbol" w:hint="default"/>
      </w:rPr>
    </w:lvl>
    <w:lvl w:ilvl="4" w:tplc="33B2B336" w:tentative="1">
      <w:start w:val="1"/>
      <w:numFmt w:val="bullet"/>
      <w:lvlText w:val="o"/>
      <w:lvlJc w:val="left"/>
      <w:pPr>
        <w:tabs>
          <w:tab w:val="num" w:pos="3950"/>
        </w:tabs>
        <w:ind w:left="3950" w:hanging="360"/>
      </w:pPr>
      <w:rPr>
        <w:rFonts w:ascii="Courier New" w:hAnsi="Courier New" w:hint="default"/>
      </w:rPr>
    </w:lvl>
    <w:lvl w:ilvl="5" w:tplc="9A9252C0" w:tentative="1">
      <w:start w:val="1"/>
      <w:numFmt w:val="bullet"/>
      <w:lvlText w:val=""/>
      <w:lvlJc w:val="left"/>
      <w:pPr>
        <w:tabs>
          <w:tab w:val="num" w:pos="4670"/>
        </w:tabs>
        <w:ind w:left="4670" w:hanging="360"/>
      </w:pPr>
      <w:rPr>
        <w:rFonts w:ascii="Wingdings" w:hAnsi="Wingdings" w:hint="default"/>
      </w:rPr>
    </w:lvl>
    <w:lvl w:ilvl="6" w:tplc="E8F807B4" w:tentative="1">
      <w:start w:val="1"/>
      <w:numFmt w:val="bullet"/>
      <w:lvlText w:val=""/>
      <w:lvlJc w:val="left"/>
      <w:pPr>
        <w:tabs>
          <w:tab w:val="num" w:pos="5390"/>
        </w:tabs>
        <w:ind w:left="5390" w:hanging="360"/>
      </w:pPr>
      <w:rPr>
        <w:rFonts w:ascii="Symbol" w:hAnsi="Symbol" w:hint="default"/>
      </w:rPr>
    </w:lvl>
    <w:lvl w:ilvl="7" w:tplc="E01C1302" w:tentative="1">
      <w:start w:val="1"/>
      <w:numFmt w:val="bullet"/>
      <w:lvlText w:val="o"/>
      <w:lvlJc w:val="left"/>
      <w:pPr>
        <w:tabs>
          <w:tab w:val="num" w:pos="6110"/>
        </w:tabs>
        <w:ind w:left="6110" w:hanging="360"/>
      </w:pPr>
      <w:rPr>
        <w:rFonts w:ascii="Courier New" w:hAnsi="Courier New" w:hint="default"/>
      </w:rPr>
    </w:lvl>
    <w:lvl w:ilvl="8" w:tplc="7E18DABA"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A45B67"/>
    <w:multiLevelType w:val="hybridMultilevel"/>
    <w:tmpl w:val="9B00D0F0"/>
    <w:lvl w:ilvl="0" w:tplc="898EB5E8">
      <w:start w:val="1"/>
      <w:numFmt w:val="lowerLetter"/>
      <w:lvlText w:val="%1)"/>
      <w:lvlJc w:val="left"/>
      <w:pPr>
        <w:ind w:left="1062" w:hanging="360"/>
      </w:pPr>
      <w:rPr>
        <w:rFonts w:hint="default"/>
        <w:b w:val="0"/>
      </w:rPr>
    </w:lvl>
    <w:lvl w:ilvl="1" w:tplc="24DA2FB4" w:tentative="1">
      <w:start w:val="1"/>
      <w:numFmt w:val="lowerLetter"/>
      <w:lvlText w:val="%2."/>
      <w:lvlJc w:val="left"/>
      <w:pPr>
        <w:ind w:left="1782" w:hanging="360"/>
      </w:pPr>
    </w:lvl>
    <w:lvl w:ilvl="2" w:tplc="67DE0AA8" w:tentative="1">
      <w:start w:val="1"/>
      <w:numFmt w:val="lowerRoman"/>
      <w:lvlText w:val="%3."/>
      <w:lvlJc w:val="right"/>
      <w:pPr>
        <w:ind w:left="2502" w:hanging="180"/>
      </w:pPr>
    </w:lvl>
    <w:lvl w:ilvl="3" w:tplc="2B2E126C" w:tentative="1">
      <w:start w:val="1"/>
      <w:numFmt w:val="decimal"/>
      <w:lvlText w:val="%4."/>
      <w:lvlJc w:val="left"/>
      <w:pPr>
        <w:ind w:left="3222" w:hanging="360"/>
      </w:pPr>
    </w:lvl>
    <w:lvl w:ilvl="4" w:tplc="20FE339E" w:tentative="1">
      <w:start w:val="1"/>
      <w:numFmt w:val="lowerLetter"/>
      <w:lvlText w:val="%5."/>
      <w:lvlJc w:val="left"/>
      <w:pPr>
        <w:ind w:left="3942" w:hanging="360"/>
      </w:pPr>
    </w:lvl>
    <w:lvl w:ilvl="5" w:tplc="A9B61CB0" w:tentative="1">
      <w:start w:val="1"/>
      <w:numFmt w:val="lowerRoman"/>
      <w:lvlText w:val="%6."/>
      <w:lvlJc w:val="right"/>
      <w:pPr>
        <w:ind w:left="4662" w:hanging="180"/>
      </w:pPr>
    </w:lvl>
    <w:lvl w:ilvl="6" w:tplc="DE92059C" w:tentative="1">
      <w:start w:val="1"/>
      <w:numFmt w:val="decimal"/>
      <w:lvlText w:val="%7."/>
      <w:lvlJc w:val="left"/>
      <w:pPr>
        <w:ind w:left="5382" w:hanging="360"/>
      </w:pPr>
    </w:lvl>
    <w:lvl w:ilvl="7" w:tplc="8FDED782" w:tentative="1">
      <w:start w:val="1"/>
      <w:numFmt w:val="lowerLetter"/>
      <w:lvlText w:val="%8."/>
      <w:lvlJc w:val="left"/>
      <w:pPr>
        <w:ind w:left="6102" w:hanging="360"/>
      </w:pPr>
    </w:lvl>
    <w:lvl w:ilvl="8" w:tplc="135ABAE2" w:tentative="1">
      <w:start w:val="1"/>
      <w:numFmt w:val="lowerRoman"/>
      <w:lvlText w:val="%9."/>
      <w:lvlJc w:val="right"/>
      <w:pPr>
        <w:ind w:left="6822" w:hanging="180"/>
      </w:pPr>
    </w:lvl>
  </w:abstractNum>
  <w:abstractNum w:abstractNumId="12" w15:restartNumberingAfterBreak="0">
    <w:nsid w:val="25FA1991"/>
    <w:multiLevelType w:val="hybridMultilevel"/>
    <w:tmpl w:val="05F27192"/>
    <w:lvl w:ilvl="0" w:tplc="647AFA08">
      <w:start w:val="1"/>
      <w:numFmt w:val="lowerLetter"/>
      <w:lvlText w:val="%1)"/>
      <w:lvlJc w:val="left"/>
      <w:pPr>
        <w:ind w:left="1440" w:hanging="360"/>
      </w:pPr>
      <w:rPr>
        <w:rFonts w:hint="default"/>
      </w:rPr>
    </w:lvl>
    <w:lvl w:ilvl="1" w:tplc="C92C28E4" w:tentative="1">
      <w:start w:val="1"/>
      <w:numFmt w:val="lowerLetter"/>
      <w:lvlText w:val="%2."/>
      <w:lvlJc w:val="left"/>
      <w:pPr>
        <w:ind w:left="2160" w:hanging="360"/>
      </w:pPr>
    </w:lvl>
    <w:lvl w:ilvl="2" w:tplc="2BC8F44C" w:tentative="1">
      <w:start w:val="1"/>
      <w:numFmt w:val="lowerRoman"/>
      <w:lvlText w:val="%3."/>
      <w:lvlJc w:val="right"/>
      <w:pPr>
        <w:ind w:left="2880" w:hanging="180"/>
      </w:pPr>
    </w:lvl>
    <w:lvl w:ilvl="3" w:tplc="8CA405C2" w:tentative="1">
      <w:start w:val="1"/>
      <w:numFmt w:val="decimal"/>
      <w:lvlText w:val="%4."/>
      <w:lvlJc w:val="left"/>
      <w:pPr>
        <w:ind w:left="3600" w:hanging="360"/>
      </w:pPr>
    </w:lvl>
    <w:lvl w:ilvl="4" w:tplc="20EEB2F6" w:tentative="1">
      <w:start w:val="1"/>
      <w:numFmt w:val="lowerLetter"/>
      <w:lvlText w:val="%5."/>
      <w:lvlJc w:val="left"/>
      <w:pPr>
        <w:ind w:left="4320" w:hanging="360"/>
      </w:pPr>
    </w:lvl>
    <w:lvl w:ilvl="5" w:tplc="2C204FA0" w:tentative="1">
      <w:start w:val="1"/>
      <w:numFmt w:val="lowerRoman"/>
      <w:lvlText w:val="%6."/>
      <w:lvlJc w:val="right"/>
      <w:pPr>
        <w:ind w:left="5040" w:hanging="180"/>
      </w:pPr>
    </w:lvl>
    <w:lvl w:ilvl="6" w:tplc="44DE7648" w:tentative="1">
      <w:start w:val="1"/>
      <w:numFmt w:val="decimal"/>
      <w:lvlText w:val="%7."/>
      <w:lvlJc w:val="left"/>
      <w:pPr>
        <w:ind w:left="5760" w:hanging="360"/>
      </w:pPr>
    </w:lvl>
    <w:lvl w:ilvl="7" w:tplc="18E2158A" w:tentative="1">
      <w:start w:val="1"/>
      <w:numFmt w:val="lowerLetter"/>
      <w:lvlText w:val="%8."/>
      <w:lvlJc w:val="left"/>
      <w:pPr>
        <w:ind w:left="6480" w:hanging="360"/>
      </w:pPr>
    </w:lvl>
    <w:lvl w:ilvl="8" w:tplc="8C7619BE" w:tentative="1">
      <w:start w:val="1"/>
      <w:numFmt w:val="lowerRoman"/>
      <w:lvlText w:val="%9."/>
      <w:lvlJc w:val="right"/>
      <w:pPr>
        <w:ind w:left="7200"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E4CF9"/>
    <w:multiLevelType w:val="hybridMultilevel"/>
    <w:tmpl w:val="57F8543E"/>
    <w:lvl w:ilvl="0" w:tplc="52E48822">
      <w:start w:val="1"/>
      <w:numFmt w:val="lowerLetter"/>
      <w:lvlText w:val="%1."/>
      <w:lvlJc w:val="left"/>
      <w:pPr>
        <w:ind w:left="1500" w:hanging="360"/>
      </w:pPr>
    </w:lvl>
    <w:lvl w:ilvl="1" w:tplc="1DEC39AE" w:tentative="1">
      <w:start w:val="1"/>
      <w:numFmt w:val="lowerLetter"/>
      <w:lvlText w:val="%2."/>
      <w:lvlJc w:val="left"/>
      <w:pPr>
        <w:ind w:left="2220" w:hanging="360"/>
      </w:pPr>
    </w:lvl>
    <w:lvl w:ilvl="2" w:tplc="3862852E" w:tentative="1">
      <w:start w:val="1"/>
      <w:numFmt w:val="lowerRoman"/>
      <w:lvlText w:val="%3."/>
      <w:lvlJc w:val="right"/>
      <w:pPr>
        <w:ind w:left="2940" w:hanging="180"/>
      </w:pPr>
    </w:lvl>
    <w:lvl w:ilvl="3" w:tplc="D00E2A1C" w:tentative="1">
      <w:start w:val="1"/>
      <w:numFmt w:val="decimal"/>
      <w:lvlText w:val="%4."/>
      <w:lvlJc w:val="left"/>
      <w:pPr>
        <w:ind w:left="3660" w:hanging="360"/>
      </w:pPr>
    </w:lvl>
    <w:lvl w:ilvl="4" w:tplc="FB52FB2E" w:tentative="1">
      <w:start w:val="1"/>
      <w:numFmt w:val="lowerLetter"/>
      <w:lvlText w:val="%5."/>
      <w:lvlJc w:val="left"/>
      <w:pPr>
        <w:ind w:left="4380" w:hanging="360"/>
      </w:pPr>
    </w:lvl>
    <w:lvl w:ilvl="5" w:tplc="C06EB34E" w:tentative="1">
      <w:start w:val="1"/>
      <w:numFmt w:val="lowerRoman"/>
      <w:lvlText w:val="%6."/>
      <w:lvlJc w:val="right"/>
      <w:pPr>
        <w:ind w:left="5100" w:hanging="180"/>
      </w:pPr>
    </w:lvl>
    <w:lvl w:ilvl="6" w:tplc="427AD1A2" w:tentative="1">
      <w:start w:val="1"/>
      <w:numFmt w:val="decimal"/>
      <w:lvlText w:val="%7."/>
      <w:lvlJc w:val="left"/>
      <w:pPr>
        <w:ind w:left="5820" w:hanging="360"/>
      </w:pPr>
    </w:lvl>
    <w:lvl w:ilvl="7" w:tplc="B858C128" w:tentative="1">
      <w:start w:val="1"/>
      <w:numFmt w:val="lowerLetter"/>
      <w:lvlText w:val="%8."/>
      <w:lvlJc w:val="left"/>
      <w:pPr>
        <w:ind w:left="6540" w:hanging="360"/>
      </w:pPr>
    </w:lvl>
    <w:lvl w:ilvl="8" w:tplc="D05CDF0A" w:tentative="1">
      <w:start w:val="1"/>
      <w:numFmt w:val="lowerRoman"/>
      <w:lvlText w:val="%9."/>
      <w:lvlJc w:val="right"/>
      <w:pPr>
        <w:ind w:left="7260" w:hanging="180"/>
      </w:pPr>
    </w:lvl>
  </w:abstractNum>
  <w:abstractNum w:abstractNumId="15"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6" w15:restartNumberingAfterBreak="0">
    <w:nsid w:val="2D9A2F97"/>
    <w:multiLevelType w:val="hybridMultilevel"/>
    <w:tmpl w:val="07D8335A"/>
    <w:lvl w:ilvl="0" w:tplc="97CCDE18">
      <w:start w:val="8"/>
      <w:numFmt w:val="bullet"/>
      <w:lvlText w:val="-"/>
      <w:lvlJc w:val="left"/>
      <w:pPr>
        <w:tabs>
          <w:tab w:val="num" w:pos="2040"/>
        </w:tabs>
        <w:ind w:left="2040" w:hanging="360"/>
      </w:pPr>
      <w:rPr>
        <w:rFonts w:ascii="Times New Roman" w:eastAsia="Times New Roman" w:hAnsi="Times New Roman" w:hint="default"/>
      </w:rPr>
    </w:lvl>
    <w:lvl w:ilvl="1" w:tplc="F5206E1C" w:tentative="1">
      <w:start w:val="1"/>
      <w:numFmt w:val="bullet"/>
      <w:lvlText w:val="o"/>
      <w:lvlJc w:val="left"/>
      <w:pPr>
        <w:tabs>
          <w:tab w:val="num" w:pos="2760"/>
        </w:tabs>
        <w:ind w:left="2760" w:hanging="360"/>
      </w:pPr>
      <w:rPr>
        <w:rFonts w:ascii="Courier New" w:hAnsi="Courier New" w:hint="default"/>
      </w:rPr>
    </w:lvl>
    <w:lvl w:ilvl="2" w:tplc="C220F37E" w:tentative="1">
      <w:start w:val="1"/>
      <w:numFmt w:val="bullet"/>
      <w:lvlText w:val=""/>
      <w:lvlJc w:val="left"/>
      <w:pPr>
        <w:tabs>
          <w:tab w:val="num" w:pos="3480"/>
        </w:tabs>
        <w:ind w:left="3480" w:hanging="360"/>
      </w:pPr>
      <w:rPr>
        <w:rFonts w:ascii="Wingdings" w:hAnsi="Wingdings" w:hint="default"/>
      </w:rPr>
    </w:lvl>
    <w:lvl w:ilvl="3" w:tplc="CFD4AFA8" w:tentative="1">
      <w:start w:val="1"/>
      <w:numFmt w:val="bullet"/>
      <w:lvlText w:val=""/>
      <w:lvlJc w:val="left"/>
      <w:pPr>
        <w:tabs>
          <w:tab w:val="num" w:pos="4200"/>
        </w:tabs>
        <w:ind w:left="4200" w:hanging="360"/>
      </w:pPr>
      <w:rPr>
        <w:rFonts w:ascii="Symbol" w:hAnsi="Symbol" w:hint="default"/>
      </w:rPr>
    </w:lvl>
    <w:lvl w:ilvl="4" w:tplc="69E03B8E" w:tentative="1">
      <w:start w:val="1"/>
      <w:numFmt w:val="bullet"/>
      <w:lvlText w:val="o"/>
      <w:lvlJc w:val="left"/>
      <w:pPr>
        <w:tabs>
          <w:tab w:val="num" w:pos="4920"/>
        </w:tabs>
        <w:ind w:left="4920" w:hanging="360"/>
      </w:pPr>
      <w:rPr>
        <w:rFonts w:ascii="Courier New" w:hAnsi="Courier New" w:hint="default"/>
      </w:rPr>
    </w:lvl>
    <w:lvl w:ilvl="5" w:tplc="19D2EF56" w:tentative="1">
      <w:start w:val="1"/>
      <w:numFmt w:val="bullet"/>
      <w:lvlText w:val=""/>
      <w:lvlJc w:val="left"/>
      <w:pPr>
        <w:tabs>
          <w:tab w:val="num" w:pos="5640"/>
        </w:tabs>
        <w:ind w:left="5640" w:hanging="360"/>
      </w:pPr>
      <w:rPr>
        <w:rFonts w:ascii="Wingdings" w:hAnsi="Wingdings" w:hint="default"/>
      </w:rPr>
    </w:lvl>
    <w:lvl w:ilvl="6" w:tplc="6CC8CAA4" w:tentative="1">
      <w:start w:val="1"/>
      <w:numFmt w:val="bullet"/>
      <w:lvlText w:val=""/>
      <w:lvlJc w:val="left"/>
      <w:pPr>
        <w:tabs>
          <w:tab w:val="num" w:pos="6360"/>
        </w:tabs>
        <w:ind w:left="6360" w:hanging="360"/>
      </w:pPr>
      <w:rPr>
        <w:rFonts w:ascii="Symbol" w:hAnsi="Symbol" w:hint="default"/>
      </w:rPr>
    </w:lvl>
    <w:lvl w:ilvl="7" w:tplc="75EE9F16" w:tentative="1">
      <w:start w:val="1"/>
      <w:numFmt w:val="bullet"/>
      <w:lvlText w:val="o"/>
      <w:lvlJc w:val="left"/>
      <w:pPr>
        <w:tabs>
          <w:tab w:val="num" w:pos="7080"/>
        </w:tabs>
        <w:ind w:left="7080" w:hanging="360"/>
      </w:pPr>
      <w:rPr>
        <w:rFonts w:ascii="Courier New" w:hAnsi="Courier New" w:hint="default"/>
      </w:rPr>
    </w:lvl>
    <w:lvl w:ilvl="8" w:tplc="915E6740"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9E12CA7"/>
    <w:multiLevelType w:val="hybridMultilevel"/>
    <w:tmpl w:val="6216446A"/>
    <w:lvl w:ilvl="0" w:tplc="C240CCDA">
      <w:start w:val="2"/>
      <w:numFmt w:val="bullet"/>
      <w:lvlText w:val="-"/>
      <w:lvlJc w:val="left"/>
      <w:pPr>
        <w:tabs>
          <w:tab w:val="num" w:pos="720"/>
        </w:tabs>
        <w:ind w:left="720" w:hanging="360"/>
      </w:pPr>
      <w:rPr>
        <w:rFonts w:ascii="Times New Roman" w:eastAsia="Times New Roman" w:hAnsi="Times New Roman" w:hint="default"/>
      </w:rPr>
    </w:lvl>
    <w:lvl w:ilvl="1" w:tplc="663681EC" w:tentative="1">
      <w:start w:val="1"/>
      <w:numFmt w:val="bullet"/>
      <w:lvlText w:val="o"/>
      <w:lvlJc w:val="left"/>
      <w:pPr>
        <w:tabs>
          <w:tab w:val="num" w:pos="1440"/>
        </w:tabs>
        <w:ind w:left="1440" w:hanging="360"/>
      </w:pPr>
      <w:rPr>
        <w:rFonts w:ascii="Courier New" w:hAnsi="Courier New" w:hint="default"/>
      </w:rPr>
    </w:lvl>
    <w:lvl w:ilvl="2" w:tplc="CFC0973A" w:tentative="1">
      <w:start w:val="1"/>
      <w:numFmt w:val="bullet"/>
      <w:lvlText w:val=""/>
      <w:lvlJc w:val="left"/>
      <w:pPr>
        <w:tabs>
          <w:tab w:val="num" w:pos="2160"/>
        </w:tabs>
        <w:ind w:left="2160" w:hanging="360"/>
      </w:pPr>
      <w:rPr>
        <w:rFonts w:ascii="Wingdings" w:hAnsi="Wingdings" w:hint="default"/>
      </w:rPr>
    </w:lvl>
    <w:lvl w:ilvl="3" w:tplc="FD72B962" w:tentative="1">
      <w:start w:val="1"/>
      <w:numFmt w:val="bullet"/>
      <w:lvlText w:val=""/>
      <w:lvlJc w:val="left"/>
      <w:pPr>
        <w:tabs>
          <w:tab w:val="num" w:pos="2880"/>
        </w:tabs>
        <w:ind w:left="2880" w:hanging="360"/>
      </w:pPr>
      <w:rPr>
        <w:rFonts w:ascii="Symbol" w:hAnsi="Symbol" w:hint="default"/>
      </w:rPr>
    </w:lvl>
    <w:lvl w:ilvl="4" w:tplc="5DA27460" w:tentative="1">
      <w:start w:val="1"/>
      <w:numFmt w:val="bullet"/>
      <w:lvlText w:val="o"/>
      <w:lvlJc w:val="left"/>
      <w:pPr>
        <w:tabs>
          <w:tab w:val="num" w:pos="3600"/>
        </w:tabs>
        <w:ind w:left="3600" w:hanging="360"/>
      </w:pPr>
      <w:rPr>
        <w:rFonts w:ascii="Courier New" w:hAnsi="Courier New" w:hint="default"/>
      </w:rPr>
    </w:lvl>
    <w:lvl w:ilvl="5" w:tplc="07220F92" w:tentative="1">
      <w:start w:val="1"/>
      <w:numFmt w:val="bullet"/>
      <w:lvlText w:val=""/>
      <w:lvlJc w:val="left"/>
      <w:pPr>
        <w:tabs>
          <w:tab w:val="num" w:pos="4320"/>
        </w:tabs>
        <w:ind w:left="4320" w:hanging="360"/>
      </w:pPr>
      <w:rPr>
        <w:rFonts w:ascii="Wingdings" w:hAnsi="Wingdings" w:hint="default"/>
      </w:rPr>
    </w:lvl>
    <w:lvl w:ilvl="6" w:tplc="D6B0B77A" w:tentative="1">
      <w:start w:val="1"/>
      <w:numFmt w:val="bullet"/>
      <w:lvlText w:val=""/>
      <w:lvlJc w:val="left"/>
      <w:pPr>
        <w:tabs>
          <w:tab w:val="num" w:pos="5040"/>
        </w:tabs>
        <w:ind w:left="5040" w:hanging="360"/>
      </w:pPr>
      <w:rPr>
        <w:rFonts w:ascii="Symbol" w:hAnsi="Symbol" w:hint="default"/>
      </w:rPr>
    </w:lvl>
    <w:lvl w:ilvl="7" w:tplc="7228C922" w:tentative="1">
      <w:start w:val="1"/>
      <w:numFmt w:val="bullet"/>
      <w:lvlText w:val="o"/>
      <w:lvlJc w:val="left"/>
      <w:pPr>
        <w:tabs>
          <w:tab w:val="num" w:pos="5760"/>
        </w:tabs>
        <w:ind w:left="5760" w:hanging="360"/>
      </w:pPr>
      <w:rPr>
        <w:rFonts w:ascii="Courier New" w:hAnsi="Courier New" w:hint="default"/>
      </w:rPr>
    </w:lvl>
    <w:lvl w:ilvl="8" w:tplc="A9C43D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7E3C3820"/>
    <w:lvl w:ilvl="0" w:tplc="7AD84A90">
      <w:start w:val="2"/>
      <w:numFmt w:val="bullet"/>
      <w:lvlText w:val="-"/>
      <w:lvlJc w:val="left"/>
      <w:pPr>
        <w:ind w:left="720" w:hanging="360"/>
      </w:pPr>
      <w:rPr>
        <w:rFonts w:ascii="Calibri" w:eastAsia="Times New Roman" w:hAnsi="Calibri" w:hint="default"/>
      </w:rPr>
    </w:lvl>
    <w:lvl w:ilvl="1" w:tplc="EFF4E2F4" w:tentative="1">
      <w:start w:val="1"/>
      <w:numFmt w:val="bullet"/>
      <w:lvlText w:val="o"/>
      <w:lvlJc w:val="left"/>
      <w:pPr>
        <w:ind w:left="1440" w:hanging="360"/>
      </w:pPr>
      <w:rPr>
        <w:rFonts w:ascii="Courier New" w:hAnsi="Courier New" w:hint="default"/>
      </w:rPr>
    </w:lvl>
    <w:lvl w:ilvl="2" w:tplc="65F2731C" w:tentative="1">
      <w:start w:val="1"/>
      <w:numFmt w:val="bullet"/>
      <w:lvlText w:val=""/>
      <w:lvlJc w:val="left"/>
      <w:pPr>
        <w:ind w:left="2160" w:hanging="360"/>
      </w:pPr>
      <w:rPr>
        <w:rFonts w:ascii="Wingdings" w:hAnsi="Wingdings" w:hint="default"/>
      </w:rPr>
    </w:lvl>
    <w:lvl w:ilvl="3" w:tplc="90CA132A" w:tentative="1">
      <w:start w:val="1"/>
      <w:numFmt w:val="bullet"/>
      <w:lvlText w:val=""/>
      <w:lvlJc w:val="left"/>
      <w:pPr>
        <w:ind w:left="2880" w:hanging="360"/>
      </w:pPr>
      <w:rPr>
        <w:rFonts w:ascii="Symbol" w:hAnsi="Symbol" w:hint="default"/>
      </w:rPr>
    </w:lvl>
    <w:lvl w:ilvl="4" w:tplc="A2089434" w:tentative="1">
      <w:start w:val="1"/>
      <w:numFmt w:val="bullet"/>
      <w:lvlText w:val="o"/>
      <w:lvlJc w:val="left"/>
      <w:pPr>
        <w:ind w:left="3600" w:hanging="360"/>
      </w:pPr>
      <w:rPr>
        <w:rFonts w:ascii="Courier New" w:hAnsi="Courier New" w:hint="default"/>
      </w:rPr>
    </w:lvl>
    <w:lvl w:ilvl="5" w:tplc="07440CDC" w:tentative="1">
      <w:start w:val="1"/>
      <w:numFmt w:val="bullet"/>
      <w:lvlText w:val=""/>
      <w:lvlJc w:val="left"/>
      <w:pPr>
        <w:ind w:left="4320" w:hanging="360"/>
      </w:pPr>
      <w:rPr>
        <w:rFonts w:ascii="Wingdings" w:hAnsi="Wingdings" w:hint="default"/>
      </w:rPr>
    </w:lvl>
    <w:lvl w:ilvl="6" w:tplc="B138295E" w:tentative="1">
      <w:start w:val="1"/>
      <w:numFmt w:val="bullet"/>
      <w:lvlText w:val=""/>
      <w:lvlJc w:val="left"/>
      <w:pPr>
        <w:ind w:left="5040" w:hanging="360"/>
      </w:pPr>
      <w:rPr>
        <w:rFonts w:ascii="Symbol" w:hAnsi="Symbol" w:hint="default"/>
      </w:rPr>
    </w:lvl>
    <w:lvl w:ilvl="7" w:tplc="65E8D030" w:tentative="1">
      <w:start w:val="1"/>
      <w:numFmt w:val="bullet"/>
      <w:lvlText w:val="o"/>
      <w:lvlJc w:val="left"/>
      <w:pPr>
        <w:ind w:left="5760" w:hanging="360"/>
      </w:pPr>
      <w:rPr>
        <w:rFonts w:ascii="Courier New" w:hAnsi="Courier New" w:hint="default"/>
      </w:rPr>
    </w:lvl>
    <w:lvl w:ilvl="8" w:tplc="53B4ACD6"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21644BBE">
      <w:start w:val="2"/>
      <w:numFmt w:val="bullet"/>
      <w:lvlText w:val="-"/>
      <w:lvlJc w:val="left"/>
      <w:pPr>
        <w:ind w:left="786" w:hanging="360"/>
      </w:pPr>
      <w:rPr>
        <w:rFonts w:ascii="Calibri" w:eastAsia="Times New Roman" w:hAnsi="Calibri" w:hint="default"/>
      </w:rPr>
    </w:lvl>
    <w:lvl w:ilvl="1" w:tplc="169CCA18" w:tentative="1">
      <w:start w:val="1"/>
      <w:numFmt w:val="bullet"/>
      <w:lvlText w:val="o"/>
      <w:lvlJc w:val="left"/>
      <w:pPr>
        <w:ind w:left="1506" w:hanging="360"/>
      </w:pPr>
      <w:rPr>
        <w:rFonts w:ascii="Courier New" w:hAnsi="Courier New" w:cs="Courier New" w:hint="default"/>
      </w:rPr>
    </w:lvl>
    <w:lvl w:ilvl="2" w:tplc="78362612" w:tentative="1">
      <w:start w:val="1"/>
      <w:numFmt w:val="bullet"/>
      <w:lvlText w:val=""/>
      <w:lvlJc w:val="left"/>
      <w:pPr>
        <w:ind w:left="2226" w:hanging="360"/>
      </w:pPr>
      <w:rPr>
        <w:rFonts w:ascii="Wingdings" w:hAnsi="Wingdings" w:hint="default"/>
      </w:rPr>
    </w:lvl>
    <w:lvl w:ilvl="3" w:tplc="D4F09D4A" w:tentative="1">
      <w:start w:val="1"/>
      <w:numFmt w:val="bullet"/>
      <w:lvlText w:val=""/>
      <w:lvlJc w:val="left"/>
      <w:pPr>
        <w:ind w:left="2946" w:hanging="360"/>
      </w:pPr>
      <w:rPr>
        <w:rFonts w:ascii="Symbol" w:hAnsi="Symbol" w:hint="default"/>
      </w:rPr>
    </w:lvl>
    <w:lvl w:ilvl="4" w:tplc="9AE844D8" w:tentative="1">
      <w:start w:val="1"/>
      <w:numFmt w:val="bullet"/>
      <w:lvlText w:val="o"/>
      <w:lvlJc w:val="left"/>
      <w:pPr>
        <w:ind w:left="3666" w:hanging="360"/>
      </w:pPr>
      <w:rPr>
        <w:rFonts w:ascii="Courier New" w:hAnsi="Courier New" w:cs="Courier New" w:hint="default"/>
      </w:rPr>
    </w:lvl>
    <w:lvl w:ilvl="5" w:tplc="836C3D14" w:tentative="1">
      <w:start w:val="1"/>
      <w:numFmt w:val="bullet"/>
      <w:lvlText w:val=""/>
      <w:lvlJc w:val="left"/>
      <w:pPr>
        <w:ind w:left="4386" w:hanging="360"/>
      </w:pPr>
      <w:rPr>
        <w:rFonts w:ascii="Wingdings" w:hAnsi="Wingdings" w:hint="default"/>
      </w:rPr>
    </w:lvl>
    <w:lvl w:ilvl="6" w:tplc="A03CCB68" w:tentative="1">
      <w:start w:val="1"/>
      <w:numFmt w:val="bullet"/>
      <w:lvlText w:val=""/>
      <w:lvlJc w:val="left"/>
      <w:pPr>
        <w:ind w:left="5106" w:hanging="360"/>
      </w:pPr>
      <w:rPr>
        <w:rFonts w:ascii="Symbol" w:hAnsi="Symbol" w:hint="default"/>
      </w:rPr>
    </w:lvl>
    <w:lvl w:ilvl="7" w:tplc="F8CE8088" w:tentative="1">
      <w:start w:val="1"/>
      <w:numFmt w:val="bullet"/>
      <w:lvlText w:val="o"/>
      <w:lvlJc w:val="left"/>
      <w:pPr>
        <w:ind w:left="5826" w:hanging="360"/>
      </w:pPr>
      <w:rPr>
        <w:rFonts w:ascii="Courier New" w:hAnsi="Courier New" w:cs="Courier New" w:hint="default"/>
      </w:rPr>
    </w:lvl>
    <w:lvl w:ilvl="8" w:tplc="6C241546" w:tentative="1">
      <w:start w:val="1"/>
      <w:numFmt w:val="bullet"/>
      <w:lvlText w:val=""/>
      <w:lvlJc w:val="left"/>
      <w:pPr>
        <w:ind w:left="6546" w:hanging="360"/>
      </w:pPr>
      <w:rPr>
        <w:rFonts w:ascii="Wingdings" w:hAnsi="Wingdings" w:hint="default"/>
      </w:rPr>
    </w:lvl>
  </w:abstractNum>
  <w:abstractNum w:abstractNumId="20" w15:restartNumberingAfterBreak="0">
    <w:nsid w:val="51672284"/>
    <w:multiLevelType w:val="hybridMultilevel"/>
    <w:tmpl w:val="888867FE"/>
    <w:lvl w:ilvl="0" w:tplc="D6AAE2A8">
      <w:start w:val="1"/>
      <w:numFmt w:val="lowerLetter"/>
      <w:lvlText w:val="%1)"/>
      <w:lvlJc w:val="left"/>
      <w:pPr>
        <w:ind w:left="927" w:hanging="360"/>
      </w:pPr>
      <w:rPr>
        <w:rFonts w:hint="default"/>
        <w:b w:val="0"/>
      </w:rPr>
    </w:lvl>
    <w:lvl w:ilvl="1" w:tplc="E14A8518" w:tentative="1">
      <w:start w:val="1"/>
      <w:numFmt w:val="lowerLetter"/>
      <w:lvlText w:val="%2."/>
      <w:lvlJc w:val="left"/>
      <w:pPr>
        <w:ind w:left="1647" w:hanging="360"/>
      </w:pPr>
    </w:lvl>
    <w:lvl w:ilvl="2" w:tplc="4C9A28E8" w:tentative="1">
      <w:start w:val="1"/>
      <w:numFmt w:val="lowerRoman"/>
      <w:lvlText w:val="%3."/>
      <w:lvlJc w:val="right"/>
      <w:pPr>
        <w:ind w:left="2367" w:hanging="180"/>
      </w:pPr>
    </w:lvl>
    <w:lvl w:ilvl="3" w:tplc="B85C20D6" w:tentative="1">
      <w:start w:val="1"/>
      <w:numFmt w:val="decimal"/>
      <w:lvlText w:val="%4."/>
      <w:lvlJc w:val="left"/>
      <w:pPr>
        <w:ind w:left="3087" w:hanging="360"/>
      </w:pPr>
    </w:lvl>
    <w:lvl w:ilvl="4" w:tplc="26225D64" w:tentative="1">
      <w:start w:val="1"/>
      <w:numFmt w:val="lowerLetter"/>
      <w:lvlText w:val="%5."/>
      <w:lvlJc w:val="left"/>
      <w:pPr>
        <w:ind w:left="3807" w:hanging="360"/>
      </w:pPr>
    </w:lvl>
    <w:lvl w:ilvl="5" w:tplc="5E7E8D5E" w:tentative="1">
      <w:start w:val="1"/>
      <w:numFmt w:val="lowerRoman"/>
      <w:lvlText w:val="%6."/>
      <w:lvlJc w:val="right"/>
      <w:pPr>
        <w:ind w:left="4527" w:hanging="180"/>
      </w:pPr>
    </w:lvl>
    <w:lvl w:ilvl="6" w:tplc="F4CA6A62" w:tentative="1">
      <w:start w:val="1"/>
      <w:numFmt w:val="decimal"/>
      <w:lvlText w:val="%7."/>
      <w:lvlJc w:val="left"/>
      <w:pPr>
        <w:ind w:left="5247" w:hanging="360"/>
      </w:pPr>
    </w:lvl>
    <w:lvl w:ilvl="7" w:tplc="AC305CCC" w:tentative="1">
      <w:start w:val="1"/>
      <w:numFmt w:val="lowerLetter"/>
      <w:lvlText w:val="%8."/>
      <w:lvlJc w:val="left"/>
      <w:pPr>
        <w:ind w:left="5967" w:hanging="360"/>
      </w:pPr>
    </w:lvl>
    <w:lvl w:ilvl="8" w:tplc="98B6183C" w:tentative="1">
      <w:start w:val="1"/>
      <w:numFmt w:val="lowerRoman"/>
      <w:lvlText w:val="%9."/>
      <w:lvlJc w:val="right"/>
      <w:pPr>
        <w:ind w:left="6687" w:hanging="180"/>
      </w:pPr>
    </w:lvl>
  </w:abstractNum>
  <w:abstractNum w:abstractNumId="21"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38D6DE4"/>
    <w:multiLevelType w:val="hybridMultilevel"/>
    <w:tmpl w:val="54280766"/>
    <w:lvl w:ilvl="0" w:tplc="3BA24956">
      <w:start w:val="1"/>
      <w:numFmt w:val="lowerLetter"/>
      <w:lvlText w:val="%1)"/>
      <w:lvlJc w:val="left"/>
      <w:pPr>
        <w:ind w:left="1500" w:hanging="360"/>
      </w:pPr>
      <w:rPr>
        <w:rFonts w:hint="default"/>
      </w:rPr>
    </w:lvl>
    <w:lvl w:ilvl="1" w:tplc="F89ADF80" w:tentative="1">
      <w:start w:val="1"/>
      <w:numFmt w:val="lowerLetter"/>
      <w:lvlText w:val="%2."/>
      <w:lvlJc w:val="left"/>
      <w:pPr>
        <w:ind w:left="2220" w:hanging="360"/>
      </w:pPr>
    </w:lvl>
    <w:lvl w:ilvl="2" w:tplc="D0746936" w:tentative="1">
      <w:start w:val="1"/>
      <w:numFmt w:val="lowerRoman"/>
      <w:lvlText w:val="%3."/>
      <w:lvlJc w:val="right"/>
      <w:pPr>
        <w:ind w:left="2940" w:hanging="180"/>
      </w:pPr>
    </w:lvl>
    <w:lvl w:ilvl="3" w:tplc="C4AEE818" w:tentative="1">
      <w:start w:val="1"/>
      <w:numFmt w:val="decimal"/>
      <w:lvlText w:val="%4."/>
      <w:lvlJc w:val="left"/>
      <w:pPr>
        <w:ind w:left="3660" w:hanging="360"/>
      </w:pPr>
    </w:lvl>
    <w:lvl w:ilvl="4" w:tplc="83AA945E" w:tentative="1">
      <w:start w:val="1"/>
      <w:numFmt w:val="lowerLetter"/>
      <w:lvlText w:val="%5."/>
      <w:lvlJc w:val="left"/>
      <w:pPr>
        <w:ind w:left="4380" w:hanging="360"/>
      </w:pPr>
    </w:lvl>
    <w:lvl w:ilvl="5" w:tplc="443AB590" w:tentative="1">
      <w:start w:val="1"/>
      <w:numFmt w:val="lowerRoman"/>
      <w:lvlText w:val="%6."/>
      <w:lvlJc w:val="right"/>
      <w:pPr>
        <w:ind w:left="5100" w:hanging="180"/>
      </w:pPr>
    </w:lvl>
    <w:lvl w:ilvl="6" w:tplc="DF962B0C" w:tentative="1">
      <w:start w:val="1"/>
      <w:numFmt w:val="decimal"/>
      <w:lvlText w:val="%7."/>
      <w:lvlJc w:val="left"/>
      <w:pPr>
        <w:ind w:left="5820" w:hanging="360"/>
      </w:pPr>
    </w:lvl>
    <w:lvl w:ilvl="7" w:tplc="E8942262" w:tentative="1">
      <w:start w:val="1"/>
      <w:numFmt w:val="lowerLetter"/>
      <w:lvlText w:val="%8."/>
      <w:lvlJc w:val="left"/>
      <w:pPr>
        <w:ind w:left="6540" w:hanging="360"/>
      </w:pPr>
    </w:lvl>
    <w:lvl w:ilvl="8" w:tplc="7646EAA8" w:tentative="1">
      <w:start w:val="1"/>
      <w:numFmt w:val="lowerRoman"/>
      <w:lvlText w:val="%9."/>
      <w:lvlJc w:val="right"/>
      <w:pPr>
        <w:ind w:left="7260" w:hanging="180"/>
      </w:pPr>
    </w:lvl>
  </w:abstractNum>
  <w:abstractNum w:abstractNumId="24" w15:restartNumberingAfterBreak="0">
    <w:nsid w:val="6B393AC5"/>
    <w:multiLevelType w:val="hybridMultilevel"/>
    <w:tmpl w:val="A128026E"/>
    <w:lvl w:ilvl="0" w:tplc="953A51A2">
      <w:start w:val="1"/>
      <w:numFmt w:val="lowerLetter"/>
      <w:lvlText w:val="%1)"/>
      <w:lvlJc w:val="left"/>
      <w:pPr>
        <w:ind w:left="720" w:hanging="360"/>
      </w:pPr>
      <w:rPr>
        <w:rFonts w:cs="Times New Roman"/>
      </w:rPr>
    </w:lvl>
    <w:lvl w:ilvl="1" w:tplc="49F2159C">
      <w:start w:val="1"/>
      <w:numFmt w:val="lowerLetter"/>
      <w:lvlText w:val="%2."/>
      <w:lvlJc w:val="left"/>
      <w:pPr>
        <w:ind w:left="1440" w:hanging="360"/>
      </w:pPr>
      <w:rPr>
        <w:rFonts w:cs="Times New Roman"/>
      </w:rPr>
    </w:lvl>
    <w:lvl w:ilvl="2" w:tplc="4ECC4F6A">
      <w:start w:val="1"/>
      <w:numFmt w:val="lowerRoman"/>
      <w:lvlText w:val="%3."/>
      <w:lvlJc w:val="right"/>
      <w:pPr>
        <w:ind w:left="2160" w:hanging="180"/>
      </w:pPr>
      <w:rPr>
        <w:rFonts w:cs="Times New Roman"/>
      </w:rPr>
    </w:lvl>
    <w:lvl w:ilvl="3" w:tplc="2B54B990">
      <w:start w:val="1"/>
      <w:numFmt w:val="decimal"/>
      <w:lvlText w:val="%4."/>
      <w:lvlJc w:val="left"/>
      <w:pPr>
        <w:ind w:left="2880" w:hanging="360"/>
      </w:pPr>
      <w:rPr>
        <w:rFonts w:cs="Times New Roman"/>
      </w:rPr>
    </w:lvl>
    <w:lvl w:ilvl="4" w:tplc="496E4F6C">
      <w:start w:val="1"/>
      <w:numFmt w:val="lowerLetter"/>
      <w:lvlText w:val="%5."/>
      <w:lvlJc w:val="left"/>
      <w:pPr>
        <w:ind w:left="3600" w:hanging="360"/>
      </w:pPr>
      <w:rPr>
        <w:rFonts w:cs="Times New Roman"/>
      </w:rPr>
    </w:lvl>
    <w:lvl w:ilvl="5" w:tplc="50BCC426">
      <w:start w:val="1"/>
      <w:numFmt w:val="lowerRoman"/>
      <w:lvlText w:val="%6."/>
      <w:lvlJc w:val="right"/>
      <w:pPr>
        <w:ind w:left="4320" w:hanging="180"/>
      </w:pPr>
      <w:rPr>
        <w:rFonts w:cs="Times New Roman"/>
      </w:rPr>
    </w:lvl>
    <w:lvl w:ilvl="6" w:tplc="80AEFBA0">
      <w:start w:val="1"/>
      <w:numFmt w:val="decimal"/>
      <w:lvlText w:val="%7."/>
      <w:lvlJc w:val="left"/>
      <w:pPr>
        <w:ind w:left="5040" w:hanging="360"/>
      </w:pPr>
      <w:rPr>
        <w:rFonts w:cs="Times New Roman"/>
      </w:rPr>
    </w:lvl>
    <w:lvl w:ilvl="7" w:tplc="B4F23636">
      <w:start w:val="1"/>
      <w:numFmt w:val="lowerLetter"/>
      <w:lvlText w:val="%8."/>
      <w:lvlJc w:val="left"/>
      <w:pPr>
        <w:ind w:left="5760" w:hanging="360"/>
      </w:pPr>
      <w:rPr>
        <w:rFonts w:cs="Times New Roman"/>
      </w:rPr>
    </w:lvl>
    <w:lvl w:ilvl="8" w:tplc="391665FC">
      <w:start w:val="1"/>
      <w:numFmt w:val="lowerRoman"/>
      <w:lvlText w:val="%9."/>
      <w:lvlJc w:val="right"/>
      <w:pPr>
        <w:ind w:left="6480" w:hanging="180"/>
      </w:pPr>
      <w:rPr>
        <w:rFonts w:cs="Times New Roman"/>
      </w:rPr>
    </w:lvl>
  </w:abstractNum>
  <w:abstractNum w:abstractNumId="25" w15:restartNumberingAfterBreak="0">
    <w:nsid w:val="753E1221"/>
    <w:multiLevelType w:val="hybridMultilevel"/>
    <w:tmpl w:val="8140D236"/>
    <w:lvl w:ilvl="0" w:tplc="F0B6271E">
      <w:start w:val="2"/>
      <w:numFmt w:val="bullet"/>
      <w:lvlText w:val="-"/>
      <w:lvlJc w:val="left"/>
      <w:pPr>
        <w:tabs>
          <w:tab w:val="num" w:pos="360"/>
        </w:tabs>
        <w:ind w:left="341" w:hanging="341"/>
      </w:pPr>
      <w:rPr>
        <w:rFonts w:ascii="Times New Roman" w:eastAsia="Times New Roman" w:hAnsi="Times New Roman" w:hint="default"/>
        <w:color w:val="auto"/>
      </w:rPr>
    </w:lvl>
    <w:lvl w:ilvl="1" w:tplc="0ACA4EDA" w:tentative="1">
      <w:start w:val="1"/>
      <w:numFmt w:val="bullet"/>
      <w:lvlText w:val="o"/>
      <w:lvlJc w:val="left"/>
      <w:pPr>
        <w:tabs>
          <w:tab w:val="num" w:pos="1440"/>
        </w:tabs>
        <w:ind w:left="1440" w:hanging="360"/>
      </w:pPr>
      <w:rPr>
        <w:rFonts w:ascii="Courier New" w:hAnsi="Courier New" w:hint="default"/>
      </w:rPr>
    </w:lvl>
    <w:lvl w:ilvl="2" w:tplc="6EFC3648" w:tentative="1">
      <w:start w:val="1"/>
      <w:numFmt w:val="bullet"/>
      <w:lvlText w:val=""/>
      <w:lvlJc w:val="left"/>
      <w:pPr>
        <w:tabs>
          <w:tab w:val="num" w:pos="2160"/>
        </w:tabs>
        <w:ind w:left="2160" w:hanging="360"/>
      </w:pPr>
      <w:rPr>
        <w:rFonts w:ascii="Wingdings" w:hAnsi="Wingdings" w:hint="default"/>
      </w:rPr>
    </w:lvl>
    <w:lvl w:ilvl="3" w:tplc="BB5AF6EC" w:tentative="1">
      <w:start w:val="1"/>
      <w:numFmt w:val="bullet"/>
      <w:lvlText w:val=""/>
      <w:lvlJc w:val="left"/>
      <w:pPr>
        <w:tabs>
          <w:tab w:val="num" w:pos="2880"/>
        </w:tabs>
        <w:ind w:left="2880" w:hanging="360"/>
      </w:pPr>
      <w:rPr>
        <w:rFonts w:ascii="Symbol" w:hAnsi="Symbol" w:hint="default"/>
      </w:rPr>
    </w:lvl>
    <w:lvl w:ilvl="4" w:tplc="458ED476" w:tentative="1">
      <w:start w:val="1"/>
      <w:numFmt w:val="bullet"/>
      <w:lvlText w:val="o"/>
      <w:lvlJc w:val="left"/>
      <w:pPr>
        <w:tabs>
          <w:tab w:val="num" w:pos="3600"/>
        </w:tabs>
        <w:ind w:left="3600" w:hanging="360"/>
      </w:pPr>
      <w:rPr>
        <w:rFonts w:ascii="Courier New" w:hAnsi="Courier New" w:hint="default"/>
      </w:rPr>
    </w:lvl>
    <w:lvl w:ilvl="5" w:tplc="37D06DEC" w:tentative="1">
      <w:start w:val="1"/>
      <w:numFmt w:val="bullet"/>
      <w:lvlText w:val=""/>
      <w:lvlJc w:val="left"/>
      <w:pPr>
        <w:tabs>
          <w:tab w:val="num" w:pos="4320"/>
        </w:tabs>
        <w:ind w:left="4320" w:hanging="360"/>
      </w:pPr>
      <w:rPr>
        <w:rFonts w:ascii="Wingdings" w:hAnsi="Wingdings" w:hint="default"/>
      </w:rPr>
    </w:lvl>
    <w:lvl w:ilvl="6" w:tplc="94C4D04C" w:tentative="1">
      <w:start w:val="1"/>
      <w:numFmt w:val="bullet"/>
      <w:lvlText w:val=""/>
      <w:lvlJc w:val="left"/>
      <w:pPr>
        <w:tabs>
          <w:tab w:val="num" w:pos="5040"/>
        </w:tabs>
        <w:ind w:left="5040" w:hanging="360"/>
      </w:pPr>
      <w:rPr>
        <w:rFonts w:ascii="Symbol" w:hAnsi="Symbol" w:hint="default"/>
      </w:rPr>
    </w:lvl>
    <w:lvl w:ilvl="7" w:tplc="A7EECFBE" w:tentative="1">
      <w:start w:val="1"/>
      <w:numFmt w:val="bullet"/>
      <w:lvlText w:val="o"/>
      <w:lvlJc w:val="left"/>
      <w:pPr>
        <w:tabs>
          <w:tab w:val="num" w:pos="5760"/>
        </w:tabs>
        <w:ind w:left="5760" w:hanging="360"/>
      </w:pPr>
      <w:rPr>
        <w:rFonts w:ascii="Courier New" w:hAnsi="Courier New" w:hint="default"/>
      </w:rPr>
    </w:lvl>
    <w:lvl w:ilvl="8" w:tplc="43D6F7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A6319"/>
    <w:multiLevelType w:val="hybridMultilevel"/>
    <w:tmpl w:val="BCEC23CE"/>
    <w:lvl w:ilvl="0" w:tplc="A08EDE8A">
      <w:start w:val="1"/>
      <w:numFmt w:val="lowerLetter"/>
      <w:lvlText w:val="%1)"/>
      <w:lvlJc w:val="left"/>
      <w:pPr>
        <w:ind w:left="1062" w:hanging="360"/>
      </w:pPr>
      <w:rPr>
        <w:rFonts w:hint="default"/>
      </w:rPr>
    </w:lvl>
    <w:lvl w:ilvl="1" w:tplc="10E80B4C" w:tentative="1">
      <w:start w:val="1"/>
      <w:numFmt w:val="lowerLetter"/>
      <w:lvlText w:val="%2."/>
      <w:lvlJc w:val="left"/>
      <w:pPr>
        <w:ind w:left="1782" w:hanging="360"/>
      </w:pPr>
    </w:lvl>
    <w:lvl w:ilvl="2" w:tplc="D7A20388" w:tentative="1">
      <w:start w:val="1"/>
      <w:numFmt w:val="lowerRoman"/>
      <w:lvlText w:val="%3."/>
      <w:lvlJc w:val="right"/>
      <w:pPr>
        <w:ind w:left="2502" w:hanging="180"/>
      </w:pPr>
    </w:lvl>
    <w:lvl w:ilvl="3" w:tplc="BA201204" w:tentative="1">
      <w:start w:val="1"/>
      <w:numFmt w:val="decimal"/>
      <w:lvlText w:val="%4."/>
      <w:lvlJc w:val="left"/>
      <w:pPr>
        <w:ind w:left="3222" w:hanging="360"/>
      </w:pPr>
    </w:lvl>
    <w:lvl w:ilvl="4" w:tplc="A3BA81FA" w:tentative="1">
      <w:start w:val="1"/>
      <w:numFmt w:val="lowerLetter"/>
      <w:lvlText w:val="%5."/>
      <w:lvlJc w:val="left"/>
      <w:pPr>
        <w:ind w:left="3942" w:hanging="360"/>
      </w:pPr>
    </w:lvl>
    <w:lvl w:ilvl="5" w:tplc="D1F688BA" w:tentative="1">
      <w:start w:val="1"/>
      <w:numFmt w:val="lowerRoman"/>
      <w:lvlText w:val="%6."/>
      <w:lvlJc w:val="right"/>
      <w:pPr>
        <w:ind w:left="4662" w:hanging="180"/>
      </w:pPr>
    </w:lvl>
    <w:lvl w:ilvl="6" w:tplc="CBE6F456" w:tentative="1">
      <w:start w:val="1"/>
      <w:numFmt w:val="decimal"/>
      <w:lvlText w:val="%7."/>
      <w:lvlJc w:val="left"/>
      <w:pPr>
        <w:ind w:left="5382" w:hanging="360"/>
      </w:pPr>
    </w:lvl>
    <w:lvl w:ilvl="7" w:tplc="47029348" w:tentative="1">
      <w:start w:val="1"/>
      <w:numFmt w:val="lowerLetter"/>
      <w:lvlText w:val="%8."/>
      <w:lvlJc w:val="left"/>
      <w:pPr>
        <w:ind w:left="6102" w:hanging="360"/>
      </w:pPr>
    </w:lvl>
    <w:lvl w:ilvl="8" w:tplc="9A0AEAA2" w:tentative="1">
      <w:start w:val="1"/>
      <w:numFmt w:val="lowerRoman"/>
      <w:lvlText w:val="%9."/>
      <w:lvlJc w:val="right"/>
      <w:pPr>
        <w:ind w:left="6822" w:hanging="180"/>
      </w:pPr>
    </w:lvl>
  </w:abstractNum>
  <w:num w:numId="1">
    <w:abstractNumId w:val="22"/>
  </w:num>
  <w:num w:numId="2">
    <w:abstractNumId w:val="2"/>
  </w:num>
  <w:num w:numId="3">
    <w:abstractNumId w:val="16"/>
  </w:num>
  <w:num w:numId="4">
    <w:abstractNumId w:val="7"/>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8"/>
  </w:num>
  <w:num w:numId="11">
    <w:abstractNumId w:val="25"/>
  </w:num>
  <w:num w:numId="12">
    <w:abstractNumId w:val="17"/>
  </w:num>
  <w:num w:numId="13">
    <w:abstractNumId w:val="13"/>
  </w:num>
  <w:num w:numId="14">
    <w:abstractNumId w:val="3"/>
  </w:num>
  <w:num w:numId="15">
    <w:abstractNumId w:val="6"/>
  </w:num>
  <w:num w:numId="16">
    <w:abstractNumId w:val="4"/>
  </w:num>
  <w:num w:numId="17">
    <w:abstractNumId w:val="11"/>
  </w:num>
  <w:num w:numId="18">
    <w:abstractNumId w:val="26"/>
  </w:num>
  <w:num w:numId="19">
    <w:abstractNumId w:val="12"/>
  </w:num>
  <w:num w:numId="20">
    <w:abstractNumId w:val="20"/>
  </w:num>
  <w:num w:numId="21">
    <w:abstractNumId w:val="9"/>
  </w:num>
  <w:num w:numId="22">
    <w:abstractNumId w:val="10"/>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08E"/>
    <w:rsid w:val="00012D48"/>
    <w:rsid w:val="00021D6C"/>
    <w:rsid w:val="00023A9E"/>
    <w:rsid w:val="00042D13"/>
    <w:rsid w:val="0005008E"/>
    <w:rsid w:val="00085019"/>
    <w:rsid w:val="000865A2"/>
    <w:rsid w:val="000A516B"/>
    <w:rsid w:val="000B2340"/>
    <w:rsid w:val="000B54E6"/>
    <w:rsid w:val="000C52B9"/>
    <w:rsid w:val="00107C72"/>
    <w:rsid w:val="001324F7"/>
    <w:rsid w:val="00132E80"/>
    <w:rsid w:val="00134BFC"/>
    <w:rsid w:val="001479B5"/>
    <w:rsid w:val="001856D2"/>
    <w:rsid w:val="0019056B"/>
    <w:rsid w:val="0019386E"/>
    <w:rsid w:val="001B234D"/>
    <w:rsid w:val="001D61FC"/>
    <w:rsid w:val="001D6B31"/>
    <w:rsid w:val="001E2310"/>
    <w:rsid w:val="001E6BA8"/>
    <w:rsid w:val="001F0A73"/>
    <w:rsid w:val="002129A0"/>
    <w:rsid w:val="00231AD2"/>
    <w:rsid w:val="00240C39"/>
    <w:rsid w:val="002448BE"/>
    <w:rsid w:val="00251595"/>
    <w:rsid w:val="00260565"/>
    <w:rsid w:val="00265F42"/>
    <w:rsid w:val="00266192"/>
    <w:rsid w:val="00266F89"/>
    <w:rsid w:val="0026799F"/>
    <w:rsid w:val="00270B79"/>
    <w:rsid w:val="00277659"/>
    <w:rsid w:val="002A081F"/>
    <w:rsid w:val="002A4330"/>
    <w:rsid w:val="002C0257"/>
    <w:rsid w:val="002D130F"/>
    <w:rsid w:val="002E5F2B"/>
    <w:rsid w:val="002E71DB"/>
    <w:rsid w:val="002E787F"/>
    <w:rsid w:val="002F21F0"/>
    <w:rsid w:val="002F2F83"/>
    <w:rsid w:val="002F2F98"/>
    <w:rsid w:val="00304DB3"/>
    <w:rsid w:val="00322373"/>
    <w:rsid w:val="00330A38"/>
    <w:rsid w:val="00362810"/>
    <w:rsid w:val="00376AEC"/>
    <w:rsid w:val="00382530"/>
    <w:rsid w:val="003853CE"/>
    <w:rsid w:val="003A6B11"/>
    <w:rsid w:val="003E5DE5"/>
    <w:rsid w:val="00400A69"/>
    <w:rsid w:val="00401CB2"/>
    <w:rsid w:val="004023FC"/>
    <w:rsid w:val="00407086"/>
    <w:rsid w:val="004108EC"/>
    <w:rsid w:val="00431EA0"/>
    <w:rsid w:val="004365B1"/>
    <w:rsid w:val="00440628"/>
    <w:rsid w:val="004503F1"/>
    <w:rsid w:val="004602DF"/>
    <w:rsid w:val="004861D1"/>
    <w:rsid w:val="004C4514"/>
    <w:rsid w:val="004E71A4"/>
    <w:rsid w:val="00502BF7"/>
    <w:rsid w:val="00503CB8"/>
    <w:rsid w:val="00505031"/>
    <w:rsid w:val="00510F1E"/>
    <w:rsid w:val="00513329"/>
    <w:rsid w:val="005179C7"/>
    <w:rsid w:val="00527939"/>
    <w:rsid w:val="0053572B"/>
    <w:rsid w:val="00543616"/>
    <w:rsid w:val="0054468F"/>
    <w:rsid w:val="00546D44"/>
    <w:rsid w:val="0057030C"/>
    <w:rsid w:val="00595C95"/>
    <w:rsid w:val="005A009D"/>
    <w:rsid w:val="005A1A9C"/>
    <w:rsid w:val="005A3F01"/>
    <w:rsid w:val="005A4706"/>
    <w:rsid w:val="005B38B9"/>
    <w:rsid w:val="005C4E92"/>
    <w:rsid w:val="005C59AC"/>
    <w:rsid w:val="005F66B8"/>
    <w:rsid w:val="006001A6"/>
    <w:rsid w:val="00624F08"/>
    <w:rsid w:val="006706AF"/>
    <w:rsid w:val="00673003"/>
    <w:rsid w:val="006903F5"/>
    <w:rsid w:val="006A5495"/>
    <w:rsid w:val="006B084F"/>
    <w:rsid w:val="006C6980"/>
    <w:rsid w:val="006D2B50"/>
    <w:rsid w:val="006D56C6"/>
    <w:rsid w:val="006D5A47"/>
    <w:rsid w:val="006D5CA0"/>
    <w:rsid w:val="00706FFC"/>
    <w:rsid w:val="00711D47"/>
    <w:rsid w:val="00726A9A"/>
    <w:rsid w:val="00736042"/>
    <w:rsid w:val="007375AC"/>
    <w:rsid w:val="0076526C"/>
    <w:rsid w:val="007909ED"/>
    <w:rsid w:val="00794EE5"/>
    <w:rsid w:val="007A17FD"/>
    <w:rsid w:val="007A7E9E"/>
    <w:rsid w:val="007C22B5"/>
    <w:rsid w:val="007C7F54"/>
    <w:rsid w:val="00805014"/>
    <w:rsid w:val="00816DC1"/>
    <w:rsid w:val="00830840"/>
    <w:rsid w:val="00860ECE"/>
    <w:rsid w:val="008A0024"/>
    <w:rsid w:val="008A1113"/>
    <w:rsid w:val="008C0C47"/>
    <w:rsid w:val="008D21E3"/>
    <w:rsid w:val="008D231D"/>
    <w:rsid w:val="008E30ED"/>
    <w:rsid w:val="008E42D5"/>
    <w:rsid w:val="008F7441"/>
    <w:rsid w:val="009004D6"/>
    <w:rsid w:val="009162C3"/>
    <w:rsid w:val="00930A8E"/>
    <w:rsid w:val="00934828"/>
    <w:rsid w:val="0098391B"/>
    <w:rsid w:val="00987B36"/>
    <w:rsid w:val="009B092B"/>
    <w:rsid w:val="009B463D"/>
    <w:rsid w:val="009B5A1C"/>
    <w:rsid w:val="009C0636"/>
    <w:rsid w:val="009C09A0"/>
    <w:rsid w:val="009C5AB9"/>
    <w:rsid w:val="00A22616"/>
    <w:rsid w:val="00A6355B"/>
    <w:rsid w:val="00A70601"/>
    <w:rsid w:val="00A81771"/>
    <w:rsid w:val="00A91B71"/>
    <w:rsid w:val="00A97B38"/>
    <w:rsid w:val="00AC1DBD"/>
    <w:rsid w:val="00B1434D"/>
    <w:rsid w:val="00B50C9F"/>
    <w:rsid w:val="00B70261"/>
    <w:rsid w:val="00B816D5"/>
    <w:rsid w:val="00B81DEC"/>
    <w:rsid w:val="00B86EA6"/>
    <w:rsid w:val="00BA7372"/>
    <w:rsid w:val="00BB25D5"/>
    <w:rsid w:val="00BD1368"/>
    <w:rsid w:val="00BE4AC3"/>
    <w:rsid w:val="00BF4A0F"/>
    <w:rsid w:val="00C07D07"/>
    <w:rsid w:val="00C17197"/>
    <w:rsid w:val="00C53373"/>
    <w:rsid w:val="00C74DB5"/>
    <w:rsid w:val="00C756E3"/>
    <w:rsid w:val="00C759CC"/>
    <w:rsid w:val="00C90D47"/>
    <w:rsid w:val="00CD1151"/>
    <w:rsid w:val="00CE34D2"/>
    <w:rsid w:val="00CE7E64"/>
    <w:rsid w:val="00CF7A4E"/>
    <w:rsid w:val="00D25691"/>
    <w:rsid w:val="00D365E9"/>
    <w:rsid w:val="00D929F7"/>
    <w:rsid w:val="00D95DFA"/>
    <w:rsid w:val="00DA3877"/>
    <w:rsid w:val="00DA573D"/>
    <w:rsid w:val="00DB7B83"/>
    <w:rsid w:val="00DB7CDE"/>
    <w:rsid w:val="00DC7D26"/>
    <w:rsid w:val="00DD1AB1"/>
    <w:rsid w:val="00DF291A"/>
    <w:rsid w:val="00E00F0C"/>
    <w:rsid w:val="00E14A23"/>
    <w:rsid w:val="00E42C1E"/>
    <w:rsid w:val="00E5392A"/>
    <w:rsid w:val="00E82467"/>
    <w:rsid w:val="00E907E0"/>
    <w:rsid w:val="00E917F6"/>
    <w:rsid w:val="00EA6AAF"/>
    <w:rsid w:val="00EB06B5"/>
    <w:rsid w:val="00ED6B64"/>
    <w:rsid w:val="00EF1B0E"/>
    <w:rsid w:val="00EF341E"/>
    <w:rsid w:val="00F02797"/>
    <w:rsid w:val="00F366F4"/>
    <w:rsid w:val="00F605A2"/>
    <w:rsid w:val="00F6655A"/>
    <w:rsid w:val="00F7095C"/>
    <w:rsid w:val="00F829DB"/>
    <w:rsid w:val="00FB200C"/>
    <w:rsid w:val="00FB3558"/>
    <w:rsid w:val="00FC1773"/>
    <w:rsid w:val="00FC1F6A"/>
    <w:rsid w:val="00FE1B37"/>
    <w:rsid w:val="00FE557B"/>
    <w:rsid w:val="00FF4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E158"/>
  <w15:docId w15:val="{93B0E40A-01E3-46AE-A76F-58E56CD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672">
      <w:bodyDiv w:val="1"/>
      <w:marLeft w:val="0"/>
      <w:marRight w:val="0"/>
      <w:marTop w:val="0"/>
      <w:marBottom w:val="0"/>
      <w:divBdr>
        <w:top w:val="none" w:sz="0" w:space="0" w:color="auto"/>
        <w:left w:val="none" w:sz="0" w:space="0" w:color="auto"/>
        <w:bottom w:val="none" w:sz="0" w:space="0" w:color="auto"/>
        <w:right w:val="none" w:sz="0" w:space="0" w:color="auto"/>
      </w:divBdr>
    </w:div>
    <w:div w:id="1028139459">
      <w:bodyDiv w:val="1"/>
      <w:marLeft w:val="0"/>
      <w:marRight w:val="0"/>
      <w:marTop w:val="0"/>
      <w:marBottom w:val="0"/>
      <w:divBdr>
        <w:top w:val="none" w:sz="0" w:space="0" w:color="auto"/>
        <w:left w:val="none" w:sz="0" w:space="0" w:color="auto"/>
        <w:bottom w:val="none" w:sz="0" w:space="0" w:color="auto"/>
        <w:right w:val="none" w:sz="0" w:space="0" w:color="auto"/>
      </w:divBdr>
    </w:div>
    <w:div w:id="19234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tm.plzensky-kraj.cz/modul-zakazka/verejne-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sef.maly@d-plu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2A6E-C14E-4A7F-8363-81A60DB6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DFDB3DF0.dotm</Template>
  <TotalTime>31</TotalTime>
  <Pages>19</Pages>
  <Words>9184</Words>
  <Characters>54192</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Kvardová Ludmila</cp:lastModifiedBy>
  <cp:revision>11</cp:revision>
  <cp:lastPrinted>2019-09-02T14:45:00Z</cp:lastPrinted>
  <dcterms:created xsi:type="dcterms:W3CDTF">2019-08-08T09:09:00Z</dcterms:created>
  <dcterms:modified xsi:type="dcterms:W3CDTF">2019-09-23T04:12:00Z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y fmtid="{D5CDD505-2E9C-101B-9397-08002B2CF9AE}" pid="3" name="_NewReviewCycle">
    <vt:lpwstr/>
  </property>
</Properties>
</file>