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ECA3C" w14:textId="77777777" w:rsidR="00C6130E" w:rsidRDefault="00C6130E" w:rsidP="002742C7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</w:p>
    <w:p w14:paraId="02B15823" w14:textId="77777777" w:rsidR="00C6130E" w:rsidRDefault="00C6130E" w:rsidP="002742C7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</w:p>
    <w:p w14:paraId="688EDF66" w14:textId="77777777" w:rsidR="00C6130E" w:rsidRDefault="00C6130E" w:rsidP="002742C7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</w:p>
    <w:p w14:paraId="4C1D3E19" w14:textId="77777777" w:rsidR="00C6130E" w:rsidRPr="000E0415" w:rsidRDefault="00C6130E" w:rsidP="002742C7">
      <w:pPr>
        <w:pStyle w:val="Default"/>
        <w:jc w:val="center"/>
        <w:rPr>
          <w:rFonts w:asciiTheme="minorHAnsi" w:hAnsiTheme="minorHAnsi" w:cs="Arial"/>
          <w:b/>
          <w:bCs/>
          <w:color w:val="000000" w:themeColor="text1"/>
          <w:sz w:val="28"/>
        </w:rPr>
      </w:pPr>
    </w:p>
    <w:p w14:paraId="694C9852" w14:textId="77777777" w:rsidR="00F57E38" w:rsidRDefault="00F57E38" w:rsidP="002742C7">
      <w:pPr>
        <w:pStyle w:val="Default"/>
        <w:jc w:val="center"/>
        <w:rPr>
          <w:rFonts w:asciiTheme="minorHAnsi" w:hAnsiTheme="minorHAnsi" w:cs="Arial"/>
          <w:b/>
          <w:bCs/>
          <w:color w:val="000000" w:themeColor="text1"/>
          <w:sz w:val="48"/>
          <w:szCs w:val="44"/>
        </w:rPr>
      </w:pPr>
    </w:p>
    <w:p w14:paraId="3A7C6BF7" w14:textId="77777777" w:rsidR="00F57E38" w:rsidRDefault="00F57E38" w:rsidP="002742C7">
      <w:pPr>
        <w:pStyle w:val="Default"/>
        <w:jc w:val="center"/>
        <w:rPr>
          <w:rFonts w:asciiTheme="minorHAnsi" w:hAnsiTheme="minorHAnsi" w:cs="Arial"/>
          <w:b/>
          <w:bCs/>
          <w:color w:val="000000" w:themeColor="text1"/>
          <w:sz w:val="48"/>
          <w:szCs w:val="44"/>
        </w:rPr>
      </w:pPr>
    </w:p>
    <w:p w14:paraId="18E42119" w14:textId="4BD458D7" w:rsidR="002742C7" w:rsidRPr="000E0415" w:rsidRDefault="00CA753D" w:rsidP="002742C7">
      <w:pPr>
        <w:pStyle w:val="Default"/>
        <w:jc w:val="center"/>
        <w:rPr>
          <w:rFonts w:asciiTheme="minorHAnsi" w:hAnsiTheme="minorHAnsi" w:cs="Arial"/>
          <w:b/>
          <w:bCs/>
          <w:color w:val="000000" w:themeColor="text1"/>
          <w:sz w:val="48"/>
          <w:szCs w:val="44"/>
        </w:rPr>
      </w:pPr>
      <w:r>
        <w:rPr>
          <w:rFonts w:asciiTheme="minorHAnsi" w:hAnsiTheme="minorHAnsi" w:cs="Arial"/>
          <w:b/>
          <w:bCs/>
          <w:color w:val="000000" w:themeColor="text1"/>
          <w:sz w:val="48"/>
          <w:szCs w:val="44"/>
        </w:rPr>
        <w:t>VÝZVA K PODÁNÍ NABÍDKY</w:t>
      </w:r>
      <w:r w:rsidR="00BF0735">
        <w:rPr>
          <w:rFonts w:asciiTheme="minorHAnsi" w:hAnsiTheme="minorHAnsi" w:cs="Arial"/>
          <w:b/>
          <w:bCs/>
          <w:color w:val="000000" w:themeColor="text1"/>
          <w:sz w:val="48"/>
          <w:szCs w:val="44"/>
        </w:rPr>
        <w:t xml:space="preserve"> </w:t>
      </w:r>
      <w:r w:rsidR="005557C1" w:rsidRPr="000E0415">
        <w:rPr>
          <w:rFonts w:asciiTheme="minorHAnsi" w:hAnsiTheme="minorHAnsi" w:cs="Arial"/>
          <w:b/>
          <w:bCs/>
          <w:color w:val="000000" w:themeColor="text1"/>
          <w:sz w:val="48"/>
          <w:szCs w:val="44"/>
        </w:rPr>
        <w:t xml:space="preserve"> </w:t>
      </w:r>
    </w:p>
    <w:p w14:paraId="02D671A9" w14:textId="77777777" w:rsidR="002742C7" w:rsidRPr="000E0415" w:rsidRDefault="002742C7" w:rsidP="002742C7">
      <w:pPr>
        <w:pStyle w:val="Styl"/>
        <w:jc w:val="center"/>
        <w:rPr>
          <w:rFonts w:asciiTheme="minorHAnsi" w:hAnsiTheme="minorHAnsi"/>
          <w:b/>
          <w:bCs/>
          <w:color w:val="010000"/>
          <w:sz w:val="28"/>
        </w:rPr>
      </w:pPr>
    </w:p>
    <w:p w14:paraId="77D30EFF" w14:textId="77777777" w:rsidR="008C4899" w:rsidRPr="000E0415" w:rsidRDefault="008C4899" w:rsidP="002742C7">
      <w:pPr>
        <w:pStyle w:val="Styl"/>
        <w:jc w:val="center"/>
        <w:rPr>
          <w:rFonts w:asciiTheme="minorHAnsi" w:hAnsiTheme="minorHAnsi"/>
          <w:b/>
          <w:bCs/>
          <w:color w:val="010000"/>
          <w:sz w:val="28"/>
        </w:rPr>
      </w:pPr>
    </w:p>
    <w:p w14:paraId="16B1F227" w14:textId="2C610287" w:rsidR="008D4EE5" w:rsidRPr="00BF0735" w:rsidRDefault="00BF0735" w:rsidP="002742C7">
      <w:pPr>
        <w:pStyle w:val="Styl"/>
        <w:jc w:val="center"/>
        <w:rPr>
          <w:rFonts w:asciiTheme="minorHAnsi" w:hAnsiTheme="minorHAnsi"/>
          <w:b/>
          <w:bCs/>
          <w:color w:val="010000"/>
          <w:sz w:val="32"/>
        </w:rPr>
      </w:pPr>
      <w:r w:rsidRPr="00BF0735">
        <w:rPr>
          <w:rFonts w:asciiTheme="minorHAnsi" w:hAnsiTheme="minorHAnsi"/>
          <w:b/>
          <w:bCs/>
          <w:color w:val="010000"/>
          <w:sz w:val="32"/>
        </w:rPr>
        <w:t>na veřejnou zakázku s názvem</w:t>
      </w:r>
    </w:p>
    <w:p w14:paraId="43A36E27" w14:textId="77777777" w:rsidR="008C4899" w:rsidRPr="000E0415" w:rsidRDefault="008C4899" w:rsidP="002742C7">
      <w:pPr>
        <w:pStyle w:val="Styl"/>
        <w:jc w:val="center"/>
        <w:rPr>
          <w:rFonts w:asciiTheme="minorHAnsi" w:hAnsiTheme="minorHAnsi"/>
          <w:b/>
          <w:bCs/>
          <w:color w:val="010000"/>
          <w:sz w:val="28"/>
        </w:rPr>
      </w:pPr>
    </w:p>
    <w:p w14:paraId="6FC5998B" w14:textId="77777777" w:rsidR="008C4899" w:rsidRPr="000E0415" w:rsidRDefault="008C4899" w:rsidP="002742C7">
      <w:pPr>
        <w:pStyle w:val="Styl"/>
        <w:jc w:val="center"/>
        <w:rPr>
          <w:rFonts w:asciiTheme="minorHAnsi" w:hAnsiTheme="minorHAnsi"/>
          <w:b/>
          <w:bCs/>
          <w:color w:val="010000"/>
          <w:sz w:val="28"/>
        </w:rPr>
      </w:pPr>
    </w:p>
    <w:p w14:paraId="0AA05F5D" w14:textId="77777777" w:rsidR="008C4899" w:rsidRPr="000E0415" w:rsidRDefault="008C4899" w:rsidP="002742C7">
      <w:pPr>
        <w:pStyle w:val="Styl"/>
        <w:jc w:val="center"/>
        <w:rPr>
          <w:rFonts w:asciiTheme="minorHAnsi" w:hAnsiTheme="minorHAnsi"/>
          <w:b/>
          <w:bCs/>
          <w:color w:val="010000"/>
          <w:sz w:val="28"/>
        </w:rPr>
      </w:pPr>
    </w:p>
    <w:p w14:paraId="45771B9F" w14:textId="77777777" w:rsidR="008C4899" w:rsidRPr="000E0415" w:rsidRDefault="008C4899" w:rsidP="002742C7">
      <w:pPr>
        <w:pStyle w:val="Styl"/>
        <w:jc w:val="center"/>
        <w:rPr>
          <w:rFonts w:asciiTheme="minorHAnsi" w:hAnsiTheme="minorHAnsi"/>
          <w:b/>
          <w:bCs/>
          <w:color w:val="010000"/>
          <w:sz w:val="28"/>
        </w:rPr>
      </w:pPr>
    </w:p>
    <w:p w14:paraId="078F5202" w14:textId="77777777" w:rsidR="008C4899" w:rsidRPr="000E0415" w:rsidRDefault="008C4899" w:rsidP="002742C7">
      <w:pPr>
        <w:pStyle w:val="Styl"/>
        <w:jc w:val="center"/>
        <w:rPr>
          <w:rFonts w:asciiTheme="minorHAnsi" w:hAnsiTheme="minorHAnsi"/>
          <w:b/>
          <w:bCs/>
          <w:color w:val="010000"/>
          <w:sz w:val="28"/>
        </w:rPr>
      </w:pPr>
    </w:p>
    <w:p w14:paraId="4BA80A00" w14:textId="19AD3439" w:rsidR="008D4EE5" w:rsidRPr="000E0415" w:rsidRDefault="00C87307" w:rsidP="002742C7">
      <w:pPr>
        <w:pStyle w:val="Styl"/>
        <w:jc w:val="center"/>
        <w:rPr>
          <w:rFonts w:asciiTheme="minorHAnsi" w:hAnsiTheme="minorHAnsi"/>
          <w:b/>
          <w:bCs/>
          <w:color w:val="010000"/>
          <w:sz w:val="28"/>
        </w:rPr>
      </w:pPr>
      <w:r w:rsidRPr="0057443B">
        <w:rPr>
          <w:rFonts w:asciiTheme="minorHAnsi" w:hAnsiTheme="minorHAnsi"/>
          <w:b/>
          <w:bCs/>
          <w:color w:val="0000FF"/>
          <w:sz w:val="52"/>
          <w:szCs w:val="36"/>
        </w:rPr>
        <w:t>„</w:t>
      </w:r>
      <w:r w:rsidRPr="00553EF9">
        <w:rPr>
          <w:rFonts w:asciiTheme="minorHAnsi" w:hAnsiTheme="minorHAnsi"/>
          <w:b/>
          <w:bCs/>
          <w:color w:val="0000FF"/>
          <w:sz w:val="52"/>
          <w:szCs w:val="36"/>
        </w:rPr>
        <w:t xml:space="preserve">Modernizace laboratoře chemie, fyziky, </w:t>
      </w:r>
      <w:proofErr w:type="spellStart"/>
      <w:r w:rsidRPr="00553EF9">
        <w:rPr>
          <w:rFonts w:asciiTheme="minorHAnsi" w:hAnsiTheme="minorHAnsi"/>
          <w:b/>
          <w:bCs/>
          <w:color w:val="0000FF"/>
          <w:sz w:val="52"/>
          <w:szCs w:val="36"/>
        </w:rPr>
        <w:t>mikroskopovny</w:t>
      </w:r>
      <w:proofErr w:type="spellEnd"/>
      <w:r w:rsidRPr="00553EF9">
        <w:rPr>
          <w:rFonts w:asciiTheme="minorHAnsi" w:hAnsiTheme="minorHAnsi"/>
          <w:b/>
          <w:bCs/>
          <w:color w:val="0000FF"/>
          <w:sz w:val="52"/>
          <w:szCs w:val="36"/>
        </w:rPr>
        <w:t xml:space="preserve"> a jazykové </w:t>
      </w:r>
      <w:proofErr w:type="gramStart"/>
      <w:r w:rsidRPr="00553EF9">
        <w:rPr>
          <w:rFonts w:asciiTheme="minorHAnsi" w:hAnsiTheme="minorHAnsi"/>
          <w:b/>
          <w:bCs/>
          <w:color w:val="0000FF"/>
          <w:sz w:val="52"/>
          <w:szCs w:val="36"/>
        </w:rPr>
        <w:t>učebny</w:t>
      </w:r>
      <w:r w:rsidR="00CF74F7">
        <w:rPr>
          <w:rFonts w:asciiTheme="minorHAnsi" w:hAnsiTheme="minorHAnsi"/>
          <w:b/>
          <w:bCs/>
          <w:color w:val="0000FF"/>
          <w:sz w:val="52"/>
          <w:szCs w:val="36"/>
        </w:rPr>
        <w:t xml:space="preserve"> (4</w:t>
      </w:r>
      <w:r w:rsidR="00316648">
        <w:rPr>
          <w:rFonts w:asciiTheme="minorHAnsi" w:hAnsiTheme="minorHAnsi"/>
          <w:b/>
          <w:bCs/>
          <w:color w:val="0000FF"/>
          <w:sz w:val="52"/>
          <w:szCs w:val="36"/>
        </w:rPr>
        <w:t>.vyhlášení</w:t>
      </w:r>
      <w:proofErr w:type="gramEnd"/>
      <w:r w:rsidR="00316648">
        <w:rPr>
          <w:rFonts w:asciiTheme="minorHAnsi" w:hAnsiTheme="minorHAnsi"/>
          <w:b/>
          <w:bCs/>
          <w:color w:val="0000FF"/>
          <w:sz w:val="52"/>
          <w:szCs w:val="36"/>
        </w:rPr>
        <w:t>)</w:t>
      </w:r>
      <w:r w:rsidRPr="0057443B">
        <w:rPr>
          <w:rFonts w:asciiTheme="minorHAnsi" w:hAnsiTheme="minorHAnsi"/>
          <w:b/>
          <w:bCs/>
          <w:color w:val="0000FF"/>
          <w:sz w:val="52"/>
          <w:szCs w:val="36"/>
        </w:rPr>
        <w:t>“</w:t>
      </w:r>
      <w:r>
        <w:rPr>
          <w:rFonts w:asciiTheme="minorHAnsi" w:hAnsiTheme="minorHAnsi"/>
          <w:b/>
          <w:bCs/>
          <w:color w:val="0000FF"/>
          <w:sz w:val="52"/>
          <w:szCs w:val="36"/>
        </w:rPr>
        <w:t xml:space="preserve"> </w:t>
      </w:r>
    </w:p>
    <w:p w14:paraId="08947852" w14:textId="77777777" w:rsidR="008D4EE5" w:rsidRPr="000E0415" w:rsidRDefault="008D4EE5" w:rsidP="002742C7">
      <w:pPr>
        <w:pStyle w:val="Styl"/>
        <w:jc w:val="center"/>
        <w:rPr>
          <w:rFonts w:asciiTheme="minorHAnsi" w:hAnsiTheme="minorHAnsi"/>
          <w:b/>
          <w:bCs/>
          <w:color w:val="010000"/>
          <w:sz w:val="28"/>
        </w:rPr>
      </w:pPr>
    </w:p>
    <w:p w14:paraId="42D89EDB" w14:textId="77777777" w:rsidR="00DF0296" w:rsidRPr="000E0415" w:rsidRDefault="00DF0296" w:rsidP="008C4899">
      <w:pPr>
        <w:rPr>
          <w:rFonts w:asciiTheme="minorHAnsi" w:hAnsiTheme="minorHAnsi" w:cs="Arial"/>
        </w:rPr>
      </w:pPr>
    </w:p>
    <w:p w14:paraId="0B5312D3" w14:textId="77777777" w:rsidR="00777F39" w:rsidRPr="000E0415" w:rsidRDefault="00777F39" w:rsidP="002742C7">
      <w:pPr>
        <w:autoSpaceDE w:val="0"/>
        <w:autoSpaceDN w:val="0"/>
        <w:adjustRightInd w:val="0"/>
        <w:jc w:val="center"/>
        <w:rPr>
          <w:rStyle w:val="Siln"/>
          <w:rFonts w:asciiTheme="minorHAnsi" w:hAnsiTheme="minorHAnsi" w:cs="Arial"/>
          <w:u w:val="single"/>
        </w:rPr>
      </w:pPr>
    </w:p>
    <w:p w14:paraId="0D05E546" w14:textId="77777777" w:rsidR="007419A2" w:rsidRPr="000E0415" w:rsidRDefault="007419A2" w:rsidP="002742C7">
      <w:pPr>
        <w:autoSpaceDE w:val="0"/>
        <w:autoSpaceDN w:val="0"/>
        <w:adjustRightInd w:val="0"/>
        <w:jc w:val="center"/>
        <w:rPr>
          <w:rStyle w:val="Siln"/>
          <w:rFonts w:asciiTheme="minorHAnsi" w:hAnsiTheme="minorHAnsi" w:cs="Arial"/>
          <w:u w:val="single"/>
        </w:rPr>
      </w:pPr>
    </w:p>
    <w:p w14:paraId="06CE0F63" w14:textId="77777777" w:rsidR="00E03C21" w:rsidRDefault="00E03C21" w:rsidP="00E03C21">
      <w:pPr>
        <w:pStyle w:val="Styl"/>
        <w:jc w:val="center"/>
        <w:rPr>
          <w:rFonts w:asciiTheme="minorHAnsi" w:hAnsiTheme="minorHAnsi"/>
          <w:b/>
          <w:bCs/>
          <w:color w:val="0000FF"/>
          <w:sz w:val="52"/>
          <w:szCs w:val="36"/>
        </w:rPr>
      </w:pPr>
      <w:r>
        <w:rPr>
          <w:rFonts w:asciiTheme="minorHAnsi" w:hAnsiTheme="minorHAnsi"/>
          <w:b/>
          <w:bCs/>
          <w:color w:val="0000FF"/>
          <w:sz w:val="52"/>
          <w:szCs w:val="36"/>
        </w:rPr>
        <w:t xml:space="preserve">Část A – nábytek do učeben </w:t>
      </w:r>
    </w:p>
    <w:p w14:paraId="36395FE2" w14:textId="77777777" w:rsidR="008D4EE5" w:rsidRPr="000E0415" w:rsidRDefault="008D4EE5" w:rsidP="002742C7">
      <w:pPr>
        <w:autoSpaceDE w:val="0"/>
        <w:autoSpaceDN w:val="0"/>
        <w:adjustRightInd w:val="0"/>
        <w:jc w:val="center"/>
        <w:rPr>
          <w:rStyle w:val="Siln"/>
          <w:rFonts w:asciiTheme="minorHAnsi" w:hAnsiTheme="minorHAnsi" w:cs="Arial"/>
          <w:u w:val="single"/>
        </w:rPr>
      </w:pPr>
    </w:p>
    <w:p w14:paraId="52203672" w14:textId="77777777" w:rsidR="004D3E1D" w:rsidRPr="000E0415" w:rsidRDefault="004D3E1D" w:rsidP="002C3397">
      <w:pPr>
        <w:autoSpaceDE w:val="0"/>
        <w:autoSpaceDN w:val="0"/>
        <w:adjustRightInd w:val="0"/>
        <w:rPr>
          <w:rStyle w:val="Siln"/>
          <w:rFonts w:asciiTheme="minorHAnsi" w:hAnsiTheme="minorHAnsi" w:cs="Arial"/>
          <w:u w:val="single"/>
        </w:rPr>
      </w:pPr>
    </w:p>
    <w:p w14:paraId="72F4EFA7" w14:textId="77777777" w:rsidR="004D3E1D" w:rsidRDefault="004D3E1D" w:rsidP="004D3E1D">
      <w:pPr>
        <w:pStyle w:val="Default"/>
        <w:jc w:val="both"/>
        <w:rPr>
          <w:rFonts w:asciiTheme="minorHAnsi" w:hAnsiTheme="minorHAnsi" w:cs="Arial"/>
          <w:bCs/>
          <w:color w:val="010000"/>
          <w:sz w:val="22"/>
          <w:szCs w:val="20"/>
        </w:rPr>
      </w:pPr>
    </w:p>
    <w:p w14:paraId="3A21701F" w14:textId="77777777" w:rsidR="00C87307" w:rsidRPr="000E0415" w:rsidRDefault="00C87307" w:rsidP="004D3E1D">
      <w:pPr>
        <w:pStyle w:val="Default"/>
        <w:jc w:val="both"/>
        <w:rPr>
          <w:rFonts w:asciiTheme="minorHAnsi" w:hAnsiTheme="minorHAnsi" w:cs="Arial"/>
          <w:bCs/>
          <w:color w:val="010000"/>
          <w:sz w:val="22"/>
          <w:szCs w:val="20"/>
        </w:rPr>
      </w:pPr>
    </w:p>
    <w:p w14:paraId="399ADE24" w14:textId="77777777" w:rsidR="004D3E1D" w:rsidRPr="000E0415" w:rsidRDefault="004D3E1D" w:rsidP="004D3E1D">
      <w:pPr>
        <w:pStyle w:val="Default"/>
        <w:jc w:val="both"/>
        <w:rPr>
          <w:rFonts w:asciiTheme="minorHAnsi" w:hAnsiTheme="minorHAnsi" w:cs="Arial"/>
          <w:bCs/>
          <w:color w:val="010000"/>
          <w:sz w:val="22"/>
          <w:szCs w:val="20"/>
        </w:rPr>
      </w:pPr>
    </w:p>
    <w:p w14:paraId="0548EA51" w14:textId="77777777" w:rsidR="004D3E1D" w:rsidRPr="000E0415" w:rsidRDefault="004D3E1D" w:rsidP="004D3E1D">
      <w:pPr>
        <w:pStyle w:val="Default"/>
        <w:jc w:val="both"/>
        <w:rPr>
          <w:rFonts w:asciiTheme="minorHAnsi" w:hAnsiTheme="minorHAnsi" w:cs="Arial"/>
          <w:bCs/>
          <w:color w:val="010000"/>
          <w:sz w:val="22"/>
          <w:szCs w:val="20"/>
        </w:rPr>
      </w:pPr>
    </w:p>
    <w:p w14:paraId="5951D3BB" w14:textId="6FB91680" w:rsidR="004D3E1D" w:rsidRPr="000E0415" w:rsidRDefault="00C87307" w:rsidP="004D3E1D">
      <w:pPr>
        <w:pStyle w:val="Default"/>
        <w:jc w:val="both"/>
        <w:rPr>
          <w:rFonts w:asciiTheme="minorHAnsi" w:hAnsiTheme="minorHAnsi" w:cs="Arial"/>
          <w:bCs/>
          <w:color w:val="010000"/>
          <w:sz w:val="22"/>
          <w:szCs w:val="20"/>
        </w:rPr>
      </w:pPr>
      <w:r>
        <w:rPr>
          <w:rFonts w:cs="Arial"/>
          <w:bCs/>
          <w:noProof/>
          <w:color w:val="010000"/>
          <w:sz w:val="20"/>
        </w:rPr>
        <w:drawing>
          <wp:inline distT="0" distB="0" distL="0" distR="0" wp14:anchorId="2AA1273C" wp14:editId="036AF0A8">
            <wp:extent cx="5934075" cy="977109"/>
            <wp:effectExtent l="0" t="0" r="0" b="0"/>
            <wp:docPr id="2" name="obrázek 1" descr="C:\Users\bouzkova\AppData\Local\Temp\$$_F5B6\Logo IROP a MMR v JPG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zkova\AppData\Local\Temp\$$_F5B6\Logo IROP a MMR v JPG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24" cy="98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98DACB" w14:textId="77777777" w:rsidR="004D3E1D" w:rsidRDefault="004D3E1D" w:rsidP="004D3E1D">
      <w:pPr>
        <w:pStyle w:val="Default"/>
        <w:jc w:val="both"/>
        <w:rPr>
          <w:rFonts w:asciiTheme="minorHAnsi" w:hAnsiTheme="minorHAnsi" w:cs="Arial"/>
          <w:bCs/>
          <w:color w:val="010000"/>
          <w:sz w:val="22"/>
          <w:szCs w:val="20"/>
        </w:rPr>
      </w:pPr>
    </w:p>
    <w:p w14:paraId="4A65B018" w14:textId="77777777" w:rsidR="00C87307" w:rsidRDefault="00C87307" w:rsidP="004D3E1D">
      <w:pPr>
        <w:pStyle w:val="Default"/>
        <w:jc w:val="both"/>
        <w:rPr>
          <w:rFonts w:asciiTheme="minorHAnsi" w:hAnsiTheme="minorHAnsi" w:cs="Arial"/>
          <w:bCs/>
          <w:color w:val="010000"/>
          <w:sz w:val="22"/>
          <w:szCs w:val="20"/>
        </w:rPr>
      </w:pPr>
    </w:p>
    <w:p w14:paraId="1406CB21" w14:textId="77777777" w:rsidR="00465A2C" w:rsidRDefault="00465A2C" w:rsidP="004D3E1D">
      <w:pPr>
        <w:pStyle w:val="Default"/>
        <w:jc w:val="both"/>
        <w:rPr>
          <w:rFonts w:asciiTheme="minorHAnsi" w:hAnsiTheme="minorHAnsi" w:cs="Arial"/>
          <w:bCs/>
          <w:color w:val="010000"/>
          <w:sz w:val="22"/>
          <w:szCs w:val="20"/>
        </w:rPr>
      </w:pPr>
    </w:p>
    <w:p w14:paraId="54B97890" w14:textId="5EA72134" w:rsidR="00CA753D" w:rsidRPr="0075563A" w:rsidRDefault="00CA753D" w:rsidP="00CA753D">
      <w:pPr>
        <w:spacing w:before="120"/>
        <w:jc w:val="both"/>
        <w:rPr>
          <w:rFonts w:cs="Arial"/>
          <w:bCs/>
          <w:color w:val="010000"/>
          <w:sz w:val="20"/>
        </w:rPr>
      </w:pPr>
      <w:r>
        <w:rPr>
          <w:rFonts w:cs="Arial"/>
          <w:bCs/>
          <w:color w:val="010000"/>
          <w:sz w:val="20"/>
        </w:rPr>
        <w:t>Podlimitní v</w:t>
      </w:r>
      <w:r w:rsidRPr="00F97079">
        <w:rPr>
          <w:rFonts w:cs="Arial"/>
          <w:bCs/>
          <w:color w:val="010000"/>
          <w:sz w:val="20"/>
        </w:rPr>
        <w:t>eřejná zakázka</w:t>
      </w:r>
      <w:r>
        <w:rPr>
          <w:rFonts w:cs="Arial"/>
          <w:bCs/>
          <w:color w:val="010000"/>
          <w:sz w:val="20"/>
        </w:rPr>
        <w:t xml:space="preserve"> (dále také „VZ“)</w:t>
      </w:r>
      <w:r w:rsidRPr="00F97079">
        <w:rPr>
          <w:rFonts w:cs="Arial"/>
          <w:bCs/>
          <w:color w:val="010000"/>
          <w:sz w:val="20"/>
        </w:rPr>
        <w:t xml:space="preserve"> </w:t>
      </w:r>
      <w:r w:rsidRPr="00F97079">
        <w:rPr>
          <w:rFonts w:cs="Arial"/>
          <w:bCs/>
          <w:sz w:val="20"/>
        </w:rPr>
        <w:t xml:space="preserve">na </w:t>
      </w:r>
      <w:r w:rsidR="001B7B0F">
        <w:rPr>
          <w:rFonts w:cs="Arial"/>
          <w:bCs/>
          <w:sz w:val="20"/>
        </w:rPr>
        <w:t>dodávky</w:t>
      </w:r>
      <w:r w:rsidRPr="00F97079">
        <w:rPr>
          <w:rFonts w:cs="Arial"/>
          <w:bCs/>
          <w:sz w:val="20"/>
        </w:rPr>
        <w:t xml:space="preserve"> </w:t>
      </w:r>
      <w:r w:rsidRPr="00F97079">
        <w:rPr>
          <w:rFonts w:cs="Arial"/>
          <w:sz w:val="20"/>
        </w:rPr>
        <w:t xml:space="preserve">zadávaná </w:t>
      </w:r>
      <w:r w:rsidRPr="001A4794">
        <w:rPr>
          <w:rFonts w:cs="Arial"/>
          <w:bCs/>
          <w:color w:val="010000"/>
          <w:sz w:val="20"/>
        </w:rPr>
        <w:t>ve zje</w:t>
      </w:r>
      <w:r>
        <w:rPr>
          <w:rFonts w:cs="Arial"/>
          <w:bCs/>
          <w:color w:val="010000"/>
          <w:sz w:val="20"/>
        </w:rPr>
        <w:t xml:space="preserve">dnodušeném podlimitním řízení </w:t>
      </w:r>
      <w:r w:rsidRPr="001A4794">
        <w:rPr>
          <w:rFonts w:cs="Arial"/>
          <w:bCs/>
          <w:color w:val="010000"/>
          <w:sz w:val="20"/>
        </w:rPr>
        <w:t>dle</w:t>
      </w:r>
      <w:r>
        <w:rPr>
          <w:rFonts w:cs="Arial"/>
          <w:bCs/>
          <w:color w:val="010000"/>
          <w:sz w:val="20"/>
        </w:rPr>
        <w:t xml:space="preserve"> § 52 a násl.</w:t>
      </w:r>
      <w:r w:rsidRPr="001A4794">
        <w:rPr>
          <w:rFonts w:cs="Arial"/>
          <w:bCs/>
          <w:color w:val="010000"/>
          <w:sz w:val="20"/>
        </w:rPr>
        <w:t xml:space="preserve"> zákona č. 13</w:t>
      </w:r>
      <w:r>
        <w:rPr>
          <w:rFonts w:cs="Arial"/>
          <w:bCs/>
          <w:color w:val="010000"/>
          <w:sz w:val="20"/>
        </w:rPr>
        <w:t>4/201</w:t>
      </w:r>
      <w:r w:rsidRPr="001A4794">
        <w:rPr>
          <w:rFonts w:cs="Arial"/>
          <w:bCs/>
          <w:color w:val="010000"/>
          <w:sz w:val="20"/>
        </w:rPr>
        <w:t>6 Sb., o</w:t>
      </w:r>
      <w:r>
        <w:rPr>
          <w:rFonts w:cs="Arial"/>
          <w:bCs/>
          <w:color w:val="010000"/>
          <w:sz w:val="20"/>
        </w:rPr>
        <w:t> zadávání veřejných</w:t>
      </w:r>
      <w:r w:rsidRPr="001A4794">
        <w:rPr>
          <w:rFonts w:cs="Arial"/>
          <w:bCs/>
          <w:color w:val="010000"/>
          <w:sz w:val="20"/>
        </w:rPr>
        <w:t xml:space="preserve"> zakáz</w:t>
      </w:r>
      <w:r w:rsidR="00864668">
        <w:rPr>
          <w:rFonts w:cs="Arial"/>
          <w:bCs/>
          <w:color w:val="010000"/>
          <w:sz w:val="20"/>
        </w:rPr>
        <w:t>ek, ve znění pozdějších předpisů</w:t>
      </w:r>
      <w:r w:rsidRPr="001A4794">
        <w:rPr>
          <w:rFonts w:cs="Arial"/>
          <w:bCs/>
          <w:color w:val="010000"/>
          <w:sz w:val="20"/>
        </w:rPr>
        <w:t xml:space="preserve"> (dále jen „Z</w:t>
      </w:r>
      <w:r>
        <w:rPr>
          <w:rFonts w:cs="Arial"/>
          <w:bCs/>
          <w:color w:val="010000"/>
          <w:sz w:val="20"/>
        </w:rPr>
        <w:t>Z</w:t>
      </w:r>
      <w:r w:rsidRPr="001A4794">
        <w:rPr>
          <w:rFonts w:cs="Arial"/>
          <w:bCs/>
          <w:color w:val="010000"/>
          <w:sz w:val="20"/>
        </w:rPr>
        <w:t>VZ“)</w:t>
      </w:r>
      <w:r w:rsidRPr="00F97079">
        <w:rPr>
          <w:rFonts w:cs="Arial"/>
          <w:sz w:val="20"/>
        </w:rPr>
        <w:t>.</w:t>
      </w:r>
    </w:p>
    <w:p w14:paraId="6A532206" w14:textId="77777777" w:rsidR="00CA753D" w:rsidRDefault="00CA753D" w:rsidP="00CA753D">
      <w:pPr>
        <w:jc w:val="both"/>
        <w:rPr>
          <w:rFonts w:cs="Arial"/>
          <w:bCs/>
          <w:color w:val="010000"/>
          <w:sz w:val="20"/>
        </w:rPr>
      </w:pPr>
    </w:p>
    <w:p w14:paraId="34FA0BD3" w14:textId="4506654A" w:rsidR="00CA753D" w:rsidRDefault="00465A2C" w:rsidP="00CA753D">
      <w:pPr>
        <w:jc w:val="both"/>
        <w:rPr>
          <w:bCs/>
          <w:color w:val="010000"/>
          <w:sz w:val="20"/>
        </w:rPr>
      </w:pPr>
      <w:r>
        <w:rPr>
          <w:bCs/>
          <w:color w:val="010000"/>
          <w:sz w:val="20"/>
        </w:rPr>
        <w:lastRenderedPageBreak/>
        <w:t>V souladu s § 53 ZZVZ zahajuje zadavatel zjednodušené podlimitní řízení uveřejněním této Výzvy k podání nabídek na profilu zadavatele, kterou vyzývá neomezený počet dodavatelů k podání nabídky.</w:t>
      </w:r>
    </w:p>
    <w:p w14:paraId="21689E81" w14:textId="77777777" w:rsidR="00465A2C" w:rsidRDefault="00465A2C" w:rsidP="00CA753D">
      <w:pPr>
        <w:jc w:val="both"/>
        <w:rPr>
          <w:rFonts w:cs="Arial"/>
          <w:sz w:val="20"/>
        </w:rPr>
      </w:pPr>
    </w:p>
    <w:p w14:paraId="77A45DCA" w14:textId="77777777" w:rsidR="00CA753D" w:rsidRDefault="00CA753D" w:rsidP="00CA753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Ve Výzvě k podání nabídky jsou uvedeny pouze základní informace k předmětné veřejné zakázce. Podrobnější informace a bližší vymezení zadávacích podmínek je uvedeno v Zadávací dokumentaci, která tvoří přílohu této Výzvy.</w:t>
      </w:r>
    </w:p>
    <w:p w14:paraId="77281C7C" w14:textId="77777777" w:rsidR="004D690B" w:rsidRPr="00923708" w:rsidRDefault="00055A28" w:rsidP="00493EC9">
      <w:pPr>
        <w:pStyle w:val="NadpisVZ1"/>
        <w:ind w:left="426"/>
      </w:pPr>
      <w:bookmarkStart w:id="0" w:name="_Toc472509484"/>
      <w:r>
        <w:t>INFORMACE O ZADAVATELI</w:t>
      </w:r>
      <w:bookmarkEnd w:id="0"/>
    </w:p>
    <w:p w14:paraId="58D9AED1" w14:textId="77777777" w:rsidR="00166B95" w:rsidRPr="00016134" w:rsidRDefault="00166B95" w:rsidP="00166B95">
      <w:pPr>
        <w:rPr>
          <w:rFonts w:cs="Arial"/>
          <w:b/>
          <w:sz w:val="20"/>
          <w:u w:val="single"/>
        </w:rPr>
      </w:pPr>
    </w:p>
    <w:tbl>
      <w:tblPr>
        <w:tblStyle w:val="Mkatabulky"/>
        <w:tblW w:w="15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94"/>
        <w:gridCol w:w="5984"/>
        <w:gridCol w:w="5984"/>
      </w:tblGrid>
      <w:tr w:rsidR="00A826CD" w:rsidRPr="00167A05" w14:paraId="3C1959DC" w14:textId="77777777" w:rsidTr="00A826CD">
        <w:trPr>
          <w:trHeight w:val="67"/>
        </w:trPr>
        <w:tc>
          <w:tcPr>
            <w:tcW w:w="3794" w:type="dxa"/>
            <w:vAlign w:val="center"/>
          </w:tcPr>
          <w:p w14:paraId="321465D0" w14:textId="77777777" w:rsidR="00A826CD" w:rsidRPr="001801EB" w:rsidRDefault="00A826CD" w:rsidP="00A826CD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1801EB">
              <w:rPr>
                <w:b/>
                <w:bCs/>
                <w:color w:val="010000"/>
                <w:sz w:val="20"/>
                <w:szCs w:val="20"/>
                <w:u w:val="single"/>
              </w:rPr>
              <w:t>ZADAVATEL:</w:t>
            </w:r>
          </w:p>
        </w:tc>
        <w:tc>
          <w:tcPr>
            <w:tcW w:w="5984" w:type="dxa"/>
          </w:tcPr>
          <w:p w14:paraId="0A90A032" w14:textId="631E6C9F" w:rsidR="00A826CD" w:rsidRDefault="00A826CD" w:rsidP="00A826CD">
            <w:pPr>
              <w:pStyle w:val="Styl"/>
              <w:tabs>
                <w:tab w:val="left" w:pos="1985"/>
              </w:tabs>
              <w:jc w:val="both"/>
              <w:rPr>
                <w:b/>
                <w:sz w:val="20"/>
                <w:szCs w:val="20"/>
              </w:rPr>
            </w:pPr>
            <w:r w:rsidRPr="002D29E0">
              <w:rPr>
                <w:b/>
                <w:sz w:val="20"/>
              </w:rPr>
              <w:t>Gymnázium, Tachov, Pionýrská 1370</w:t>
            </w:r>
          </w:p>
        </w:tc>
        <w:tc>
          <w:tcPr>
            <w:tcW w:w="5984" w:type="dxa"/>
            <w:vAlign w:val="center"/>
          </w:tcPr>
          <w:p w14:paraId="426B4021" w14:textId="17D968A7" w:rsidR="00A826CD" w:rsidRDefault="00A826CD" w:rsidP="00A826CD">
            <w:pPr>
              <w:pStyle w:val="Styl"/>
              <w:tabs>
                <w:tab w:val="left" w:pos="198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826CD" w:rsidRPr="00167A05" w14:paraId="2ED08468" w14:textId="77777777" w:rsidTr="00A826CD">
        <w:tc>
          <w:tcPr>
            <w:tcW w:w="3794" w:type="dxa"/>
            <w:vAlign w:val="center"/>
          </w:tcPr>
          <w:p w14:paraId="33992F61" w14:textId="77777777" w:rsidR="00A826CD" w:rsidRPr="001801EB" w:rsidRDefault="00A826CD" w:rsidP="00A826CD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1801EB">
              <w:rPr>
                <w:sz w:val="20"/>
                <w:szCs w:val="20"/>
              </w:rPr>
              <w:t>Se sídlem:</w:t>
            </w:r>
          </w:p>
        </w:tc>
        <w:tc>
          <w:tcPr>
            <w:tcW w:w="5984" w:type="dxa"/>
          </w:tcPr>
          <w:p w14:paraId="6046EB14" w14:textId="2139F644" w:rsidR="00A826CD" w:rsidRDefault="00A826CD" w:rsidP="00A826CD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2D29E0">
              <w:rPr>
                <w:sz w:val="20"/>
              </w:rPr>
              <w:t>Pionýrská 1370, 347 01 Tachov</w:t>
            </w:r>
          </w:p>
        </w:tc>
        <w:tc>
          <w:tcPr>
            <w:tcW w:w="5984" w:type="dxa"/>
            <w:vAlign w:val="center"/>
          </w:tcPr>
          <w:p w14:paraId="26D6513C" w14:textId="695E4340" w:rsidR="00A826CD" w:rsidRDefault="00A826CD" w:rsidP="00A826CD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</w:p>
        </w:tc>
      </w:tr>
      <w:tr w:rsidR="00A826CD" w:rsidRPr="00167A05" w14:paraId="7C1619C5" w14:textId="77777777" w:rsidTr="00A826CD">
        <w:tc>
          <w:tcPr>
            <w:tcW w:w="3794" w:type="dxa"/>
            <w:vAlign w:val="center"/>
          </w:tcPr>
          <w:p w14:paraId="10745CBB" w14:textId="72B05776" w:rsidR="00A826CD" w:rsidRPr="001801EB" w:rsidRDefault="00A826CD" w:rsidP="00A826CD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IČO/DIČ</w:t>
            </w:r>
            <w:r w:rsidRPr="001801EB">
              <w:rPr>
                <w:sz w:val="20"/>
                <w:szCs w:val="20"/>
              </w:rPr>
              <w:t>:</w:t>
            </w:r>
          </w:p>
        </w:tc>
        <w:tc>
          <w:tcPr>
            <w:tcW w:w="5984" w:type="dxa"/>
          </w:tcPr>
          <w:p w14:paraId="15BCCCE0" w14:textId="47A954C3" w:rsidR="00A826CD" w:rsidRPr="001E36A5" w:rsidRDefault="00A826CD" w:rsidP="00A826CD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2D29E0">
              <w:rPr>
                <w:sz w:val="20"/>
              </w:rPr>
              <w:t>70842566/CZ70842566</w:t>
            </w:r>
          </w:p>
        </w:tc>
        <w:tc>
          <w:tcPr>
            <w:tcW w:w="5984" w:type="dxa"/>
            <w:vAlign w:val="center"/>
          </w:tcPr>
          <w:p w14:paraId="56505B8D" w14:textId="1BB54FA2" w:rsidR="00A826CD" w:rsidRPr="001E36A5" w:rsidRDefault="00A826CD" w:rsidP="00A826CD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</w:p>
        </w:tc>
      </w:tr>
      <w:tr w:rsidR="00A826CD" w:rsidRPr="00167A05" w14:paraId="2296E7E3" w14:textId="77777777" w:rsidTr="00A826CD">
        <w:tc>
          <w:tcPr>
            <w:tcW w:w="3794" w:type="dxa"/>
            <w:vAlign w:val="center"/>
          </w:tcPr>
          <w:p w14:paraId="76E7930C" w14:textId="77777777" w:rsidR="00A826CD" w:rsidRPr="001801EB" w:rsidRDefault="00A826CD" w:rsidP="00A826CD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1801EB">
              <w:rPr>
                <w:sz w:val="20"/>
                <w:szCs w:val="20"/>
              </w:rPr>
              <w:t>Statutární zástupce zadavatele:</w:t>
            </w:r>
          </w:p>
        </w:tc>
        <w:tc>
          <w:tcPr>
            <w:tcW w:w="5984" w:type="dxa"/>
          </w:tcPr>
          <w:p w14:paraId="0267CBCD" w14:textId="4625904F" w:rsidR="00A826CD" w:rsidRDefault="00A826CD" w:rsidP="00A826CD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2D29E0">
              <w:rPr>
                <w:bCs/>
                <w:sz w:val="20"/>
              </w:rPr>
              <w:t>Mgr. Irena Volkovinská, ředitelka</w:t>
            </w:r>
          </w:p>
        </w:tc>
        <w:tc>
          <w:tcPr>
            <w:tcW w:w="5984" w:type="dxa"/>
            <w:vAlign w:val="center"/>
          </w:tcPr>
          <w:p w14:paraId="0000ED34" w14:textId="070C6ABF" w:rsidR="00A826CD" w:rsidRDefault="00A826CD" w:rsidP="00A826CD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</w:p>
        </w:tc>
      </w:tr>
      <w:tr w:rsidR="00A826CD" w:rsidRPr="00167A05" w14:paraId="207C4E3A" w14:textId="77777777" w:rsidTr="001F3F70">
        <w:tc>
          <w:tcPr>
            <w:tcW w:w="3794" w:type="dxa"/>
            <w:vAlign w:val="center"/>
          </w:tcPr>
          <w:p w14:paraId="124AC470" w14:textId="77777777" w:rsidR="00A826CD" w:rsidRPr="00CF5540" w:rsidRDefault="00A826CD" w:rsidP="00A826CD">
            <w:pPr>
              <w:pStyle w:val="Styl"/>
              <w:tabs>
                <w:tab w:val="left" w:pos="1985"/>
              </w:tabs>
              <w:jc w:val="both"/>
              <w:rPr>
                <w:b/>
                <w:sz w:val="20"/>
                <w:szCs w:val="20"/>
              </w:rPr>
            </w:pPr>
            <w:r w:rsidRPr="00CF5540">
              <w:rPr>
                <w:b/>
                <w:sz w:val="20"/>
                <w:szCs w:val="20"/>
              </w:rPr>
              <w:t>Profil zadavatele:</w:t>
            </w:r>
          </w:p>
        </w:tc>
        <w:tc>
          <w:tcPr>
            <w:tcW w:w="5984" w:type="dxa"/>
            <w:vAlign w:val="center"/>
          </w:tcPr>
          <w:p w14:paraId="641CCAA0" w14:textId="2A1E0DE1" w:rsidR="00A826CD" w:rsidRDefault="005E2FFC" w:rsidP="00A826CD">
            <w:pPr>
              <w:pStyle w:val="Styl"/>
              <w:tabs>
                <w:tab w:val="left" w:pos="1985"/>
              </w:tabs>
              <w:jc w:val="both"/>
            </w:pPr>
            <w:hyperlink r:id="rId10" w:history="1">
              <w:r w:rsidR="00A826CD" w:rsidRPr="002D29E0">
                <w:rPr>
                  <w:rStyle w:val="Hypertextovodkaz"/>
                  <w:b/>
                  <w:sz w:val="20"/>
                </w:rPr>
                <w:t>https://ezak.cnpk.cz/profile_display_85.html</w:t>
              </w:r>
            </w:hyperlink>
            <w:r w:rsidR="00A826CD" w:rsidRPr="002D29E0">
              <w:rPr>
                <w:rStyle w:val="Hypertextovodkaz"/>
                <w:b/>
                <w:sz w:val="20"/>
              </w:rPr>
              <w:t xml:space="preserve"> </w:t>
            </w:r>
            <w:r w:rsidR="00A826CD" w:rsidRPr="002D29E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</w:tcPr>
          <w:p w14:paraId="03DDC249" w14:textId="6302239B" w:rsidR="00A826CD" w:rsidRDefault="00A826CD" w:rsidP="00A826CD">
            <w:pPr>
              <w:pStyle w:val="Styl"/>
              <w:tabs>
                <w:tab w:val="left" w:pos="1985"/>
              </w:tabs>
              <w:jc w:val="both"/>
            </w:pPr>
          </w:p>
        </w:tc>
      </w:tr>
    </w:tbl>
    <w:p w14:paraId="5BD1BCF1" w14:textId="77777777" w:rsidR="00416BD8" w:rsidRDefault="00416BD8" w:rsidP="00166B95">
      <w:pPr>
        <w:pStyle w:val="Styl"/>
        <w:tabs>
          <w:tab w:val="left" w:pos="1985"/>
        </w:tabs>
        <w:jc w:val="both"/>
        <w:rPr>
          <w:sz w:val="20"/>
          <w:szCs w:val="20"/>
        </w:rPr>
      </w:pPr>
    </w:p>
    <w:p w14:paraId="184A5A65" w14:textId="77777777" w:rsidR="004479DB" w:rsidRPr="00167A05" w:rsidRDefault="004479DB" w:rsidP="00166B95">
      <w:pPr>
        <w:pStyle w:val="Styl"/>
        <w:tabs>
          <w:tab w:val="left" w:pos="1985"/>
        </w:tabs>
        <w:jc w:val="both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94"/>
        <w:gridCol w:w="5984"/>
      </w:tblGrid>
      <w:tr w:rsidR="00166B95" w:rsidRPr="00167A05" w14:paraId="0436DACE" w14:textId="77777777" w:rsidTr="00E57D68">
        <w:trPr>
          <w:trHeight w:val="67"/>
        </w:trPr>
        <w:tc>
          <w:tcPr>
            <w:tcW w:w="3794" w:type="dxa"/>
            <w:vAlign w:val="center"/>
          </w:tcPr>
          <w:p w14:paraId="777A9D4B" w14:textId="77777777" w:rsidR="00166B95" w:rsidRPr="00167A05" w:rsidRDefault="00166B95" w:rsidP="00895C71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167A05">
              <w:rPr>
                <w:b/>
                <w:sz w:val="20"/>
                <w:szCs w:val="20"/>
                <w:u w:val="single"/>
              </w:rPr>
              <w:t>ADMINISTRÁTOR (pověřená osoba):</w:t>
            </w:r>
          </w:p>
        </w:tc>
        <w:tc>
          <w:tcPr>
            <w:tcW w:w="5984" w:type="dxa"/>
            <w:vAlign w:val="center"/>
          </w:tcPr>
          <w:p w14:paraId="35F146D3" w14:textId="77777777" w:rsidR="00166B95" w:rsidRPr="00167A05" w:rsidRDefault="00166B95" w:rsidP="00895C71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167A05">
              <w:rPr>
                <w:b/>
                <w:sz w:val="20"/>
                <w:szCs w:val="20"/>
              </w:rPr>
              <w:t>Centrální nákup, příspěvková organizace</w:t>
            </w:r>
          </w:p>
        </w:tc>
      </w:tr>
      <w:tr w:rsidR="00166B95" w:rsidRPr="00167A05" w14:paraId="2EAB4C6E" w14:textId="77777777" w:rsidTr="00E57D68">
        <w:trPr>
          <w:trHeight w:val="76"/>
        </w:trPr>
        <w:tc>
          <w:tcPr>
            <w:tcW w:w="3794" w:type="dxa"/>
            <w:vAlign w:val="center"/>
          </w:tcPr>
          <w:p w14:paraId="4774D59F" w14:textId="77777777" w:rsidR="00166B95" w:rsidRPr="00167A05" w:rsidRDefault="00166B95" w:rsidP="00895C71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167A05">
              <w:rPr>
                <w:sz w:val="20"/>
                <w:szCs w:val="20"/>
              </w:rPr>
              <w:t>Se sídlem:</w:t>
            </w:r>
          </w:p>
        </w:tc>
        <w:tc>
          <w:tcPr>
            <w:tcW w:w="5984" w:type="dxa"/>
            <w:vAlign w:val="center"/>
          </w:tcPr>
          <w:p w14:paraId="683404DC" w14:textId="0D45C826" w:rsidR="00166B95" w:rsidRPr="00E57D68" w:rsidRDefault="00166B95" w:rsidP="00BD4069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E57D68">
              <w:rPr>
                <w:sz w:val="20"/>
                <w:szCs w:val="20"/>
              </w:rPr>
              <w:t>Vejprnická 663/56, 318 0</w:t>
            </w:r>
            <w:r w:rsidR="00BD4069">
              <w:rPr>
                <w:sz w:val="20"/>
                <w:szCs w:val="20"/>
              </w:rPr>
              <w:t>0</w:t>
            </w:r>
            <w:r w:rsidRPr="00E57D68">
              <w:rPr>
                <w:sz w:val="20"/>
                <w:szCs w:val="20"/>
              </w:rPr>
              <w:t xml:space="preserve"> Plzeň</w:t>
            </w:r>
          </w:p>
        </w:tc>
      </w:tr>
      <w:tr w:rsidR="00166B95" w:rsidRPr="00167A05" w14:paraId="5746D29B" w14:textId="77777777" w:rsidTr="00E57D68">
        <w:trPr>
          <w:trHeight w:val="52"/>
        </w:trPr>
        <w:tc>
          <w:tcPr>
            <w:tcW w:w="3794" w:type="dxa"/>
            <w:vAlign w:val="center"/>
          </w:tcPr>
          <w:p w14:paraId="7C9FF000" w14:textId="77777777" w:rsidR="00166B95" w:rsidRPr="00167A05" w:rsidRDefault="00166B95" w:rsidP="00895C71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167A05">
              <w:rPr>
                <w:sz w:val="20"/>
                <w:szCs w:val="20"/>
              </w:rPr>
              <w:t>IČ</w:t>
            </w:r>
            <w:r w:rsidR="00E57D68">
              <w:rPr>
                <w:sz w:val="20"/>
                <w:szCs w:val="20"/>
              </w:rPr>
              <w:t>O/DIČ</w:t>
            </w:r>
            <w:r w:rsidRPr="00167A05">
              <w:rPr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14:paraId="1EC71A40" w14:textId="77777777" w:rsidR="00166B95" w:rsidRPr="00E57D68" w:rsidRDefault="00166B95" w:rsidP="00895C71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E57D68">
              <w:rPr>
                <w:sz w:val="20"/>
                <w:szCs w:val="20"/>
              </w:rPr>
              <w:t>72046635</w:t>
            </w:r>
            <w:r w:rsidR="00E57D68" w:rsidRPr="00E57D68">
              <w:rPr>
                <w:sz w:val="20"/>
                <w:szCs w:val="20"/>
              </w:rPr>
              <w:t>/</w:t>
            </w:r>
            <w:r w:rsidR="00E57D68" w:rsidRPr="00E57D68">
              <w:rPr>
                <w:bCs/>
                <w:sz w:val="20"/>
                <w:szCs w:val="20"/>
              </w:rPr>
              <w:t xml:space="preserve"> CZ72046635</w:t>
            </w:r>
          </w:p>
        </w:tc>
      </w:tr>
      <w:tr w:rsidR="00166B95" w:rsidRPr="00E57D68" w14:paraId="5659B671" w14:textId="77777777" w:rsidTr="00E57D68">
        <w:tc>
          <w:tcPr>
            <w:tcW w:w="3794" w:type="dxa"/>
            <w:vAlign w:val="center"/>
          </w:tcPr>
          <w:p w14:paraId="530A577A" w14:textId="77777777" w:rsidR="00166B95" w:rsidRPr="00E57D68" w:rsidRDefault="00166B95" w:rsidP="00895C71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E57D68">
              <w:rPr>
                <w:sz w:val="20"/>
                <w:szCs w:val="20"/>
              </w:rPr>
              <w:t>Statutární zástupce:</w:t>
            </w:r>
          </w:p>
        </w:tc>
        <w:tc>
          <w:tcPr>
            <w:tcW w:w="5984" w:type="dxa"/>
            <w:vAlign w:val="center"/>
          </w:tcPr>
          <w:p w14:paraId="4ECAD4FC" w14:textId="1E3FE356" w:rsidR="00166B95" w:rsidRPr="00E57D68" w:rsidRDefault="00166B95" w:rsidP="003D04A5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E57D68">
              <w:rPr>
                <w:sz w:val="20"/>
                <w:szCs w:val="20"/>
              </w:rPr>
              <w:t xml:space="preserve">Ing. </w:t>
            </w:r>
            <w:r w:rsidR="003D04A5">
              <w:rPr>
                <w:sz w:val="20"/>
                <w:szCs w:val="20"/>
              </w:rPr>
              <w:t>Silvie Hodanová</w:t>
            </w:r>
            <w:r w:rsidRPr="00E57D68">
              <w:rPr>
                <w:sz w:val="20"/>
                <w:szCs w:val="20"/>
              </w:rPr>
              <w:t xml:space="preserve">, </w:t>
            </w:r>
            <w:r w:rsidR="003D04A5">
              <w:rPr>
                <w:sz w:val="20"/>
                <w:szCs w:val="20"/>
              </w:rPr>
              <w:t>pověřena řízením</w:t>
            </w:r>
          </w:p>
        </w:tc>
      </w:tr>
      <w:tr w:rsidR="00E57D68" w:rsidRPr="00E57D68" w14:paraId="535FC383" w14:textId="77777777" w:rsidTr="00E57D68">
        <w:tc>
          <w:tcPr>
            <w:tcW w:w="3794" w:type="dxa"/>
            <w:vAlign w:val="center"/>
          </w:tcPr>
          <w:p w14:paraId="4AB8E04C" w14:textId="77777777" w:rsidR="00E57D68" w:rsidRPr="00E57D68" w:rsidRDefault="00E57D68" w:rsidP="00895C71">
            <w:pPr>
              <w:pStyle w:val="Styl"/>
              <w:tabs>
                <w:tab w:val="left" w:pos="1985"/>
              </w:tabs>
              <w:jc w:val="both"/>
              <w:rPr>
                <w:b/>
                <w:sz w:val="20"/>
                <w:szCs w:val="20"/>
              </w:rPr>
            </w:pPr>
            <w:r w:rsidRPr="00E57D68">
              <w:rPr>
                <w:b/>
                <w:sz w:val="20"/>
                <w:szCs w:val="20"/>
              </w:rPr>
              <w:t>Profil zadavatele:</w:t>
            </w:r>
          </w:p>
        </w:tc>
        <w:tc>
          <w:tcPr>
            <w:tcW w:w="5984" w:type="dxa"/>
            <w:vAlign w:val="center"/>
          </w:tcPr>
          <w:p w14:paraId="318195E2" w14:textId="77777777" w:rsidR="00E57D68" w:rsidRPr="00E57D68" w:rsidRDefault="005E2FFC" w:rsidP="00895C71">
            <w:pPr>
              <w:pStyle w:val="Styl"/>
              <w:tabs>
                <w:tab w:val="left" w:pos="1985"/>
              </w:tabs>
              <w:jc w:val="both"/>
              <w:rPr>
                <w:b/>
                <w:sz w:val="20"/>
                <w:szCs w:val="20"/>
              </w:rPr>
            </w:pPr>
            <w:hyperlink r:id="rId11" w:history="1">
              <w:r w:rsidR="00E57D68" w:rsidRPr="00E57D68">
                <w:rPr>
                  <w:rStyle w:val="Hypertextovodkaz"/>
                  <w:b/>
                  <w:bCs/>
                  <w:sz w:val="20"/>
                  <w:szCs w:val="20"/>
                </w:rPr>
                <w:t>https://ezak.cnpk.cz/profile_display_3.html</w:t>
              </w:r>
            </w:hyperlink>
          </w:p>
        </w:tc>
      </w:tr>
    </w:tbl>
    <w:p w14:paraId="1BDC4C36" w14:textId="77777777" w:rsidR="00166B95" w:rsidRPr="00E57D68" w:rsidRDefault="00166B95" w:rsidP="00166B95">
      <w:pPr>
        <w:pStyle w:val="Styl"/>
        <w:tabs>
          <w:tab w:val="left" w:pos="1985"/>
        </w:tabs>
        <w:jc w:val="both"/>
        <w:rPr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94"/>
        <w:gridCol w:w="5984"/>
      </w:tblGrid>
      <w:tr w:rsidR="00166B95" w:rsidRPr="00E57D68" w14:paraId="08CCC713" w14:textId="77777777" w:rsidTr="00895C71">
        <w:tc>
          <w:tcPr>
            <w:tcW w:w="3794" w:type="dxa"/>
          </w:tcPr>
          <w:p w14:paraId="6D64825D" w14:textId="77777777" w:rsidR="00166B95" w:rsidRPr="00E57D68" w:rsidRDefault="00166B95" w:rsidP="00895C71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E57D68">
              <w:rPr>
                <w:b/>
                <w:sz w:val="20"/>
                <w:szCs w:val="20"/>
              </w:rPr>
              <w:t>Kontaktní osoba za administrátora:</w:t>
            </w:r>
          </w:p>
        </w:tc>
        <w:tc>
          <w:tcPr>
            <w:tcW w:w="5984" w:type="dxa"/>
          </w:tcPr>
          <w:p w14:paraId="43EA2651" w14:textId="088C139D" w:rsidR="00166B95" w:rsidRPr="00E57D68" w:rsidRDefault="00414B08" w:rsidP="00E57D68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Vaculíková</w:t>
            </w:r>
          </w:p>
        </w:tc>
      </w:tr>
      <w:tr w:rsidR="00166B95" w:rsidRPr="00E57D68" w14:paraId="0154C894" w14:textId="77777777" w:rsidTr="00895C71">
        <w:tc>
          <w:tcPr>
            <w:tcW w:w="3794" w:type="dxa"/>
          </w:tcPr>
          <w:p w14:paraId="32FDC89E" w14:textId="77777777" w:rsidR="00166B95" w:rsidRPr="00E57D68" w:rsidRDefault="00E57D68" w:rsidP="00E57D68">
            <w:pPr>
              <w:pStyle w:val="Styl"/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E57D68">
              <w:rPr>
                <w:sz w:val="20"/>
                <w:szCs w:val="20"/>
              </w:rPr>
              <w:t>E-mail, tel. číslo:</w:t>
            </w:r>
          </w:p>
        </w:tc>
        <w:tc>
          <w:tcPr>
            <w:tcW w:w="5984" w:type="dxa"/>
          </w:tcPr>
          <w:p w14:paraId="1194F18E" w14:textId="26EF6C5F" w:rsidR="00414B08" w:rsidRDefault="00414B08" w:rsidP="0011128D">
            <w:pPr>
              <w:pStyle w:val="Styl"/>
              <w:tabs>
                <w:tab w:val="left" w:pos="198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14B08">
              <w:rPr>
                <w:b/>
                <w:bCs/>
                <w:sz w:val="20"/>
                <w:szCs w:val="20"/>
              </w:rPr>
              <w:t xml:space="preserve">e-mail: </w:t>
            </w:r>
            <w:hyperlink r:id="rId12" w:history="1">
              <w:r w:rsidRPr="00414B08">
                <w:rPr>
                  <w:rStyle w:val="Hypertextovodkaz"/>
                  <w:b/>
                  <w:bCs/>
                  <w:sz w:val="20"/>
                  <w:szCs w:val="20"/>
                </w:rPr>
                <w:t>l</w:t>
              </w:r>
              <w:r w:rsidRPr="00AB1DCB">
                <w:rPr>
                  <w:rStyle w:val="Hypertextovodkaz"/>
                  <w:b/>
                  <w:bCs/>
                  <w:sz w:val="20"/>
                  <w:szCs w:val="20"/>
                </w:rPr>
                <w:t>enka.vaculikova@cnpk.cz</w:t>
              </w:r>
            </w:hyperlink>
            <w:r>
              <w:rPr>
                <w:b/>
                <w:bCs/>
                <w:sz w:val="20"/>
                <w:szCs w:val="20"/>
              </w:rPr>
              <w:t>,</w:t>
            </w:r>
          </w:p>
          <w:p w14:paraId="4D062F63" w14:textId="42F8EB19" w:rsidR="00166B95" w:rsidRPr="00E57D68" w:rsidRDefault="00166B95" w:rsidP="0011128D">
            <w:pPr>
              <w:pStyle w:val="Styl"/>
              <w:tabs>
                <w:tab w:val="left" w:pos="1985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E137032" w14:textId="1A03A164" w:rsidR="002742C7" w:rsidRDefault="00614C57" w:rsidP="00614C57">
      <w:pPr>
        <w:pStyle w:val="Styl"/>
        <w:tabs>
          <w:tab w:val="left" w:pos="1985"/>
        </w:tabs>
        <w:spacing w:before="120"/>
        <w:jc w:val="both"/>
        <w:rPr>
          <w:sz w:val="20"/>
        </w:rPr>
      </w:pPr>
      <w:r>
        <w:rPr>
          <w:sz w:val="20"/>
          <w:szCs w:val="20"/>
        </w:rPr>
        <w:t>Administrátor (p</w:t>
      </w:r>
      <w:r w:rsidRPr="00016134">
        <w:rPr>
          <w:sz w:val="20"/>
          <w:szCs w:val="20"/>
        </w:rPr>
        <w:t>ověřená osoba zadavatele</w:t>
      </w:r>
      <w:r>
        <w:rPr>
          <w:sz w:val="20"/>
          <w:szCs w:val="20"/>
        </w:rPr>
        <w:t>)</w:t>
      </w:r>
      <w:r w:rsidRPr="00016134">
        <w:rPr>
          <w:sz w:val="20"/>
          <w:szCs w:val="20"/>
        </w:rPr>
        <w:t xml:space="preserve"> je na základě</w:t>
      </w:r>
      <w:r>
        <w:rPr>
          <w:sz w:val="20"/>
          <w:szCs w:val="20"/>
        </w:rPr>
        <w:t xml:space="preserve"> příkazní</w:t>
      </w:r>
      <w:r w:rsidRPr="00016134">
        <w:rPr>
          <w:sz w:val="20"/>
          <w:szCs w:val="20"/>
        </w:rPr>
        <w:t xml:space="preserve"> smlouvy o zastoupení zmocněn zadavatelem k veškerým úkonům souvisejícím se zajištěním zadávacího řízení s výjimkou úkonů uvedených v § </w:t>
      </w:r>
      <w:r>
        <w:rPr>
          <w:sz w:val="20"/>
          <w:szCs w:val="20"/>
        </w:rPr>
        <w:t>43 odst. 2 ZZVZ</w:t>
      </w:r>
      <w:r w:rsidRPr="00016134">
        <w:rPr>
          <w:sz w:val="20"/>
          <w:szCs w:val="20"/>
        </w:rPr>
        <w:t>.</w:t>
      </w:r>
    </w:p>
    <w:p w14:paraId="4AC424BD" w14:textId="77777777" w:rsidR="007419A2" w:rsidRPr="00016134" w:rsidRDefault="007419A2" w:rsidP="005B6670">
      <w:pPr>
        <w:rPr>
          <w:rFonts w:cs="Arial"/>
          <w:sz w:val="20"/>
        </w:rPr>
      </w:pPr>
    </w:p>
    <w:p w14:paraId="61C23E8D" w14:textId="77777777" w:rsidR="004D690B" w:rsidRPr="00923708" w:rsidRDefault="00055A28" w:rsidP="00493EC9">
      <w:pPr>
        <w:pStyle w:val="NadpisVZ1"/>
        <w:ind w:left="426"/>
        <w:rPr>
          <w:bCs/>
          <w:u w:val="single"/>
        </w:rPr>
      </w:pPr>
      <w:bookmarkStart w:id="1" w:name="_Toc472509485"/>
      <w:r w:rsidRPr="00923708">
        <w:t>VEŘEJNÁ ZAKÁZKA</w:t>
      </w:r>
      <w:bookmarkEnd w:id="1"/>
    </w:p>
    <w:p w14:paraId="73E68388" w14:textId="77777777" w:rsidR="009E38C2" w:rsidRPr="00016134" w:rsidRDefault="009E38C2" w:rsidP="00F3746E">
      <w:pPr>
        <w:pStyle w:val="Odstavecseseznamem"/>
        <w:jc w:val="both"/>
        <w:rPr>
          <w:rFonts w:cs="Arial"/>
          <w:b/>
          <w:bCs/>
          <w:color w:val="0000FF"/>
          <w:sz w:val="20"/>
          <w:u w:val="single"/>
        </w:rPr>
      </w:pPr>
    </w:p>
    <w:p w14:paraId="6D50F037" w14:textId="77777777" w:rsidR="00DF594A" w:rsidRPr="0027397B" w:rsidRDefault="00DF594A" w:rsidP="00925EC4">
      <w:pPr>
        <w:pStyle w:val="NadpisVZ2"/>
      </w:pPr>
      <w:bookmarkStart w:id="2" w:name="_Toc472509486"/>
      <w:r w:rsidRPr="0027397B">
        <w:t>Název</w:t>
      </w:r>
      <w:bookmarkEnd w:id="2"/>
      <w:r w:rsidRPr="0027397B">
        <w:t xml:space="preserve"> </w:t>
      </w:r>
    </w:p>
    <w:p w14:paraId="3B8B778D" w14:textId="61ADD30A" w:rsidR="004D3E1D" w:rsidRDefault="002742C7" w:rsidP="00A826CD">
      <w:pPr>
        <w:spacing w:before="120"/>
        <w:rPr>
          <w:rFonts w:cs="Arial"/>
          <w:b/>
          <w:sz w:val="20"/>
        </w:rPr>
      </w:pPr>
      <w:r w:rsidRPr="00E51E04">
        <w:rPr>
          <w:sz w:val="20"/>
        </w:rPr>
        <w:t>Název veřejné zakázky:</w:t>
      </w:r>
      <w:r w:rsidRPr="00797F75">
        <w:rPr>
          <w:b/>
          <w:sz w:val="20"/>
        </w:rPr>
        <w:t xml:space="preserve"> </w:t>
      </w:r>
      <w:r w:rsidR="00A826CD" w:rsidRPr="005411A3">
        <w:rPr>
          <w:b/>
          <w:sz w:val="20"/>
        </w:rPr>
        <w:t>„</w:t>
      </w:r>
      <w:r w:rsidR="00A826CD" w:rsidRPr="00D80C0C">
        <w:rPr>
          <w:rFonts w:cs="Arial"/>
          <w:b/>
          <w:sz w:val="20"/>
        </w:rPr>
        <w:t xml:space="preserve">Modernizace laboratoře chemie, fyziky, </w:t>
      </w:r>
      <w:proofErr w:type="spellStart"/>
      <w:r w:rsidR="00A826CD" w:rsidRPr="00D80C0C">
        <w:rPr>
          <w:rFonts w:cs="Arial"/>
          <w:b/>
          <w:sz w:val="20"/>
        </w:rPr>
        <w:t>mikroskopovny</w:t>
      </w:r>
      <w:proofErr w:type="spellEnd"/>
      <w:r w:rsidR="00A826CD" w:rsidRPr="00D80C0C">
        <w:rPr>
          <w:rFonts w:cs="Arial"/>
          <w:b/>
          <w:sz w:val="20"/>
        </w:rPr>
        <w:t xml:space="preserve"> a jazykové </w:t>
      </w:r>
      <w:proofErr w:type="gramStart"/>
      <w:r w:rsidR="00A826CD" w:rsidRPr="00D80C0C">
        <w:rPr>
          <w:rFonts w:cs="Arial"/>
          <w:b/>
          <w:sz w:val="20"/>
        </w:rPr>
        <w:t>učebny</w:t>
      </w:r>
      <w:r w:rsidR="00FB11B1">
        <w:rPr>
          <w:rFonts w:cs="Arial"/>
          <w:b/>
          <w:sz w:val="20"/>
        </w:rPr>
        <w:t xml:space="preserve"> (4</w:t>
      </w:r>
      <w:r w:rsidR="00B864F4">
        <w:rPr>
          <w:rFonts w:cs="Arial"/>
          <w:b/>
          <w:sz w:val="20"/>
        </w:rPr>
        <w:t>.</w:t>
      </w:r>
      <w:r w:rsidR="00C80F26">
        <w:rPr>
          <w:rFonts w:cs="Arial"/>
          <w:b/>
          <w:sz w:val="20"/>
        </w:rPr>
        <w:t>vyhlášení</w:t>
      </w:r>
      <w:proofErr w:type="gramEnd"/>
      <w:r w:rsidR="00C80F26">
        <w:rPr>
          <w:rFonts w:cs="Arial"/>
          <w:b/>
          <w:sz w:val="20"/>
        </w:rPr>
        <w:t>)</w:t>
      </w:r>
      <w:r w:rsidR="008C0A13">
        <w:rPr>
          <w:rFonts w:cs="Arial"/>
          <w:b/>
          <w:sz w:val="20"/>
        </w:rPr>
        <w:t xml:space="preserve"> – část A – nábytek do učeben</w:t>
      </w:r>
      <w:r w:rsidR="00A826CD" w:rsidRPr="00D80C0C">
        <w:rPr>
          <w:rFonts w:cs="Arial"/>
          <w:b/>
          <w:sz w:val="20"/>
        </w:rPr>
        <w:t>“</w:t>
      </w:r>
      <w:r w:rsidR="00A826CD">
        <w:rPr>
          <w:rFonts w:cs="Arial"/>
          <w:b/>
          <w:sz w:val="20"/>
        </w:rPr>
        <w:t xml:space="preserve"> </w:t>
      </w:r>
    </w:p>
    <w:p w14:paraId="59BA93A8" w14:textId="77777777" w:rsidR="00A826CD" w:rsidRPr="00B67877" w:rsidRDefault="00A826CD" w:rsidP="00A826CD">
      <w:pPr>
        <w:jc w:val="both"/>
        <w:rPr>
          <w:rStyle w:val="Siln"/>
          <w:rFonts w:cs="Arial"/>
          <w:b w:val="0"/>
          <w:sz w:val="20"/>
        </w:rPr>
      </w:pPr>
    </w:p>
    <w:p w14:paraId="707629B2" w14:textId="77777777" w:rsidR="00DF594A" w:rsidRDefault="00DF594A" w:rsidP="00925EC4">
      <w:pPr>
        <w:pStyle w:val="NadpisVZ2"/>
      </w:pPr>
      <w:bookmarkStart w:id="3" w:name="_Toc472509487"/>
      <w:r w:rsidRPr="00925EC4">
        <w:t>Druh</w:t>
      </w:r>
      <w:bookmarkEnd w:id="3"/>
      <w:r w:rsidRPr="0027397B">
        <w:t xml:space="preserve"> </w:t>
      </w:r>
    </w:p>
    <w:p w14:paraId="7568991B" w14:textId="11EF5361" w:rsidR="009C11C6" w:rsidRDefault="00A826CD" w:rsidP="009C11C6">
      <w:pPr>
        <w:spacing w:before="120"/>
        <w:rPr>
          <w:sz w:val="20"/>
        </w:rPr>
      </w:pPr>
      <w:r>
        <w:rPr>
          <w:sz w:val="20"/>
        </w:rPr>
        <w:t>Podlimitní v</w:t>
      </w:r>
      <w:r w:rsidRPr="009C11C6">
        <w:rPr>
          <w:sz w:val="20"/>
        </w:rPr>
        <w:t xml:space="preserve">eřejná zakázka na </w:t>
      </w:r>
      <w:r>
        <w:rPr>
          <w:sz w:val="20"/>
        </w:rPr>
        <w:t>dodávky</w:t>
      </w:r>
      <w:r w:rsidRPr="009C11C6">
        <w:rPr>
          <w:sz w:val="20"/>
        </w:rPr>
        <w:t xml:space="preserve"> zadávaná </w:t>
      </w:r>
      <w:r>
        <w:rPr>
          <w:sz w:val="20"/>
        </w:rPr>
        <w:t>ve zjednodušeném podlimitním řízení dle § 52 a násl. ZZVZ</w:t>
      </w:r>
      <w:r w:rsidRPr="009C11C6">
        <w:rPr>
          <w:sz w:val="20"/>
        </w:rPr>
        <w:t>.</w:t>
      </w:r>
    </w:p>
    <w:p w14:paraId="65BF72D0" w14:textId="77777777" w:rsidR="00A826CD" w:rsidRDefault="00A826CD" w:rsidP="00A826CD">
      <w:pPr>
        <w:jc w:val="both"/>
        <w:rPr>
          <w:sz w:val="20"/>
        </w:rPr>
      </w:pPr>
    </w:p>
    <w:p w14:paraId="61189F34" w14:textId="77777777" w:rsidR="00A826CD" w:rsidRDefault="00A826CD" w:rsidP="00925EC4">
      <w:pPr>
        <w:pStyle w:val="NadpisVZ2"/>
      </w:pPr>
      <w:bookmarkStart w:id="4" w:name="_Toc505155727"/>
      <w:r>
        <w:t>Části veřejné zakázky</w:t>
      </w:r>
      <w:bookmarkEnd w:id="4"/>
    </w:p>
    <w:p w14:paraId="0DDA958C" w14:textId="77777777" w:rsidR="00A826CD" w:rsidRDefault="00A826CD" w:rsidP="00A826CD">
      <w:pPr>
        <w:tabs>
          <w:tab w:val="left" w:pos="1785"/>
        </w:tabs>
        <w:jc w:val="both"/>
        <w:rPr>
          <w:sz w:val="20"/>
        </w:rPr>
      </w:pPr>
      <w:r>
        <w:rPr>
          <w:sz w:val="20"/>
        </w:rPr>
        <w:tab/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4961"/>
      </w:tblGrid>
      <w:tr w:rsidR="00A826CD" w14:paraId="2F5A33A3" w14:textId="77777777" w:rsidTr="00206290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A7D4A8" w14:textId="77777777" w:rsidR="00A826CD" w:rsidRPr="00C73839" w:rsidRDefault="00A826CD" w:rsidP="00206290">
            <w:pPr>
              <w:jc w:val="center"/>
              <w:rPr>
                <w:b/>
                <w:sz w:val="20"/>
              </w:rPr>
            </w:pPr>
            <w:r w:rsidRPr="00C73839">
              <w:rPr>
                <w:b/>
                <w:sz w:val="20"/>
              </w:rPr>
              <w:t>ČÁST A</w:t>
            </w:r>
          </w:p>
        </w:tc>
        <w:tc>
          <w:tcPr>
            <w:tcW w:w="4961" w:type="dxa"/>
            <w:vAlign w:val="center"/>
          </w:tcPr>
          <w:p w14:paraId="6295FEBB" w14:textId="77777777" w:rsidR="00A826CD" w:rsidRPr="00C73839" w:rsidRDefault="00A826CD" w:rsidP="00206290">
            <w:pPr>
              <w:jc w:val="center"/>
              <w:rPr>
                <w:b/>
                <w:sz w:val="20"/>
              </w:rPr>
            </w:pPr>
            <w:r w:rsidRPr="00C73839">
              <w:rPr>
                <w:b/>
                <w:sz w:val="20"/>
              </w:rPr>
              <w:t>Nábytek do učeben</w:t>
            </w:r>
          </w:p>
        </w:tc>
      </w:tr>
    </w:tbl>
    <w:p w14:paraId="6551576C" w14:textId="77777777" w:rsidR="00A826CD" w:rsidRDefault="00A826CD" w:rsidP="00A826CD">
      <w:pPr>
        <w:jc w:val="both"/>
        <w:rPr>
          <w:sz w:val="20"/>
        </w:rPr>
      </w:pPr>
    </w:p>
    <w:p w14:paraId="29C07E89" w14:textId="77777777" w:rsidR="00A826CD" w:rsidRDefault="00A826CD" w:rsidP="00A826CD">
      <w:pPr>
        <w:jc w:val="both"/>
      </w:pPr>
    </w:p>
    <w:p w14:paraId="58C31447" w14:textId="77777777" w:rsidR="00A826CD" w:rsidRDefault="00A826CD" w:rsidP="00925EC4">
      <w:pPr>
        <w:pStyle w:val="NadpisVZ2"/>
      </w:pPr>
      <w:bookmarkStart w:id="5" w:name="_Toc505155728"/>
      <w:r>
        <w:t>Klasifikace veřejné zakázky</w:t>
      </w:r>
      <w:bookmarkEnd w:id="5"/>
    </w:p>
    <w:p w14:paraId="4EEDBEB6" w14:textId="77777777" w:rsidR="00A826CD" w:rsidRPr="0027397B" w:rsidRDefault="00A826CD" w:rsidP="00925EC4">
      <w:pPr>
        <w:pStyle w:val="NadpisVZ2"/>
        <w:numPr>
          <w:ilvl w:val="0"/>
          <w:numId w:val="0"/>
        </w:numPr>
        <w:ind w:left="567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826CD" w14:paraId="2B9A0D56" w14:textId="77777777" w:rsidTr="00206290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A1A92" w14:textId="77777777" w:rsidR="00A826CD" w:rsidRPr="00DB1FB0" w:rsidRDefault="00A826CD" w:rsidP="00206290">
            <w:pPr>
              <w:jc w:val="center"/>
              <w:rPr>
                <w:rFonts w:cs="Arial"/>
                <w:b/>
                <w:color w:val="010000"/>
                <w:sz w:val="20"/>
              </w:rPr>
            </w:pPr>
            <w:r>
              <w:rPr>
                <w:rFonts w:cs="Arial"/>
                <w:b/>
                <w:color w:val="010000"/>
                <w:sz w:val="20"/>
              </w:rPr>
              <w:t>ČÁST A – Nábytek do učeben</w:t>
            </w:r>
          </w:p>
        </w:tc>
      </w:tr>
      <w:tr w:rsidR="00A826CD" w14:paraId="4032FEA1" w14:textId="77777777" w:rsidTr="00206290">
        <w:trPr>
          <w:trHeight w:val="397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E5BDB" w14:textId="77777777" w:rsidR="00A826CD" w:rsidRDefault="00A826CD" w:rsidP="00206290">
            <w:pPr>
              <w:jc w:val="center"/>
              <w:rPr>
                <w:rFonts w:cs="Arial"/>
                <w:b/>
                <w:color w:val="010000"/>
                <w:sz w:val="20"/>
              </w:rPr>
            </w:pPr>
            <w:r>
              <w:rPr>
                <w:rFonts w:cs="Arial"/>
                <w:b/>
                <w:color w:val="010000"/>
                <w:sz w:val="20"/>
              </w:rPr>
              <w:t xml:space="preserve">CPV </w:t>
            </w:r>
            <w:r w:rsidRPr="00DB1FB0">
              <w:rPr>
                <w:rFonts w:cs="Arial"/>
                <w:b/>
                <w:color w:val="010000"/>
                <w:sz w:val="20"/>
              </w:rPr>
              <w:t>KÓD KOMODITY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6C290" w14:textId="77777777" w:rsidR="00A826CD" w:rsidRPr="00DB1FB0" w:rsidRDefault="00A826CD" w:rsidP="00206290">
            <w:pPr>
              <w:jc w:val="center"/>
              <w:rPr>
                <w:rFonts w:cs="Arial"/>
                <w:b/>
                <w:color w:val="010000"/>
                <w:sz w:val="20"/>
              </w:rPr>
            </w:pPr>
            <w:r w:rsidRPr="00DB1FB0">
              <w:rPr>
                <w:rFonts w:cs="Arial"/>
                <w:b/>
                <w:color w:val="010000"/>
                <w:sz w:val="20"/>
              </w:rPr>
              <w:t>NÁZEV KOMODITY</w:t>
            </w:r>
          </w:p>
        </w:tc>
      </w:tr>
      <w:tr w:rsidR="00A826CD" w14:paraId="5463A33B" w14:textId="77777777" w:rsidTr="00206290">
        <w:trPr>
          <w:trHeight w:val="397"/>
        </w:trPr>
        <w:tc>
          <w:tcPr>
            <w:tcW w:w="4889" w:type="dxa"/>
            <w:tcBorders>
              <w:top w:val="single" w:sz="4" w:space="0" w:color="auto"/>
            </w:tcBorders>
            <w:vAlign w:val="center"/>
          </w:tcPr>
          <w:p w14:paraId="7F5F4B1D" w14:textId="77777777" w:rsidR="00A826CD" w:rsidRPr="0003223E" w:rsidRDefault="00A826CD" w:rsidP="00206290">
            <w:pPr>
              <w:jc w:val="center"/>
              <w:rPr>
                <w:rFonts w:cs="Arial"/>
                <w:color w:val="010000"/>
                <w:sz w:val="20"/>
              </w:rPr>
            </w:pPr>
            <w:r w:rsidRPr="0003223E">
              <w:rPr>
                <w:rStyle w:val="detail"/>
                <w:sz w:val="20"/>
              </w:rPr>
              <w:t>39160000-1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vAlign w:val="center"/>
          </w:tcPr>
          <w:p w14:paraId="05D19592" w14:textId="77777777" w:rsidR="00A826CD" w:rsidRPr="0003223E" w:rsidRDefault="00A826CD" w:rsidP="00206290">
            <w:pPr>
              <w:jc w:val="center"/>
              <w:rPr>
                <w:rFonts w:cs="Arial"/>
                <w:color w:val="010000"/>
                <w:sz w:val="20"/>
              </w:rPr>
            </w:pPr>
            <w:r w:rsidRPr="0003223E">
              <w:rPr>
                <w:rFonts w:cs="Arial"/>
                <w:color w:val="010000"/>
                <w:sz w:val="20"/>
              </w:rPr>
              <w:t>Školní nábytek</w:t>
            </w:r>
          </w:p>
        </w:tc>
      </w:tr>
      <w:tr w:rsidR="00A826CD" w14:paraId="08FE75B5" w14:textId="77777777" w:rsidTr="00206290">
        <w:trPr>
          <w:trHeight w:val="397"/>
        </w:trPr>
        <w:tc>
          <w:tcPr>
            <w:tcW w:w="4889" w:type="dxa"/>
            <w:tcBorders>
              <w:top w:val="single" w:sz="4" w:space="0" w:color="auto"/>
            </w:tcBorders>
            <w:vAlign w:val="center"/>
          </w:tcPr>
          <w:p w14:paraId="0D79FA2F" w14:textId="77777777" w:rsidR="00A826CD" w:rsidRPr="0003223E" w:rsidRDefault="00A826CD" w:rsidP="00206290">
            <w:pPr>
              <w:jc w:val="center"/>
              <w:rPr>
                <w:rStyle w:val="detail"/>
                <w:sz w:val="20"/>
              </w:rPr>
            </w:pPr>
            <w:r w:rsidRPr="0003223E">
              <w:rPr>
                <w:rStyle w:val="detail"/>
                <w:sz w:val="20"/>
              </w:rPr>
              <w:t>39180000-7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vAlign w:val="center"/>
          </w:tcPr>
          <w:p w14:paraId="1B7F9832" w14:textId="77777777" w:rsidR="00A826CD" w:rsidRPr="0003223E" w:rsidRDefault="00A826CD" w:rsidP="00206290">
            <w:pPr>
              <w:jc w:val="center"/>
              <w:rPr>
                <w:rStyle w:val="detail"/>
                <w:sz w:val="20"/>
              </w:rPr>
            </w:pPr>
            <w:r w:rsidRPr="0003223E">
              <w:rPr>
                <w:rStyle w:val="detail"/>
                <w:sz w:val="20"/>
              </w:rPr>
              <w:t>Laboratorní nábytek</w:t>
            </w:r>
          </w:p>
        </w:tc>
      </w:tr>
      <w:tr w:rsidR="00A826CD" w14:paraId="1AD7DC74" w14:textId="77777777" w:rsidTr="00206290">
        <w:trPr>
          <w:trHeight w:val="397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556E" w14:textId="77777777" w:rsidR="00A826CD" w:rsidRPr="0003223E" w:rsidRDefault="00A826CD" w:rsidP="00206290">
            <w:pPr>
              <w:jc w:val="center"/>
              <w:rPr>
                <w:rStyle w:val="detail"/>
                <w:sz w:val="20"/>
              </w:rPr>
            </w:pPr>
            <w:r w:rsidRPr="0003223E">
              <w:rPr>
                <w:rStyle w:val="detail"/>
                <w:sz w:val="20"/>
              </w:rPr>
              <w:t>39112000-0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82B0A" w14:textId="77777777" w:rsidR="00A826CD" w:rsidRPr="0003223E" w:rsidRDefault="00A826CD" w:rsidP="00206290">
            <w:pPr>
              <w:jc w:val="center"/>
              <w:rPr>
                <w:rStyle w:val="detail"/>
                <w:sz w:val="20"/>
              </w:rPr>
            </w:pPr>
            <w:r w:rsidRPr="0003223E">
              <w:rPr>
                <w:rStyle w:val="detail"/>
                <w:sz w:val="20"/>
              </w:rPr>
              <w:t xml:space="preserve">Židle </w:t>
            </w:r>
          </w:p>
        </w:tc>
      </w:tr>
    </w:tbl>
    <w:p w14:paraId="6630FBFF" w14:textId="77777777" w:rsidR="00A826CD" w:rsidRDefault="00A826CD" w:rsidP="00A826CD">
      <w:bookmarkStart w:id="6" w:name="_Toc480369461"/>
    </w:p>
    <w:p w14:paraId="33A4497B" w14:textId="77777777" w:rsidR="00A826CD" w:rsidRDefault="00A826CD" w:rsidP="00A826CD"/>
    <w:p w14:paraId="40A3B702" w14:textId="77777777" w:rsidR="00A826CD" w:rsidRDefault="00A826CD" w:rsidP="00925EC4">
      <w:pPr>
        <w:pStyle w:val="NadpisVZ2"/>
      </w:pPr>
      <w:bookmarkStart w:id="7" w:name="_Toc505155729"/>
      <w:r>
        <w:t>Financování</w:t>
      </w:r>
      <w:bookmarkEnd w:id="7"/>
    </w:p>
    <w:p w14:paraId="63B09636" w14:textId="77777777" w:rsidR="00A826CD" w:rsidRDefault="00A826CD" w:rsidP="00A826CD">
      <w:pPr>
        <w:spacing w:before="120"/>
        <w:jc w:val="both"/>
        <w:rPr>
          <w:sz w:val="20"/>
        </w:rPr>
      </w:pPr>
      <w:r w:rsidRPr="00AE3347">
        <w:rPr>
          <w:rFonts w:cs="Arial"/>
          <w:sz w:val="20"/>
        </w:rPr>
        <w:t>Veřejná</w:t>
      </w:r>
      <w:r w:rsidRPr="00AE3347">
        <w:rPr>
          <w:sz w:val="20"/>
        </w:rPr>
        <w:t xml:space="preserve"> zakázka bude financována z 85 % prostředky z Evropského fondu pro regionální rozvoj (EFRR), z</w:t>
      </w:r>
      <w:r>
        <w:rPr>
          <w:sz w:val="20"/>
        </w:rPr>
        <w:t> 5 </w:t>
      </w:r>
      <w:r w:rsidRPr="00AE3347">
        <w:rPr>
          <w:sz w:val="20"/>
        </w:rPr>
        <w:t xml:space="preserve">% prostředky ze státního rozpočtu a z 10 % veřejnými prostředky zadavatele. </w:t>
      </w:r>
    </w:p>
    <w:p w14:paraId="087F8CE8" w14:textId="77777777" w:rsidR="00A826CD" w:rsidRPr="00EB19E0" w:rsidRDefault="00A826CD" w:rsidP="00A826CD">
      <w:pPr>
        <w:spacing w:before="120"/>
        <w:jc w:val="both"/>
        <w:rPr>
          <w:sz w:val="20"/>
          <w:u w:val="single"/>
        </w:rPr>
      </w:pPr>
      <w:r w:rsidRPr="00EB19E0">
        <w:rPr>
          <w:sz w:val="20"/>
          <w:u w:val="single"/>
        </w:rPr>
        <w:t>Specifikace projektu, v rámci kterého byla schválena finanční podpora pro realizaci předmětné veřejné zakázky:</w:t>
      </w:r>
    </w:p>
    <w:p w14:paraId="204D5A5A" w14:textId="77777777" w:rsidR="00A826CD" w:rsidRDefault="00A826CD" w:rsidP="00A826CD">
      <w:pPr>
        <w:autoSpaceDE w:val="0"/>
        <w:autoSpaceDN w:val="0"/>
        <w:adjustRightInd w:val="0"/>
        <w:rPr>
          <w:rFonts w:eastAsia="Calibri" w:cs="Arial"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409"/>
      </w:tblGrid>
      <w:tr w:rsidR="00A826CD" w:rsidRPr="001979EE" w14:paraId="2441003C" w14:textId="77777777" w:rsidTr="00206290">
        <w:trPr>
          <w:trHeight w:val="73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28FFFC4" w14:textId="77777777" w:rsidR="00A826CD" w:rsidRPr="001979EE" w:rsidRDefault="00A826CD" w:rsidP="0020629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 w:rsidRPr="001979EE">
              <w:rPr>
                <w:rFonts w:eastAsia="Calibri" w:cs="Arial"/>
                <w:b/>
                <w:sz w:val="20"/>
              </w:rPr>
              <w:t>Název projektu:</w:t>
            </w:r>
          </w:p>
        </w:tc>
        <w:tc>
          <w:tcPr>
            <w:tcW w:w="6409" w:type="dxa"/>
            <w:vAlign w:val="center"/>
          </w:tcPr>
          <w:p w14:paraId="7953F092" w14:textId="77777777" w:rsidR="00A826CD" w:rsidRPr="005A2ECC" w:rsidRDefault="00A826CD" w:rsidP="0020629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 w:rsidRPr="005A2ECC">
              <w:rPr>
                <w:sz w:val="20"/>
              </w:rPr>
              <w:t xml:space="preserve">Modernizace laboratoře chemie, fyziky, </w:t>
            </w:r>
            <w:proofErr w:type="spellStart"/>
            <w:r w:rsidRPr="005A2ECC">
              <w:rPr>
                <w:sz w:val="20"/>
              </w:rPr>
              <w:t>mikroskopovny</w:t>
            </w:r>
            <w:proofErr w:type="spellEnd"/>
            <w:r w:rsidRPr="005A2ECC">
              <w:rPr>
                <w:sz w:val="20"/>
              </w:rPr>
              <w:t xml:space="preserve"> a jazykové učebny</w:t>
            </w:r>
          </w:p>
        </w:tc>
      </w:tr>
      <w:tr w:rsidR="00A826CD" w:rsidRPr="001979EE" w14:paraId="1259E3F0" w14:textId="77777777" w:rsidTr="00206290">
        <w:trPr>
          <w:trHeight w:val="73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CB2C68D" w14:textId="77777777" w:rsidR="00A826CD" w:rsidRPr="001979EE" w:rsidRDefault="00A826CD" w:rsidP="0020629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 w:rsidRPr="001979EE">
              <w:rPr>
                <w:rFonts w:eastAsia="Calibri" w:cs="Arial"/>
                <w:b/>
                <w:sz w:val="20"/>
              </w:rPr>
              <w:t>Identifikační číslo EIS:</w:t>
            </w:r>
          </w:p>
        </w:tc>
        <w:tc>
          <w:tcPr>
            <w:tcW w:w="6409" w:type="dxa"/>
            <w:vAlign w:val="center"/>
          </w:tcPr>
          <w:p w14:paraId="2177F760" w14:textId="77777777" w:rsidR="00A826CD" w:rsidRPr="005A2ECC" w:rsidRDefault="00A826CD" w:rsidP="0020629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 w:rsidRPr="005A2ECC">
              <w:rPr>
                <w:sz w:val="20"/>
              </w:rPr>
              <w:t>CZ.06.2.67/0.0/0.0/16_050/0002765</w:t>
            </w:r>
          </w:p>
        </w:tc>
      </w:tr>
      <w:tr w:rsidR="00A826CD" w:rsidRPr="001979EE" w14:paraId="549854A5" w14:textId="77777777" w:rsidTr="00206290">
        <w:trPr>
          <w:trHeight w:val="73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D8A1B4C" w14:textId="77777777" w:rsidR="00A826CD" w:rsidRPr="001979EE" w:rsidRDefault="00A826CD" w:rsidP="0020629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 w:rsidRPr="001979EE">
              <w:rPr>
                <w:rFonts w:eastAsia="Calibri" w:cs="Arial"/>
                <w:b/>
                <w:sz w:val="20"/>
              </w:rPr>
              <w:t>Operační program:</w:t>
            </w:r>
          </w:p>
        </w:tc>
        <w:tc>
          <w:tcPr>
            <w:tcW w:w="6409" w:type="dxa"/>
            <w:vAlign w:val="center"/>
          </w:tcPr>
          <w:p w14:paraId="5645F36C" w14:textId="77777777" w:rsidR="00A826CD" w:rsidRPr="005A2ECC" w:rsidRDefault="00A826CD" w:rsidP="0020629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 w:rsidRPr="005A2ECC">
              <w:rPr>
                <w:rStyle w:val="akcezoznamtext"/>
                <w:sz w:val="20"/>
              </w:rPr>
              <w:t>06 Integrovaný regionální operační program (IROP)</w:t>
            </w:r>
          </w:p>
        </w:tc>
      </w:tr>
      <w:tr w:rsidR="00A826CD" w:rsidRPr="001979EE" w14:paraId="288DC07E" w14:textId="77777777" w:rsidTr="00206290">
        <w:trPr>
          <w:trHeight w:val="73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2F412AF" w14:textId="77777777" w:rsidR="00A826CD" w:rsidRPr="001979EE" w:rsidRDefault="00A826CD" w:rsidP="0020629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 w:rsidRPr="001979EE">
              <w:rPr>
                <w:rFonts w:eastAsia="Calibri" w:cs="Arial"/>
                <w:b/>
                <w:sz w:val="20"/>
              </w:rPr>
              <w:t>Číslo výzvy ŘO IROP:</w:t>
            </w:r>
          </w:p>
        </w:tc>
        <w:tc>
          <w:tcPr>
            <w:tcW w:w="6409" w:type="dxa"/>
            <w:vAlign w:val="center"/>
          </w:tcPr>
          <w:p w14:paraId="187DAE20" w14:textId="77777777" w:rsidR="00A826CD" w:rsidRPr="005A2ECC" w:rsidRDefault="00A826CD" w:rsidP="0020629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 w:rsidRPr="005A2ECC">
              <w:rPr>
                <w:rFonts w:eastAsia="Calibri" w:cs="Arial"/>
                <w:sz w:val="20"/>
              </w:rPr>
              <w:t>33</w:t>
            </w:r>
          </w:p>
        </w:tc>
      </w:tr>
      <w:tr w:rsidR="00A826CD" w:rsidRPr="001979EE" w14:paraId="482BB3EE" w14:textId="77777777" w:rsidTr="00206290">
        <w:trPr>
          <w:trHeight w:val="73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11E6475" w14:textId="77777777" w:rsidR="00A826CD" w:rsidRPr="001979EE" w:rsidRDefault="00A826CD" w:rsidP="0020629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 w:rsidRPr="001979EE">
              <w:rPr>
                <w:rFonts w:eastAsia="Calibri" w:cs="Arial"/>
                <w:b/>
                <w:sz w:val="20"/>
              </w:rPr>
              <w:t>Prioritní osa:</w:t>
            </w:r>
          </w:p>
        </w:tc>
        <w:tc>
          <w:tcPr>
            <w:tcW w:w="6409" w:type="dxa"/>
            <w:vAlign w:val="center"/>
          </w:tcPr>
          <w:p w14:paraId="6600CFAB" w14:textId="77777777" w:rsidR="00A826CD" w:rsidRPr="005A2ECC" w:rsidRDefault="00A826CD" w:rsidP="0020629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 w:rsidRPr="005A2ECC">
              <w:rPr>
                <w:rStyle w:val="akcezoznamtext"/>
                <w:sz w:val="20"/>
              </w:rPr>
              <w:t>06.2 Zkvalitnění veřejných služeb a podmínek života pro obyvatele regionů</w:t>
            </w:r>
          </w:p>
        </w:tc>
      </w:tr>
      <w:tr w:rsidR="00A826CD" w:rsidRPr="001979EE" w14:paraId="27A2EF44" w14:textId="77777777" w:rsidTr="00206290">
        <w:trPr>
          <w:trHeight w:val="73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FA27F03" w14:textId="77777777" w:rsidR="00A826CD" w:rsidRPr="001979EE" w:rsidRDefault="00A826CD" w:rsidP="0020629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 w:rsidRPr="001979EE">
              <w:rPr>
                <w:rFonts w:eastAsia="Calibri" w:cs="Arial"/>
                <w:b/>
                <w:sz w:val="20"/>
              </w:rPr>
              <w:t>Investiční priorita:</w:t>
            </w:r>
          </w:p>
        </w:tc>
        <w:tc>
          <w:tcPr>
            <w:tcW w:w="6409" w:type="dxa"/>
            <w:vAlign w:val="center"/>
          </w:tcPr>
          <w:p w14:paraId="27EF6FDB" w14:textId="77777777" w:rsidR="00A826CD" w:rsidRPr="005A2ECC" w:rsidRDefault="00A826CD" w:rsidP="0020629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proofErr w:type="gramStart"/>
            <w:r w:rsidRPr="005A2ECC">
              <w:rPr>
                <w:rStyle w:val="akcezoznamtext"/>
                <w:sz w:val="20"/>
              </w:rPr>
              <w:t>06.2.67</w:t>
            </w:r>
            <w:proofErr w:type="gramEnd"/>
            <w:r w:rsidRPr="005A2ECC">
              <w:rPr>
                <w:rStyle w:val="akcezoznamtext"/>
                <w:sz w:val="20"/>
              </w:rPr>
              <w:t xml:space="preserve"> Investice do vzdělávání, odborného vzdělávání a odborné přípravy pro získání dovedností a do celoživotního učení rozvíjením infrastruktury pro vzdělávání a odbornou přípravu</w:t>
            </w:r>
          </w:p>
        </w:tc>
      </w:tr>
      <w:tr w:rsidR="00A826CD" w:rsidRPr="001979EE" w14:paraId="4EF69AA2" w14:textId="77777777" w:rsidTr="00206290">
        <w:trPr>
          <w:trHeight w:val="73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0C1BADA" w14:textId="77777777" w:rsidR="00A826CD" w:rsidRPr="001979EE" w:rsidRDefault="00A826CD" w:rsidP="00206290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</w:rPr>
            </w:pPr>
            <w:r w:rsidRPr="001979EE">
              <w:rPr>
                <w:rFonts w:eastAsia="Calibri" w:cs="Arial"/>
                <w:b/>
                <w:sz w:val="20"/>
              </w:rPr>
              <w:t>Specifický cíl IROP:</w:t>
            </w:r>
          </w:p>
        </w:tc>
        <w:tc>
          <w:tcPr>
            <w:tcW w:w="6409" w:type="dxa"/>
            <w:vAlign w:val="center"/>
          </w:tcPr>
          <w:p w14:paraId="132A0B0D" w14:textId="77777777" w:rsidR="00A826CD" w:rsidRPr="005A2ECC" w:rsidRDefault="00A826CD" w:rsidP="0020629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 w:rsidRPr="00A92FC7">
              <w:rPr>
                <w:rFonts w:eastAsia="Calibri" w:cs="Arial"/>
                <w:sz w:val="20"/>
              </w:rPr>
              <w:t>2.4 Zvýšení kvality a dostupnosti infrastruktury pro vzdělávání a celoživotní učení</w:t>
            </w:r>
          </w:p>
        </w:tc>
      </w:tr>
    </w:tbl>
    <w:p w14:paraId="6597196F" w14:textId="77777777" w:rsidR="00A826CD" w:rsidRDefault="00A826CD" w:rsidP="00925EC4">
      <w:pPr>
        <w:pStyle w:val="NadpisVZ2"/>
        <w:numPr>
          <w:ilvl w:val="0"/>
          <w:numId w:val="0"/>
        </w:numPr>
      </w:pPr>
    </w:p>
    <w:p w14:paraId="70B79655" w14:textId="77777777" w:rsidR="00A826CD" w:rsidRDefault="00A826CD" w:rsidP="00925EC4">
      <w:pPr>
        <w:pStyle w:val="NadpisVZ2"/>
      </w:pPr>
      <w:bookmarkStart w:id="8" w:name="_Toc505155730"/>
      <w:r>
        <w:t>Zpracovatelé zadávací dokumentace</w:t>
      </w:r>
      <w:bookmarkEnd w:id="6"/>
      <w:bookmarkEnd w:id="8"/>
    </w:p>
    <w:p w14:paraId="4E0F2101" w14:textId="30B8EC18" w:rsidR="00A826CD" w:rsidRDefault="00A826CD" w:rsidP="00A826CD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Technickou specifikaci pro část A, veřejné zakázky zpracoval zadavatel, konkrétně Mgr. Irena Volkovinská, ředitelka Gymnázia, Tachov, Pionýrská 1370, a to na základě podkladů ze studie proveditelnosti. </w:t>
      </w:r>
    </w:p>
    <w:p w14:paraId="35721362" w14:textId="77777777" w:rsidR="00A826CD" w:rsidRDefault="00A826CD" w:rsidP="00A826CD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Studii proveditelnosti</w:t>
      </w:r>
      <w:r w:rsidRPr="00EB1C48">
        <w:rPr>
          <w:rFonts w:cs="Arial"/>
          <w:sz w:val="20"/>
        </w:rPr>
        <w:t xml:space="preserve"> zpracoval</w:t>
      </w:r>
      <w:r>
        <w:rPr>
          <w:rFonts w:cs="Arial"/>
          <w:sz w:val="20"/>
        </w:rPr>
        <w:t>a</w:t>
      </w:r>
      <w:r w:rsidRPr="00EB1C48">
        <w:rPr>
          <w:rFonts w:cs="Arial"/>
          <w:sz w:val="20"/>
        </w:rPr>
        <w:t xml:space="preserve"> za zadavatele na základě smlouvy o dílo obchodní společnost </w:t>
      </w:r>
      <w:r>
        <w:rPr>
          <w:rStyle w:val="preformatted"/>
          <w:sz w:val="20"/>
        </w:rPr>
        <w:t>ML </w:t>
      </w:r>
      <w:proofErr w:type="spellStart"/>
      <w:r w:rsidRPr="00EB1C48">
        <w:rPr>
          <w:rStyle w:val="preformatted"/>
          <w:sz w:val="20"/>
        </w:rPr>
        <w:t>Strategy</w:t>
      </w:r>
      <w:proofErr w:type="spellEnd"/>
      <w:r w:rsidRPr="00EB1C48">
        <w:rPr>
          <w:rStyle w:val="preformatted"/>
          <w:sz w:val="20"/>
        </w:rPr>
        <w:t xml:space="preserve"> s.r.o., sídlem </w:t>
      </w:r>
      <w:r w:rsidRPr="00EB1C48">
        <w:rPr>
          <w:sz w:val="20"/>
        </w:rPr>
        <w:t xml:space="preserve">Krátká 17, 345 62 Holýšov, IČO: </w:t>
      </w:r>
      <w:r w:rsidRPr="00EB1C48">
        <w:rPr>
          <w:rStyle w:val="nowrap"/>
          <w:sz w:val="20"/>
        </w:rPr>
        <w:t>03978427, konkrétně konzultanti Ing. Petra Lavičková</w:t>
      </w:r>
      <w:r>
        <w:rPr>
          <w:rStyle w:val="nowrap"/>
          <w:sz w:val="20"/>
        </w:rPr>
        <w:t xml:space="preserve"> </w:t>
      </w:r>
      <w:r w:rsidRPr="00EB1C48">
        <w:rPr>
          <w:rStyle w:val="nowrap"/>
          <w:sz w:val="20"/>
        </w:rPr>
        <w:t>a Ing. Tomáš Marek.</w:t>
      </w:r>
      <w:r>
        <w:rPr>
          <w:rStyle w:val="nowrap"/>
          <w:sz w:val="20"/>
        </w:rPr>
        <w:t xml:space="preserve"> </w:t>
      </w:r>
    </w:p>
    <w:p w14:paraId="73328A26" w14:textId="79C5EC56" w:rsidR="006C6799" w:rsidRDefault="00A826CD" w:rsidP="00A826CD">
      <w:pPr>
        <w:spacing w:before="120"/>
        <w:jc w:val="both"/>
        <w:rPr>
          <w:rFonts w:cs="Arial"/>
          <w:color w:val="010000"/>
          <w:sz w:val="20"/>
        </w:rPr>
      </w:pPr>
      <w:r w:rsidRPr="00EB1C48">
        <w:rPr>
          <w:rFonts w:cs="Arial"/>
          <w:sz w:val="20"/>
        </w:rPr>
        <w:t xml:space="preserve">Administrativní část </w:t>
      </w:r>
      <w:r>
        <w:rPr>
          <w:rFonts w:cs="Arial"/>
          <w:sz w:val="20"/>
        </w:rPr>
        <w:t xml:space="preserve">zpracoval </w:t>
      </w:r>
      <w:r w:rsidRPr="00EB1C48">
        <w:rPr>
          <w:rFonts w:cs="Arial"/>
          <w:sz w:val="20"/>
        </w:rPr>
        <w:t xml:space="preserve">za zadavatele na základě příkazní smlouvy o zastoupení administrátor, konkrétně </w:t>
      </w:r>
      <w:r w:rsidR="00AD1B9A">
        <w:rPr>
          <w:rFonts w:cs="Arial"/>
          <w:sz w:val="20"/>
        </w:rPr>
        <w:t xml:space="preserve">Lenka Vaculíková, </w:t>
      </w:r>
      <w:r w:rsidR="00AD1B9A" w:rsidRPr="00EB1C48">
        <w:rPr>
          <w:rFonts w:cs="Arial"/>
          <w:sz w:val="20"/>
        </w:rPr>
        <w:t xml:space="preserve">odborný referent </w:t>
      </w:r>
      <w:r w:rsidR="00AD1B9A">
        <w:rPr>
          <w:rFonts w:cs="Arial"/>
          <w:sz w:val="20"/>
        </w:rPr>
        <w:t>administrátora.</w:t>
      </w:r>
      <w:r>
        <w:rPr>
          <w:rFonts w:cs="Arial"/>
          <w:sz w:val="20"/>
        </w:rPr>
        <w:t xml:space="preserve"> Předmět veřejné zakázky a podmínky plnění zpracoval zadavatel, konkrétně Mgr. Irena Volkovinská, </w:t>
      </w:r>
      <w:r w:rsidRPr="00B658FA">
        <w:rPr>
          <w:rFonts w:cs="Arial"/>
          <w:sz w:val="20"/>
        </w:rPr>
        <w:t xml:space="preserve">ředitelka </w:t>
      </w:r>
      <w:r w:rsidRPr="00B658FA">
        <w:rPr>
          <w:sz w:val="20"/>
        </w:rPr>
        <w:t>Gymnázia, Tachov, Pionýrská 1370</w:t>
      </w:r>
      <w:r>
        <w:rPr>
          <w:sz w:val="20"/>
        </w:rPr>
        <w:t xml:space="preserve"> (dále také „gymnázium“)</w:t>
      </w:r>
      <w:r w:rsidRPr="00B658FA">
        <w:rPr>
          <w:rFonts w:cs="Arial"/>
          <w:sz w:val="20"/>
        </w:rPr>
        <w:t>.</w:t>
      </w:r>
      <w:r w:rsidR="0060557C">
        <w:rPr>
          <w:rFonts w:cs="Arial"/>
          <w:color w:val="010000"/>
          <w:sz w:val="20"/>
        </w:rPr>
        <w:t xml:space="preserve"> </w:t>
      </w:r>
      <w:r w:rsidR="00ED6CBD">
        <w:rPr>
          <w:rFonts w:cs="Arial"/>
          <w:color w:val="010000"/>
          <w:sz w:val="20"/>
        </w:rPr>
        <w:t xml:space="preserve"> </w:t>
      </w:r>
    </w:p>
    <w:p w14:paraId="70ABB8D9" w14:textId="77777777" w:rsidR="00416BDE" w:rsidRPr="00016134" w:rsidRDefault="00416BDE" w:rsidP="00DF33FF">
      <w:pPr>
        <w:jc w:val="both"/>
        <w:rPr>
          <w:rFonts w:cs="Arial"/>
          <w:color w:val="010000"/>
          <w:sz w:val="20"/>
        </w:rPr>
      </w:pPr>
    </w:p>
    <w:p w14:paraId="06DF4210" w14:textId="77777777" w:rsidR="00DF594A" w:rsidRPr="00055A28" w:rsidRDefault="00055A28" w:rsidP="00493EC9">
      <w:pPr>
        <w:pStyle w:val="NadpisVZ1"/>
        <w:ind w:left="426"/>
      </w:pPr>
      <w:bookmarkStart w:id="9" w:name="_Toc472509490"/>
      <w:r w:rsidRPr="00055A28">
        <w:t>PŘEDMĚT VEŘEJNÉ ZAKÁZKY</w:t>
      </w:r>
      <w:bookmarkEnd w:id="9"/>
    </w:p>
    <w:p w14:paraId="6A487002" w14:textId="77777777" w:rsidR="00925EC4" w:rsidRPr="00813D86" w:rsidRDefault="00925EC4" w:rsidP="00925EC4">
      <w:pPr>
        <w:pStyle w:val="Styl"/>
        <w:spacing w:before="120"/>
        <w:jc w:val="both"/>
        <w:rPr>
          <w:b/>
          <w:color w:val="010000"/>
          <w:sz w:val="20"/>
          <w:szCs w:val="20"/>
        </w:rPr>
      </w:pPr>
      <w:bookmarkStart w:id="10" w:name="_Toc505155732"/>
      <w:r>
        <w:rPr>
          <w:b/>
          <w:color w:val="010000"/>
          <w:sz w:val="20"/>
          <w:szCs w:val="20"/>
        </w:rPr>
        <w:t>Podrobné</w:t>
      </w:r>
      <w:r w:rsidRPr="00BC1C88">
        <w:rPr>
          <w:b/>
          <w:color w:val="010000"/>
          <w:sz w:val="20"/>
          <w:szCs w:val="20"/>
        </w:rPr>
        <w:t xml:space="preserve"> informace k předmětu veřejné zakázky jsou uvedeny v Zadávací dokumentaci</w:t>
      </w:r>
      <w:r>
        <w:rPr>
          <w:b/>
          <w:color w:val="010000"/>
          <w:sz w:val="20"/>
          <w:szCs w:val="20"/>
        </w:rPr>
        <w:t xml:space="preserve"> (dále také „ZD“)</w:t>
      </w:r>
      <w:r w:rsidRPr="00BC1C88">
        <w:rPr>
          <w:color w:val="010000"/>
          <w:sz w:val="20"/>
          <w:szCs w:val="20"/>
        </w:rPr>
        <w:t>, která tvoří přílohu této Výzvy k podání nabídek</w:t>
      </w:r>
      <w:r>
        <w:rPr>
          <w:color w:val="010000"/>
          <w:sz w:val="20"/>
          <w:szCs w:val="20"/>
        </w:rPr>
        <w:t xml:space="preserve"> (dále také „Výzva“), </w:t>
      </w:r>
      <w:r w:rsidRPr="00813D86">
        <w:rPr>
          <w:b/>
          <w:color w:val="010000"/>
          <w:sz w:val="20"/>
          <w:szCs w:val="20"/>
        </w:rPr>
        <w:t>a v přílohách Zadávací dokumentace.</w:t>
      </w:r>
      <w:r>
        <w:rPr>
          <w:b/>
          <w:color w:val="010000"/>
          <w:sz w:val="20"/>
          <w:szCs w:val="20"/>
        </w:rPr>
        <w:t xml:space="preserve"> </w:t>
      </w:r>
    </w:p>
    <w:p w14:paraId="2FB329C3" w14:textId="77FDDA4F" w:rsidR="00925EC4" w:rsidRPr="00925EC4" w:rsidRDefault="00925EC4" w:rsidP="00925EC4">
      <w:pPr>
        <w:pStyle w:val="NadpisVZ2"/>
        <w:numPr>
          <w:ilvl w:val="0"/>
          <w:numId w:val="0"/>
        </w:numPr>
        <w:rPr>
          <w:sz w:val="20"/>
        </w:rPr>
      </w:pPr>
      <w:r>
        <w:rPr>
          <w:sz w:val="20"/>
        </w:rPr>
        <w:t xml:space="preserve"> </w:t>
      </w:r>
    </w:p>
    <w:p w14:paraId="021BF444" w14:textId="77777777" w:rsidR="00A724B7" w:rsidRDefault="00A724B7" w:rsidP="00925EC4">
      <w:pPr>
        <w:pStyle w:val="NadpisVZ2"/>
        <w:rPr>
          <w:sz w:val="20"/>
        </w:rPr>
      </w:pPr>
      <w:r w:rsidRPr="00493020">
        <w:t xml:space="preserve">Předmět </w:t>
      </w:r>
      <w:r>
        <w:t xml:space="preserve">části A </w:t>
      </w:r>
      <w:r w:rsidRPr="00493020">
        <w:t>veřejné zakázky</w:t>
      </w:r>
      <w:bookmarkEnd w:id="10"/>
    </w:p>
    <w:p w14:paraId="05769931" w14:textId="77777777" w:rsidR="00A724B7" w:rsidRDefault="00A724B7" w:rsidP="00A724B7">
      <w:pPr>
        <w:spacing w:before="120"/>
        <w:jc w:val="both"/>
        <w:rPr>
          <w:sz w:val="20"/>
        </w:rPr>
      </w:pPr>
      <w:r>
        <w:rPr>
          <w:rFonts w:cs="Arial"/>
          <w:sz w:val="20"/>
        </w:rPr>
        <w:t xml:space="preserve">Předmětem veřejné zakázky </w:t>
      </w:r>
      <w:r w:rsidRPr="00335F7C">
        <w:rPr>
          <w:sz w:val="20"/>
        </w:rPr>
        <w:t xml:space="preserve">je </w:t>
      </w:r>
      <w:r>
        <w:rPr>
          <w:sz w:val="20"/>
        </w:rPr>
        <w:t>dodávka nábytku do učeben gymnázia včetně dopravy do místa plnění VZ, umístění na zadavatelem stanovená místa určení, montáže nábytku, napojení na rozvody energií a předání veškeré dokumentace vztahující se ke zboží v českém jazyce.</w:t>
      </w:r>
    </w:p>
    <w:p w14:paraId="31DFA108" w14:textId="2A16D502" w:rsidR="00A724B7" w:rsidRPr="003E7AE9" w:rsidRDefault="00A724B7" w:rsidP="00A724B7">
      <w:pPr>
        <w:spacing w:before="120"/>
        <w:jc w:val="both"/>
        <w:rPr>
          <w:b/>
          <w:sz w:val="20"/>
        </w:rPr>
      </w:pPr>
      <w:r w:rsidRPr="003E7AE9">
        <w:rPr>
          <w:b/>
          <w:sz w:val="20"/>
        </w:rPr>
        <w:t>Detailní technick</w:t>
      </w:r>
      <w:r>
        <w:rPr>
          <w:b/>
          <w:sz w:val="20"/>
        </w:rPr>
        <w:t>á specifikace předmětu plnění části A</w:t>
      </w:r>
      <w:r w:rsidRPr="003E7AE9">
        <w:rPr>
          <w:b/>
          <w:sz w:val="20"/>
        </w:rPr>
        <w:t xml:space="preserve"> </w:t>
      </w:r>
      <w:r>
        <w:rPr>
          <w:b/>
          <w:sz w:val="20"/>
        </w:rPr>
        <w:t xml:space="preserve">veřejné zakázky </w:t>
      </w:r>
      <w:r w:rsidRPr="003E7AE9">
        <w:rPr>
          <w:b/>
          <w:sz w:val="20"/>
        </w:rPr>
        <w:t>je uvedena v Příloze č. 1 ZD (Technická specifikace</w:t>
      </w:r>
      <w:r>
        <w:rPr>
          <w:b/>
          <w:sz w:val="20"/>
        </w:rPr>
        <w:t xml:space="preserve"> části A – Nábytek do učeben</w:t>
      </w:r>
      <w:r w:rsidRPr="003E7AE9">
        <w:rPr>
          <w:b/>
          <w:sz w:val="20"/>
        </w:rPr>
        <w:t xml:space="preserve">). </w:t>
      </w:r>
      <w:r w:rsidRPr="00EE18A3">
        <w:rPr>
          <w:b/>
          <w:sz w:val="20"/>
        </w:rPr>
        <w:t>Podmínky plnění jsou stanoveny v Příloze č. 4 ZD (Návrh kupní smlouvy).</w:t>
      </w:r>
      <w:r>
        <w:rPr>
          <w:b/>
          <w:sz w:val="20"/>
        </w:rPr>
        <w:t xml:space="preserve"> </w:t>
      </w:r>
    </w:p>
    <w:p w14:paraId="6B316B2A" w14:textId="77777777" w:rsidR="00A724B7" w:rsidRDefault="00A724B7" w:rsidP="00A724B7">
      <w:pPr>
        <w:jc w:val="both"/>
        <w:rPr>
          <w:sz w:val="20"/>
        </w:rPr>
      </w:pPr>
    </w:p>
    <w:p w14:paraId="00B02EB9" w14:textId="77777777" w:rsidR="005F6D09" w:rsidRDefault="005F6D09" w:rsidP="00DF33FF">
      <w:pPr>
        <w:jc w:val="both"/>
        <w:rPr>
          <w:rFonts w:eastAsia="Calibri" w:cs="Arial"/>
          <w:color w:val="000000"/>
          <w:sz w:val="20"/>
        </w:rPr>
      </w:pPr>
    </w:p>
    <w:p w14:paraId="1E3D1E6D" w14:textId="77777777" w:rsidR="0050564D" w:rsidRDefault="0050564D" w:rsidP="00DF33FF">
      <w:pPr>
        <w:jc w:val="both"/>
        <w:rPr>
          <w:rFonts w:eastAsia="Calibri" w:cs="Arial"/>
          <w:color w:val="000000"/>
          <w:sz w:val="20"/>
        </w:rPr>
      </w:pPr>
    </w:p>
    <w:p w14:paraId="29C50B79" w14:textId="77777777" w:rsidR="0050564D" w:rsidRPr="005F6D09" w:rsidRDefault="0050564D" w:rsidP="00DF33FF">
      <w:pPr>
        <w:jc w:val="both"/>
        <w:rPr>
          <w:rFonts w:eastAsia="Calibri" w:cs="Arial"/>
          <w:color w:val="000000"/>
          <w:sz w:val="20"/>
        </w:rPr>
      </w:pPr>
    </w:p>
    <w:p w14:paraId="3A822A22" w14:textId="77777777" w:rsidR="00BF1342" w:rsidRPr="00055A28" w:rsidRDefault="00055A28" w:rsidP="00493EC9">
      <w:pPr>
        <w:pStyle w:val="NadpisVZ1"/>
        <w:ind w:left="426"/>
        <w:sectPr w:rsidR="00BF1342" w:rsidRPr="00055A28" w:rsidSect="00416BD8">
          <w:footerReference w:type="even" r:id="rId13"/>
          <w:footerReference w:type="default" r:id="rId14"/>
          <w:headerReference w:type="first" r:id="rId15"/>
          <w:pgSz w:w="11906" w:h="16838" w:code="9"/>
          <w:pgMar w:top="1134" w:right="1134" w:bottom="851" w:left="1134" w:header="568" w:footer="261" w:gutter="0"/>
          <w:pgNumType w:start="1"/>
          <w:cols w:space="708"/>
          <w:titlePg/>
          <w:docGrid w:linePitch="360"/>
        </w:sectPr>
      </w:pPr>
      <w:bookmarkStart w:id="11" w:name="_Toc472509496"/>
      <w:r w:rsidRPr="00055A28">
        <w:lastRenderedPageBreak/>
        <w:t>TERMÍN A MÍSTO PLNĚNÍ VEŘEJNÉ ZAKÁZKY</w:t>
      </w:r>
      <w:bookmarkEnd w:id="11"/>
    </w:p>
    <w:p w14:paraId="654CC909" w14:textId="77777777" w:rsidR="00EC6FA9" w:rsidRDefault="005F6597" w:rsidP="00EC6FA9">
      <w:pPr>
        <w:pStyle w:val="Normlnweb"/>
        <w:spacing w:before="120" w:beforeAutospacing="0" w:after="0" w:afterAutospacing="0"/>
        <w:jc w:val="both"/>
        <w:rPr>
          <w:rFonts w:ascii="Arial" w:hAnsi="Arial" w:cs="Arial"/>
          <w:sz w:val="20"/>
          <w:lang w:eastAsia="en-US"/>
        </w:rPr>
      </w:pPr>
      <w:r w:rsidRPr="0045212D">
        <w:rPr>
          <w:rFonts w:ascii="Arial" w:hAnsi="Arial" w:cs="Arial"/>
          <w:b/>
          <w:sz w:val="20"/>
          <w:szCs w:val="20"/>
        </w:rPr>
        <w:lastRenderedPageBreak/>
        <w:t xml:space="preserve">Místo plnění </w:t>
      </w:r>
      <w:r w:rsidR="00FA32D4" w:rsidRPr="0045212D">
        <w:rPr>
          <w:rFonts w:ascii="Arial" w:hAnsi="Arial" w:cs="Arial"/>
          <w:b/>
          <w:sz w:val="20"/>
          <w:szCs w:val="20"/>
        </w:rPr>
        <w:t>VZ</w:t>
      </w:r>
      <w:r w:rsidRPr="0045212D">
        <w:rPr>
          <w:rFonts w:ascii="Arial" w:hAnsi="Arial" w:cs="Arial"/>
          <w:b/>
          <w:sz w:val="20"/>
          <w:szCs w:val="20"/>
        </w:rPr>
        <w:t xml:space="preserve">: </w:t>
      </w:r>
      <w:r w:rsidR="00EC6FA9" w:rsidRPr="00A0162C">
        <w:rPr>
          <w:rFonts w:ascii="Arial" w:hAnsi="Arial" w:cs="Arial"/>
          <w:sz w:val="20"/>
          <w:szCs w:val="20"/>
        </w:rPr>
        <w:t xml:space="preserve">sídlo zadavatele, tj. </w:t>
      </w:r>
      <w:r w:rsidR="00EC6FA9" w:rsidRPr="00A0162C">
        <w:rPr>
          <w:rFonts w:ascii="Arial" w:hAnsi="Arial" w:cs="Arial"/>
          <w:sz w:val="20"/>
          <w:lang w:eastAsia="en-US"/>
        </w:rPr>
        <w:t>Gymnázium</w:t>
      </w:r>
      <w:r w:rsidR="00EC6FA9">
        <w:rPr>
          <w:rFonts w:ascii="Arial" w:hAnsi="Arial" w:cs="Arial"/>
          <w:sz w:val="20"/>
          <w:lang w:eastAsia="en-US"/>
        </w:rPr>
        <w:t xml:space="preserve">, Tachov, Pionýrská 1370 na adrese Pionýrská 1370, 347 01 Tachov; konkrétní místo plnění příslušné části veřejné zakázky určí zadavatel v okamžiku plnění VZ vybraným dodavatelem. </w:t>
      </w:r>
    </w:p>
    <w:p w14:paraId="5548A26D" w14:textId="552F6290" w:rsidR="00EF1B83" w:rsidRPr="00FB4E55" w:rsidRDefault="001D33D3" w:rsidP="00EF1B83">
      <w:pPr>
        <w:tabs>
          <w:tab w:val="left" w:pos="2127"/>
          <w:tab w:val="left" w:pos="4111"/>
          <w:tab w:val="left" w:pos="4820"/>
        </w:tabs>
        <w:spacing w:before="120"/>
        <w:rPr>
          <w:rFonts w:cs="Arial"/>
          <w:sz w:val="20"/>
        </w:rPr>
      </w:pPr>
      <w:r>
        <w:rPr>
          <w:rFonts w:cs="Arial"/>
          <w:b/>
          <w:color w:val="010000"/>
          <w:sz w:val="20"/>
        </w:rPr>
        <w:t>Předpokládaný t</w:t>
      </w:r>
      <w:r w:rsidR="00EF1B83" w:rsidRPr="00FB4E55">
        <w:rPr>
          <w:rFonts w:cs="Arial"/>
          <w:b/>
          <w:color w:val="010000"/>
          <w:sz w:val="20"/>
        </w:rPr>
        <w:t>ermín zahájení plnění VZ:</w:t>
      </w:r>
      <w:r w:rsidR="00EF1B83" w:rsidRPr="00FB4E55">
        <w:rPr>
          <w:rFonts w:cs="Arial"/>
          <w:color w:val="010000"/>
          <w:sz w:val="20"/>
        </w:rPr>
        <w:t xml:space="preserve"> </w:t>
      </w:r>
      <w:r w:rsidR="002323A1" w:rsidRPr="002323A1">
        <w:rPr>
          <w:rFonts w:cs="Arial"/>
          <w:color w:val="010000"/>
          <w:sz w:val="20"/>
        </w:rPr>
        <w:t>březen</w:t>
      </w:r>
      <w:r w:rsidR="00463430">
        <w:rPr>
          <w:rFonts w:cs="Arial"/>
          <w:color w:val="010000"/>
          <w:sz w:val="20"/>
        </w:rPr>
        <w:t xml:space="preserve"> </w:t>
      </w:r>
      <w:r w:rsidR="00D1721C" w:rsidRPr="002323A1">
        <w:rPr>
          <w:rFonts w:cs="Arial"/>
          <w:color w:val="010000"/>
          <w:sz w:val="20"/>
        </w:rPr>
        <w:t>2019</w:t>
      </w:r>
      <w:r w:rsidR="00EF1B83" w:rsidRPr="00FB4E55">
        <w:rPr>
          <w:rStyle w:val="Znakapoznpodarou"/>
          <w:rFonts w:cs="Arial"/>
          <w:sz w:val="20"/>
        </w:rPr>
        <w:footnoteReference w:id="1"/>
      </w:r>
      <w:r w:rsidR="00EF1B83" w:rsidRPr="00FB4E55">
        <w:rPr>
          <w:rFonts w:cs="Arial"/>
          <w:color w:val="010000"/>
          <w:sz w:val="20"/>
        </w:rPr>
        <w:t>, bezprostředně po účinnosti smlouvy</w:t>
      </w:r>
    </w:p>
    <w:p w14:paraId="5E8C2070" w14:textId="5069F859" w:rsidR="00EF1B83" w:rsidRPr="00FB4E55" w:rsidRDefault="00EF1B83" w:rsidP="00EF1B83">
      <w:pPr>
        <w:tabs>
          <w:tab w:val="left" w:pos="2127"/>
          <w:tab w:val="left" w:pos="4111"/>
          <w:tab w:val="left" w:pos="4820"/>
        </w:tabs>
        <w:spacing w:before="120"/>
        <w:jc w:val="both"/>
        <w:rPr>
          <w:rFonts w:cs="Arial"/>
          <w:color w:val="010000"/>
          <w:sz w:val="20"/>
        </w:rPr>
      </w:pPr>
      <w:r w:rsidRPr="00FB4E55">
        <w:rPr>
          <w:rFonts w:cs="Arial"/>
          <w:b/>
          <w:color w:val="010000"/>
          <w:sz w:val="20"/>
        </w:rPr>
        <w:t xml:space="preserve">Termín ukončení plnění VZ: </w:t>
      </w:r>
      <w:r w:rsidRPr="002323A1">
        <w:rPr>
          <w:rFonts w:cs="Arial"/>
          <w:color w:val="010000"/>
          <w:sz w:val="20"/>
        </w:rPr>
        <w:t xml:space="preserve">do </w:t>
      </w:r>
      <w:r w:rsidR="00D1721C" w:rsidRPr="002323A1">
        <w:rPr>
          <w:rFonts w:cs="Arial"/>
          <w:color w:val="010000"/>
          <w:sz w:val="20"/>
        </w:rPr>
        <w:t xml:space="preserve">90 dnů, nejpozději do </w:t>
      </w:r>
      <w:r w:rsidR="002323A1" w:rsidRPr="002323A1">
        <w:rPr>
          <w:rFonts w:cs="Arial"/>
          <w:color w:val="010000"/>
          <w:sz w:val="20"/>
        </w:rPr>
        <w:t>konce</w:t>
      </w:r>
      <w:r w:rsidR="00D1721C" w:rsidRPr="002323A1">
        <w:rPr>
          <w:rFonts w:cs="Arial"/>
          <w:color w:val="010000"/>
          <w:sz w:val="20"/>
        </w:rPr>
        <w:t xml:space="preserve"> května</w:t>
      </w:r>
      <w:r w:rsidRPr="002323A1">
        <w:rPr>
          <w:rFonts w:cs="Arial"/>
          <w:color w:val="010000"/>
          <w:sz w:val="20"/>
        </w:rPr>
        <w:t xml:space="preserve"> 201</w:t>
      </w:r>
      <w:r w:rsidR="00D1721C" w:rsidRPr="002323A1">
        <w:rPr>
          <w:rFonts w:cs="Arial"/>
          <w:color w:val="010000"/>
          <w:sz w:val="20"/>
        </w:rPr>
        <w:t>9</w:t>
      </w:r>
    </w:p>
    <w:p w14:paraId="4D15CD95" w14:textId="77777777" w:rsidR="009E0298" w:rsidRPr="007D338D" w:rsidRDefault="009E0298" w:rsidP="00DF33FF">
      <w:pPr>
        <w:jc w:val="both"/>
        <w:rPr>
          <w:rFonts w:cs="Arial"/>
          <w:color w:val="010000"/>
          <w:sz w:val="20"/>
        </w:rPr>
      </w:pPr>
    </w:p>
    <w:p w14:paraId="5375DA37" w14:textId="78873714" w:rsidR="00914132" w:rsidRPr="00055A28" w:rsidRDefault="00055A28" w:rsidP="00914132">
      <w:pPr>
        <w:pStyle w:val="NadpisVZ1"/>
        <w:ind w:left="426"/>
      </w:pPr>
      <w:bookmarkStart w:id="12" w:name="_Toc472509497"/>
      <w:r w:rsidRPr="00055A28">
        <w:t>PŘEDPOKLÁDANÁ HODNOTA VEŘEJNÉ ZAKÁZKY CELKEM</w:t>
      </w:r>
      <w:bookmarkEnd w:id="12"/>
      <w:r w:rsidRPr="00055A28">
        <w:t xml:space="preserve"> </w:t>
      </w:r>
    </w:p>
    <w:p w14:paraId="444B790A" w14:textId="6340867D" w:rsidR="00402F61" w:rsidRPr="00AC711B" w:rsidRDefault="00402F61" w:rsidP="00402F61">
      <w:pPr>
        <w:spacing w:before="120"/>
        <w:jc w:val="both"/>
        <w:rPr>
          <w:rFonts w:cs="Arial"/>
          <w:sz w:val="20"/>
        </w:rPr>
      </w:pPr>
      <w:r w:rsidRPr="00AC711B">
        <w:rPr>
          <w:rFonts w:cs="Arial"/>
          <w:sz w:val="20"/>
        </w:rPr>
        <w:t xml:space="preserve">Předpokládaná hodnota části A: </w:t>
      </w:r>
      <w:r w:rsidR="00A203E6" w:rsidRPr="00A203E6">
        <w:rPr>
          <w:rFonts w:cs="Arial"/>
          <w:b/>
          <w:sz w:val="20"/>
        </w:rPr>
        <w:t>1 609 645,- Kč bez DPH, tj. 1 947 670,- Kč vč. DPH</w:t>
      </w:r>
    </w:p>
    <w:p w14:paraId="5A9AE155" w14:textId="77777777" w:rsidR="004A3B30" w:rsidRDefault="004A3B30" w:rsidP="00DF33FF">
      <w:pPr>
        <w:jc w:val="both"/>
        <w:rPr>
          <w:rFonts w:cs="Arial"/>
          <w:sz w:val="20"/>
        </w:rPr>
      </w:pPr>
    </w:p>
    <w:p w14:paraId="3975E65E" w14:textId="6CA7BA3E" w:rsidR="00821C99" w:rsidRPr="00821C99" w:rsidRDefault="00EC3D86" w:rsidP="00821C99">
      <w:pPr>
        <w:pStyle w:val="NadpisVZ1"/>
        <w:ind w:left="426"/>
      </w:pPr>
      <w:bookmarkStart w:id="13" w:name="_Toc472509511"/>
      <w:r>
        <w:t>ÚDAJE O PŘÍSTUPU K ZADÁVACÍ DOKUMENTACI</w:t>
      </w:r>
      <w:bookmarkEnd w:id="13"/>
    </w:p>
    <w:p w14:paraId="412B18E3" w14:textId="77777777" w:rsidR="00821C99" w:rsidRPr="00EB2192" w:rsidRDefault="00821C99" w:rsidP="00821C99">
      <w:pPr>
        <w:spacing w:before="120"/>
        <w:jc w:val="both"/>
        <w:rPr>
          <w:rFonts w:cs="Arial"/>
          <w:b/>
          <w:sz w:val="20"/>
        </w:rPr>
      </w:pPr>
      <w:r w:rsidRPr="00EB2192">
        <w:rPr>
          <w:rFonts w:cs="Arial"/>
          <w:b/>
          <w:sz w:val="20"/>
        </w:rPr>
        <w:t xml:space="preserve">Zadavatel stanovil zadávací podmínky v Zadávací dokumentaci, která tvoří přílohu této Výzvy. </w:t>
      </w:r>
    </w:p>
    <w:p w14:paraId="767ED919" w14:textId="5B51ACBC" w:rsidR="00EC3D86" w:rsidRPr="00336CCA" w:rsidRDefault="00821C99" w:rsidP="00171D85">
      <w:pPr>
        <w:spacing w:before="120"/>
        <w:jc w:val="both"/>
        <w:rPr>
          <w:rFonts w:cs="Arial"/>
          <w:sz w:val="20"/>
        </w:rPr>
      </w:pPr>
      <w:r w:rsidRPr="00821C99">
        <w:rPr>
          <w:rFonts w:cs="Arial"/>
          <w:sz w:val="20"/>
        </w:rPr>
        <w:t xml:space="preserve">Zadávací dokumentace </w:t>
      </w:r>
      <w:r w:rsidR="00EC3D86">
        <w:rPr>
          <w:rFonts w:cs="Arial"/>
          <w:sz w:val="20"/>
        </w:rPr>
        <w:t>bude</w:t>
      </w:r>
      <w:r w:rsidRPr="00821C99">
        <w:rPr>
          <w:rFonts w:cs="Arial"/>
          <w:sz w:val="20"/>
        </w:rPr>
        <w:t xml:space="preserve"> včetně všech příloh</w:t>
      </w:r>
      <w:r w:rsidR="0025629A">
        <w:rPr>
          <w:rFonts w:cs="Arial"/>
          <w:sz w:val="20"/>
        </w:rPr>
        <w:t xml:space="preserve"> </w:t>
      </w:r>
      <w:r w:rsidR="00EC3D86">
        <w:rPr>
          <w:rFonts w:cs="Arial"/>
          <w:sz w:val="20"/>
        </w:rPr>
        <w:t xml:space="preserve">zveřejněna </w:t>
      </w:r>
      <w:r w:rsidRPr="00821C99">
        <w:rPr>
          <w:rFonts w:cs="Arial"/>
          <w:sz w:val="20"/>
        </w:rPr>
        <w:t xml:space="preserve">neomezeným a přímým dálkovým přístupem v plném rozsahu po celou dobu </w:t>
      </w:r>
      <w:r w:rsidRPr="00336CCA">
        <w:rPr>
          <w:rFonts w:cs="Arial"/>
          <w:sz w:val="20"/>
        </w:rPr>
        <w:t xml:space="preserve">trvání lhůty pro podání nabídek, a to na profilu zadavatele v elektronickém nástroji E-ZAK na URL adrese </w:t>
      </w:r>
      <w:hyperlink r:id="rId16" w:history="1">
        <w:r w:rsidR="00336CCA" w:rsidRPr="00336CCA">
          <w:rPr>
            <w:rStyle w:val="Hypertextovodkaz"/>
            <w:sz w:val="20"/>
          </w:rPr>
          <w:t>https://ezak.cnpk.cz/profile_display_85.html</w:t>
        </w:r>
      </w:hyperlink>
      <w:r w:rsidR="00336CCA" w:rsidRPr="00336CCA">
        <w:rPr>
          <w:sz w:val="20"/>
        </w:rPr>
        <w:t xml:space="preserve"> </w:t>
      </w:r>
      <w:r w:rsidR="00EC3D86" w:rsidRPr="00336CCA">
        <w:rPr>
          <w:rFonts w:cs="Arial"/>
          <w:sz w:val="20"/>
        </w:rPr>
        <w:t>v detailu</w:t>
      </w:r>
      <w:r w:rsidRPr="00336CCA">
        <w:rPr>
          <w:rFonts w:cs="Arial"/>
          <w:sz w:val="20"/>
        </w:rPr>
        <w:t xml:space="preserve"> příslušné veřejné zakázky, v sekci „Zadávací</w:t>
      </w:r>
      <w:r w:rsidR="0025629A" w:rsidRPr="00336CCA">
        <w:rPr>
          <w:rFonts w:cs="Arial"/>
          <w:sz w:val="20"/>
        </w:rPr>
        <w:t xml:space="preserve"> dokumentace veřejné zakázky“. </w:t>
      </w:r>
      <w:r w:rsidRPr="00336CCA">
        <w:rPr>
          <w:rFonts w:cs="Arial"/>
          <w:sz w:val="20"/>
        </w:rPr>
        <w:t xml:space="preserve"> </w:t>
      </w:r>
    </w:p>
    <w:p w14:paraId="55FD87B6" w14:textId="66B46426" w:rsidR="0025629A" w:rsidRPr="00171D85" w:rsidRDefault="00EC3D86" w:rsidP="00171D85">
      <w:pPr>
        <w:spacing w:before="120"/>
        <w:jc w:val="both"/>
        <w:rPr>
          <w:rFonts w:cs="Arial"/>
          <w:sz w:val="20"/>
        </w:rPr>
      </w:pPr>
      <w:r>
        <w:rPr>
          <w:color w:val="010000"/>
          <w:sz w:val="20"/>
        </w:rPr>
        <w:t>Obdobně budou uveřejněna i případná vysvětlení, změny či doplnění zadávacích podmínek.</w:t>
      </w:r>
      <w:r w:rsidR="00BC2B38" w:rsidRPr="00BC2B38">
        <w:rPr>
          <w:b/>
          <w:color w:val="010000"/>
          <w:sz w:val="20"/>
        </w:rPr>
        <w:t xml:space="preserve"> </w:t>
      </w:r>
      <w:r w:rsidR="0085207C" w:rsidRPr="0085207C">
        <w:rPr>
          <w:b/>
          <w:color w:val="010000"/>
          <w:sz w:val="20"/>
        </w:rPr>
        <w:t xml:space="preserve"> </w:t>
      </w:r>
    </w:p>
    <w:p w14:paraId="22ADC310" w14:textId="77777777" w:rsidR="0025629A" w:rsidRDefault="0025629A" w:rsidP="0025629A">
      <w:pPr>
        <w:pStyle w:val="Styl"/>
        <w:jc w:val="both"/>
        <w:rPr>
          <w:b/>
          <w:sz w:val="20"/>
          <w:szCs w:val="20"/>
        </w:rPr>
      </w:pPr>
    </w:p>
    <w:p w14:paraId="5FCE5E05" w14:textId="636C881F" w:rsidR="0025629A" w:rsidRPr="00E079BB" w:rsidRDefault="00171D85" w:rsidP="00E079BB">
      <w:pPr>
        <w:pStyle w:val="NadpisVZ1"/>
        <w:ind w:left="426"/>
      </w:pPr>
      <w:bookmarkStart w:id="14" w:name="_Toc322508847"/>
      <w:bookmarkStart w:id="15" w:name="_Toc472509517"/>
      <w:r>
        <w:t>LHŮTA, MÍSTO A ZPŮSOB</w:t>
      </w:r>
      <w:r w:rsidR="0025629A">
        <w:t xml:space="preserve"> </w:t>
      </w:r>
      <w:r w:rsidR="0025629A" w:rsidRPr="00055A28">
        <w:t>PODÁNÍ NABÍDEK</w:t>
      </w:r>
    </w:p>
    <w:p w14:paraId="764F10C2" w14:textId="3062EA59" w:rsidR="00171D85" w:rsidRDefault="00171D85" w:rsidP="00925EC4">
      <w:pPr>
        <w:pStyle w:val="NadpisVZ2"/>
      </w:pPr>
      <w:r>
        <w:t>Lhůta pro podání nabídek</w:t>
      </w:r>
    </w:p>
    <w:p w14:paraId="2C4CFDC7" w14:textId="51C761D3" w:rsidR="001B5892" w:rsidRDefault="001B5892" w:rsidP="001B5892">
      <w:pPr>
        <w:rPr>
          <w:rStyle w:val="FontStyle20"/>
          <w:rFonts w:ascii="Calibri" w:hAnsi="Calibri" w:cs="Calibri"/>
          <w:b w:val="0"/>
          <w:szCs w:val="24"/>
          <w:highlight w:val="red"/>
        </w:rPr>
      </w:pPr>
      <w:r>
        <w:rPr>
          <w:rStyle w:val="FontStyle20"/>
          <w:rFonts w:ascii="Calibri" w:hAnsi="Calibri" w:cs="Calibri"/>
          <w:b w:val="0"/>
          <w:szCs w:val="24"/>
        </w:rPr>
        <w:t>Zadavatel stanovil lhůtu pro podání nabídek</w:t>
      </w:r>
      <w:r>
        <w:rPr>
          <w:rStyle w:val="FontStyle20"/>
          <w:rFonts w:ascii="Calibri" w:hAnsi="Calibri" w:cs="Calibri"/>
          <w:szCs w:val="24"/>
        </w:rPr>
        <w:t xml:space="preserve"> </w:t>
      </w:r>
      <w:r>
        <w:rPr>
          <w:rStyle w:val="FontStyle20"/>
          <w:rFonts w:ascii="Calibri" w:hAnsi="Calibri" w:cs="Calibri"/>
          <w:szCs w:val="24"/>
          <w:bdr w:val="single" w:sz="4" w:space="0" w:color="auto" w:frame="1"/>
          <w:shd w:val="clear" w:color="auto" w:fill="FEFEC6"/>
        </w:rPr>
        <w:t xml:space="preserve">do </w:t>
      </w:r>
      <w:proofErr w:type="gramStart"/>
      <w:r w:rsidR="00D3792F">
        <w:rPr>
          <w:rStyle w:val="FontStyle20"/>
          <w:rFonts w:ascii="Calibri" w:hAnsi="Calibri" w:cs="Calibri"/>
          <w:sz w:val="26"/>
          <w:szCs w:val="26"/>
          <w:bdr w:val="single" w:sz="4" w:space="0" w:color="auto" w:frame="1"/>
          <w:shd w:val="clear" w:color="auto" w:fill="FEFEC6"/>
        </w:rPr>
        <w:t>21.2.</w:t>
      </w:r>
      <w:r w:rsidR="000F58CB">
        <w:rPr>
          <w:rStyle w:val="FontStyle20"/>
          <w:rFonts w:ascii="Calibri" w:hAnsi="Calibri" w:cs="Calibri"/>
          <w:sz w:val="26"/>
          <w:szCs w:val="26"/>
          <w:bdr w:val="single" w:sz="4" w:space="0" w:color="auto" w:frame="1"/>
          <w:shd w:val="clear" w:color="auto" w:fill="FEFEC6"/>
        </w:rPr>
        <w:t xml:space="preserve"> </w:t>
      </w:r>
      <w:r>
        <w:rPr>
          <w:rStyle w:val="FontStyle20"/>
          <w:rFonts w:ascii="Calibri" w:hAnsi="Calibri" w:cs="Calibri"/>
          <w:sz w:val="26"/>
          <w:szCs w:val="26"/>
          <w:bdr w:val="single" w:sz="4" w:space="0" w:color="auto" w:frame="1"/>
          <w:shd w:val="clear" w:color="auto" w:fill="FEFEC6"/>
        </w:rPr>
        <w:t>2019</w:t>
      </w:r>
      <w:proofErr w:type="gramEnd"/>
      <w:r>
        <w:rPr>
          <w:rStyle w:val="FontStyle20"/>
          <w:rFonts w:ascii="Calibri" w:hAnsi="Calibri" w:cs="Calibri"/>
          <w:sz w:val="26"/>
          <w:szCs w:val="26"/>
          <w:bdr w:val="single" w:sz="4" w:space="0" w:color="auto" w:frame="1"/>
          <w:shd w:val="clear" w:color="auto" w:fill="FEFEC6"/>
        </w:rPr>
        <w:t xml:space="preserve"> do 10:00 hodin.</w:t>
      </w:r>
    </w:p>
    <w:p w14:paraId="47ADDAD4" w14:textId="7636EE97" w:rsidR="00171BA8" w:rsidRPr="00764891" w:rsidRDefault="00171BA8" w:rsidP="00171BA8">
      <w:pPr>
        <w:spacing w:before="120"/>
        <w:jc w:val="both"/>
        <w:rPr>
          <w:rFonts w:cs="Arial"/>
          <w:color w:val="010000"/>
          <w:sz w:val="20"/>
        </w:rPr>
      </w:pPr>
      <w:r w:rsidRPr="00764891">
        <w:rPr>
          <w:rFonts w:eastAsia="Calibri" w:cs="Arial"/>
          <w:sz w:val="20"/>
        </w:rPr>
        <w:t xml:space="preserve">Nabídka, která nebude </w:t>
      </w:r>
      <w:r w:rsidRPr="00764891">
        <w:rPr>
          <w:rFonts w:eastAsia="Calibri" w:cs="Arial"/>
          <w:bCs/>
          <w:sz w:val="20"/>
        </w:rPr>
        <w:t xml:space="preserve">doručena ve lhůtě </w:t>
      </w:r>
      <w:r w:rsidRPr="00764891">
        <w:rPr>
          <w:rFonts w:eastAsia="Calibri" w:cs="Arial"/>
          <w:sz w:val="20"/>
        </w:rPr>
        <w:t xml:space="preserve">nebo </w:t>
      </w:r>
      <w:r w:rsidRPr="00764891">
        <w:rPr>
          <w:rFonts w:eastAsia="Calibri" w:cs="Arial"/>
          <w:bCs/>
          <w:sz w:val="20"/>
        </w:rPr>
        <w:t>způsobem stanoveným v</w:t>
      </w:r>
      <w:r>
        <w:rPr>
          <w:rFonts w:eastAsia="Calibri" w:cs="Arial"/>
          <w:bCs/>
          <w:sz w:val="20"/>
        </w:rPr>
        <w:t xml:space="preserve"> této Výzvě a v </w:t>
      </w:r>
      <w:r w:rsidR="00383342">
        <w:rPr>
          <w:rFonts w:eastAsia="Calibri" w:cs="Arial"/>
          <w:bCs/>
          <w:sz w:val="20"/>
        </w:rPr>
        <w:t>ZD</w:t>
      </w:r>
      <w:r w:rsidRPr="00764891">
        <w:rPr>
          <w:rFonts w:eastAsia="Calibri" w:cs="Arial"/>
          <w:sz w:val="20"/>
        </w:rPr>
        <w:t xml:space="preserve">, se </w:t>
      </w:r>
      <w:r w:rsidRPr="00764891">
        <w:rPr>
          <w:rFonts w:eastAsia="Calibri" w:cs="Arial"/>
          <w:bCs/>
          <w:sz w:val="20"/>
        </w:rPr>
        <w:t>nepovažuje za podanou</w:t>
      </w:r>
      <w:r w:rsidRPr="00764891">
        <w:rPr>
          <w:rFonts w:eastAsia="Calibri" w:cs="Arial"/>
          <w:sz w:val="20"/>
        </w:rPr>
        <w:t xml:space="preserve"> a v průběhu zadávacího řízení se k ní </w:t>
      </w:r>
      <w:r w:rsidRPr="00764891">
        <w:rPr>
          <w:rFonts w:eastAsia="Calibri" w:cs="Arial"/>
          <w:bCs/>
          <w:sz w:val="20"/>
        </w:rPr>
        <w:t>nepřihlíží</w:t>
      </w:r>
      <w:r w:rsidRPr="00764891">
        <w:rPr>
          <w:rFonts w:cs="Arial"/>
          <w:color w:val="010000"/>
          <w:sz w:val="20"/>
        </w:rPr>
        <w:t>.</w:t>
      </w:r>
    </w:p>
    <w:p w14:paraId="543DC614" w14:textId="73B0D379" w:rsidR="00171BA8" w:rsidRDefault="00171BA8" w:rsidP="00171BA8">
      <w:pPr>
        <w:pStyle w:val="Styl"/>
        <w:spacing w:before="120"/>
        <w:jc w:val="both"/>
        <w:rPr>
          <w:sz w:val="20"/>
        </w:rPr>
      </w:pPr>
      <w:r w:rsidRPr="00A34E68">
        <w:rPr>
          <w:sz w:val="20"/>
        </w:rPr>
        <w:t xml:space="preserve">Zadavatel si vyhrazuje možnost změny lhůty pro podání nabídek. Případná změna bude oznámena všem </w:t>
      </w:r>
      <w:r>
        <w:rPr>
          <w:sz w:val="20"/>
        </w:rPr>
        <w:t xml:space="preserve">známým </w:t>
      </w:r>
      <w:r w:rsidRPr="00A34E68">
        <w:rPr>
          <w:sz w:val="20"/>
        </w:rPr>
        <w:t>dodavatelům a uveřejně</w:t>
      </w:r>
      <w:r>
        <w:rPr>
          <w:sz w:val="20"/>
        </w:rPr>
        <w:t>na na profilu zadavatele u příslušné VZ</w:t>
      </w:r>
      <w:r w:rsidRPr="00A34E68">
        <w:rPr>
          <w:sz w:val="20"/>
        </w:rPr>
        <w:t>.</w:t>
      </w:r>
    </w:p>
    <w:p w14:paraId="346BFBB6" w14:textId="77777777" w:rsidR="00383342" w:rsidRPr="00171D85" w:rsidRDefault="00383342" w:rsidP="00383342">
      <w:pPr>
        <w:pStyle w:val="Styl"/>
        <w:jc w:val="both"/>
        <w:rPr>
          <w:sz w:val="20"/>
        </w:rPr>
      </w:pPr>
    </w:p>
    <w:p w14:paraId="646E0749" w14:textId="77777777" w:rsidR="00D737FA" w:rsidRPr="0027397B" w:rsidRDefault="00D737FA" w:rsidP="00925EC4">
      <w:pPr>
        <w:pStyle w:val="NadpisVZ2"/>
      </w:pPr>
      <w:r w:rsidRPr="0027397B">
        <w:t xml:space="preserve">Způsob </w:t>
      </w:r>
      <w:r>
        <w:t xml:space="preserve">a místo </w:t>
      </w:r>
      <w:r w:rsidRPr="0027397B">
        <w:t>podání nabídek</w:t>
      </w:r>
    </w:p>
    <w:p w14:paraId="6C1A597A" w14:textId="07A66AAF" w:rsidR="00D737FA" w:rsidRPr="00EF3562" w:rsidRDefault="00D737FA" w:rsidP="00D737FA">
      <w:pPr>
        <w:autoSpaceDE w:val="0"/>
        <w:autoSpaceDN w:val="0"/>
        <w:adjustRightInd w:val="0"/>
        <w:spacing w:before="120"/>
        <w:jc w:val="both"/>
        <w:rPr>
          <w:rFonts w:cs="Arial"/>
          <w:color w:val="010000"/>
          <w:sz w:val="20"/>
        </w:rPr>
      </w:pPr>
      <w:r w:rsidRPr="00EF3562">
        <w:rPr>
          <w:rFonts w:cs="Arial"/>
          <w:sz w:val="20"/>
        </w:rPr>
        <w:t xml:space="preserve">Nabídka dodavatele musí být podána vždy </w:t>
      </w:r>
      <w:r w:rsidR="00864937">
        <w:rPr>
          <w:rFonts w:cs="Arial"/>
          <w:b/>
          <w:sz w:val="20"/>
        </w:rPr>
        <w:t>písemně</w:t>
      </w:r>
      <w:r w:rsidR="00897D73">
        <w:rPr>
          <w:rFonts w:cs="Arial"/>
          <w:b/>
          <w:sz w:val="20"/>
        </w:rPr>
        <w:t>,</w:t>
      </w:r>
      <w:r w:rsidRPr="00EF3562">
        <w:rPr>
          <w:rFonts w:cs="Arial"/>
          <w:b/>
          <w:sz w:val="20"/>
        </w:rPr>
        <w:t xml:space="preserve"> v elektronické podobě prostřednictvím elektronického nástroje E-ZAK</w:t>
      </w:r>
      <w:r w:rsidR="008C1AD7">
        <w:rPr>
          <w:rFonts w:cs="Arial"/>
          <w:b/>
          <w:sz w:val="20"/>
        </w:rPr>
        <w:t xml:space="preserve">. </w:t>
      </w:r>
      <w:r w:rsidRPr="00EF3562">
        <w:rPr>
          <w:rFonts w:cs="Arial"/>
          <w:color w:val="010000"/>
          <w:sz w:val="20"/>
        </w:rPr>
        <w:t xml:space="preserve">Dodavatel podává nabídku ve lhůtě pro podání nabídek. Nabídky musí být podány v souladu s § 107 </w:t>
      </w:r>
      <w:r w:rsidR="00FA6B51">
        <w:rPr>
          <w:rFonts w:eastAsia="Calibri" w:cs="Arial"/>
          <w:sz w:val="20"/>
        </w:rPr>
        <w:t xml:space="preserve">ZZVZ </w:t>
      </w:r>
      <w:r w:rsidRPr="00EF3562">
        <w:rPr>
          <w:rFonts w:cs="Arial"/>
          <w:color w:val="010000"/>
          <w:sz w:val="20"/>
        </w:rPr>
        <w:t>a v českém jazyce.</w:t>
      </w:r>
    </w:p>
    <w:p w14:paraId="49E794FB" w14:textId="77777777" w:rsidR="00D737FA" w:rsidRPr="00EF3562" w:rsidRDefault="00D737FA" w:rsidP="00D737FA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  <w:sz w:val="20"/>
        </w:rPr>
      </w:pPr>
      <w:r w:rsidRPr="00EF3562">
        <w:rPr>
          <w:rFonts w:cs="Arial"/>
          <w:sz w:val="20"/>
        </w:rPr>
        <w:t>Nabídky nesmí obsahovat přepisy a opravy, které by mohly zadavatele uvést v omyl.</w:t>
      </w:r>
    </w:p>
    <w:p w14:paraId="0C4C4133" w14:textId="39B5F398" w:rsidR="00D737FA" w:rsidRPr="0050564D" w:rsidRDefault="00D737FA" w:rsidP="00925EC4">
      <w:pPr>
        <w:pStyle w:val="NadpisVZ2"/>
        <w:numPr>
          <w:ilvl w:val="0"/>
          <w:numId w:val="0"/>
        </w:numPr>
        <w:rPr>
          <w:color w:val="auto"/>
          <w:sz w:val="20"/>
          <w:szCs w:val="20"/>
          <w:u w:val="none"/>
        </w:rPr>
      </w:pPr>
      <w:r w:rsidRPr="0050564D">
        <w:rPr>
          <w:color w:val="auto"/>
          <w:sz w:val="20"/>
          <w:szCs w:val="20"/>
          <w:u w:val="none"/>
        </w:rPr>
        <w:t>Dodavatel může podat pouze jednu nabídku na celý předmět veřejné zakázky. Dodavatel, který podal nabídku v tomto zadávacím řízení, nesmí být současně osobou, jejímž prostřednictvím jiný dodavatel v tomtéž zadávacím řízení prokazuje kvalifikaci</w:t>
      </w:r>
      <w:r w:rsidR="00E079BB" w:rsidRPr="0050564D">
        <w:rPr>
          <w:color w:val="auto"/>
          <w:sz w:val="20"/>
          <w:szCs w:val="20"/>
          <w:u w:val="none"/>
        </w:rPr>
        <w:t>.</w:t>
      </w:r>
      <w:r w:rsidR="00862A3A">
        <w:rPr>
          <w:color w:val="auto"/>
          <w:sz w:val="20"/>
          <w:szCs w:val="20"/>
          <w:u w:val="none"/>
        </w:rPr>
        <w:t xml:space="preserve"> </w:t>
      </w:r>
    </w:p>
    <w:p w14:paraId="41CF8A1D" w14:textId="77777777" w:rsidR="00D737FA" w:rsidRPr="00D737FA" w:rsidRDefault="00D737FA" w:rsidP="00925EC4">
      <w:pPr>
        <w:pStyle w:val="NadpisVZ2"/>
        <w:numPr>
          <w:ilvl w:val="0"/>
          <w:numId w:val="0"/>
        </w:numPr>
      </w:pPr>
    </w:p>
    <w:p w14:paraId="655B763E" w14:textId="1BBA0EFB" w:rsidR="00E160FB" w:rsidRPr="00D737FA" w:rsidRDefault="00171D85" w:rsidP="00925EC4">
      <w:pPr>
        <w:pStyle w:val="NadpisVZ3"/>
        <w:numPr>
          <w:ilvl w:val="2"/>
          <w:numId w:val="32"/>
        </w:numPr>
      </w:pPr>
      <w:r w:rsidRPr="00D737FA">
        <w:t>Místo a z</w:t>
      </w:r>
      <w:r w:rsidR="00E160FB" w:rsidRPr="00D737FA">
        <w:t>působ podání nabídek</w:t>
      </w:r>
      <w:bookmarkEnd w:id="14"/>
      <w:bookmarkEnd w:id="15"/>
      <w:r w:rsidR="00214094" w:rsidRPr="00D737FA">
        <w:t xml:space="preserve"> v elektronické podobě</w:t>
      </w:r>
    </w:p>
    <w:p w14:paraId="415BB073" w14:textId="49DA5CF5" w:rsidR="00214094" w:rsidRDefault="00D737FA" w:rsidP="00214094">
      <w:pPr>
        <w:spacing w:before="120"/>
        <w:jc w:val="both"/>
        <w:rPr>
          <w:sz w:val="20"/>
        </w:rPr>
      </w:pPr>
      <w:r w:rsidRPr="00705C72">
        <w:rPr>
          <w:rFonts w:cs="Arial"/>
          <w:color w:val="010000"/>
          <w:sz w:val="20"/>
        </w:rPr>
        <w:t>Nabídka v elektronické podobě musí být podána v souladu s požadavky stanovenými v § 107 ZZVZ</w:t>
      </w:r>
      <w:r w:rsidR="00D17101">
        <w:rPr>
          <w:rFonts w:cs="Arial"/>
          <w:color w:val="010000"/>
          <w:sz w:val="20"/>
        </w:rPr>
        <w:t>. N</w:t>
      </w:r>
      <w:r w:rsidR="00214094" w:rsidRPr="00214094">
        <w:rPr>
          <w:sz w:val="20"/>
        </w:rPr>
        <w:t xml:space="preserve">abídku v elektronické podobě může podat dodavatel prostřednictvím elektronického nástroje E-ZAK. </w:t>
      </w:r>
    </w:p>
    <w:p w14:paraId="5EFF2FAD" w14:textId="22A35204" w:rsidR="00D77ECB" w:rsidRDefault="00D77ECB" w:rsidP="00D77ECB">
      <w:pPr>
        <w:pStyle w:val="Styl"/>
        <w:spacing w:before="120"/>
        <w:ind w:right="34"/>
        <w:jc w:val="both"/>
        <w:rPr>
          <w:b/>
          <w:sz w:val="20"/>
        </w:rPr>
      </w:pPr>
      <w:r w:rsidRPr="00DA664C">
        <w:rPr>
          <w:b/>
          <w:sz w:val="20"/>
        </w:rPr>
        <w:t xml:space="preserve">Podává-li dodavatel nabídku v elektronické podobě, musí být datová zpráva </w:t>
      </w:r>
      <w:r w:rsidR="006B3227">
        <w:rPr>
          <w:b/>
          <w:sz w:val="20"/>
        </w:rPr>
        <w:t xml:space="preserve">v E-ZAK </w:t>
      </w:r>
      <w:r w:rsidRPr="00DA664C">
        <w:rPr>
          <w:b/>
          <w:sz w:val="20"/>
        </w:rPr>
        <w:t>opatřena platným zaručeným elektronickým podpisem založeným na osobním kvalifikovaném certifikátu.</w:t>
      </w:r>
    </w:p>
    <w:p w14:paraId="48F78C5B" w14:textId="018F30C5" w:rsidR="00D77ECB" w:rsidRPr="009105FE" w:rsidRDefault="00D77ECB" w:rsidP="00D77ECB">
      <w:pPr>
        <w:pStyle w:val="Styl"/>
        <w:spacing w:before="120"/>
        <w:ind w:right="34"/>
        <w:jc w:val="both"/>
        <w:rPr>
          <w:color w:val="010000"/>
          <w:sz w:val="20"/>
          <w:szCs w:val="20"/>
        </w:rPr>
      </w:pPr>
      <w:r w:rsidRPr="009105FE">
        <w:rPr>
          <w:b/>
          <w:sz w:val="20"/>
        </w:rPr>
        <w:t xml:space="preserve">Všechny dokumenty, které musí být podepsány osobou oprávněnou jednat za </w:t>
      </w:r>
      <w:r>
        <w:rPr>
          <w:b/>
          <w:sz w:val="20"/>
        </w:rPr>
        <w:t>dodavatele</w:t>
      </w:r>
      <w:r w:rsidR="00E7610D">
        <w:rPr>
          <w:b/>
          <w:sz w:val="20"/>
        </w:rPr>
        <w:t>,</w:t>
      </w:r>
      <w:r w:rsidRPr="009105FE">
        <w:rPr>
          <w:b/>
          <w:sz w:val="20"/>
        </w:rPr>
        <w:t xml:space="preserve"> musí být součástí nabídky, a to v naskenované podobě opatřené tímto podpisem nebo mohou být dokumenty opatřeny platným zaručeným elektronickým podpisem</w:t>
      </w:r>
      <w:r w:rsidRPr="009105FE">
        <w:rPr>
          <w:sz w:val="20"/>
        </w:rPr>
        <w:t xml:space="preserve"> </w:t>
      </w:r>
      <w:r w:rsidRPr="009105FE">
        <w:rPr>
          <w:b/>
          <w:sz w:val="20"/>
        </w:rPr>
        <w:t xml:space="preserve">založeným na osobním kvalifikovaném certifikátu, přičemž tento elektronický podpis musí příslušet osobě oprávněné jednat za </w:t>
      </w:r>
      <w:r>
        <w:rPr>
          <w:b/>
          <w:sz w:val="20"/>
        </w:rPr>
        <w:t>dodavatele</w:t>
      </w:r>
      <w:r w:rsidRPr="009105FE">
        <w:rPr>
          <w:sz w:val="20"/>
        </w:rPr>
        <w:t>.</w:t>
      </w:r>
      <w:r>
        <w:rPr>
          <w:sz w:val="20"/>
        </w:rPr>
        <w:t xml:space="preserve"> </w:t>
      </w:r>
      <w:r w:rsidRPr="00555618">
        <w:rPr>
          <w:b/>
          <w:sz w:val="20"/>
        </w:rPr>
        <w:t xml:space="preserve">V případě, že bude nabídka podepsaná jinou osobou než osobou oprávněnou jednat, musí být v nabídce přiložena plná moc, která tuto osobu opravňuje podat nabídku za </w:t>
      </w:r>
      <w:r>
        <w:rPr>
          <w:b/>
          <w:sz w:val="20"/>
        </w:rPr>
        <w:t>dodavatele</w:t>
      </w:r>
      <w:r w:rsidRPr="00555618">
        <w:rPr>
          <w:b/>
          <w:sz w:val="20"/>
        </w:rPr>
        <w:t>.</w:t>
      </w:r>
    </w:p>
    <w:p w14:paraId="5BD05FF1" w14:textId="77777777" w:rsidR="00D77ECB" w:rsidRPr="00705C72" w:rsidRDefault="00D77ECB" w:rsidP="00D77ECB">
      <w:pPr>
        <w:pStyle w:val="Styl"/>
        <w:tabs>
          <w:tab w:val="left" w:pos="567"/>
        </w:tabs>
        <w:spacing w:before="120"/>
        <w:ind w:right="34"/>
        <w:jc w:val="both"/>
        <w:rPr>
          <w:b/>
          <w:color w:val="010000"/>
          <w:sz w:val="20"/>
          <w:szCs w:val="20"/>
        </w:rPr>
      </w:pPr>
      <w:r w:rsidRPr="00D737FA">
        <w:rPr>
          <w:b/>
          <w:sz w:val="20"/>
        </w:rPr>
        <w:t xml:space="preserve">Nejpozději doručí dodavatel nabídku prostřednictvím elektronického nástroje do konce lhůty pro </w:t>
      </w:r>
      <w:r w:rsidRPr="00D737FA">
        <w:rPr>
          <w:b/>
          <w:sz w:val="20"/>
        </w:rPr>
        <w:lastRenderedPageBreak/>
        <w:t xml:space="preserve">podávání nabídek. </w:t>
      </w:r>
      <w:r w:rsidRPr="00705C72">
        <w:rPr>
          <w:sz w:val="20"/>
          <w:szCs w:val="20"/>
        </w:rPr>
        <w:t>Za rozhodující pro doručení nabídky je vždy považován okamžik doručení nabídky v elektronickém nástroji E</w:t>
      </w:r>
      <w:r>
        <w:rPr>
          <w:sz w:val="20"/>
          <w:szCs w:val="20"/>
        </w:rPr>
        <w:t>-</w:t>
      </w:r>
      <w:r w:rsidRPr="00705C72">
        <w:rPr>
          <w:sz w:val="20"/>
          <w:szCs w:val="20"/>
        </w:rPr>
        <w:t>ZAK.</w:t>
      </w:r>
    </w:p>
    <w:p w14:paraId="63FD7511" w14:textId="77777777" w:rsidR="00D77ECB" w:rsidRDefault="00D77ECB" w:rsidP="00D77ECB">
      <w:pPr>
        <w:spacing w:before="120"/>
        <w:jc w:val="both"/>
        <w:rPr>
          <w:rFonts w:cs="Arial"/>
          <w:sz w:val="20"/>
        </w:rPr>
      </w:pPr>
      <w:r w:rsidRPr="00705C72">
        <w:rPr>
          <w:rFonts w:cs="Arial"/>
          <w:sz w:val="20"/>
        </w:rPr>
        <w:t>Maximální velikost jednotlivých souborů vkládaných do E-ZAK je omezena (přesnou max. velikost jednotlivých souborů si můžete ověřit v detailu veřejné zakázky po stisknutí tlačítka „Poslat nabídku“). Počet souborů, které se vkládají jako součást nabídky, není omezen.</w:t>
      </w:r>
    </w:p>
    <w:p w14:paraId="0D81092F" w14:textId="77777777" w:rsidR="00D77ECB" w:rsidRPr="00242600" w:rsidRDefault="00D77ECB" w:rsidP="00D77ECB">
      <w:pPr>
        <w:spacing w:before="120"/>
        <w:jc w:val="both"/>
        <w:rPr>
          <w:rStyle w:val="FontStyle20"/>
          <w:rFonts w:ascii="Arial" w:hAnsi="Arial" w:cs="Arial"/>
          <w:bCs w:val="0"/>
          <w:sz w:val="20"/>
          <w:szCs w:val="20"/>
          <w:u w:val="single"/>
        </w:rPr>
      </w:pPr>
      <w:r w:rsidRPr="00242600">
        <w:rPr>
          <w:rStyle w:val="FontStyle20"/>
          <w:rFonts w:ascii="Arial" w:hAnsi="Arial" w:cs="Arial"/>
          <w:bCs w:val="0"/>
          <w:sz w:val="20"/>
          <w:szCs w:val="20"/>
          <w:u w:val="single"/>
        </w:rPr>
        <w:t>Adresa pro podání nabídek v elektronické podobě:</w:t>
      </w:r>
    </w:p>
    <w:p w14:paraId="2A4A1B27" w14:textId="36FBAE5F" w:rsidR="00D77ECB" w:rsidRDefault="00D77ECB" w:rsidP="00D77ECB">
      <w:pPr>
        <w:pStyle w:val="Styl"/>
        <w:spacing w:before="120"/>
        <w:ind w:right="34"/>
        <w:jc w:val="both"/>
        <w:rPr>
          <w:color w:val="010000"/>
          <w:sz w:val="20"/>
          <w:szCs w:val="20"/>
        </w:rPr>
      </w:pPr>
      <w:r w:rsidRPr="00242600">
        <w:rPr>
          <w:sz w:val="20"/>
          <w:szCs w:val="20"/>
        </w:rPr>
        <w:t xml:space="preserve">Elektronickou nabídku lze podat </w:t>
      </w:r>
      <w:r w:rsidRPr="00242600">
        <w:rPr>
          <w:color w:val="010000"/>
          <w:sz w:val="20"/>
          <w:szCs w:val="20"/>
        </w:rPr>
        <w:t>v detailu příslušné veřejné zakázky</w:t>
      </w:r>
      <w:r w:rsidRPr="00242600">
        <w:rPr>
          <w:sz w:val="20"/>
          <w:szCs w:val="20"/>
        </w:rPr>
        <w:t xml:space="preserve"> po registraci a přihlášení </w:t>
      </w:r>
      <w:r>
        <w:rPr>
          <w:sz w:val="20"/>
          <w:szCs w:val="20"/>
        </w:rPr>
        <w:t xml:space="preserve">dodavatele </w:t>
      </w:r>
      <w:r w:rsidRPr="00242600">
        <w:rPr>
          <w:sz w:val="20"/>
          <w:szCs w:val="20"/>
        </w:rPr>
        <w:t xml:space="preserve">v systému E-ZAK na </w:t>
      </w:r>
      <w:r w:rsidRPr="00242600">
        <w:rPr>
          <w:color w:val="010000"/>
          <w:sz w:val="20"/>
          <w:szCs w:val="20"/>
        </w:rPr>
        <w:t xml:space="preserve">URL </w:t>
      </w:r>
      <w:r>
        <w:rPr>
          <w:color w:val="010000"/>
          <w:sz w:val="20"/>
          <w:szCs w:val="20"/>
        </w:rPr>
        <w:t>adrese</w:t>
      </w:r>
      <w:r w:rsidR="001C4E78">
        <w:rPr>
          <w:color w:val="010000"/>
          <w:sz w:val="20"/>
          <w:szCs w:val="20"/>
        </w:rPr>
        <w:t xml:space="preserve"> </w:t>
      </w:r>
      <w:r w:rsidR="007746F2" w:rsidRPr="007746F2">
        <w:rPr>
          <w:rStyle w:val="Hypertextovodkaz"/>
          <w:sz w:val="20"/>
          <w:szCs w:val="20"/>
        </w:rPr>
        <w:t>https://ezak.cnpk.cz/contract_display_7025.html</w:t>
      </w:r>
      <w:r w:rsidR="001C4E78">
        <w:rPr>
          <w:color w:val="010000"/>
          <w:sz w:val="20"/>
          <w:szCs w:val="20"/>
        </w:rPr>
        <w:t xml:space="preserve"> </w:t>
      </w:r>
    </w:p>
    <w:p w14:paraId="447C4E8F" w14:textId="79CE5638" w:rsidR="003B35CB" w:rsidRPr="0018221B" w:rsidRDefault="00764732" w:rsidP="00764732">
      <w:pPr>
        <w:pStyle w:val="Styl"/>
        <w:spacing w:before="120"/>
        <w:ind w:right="34"/>
        <w:jc w:val="both"/>
        <w:rPr>
          <w:rStyle w:val="FontStyle20"/>
          <w:rFonts w:ascii="Arial" w:hAnsi="Arial" w:cs="Arial"/>
          <w:b w:val="0"/>
          <w:i/>
          <w:sz w:val="20"/>
          <w:szCs w:val="20"/>
        </w:rPr>
      </w:pPr>
      <w:r w:rsidRPr="00764732">
        <w:rPr>
          <w:i/>
          <w:color w:val="010000"/>
          <w:sz w:val="20"/>
          <w:szCs w:val="20"/>
        </w:rPr>
        <w:t>Zad</w:t>
      </w:r>
      <w:r w:rsidR="003B35CB" w:rsidRPr="00764732">
        <w:rPr>
          <w:rStyle w:val="FontStyle20"/>
          <w:rFonts w:ascii="Arial" w:hAnsi="Arial" w:cs="Arial"/>
          <w:b w:val="0"/>
          <w:i/>
          <w:sz w:val="20"/>
          <w:szCs w:val="20"/>
        </w:rPr>
        <w:t>av</w:t>
      </w:r>
      <w:r w:rsidR="003B35CB" w:rsidRPr="0018221B">
        <w:rPr>
          <w:rStyle w:val="FontStyle20"/>
          <w:rFonts w:ascii="Arial" w:hAnsi="Arial" w:cs="Arial"/>
          <w:b w:val="0"/>
          <w:i/>
          <w:sz w:val="20"/>
          <w:szCs w:val="20"/>
        </w:rPr>
        <w:t>atel doporučuje dodavatelům podat elektronickou nabídku následujícím způsobem:</w:t>
      </w:r>
    </w:p>
    <w:p w14:paraId="6FDEAC9F" w14:textId="12F4D7AF" w:rsidR="003B35CB" w:rsidRPr="0018221B" w:rsidRDefault="003B35CB" w:rsidP="003B35CB">
      <w:pPr>
        <w:pStyle w:val="Odstavecseseznamem"/>
        <w:numPr>
          <w:ilvl w:val="0"/>
          <w:numId w:val="20"/>
        </w:numPr>
        <w:jc w:val="both"/>
        <w:rPr>
          <w:rStyle w:val="FontStyle20"/>
          <w:rFonts w:ascii="Arial" w:hAnsi="Arial" w:cs="Arial"/>
          <w:b w:val="0"/>
          <w:i/>
          <w:sz w:val="20"/>
          <w:szCs w:val="20"/>
        </w:rPr>
      </w:pPr>
      <w:r w:rsidRPr="0018221B">
        <w:rPr>
          <w:rStyle w:val="FontStyle20"/>
          <w:rFonts w:ascii="Arial" w:hAnsi="Arial" w:cs="Arial"/>
          <w:b w:val="0"/>
          <w:i/>
          <w:sz w:val="20"/>
          <w:szCs w:val="20"/>
        </w:rPr>
        <w:t xml:space="preserve">formát souboru </w:t>
      </w:r>
      <w:proofErr w:type="spellStart"/>
      <w:r w:rsidRPr="0018221B">
        <w:rPr>
          <w:rStyle w:val="FontStyle20"/>
          <w:rFonts w:ascii="Arial" w:hAnsi="Arial" w:cs="Arial"/>
          <w:b w:val="0"/>
          <w:i/>
          <w:sz w:val="20"/>
          <w:szCs w:val="20"/>
        </w:rPr>
        <w:t>pdf</w:t>
      </w:r>
      <w:proofErr w:type="spellEnd"/>
      <w:r>
        <w:rPr>
          <w:rStyle w:val="FontStyle20"/>
          <w:rFonts w:ascii="Arial" w:hAnsi="Arial" w:cs="Arial"/>
          <w:b w:val="0"/>
          <w:i/>
          <w:sz w:val="20"/>
          <w:szCs w:val="20"/>
        </w:rPr>
        <w:t>,</w:t>
      </w:r>
    </w:p>
    <w:p w14:paraId="4C914673" w14:textId="56030A5F" w:rsidR="003B35CB" w:rsidRPr="0018221B" w:rsidRDefault="003B35CB" w:rsidP="003B35CB">
      <w:pPr>
        <w:pStyle w:val="Odstavecseseznamem"/>
        <w:numPr>
          <w:ilvl w:val="0"/>
          <w:numId w:val="20"/>
        </w:numPr>
        <w:jc w:val="both"/>
        <w:rPr>
          <w:rStyle w:val="FontStyle20"/>
          <w:rFonts w:ascii="Arial" w:hAnsi="Arial" w:cs="Arial"/>
          <w:b w:val="0"/>
          <w:i/>
          <w:sz w:val="20"/>
          <w:szCs w:val="20"/>
        </w:rPr>
      </w:pPr>
      <w:r w:rsidRPr="0018221B">
        <w:rPr>
          <w:rStyle w:val="FontStyle20"/>
          <w:rFonts w:ascii="Arial" w:hAnsi="Arial" w:cs="Arial"/>
          <w:b w:val="0"/>
          <w:i/>
          <w:sz w:val="20"/>
          <w:szCs w:val="20"/>
        </w:rPr>
        <w:t>soubor bude označen tak, aby bylo jasné, že se jedná o nabídku na tuto veřejnou zakázku (tj. soubor bude označen minimálně názvem zakázky a názvem dodavatele)</w:t>
      </w:r>
      <w:r>
        <w:rPr>
          <w:rStyle w:val="FontStyle20"/>
          <w:rFonts w:ascii="Arial" w:hAnsi="Arial" w:cs="Arial"/>
          <w:b w:val="0"/>
          <w:i/>
          <w:sz w:val="20"/>
          <w:szCs w:val="20"/>
        </w:rPr>
        <w:t>,</w:t>
      </w:r>
    </w:p>
    <w:p w14:paraId="4EDF19B7" w14:textId="77777777" w:rsidR="003B35CB" w:rsidRPr="003B35CB" w:rsidRDefault="003B35CB" w:rsidP="00640F0D">
      <w:pPr>
        <w:pStyle w:val="Odstavecseseznamem"/>
        <w:numPr>
          <w:ilvl w:val="0"/>
          <w:numId w:val="20"/>
        </w:numPr>
        <w:spacing w:before="120"/>
        <w:jc w:val="both"/>
        <w:rPr>
          <w:rStyle w:val="FontStyle20"/>
          <w:rFonts w:ascii="Arial" w:hAnsi="Arial"/>
          <w:b w:val="0"/>
          <w:bCs w:val="0"/>
          <w:sz w:val="20"/>
          <w:szCs w:val="20"/>
        </w:rPr>
      </w:pPr>
      <w:r w:rsidRPr="003B35CB">
        <w:rPr>
          <w:rStyle w:val="FontStyle20"/>
          <w:rFonts w:ascii="Arial" w:hAnsi="Arial" w:cs="Arial"/>
          <w:b w:val="0"/>
          <w:i/>
          <w:sz w:val="20"/>
          <w:szCs w:val="20"/>
        </w:rPr>
        <w:t>pokud bude souborů více než jeden, budou jednotlivé soubory označeny tak, aby bylo jasné, o jaký dokument se jedná (např.: Příloha č. 1_Krycí list nabídky),</w:t>
      </w:r>
    </w:p>
    <w:p w14:paraId="3B0EFDDC" w14:textId="52F1BF0F" w:rsidR="003B35CB" w:rsidRPr="00171D85" w:rsidRDefault="003B35CB" w:rsidP="003B35CB">
      <w:pPr>
        <w:pStyle w:val="Odstavecseseznamem"/>
        <w:numPr>
          <w:ilvl w:val="0"/>
          <w:numId w:val="20"/>
        </w:numPr>
        <w:spacing w:before="120"/>
        <w:jc w:val="both"/>
        <w:rPr>
          <w:rStyle w:val="FontStyle20"/>
          <w:rFonts w:ascii="Arial" w:hAnsi="Arial"/>
          <w:b w:val="0"/>
          <w:bCs w:val="0"/>
          <w:sz w:val="20"/>
          <w:szCs w:val="20"/>
        </w:rPr>
      </w:pPr>
      <w:r w:rsidRPr="003B35CB">
        <w:rPr>
          <w:rStyle w:val="FontStyle20"/>
          <w:rFonts w:ascii="Arial" w:hAnsi="Arial" w:cs="Arial"/>
          <w:b w:val="0"/>
          <w:i/>
          <w:sz w:val="20"/>
          <w:szCs w:val="20"/>
        </w:rPr>
        <w:t xml:space="preserve">v případě komprimace souboru použije dodavatel formát </w:t>
      </w:r>
      <w:proofErr w:type="spellStart"/>
      <w:r w:rsidRPr="003B35CB">
        <w:rPr>
          <w:rStyle w:val="FontStyle20"/>
          <w:rFonts w:ascii="Arial" w:hAnsi="Arial" w:cs="Arial"/>
          <w:b w:val="0"/>
          <w:i/>
          <w:sz w:val="20"/>
          <w:szCs w:val="20"/>
        </w:rPr>
        <w:t>rar</w:t>
      </w:r>
      <w:proofErr w:type="spellEnd"/>
      <w:r w:rsidRPr="003B35CB">
        <w:rPr>
          <w:rStyle w:val="FontStyle20"/>
          <w:rFonts w:ascii="Arial" w:hAnsi="Arial" w:cs="Arial"/>
          <w:b w:val="0"/>
          <w:i/>
          <w:sz w:val="20"/>
          <w:szCs w:val="20"/>
        </w:rPr>
        <w:t xml:space="preserve"> nebo zip.</w:t>
      </w:r>
    </w:p>
    <w:p w14:paraId="6B30B3DF" w14:textId="77777777" w:rsidR="00171D85" w:rsidRPr="00171D85" w:rsidRDefault="00171D85" w:rsidP="00171D85">
      <w:pPr>
        <w:spacing w:before="120"/>
        <w:jc w:val="both"/>
        <w:rPr>
          <w:sz w:val="20"/>
        </w:rPr>
      </w:pPr>
    </w:p>
    <w:p w14:paraId="0FD109A9" w14:textId="626B59E9" w:rsidR="006172A9" w:rsidRPr="009105FE" w:rsidRDefault="00171D85" w:rsidP="00114088">
      <w:pPr>
        <w:spacing w:before="120"/>
        <w:jc w:val="both"/>
        <w:rPr>
          <w:rFonts w:cs="Arial"/>
          <w:b/>
          <w:sz w:val="20"/>
        </w:rPr>
      </w:pPr>
      <w:r>
        <w:rPr>
          <w:b/>
          <w:color w:val="010000"/>
          <w:sz w:val="20"/>
        </w:rPr>
        <w:t>Podrobnější</w:t>
      </w:r>
      <w:r w:rsidR="006172A9" w:rsidRPr="00BC2B38">
        <w:rPr>
          <w:b/>
          <w:color w:val="010000"/>
          <w:sz w:val="20"/>
        </w:rPr>
        <w:t xml:space="preserve"> informace k</w:t>
      </w:r>
      <w:r w:rsidR="00773E02">
        <w:rPr>
          <w:b/>
          <w:color w:val="010000"/>
          <w:sz w:val="20"/>
        </w:rPr>
        <w:t xml:space="preserve">e lhůtě, místu a způsobu </w:t>
      </w:r>
      <w:r w:rsidR="006172A9">
        <w:rPr>
          <w:b/>
          <w:color w:val="010000"/>
          <w:sz w:val="20"/>
        </w:rPr>
        <w:t>podání nabídek</w:t>
      </w:r>
      <w:r w:rsidR="006172A9" w:rsidRPr="00BC2B38">
        <w:rPr>
          <w:b/>
          <w:color w:val="010000"/>
          <w:sz w:val="20"/>
        </w:rPr>
        <w:t xml:space="preserve"> jsou uvedeny v ZD, která tvoří přílohu této Výzvy.</w:t>
      </w:r>
    </w:p>
    <w:p w14:paraId="7E35CEDD" w14:textId="77777777" w:rsidR="00114088" w:rsidRDefault="00114088" w:rsidP="00736D31">
      <w:pPr>
        <w:pStyle w:val="Styl"/>
        <w:tabs>
          <w:tab w:val="left" w:pos="567"/>
        </w:tabs>
        <w:ind w:left="14" w:right="34"/>
        <w:jc w:val="both"/>
        <w:rPr>
          <w:rStyle w:val="FontStyle20"/>
          <w:rFonts w:ascii="Arial" w:hAnsi="Arial" w:cs="Arial"/>
          <w:b w:val="0"/>
          <w:i/>
          <w:sz w:val="20"/>
          <w:szCs w:val="20"/>
        </w:rPr>
      </w:pPr>
    </w:p>
    <w:p w14:paraId="1BFD00F1" w14:textId="77777777" w:rsidR="0025629A" w:rsidRPr="00055A28" w:rsidRDefault="0025629A" w:rsidP="0025629A">
      <w:pPr>
        <w:pStyle w:val="NadpisVZ1"/>
        <w:ind w:left="426"/>
      </w:pPr>
      <w:r w:rsidRPr="00055A28">
        <w:t>POŽADAVKY NA PROKÁZÁNÍ SPLNĚNÍ KVALIFIKACE</w:t>
      </w:r>
    </w:p>
    <w:p w14:paraId="45D37632" w14:textId="77777777" w:rsidR="00D77ECB" w:rsidRDefault="00892218" w:rsidP="00D77ECB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Dodavatel</w:t>
      </w:r>
      <w:r w:rsidRPr="00AB511D">
        <w:rPr>
          <w:rFonts w:cs="Arial"/>
          <w:sz w:val="20"/>
        </w:rPr>
        <w:t xml:space="preserve"> </w:t>
      </w:r>
      <w:r w:rsidR="00D77ECB" w:rsidRPr="00AB511D">
        <w:rPr>
          <w:rFonts w:cs="Arial"/>
          <w:sz w:val="20"/>
        </w:rPr>
        <w:t>v</w:t>
      </w:r>
      <w:r w:rsidR="00D77ECB">
        <w:rPr>
          <w:rFonts w:cs="Arial"/>
          <w:sz w:val="20"/>
        </w:rPr>
        <w:t xml:space="preserve"> souladu s § 53 odst. 4 ZZVZ a požadavkem zadavatele v </w:t>
      </w:r>
      <w:r w:rsidR="00D77ECB" w:rsidRPr="00AB511D">
        <w:rPr>
          <w:rFonts w:cs="Arial"/>
          <w:sz w:val="20"/>
        </w:rPr>
        <w:t xml:space="preserve">nabídce </w:t>
      </w:r>
      <w:r w:rsidR="00D77ECB">
        <w:rPr>
          <w:rFonts w:cs="Arial"/>
          <w:sz w:val="20"/>
        </w:rPr>
        <w:t>prokazuje</w:t>
      </w:r>
      <w:r w:rsidR="00D77ECB" w:rsidRPr="00AB511D">
        <w:rPr>
          <w:rFonts w:cs="Arial"/>
          <w:sz w:val="20"/>
        </w:rPr>
        <w:t xml:space="preserve"> splnění kvalifikace následujícím způsobem a ve stanoveném rozsahu.</w:t>
      </w:r>
      <w:r w:rsidR="00D77ECB">
        <w:rPr>
          <w:rFonts w:cs="Arial"/>
          <w:sz w:val="20"/>
        </w:rPr>
        <w:t xml:space="preserve"> Dodavatel prokazuje splnění kvalifikace ve lhůtě pro podání nabídek.</w:t>
      </w:r>
    </w:p>
    <w:p w14:paraId="5C6A3807" w14:textId="77777777" w:rsidR="00D77ECB" w:rsidRDefault="00D77ECB" w:rsidP="00D77ECB">
      <w:pPr>
        <w:spacing w:before="120"/>
        <w:jc w:val="both"/>
        <w:rPr>
          <w:rFonts w:cs="Arial"/>
          <w:color w:val="010000"/>
          <w:sz w:val="20"/>
        </w:rPr>
      </w:pPr>
      <w:proofErr w:type="gramStart"/>
      <w:r w:rsidRPr="00AB511D">
        <w:rPr>
          <w:rFonts w:cs="Arial"/>
          <w:sz w:val="20"/>
        </w:rPr>
        <w:t>K</w:t>
      </w:r>
      <w:r w:rsidRPr="00AB511D">
        <w:rPr>
          <w:rFonts w:cs="Arial"/>
          <w:color w:val="010000"/>
          <w:sz w:val="20"/>
        </w:rPr>
        <w:t>valifikovaným</w:t>
      </w:r>
      <w:proofErr w:type="gramEnd"/>
      <w:r w:rsidRPr="00AB511D">
        <w:rPr>
          <w:rFonts w:cs="Arial"/>
          <w:color w:val="010000"/>
          <w:sz w:val="20"/>
        </w:rPr>
        <w:t xml:space="preserve"> pro plnění veřejné zakázky je </w:t>
      </w:r>
      <w:r>
        <w:rPr>
          <w:rFonts w:cs="Arial"/>
          <w:color w:val="010000"/>
          <w:sz w:val="20"/>
        </w:rPr>
        <w:t>dodavatel</w:t>
      </w:r>
      <w:r w:rsidRPr="00AB511D">
        <w:rPr>
          <w:rFonts w:cs="Arial"/>
          <w:color w:val="010000"/>
          <w:sz w:val="20"/>
        </w:rPr>
        <w:t xml:space="preserve">, </w:t>
      </w:r>
      <w:proofErr w:type="gramStart"/>
      <w:r w:rsidRPr="00AB511D">
        <w:rPr>
          <w:rFonts w:cs="Arial"/>
          <w:color w:val="010000"/>
          <w:sz w:val="20"/>
        </w:rPr>
        <w:t>který:</w:t>
      </w:r>
      <w:proofErr w:type="gramEnd"/>
    </w:p>
    <w:p w14:paraId="71F440ED" w14:textId="77777777" w:rsidR="00D77ECB" w:rsidRPr="00AB511D" w:rsidRDefault="00D77ECB" w:rsidP="00D77ECB">
      <w:pPr>
        <w:pStyle w:val="Styl"/>
        <w:numPr>
          <w:ilvl w:val="0"/>
          <w:numId w:val="19"/>
        </w:numPr>
        <w:tabs>
          <w:tab w:val="left" w:pos="462"/>
          <w:tab w:val="left" w:pos="1985"/>
        </w:tabs>
        <w:suppressAutoHyphens w:val="0"/>
        <w:autoSpaceDN w:val="0"/>
        <w:adjustRightInd w:val="0"/>
        <w:ind w:left="851" w:right="141"/>
        <w:jc w:val="both"/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>prokáže</w:t>
      </w:r>
      <w:r w:rsidRPr="00AB511D">
        <w:rPr>
          <w:color w:val="010000"/>
          <w:sz w:val="20"/>
          <w:szCs w:val="20"/>
        </w:rPr>
        <w:t xml:space="preserve"> základní </w:t>
      </w:r>
      <w:r>
        <w:rPr>
          <w:color w:val="010000"/>
          <w:sz w:val="20"/>
          <w:szCs w:val="20"/>
        </w:rPr>
        <w:t>způsobilost dle § 74 ZZVZ</w:t>
      </w:r>
      <w:r w:rsidRPr="00AB511D">
        <w:rPr>
          <w:color w:val="010000"/>
          <w:sz w:val="20"/>
          <w:szCs w:val="20"/>
        </w:rPr>
        <w:t>,</w:t>
      </w:r>
    </w:p>
    <w:p w14:paraId="426BC2E0" w14:textId="69AC6860" w:rsidR="00D77ECB" w:rsidRDefault="00D77ECB" w:rsidP="00D77ECB">
      <w:pPr>
        <w:pStyle w:val="Styl"/>
        <w:numPr>
          <w:ilvl w:val="0"/>
          <w:numId w:val="19"/>
        </w:numPr>
        <w:tabs>
          <w:tab w:val="left" w:pos="462"/>
          <w:tab w:val="left" w:pos="1985"/>
        </w:tabs>
        <w:suppressAutoHyphens w:val="0"/>
        <w:autoSpaceDN w:val="0"/>
        <w:adjustRightInd w:val="0"/>
        <w:ind w:left="851" w:right="141"/>
        <w:jc w:val="both"/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>prokáže</w:t>
      </w:r>
      <w:r w:rsidRPr="00AB511D">
        <w:rPr>
          <w:color w:val="010000"/>
          <w:sz w:val="20"/>
          <w:szCs w:val="20"/>
        </w:rPr>
        <w:t xml:space="preserve"> profesní </w:t>
      </w:r>
      <w:r>
        <w:rPr>
          <w:color w:val="010000"/>
          <w:sz w:val="20"/>
          <w:szCs w:val="20"/>
        </w:rPr>
        <w:t xml:space="preserve">způsobilost dle § 77 </w:t>
      </w:r>
      <w:r w:rsidR="005069FD">
        <w:rPr>
          <w:color w:val="010000"/>
          <w:sz w:val="20"/>
          <w:szCs w:val="20"/>
        </w:rPr>
        <w:t xml:space="preserve">odst. 1 </w:t>
      </w:r>
      <w:r>
        <w:rPr>
          <w:color w:val="010000"/>
          <w:sz w:val="20"/>
          <w:szCs w:val="20"/>
        </w:rPr>
        <w:t>ZZVZ</w:t>
      </w:r>
      <w:r w:rsidRPr="00AB511D">
        <w:rPr>
          <w:color w:val="010000"/>
          <w:sz w:val="20"/>
          <w:szCs w:val="20"/>
        </w:rPr>
        <w:t>,</w:t>
      </w:r>
    </w:p>
    <w:p w14:paraId="3B1FF21A" w14:textId="77777777" w:rsidR="00D77ECB" w:rsidRPr="009E0298" w:rsidRDefault="00D77ECB" w:rsidP="00D77ECB">
      <w:pPr>
        <w:pStyle w:val="Styl"/>
        <w:numPr>
          <w:ilvl w:val="0"/>
          <w:numId w:val="19"/>
        </w:numPr>
        <w:tabs>
          <w:tab w:val="left" w:pos="462"/>
          <w:tab w:val="left" w:pos="1985"/>
        </w:tabs>
        <w:suppressAutoHyphens w:val="0"/>
        <w:autoSpaceDN w:val="0"/>
        <w:adjustRightInd w:val="0"/>
        <w:ind w:left="851" w:right="141"/>
        <w:jc w:val="both"/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>prokáže technickou</w:t>
      </w:r>
      <w:r w:rsidRPr="009E0298">
        <w:rPr>
          <w:color w:val="010000"/>
          <w:sz w:val="20"/>
          <w:szCs w:val="20"/>
        </w:rPr>
        <w:t xml:space="preserve"> </w:t>
      </w:r>
      <w:r>
        <w:rPr>
          <w:color w:val="010000"/>
          <w:sz w:val="20"/>
          <w:szCs w:val="20"/>
        </w:rPr>
        <w:t>kvalifikaci dle § 79 odst. 2 písm. b) ZZVZ</w:t>
      </w:r>
      <w:r w:rsidRPr="009E0298">
        <w:rPr>
          <w:color w:val="010000"/>
          <w:sz w:val="20"/>
          <w:szCs w:val="20"/>
        </w:rPr>
        <w:t>.</w:t>
      </w:r>
    </w:p>
    <w:p w14:paraId="5397AA68" w14:textId="77777777" w:rsidR="00D77ECB" w:rsidRDefault="00D77ECB" w:rsidP="00D77ECB">
      <w:pPr>
        <w:pStyle w:val="Styl"/>
        <w:tabs>
          <w:tab w:val="left" w:pos="462"/>
          <w:tab w:val="left" w:pos="1985"/>
        </w:tabs>
        <w:suppressAutoHyphens w:val="0"/>
        <w:autoSpaceDN w:val="0"/>
        <w:adjustRightInd w:val="0"/>
        <w:ind w:right="141"/>
        <w:jc w:val="both"/>
        <w:rPr>
          <w:color w:val="010000"/>
          <w:sz w:val="20"/>
          <w:szCs w:val="20"/>
        </w:rPr>
      </w:pPr>
    </w:p>
    <w:p w14:paraId="7C714540" w14:textId="77777777" w:rsidR="00D77ECB" w:rsidRPr="0027397B" w:rsidRDefault="00D77ECB" w:rsidP="00925EC4">
      <w:pPr>
        <w:pStyle w:val="NadpisVZ2"/>
      </w:pPr>
      <w:bookmarkStart w:id="16" w:name="_Toc505155743"/>
      <w:r w:rsidRPr="0027397B">
        <w:t xml:space="preserve">Základní </w:t>
      </w:r>
      <w:r>
        <w:t>způsobilost dle § 74 ZZVZ</w:t>
      </w:r>
      <w:bookmarkEnd w:id="16"/>
    </w:p>
    <w:p w14:paraId="207A908D" w14:textId="77777777" w:rsidR="00D77ECB" w:rsidRPr="00C00003" w:rsidRDefault="00D77ECB" w:rsidP="00925EC4">
      <w:pPr>
        <w:pStyle w:val="NadpisVZ3"/>
      </w:pPr>
      <w:r w:rsidRPr="00C00003">
        <w:t>Splnění základní způsobilosti</w:t>
      </w:r>
    </w:p>
    <w:p w14:paraId="19084512" w14:textId="6B7026ED" w:rsidR="00D77ECB" w:rsidRPr="00070B1C" w:rsidRDefault="00D77ECB" w:rsidP="00D77ECB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 w:val="20"/>
        </w:rPr>
      </w:pPr>
      <w:r w:rsidRPr="00070B1C">
        <w:rPr>
          <w:rFonts w:cs="Arial"/>
          <w:sz w:val="20"/>
        </w:rPr>
        <w:t xml:space="preserve">Zadavatel požaduje prokázání splnění základní způsobilosti </w:t>
      </w:r>
      <w:r w:rsidRPr="00282444">
        <w:rPr>
          <w:rFonts w:cs="Arial"/>
          <w:b/>
          <w:sz w:val="20"/>
        </w:rPr>
        <w:t>pro veřejné zakázky dle §</w:t>
      </w:r>
      <w:r>
        <w:rPr>
          <w:rFonts w:cs="Arial"/>
          <w:b/>
          <w:sz w:val="20"/>
        </w:rPr>
        <w:t> </w:t>
      </w:r>
      <w:r w:rsidRPr="00282444">
        <w:rPr>
          <w:rFonts w:cs="Arial"/>
          <w:b/>
          <w:sz w:val="20"/>
        </w:rPr>
        <w:t>74 ZZVZ.</w:t>
      </w:r>
      <w:r>
        <w:rPr>
          <w:rFonts w:cs="Arial"/>
          <w:sz w:val="20"/>
        </w:rPr>
        <w:t xml:space="preserve"> </w:t>
      </w:r>
    </w:p>
    <w:p w14:paraId="6D4E80D4" w14:textId="77777777" w:rsidR="00D77ECB" w:rsidRPr="00B47A9B" w:rsidRDefault="00D77ECB" w:rsidP="00D77ECB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 w:val="20"/>
          <w:u w:val="single"/>
        </w:rPr>
      </w:pPr>
      <w:r w:rsidRPr="00B47A9B">
        <w:rPr>
          <w:rFonts w:cs="Arial"/>
          <w:sz w:val="20"/>
          <w:u w:val="single"/>
        </w:rPr>
        <w:t>Základní způsobilost splňuje dodavatel:</w:t>
      </w:r>
    </w:p>
    <w:p w14:paraId="77B1352E" w14:textId="77777777" w:rsidR="00D77ECB" w:rsidRPr="00070B1C" w:rsidRDefault="00D77ECB" w:rsidP="00D77ECB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cs="Arial"/>
          <w:sz w:val="20"/>
        </w:rPr>
      </w:pPr>
      <w:r w:rsidRPr="00070B1C">
        <w:rPr>
          <w:rFonts w:cs="Arial"/>
          <w:sz w:val="20"/>
        </w:rPr>
        <w:t xml:space="preserve">který nebyl v zemi svého sídla v posledních 5 letech před zahájením zadávacího řízení pravomocně odsouzen pro trestný čin uvedený v Příloze č. 3 </w:t>
      </w:r>
      <w:r>
        <w:rPr>
          <w:rFonts w:cs="Arial"/>
          <w:sz w:val="20"/>
        </w:rPr>
        <w:t>ZZVZ</w:t>
      </w:r>
      <w:r w:rsidRPr="00070B1C">
        <w:rPr>
          <w:rFonts w:cs="Arial"/>
          <w:sz w:val="20"/>
        </w:rPr>
        <w:t xml:space="preserve"> nebo obdobný trestný čin podle právního řádu země sídla dodavatele, přičemž k zahlazeným odsouzením se nepřihlíží;</w:t>
      </w:r>
    </w:p>
    <w:p w14:paraId="645222C4" w14:textId="77777777" w:rsidR="00D77ECB" w:rsidRPr="00070B1C" w:rsidRDefault="00D77ECB" w:rsidP="00D77ECB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cs="Arial"/>
          <w:sz w:val="20"/>
        </w:rPr>
      </w:pPr>
      <w:r w:rsidRPr="00070B1C">
        <w:rPr>
          <w:rFonts w:cs="Arial"/>
          <w:sz w:val="20"/>
        </w:rPr>
        <w:t>který nemá v České republice nebo v zemi svého sídla v evidenci daní zachycen splatný daňový nedoplatek;</w:t>
      </w:r>
    </w:p>
    <w:p w14:paraId="3E0C9930" w14:textId="77777777" w:rsidR="00D77ECB" w:rsidRPr="00070B1C" w:rsidRDefault="00D77ECB" w:rsidP="00D77ECB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cs="Arial"/>
          <w:sz w:val="20"/>
        </w:rPr>
      </w:pPr>
      <w:r w:rsidRPr="00070B1C">
        <w:rPr>
          <w:rFonts w:cs="Arial"/>
          <w:sz w:val="20"/>
        </w:rPr>
        <w:t>který nemá v České republice nebo v zemi svého sídla splatný nedoplatek na pojistném nebo na penále na veřejné zdravotní pojištění;</w:t>
      </w:r>
    </w:p>
    <w:p w14:paraId="045D9411" w14:textId="77777777" w:rsidR="00D77ECB" w:rsidRPr="00070B1C" w:rsidRDefault="00D77ECB" w:rsidP="00D77ECB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cs="Arial"/>
          <w:sz w:val="20"/>
        </w:rPr>
      </w:pPr>
      <w:r w:rsidRPr="00070B1C">
        <w:rPr>
          <w:rFonts w:cs="Arial"/>
          <w:sz w:val="20"/>
        </w:rPr>
        <w:t>který nemá v České republice nebo v zemi svého sídla splatný nedoplatek na pojistném nebo na penále na sociální zabezpečení a příspěvku na státní politiku zaměstnanosti;</w:t>
      </w:r>
    </w:p>
    <w:p w14:paraId="15060A8C" w14:textId="77777777" w:rsidR="00D77ECB" w:rsidRDefault="00D77ECB" w:rsidP="00D77ECB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cs="Arial"/>
          <w:sz w:val="20"/>
        </w:rPr>
      </w:pPr>
      <w:r w:rsidRPr="00070B1C">
        <w:rPr>
          <w:rFonts w:cs="Arial"/>
          <w:sz w:val="20"/>
        </w:rPr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14:paraId="23CF6372" w14:textId="77777777" w:rsidR="00D77ECB" w:rsidRDefault="00D77ECB" w:rsidP="00D77ECB">
      <w:pPr>
        <w:pStyle w:val="Odstavecseseznamem"/>
        <w:widowControl w:val="0"/>
        <w:autoSpaceDE w:val="0"/>
        <w:autoSpaceDN w:val="0"/>
        <w:adjustRightInd w:val="0"/>
        <w:spacing w:before="120"/>
        <w:jc w:val="both"/>
        <w:rPr>
          <w:rFonts w:cs="Arial"/>
          <w:sz w:val="20"/>
        </w:rPr>
      </w:pPr>
    </w:p>
    <w:p w14:paraId="6626C3EF" w14:textId="77777777" w:rsidR="00D77ECB" w:rsidRPr="00C00003" w:rsidRDefault="00D77ECB" w:rsidP="00925EC4">
      <w:pPr>
        <w:pStyle w:val="NadpisVZ3"/>
      </w:pPr>
      <w:r>
        <w:t>Způsob p</w:t>
      </w:r>
      <w:r w:rsidRPr="00C00003">
        <w:t>rokázání základní způsobilosti</w:t>
      </w:r>
    </w:p>
    <w:p w14:paraId="78379883" w14:textId="77777777" w:rsidR="00D77ECB" w:rsidRPr="00C00003" w:rsidRDefault="00D77ECB" w:rsidP="00D77ECB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  <w:r w:rsidRPr="00C00003">
        <w:rPr>
          <w:rFonts w:cs="Arial"/>
          <w:sz w:val="20"/>
          <w:u w:val="single"/>
        </w:rPr>
        <w:t xml:space="preserve">Dodavatel prokazuje splnění základní způsobilosti </w:t>
      </w:r>
      <w:r w:rsidRPr="00C00003">
        <w:rPr>
          <w:rFonts w:cs="Arial"/>
          <w:b/>
          <w:sz w:val="20"/>
          <w:u w:val="single"/>
        </w:rPr>
        <w:t>předložením četného prohlášení, ze kterého bude plynout, že splňuje základní způsobi</w:t>
      </w:r>
      <w:r>
        <w:rPr>
          <w:rFonts w:cs="Arial"/>
          <w:b/>
          <w:sz w:val="20"/>
          <w:u w:val="single"/>
        </w:rPr>
        <w:t>lost v rozsahu požadovaném čl. 7</w:t>
      </w:r>
      <w:r w:rsidRPr="00C00003">
        <w:rPr>
          <w:rFonts w:cs="Arial"/>
          <w:b/>
          <w:sz w:val="20"/>
          <w:u w:val="single"/>
        </w:rPr>
        <w:t>.1.1. této ZD</w:t>
      </w:r>
      <w:r w:rsidRPr="00C00003">
        <w:rPr>
          <w:rFonts w:cs="Arial"/>
          <w:sz w:val="20"/>
          <w:u w:val="single"/>
        </w:rPr>
        <w:t xml:space="preserve">. </w:t>
      </w:r>
    </w:p>
    <w:p w14:paraId="07E2E0FD" w14:textId="77777777" w:rsidR="00D77ECB" w:rsidRPr="00090D9D" w:rsidRDefault="00D77ECB" w:rsidP="00D77ECB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5DE0614" w14:textId="77777777" w:rsidR="00D77ECB" w:rsidRPr="001E063D" w:rsidRDefault="00D77ECB" w:rsidP="00925EC4">
      <w:pPr>
        <w:pStyle w:val="NadpisVZ2"/>
      </w:pPr>
      <w:bookmarkStart w:id="17" w:name="_Toc505155744"/>
      <w:r w:rsidRPr="001E063D">
        <w:t>Profesní způsobilost dle § 77 odst. 1 ZZVZ</w:t>
      </w:r>
      <w:bookmarkEnd w:id="17"/>
      <w:r w:rsidRPr="001E063D">
        <w:t xml:space="preserve"> </w:t>
      </w:r>
    </w:p>
    <w:p w14:paraId="519C01A2" w14:textId="77777777" w:rsidR="00D77ECB" w:rsidRPr="001E063D" w:rsidRDefault="00D77ECB" w:rsidP="00925EC4">
      <w:pPr>
        <w:pStyle w:val="NadpisVZ3"/>
      </w:pPr>
      <w:r w:rsidRPr="001E063D">
        <w:t>Splnění profesní způsobilosti</w:t>
      </w:r>
    </w:p>
    <w:p w14:paraId="68F791EB" w14:textId="43F43FE2" w:rsidR="00D77ECB" w:rsidRPr="001E063D" w:rsidRDefault="00D77ECB" w:rsidP="00D77ECB">
      <w:pPr>
        <w:pStyle w:val="Styl"/>
        <w:tabs>
          <w:tab w:val="left" w:pos="1985"/>
        </w:tabs>
        <w:spacing w:before="120"/>
        <w:jc w:val="both"/>
        <w:rPr>
          <w:color w:val="010000"/>
          <w:sz w:val="20"/>
          <w:szCs w:val="20"/>
          <w:u w:val="single"/>
        </w:rPr>
      </w:pPr>
      <w:r w:rsidRPr="001E063D">
        <w:rPr>
          <w:sz w:val="20"/>
        </w:rPr>
        <w:t xml:space="preserve">Zadavatel požaduje prokázání splnění profesní způsobilosti </w:t>
      </w:r>
      <w:r w:rsidRPr="001E063D">
        <w:rPr>
          <w:b/>
          <w:sz w:val="20"/>
        </w:rPr>
        <w:t xml:space="preserve">pro </w:t>
      </w:r>
      <w:r>
        <w:rPr>
          <w:b/>
          <w:sz w:val="20"/>
        </w:rPr>
        <w:t xml:space="preserve">veřejné zakázky </w:t>
      </w:r>
      <w:r w:rsidRPr="001E063D">
        <w:rPr>
          <w:b/>
          <w:sz w:val="20"/>
        </w:rPr>
        <w:t>dle §</w:t>
      </w:r>
      <w:r>
        <w:rPr>
          <w:b/>
          <w:sz w:val="20"/>
        </w:rPr>
        <w:t> </w:t>
      </w:r>
      <w:r w:rsidRPr="001E063D">
        <w:rPr>
          <w:b/>
          <w:sz w:val="20"/>
        </w:rPr>
        <w:t>77 odst. 1 ZZVZ</w:t>
      </w:r>
      <w:r>
        <w:rPr>
          <w:sz w:val="20"/>
        </w:rPr>
        <w:t>.</w:t>
      </w:r>
    </w:p>
    <w:p w14:paraId="7CA5DE0D" w14:textId="77777777" w:rsidR="00D77ECB" w:rsidRDefault="00D77ECB" w:rsidP="00D77ECB">
      <w:pPr>
        <w:pStyle w:val="Styl"/>
        <w:tabs>
          <w:tab w:val="left" w:pos="1985"/>
        </w:tabs>
        <w:spacing w:before="120"/>
        <w:jc w:val="both"/>
        <w:rPr>
          <w:color w:val="010000"/>
          <w:sz w:val="20"/>
        </w:rPr>
      </w:pPr>
      <w:r w:rsidRPr="001E063D">
        <w:rPr>
          <w:color w:val="010000"/>
          <w:sz w:val="20"/>
          <w:szCs w:val="20"/>
        </w:rPr>
        <w:t xml:space="preserve">Profesní způsobilost splňuje dodavatel, který </w:t>
      </w:r>
      <w:r w:rsidRPr="001E063D">
        <w:rPr>
          <w:color w:val="010000"/>
          <w:sz w:val="20"/>
          <w:szCs w:val="20"/>
          <w:u w:val="single"/>
        </w:rPr>
        <w:t xml:space="preserve">předloží </w:t>
      </w:r>
      <w:r w:rsidRPr="001E063D">
        <w:rPr>
          <w:color w:val="010000"/>
          <w:sz w:val="20"/>
          <w:u w:val="single"/>
        </w:rPr>
        <w:t xml:space="preserve">dle § 77 odst. 1 ZZVZ </w:t>
      </w:r>
      <w:r w:rsidRPr="001E063D">
        <w:rPr>
          <w:b/>
          <w:color w:val="010000"/>
          <w:sz w:val="20"/>
          <w:u w:val="single"/>
        </w:rPr>
        <w:t xml:space="preserve">výpis z obchodního rejstříku </w:t>
      </w:r>
      <w:r w:rsidRPr="001E063D">
        <w:rPr>
          <w:color w:val="010000"/>
          <w:sz w:val="20"/>
        </w:rPr>
        <w:lastRenderedPageBreak/>
        <w:t>nebo jiné obdobné evidence, pokud jiný právní předpis zápis do takové evidence vyžaduje.</w:t>
      </w:r>
    </w:p>
    <w:p w14:paraId="4B6B8BDC" w14:textId="77777777" w:rsidR="00707D33" w:rsidRDefault="00707D33" w:rsidP="00D77ECB">
      <w:pPr>
        <w:pStyle w:val="Styl"/>
        <w:tabs>
          <w:tab w:val="left" w:pos="1985"/>
        </w:tabs>
        <w:jc w:val="both"/>
        <w:rPr>
          <w:color w:val="010000"/>
          <w:sz w:val="20"/>
        </w:rPr>
      </w:pPr>
    </w:p>
    <w:p w14:paraId="23B83B13" w14:textId="77777777" w:rsidR="00707D33" w:rsidRPr="001E063D" w:rsidRDefault="00707D33" w:rsidP="00D77ECB">
      <w:pPr>
        <w:pStyle w:val="Styl"/>
        <w:tabs>
          <w:tab w:val="left" w:pos="1985"/>
        </w:tabs>
        <w:jc w:val="both"/>
        <w:rPr>
          <w:color w:val="010000"/>
          <w:sz w:val="20"/>
        </w:rPr>
      </w:pPr>
    </w:p>
    <w:p w14:paraId="2300520D" w14:textId="77777777" w:rsidR="00707D33" w:rsidRPr="00707D33" w:rsidRDefault="00D77ECB" w:rsidP="0011185F">
      <w:pPr>
        <w:pStyle w:val="NadpisVZ3"/>
        <w:rPr>
          <w:color w:val="000000"/>
          <w:sz w:val="20"/>
          <w:u w:val="single"/>
        </w:rPr>
      </w:pPr>
      <w:r w:rsidRPr="001E063D">
        <w:t>Způsob prokázání splnění profesní způsobilosti</w:t>
      </w:r>
    </w:p>
    <w:p w14:paraId="0A3A28B5" w14:textId="6F4DD16A" w:rsidR="00D77ECB" w:rsidRPr="00707D33" w:rsidRDefault="00D77ECB" w:rsidP="00707D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0"/>
          <w:u w:val="single"/>
        </w:rPr>
      </w:pPr>
      <w:r w:rsidRPr="00707D33">
        <w:rPr>
          <w:rFonts w:cs="Arial"/>
          <w:sz w:val="20"/>
          <w:u w:val="single"/>
        </w:rPr>
        <w:t>Dodavatel</w:t>
      </w:r>
      <w:r w:rsidRPr="00707D33">
        <w:rPr>
          <w:rFonts w:cs="Arial"/>
          <w:color w:val="000000"/>
          <w:sz w:val="20"/>
          <w:u w:val="single"/>
        </w:rPr>
        <w:t xml:space="preserve"> prokazuje splnění profesní způsobilosti </w:t>
      </w:r>
      <w:r w:rsidRPr="00707D33">
        <w:rPr>
          <w:rFonts w:cs="Arial"/>
          <w:b/>
          <w:color w:val="000000"/>
          <w:sz w:val="20"/>
          <w:u w:val="single"/>
        </w:rPr>
        <w:t>předložením čestného prohlášení, ze kterého bude plynout, že splňuje profesní způsobilost v rozsahu požadovaném čl. 7.2.1. této ZD</w:t>
      </w:r>
      <w:r w:rsidRPr="00707D33">
        <w:rPr>
          <w:rFonts w:cs="Arial"/>
          <w:color w:val="000000"/>
          <w:sz w:val="20"/>
          <w:u w:val="single"/>
        </w:rPr>
        <w:t xml:space="preserve">. </w:t>
      </w:r>
    </w:p>
    <w:p w14:paraId="74385F7F" w14:textId="77777777" w:rsidR="00D77ECB" w:rsidRDefault="00D77ECB" w:rsidP="00D77ECB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14:paraId="31B490BC" w14:textId="77777777" w:rsidR="00D77ECB" w:rsidRPr="00B47A9B" w:rsidRDefault="00D77ECB" w:rsidP="00925EC4">
      <w:pPr>
        <w:pStyle w:val="NadpisVZ2"/>
      </w:pPr>
      <w:bookmarkStart w:id="18" w:name="_Toc436210799"/>
      <w:bookmarkStart w:id="19" w:name="_Toc505155745"/>
      <w:r w:rsidRPr="00B313F6">
        <w:t>Technick</w:t>
      </w:r>
      <w:bookmarkEnd w:id="18"/>
      <w:r>
        <w:t>á kvalifikace dle § 79 odst. 2 ZZVZ</w:t>
      </w:r>
      <w:bookmarkEnd w:id="19"/>
    </w:p>
    <w:p w14:paraId="7721510A" w14:textId="2F196EF5" w:rsidR="00D77ECB" w:rsidRPr="00282444" w:rsidRDefault="00D77ECB" w:rsidP="00D77ECB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  <w:sz w:val="20"/>
        </w:rPr>
      </w:pPr>
      <w:r w:rsidRPr="00282444">
        <w:rPr>
          <w:rFonts w:cs="Arial"/>
          <w:color w:val="000000"/>
          <w:sz w:val="20"/>
        </w:rPr>
        <w:t xml:space="preserve">Zadavatel požaduje prokázání splnění technické kvalifikace pro </w:t>
      </w:r>
      <w:r w:rsidRPr="00282444">
        <w:rPr>
          <w:rFonts w:cs="Arial"/>
          <w:b/>
          <w:color w:val="000000"/>
          <w:sz w:val="20"/>
        </w:rPr>
        <w:t>veřejné zakázky dle §</w:t>
      </w:r>
      <w:r>
        <w:rPr>
          <w:rFonts w:cs="Arial"/>
          <w:b/>
          <w:color w:val="000000"/>
          <w:sz w:val="20"/>
        </w:rPr>
        <w:t> </w:t>
      </w:r>
      <w:r w:rsidRPr="00282444">
        <w:rPr>
          <w:rFonts w:cs="Arial"/>
          <w:b/>
          <w:color w:val="000000"/>
          <w:sz w:val="20"/>
        </w:rPr>
        <w:t>79 odst. 2 písm. b) ZZVZ</w:t>
      </w:r>
      <w:r>
        <w:rPr>
          <w:rFonts w:cs="Arial"/>
          <w:color w:val="000000"/>
          <w:sz w:val="20"/>
        </w:rPr>
        <w:t>.</w:t>
      </w:r>
    </w:p>
    <w:p w14:paraId="542ED72E" w14:textId="77777777" w:rsidR="00D77ECB" w:rsidRDefault="00D77ECB" w:rsidP="00D77ECB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Splnění technické kvalifikace prokáže dodavatel, který </w:t>
      </w:r>
      <w:r>
        <w:rPr>
          <w:rFonts w:cs="Arial"/>
          <w:b/>
          <w:color w:val="000000"/>
          <w:sz w:val="20"/>
        </w:rPr>
        <w:t xml:space="preserve">předloží seznam významných dodávek (referenčních zakázek) </w:t>
      </w:r>
      <w:r>
        <w:rPr>
          <w:rFonts w:cs="Arial"/>
          <w:color w:val="000000"/>
          <w:sz w:val="20"/>
        </w:rPr>
        <w:t>poskytnutých dodavatelem za poslední 3 roky před zahájením zadávacího řízení s uvedením ceny a doby jejich poskytnutí a identifikace objednatele.</w:t>
      </w:r>
    </w:p>
    <w:p w14:paraId="2401E4F1" w14:textId="77777777" w:rsidR="00D77ECB" w:rsidRDefault="00D77ECB" w:rsidP="00D77ECB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Dodavatel předloží seznam významných dodávek, které realizoval v posledních 3 letech. V seznamu budou dodávky označeny minimálně těmito údaji: </w:t>
      </w:r>
    </w:p>
    <w:p w14:paraId="77B8B43C" w14:textId="48289244" w:rsidR="00D77ECB" w:rsidRDefault="00D77ECB" w:rsidP="00D77EC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cs="Arial"/>
          <w:b/>
          <w:color w:val="000000"/>
          <w:sz w:val="20"/>
        </w:rPr>
      </w:pPr>
      <w:r>
        <w:rPr>
          <w:rFonts w:cs="Arial"/>
          <w:color w:val="000000"/>
          <w:sz w:val="20"/>
        </w:rPr>
        <w:t>název zakázky</w:t>
      </w:r>
    </w:p>
    <w:p w14:paraId="03E754F7" w14:textId="77777777" w:rsidR="00D77ECB" w:rsidRDefault="00D77ECB" w:rsidP="00D77EC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cs="Arial"/>
          <w:b/>
          <w:color w:val="000000"/>
          <w:sz w:val="20"/>
        </w:rPr>
      </w:pPr>
      <w:r>
        <w:rPr>
          <w:rFonts w:cs="Arial"/>
          <w:color w:val="000000"/>
          <w:sz w:val="20"/>
        </w:rPr>
        <w:t>objednatel včetně kontaktní osoby (jméno, tel. č., e-mail)</w:t>
      </w:r>
    </w:p>
    <w:p w14:paraId="5CB3423F" w14:textId="77777777" w:rsidR="00D77ECB" w:rsidRDefault="00D77ECB" w:rsidP="00D77EC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cs="Arial"/>
          <w:b/>
          <w:color w:val="000000"/>
          <w:sz w:val="20"/>
        </w:rPr>
      </w:pPr>
      <w:r>
        <w:rPr>
          <w:rFonts w:cs="Arial"/>
          <w:color w:val="000000"/>
          <w:sz w:val="20"/>
        </w:rPr>
        <w:t>doba plnění zakázky (datum zahájení, ukončení)</w:t>
      </w:r>
    </w:p>
    <w:p w14:paraId="640165C4" w14:textId="77777777" w:rsidR="00D77ECB" w:rsidRDefault="00D77ECB" w:rsidP="00D77EC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cs="Arial"/>
          <w:b/>
          <w:color w:val="000000"/>
          <w:sz w:val="20"/>
        </w:rPr>
      </w:pPr>
      <w:r>
        <w:rPr>
          <w:rFonts w:cs="Arial"/>
          <w:color w:val="000000"/>
          <w:sz w:val="20"/>
        </w:rPr>
        <w:t xml:space="preserve">stručný popis předmětu zakázky </w:t>
      </w:r>
    </w:p>
    <w:p w14:paraId="24AA0C36" w14:textId="77777777" w:rsidR="00D77ECB" w:rsidRPr="00D9033D" w:rsidRDefault="00D77ECB" w:rsidP="00D77EC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cs="Arial"/>
          <w:b/>
          <w:color w:val="000000"/>
          <w:sz w:val="20"/>
        </w:rPr>
      </w:pPr>
      <w:r>
        <w:rPr>
          <w:rFonts w:cs="Arial"/>
          <w:color w:val="000000"/>
          <w:sz w:val="20"/>
        </w:rPr>
        <w:t>celková cena zakázky v Kč bez DPH</w:t>
      </w:r>
    </w:p>
    <w:p w14:paraId="2AA33EB2" w14:textId="77777777" w:rsidR="00D77ECB" w:rsidRDefault="00D77ECB" w:rsidP="00D77ECB">
      <w:pPr>
        <w:autoSpaceDE w:val="0"/>
        <w:autoSpaceDN w:val="0"/>
        <w:adjustRightInd w:val="0"/>
        <w:spacing w:before="120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 xml:space="preserve">Významnou dodávkou se rozumí 1 referenční zakázka obdobného charakteru, jejímž předmětem je dodávka obdobných položek, které jsou poptávány v rámci té části VZ, na kterou podává dodavatel nabídku. Specifikovaná významná dodávka musela být dále poskytnuta 1 objednateli v posledních 3 letech před zahájením zadávacího řízení. </w:t>
      </w:r>
    </w:p>
    <w:p w14:paraId="53A90CA7" w14:textId="0D59E7BF" w:rsidR="00D77ECB" w:rsidRDefault="00D77ECB" w:rsidP="00D77ECB">
      <w:pPr>
        <w:autoSpaceDE w:val="0"/>
        <w:autoSpaceDN w:val="0"/>
        <w:adjustRightInd w:val="0"/>
        <w:spacing w:before="120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 xml:space="preserve">Dodavatel splní technickou kvalifikaci pro </w:t>
      </w:r>
      <w:proofErr w:type="gramStart"/>
      <w:r>
        <w:rPr>
          <w:rFonts w:cs="Arial"/>
          <w:b/>
          <w:color w:val="000000"/>
          <w:sz w:val="20"/>
        </w:rPr>
        <w:t>ČÁST A, jestliže</w:t>
      </w:r>
      <w:proofErr w:type="gramEnd"/>
      <w:r>
        <w:rPr>
          <w:rFonts w:cs="Arial"/>
          <w:b/>
          <w:color w:val="000000"/>
          <w:sz w:val="20"/>
        </w:rPr>
        <w:t xml:space="preserve"> v seznamu významných dodávek uvede alespoň 3 významné dodávky realizované dodavatelem v posledních 3 letech před zahájením zadávacího řízení. Minimální finanční objem alespoň 1 uvedené významné dodávky musí činit </w:t>
      </w:r>
      <w:r w:rsidR="005668B3">
        <w:rPr>
          <w:rFonts w:cs="Arial"/>
          <w:b/>
          <w:color w:val="000000"/>
          <w:sz w:val="20"/>
        </w:rPr>
        <w:t xml:space="preserve">750 000,- </w:t>
      </w:r>
      <w:r>
        <w:rPr>
          <w:rFonts w:cs="Arial"/>
          <w:b/>
          <w:color w:val="000000"/>
          <w:sz w:val="20"/>
        </w:rPr>
        <w:t xml:space="preserve">Kč </w:t>
      </w:r>
      <w:r w:rsidR="008368C4">
        <w:rPr>
          <w:rFonts w:cs="Arial"/>
          <w:b/>
          <w:color w:val="000000"/>
          <w:sz w:val="20"/>
        </w:rPr>
        <w:t>bez</w:t>
      </w:r>
      <w:r>
        <w:rPr>
          <w:rFonts w:cs="Arial"/>
          <w:b/>
          <w:color w:val="000000"/>
          <w:sz w:val="20"/>
        </w:rPr>
        <w:t xml:space="preserve"> DPH.</w:t>
      </w:r>
    </w:p>
    <w:p w14:paraId="061448E3" w14:textId="395E3CC3" w:rsidR="00892218" w:rsidRDefault="00D77ECB" w:rsidP="00D77ECB">
      <w:pPr>
        <w:spacing w:before="120"/>
        <w:jc w:val="both"/>
        <w:rPr>
          <w:rFonts w:cs="Arial"/>
          <w:color w:val="000000"/>
          <w:sz w:val="20"/>
        </w:rPr>
      </w:pPr>
      <w:r w:rsidRPr="00616A9B">
        <w:rPr>
          <w:rFonts w:cs="Arial"/>
          <w:color w:val="000000"/>
          <w:sz w:val="20"/>
        </w:rPr>
        <w:t>Dodavatel může k prokázání splnění technické kvalifikace předložením seznamu významných dodávek využít Přílohu č. 3 ZD</w:t>
      </w:r>
      <w:r w:rsidR="00C433B8">
        <w:rPr>
          <w:rFonts w:cs="Arial"/>
          <w:color w:val="000000"/>
          <w:sz w:val="20"/>
        </w:rPr>
        <w:t>.</w:t>
      </w:r>
      <w:r>
        <w:rPr>
          <w:rFonts w:cs="Arial"/>
          <w:color w:val="000000"/>
          <w:sz w:val="20"/>
        </w:rPr>
        <w:t xml:space="preserve"> </w:t>
      </w:r>
      <w:r w:rsidR="00185782">
        <w:rPr>
          <w:rFonts w:eastAsia="Calibri" w:cs="Arial"/>
          <w:sz w:val="20"/>
          <w:lang w:eastAsia="ar-SA"/>
        </w:rPr>
        <w:t xml:space="preserve"> </w:t>
      </w:r>
    </w:p>
    <w:p w14:paraId="533CD0E1" w14:textId="77777777" w:rsidR="00892218" w:rsidRPr="00707423" w:rsidRDefault="00892218" w:rsidP="00925EC4">
      <w:pPr>
        <w:pStyle w:val="NadpisVZ2"/>
        <w:numPr>
          <w:ilvl w:val="0"/>
          <w:numId w:val="0"/>
        </w:numPr>
      </w:pPr>
    </w:p>
    <w:p w14:paraId="5F262C37" w14:textId="77777777" w:rsidR="00892218" w:rsidRDefault="00892218" w:rsidP="00925EC4">
      <w:pPr>
        <w:pStyle w:val="NadpisVZ2"/>
      </w:pPr>
      <w:r>
        <w:t>Způsob prokázání kvalifikace</w:t>
      </w:r>
    </w:p>
    <w:p w14:paraId="0BAD0A66" w14:textId="41032470" w:rsidR="00D77ECB" w:rsidRDefault="00D77ECB" w:rsidP="00D77ECB">
      <w:pPr>
        <w:tabs>
          <w:tab w:val="left" w:pos="426"/>
        </w:tabs>
        <w:autoSpaceDE w:val="0"/>
        <w:autoSpaceDN w:val="0"/>
        <w:adjustRightInd w:val="0"/>
        <w:spacing w:before="120"/>
        <w:ind w:right="91"/>
        <w:jc w:val="both"/>
        <w:rPr>
          <w:b/>
          <w:sz w:val="20"/>
        </w:rPr>
      </w:pPr>
      <w:r w:rsidRPr="00D77ECB">
        <w:rPr>
          <w:b/>
          <w:sz w:val="20"/>
        </w:rPr>
        <w:t xml:space="preserve">Dodavatel </w:t>
      </w:r>
      <w:r>
        <w:rPr>
          <w:b/>
          <w:sz w:val="20"/>
        </w:rPr>
        <w:t xml:space="preserve">může </w:t>
      </w:r>
      <w:r w:rsidRPr="00870D31">
        <w:rPr>
          <w:b/>
          <w:sz w:val="20"/>
        </w:rPr>
        <w:t>plnění požadované základní způsobilosti dle § 74 ZZ</w:t>
      </w:r>
      <w:r>
        <w:rPr>
          <w:b/>
          <w:sz w:val="20"/>
        </w:rPr>
        <w:t>VZ, profesní způsobilosti dle § </w:t>
      </w:r>
      <w:r w:rsidRPr="00870D31">
        <w:rPr>
          <w:b/>
          <w:sz w:val="20"/>
        </w:rPr>
        <w:t xml:space="preserve">77 odst. 1 ZZVZ a technické kvalifikace dle § 79 odst. 2 </w:t>
      </w:r>
      <w:r>
        <w:rPr>
          <w:b/>
          <w:sz w:val="20"/>
        </w:rPr>
        <w:t xml:space="preserve">písm. </w:t>
      </w:r>
      <w:r w:rsidRPr="00870D31">
        <w:rPr>
          <w:b/>
          <w:sz w:val="20"/>
        </w:rPr>
        <w:t xml:space="preserve">b) ZZVZ </w:t>
      </w:r>
      <w:r>
        <w:rPr>
          <w:b/>
          <w:sz w:val="20"/>
        </w:rPr>
        <w:t>prokázat</w:t>
      </w:r>
      <w:r w:rsidRPr="00870D31">
        <w:rPr>
          <w:b/>
          <w:sz w:val="20"/>
        </w:rPr>
        <w:t xml:space="preserve"> v nabídce </w:t>
      </w:r>
      <w:r>
        <w:rPr>
          <w:b/>
          <w:sz w:val="20"/>
        </w:rPr>
        <w:t>předložením čestného prohlášení, z jehož obsahu bude zřejmé, že dodavatel splňuje kvalifikaci v požadovaném rozsahu.</w:t>
      </w:r>
      <w:r w:rsidR="00583B45">
        <w:rPr>
          <w:b/>
          <w:sz w:val="20"/>
        </w:rPr>
        <w:t xml:space="preserve"> Splnění požadované technické kvalifikace dle § 79 odst. 2 písm. b) ZZVZ může dodavatel v nabídce prokázat rovněž předložením seznamu významných dodávek. </w:t>
      </w:r>
    </w:p>
    <w:p w14:paraId="1F3F1468" w14:textId="77777777" w:rsidR="00583B45" w:rsidRDefault="00583B45" w:rsidP="00D77ECB">
      <w:pPr>
        <w:tabs>
          <w:tab w:val="left" w:pos="426"/>
        </w:tabs>
        <w:autoSpaceDE w:val="0"/>
        <w:autoSpaceDN w:val="0"/>
        <w:adjustRightInd w:val="0"/>
        <w:spacing w:before="120"/>
        <w:ind w:right="91"/>
        <w:jc w:val="both"/>
        <w:rPr>
          <w:b/>
          <w:sz w:val="20"/>
        </w:rPr>
      </w:pPr>
      <w:r>
        <w:rPr>
          <w:b/>
          <w:sz w:val="20"/>
        </w:rPr>
        <w:t>Čestné prohlášení k prokázání základní způsobilosti, profesní způsobilosti a technické kvalifikace, případně seznam významných dodávek, musí být datováno a podepsáno osobou oprávněnou jednat za dodavatele.</w:t>
      </w:r>
    </w:p>
    <w:p w14:paraId="7EE9A271" w14:textId="51FE8EFB" w:rsidR="00D77ECB" w:rsidRPr="006A5079" w:rsidRDefault="00D77ECB" w:rsidP="00D77ECB">
      <w:pPr>
        <w:tabs>
          <w:tab w:val="left" w:pos="426"/>
        </w:tabs>
        <w:autoSpaceDE w:val="0"/>
        <w:autoSpaceDN w:val="0"/>
        <w:adjustRightInd w:val="0"/>
        <w:spacing w:before="120"/>
        <w:ind w:right="91"/>
        <w:jc w:val="both"/>
        <w:rPr>
          <w:sz w:val="20"/>
        </w:rPr>
      </w:pPr>
      <w:r w:rsidRPr="006A5079">
        <w:rPr>
          <w:sz w:val="20"/>
        </w:rPr>
        <w:t>K prokázání splnění základní způsobilosti dle § 74 ZZVZ, profesní způsobilosti dle § 77 odst. 1 ZZVZ</w:t>
      </w:r>
      <w:r>
        <w:rPr>
          <w:sz w:val="20"/>
        </w:rPr>
        <w:t xml:space="preserve"> a </w:t>
      </w:r>
      <w:r w:rsidRPr="006A5079">
        <w:rPr>
          <w:sz w:val="20"/>
        </w:rPr>
        <w:t>technické kvalifikace dle § 79 odst. 2</w:t>
      </w:r>
      <w:r>
        <w:rPr>
          <w:sz w:val="20"/>
        </w:rPr>
        <w:t xml:space="preserve"> </w:t>
      </w:r>
      <w:r w:rsidRPr="006A5079">
        <w:rPr>
          <w:sz w:val="20"/>
        </w:rPr>
        <w:t>písm. b) ZZVZ může dodavatel využít Přílohu č. 3 ZD (</w:t>
      </w:r>
      <w:r>
        <w:rPr>
          <w:sz w:val="20"/>
        </w:rPr>
        <w:t>Čestné prohlášení o kvalifikaci a S</w:t>
      </w:r>
      <w:r w:rsidRPr="006A5079">
        <w:rPr>
          <w:sz w:val="20"/>
        </w:rPr>
        <w:t xml:space="preserve">eznam významných dodávek).  </w:t>
      </w:r>
    </w:p>
    <w:p w14:paraId="6409D085" w14:textId="77777777" w:rsidR="00D77ECB" w:rsidRPr="007558E9" w:rsidRDefault="00D77ECB" w:rsidP="00D77ECB">
      <w:pPr>
        <w:tabs>
          <w:tab w:val="left" w:pos="426"/>
        </w:tabs>
        <w:autoSpaceDE w:val="0"/>
        <w:autoSpaceDN w:val="0"/>
        <w:adjustRightInd w:val="0"/>
        <w:spacing w:before="120"/>
        <w:ind w:right="91"/>
        <w:jc w:val="both"/>
        <w:rPr>
          <w:sz w:val="20"/>
        </w:rPr>
      </w:pPr>
      <w:r>
        <w:rPr>
          <w:sz w:val="20"/>
        </w:rPr>
        <w:t>V</w:t>
      </w:r>
      <w:r w:rsidRPr="007558E9">
        <w:rPr>
          <w:sz w:val="20"/>
        </w:rPr>
        <w:t xml:space="preserve"> souladu s § 45 odst. 4 ZZVZ </w:t>
      </w:r>
      <w:r>
        <w:rPr>
          <w:sz w:val="20"/>
        </w:rPr>
        <w:t>lze prokázat splnění požadované kvalifikace</w:t>
      </w:r>
      <w:r w:rsidRPr="007558E9">
        <w:rPr>
          <w:sz w:val="20"/>
        </w:rPr>
        <w:t xml:space="preserve"> rovněž </w:t>
      </w:r>
      <w:r w:rsidRPr="00FF37E0">
        <w:rPr>
          <w:b/>
          <w:sz w:val="20"/>
        </w:rPr>
        <w:t>odkazem na odpovídající informace vedené v informačním systému veřejné správy</w:t>
      </w:r>
      <w:r w:rsidRPr="007558E9">
        <w:rPr>
          <w:sz w:val="20"/>
        </w:rPr>
        <w:t xml:space="preserve">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679167BD" w14:textId="77777777" w:rsidR="00D77ECB" w:rsidRDefault="00D77ECB" w:rsidP="00D77ECB">
      <w:pPr>
        <w:tabs>
          <w:tab w:val="left" w:pos="426"/>
        </w:tabs>
        <w:autoSpaceDE w:val="0"/>
        <w:autoSpaceDN w:val="0"/>
        <w:adjustRightInd w:val="0"/>
        <w:spacing w:before="120"/>
        <w:ind w:right="91"/>
        <w:jc w:val="both"/>
        <w:rPr>
          <w:sz w:val="20"/>
        </w:rPr>
      </w:pPr>
      <w:r w:rsidRPr="007558E9">
        <w:rPr>
          <w:sz w:val="20"/>
        </w:rPr>
        <w:t>Dodav</w:t>
      </w:r>
      <w:r>
        <w:rPr>
          <w:sz w:val="20"/>
        </w:rPr>
        <w:t xml:space="preserve">atel může </w:t>
      </w:r>
      <w:r w:rsidRPr="007558E9">
        <w:rPr>
          <w:sz w:val="20"/>
        </w:rPr>
        <w:t xml:space="preserve">v souladu s </w:t>
      </w:r>
      <w:r>
        <w:rPr>
          <w:sz w:val="20"/>
        </w:rPr>
        <w:t xml:space="preserve">§ 53 odst. 4 ZZVZ v nabídce </w:t>
      </w:r>
      <w:r w:rsidRPr="007558E9">
        <w:rPr>
          <w:sz w:val="20"/>
        </w:rPr>
        <w:t>prokázat splnění kvalifikace</w:t>
      </w:r>
      <w:r>
        <w:rPr>
          <w:sz w:val="20"/>
        </w:rPr>
        <w:t xml:space="preserve"> dále</w:t>
      </w:r>
      <w:r w:rsidRPr="007558E9">
        <w:rPr>
          <w:sz w:val="20"/>
        </w:rPr>
        <w:t xml:space="preserve"> </w:t>
      </w:r>
      <w:r w:rsidRPr="00FF37E0">
        <w:rPr>
          <w:b/>
          <w:sz w:val="20"/>
        </w:rPr>
        <w:t>jednotným evropským osvědčením pro veřejné zakázky</w:t>
      </w:r>
      <w:r>
        <w:rPr>
          <w:sz w:val="20"/>
        </w:rPr>
        <w:t xml:space="preserve"> upraveným v</w:t>
      </w:r>
      <w:r w:rsidRPr="007558E9">
        <w:rPr>
          <w:sz w:val="20"/>
        </w:rPr>
        <w:t xml:space="preserve"> § 87 ZZVZ.</w:t>
      </w:r>
      <w:r>
        <w:rPr>
          <w:sz w:val="20"/>
        </w:rPr>
        <w:t xml:space="preserve"> Splnění kvalifikace lze rovněž prokázat dle § 228 ZZVZ </w:t>
      </w:r>
      <w:r w:rsidRPr="00FF37E0">
        <w:rPr>
          <w:b/>
          <w:sz w:val="20"/>
        </w:rPr>
        <w:t>výpisem ze seznamu kvalifikovaných dodavatelů</w:t>
      </w:r>
      <w:r>
        <w:rPr>
          <w:sz w:val="20"/>
        </w:rPr>
        <w:t xml:space="preserve"> nebo dle § 234 ZZVZ </w:t>
      </w:r>
      <w:r w:rsidRPr="00FF37E0">
        <w:rPr>
          <w:b/>
          <w:sz w:val="20"/>
        </w:rPr>
        <w:t>certifikátem vydaným v rámci systému certifikovaných dodavatelů</w:t>
      </w:r>
      <w:r>
        <w:rPr>
          <w:sz w:val="20"/>
        </w:rPr>
        <w:t xml:space="preserve">. </w:t>
      </w:r>
    </w:p>
    <w:p w14:paraId="5045AD4D" w14:textId="7DD14ED6" w:rsidR="00D77ECB" w:rsidRPr="00196C04" w:rsidRDefault="00D77ECB" w:rsidP="00D77ECB">
      <w:pPr>
        <w:tabs>
          <w:tab w:val="left" w:pos="426"/>
        </w:tabs>
        <w:autoSpaceDE w:val="0"/>
        <w:autoSpaceDN w:val="0"/>
        <w:adjustRightInd w:val="0"/>
        <w:spacing w:before="120"/>
        <w:ind w:right="91"/>
        <w:jc w:val="both"/>
        <w:rPr>
          <w:b/>
          <w:bCs/>
          <w:sz w:val="20"/>
        </w:rPr>
      </w:pPr>
      <w:r w:rsidRPr="00196C04">
        <w:rPr>
          <w:b/>
          <w:bCs/>
          <w:sz w:val="20"/>
        </w:rPr>
        <w:t xml:space="preserve">Dodavatel, se kterým má být uzavřena smlouva bude v souladu s § 122 odst. 3 písm. a) ZZVZ zadavatelem vyzván k předložení </w:t>
      </w:r>
      <w:r w:rsidR="004619E0">
        <w:rPr>
          <w:b/>
          <w:bCs/>
          <w:sz w:val="20"/>
        </w:rPr>
        <w:t xml:space="preserve">elektronických </w:t>
      </w:r>
      <w:r w:rsidRPr="00196C04">
        <w:rPr>
          <w:b/>
          <w:bCs/>
          <w:sz w:val="20"/>
        </w:rPr>
        <w:t xml:space="preserve">originálů nebo </w:t>
      </w:r>
      <w:r w:rsidR="004619E0">
        <w:rPr>
          <w:b/>
          <w:bCs/>
          <w:sz w:val="20"/>
        </w:rPr>
        <w:t>konvertovaných</w:t>
      </w:r>
      <w:r w:rsidRPr="00196C04">
        <w:rPr>
          <w:b/>
          <w:bCs/>
          <w:sz w:val="20"/>
        </w:rPr>
        <w:t xml:space="preserve"> dokladů o jeho </w:t>
      </w:r>
      <w:r w:rsidRPr="00196C04">
        <w:rPr>
          <w:b/>
          <w:bCs/>
          <w:sz w:val="20"/>
        </w:rPr>
        <w:lastRenderedPageBreak/>
        <w:t xml:space="preserve">kvalifikaci, pokud je již nemá zadavatel k dispozici (např. pokud již byly obsaženy v nabídce). Tyto doklady je třeba si včas zajistit. </w:t>
      </w:r>
    </w:p>
    <w:p w14:paraId="1C16558A" w14:textId="1C3C4998" w:rsidR="00D77ECB" w:rsidRPr="00196C04" w:rsidRDefault="00D77ECB" w:rsidP="00D77ECB">
      <w:pPr>
        <w:tabs>
          <w:tab w:val="left" w:pos="426"/>
        </w:tabs>
        <w:autoSpaceDE w:val="0"/>
        <w:autoSpaceDN w:val="0"/>
        <w:adjustRightInd w:val="0"/>
        <w:spacing w:before="120"/>
        <w:ind w:right="91"/>
        <w:jc w:val="both"/>
        <w:rPr>
          <w:b/>
          <w:bCs/>
          <w:sz w:val="20"/>
        </w:rPr>
      </w:pPr>
      <w:r w:rsidRPr="00196C04">
        <w:rPr>
          <w:b/>
          <w:bCs/>
          <w:sz w:val="20"/>
        </w:rPr>
        <w:t xml:space="preserve">Dodavatel tedy před podpisem smlouvy předkládá přímo </w:t>
      </w:r>
      <w:r w:rsidR="004619E0">
        <w:rPr>
          <w:b/>
          <w:bCs/>
          <w:sz w:val="20"/>
        </w:rPr>
        <w:t xml:space="preserve">elektronické </w:t>
      </w:r>
      <w:r w:rsidRPr="00196C04">
        <w:rPr>
          <w:b/>
          <w:bCs/>
          <w:sz w:val="20"/>
        </w:rPr>
        <w:t>originály dokladů</w:t>
      </w:r>
      <w:r w:rsidR="004619E0">
        <w:rPr>
          <w:b/>
          <w:bCs/>
          <w:sz w:val="20"/>
        </w:rPr>
        <w:t>, nebo konvertované doklady</w:t>
      </w:r>
      <w:r w:rsidRPr="00196C04">
        <w:rPr>
          <w:b/>
          <w:bCs/>
          <w:sz w:val="20"/>
        </w:rPr>
        <w:t xml:space="preserve"> o jeho kva</w:t>
      </w:r>
      <w:r w:rsidR="004619E0">
        <w:rPr>
          <w:b/>
          <w:bCs/>
          <w:sz w:val="20"/>
        </w:rPr>
        <w:t>lifikaci dle § 75 odst. 1 ZZVZ,</w:t>
      </w:r>
      <w:r w:rsidRPr="00196C04">
        <w:rPr>
          <w:b/>
          <w:bCs/>
          <w:sz w:val="20"/>
        </w:rPr>
        <w:t xml:space="preserve"> § 77 odst. 1 ZZVZ a § 79 odst. 2 písm. b) ZZVZ. Účastník zadávacího řízení, který nepředloží doklady dle § 122 odst. 3 ZZVZ, bude zadavatelem vyloučen ze zadávacího řízení. </w:t>
      </w:r>
    </w:p>
    <w:p w14:paraId="1FDC5E8F" w14:textId="77777777" w:rsidR="00D77ECB" w:rsidRPr="005E05F9" w:rsidRDefault="00D77ECB" w:rsidP="00D77ECB">
      <w:pPr>
        <w:autoSpaceDE w:val="0"/>
        <w:autoSpaceDN w:val="0"/>
        <w:adjustRightInd w:val="0"/>
        <w:spacing w:before="120"/>
        <w:jc w:val="both"/>
        <w:rPr>
          <w:rFonts w:eastAsia="Calibri" w:cs="Arial"/>
          <w:color w:val="000000"/>
          <w:sz w:val="20"/>
        </w:rPr>
      </w:pPr>
      <w:r w:rsidRPr="00196C04">
        <w:rPr>
          <w:rFonts w:eastAsia="Calibri" w:cs="Arial"/>
          <w:color w:val="000000"/>
          <w:sz w:val="20"/>
        </w:rPr>
        <w:t>Je-li dodavatelem právnická osoba, musí podmínku podle § 74</w:t>
      </w:r>
      <w:r>
        <w:rPr>
          <w:rFonts w:eastAsia="Calibri" w:cs="Arial"/>
          <w:color w:val="000000"/>
          <w:sz w:val="20"/>
        </w:rPr>
        <w:t xml:space="preserve"> odst. 1 písm. a) ZZVZ</w:t>
      </w:r>
      <w:r w:rsidRPr="005E05F9">
        <w:rPr>
          <w:rFonts w:eastAsia="Calibri" w:cs="Arial"/>
          <w:color w:val="000000"/>
          <w:sz w:val="20"/>
        </w:rPr>
        <w:t xml:space="preserve"> splňovat tato právnická osoba a zároveň každý člen statutárního orgánu. </w:t>
      </w:r>
      <w:r>
        <w:rPr>
          <w:rFonts w:eastAsia="Calibri" w:cs="Arial"/>
          <w:color w:val="000000"/>
          <w:sz w:val="20"/>
        </w:rPr>
        <w:t>Je-li</w:t>
      </w:r>
      <w:r w:rsidRPr="005E05F9">
        <w:rPr>
          <w:rFonts w:eastAsia="Calibri" w:cs="Arial"/>
          <w:color w:val="000000"/>
          <w:sz w:val="20"/>
        </w:rPr>
        <w:t xml:space="preserve"> členem statutárního orgánu dodavatele právnická osoba, musí podmínku dle</w:t>
      </w:r>
      <w:r>
        <w:rPr>
          <w:rFonts w:eastAsia="Calibri" w:cs="Arial"/>
          <w:color w:val="000000"/>
          <w:sz w:val="20"/>
        </w:rPr>
        <w:t xml:space="preserve"> § 74 odst. 1 písm. a) ZZVZ </w:t>
      </w:r>
      <w:r w:rsidRPr="005E05F9">
        <w:rPr>
          <w:rFonts w:eastAsia="Calibri" w:cs="Arial"/>
          <w:color w:val="000000"/>
          <w:sz w:val="20"/>
        </w:rPr>
        <w:t xml:space="preserve">splňovat tato právnická osoba, každý člen statutárního orgánu této právnické osoby a osoba zastupující tuto právnickou osobu v statutárním orgánu dodavatele. </w:t>
      </w:r>
    </w:p>
    <w:p w14:paraId="74D4C8A0" w14:textId="61EE4E93" w:rsidR="00F41930" w:rsidRDefault="00D77ECB" w:rsidP="00D77ECB">
      <w:pPr>
        <w:pStyle w:val="Styl"/>
        <w:tabs>
          <w:tab w:val="left" w:pos="567"/>
        </w:tabs>
        <w:spacing w:before="120"/>
        <w:ind w:left="11" w:right="34"/>
        <w:jc w:val="both"/>
        <w:rPr>
          <w:rFonts w:eastAsia="Calibri"/>
          <w:color w:val="000000"/>
          <w:sz w:val="20"/>
        </w:rPr>
      </w:pPr>
      <w:r w:rsidRPr="005E05F9">
        <w:rPr>
          <w:rFonts w:eastAsia="Calibri"/>
          <w:color w:val="000000"/>
          <w:sz w:val="20"/>
        </w:rPr>
        <w:t xml:space="preserve">Účastní-li se zadávacího řízení pobočka závodu, musí podmínku dle </w:t>
      </w:r>
      <w:r>
        <w:rPr>
          <w:rFonts w:eastAsia="Calibri"/>
          <w:color w:val="000000"/>
          <w:sz w:val="20"/>
        </w:rPr>
        <w:t>§ 74 odst. 1 písm. a) ZZVZ</w:t>
      </w:r>
      <w:r w:rsidRPr="005E05F9">
        <w:rPr>
          <w:rFonts w:eastAsia="Calibri"/>
          <w:color w:val="000000"/>
          <w:sz w:val="20"/>
        </w:rPr>
        <w:t xml:space="preserve"> splňovat osoby uvedené v předchozím odstavci a vedoucí pobočky závodu</w:t>
      </w:r>
      <w:r>
        <w:rPr>
          <w:rFonts w:eastAsia="Calibri"/>
          <w:color w:val="000000"/>
          <w:sz w:val="20"/>
        </w:rPr>
        <w:t xml:space="preserve">. </w:t>
      </w:r>
    </w:p>
    <w:p w14:paraId="1BA65B31" w14:textId="56130FDF" w:rsidR="00487E51" w:rsidRDefault="00487E51" w:rsidP="00D77ECB">
      <w:pPr>
        <w:pStyle w:val="Styl"/>
        <w:tabs>
          <w:tab w:val="left" w:pos="567"/>
        </w:tabs>
        <w:spacing w:before="120"/>
        <w:ind w:left="11" w:right="34"/>
        <w:jc w:val="both"/>
        <w:rPr>
          <w:b/>
          <w:color w:val="010000"/>
          <w:sz w:val="20"/>
        </w:rPr>
      </w:pPr>
      <w:r>
        <w:rPr>
          <w:b/>
          <w:color w:val="010000"/>
          <w:sz w:val="20"/>
        </w:rPr>
        <w:t>Podrobnější</w:t>
      </w:r>
      <w:r w:rsidRPr="00BC2B38">
        <w:rPr>
          <w:b/>
          <w:color w:val="010000"/>
          <w:sz w:val="20"/>
        </w:rPr>
        <w:t xml:space="preserve"> informace k</w:t>
      </w:r>
      <w:r>
        <w:rPr>
          <w:b/>
          <w:color w:val="010000"/>
          <w:sz w:val="20"/>
        </w:rPr>
        <w:t xml:space="preserve"> požadavkům na prokázání kvalifikace </w:t>
      </w:r>
      <w:r w:rsidRPr="00BC2B38">
        <w:rPr>
          <w:b/>
          <w:color w:val="010000"/>
          <w:sz w:val="20"/>
        </w:rPr>
        <w:t>jsou uvedeny v ZD, která tvoří přílohu této Výzvy.</w:t>
      </w:r>
      <w:r>
        <w:rPr>
          <w:b/>
          <w:color w:val="010000"/>
          <w:sz w:val="20"/>
        </w:rPr>
        <w:t xml:space="preserve"> </w:t>
      </w:r>
    </w:p>
    <w:p w14:paraId="6B008105" w14:textId="77777777" w:rsidR="00CE4D8C" w:rsidRPr="00872E5E" w:rsidRDefault="00CE4D8C" w:rsidP="00684FD1">
      <w:pPr>
        <w:tabs>
          <w:tab w:val="left" w:pos="284"/>
        </w:tabs>
        <w:jc w:val="both"/>
        <w:rPr>
          <w:rFonts w:cs="Arial"/>
          <w:color w:val="010000"/>
          <w:sz w:val="20"/>
          <w:highlight w:val="yellow"/>
        </w:rPr>
      </w:pPr>
    </w:p>
    <w:p w14:paraId="17837D9E" w14:textId="0A6E4096" w:rsidR="00013A65" w:rsidRPr="00013A65" w:rsidRDefault="00792859" w:rsidP="00DB65AD">
      <w:pPr>
        <w:pStyle w:val="NadpisVZ1"/>
        <w:ind w:left="426"/>
      </w:pPr>
      <w:bookmarkStart w:id="20" w:name="_Toc472509532"/>
      <w:r>
        <w:t>PRAVIDLA PRO HODNOCENÍ NABÍDEK</w:t>
      </w:r>
      <w:bookmarkStart w:id="21" w:name="_Toc370800117"/>
      <w:bookmarkEnd w:id="20"/>
    </w:p>
    <w:p w14:paraId="60F48269" w14:textId="77777777" w:rsidR="00627775" w:rsidRPr="001678A5" w:rsidRDefault="00627775" w:rsidP="00925EC4">
      <w:pPr>
        <w:pStyle w:val="NadpisVZ2"/>
      </w:pPr>
      <w:bookmarkStart w:id="22" w:name="_Toc505155766"/>
      <w:r w:rsidRPr="001678A5">
        <w:t>Hodnotící kritérium</w:t>
      </w:r>
      <w:bookmarkEnd w:id="22"/>
    </w:p>
    <w:p w14:paraId="1F3BE617" w14:textId="77777777" w:rsidR="00627775" w:rsidRPr="00627775" w:rsidRDefault="00627775" w:rsidP="00627775">
      <w:pPr>
        <w:autoSpaceDE w:val="0"/>
        <w:autoSpaceDN w:val="0"/>
        <w:adjustRightInd w:val="0"/>
        <w:spacing w:before="120"/>
        <w:jc w:val="both"/>
        <w:rPr>
          <w:rFonts w:cs="Arial"/>
          <w:b/>
          <w:sz w:val="20"/>
        </w:rPr>
      </w:pPr>
      <w:r w:rsidRPr="009370DF">
        <w:rPr>
          <w:rFonts w:cs="Arial"/>
          <w:b/>
          <w:sz w:val="20"/>
        </w:rPr>
        <w:t xml:space="preserve">Zadavatel </w:t>
      </w:r>
      <w:r w:rsidRPr="009370DF">
        <w:rPr>
          <w:rFonts w:eastAsia="Calibri" w:cs="Arial"/>
          <w:b/>
          <w:color w:val="000000"/>
          <w:sz w:val="20"/>
        </w:rPr>
        <w:t>stanovil</w:t>
      </w:r>
      <w:r w:rsidRPr="009370DF">
        <w:rPr>
          <w:rFonts w:cs="Arial"/>
          <w:b/>
          <w:sz w:val="20"/>
        </w:rPr>
        <w:t xml:space="preserve"> pro výběr dodavatele kritérium </w:t>
      </w:r>
      <w:r w:rsidRPr="00627775">
        <w:rPr>
          <w:rFonts w:cs="Arial"/>
          <w:b/>
          <w:sz w:val="20"/>
        </w:rPr>
        <w:t>ekonomické výhodnosti. Ekonomická výhodnost nabídky bude hodnocena podle nejnižší celkové nabídkové ceny.</w:t>
      </w:r>
    </w:p>
    <w:p w14:paraId="307FEB7B" w14:textId="23215DCC" w:rsidR="00627775" w:rsidRPr="00627775" w:rsidRDefault="00627775" w:rsidP="00627775">
      <w:pPr>
        <w:autoSpaceDE w:val="0"/>
        <w:autoSpaceDN w:val="0"/>
        <w:adjustRightInd w:val="0"/>
        <w:spacing w:before="120"/>
        <w:jc w:val="both"/>
        <w:rPr>
          <w:rFonts w:cs="Arial"/>
          <w:b/>
          <w:sz w:val="20"/>
        </w:rPr>
      </w:pPr>
      <w:r w:rsidRPr="00627775">
        <w:rPr>
          <w:rFonts w:cs="Arial"/>
          <w:b/>
          <w:sz w:val="20"/>
        </w:rPr>
        <w:t>Pro hodnocení nabídek je rozhodující</w:t>
      </w:r>
      <w:r w:rsidR="00D02427">
        <w:rPr>
          <w:rFonts w:cs="Arial"/>
          <w:b/>
          <w:sz w:val="20"/>
        </w:rPr>
        <w:t xml:space="preserve"> celková nabídková cena v Kč v bez</w:t>
      </w:r>
      <w:r w:rsidRPr="00627775">
        <w:rPr>
          <w:rFonts w:cs="Arial"/>
          <w:b/>
          <w:sz w:val="20"/>
        </w:rPr>
        <w:t xml:space="preserve"> DPH za příslušnou hodnocenou část VZ. </w:t>
      </w:r>
    </w:p>
    <w:p w14:paraId="36799757" w14:textId="77777777" w:rsidR="00627775" w:rsidRPr="009370DF" w:rsidRDefault="00627775" w:rsidP="00627775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71AFAD49" w14:textId="77777777" w:rsidR="00627775" w:rsidRPr="001678A5" w:rsidRDefault="00627775" w:rsidP="00925EC4">
      <w:pPr>
        <w:pStyle w:val="NadpisVZ2"/>
      </w:pPr>
      <w:bookmarkStart w:id="23" w:name="_Toc505155767"/>
      <w:r w:rsidRPr="001678A5">
        <w:t>Způsob hodnocení nabídek</w:t>
      </w:r>
      <w:bookmarkEnd w:id="23"/>
    </w:p>
    <w:p w14:paraId="047C8580" w14:textId="77777777" w:rsidR="00627775" w:rsidRPr="00627775" w:rsidRDefault="00627775" w:rsidP="00627775">
      <w:pPr>
        <w:spacing w:before="120"/>
        <w:jc w:val="both"/>
        <w:rPr>
          <w:rFonts w:cs="Calibri"/>
          <w:sz w:val="20"/>
        </w:rPr>
      </w:pPr>
      <w:r w:rsidRPr="00627775">
        <w:rPr>
          <w:rFonts w:cs="Calibri"/>
          <w:sz w:val="20"/>
        </w:rPr>
        <w:t xml:space="preserve">Hodnocení nabídek včetně posouzení kvalifikace a obsahu nabídek bude provedeno zadavatelem jmenovanými pověřenými osobami (dále také „hodnotitelé“). </w:t>
      </w:r>
    </w:p>
    <w:p w14:paraId="381A2557" w14:textId="301D6596" w:rsidR="00627775" w:rsidRPr="00627775" w:rsidRDefault="00627775" w:rsidP="00627775">
      <w:pPr>
        <w:spacing w:before="120"/>
        <w:jc w:val="both"/>
        <w:rPr>
          <w:b/>
          <w:sz w:val="20"/>
        </w:rPr>
      </w:pPr>
      <w:r w:rsidRPr="00627775">
        <w:rPr>
          <w:rFonts w:cs="Calibri"/>
          <w:b/>
          <w:sz w:val="20"/>
        </w:rPr>
        <w:t>Pro hodnocení nabídek budou využity údaje doplněné</w:t>
      </w:r>
      <w:r w:rsidRPr="00627775">
        <w:rPr>
          <w:b/>
          <w:sz w:val="20"/>
        </w:rPr>
        <w:t xml:space="preserve"> do Přílohy č. 2 ZD (Krycí list nabídky), kdy rozhodující je celková nabídková cena v Kč </w:t>
      </w:r>
      <w:r w:rsidR="002D6CE9">
        <w:rPr>
          <w:b/>
          <w:sz w:val="20"/>
        </w:rPr>
        <w:t>bez</w:t>
      </w:r>
      <w:r w:rsidRPr="00627775">
        <w:rPr>
          <w:b/>
          <w:sz w:val="20"/>
        </w:rPr>
        <w:t xml:space="preserve"> DPH</w:t>
      </w:r>
      <w:r w:rsidR="0054728B">
        <w:rPr>
          <w:b/>
          <w:sz w:val="20"/>
        </w:rPr>
        <w:t xml:space="preserve">. </w:t>
      </w:r>
      <w:r w:rsidRPr="00627775">
        <w:rPr>
          <w:b/>
          <w:sz w:val="20"/>
        </w:rPr>
        <w:t>Údaje uvedené v Krycím listu nabídky musí být v souladu s údaji uvedenými v ostatních částech nabídky (zejména v Cenové nabídce, Návrhu smlouvy apod.).</w:t>
      </w:r>
    </w:p>
    <w:p w14:paraId="5E174A07" w14:textId="06B24E04" w:rsidR="00627775" w:rsidRDefault="00627775" w:rsidP="00627775">
      <w:pPr>
        <w:autoSpaceDE w:val="0"/>
        <w:autoSpaceDN w:val="0"/>
        <w:spacing w:before="120"/>
        <w:jc w:val="both"/>
        <w:rPr>
          <w:rFonts w:cs="Calibri"/>
          <w:b/>
          <w:sz w:val="20"/>
        </w:rPr>
      </w:pPr>
      <w:r w:rsidRPr="00627775">
        <w:rPr>
          <w:rFonts w:cs="Calibri"/>
          <w:b/>
          <w:sz w:val="20"/>
        </w:rPr>
        <w:t xml:space="preserve">Na základě výše uvedeného hodnotícího kritéria stanoví hodnotitelé pořadí úspěšnosti jednotlivých nabídek VZ tak, že jako nejvýhodnější bude v rámci hodnocení VZ posouzena nabídka s nejnižší celkovou nabídkovou cenou v Kč </w:t>
      </w:r>
      <w:r w:rsidR="002D6CE9">
        <w:rPr>
          <w:rFonts w:cs="Calibri"/>
          <w:b/>
          <w:sz w:val="20"/>
        </w:rPr>
        <w:t>bez</w:t>
      </w:r>
      <w:r w:rsidRPr="00627775">
        <w:rPr>
          <w:rFonts w:cs="Calibri"/>
          <w:b/>
          <w:sz w:val="20"/>
        </w:rPr>
        <w:t xml:space="preserve"> DPH. </w:t>
      </w:r>
    </w:p>
    <w:p w14:paraId="053713CB" w14:textId="6FC94C5F" w:rsidR="000A6470" w:rsidRPr="00627775" w:rsidRDefault="000A6470" w:rsidP="00627775">
      <w:pPr>
        <w:autoSpaceDE w:val="0"/>
        <w:autoSpaceDN w:val="0"/>
        <w:spacing w:before="120"/>
        <w:jc w:val="both"/>
        <w:rPr>
          <w:rFonts w:cs="Calibri"/>
          <w:b/>
          <w:sz w:val="20"/>
        </w:rPr>
      </w:pPr>
      <w:r w:rsidRPr="000A6470">
        <w:rPr>
          <w:rFonts w:cs="Calibri"/>
          <w:b/>
          <w:sz w:val="20"/>
        </w:rPr>
        <w:t>Pokud podá nabídku dodavatel, který není plátcem DPH, bude jeho nabídková cena porovnána s cenami dodavatelů (plátců) v Kč bez DPH.</w:t>
      </w:r>
    </w:p>
    <w:p w14:paraId="3E7FDD10" w14:textId="77777777" w:rsidR="00627775" w:rsidRPr="00F714E7" w:rsidRDefault="00627775" w:rsidP="00627775">
      <w:pPr>
        <w:autoSpaceDE w:val="0"/>
        <w:autoSpaceDN w:val="0"/>
        <w:spacing w:before="120"/>
        <w:jc w:val="both"/>
        <w:rPr>
          <w:rFonts w:cs="Calibri"/>
          <w:sz w:val="20"/>
        </w:rPr>
      </w:pPr>
      <w:r w:rsidRPr="00627775">
        <w:rPr>
          <w:rFonts w:cs="Calibri"/>
          <w:sz w:val="20"/>
        </w:rPr>
        <w:t>Dodavatel není oprávněn podmínit jím navrhované údaje, které jsou předmětem</w:t>
      </w:r>
      <w:r w:rsidRPr="00F714E7">
        <w:rPr>
          <w:rFonts w:cs="Calibri"/>
          <w:sz w:val="20"/>
        </w:rPr>
        <w:t xml:space="preserve"> hodnocení, další podmínkou. Podmínění nebo uvedení několika rozdílných hodnot je důvodem pro vyloučení dodavatele ze zadávacího řízení. Obdobně bude zadavatel postupovat v případě, že dojde k uvedení hodnoty, která je předmětem hodnocení, v jiné veličině či formě, než zadavatel stanovil. </w:t>
      </w:r>
    </w:p>
    <w:p w14:paraId="504C29BD" w14:textId="40B7EA99" w:rsidR="00E21080" w:rsidRPr="00E21080" w:rsidRDefault="00E21080" w:rsidP="00E21080">
      <w:pPr>
        <w:autoSpaceDE w:val="0"/>
        <w:autoSpaceDN w:val="0"/>
        <w:adjustRightInd w:val="0"/>
        <w:spacing w:before="120"/>
        <w:jc w:val="both"/>
        <w:rPr>
          <w:rFonts w:cs="Arial"/>
          <w:sz w:val="20"/>
        </w:rPr>
      </w:pPr>
      <w:r>
        <w:rPr>
          <w:b/>
          <w:color w:val="010000"/>
          <w:sz w:val="20"/>
        </w:rPr>
        <w:t>Podrobnější</w:t>
      </w:r>
      <w:r w:rsidRPr="00BC2B38">
        <w:rPr>
          <w:b/>
          <w:color w:val="010000"/>
          <w:sz w:val="20"/>
        </w:rPr>
        <w:t xml:space="preserve"> informace k</w:t>
      </w:r>
      <w:r>
        <w:rPr>
          <w:b/>
          <w:color w:val="010000"/>
          <w:sz w:val="20"/>
        </w:rPr>
        <w:t xml:space="preserve"> hodnotícím kritériím a způsobu hodnocení nabídek </w:t>
      </w:r>
      <w:r w:rsidRPr="00BC2B38">
        <w:rPr>
          <w:b/>
          <w:color w:val="010000"/>
          <w:sz w:val="20"/>
        </w:rPr>
        <w:t>jsou uvedeny v ZD, která tvoří přílohu této Výzvy.</w:t>
      </w:r>
      <w:r>
        <w:rPr>
          <w:b/>
          <w:color w:val="010000"/>
          <w:sz w:val="20"/>
        </w:rPr>
        <w:t xml:space="preserve"> </w:t>
      </w:r>
    </w:p>
    <w:bookmarkEnd w:id="21"/>
    <w:p w14:paraId="30F2D9CF" w14:textId="10AC4CDD" w:rsidR="00487E51" w:rsidRDefault="00487E51" w:rsidP="007153A8">
      <w:pPr>
        <w:tabs>
          <w:tab w:val="left" w:pos="1380"/>
          <w:tab w:val="left" w:pos="1845"/>
        </w:tabs>
        <w:jc w:val="both"/>
        <w:rPr>
          <w:rFonts w:cs="Calibri"/>
          <w:sz w:val="20"/>
        </w:rPr>
      </w:pPr>
      <w:r>
        <w:rPr>
          <w:rFonts w:cs="Calibri"/>
          <w:sz w:val="20"/>
        </w:rPr>
        <w:tab/>
      </w:r>
    </w:p>
    <w:p w14:paraId="049C1A1D" w14:textId="77777777" w:rsidR="00D737FA" w:rsidRPr="003622E6" w:rsidRDefault="00D737FA" w:rsidP="00D737FA">
      <w:pPr>
        <w:pStyle w:val="NadpisVZ1"/>
        <w:ind w:left="426"/>
      </w:pPr>
      <w:r w:rsidRPr="003622E6">
        <w:t>DALŠÍ PODMÍNKY PRO PLNĚNÍ VEŘEJNÉ ZAKÁZKY</w:t>
      </w:r>
    </w:p>
    <w:p w14:paraId="38046E73" w14:textId="73A287AC" w:rsidR="00D737FA" w:rsidRDefault="00D737FA" w:rsidP="00D737FA">
      <w:pPr>
        <w:spacing w:before="120"/>
        <w:jc w:val="both"/>
        <w:rPr>
          <w:rFonts w:cs="Calibri"/>
          <w:sz w:val="20"/>
        </w:rPr>
      </w:pPr>
      <w:r w:rsidRPr="00702605">
        <w:rPr>
          <w:b/>
          <w:sz w:val="20"/>
        </w:rPr>
        <w:t>Další podmínky pro plnění veřejné zakázky, obchodní podmínky, požadavky na zpracování nabídkové ceny atd. jsou stanoveny v </w:t>
      </w:r>
      <w:r w:rsidRPr="00702605">
        <w:rPr>
          <w:b/>
          <w:color w:val="010000"/>
          <w:sz w:val="20"/>
        </w:rPr>
        <w:t>Zadávací dokumentaci, která tvoří přílohu této Výzvy k podání nabídek.</w:t>
      </w:r>
    </w:p>
    <w:p w14:paraId="49F430E4" w14:textId="77777777" w:rsidR="00D737FA" w:rsidRDefault="00D737FA" w:rsidP="00DF33FF">
      <w:pPr>
        <w:jc w:val="both"/>
        <w:rPr>
          <w:rFonts w:cs="Calibri"/>
          <w:sz w:val="20"/>
        </w:rPr>
      </w:pPr>
    </w:p>
    <w:p w14:paraId="44197D94" w14:textId="77777777" w:rsidR="00163CF0" w:rsidRPr="00C407B3" w:rsidRDefault="00163CF0" w:rsidP="00DF33FF">
      <w:pPr>
        <w:jc w:val="both"/>
        <w:rPr>
          <w:rFonts w:cs="Calibri"/>
          <w:sz w:val="20"/>
        </w:rPr>
      </w:pPr>
    </w:p>
    <w:p w14:paraId="167C3AB9" w14:textId="77777777" w:rsidR="001973ED" w:rsidRPr="00055A28" w:rsidRDefault="00055A28" w:rsidP="00493EC9">
      <w:pPr>
        <w:pStyle w:val="NadpisVZ1"/>
        <w:ind w:left="426"/>
      </w:pPr>
      <w:bookmarkStart w:id="24" w:name="_Toc472509537"/>
      <w:r w:rsidRPr="00055A28">
        <w:t>PŘÍLOHY</w:t>
      </w:r>
      <w:bookmarkEnd w:id="24"/>
    </w:p>
    <w:p w14:paraId="36E596E3" w14:textId="6B7851AD" w:rsidR="00E07628" w:rsidRPr="00DF33FF" w:rsidRDefault="00E07628" w:rsidP="00FC674F">
      <w:pPr>
        <w:spacing w:before="120" w:after="120"/>
        <w:jc w:val="both"/>
        <w:rPr>
          <w:rFonts w:cs="Arial"/>
          <w:b/>
          <w:sz w:val="20"/>
        </w:rPr>
      </w:pPr>
      <w:r w:rsidRPr="00DF33FF">
        <w:rPr>
          <w:rFonts w:cs="Arial"/>
          <w:b/>
          <w:sz w:val="20"/>
        </w:rPr>
        <w:t xml:space="preserve">Součástí </w:t>
      </w:r>
      <w:r w:rsidR="00DF33FF" w:rsidRPr="00DF33FF">
        <w:rPr>
          <w:rFonts w:cs="Arial"/>
          <w:b/>
          <w:sz w:val="20"/>
        </w:rPr>
        <w:t xml:space="preserve">Výzvy k podání nabídky je jedna příloha, a to </w:t>
      </w:r>
      <w:r w:rsidR="00525423" w:rsidRPr="00DF33FF">
        <w:rPr>
          <w:rFonts w:cs="Arial"/>
          <w:b/>
          <w:sz w:val="20"/>
        </w:rPr>
        <w:t xml:space="preserve">Zadávací dokumentace </w:t>
      </w:r>
      <w:r w:rsidR="00DF33FF" w:rsidRPr="00DF33FF">
        <w:rPr>
          <w:rFonts w:cs="Arial"/>
          <w:b/>
          <w:sz w:val="20"/>
        </w:rPr>
        <w:t>včetně příloh.</w:t>
      </w:r>
    </w:p>
    <w:p w14:paraId="56B7EEA0" w14:textId="77777777" w:rsidR="00221F82" w:rsidRDefault="00221F82" w:rsidP="00D30103">
      <w:pPr>
        <w:rPr>
          <w:rFonts w:cs="Arial"/>
          <w:sz w:val="20"/>
        </w:rPr>
      </w:pPr>
    </w:p>
    <w:p w14:paraId="694A6469" w14:textId="77777777" w:rsidR="00221F82" w:rsidRDefault="00221F82" w:rsidP="00D30103">
      <w:pPr>
        <w:rPr>
          <w:rFonts w:cs="Arial"/>
          <w:sz w:val="20"/>
        </w:rPr>
      </w:pPr>
    </w:p>
    <w:p w14:paraId="6E0A85D6" w14:textId="77777777" w:rsidR="00832CC1" w:rsidRDefault="00832CC1" w:rsidP="00D30103">
      <w:pPr>
        <w:rPr>
          <w:rFonts w:cs="Arial"/>
          <w:sz w:val="20"/>
        </w:rPr>
      </w:pPr>
    </w:p>
    <w:p w14:paraId="01E25974" w14:textId="77777777" w:rsidR="00DF33FF" w:rsidRDefault="00DF33FF" w:rsidP="00D30103">
      <w:pPr>
        <w:rPr>
          <w:rFonts w:cs="Arial"/>
          <w:sz w:val="20"/>
        </w:rPr>
      </w:pPr>
    </w:p>
    <w:p w14:paraId="638E7781" w14:textId="15E50C20" w:rsidR="00DF33FF" w:rsidRDefault="00463430" w:rsidP="00D30103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pict w14:anchorId="0F0EE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2pt;height:96pt">
            <v:imagedata r:id="rId17" o:title=""/>
            <o:lock v:ext="edit" ungrouping="t" rotation="t" cropping="t" verticies="t" text="t" grouping="t"/>
            <o:signatureline v:ext="edit" id="{F465DF76-0380-4819-B2E7-ACEDD097AD72}" provid="{00000000-0000-0000-0000-000000000000}" o:suggestedsigner="Mgr. Irena Volkovinská" o:suggestedsigner2="ředitelka školy" o:suggestedsigneremail="volkovinska.iena@gymtc.cz" issignatureline="t"/>
          </v:shape>
        </w:pict>
      </w:r>
      <w:bookmarkStart w:id="25" w:name="_GoBack"/>
      <w:bookmarkEnd w:id="25"/>
    </w:p>
    <w:p w14:paraId="7FC3D33E" w14:textId="77777777" w:rsidR="00F166FC" w:rsidRDefault="00F166FC" w:rsidP="00221F82">
      <w:pPr>
        <w:jc w:val="both"/>
        <w:rPr>
          <w:rFonts w:cs="Arial"/>
          <w:sz w:val="20"/>
        </w:rPr>
      </w:pPr>
    </w:p>
    <w:p w14:paraId="168BDC13" w14:textId="77777777" w:rsidR="00F166FC" w:rsidRDefault="00F166FC" w:rsidP="00221F82">
      <w:pPr>
        <w:jc w:val="both"/>
        <w:rPr>
          <w:rFonts w:cs="Arial"/>
          <w:sz w:val="20"/>
        </w:rPr>
      </w:pPr>
    </w:p>
    <w:p w14:paraId="0E8683C5" w14:textId="77777777" w:rsidR="00F166FC" w:rsidRDefault="00F166FC" w:rsidP="00221F82">
      <w:pPr>
        <w:jc w:val="both"/>
        <w:rPr>
          <w:rFonts w:cs="Arial"/>
          <w:sz w:val="20"/>
        </w:rPr>
      </w:pPr>
    </w:p>
    <w:p w14:paraId="5979DF40" w14:textId="77777777" w:rsidR="00F166FC" w:rsidRDefault="00F166FC" w:rsidP="00221F82">
      <w:pPr>
        <w:jc w:val="both"/>
        <w:rPr>
          <w:rFonts w:cs="Arial"/>
          <w:sz w:val="20"/>
        </w:rPr>
      </w:pPr>
    </w:p>
    <w:p w14:paraId="17AB6F7D" w14:textId="524F0893" w:rsidR="00812FC9" w:rsidRPr="002E0425" w:rsidRDefault="00812FC9" w:rsidP="00812FC9">
      <w:pPr>
        <w:jc w:val="both"/>
        <w:rPr>
          <w:rFonts w:cs="Arial"/>
          <w:sz w:val="20"/>
        </w:rPr>
      </w:pPr>
      <w:r w:rsidRPr="0045212D">
        <w:rPr>
          <w:rFonts w:cs="Arial"/>
          <w:sz w:val="20"/>
        </w:rPr>
        <w:t>V</w:t>
      </w:r>
      <w:r>
        <w:rPr>
          <w:rFonts w:cs="Arial"/>
          <w:sz w:val="20"/>
        </w:rPr>
        <w:t xml:space="preserve"> Tachově </w:t>
      </w:r>
      <w:r w:rsidRPr="0045212D">
        <w:rPr>
          <w:rFonts w:cs="Arial"/>
          <w:sz w:val="20"/>
        </w:rPr>
        <w:t>dne</w:t>
      </w:r>
      <w:r w:rsidR="007C388F">
        <w:rPr>
          <w:rFonts w:cs="Arial"/>
          <w:sz w:val="20"/>
        </w:rPr>
        <w:t xml:space="preserve"> </w:t>
      </w:r>
      <w:proofErr w:type="gramStart"/>
      <w:r w:rsidR="007C388F">
        <w:rPr>
          <w:rFonts w:cs="Arial"/>
          <w:sz w:val="20"/>
        </w:rPr>
        <w:t>2</w:t>
      </w:r>
      <w:r w:rsidR="002B4E30">
        <w:rPr>
          <w:rFonts w:cs="Arial"/>
          <w:sz w:val="20"/>
        </w:rPr>
        <w:t>3.1</w:t>
      </w:r>
      <w:r w:rsidR="007C388F">
        <w:rPr>
          <w:rFonts w:cs="Arial"/>
          <w:sz w:val="20"/>
        </w:rPr>
        <w:t>.201</w:t>
      </w:r>
      <w:r w:rsidR="002B4E30">
        <w:rPr>
          <w:rFonts w:cs="Arial"/>
          <w:sz w:val="20"/>
        </w:rPr>
        <w:t>9</w:t>
      </w:r>
      <w:proofErr w:type="gramEnd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....</w:t>
      </w:r>
      <w:r w:rsidRPr="002E0425">
        <w:rPr>
          <w:rFonts w:cs="Arial"/>
          <w:sz w:val="20"/>
        </w:rPr>
        <w:t>......................................................</w:t>
      </w:r>
    </w:p>
    <w:p w14:paraId="26E0D84B" w14:textId="77777777" w:rsidR="00812FC9" w:rsidRPr="002E0425" w:rsidRDefault="00812FC9" w:rsidP="00812FC9">
      <w:pPr>
        <w:ind w:left="6372"/>
        <w:rPr>
          <w:b/>
          <w:sz w:val="20"/>
        </w:rPr>
      </w:pPr>
      <w:r>
        <w:rPr>
          <w:b/>
          <w:sz w:val="20"/>
        </w:rPr>
        <w:t xml:space="preserve">         </w:t>
      </w:r>
      <w:r w:rsidRPr="002E0425">
        <w:rPr>
          <w:b/>
          <w:sz w:val="20"/>
        </w:rPr>
        <w:t>M</w:t>
      </w:r>
      <w:r>
        <w:rPr>
          <w:b/>
          <w:sz w:val="20"/>
        </w:rPr>
        <w:t>gr. Irena Volkovinská</w:t>
      </w:r>
    </w:p>
    <w:p w14:paraId="1AD66C79" w14:textId="77777777" w:rsidR="00812FC9" w:rsidRDefault="00812FC9" w:rsidP="00812FC9">
      <w:pPr>
        <w:ind w:left="7080"/>
        <w:rPr>
          <w:rFonts w:cs="Arial"/>
          <w:kern w:val="16"/>
          <w:sz w:val="20"/>
        </w:rPr>
      </w:pPr>
      <w:r>
        <w:rPr>
          <w:rFonts w:cs="Arial"/>
          <w:kern w:val="16"/>
          <w:sz w:val="20"/>
        </w:rPr>
        <w:t xml:space="preserve">        ředitelka</w:t>
      </w:r>
    </w:p>
    <w:p w14:paraId="0DB2EB22" w14:textId="54991D5E" w:rsidR="00834ACA" w:rsidRPr="002D67C4" w:rsidRDefault="00812FC9" w:rsidP="00812FC9">
      <w:pPr>
        <w:ind w:left="5664"/>
        <w:rPr>
          <w:rFonts w:cs="Arial"/>
          <w:sz w:val="20"/>
        </w:rPr>
      </w:pPr>
      <w:r>
        <w:rPr>
          <w:sz w:val="20"/>
        </w:rPr>
        <w:t xml:space="preserve">           </w:t>
      </w:r>
      <w:r w:rsidRPr="008F7433">
        <w:rPr>
          <w:sz w:val="20"/>
        </w:rPr>
        <w:t>Gymnázium</w:t>
      </w:r>
      <w:r>
        <w:rPr>
          <w:sz w:val="20"/>
        </w:rPr>
        <w:t>, Tachov, Pionýrská 1370</w:t>
      </w:r>
    </w:p>
    <w:sectPr w:rsidR="00834ACA" w:rsidRPr="002D67C4" w:rsidSect="00416BD8">
      <w:footerReference w:type="default" r:id="rId18"/>
      <w:type w:val="continuous"/>
      <w:pgSz w:w="11906" w:h="16838" w:code="9"/>
      <w:pgMar w:top="1134" w:right="1134" w:bottom="851" w:left="1134" w:header="85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7E31C" w14:textId="77777777" w:rsidR="005E2FFC" w:rsidRDefault="005E2FFC" w:rsidP="00264229">
      <w:r>
        <w:separator/>
      </w:r>
    </w:p>
  </w:endnote>
  <w:endnote w:type="continuationSeparator" w:id="0">
    <w:p w14:paraId="1A8E84D2" w14:textId="77777777" w:rsidR="005E2FFC" w:rsidRDefault="005E2FFC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EF22" w14:textId="77777777" w:rsidR="00BF0735" w:rsidRDefault="00BF0735" w:rsidP="002255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EFD06F" w14:textId="77777777" w:rsidR="00BF0735" w:rsidRDefault="00BF07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F78D1" w14:textId="77777777" w:rsidR="00BF0735" w:rsidRDefault="00BF0735" w:rsidP="00115A94">
    <w:pPr>
      <w:pStyle w:val="Zpat"/>
      <w:pBdr>
        <w:top w:val="single" w:sz="4" w:space="0" w:color="C0C0C0"/>
      </w:pBdr>
      <w:jc w:val="center"/>
      <w:rPr>
        <w:rFonts w:cs="Arial"/>
        <w:i/>
        <w:color w:val="808080" w:themeColor="background1" w:themeShade="80"/>
        <w:sz w:val="18"/>
        <w:szCs w:val="18"/>
      </w:rPr>
    </w:pPr>
  </w:p>
  <w:p w14:paraId="194AC5DE" w14:textId="77777777" w:rsidR="00BF0735" w:rsidRPr="004479DB" w:rsidRDefault="00BF0735" w:rsidP="004479DB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BD17B4">
      <w:rPr>
        <w:rFonts w:cs="Arial"/>
        <w:i/>
        <w:color w:val="808080" w:themeColor="background1" w:themeShade="80"/>
        <w:sz w:val="18"/>
        <w:szCs w:val="18"/>
      </w:rPr>
      <w:t xml:space="preserve">Stránka 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begin"/>
    </w:r>
    <w:r w:rsidRPr="00BD17B4">
      <w:rPr>
        <w:rFonts w:cs="Arial"/>
        <w:i/>
        <w:color w:val="808080" w:themeColor="background1" w:themeShade="80"/>
        <w:sz w:val="18"/>
        <w:szCs w:val="18"/>
      </w:rPr>
      <w:instrText xml:space="preserve"> PAGE </w:instrTex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separate"/>
    </w:r>
    <w:r w:rsidR="00463430">
      <w:rPr>
        <w:rFonts w:cs="Arial"/>
        <w:i/>
        <w:noProof/>
        <w:color w:val="808080" w:themeColor="background1" w:themeShade="80"/>
        <w:sz w:val="18"/>
        <w:szCs w:val="18"/>
      </w:rPr>
      <w:t>4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end"/>
    </w:r>
    <w:r w:rsidRPr="00BD17B4">
      <w:rPr>
        <w:rFonts w:cs="Arial"/>
        <w:i/>
        <w:color w:val="808080" w:themeColor="background1" w:themeShade="80"/>
        <w:sz w:val="18"/>
        <w:szCs w:val="18"/>
      </w:rPr>
      <w:t xml:space="preserve"> z 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begin"/>
    </w:r>
    <w:r w:rsidRPr="00BD17B4">
      <w:rPr>
        <w:rFonts w:cs="Arial"/>
        <w:i/>
        <w:color w:val="808080" w:themeColor="background1" w:themeShade="80"/>
        <w:sz w:val="18"/>
        <w:szCs w:val="18"/>
      </w:rPr>
      <w:instrText xml:space="preserve"> NUMPAGES  </w:instrTex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separate"/>
    </w:r>
    <w:r w:rsidR="00463430">
      <w:rPr>
        <w:rFonts w:cs="Arial"/>
        <w:i/>
        <w:noProof/>
        <w:color w:val="808080" w:themeColor="background1" w:themeShade="80"/>
        <w:sz w:val="18"/>
        <w:szCs w:val="18"/>
      </w:rPr>
      <w:t>8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86AB6" w14:textId="77777777" w:rsidR="00BF0735" w:rsidRDefault="00BF0735" w:rsidP="00EE311D">
    <w:pPr>
      <w:pStyle w:val="Zpat"/>
      <w:pBdr>
        <w:top w:val="single" w:sz="4" w:space="0" w:color="C0C0C0"/>
      </w:pBdr>
      <w:jc w:val="center"/>
      <w:rPr>
        <w:rFonts w:cs="Arial"/>
        <w:i/>
        <w:iCs/>
        <w:color w:val="808080" w:themeColor="background1" w:themeShade="80"/>
        <w:sz w:val="18"/>
        <w:szCs w:val="18"/>
      </w:rPr>
    </w:pPr>
  </w:p>
  <w:p w14:paraId="7B32A267" w14:textId="77777777" w:rsidR="00BF0735" w:rsidRPr="00EE311D" w:rsidRDefault="00BF0735" w:rsidP="00EE311D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BD17B4">
      <w:rPr>
        <w:rFonts w:cs="Arial"/>
        <w:i/>
        <w:color w:val="808080" w:themeColor="background1" w:themeShade="80"/>
        <w:sz w:val="18"/>
        <w:szCs w:val="18"/>
      </w:rPr>
      <w:t xml:space="preserve">Stránka 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begin"/>
    </w:r>
    <w:r w:rsidRPr="00BD17B4">
      <w:rPr>
        <w:rFonts w:cs="Arial"/>
        <w:i/>
        <w:color w:val="808080" w:themeColor="background1" w:themeShade="80"/>
        <w:sz w:val="18"/>
        <w:szCs w:val="18"/>
      </w:rPr>
      <w:instrText xml:space="preserve"> PAGE </w:instrTex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separate"/>
    </w:r>
    <w:r w:rsidR="00463430">
      <w:rPr>
        <w:rFonts w:cs="Arial"/>
        <w:i/>
        <w:noProof/>
        <w:color w:val="808080" w:themeColor="background1" w:themeShade="80"/>
        <w:sz w:val="18"/>
        <w:szCs w:val="18"/>
      </w:rPr>
      <w:t>7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end"/>
    </w:r>
    <w:r w:rsidRPr="00BD17B4">
      <w:rPr>
        <w:rFonts w:cs="Arial"/>
        <w:i/>
        <w:color w:val="808080" w:themeColor="background1" w:themeShade="80"/>
        <w:sz w:val="18"/>
        <w:szCs w:val="18"/>
      </w:rPr>
      <w:t xml:space="preserve"> z 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begin"/>
    </w:r>
    <w:r w:rsidRPr="00BD17B4">
      <w:rPr>
        <w:rFonts w:cs="Arial"/>
        <w:i/>
        <w:color w:val="808080" w:themeColor="background1" w:themeShade="80"/>
        <w:sz w:val="18"/>
        <w:szCs w:val="18"/>
      </w:rPr>
      <w:instrText xml:space="preserve"> NUMPAGES  </w:instrTex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separate"/>
    </w:r>
    <w:r w:rsidR="00463430">
      <w:rPr>
        <w:rFonts w:cs="Arial"/>
        <w:i/>
        <w:noProof/>
        <w:color w:val="808080" w:themeColor="background1" w:themeShade="80"/>
        <w:sz w:val="18"/>
        <w:szCs w:val="18"/>
      </w:rPr>
      <w:t>8</w:t>
    </w:r>
    <w:r w:rsidRPr="00BD17B4">
      <w:rPr>
        <w:rFonts w:cs="Arial"/>
        <w:i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0603D" w14:textId="77777777" w:rsidR="005E2FFC" w:rsidRDefault="005E2FFC" w:rsidP="00264229">
      <w:r>
        <w:separator/>
      </w:r>
    </w:p>
  </w:footnote>
  <w:footnote w:type="continuationSeparator" w:id="0">
    <w:p w14:paraId="141A1529" w14:textId="77777777" w:rsidR="005E2FFC" w:rsidRDefault="005E2FFC" w:rsidP="00264229">
      <w:r>
        <w:continuationSeparator/>
      </w:r>
    </w:p>
  </w:footnote>
  <w:footnote w:id="1">
    <w:p w14:paraId="40C557A8" w14:textId="77777777" w:rsidR="00EF1B83" w:rsidRDefault="00EF1B83" w:rsidP="00EF1B8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B4794">
        <w:rPr>
          <w:rFonts w:cs="Arial"/>
          <w:bCs/>
          <w:i/>
          <w:kern w:val="16"/>
        </w:rPr>
        <w:t xml:space="preserve">Termín zahájení plnění může zadavatel posunout s ohledem na průběh </w:t>
      </w:r>
      <w:r>
        <w:rPr>
          <w:rFonts w:cs="Arial"/>
          <w:bCs/>
          <w:i/>
          <w:kern w:val="16"/>
        </w:rPr>
        <w:t>zadávacího</w:t>
      </w:r>
      <w:r w:rsidRPr="00DB4794">
        <w:rPr>
          <w:rFonts w:cs="Arial"/>
          <w:bCs/>
          <w:i/>
          <w:kern w:val="16"/>
        </w:rPr>
        <w:t xml:space="preserve"> řízení</w:t>
      </w:r>
      <w:r w:rsidRPr="00DB4794">
        <w:rPr>
          <w:rFonts w:cs="Arial"/>
        </w:rPr>
        <w:t xml:space="preserve"> </w:t>
      </w:r>
      <w:r w:rsidRPr="00DB4794">
        <w:rPr>
          <w:rFonts w:cs="Arial"/>
          <w:i/>
        </w:rPr>
        <w:t xml:space="preserve">a zahájit tak plnění předmětu </w:t>
      </w:r>
      <w:r>
        <w:rPr>
          <w:rFonts w:cs="Arial"/>
          <w:i/>
        </w:rPr>
        <w:t xml:space="preserve">veřejné zakázky dříve či později. Veřejná zakázka </w:t>
      </w:r>
      <w:r w:rsidRPr="00DB4794">
        <w:rPr>
          <w:rFonts w:cs="Arial"/>
          <w:i/>
        </w:rPr>
        <w:t xml:space="preserve">bude realizována na základě </w:t>
      </w:r>
      <w:r>
        <w:rPr>
          <w:rFonts w:cs="Arial"/>
          <w:i/>
        </w:rPr>
        <w:t>jednotlivých smluv uzavřených</w:t>
      </w:r>
      <w:r w:rsidRPr="00DB4794">
        <w:rPr>
          <w:rFonts w:cs="Arial"/>
          <w:i/>
        </w:rPr>
        <w:t xml:space="preserve"> mezi zadavatelem a vybraným </w:t>
      </w:r>
      <w:r>
        <w:rPr>
          <w:rFonts w:cs="Arial"/>
          <w:i/>
        </w:rPr>
        <w:t>dodavatelem konkrétní části VZ</w:t>
      </w:r>
      <w:r w:rsidRPr="00DB4794">
        <w:rPr>
          <w:rFonts w:cs="Arial"/>
          <w:i/>
        </w:rPr>
        <w:t xml:space="preserve">. Plnění bude započato bezprostředně po uzavření </w:t>
      </w:r>
      <w:r>
        <w:rPr>
          <w:rFonts w:cs="Arial"/>
          <w:i/>
        </w:rPr>
        <w:t xml:space="preserve">smlouvy </w:t>
      </w:r>
      <w:r w:rsidRPr="00DB4794">
        <w:rPr>
          <w:rFonts w:cs="Arial"/>
          <w:i/>
        </w:rPr>
        <w:t>za podmínek v ní uvedených.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F8AB4" w14:textId="08010D60" w:rsidR="00BF0735" w:rsidRPr="00F1506D" w:rsidRDefault="00BF0735" w:rsidP="008C4899">
    <w:pPr>
      <w:spacing w:line="276" w:lineRule="auto"/>
      <w:jc w:val="right"/>
      <w:rPr>
        <w:rFonts w:cs="Arial"/>
        <w:sz w:val="20"/>
        <w:szCs w:val="22"/>
      </w:rPr>
    </w:pPr>
    <w:proofErr w:type="spellStart"/>
    <w:proofErr w:type="gramStart"/>
    <w:r w:rsidRPr="00F1506D">
      <w:rPr>
        <w:rFonts w:cs="Arial"/>
        <w:sz w:val="20"/>
        <w:szCs w:val="22"/>
      </w:rPr>
      <w:t>Sp.zn</w:t>
    </w:r>
    <w:proofErr w:type="spellEnd"/>
    <w:r w:rsidRPr="00F1506D">
      <w:rPr>
        <w:rFonts w:cs="Arial"/>
        <w:sz w:val="20"/>
        <w:szCs w:val="22"/>
      </w:rPr>
      <w:t>.</w:t>
    </w:r>
    <w:proofErr w:type="gramEnd"/>
    <w:r w:rsidRPr="00F1506D">
      <w:rPr>
        <w:rFonts w:cs="Arial"/>
        <w:sz w:val="20"/>
        <w:szCs w:val="22"/>
      </w:rPr>
      <w:t xml:space="preserve">: </w:t>
    </w:r>
    <w:r w:rsidR="00047B65" w:rsidRPr="00047B65">
      <w:rPr>
        <w:rFonts w:cs="Arial"/>
        <w:sz w:val="20"/>
        <w:szCs w:val="22"/>
      </w:rPr>
      <w:t>CN/15/CN/19</w:t>
    </w:r>
  </w:p>
  <w:p w14:paraId="2478F41C" w14:textId="0DB29D82" w:rsidR="00BF0735" w:rsidRPr="005B0EA9" w:rsidRDefault="00BF0735" w:rsidP="008C4899">
    <w:pPr>
      <w:spacing w:line="276" w:lineRule="auto"/>
      <w:jc w:val="right"/>
      <w:rPr>
        <w:rFonts w:cs="Arial"/>
        <w:sz w:val="20"/>
        <w:szCs w:val="22"/>
      </w:rPr>
    </w:pPr>
    <w:proofErr w:type="gramStart"/>
    <w:r w:rsidRPr="00F1506D">
      <w:rPr>
        <w:rFonts w:cs="Arial"/>
        <w:sz w:val="20"/>
        <w:szCs w:val="22"/>
      </w:rPr>
      <w:t>Č.j.</w:t>
    </w:r>
    <w:proofErr w:type="gramEnd"/>
    <w:r w:rsidRPr="00F1506D">
      <w:rPr>
        <w:rFonts w:cs="Arial"/>
        <w:sz w:val="20"/>
        <w:szCs w:val="22"/>
      </w:rPr>
      <w:t xml:space="preserve">: </w:t>
    </w:r>
    <w:r w:rsidR="00047B65" w:rsidRPr="00047B65">
      <w:rPr>
        <w:rFonts w:cs="Arial"/>
        <w:sz w:val="20"/>
        <w:szCs w:val="22"/>
      </w:rPr>
      <w:t>300/19/CN</w:t>
    </w:r>
  </w:p>
  <w:p w14:paraId="4F398C0B" w14:textId="77777777" w:rsidR="00BF0735" w:rsidRDefault="00BF07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4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3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6">
    <w:nsid w:val="0000000E"/>
    <w:multiLevelType w:val="multilevel"/>
    <w:tmpl w:val="B5D67788"/>
    <w:name w:val="WW8Num30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  <w:lvl w:ilvl="1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00000010"/>
    <w:multiLevelType w:val="singleLevel"/>
    <w:tmpl w:val="00000010"/>
    <w:name w:val="WW8Num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14CE0"/>
    <w:multiLevelType w:val="hybridMultilevel"/>
    <w:tmpl w:val="0676316A"/>
    <w:name w:val="WW8Num33"/>
    <w:lvl w:ilvl="0" w:tplc="7DBCF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42CA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1CE9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5A8B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FAE4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CED9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A8F7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A27E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E811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2838AF"/>
    <w:multiLevelType w:val="hybridMultilevel"/>
    <w:tmpl w:val="80A6D7C0"/>
    <w:name w:val="WW8Num35"/>
    <w:lvl w:ilvl="0" w:tplc="F7842C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B6B3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8A7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FA61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5E4D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5A97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ECC0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D6EF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F4FC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0E3799"/>
    <w:multiLevelType w:val="hybridMultilevel"/>
    <w:tmpl w:val="E73A4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E62267"/>
    <w:multiLevelType w:val="hybridMultilevel"/>
    <w:tmpl w:val="175CA382"/>
    <w:lvl w:ilvl="0" w:tplc="9934D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18E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CC1CDD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6286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2AB1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F89A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5C16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A8D5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866F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605771"/>
    <w:multiLevelType w:val="hybridMultilevel"/>
    <w:tmpl w:val="F19A5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72047"/>
    <w:multiLevelType w:val="hybridMultilevel"/>
    <w:tmpl w:val="FCDAF9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96A15"/>
    <w:multiLevelType w:val="hybridMultilevel"/>
    <w:tmpl w:val="D24EABD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04777E"/>
    <w:multiLevelType w:val="hybridMultilevel"/>
    <w:tmpl w:val="F19A5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9456C"/>
    <w:multiLevelType w:val="hybridMultilevel"/>
    <w:tmpl w:val="F8DCA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704453"/>
    <w:multiLevelType w:val="hybridMultilevel"/>
    <w:tmpl w:val="46C45F5A"/>
    <w:lvl w:ilvl="0" w:tplc="9AC4C3E0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65865"/>
    <w:multiLevelType w:val="hybridMultilevel"/>
    <w:tmpl w:val="C340D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64910"/>
    <w:multiLevelType w:val="hybridMultilevel"/>
    <w:tmpl w:val="6CA80300"/>
    <w:lvl w:ilvl="0" w:tplc="9934D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F26B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1CDD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6286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2AB1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F89A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5C16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A8D5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866F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EE96236"/>
    <w:multiLevelType w:val="hybridMultilevel"/>
    <w:tmpl w:val="16840458"/>
    <w:lvl w:ilvl="0" w:tplc="BBDA3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37FCE"/>
    <w:multiLevelType w:val="hybridMultilevel"/>
    <w:tmpl w:val="EF321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F1BD4"/>
    <w:multiLevelType w:val="hybridMultilevel"/>
    <w:tmpl w:val="83B2E0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D42FB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F61381"/>
    <w:multiLevelType w:val="hybridMultilevel"/>
    <w:tmpl w:val="F3242DD2"/>
    <w:lvl w:ilvl="0" w:tplc="415A6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179F4"/>
    <w:multiLevelType w:val="hybridMultilevel"/>
    <w:tmpl w:val="D24EABD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EC6050"/>
    <w:multiLevelType w:val="multilevel"/>
    <w:tmpl w:val="F86E3FB8"/>
    <w:lvl w:ilvl="0">
      <w:start w:val="1"/>
      <w:numFmt w:val="decimal"/>
      <w:pStyle w:val="NadpisVZ1"/>
      <w:lvlText w:val="%1."/>
      <w:lvlJc w:val="left"/>
      <w:pPr>
        <w:ind w:left="3338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72C2E68"/>
    <w:multiLevelType w:val="hybridMultilevel"/>
    <w:tmpl w:val="580A0A1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27D33"/>
    <w:multiLevelType w:val="hybridMultilevel"/>
    <w:tmpl w:val="E0D0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F552A"/>
    <w:multiLevelType w:val="hybridMultilevel"/>
    <w:tmpl w:val="0DB2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F4048"/>
    <w:multiLevelType w:val="hybridMultilevel"/>
    <w:tmpl w:val="7D34B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32">
    <w:nsid w:val="5A8B5D1A"/>
    <w:multiLevelType w:val="hybridMultilevel"/>
    <w:tmpl w:val="CAD4B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D15559"/>
    <w:multiLevelType w:val="hybridMultilevel"/>
    <w:tmpl w:val="0BC4BF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>
    <w:nsid w:val="6EF32C7F"/>
    <w:multiLevelType w:val="hybridMultilevel"/>
    <w:tmpl w:val="64C08B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860BFB"/>
    <w:multiLevelType w:val="hybridMultilevel"/>
    <w:tmpl w:val="9C4699A8"/>
    <w:lvl w:ilvl="0" w:tplc="D7C40A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02D0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5638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0CED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8DC53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AB035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B624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0C9C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A43A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5B739B"/>
    <w:multiLevelType w:val="hybridMultilevel"/>
    <w:tmpl w:val="F19A596A"/>
    <w:lvl w:ilvl="0" w:tplc="B526E38C">
      <w:start w:val="1"/>
      <w:numFmt w:val="lowerLetter"/>
      <w:lvlText w:val="%1)"/>
      <w:lvlJc w:val="left"/>
      <w:pPr>
        <w:ind w:left="720" w:hanging="360"/>
      </w:pPr>
    </w:lvl>
    <w:lvl w:ilvl="1" w:tplc="FD74F3D4" w:tentative="1">
      <w:start w:val="1"/>
      <w:numFmt w:val="lowerLetter"/>
      <w:lvlText w:val="%2."/>
      <w:lvlJc w:val="left"/>
      <w:pPr>
        <w:ind w:left="1440" w:hanging="360"/>
      </w:pPr>
    </w:lvl>
    <w:lvl w:ilvl="2" w:tplc="C5F6025C" w:tentative="1">
      <w:start w:val="1"/>
      <w:numFmt w:val="lowerRoman"/>
      <w:lvlText w:val="%3."/>
      <w:lvlJc w:val="right"/>
      <w:pPr>
        <w:ind w:left="2160" w:hanging="180"/>
      </w:pPr>
    </w:lvl>
    <w:lvl w:ilvl="3" w:tplc="FB08280A" w:tentative="1">
      <w:start w:val="1"/>
      <w:numFmt w:val="decimal"/>
      <w:lvlText w:val="%4."/>
      <w:lvlJc w:val="left"/>
      <w:pPr>
        <w:ind w:left="2880" w:hanging="360"/>
      </w:pPr>
    </w:lvl>
    <w:lvl w:ilvl="4" w:tplc="52FC220C" w:tentative="1">
      <w:start w:val="1"/>
      <w:numFmt w:val="lowerLetter"/>
      <w:lvlText w:val="%5."/>
      <w:lvlJc w:val="left"/>
      <w:pPr>
        <w:ind w:left="3600" w:hanging="360"/>
      </w:pPr>
    </w:lvl>
    <w:lvl w:ilvl="5" w:tplc="85464724" w:tentative="1">
      <w:start w:val="1"/>
      <w:numFmt w:val="lowerRoman"/>
      <w:lvlText w:val="%6."/>
      <w:lvlJc w:val="right"/>
      <w:pPr>
        <w:ind w:left="4320" w:hanging="180"/>
      </w:pPr>
    </w:lvl>
    <w:lvl w:ilvl="6" w:tplc="B4082544" w:tentative="1">
      <w:start w:val="1"/>
      <w:numFmt w:val="decimal"/>
      <w:lvlText w:val="%7."/>
      <w:lvlJc w:val="left"/>
      <w:pPr>
        <w:ind w:left="5040" w:hanging="360"/>
      </w:pPr>
    </w:lvl>
    <w:lvl w:ilvl="7" w:tplc="F16EA608" w:tentative="1">
      <w:start w:val="1"/>
      <w:numFmt w:val="lowerLetter"/>
      <w:lvlText w:val="%8."/>
      <w:lvlJc w:val="left"/>
      <w:pPr>
        <w:ind w:left="5760" w:hanging="360"/>
      </w:pPr>
    </w:lvl>
    <w:lvl w:ilvl="8" w:tplc="062AE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72C0C"/>
    <w:multiLevelType w:val="hybridMultilevel"/>
    <w:tmpl w:val="EEF010AE"/>
    <w:lvl w:ilvl="0" w:tplc="3080E45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6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  <w:b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0"/>
  </w:num>
  <w:num w:numId="4">
    <w:abstractNumId w:val="31"/>
  </w:num>
  <w:num w:numId="5">
    <w:abstractNumId w:val="35"/>
  </w:num>
  <w:num w:numId="6">
    <w:abstractNumId w:val="19"/>
  </w:num>
  <w:num w:numId="7">
    <w:abstractNumId w:val="33"/>
  </w:num>
  <w:num w:numId="8">
    <w:abstractNumId w:val="39"/>
  </w:num>
  <w:num w:numId="9">
    <w:abstractNumId w:val="11"/>
  </w:num>
  <w:num w:numId="10">
    <w:abstractNumId w:val="23"/>
  </w:num>
  <w:num w:numId="11">
    <w:abstractNumId w:val="16"/>
  </w:num>
  <w:num w:numId="12">
    <w:abstractNumId w:val="13"/>
  </w:num>
  <w:num w:numId="13">
    <w:abstractNumId w:val="28"/>
  </w:num>
  <w:num w:numId="14">
    <w:abstractNumId w:val="24"/>
  </w:num>
  <w:num w:numId="15">
    <w:abstractNumId w:val="21"/>
  </w:num>
  <w:num w:numId="16">
    <w:abstractNumId w:val="22"/>
  </w:num>
  <w:num w:numId="17">
    <w:abstractNumId w:val="34"/>
  </w:num>
  <w:num w:numId="18">
    <w:abstractNumId w:val="15"/>
  </w:num>
  <w:num w:numId="19">
    <w:abstractNumId w:val="25"/>
  </w:num>
  <w:num w:numId="20">
    <w:abstractNumId w:val="32"/>
  </w:num>
  <w:num w:numId="21">
    <w:abstractNumId w:val="30"/>
  </w:num>
  <w:num w:numId="22">
    <w:abstractNumId w:val="29"/>
  </w:num>
  <w:num w:numId="23">
    <w:abstractNumId w:val="18"/>
  </w:num>
  <w:num w:numId="24">
    <w:abstractNumId w:val="17"/>
  </w:num>
  <w:num w:numId="25">
    <w:abstractNumId w:val="10"/>
  </w:num>
  <w:num w:numId="26">
    <w:abstractNumId w:val="36"/>
  </w:num>
  <w:num w:numId="27">
    <w:abstractNumId w:val="14"/>
  </w:num>
  <w:num w:numId="28">
    <w:abstractNumId w:val="26"/>
  </w:num>
  <w:num w:numId="29">
    <w:abstractNumId w:val="26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1076" w:hanging="792"/>
        </w:pPr>
        <w:rPr>
          <w:rFonts w:hint="default"/>
          <w:sz w:val="22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  <w:b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0"/>
  </w:num>
  <w:num w:numId="31">
    <w:abstractNumId w:val="26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6"/>
    <w:lvlOverride w:ilvl="0">
      <w:startOverride w:val="7"/>
      <w:lvl w:ilvl="0">
        <w:start w:val="7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3"/>
      <w:lvl w:ilvl="1">
        <w:start w:val="3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  <w:b/>
          <w:sz w:val="22"/>
        </w:rPr>
      </w:lvl>
    </w:lvlOverride>
  </w:num>
  <w:num w:numId="33">
    <w:abstractNumId w:val="26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  <w:b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6"/>
  </w:num>
  <w:num w:numId="35">
    <w:abstractNumId w:val="12"/>
  </w:num>
  <w:num w:numId="36">
    <w:abstractNumId w:val="26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1076" w:hanging="792"/>
        </w:pPr>
        <w:rPr>
          <w:rFonts w:hint="default"/>
          <w:b/>
          <w:sz w:val="22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  <w:b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6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1076" w:hanging="792"/>
        </w:pPr>
        <w:rPr>
          <w:rFonts w:hint="default"/>
          <w:b/>
          <w:sz w:val="22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  <w:b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38"/>
  </w:num>
  <w:num w:numId="39">
    <w:abstractNumId w:val="27"/>
  </w:num>
  <w:num w:numId="40">
    <w:abstractNumId w:val="37"/>
  </w:num>
  <w:num w:numId="41">
    <w:abstractNumId w:val="26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1076" w:hanging="792"/>
        </w:pPr>
        <w:rPr>
          <w:rFonts w:hint="default"/>
          <w:b/>
          <w:sz w:val="22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  <w:b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263F"/>
    <w:rsid w:val="00002888"/>
    <w:rsid w:val="00004286"/>
    <w:rsid w:val="00004CD7"/>
    <w:rsid w:val="000053DD"/>
    <w:rsid w:val="00005D40"/>
    <w:rsid w:val="00006115"/>
    <w:rsid w:val="000075A4"/>
    <w:rsid w:val="00010A24"/>
    <w:rsid w:val="00010BB0"/>
    <w:rsid w:val="000110F6"/>
    <w:rsid w:val="00011A10"/>
    <w:rsid w:val="00013A65"/>
    <w:rsid w:val="00015688"/>
    <w:rsid w:val="00016134"/>
    <w:rsid w:val="00021709"/>
    <w:rsid w:val="00023747"/>
    <w:rsid w:val="00025546"/>
    <w:rsid w:val="00030CC7"/>
    <w:rsid w:val="00031A7D"/>
    <w:rsid w:val="00031F20"/>
    <w:rsid w:val="00033484"/>
    <w:rsid w:val="00034E77"/>
    <w:rsid w:val="00036A1C"/>
    <w:rsid w:val="00037350"/>
    <w:rsid w:val="000417B5"/>
    <w:rsid w:val="00044725"/>
    <w:rsid w:val="00045090"/>
    <w:rsid w:val="00046167"/>
    <w:rsid w:val="00046E00"/>
    <w:rsid w:val="00047336"/>
    <w:rsid w:val="00047B65"/>
    <w:rsid w:val="00050A8D"/>
    <w:rsid w:val="0005144B"/>
    <w:rsid w:val="00051A47"/>
    <w:rsid w:val="00053C2E"/>
    <w:rsid w:val="00055672"/>
    <w:rsid w:val="00055A28"/>
    <w:rsid w:val="00056F9E"/>
    <w:rsid w:val="0005731A"/>
    <w:rsid w:val="000613E0"/>
    <w:rsid w:val="00061BFF"/>
    <w:rsid w:val="00063B8F"/>
    <w:rsid w:val="000648D7"/>
    <w:rsid w:val="000653F9"/>
    <w:rsid w:val="000654E9"/>
    <w:rsid w:val="00066DC4"/>
    <w:rsid w:val="00070334"/>
    <w:rsid w:val="00070629"/>
    <w:rsid w:val="00070B1C"/>
    <w:rsid w:val="00070C8D"/>
    <w:rsid w:val="000718D8"/>
    <w:rsid w:val="00072CE0"/>
    <w:rsid w:val="00075AC6"/>
    <w:rsid w:val="00076081"/>
    <w:rsid w:val="0007624C"/>
    <w:rsid w:val="000762E0"/>
    <w:rsid w:val="00077160"/>
    <w:rsid w:val="000772CD"/>
    <w:rsid w:val="0008103C"/>
    <w:rsid w:val="00081BA8"/>
    <w:rsid w:val="00081CFC"/>
    <w:rsid w:val="00082B7D"/>
    <w:rsid w:val="0008324A"/>
    <w:rsid w:val="00083418"/>
    <w:rsid w:val="00083615"/>
    <w:rsid w:val="00083C27"/>
    <w:rsid w:val="0008401D"/>
    <w:rsid w:val="00084117"/>
    <w:rsid w:val="00084E22"/>
    <w:rsid w:val="00085120"/>
    <w:rsid w:val="00086B81"/>
    <w:rsid w:val="00087759"/>
    <w:rsid w:val="00090042"/>
    <w:rsid w:val="00090378"/>
    <w:rsid w:val="0009073B"/>
    <w:rsid w:val="00091E36"/>
    <w:rsid w:val="00095CE3"/>
    <w:rsid w:val="000969AE"/>
    <w:rsid w:val="00096E4D"/>
    <w:rsid w:val="000A063C"/>
    <w:rsid w:val="000A1367"/>
    <w:rsid w:val="000A2498"/>
    <w:rsid w:val="000A3B33"/>
    <w:rsid w:val="000A4C20"/>
    <w:rsid w:val="000A6470"/>
    <w:rsid w:val="000A6A80"/>
    <w:rsid w:val="000B19DE"/>
    <w:rsid w:val="000B28DF"/>
    <w:rsid w:val="000B63E0"/>
    <w:rsid w:val="000B68C2"/>
    <w:rsid w:val="000C255D"/>
    <w:rsid w:val="000C40FD"/>
    <w:rsid w:val="000C4AF7"/>
    <w:rsid w:val="000C5D7E"/>
    <w:rsid w:val="000C6B66"/>
    <w:rsid w:val="000C6D02"/>
    <w:rsid w:val="000C7C1D"/>
    <w:rsid w:val="000C7E11"/>
    <w:rsid w:val="000C7E3F"/>
    <w:rsid w:val="000D0ABC"/>
    <w:rsid w:val="000D25F4"/>
    <w:rsid w:val="000D2AC9"/>
    <w:rsid w:val="000D5DBE"/>
    <w:rsid w:val="000D6B43"/>
    <w:rsid w:val="000E0415"/>
    <w:rsid w:val="000E32BB"/>
    <w:rsid w:val="000E3944"/>
    <w:rsid w:val="000E66F5"/>
    <w:rsid w:val="000E6B5A"/>
    <w:rsid w:val="000E727A"/>
    <w:rsid w:val="000E7281"/>
    <w:rsid w:val="000E74CB"/>
    <w:rsid w:val="000E7B4E"/>
    <w:rsid w:val="000E7E15"/>
    <w:rsid w:val="000E7ED4"/>
    <w:rsid w:val="000F016D"/>
    <w:rsid w:val="000F0D68"/>
    <w:rsid w:val="000F132A"/>
    <w:rsid w:val="000F1A79"/>
    <w:rsid w:val="000F2FB7"/>
    <w:rsid w:val="000F37CF"/>
    <w:rsid w:val="000F3E0F"/>
    <w:rsid w:val="000F4E8A"/>
    <w:rsid w:val="000F58CB"/>
    <w:rsid w:val="000F5B4E"/>
    <w:rsid w:val="000F69BE"/>
    <w:rsid w:val="000F7B6B"/>
    <w:rsid w:val="00101C27"/>
    <w:rsid w:val="00102383"/>
    <w:rsid w:val="00102D61"/>
    <w:rsid w:val="00103392"/>
    <w:rsid w:val="001033E3"/>
    <w:rsid w:val="001075B7"/>
    <w:rsid w:val="001101DB"/>
    <w:rsid w:val="0011128D"/>
    <w:rsid w:val="00111749"/>
    <w:rsid w:val="00111E15"/>
    <w:rsid w:val="0011254F"/>
    <w:rsid w:val="00114088"/>
    <w:rsid w:val="00115A94"/>
    <w:rsid w:val="001161ED"/>
    <w:rsid w:val="00120FE7"/>
    <w:rsid w:val="00121451"/>
    <w:rsid w:val="001250BB"/>
    <w:rsid w:val="00130CA0"/>
    <w:rsid w:val="00130D85"/>
    <w:rsid w:val="00130E3D"/>
    <w:rsid w:val="00130E93"/>
    <w:rsid w:val="001321D5"/>
    <w:rsid w:val="00133AD1"/>
    <w:rsid w:val="00133BAE"/>
    <w:rsid w:val="00135411"/>
    <w:rsid w:val="0013554A"/>
    <w:rsid w:val="00135A2D"/>
    <w:rsid w:val="00135D94"/>
    <w:rsid w:val="001370DC"/>
    <w:rsid w:val="00137203"/>
    <w:rsid w:val="00137832"/>
    <w:rsid w:val="00137A35"/>
    <w:rsid w:val="001406FD"/>
    <w:rsid w:val="00141F81"/>
    <w:rsid w:val="00143450"/>
    <w:rsid w:val="00143AF8"/>
    <w:rsid w:val="00146729"/>
    <w:rsid w:val="001525FD"/>
    <w:rsid w:val="00152A0D"/>
    <w:rsid w:val="00153EB4"/>
    <w:rsid w:val="0015516C"/>
    <w:rsid w:val="001554DD"/>
    <w:rsid w:val="00155609"/>
    <w:rsid w:val="00156050"/>
    <w:rsid w:val="00156077"/>
    <w:rsid w:val="001565C6"/>
    <w:rsid w:val="00157060"/>
    <w:rsid w:val="001609A3"/>
    <w:rsid w:val="00163CF0"/>
    <w:rsid w:val="00163D3E"/>
    <w:rsid w:val="001644C8"/>
    <w:rsid w:val="001645E0"/>
    <w:rsid w:val="00164608"/>
    <w:rsid w:val="0016587E"/>
    <w:rsid w:val="00166B95"/>
    <w:rsid w:val="00167A83"/>
    <w:rsid w:val="00167E31"/>
    <w:rsid w:val="001712DB"/>
    <w:rsid w:val="00171BA8"/>
    <w:rsid w:val="00171D85"/>
    <w:rsid w:val="00172C1E"/>
    <w:rsid w:val="00172D71"/>
    <w:rsid w:val="00174442"/>
    <w:rsid w:val="00174520"/>
    <w:rsid w:val="0017557D"/>
    <w:rsid w:val="001801EB"/>
    <w:rsid w:val="00180955"/>
    <w:rsid w:val="001809C0"/>
    <w:rsid w:val="0018221B"/>
    <w:rsid w:val="00182A0E"/>
    <w:rsid w:val="0018413B"/>
    <w:rsid w:val="00185782"/>
    <w:rsid w:val="00187A5E"/>
    <w:rsid w:val="00190EB4"/>
    <w:rsid w:val="001918A8"/>
    <w:rsid w:val="00191CA6"/>
    <w:rsid w:val="001936F3"/>
    <w:rsid w:val="00195485"/>
    <w:rsid w:val="00195753"/>
    <w:rsid w:val="001973ED"/>
    <w:rsid w:val="00197D5B"/>
    <w:rsid w:val="001A0E08"/>
    <w:rsid w:val="001A18C0"/>
    <w:rsid w:val="001A1E2D"/>
    <w:rsid w:val="001A35F3"/>
    <w:rsid w:val="001A52C4"/>
    <w:rsid w:val="001A5C2D"/>
    <w:rsid w:val="001A5FAF"/>
    <w:rsid w:val="001A64B4"/>
    <w:rsid w:val="001A760E"/>
    <w:rsid w:val="001A78A9"/>
    <w:rsid w:val="001B1541"/>
    <w:rsid w:val="001B1D66"/>
    <w:rsid w:val="001B1F0B"/>
    <w:rsid w:val="001B3136"/>
    <w:rsid w:val="001B504B"/>
    <w:rsid w:val="001B5892"/>
    <w:rsid w:val="001B6A2C"/>
    <w:rsid w:val="001B7B0F"/>
    <w:rsid w:val="001B7B7F"/>
    <w:rsid w:val="001C08F2"/>
    <w:rsid w:val="001C0DBD"/>
    <w:rsid w:val="001C321D"/>
    <w:rsid w:val="001C42A9"/>
    <w:rsid w:val="001C4E78"/>
    <w:rsid w:val="001C668C"/>
    <w:rsid w:val="001D0A88"/>
    <w:rsid w:val="001D0F75"/>
    <w:rsid w:val="001D1016"/>
    <w:rsid w:val="001D1907"/>
    <w:rsid w:val="001D33D3"/>
    <w:rsid w:val="001D36FD"/>
    <w:rsid w:val="001D49B4"/>
    <w:rsid w:val="001D4B9D"/>
    <w:rsid w:val="001D4FFA"/>
    <w:rsid w:val="001D5EBA"/>
    <w:rsid w:val="001D690A"/>
    <w:rsid w:val="001D70FC"/>
    <w:rsid w:val="001D722F"/>
    <w:rsid w:val="001E015C"/>
    <w:rsid w:val="001E06AD"/>
    <w:rsid w:val="001E16EE"/>
    <w:rsid w:val="001E36A5"/>
    <w:rsid w:val="001E3C7E"/>
    <w:rsid w:val="001E5D5B"/>
    <w:rsid w:val="001E621C"/>
    <w:rsid w:val="001E6235"/>
    <w:rsid w:val="001F0366"/>
    <w:rsid w:val="001F0A7A"/>
    <w:rsid w:val="001F18FC"/>
    <w:rsid w:val="001F1FA4"/>
    <w:rsid w:val="001F2E54"/>
    <w:rsid w:val="001F44CC"/>
    <w:rsid w:val="001F47BE"/>
    <w:rsid w:val="001F4D80"/>
    <w:rsid w:val="001F53D0"/>
    <w:rsid w:val="001F5A69"/>
    <w:rsid w:val="001F77EA"/>
    <w:rsid w:val="002005B6"/>
    <w:rsid w:val="002005F4"/>
    <w:rsid w:val="00200695"/>
    <w:rsid w:val="0020092B"/>
    <w:rsid w:val="0020213F"/>
    <w:rsid w:val="00202AE0"/>
    <w:rsid w:val="00204BDF"/>
    <w:rsid w:val="00205CDA"/>
    <w:rsid w:val="00207A35"/>
    <w:rsid w:val="00207BD9"/>
    <w:rsid w:val="002102C6"/>
    <w:rsid w:val="00212555"/>
    <w:rsid w:val="0021271E"/>
    <w:rsid w:val="00214094"/>
    <w:rsid w:val="002140B2"/>
    <w:rsid w:val="00214717"/>
    <w:rsid w:val="00217E2A"/>
    <w:rsid w:val="00221F82"/>
    <w:rsid w:val="0022369A"/>
    <w:rsid w:val="00223759"/>
    <w:rsid w:val="002242E5"/>
    <w:rsid w:val="00224799"/>
    <w:rsid w:val="00224DAC"/>
    <w:rsid w:val="0022551A"/>
    <w:rsid w:val="0023068B"/>
    <w:rsid w:val="002309FA"/>
    <w:rsid w:val="00231F03"/>
    <w:rsid w:val="002323A1"/>
    <w:rsid w:val="002377FA"/>
    <w:rsid w:val="002411AD"/>
    <w:rsid w:val="0024177D"/>
    <w:rsid w:val="00242A0F"/>
    <w:rsid w:val="00243E14"/>
    <w:rsid w:val="00247813"/>
    <w:rsid w:val="002510CA"/>
    <w:rsid w:val="00251722"/>
    <w:rsid w:val="0025172D"/>
    <w:rsid w:val="00251CC1"/>
    <w:rsid w:val="00252EA9"/>
    <w:rsid w:val="0025629A"/>
    <w:rsid w:val="0026192A"/>
    <w:rsid w:val="00262A00"/>
    <w:rsid w:val="0026389A"/>
    <w:rsid w:val="00264229"/>
    <w:rsid w:val="002656C7"/>
    <w:rsid w:val="00265AB9"/>
    <w:rsid w:val="00265B09"/>
    <w:rsid w:val="00265D30"/>
    <w:rsid w:val="002669A9"/>
    <w:rsid w:val="00266B62"/>
    <w:rsid w:val="00267BAF"/>
    <w:rsid w:val="00271284"/>
    <w:rsid w:val="00272E24"/>
    <w:rsid w:val="0027397B"/>
    <w:rsid w:val="002742C7"/>
    <w:rsid w:val="00274392"/>
    <w:rsid w:val="00274AE0"/>
    <w:rsid w:val="002754BB"/>
    <w:rsid w:val="0027618B"/>
    <w:rsid w:val="00277133"/>
    <w:rsid w:val="002817B0"/>
    <w:rsid w:val="00281B9B"/>
    <w:rsid w:val="00281C62"/>
    <w:rsid w:val="00282EC9"/>
    <w:rsid w:val="002846C6"/>
    <w:rsid w:val="00285370"/>
    <w:rsid w:val="0028550D"/>
    <w:rsid w:val="00285E0A"/>
    <w:rsid w:val="00286CC0"/>
    <w:rsid w:val="00287DAE"/>
    <w:rsid w:val="00290416"/>
    <w:rsid w:val="002906EC"/>
    <w:rsid w:val="00291296"/>
    <w:rsid w:val="002916DA"/>
    <w:rsid w:val="002924CE"/>
    <w:rsid w:val="00292912"/>
    <w:rsid w:val="002960AF"/>
    <w:rsid w:val="002965C9"/>
    <w:rsid w:val="002A04A9"/>
    <w:rsid w:val="002A0E4D"/>
    <w:rsid w:val="002A11BE"/>
    <w:rsid w:val="002A203D"/>
    <w:rsid w:val="002A2B50"/>
    <w:rsid w:val="002A4581"/>
    <w:rsid w:val="002A4C4B"/>
    <w:rsid w:val="002A4F26"/>
    <w:rsid w:val="002A5494"/>
    <w:rsid w:val="002A6120"/>
    <w:rsid w:val="002A6A0B"/>
    <w:rsid w:val="002B02FE"/>
    <w:rsid w:val="002B033D"/>
    <w:rsid w:val="002B055E"/>
    <w:rsid w:val="002B0605"/>
    <w:rsid w:val="002B11BB"/>
    <w:rsid w:val="002B1E08"/>
    <w:rsid w:val="002B2089"/>
    <w:rsid w:val="002B2145"/>
    <w:rsid w:val="002B2BD4"/>
    <w:rsid w:val="002B34A7"/>
    <w:rsid w:val="002B45FC"/>
    <w:rsid w:val="002B4E30"/>
    <w:rsid w:val="002B50E4"/>
    <w:rsid w:val="002B58F0"/>
    <w:rsid w:val="002B64BD"/>
    <w:rsid w:val="002B7865"/>
    <w:rsid w:val="002B7B72"/>
    <w:rsid w:val="002B7C30"/>
    <w:rsid w:val="002C2C4D"/>
    <w:rsid w:val="002C3397"/>
    <w:rsid w:val="002C4274"/>
    <w:rsid w:val="002C4C47"/>
    <w:rsid w:val="002C507A"/>
    <w:rsid w:val="002C592A"/>
    <w:rsid w:val="002C653D"/>
    <w:rsid w:val="002C760B"/>
    <w:rsid w:val="002C7719"/>
    <w:rsid w:val="002D0A3E"/>
    <w:rsid w:val="002D15FD"/>
    <w:rsid w:val="002D2EB2"/>
    <w:rsid w:val="002D4763"/>
    <w:rsid w:val="002D67C4"/>
    <w:rsid w:val="002D6C0D"/>
    <w:rsid w:val="002D6CE9"/>
    <w:rsid w:val="002D77E5"/>
    <w:rsid w:val="002E0425"/>
    <w:rsid w:val="002E04D5"/>
    <w:rsid w:val="002E0DE5"/>
    <w:rsid w:val="002E43F4"/>
    <w:rsid w:val="002E45BE"/>
    <w:rsid w:val="002E45CE"/>
    <w:rsid w:val="002E4AF4"/>
    <w:rsid w:val="002E5271"/>
    <w:rsid w:val="002E5EA3"/>
    <w:rsid w:val="002E6608"/>
    <w:rsid w:val="002E67D1"/>
    <w:rsid w:val="002F1EE5"/>
    <w:rsid w:val="002F2A84"/>
    <w:rsid w:val="002F5D22"/>
    <w:rsid w:val="002F6601"/>
    <w:rsid w:val="002F7EFA"/>
    <w:rsid w:val="003033D6"/>
    <w:rsid w:val="00303C56"/>
    <w:rsid w:val="00303EF5"/>
    <w:rsid w:val="00303F18"/>
    <w:rsid w:val="0030422B"/>
    <w:rsid w:val="00304FCF"/>
    <w:rsid w:val="00307C7E"/>
    <w:rsid w:val="00310272"/>
    <w:rsid w:val="00312949"/>
    <w:rsid w:val="0031624A"/>
    <w:rsid w:val="00316648"/>
    <w:rsid w:val="003168A8"/>
    <w:rsid w:val="0031726A"/>
    <w:rsid w:val="003174EF"/>
    <w:rsid w:val="003204B8"/>
    <w:rsid w:val="00320850"/>
    <w:rsid w:val="00321B3D"/>
    <w:rsid w:val="003226A0"/>
    <w:rsid w:val="0032347C"/>
    <w:rsid w:val="003241D9"/>
    <w:rsid w:val="003245FB"/>
    <w:rsid w:val="00325DE0"/>
    <w:rsid w:val="003275A0"/>
    <w:rsid w:val="003277FE"/>
    <w:rsid w:val="00327B53"/>
    <w:rsid w:val="0033011F"/>
    <w:rsid w:val="0033095B"/>
    <w:rsid w:val="00332A2D"/>
    <w:rsid w:val="00332A83"/>
    <w:rsid w:val="00333171"/>
    <w:rsid w:val="00333B9C"/>
    <w:rsid w:val="00336CCA"/>
    <w:rsid w:val="00336E8A"/>
    <w:rsid w:val="00336FF0"/>
    <w:rsid w:val="003423A3"/>
    <w:rsid w:val="003430CC"/>
    <w:rsid w:val="0035103F"/>
    <w:rsid w:val="00351F63"/>
    <w:rsid w:val="00351F6E"/>
    <w:rsid w:val="00353CC6"/>
    <w:rsid w:val="00355B4F"/>
    <w:rsid w:val="00356257"/>
    <w:rsid w:val="0036111C"/>
    <w:rsid w:val="003617F4"/>
    <w:rsid w:val="00361E46"/>
    <w:rsid w:val="00362787"/>
    <w:rsid w:val="00363C69"/>
    <w:rsid w:val="00364B58"/>
    <w:rsid w:val="00364C67"/>
    <w:rsid w:val="00366017"/>
    <w:rsid w:val="003674A2"/>
    <w:rsid w:val="0036756B"/>
    <w:rsid w:val="00372E36"/>
    <w:rsid w:val="00372EEC"/>
    <w:rsid w:val="003733E2"/>
    <w:rsid w:val="0037493C"/>
    <w:rsid w:val="00374949"/>
    <w:rsid w:val="00374CB5"/>
    <w:rsid w:val="00375838"/>
    <w:rsid w:val="00375A7D"/>
    <w:rsid w:val="00375B9D"/>
    <w:rsid w:val="00376286"/>
    <w:rsid w:val="00376B43"/>
    <w:rsid w:val="003779A5"/>
    <w:rsid w:val="00380698"/>
    <w:rsid w:val="003820E2"/>
    <w:rsid w:val="00383342"/>
    <w:rsid w:val="00383CD8"/>
    <w:rsid w:val="00383FEF"/>
    <w:rsid w:val="00384427"/>
    <w:rsid w:val="0038550C"/>
    <w:rsid w:val="0038617E"/>
    <w:rsid w:val="0038722A"/>
    <w:rsid w:val="00387583"/>
    <w:rsid w:val="0038758D"/>
    <w:rsid w:val="003928F0"/>
    <w:rsid w:val="00393935"/>
    <w:rsid w:val="00394384"/>
    <w:rsid w:val="00395BE6"/>
    <w:rsid w:val="003966AA"/>
    <w:rsid w:val="00396C14"/>
    <w:rsid w:val="00397FCE"/>
    <w:rsid w:val="003A1DA7"/>
    <w:rsid w:val="003A22BA"/>
    <w:rsid w:val="003A29CE"/>
    <w:rsid w:val="003A46BE"/>
    <w:rsid w:val="003A6035"/>
    <w:rsid w:val="003A687F"/>
    <w:rsid w:val="003B0F5F"/>
    <w:rsid w:val="003B1939"/>
    <w:rsid w:val="003B341A"/>
    <w:rsid w:val="003B35CB"/>
    <w:rsid w:val="003B3956"/>
    <w:rsid w:val="003B48D2"/>
    <w:rsid w:val="003C1341"/>
    <w:rsid w:val="003C2115"/>
    <w:rsid w:val="003C2F68"/>
    <w:rsid w:val="003C7164"/>
    <w:rsid w:val="003C71BE"/>
    <w:rsid w:val="003C72E3"/>
    <w:rsid w:val="003C76E7"/>
    <w:rsid w:val="003D04A5"/>
    <w:rsid w:val="003D0F9E"/>
    <w:rsid w:val="003D0FDE"/>
    <w:rsid w:val="003D1FB1"/>
    <w:rsid w:val="003D33AA"/>
    <w:rsid w:val="003D386B"/>
    <w:rsid w:val="003D53DB"/>
    <w:rsid w:val="003D621A"/>
    <w:rsid w:val="003D6565"/>
    <w:rsid w:val="003E003E"/>
    <w:rsid w:val="003E054C"/>
    <w:rsid w:val="003E0790"/>
    <w:rsid w:val="003E0CA0"/>
    <w:rsid w:val="003E1097"/>
    <w:rsid w:val="003E3BA0"/>
    <w:rsid w:val="003E7118"/>
    <w:rsid w:val="003E76D7"/>
    <w:rsid w:val="003F0432"/>
    <w:rsid w:val="003F1566"/>
    <w:rsid w:val="003F2794"/>
    <w:rsid w:val="003F3C4D"/>
    <w:rsid w:val="003F3DF4"/>
    <w:rsid w:val="003F462D"/>
    <w:rsid w:val="003F602C"/>
    <w:rsid w:val="003F7CBD"/>
    <w:rsid w:val="004009CA"/>
    <w:rsid w:val="00400AA0"/>
    <w:rsid w:val="00400E73"/>
    <w:rsid w:val="00401737"/>
    <w:rsid w:val="0040178E"/>
    <w:rsid w:val="00402F61"/>
    <w:rsid w:val="004043BF"/>
    <w:rsid w:val="00405A1F"/>
    <w:rsid w:val="00407FE6"/>
    <w:rsid w:val="00410E61"/>
    <w:rsid w:val="00414B08"/>
    <w:rsid w:val="00414D70"/>
    <w:rsid w:val="004150B6"/>
    <w:rsid w:val="004156A2"/>
    <w:rsid w:val="00416A8F"/>
    <w:rsid w:val="00416BD8"/>
    <w:rsid w:val="00416BDE"/>
    <w:rsid w:val="00417911"/>
    <w:rsid w:val="00417954"/>
    <w:rsid w:val="00420FBC"/>
    <w:rsid w:val="00421F11"/>
    <w:rsid w:val="004261AF"/>
    <w:rsid w:val="00427A9B"/>
    <w:rsid w:val="004309AD"/>
    <w:rsid w:val="004318C3"/>
    <w:rsid w:val="00431C7C"/>
    <w:rsid w:val="00434CC8"/>
    <w:rsid w:val="004351CB"/>
    <w:rsid w:val="00436A0E"/>
    <w:rsid w:val="00443B4C"/>
    <w:rsid w:val="004447B5"/>
    <w:rsid w:val="004453AD"/>
    <w:rsid w:val="00446115"/>
    <w:rsid w:val="004479DB"/>
    <w:rsid w:val="0045212D"/>
    <w:rsid w:val="00452917"/>
    <w:rsid w:val="00453763"/>
    <w:rsid w:val="0045654F"/>
    <w:rsid w:val="0046048A"/>
    <w:rsid w:val="004619E0"/>
    <w:rsid w:val="0046297E"/>
    <w:rsid w:val="00463430"/>
    <w:rsid w:val="00464509"/>
    <w:rsid w:val="00465A2C"/>
    <w:rsid w:val="00465B7B"/>
    <w:rsid w:val="0046665F"/>
    <w:rsid w:val="004669C4"/>
    <w:rsid w:val="00466E83"/>
    <w:rsid w:val="00470A37"/>
    <w:rsid w:val="00470AA4"/>
    <w:rsid w:val="00472E2E"/>
    <w:rsid w:val="004734D0"/>
    <w:rsid w:val="0047396D"/>
    <w:rsid w:val="00473F4E"/>
    <w:rsid w:val="00474202"/>
    <w:rsid w:val="00477FC0"/>
    <w:rsid w:val="00481881"/>
    <w:rsid w:val="0048538A"/>
    <w:rsid w:val="00487965"/>
    <w:rsid w:val="00487E51"/>
    <w:rsid w:val="004904A2"/>
    <w:rsid w:val="00490571"/>
    <w:rsid w:val="00490F35"/>
    <w:rsid w:val="00493E7C"/>
    <w:rsid w:val="00493EC9"/>
    <w:rsid w:val="0049470B"/>
    <w:rsid w:val="00495173"/>
    <w:rsid w:val="00495392"/>
    <w:rsid w:val="00495665"/>
    <w:rsid w:val="00495A84"/>
    <w:rsid w:val="004965BC"/>
    <w:rsid w:val="00496EF9"/>
    <w:rsid w:val="00497A20"/>
    <w:rsid w:val="004A0D73"/>
    <w:rsid w:val="004A16D3"/>
    <w:rsid w:val="004A17BC"/>
    <w:rsid w:val="004A1B58"/>
    <w:rsid w:val="004A2C94"/>
    <w:rsid w:val="004A2EE8"/>
    <w:rsid w:val="004A3B30"/>
    <w:rsid w:val="004A4974"/>
    <w:rsid w:val="004A4A87"/>
    <w:rsid w:val="004A5B4F"/>
    <w:rsid w:val="004A5DF7"/>
    <w:rsid w:val="004A65DB"/>
    <w:rsid w:val="004A7DAE"/>
    <w:rsid w:val="004B0513"/>
    <w:rsid w:val="004B13E3"/>
    <w:rsid w:val="004B1FF3"/>
    <w:rsid w:val="004B35BE"/>
    <w:rsid w:val="004B5EEA"/>
    <w:rsid w:val="004C0F9E"/>
    <w:rsid w:val="004C1107"/>
    <w:rsid w:val="004C149E"/>
    <w:rsid w:val="004C2467"/>
    <w:rsid w:val="004C5A0E"/>
    <w:rsid w:val="004C6CD1"/>
    <w:rsid w:val="004D1840"/>
    <w:rsid w:val="004D2202"/>
    <w:rsid w:val="004D38B9"/>
    <w:rsid w:val="004D3E1D"/>
    <w:rsid w:val="004D4585"/>
    <w:rsid w:val="004D5709"/>
    <w:rsid w:val="004D587F"/>
    <w:rsid w:val="004D690B"/>
    <w:rsid w:val="004D763D"/>
    <w:rsid w:val="004E3A14"/>
    <w:rsid w:val="004E3FBF"/>
    <w:rsid w:val="004E50C7"/>
    <w:rsid w:val="004E5129"/>
    <w:rsid w:val="004E5146"/>
    <w:rsid w:val="004E64CE"/>
    <w:rsid w:val="004E6D1C"/>
    <w:rsid w:val="004E7B26"/>
    <w:rsid w:val="004F010B"/>
    <w:rsid w:val="004F0953"/>
    <w:rsid w:val="004F0A00"/>
    <w:rsid w:val="004F12F9"/>
    <w:rsid w:val="004F1C56"/>
    <w:rsid w:val="004F433D"/>
    <w:rsid w:val="004F51E7"/>
    <w:rsid w:val="004F58B2"/>
    <w:rsid w:val="004F5E29"/>
    <w:rsid w:val="004F6ADA"/>
    <w:rsid w:val="004F7E68"/>
    <w:rsid w:val="00500D37"/>
    <w:rsid w:val="00501C3C"/>
    <w:rsid w:val="005033B8"/>
    <w:rsid w:val="0050346E"/>
    <w:rsid w:val="00503C93"/>
    <w:rsid w:val="00504242"/>
    <w:rsid w:val="0050564D"/>
    <w:rsid w:val="00505787"/>
    <w:rsid w:val="005067A9"/>
    <w:rsid w:val="005069FD"/>
    <w:rsid w:val="005073AA"/>
    <w:rsid w:val="005103B2"/>
    <w:rsid w:val="00512AB0"/>
    <w:rsid w:val="00512DF0"/>
    <w:rsid w:val="005153E5"/>
    <w:rsid w:val="005160DB"/>
    <w:rsid w:val="0052052B"/>
    <w:rsid w:val="00520B86"/>
    <w:rsid w:val="00521321"/>
    <w:rsid w:val="00522637"/>
    <w:rsid w:val="005228D9"/>
    <w:rsid w:val="0052411E"/>
    <w:rsid w:val="0052430C"/>
    <w:rsid w:val="00524990"/>
    <w:rsid w:val="00525423"/>
    <w:rsid w:val="005264BC"/>
    <w:rsid w:val="00526D36"/>
    <w:rsid w:val="0052770D"/>
    <w:rsid w:val="0053170E"/>
    <w:rsid w:val="00532589"/>
    <w:rsid w:val="00534374"/>
    <w:rsid w:val="0053605B"/>
    <w:rsid w:val="00536800"/>
    <w:rsid w:val="005373A9"/>
    <w:rsid w:val="00537BBF"/>
    <w:rsid w:val="00537EA5"/>
    <w:rsid w:val="005411A3"/>
    <w:rsid w:val="005412DA"/>
    <w:rsid w:val="00541507"/>
    <w:rsid w:val="00541DF5"/>
    <w:rsid w:val="0054316E"/>
    <w:rsid w:val="00543611"/>
    <w:rsid w:val="00544E22"/>
    <w:rsid w:val="0054728B"/>
    <w:rsid w:val="00547450"/>
    <w:rsid w:val="00547C40"/>
    <w:rsid w:val="005519E3"/>
    <w:rsid w:val="00553D84"/>
    <w:rsid w:val="005557C1"/>
    <w:rsid w:val="005566A9"/>
    <w:rsid w:val="00556C89"/>
    <w:rsid w:val="00556E72"/>
    <w:rsid w:val="0055787B"/>
    <w:rsid w:val="00557A53"/>
    <w:rsid w:val="00557CE0"/>
    <w:rsid w:val="00561F54"/>
    <w:rsid w:val="00562150"/>
    <w:rsid w:val="00562790"/>
    <w:rsid w:val="00563E09"/>
    <w:rsid w:val="005648E3"/>
    <w:rsid w:val="005649A1"/>
    <w:rsid w:val="0056598B"/>
    <w:rsid w:val="00565BB5"/>
    <w:rsid w:val="005668B3"/>
    <w:rsid w:val="005678CC"/>
    <w:rsid w:val="00567BF3"/>
    <w:rsid w:val="005732FD"/>
    <w:rsid w:val="00575495"/>
    <w:rsid w:val="00575C97"/>
    <w:rsid w:val="0057761F"/>
    <w:rsid w:val="005805C2"/>
    <w:rsid w:val="00581C7E"/>
    <w:rsid w:val="00582C63"/>
    <w:rsid w:val="0058364E"/>
    <w:rsid w:val="00583B45"/>
    <w:rsid w:val="00584AC1"/>
    <w:rsid w:val="0058504F"/>
    <w:rsid w:val="00587481"/>
    <w:rsid w:val="00587DED"/>
    <w:rsid w:val="005904D4"/>
    <w:rsid w:val="00591126"/>
    <w:rsid w:val="0059250C"/>
    <w:rsid w:val="00592ED2"/>
    <w:rsid w:val="005945BC"/>
    <w:rsid w:val="0059461A"/>
    <w:rsid w:val="00594BBC"/>
    <w:rsid w:val="00596469"/>
    <w:rsid w:val="00596B14"/>
    <w:rsid w:val="00596FD0"/>
    <w:rsid w:val="00597126"/>
    <w:rsid w:val="005A0A3D"/>
    <w:rsid w:val="005A188C"/>
    <w:rsid w:val="005A1C81"/>
    <w:rsid w:val="005A1DF5"/>
    <w:rsid w:val="005A3227"/>
    <w:rsid w:val="005A3487"/>
    <w:rsid w:val="005A34C9"/>
    <w:rsid w:val="005A6030"/>
    <w:rsid w:val="005A6DA6"/>
    <w:rsid w:val="005A7D47"/>
    <w:rsid w:val="005B0236"/>
    <w:rsid w:val="005B0BC1"/>
    <w:rsid w:val="005B0EA9"/>
    <w:rsid w:val="005B1E8A"/>
    <w:rsid w:val="005B2964"/>
    <w:rsid w:val="005B4614"/>
    <w:rsid w:val="005B4862"/>
    <w:rsid w:val="005B5F0D"/>
    <w:rsid w:val="005B61C5"/>
    <w:rsid w:val="005B655B"/>
    <w:rsid w:val="005B6670"/>
    <w:rsid w:val="005B6D6D"/>
    <w:rsid w:val="005B73CD"/>
    <w:rsid w:val="005C02EC"/>
    <w:rsid w:val="005C0AFF"/>
    <w:rsid w:val="005C0F97"/>
    <w:rsid w:val="005C150B"/>
    <w:rsid w:val="005C2303"/>
    <w:rsid w:val="005C3B2E"/>
    <w:rsid w:val="005C44C3"/>
    <w:rsid w:val="005C4DA9"/>
    <w:rsid w:val="005C586D"/>
    <w:rsid w:val="005C6D70"/>
    <w:rsid w:val="005C7642"/>
    <w:rsid w:val="005D0BFD"/>
    <w:rsid w:val="005D15B8"/>
    <w:rsid w:val="005D201F"/>
    <w:rsid w:val="005D221E"/>
    <w:rsid w:val="005D2AE3"/>
    <w:rsid w:val="005D39AE"/>
    <w:rsid w:val="005D3C00"/>
    <w:rsid w:val="005D3C73"/>
    <w:rsid w:val="005D3CDF"/>
    <w:rsid w:val="005D425F"/>
    <w:rsid w:val="005D606F"/>
    <w:rsid w:val="005D721B"/>
    <w:rsid w:val="005E0226"/>
    <w:rsid w:val="005E2269"/>
    <w:rsid w:val="005E2FFC"/>
    <w:rsid w:val="005E3F6F"/>
    <w:rsid w:val="005E62B7"/>
    <w:rsid w:val="005E6663"/>
    <w:rsid w:val="005E6EE9"/>
    <w:rsid w:val="005F1855"/>
    <w:rsid w:val="005F1B4C"/>
    <w:rsid w:val="005F1FC2"/>
    <w:rsid w:val="005F2B9A"/>
    <w:rsid w:val="005F4B01"/>
    <w:rsid w:val="005F62F5"/>
    <w:rsid w:val="005F6597"/>
    <w:rsid w:val="005F6D09"/>
    <w:rsid w:val="005F72CE"/>
    <w:rsid w:val="0060063C"/>
    <w:rsid w:val="00600A00"/>
    <w:rsid w:val="00601246"/>
    <w:rsid w:val="00601F48"/>
    <w:rsid w:val="00602822"/>
    <w:rsid w:val="00604A0F"/>
    <w:rsid w:val="006051BA"/>
    <w:rsid w:val="0060557C"/>
    <w:rsid w:val="00607A8F"/>
    <w:rsid w:val="00610DA9"/>
    <w:rsid w:val="006129D9"/>
    <w:rsid w:val="00612E2A"/>
    <w:rsid w:val="0061391E"/>
    <w:rsid w:val="0061409A"/>
    <w:rsid w:val="00614C57"/>
    <w:rsid w:val="006172A9"/>
    <w:rsid w:val="00621B5E"/>
    <w:rsid w:val="00627775"/>
    <w:rsid w:val="00632E5F"/>
    <w:rsid w:val="00634357"/>
    <w:rsid w:val="00634A87"/>
    <w:rsid w:val="00635FA3"/>
    <w:rsid w:val="00636FE4"/>
    <w:rsid w:val="00637922"/>
    <w:rsid w:val="00640CC1"/>
    <w:rsid w:val="00644BD0"/>
    <w:rsid w:val="00645499"/>
    <w:rsid w:val="0064550C"/>
    <w:rsid w:val="00645530"/>
    <w:rsid w:val="00651375"/>
    <w:rsid w:val="006526ED"/>
    <w:rsid w:val="006529BD"/>
    <w:rsid w:val="006532C4"/>
    <w:rsid w:val="006548D3"/>
    <w:rsid w:val="00655D9E"/>
    <w:rsid w:val="00655ED7"/>
    <w:rsid w:val="006568D4"/>
    <w:rsid w:val="00661769"/>
    <w:rsid w:val="00662613"/>
    <w:rsid w:val="006632AB"/>
    <w:rsid w:val="006661BB"/>
    <w:rsid w:val="0066753E"/>
    <w:rsid w:val="00667B10"/>
    <w:rsid w:val="00667C88"/>
    <w:rsid w:val="0067023D"/>
    <w:rsid w:val="00670D7F"/>
    <w:rsid w:val="00675F28"/>
    <w:rsid w:val="0068036C"/>
    <w:rsid w:val="0068087E"/>
    <w:rsid w:val="006818D6"/>
    <w:rsid w:val="006838AC"/>
    <w:rsid w:val="0068394A"/>
    <w:rsid w:val="00684FD1"/>
    <w:rsid w:val="00685469"/>
    <w:rsid w:val="0068597E"/>
    <w:rsid w:val="00687F0A"/>
    <w:rsid w:val="00693FDE"/>
    <w:rsid w:val="006959E0"/>
    <w:rsid w:val="0069609E"/>
    <w:rsid w:val="00696229"/>
    <w:rsid w:val="00696279"/>
    <w:rsid w:val="00696B19"/>
    <w:rsid w:val="00696CA9"/>
    <w:rsid w:val="00697EA3"/>
    <w:rsid w:val="006A0961"/>
    <w:rsid w:val="006A1766"/>
    <w:rsid w:val="006A1C05"/>
    <w:rsid w:val="006A45F3"/>
    <w:rsid w:val="006A4F3C"/>
    <w:rsid w:val="006A5191"/>
    <w:rsid w:val="006A52DF"/>
    <w:rsid w:val="006A640C"/>
    <w:rsid w:val="006A7B26"/>
    <w:rsid w:val="006B0A00"/>
    <w:rsid w:val="006B16C5"/>
    <w:rsid w:val="006B2819"/>
    <w:rsid w:val="006B3227"/>
    <w:rsid w:val="006B3285"/>
    <w:rsid w:val="006B3D34"/>
    <w:rsid w:val="006B701E"/>
    <w:rsid w:val="006B7AD6"/>
    <w:rsid w:val="006C20FB"/>
    <w:rsid w:val="006C2310"/>
    <w:rsid w:val="006C4BCE"/>
    <w:rsid w:val="006C6799"/>
    <w:rsid w:val="006D160F"/>
    <w:rsid w:val="006D1886"/>
    <w:rsid w:val="006D29C3"/>
    <w:rsid w:val="006D2E7C"/>
    <w:rsid w:val="006D4DC0"/>
    <w:rsid w:val="006D78E3"/>
    <w:rsid w:val="006E0B57"/>
    <w:rsid w:val="006E19B4"/>
    <w:rsid w:val="006E1AC3"/>
    <w:rsid w:val="006E3D5B"/>
    <w:rsid w:val="006E6466"/>
    <w:rsid w:val="006E7974"/>
    <w:rsid w:val="006F26D7"/>
    <w:rsid w:val="006F4233"/>
    <w:rsid w:val="006F7D93"/>
    <w:rsid w:val="007015BB"/>
    <w:rsid w:val="00701D3D"/>
    <w:rsid w:val="007025D9"/>
    <w:rsid w:val="007045FF"/>
    <w:rsid w:val="00704E6F"/>
    <w:rsid w:val="00705576"/>
    <w:rsid w:val="00706534"/>
    <w:rsid w:val="0070672D"/>
    <w:rsid w:val="00707D33"/>
    <w:rsid w:val="00712C53"/>
    <w:rsid w:val="00713FC2"/>
    <w:rsid w:val="0071427D"/>
    <w:rsid w:val="007142CC"/>
    <w:rsid w:val="00714E23"/>
    <w:rsid w:val="007153A8"/>
    <w:rsid w:val="00715D55"/>
    <w:rsid w:val="00716EB8"/>
    <w:rsid w:val="0071761B"/>
    <w:rsid w:val="00720E98"/>
    <w:rsid w:val="007234E1"/>
    <w:rsid w:val="00723AEA"/>
    <w:rsid w:val="00723C53"/>
    <w:rsid w:val="007247A6"/>
    <w:rsid w:val="00724A46"/>
    <w:rsid w:val="00725DCC"/>
    <w:rsid w:val="007265F0"/>
    <w:rsid w:val="00726D44"/>
    <w:rsid w:val="007276D2"/>
    <w:rsid w:val="007276F0"/>
    <w:rsid w:val="007301BF"/>
    <w:rsid w:val="00730C6A"/>
    <w:rsid w:val="00730CB8"/>
    <w:rsid w:val="00731D17"/>
    <w:rsid w:val="0073423E"/>
    <w:rsid w:val="007342E5"/>
    <w:rsid w:val="007348CC"/>
    <w:rsid w:val="007353B5"/>
    <w:rsid w:val="007356CC"/>
    <w:rsid w:val="007360FD"/>
    <w:rsid w:val="00736527"/>
    <w:rsid w:val="00736D31"/>
    <w:rsid w:val="00737BAB"/>
    <w:rsid w:val="00737EC8"/>
    <w:rsid w:val="007408D6"/>
    <w:rsid w:val="007419A2"/>
    <w:rsid w:val="00742183"/>
    <w:rsid w:val="00745061"/>
    <w:rsid w:val="00745B24"/>
    <w:rsid w:val="00746B79"/>
    <w:rsid w:val="00750356"/>
    <w:rsid w:val="00751224"/>
    <w:rsid w:val="00753748"/>
    <w:rsid w:val="007548D8"/>
    <w:rsid w:val="00755684"/>
    <w:rsid w:val="007616A8"/>
    <w:rsid w:val="007619DE"/>
    <w:rsid w:val="007636CF"/>
    <w:rsid w:val="00763CDA"/>
    <w:rsid w:val="00764732"/>
    <w:rsid w:val="00764878"/>
    <w:rsid w:val="00764C4E"/>
    <w:rsid w:val="0076688C"/>
    <w:rsid w:val="007671CC"/>
    <w:rsid w:val="007675A0"/>
    <w:rsid w:val="007675AC"/>
    <w:rsid w:val="00767AC8"/>
    <w:rsid w:val="007700D9"/>
    <w:rsid w:val="007702E7"/>
    <w:rsid w:val="0077147F"/>
    <w:rsid w:val="00772535"/>
    <w:rsid w:val="0077262D"/>
    <w:rsid w:val="00773E02"/>
    <w:rsid w:val="00773EAB"/>
    <w:rsid w:val="007746F2"/>
    <w:rsid w:val="0077511E"/>
    <w:rsid w:val="00777A02"/>
    <w:rsid w:val="00777F39"/>
    <w:rsid w:val="00780990"/>
    <w:rsid w:val="0078167A"/>
    <w:rsid w:val="00783600"/>
    <w:rsid w:val="0078375E"/>
    <w:rsid w:val="00786575"/>
    <w:rsid w:val="007877B3"/>
    <w:rsid w:val="00790814"/>
    <w:rsid w:val="0079123B"/>
    <w:rsid w:val="007912A7"/>
    <w:rsid w:val="00792375"/>
    <w:rsid w:val="007926A3"/>
    <w:rsid w:val="00792859"/>
    <w:rsid w:val="00792FB4"/>
    <w:rsid w:val="007942D7"/>
    <w:rsid w:val="007947D2"/>
    <w:rsid w:val="00794DA6"/>
    <w:rsid w:val="00795AC3"/>
    <w:rsid w:val="0079668B"/>
    <w:rsid w:val="0079673E"/>
    <w:rsid w:val="00797F43"/>
    <w:rsid w:val="00797F75"/>
    <w:rsid w:val="007A0E04"/>
    <w:rsid w:val="007A164C"/>
    <w:rsid w:val="007A1C88"/>
    <w:rsid w:val="007A1D43"/>
    <w:rsid w:val="007A20BC"/>
    <w:rsid w:val="007A32AC"/>
    <w:rsid w:val="007A33DC"/>
    <w:rsid w:val="007A54EB"/>
    <w:rsid w:val="007A59DF"/>
    <w:rsid w:val="007A6120"/>
    <w:rsid w:val="007A799C"/>
    <w:rsid w:val="007A7C0E"/>
    <w:rsid w:val="007B0CB5"/>
    <w:rsid w:val="007B0D57"/>
    <w:rsid w:val="007B0DAD"/>
    <w:rsid w:val="007B188A"/>
    <w:rsid w:val="007B4063"/>
    <w:rsid w:val="007B786B"/>
    <w:rsid w:val="007B79A8"/>
    <w:rsid w:val="007B7A1B"/>
    <w:rsid w:val="007C03D8"/>
    <w:rsid w:val="007C0B01"/>
    <w:rsid w:val="007C1616"/>
    <w:rsid w:val="007C19C8"/>
    <w:rsid w:val="007C2BBE"/>
    <w:rsid w:val="007C30BE"/>
    <w:rsid w:val="007C34A4"/>
    <w:rsid w:val="007C388F"/>
    <w:rsid w:val="007C4161"/>
    <w:rsid w:val="007C4888"/>
    <w:rsid w:val="007C4F04"/>
    <w:rsid w:val="007C5012"/>
    <w:rsid w:val="007C6FE8"/>
    <w:rsid w:val="007D0046"/>
    <w:rsid w:val="007D0735"/>
    <w:rsid w:val="007D0C22"/>
    <w:rsid w:val="007D1849"/>
    <w:rsid w:val="007D20B5"/>
    <w:rsid w:val="007D2390"/>
    <w:rsid w:val="007D338D"/>
    <w:rsid w:val="007D3EFE"/>
    <w:rsid w:val="007D6B4D"/>
    <w:rsid w:val="007D6DCA"/>
    <w:rsid w:val="007E390B"/>
    <w:rsid w:val="007E3DA9"/>
    <w:rsid w:val="007E3FC2"/>
    <w:rsid w:val="007E5357"/>
    <w:rsid w:val="007E6113"/>
    <w:rsid w:val="007E66CB"/>
    <w:rsid w:val="007E6CEF"/>
    <w:rsid w:val="007F017A"/>
    <w:rsid w:val="007F052F"/>
    <w:rsid w:val="007F0936"/>
    <w:rsid w:val="007F1B42"/>
    <w:rsid w:val="007F2A12"/>
    <w:rsid w:val="007F2E70"/>
    <w:rsid w:val="007F380B"/>
    <w:rsid w:val="007F41DA"/>
    <w:rsid w:val="007F5931"/>
    <w:rsid w:val="007F6290"/>
    <w:rsid w:val="007F6902"/>
    <w:rsid w:val="007F702F"/>
    <w:rsid w:val="007F72EB"/>
    <w:rsid w:val="00800979"/>
    <w:rsid w:val="00800C5D"/>
    <w:rsid w:val="00800F1B"/>
    <w:rsid w:val="00801D3C"/>
    <w:rsid w:val="00801FA8"/>
    <w:rsid w:val="008024FF"/>
    <w:rsid w:val="00804141"/>
    <w:rsid w:val="008046FB"/>
    <w:rsid w:val="00805626"/>
    <w:rsid w:val="00806127"/>
    <w:rsid w:val="00806A56"/>
    <w:rsid w:val="0080717E"/>
    <w:rsid w:val="00807333"/>
    <w:rsid w:val="008111D8"/>
    <w:rsid w:val="008126C7"/>
    <w:rsid w:val="00812BDD"/>
    <w:rsid w:val="00812FC9"/>
    <w:rsid w:val="0081342D"/>
    <w:rsid w:val="008138BE"/>
    <w:rsid w:val="00813D86"/>
    <w:rsid w:val="00814035"/>
    <w:rsid w:val="00814A77"/>
    <w:rsid w:val="0081501F"/>
    <w:rsid w:val="008152BC"/>
    <w:rsid w:val="00816CFD"/>
    <w:rsid w:val="008205BC"/>
    <w:rsid w:val="008212E7"/>
    <w:rsid w:val="00821583"/>
    <w:rsid w:val="00821C99"/>
    <w:rsid w:val="00821D5D"/>
    <w:rsid w:val="00822544"/>
    <w:rsid w:val="00823BDD"/>
    <w:rsid w:val="00824654"/>
    <w:rsid w:val="00824F20"/>
    <w:rsid w:val="00825288"/>
    <w:rsid w:val="00826D45"/>
    <w:rsid w:val="008311F9"/>
    <w:rsid w:val="00832CC1"/>
    <w:rsid w:val="00834ACA"/>
    <w:rsid w:val="00835852"/>
    <w:rsid w:val="008368C4"/>
    <w:rsid w:val="008369AD"/>
    <w:rsid w:val="00836B4A"/>
    <w:rsid w:val="00837584"/>
    <w:rsid w:val="00837D09"/>
    <w:rsid w:val="00842695"/>
    <w:rsid w:val="00842AAD"/>
    <w:rsid w:val="008436C5"/>
    <w:rsid w:val="00844AE1"/>
    <w:rsid w:val="00844DBC"/>
    <w:rsid w:val="00844DCE"/>
    <w:rsid w:val="00845207"/>
    <w:rsid w:val="00845324"/>
    <w:rsid w:val="008504F0"/>
    <w:rsid w:val="008514CA"/>
    <w:rsid w:val="008518E2"/>
    <w:rsid w:val="0085207C"/>
    <w:rsid w:val="00852B4F"/>
    <w:rsid w:val="00852CFC"/>
    <w:rsid w:val="00853A5E"/>
    <w:rsid w:val="0085655C"/>
    <w:rsid w:val="008565E8"/>
    <w:rsid w:val="0085680F"/>
    <w:rsid w:val="00857067"/>
    <w:rsid w:val="008608A9"/>
    <w:rsid w:val="00861E34"/>
    <w:rsid w:val="00862A3A"/>
    <w:rsid w:val="00864668"/>
    <w:rsid w:val="00864937"/>
    <w:rsid w:val="0086543E"/>
    <w:rsid w:val="00865F2C"/>
    <w:rsid w:val="00866B89"/>
    <w:rsid w:val="00866F52"/>
    <w:rsid w:val="00871311"/>
    <w:rsid w:val="00871F99"/>
    <w:rsid w:val="008728B2"/>
    <w:rsid w:val="00872E5E"/>
    <w:rsid w:val="00873CB1"/>
    <w:rsid w:val="0087451A"/>
    <w:rsid w:val="00874F37"/>
    <w:rsid w:val="00875966"/>
    <w:rsid w:val="00876BB0"/>
    <w:rsid w:val="00876D17"/>
    <w:rsid w:val="00877114"/>
    <w:rsid w:val="00877A39"/>
    <w:rsid w:val="00880062"/>
    <w:rsid w:val="0088109C"/>
    <w:rsid w:val="00885152"/>
    <w:rsid w:val="00886C86"/>
    <w:rsid w:val="00887B5D"/>
    <w:rsid w:val="00892218"/>
    <w:rsid w:val="00892BDD"/>
    <w:rsid w:val="00893447"/>
    <w:rsid w:val="008947AC"/>
    <w:rsid w:val="00895C71"/>
    <w:rsid w:val="00896422"/>
    <w:rsid w:val="00896E9C"/>
    <w:rsid w:val="008970A4"/>
    <w:rsid w:val="00897917"/>
    <w:rsid w:val="00897D73"/>
    <w:rsid w:val="00897F36"/>
    <w:rsid w:val="008A12D3"/>
    <w:rsid w:val="008A1C4B"/>
    <w:rsid w:val="008A3496"/>
    <w:rsid w:val="008A5268"/>
    <w:rsid w:val="008A71BE"/>
    <w:rsid w:val="008B1987"/>
    <w:rsid w:val="008B2966"/>
    <w:rsid w:val="008B2F56"/>
    <w:rsid w:val="008B6058"/>
    <w:rsid w:val="008C04A9"/>
    <w:rsid w:val="008C0A13"/>
    <w:rsid w:val="008C0E5A"/>
    <w:rsid w:val="008C1AD7"/>
    <w:rsid w:val="008C3E02"/>
    <w:rsid w:val="008C3E12"/>
    <w:rsid w:val="008C4234"/>
    <w:rsid w:val="008C4899"/>
    <w:rsid w:val="008C5165"/>
    <w:rsid w:val="008C619A"/>
    <w:rsid w:val="008D0DFE"/>
    <w:rsid w:val="008D2171"/>
    <w:rsid w:val="008D37E7"/>
    <w:rsid w:val="008D4D84"/>
    <w:rsid w:val="008D4EE5"/>
    <w:rsid w:val="008D5AA8"/>
    <w:rsid w:val="008D5C28"/>
    <w:rsid w:val="008D5C9A"/>
    <w:rsid w:val="008D7050"/>
    <w:rsid w:val="008E041F"/>
    <w:rsid w:val="008E0F97"/>
    <w:rsid w:val="008E1780"/>
    <w:rsid w:val="008E1B72"/>
    <w:rsid w:val="008E23CE"/>
    <w:rsid w:val="008E3F9B"/>
    <w:rsid w:val="008E4CD7"/>
    <w:rsid w:val="008E5AA8"/>
    <w:rsid w:val="008E5FEB"/>
    <w:rsid w:val="008F078F"/>
    <w:rsid w:val="008F3C8B"/>
    <w:rsid w:val="008F4824"/>
    <w:rsid w:val="008F51A7"/>
    <w:rsid w:val="008F56AB"/>
    <w:rsid w:val="009000B2"/>
    <w:rsid w:val="00900841"/>
    <w:rsid w:val="0090364F"/>
    <w:rsid w:val="00903A17"/>
    <w:rsid w:val="00906F65"/>
    <w:rsid w:val="009105FE"/>
    <w:rsid w:val="009117E3"/>
    <w:rsid w:val="009138A3"/>
    <w:rsid w:val="00914132"/>
    <w:rsid w:val="009155DF"/>
    <w:rsid w:val="00916271"/>
    <w:rsid w:val="009219AE"/>
    <w:rsid w:val="00922C8A"/>
    <w:rsid w:val="00923708"/>
    <w:rsid w:val="00923DC3"/>
    <w:rsid w:val="00924356"/>
    <w:rsid w:val="00925EC4"/>
    <w:rsid w:val="009269E3"/>
    <w:rsid w:val="0092751B"/>
    <w:rsid w:val="00930302"/>
    <w:rsid w:val="00930BF2"/>
    <w:rsid w:val="0093174D"/>
    <w:rsid w:val="009337EA"/>
    <w:rsid w:val="00934969"/>
    <w:rsid w:val="009351A4"/>
    <w:rsid w:val="00936116"/>
    <w:rsid w:val="00936E74"/>
    <w:rsid w:val="00937067"/>
    <w:rsid w:val="00941EE5"/>
    <w:rsid w:val="00943415"/>
    <w:rsid w:val="00943CD9"/>
    <w:rsid w:val="00943ED4"/>
    <w:rsid w:val="0094447F"/>
    <w:rsid w:val="00944EF2"/>
    <w:rsid w:val="009472D5"/>
    <w:rsid w:val="00947F8A"/>
    <w:rsid w:val="0095026C"/>
    <w:rsid w:val="0095122B"/>
    <w:rsid w:val="009531AF"/>
    <w:rsid w:val="00954D6E"/>
    <w:rsid w:val="009574F0"/>
    <w:rsid w:val="009603FD"/>
    <w:rsid w:val="009604B4"/>
    <w:rsid w:val="009612A7"/>
    <w:rsid w:val="009612CD"/>
    <w:rsid w:val="00962797"/>
    <w:rsid w:val="009644F3"/>
    <w:rsid w:val="00965458"/>
    <w:rsid w:val="009654D1"/>
    <w:rsid w:val="00970A83"/>
    <w:rsid w:val="0097338F"/>
    <w:rsid w:val="00973511"/>
    <w:rsid w:val="009744D5"/>
    <w:rsid w:val="0097492A"/>
    <w:rsid w:val="00975811"/>
    <w:rsid w:val="0097581E"/>
    <w:rsid w:val="00980A24"/>
    <w:rsid w:val="0098186A"/>
    <w:rsid w:val="00981C9A"/>
    <w:rsid w:val="009820F5"/>
    <w:rsid w:val="00982D65"/>
    <w:rsid w:val="00983C7D"/>
    <w:rsid w:val="009856E7"/>
    <w:rsid w:val="00986044"/>
    <w:rsid w:val="009867A7"/>
    <w:rsid w:val="00987750"/>
    <w:rsid w:val="0099031E"/>
    <w:rsid w:val="00991082"/>
    <w:rsid w:val="00991268"/>
    <w:rsid w:val="0099201E"/>
    <w:rsid w:val="0099253A"/>
    <w:rsid w:val="00992695"/>
    <w:rsid w:val="00992CC1"/>
    <w:rsid w:val="00993B92"/>
    <w:rsid w:val="00994214"/>
    <w:rsid w:val="00994AB1"/>
    <w:rsid w:val="00995735"/>
    <w:rsid w:val="00995A4E"/>
    <w:rsid w:val="00995AFB"/>
    <w:rsid w:val="009964E3"/>
    <w:rsid w:val="009A2944"/>
    <w:rsid w:val="009A49AD"/>
    <w:rsid w:val="009A4A66"/>
    <w:rsid w:val="009A508C"/>
    <w:rsid w:val="009A5813"/>
    <w:rsid w:val="009A7EDA"/>
    <w:rsid w:val="009B0682"/>
    <w:rsid w:val="009B23DB"/>
    <w:rsid w:val="009B386A"/>
    <w:rsid w:val="009B5D4F"/>
    <w:rsid w:val="009B6E2A"/>
    <w:rsid w:val="009C11C6"/>
    <w:rsid w:val="009C5D04"/>
    <w:rsid w:val="009C6D31"/>
    <w:rsid w:val="009D0052"/>
    <w:rsid w:val="009D07F2"/>
    <w:rsid w:val="009D0E6E"/>
    <w:rsid w:val="009D1558"/>
    <w:rsid w:val="009D21C6"/>
    <w:rsid w:val="009D2B0E"/>
    <w:rsid w:val="009D5683"/>
    <w:rsid w:val="009D66E1"/>
    <w:rsid w:val="009E0298"/>
    <w:rsid w:val="009E0BD8"/>
    <w:rsid w:val="009E1743"/>
    <w:rsid w:val="009E38C2"/>
    <w:rsid w:val="009E3F23"/>
    <w:rsid w:val="009E5E6A"/>
    <w:rsid w:val="009E603E"/>
    <w:rsid w:val="009E637E"/>
    <w:rsid w:val="009F01E9"/>
    <w:rsid w:val="009F0920"/>
    <w:rsid w:val="009F0F09"/>
    <w:rsid w:val="009F22C1"/>
    <w:rsid w:val="009F3217"/>
    <w:rsid w:val="009F60FB"/>
    <w:rsid w:val="009F6C66"/>
    <w:rsid w:val="00A00E4C"/>
    <w:rsid w:val="00A0159C"/>
    <w:rsid w:val="00A022C3"/>
    <w:rsid w:val="00A02E2C"/>
    <w:rsid w:val="00A03723"/>
    <w:rsid w:val="00A05FC3"/>
    <w:rsid w:val="00A06250"/>
    <w:rsid w:val="00A06954"/>
    <w:rsid w:val="00A06C06"/>
    <w:rsid w:val="00A07AA3"/>
    <w:rsid w:val="00A10795"/>
    <w:rsid w:val="00A145FB"/>
    <w:rsid w:val="00A149DC"/>
    <w:rsid w:val="00A1587C"/>
    <w:rsid w:val="00A17343"/>
    <w:rsid w:val="00A203E6"/>
    <w:rsid w:val="00A2104F"/>
    <w:rsid w:val="00A228EB"/>
    <w:rsid w:val="00A25F7A"/>
    <w:rsid w:val="00A268A0"/>
    <w:rsid w:val="00A26D39"/>
    <w:rsid w:val="00A27BF7"/>
    <w:rsid w:val="00A316CC"/>
    <w:rsid w:val="00A318AA"/>
    <w:rsid w:val="00A332EB"/>
    <w:rsid w:val="00A3357C"/>
    <w:rsid w:val="00A360F3"/>
    <w:rsid w:val="00A36B17"/>
    <w:rsid w:val="00A37D41"/>
    <w:rsid w:val="00A40027"/>
    <w:rsid w:val="00A40E1B"/>
    <w:rsid w:val="00A42167"/>
    <w:rsid w:val="00A42B3B"/>
    <w:rsid w:val="00A42D27"/>
    <w:rsid w:val="00A4533F"/>
    <w:rsid w:val="00A45CA1"/>
    <w:rsid w:val="00A45DE3"/>
    <w:rsid w:val="00A468CE"/>
    <w:rsid w:val="00A50948"/>
    <w:rsid w:val="00A50DB9"/>
    <w:rsid w:val="00A51FC6"/>
    <w:rsid w:val="00A52AA3"/>
    <w:rsid w:val="00A52FFB"/>
    <w:rsid w:val="00A53528"/>
    <w:rsid w:val="00A54452"/>
    <w:rsid w:val="00A603B9"/>
    <w:rsid w:val="00A6082A"/>
    <w:rsid w:val="00A608AD"/>
    <w:rsid w:val="00A61C59"/>
    <w:rsid w:val="00A643EA"/>
    <w:rsid w:val="00A64534"/>
    <w:rsid w:val="00A662C5"/>
    <w:rsid w:val="00A671D3"/>
    <w:rsid w:val="00A676E2"/>
    <w:rsid w:val="00A7048C"/>
    <w:rsid w:val="00A716D7"/>
    <w:rsid w:val="00A717E0"/>
    <w:rsid w:val="00A724B7"/>
    <w:rsid w:val="00A72D7F"/>
    <w:rsid w:val="00A730D8"/>
    <w:rsid w:val="00A738C8"/>
    <w:rsid w:val="00A73F59"/>
    <w:rsid w:val="00A764E1"/>
    <w:rsid w:val="00A804AF"/>
    <w:rsid w:val="00A819AD"/>
    <w:rsid w:val="00A81C34"/>
    <w:rsid w:val="00A826CD"/>
    <w:rsid w:val="00A82FA5"/>
    <w:rsid w:val="00A8517B"/>
    <w:rsid w:val="00A86FB4"/>
    <w:rsid w:val="00A87C99"/>
    <w:rsid w:val="00A92578"/>
    <w:rsid w:val="00A94C56"/>
    <w:rsid w:val="00A9691D"/>
    <w:rsid w:val="00A96CB3"/>
    <w:rsid w:val="00AA0EE2"/>
    <w:rsid w:val="00AA33D9"/>
    <w:rsid w:val="00AA3F5F"/>
    <w:rsid w:val="00AA4B2C"/>
    <w:rsid w:val="00AA4E43"/>
    <w:rsid w:val="00AA5E4B"/>
    <w:rsid w:val="00AA647D"/>
    <w:rsid w:val="00AA66C1"/>
    <w:rsid w:val="00AA70F4"/>
    <w:rsid w:val="00AA751C"/>
    <w:rsid w:val="00AB007E"/>
    <w:rsid w:val="00AB228A"/>
    <w:rsid w:val="00AB372D"/>
    <w:rsid w:val="00AB3AD7"/>
    <w:rsid w:val="00AB3DD1"/>
    <w:rsid w:val="00AB511D"/>
    <w:rsid w:val="00AC1CEC"/>
    <w:rsid w:val="00AC3399"/>
    <w:rsid w:val="00AC3A6E"/>
    <w:rsid w:val="00AC3B48"/>
    <w:rsid w:val="00AC522D"/>
    <w:rsid w:val="00AC5669"/>
    <w:rsid w:val="00AC61E7"/>
    <w:rsid w:val="00AC6E58"/>
    <w:rsid w:val="00AC718C"/>
    <w:rsid w:val="00AC7A74"/>
    <w:rsid w:val="00AC7B40"/>
    <w:rsid w:val="00AC7CF3"/>
    <w:rsid w:val="00AD052B"/>
    <w:rsid w:val="00AD1B9A"/>
    <w:rsid w:val="00AD2D83"/>
    <w:rsid w:val="00AD538D"/>
    <w:rsid w:val="00AD5467"/>
    <w:rsid w:val="00AD56F1"/>
    <w:rsid w:val="00AD6461"/>
    <w:rsid w:val="00AD6E4E"/>
    <w:rsid w:val="00AD6FE8"/>
    <w:rsid w:val="00AE0163"/>
    <w:rsid w:val="00AE1568"/>
    <w:rsid w:val="00AE1EC7"/>
    <w:rsid w:val="00AE2066"/>
    <w:rsid w:val="00AE6AF9"/>
    <w:rsid w:val="00AE7827"/>
    <w:rsid w:val="00AE7883"/>
    <w:rsid w:val="00AE7EE1"/>
    <w:rsid w:val="00AF02C9"/>
    <w:rsid w:val="00AF1B18"/>
    <w:rsid w:val="00AF2D9C"/>
    <w:rsid w:val="00AF487F"/>
    <w:rsid w:val="00AF589D"/>
    <w:rsid w:val="00AF5C1B"/>
    <w:rsid w:val="00AF6B5A"/>
    <w:rsid w:val="00B0023D"/>
    <w:rsid w:val="00B01B24"/>
    <w:rsid w:val="00B02597"/>
    <w:rsid w:val="00B0315F"/>
    <w:rsid w:val="00B03499"/>
    <w:rsid w:val="00B05F4A"/>
    <w:rsid w:val="00B06EDA"/>
    <w:rsid w:val="00B07D92"/>
    <w:rsid w:val="00B1078C"/>
    <w:rsid w:val="00B10A10"/>
    <w:rsid w:val="00B10EA8"/>
    <w:rsid w:val="00B111E6"/>
    <w:rsid w:val="00B129F4"/>
    <w:rsid w:val="00B14EB9"/>
    <w:rsid w:val="00B21F1E"/>
    <w:rsid w:val="00B226DA"/>
    <w:rsid w:val="00B23DC6"/>
    <w:rsid w:val="00B24683"/>
    <w:rsid w:val="00B2543C"/>
    <w:rsid w:val="00B25EB2"/>
    <w:rsid w:val="00B26E33"/>
    <w:rsid w:val="00B26E35"/>
    <w:rsid w:val="00B277B8"/>
    <w:rsid w:val="00B27FCC"/>
    <w:rsid w:val="00B313F6"/>
    <w:rsid w:val="00B317B2"/>
    <w:rsid w:val="00B32720"/>
    <w:rsid w:val="00B34FF2"/>
    <w:rsid w:val="00B35E7A"/>
    <w:rsid w:val="00B36C35"/>
    <w:rsid w:val="00B3728E"/>
    <w:rsid w:val="00B41B23"/>
    <w:rsid w:val="00B455C5"/>
    <w:rsid w:val="00B458BC"/>
    <w:rsid w:val="00B46725"/>
    <w:rsid w:val="00B46CB1"/>
    <w:rsid w:val="00B47A9B"/>
    <w:rsid w:val="00B5090E"/>
    <w:rsid w:val="00B5110E"/>
    <w:rsid w:val="00B528A1"/>
    <w:rsid w:val="00B52B14"/>
    <w:rsid w:val="00B53F46"/>
    <w:rsid w:val="00B54106"/>
    <w:rsid w:val="00B556F7"/>
    <w:rsid w:val="00B5671F"/>
    <w:rsid w:val="00B579BA"/>
    <w:rsid w:val="00B60458"/>
    <w:rsid w:val="00B610FF"/>
    <w:rsid w:val="00B61903"/>
    <w:rsid w:val="00B6296C"/>
    <w:rsid w:val="00B6310A"/>
    <w:rsid w:val="00B63610"/>
    <w:rsid w:val="00B63E48"/>
    <w:rsid w:val="00B64498"/>
    <w:rsid w:val="00B64813"/>
    <w:rsid w:val="00B64880"/>
    <w:rsid w:val="00B6496C"/>
    <w:rsid w:val="00B64C6E"/>
    <w:rsid w:val="00B65819"/>
    <w:rsid w:val="00B66AEB"/>
    <w:rsid w:val="00B67877"/>
    <w:rsid w:val="00B67E16"/>
    <w:rsid w:val="00B710A4"/>
    <w:rsid w:val="00B71777"/>
    <w:rsid w:val="00B71BCB"/>
    <w:rsid w:val="00B749DB"/>
    <w:rsid w:val="00B74BB3"/>
    <w:rsid w:val="00B766F6"/>
    <w:rsid w:val="00B771F7"/>
    <w:rsid w:val="00B77326"/>
    <w:rsid w:val="00B77780"/>
    <w:rsid w:val="00B77F77"/>
    <w:rsid w:val="00B8433E"/>
    <w:rsid w:val="00B84746"/>
    <w:rsid w:val="00B864F4"/>
    <w:rsid w:val="00B86B21"/>
    <w:rsid w:val="00B90285"/>
    <w:rsid w:val="00B9043D"/>
    <w:rsid w:val="00B9046C"/>
    <w:rsid w:val="00B90ACF"/>
    <w:rsid w:val="00B913B9"/>
    <w:rsid w:val="00B92BBA"/>
    <w:rsid w:val="00B92F82"/>
    <w:rsid w:val="00B9339A"/>
    <w:rsid w:val="00B9340D"/>
    <w:rsid w:val="00B9559B"/>
    <w:rsid w:val="00B97F93"/>
    <w:rsid w:val="00BA14C0"/>
    <w:rsid w:val="00BA4B9F"/>
    <w:rsid w:val="00BA613E"/>
    <w:rsid w:val="00BA63B8"/>
    <w:rsid w:val="00BA66B8"/>
    <w:rsid w:val="00BA71B5"/>
    <w:rsid w:val="00BB16BE"/>
    <w:rsid w:val="00BB1C49"/>
    <w:rsid w:val="00BB21C5"/>
    <w:rsid w:val="00BB2209"/>
    <w:rsid w:val="00BB2952"/>
    <w:rsid w:val="00BB753D"/>
    <w:rsid w:val="00BB7EC7"/>
    <w:rsid w:val="00BC2B38"/>
    <w:rsid w:val="00BC39AB"/>
    <w:rsid w:val="00BC4CF8"/>
    <w:rsid w:val="00BC67D0"/>
    <w:rsid w:val="00BC6DA1"/>
    <w:rsid w:val="00BC7136"/>
    <w:rsid w:val="00BC7423"/>
    <w:rsid w:val="00BD008F"/>
    <w:rsid w:val="00BD05E1"/>
    <w:rsid w:val="00BD3D11"/>
    <w:rsid w:val="00BD4069"/>
    <w:rsid w:val="00BD4A71"/>
    <w:rsid w:val="00BD5272"/>
    <w:rsid w:val="00BD528E"/>
    <w:rsid w:val="00BD76AC"/>
    <w:rsid w:val="00BE1E5C"/>
    <w:rsid w:val="00BE2B68"/>
    <w:rsid w:val="00BE5B21"/>
    <w:rsid w:val="00BE79A9"/>
    <w:rsid w:val="00BE7F99"/>
    <w:rsid w:val="00BF0735"/>
    <w:rsid w:val="00BF1342"/>
    <w:rsid w:val="00BF212B"/>
    <w:rsid w:val="00BF245E"/>
    <w:rsid w:val="00BF45B2"/>
    <w:rsid w:val="00BF62E8"/>
    <w:rsid w:val="00BF72AA"/>
    <w:rsid w:val="00BF78CC"/>
    <w:rsid w:val="00BF7ABD"/>
    <w:rsid w:val="00C00982"/>
    <w:rsid w:val="00C00B4D"/>
    <w:rsid w:val="00C00CB7"/>
    <w:rsid w:val="00C0382D"/>
    <w:rsid w:val="00C0396D"/>
    <w:rsid w:val="00C04282"/>
    <w:rsid w:val="00C062D7"/>
    <w:rsid w:val="00C1033E"/>
    <w:rsid w:val="00C1315D"/>
    <w:rsid w:val="00C1443E"/>
    <w:rsid w:val="00C15340"/>
    <w:rsid w:val="00C157BC"/>
    <w:rsid w:val="00C1591A"/>
    <w:rsid w:val="00C16BA9"/>
    <w:rsid w:val="00C17B04"/>
    <w:rsid w:val="00C2054C"/>
    <w:rsid w:val="00C20BBC"/>
    <w:rsid w:val="00C21ABD"/>
    <w:rsid w:val="00C2225E"/>
    <w:rsid w:val="00C249F2"/>
    <w:rsid w:val="00C31FF2"/>
    <w:rsid w:val="00C32877"/>
    <w:rsid w:val="00C329AD"/>
    <w:rsid w:val="00C347FA"/>
    <w:rsid w:val="00C34A06"/>
    <w:rsid w:val="00C34C65"/>
    <w:rsid w:val="00C37241"/>
    <w:rsid w:val="00C375A3"/>
    <w:rsid w:val="00C407B3"/>
    <w:rsid w:val="00C40917"/>
    <w:rsid w:val="00C4098C"/>
    <w:rsid w:val="00C433B8"/>
    <w:rsid w:val="00C442AF"/>
    <w:rsid w:val="00C45522"/>
    <w:rsid w:val="00C4742B"/>
    <w:rsid w:val="00C476AC"/>
    <w:rsid w:val="00C50135"/>
    <w:rsid w:val="00C50798"/>
    <w:rsid w:val="00C5417E"/>
    <w:rsid w:val="00C55FAE"/>
    <w:rsid w:val="00C564EE"/>
    <w:rsid w:val="00C568C3"/>
    <w:rsid w:val="00C56DB5"/>
    <w:rsid w:val="00C60858"/>
    <w:rsid w:val="00C6130E"/>
    <w:rsid w:val="00C62EE0"/>
    <w:rsid w:val="00C64743"/>
    <w:rsid w:val="00C6499A"/>
    <w:rsid w:val="00C64A92"/>
    <w:rsid w:val="00C64DCB"/>
    <w:rsid w:val="00C652DE"/>
    <w:rsid w:val="00C67CF1"/>
    <w:rsid w:val="00C707FB"/>
    <w:rsid w:val="00C712DC"/>
    <w:rsid w:val="00C7146F"/>
    <w:rsid w:val="00C72325"/>
    <w:rsid w:val="00C728A1"/>
    <w:rsid w:val="00C72AFE"/>
    <w:rsid w:val="00C7426E"/>
    <w:rsid w:val="00C74665"/>
    <w:rsid w:val="00C750A5"/>
    <w:rsid w:val="00C75E14"/>
    <w:rsid w:val="00C76097"/>
    <w:rsid w:val="00C76E45"/>
    <w:rsid w:val="00C80E5B"/>
    <w:rsid w:val="00C80F26"/>
    <w:rsid w:val="00C81636"/>
    <w:rsid w:val="00C81861"/>
    <w:rsid w:val="00C823F1"/>
    <w:rsid w:val="00C8260B"/>
    <w:rsid w:val="00C831F0"/>
    <w:rsid w:val="00C8339B"/>
    <w:rsid w:val="00C86A63"/>
    <w:rsid w:val="00C86F19"/>
    <w:rsid w:val="00C87307"/>
    <w:rsid w:val="00C87948"/>
    <w:rsid w:val="00C90869"/>
    <w:rsid w:val="00C9322C"/>
    <w:rsid w:val="00C93850"/>
    <w:rsid w:val="00C93B5A"/>
    <w:rsid w:val="00C93CF2"/>
    <w:rsid w:val="00C94284"/>
    <w:rsid w:val="00C9481D"/>
    <w:rsid w:val="00C9482E"/>
    <w:rsid w:val="00C955ED"/>
    <w:rsid w:val="00C95D2F"/>
    <w:rsid w:val="00CA01AB"/>
    <w:rsid w:val="00CA1754"/>
    <w:rsid w:val="00CA1F17"/>
    <w:rsid w:val="00CA2262"/>
    <w:rsid w:val="00CA5AA5"/>
    <w:rsid w:val="00CA5D86"/>
    <w:rsid w:val="00CA5E93"/>
    <w:rsid w:val="00CA7042"/>
    <w:rsid w:val="00CA7102"/>
    <w:rsid w:val="00CA753D"/>
    <w:rsid w:val="00CA7725"/>
    <w:rsid w:val="00CB1F9B"/>
    <w:rsid w:val="00CB273B"/>
    <w:rsid w:val="00CB4124"/>
    <w:rsid w:val="00CB41B8"/>
    <w:rsid w:val="00CB4291"/>
    <w:rsid w:val="00CB497F"/>
    <w:rsid w:val="00CB4AE6"/>
    <w:rsid w:val="00CB705F"/>
    <w:rsid w:val="00CB7ABF"/>
    <w:rsid w:val="00CB7C24"/>
    <w:rsid w:val="00CC0A8D"/>
    <w:rsid w:val="00CC0A9B"/>
    <w:rsid w:val="00CC0EF3"/>
    <w:rsid w:val="00CC14B6"/>
    <w:rsid w:val="00CC18E8"/>
    <w:rsid w:val="00CC2821"/>
    <w:rsid w:val="00CC55C4"/>
    <w:rsid w:val="00CC5B3E"/>
    <w:rsid w:val="00CD00B7"/>
    <w:rsid w:val="00CD03A5"/>
    <w:rsid w:val="00CD314D"/>
    <w:rsid w:val="00CD5D40"/>
    <w:rsid w:val="00CD75CE"/>
    <w:rsid w:val="00CD7EB0"/>
    <w:rsid w:val="00CE0DB8"/>
    <w:rsid w:val="00CE254A"/>
    <w:rsid w:val="00CE2905"/>
    <w:rsid w:val="00CE4D8C"/>
    <w:rsid w:val="00CE4DE3"/>
    <w:rsid w:val="00CE50F9"/>
    <w:rsid w:val="00CE5352"/>
    <w:rsid w:val="00CE661B"/>
    <w:rsid w:val="00CE6D4C"/>
    <w:rsid w:val="00CE6F50"/>
    <w:rsid w:val="00CE71BA"/>
    <w:rsid w:val="00CE7206"/>
    <w:rsid w:val="00CF07C6"/>
    <w:rsid w:val="00CF0AC0"/>
    <w:rsid w:val="00CF0D87"/>
    <w:rsid w:val="00CF10E7"/>
    <w:rsid w:val="00CF114F"/>
    <w:rsid w:val="00CF2CE6"/>
    <w:rsid w:val="00CF2DD7"/>
    <w:rsid w:val="00CF39F8"/>
    <w:rsid w:val="00CF4166"/>
    <w:rsid w:val="00CF5540"/>
    <w:rsid w:val="00CF5984"/>
    <w:rsid w:val="00CF6B01"/>
    <w:rsid w:val="00CF70C4"/>
    <w:rsid w:val="00CF74DA"/>
    <w:rsid w:val="00CF74F7"/>
    <w:rsid w:val="00CF79E1"/>
    <w:rsid w:val="00D00153"/>
    <w:rsid w:val="00D001FC"/>
    <w:rsid w:val="00D00AB3"/>
    <w:rsid w:val="00D022CB"/>
    <w:rsid w:val="00D02427"/>
    <w:rsid w:val="00D02D77"/>
    <w:rsid w:val="00D03826"/>
    <w:rsid w:val="00D05448"/>
    <w:rsid w:val="00D0583F"/>
    <w:rsid w:val="00D05BBB"/>
    <w:rsid w:val="00D06FDC"/>
    <w:rsid w:val="00D07F83"/>
    <w:rsid w:val="00D12113"/>
    <w:rsid w:val="00D12E17"/>
    <w:rsid w:val="00D134F5"/>
    <w:rsid w:val="00D147B1"/>
    <w:rsid w:val="00D14C0D"/>
    <w:rsid w:val="00D16849"/>
    <w:rsid w:val="00D17101"/>
    <w:rsid w:val="00D1721C"/>
    <w:rsid w:val="00D17A79"/>
    <w:rsid w:val="00D201C2"/>
    <w:rsid w:val="00D214C5"/>
    <w:rsid w:val="00D2394F"/>
    <w:rsid w:val="00D23DE9"/>
    <w:rsid w:val="00D24178"/>
    <w:rsid w:val="00D25D03"/>
    <w:rsid w:val="00D2607C"/>
    <w:rsid w:val="00D26341"/>
    <w:rsid w:val="00D27511"/>
    <w:rsid w:val="00D30103"/>
    <w:rsid w:val="00D30890"/>
    <w:rsid w:val="00D315EA"/>
    <w:rsid w:val="00D31CED"/>
    <w:rsid w:val="00D337B8"/>
    <w:rsid w:val="00D349EF"/>
    <w:rsid w:val="00D36990"/>
    <w:rsid w:val="00D36D01"/>
    <w:rsid w:val="00D3720E"/>
    <w:rsid w:val="00D3792F"/>
    <w:rsid w:val="00D40012"/>
    <w:rsid w:val="00D404A4"/>
    <w:rsid w:val="00D41009"/>
    <w:rsid w:val="00D4211A"/>
    <w:rsid w:val="00D432FF"/>
    <w:rsid w:val="00D468CB"/>
    <w:rsid w:val="00D50ED3"/>
    <w:rsid w:val="00D51AD3"/>
    <w:rsid w:val="00D5411C"/>
    <w:rsid w:val="00D558A9"/>
    <w:rsid w:val="00D55C5E"/>
    <w:rsid w:val="00D560A7"/>
    <w:rsid w:val="00D60363"/>
    <w:rsid w:val="00D64E54"/>
    <w:rsid w:val="00D66470"/>
    <w:rsid w:val="00D66F23"/>
    <w:rsid w:val="00D672A5"/>
    <w:rsid w:val="00D704A0"/>
    <w:rsid w:val="00D70CCC"/>
    <w:rsid w:val="00D70CF1"/>
    <w:rsid w:val="00D713E6"/>
    <w:rsid w:val="00D723B7"/>
    <w:rsid w:val="00D72EE7"/>
    <w:rsid w:val="00D737FA"/>
    <w:rsid w:val="00D73CB4"/>
    <w:rsid w:val="00D779C2"/>
    <w:rsid w:val="00D77CCE"/>
    <w:rsid w:val="00D77ECB"/>
    <w:rsid w:val="00D804D6"/>
    <w:rsid w:val="00D821E1"/>
    <w:rsid w:val="00D84684"/>
    <w:rsid w:val="00D850B1"/>
    <w:rsid w:val="00D856F7"/>
    <w:rsid w:val="00D8730F"/>
    <w:rsid w:val="00D87683"/>
    <w:rsid w:val="00D901C5"/>
    <w:rsid w:val="00D90622"/>
    <w:rsid w:val="00D90A34"/>
    <w:rsid w:val="00D93E22"/>
    <w:rsid w:val="00D94213"/>
    <w:rsid w:val="00D943C0"/>
    <w:rsid w:val="00D94C8D"/>
    <w:rsid w:val="00D95220"/>
    <w:rsid w:val="00D974A1"/>
    <w:rsid w:val="00D976DC"/>
    <w:rsid w:val="00D97A63"/>
    <w:rsid w:val="00DA0198"/>
    <w:rsid w:val="00DA087E"/>
    <w:rsid w:val="00DA0F3D"/>
    <w:rsid w:val="00DA2453"/>
    <w:rsid w:val="00DA374B"/>
    <w:rsid w:val="00DA395D"/>
    <w:rsid w:val="00DA479E"/>
    <w:rsid w:val="00DA4AAD"/>
    <w:rsid w:val="00DA5553"/>
    <w:rsid w:val="00DA5DE6"/>
    <w:rsid w:val="00DA5F83"/>
    <w:rsid w:val="00DA63B2"/>
    <w:rsid w:val="00DA64A9"/>
    <w:rsid w:val="00DA6562"/>
    <w:rsid w:val="00DA661A"/>
    <w:rsid w:val="00DA68E1"/>
    <w:rsid w:val="00DA78FC"/>
    <w:rsid w:val="00DB130A"/>
    <w:rsid w:val="00DB1585"/>
    <w:rsid w:val="00DB1FB0"/>
    <w:rsid w:val="00DB2BA5"/>
    <w:rsid w:val="00DB2E3A"/>
    <w:rsid w:val="00DB3B58"/>
    <w:rsid w:val="00DB3D63"/>
    <w:rsid w:val="00DB56A5"/>
    <w:rsid w:val="00DB5EE5"/>
    <w:rsid w:val="00DB63ED"/>
    <w:rsid w:val="00DB65AD"/>
    <w:rsid w:val="00DB76DC"/>
    <w:rsid w:val="00DB7702"/>
    <w:rsid w:val="00DB7B02"/>
    <w:rsid w:val="00DC003E"/>
    <w:rsid w:val="00DC0FAC"/>
    <w:rsid w:val="00DC59FA"/>
    <w:rsid w:val="00DC5D55"/>
    <w:rsid w:val="00DC5E7A"/>
    <w:rsid w:val="00DC6C3B"/>
    <w:rsid w:val="00DC6DA1"/>
    <w:rsid w:val="00DC7142"/>
    <w:rsid w:val="00DC751D"/>
    <w:rsid w:val="00DC784C"/>
    <w:rsid w:val="00DD1690"/>
    <w:rsid w:val="00DD16C9"/>
    <w:rsid w:val="00DD1E9D"/>
    <w:rsid w:val="00DD4B39"/>
    <w:rsid w:val="00DD507C"/>
    <w:rsid w:val="00DD5F36"/>
    <w:rsid w:val="00DD6FAA"/>
    <w:rsid w:val="00DD74CE"/>
    <w:rsid w:val="00DD7B2C"/>
    <w:rsid w:val="00DE3337"/>
    <w:rsid w:val="00DE3B70"/>
    <w:rsid w:val="00DE6B0B"/>
    <w:rsid w:val="00DE786D"/>
    <w:rsid w:val="00DE79F1"/>
    <w:rsid w:val="00DF00AB"/>
    <w:rsid w:val="00DF015F"/>
    <w:rsid w:val="00DF0296"/>
    <w:rsid w:val="00DF1621"/>
    <w:rsid w:val="00DF2806"/>
    <w:rsid w:val="00DF33FF"/>
    <w:rsid w:val="00DF3F6A"/>
    <w:rsid w:val="00DF4F84"/>
    <w:rsid w:val="00DF4FEA"/>
    <w:rsid w:val="00DF58AA"/>
    <w:rsid w:val="00DF594A"/>
    <w:rsid w:val="00DF5A59"/>
    <w:rsid w:val="00DF7A18"/>
    <w:rsid w:val="00E00769"/>
    <w:rsid w:val="00E00DE5"/>
    <w:rsid w:val="00E0130C"/>
    <w:rsid w:val="00E03769"/>
    <w:rsid w:val="00E03C21"/>
    <w:rsid w:val="00E07313"/>
    <w:rsid w:val="00E0742B"/>
    <w:rsid w:val="00E07628"/>
    <w:rsid w:val="00E0763E"/>
    <w:rsid w:val="00E076F4"/>
    <w:rsid w:val="00E079BB"/>
    <w:rsid w:val="00E1037F"/>
    <w:rsid w:val="00E10E8C"/>
    <w:rsid w:val="00E11DE8"/>
    <w:rsid w:val="00E12D09"/>
    <w:rsid w:val="00E12F1B"/>
    <w:rsid w:val="00E12F55"/>
    <w:rsid w:val="00E1459E"/>
    <w:rsid w:val="00E1599F"/>
    <w:rsid w:val="00E160FB"/>
    <w:rsid w:val="00E16394"/>
    <w:rsid w:val="00E167CD"/>
    <w:rsid w:val="00E16D04"/>
    <w:rsid w:val="00E1736A"/>
    <w:rsid w:val="00E17C72"/>
    <w:rsid w:val="00E200DD"/>
    <w:rsid w:val="00E21080"/>
    <w:rsid w:val="00E22213"/>
    <w:rsid w:val="00E22BAB"/>
    <w:rsid w:val="00E23925"/>
    <w:rsid w:val="00E23C1A"/>
    <w:rsid w:val="00E253DD"/>
    <w:rsid w:val="00E257CA"/>
    <w:rsid w:val="00E25E16"/>
    <w:rsid w:val="00E2612F"/>
    <w:rsid w:val="00E3090C"/>
    <w:rsid w:val="00E31E68"/>
    <w:rsid w:val="00E3238A"/>
    <w:rsid w:val="00E34434"/>
    <w:rsid w:val="00E35A98"/>
    <w:rsid w:val="00E36E76"/>
    <w:rsid w:val="00E3702D"/>
    <w:rsid w:val="00E37307"/>
    <w:rsid w:val="00E40B3D"/>
    <w:rsid w:val="00E41AF9"/>
    <w:rsid w:val="00E41FBB"/>
    <w:rsid w:val="00E42240"/>
    <w:rsid w:val="00E426B6"/>
    <w:rsid w:val="00E4468C"/>
    <w:rsid w:val="00E45A22"/>
    <w:rsid w:val="00E4683B"/>
    <w:rsid w:val="00E50D8E"/>
    <w:rsid w:val="00E51E04"/>
    <w:rsid w:val="00E55403"/>
    <w:rsid w:val="00E55A3B"/>
    <w:rsid w:val="00E55C66"/>
    <w:rsid w:val="00E56642"/>
    <w:rsid w:val="00E57D68"/>
    <w:rsid w:val="00E60B73"/>
    <w:rsid w:val="00E615BC"/>
    <w:rsid w:val="00E61C93"/>
    <w:rsid w:val="00E61D57"/>
    <w:rsid w:val="00E63DE4"/>
    <w:rsid w:val="00E64CA1"/>
    <w:rsid w:val="00E66566"/>
    <w:rsid w:val="00E67DCF"/>
    <w:rsid w:val="00E72BA8"/>
    <w:rsid w:val="00E7302F"/>
    <w:rsid w:val="00E749DB"/>
    <w:rsid w:val="00E7610D"/>
    <w:rsid w:val="00E7623A"/>
    <w:rsid w:val="00E76786"/>
    <w:rsid w:val="00E768D1"/>
    <w:rsid w:val="00E772E3"/>
    <w:rsid w:val="00E774E9"/>
    <w:rsid w:val="00E8434C"/>
    <w:rsid w:val="00E850ED"/>
    <w:rsid w:val="00E85692"/>
    <w:rsid w:val="00E862D4"/>
    <w:rsid w:val="00E86332"/>
    <w:rsid w:val="00E873ED"/>
    <w:rsid w:val="00E87B92"/>
    <w:rsid w:val="00E924C9"/>
    <w:rsid w:val="00E92A4C"/>
    <w:rsid w:val="00E933DC"/>
    <w:rsid w:val="00E93BAC"/>
    <w:rsid w:val="00E9506E"/>
    <w:rsid w:val="00E96E9A"/>
    <w:rsid w:val="00EA13C1"/>
    <w:rsid w:val="00EA141E"/>
    <w:rsid w:val="00EA2684"/>
    <w:rsid w:val="00EB1ED5"/>
    <w:rsid w:val="00EB2192"/>
    <w:rsid w:val="00EB347A"/>
    <w:rsid w:val="00EB3B89"/>
    <w:rsid w:val="00EB4B7D"/>
    <w:rsid w:val="00EB5E47"/>
    <w:rsid w:val="00EB6600"/>
    <w:rsid w:val="00EB7638"/>
    <w:rsid w:val="00EB7C93"/>
    <w:rsid w:val="00EC31E9"/>
    <w:rsid w:val="00EC35D4"/>
    <w:rsid w:val="00EC3D86"/>
    <w:rsid w:val="00EC4B48"/>
    <w:rsid w:val="00EC4C14"/>
    <w:rsid w:val="00EC5453"/>
    <w:rsid w:val="00EC5EF1"/>
    <w:rsid w:val="00EC6826"/>
    <w:rsid w:val="00EC6FA9"/>
    <w:rsid w:val="00ED0761"/>
    <w:rsid w:val="00ED0A3D"/>
    <w:rsid w:val="00ED1A41"/>
    <w:rsid w:val="00ED222E"/>
    <w:rsid w:val="00ED346D"/>
    <w:rsid w:val="00ED39F0"/>
    <w:rsid w:val="00ED4011"/>
    <w:rsid w:val="00ED4F90"/>
    <w:rsid w:val="00ED586E"/>
    <w:rsid w:val="00ED66C9"/>
    <w:rsid w:val="00ED6CBD"/>
    <w:rsid w:val="00EE12F1"/>
    <w:rsid w:val="00EE13F9"/>
    <w:rsid w:val="00EE1930"/>
    <w:rsid w:val="00EE2A86"/>
    <w:rsid w:val="00EE2BD0"/>
    <w:rsid w:val="00EE311D"/>
    <w:rsid w:val="00EE3A9E"/>
    <w:rsid w:val="00EE42B9"/>
    <w:rsid w:val="00EE4D55"/>
    <w:rsid w:val="00EE53C5"/>
    <w:rsid w:val="00EE53D4"/>
    <w:rsid w:val="00EE7D41"/>
    <w:rsid w:val="00EF07DF"/>
    <w:rsid w:val="00EF14C4"/>
    <w:rsid w:val="00EF1B83"/>
    <w:rsid w:val="00EF2FA6"/>
    <w:rsid w:val="00EF5089"/>
    <w:rsid w:val="00EF53E4"/>
    <w:rsid w:val="00EF69B3"/>
    <w:rsid w:val="00EF6CE1"/>
    <w:rsid w:val="00F0036B"/>
    <w:rsid w:val="00F008DC"/>
    <w:rsid w:val="00F02F2F"/>
    <w:rsid w:val="00F03473"/>
    <w:rsid w:val="00F039B7"/>
    <w:rsid w:val="00F077E9"/>
    <w:rsid w:val="00F1080F"/>
    <w:rsid w:val="00F10CAA"/>
    <w:rsid w:val="00F1117A"/>
    <w:rsid w:val="00F119CB"/>
    <w:rsid w:val="00F11BB6"/>
    <w:rsid w:val="00F14253"/>
    <w:rsid w:val="00F1506D"/>
    <w:rsid w:val="00F1627F"/>
    <w:rsid w:val="00F166FC"/>
    <w:rsid w:val="00F16790"/>
    <w:rsid w:val="00F2108B"/>
    <w:rsid w:val="00F22310"/>
    <w:rsid w:val="00F223A2"/>
    <w:rsid w:val="00F23188"/>
    <w:rsid w:val="00F24A0D"/>
    <w:rsid w:val="00F302AA"/>
    <w:rsid w:val="00F3036F"/>
    <w:rsid w:val="00F30991"/>
    <w:rsid w:val="00F30E3A"/>
    <w:rsid w:val="00F310FB"/>
    <w:rsid w:val="00F3184C"/>
    <w:rsid w:val="00F32D2C"/>
    <w:rsid w:val="00F34991"/>
    <w:rsid w:val="00F366BB"/>
    <w:rsid w:val="00F36950"/>
    <w:rsid w:val="00F3746E"/>
    <w:rsid w:val="00F40D8B"/>
    <w:rsid w:val="00F414D1"/>
    <w:rsid w:val="00F41930"/>
    <w:rsid w:val="00F42029"/>
    <w:rsid w:val="00F43280"/>
    <w:rsid w:val="00F43F55"/>
    <w:rsid w:val="00F45BAD"/>
    <w:rsid w:val="00F45C38"/>
    <w:rsid w:val="00F45FB7"/>
    <w:rsid w:val="00F51046"/>
    <w:rsid w:val="00F51DD8"/>
    <w:rsid w:val="00F522BB"/>
    <w:rsid w:val="00F534FF"/>
    <w:rsid w:val="00F542EE"/>
    <w:rsid w:val="00F57333"/>
    <w:rsid w:val="00F57681"/>
    <w:rsid w:val="00F57988"/>
    <w:rsid w:val="00F57E38"/>
    <w:rsid w:val="00F60212"/>
    <w:rsid w:val="00F60E9A"/>
    <w:rsid w:val="00F633AE"/>
    <w:rsid w:val="00F637B6"/>
    <w:rsid w:val="00F64250"/>
    <w:rsid w:val="00F64264"/>
    <w:rsid w:val="00F6517F"/>
    <w:rsid w:val="00F656AA"/>
    <w:rsid w:val="00F66153"/>
    <w:rsid w:val="00F72B14"/>
    <w:rsid w:val="00F72E8F"/>
    <w:rsid w:val="00F73110"/>
    <w:rsid w:val="00F734F1"/>
    <w:rsid w:val="00F73C35"/>
    <w:rsid w:val="00F75082"/>
    <w:rsid w:val="00F75AD0"/>
    <w:rsid w:val="00F75F31"/>
    <w:rsid w:val="00F76DE9"/>
    <w:rsid w:val="00F77878"/>
    <w:rsid w:val="00F77C41"/>
    <w:rsid w:val="00F80CAA"/>
    <w:rsid w:val="00F81E06"/>
    <w:rsid w:val="00F83712"/>
    <w:rsid w:val="00F83D10"/>
    <w:rsid w:val="00F9416B"/>
    <w:rsid w:val="00F94EA2"/>
    <w:rsid w:val="00F961A4"/>
    <w:rsid w:val="00F97079"/>
    <w:rsid w:val="00F975E0"/>
    <w:rsid w:val="00FA004A"/>
    <w:rsid w:val="00FA01F9"/>
    <w:rsid w:val="00FA11DE"/>
    <w:rsid w:val="00FA1668"/>
    <w:rsid w:val="00FA26E2"/>
    <w:rsid w:val="00FA2AC9"/>
    <w:rsid w:val="00FA32D4"/>
    <w:rsid w:val="00FA3674"/>
    <w:rsid w:val="00FA3DFE"/>
    <w:rsid w:val="00FA430E"/>
    <w:rsid w:val="00FA6B51"/>
    <w:rsid w:val="00FB05E7"/>
    <w:rsid w:val="00FB0E00"/>
    <w:rsid w:val="00FB11B1"/>
    <w:rsid w:val="00FB1B79"/>
    <w:rsid w:val="00FB2B52"/>
    <w:rsid w:val="00FB4D9D"/>
    <w:rsid w:val="00FB4FEF"/>
    <w:rsid w:val="00FB54BA"/>
    <w:rsid w:val="00FB59C3"/>
    <w:rsid w:val="00FB7D2F"/>
    <w:rsid w:val="00FC20A9"/>
    <w:rsid w:val="00FC25FE"/>
    <w:rsid w:val="00FC3D08"/>
    <w:rsid w:val="00FC441B"/>
    <w:rsid w:val="00FC51FC"/>
    <w:rsid w:val="00FC5B51"/>
    <w:rsid w:val="00FC634C"/>
    <w:rsid w:val="00FC674F"/>
    <w:rsid w:val="00FD087E"/>
    <w:rsid w:val="00FD113A"/>
    <w:rsid w:val="00FD17FC"/>
    <w:rsid w:val="00FD1D3C"/>
    <w:rsid w:val="00FD1F72"/>
    <w:rsid w:val="00FD205F"/>
    <w:rsid w:val="00FD2191"/>
    <w:rsid w:val="00FD49DA"/>
    <w:rsid w:val="00FD68BA"/>
    <w:rsid w:val="00FE0053"/>
    <w:rsid w:val="00FE13DB"/>
    <w:rsid w:val="00FE21A8"/>
    <w:rsid w:val="00FE2590"/>
    <w:rsid w:val="00FE265D"/>
    <w:rsid w:val="00FE2A66"/>
    <w:rsid w:val="00FE7659"/>
    <w:rsid w:val="00FF0522"/>
    <w:rsid w:val="00FF1149"/>
    <w:rsid w:val="00FF268A"/>
    <w:rsid w:val="00FF299C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01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5EC4"/>
    <w:pPr>
      <w:numPr>
        <w:ilvl w:val="1"/>
        <w:numId w:val="29"/>
      </w:numPr>
      <w:spacing w:before="120"/>
      <w:ind w:left="993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5EC4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943C0"/>
    <w:pPr>
      <w:numPr>
        <w:ilvl w:val="2"/>
      </w:numPr>
      <w:autoSpaceDE w:val="0"/>
      <w:autoSpaceDN w:val="0"/>
      <w:adjustRightInd w:val="0"/>
      <w:spacing w:after="120"/>
      <w:jc w:val="both"/>
    </w:pPr>
    <w:rPr>
      <w:color w:val="auto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943C0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7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link w:val="Nadpis11doobsahuChar"/>
    <w:qFormat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rsid w:val="002742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kypetbinnertext">
    <w:name w:val="skype_tb_innertext"/>
    <w:basedOn w:val="Standardnpsmoodstavce"/>
    <w:rsid w:val="00720E98"/>
  </w:style>
  <w:style w:type="character" w:customStyle="1" w:styleId="tsubjname">
    <w:name w:val="tsubjname"/>
    <w:basedOn w:val="Standardnpsmoodstavce"/>
    <w:rsid w:val="00B36C35"/>
  </w:style>
  <w:style w:type="character" w:customStyle="1" w:styleId="apple-converted-space">
    <w:name w:val="apple-converted-space"/>
    <w:basedOn w:val="Standardnpsmoodstavce"/>
    <w:uiPriority w:val="99"/>
    <w:rsid w:val="00BC7136"/>
    <w:rPr>
      <w:rFonts w:cs="Times New Roman"/>
    </w:rPr>
  </w:style>
  <w:style w:type="character" w:customStyle="1" w:styleId="label">
    <w:name w:val="label"/>
    <w:basedOn w:val="Standardnpsmoodstavce"/>
    <w:rsid w:val="00333B9C"/>
  </w:style>
  <w:style w:type="paragraph" w:customStyle="1" w:styleId="Text">
    <w:name w:val="Text"/>
    <w:basedOn w:val="Normln"/>
    <w:rsid w:val="004D57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rFonts w:ascii="Times New Roman" w:hAnsi="Times New Roman"/>
      <w:color w:val="000000"/>
      <w:sz w:val="20"/>
    </w:rPr>
  </w:style>
  <w:style w:type="character" w:customStyle="1" w:styleId="FontStyle44">
    <w:name w:val="Font Style44"/>
    <w:uiPriority w:val="99"/>
    <w:rsid w:val="00CE4DE3"/>
    <w:rPr>
      <w:rFonts w:ascii="Calibri" w:hAnsi="Calibri" w:cs="Calibri"/>
      <w:color w:val="000000"/>
      <w:sz w:val="18"/>
      <w:szCs w:val="18"/>
    </w:rPr>
  </w:style>
  <w:style w:type="character" w:customStyle="1" w:styleId="FontStyle45">
    <w:name w:val="Font Style45"/>
    <w:uiPriority w:val="99"/>
    <w:rsid w:val="00CE4DE3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7">
    <w:name w:val="Style17"/>
    <w:basedOn w:val="Normln"/>
    <w:uiPriority w:val="99"/>
    <w:rsid w:val="00CE4DE3"/>
    <w:pPr>
      <w:widowControl w:val="0"/>
      <w:suppressAutoHyphens/>
      <w:spacing w:line="100" w:lineRule="atLeast"/>
    </w:pPr>
    <w:rPr>
      <w:rFonts w:ascii="Calibri" w:hAnsi="Calibri"/>
      <w:kern w:val="1"/>
      <w:sz w:val="24"/>
      <w:szCs w:val="24"/>
    </w:rPr>
  </w:style>
  <w:style w:type="character" w:customStyle="1" w:styleId="FontStyle47">
    <w:name w:val="Font Style47"/>
    <w:basedOn w:val="Standardnpsmoodstavce"/>
    <w:uiPriority w:val="99"/>
    <w:rsid w:val="00CE4DE3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Nadpis11doobsahuChar">
    <w:name w:val="Nadpis 1.1 do obsahu Char"/>
    <w:basedOn w:val="Nadpis2Char"/>
    <w:link w:val="Nadpis11doobsahu"/>
    <w:rsid w:val="00CE4DE3"/>
    <w:rPr>
      <w:rFonts w:asciiTheme="majorHAnsi" w:eastAsiaTheme="minorHAnsi" w:hAnsiTheme="majorHAnsi" w:cs="Calibri"/>
      <w:b/>
      <w:bCs/>
      <w:color w:val="4F81BD" w:themeColor="accent1"/>
      <w:sz w:val="24"/>
      <w:szCs w:val="24"/>
    </w:rPr>
  </w:style>
  <w:style w:type="paragraph" w:customStyle="1" w:styleId="Style20">
    <w:name w:val="Style20"/>
    <w:basedOn w:val="Normln"/>
    <w:uiPriority w:val="99"/>
    <w:rsid w:val="00CE4DE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Normln"/>
    <w:uiPriority w:val="99"/>
    <w:rsid w:val="00CE4DE3"/>
    <w:pPr>
      <w:widowControl w:val="0"/>
      <w:suppressAutoHyphens/>
      <w:spacing w:line="100" w:lineRule="atLeast"/>
    </w:pPr>
    <w:rPr>
      <w:rFonts w:ascii="Calibri" w:hAnsi="Calibri"/>
      <w:kern w:val="1"/>
      <w:sz w:val="24"/>
      <w:szCs w:val="24"/>
    </w:rPr>
  </w:style>
  <w:style w:type="paragraph" w:customStyle="1" w:styleId="Normln1">
    <w:name w:val="Normální1"/>
    <w:basedOn w:val="Normln"/>
    <w:rsid w:val="00A82FA5"/>
    <w:pPr>
      <w:widowControl w:val="0"/>
      <w:suppressAutoHyphens/>
    </w:pPr>
    <w:rPr>
      <w:rFonts w:ascii="Times New Roman" w:hAnsi="Times New Roman"/>
      <w:sz w:val="20"/>
    </w:rPr>
  </w:style>
  <w:style w:type="character" w:customStyle="1" w:styleId="FontStyle48">
    <w:name w:val="Font Style48"/>
    <w:rsid w:val="00A82FA5"/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Style30">
    <w:name w:val="Style30"/>
    <w:basedOn w:val="Normln"/>
    <w:rsid w:val="00A82FA5"/>
    <w:pPr>
      <w:widowControl w:val="0"/>
      <w:suppressAutoHyphens/>
      <w:spacing w:line="100" w:lineRule="atLeast"/>
    </w:pPr>
    <w:rPr>
      <w:rFonts w:ascii="Calibri" w:hAnsi="Calibri"/>
      <w:kern w:val="1"/>
      <w:sz w:val="24"/>
      <w:szCs w:val="24"/>
    </w:rPr>
  </w:style>
  <w:style w:type="paragraph" w:customStyle="1" w:styleId="Style23">
    <w:name w:val="Style23"/>
    <w:basedOn w:val="Normln"/>
    <w:uiPriority w:val="99"/>
    <w:rsid w:val="00A82FA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ln"/>
    <w:uiPriority w:val="99"/>
    <w:rsid w:val="00A82FA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7">
    <w:name w:val="Style27"/>
    <w:basedOn w:val="Normln"/>
    <w:uiPriority w:val="99"/>
    <w:rsid w:val="00A82FA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35">
    <w:name w:val="Style35"/>
    <w:basedOn w:val="Normln"/>
    <w:uiPriority w:val="99"/>
    <w:rsid w:val="00A82FA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Revize">
    <w:name w:val="Revision"/>
    <w:hidden/>
    <w:uiPriority w:val="99"/>
    <w:semiHidden/>
    <w:rsid w:val="00B34FF2"/>
    <w:rPr>
      <w:rFonts w:ascii="Arial" w:eastAsia="Times New Roman" w:hAnsi="Arial"/>
      <w:sz w:val="22"/>
    </w:rPr>
  </w:style>
  <w:style w:type="character" w:customStyle="1" w:styleId="st">
    <w:name w:val="st"/>
    <w:basedOn w:val="Standardnpsmoodstavce"/>
    <w:rsid w:val="00930BF2"/>
  </w:style>
  <w:style w:type="character" w:styleId="Zvraznn">
    <w:name w:val="Emphasis"/>
    <w:basedOn w:val="Standardnpsmoodstavce"/>
    <w:uiPriority w:val="20"/>
    <w:qFormat/>
    <w:rsid w:val="00930BF2"/>
    <w:rPr>
      <w:i/>
      <w:iCs/>
    </w:rPr>
  </w:style>
  <w:style w:type="paragraph" w:customStyle="1" w:styleId="NormalJustified">
    <w:name w:val="Normal (Justified)"/>
    <w:basedOn w:val="Normln"/>
    <w:rsid w:val="009D1558"/>
    <w:pPr>
      <w:widowControl w:val="0"/>
      <w:jc w:val="both"/>
    </w:pPr>
    <w:rPr>
      <w:rFonts w:ascii="Times New Roman" w:eastAsia="Batang" w:hAnsi="Times New Roman"/>
      <w:kern w:val="28"/>
      <w:sz w:val="24"/>
    </w:rPr>
  </w:style>
  <w:style w:type="character" w:customStyle="1" w:styleId="nowrap">
    <w:name w:val="nowrap"/>
    <w:basedOn w:val="Standardnpsmoodstavce"/>
    <w:rsid w:val="00166B95"/>
  </w:style>
  <w:style w:type="paragraph" w:customStyle="1" w:styleId="para">
    <w:name w:val="para"/>
    <w:basedOn w:val="Normln"/>
    <w:rsid w:val="00D779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o">
    <w:name w:val="go"/>
    <w:basedOn w:val="Normln"/>
    <w:rsid w:val="00D779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D779C2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823BD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3BDD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823BDD"/>
    <w:rPr>
      <w:vertAlign w:val="superscript"/>
    </w:rPr>
  </w:style>
  <w:style w:type="character" w:customStyle="1" w:styleId="BezmezerChar">
    <w:name w:val="Bez mezer Char"/>
    <w:basedOn w:val="Standardnpsmoodstavce"/>
    <w:link w:val="Bezmezer"/>
    <w:uiPriority w:val="1"/>
    <w:rsid w:val="00800C5D"/>
    <w:rPr>
      <w:sz w:val="22"/>
      <w:szCs w:val="22"/>
      <w:lang w:eastAsia="en-US"/>
    </w:rPr>
  </w:style>
  <w:style w:type="character" w:customStyle="1" w:styleId="zprava">
    <w:name w:val="zprava"/>
    <w:basedOn w:val="Standardnpsmoodstavce"/>
    <w:rsid w:val="00111749"/>
  </w:style>
  <w:style w:type="character" w:customStyle="1" w:styleId="WW8Num13z0">
    <w:name w:val="WW8Num13z0"/>
    <w:rsid w:val="00171BA8"/>
    <w:rPr>
      <w:rFonts w:ascii="Symbol" w:hAnsi="Symbol"/>
    </w:rPr>
  </w:style>
  <w:style w:type="character" w:customStyle="1" w:styleId="WW8Num31z0">
    <w:name w:val="WW8Num31z0"/>
    <w:rsid w:val="00D737FA"/>
    <w:rPr>
      <w:b w:val="0"/>
    </w:rPr>
  </w:style>
  <w:style w:type="character" w:customStyle="1" w:styleId="preformatted">
    <w:name w:val="preformatted"/>
    <w:basedOn w:val="Standardnpsmoodstavce"/>
    <w:rsid w:val="00A826CD"/>
  </w:style>
  <w:style w:type="character" w:customStyle="1" w:styleId="akcezoznamtext">
    <w:name w:val="akcezoznamtext"/>
    <w:basedOn w:val="Standardnpsmoodstavce"/>
    <w:rsid w:val="00A8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5EC4"/>
    <w:pPr>
      <w:numPr>
        <w:ilvl w:val="1"/>
        <w:numId w:val="29"/>
      </w:numPr>
      <w:spacing w:before="120"/>
      <w:ind w:left="993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5EC4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943C0"/>
    <w:pPr>
      <w:numPr>
        <w:ilvl w:val="2"/>
      </w:numPr>
      <w:autoSpaceDE w:val="0"/>
      <w:autoSpaceDN w:val="0"/>
      <w:adjustRightInd w:val="0"/>
      <w:spacing w:after="120"/>
      <w:jc w:val="both"/>
    </w:pPr>
    <w:rPr>
      <w:color w:val="auto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943C0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7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link w:val="Nadpis11doobsahuChar"/>
    <w:qFormat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rsid w:val="002742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kypetbinnertext">
    <w:name w:val="skype_tb_innertext"/>
    <w:basedOn w:val="Standardnpsmoodstavce"/>
    <w:rsid w:val="00720E98"/>
  </w:style>
  <w:style w:type="character" w:customStyle="1" w:styleId="tsubjname">
    <w:name w:val="tsubjname"/>
    <w:basedOn w:val="Standardnpsmoodstavce"/>
    <w:rsid w:val="00B36C35"/>
  </w:style>
  <w:style w:type="character" w:customStyle="1" w:styleId="apple-converted-space">
    <w:name w:val="apple-converted-space"/>
    <w:basedOn w:val="Standardnpsmoodstavce"/>
    <w:uiPriority w:val="99"/>
    <w:rsid w:val="00BC7136"/>
    <w:rPr>
      <w:rFonts w:cs="Times New Roman"/>
    </w:rPr>
  </w:style>
  <w:style w:type="character" w:customStyle="1" w:styleId="label">
    <w:name w:val="label"/>
    <w:basedOn w:val="Standardnpsmoodstavce"/>
    <w:rsid w:val="00333B9C"/>
  </w:style>
  <w:style w:type="paragraph" w:customStyle="1" w:styleId="Text">
    <w:name w:val="Text"/>
    <w:basedOn w:val="Normln"/>
    <w:rsid w:val="004D57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rFonts w:ascii="Times New Roman" w:hAnsi="Times New Roman"/>
      <w:color w:val="000000"/>
      <w:sz w:val="20"/>
    </w:rPr>
  </w:style>
  <w:style w:type="character" w:customStyle="1" w:styleId="FontStyle44">
    <w:name w:val="Font Style44"/>
    <w:uiPriority w:val="99"/>
    <w:rsid w:val="00CE4DE3"/>
    <w:rPr>
      <w:rFonts w:ascii="Calibri" w:hAnsi="Calibri" w:cs="Calibri"/>
      <w:color w:val="000000"/>
      <w:sz w:val="18"/>
      <w:szCs w:val="18"/>
    </w:rPr>
  </w:style>
  <w:style w:type="character" w:customStyle="1" w:styleId="FontStyle45">
    <w:name w:val="Font Style45"/>
    <w:uiPriority w:val="99"/>
    <w:rsid w:val="00CE4DE3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7">
    <w:name w:val="Style17"/>
    <w:basedOn w:val="Normln"/>
    <w:uiPriority w:val="99"/>
    <w:rsid w:val="00CE4DE3"/>
    <w:pPr>
      <w:widowControl w:val="0"/>
      <w:suppressAutoHyphens/>
      <w:spacing w:line="100" w:lineRule="atLeast"/>
    </w:pPr>
    <w:rPr>
      <w:rFonts w:ascii="Calibri" w:hAnsi="Calibri"/>
      <w:kern w:val="1"/>
      <w:sz w:val="24"/>
      <w:szCs w:val="24"/>
    </w:rPr>
  </w:style>
  <w:style w:type="character" w:customStyle="1" w:styleId="FontStyle47">
    <w:name w:val="Font Style47"/>
    <w:basedOn w:val="Standardnpsmoodstavce"/>
    <w:uiPriority w:val="99"/>
    <w:rsid w:val="00CE4DE3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Nadpis11doobsahuChar">
    <w:name w:val="Nadpis 1.1 do obsahu Char"/>
    <w:basedOn w:val="Nadpis2Char"/>
    <w:link w:val="Nadpis11doobsahu"/>
    <w:rsid w:val="00CE4DE3"/>
    <w:rPr>
      <w:rFonts w:asciiTheme="majorHAnsi" w:eastAsiaTheme="minorHAnsi" w:hAnsiTheme="majorHAnsi" w:cs="Calibri"/>
      <w:b/>
      <w:bCs/>
      <w:color w:val="4F81BD" w:themeColor="accent1"/>
      <w:sz w:val="24"/>
      <w:szCs w:val="24"/>
    </w:rPr>
  </w:style>
  <w:style w:type="paragraph" w:customStyle="1" w:styleId="Style20">
    <w:name w:val="Style20"/>
    <w:basedOn w:val="Normln"/>
    <w:uiPriority w:val="99"/>
    <w:rsid w:val="00CE4DE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Normln"/>
    <w:uiPriority w:val="99"/>
    <w:rsid w:val="00CE4DE3"/>
    <w:pPr>
      <w:widowControl w:val="0"/>
      <w:suppressAutoHyphens/>
      <w:spacing w:line="100" w:lineRule="atLeast"/>
    </w:pPr>
    <w:rPr>
      <w:rFonts w:ascii="Calibri" w:hAnsi="Calibri"/>
      <w:kern w:val="1"/>
      <w:sz w:val="24"/>
      <w:szCs w:val="24"/>
    </w:rPr>
  </w:style>
  <w:style w:type="paragraph" w:customStyle="1" w:styleId="Normln1">
    <w:name w:val="Normální1"/>
    <w:basedOn w:val="Normln"/>
    <w:rsid w:val="00A82FA5"/>
    <w:pPr>
      <w:widowControl w:val="0"/>
      <w:suppressAutoHyphens/>
    </w:pPr>
    <w:rPr>
      <w:rFonts w:ascii="Times New Roman" w:hAnsi="Times New Roman"/>
      <w:sz w:val="20"/>
    </w:rPr>
  </w:style>
  <w:style w:type="character" w:customStyle="1" w:styleId="FontStyle48">
    <w:name w:val="Font Style48"/>
    <w:rsid w:val="00A82FA5"/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Style30">
    <w:name w:val="Style30"/>
    <w:basedOn w:val="Normln"/>
    <w:rsid w:val="00A82FA5"/>
    <w:pPr>
      <w:widowControl w:val="0"/>
      <w:suppressAutoHyphens/>
      <w:spacing w:line="100" w:lineRule="atLeast"/>
    </w:pPr>
    <w:rPr>
      <w:rFonts w:ascii="Calibri" w:hAnsi="Calibri"/>
      <w:kern w:val="1"/>
      <w:sz w:val="24"/>
      <w:szCs w:val="24"/>
    </w:rPr>
  </w:style>
  <w:style w:type="paragraph" w:customStyle="1" w:styleId="Style23">
    <w:name w:val="Style23"/>
    <w:basedOn w:val="Normln"/>
    <w:uiPriority w:val="99"/>
    <w:rsid w:val="00A82FA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ln"/>
    <w:uiPriority w:val="99"/>
    <w:rsid w:val="00A82FA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7">
    <w:name w:val="Style27"/>
    <w:basedOn w:val="Normln"/>
    <w:uiPriority w:val="99"/>
    <w:rsid w:val="00A82FA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35">
    <w:name w:val="Style35"/>
    <w:basedOn w:val="Normln"/>
    <w:uiPriority w:val="99"/>
    <w:rsid w:val="00A82FA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Revize">
    <w:name w:val="Revision"/>
    <w:hidden/>
    <w:uiPriority w:val="99"/>
    <w:semiHidden/>
    <w:rsid w:val="00B34FF2"/>
    <w:rPr>
      <w:rFonts w:ascii="Arial" w:eastAsia="Times New Roman" w:hAnsi="Arial"/>
      <w:sz w:val="22"/>
    </w:rPr>
  </w:style>
  <w:style w:type="character" w:customStyle="1" w:styleId="st">
    <w:name w:val="st"/>
    <w:basedOn w:val="Standardnpsmoodstavce"/>
    <w:rsid w:val="00930BF2"/>
  </w:style>
  <w:style w:type="character" w:styleId="Zvraznn">
    <w:name w:val="Emphasis"/>
    <w:basedOn w:val="Standardnpsmoodstavce"/>
    <w:uiPriority w:val="20"/>
    <w:qFormat/>
    <w:rsid w:val="00930BF2"/>
    <w:rPr>
      <w:i/>
      <w:iCs/>
    </w:rPr>
  </w:style>
  <w:style w:type="paragraph" w:customStyle="1" w:styleId="NormalJustified">
    <w:name w:val="Normal (Justified)"/>
    <w:basedOn w:val="Normln"/>
    <w:rsid w:val="009D1558"/>
    <w:pPr>
      <w:widowControl w:val="0"/>
      <w:jc w:val="both"/>
    </w:pPr>
    <w:rPr>
      <w:rFonts w:ascii="Times New Roman" w:eastAsia="Batang" w:hAnsi="Times New Roman"/>
      <w:kern w:val="28"/>
      <w:sz w:val="24"/>
    </w:rPr>
  </w:style>
  <w:style w:type="character" w:customStyle="1" w:styleId="nowrap">
    <w:name w:val="nowrap"/>
    <w:basedOn w:val="Standardnpsmoodstavce"/>
    <w:rsid w:val="00166B95"/>
  </w:style>
  <w:style w:type="paragraph" w:customStyle="1" w:styleId="para">
    <w:name w:val="para"/>
    <w:basedOn w:val="Normln"/>
    <w:rsid w:val="00D779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o">
    <w:name w:val="go"/>
    <w:basedOn w:val="Normln"/>
    <w:rsid w:val="00D779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D779C2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823BD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3BDD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823BDD"/>
    <w:rPr>
      <w:vertAlign w:val="superscript"/>
    </w:rPr>
  </w:style>
  <w:style w:type="character" w:customStyle="1" w:styleId="BezmezerChar">
    <w:name w:val="Bez mezer Char"/>
    <w:basedOn w:val="Standardnpsmoodstavce"/>
    <w:link w:val="Bezmezer"/>
    <w:uiPriority w:val="1"/>
    <w:rsid w:val="00800C5D"/>
    <w:rPr>
      <w:sz w:val="22"/>
      <w:szCs w:val="22"/>
      <w:lang w:eastAsia="en-US"/>
    </w:rPr>
  </w:style>
  <w:style w:type="character" w:customStyle="1" w:styleId="zprava">
    <w:name w:val="zprava"/>
    <w:basedOn w:val="Standardnpsmoodstavce"/>
    <w:rsid w:val="00111749"/>
  </w:style>
  <w:style w:type="character" w:customStyle="1" w:styleId="WW8Num13z0">
    <w:name w:val="WW8Num13z0"/>
    <w:rsid w:val="00171BA8"/>
    <w:rPr>
      <w:rFonts w:ascii="Symbol" w:hAnsi="Symbol"/>
    </w:rPr>
  </w:style>
  <w:style w:type="character" w:customStyle="1" w:styleId="WW8Num31z0">
    <w:name w:val="WW8Num31z0"/>
    <w:rsid w:val="00D737FA"/>
    <w:rPr>
      <w:b w:val="0"/>
    </w:rPr>
  </w:style>
  <w:style w:type="character" w:customStyle="1" w:styleId="preformatted">
    <w:name w:val="preformatted"/>
    <w:basedOn w:val="Standardnpsmoodstavce"/>
    <w:rsid w:val="00A826CD"/>
  </w:style>
  <w:style w:type="character" w:customStyle="1" w:styleId="akcezoznamtext">
    <w:name w:val="akcezoznamtext"/>
    <w:basedOn w:val="Standardnpsmoodstavce"/>
    <w:rsid w:val="00A8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nka.vaculikova@cnpk.cz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ezak.cnpk.cz/profile_display_8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k.cnpk.cz/profile_display_3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zak.cnpk.cz/profile_display_85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f3lAZ+hfNFAeJ8V2JQOg16F6IeY=</DigestValue>
    </Reference>
    <Reference URI="#idOfficeObject" Type="http://www.w3.org/2000/09/xmldsig#Object">
      <DigestMethod Algorithm="http://www.w3.org/2000/09/xmldsig#sha1"/>
      <DigestValue>lp8YYqRCuchRRVhHfE1BhzsStBw=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q9eYX9PEMbxb/owduWZkCVqdxj0=</DigestValue>
    </Reference>
    <Reference URI="#idValidSigLnImg" Type="http://www.w3.org/2000/09/xmldsig#Object">
      <DigestMethod Algorithm="http://www.w3.org/2000/09/xmldsig#sha1"/>
      <DigestValue>8LUiSvdAl/vRzZNCkdJwndTHFQk=</DigestValue>
    </Reference>
    <Reference URI="#idInvalidSigLnImg" Type="http://www.w3.org/2000/09/xmldsig#Object">
      <DigestMethod Algorithm="http://www.w3.org/2000/09/xmldsig#sha1"/>
      <DigestValue>PWRsQ9Ti907mgNB+/FGuqG67HxE=</DigestValue>
    </Reference>
  </SignedInfo>
  <SignatureValue>WxmBWtwMiCZLmQc937kJPMdZt3pZqLgeiadt6ft/V9i1oF+nzUN1EJ6gv4MiH4oQJ3/JfJ/z1xzY
82VyhJ+udXF0gncceIKMI6XXLWF7cHhr/IdwAIOGZLSBx+l5Suy5qO2iImz9GdNmaiuTNXM1xHD9
gYIaHGHPRPe+v2md1JRcUFbhCtbSeVGW7cFYhM8tGDAaPHTaMui33vETgHfqhMDdARCI4mJzwKxJ
FcIGs+Xu9Hc8/bvtVIY74ivLeXurHJlOKMDnr9FUEVaTd2OOvJ7fIzsWEpQxlxuBPfnNOG/1oLtq
SxY5e5BvPHpwuIy6NDIMCN3a1Eb/wq0Ol+U05w==</SignatureValue>
  <KeyInfo>
    <X509Data>
      <X509Certificate>MIIH0TCCBrmgAwIBAgIDOvlSMA0GCSqGSIb3DQEBCwUAMF8xCzAJBgNVBAYTAkNaMSwwKgYDVQQK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d8zociU4dYdFZKn5y8njC+OjmDg=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1.jpeg?ContentType=image/jpeg">
        <DigestMethod Algorithm="http://www.w3.org/2000/09/xmldsig#sha1"/>
        <DigestValue>jvMnRADPuagOr/WPYoi/s0XwLXI=</DigestValue>
      </Reference>
      <Reference URI="/word/settings.xml?ContentType=application/vnd.openxmlformats-officedocument.wordprocessingml.settings+xml">
        <DigestMethod Algorithm="http://www.w3.org/2000/09/xmldsig#sha1"/>
        <DigestValue>7svTTecFqWtjrdTkaFqWH4+FEN0=</DigestValue>
      </Reference>
      <Reference URI="/word/styles.xml?ContentType=application/vnd.openxmlformats-officedocument.wordprocessingml.styles+xml">
        <DigestMethod Algorithm="http://www.w3.org/2000/09/xmldsig#sha1"/>
        <DigestValue>LazW+JD+ZzRzqnKLJwrfOyi0tLc=</DigestValue>
      </Reference>
      <Reference URI="/word/numbering.xml?ContentType=application/vnd.openxmlformats-officedocument.wordprocessingml.numbering+xml">
        <DigestMethod Algorithm="http://www.w3.org/2000/09/xmldsig#sha1"/>
        <DigestValue>1zB+C4kLx7n9tSWvod0TZQwkXbY=</DigestValue>
      </Reference>
      <Reference URI="/word/fontTable.xml?ContentType=application/vnd.openxmlformats-officedocument.wordprocessingml.fontTable+xml">
        <DigestMethod Algorithm="http://www.w3.org/2000/09/xmldsig#sha1"/>
        <DigestValue>I1ruodtsDGYfmmbErbTI5HUHLM8=</DigestValue>
      </Reference>
      <Reference URI="/word/media/image2.emf?ContentType=image/x-emf">
        <DigestMethod Algorithm="http://www.w3.org/2000/09/xmldsig#sha1"/>
        <DigestValue>FoJio5IgQ+/6jggoo1/wpy2yYDY=</DigestValue>
      </Reference>
      <Reference URI="/word/footnotes.xml?ContentType=application/vnd.openxmlformats-officedocument.wordprocessingml.footnotes+xml">
        <DigestMethod Algorithm="http://www.w3.org/2000/09/xmldsig#sha1"/>
        <DigestValue>S7rqsGZLBP6KoHkbd0XAwHvXW+0=</DigestValue>
      </Reference>
      <Reference URI="/word/endnotes.xml?ContentType=application/vnd.openxmlformats-officedocument.wordprocessingml.endnotes+xml">
        <DigestMethod Algorithm="http://www.w3.org/2000/09/xmldsig#sha1"/>
        <DigestValue>MgKypq/Cgx7cKjzrQM4F0kydFdw=</DigestValue>
      </Reference>
      <Reference URI="/word/document.xml?ContentType=application/vnd.openxmlformats-officedocument.wordprocessingml.document.main+xml">
        <DigestMethod Algorithm="http://www.w3.org/2000/09/xmldsig#sha1"/>
        <DigestValue>nie8x07RQF2xmQybWlUZOpEhWCA=</DigestValue>
      </Reference>
      <Reference URI="/word/stylesWithEffects.xml?ContentType=application/vnd.ms-word.stylesWithEffects+xml">
        <DigestMethod Algorithm="http://www.w3.org/2000/09/xmldsig#sha1"/>
        <DigestValue>Wa4q3Vbsug3NKiee/KFjPrzXzsw=</DigestValue>
      </Reference>
      <Reference URI="/word/header1.xml?ContentType=application/vnd.openxmlformats-officedocument.wordprocessingml.header+xml">
        <DigestMethod Algorithm="http://www.w3.org/2000/09/xmldsig#sha1"/>
        <DigestValue>tVR/QyUhukmcZ5K+YVn5wj/QdJU=</DigestValue>
      </Reference>
      <Reference URI="/word/footer1.xml?ContentType=application/vnd.openxmlformats-officedocument.wordprocessingml.footer+xml">
        <DigestMethod Algorithm="http://www.w3.org/2000/09/xmldsig#sha1"/>
        <DigestValue>ZemoQIef3PJPpCbUp5gwyBJjsws=</DigestValue>
      </Reference>
      <Reference URI="/word/footer3.xml?ContentType=application/vnd.openxmlformats-officedocument.wordprocessingml.footer+xml">
        <DigestMethod Algorithm="http://www.w3.org/2000/09/xmldsig#sha1"/>
        <DigestValue>nfmLxQGOt2/kzrIhm3SIDUI2q0s=</DigestValue>
      </Reference>
      <Reference URI="/word/footer2.xml?ContentType=application/vnd.openxmlformats-officedocument.wordprocessingml.footer+xml">
        <DigestMethod Algorithm="http://www.w3.org/2000/09/xmldsig#sha1"/>
        <DigestValue>bMgqQoGhi3zl9W5pa8dgGBDO67U=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OJEh5jBbf4DKIDmH3lIetczDttw=</DigestValue>
      </Reference>
    </Manifest>
    <SignatureProperties>
      <SignatureProperty Id="idSignatureTime" Target="#idPackageSignature">
        <mdssi:SignatureTime>
          <mdssi:Format>YYYY-MM-DDThh:mm:ssTZD</mdssi:Format>
          <mdssi:Value>2019-01-23T13:23:01Z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{F465DF76-0380-4819-B2E7-ACEDD097AD72}</SetupID>
          <SignatureText/>
          <SignatureImage>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v3P/f/9//3//f/9//3//f/9//3//f/9//3//f/9//3//f/9//3//f/9//3//f/9//3//f/9//3//f/9//3//f/9//3//f/9//38cX7MtX2P/f/9//3vfc9U1/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tWRv9//3//f/9//3//f/9//3//f/9//3//f/9//3//f/9//3//f/9//3//f/9//3//f/9//3//f/9//3//f/9//3//f/9//3//f11r0zX8Wv9//3//f/9/3FY3P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399a/Q1Hl//f/9//3//f/9//3//f/9//3//f/9//3//f/9//3//f/9//3//f/9//3//f/9//3//f/9//3//f/9//3/+f/9//3//f/9/338bX59v/3//f/9//3+fcxY+/Fr/e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VZ5Rt9z/3//f/9//3//f/9//3//f/9//3//f/9//3//f/9//3//f/9//3//f/9//3//f/9//3//f/9//3//f/9//3//f/9//3//f/9//3//f/9//3//f/9/2loXO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UxHVv/e/9//3//f/9//3//f/9//3//f/9//3//f/9//3//f/9//3//f/9//3//f/9//3//f/9//3//f/9//3//f/9//3//f/9//3//f/9//3//f/9//3//ezg+e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Y3Ot9z/3//f/9//3//f/9//3//f/9//3//f/9//3//f/9//3//f/9//3//f/9//3//f/9//3//f/9//3//f/9//3//f/9//3//f/9//3//f/9//3//f/9/n2v0MV5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/YxH1f/f/9//3//f/9//3//f/9//3//f/9//3//f/9//3//f/9//3//f/9//3//f/9//3//f/9//3//f/9//3//f/9//3//f/9//3//f/9//3//f/9//3//e9pSFTq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FzY4Ot9z/3//f/9//3//f/9//3//f/9//3//f/9//3//f/9//3//f/9//3//f/9//3//f/9//3//f/9//3//f/9//3//f/9//3//f/9//3//f/9//3//f/9/33NZPl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cUtUtHlf/d/9//3//f/9//3//f/9//3//f/9//3//f/9//3//f/9//3//f/9//3//f/9//3//f/9//3//f/9//3//f/9//3//f/9//3//f/9//3//f/9//nv/f19j9TUc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jb2MZ9r/3//f/9//3//f/9//3//f/9//3//f/9//3//f/9//3//f/9//3//f/9//3//f/9//3//f/9//3//f/9//3//f/9//3//f/9//3//f/9//3//f/9//3+5Tjc+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ZStctnUb/e/9//3//f/9//3//f/9//3//f/9//3//f/9//3//f/9//3//f/9//3//f/9//3//f/9//3//f/9//3//f/9//3//f/9//3//f/9//3//f/9//3//e99z9TF6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GDYZNl9f/3//f/9//3//f/9//3//f/9//3//f/9//3//f/9//3//f/9//3//f/9//3//f/9//3//f/9//3//f/9//3//f/9//3//f/9//3//f/9//3//f/9//38/X7MtPV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9UtWkK/b/97/3//f/9//3//f/9//3//f/9//3//f/9//3//f/9//3//f/9//3//f/9//3//f/9//3//f/9//3//f/9//3//f/9//3//f/9//3//f/9//3//f993FjoXNt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uk7WLf9S/3f/f/9//3//f/9//3//f/9//3//f/9//3//f/9//3//f/9//3//f/9//3//f/9//3//f/9//3//f/9//3//f/9//3//f/9//3//f/9//3//f/9//394SrYpfE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xk61y0fW/97/3//f/9//3//f/9//3//f/9//3//f/9//3//f/9//3//f/9//3//f/9//3//f/9//3//f/9//3//f/9//3//f/9//3//f/9//3//f/9//3//f59zOj7YLT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VaUKfU1v3P/f/9//3//f/9//3//f/9//3//f/9//3//f/9//3//f/9//3//f/9//3//f/9//3//f/9//3//f/9//3//f/9//3//f/9//3//f/9//3//f/9//39fZ5QpODq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lOuU6/b/9//3//f/9//3//f/9//3//f/9//3//f/9//3//f/9//3//f/9//3//f/9//3//f/9//3//f/9//3//f/9//3//f/9//3//f/9//3//f/9//3//f/9/3FaUJZp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//3//f/9//3//f/9//3//f/9//3//f/9//3//f/9//3//f/9//3//f/9//3//f/9//3//f/9//3//f/9//3//f/9//3//f/9//3//f/9//3//f/9//3//e1hCVz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0wAAABkAAAAAAAAAAAAAAClAAAAPgAAAAAAAAAAAAAApgAAAD8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2019-01-23T13:23:01Z</xd:SigningTime>
          <xd:SigningCertificate>
            <xd:Cert>
              <xd:CertDigest>
                <DigestMethod Algorithm="http://www.w3.org/2000/09/xmldsig#sha1"/>
                <DigestValue>bUgcgF6UP6EQaul6hgPgNiUcNIQ=</DigestValue>
              </xd:CertDigest>
              <xd:IssuerSerial>
                <X509IssuerName>CN=PostSignum Qualified CA 2, O="Česká pošta, s.p. [IČ 47114983]", C=CZ</X509IssuerName>
                <X509SerialNumber>3864914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hG0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8XhcAAAAAAAAAAAAAAAAAmNhR8P4HAACY2FHw/gcAANjYUfD+BwAAKNlX8P4HAACAWnIAAAAAAAAAAAAAAAAA4IcEAgAAAABbgEfv/gcAAI06Kf/+BwAAAAAAAAAAAAAAAAAA/gcAABhfFwAAAAAA4P///wAAAAAAAAAAAAAAAAAAAAAAAAAABgAAAAAAAAACAAAAAAAAAGAOUwAAAAAAPF4XAAAAAAAb+Fp3AAAAAIBacgAAAAAA6Fdp8AAAAACwGpMFAAAAAJjYUfD+BwAAPF4XAAAAAAAGAAAA/gcAAAAAAAAAAAAA0LtsdwAAAAACAAAAAAAAAIBqVwBkdgAIAAAAACUAAAAMAAAAAwAAABgAAAAMAAAAAAAAAhIAAAAMAAAAAQAAABYAAAAMAAAACAAAAFQAAABUAAAACgAAACcAAAAeAAAASgAAAAEAAACrCg1Cchw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38AAP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3P/f/9//3//f/9//3//f/9//3//f/9//3//f/9/AAD/f/9//3//f/9//3//f/9//3//f/9//3//f/9//3//f/9//3//f/9//3/7XtQxX2P/f/9//3+/c/U1/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p2Sv97/3//f/9//3//f/9//3//f/9//3//f/9//38AAP9//3//f/9//3//f/9//3//f/9//3//f/9//3//f/9//n//f/57/3//f11rszEdW/9//3/+e/9/u1I4Qt93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+f/9//399a9QxPl//f/9//3//f/9//3//f/9//3//f/9//3//fwAA/3//f/9//3//f/9//3//f/9//3//f/9//3//f/9//3//f/9//3//f/9/33scY59v/3//f/9//3+/dxY+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p5Qv93/3//f/9//3//f/9//3//f/9//3//f/9/AAD/f/9//3//f/9//3//f/9//3//f/9//3//f/9//3//f/9//3//f/9//3//f/9//3//f/9//3//f/9/+lr2OZ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9UxHVf/e/9//3//f/9//3//f/9//3//f/9//38AAP9//3//f/9//3//f/9//3//f/9//3//f/9//3//f/9//3//f/9//3//f/9//3//f/9//3//f/9//3/fe1lCekb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eEI4Pt9v/3//f/9//3//f/9//3//f/9//3//fwAA/3//f/9//3//f/9//3//f/9//3//f/9//3//f/9//3//f/9//3//f/9//3//f/9//3//f/9//3//f/9/f2f0NT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UtH1f/e/9//3//f/9//3//f/9//3//f/9/AAD/f/9//3//f/9//3//f/9//3//f/9//3//f/9//3//f/9//3//f/9//3//f/9//3//f/9//3//f/9//3//f7lONj6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ODo4Ov9z/3//f/9//3//f/9//3//f/9//38AAP9//3//f/9//3//f/9//3//f/9//3//f/9//3//f/9//3//f/9//3//f/9//3//f/9//3//f/9//3//f/9733M4PnpG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tYt/VL/e/9//3//f/9//3//f/9//3//fwAA/3//f/9//3//f/9//3//f/9//3//f/9//3//f/9//3//f/9//3//f/9//3//f/9//3//f/9//3//f/9//3//e39n1TE9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rFjYXNp9r/3//f/9//3//f/9//3//f/9/AAD/f/9//3//f/9//3//f/9//3//f/9//3//f/9//3//f/9//3//f/9//3//f/9//3//f/9//3//f/9//3//f/9//3u5ThY6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5SrYpnUb/d/9//3//f/9//3//f/9//38AAP9//3//f/9//3//f/9//3//f/9//3//f/9//3//f/9//3//f/9//3//f/9//3//f/9//3//f/9//3//f/9//3//f99zFjZ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GTr4MX9j/3v/f/9//3//f/9//3//fwAA/3//f/9//3//f/9//3//f/9//3//f/9//3//f/9//3//f/9//3//f/9//3//f/9//3//f/9//3//f/9//3//f/9//38eX7Qt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X9UxWT7fc/97/3//f/9//3//f/9/AAD/f/9//3//f/9//3//f/9//3//f/9//3//f/9//3//f/9//3//f/9//3//f/9//3//f/9//3//f/9//3//f/9//3//f9979jk3O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k73Md9S/3v/f/9//3//f/9//38AAP9//3//f/9//3//f/9//3//f/9//3//f/9//3//f/9//3//f/9//3//f/9//3//f/9//3//f/9//3//f/9//3//f/9//395SpYlnE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xg21y0eW/97/3//f/9//3//fwAA/3//f/9//3//f/9//3//f/9//3//f/9//3//f/9//3//f/9//3//f/9//3//f/9//3//f/9//3//f/9//3//f/9//3//f59zW0LYLV9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uUKRY6v3P/f/9//3//f/9/AAD/f/9//3//f/9//3//f/9//3//f/9//3//f/9//3//f/9//3//f/9//3//f/9//3//f/9//3//f/9//3//f/9//3//f/9//38/Y5UpGDa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pSmEq/b/9//3//f/9//38AAP9//3//f/9//3//f/9//3//f/9//3//f/9//3//f/9//3//f/9//3//f/9//3//f/9//3//f/9//3//f/9//3//f/9//3//f/9/3FK0KZ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wAA/3//f/9//3//f/9//3//f/9//3//f/9//3//f/9//3//f/9//3//f/9//3//f/9//3//f/9//3//f/9//3//f/9//3/+f/9//3//fzc+V0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n3O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0AAAAAoAAABQAAAAdgAAAFwAAAABAAAAqwoNQnIcDUIKAAAAUAAAABYAAABMAAAAAAAAAAAAAAAAAAAA//////////94AAAATQBnAHIALgAgAEkAcgBlAG4AYQAgAFYAbwBsAGsAbwB2AGkAbgBzAGsA4QAIAAAABgAAAAQAAAAEAAAAAwAAAAQAAAAEAAAABgAAAAYAAAAGAAAAAwAAAAYAAAAGAAAAAgAAAAUAAAAGAAAABgAAAAIAAAAGAAAABQ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</Object>
  <Object Id="idInvalidSigLnImg">AQAAAGwAAAAAAAAAAAAAAP8AAAB/AAAAAAAAAAAAAABDIwAApBEAACBFTUYAAAEAJHE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iA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AAAByhFwAAAAAAAAAAAAAAAAD4AwAAAAAAAGAOUwAAAAAAAAAAAAAAAABY2VHwAAAAAP7/////////bd5C7/4HAADgWTAAAAAAAG3eQu/+BwAArf8p//4HAADsFApNAAAAAAYAAAAAAAAA4KEXAAAAAACAmJQCAAAAADgAigEAAAAAAAAAAAAAAAAHAAAAAAAAAMA4UwAAAAAAYA5TAAAAAAAcoRcAAAAAABv4WncAAAAAAAAAAAAAAAAAsJgCAAAAAAAAAAAAAAAAAAAAAAAAAAAcoRcAAAAAAAcAAAD+BwAAAHycAgAAAADQu2x3AAAAAAAAAAAAAAAA2Mdp8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AAD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79z/3//f/9//3//f/9//3//f/9//3//f/9//3//fwAA/3//f/9//3//f/9//3//f/9//3//f/9//3//f/9//3//f/9//3//f/9/+17UMV9j/3//f/9/v3P1Nf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dkr/e/9//3//f/9//3//f/9//3//f/9//3//f/9/AAD/f/9//3//f/9//3//f/9//3//f/9//3//f/9//3//f/5//3/+e/9//39da7MxHVv/f/9//nv/f7tSOELfd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n//f/9/fWvUMT5f/3//f/9//3//f/9//3//f/9//3//f/9//38AAP9//3//f/9//3//f/9//3//f/9//3//f/9//3//f/9//3//f/9//3//f997HGOfb/9//3//f/9/v3cWPh1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eUL/d/9//3//f/9//3//f/9//3//f/9//3//fwAA/3//f/9//3//f/9//3//f/9//3//f/9//3//f/9//3//f/9//3//f/9//3//f/9//3//f/9//3//f/pa9jm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VMR1X/3v/f/9//3//f/9//3//f/9//3//f/9/AAD/f/9//3//f/9//3//f/9//3//f/9//3//f/9//3//f/9//3//f/9//3//f/9//3//f/9//3//f/9/33tZQn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hCOD7fb/9//3//f/9//3//f/9//3//f/9//38AAP9//3//f/9//3//f/9//3//f/9//3//f/9//3//f/9//3//f/9//3//f/9//3//f/9//3//f/9//3//f39n9DU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VLR9X/3v/f/9//3//f/9//3//f/9//3//fwAA/3//f/9//3//f/9//3//f/9//3//f/9//3//f/9//3//f/9//3//f/9//3//f/9//3//f/9//3//f/9//3+5TjY+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zg6ODr/c/9//3//f/9//3//f/9//3//f/9/AAD/f/9//3//f/9//3//f/9//3//f/9//3//f/9//3//f/9//3//f/9//3//f/9//3//f/9//3//f/9//3//e99zOD56Rt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E7WLf1S/3v/f/9//3//f/9//3//f/9//38AAP9//3//f/9//3//f/9//3//f/9//3//f/9//3//f/9//3//f/9//3//f/9//3//f/9//3//f/9//3//f/9//3t/Z9UxP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axY2Fzafa/9//3//f/9//3//f/9//3//fwAA/3//f/9//3//f/9//3//f/9//3//f/9//3//f/9//3//f/9//3//f/9//3//f/9//3//f/9//3//f/9//3//f/97uU4WO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uUq2KZ1G/3f/f/9//3//f/9//3//f/9/AAD/f/9//3//f/9//3//f/9//3//f/9//3//f/9//3//f/9//3//f/9//3//f/9//3//f/9//3//f/9//3//f/9//3/fcxY2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xk6+DF/Y/97/3//f/9//3//f/9//38AAP9//3//f/9//3//f/9//3//f/9//3//f/9//3//f/9//3//f/9//3//f/9//3//f/9//3//f/9//3//f/9//3//f/9/Hl+0LR1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/VMVk+33P/e/9//3//f/9//3//fwAA/3//f/9//3//f/9//3//f/9//3//f/9//3//f/9//3//f/9//3//f/9//3//f/9//3//f/9//3//f/9//3//f/9//3/fe/Y5Nzq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pO9zHfUv97/3//f/9//3//f/9/AAD/f/9//3//f/9//3//f/9//3//f/9//3//f/9//3//f/9//3//f/9//3//f/9//3//f/9//3//f/9//3//f/9//3//f/9/eUqWJZxC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28YNtctHlv/e/9//3//f/9//38AAP9//3//f/9//3//f/9//3//f/9//3//f/9//3//f/9//3//f/9//3//f/9//3//f/9//3//f/9//3//f/9//3//f/9//3+fc1tC2C1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blCkWOr9z/3//f/9//3//fwAA/3//f/9//3//f/9//3//f/9//3//f/9//3//f/9//3//f/9//3//f/9//3//f/9//3//f/9//3//f/9//3//f/9//3//f/9/P2OVKRg2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aUphKv2//f/9//3//f/9/AAD/f/9//3//f/9//3//f/9//3//f/9//3//f/9//3//f/9//3//f/9//3//f/9//3//f/9//3//f/9//3//f/9//3//f/9//3//f9xStCma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38AAP9//3//f/9//3//f/9//3//f/9//3//f/9//3//f/9//3//f/9//3//f/9//3//f/9//3//f/9//3//f/9//3//f/9//n//f/9//383Pld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59z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AAAAAKAAAAUAAAAHYAAABcAAAAAQAAAKsKDUJyHA1CCgAAAFAAAAAWAAAATAAAAAAAAAAAAAAAAAAAAP//////////eAAAAE0AZwByAC4AIABJAHIAZQBuAGEAIABWAG8AbABrAG8AdgBpAG4AcwBrAOEACAAAAAYAAAAEAAAABAAAAAMAAAAEAAAABAAAAAYAAAAGAAAABgAAAAMAAAAGAAAABgAAAAIAAAAFAAAABgAAAAYAAAACAAAABgAAAAU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228F-CDB4-49DB-B212-4503B202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2690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Irena Volkovinská</cp:lastModifiedBy>
  <cp:revision>10</cp:revision>
  <cp:lastPrinted>2016-10-18T11:00:00Z</cp:lastPrinted>
  <dcterms:created xsi:type="dcterms:W3CDTF">2019-01-23T12:00:00Z</dcterms:created>
  <dcterms:modified xsi:type="dcterms:W3CDTF">2019-01-23T13:22:00Z</dcterms:modified>
</cp:coreProperties>
</file>