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FE" w:rsidRDefault="00EB41FE" w:rsidP="00EB41FE">
      <w:pPr>
        <w:pStyle w:val="Nadpis2"/>
      </w:pPr>
      <w:r>
        <w:t>2. část – Náplasti a fixační materiál</w:t>
      </w:r>
    </w:p>
    <w:p w:rsidR="00EB41FE" w:rsidRDefault="00EB41FE" w:rsidP="00EB41FE">
      <w:pPr>
        <w:pStyle w:val="Nadpis3"/>
      </w:pPr>
      <w:r w:rsidRPr="00FD25F4">
        <w:t>Náplast</w:t>
      </w:r>
      <w:r>
        <w:t>i</w:t>
      </w:r>
      <w:r w:rsidRPr="00FD25F4">
        <w:t xml:space="preserve"> </w:t>
      </w:r>
      <w:r>
        <w:rPr>
          <w:szCs w:val="20"/>
        </w:rPr>
        <w:t xml:space="preserve">foliové </w:t>
      </w:r>
      <w:r>
        <w:t>cívkové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075"/>
      </w:tblGrid>
      <w:tr w:rsidR="00EB41FE" w:rsidRPr="00EB41FE" w:rsidTr="00AD45EB">
        <w:tc>
          <w:tcPr>
            <w:tcW w:w="2943" w:type="dxa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075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2943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Náplast foliová cívková úzká</w:t>
            </w:r>
          </w:p>
        </w:tc>
        <w:tc>
          <w:tcPr>
            <w:tcW w:w="3402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  <w:tr w:rsidR="00EB41FE" w:rsidRPr="00EB41FE" w:rsidTr="00AD45EB">
        <w:tc>
          <w:tcPr>
            <w:tcW w:w="2943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Náplast foliová cívková široká</w:t>
            </w:r>
          </w:p>
        </w:tc>
        <w:tc>
          <w:tcPr>
            <w:tcW w:w="3402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spacing w:before="0"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materiál - porézní transparentní fólie propouštějící vzduch a vodní páru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dobrá adheze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výborná snášenlivost s pokožkou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spolehlivě fixuje a z pokožky se odstraňuje beze zbytku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proofErr w:type="spellStart"/>
            <w:r w:rsidRPr="00EB41FE">
              <w:rPr>
                <w:sz w:val="20"/>
              </w:rPr>
              <w:t>hypoalergenní</w:t>
            </w:r>
            <w:proofErr w:type="spellEnd"/>
            <w:r w:rsidRPr="00EB41FE">
              <w:rPr>
                <w:sz w:val="20"/>
              </w:rPr>
              <w:t xml:space="preserve">, </w:t>
            </w:r>
            <w:proofErr w:type="spellStart"/>
            <w:r w:rsidRPr="00EB41FE">
              <w:rPr>
                <w:sz w:val="20"/>
              </w:rPr>
              <w:t>bezlatexová</w:t>
            </w:r>
            <w:proofErr w:type="spellEnd"/>
            <w:r w:rsidRPr="00EB41FE">
              <w:rPr>
                <w:sz w:val="20"/>
              </w:rPr>
              <w:t xml:space="preserve"> a odolná proti vodě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trhací,</w:t>
            </w:r>
            <w:r w:rsidRPr="00EB41FE">
              <w:rPr>
                <w:sz w:val="20"/>
              </w:rPr>
              <w:t xml:space="preserve"> snadno se obousměrně dělí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úzká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široká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Default="00EB41FE" w:rsidP="00EB41FE">
      <w:pPr>
        <w:pStyle w:val="Nadpis3"/>
      </w:pPr>
      <w:r w:rsidRPr="006E2954">
        <w:t xml:space="preserve">Náplast textilní s polštářkem </w:t>
      </w:r>
      <w:proofErr w:type="spellStart"/>
      <w:r w:rsidRPr="006E2954">
        <w:t>poinjekční</w:t>
      </w:r>
      <w:proofErr w:type="spellEnd"/>
      <w:r w:rsidRPr="006E2954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358"/>
      </w:tblGrid>
      <w:tr w:rsidR="00EB41FE" w:rsidRPr="00EB41FE" w:rsidTr="00AD45EB">
        <w:tc>
          <w:tcPr>
            <w:tcW w:w="2376" w:type="dxa"/>
          </w:tcPr>
          <w:p w:rsidR="00EB41FE" w:rsidRPr="00EB41FE" w:rsidRDefault="00EB41FE" w:rsidP="00EB41FE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B41FE" w:rsidRPr="00EB41FE" w:rsidRDefault="00EB41FE" w:rsidP="00EB41FE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358" w:type="dxa"/>
            <w:shd w:val="clear" w:color="auto" w:fill="auto"/>
          </w:tcPr>
          <w:p w:rsidR="00EB41FE" w:rsidRPr="00EB41FE" w:rsidRDefault="00EB41FE" w:rsidP="00EB41FE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2376" w:type="dxa"/>
          </w:tcPr>
          <w:p w:rsidR="00EB41FE" w:rsidRPr="00EB41FE" w:rsidRDefault="00EB41FE" w:rsidP="00EB41FE">
            <w:pPr>
              <w:keepNext/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 xml:space="preserve">Náplast textilní s polštářkem </w:t>
            </w:r>
            <w:proofErr w:type="spellStart"/>
            <w:r w:rsidRPr="00EB41FE">
              <w:rPr>
                <w:sz w:val="20"/>
                <w:szCs w:val="20"/>
              </w:rPr>
              <w:t>poinjekční</w:t>
            </w:r>
            <w:proofErr w:type="spellEnd"/>
          </w:p>
        </w:tc>
        <w:tc>
          <w:tcPr>
            <w:tcW w:w="3686" w:type="dxa"/>
            <w:shd w:val="clear" w:color="auto" w:fill="FFFFCC"/>
          </w:tcPr>
          <w:p w:rsidR="00EB41FE" w:rsidRPr="00EB41FE" w:rsidRDefault="00EB41FE" w:rsidP="00EB41FE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FFFFCC"/>
          </w:tcPr>
          <w:p w:rsidR="00EB41FE" w:rsidRPr="00EB41FE" w:rsidRDefault="00EB41FE" w:rsidP="00EB41FE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spacing w:before="0"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univerzální náplast s polštářkem v tělové barvě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prodyšná a voděodolná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pevná, centrálně umístěná savá vložka pokrytá nepřilnavou vrstvou, která zabraňuje přichycení k ráně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Default="00EB41FE" w:rsidP="00EB41FE">
      <w:pPr>
        <w:pStyle w:val="Nadpis3"/>
      </w:pPr>
      <w:r w:rsidRPr="00FD25F4">
        <w:t>Náplast textilní</w:t>
      </w:r>
      <w:r>
        <w:t xml:space="preserve"> na cívce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358"/>
      </w:tblGrid>
      <w:tr w:rsidR="00EB41FE" w:rsidRPr="00EB41FE" w:rsidTr="00AD45EB">
        <w:tc>
          <w:tcPr>
            <w:tcW w:w="2376" w:type="dxa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358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2376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Náplast textilní na cívce</w:t>
            </w:r>
          </w:p>
        </w:tc>
        <w:tc>
          <w:tcPr>
            <w:tcW w:w="3686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spacing w:before="0"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klasická fixační náplast z textilní tkaniny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náplast v tělové barvě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 xml:space="preserve">lepivá část: syntetické kaučukové lepidlo </w:t>
            </w:r>
            <w:proofErr w:type="spellStart"/>
            <w:r w:rsidRPr="00EB41FE">
              <w:rPr>
                <w:sz w:val="20"/>
              </w:rPr>
              <w:t>hypoalergenní</w:t>
            </w:r>
            <w:proofErr w:type="spellEnd"/>
            <w:r w:rsidRPr="00EB41FE">
              <w:rPr>
                <w:sz w:val="20"/>
              </w:rPr>
              <w:t>, nezpůsobuje nežádoucí alergické reakce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snadná příčná i podélná trhatelnost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[mm]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Default="00EB41FE" w:rsidP="00EB41FE">
      <w:pPr>
        <w:pStyle w:val="Nadpis3"/>
      </w:pPr>
      <w:r w:rsidRPr="00FD25F4">
        <w:lastRenderedPageBreak/>
        <w:t>Náplast</w:t>
      </w:r>
      <w:r>
        <w:t>i</w:t>
      </w:r>
      <w:r w:rsidRPr="00FD25F4">
        <w:t xml:space="preserve"> polštářk</w:t>
      </w:r>
      <w:r>
        <w:t>ové</w:t>
      </w:r>
      <w:r w:rsidRPr="00FD25F4">
        <w:t xml:space="preserve"> </w:t>
      </w:r>
      <w:r>
        <w:t>sterilní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933"/>
      </w:tblGrid>
      <w:tr w:rsidR="00EB41FE" w:rsidRPr="00EB41FE" w:rsidTr="00AD45EB">
        <w:tc>
          <w:tcPr>
            <w:tcW w:w="3227" w:type="dxa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3933" w:type="dxa"/>
            <w:shd w:val="clear" w:color="auto" w:fill="auto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3227" w:type="dxa"/>
          </w:tcPr>
          <w:p w:rsidR="00EB41FE" w:rsidRPr="00EB41FE" w:rsidRDefault="00EB41FE" w:rsidP="00AD45EB">
            <w:pPr>
              <w:keepNext/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Náplast polštářková sterilní malá</w:t>
            </w:r>
          </w:p>
        </w:tc>
        <w:tc>
          <w:tcPr>
            <w:tcW w:w="3260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</w:tr>
      <w:tr w:rsidR="00EB41FE" w:rsidRPr="00EB41FE" w:rsidTr="00AD45EB">
        <w:tc>
          <w:tcPr>
            <w:tcW w:w="3227" w:type="dxa"/>
          </w:tcPr>
          <w:p w:rsidR="00EB41FE" w:rsidRPr="00EB41FE" w:rsidRDefault="00EB41FE" w:rsidP="00AD45EB">
            <w:pPr>
              <w:keepNext/>
              <w:spacing w:before="0" w:after="20"/>
              <w:jc w:val="left"/>
              <w:rPr>
                <w:sz w:val="20"/>
              </w:rPr>
            </w:pPr>
            <w:r w:rsidRPr="00EB41FE">
              <w:rPr>
                <w:sz w:val="20"/>
              </w:rPr>
              <w:t>Náplast polštářková sterilní velká</w:t>
            </w:r>
          </w:p>
        </w:tc>
        <w:tc>
          <w:tcPr>
            <w:tcW w:w="3260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FFFFCC"/>
          </w:tcPr>
          <w:p w:rsidR="00EB41FE" w:rsidRPr="00EB41FE" w:rsidRDefault="00EB41FE" w:rsidP="00AD45EB">
            <w:pPr>
              <w:keepNext/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keepNext/>
        <w:spacing w:before="0" w:after="0"/>
        <w:rPr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z netkané textilie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sterilní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elastická náplast s absorpčním polštářkem a povrchovou úpravou zabraňující přilepení na ránu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lepící plocha po obvodu náplasti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dobrá savost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  <w:gridSpan w:val="2"/>
          </w:tcPr>
          <w:p w:rsidR="00EB41FE" w:rsidRPr="00EB41FE" w:rsidRDefault="00EB41FE" w:rsidP="00AD45EB">
            <w:pPr>
              <w:keepNext/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propustná pro vzduch a vodní páry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malá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 w:val="restart"/>
          </w:tcPr>
          <w:p w:rsidR="00EB41FE" w:rsidRPr="00EB41FE" w:rsidRDefault="00EB41FE" w:rsidP="00AD45EB">
            <w:pPr>
              <w:spacing w:before="20" w:after="20"/>
              <w:rPr>
                <w:b/>
                <w:sz w:val="20"/>
                <w:szCs w:val="20"/>
              </w:rPr>
            </w:pPr>
            <w:r w:rsidRPr="00EB41FE">
              <w:rPr>
                <w:b/>
                <w:sz w:val="20"/>
                <w:szCs w:val="20"/>
              </w:rPr>
              <w:t>velká</w:t>
            </w: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59" w:type="dxa"/>
            <w:vMerge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Default="00EB41FE" w:rsidP="00EB41FE">
      <w:pPr>
        <w:pStyle w:val="Nadpis3"/>
      </w:pPr>
      <w:r w:rsidRPr="006E2954">
        <w:t>Fixace i</w:t>
      </w:r>
      <w:r>
        <w:t>ntra</w:t>
      </w:r>
      <w:r w:rsidRPr="006E2954">
        <w:t>v</w:t>
      </w:r>
      <w:r>
        <w:t>enózních</w:t>
      </w:r>
      <w:r w:rsidRPr="006E2954">
        <w:t xml:space="preserve"> kanyl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4216"/>
      </w:tblGrid>
      <w:tr w:rsidR="00EB41FE" w:rsidRPr="00EB41FE" w:rsidTr="00AD45EB">
        <w:tc>
          <w:tcPr>
            <w:tcW w:w="2802" w:type="dxa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Výrobce:</w:t>
            </w:r>
          </w:p>
        </w:tc>
        <w:tc>
          <w:tcPr>
            <w:tcW w:w="4216" w:type="dxa"/>
            <w:shd w:val="clear" w:color="auto" w:fill="auto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Obchodní název:</w:t>
            </w:r>
          </w:p>
        </w:tc>
      </w:tr>
      <w:tr w:rsidR="00EB41FE" w:rsidRPr="00EB41FE" w:rsidTr="00AD45EB">
        <w:tc>
          <w:tcPr>
            <w:tcW w:w="2802" w:type="dxa"/>
          </w:tcPr>
          <w:p w:rsidR="00EB41FE" w:rsidRPr="00EB41FE" w:rsidRDefault="00EB41FE" w:rsidP="00AD45EB">
            <w:pPr>
              <w:spacing w:before="0" w:after="20"/>
              <w:jc w:val="left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Fixace intravenózních kanyl</w:t>
            </w:r>
          </w:p>
        </w:tc>
        <w:tc>
          <w:tcPr>
            <w:tcW w:w="3402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FFFFCC"/>
          </w:tcPr>
          <w:p w:rsidR="00EB41FE" w:rsidRPr="00EB41FE" w:rsidRDefault="00EB41FE" w:rsidP="00AD45EB">
            <w:pPr>
              <w:spacing w:before="0" w:after="20"/>
              <w:rPr>
                <w:sz w:val="20"/>
                <w:szCs w:val="20"/>
              </w:rPr>
            </w:pPr>
          </w:p>
        </w:tc>
      </w:tr>
    </w:tbl>
    <w:p w:rsidR="00EB41FE" w:rsidRPr="00425DF5" w:rsidRDefault="00EB41FE" w:rsidP="00EB41FE">
      <w:pPr>
        <w:spacing w:before="0" w:after="0"/>
        <w:rPr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1098"/>
      </w:tblGrid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z netkané textilie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sterilní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ANO/NE</w:t>
            </w: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měkký propustný materiál, separátní polštářek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 xml:space="preserve">lepivá část: </w:t>
            </w:r>
            <w:proofErr w:type="spellStart"/>
            <w:r w:rsidRPr="00EB41FE">
              <w:rPr>
                <w:sz w:val="20"/>
              </w:rPr>
              <w:t>hypoalergenní</w:t>
            </w:r>
            <w:proofErr w:type="spellEnd"/>
            <w:r w:rsidRPr="00EB41FE">
              <w:rPr>
                <w:sz w:val="20"/>
              </w:rPr>
              <w:t xml:space="preserve"> lepidlo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prodyšné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vysoká odolnost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široké lepicí okraje, spolehlivě obemykající savý polštářek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</w:rPr>
            </w:pPr>
            <w:r w:rsidRPr="00EB41FE">
              <w:rPr>
                <w:sz w:val="20"/>
              </w:rPr>
              <w:t>propustný pro vzduch a vodní páry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šíře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</w:rPr>
              <w:t>délka [cm]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B41FE" w:rsidRPr="00EB41FE" w:rsidTr="00AD45EB">
        <w:trPr>
          <w:trHeight w:val="170"/>
        </w:trPr>
        <w:tc>
          <w:tcPr>
            <w:tcW w:w="9322" w:type="dxa"/>
          </w:tcPr>
          <w:p w:rsidR="00EB41FE" w:rsidRPr="00EB41FE" w:rsidRDefault="00EB41FE" w:rsidP="00AD45EB">
            <w:pPr>
              <w:spacing w:before="20" w:after="20"/>
              <w:rPr>
                <w:sz w:val="20"/>
                <w:szCs w:val="20"/>
              </w:rPr>
            </w:pPr>
            <w:r w:rsidRPr="00EB41FE">
              <w:rPr>
                <w:sz w:val="20"/>
                <w:szCs w:val="20"/>
              </w:rPr>
              <w:t>velikost balení [ks]</w:t>
            </w:r>
          </w:p>
        </w:tc>
        <w:tc>
          <w:tcPr>
            <w:tcW w:w="1098" w:type="dxa"/>
            <w:shd w:val="clear" w:color="auto" w:fill="FFFFCC"/>
          </w:tcPr>
          <w:p w:rsidR="00EB41FE" w:rsidRPr="00EB41FE" w:rsidRDefault="00EB41FE" w:rsidP="00AD45EB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EB41FE" w:rsidRPr="006B638D" w:rsidRDefault="00EB41FE" w:rsidP="00EB41FE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  <w:r w:rsidR="00613A3B">
        <w:t xml:space="preserve"> ___. ___. 2018</w:t>
      </w:r>
    </w:p>
    <w:p w:rsidR="00EB41FE" w:rsidRPr="00C2052D" w:rsidRDefault="00EB41FE" w:rsidP="00EB41FE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EB41FE" w:rsidRPr="00EB41FE" w:rsidRDefault="00EB41FE" w:rsidP="00EB41FE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891B94" w:rsidRDefault="00EB41FE" w:rsidP="00EB41FE">
      <w:pPr>
        <w:pStyle w:val="Nadpis2"/>
      </w:pPr>
      <w:r>
        <w:lastRenderedPageBreak/>
        <w:t xml:space="preserve">3. část - </w:t>
      </w:r>
      <w:r w:rsidR="00891B94">
        <w:t>Obvazy a obinadla</w:t>
      </w:r>
    </w:p>
    <w:tbl>
      <w:tblPr>
        <w:tblW w:w="102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60"/>
        <w:gridCol w:w="709"/>
        <w:gridCol w:w="3402"/>
        <w:gridCol w:w="1060"/>
      </w:tblGrid>
      <w:tr w:rsidR="000C5F21" w:rsidRPr="00626A6A" w:rsidTr="0000596D">
        <w:trPr>
          <w:trHeight w:val="300"/>
        </w:trPr>
        <w:tc>
          <w:tcPr>
            <w:tcW w:w="1858" w:type="dxa"/>
            <w:shd w:val="clear" w:color="auto" w:fill="auto"/>
            <w:noWrap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3260" w:type="dxa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Výrobce, Obchodní název</w:t>
            </w:r>
          </w:p>
        </w:tc>
        <w:tc>
          <w:tcPr>
            <w:tcW w:w="4111" w:type="dxa"/>
            <w:gridSpan w:val="2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Požadavky</w:t>
            </w:r>
          </w:p>
        </w:tc>
        <w:tc>
          <w:tcPr>
            <w:tcW w:w="1060" w:type="dxa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Nabídka</w:t>
            </w:r>
          </w:p>
        </w:tc>
      </w:tr>
      <w:tr w:rsidR="00984192" w:rsidRPr="00626A6A" w:rsidTr="000C5F21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Elastické krepové obinadlo</w:t>
            </w:r>
          </w:p>
        </w:tc>
        <w:tc>
          <w:tcPr>
            <w:tcW w:w="3260" w:type="dxa"/>
            <w:vMerge w:val="restart"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8/5:</w:t>
            </w:r>
          </w:p>
        </w:tc>
        <w:tc>
          <w:tcPr>
            <w:tcW w:w="3402" w:type="dxa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84192" w:rsidRPr="00626A6A" w:rsidTr="000C5F21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84192" w:rsidRPr="00626A6A" w:rsidTr="000C5F21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10/5:</w:t>
            </w:r>
            <w:r w:rsidRPr="00626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84192" w:rsidRPr="00626A6A" w:rsidTr="000C5F21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0C5F21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---</w:t>
            </w:r>
          </w:p>
        </w:tc>
        <w:tc>
          <w:tcPr>
            <w:tcW w:w="4111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tažnost [%]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D47D16">
        <w:trPr>
          <w:trHeight w:val="30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C5F21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0C5F21" w:rsidRPr="00626A6A" w:rsidRDefault="000C5F21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Elastický síťový obvaz tubulární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0C5F21" w:rsidRPr="00626A6A" w:rsidRDefault="000C5F21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elastický síťový obvaz s vysokou příčnou i podélnou pružností pro rameno, hlavu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FFFFCC"/>
          </w:tcPr>
          <w:p w:rsidR="000C5F21" w:rsidRPr="00626A6A" w:rsidRDefault="000C5F21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0C5F21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C5F21" w:rsidRPr="00626A6A" w:rsidRDefault="000C5F21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0C5F21" w:rsidRPr="00626A6A" w:rsidRDefault="000C5F21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[mm]</w:t>
            </w:r>
          </w:p>
        </w:tc>
        <w:tc>
          <w:tcPr>
            <w:tcW w:w="1060" w:type="dxa"/>
            <w:shd w:val="clear" w:color="auto" w:fill="FFFFCC"/>
          </w:tcPr>
          <w:p w:rsidR="000C5F21" w:rsidRPr="00626A6A" w:rsidRDefault="000C5F21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C5F21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C5F21" w:rsidRPr="00626A6A" w:rsidRDefault="000C5F21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0C5F21" w:rsidRPr="00626A6A" w:rsidRDefault="000C5F21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0C5F21" w:rsidRPr="00626A6A" w:rsidRDefault="000C5F21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C5F21" w:rsidRPr="00626A6A" w:rsidTr="00D47D16">
        <w:trPr>
          <w:trHeight w:val="30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0C5F21" w:rsidRPr="00626A6A" w:rsidRDefault="000C5F21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0C5F21" w:rsidRPr="00626A6A" w:rsidRDefault="000C5F21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0C5F21" w:rsidRPr="00626A6A" w:rsidRDefault="000C5F21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jednotlivě baleno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FFFFCC"/>
          </w:tcPr>
          <w:p w:rsidR="000C5F21" w:rsidRPr="00626A6A" w:rsidRDefault="000C5F21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Krytí elastické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velikosti: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M, L</w:t>
            </w:r>
          </w:p>
        </w:tc>
      </w:tr>
      <w:tr w:rsidR="00984192" w:rsidRPr="00626A6A" w:rsidTr="00BA5CD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vysoce elastický síťový obvaz na hlavu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3C11CE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chirurgické krytí bez nutnosti lepení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D47D16">
        <w:trPr>
          <w:trHeight w:val="30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984192" w:rsidRPr="00626A6A" w:rsidRDefault="00984192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84192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Obvaz na popáleniny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sterilní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prošité okraje proti třepení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 xml:space="preserve">absorpční prošívaný </w:t>
            </w:r>
            <w:proofErr w:type="gramStart"/>
            <w:r w:rsidRPr="00626A6A">
              <w:rPr>
                <w:sz w:val="20"/>
                <w:szCs w:val="20"/>
              </w:rPr>
              <w:t>ze</w:t>
            </w:r>
            <w:proofErr w:type="gramEnd"/>
            <w:r w:rsidRPr="00626A6A">
              <w:rPr>
                <w:sz w:val="20"/>
                <w:szCs w:val="20"/>
              </w:rPr>
              <w:t xml:space="preserve"> 100% bavlněné gázy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00596D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savost, měkkost</w:t>
            </w:r>
          </w:p>
        </w:tc>
        <w:tc>
          <w:tcPr>
            <w:tcW w:w="1060" w:type="dxa"/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984192" w:rsidRPr="00626A6A" w:rsidTr="00D47D16">
        <w:trPr>
          <w:trHeight w:val="169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984192" w:rsidRPr="00626A6A" w:rsidRDefault="00984192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</w:tcPr>
          <w:p w:rsidR="00984192" w:rsidRPr="00626A6A" w:rsidRDefault="00984192" w:rsidP="00626A6A">
            <w:pPr>
              <w:spacing w:before="20" w:after="20" w:line="240" w:lineRule="auto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FFFFCC"/>
          </w:tcPr>
          <w:p w:rsidR="00984192" w:rsidRPr="00626A6A" w:rsidRDefault="00984192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Fixační obinadlo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6/4: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8/4:</w:t>
            </w:r>
            <w:r w:rsidRPr="00626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10/4:</w:t>
            </w:r>
            <w:r w:rsidRPr="00626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984192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CC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D2499" w:rsidRPr="00626A6A" w:rsidRDefault="000D2499" w:rsidP="00626A6A">
            <w:pPr>
              <w:pStyle w:val="Tabulka1"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---</w:t>
            </w:r>
          </w:p>
        </w:tc>
        <w:tc>
          <w:tcPr>
            <w:tcW w:w="4111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vysoce elastické fixační obinadlo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tažnost [%]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jemná pórovitá struktura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0D2499" w:rsidRPr="00626A6A" w:rsidTr="000D2499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0D2499" w:rsidRPr="00626A6A" w:rsidRDefault="000D2499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0D2499" w:rsidRPr="00626A6A" w:rsidRDefault="000D2499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60" w:type="dxa"/>
            <w:shd w:val="clear" w:color="auto" w:fill="FFFFCC"/>
          </w:tcPr>
          <w:p w:rsidR="000D2499" w:rsidRPr="00626A6A" w:rsidRDefault="000D2499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984192" w:rsidRDefault="00984192" w:rsidP="00984192">
      <w:pPr>
        <w:spacing w:after="0"/>
      </w:pPr>
      <w:r>
        <w:t>Všechny položky obvazů a obinadel</w:t>
      </w:r>
      <w:r w:rsidR="00734909" w:rsidRPr="00734909">
        <w:t xml:space="preserve"> </w:t>
      </w:r>
      <w:r w:rsidR="00734909">
        <w:t>splňují následující požadavky</w:t>
      </w:r>
      <w:r>
        <w:t>: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barva bílá,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z měkké tkaniny s vysokým podílem přírodních bavlněných vláken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výborná snášenlivost, nedráždí pokožku</w:t>
      </w:r>
    </w:p>
    <w:p w:rsidR="00984192" w:rsidRDefault="00984192" w:rsidP="00984192">
      <w:pPr>
        <w:pStyle w:val="Odstavecseseznamem"/>
        <w:numPr>
          <w:ilvl w:val="0"/>
          <w:numId w:val="26"/>
        </w:numPr>
      </w:pPr>
      <w:r>
        <w:t>obvaz se přizpůsobí tvarům těla, nesklouzává, trvale sedí, nezařezává se</w:t>
      </w:r>
    </w:p>
    <w:p w:rsidR="000C5F21" w:rsidRDefault="00984192" w:rsidP="00984192">
      <w:pPr>
        <w:pStyle w:val="Odstavecseseznamem"/>
        <w:numPr>
          <w:ilvl w:val="0"/>
          <w:numId w:val="26"/>
        </w:numPr>
      </w:pPr>
      <w:r>
        <w:t>lehké, prodyšné, vysoká elasticita</w:t>
      </w:r>
    </w:p>
    <w:p w:rsidR="00EB41FE" w:rsidRPr="006B638D" w:rsidRDefault="00EB41FE" w:rsidP="00EB41FE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  <w:r w:rsidR="00613A3B">
        <w:t xml:space="preserve"> ___. ___. 2018</w:t>
      </w:r>
    </w:p>
    <w:p w:rsidR="00EB41FE" w:rsidRPr="00C2052D" w:rsidRDefault="00EB41FE" w:rsidP="00EB41FE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EB41FE" w:rsidRPr="00EB41FE" w:rsidRDefault="00EB41FE" w:rsidP="00EB41FE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891B94" w:rsidRDefault="00EB41FE" w:rsidP="00EB41FE">
      <w:pPr>
        <w:pStyle w:val="Nadpis2"/>
      </w:pPr>
      <w:bookmarkStart w:id="0" w:name="_GoBack"/>
      <w:bookmarkEnd w:id="0"/>
      <w:r>
        <w:lastRenderedPageBreak/>
        <w:t xml:space="preserve">5. část - </w:t>
      </w:r>
      <w:r w:rsidR="00891B94">
        <w:t>Další SZM</w:t>
      </w:r>
    </w:p>
    <w:tbl>
      <w:tblPr>
        <w:tblW w:w="102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42"/>
        <w:gridCol w:w="1011"/>
        <w:gridCol w:w="3119"/>
        <w:gridCol w:w="1059"/>
      </w:tblGrid>
      <w:tr w:rsidR="00C461AE" w:rsidRPr="00626A6A" w:rsidTr="00627E5A">
        <w:trPr>
          <w:trHeight w:val="300"/>
        </w:trPr>
        <w:tc>
          <w:tcPr>
            <w:tcW w:w="1858" w:type="dxa"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3242" w:type="dxa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Výrobce, Obchodní název</w:t>
            </w: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Požadavky</w:t>
            </w:r>
          </w:p>
        </w:tc>
        <w:tc>
          <w:tcPr>
            <w:tcW w:w="1059" w:type="dxa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b/>
                <w:i/>
                <w:sz w:val="20"/>
                <w:szCs w:val="20"/>
              </w:rPr>
            </w:pPr>
            <w:r w:rsidRPr="00626A6A">
              <w:rPr>
                <w:b/>
                <w:i/>
                <w:sz w:val="20"/>
                <w:szCs w:val="20"/>
              </w:rPr>
              <w:t>Nabídka</w:t>
            </w:r>
          </w:p>
        </w:tc>
      </w:tr>
      <w:tr w:rsidR="00C461AE" w:rsidRPr="00626A6A" w:rsidTr="00D47D16">
        <w:trPr>
          <w:trHeight w:val="300"/>
        </w:trPr>
        <w:tc>
          <w:tcPr>
            <w:tcW w:w="1858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Lékařské ústní lopatky, nesterilní</w:t>
            </w:r>
          </w:p>
        </w:tc>
        <w:tc>
          <w:tcPr>
            <w:tcW w:w="3242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Ústenka třívrstvá s gumičkou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proofErr w:type="gramStart"/>
            <w:r w:rsidRPr="00626A6A">
              <w:rPr>
                <w:sz w:val="20"/>
                <w:szCs w:val="20"/>
              </w:rPr>
              <w:t>barva(y)</w:t>
            </w:r>
            <w:proofErr w:type="gramEnd"/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bez latexu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 souladu s normou EN 14683: 2005 typ IIR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nízkým dýchacím odporem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proofErr w:type="spellStart"/>
            <w:r w:rsidRPr="00626A6A">
              <w:rPr>
                <w:sz w:val="20"/>
                <w:szCs w:val="20"/>
              </w:rPr>
              <w:t>hypoalergenní</w:t>
            </w:r>
            <w:proofErr w:type="spellEnd"/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D47D16">
        <w:trPr>
          <w:trHeight w:val="30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Netkaná jednorázová textilie - podložka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100% viskóza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barva bílá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spacing w:before="20" w:after="20" w:line="240" w:lineRule="auto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Netkaná jednorázová textilie - role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100% viskóza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barva bílá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C461AE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šířka role [cm]</w:t>
            </w:r>
          </w:p>
        </w:tc>
        <w:tc>
          <w:tcPr>
            <w:tcW w:w="1059" w:type="dxa"/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keepNext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délka návinu [m]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Podložka pod nemocné absorpční savá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461AE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C461AE" w:rsidRPr="00626A6A" w:rsidRDefault="00C461AE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C461AE" w:rsidRPr="00626A6A" w:rsidRDefault="00C461AE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C461AE" w:rsidRPr="00626A6A" w:rsidRDefault="00C461AE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B63C4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BB63C4" w:rsidRPr="00626A6A" w:rsidRDefault="00BB63C4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Zlato/stříbrná izolační fólie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BB63C4" w:rsidRPr="00626A6A" w:rsidRDefault="00BB63C4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jednotlivě balená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BB63C4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BB63C4" w:rsidRPr="00626A6A" w:rsidRDefault="00BB63C4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BB63C4" w:rsidRPr="00626A6A" w:rsidRDefault="00BB63C4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BB63C4" w:rsidRPr="00626A6A" w:rsidRDefault="00BB63C4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Škrtidlo s automatickou sponou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určené pro venepunkci a odběry krve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jednotlivě balená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 xml:space="preserve">Gumové </w:t>
            </w:r>
            <w:proofErr w:type="spellStart"/>
            <w:r w:rsidRPr="00626A6A">
              <w:rPr>
                <w:sz w:val="20"/>
                <w:szCs w:val="20"/>
              </w:rPr>
              <w:t>zaškrcovadlo</w:t>
            </w:r>
            <w:proofErr w:type="spellEnd"/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 xml:space="preserve">typu </w:t>
            </w:r>
            <w:proofErr w:type="spellStart"/>
            <w:r w:rsidRPr="00626A6A">
              <w:rPr>
                <w:sz w:val="20"/>
                <w:szCs w:val="20"/>
              </w:rPr>
              <w:t>Esmarch</w:t>
            </w:r>
            <w:proofErr w:type="spellEnd"/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jednotlivě balená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Jednorázový plastový návlek na lůžko v sanitním voze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barva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voděodolný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bez latexu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Jednorázová emitní miska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hmotnost [g]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objem [ml]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Sáčky na zvratky</w:t>
            </w:r>
          </w:p>
        </w:tc>
        <w:tc>
          <w:tcPr>
            <w:tcW w:w="3242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igelitový sáček s plastovým okružím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odolný proti protržení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ANO/NE</w:t>
            </w:r>
          </w:p>
        </w:tc>
      </w:tr>
      <w:tr w:rsidR="00627E5A" w:rsidRPr="00626A6A" w:rsidTr="00627E5A">
        <w:trPr>
          <w:trHeight w:val="12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72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objem [l]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120"/>
        </w:trPr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pStyle w:val="Tabulka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bottom w:val="double" w:sz="4" w:space="0" w:color="auto"/>
            </w:tcBorders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velikost balení [ks]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D47D16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Imobilizační dlaha</w:t>
            </w:r>
          </w:p>
        </w:tc>
        <w:tc>
          <w:tcPr>
            <w:tcW w:w="3242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velká: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FFFCC"/>
          </w:tcPr>
          <w:p w:rsidR="00627E5A" w:rsidRPr="00626A6A" w:rsidRDefault="00627E5A" w:rsidP="00EB41FE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FFFFCC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b/>
                <w:sz w:val="20"/>
                <w:szCs w:val="20"/>
              </w:rPr>
            </w:pPr>
            <w:r w:rsidRPr="00626A6A">
              <w:rPr>
                <w:b/>
                <w:sz w:val="20"/>
                <w:szCs w:val="20"/>
              </w:rPr>
              <w:t>malá:</w:t>
            </w:r>
            <w:r w:rsidRPr="00626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27E5A" w:rsidRPr="00626A6A" w:rsidRDefault="00627E5A" w:rsidP="00EB41FE">
            <w:pPr>
              <w:pStyle w:val="Tabulka1"/>
              <w:keepNext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rozměry (šířka x délka) [cm]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EB41FE">
            <w:pPr>
              <w:keepNext/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27E5A" w:rsidRPr="00626A6A" w:rsidTr="00627E5A">
        <w:trPr>
          <w:trHeight w:val="300"/>
        </w:trPr>
        <w:tc>
          <w:tcPr>
            <w:tcW w:w="1858" w:type="dxa"/>
            <w:vMerge/>
            <w:shd w:val="clear" w:color="auto" w:fill="auto"/>
            <w:noWrap/>
          </w:tcPr>
          <w:p w:rsidR="00627E5A" w:rsidRPr="00626A6A" w:rsidRDefault="00627E5A" w:rsidP="00626A6A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627E5A" w:rsidRPr="00626A6A" w:rsidRDefault="00627E5A" w:rsidP="00626A6A">
            <w:pPr>
              <w:pStyle w:val="Tabulka1"/>
              <w:spacing w:before="20" w:after="20"/>
              <w:jc w:val="center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---</w:t>
            </w:r>
          </w:p>
        </w:tc>
        <w:tc>
          <w:tcPr>
            <w:tcW w:w="4130" w:type="dxa"/>
            <w:gridSpan w:val="2"/>
          </w:tcPr>
          <w:p w:rsidR="00627E5A" w:rsidRPr="00626A6A" w:rsidRDefault="00627E5A" w:rsidP="00626A6A">
            <w:pPr>
              <w:pStyle w:val="Tabulka1"/>
              <w:spacing w:before="20" w:after="20"/>
              <w:ind w:left="65"/>
              <w:rPr>
                <w:sz w:val="20"/>
                <w:szCs w:val="20"/>
              </w:rPr>
            </w:pPr>
            <w:r w:rsidRPr="00626A6A">
              <w:rPr>
                <w:sz w:val="20"/>
                <w:szCs w:val="20"/>
              </w:rPr>
              <w:t>z měkké pěny vyztužené tvarovatelným hliníkovým plátem</w:t>
            </w:r>
          </w:p>
        </w:tc>
        <w:tc>
          <w:tcPr>
            <w:tcW w:w="1059" w:type="dxa"/>
            <w:shd w:val="clear" w:color="auto" w:fill="FFFFCC"/>
          </w:tcPr>
          <w:p w:rsidR="00627E5A" w:rsidRPr="00626A6A" w:rsidRDefault="00627E5A" w:rsidP="00626A6A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561BDD" w:rsidRPr="006B638D" w:rsidRDefault="00561BDD" w:rsidP="00613A3B">
      <w:pPr>
        <w:spacing w:before="600" w:after="0"/>
      </w:pPr>
      <w:r w:rsidRPr="006B638D">
        <w:t>V </w:t>
      </w:r>
      <w:r>
        <w:t xml:space="preserve">___________ </w:t>
      </w:r>
      <w:r w:rsidRPr="006B638D">
        <w:t>dne</w:t>
      </w:r>
      <w:r w:rsidR="00613A3B">
        <w:t xml:space="preserve"> ___. ___. 2018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940186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56" w:rsidRDefault="00610D56" w:rsidP="000B48BE">
      <w:r>
        <w:separator/>
      </w:r>
    </w:p>
  </w:endnote>
  <w:endnote w:type="continuationSeparator" w:id="0">
    <w:p w:rsidR="00610D56" w:rsidRDefault="00610D56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56" w:rsidRDefault="00610D56" w:rsidP="000B48BE">
      <w:r>
        <w:separator/>
      </w:r>
    </w:p>
  </w:footnote>
  <w:footnote w:type="continuationSeparator" w:id="0">
    <w:p w:rsidR="00610D56" w:rsidRDefault="00610D56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E" w:rsidRDefault="00EB41FE" w:rsidP="00EB41FE">
    <w:pPr>
      <w:pStyle w:val="ZhlavZpat"/>
      <w:jc w:val="left"/>
    </w:pPr>
    <w:r w:rsidRPr="00EB41FE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066"/>
    <w:multiLevelType w:val="hybridMultilevel"/>
    <w:tmpl w:val="7D5488B2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0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61EFB"/>
    <w:multiLevelType w:val="hybridMultilevel"/>
    <w:tmpl w:val="2EE69A48"/>
    <w:lvl w:ilvl="0" w:tplc="6F20A32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A67E5"/>
    <w:multiLevelType w:val="hybridMultilevel"/>
    <w:tmpl w:val="ED00E1D8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3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22"/>
  </w:num>
  <w:num w:numId="12">
    <w:abstractNumId w:val="8"/>
  </w:num>
  <w:num w:numId="13">
    <w:abstractNumId w:val="25"/>
  </w:num>
  <w:num w:numId="14">
    <w:abstractNumId w:val="4"/>
  </w:num>
  <w:num w:numId="15">
    <w:abstractNumId w:val="15"/>
  </w:num>
  <w:num w:numId="16">
    <w:abstractNumId w:val="11"/>
  </w:num>
  <w:num w:numId="17">
    <w:abstractNumId w:val="20"/>
  </w:num>
  <w:num w:numId="18">
    <w:abstractNumId w:val="17"/>
  </w:num>
  <w:num w:numId="19">
    <w:abstractNumId w:val="19"/>
  </w:num>
  <w:num w:numId="20">
    <w:abstractNumId w:val="16"/>
  </w:num>
  <w:num w:numId="21">
    <w:abstractNumId w:val="18"/>
  </w:num>
  <w:num w:numId="22">
    <w:abstractNumId w:val="21"/>
  </w:num>
  <w:num w:numId="23">
    <w:abstractNumId w:val="24"/>
  </w:num>
  <w:num w:numId="24">
    <w:abstractNumId w:val="1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68F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C5F21"/>
    <w:rsid w:val="000D2337"/>
    <w:rsid w:val="000D2499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5328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519"/>
    <w:rsid w:val="00284017"/>
    <w:rsid w:val="00284227"/>
    <w:rsid w:val="00286E4B"/>
    <w:rsid w:val="00290709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0B3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5324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0FE7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4DAA"/>
    <w:rsid w:val="003D6D92"/>
    <w:rsid w:val="003D760E"/>
    <w:rsid w:val="003E251B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5DF5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D56"/>
    <w:rsid w:val="00610E48"/>
    <w:rsid w:val="0061108C"/>
    <w:rsid w:val="00612BD3"/>
    <w:rsid w:val="00613022"/>
    <w:rsid w:val="00613099"/>
    <w:rsid w:val="00613595"/>
    <w:rsid w:val="00613A3B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6A6A"/>
    <w:rsid w:val="006278D6"/>
    <w:rsid w:val="00627E5A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909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D33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BD9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4FA5"/>
    <w:rsid w:val="007D528C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DB4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87B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1B94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186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5F6A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192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1C3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63C4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6044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1AE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47D16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05F1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41F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D79EF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2344-E1FD-4F90-81C8-BAFB94A0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131</cp:revision>
  <dcterms:created xsi:type="dcterms:W3CDTF">2016-10-18T13:42:00Z</dcterms:created>
  <dcterms:modified xsi:type="dcterms:W3CDTF">2018-08-06T07:54:00Z</dcterms:modified>
</cp:coreProperties>
</file>