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0" w:type="auto"/>
        <w:tblLook w:val="04A0" w:firstRow="1" w:lastRow="0" w:firstColumn="1" w:lastColumn="0" w:noHBand="0" w:noVBand="1"/>
      </w:tblPr>
      <w:tblGrid>
        <w:gridCol w:w="9062"/>
      </w:tblGrid>
      <w:tr w:rsidR="006E4CAE" w14:paraId="3C0F86AC" w14:textId="77777777" w:rsidTr="006E4CAE">
        <w:tc>
          <w:tcPr>
            <w:tcW w:w="9062" w:type="dxa"/>
            <w:shd w:val="clear" w:color="auto" w:fill="F2F2F2" w:themeFill="background1" w:themeFillShade="F2"/>
          </w:tcPr>
          <w:p w14:paraId="51DA3AD3" w14:textId="77777777" w:rsidR="006E4CAE" w:rsidRDefault="006E4CAE" w:rsidP="006E4CAE">
            <w:pPr>
              <w:jc w:val="center"/>
            </w:pPr>
            <w:r>
              <w:rPr>
                <w:rFonts w:ascii="Arial" w:hAnsi="Arial" w:cs="Arial"/>
                <w:b/>
                <w:color w:val="0000FF"/>
                <w:sz w:val="24"/>
                <w:szCs w:val="24"/>
              </w:rPr>
              <w:t>Příloha č. 1</w:t>
            </w:r>
            <w:r w:rsidRPr="00B31AB3">
              <w:rPr>
                <w:rFonts w:ascii="Arial" w:hAnsi="Arial" w:cs="Arial"/>
                <w:b/>
                <w:color w:val="0000FF"/>
                <w:sz w:val="24"/>
                <w:szCs w:val="24"/>
              </w:rPr>
              <w:t xml:space="preserve">: </w:t>
            </w:r>
            <w:r>
              <w:rPr>
                <w:rFonts w:ascii="Arial" w:hAnsi="Arial" w:cs="Arial"/>
                <w:b/>
                <w:color w:val="0000FF"/>
                <w:sz w:val="24"/>
                <w:szCs w:val="24"/>
              </w:rPr>
              <w:t>Technická specifikace pro část A – Nábytek do učeben</w:t>
            </w:r>
          </w:p>
        </w:tc>
      </w:tr>
    </w:tbl>
    <w:p w14:paraId="3AAE3C0B" w14:textId="77777777" w:rsidR="00861A88" w:rsidRPr="00E734A5" w:rsidRDefault="00AF393F" w:rsidP="009C304F">
      <w:pPr>
        <w:spacing w:after="0"/>
        <w:rPr>
          <w:rFonts w:ascii="Arial" w:hAnsi="Arial" w:cs="Arial"/>
          <w:sz w:val="20"/>
        </w:rPr>
      </w:pPr>
    </w:p>
    <w:tbl>
      <w:tblPr>
        <w:tblStyle w:val="Mkatabulky"/>
        <w:tblW w:w="0" w:type="auto"/>
        <w:tblLook w:val="04A0" w:firstRow="1" w:lastRow="0" w:firstColumn="1" w:lastColumn="0" w:noHBand="0" w:noVBand="1"/>
      </w:tblPr>
      <w:tblGrid>
        <w:gridCol w:w="2830"/>
        <w:gridCol w:w="6232"/>
      </w:tblGrid>
      <w:tr w:rsidR="009C304F" w14:paraId="767229BE" w14:textId="77777777" w:rsidTr="0027168E">
        <w:trPr>
          <w:trHeight w:val="567"/>
        </w:trPr>
        <w:tc>
          <w:tcPr>
            <w:tcW w:w="2830" w:type="dxa"/>
            <w:shd w:val="clear" w:color="auto" w:fill="F2F2F2" w:themeFill="background1" w:themeFillShade="F2"/>
            <w:vAlign w:val="center"/>
          </w:tcPr>
          <w:p w14:paraId="49423761" w14:textId="77777777" w:rsidR="009C304F" w:rsidRPr="00B31AB3" w:rsidRDefault="009C304F" w:rsidP="0027168E">
            <w:pPr>
              <w:rPr>
                <w:rFonts w:ascii="Arial" w:hAnsi="Arial" w:cs="Arial"/>
                <w:b/>
                <w:sz w:val="20"/>
                <w:szCs w:val="20"/>
              </w:rPr>
            </w:pPr>
            <w:r w:rsidRPr="00B31AB3">
              <w:rPr>
                <w:rFonts w:ascii="Arial" w:hAnsi="Arial" w:cs="Arial"/>
                <w:b/>
                <w:sz w:val="20"/>
                <w:szCs w:val="20"/>
              </w:rPr>
              <w:t xml:space="preserve">název </w:t>
            </w:r>
            <w:r>
              <w:rPr>
                <w:rFonts w:ascii="Arial" w:hAnsi="Arial" w:cs="Arial"/>
                <w:b/>
                <w:sz w:val="20"/>
                <w:szCs w:val="20"/>
              </w:rPr>
              <w:t>dodavatele</w:t>
            </w:r>
            <w:r w:rsidRPr="00B31AB3">
              <w:rPr>
                <w:rFonts w:ascii="Arial" w:hAnsi="Arial" w:cs="Arial"/>
                <w:b/>
                <w:sz w:val="20"/>
                <w:szCs w:val="20"/>
              </w:rPr>
              <w:t>:</w:t>
            </w:r>
          </w:p>
        </w:tc>
        <w:tc>
          <w:tcPr>
            <w:tcW w:w="6232" w:type="dxa"/>
            <w:vAlign w:val="center"/>
          </w:tcPr>
          <w:p w14:paraId="0C5365B9" w14:textId="77777777" w:rsidR="009C304F" w:rsidRPr="00B31AB3" w:rsidRDefault="009C304F" w:rsidP="0027168E">
            <w:pPr>
              <w:jc w:val="center"/>
              <w:rPr>
                <w:rFonts w:ascii="Arial" w:hAnsi="Arial" w:cs="Arial"/>
                <w:color w:val="FF0000"/>
                <w:sz w:val="20"/>
                <w:szCs w:val="20"/>
              </w:rPr>
            </w:pPr>
            <w:r w:rsidRPr="00B31AB3">
              <w:rPr>
                <w:rFonts w:ascii="Arial" w:hAnsi="Arial" w:cs="Arial"/>
                <w:color w:val="FF0000"/>
                <w:sz w:val="20"/>
                <w:szCs w:val="20"/>
              </w:rPr>
              <w:t xml:space="preserve">DOPLNÍ </w:t>
            </w:r>
            <w:r>
              <w:rPr>
                <w:rFonts w:ascii="Arial" w:hAnsi="Arial" w:cs="Arial"/>
                <w:color w:val="FF0000"/>
                <w:sz w:val="20"/>
                <w:szCs w:val="20"/>
              </w:rPr>
              <w:t>DODAVATEL</w:t>
            </w:r>
          </w:p>
        </w:tc>
      </w:tr>
      <w:tr w:rsidR="009C304F" w14:paraId="0BD6D88A" w14:textId="77777777" w:rsidTr="0027168E">
        <w:trPr>
          <w:trHeight w:val="567"/>
        </w:trPr>
        <w:tc>
          <w:tcPr>
            <w:tcW w:w="2830" w:type="dxa"/>
            <w:shd w:val="clear" w:color="auto" w:fill="F2F2F2" w:themeFill="background1" w:themeFillShade="F2"/>
            <w:vAlign w:val="center"/>
          </w:tcPr>
          <w:p w14:paraId="14B85F6D" w14:textId="77777777" w:rsidR="009C304F" w:rsidRPr="00B31AB3" w:rsidRDefault="009C304F" w:rsidP="0027168E">
            <w:pPr>
              <w:rPr>
                <w:rFonts w:ascii="Arial" w:hAnsi="Arial" w:cs="Arial"/>
                <w:b/>
                <w:sz w:val="20"/>
                <w:szCs w:val="20"/>
              </w:rPr>
            </w:pPr>
            <w:r w:rsidRPr="00B31AB3">
              <w:rPr>
                <w:rFonts w:ascii="Arial" w:hAnsi="Arial" w:cs="Arial"/>
                <w:b/>
                <w:sz w:val="20"/>
                <w:szCs w:val="20"/>
              </w:rPr>
              <w:t>IČO/DIČ:</w:t>
            </w:r>
          </w:p>
        </w:tc>
        <w:tc>
          <w:tcPr>
            <w:tcW w:w="6232" w:type="dxa"/>
            <w:vAlign w:val="center"/>
          </w:tcPr>
          <w:p w14:paraId="0031A6C1" w14:textId="77777777" w:rsidR="009C304F" w:rsidRPr="00B31AB3" w:rsidRDefault="009C304F" w:rsidP="0027168E">
            <w:pPr>
              <w:jc w:val="center"/>
              <w:rPr>
                <w:rFonts w:ascii="Arial" w:hAnsi="Arial" w:cs="Arial"/>
                <w:color w:val="FF0000"/>
                <w:sz w:val="20"/>
                <w:szCs w:val="20"/>
              </w:rPr>
            </w:pPr>
            <w:r w:rsidRPr="00B31AB3">
              <w:rPr>
                <w:rFonts w:ascii="Arial" w:hAnsi="Arial" w:cs="Arial"/>
                <w:color w:val="FF0000"/>
                <w:sz w:val="20"/>
                <w:szCs w:val="20"/>
              </w:rPr>
              <w:t xml:space="preserve">DOPLNÍ </w:t>
            </w:r>
            <w:r>
              <w:rPr>
                <w:rFonts w:ascii="Arial" w:hAnsi="Arial" w:cs="Arial"/>
                <w:color w:val="FF0000"/>
                <w:sz w:val="20"/>
                <w:szCs w:val="20"/>
              </w:rPr>
              <w:t>DODAVATEL</w:t>
            </w:r>
          </w:p>
        </w:tc>
      </w:tr>
      <w:tr w:rsidR="009C304F" w14:paraId="45D659BB" w14:textId="77777777" w:rsidTr="0027168E">
        <w:trPr>
          <w:trHeight w:val="567"/>
        </w:trPr>
        <w:tc>
          <w:tcPr>
            <w:tcW w:w="2830" w:type="dxa"/>
            <w:shd w:val="clear" w:color="auto" w:fill="F2F2F2" w:themeFill="background1" w:themeFillShade="F2"/>
            <w:vAlign w:val="center"/>
          </w:tcPr>
          <w:p w14:paraId="4C3DCFDE" w14:textId="77777777" w:rsidR="009C304F" w:rsidRPr="00B31AB3" w:rsidRDefault="009C304F" w:rsidP="0027168E">
            <w:pPr>
              <w:rPr>
                <w:rFonts w:ascii="Arial" w:hAnsi="Arial" w:cs="Arial"/>
                <w:b/>
                <w:sz w:val="20"/>
                <w:szCs w:val="20"/>
              </w:rPr>
            </w:pPr>
            <w:r w:rsidRPr="00B31AB3">
              <w:rPr>
                <w:rFonts w:ascii="Arial" w:hAnsi="Arial" w:cs="Arial"/>
                <w:b/>
                <w:sz w:val="20"/>
                <w:szCs w:val="20"/>
              </w:rPr>
              <w:t>sídlo:</w:t>
            </w:r>
          </w:p>
        </w:tc>
        <w:tc>
          <w:tcPr>
            <w:tcW w:w="6232" w:type="dxa"/>
            <w:vAlign w:val="center"/>
          </w:tcPr>
          <w:p w14:paraId="7A5C6688" w14:textId="77777777" w:rsidR="009C304F" w:rsidRPr="00B31AB3" w:rsidRDefault="009C304F" w:rsidP="0027168E">
            <w:pPr>
              <w:jc w:val="center"/>
              <w:rPr>
                <w:rFonts w:ascii="Arial" w:hAnsi="Arial" w:cs="Arial"/>
                <w:color w:val="FF0000"/>
                <w:sz w:val="20"/>
                <w:szCs w:val="20"/>
              </w:rPr>
            </w:pPr>
            <w:r w:rsidRPr="00B31AB3">
              <w:rPr>
                <w:rFonts w:ascii="Arial" w:hAnsi="Arial" w:cs="Arial"/>
                <w:color w:val="FF0000"/>
                <w:sz w:val="20"/>
                <w:szCs w:val="20"/>
              </w:rPr>
              <w:t xml:space="preserve">DOPLNÍ </w:t>
            </w:r>
            <w:r>
              <w:rPr>
                <w:rFonts w:ascii="Arial" w:hAnsi="Arial" w:cs="Arial"/>
                <w:color w:val="FF0000"/>
                <w:sz w:val="20"/>
                <w:szCs w:val="20"/>
              </w:rPr>
              <w:t>DODAVATEL</w:t>
            </w:r>
          </w:p>
        </w:tc>
      </w:tr>
      <w:tr w:rsidR="009C304F" w14:paraId="335E3855" w14:textId="77777777" w:rsidTr="0027168E">
        <w:trPr>
          <w:trHeight w:val="567"/>
        </w:trPr>
        <w:tc>
          <w:tcPr>
            <w:tcW w:w="2830" w:type="dxa"/>
            <w:tcBorders>
              <w:bottom w:val="single" w:sz="4" w:space="0" w:color="auto"/>
            </w:tcBorders>
            <w:shd w:val="clear" w:color="auto" w:fill="F2F2F2" w:themeFill="background1" w:themeFillShade="F2"/>
            <w:vAlign w:val="center"/>
          </w:tcPr>
          <w:p w14:paraId="4B3D2B2E" w14:textId="77777777" w:rsidR="009C304F" w:rsidRPr="00B31AB3" w:rsidRDefault="009C304F" w:rsidP="0027168E">
            <w:pPr>
              <w:rPr>
                <w:rFonts w:ascii="Arial" w:hAnsi="Arial" w:cs="Arial"/>
                <w:b/>
                <w:sz w:val="20"/>
                <w:szCs w:val="20"/>
              </w:rPr>
            </w:pPr>
            <w:r w:rsidRPr="00B31AB3">
              <w:rPr>
                <w:rFonts w:ascii="Arial" w:hAnsi="Arial" w:cs="Arial"/>
                <w:b/>
                <w:sz w:val="20"/>
                <w:szCs w:val="20"/>
              </w:rPr>
              <w:t xml:space="preserve">osoba oprávněná jednat za </w:t>
            </w:r>
            <w:r>
              <w:rPr>
                <w:rFonts w:ascii="Arial" w:hAnsi="Arial" w:cs="Arial"/>
                <w:b/>
                <w:sz w:val="20"/>
                <w:szCs w:val="20"/>
              </w:rPr>
              <w:t>dodavatele</w:t>
            </w:r>
            <w:r w:rsidRPr="00B31AB3">
              <w:rPr>
                <w:rFonts w:ascii="Arial" w:hAnsi="Arial" w:cs="Arial"/>
                <w:b/>
                <w:sz w:val="20"/>
                <w:szCs w:val="20"/>
              </w:rPr>
              <w:t>:</w:t>
            </w:r>
          </w:p>
        </w:tc>
        <w:tc>
          <w:tcPr>
            <w:tcW w:w="6232" w:type="dxa"/>
            <w:tcBorders>
              <w:bottom w:val="single" w:sz="4" w:space="0" w:color="auto"/>
            </w:tcBorders>
            <w:vAlign w:val="center"/>
          </w:tcPr>
          <w:p w14:paraId="04AE7229" w14:textId="77777777" w:rsidR="009C304F" w:rsidRPr="00B31AB3" w:rsidRDefault="009C304F" w:rsidP="0027168E">
            <w:pPr>
              <w:jc w:val="center"/>
              <w:rPr>
                <w:rFonts w:ascii="Arial" w:hAnsi="Arial" w:cs="Arial"/>
                <w:color w:val="FF0000"/>
                <w:sz w:val="20"/>
                <w:szCs w:val="20"/>
              </w:rPr>
            </w:pPr>
            <w:r w:rsidRPr="00B31AB3">
              <w:rPr>
                <w:rFonts w:ascii="Arial" w:hAnsi="Arial" w:cs="Arial"/>
                <w:color w:val="FF0000"/>
                <w:sz w:val="20"/>
                <w:szCs w:val="20"/>
              </w:rPr>
              <w:t xml:space="preserve">DOPLNÍ </w:t>
            </w:r>
            <w:r>
              <w:rPr>
                <w:rFonts w:ascii="Arial" w:hAnsi="Arial" w:cs="Arial"/>
                <w:color w:val="FF0000"/>
                <w:sz w:val="20"/>
                <w:szCs w:val="20"/>
              </w:rPr>
              <w:t>DODAVATEL</w:t>
            </w:r>
          </w:p>
        </w:tc>
      </w:tr>
    </w:tbl>
    <w:p w14:paraId="40A3D983" w14:textId="77777777" w:rsidR="009C304F" w:rsidRPr="00E734A5" w:rsidRDefault="009C304F" w:rsidP="00E734A5">
      <w:pPr>
        <w:spacing w:after="0"/>
        <w:rPr>
          <w:rFonts w:ascii="Arial" w:hAnsi="Arial" w:cs="Arial"/>
          <w:sz w:val="20"/>
        </w:rPr>
      </w:pPr>
    </w:p>
    <w:tbl>
      <w:tblPr>
        <w:tblStyle w:val="Mkatabulky"/>
        <w:tblW w:w="0" w:type="auto"/>
        <w:tblLook w:val="04A0" w:firstRow="1" w:lastRow="0" w:firstColumn="1" w:lastColumn="0" w:noHBand="0" w:noVBand="1"/>
      </w:tblPr>
      <w:tblGrid>
        <w:gridCol w:w="9062"/>
      </w:tblGrid>
      <w:tr w:rsidR="009C304F" w14:paraId="6939C448" w14:textId="77777777" w:rsidTr="0027168E">
        <w:trPr>
          <w:trHeight w:val="567"/>
        </w:trPr>
        <w:tc>
          <w:tcPr>
            <w:tcW w:w="9062" w:type="dxa"/>
            <w:shd w:val="clear" w:color="auto" w:fill="F2F2F2" w:themeFill="background1" w:themeFillShade="F2"/>
            <w:vAlign w:val="center"/>
          </w:tcPr>
          <w:p w14:paraId="68DC5F1D" w14:textId="77777777" w:rsidR="009C304F" w:rsidRPr="0054175A" w:rsidRDefault="009C304F" w:rsidP="0027168E">
            <w:pPr>
              <w:jc w:val="center"/>
              <w:rPr>
                <w:rFonts w:ascii="Arial" w:hAnsi="Arial" w:cs="Arial"/>
                <w:b/>
                <w:sz w:val="20"/>
                <w:szCs w:val="20"/>
              </w:rPr>
            </w:pPr>
            <w:r w:rsidRPr="0054175A">
              <w:rPr>
                <w:rFonts w:ascii="Arial" w:hAnsi="Arial" w:cs="Arial"/>
                <w:b/>
                <w:sz w:val="20"/>
                <w:szCs w:val="20"/>
              </w:rPr>
              <w:t>NÁZEV VEŘEJNÉ ZAKÁZKY:</w:t>
            </w:r>
          </w:p>
        </w:tc>
      </w:tr>
      <w:tr w:rsidR="009C304F" w14:paraId="08731ED4" w14:textId="77777777" w:rsidTr="0027168E">
        <w:trPr>
          <w:trHeight w:val="805"/>
        </w:trPr>
        <w:tc>
          <w:tcPr>
            <w:tcW w:w="9062" w:type="dxa"/>
            <w:vAlign w:val="center"/>
          </w:tcPr>
          <w:p w14:paraId="682BFBCF" w14:textId="77777777" w:rsidR="009C304F" w:rsidRPr="00BA5172" w:rsidRDefault="00EF37D1" w:rsidP="0027168E">
            <w:pPr>
              <w:spacing w:before="120" w:after="120"/>
              <w:jc w:val="center"/>
              <w:rPr>
                <w:rFonts w:ascii="Arial" w:hAnsi="Arial" w:cs="Arial"/>
                <w:b/>
                <w:sz w:val="20"/>
                <w:szCs w:val="20"/>
              </w:rPr>
            </w:pPr>
            <w:r>
              <w:rPr>
                <w:rFonts w:ascii="Arial" w:hAnsi="Arial" w:cs="Arial"/>
                <w:b/>
                <w:sz w:val="20"/>
                <w:szCs w:val="20"/>
              </w:rPr>
              <w:t>Modernizace laboratoře chemie, fyziky,</w:t>
            </w:r>
            <w:r w:rsidR="002E68EB">
              <w:rPr>
                <w:rFonts w:ascii="Arial" w:hAnsi="Arial" w:cs="Arial"/>
                <w:b/>
                <w:sz w:val="20"/>
                <w:szCs w:val="20"/>
              </w:rPr>
              <w:t xml:space="preserve"> mikroskopovny a jazykové učebny</w:t>
            </w:r>
          </w:p>
          <w:p w14:paraId="7A68257D" w14:textId="77777777" w:rsidR="009C304F" w:rsidRPr="0054175A" w:rsidRDefault="002E68EB" w:rsidP="002E68EB">
            <w:pPr>
              <w:spacing w:before="120" w:after="120"/>
              <w:jc w:val="center"/>
              <w:rPr>
                <w:rFonts w:ascii="Arial" w:hAnsi="Arial" w:cs="Arial"/>
                <w:b/>
                <w:sz w:val="20"/>
                <w:szCs w:val="20"/>
              </w:rPr>
            </w:pPr>
            <w:r>
              <w:rPr>
                <w:rFonts w:ascii="Arial" w:hAnsi="Arial" w:cs="Arial"/>
                <w:sz w:val="20"/>
              </w:rPr>
              <w:t>Po</w:t>
            </w:r>
            <w:r w:rsidR="009C304F" w:rsidRPr="0054175A">
              <w:rPr>
                <w:rFonts w:ascii="Arial" w:hAnsi="Arial" w:cs="Arial"/>
                <w:sz w:val="20"/>
              </w:rPr>
              <w:t>dlimitní veřejná zakázka na dodávky zadávaná v</w:t>
            </w:r>
            <w:r>
              <w:rPr>
                <w:rFonts w:ascii="Arial" w:hAnsi="Arial" w:cs="Arial"/>
                <w:sz w:val="20"/>
              </w:rPr>
              <w:t xml:space="preserve">e zjednodušeném podlimitním řízení </w:t>
            </w:r>
            <w:r w:rsidR="009C304F" w:rsidRPr="0054175A">
              <w:rPr>
                <w:rFonts w:ascii="Arial" w:hAnsi="Arial" w:cs="Arial"/>
                <w:sz w:val="20"/>
              </w:rPr>
              <w:t>dle § 5</w:t>
            </w:r>
            <w:r>
              <w:rPr>
                <w:rFonts w:ascii="Arial" w:hAnsi="Arial" w:cs="Arial"/>
                <w:sz w:val="20"/>
              </w:rPr>
              <w:t>2</w:t>
            </w:r>
            <w:r w:rsidR="009C304F" w:rsidRPr="0054175A">
              <w:rPr>
                <w:rFonts w:ascii="Arial" w:hAnsi="Arial" w:cs="Arial"/>
                <w:sz w:val="20"/>
              </w:rPr>
              <w:t xml:space="preserve"> a</w:t>
            </w:r>
            <w:r>
              <w:rPr>
                <w:rFonts w:ascii="Arial" w:hAnsi="Arial" w:cs="Arial"/>
                <w:sz w:val="20"/>
              </w:rPr>
              <w:t> </w:t>
            </w:r>
            <w:r w:rsidR="009C304F" w:rsidRPr="0054175A">
              <w:rPr>
                <w:rFonts w:ascii="Arial" w:hAnsi="Arial" w:cs="Arial"/>
                <w:sz w:val="20"/>
              </w:rPr>
              <w:t>násl.</w:t>
            </w:r>
            <w:r w:rsidR="009C304F">
              <w:rPr>
                <w:rFonts w:ascii="Arial" w:hAnsi="Arial" w:cs="Arial"/>
                <w:sz w:val="20"/>
              </w:rPr>
              <w:t xml:space="preserve"> zákona č. 134/2016 Sb., o zadávání veřejných zakázek, ve znění pozdějších předpisů</w:t>
            </w:r>
            <w:r w:rsidR="009C304F" w:rsidRPr="0054175A">
              <w:rPr>
                <w:rFonts w:ascii="Arial" w:hAnsi="Arial" w:cs="Arial"/>
                <w:sz w:val="20"/>
              </w:rPr>
              <w:t>.</w:t>
            </w:r>
          </w:p>
        </w:tc>
      </w:tr>
      <w:tr w:rsidR="00E734A5" w14:paraId="73FCF134" w14:textId="77777777" w:rsidTr="00E734A5">
        <w:trPr>
          <w:trHeight w:val="633"/>
        </w:trPr>
        <w:tc>
          <w:tcPr>
            <w:tcW w:w="9062" w:type="dxa"/>
            <w:shd w:val="clear" w:color="auto" w:fill="F2F2F2" w:themeFill="background1" w:themeFillShade="F2"/>
            <w:vAlign w:val="center"/>
          </w:tcPr>
          <w:p w14:paraId="7266FCCB" w14:textId="768483F7" w:rsidR="00E734A5" w:rsidRDefault="00E734A5" w:rsidP="0027168E">
            <w:pPr>
              <w:spacing w:before="120" w:after="120"/>
              <w:jc w:val="center"/>
              <w:rPr>
                <w:rFonts w:ascii="Arial" w:hAnsi="Arial" w:cs="Arial"/>
                <w:b/>
                <w:sz w:val="20"/>
                <w:szCs w:val="20"/>
              </w:rPr>
            </w:pPr>
            <w:r>
              <w:rPr>
                <w:rFonts w:ascii="Arial" w:hAnsi="Arial" w:cs="Arial"/>
                <w:b/>
                <w:sz w:val="20"/>
                <w:szCs w:val="20"/>
              </w:rPr>
              <w:t>ČÁST VEŘEJNÉ ZAKÁZKY:</w:t>
            </w:r>
          </w:p>
        </w:tc>
      </w:tr>
      <w:tr w:rsidR="00E734A5" w14:paraId="429202DC" w14:textId="77777777" w:rsidTr="00E734A5">
        <w:trPr>
          <w:trHeight w:val="686"/>
        </w:trPr>
        <w:tc>
          <w:tcPr>
            <w:tcW w:w="9062" w:type="dxa"/>
            <w:vAlign w:val="center"/>
          </w:tcPr>
          <w:p w14:paraId="23104774" w14:textId="03DB334F" w:rsidR="00E734A5" w:rsidRDefault="00E734A5" w:rsidP="0027168E">
            <w:pPr>
              <w:spacing w:before="120" w:after="120"/>
              <w:jc w:val="center"/>
              <w:rPr>
                <w:rFonts w:ascii="Arial" w:hAnsi="Arial" w:cs="Arial"/>
                <w:b/>
                <w:sz w:val="20"/>
                <w:szCs w:val="20"/>
              </w:rPr>
            </w:pPr>
            <w:r>
              <w:rPr>
                <w:rFonts w:ascii="Arial" w:hAnsi="Arial" w:cs="Arial"/>
                <w:b/>
                <w:sz w:val="20"/>
                <w:szCs w:val="20"/>
              </w:rPr>
              <w:t>ČÁST A – Nábytek do učeben</w:t>
            </w:r>
          </w:p>
        </w:tc>
      </w:tr>
    </w:tbl>
    <w:p w14:paraId="43726C94" w14:textId="77777777" w:rsidR="004469AE" w:rsidRDefault="004469AE" w:rsidP="00ED4043">
      <w:pPr>
        <w:spacing w:after="0"/>
        <w:jc w:val="center"/>
      </w:pPr>
    </w:p>
    <w:p w14:paraId="2C1B8740" w14:textId="77777777" w:rsidR="00AE2AE5" w:rsidRPr="00D51FBF" w:rsidRDefault="00AE2AE5" w:rsidP="00AE2AE5">
      <w:pPr>
        <w:pStyle w:val="Odstavecseseznamem"/>
        <w:numPr>
          <w:ilvl w:val="0"/>
          <w:numId w:val="2"/>
        </w:numPr>
        <w:jc w:val="center"/>
        <w:rPr>
          <w:rFonts w:ascii="Arial" w:hAnsi="Arial" w:cs="Arial"/>
          <w:b/>
          <w:color w:val="0000FF"/>
          <w:sz w:val="20"/>
        </w:rPr>
      </w:pPr>
    </w:p>
    <w:p w14:paraId="37206A2F" w14:textId="77777777" w:rsidR="00202AFB" w:rsidRPr="00D51FBF" w:rsidRDefault="00AE2AE5" w:rsidP="00AE2AE5">
      <w:pPr>
        <w:pStyle w:val="Odstavecseseznamem"/>
        <w:ind w:left="709" w:hanging="709"/>
        <w:jc w:val="center"/>
        <w:rPr>
          <w:rFonts w:ascii="Arial" w:hAnsi="Arial" w:cs="Arial"/>
          <w:b/>
          <w:color w:val="0000FF"/>
          <w:sz w:val="20"/>
        </w:rPr>
      </w:pPr>
      <w:r w:rsidRPr="00D51FBF">
        <w:rPr>
          <w:rFonts w:ascii="Arial" w:hAnsi="Arial" w:cs="Arial"/>
          <w:b/>
          <w:color w:val="0000FF"/>
          <w:sz w:val="20"/>
        </w:rPr>
        <w:t>TECHNICKÁ SPECIFIKACE</w:t>
      </w:r>
    </w:p>
    <w:p w14:paraId="2E5F1A11" w14:textId="77777777" w:rsidR="004B55CB" w:rsidRDefault="004B55CB" w:rsidP="004B55CB">
      <w:pPr>
        <w:spacing w:before="120"/>
        <w:jc w:val="both"/>
        <w:rPr>
          <w:rFonts w:ascii="Arial" w:hAnsi="Arial" w:cs="Arial"/>
          <w:sz w:val="20"/>
        </w:rPr>
      </w:pPr>
      <w:r>
        <w:rPr>
          <w:rFonts w:ascii="Arial" w:hAnsi="Arial" w:cs="Arial"/>
          <w:sz w:val="20"/>
        </w:rPr>
        <w:t xml:space="preserve">Zadavatel stanovil v rámci Technické specifikace pro část A veřejné zakázky níže uvedené požadované technické parametry, které představují minimální požadavky zadavatele na předmět plnění této části veřejné zakázky. </w:t>
      </w:r>
      <w:r w:rsidRPr="00D26BA3">
        <w:rPr>
          <w:rFonts w:ascii="Arial" w:hAnsi="Arial" w:cs="Arial"/>
          <w:sz w:val="20"/>
        </w:rPr>
        <w:t xml:space="preserve">Dodavatel musí </w:t>
      </w:r>
      <w:r>
        <w:rPr>
          <w:rFonts w:ascii="Arial" w:hAnsi="Arial" w:cs="Arial"/>
          <w:sz w:val="20"/>
        </w:rPr>
        <w:t xml:space="preserve">nabídnout takový předmět plnění veřejné zakázky, který bude splňovat tyto minimální požadavky na specifikaci. </w:t>
      </w:r>
      <w:r w:rsidRPr="00D26BA3">
        <w:rPr>
          <w:rFonts w:ascii="Arial" w:hAnsi="Arial" w:cs="Arial"/>
          <w:sz w:val="20"/>
        </w:rPr>
        <w:t xml:space="preserve">Dodavatel nesmí nabídnout </w:t>
      </w:r>
      <w:r>
        <w:rPr>
          <w:rFonts w:ascii="Arial" w:hAnsi="Arial" w:cs="Arial"/>
          <w:sz w:val="20"/>
        </w:rPr>
        <w:t>zboží s horšími parametry, může však nabídnout zboží, které</w:t>
      </w:r>
      <w:r w:rsidRPr="00D26BA3">
        <w:rPr>
          <w:rFonts w:ascii="Arial" w:hAnsi="Arial" w:cs="Arial"/>
          <w:sz w:val="20"/>
        </w:rPr>
        <w:t xml:space="preserve"> bude jednoznačně a bez pochybností lepší, výhodnější pro zadavatele, přičemž </w:t>
      </w:r>
      <w:r>
        <w:rPr>
          <w:rFonts w:ascii="Arial" w:hAnsi="Arial" w:cs="Arial"/>
          <w:sz w:val="20"/>
        </w:rPr>
        <w:t>bude stále splňovat stanovené minimální</w:t>
      </w:r>
      <w:r w:rsidRPr="00D26BA3">
        <w:rPr>
          <w:rFonts w:ascii="Arial" w:hAnsi="Arial" w:cs="Arial"/>
          <w:sz w:val="20"/>
        </w:rPr>
        <w:t xml:space="preserve"> požadavky</w:t>
      </w:r>
      <w:r>
        <w:rPr>
          <w:rFonts w:ascii="Arial" w:hAnsi="Arial" w:cs="Arial"/>
          <w:sz w:val="20"/>
        </w:rPr>
        <w:t xml:space="preserve"> zadavatele. </w:t>
      </w:r>
    </w:p>
    <w:p w14:paraId="3A038D07" w14:textId="71CBFDEF" w:rsidR="00202AFB" w:rsidRPr="004469AE" w:rsidRDefault="004469AE" w:rsidP="00202AFB">
      <w:pPr>
        <w:tabs>
          <w:tab w:val="left" w:pos="1215"/>
        </w:tabs>
        <w:spacing w:after="0"/>
        <w:jc w:val="both"/>
      </w:pPr>
      <w:bookmarkStart w:id="0" w:name="_GoBack"/>
      <w:bookmarkEnd w:id="0"/>
      <w:r>
        <w:tab/>
      </w:r>
    </w:p>
    <w:tbl>
      <w:tblPr>
        <w:tblStyle w:val="Mkatabulky"/>
        <w:tblpPr w:leftFromText="141" w:rightFromText="141" w:vertAnchor="text" w:horzAnchor="margin" w:tblpY="240"/>
        <w:tblW w:w="0" w:type="auto"/>
        <w:shd w:val="clear" w:color="auto" w:fill="FFFFCC"/>
        <w:tblLook w:val="04A0" w:firstRow="1" w:lastRow="0" w:firstColumn="1" w:lastColumn="0" w:noHBand="0" w:noVBand="1"/>
      </w:tblPr>
      <w:tblGrid>
        <w:gridCol w:w="9206"/>
      </w:tblGrid>
      <w:tr w:rsidR="009C304F" w14:paraId="487E2871" w14:textId="77777777" w:rsidTr="0027168E">
        <w:trPr>
          <w:trHeight w:val="2974"/>
        </w:trPr>
        <w:tc>
          <w:tcPr>
            <w:tcW w:w="9206" w:type="dxa"/>
            <w:shd w:val="clear" w:color="auto" w:fill="FFFFCC"/>
          </w:tcPr>
          <w:p w14:paraId="35461771" w14:textId="77777777" w:rsidR="009C304F" w:rsidRPr="0062215B" w:rsidRDefault="002E68EB" w:rsidP="0027168E">
            <w:pPr>
              <w:spacing w:before="120"/>
              <w:jc w:val="both"/>
              <w:rPr>
                <w:rFonts w:ascii="Arial" w:hAnsi="Arial" w:cs="Arial"/>
                <w:sz w:val="20"/>
                <w:u w:val="single"/>
              </w:rPr>
            </w:pPr>
            <w:r>
              <w:rPr>
                <w:rFonts w:ascii="Arial" w:hAnsi="Arial" w:cs="Arial"/>
                <w:sz w:val="20"/>
                <w:u w:val="single"/>
              </w:rPr>
              <w:t>Poznámky k zadavatelem uvedené specifikaci položek</w:t>
            </w:r>
            <w:r w:rsidR="009C304F" w:rsidRPr="008A3BA9">
              <w:rPr>
                <w:rFonts w:ascii="Arial" w:hAnsi="Arial" w:cs="Arial"/>
                <w:sz w:val="20"/>
                <w:u w:val="single"/>
              </w:rPr>
              <w:t>:</w:t>
            </w:r>
            <w:r w:rsidR="009C304F" w:rsidRPr="0062215B">
              <w:rPr>
                <w:rFonts w:ascii="Arial" w:hAnsi="Arial" w:cs="Arial"/>
                <w:sz w:val="20"/>
              </w:rPr>
              <w:t xml:space="preserve">  </w:t>
            </w:r>
          </w:p>
          <w:p w14:paraId="5CFE11FB" w14:textId="77777777" w:rsidR="009C304F" w:rsidRPr="002E68EB" w:rsidRDefault="009C304F" w:rsidP="002E68EB">
            <w:pPr>
              <w:pStyle w:val="Odstavecseseznamem"/>
              <w:numPr>
                <w:ilvl w:val="0"/>
                <w:numId w:val="1"/>
              </w:numPr>
              <w:spacing w:before="120"/>
              <w:contextualSpacing w:val="0"/>
              <w:jc w:val="both"/>
              <w:rPr>
                <w:rFonts w:ascii="Arial" w:hAnsi="Arial" w:cs="Arial"/>
                <w:sz w:val="20"/>
                <w:u w:val="single"/>
              </w:rPr>
            </w:pPr>
            <w:r w:rsidRPr="002E68EB">
              <w:rPr>
                <w:rFonts w:ascii="Arial" w:hAnsi="Arial" w:cs="Arial"/>
                <w:sz w:val="20"/>
              </w:rPr>
              <w:t xml:space="preserve">Popsal-li zadavatel požadovaný parametr uvedením minimální hodnoty, tj. způsobem </w:t>
            </w:r>
            <w:r w:rsidRPr="002E68EB">
              <w:rPr>
                <w:rFonts w:ascii="Arial" w:hAnsi="Arial" w:cs="Arial"/>
                <w:i/>
                <w:sz w:val="20"/>
              </w:rPr>
              <w:t>„min.“</w:t>
            </w:r>
            <w:r w:rsidRPr="002E68EB">
              <w:rPr>
                <w:rFonts w:ascii="Arial" w:hAnsi="Arial" w:cs="Arial"/>
                <w:sz w:val="20"/>
              </w:rPr>
              <w:t>, dodavatel uvede nabízenou hodnotu parametru, která musí být buď rovna, nebo vyšší než hodnota zadavatelem požadovaného parametru.</w:t>
            </w:r>
          </w:p>
          <w:p w14:paraId="1A04B269" w14:textId="77777777" w:rsidR="009C304F" w:rsidRPr="002E68EB" w:rsidRDefault="009C304F" w:rsidP="009C304F">
            <w:pPr>
              <w:pStyle w:val="Odstavecseseznamem"/>
              <w:numPr>
                <w:ilvl w:val="0"/>
                <w:numId w:val="1"/>
              </w:numPr>
              <w:spacing w:before="120"/>
              <w:contextualSpacing w:val="0"/>
              <w:jc w:val="both"/>
              <w:rPr>
                <w:rFonts w:ascii="Arial" w:hAnsi="Arial" w:cs="Arial"/>
                <w:sz w:val="20"/>
                <w:u w:val="single"/>
              </w:rPr>
            </w:pPr>
            <w:r>
              <w:rPr>
                <w:rFonts w:ascii="Arial" w:hAnsi="Arial" w:cs="Arial"/>
                <w:sz w:val="20"/>
              </w:rPr>
              <w:t xml:space="preserve">Popsal-li zadavatel požadovaný parametr uvedením maximální hodnoty, tj. způsobem </w:t>
            </w:r>
            <w:r w:rsidRPr="00D8752D">
              <w:rPr>
                <w:rFonts w:ascii="Arial" w:hAnsi="Arial" w:cs="Arial"/>
                <w:i/>
                <w:sz w:val="20"/>
              </w:rPr>
              <w:t>„max.“</w:t>
            </w:r>
            <w:r>
              <w:rPr>
                <w:rFonts w:ascii="Arial" w:hAnsi="Arial" w:cs="Arial"/>
                <w:sz w:val="20"/>
              </w:rPr>
              <w:t>, dodavatel uvede nabízenou hodnotu parametru, která musí být buď rovna, nebo nižší než hodnota zadavatelem požadovaného parametru.</w:t>
            </w:r>
          </w:p>
          <w:p w14:paraId="413D3305" w14:textId="77777777" w:rsidR="002E68EB" w:rsidRPr="002E68EB" w:rsidRDefault="002E68EB" w:rsidP="009C304F">
            <w:pPr>
              <w:pStyle w:val="Odstavecseseznamem"/>
              <w:numPr>
                <w:ilvl w:val="0"/>
                <w:numId w:val="1"/>
              </w:numPr>
              <w:spacing w:before="120"/>
              <w:contextualSpacing w:val="0"/>
              <w:jc w:val="both"/>
              <w:rPr>
                <w:rFonts w:ascii="Arial" w:hAnsi="Arial" w:cs="Arial"/>
                <w:sz w:val="20"/>
                <w:u w:val="single"/>
              </w:rPr>
            </w:pPr>
            <w:r w:rsidRPr="008A3BA9">
              <w:rPr>
                <w:rFonts w:ascii="Arial" w:hAnsi="Arial" w:cs="Arial"/>
                <w:sz w:val="20"/>
              </w:rPr>
              <w:t xml:space="preserve">Popsal-li zadavatel požadovaný parametr </w:t>
            </w:r>
            <w:r>
              <w:rPr>
                <w:rFonts w:ascii="Arial" w:hAnsi="Arial" w:cs="Arial"/>
                <w:sz w:val="20"/>
              </w:rPr>
              <w:t xml:space="preserve">uvedením minimální a maximální hodnoty, tj. </w:t>
            </w:r>
            <w:r w:rsidRPr="008A3BA9">
              <w:rPr>
                <w:rFonts w:ascii="Arial" w:hAnsi="Arial" w:cs="Arial"/>
                <w:sz w:val="20"/>
              </w:rPr>
              <w:t xml:space="preserve">způsobem </w:t>
            </w:r>
            <w:r w:rsidRPr="00D8752D">
              <w:rPr>
                <w:rFonts w:ascii="Arial" w:hAnsi="Arial" w:cs="Arial"/>
                <w:i/>
                <w:sz w:val="20"/>
              </w:rPr>
              <w:t>„min. – max.“</w:t>
            </w:r>
            <w:r w:rsidRPr="008A3BA9">
              <w:rPr>
                <w:rFonts w:ascii="Arial" w:hAnsi="Arial" w:cs="Arial"/>
                <w:sz w:val="20"/>
              </w:rPr>
              <w:t>, dodavatel uvede hodnotu parametru v rámci tohoto rozmezí. Parametr nabízeného zboží je splněn i tehdy, je-li dodavatelem uvedená hodnota shodná s minimální či maximální hodnotou zadavatelem požadovaného parametru.</w:t>
            </w:r>
          </w:p>
          <w:p w14:paraId="63DB2E97" w14:textId="77777777" w:rsidR="002E68EB" w:rsidRPr="002E68EB" w:rsidRDefault="002E68EB" w:rsidP="002E68EB">
            <w:pPr>
              <w:pStyle w:val="Odstavecseseznamem"/>
              <w:numPr>
                <w:ilvl w:val="0"/>
                <w:numId w:val="1"/>
              </w:numPr>
              <w:spacing w:before="120"/>
              <w:contextualSpacing w:val="0"/>
              <w:jc w:val="both"/>
              <w:rPr>
                <w:rFonts w:ascii="Arial" w:hAnsi="Arial" w:cs="Arial"/>
                <w:sz w:val="20"/>
                <w:u w:val="single"/>
              </w:rPr>
            </w:pPr>
            <w:r w:rsidRPr="002E68EB">
              <w:rPr>
                <w:rFonts w:ascii="Arial" w:hAnsi="Arial" w:cs="Arial"/>
                <w:sz w:val="20"/>
              </w:rPr>
              <w:t xml:space="preserve">Tolerance nabízených hodnot ostatních parametrů, které nejsou specifikovány způsobem dle bodu 1, 2 nebo 3 této tabulky, je +/- 10 % od zadavatelem stanovené hodnoty. </w:t>
            </w:r>
          </w:p>
          <w:p w14:paraId="6A9746A5" w14:textId="77777777" w:rsidR="002E68EB" w:rsidRPr="002E68EB" w:rsidRDefault="002E68EB" w:rsidP="002E68EB">
            <w:pPr>
              <w:spacing w:before="120"/>
              <w:jc w:val="both"/>
              <w:rPr>
                <w:rFonts w:ascii="Arial" w:hAnsi="Arial" w:cs="Arial"/>
                <w:sz w:val="20"/>
                <w:u w:val="single"/>
              </w:rPr>
            </w:pPr>
          </w:p>
        </w:tc>
      </w:tr>
    </w:tbl>
    <w:p w14:paraId="2AE26499" w14:textId="77777777" w:rsidR="009C304F" w:rsidRDefault="009C304F"/>
    <w:tbl>
      <w:tblPr>
        <w:tblStyle w:val="tabulkafinann"/>
        <w:tblW w:w="9072" w:type="dxa"/>
        <w:tblLook w:val="04A0" w:firstRow="1" w:lastRow="0" w:firstColumn="1" w:lastColumn="0" w:noHBand="0" w:noVBand="1"/>
      </w:tblPr>
      <w:tblGrid>
        <w:gridCol w:w="2122"/>
        <w:gridCol w:w="2164"/>
        <w:gridCol w:w="1209"/>
        <w:gridCol w:w="2593"/>
        <w:gridCol w:w="984"/>
      </w:tblGrid>
      <w:tr w:rsidR="00C75DA6" w:rsidRPr="0008279C" w14:paraId="044F047B" w14:textId="5A845A96" w:rsidTr="00D846A9">
        <w:trPr>
          <w:cnfStyle w:val="100000000000" w:firstRow="1" w:lastRow="0" w:firstColumn="0" w:lastColumn="0" w:oddVBand="0" w:evenVBand="0" w:oddHBand="0"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2122" w:type="dxa"/>
            <w:shd w:val="clear" w:color="auto" w:fill="0000FF"/>
            <w:noWrap/>
            <w:hideMark/>
          </w:tcPr>
          <w:p w14:paraId="4A3A0A7D" w14:textId="77777777" w:rsidR="00C75DA6" w:rsidRPr="0008279C" w:rsidRDefault="00C75DA6" w:rsidP="00446A85">
            <w:pPr>
              <w:spacing w:before="0" w:after="0"/>
              <w:rPr>
                <w:rFonts w:asciiTheme="minorHAnsi" w:hAnsiTheme="minorHAnsi" w:cstheme="minorHAnsi"/>
                <w:b/>
                <w:bCs/>
                <w:sz w:val="22"/>
              </w:rPr>
            </w:pPr>
            <w:r w:rsidRPr="0008279C">
              <w:rPr>
                <w:rFonts w:asciiTheme="minorHAnsi" w:hAnsiTheme="minorHAnsi" w:cstheme="minorHAnsi"/>
                <w:b/>
                <w:bCs/>
                <w:sz w:val="22"/>
              </w:rPr>
              <w:lastRenderedPageBreak/>
              <w:t>NÁZEV POLOŽKY</w:t>
            </w:r>
          </w:p>
        </w:tc>
        <w:tc>
          <w:tcPr>
            <w:tcW w:w="2164" w:type="dxa"/>
            <w:shd w:val="clear" w:color="auto" w:fill="0000FF"/>
            <w:hideMark/>
          </w:tcPr>
          <w:p w14:paraId="2FB12D23" w14:textId="77777777" w:rsidR="00C75DA6" w:rsidRPr="0008279C" w:rsidRDefault="00C75DA6" w:rsidP="00446A85">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sz w:val="22"/>
              </w:rPr>
            </w:pPr>
            <w:r w:rsidRPr="0008279C">
              <w:rPr>
                <w:rFonts w:asciiTheme="minorHAnsi" w:hAnsiTheme="minorHAnsi" w:cstheme="minorHAnsi"/>
                <w:b/>
                <w:bCs/>
                <w:sz w:val="22"/>
              </w:rPr>
              <w:t>SPECIFIKACE POLOŽKY</w:t>
            </w:r>
          </w:p>
        </w:tc>
        <w:tc>
          <w:tcPr>
            <w:tcW w:w="1209" w:type="dxa"/>
            <w:shd w:val="clear" w:color="auto" w:fill="0000FF"/>
            <w:noWrap/>
            <w:hideMark/>
          </w:tcPr>
          <w:p w14:paraId="347277E2" w14:textId="77777777" w:rsidR="00C75DA6" w:rsidRDefault="00C75DA6" w:rsidP="00446A85">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sz w:val="22"/>
              </w:rPr>
            </w:pPr>
            <w:r w:rsidRPr="0008279C">
              <w:rPr>
                <w:rFonts w:asciiTheme="minorHAnsi" w:hAnsiTheme="minorHAnsi" w:cstheme="minorHAnsi"/>
                <w:b/>
                <w:bCs/>
                <w:sz w:val="22"/>
              </w:rPr>
              <w:t>MNOŽSTVÍ</w:t>
            </w:r>
          </w:p>
          <w:p w14:paraId="3B1D5562" w14:textId="266DF471" w:rsidR="00C75DA6" w:rsidRPr="0008279C" w:rsidRDefault="00C75DA6" w:rsidP="00446A85">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sz w:val="22"/>
              </w:rPr>
            </w:pPr>
            <w:r>
              <w:rPr>
                <w:rFonts w:asciiTheme="minorHAnsi" w:hAnsiTheme="minorHAnsi" w:cstheme="minorHAnsi"/>
                <w:b/>
                <w:bCs/>
                <w:sz w:val="22"/>
              </w:rPr>
              <w:t>Jednotka</w:t>
            </w:r>
          </w:p>
        </w:tc>
        <w:tc>
          <w:tcPr>
            <w:tcW w:w="2593" w:type="dxa"/>
            <w:tcBorders>
              <w:right w:val="single" w:sz="4" w:space="0" w:color="auto"/>
            </w:tcBorders>
            <w:shd w:val="clear" w:color="auto" w:fill="0000FF"/>
            <w:noWrap/>
            <w:hideMark/>
          </w:tcPr>
          <w:p w14:paraId="6F6156E2" w14:textId="568E7529" w:rsidR="00C75DA6" w:rsidRPr="0008279C" w:rsidRDefault="00B83EF8" w:rsidP="00CE7742">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sz w:val="22"/>
              </w:rPr>
            </w:pPr>
            <w:r>
              <w:rPr>
                <w:b/>
                <w:bCs/>
              </w:rPr>
              <w:t>O</w:t>
            </w:r>
            <w:r w:rsidR="00C75DA6">
              <w:rPr>
                <w:b/>
                <w:bCs/>
              </w:rPr>
              <w:t xml:space="preserve">bchodní označení </w:t>
            </w:r>
            <w:r w:rsidR="00CE7742">
              <w:rPr>
                <w:b/>
                <w:bCs/>
              </w:rPr>
              <w:t>výrobce a typ zboží</w:t>
            </w:r>
          </w:p>
        </w:tc>
        <w:tc>
          <w:tcPr>
            <w:tcW w:w="984" w:type="dxa"/>
            <w:tcBorders>
              <w:left w:val="single" w:sz="4" w:space="0" w:color="auto"/>
            </w:tcBorders>
            <w:shd w:val="clear" w:color="auto" w:fill="0000FF"/>
          </w:tcPr>
          <w:p w14:paraId="24257828" w14:textId="664BE9A6" w:rsidR="00C75DA6" w:rsidRDefault="00DD1A0B">
            <w:pPr>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Dodavatel</w:t>
            </w:r>
          </w:p>
          <w:p w14:paraId="0CE90EB0" w14:textId="3A46EFB9" w:rsidR="001A760C" w:rsidRDefault="001A760C">
            <w:pPr>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Doplní zda</w:t>
            </w:r>
          </w:p>
          <w:p w14:paraId="094F7BFF" w14:textId="6D670730" w:rsidR="00DD1A0B" w:rsidRDefault="001A760C">
            <w:pPr>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s</w:t>
            </w:r>
            <w:r w:rsidR="00DD1A0B">
              <w:rPr>
                <w:rFonts w:cstheme="minorHAnsi"/>
                <w:b/>
                <w:bCs/>
              </w:rPr>
              <w:t>plňuje</w:t>
            </w:r>
          </w:p>
          <w:p w14:paraId="0600DABC" w14:textId="10D31D77" w:rsidR="00CE7742" w:rsidRDefault="00CE7742">
            <w:pPr>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Ano/ne</w:t>
            </w:r>
          </w:p>
          <w:p w14:paraId="229408E2" w14:textId="77777777" w:rsidR="00C75DA6" w:rsidRPr="0008279C" w:rsidRDefault="00C75DA6" w:rsidP="00C75DA6">
            <w:pPr>
              <w:spacing w:after="0"/>
              <w:cnfStyle w:val="100000000000" w:firstRow="1" w:lastRow="0" w:firstColumn="0" w:lastColumn="0" w:oddVBand="0" w:evenVBand="0" w:oddHBand="0" w:evenHBand="0" w:firstRowFirstColumn="0" w:firstRowLastColumn="0" w:lastRowFirstColumn="0" w:lastRowLastColumn="0"/>
              <w:rPr>
                <w:rFonts w:cstheme="minorHAnsi"/>
                <w:b/>
                <w:bCs/>
              </w:rPr>
            </w:pPr>
          </w:p>
        </w:tc>
      </w:tr>
      <w:tr w:rsidR="00A41561" w:rsidRPr="0008279C" w14:paraId="4894B2C1" w14:textId="77777777" w:rsidTr="004D4A04">
        <w:trPr>
          <w:trHeight w:val="390"/>
        </w:trPr>
        <w:tc>
          <w:tcPr>
            <w:cnfStyle w:val="001000000000" w:firstRow="0" w:lastRow="0" w:firstColumn="1" w:lastColumn="0" w:oddVBand="0" w:evenVBand="0" w:oddHBand="0" w:evenHBand="0" w:firstRowFirstColumn="0" w:firstRowLastColumn="0" w:lastRowFirstColumn="0" w:lastRowLastColumn="0"/>
            <w:tcW w:w="9072" w:type="dxa"/>
            <w:gridSpan w:val="5"/>
            <w:shd w:val="clear" w:color="auto" w:fill="D9D9D9" w:themeFill="background1" w:themeFillShade="D9"/>
            <w:noWrap/>
          </w:tcPr>
          <w:p w14:paraId="666B9735" w14:textId="49548E53" w:rsidR="00A41561" w:rsidRPr="00530D0B" w:rsidRDefault="004D4A04" w:rsidP="005B69A8">
            <w:pPr>
              <w:spacing w:after="0"/>
              <w:jc w:val="center"/>
              <w:rPr>
                <w:rFonts w:asciiTheme="minorHAnsi" w:hAnsiTheme="minorHAnsi" w:cstheme="minorHAnsi"/>
                <w:b/>
                <w:bCs/>
                <w:color w:val="0000FF"/>
                <w:sz w:val="20"/>
              </w:rPr>
            </w:pPr>
            <w:r w:rsidRPr="00530D0B">
              <w:rPr>
                <w:rFonts w:asciiTheme="minorHAnsi" w:hAnsiTheme="minorHAnsi" w:cstheme="minorHAnsi"/>
                <w:b/>
                <w:bCs/>
                <w:color w:val="0000FF"/>
                <w:sz w:val="20"/>
              </w:rPr>
              <w:t>LABORATOŘ CHEMIE</w:t>
            </w:r>
          </w:p>
        </w:tc>
      </w:tr>
      <w:tr w:rsidR="0008279C" w:rsidRPr="0008279C" w14:paraId="16002C57" w14:textId="77777777" w:rsidTr="00AF7BAC">
        <w:trPr>
          <w:trHeight w:val="1300"/>
        </w:trPr>
        <w:tc>
          <w:tcPr>
            <w:cnfStyle w:val="001000000000" w:firstRow="0" w:lastRow="0" w:firstColumn="1" w:lastColumn="0" w:oddVBand="0" w:evenVBand="0" w:oddHBand="0" w:evenHBand="0" w:firstRowFirstColumn="0" w:firstRowLastColumn="0" w:lastRowFirstColumn="0" w:lastRowLastColumn="0"/>
            <w:tcW w:w="2122" w:type="dxa"/>
            <w:shd w:val="clear" w:color="auto" w:fill="F2F2F2" w:themeFill="background1" w:themeFillShade="F2"/>
          </w:tcPr>
          <w:p w14:paraId="0B9A828A" w14:textId="77777777" w:rsidR="0008279C" w:rsidRPr="0008279C" w:rsidRDefault="0008279C" w:rsidP="009A6B98">
            <w:pPr>
              <w:spacing w:before="0" w:after="0"/>
              <w:rPr>
                <w:rFonts w:asciiTheme="minorHAnsi" w:hAnsiTheme="minorHAnsi" w:cs="Calibri"/>
                <w:b/>
                <w:bCs/>
                <w:color w:val="000000"/>
                <w:sz w:val="20"/>
              </w:rPr>
            </w:pPr>
            <w:r w:rsidRPr="0008279C">
              <w:rPr>
                <w:rFonts w:asciiTheme="minorHAnsi" w:hAnsiTheme="minorHAnsi" w:cs="Calibri"/>
                <w:b/>
                <w:bCs/>
                <w:color w:val="000000"/>
                <w:sz w:val="20"/>
              </w:rPr>
              <w:t>Laboratorní pracoviště</w:t>
            </w:r>
          </w:p>
        </w:tc>
        <w:tc>
          <w:tcPr>
            <w:tcW w:w="6950" w:type="dxa"/>
            <w:gridSpan w:val="4"/>
            <w:shd w:val="clear" w:color="auto" w:fill="F2F2F2" w:themeFill="background1" w:themeFillShade="F2"/>
          </w:tcPr>
          <w:p w14:paraId="418E953D" w14:textId="1BB3D75E" w:rsidR="0008279C" w:rsidRPr="0008279C" w:rsidRDefault="0008279C" w:rsidP="00535FB3">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08279C">
              <w:rPr>
                <w:rFonts w:asciiTheme="minorHAnsi" w:hAnsiTheme="minorHAnsi" w:cs="Calibri"/>
                <w:color w:val="000000"/>
                <w:sz w:val="20"/>
              </w:rPr>
              <w:t>Nábytek je poptáván včetně dopravy a montáže (roznesení, ustavení, montáž a kotvení nábytku</w:t>
            </w:r>
            <w:r w:rsidR="00535FB3">
              <w:rPr>
                <w:rFonts w:asciiTheme="minorHAnsi" w:hAnsiTheme="minorHAnsi" w:cs="Calibri"/>
                <w:color w:val="000000"/>
                <w:sz w:val="20"/>
              </w:rPr>
              <w:t xml:space="preserve">, </w:t>
            </w:r>
            <w:r w:rsidR="0064267F">
              <w:rPr>
                <w:rFonts w:asciiTheme="minorHAnsi" w:hAnsiTheme="minorHAnsi" w:cs="Calibri"/>
                <w:color w:val="000000"/>
                <w:sz w:val="20"/>
              </w:rPr>
              <w:t xml:space="preserve">napojení na rozvody vody, odpadu a plynu. </w:t>
            </w:r>
            <w:r w:rsidRPr="0008279C">
              <w:rPr>
                <w:rFonts w:asciiTheme="minorHAnsi" w:hAnsiTheme="minorHAnsi" w:cs="Calibri"/>
                <w:color w:val="000000"/>
                <w:sz w:val="20"/>
              </w:rPr>
              <w:t xml:space="preserve"> </w:t>
            </w:r>
            <w:r w:rsidRPr="0008279C">
              <w:rPr>
                <w:rFonts w:asciiTheme="minorHAnsi" w:hAnsiTheme="minorHAnsi" w:cs="Calibri"/>
                <w:color w:val="000000"/>
                <w:sz w:val="20"/>
              </w:rPr>
              <w:br/>
              <w:t>Záruka minimálně 2 roky.</w:t>
            </w:r>
          </w:p>
        </w:tc>
      </w:tr>
      <w:tr w:rsidR="00C75DA6" w:rsidRPr="0008279C" w14:paraId="3B5738DA" w14:textId="30573BCD" w:rsidTr="00D846A9">
        <w:trPr>
          <w:trHeight w:val="1530"/>
        </w:trPr>
        <w:tc>
          <w:tcPr>
            <w:cnfStyle w:val="001000000000" w:firstRow="0" w:lastRow="0" w:firstColumn="1" w:lastColumn="0" w:oddVBand="0" w:evenVBand="0" w:oddHBand="0" w:evenHBand="0" w:firstRowFirstColumn="0" w:firstRowLastColumn="0" w:lastRowFirstColumn="0" w:lastRowLastColumn="0"/>
            <w:tcW w:w="2122" w:type="dxa"/>
          </w:tcPr>
          <w:p w14:paraId="1FB1BDA7" w14:textId="77777777" w:rsidR="00C75DA6" w:rsidRPr="0008279C" w:rsidRDefault="00C75DA6" w:rsidP="009A6B98">
            <w:pPr>
              <w:spacing w:before="0" w:after="0"/>
              <w:rPr>
                <w:rFonts w:asciiTheme="minorHAnsi" w:hAnsiTheme="minorHAnsi" w:cs="Calibri"/>
                <w:color w:val="000000"/>
                <w:sz w:val="20"/>
              </w:rPr>
            </w:pPr>
            <w:r w:rsidRPr="0008279C">
              <w:rPr>
                <w:rFonts w:asciiTheme="minorHAnsi" w:hAnsiTheme="minorHAnsi" w:cs="Calibri"/>
                <w:color w:val="000000"/>
                <w:sz w:val="20"/>
              </w:rPr>
              <w:t>Sestava laboratorních stolů</w:t>
            </w:r>
          </w:p>
        </w:tc>
        <w:tc>
          <w:tcPr>
            <w:tcW w:w="2164" w:type="dxa"/>
          </w:tcPr>
          <w:p w14:paraId="00C5846B" w14:textId="77777777" w:rsidR="00C75DA6" w:rsidRPr="0008279C" w:rsidRDefault="00C75DA6" w:rsidP="009A6B98">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DF1779">
              <w:rPr>
                <w:rFonts w:asciiTheme="minorHAnsi" w:hAnsiTheme="minorHAnsi" w:cs="Calibri"/>
                <w:color w:val="000000"/>
                <w:sz w:val="20"/>
              </w:rPr>
              <w:t>Sestava laboratorních stolů oboustranných 90x200x150 cm (vxšxh) - 4x skříňka uzavřená š.100 cm dvoudveřová, středový médiový díl š200xh30xv50 cm vč. policové nástavby na držáku tvaru U (3x) z ohýbaného profilu 38x20 mm a 2x technického komínku min. š20xh20 cm pro osazení el.výbavy (není součástí), prac.deska z konglomerovaného kamene 20 mm se zaleštěnými okraji a připravenými otvory pro konstrukce a média vč. keramických odkapávátek 15x15cm (součástí stolu). Lepená konstrukce technologií PUR s lemováním ocelovou lištou po celé šířce profilem 40x20mm u podlahy pro zvýšení mechanické odolnosti. Středový médiový díl obsahuje veškeré rozvody voda a elektřina vč. držáků potrubí a kabelových svazků. Ocelové části povrchově upraveny vypalovací barvou zadaného odstínu.</w:t>
            </w:r>
            <w:r>
              <w:rPr>
                <w:rFonts w:asciiTheme="minorHAnsi" w:hAnsiTheme="minorHAnsi" w:cs="Calibri"/>
                <w:color w:val="000000"/>
                <w:sz w:val="20"/>
              </w:rPr>
              <w:t xml:space="preserve"> </w:t>
            </w:r>
          </w:p>
        </w:tc>
        <w:tc>
          <w:tcPr>
            <w:tcW w:w="1209" w:type="dxa"/>
            <w:noWrap/>
          </w:tcPr>
          <w:p w14:paraId="34759AB2" w14:textId="5BCC4E16" w:rsidR="00C75DA6" w:rsidRPr="0008279C" w:rsidRDefault="00C75DA6" w:rsidP="009A6B98">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08279C">
              <w:rPr>
                <w:rFonts w:asciiTheme="minorHAnsi" w:hAnsiTheme="minorHAnsi" w:cs="Calibri"/>
                <w:color w:val="000000"/>
                <w:sz w:val="20"/>
              </w:rPr>
              <w:t>3</w:t>
            </w:r>
            <w:r w:rsidR="00B115D8" w:rsidRPr="0008279C">
              <w:rPr>
                <w:rFonts w:asciiTheme="minorHAnsi" w:hAnsiTheme="minorHAnsi" w:cs="Calibri"/>
                <w:color w:val="000000"/>
                <w:sz w:val="20"/>
              </w:rPr>
              <w:t xml:space="preserve"> set</w:t>
            </w:r>
          </w:p>
        </w:tc>
        <w:tc>
          <w:tcPr>
            <w:tcW w:w="2593" w:type="dxa"/>
            <w:tcBorders>
              <w:right w:val="single" w:sz="4" w:space="0" w:color="auto"/>
            </w:tcBorders>
            <w:noWrap/>
          </w:tcPr>
          <w:p w14:paraId="1EBC5D62" w14:textId="2F785A55" w:rsidR="00C75DA6" w:rsidRPr="0008279C" w:rsidRDefault="000A474F" w:rsidP="009A6B98">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B31AB3">
              <w:rPr>
                <w:rFonts w:ascii="Arial" w:hAnsi="Arial" w:cs="Arial"/>
                <w:color w:val="FF0000"/>
                <w:sz w:val="20"/>
              </w:rPr>
              <w:t xml:space="preserve">DOPLNÍ </w:t>
            </w:r>
            <w:r>
              <w:rPr>
                <w:rFonts w:ascii="Arial" w:hAnsi="Arial" w:cs="Arial"/>
                <w:color w:val="FF0000"/>
                <w:sz w:val="20"/>
              </w:rPr>
              <w:t>DODAVATEL</w:t>
            </w:r>
          </w:p>
        </w:tc>
        <w:tc>
          <w:tcPr>
            <w:tcW w:w="984" w:type="dxa"/>
            <w:tcBorders>
              <w:left w:val="single" w:sz="4" w:space="0" w:color="auto"/>
            </w:tcBorders>
          </w:tcPr>
          <w:p w14:paraId="1D9DE4C4" w14:textId="62A56D29" w:rsidR="00C75DA6" w:rsidRPr="0008279C" w:rsidRDefault="0053201C" w:rsidP="00C75DA6">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sidRPr="001A760C">
              <w:rPr>
                <w:rFonts w:cs="Calibri"/>
                <w:color w:val="FF0000"/>
                <w:sz w:val="20"/>
              </w:rPr>
              <w:t>Ano/ne</w:t>
            </w:r>
          </w:p>
        </w:tc>
      </w:tr>
      <w:tr w:rsidR="00C75DA6" w:rsidRPr="0008279C" w14:paraId="54C836A2" w14:textId="45C858B7" w:rsidTr="00D846A9">
        <w:trPr>
          <w:trHeight w:val="765"/>
        </w:trPr>
        <w:tc>
          <w:tcPr>
            <w:cnfStyle w:val="001000000000" w:firstRow="0" w:lastRow="0" w:firstColumn="1" w:lastColumn="0" w:oddVBand="0" w:evenVBand="0" w:oddHBand="0" w:evenHBand="0" w:firstRowFirstColumn="0" w:firstRowLastColumn="0" w:lastRowFirstColumn="0" w:lastRowLastColumn="0"/>
            <w:tcW w:w="2122" w:type="dxa"/>
            <w:hideMark/>
          </w:tcPr>
          <w:p w14:paraId="1C2CE6E4" w14:textId="77777777" w:rsidR="00C75DA6" w:rsidRPr="0008279C" w:rsidRDefault="00C75DA6" w:rsidP="009A6B98">
            <w:pPr>
              <w:spacing w:before="0" w:after="0"/>
              <w:rPr>
                <w:rFonts w:asciiTheme="minorHAnsi" w:hAnsiTheme="minorHAnsi" w:cs="Calibri"/>
                <w:color w:val="000000"/>
                <w:sz w:val="20"/>
              </w:rPr>
            </w:pPr>
            <w:r w:rsidRPr="0008279C">
              <w:rPr>
                <w:rFonts w:asciiTheme="minorHAnsi" w:hAnsiTheme="minorHAnsi" w:cs="Calibri"/>
                <w:color w:val="000000"/>
                <w:sz w:val="20"/>
              </w:rPr>
              <w:lastRenderedPageBreak/>
              <w:t>Mycí stůl s keramickým dřezem</w:t>
            </w:r>
          </w:p>
        </w:tc>
        <w:tc>
          <w:tcPr>
            <w:tcW w:w="2164" w:type="dxa"/>
            <w:hideMark/>
          </w:tcPr>
          <w:p w14:paraId="01A272FA" w14:textId="77777777" w:rsidR="00C75DA6" w:rsidRPr="0008279C" w:rsidRDefault="00C75DA6" w:rsidP="009A6B98">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DF1779">
              <w:rPr>
                <w:rFonts w:asciiTheme="minorHAnsi" w:hAnsiTheme="minorHAnsi" w:cs="Calibri"/>
                <w:sz w:val="20"/>
              </w:rPr>
              <w:t>Mycí stůl s keramickým dřezem laboratorním oboustranný v90xš60xh150cm s chemicky odolnou výpustí, baterie s teplou a studenou vodou s laboratorním ramínkem s náustkem, s policovou nadstavbou š260xh30xv50 cm, armaturami a vnitřní vestavbou s jednodveřovými skříňkami 60 cm s lemováním ocelovou lištou po celé šířce profilem 40x20mm u podlahy pro zvýšení mechanické odolnosti.</w:t>
            </w:r>
          </w:p>
        </w:tc>
        <w:tc>
          <w:tcPr>
            <w:tcW w:w="1209" w:type="dxa"/>
            <w:noWrap/>
            <w:hideMark/>
          </w:tcPr>
          <w:p w14:paraId="5021927F" w14:textId="4E3BA5F4" w:rsidR="00C75DA6" w:rsidRPr="0008279C" w:rsidRDefault="00C75DA6" w:rsidP="009A6B98">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08279C">
              <w:rPr>
                <w:rFonts w:asciiTheme="minorHAnsi" w:hAnsiTheme="minorHAnsi" w:cs="Calibri"/>
                <w:color w:val="000000"/>
                <w:sz w:val="20"/>
              </w:rPr>
              <w:t>3</w:t>
            </w:r>
            <w:r w:rsidR="00B115D8" w:rsidRPr="0008279C">
              <w:rPr>
                <w:rFonts w:asciiTheme="minorHAnsi" w:hAnsiTheme="minorHAnsi" w:cs="Calibri"/>
                <w:color w:val="000000"/>
                <w:sz w:val="20"/>
              </w:rPr>
              <w:t xml:space="preserve"> ks</w:t>
            </w:r>
          </w:p>
        </w:tc>
        <w:tc>
          <w:tcPr>
            <w:tcW w:w="2593" w:type="dxa"/>
            <w:tcBorders>
              <w:right w:val="single" w:sz="4" w:space="0" w:color="auto"/>
            </w:tcBorders>
            <w:noWrap/>
            <w:hideMark/>
          </w:tcPr>
          <w:p w14:paraId="32FDFC63" w14:textId="372E2A73" w:rsidR="00C75DA6" w:rsidRPr="0008279C" w:rsidRDefault="000A474F" w:rsidP="009A6B98">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B31AB3">
              <w:rPr>
                <w:rFonts w:ascii="Arial" w:hAnsi="Arial" w:cs="Arial"/>
                <w:color w:val="FF0000"/>
                <w:sz w:val="20"/>
              </w:rPr>
              <w:t xml:space="preserve">DOPLNÍ </w:t>
            </w:r>
            <w:r>
              <w:rPr>
                <w:rFonts w:ascii="Arial" w:hAnsi="Arial" w:cs="Arial"/>
                <w:color w:val="FF0000"/>
                <w:sz w:val="20"/>
              </w:rPr>
              <w:t>DODAVATEL</w:t>
            </w:r>
          </w:p>
        </w:tc>
        <w:tc>
          <w:tcPr>
            <w:tcW w:w="984" w:type="dxa"/>
            <w:tcBorders>
              <w:left w:val="single" w:sz="4" w:space="0" w:color="auto"/>
            </w:tcBorders>
          </w:tcPr>
          <w:p w14:paraId="32002E36" w14:textId="33B8ED5C" w:rsidR="00C75DA6" w:rsidRPr="0008279C" w:rsidRDefault="001A760C" w:rsidP="00C75DA6">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sidRPr="001A760C">
              <w:rPr>
                <w:rFonts w:cs="Calibri"/>
                <w:color w:val="FF0000"/>
                <w:sz w:val="20"/>
              </w:rPr>
              <w:t>Ano/ne</w:t>
            </w:r>
          </w:p>
        </w:tc>
      </w:tr>
      <w:tr w:rsidR="0008279C" w:rsidRPr="0008279C" w14:paraId="7C07B8A1" w14:textId="77777777" w:rsidTr="00AF7BAC">
        <w:trPr>
          <w:trHeight w:val="970"/>
        </w:trPr>
        <w:tc>
          <w:tcPr>
            <w:cnfStyle w:val="001000000000" w:firstRow="0" w:lastRow="0" w:firstColumn="1" w:lastColumn="0" w:oddVBand="0" w:evenVBand="0" w:oddHBand="0" w:evenHBand="0" w:firstRowFirstColumn="0" w:firstRowLastColumn="0" w:lastRowFirstColumn="0" w:lastRowLastColumn="0"/>
            <w:tcW w:w="2122" w:type="dxa"/>
            <w:shd w:val="clear" w:color="auto" w:fill="F2F2F2" w:themeFill="background1" w:themeFillShade="F2"/>
          </w:tcPr>
          <w:p w14:paraId="1FE4C86F" w14:textId="77777777" w:rsidR="0008279C" w:rsidRPr="0008279C" w:rsidRDefault="00AF7BAC" w:rsidP="00AF7BAC">
            <w:pPr>
              <w:spacing w:before="0" w:after="0"/>
              <w:rPr>
                <w:rFonts w:asciiTheme="minorHAnsi" w:hAnsiTheme="minorHAnsi" w:cs="Calibri"/>
                <w:b/>
                <w:bCs/>
                <w:color w:val="000000"/>
                <w:sz w:val="20"/>
              </w:rPr>
            </w:pPr>
            <w:r>
              <w:rPr>
                <w:rFonts w:asciiTheme="minorHAnsi" w:hAnsiTheme="minorHAnsi" w:cs="Calibri"/>
                <w:b/>
                <w:bCs/>
                <w:color w:val="000000"/>
                <w:sz w:val="20"/>
              </w:rPr>
              <w:t>N</w:t>
            </w:r>
            <w:r w:rsidR="0008279C" w:rsidRPr="0008279C">
              <w:rPr>
                <w:rFonts w:asciiTheme="minorHAnsi" w:hAnsiTheme="minorHAnsi" w:cs="Calibri"/>
                <w:b/>
                <w:bCs/>
                <w:color w:val="000000"/>
                <w:sz w:val="20"/>
              </w:rPr>
              <w:t>ábytek</w:t>
            </w:r>
          </w:p>
        </w:tc>
        <w:tc>
          <w:tcPr>
            <w:tcW w:w="6950" w:type="dxa"/>
            <w:gridSpan w:val="4"/>
            <w:shd w:val="clear" w:color="auto" w:fill="F2F2F2" w:themeFill="background1" w:themeFillShade="F2"/>
          </w:tcPr>
          <w:p w14:paraId="26EA0D2A" w14:textId="77777777" w:rsidR="0008279C" w:rsidRPr="0008279C" w:rsidRDefault="0008279C" w:rsidP="0008279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08279C">
              <w:rPr>
                <w:rFonts w:asciiTheme="minorHAnsi" w:hAnsiTheme="minorHAnsi" w:cs="Calibri"/>
                <w:color w:val="000000"/>
                <w:sz w:val="20"/>
              </w:rPr>
              <w:t>Nábytek je poptáván včetně dopravy a montáže (roznesení, ustavení, montáž a kotvení nábytku).</w:t>
            </w:r>
            <w:r w:rsidRPr="0008279C">
              <w:rPr>
                <w:rFonts w:asciiTheme="minorHAnsi" w:hAnsiTheme="minorHAnsi" w:cs="Calibri"/>
                <w:color w:val="000000"/>
                <w:sz w:val="20"/>
              </w:rPr>
              <w:br/>
              <w:t>Záruka minimál</w:t>
            </w:r>
            <w:r>
              <w:rPr>
                <w:rFonts w:asciiTheme="minorHAnsi" w:hAnsiTheme="minorHAnsi" w:cs="Calibri"/>
                <w:color w:val="000000"/>
                <w:sz w:val="20"/>
              </w:rPr>
              <w:t xml:space="preserve">ně 2 roky. </w:t>
            </w:r>
          </w:p>
        </w:tc>
      </w:tr>
      <w:tr w:rsidR="001A760C" w:rsidRPr="0008279C" w14:paraId="649AE155" w14:textId="3533AE09" w:rsidTr="001A760C">
        <w:trPr>
          <w:trHeight w:val="300"/>
        </w:trPr>
        <w:tc>
          <w:tcPr>
            <w:cnfStyle w:val="001000000000" w:firstRow="0" w:lastRow="0" w:firstColumn="1" w:lastColumn="0" w:oddVBand="0" w:evenVBand="0" w:oddHBand="0" w:evenHBand="0" w:firstRowFirstColumn="0" w:firstRowLastColumn="0" w:lastRowFirstColumn="0" w:lastRowLastColumn="0"/>
            <w:tcW w:w="2122" w:type="dxa"/>
            <w:hideMark/>
          </w:tcPr>
          <w:p w14:paraId="4F42F76B" w14:textId="77777777" w:rsidR="001A760C" w:rsidRPr="0008279C" w:rsidRDefault="001A760C" w:rsidP="001A760C">
            <w:pPr>
              <w:spacing w:before="0" w:after="0"/>
              <w:rPr>
                <w:rFonts w:asciiTheme="minorHAnsi" w:hAnsiTheme="minorHAnsi" w:cs="Calibri"/>
                <w:color w:val="000000"/>
                <w:sz w:val="20"/>
              </w:rPr>
            </w:pPr>
            <w:r w:rsidRPr="0008279C">
              <w:rPr>
                <w:rFonts w:asciiTheme="minorHAnsi" w:hAnsiTheme="minorHAnsi" w:cs="Calibri"/>
                <w:color w:val="000000"/>
                <w:sz w:val="20"/>
              </w:rPr>
              <w:t>Skříň na kovové podnoži</w:t>
            </w:r>
          </w:p>
        </w:tc>
        <w:tc>
          <w:tcPr>
            <w:tcW w:w="2164" w:type="dxa"/>
            <w:hideMark/>
          </w:tcPr>
          <w:p w14:paraId="571A9252" w14:textId="77777777" w:rsidR="001A760C" w:rsidRPr="0008279C" w:rsidRDefault="001A760C" w:rsidP="001A760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100AF5">
              <w:rPr>
                <w:rFonts w:asciiTheme="minorHAnsi" w:hAnsiTheme="minorHAnsi" w:cs="Calibri"/>
                <w:color w:val="000000"/>
                <w:sz w:val="20"/>
              </w:rPr>
              <w:t>Skříň na kovové podnoži s rektifikací s 30 zásuvkami trojdílná, 154x136x55 cm.</w:t>
            </w:r>
            <w:r>
              <w:rPr>
                <w:rFonts w:asciiTheme="minorHAnsi" w:hAnsiTheme="minorHAnsi" w:cs="Calibri"/>
                <w:color w:val="000000"/>
                <w:sz w:val="20"/>
              </w:rPr>
              <w:t xml:space="preserve"> </w:t>
            </w:r>
          </w:p>
        </w:tc>
        <w:tc>
          <w:tcPr>
            <w:tcW w:w="1209" w:type="dxa"/>
            <w:noWrap/>
            <w:hideMark/>
          </w:tcPr>
          <w:p w14:paraId="316C3473" w14:textId="60F320AF" w:rsidR="001A760C" w:rsidRPr="0008279C" w:rsidRDefault="001A760C" w:rsidP="001A760C">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08279C">
              <w:rPr>
                <w:rFonts w:asciiTheme="minorHAnsi" w:hAnsiTheme="minorHAnsi" w:cs="Calibri"/>
                <w:color w:val="000000"/>
                <w:sz w:val="20"/>
              </w:rPr>
              <w:t>1 ks</w:t>
            </w:r>
          </w:p>
        </w:tc>
        <w:tc>
          <w:tcPr>
            <w:tcW w:w="2593" w:type="dxa"/>
            <w:tcBorders>
              <w:right w:val="single" w:sz="4" w:space="0" w:color="auto"/>
            </w:tcBorders>
            <w:noWrap/>
            <w:hideMark/>
          </w:tcPr>
          <w:p w14:paraId="1F24DF65" w14:textId="5CC10BE2" w:rsidR="001A760C" w:rsidRPr="0008279C" w:rsidRDefault="001A760C" w:rsidP="001A760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Pr>
                <w:rFonts w:ascii="Arial" w:hAnsi="Arial" w:cs="Arial"/>
                <w:color w:val="FF0000"/>
                <w:sz w:val="20"/>
              </w:rPr>
              <w:t xml:space="preserve">   </w:t>
            </w:r>
            <w:r w:rsidRPr="00EE08E5">
              <w:rPr>
                <w:rFonts w:ascii="Arial" w:hAnsi="Arial" w:cs="Arial"/>
                <w:color w:val="FF0000"/>
                <w:sz w:val="20"/>
              </w:rPr>
              <w:t>DOPLNÍ DODAVATEL</w:t>
            </w:r>
          </w:p>
        </w:tc>
        <w:tc>
          <w:tcPr>
            <w:tcW w:w="984" w:type="dxa"/>
            <w:tcBorders>
              <w:left w:val="single" w:sz="4" w:space="0" w:color="auto"/>
            </w:tcBorders>
          </w:tcPr>
          <w:p w14:paraId="1AA85D0C" w14:textId="3DC53E3E" w:rsidR="001A760C" w:rsidRPr="0008279C" w:rsidRDefault="001A760C" w:rsidP="001A760C">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sidRPr="002506DC">
              <w:rPr>
                <w:rFonts w:cs="Calibri"/>
                <w:color w:val="FF0000"/>
                <w:sz w:val="20"/>
              </w:rPr>
              <w:t>Ano/ne</w:t>
            </w:r>
          </w:p>
        </w:tc>
      </w:tr>
      <w:tr w:rsidR="001A760C" w:rsidRPr="0008279C" w14:paraId="75CB4FCC" w14:textId="3D2DBFFD" w:rsidTr="001A760C">
        <w:trPr>
          <w:trHeight w:val="510"/>
        </w:trPr>
        <w:tc>
          <w:tcPr>
            <w:cnfStyle w:val="001000000000" w:firstRow="0" w:lastRow="0" w:firstColumn="1" w:lastColumn="0" w:oddVBand="0" w:evenVBand="0" w:oddHBand="0" w:evenHBand="0" w:firstRowFirstColumn="0" w:firstRowLastColumn="0" w:lastRowFirstColumn="0" w:lastRowLastColumn="0"/>
            <w:tcW w:w="2122" w:type="dxa"/>
            <w:hideMark/>
          </w:tcPr>
          <w:p w14:paraId="24C36A33" w14:textId="77777777" w:rsidR="001A760C" w:rsidRPr="0008279C" w:rsidRDefault="001A760C" w:rsidP="001A760C">
            <w:pPr>
              <w:spacing w:before="0" w:after="0"/>
              <w:rPr>
                <w:rFonts w:asciiTheme="minorHAnsi" w:hAnsiTheme="minorHAnsi" w:cs="Calibri"/>
                <w:color w:val="000000"/>
                <w:sz w:val="20"/>
              </w:rPr>
            </w:pPr>
            <w:r w:rsidRPr="0008279C">
              <w:rPr>
                <w:rFonts w:asciiTheme="minorHAnsi" w:hAnsiTheme="minorHAnsi" w:cs="Calibri"/>
                <w:color w:val="000000"/>
                <w:sz w:val="20"/>
              </w:rPr>
              <w:t>Skříň 180x90x43 cm, dvoudveřová</w:t>
            </w:r>
          </w:p>
        </w:tc>
        <w:tc>
          <w:tcPr>
            <w:tcW w:w="2164" w:type="dxa"/>
            <w:hideMark/>
          </w:tcPr>
          <w:p w14:paraId="77CDE4B7" w14:textId="77777777" w:rsidR="001A760C" w:rsidRPr="00100AF5" w:rsidRDefault="001A760C" w:rsidP="001A760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100AF5">
              <w:rPr>
                <w:rFonts w:asciiTheme="minorHAnsi" w:hAnsiTheme="minorHAnsi" w:cs="Calibri"/>
                <w:color w:val="000000"/>
                <w:sz w:val="20"/>
              </w:rPr>
              <w:t>180 x 90 x 43 cm</w:t>
            </w:r>
          </w:p>
          <w:p w14:paraId="30CC378B" w14:textId="77777777" w:rsidR="001A760C" w:rsidRPr="00100AF5" w:rsidRDefault="001A760C" w:rsidP="001A760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100AF5">
              <w:rPr>
                <w:rFonts w:asciiTheme="minorHAnsi" w:hAnsiTheme="minorHAnsi" w:cs="Calibri"/>
                <w:color w:val="000000"/>
                <w:sz w:val="20"/>
              </w:rPr>
              <w:t>Konstrukce: LTD min. 18 mm, lepená konstrukce, 2mm ABS hrany. Celá konstrukce je zpevněna kovovým profilem 40 x 20 mm v horní, prostřední a spodní části. 4x rektifikační šrouby.</w:t>
            </w:r>
          </w:p>
          <w:p w14:paraId="257B9B1A" w14:textId="77777777" w:rsidR="001A760C" w:rsidRPr="00100AF5" w:rsidRDefault="001A760C" w:rsidP="001A760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100AF5">
              <w:rPr>
                <w:rFonts w:asciiTheme="minorHAnsi" w:hAnsiTheme="minorHAnsi" w:cs="Calibri"/>
                <w:color w:val="000000"/>
                <w:sz w:val="20"/>
              </w:rPr>
              <w:t>Horní část: 2x stavitelná police</w:t>
            </w:r>
          </w:p>
          <w:p w14:paraId="11F9F27D" w14:textId="77777777" w:rsidR="001A760C" w:rsidRPr="0008279C" w:rsidRDefault="001A760C" w:rsidP="001A760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100AF5">
              <w:rPr>
                <w:rFonts w:asciiTheme="minorHAnsi" w:hAnsiTheme="minorHAnsi" w:cs="Calibri"/>
                <w:color w:val="000000"/>
                <w:sz w:val="20"/>
              </w:rPr>
              <w:t>Dolní část: plná dvířka s úchytkami, 2x stavitelná police</w:t>
            </w:r>
          </w:p>
        </w:tc>
        <w:tc>
          <w:tcPr>
            <w:tcW w:w="1209" w:type="dxa"/>
            <w:noWrap/>
            <w:hideMark/>
          </w:tcPr>
          <w:p w14:paraId="3CD8682C" w14:textId="44D821D5" w:rsidR="001A760C" w:rsidRPr="0008279C" w:rsidRDefault="001A760C" w:rsidP="001A760C">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08279C">
              <w:rPr>
                <w:rFonts w:asciiTheme="minorHAnsi" w:hAnsiTheme="minorHAnsi" w:cs="Calibri"/>
                <w:color w:val="000000"/>
                <w:sz w:val="20"/>
              </w:rPr>
              <w:t>3 ks</w:t>
            </w:r>
          </w:p>
        </w:tc>
        <w:tc>
          <w:tcPr>
            <w:tcW w:w="2593" w:type="dxa"/>
            <w:tcBorders>
              <w:right w:val="single" w:sz="4" w:space="0" w:color="auto"/>
            </w:tcBorders>
            <w:noWrap/>
            <w:hideMark/>
          </w:tcPr>
          <w:p w14:paraId="552133C1" w14:textId="6E1B78E3" w:rsidR="001A760C" w:rsidRPr="0008279C" w:rsidRDefault="001A760C" w:rsidP="001A760C">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EE08E5">
              <w:rPr>
                <w:rFonts w:ascii="Arial" w:hAnsi="Arial" w:cs="Arial"/>
                <w:color w:val="FF0000"/>
                <w:sz w:val="20"/>
              </w:rPr>
              <w:t>DOPLNÍ DODAVATEL</w:t>
            </w:r>
          </w:p>
        </w:tc>
        <w:tc>
          <w:tcPr>
            <w:tcW w:w="984" w:type="dxa"/>
            <w:tcBorders>
              <w:left w:val="single" w:sz="4" w:space="0" w:color="auto"/>
            </w:tcBorders>
          </w:tcPr>
          <w:p w14:paraId="1F2B331D" w14:textId="52F195AE" w:rsidR="001A760C" w:rsidRPr="0008279C" w:rsidRDefault="001A760C" w:rsidP="001A760C">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sidRPr="002506DC">
              <w:rPr>
                <w:rFonts w:cs="Calibri"/>
                <w:color w:val="FF0000"/>
                <w:sz w:val="20"/>
              </w:rPr>
              <w:t>Ano/ne</w:t>
            </w:r>
          </w:p>
        </w:tc>
      </w:tr>
      <w:tr w:rsidR="001A760C" w:rsidRPr="0008279C" w14:paraId="03B3D4F0" w14:textId="292CF452" w:rsidTr="001A760C">
        <w:trPr>
          <w:trHeight w:val="510"/>
        </w:trPr>
        <w:tc>
          <w:tcPr>
            <w:cnfStyle w:val="001000000000" w:firstRow="0" w:lastRow="0" w:firstColumn="1" w:lastColumn="0" w:oddVBand="0" w:evenVBand="0" w:oddHBand="0" w:evenHBand="0" w:firstRowFirstColumn="0" w:firstRowLastColumn="0" w:lastRowFirstColumn="0" w:lastRowLastColumn="0"/>
            <w:tcW w:w="2122" w:type="dxa"/>
            <w:hideMark/>
          </w:tcPr>
          <w:p w14:paraId="13C13967" w14:textId="77777777" w:rsidR="001A760C" w:rsidRPr="0008279C" w:rsidRDefault="001A760C" w:rsidP="001A760C">
            <w:pPr>
              <w:spacing w:before="0" w:after="0"/>
              <w:rPr>
                <w:rFonts w:asciiTheme="minorHAnsi" w:hAnsiTheme="minorHAnsi" w:cs="Calibri"/>
                <w:color w:val="000000"/>
                <w:sz w:val="20"/>
              </w:rPr>
            </w:pPr>
            <w:r w:rsidRPr="0008279C">
              <w:rPr>
                <w:rFonts w:asciiTheme="minorHAnsi" w:hAnsiTheme="minorHAnsi" w:cs="Calibri"/>
                <w:color w:val="000000"/>
                <w:sz w:val="20"/>
              </w:rPr>
              <w:t>Skříň 180x90x43 cm, kombinovaná, 2x zámek</w:t>
            </w:r>
          </w:p>
        </w:tc>
        <w:tc>
          <w:tcPr>
            <w:tcW w:w="2164" w:type="dxa"/>
            <w:hideMark/>
          </w:tcPr>
          <w:p w14:paraId="76C3D44B" w14:textId="77777777" w:rsidR="001A760C" w:rsidRPr="00100AF5" w:rsidRDefault="001A760C" w:rsidP="001A760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100AF5">
              <w:rPr>
                <w:rFonts w:asciiTheme="minorHAnsi" w:hAnsiTheme="minorHAnsi" w:cs="Calibri"/>
                <w:color w:val="000000"/>
                <w:sz w:val="20"/>
              </w:rPr>
              <w:t>180 x 90 x 43 cm</w:t>
            </w:r>
          </w:p>
          <w:p w14:paraId="51B44412" w14:textId="77777777" w:rsidR="001A760C" w:rsidRPr="00100AF5" w:rsidRDefault="001A760C" w:rsidP="001A760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100AF5">
              <w:rPr>
                <w:rFonts w:asciiTheme="minorHAnsi" w:hAnsiTheme="minorHAnsi" w:cs="Calibri"/>
                <w:color w:val="000000"/>
                <w:sz w:val="20"/>
              </w:rPr>
              <w:t>Konstrukce: LTD min. 18 mm, lepená konstrukce, 2mm ABS hrany. Celá konstrukce je zpevněna kovovým profilem 40 x 20 mm v horní, prostřední a spodní části. 4x rektifikační šrouby.</w:t>
            </w:r>
          </w:p>
          <w:p w14:paraId="0BA44613" w14:textId="77777777" w:rsidR="001A760C" w:rsidRPr="00100AF5" w:rsidRDefault="001A760C" w:rsidP="001A760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100AF5">
              <w:rPr>
                <w:rFonts w:asciiTheme="minorHAnsi" w:hAnsiTheme="minorHAnsi" w:cs="Calibri"/>
                <w:color w:val="000000"/>
                <w:sz w:val="20"/>
              </w:rPr>
              <w:t xml:space="preserve">Horní část: skleněná dvířka s úchytkami se zámkem, 2x stavitelná </w:t>
            </w:r>
            <w:r w:rsidRPr="00100AF5">
              <w:rPr>
                <w:rFonts w:asciiTheme="minorHAnsi" w:hAnsiTheme="minorHAnsi" w:cs="Calibri"/>
                <w:color w:val="000000"/>
                <w:sz w:val="20"/>
              </w:rPr>
              <w:lastRenderedPageBreak/>
              <w:t>police</w:t>
            </w:r>
          </w:p>
          <w:p w14:paraId="38211115" w14:textId="77777777" w:rsidR="001A760C" w:rsidRPr="0008279C" w:rsidRDefault="001A760C" w:rsidP="001A760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100AF5">
              <w:rPr>
                <w:rFonts w:asciiTheme="minorHAnsi" w:hAnsiTheme="minorHAnsi" w:cs="Calibri"/>
                <w:color w:val="000000"/>
                <w:sz w:val="20"/>
              </w:rPr>
              <w:t>Dolní část: plná dvířka s úchytkami, 2x stavitelná police</w:t>
            </w:r>
          </w:p>
        </w:tc>
        <w:tc>
          <w:tcPr>
            <w:tcW w:w="1209" w:type="dxa"/>
            <w:noWrap/>
            <w:hideMark/>
          </w:tcPr>
          <w:p w14:paraId="679925B9" w14:textId="5C43F469" w:rsidR="001A760C" w:rsidRPr="0008279C" w:rsidRDefault="001A760C" w:rsidP="001A760C">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08279C">
              <w:rPr>
                <w:rFonts w:asciiTheme="minorHAnsi" w:hAnsiTheme="minorHAnsi" w:cs="Calibri"/>
                <w:color w:val="000000"/>
                <w:sz w:val="20"/>
              </w:rPr>
              <w:lastRenderedPageBreak/>
              <w:t>2 ks</w:t>
            </w:r>
          </w:p>
        </w:tc>
        <w:tc>
          <w:tcPr>
            <w:tcW w:w="2593" w:type="dxa"/>
            <w:tcBorders>
              <w:right w:val="single" w:sz="4" w:space="0" w:color="auto"/>
            </w:tcBorders>
            <w:noWrap/>
            <w:hideMark/>
          </w:tcPr>
          <w:p w14:paraId="794914E7" w14:textId="2EF99780" w:rsidR="001A760C" w:rsidRPr="0008279C" w:rsidRDefault="001A760C" w:rsidP="001A760C">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EE08E5">
              <w:rPr>
                <w:rFonts w:ascii="Arial" w:hAnsi="Arial" w:cs="Arial"/>
                <w:color w:val="FF0000"/>
                <w:sz w:val="20"/>
              </w:rPr>
              <w:t>DOPLNÍ DODAVATEL</w:t>
            </w:r>
          </w:p>
        </w:tc>
        <w:tc>
          <w:tcPr>
            <w:tcW w:w="984" w:type="dxa"/>
            <w:tcBorders>
              <w:left w:val="single" w:sz="4" w:space="0" w:color="auto"/>
            </w:tcBorders>
          </w:tcPr>
          <w:p w14:paraId="3CA5AA8E" w14:textId="19082727" w:rsidR="001A760C" w:rsidRPr="0008279C" w:rsidRDefault="001A760C" w:rsidP="001A760C">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sidRPr="002506DC">
              <w:rPr>
                <w:rFonts w:cs="Calibri"/>
                <w:color w:val="FF0000"/>
                <w:sz w:val="20"/>
              </w:rPr>
              <w:t>Ano/ne</w:t>
            </w:r>
          </w:p>
        </w:tc>
      </w:tr>
      <w:tr w:rsidR="001A760C" w:rsidRPr="0008279C" w14:paraId="71EED26C" w14:textId="16E0995C" w:rsidTr="001A760C">
        <w:trPr>
          <w:trHeight w:val="510"/>
        </w:trPr>
        <w:tc>
          <w:tcPr>
            <w:cnfStyle w:val="001000000000" w:firstRow="0" w:lastRow="0" w:firstColumn="1" w:lastColumn="0" w:oddVBand="0" w:evenVBand="0" w:oddHBand="0" w:evenHBand="0" w:firstRowFirstColumn="0" w:firstRowLastColumn="0" w:lastRowFirstColumn="0" w:lastRowLastColumn="0"/>
            <w:tcW w:w="2122" w:type="dxa"/>
            <w:hideMark/>
          </w:tcPr>
          <w:p w14:paraId="24FCA7C6" w14:textId="77777777" w:rsidR="001A760C" w:rsidRPr="0008279C" w:rsidRDefault="001A760C" w:rsidP="001A760C">
            <w:pPr>
              <w:spacing w:before="0" w:after="0"/>
              <w:rPr>
                <w:rFonts w:asciiTheme="minorHAnsi" w:hAnsiTheme="minorHAnsi" w:cs="Calibri"/>
                <w:color w:val="000000"/>
                <w:sz w:val="20"/>
              </w:rPr>
            </w:pPr>
            <w:r w:rsidRPr="0008279C">
              <w:rPr>
                <w:rFonts w:asciiTheme="minorHAnsi" w:hAnsiTheme="minorHAnsi" w:cs="Calibri"/>
                <w:color w:val="000000"/>
                <w:sz w:val="20"/>
              </w:rPr>
              <w:t>Skříň 180x90x43 cm, kombinovaná, 1x zámek</w:t>
            </w:r>
          </w:p>
        </w:tc>
        <w:tc>
          <w:tcPr>
            <w:tcW w:w="2164" w:type="dxa"/>
            <w:hideMark/>
          </w:tcPr>
          <w:p w14:paraId="0BBD0D55" w14:textId="77777777" w:rsidR="001A760C" w:rsidRPr="00100AF5" w:rsidRDefault="001A760C" w:rsidP="001A760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100AF5">
              <w:rPr>
                <w:rFonts w:asciiTheme="minorHAnsi" w:hAnsiTheme="minorHAnsi" w:cs="Calibri"/>
                <w:color w:val="000000"/>
                <w:sz w:val="20"/>
              </w:rPr>
              <w:t>180 x 90 x 43 cm</w:t>
            </w:r>
          </w:p>
          <w:p w14:paraId="6EB52468" w14:textId="77777777" w:rsidR="001A760C" w:rsidRPr="00100AF5" w:rsidRDefault="001A760C" w:rsidP="001A760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100AF5">
              <w:rPr>
                <w:rFonts w:asciiTheme="minorHAnsi" w:hAnsiTheme="minorHAnsi" w:cs="Calibri"/>
                <w:color w:val="000000"/>
                <w:sz w:val="20"/>
              </w:rPr>
              <w:t>Konstrukce: LTD min. 18 mm, lepená konstrukce, 2mm ABS hrany. Celá konstrukce je zpevněna kovovým profilem 40 x 20 mm v horní, prostřední a spodní části. 4x rektifikační šrouby.</w:t>
            </w:r>
          </w:p>
          <w:p w14:paraId="3642A244" w14:textId="77777777" w:rsidR="001A760C" w:rsidRPr="00100AF5" w:rsidRDefault="001A760C" w:rsidP="001A760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100AF5">
              <w:rPr>
                <w:rFonts w:asciiTheme="minorHAnsi" w:hAnsiTheme="minorHAnsi" w:cs="Calibri"/>
                <w:color w:val="000000"/>
                <w:sz w:val="20"/>
              </w:rPr>
              <w:t>Horní část: skleněná dvířka s úchytkami se zámkem, 2x stavitelná police</w:t>
            </w:r>
          </w:p>
          <w:p w14:paraId="3557E78A" w14:textId="77777777" w:rsidR="001A760C" w:rsidRPr="0008279C" w:rsidRDefault="001A760C" w:rsidP="001A760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100AF5">
              <w:rPr>
                <w:rFonts w:asciiTheme="minorHAnsi" w:hAnsiTheme="minorHAnsi" w:cs="Calibri"/>
                <w:color w:val="000000"/>
                <w:sz w:val="20"/>
              </w:rPr>
              <w:t>Dolní část: 3 zásuvky s úchytkami</w:t>
            </w:r>
          </w:p>
        </w:tc>
        <w:tc>
          <w:tcPr>
            <w:tcW w:w="1209" w:type="dxa"/>
            <w:noWrap/>
            <w:hideMark/>
          </w:tcPr>
          <w:p w14:paraId="085A7500" w14:textId="5EE01FCC" w:rsidR="001A760C" w:rsidRPr="0008279C" w:rsidRDefault="001A760C" w:rsidP="001A760C">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08279C">
              <w:rPr>
                <w:rFonts w:asciiTheme="minorHAnsi" w:hAnsiTheme="minorHAnsi" w:cs="Calibri"/>
                <w:color w:val="000000"/>
                <w:sz w:val="20"/>
              </w:rPr>
              <w:t>2 ks</w:t>
            </w:r>
          </w:p>
        </w:tc>
        <w:tc>
          <w:tcPr>
            <w:tcW w:w="2593" w:type="dxa"/>
            <w:tcBorders>
              <w:right w:val="single" w:sz="4" w:space="0" w:color="auto"/>
            </w:tcBorders>
            <w:noWrap/>
            <w:hideMark/>
          </w:tcPr>
          <w:p w14:paraId="114728A4" w14:textId="02001E72" w:rsidR="001A760C" w:rsidRPr="0008279C" w:rsidRDefault="001A760C" w:rsidP="001A760C">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B83211">
              <w:rPr>
                <w:rFonts w:ascii="Arial" w:hAnsi="Arial" w:cs="Arial"/>
                <w:color w:val="FF0000"/>
                <w:sz w:val="20"/>
              </w:rPr>
              <w:t>DOPLNÍ DODAVATEL</w:t>
            </w:r>
          </w:p>
        </w:tc>
        <w:tc>
          <w:tcPr>
            <w:tcW w:w="984" w:type="dxa"/>
            <w:tcBorders>
              <w:left w:val="single" w:sz="4" w:space="0" w:color="auto"/>
            </w:tcBorders>
          </w:tcPr>
          <w:p w14:paraId="41681B0A" w14:textId="68D2CF11" w:rsidR="001A760C" w:rsidRPr="0008279C" w:rsidRDefault="001A760C" w:rsidP="001A760C">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sidRPr="002506DC">
              <w:rPr>
                <w:rFonts w:cs="Calibri"/>
                <w:color w:val="FF0000"/>
                <w:sz w:val="20"/>
              </w:rPr>
              <w:t>Ano/ne</w:t>
            </w:r>
          </w:p>
        </w:tc>
      </w:tr>
      <w:tr w:rsidR="001A760C" w:rsidRPr="0008279C" w14:paraId="2C9069DA" w14:textId="68EF1142" w:rsidTr="001A760C">
        <w:trPr>
          <w:trHeight w:val="510"/>
        </w:trPr>
        <w:tc>
          <w:tcPr>
            <w:cnfStyle w:val="001000000000" w:firstRow="0" w:lastRow="0" w:firstColumn="1" w:lastColumn="0" w:oddVBand="0" w:evenVBand="0" w:oddHBand="0" w:evenHBand="0" w:firstRowFirstColumn="0" w:firstRowLastColumn="0" w:lastRowFirstColumn="0" w:lastRowLastColumn="0"/>
            <w:tcW w:w="2122" w:type="dxa"/>
            <w:hideMark/>
          </w:tcPr>
          <w:p w14:paraId="720B77EF" w14:textId="77777777" w:rsidR="001A760C" w:rsidRPr="0008279C" w:rsidRDefault="001A760C" w:rsidP="001A760C">
            <w:pPr>
              <w:spacing w:before="0" w:after="0"/>
              <w:rPr>
                <w:rFonts w:asciiTheme="minorHAnsi" w:hAnsiTheme="minorHAnsi" w:cs="Calibri"/>
                <w:color w:val="000000"/>
                <w:sz w:val="20"/>
              </w:rPr>
            </w:pPr>
            <w:r w:rsidRPr="0008279C">
              <w:rPr>
                <w:rFonts w:asciiTheme="minorHAnsi" w:hAnsiTheme="minorHAnsi" w:cs="Calibri"/>
                <w:color w:val="000000"/>
                <w:sz w:val="20"/>
              </w:rPr>
              <w:t>Skříňový nástavec 60x90x43 cm</w:t>
            </w:r>
          </w:p>
        </w:tc>
        <w:tc>
          <w:tcPr>
            <w:tcW w:w="2164" w:type="dxa"/>
            <w:hideMark/>
          </w:tcPr>
          <w:p w14:paraId="3D051205" w14:textId="77777777" w:rsidR="001A760C" w:rsidRPr="0008279C" w:rsidRDefault="001A760C" w:rsidP="001A760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100AF5">
              <w:rPr>
                <w:rFonts w:asciiTheme="minorHAnsi" w:hAnsiTheme="minorHAnsi" w:cs="Calibri"/>
                <w:color w:val="000000"/>
                <w:sz w:val="20"/>
              </w:rPr>
              <w:t>Skříňový nástavec 60x90x43 cm, uzavřený, zámek</w:t>
            </w:r>
          </w:p>
        </w:tc>
        <w:tc>
          <w:tcPr>
            <w:tcW w:w="1209" w:type="dxa"/>
            <w:noWrap/>
            <w:hideMark/>
          </w:tcPr>
          <w:p w14:paraId="06912FF3" w14:textId="060A0009" w:rsidR="001A760C" w:rsidRPr="0008279C" w:rsidRDefault="001A760C" w:rsidP="001A760C">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08279C">
              <w:rPr>
                <w:rFonts w:asciiTheme="minorHAnsi" w:hAnsiTheme="minorHAnsi" w:cs="Calibri"/>
                <w:color w:val="000000"/>
                <w:sz w:val="20"/>
              </w:rPr>
              <w:t>7 ks</w:t>
            </w:r>
          </w:p>
        </w:tc>
        <w:tc>
          <w:tcPr>
            <w:tcW w:w="2593" w:type="dxa"/>
            <w:tcBorders>
              <w:right w:val="single" w:sz="4" w:space="0" w:color="auto"/>
            </w:tcBorders>
            <w:noWrap/>
            <w:hideMark/>
          </w:tcPr>
          <w:p w14:paraId="0AE9207F" w14:textId="599CA752" w:rsidR="001A760C" w:rsidRPr="0008279C" w:rsidRDefault="001A760C" w:rsidP="001A760C">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B83211">
              <w:rPr>
                <w:rFonts w:ascii="Arial" w:hAnsi="Arial" w:cs="Arial"/>
                <w:color w:val="FF0000"/>
                <w:sz w:val="20"/>
              </w:rPr>
              <w:t>DOPLNÍ DODAVATEL</w:t>
            </w:r>
          </w:p>
        </w:tc>
        <w:tc>
          <w:tcPr>
            <w:tcW w:w="984" w:type="dxa"/>
            <w:tcBorders>
              <w:left w:val="single" w:sz="4" w:space="0" w:color="auto"/>
            </w:tcBorders>
          </w:tcPr>
          <w:p w14:paraId="36760E55" w14:textId="7A5EBF73" w:rsidR="001A760C" w:rsidRPr="0008279C" w:rsidRDefault="001A760C" w:rsidP="001A760C">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sidRPr="002506DC">
              <w:rPr>
                <w:rFonts w:cs="Calibri"/>
                <w:color w:val="FF0000"/>
                <w:sz w:val="20"/>
              </w:rPr>
              <w:t>Ano/ne</w:t>
            </w:r>
          </w:p>
        </w:tc>
      </w:tr>
      <w:tr w:rsidR="001A760C" w:rsidRPr="0008279C" w14:paraId="7FE3B993" w14:textId="195DB639" w:rsidTr="001A760C">
        <w:trPr>
          <w:trHeight w:val="510"/>
        </w:trPr>
        <w:tc>
          <w:tcPr>
            <w:cnfStyle w:val="001000000000" w:firstRow="0" w:lastRow="0" w:firstColumn="1" w:lastColumn="0" w:oddVBand="0" w:evenVBand="0" w:oddHBand="0" w:evenHBand="0" w:firstRowFirstColumn="0" w:firstRowLastColumn="0" w:lastRowFirstColumn="0" w:lastRowLastColumn="0"/>
            <w:tcW w:w="2122" w:type="dxa"/>
            <w:hideMark/>
          </w:tcPr>
          <w:p w14:paraId="3B398F23" w14:textId="77777777" w:rsidR="001A760C" w:rsidRPr="0008279C" w:rsidRDefault="001A760C" w:rsidP="001A760C">
            <w:pPr>
              <w:spacing w:before="0" w:after="0"/>
              <w:rPr>
                <w:rFonts w:asciiTheme="minorHAnsi" w:hAnsiTheme="minorHAnsi" w:cs="Calibri"/>
                <w:color w:val="000000"/>
                <w:sz w:val="20"/>
              </w:rPr>
            </w:pPr>
            <w:r w:rsidRPr="0008279C">
              <w:rPr>
                <w:rFonts w:asciiTheme="minorHAnsi" w:hAnsiTheme="minorHAnsi" w:cs="Calibri"/>
                <w:color w:val="000000"/>
                <w:sz w:val="20"/>
              </w:rPr>
              <w:t>Skříň na chemikálie 195x95x50 cm</w:t>
            </w:r>
          </w:p>
        </w:tc>
        <w:tc>
          <w:tcPr>
            <w:tcW w:w="2164" w:type="dxa"/>
            <w:hideMark/>
          </w:tcPr>
          <w:p w14:paraId="2A34FB5F" w14:textId="77777777" w:rsidR="001A760C" w:rsidRPr="0008279C" w:rsidRDefault="001A760C" w:rsidP="001A760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100AF5">
              <w:rPr>
                <w:rFonts w:asciiTheme="minorHAnsi" w:hAnsiTheme="minorHAnsi" w:cs="Calibri"/>
                <w:color w:val="000000"/>
                <w:sz w:val="20"/>
              </w:rPr>
              <w:t>Skříň na chemikálie 195x95x50 cm, se záchytnou vanou a policemi, korpus RAL 7035, dveře RAL 1023</w:t>
            </w:r>
            <w:r>
              <w:rPr>
                <w:rFonts w:asciiTheme="minorHAnsi" w:hAnsiTheme="minorHAnsi" w:cs="Calibri"/>
                <w:color w:val="000000"/>
                <w:sz w:val="20"/>
              </w:rPr>
              <w:t>.</w:t>
            </w:r>
          </w:p>
        </w:tc>
        <w:tc>
          <w:tcPr>
            <w:tcW w:w="1209" w:type="dxa"/>
            <w:noWrap/>
            <w:hideMark/>
          </w:tcPr>
          <w:p w14:paraId="4D9C3431" w14:textId="22286C9E" w:rsidR="001A760C" w:rsidRPr="0008279C" w:rsidRDefault="001A760C" w:rsidP="001A760C">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08279C">
              <w:rPr>
                <w:rFonts w:asciiTheme="minorHAnsi" w:hAnsiTheme="minorHAnsi" w:cs="Calibri"/>
                <w:color w:val="000000"/>
                <w:sz w:val="20"/>
              </w:rPr>
              <w:t>1 ks</w:t>
            </w:r>
          </w:p>
        </w:tc>
        <w:tc>
          <w:tcPr>
            <w:tcW w:w="2593" w:type="dxa"/>
            <w:tcBorders>
              <w:right w:val="single" w:sz="4" w:space="0" w:color="auto"/>
            </w:tcBorders>
            <w:noWrap/>
            <w:hideMark/>
          </w:tcPr>
          <w:p w14:paraId="7C8B1CFB" w14:textId="69CBDF90" w:rsidR="001A760C" w:rsidRPr="0008279C" w:rsidRDefault="001A760C" w:rsidP="001A760C">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B83211">
              <w:rPr>
                <w:rFonts w:ascii="Arial" w:hAnsi="Arial" w:cs="Arial"/>
                <w:color w:val="FF0000"/>
                <w:sz w:val="20"/>
              </w:rPr>
              <w:t>DOPLNÍ DODAVATEL</w:t>
            </w:r>
          </w:p>
        </w:tc>
        <w:tc>
          <w:tcPr>
            <w:tcW w:w="984" w:type="dxa"/>
            <w:tcBorders>
              <w:left w:val="single" w:sz="4" w:space="0" w:color="auto"/>
            </w:tcBorders>
          </w:tcPr>
          <w:p w14:paraId="3B246FBD" w14:textId="1FE39DC8" w:rsidR="001A760C" w:rsidRPr="0008279C" w:rsidRDefault="001A760C" w:rsidP="001A760C">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sidRPr="002506DC">
              <w:rPr>
                <w:rFonts w:cs="Calibri"/>
                <w:color w:val="FF0000"/>
                <w:sz w:val="20"/>
              </w:rPr>
              <w:t>Ano/ne</w:t>
            </w:r>
          </w:p>
        </w:tc>
      </w:tr>
      <w:tr w:rsidR="001A760C" w:rsidRPr="0008279C" w14:paraId="666F4499" w14:textId="1578DB08" w:rsidTr="001A760C">
        <w:trPr>
          <w:trHeight w:val="510"/>
        </w:trPr>
        <w:tc>
          <w:tcPr>
            <w:cnfStyle w:val="001000000000" w:firstRow="0" w:lastRow="0" w:firstColumn="1" w:lastColumn="0" w:oddVBand="0" w:evenVBand="0" w:oddHBand="0" w:evenHBand="0" w:firstRowFirstColumn="0" w:firstRowLastColumn="0" w:lastRowFirstColumn="0" w:lastRowLastColumn="0"/>
            <w:tcW w:w="2122" w:type="dxa"/>
            <w:hideMark/>
          </w:tcPr>
          <w:p w14:paraId="5E5327EC" w14:textId="77777777" w:rsidR="001A760C" w:rsidRPr="0008279C" w:rsidRDefault="001A760C" w:rsidP="001A760C">
            <w:pPr>
              <w:spacing w:before="0" w:after="0"/>
              <w:rPr>
                <w:rFonts w:asciiTheme="minorHAnsi" w:hAnsiTheme="minorHAnsi" w:cs="Calibri"/>
                <w:color w:val="000000"/>
                <w:sz w:val="20"/>
              </w:rPr>
            </w:pPr>
            <w:r w:rsidRPr="0008279C">
              <w:rPr>
                <w:rFonts w:asciiTheme="minorHAnsi" w:hAnsiTheme="minorHAnsi" w:cs="Calibri"/>
                <w:color w:val="000000"/>
                <w:sz w:val="20"/>
              </w:rPr>
              <w:t>Skříň na chemikálie 115x50,5x50 cm</w:t>
            </w:r>
          </w:p>
        </w:tc>
        <w:tc>
          <w:tcPr>
            <w:tcW w:w="2164" w:type="dxa"/>
            <w:hideMark/>
          </w:tcPr>
          <w:p w14:paraId="372F7BC0" w14:textId="77777777" w:rsidR="001A760C" w:rsidRPr="0008279C" w:rsidRDefault="001A760C" w:rsidP="001A760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100AF5">
              <w:rPr>
                <w:rFonts w:asciiTheme="minorHAnsi" w:hAnsiTheme="minorHAnsi" w:cs="Calibri"/>
                <w:color w:val="000000"/>
                <w:sz w:val="20"/>
              </w:rPr>
              <w:t>Skříň na chemikálie 115x50,5x50 cm, se záchytnou vanou a policemi, korpus RAL 7035, dveře RAL 1023</w:t>
            </w:r>
            <w:r>
              <w:rPr>
                <w:rFonts w:asciiTheme="minorHAnsi" w:hAnsiTheme="minorHAnsi" w:cs="Calibri"/>
                <w:color w:val="000000"/>
                <w:sz w:val="20"/>
              </w:rPr>
              <w:t xml:space="preserve">. </w:t>
            </w:r>
          </w:p>
        </w:tc>
        <w:tc>
          <w:tcPr>
            <w:tcW w:w="1209" w:type="dxa"/>
            <w:noWrap/>
            <w:hideMark/>
          </w:tcPr>
          <w:p w14:paraId="33AB479F" w14:textId="1C4341DC" w:rsidR="001A760C" w:rsidRPr="0008279C" w:rsidRDefault="001A760C" w:rsidP="001A760C">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08279C">
              <w:rPr>
                <w:rFonts w:asciiTheme="minorHAnsi" w:hAnsiTheme="minorHAnsi" w:cs="Calibri"/>
                <w:color w:val="000000"/>
                <w:sz w:val="20"/>
              </w:rPr>
              <w:t>1 ks</w:t>
            </w:r>
          </w:p>
        </w:tc>
        <w:tc>
          <w:tcPr>
            <w:tcW w:w="2593" w:type="dxa"/>
            <w:tcBorders>
              <w:right w:val="single" w:sz="4" w:space="0" w:color="auto"/>
            </w:tcBorders>
            <w:noWrap/>
            <w:hideMark/>
          </w:tcPr>
          <w:p w14:paraId="4CE7748E" w14:textId="6DA3AD7B" w:rsidR="001A760C" w:rsidRPr="0008279C" w:rsidRDefault="001A760C" w:rsidP="001A760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Pr>
                <w:rFonts w:ascii="Arial" w:hAnsi="Arial" w:cs="Arial"/>
                <w:color w:val="FF0000"/>
                <w:sz w:val="20"/>
              </w:rPr>
              <w:t xml:space="preserve">   </w:t>
            </w:r>
            <w:r w:rsidRPr="00B83211">
              <w:rPr>
                <w:rFonts w:ascii="Arial" w:hAnsi="Arial" w:cs="Arial"/>
                <w:color w:val="FF0000"/>
                <w:sz w:val="20"/>
              </w:rPr>
              <w:t>DOPLNÍ DODAVATEL</w:t>
            </w:r>
          </w:p>
        </w:tc>
        <w:tc>
          <w:tcPr>
            <w:tcW w:w="984" w:type="dxa"/>
            <w:tcBorders>
              <w:left w:val="single" w:sz="4" w:space="0" w:color="auto"/>
            </w:tcBorders>
          </w:tcPr>
          <w:p w14:paraId="5877814B" w14:textId="7A28D6FF" w:rsidR="001A760C" w:rsidRPr="0008279C" w:rsidRDefault="001A760C" w:rsidP="001A760C">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sidRPr="002506DC">
              <w:rPr>
                <w:rFonts w:cs="Calibri"/>
                <w:color w:val="FF0000"/>
                <w:sz w:val="20"/>
              </w:rPr>
              <w:t>Ano/ne</w:t>
            </w:r>
          </w:p>
        </w:tc>
      </w:tr>
      <w:tr w:rsidR="001A760C" w:rsidRPr="0008279C" w14:paraId="2A0C66F2" w14:textId="204A06BA" w:rsidTr="001A760C">
        <w:trPr>
          <w:trHeight w:val="300"/>
        </w:trPr>
        <w:tc>
          <w:tcPr>
            <w:cnfStyle w:val="001000000000" w:firstRow="0" w:lastRow="0" w:firstColumn="1" w:lastColumn="0" w:oddVBand="0" w:evenVBand="0" w:oddHBand="0" w:evenHBand="0" w:firstRowFirstColumn="0" w:firstRowLastColumn="0" w:lastRowFirstColumn="0" w:lastRowLastColumn="0"/>
            <w:tcW w:w="2122" w:type="dxa"/>
            <w:hideMark/>
          </w:tcPr>
          <w:p w14:paraId="55A799B1" w14:textId="77777777" w:rsidR="001A760C" w:rsidRPr="0008279C" w:rsidRDefault="001A760C" w:rsidP="001A760C">
            <w:pPr>
              <w:spacing w:before="0" w:after="0"/>
              <w:rPr>
                <w:rFonts w:asciiTheme="minorHAnsi" w:hAnsiTheme="minorHAnsi" w:cs="Calibri"/>
                <w:color w:val="000000"/>
                <w:sz w:val="20"/>
              </w:rPr>
            </w:pPr>
            <w:r w:rsidRPr="0008279C">
              <w:rPr>
                <w:rFonts w:asciiTheme="minorHAnsi" w:hAnsiTheme="minorHAnsi" w:cs="Calibri"/>
                <w:color w:val="000000"/>
                <w:sz w:val="20"/>
              </w:rPr>
              <w:t>Vitrína 60x94x14 cm</w:t>
            </w:r>
          </w:p>
        </w:tc>
        <w:tc>
          <w:tcPr>
            <w:tcW w:w="2164" w:type="dxa"/>
            <w:hideMark/>
          </w:tcPr>
          <w:p w14:paraId="19BFFBA9" w14:textId="77777777" w:rsidR="001A760C" w:rsidRPr="0008279C" w:rsidRDefault="001A760C" w:rsidP="001A760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100AF5">
              <w:rPr>
                <w:rFonts w:asciiTheme="minorHAnsi" w:hAnsiTheme="minorHAnsi" w:cs="Calibri"/>
                <w:color w:val="000000"/>
                <w:sz w:val="20"/>
              </w:rPr>
              <w:t>Vitrína dřevěná prosklená 60x94x14 cm, zámek</w:t>
            </w:r>
            <w:r>
              <w:rPr>
                <w:rFonts w:asciiTheme="minorHAnsi" w:hAnsiTheme="minorHAnsi" w:cs="Calibri"/>
                <w:color w:val="000000"/>
                <w:sz w:val="20"/>
              </w:rPr>
              <w:t xml:space="preserve">. </w:t>
            </w:r>
          </w:p>
        </w:tc>
        <w:tc>
          <w:tcPr>
            <w:tcW w:w="1209" w:type="dxa"/>
            <w:noWrap/>
            <w:hideMark/>
          </w:tcPr>
          <w:p w14:paraId="75264C7F" w14:textId="190E40A9" w:rsidR="001A760C" w:rsidRPr="0008279C" w:rsidRDefault="001A760C" w:rsidP="001A760C">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08279C">
              <w:rPr>
                <w:rFonts w:asciiTheme="minorHAnsi" w:hAnsiTheme="minorHAnsi" w:cs="Calibri"/>
                <w:color w:val="000000"/>
                <w:sz w:val="20"/>
              </w:rPr>
              <w:t>3 ks</w:t>
            </w:r>
          </w:p>
        </w:tc>
        <w:tc>
          <w:tcPr>
            <w:tcW w:w="2593" w:type="dxa"/>
            <w:tcBorders>
              <w:right w:val="single" w:sz="4" w:space="0" w:color="auto"/>
            </w:tcBorders>
            <w:noWrap/>
            <w:hideMark/>
          </w:tcPr>
          <w:p w14:paraId="595196A0" w14:textId="0B2199E0" w:rsidR="001A760C" w:rsidRPr="0008279C" w:rsidRDefault="001A760C" w:rsidP="001A760C">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B83211">
              <w:rPr>
                <w:rFonts w:ascii="Arial" w:hAnsi="Arial" w:cs="Arial"/>
                <w:color w:val="FF0000"/>
                <w:sz w:val="20"/>
              </w:rPr>
              <w:t>DOPLNÍ DODAVATEL</w:t>
            </w:r>
          </w:p>
        </w:tc>
        <w:tc>
          <w:tcPr>
            <w:tcW w:w="984" w:type="dxa"/>
            <w:tcBorders>
              <w:left w:val="single" w:sz="4" w:space="0" w:color="auto"/>
            </w:tcBorders>
          </w:tcPr>
          <w:p w14:paraId="52F0E144" w14:textId="0BCCF092" w:rsidR="001A760C" w:rsidRPr="0008279C" w:rsidRDefault="001A760C" w:rsidP="001A760C">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sidRPr="002506DC">
              <w:rPr>
                <w:rFonts w:cs="Calibri"/>
                <w:color w:val="FF0000"/>
                <w:sz w:val="20"/>
              </w:rPr>
              <w:t>Ano/ne</w:t>
            </w:r>
          </w:p>
        </w:tc>
      </w:tr>
      <w:tr w:rsidR="001A760C" w:rsidRPr="0008279C" w14:paraId="73B06879" w14:textId="403648C6" w:rsidTr="001A760C">
        <w:trPr>
          <w:trHeight w:val="300"/>
        </w:trPr>
        <w:tc>
          <w:tcPr>
            <w:cnfStyle w:val="001000000000" w:firstRow="0" w:lastRow="0" w:firstColumn="1" w:lastColumn="0" w:oddVBand="0" w:evenVBand="0" w:oddHBand="0" w:evenHBand="0" w:firstRowFirstColumn="0" w:firstRowLastColumn="0" w:lastRowFirstColumn="0" w:lastRowLastColumn="0"/>
            <w:tcW w:w="2122" w:type="dxa"/>
            <w:hideMark/>
          </w:tcPr>
          <w:p w14:paraId="38D61E31" w14:textId="77777777" w:rsidR="001A760C" w:rsidRPr="0008279C" w:rsidRDefault="001A760C" w:rsidP="001A760C">
            <w:pPr>
              <w:spacing w:before="0" w:after="0"/>
              <w:rPr>
                <w:rFonts w:asciiTheme="minorHAnsi" w:hAnsiTheme="minorHAnsi" w:cs="Calibri"/>
                <w:color w:val="000000"/>
                <w:sz w:val="20"/>
              </w:rPr>
            </w:pPr>
            <w:r w:rsidRPr="0008279C">
              <w:rPr>
                <w:rFonts w:asciiTheme="minorHAnsi" w:hAnsiTheme="minorHAnsi" w:cs="Calibri"/>
                <w:color w:val="000000"/>
                <w:sz w:val="20"/>
              </w:rPr>
              <w:t>Vitrína 83x150x60 cm</w:t>
            </w:r>
          </w:p>
        </w:tc>
        <w:tc>
          <w:tcPr>
            <w:tcW w:w="2164" w:type="dxa"/>
            <w:hideMark/>
          </w:tcPr>
          <w:p w14:paraId="09511432" w14:textId="77777777" w:rsidR="001A760C" w:rsidRPr="0008279C" w:rsidRDefault="001A760C" w:rsidP="001A760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100AF5">
              <w:rPr>
                <w:rFonts w:asciiTheme="minorHAnsi" w:hAnsiTheme="minorHAnsi" w:cs="Calibri"/>
                <w:color w:val="000000"/>
                <w:sz w:val="20"/>
              </w:rPr>
              <w:t>Vitrína (stůl) dřevěná prosklená 83x150x60 cm, zámek</w:t>
            </w:r>
            <w:r>
              <w:rPr>
                <w:rFonts w:asciiTheme="minorHAnsi" w:hAnsiTheme="minorHAnsi" w:cs="Calibri"/>
                <w:color w:val="000000"/>
                <w:sz w:val="20"/>
              </w:rPr>
              <w:t xml:space="preserve">. </w:t>
            </w:r>
          </w:p>
        </w:tc>
        <w:tc>
          <w:tcPr>
            <w:tcW w:w="1209" w:type="dxa"/>
            <w:noWrap/>
            <w:hideMark/>
          </w:tcPr>
          <w:p w14:paraId="06808634" w14:textId="0FDF58D7" w:rsidR="001A760C" w:rsidRPr="0008279C" w:rsidRDefault="001A760C" w:rsidP="001A760C">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08279C">
              <w:rPr>
                <w:rFonts w:asciiTheme="minorHAnsi" w:hAnsiTheme="minorHAnsi" w:cs="Calibri"/>
                <w:color w:val="000000"/>
                <w:sz w:val="20"/>
              </w:rPr>
              <w:t>3 ks</w:t>
            </w:r>
          </w:p>
        </w:tc>
        <w:tc>
          <w:tcPr>
            <w:tcW w:w="2593" w:type="dxa"/>
            <w:tcBorders>
              <w:right w:val="single" w:sz="4" w:space="0" w:color="auto"/>
            </w:tcBorders>
            <w:noWrap/>
            <w:hideMark/>
          </w:tcPr>
          <w:p w14:paraId="0BA929AC" w14:textId="2318D701" w:rsidR="001A760C" w:rsidRPr="0008279C" w:rsidRDefault="001A760C" w:rsidP="001A760C">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B83211">
              <w:rPr>
                <w:rFonts w:ascii="Arial" w:hAnsi="Arial" w:cs="Arial"/>
                <w:color w:val="FF0000"/>
                <w:sz w:val="20"/>
              </w:rPr>
              <w:t>DOPLNÍ DODAVATEL</w:t>
            </w:r>
          </w:p>
        </w:tc>
        <w:tc>
          <w:tcPr>
            <w:tcW w:w="984" w:type="dxa"/>
            <w:tcBorders>
              <w:left w:val="single" w:sz="4" w:space="0" w:color="auto"/>
            </w:tcBorders>
          </w:tcPr>
          <w:p w14:paraId="7D92B509" w14:textId="5035D54C" w:rsidR="001A760C" w:rsidRPr="0008279C" w:rsidRDefault="001A760C" w:rsidP="001A760C">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sidRPr="002506DC">
              <w:rPr>
                <w:rFonts w:cs="Calibri"/>
                <w:color w:val="FF0000"/>
                <w:sz w:val="20"/>
              </w:rPr>
              <w:t>Ano/ne</w:t>
            </w:r>
          </w:p>
        </w:tc>
      </w:tr>
      <w:tr w:rsidR="009A6B98" w:rsidRPr="0008279C" w14:paraId="3DE34236" w14:textId="77777777" w:rsidTr="004D4A04">
        <w:trPr>
          <w:trHeight w:val="397"/>
        </w:trPr>
        <w:tc>
          <w:tcPr>
            <w:cnfStyle w:val="001000000000" w:firstRow="0" w:lastRow="0" w:firstColumn="1" w:lastColumn="0" w:oddVBand="0" w:evenVBand="0" w:oddHBand="0" w:evenHBand="0" w:firstRowFirstColumn="0" w:firstRowLastColumn="0" w:lastRowFirstColumn="0" w:lastRowLastColumn="0"/>
            <w:tcW w:w="9072" w:type="dxa"/>
            <w:gridSpan w:val="5"/>
            <w:shd w:val="clear" w:color="auto" w:fill="D9D9D9" w:themeFill="background1" w:themeFillShade="D9"/>
          </w:tcPr>
          <w:p w14:paraId="51A4E49D" w14:textId="77777777" w:rsidR="009A6B98" w:rsidRPr="00530D0B" w:rsidRDefault="004D4A04" w:rsidP="009A6B98">
            <w:pPr>
              <w:spacing w:before="0" w:after="0"/>
              <w:jc w:val="center"/>
              <w:rPr>
                <w:rFonts w:asciiTheme="minorHAnsi" w:hAnsiTheme="minorHAnsi" w:cs="Calibri"/>
                <w:b/>
                <w:color w:val="0000FF"/>
                <w:sz w:val="20"/>
              </w:rPr>
            </w:pPr>
            <w:r w:rsidRPr="00530D0B">
              <w:rPr>
                <w:rFonts w:asciiTheme="minorHAnsi" w:hAnsiTheme="minorHAnsi" w:cs="Calibri"/>
                <w:b/>
                <w:color w:val="0000FF"/>
                <w:sz w:val="20"/>
              </w:rPr>
              <w:t>LABORATOŘ FYZIKY</w:t>
            </w:r>
          </w:p>
        </w:tc>
      </w:tr>
      <w:tr w:rsidR="00AF7BAC" w:rsidRPr="0008279C" w14:paraId="6C9C0811" w14:textId="77777777" w:rsidTr="00AF7BAC">
        <w:trPr>
          <w:trHeight w:val="2409"/>
        </w:trPr>
        <w:tc>
          <w:tcPr>
            <w:cnfStyle w:val="001000000000" w:firstRow="0" w:lastRow="0" w:firstColumn="1" w:lastColumn="0" w:oddVBand="0" w:evenVBand="0" w:oddHBand="0" w:evenHBand="0" w:firstRowFirstColumn="0" w:firstRowLastColumn="0" w:lastRowFirstColumn="0" w:lastRowLastColumn="0"/>
            <w:tcW w:w="2122" w:type="dxa"/>
            <w:shd w:val="clear" w:color="auto" w:fill="F2F2F2" w:themeFill="background1" w:themeFillShade="F2"/>
          </w:tcPr>
          <w:p w14:paraId="526FF007" w14:textId="77777777" w:rsidR="00AF7BAC" w:rsidRPr="0008279C" w:rsidRDefault="00AF7BAC" w:rsidP="009A6B98">
            <w:pPr>
              <w:spacing w:before="0" w:after="0"/>
              <w:rPr>
                <w:rFonts w:asciiTheme="minorHAnsi" w:hAnsiTheme="minorHAnsi" w:cs="Calibri"/>
                <w:b/>
                <w:bCs/>
                <w:color w:val="000000"/>
                <w:sz w:val="20"/>
              </w:rPr>
            </w:pPr>
            <w:r w:rsidRPr="0008279C">
              <w:rPr>
                <w:rFonts w:asciiTheme="minorHAnsi" w:hAnsiTheme="minorHAnsi" w:cs="Calibri"/>
                <w:b/>
                <w:bCs/>
                <w:color w:val="000000"/>
                <w:sz w:val="20"/>
              </w:rPr>
              <w:t>Učitelské pracoviště</w:t>
            </w:r>
          </w:p>
        </w:tc>
        <w:tc>
          <w:tcPr>
            <w:tcW w:w="6950" w:type="dxa"/>
            <w:gridSpan w:val="4"/>
            <w:shd w:val="clear" w:color="auto" w:fill="F2F2F2" w:themeFill="background1" w:themeFillShade="F2"/>
          </w:tcPr>
          <w:p w14:paraId="3FE27A8C" w14:textId="331882B9" w:rsidR="000B4B9E" w:rsidRDefault="00AF7BAC" w:rsidP="00AF7BA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08279C">
              <w:rPr>
                <w:rFonts w:asciiTheme="minorHAnsi" w:hAnsiTheme="minorHAnsi" w:cs="Calibri"/>
                <w:color w:val="000000"/>
                <w:sz w:val="20"/>
              </w:rPr>
              <w:t xml:space="preserve">Nábytek je poptáván včetně dopravy a montáže (roznesení, ustavení, montáž a kotvení nábytku, včetně fixací a propojení datových i silových rozvodů), </w:t>
            </w:r>
            <w:r w:rsidR="000B4B9E">
              <w:rPr>
                <w:rFonts w:asciiTheme="minorHAnsi" w:hAnsiTheme="minorHAnsi" w:cs="Calibri"/>
                <w:color w:val="000000"/>
                <w:sz w:val="20"/>
              </w:rPr>
              <w:t>napojení na elektroinstalaci (</w:t>
            </w:r>
            <w:r w:rsidRPr="0008279C">
              <w:rPr>
                <w:rFonts w:asciiTheme="minorHAnsi" w:hAnsiTheme="minorHAnsi" w:cs="Calibri"/>
                <w:color w:val="000000"/>
                <w:sz w:val="20"/>
              </w:rPr>
              <w:t>el. rozvod v demostole a katedře</w:t>
            </w:r>
            <w:r w:rsidR="000B4B9E">
              <w:rPr>
                <w:rFonts w:asciiTheme="minorHAnsi" w:hAnsiTheme="minorHAnsi" w:cs="Calibri"/>
                <w:color w:val="000000"/>
                <w:sz w:val="20"/>
              </w:rPr>
              <w:t>)</w:t>
            </w:r>
            <w:r w:rsidR="00204A74">
              <w:rPr>
                <w:rFonts w:asciiTheme="minorHAnsi" w:hAnsiTheme="minorHAnsi" w:cs="Calibri"/>
                <w:color w:val="000000"/>
                <w:sz w:val="20"/>
              </w:rPr>
              <w:t>, podlahové</w:t>
            </w:r>
            <w:r w:rsidRPr="0008279C">
              <w:rPr>
                <w:rFonts w:asciiTheme="minorHAnsi" w:hAnsiTheme="minorHAnsi" w:cs="Calibri"/>
                <w:color w:val="000000"/>
                <w:sz w:val="20"/>
              </w:rPr>
              <w:t xml:space="preserve"> vedení vč. krytí a vývodů, </w:t>
            </w:r>
            <w:r w:rsidR="00204A74">
              <w:rPr>
                <w:rFonts w:asciiTheme="minorHAnsi" w:hAnsiTheme="minorHAnsi" w:cs="Calibri"/>
                <w:color w:val="000000"/>
                <w:sz w:val="20"/>
              </w:rPr>
              <w:t xml:space="preserve">dále je nábytek poptáván </w:t>
            </w:r>
            <w:r w:rsidRPr="0008279C">
              <w:rPr>
                <w:rFonts w:asciiTheme="minorHAnsi" w:hAnsiTheme="minorHAnsi" w:cs="Calibri"/>
                <w:color w:val="000000"/>
                <w:sz w:val="20"/>
              </w:rPr>
              <w:t>vč. zásuv</w:t>
            </w:r>
            <w:r w:rsidR="00204A74">
              <w:rPr>
                <w:rFonts w:asciiTheme="minorHAnsi" w:hAnsiTheme="minorHAnsi" w:cs="Calibri"/>
                <w:color w:val="000000"/>
                <w:sz w:val="20"/>
              </w:rPr>
              <w:t>ek a montáže do nábytku, rozvodů</w:t>
            </w:r>
            <w:r w:rsidRPr="0008279C">
              <w:rPr>
                <w:rFonts w:asciiTheme="minorHAnsi" w:hAnsiTheme="minorHAnsi" w:cs="Calibri"/>
                <w:color w:val="000000"/>
                <w:sz w:val="20"/>
              </w:rPr>
              <w:t xml:space="preserve"> CYKY 2,5 (rozvaděč, katedra, přípojné zásuvky na žákovských pracovištích), osazení kabeláží pro ro</w:t>
            </w:r>
            <w:r w:rsidR="00204A74">
              <w:rPr>
                <w:rFonts w:asciiTheme="minorHAnsi" w:hAnsiTheme="minorHAnsi" w:cs="Calibri"/>
                <w:color w:val="000000"/>
                <w:sz w:val="20"/>
              </w:rPr>
              <w:t>zvod nízkých napětí 2x6mm2 vč.</w:t>
            </w:r>
            <w:r w:rsidRPr="0008279C">
              <w:rPr>
                <w:rFonts w:asciiTheme="minorHAnsi" w:hAnsiTheme="minorHAnsi" w:cs="Calibri"/>
                <w:color w:val="000000"/>
                <w:sz w:val="20"/>
              </w:rPr>
              <w:t xml:space="preserve">připojení NN panelů, měření na svorkách vč.revize a </w:t>
            </w:r>
            <w:r w:rsidR="00204A74">
              <w:rPr>
                <w:rFonts w:asciiTheme="minorHAnsi" w:hAnsiTheme="minorHAnsi" w:cs="Calibri"/>
                <w:color w:val="000000"/>
                <w:sz w:val="20"/>
              </w:rPr>
              <w:t>napojení na rozvody odpadu a vody (</w:t>
            </w:r>
            <w:r w:rsidRPr="0008279C">
              <w:rPr>
                <w:rFonts w:asciiTheme="minorHAnsi" w:hAnsiTheme="minorHAnsi" w:cs="Calibri"/>
                <w:color w:val="000000"/>
                <w:sz w:val="20"/>
              </w:rPr>
              <w:t>osazení mycích stolů, vnitřní rozvody vodovodu vč.připojení k vodovodním armaturám</w:t>
            </w:r>
            <w:r w:rsidR="00204A74">
              <w:rPr>
                <w:rFonts w:asciiTheme="minorHAnsi" w:hAnsiTheme="minorHAnsi" w:cs="Calibri"/>
                <w:color w:val="000000"/>
                <w:sz w:val="20"/>
              </w:rPr>
              <w:t>)</w:t>
            </w:r>
            <w:r w:rsidRPr="0008279C">
              <w:rPr>
                <w:rFonts w:asciiTheme="minorHAnsi" w:hAnsiTheme="minorHAnsi" w:cs="Calibri"/>
                <w:color w:val="000000"/>
                <w:sz w:val="20"/>
              </w:rPr>
              <w:t xml:space="preserve">. </w:t>
            </w:r>
          </w:p>
          <w:p w14:paraId="2B58114A" w14:textId="6E841516" w:rsidR="00AF7BAC" w:rsidRPr="0008279C" w:rsidRDefault="00AF7BAC" w:rsidP="00AF7BA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08279C">
              <w:rPr>
                <w:rFonts w:asciiTheme="minorHAnsi" w:hAnsiTheme="minorHAnsi" w:cs="Calibri"/>
                <w:color w:val="000000"/>
                <w:sz w:val="20"/>
              </w:rPr>
              <w:t>Záruka minimálně 2 roky.</w:t>
            </w:r>
            <w:r>
              <w:rPr>
                <w:rFonts w:asciiTheme="minorHAnsi" w:hAnsiTheme="minorHAnsi" w:cs="Calibri"/>
                <w:color w:val="000000"/>
                <w:sz w:val="20"/>
              </w:rPr>
              <w:t xml:space="preserve"> </w:t>
            </w:r>
          </w:p>
        </w:tc>
      </w:tr>
      <w:tr w:rsidR="00C75DA6" w:rsidRPr="0008279C" w14:paraId="01382806" w14:textId="6ADD11AE" w:rsidTr="00D846A9">
        <w:trPr>
          <w:trHeight w:val="765"/>
        </w:trPr>
        <w:tc>
          <w:tcPr>
            <w:cnfStyle w:val="001000000000" w:firstRow="0" w:lastRow="0" w:firstColumn="1" w:lastColumn="0" w:oddVBand="0" w:evenVBand="0" w:oddHBand="0" w:evenHBand="0" w:firstRowFirstColumn="0" w:firstRowLastColumn="0" w:lastRowFirstColumn="0" w:lastRowLastColumn="0"/>
            <w:tcW w:w="2122" w:type="dxa"/>
          </w:tcPr>
          <w:p w14:paraId="38EE5941" w14:textId="77777777" w:rsidR="00C75DA6" w:rsidRPr="0008279C" w:rsidRDefault="00C75DA6" w:rsidP="009A6B98">
            <w:pPr>
              <w:spacing w:before="0" w:after="0"/>
              <w:rPr>
                <w:rFonts w:asciiTheme="minorHAnsi" w:hAnsiTheme="minorHAnsi" w:cs="Calibri"/>
                <w:color w:val="000000"/>
                <w:sz w:val="20"/>
              </w:rPr>
            </w:pPr>
            <w:r w:rsidRPr="0008279C">
              <w:rPr>
                <w:rFonts w:asciiTheme="minorHAnsi" w:hAnsiTheme="minorHAnsi" w:cs="Calibri"/>
                <w:color w:val="000000"/>
                <w:sz w:val="20"/>
              </w:rPr>
              <w:t>Katedra multimediální, s výsuvem pro monitor</w:t>
            </w:r>
          </w:p>
        </w:tc>
        <w:tc>
          <w:tcPr>
            <w:tcW w:w="2164" w:type="dxa"/>
          </w:tcPr>
          <w:p w14:paraId="2AE2EDCD" w14:textId="77777777" w:rsidR="00C75DA6" w:rsidRPr="00100AF5" w:rsidRDefault="00C75DA6" w:rsidP="00032217">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100AF5">
              <w:rPr>
                <w:rFonts w:asciiTheme="minorHAnsi" w:hAnsiTheme="minorHAnsi" w:cs="Calibri"/>
                <w:color w:val="000000"/>
                <w:sz w:val="20"/>
              </w:rPr>
              <w:t xml:space="preserve">Univerzální katedra poskytující vyučujícímu centrální ovládací místo, vybavená jak elektrickými, tak mechanickými prvky </w:t>
            </w:r>
            <w:r w:rsidRPr="00100AF5">
              <w:rPr>
                <w:rFonts w:asciiTheme="minorHAnsi" w:hAnsiTheme="minorHAnsi" w:cs="Calibri"/>
                <w:color w:val="000000"/>
                <w:sz w:val="20"/>
              </w:rPr>
              <w:lastRenderedPageBreak/>
              <w:t>použitými v učebně. Zvolený materiál prac. desky s technologií PUR hrany poskytuje maximální mechanickou odolnost. Vzhledem k používání různých kapalin při výuce nebo úklidu je nutné použít moderní PUR technologii lepení spojů s dosažením vodoodolnosti. Katedra musí být uzpůsobena pro komplikované kabelové vedení a elektroinstalaci vč. normovaných připojovacích a montážních prvků. Kovové prvky konstrukce zvyšují odolnost proti mechanickému opotřebení a deformaci a zvyšují celkovou nosnost konstrukce. Pro omezení možnosti zničení nebo poškození dvířek je navržena i z prostorových důvodů roletová varianta.</w:t>
            </w:r>
          </w:p>
          <w:p w14:paraId="5EC9AD7C" w14:textId="77777777" w:rsidR="00C75DA6" w:rsidRPr="00100AF5" w:rsidRDefault="00C75DA6" w:rsidP="00032217">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100AF5">
              <w:rPr>
                <w:rFonts w:asciiTheme="minorHAnsi" w:hAnsiTheme="minorHAnsi" w:cs="Calibri"/>
                <w:color w:val="000000"/>
                <w:sz w:val="20"/>
              </w:rPr>
              <w:t>160x68x76cm, prac.deska 25mm s PUR hranou. V pracovní desce stolu bude průchodka průměru 70mm pro kabeláž pro monitor. Konstrukce katedry z LTD 18mm a ocelového rámu z ohybných bočnic z profilu 50x30mm a spojovacích profilů min.20x20mm,všechny spoje hran lepené pomocí PUR technologie k získání voděodolnosti - 2mm ABS, dvojitá záda pro vedení veškeré kabeláže. Pojezd pro klávesnici pod pracovní deskou.</w:t>
            </w:r>
          </w:p>
          <w:p w14:paraId="7A1149FB" w14:textId="77777777" w:rsidR="00C75DA6" w:rsidRPr="00100AF5" w:rsidRDefault="00C75DA6" w:rsidP="00032217">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100AF5">
              <w:rPr>
                <w:rFonts w:asciiTheme="minorHAnsi" w:hAnsiTheme="minorHAnsi" w:cs="Calibri"/>
                <w:color w:val="000000"/>
                <w:sz w:val="20"/>
              </w:rPr>
              <w:t xml:space="preserve">PC box: šíře 30cm, ve spodní části jekl 40x20mm, v horní části </w:t>
            </w:r>
            <w:r w:rsidRPr="00100AF5">
              <w:rPr>
                <w:rFonts w:asciiTheme="minorHAnsi" w:hAnsiTheme="minorHAnsi" w:cs="Calibri"/>
                <w:color w:val="000000"/>
                <w:sz w:val="20"/>
              </w:rPr>
              <w:lastRenderedPageBreak/>
              <w:t>PC boxu stavitelná police, v zadní části PC boxu odvětrávání perforovaným plechem (velikost otvoru min.7mm max.10mm).</w:t>
            </w:r>
          </w:p>
          <w:p w14:paraId="04501D85" w14:textId="77777777" w:rsidR="00C75DA6" w:rsidRPr="00100AF5" w:rsidRDefault="00C75DA6" w:rsidP="00032217">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100AF5">
              <w:rPr>
                <w:rFonts w:asciiTheme="minorHAnsi" w:hAnsiTheme="minorHAnsi" w:cs="Calibri"/>
                <w:color w:val="000000"/>
                <w:sz w:val="20"/>
              </w:rPr>
              <w:t>Roletová skříňka pro AV techniku: šíře 60cm, ve spodní části jekl 40x20mm, 2x stavitelné police, horizontální roletová dvířka se zámkem.</w:t>
            </w:r>
          </w:p>
          <w:p w14:paraId="10892A32" w14:textId="77777777" w:rsidR="00C75DA6" w:rsidRPr="0008279C" w:rsidRDefault="00C75DA6" w:rsidP="00032217">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100AF5">
              <w:rPr>
                <w:rFonts w:asciiTheme="minorHAnsi" w:hAnsiTheme="minorHAnsi" w:cs="Calibri"/>
                <w:color w:val="000000"/>
                <w:sz w:val="20"/>
              </w:rPr>
              <w:t>Kovové prvky budou upraveny vypalovací barvou RAL dle výběru.</w:t>
            </w:r>
            <w:r>
              <w:rPr>
                <w:rFonts w:asciiTheme="minorHAnsi" w:hAnsiTheme="minorHAnsi" w:cs="Calibri"/>
                <w:color w:val="000000"/>
                <w:sz w:val="20"/>
              </w:rPr>
              <w:t xml:space="preserve"> </w:t>
            </w:r>
          </w:p>
        </w:tc>
        <w:tc>
          <w:tcPr>
            <w:tcW w:w="1209" w:type="dxa"/>
            <w:noWrap/>
          </w:tcPr>
          <w:p w14:paraId="79248073" w14:textId="289C11F0" w:rsidR="00C75DA6" w:rsidRPr="0008279C" w:rsidRDefault="00C75DA6" w:rsidP="009A6B98">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08279C">
              <w:rPr>
                <w:rFonts w:asciiTheme="minorHAnsi" w:hAnsiTheme="minorHAnsi" w:cs="Calibri"/>
                <w:color w:val="000000"/>
                <w:sz w:val="20"/>
              </w:rPr>
              <w:lastRenderedPageBreak/>
              <w:t>1</w:t>
            </w:r>
            <w:r w:rsidR="00B115D8" w:rsidRPr="0008279C">
              <w:rPr>
                <w:rFonts w:asciiTheme="minorHAnsi" w:hAnsiTheme="minorHAnsi" w:cs="Calibri"/>
                <w:color w:val="000000"/>
                <w:sz w:val="20"/>
              </w:rPr>
              <w:t xml:space="preserve"> ks</w:t>
            </w:r>
          </w:p>
        </w:tc>
        <w:tc>
          <w:tcPr>
            <w:tcW w:w="2593" w:type="dxa"/>
            <w:tcBorders>
              <w:right w:val="single" w:sz="4" w:space="0" w:color="auto"/>
            </w:tcBorders>
            <w:noWrap/>
          </w:tcPr>
          <w:p w14:paraId="0860B624" w14:textId="3935E527" w:rsidR="00C75DA6" w:rsidRPr="0008279C" w:rsidRDefault="000A474F" w:rsidP="009A6B98">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B31AB3">
              <w:rPr>
                <w:rFonts w:ascii="Arial" w:hAnsi="Arial" w:cs="Arial"/>
                <w:color w:val="FF0000"/>
                <w:sz w:val="20"/>
              </w:rPr>
              <w:t xml:space="preserve">DOPLNÍ </w:t>
            </w:r>
            <w:r>
              <w:rPr>
                <w:rFonts w:ascii="Arial" w:hAnsi="Arial" w:cs="Arial"/>
                <w:color w:val="FF0000"/>
                <w:sz w:val="20"/>
              </w:rPr>
              <w:t>DODAVATEL</w:t>
            </w:r>
          </w:p>
        </w:tc>
        <w:tc>
          <w:tcPr>
            <w:tcW w:w="984" w:type="dxa"/>
            <w:tcBorders>
              <w:left w:val="single" w:sz="4" w:space="0" w:color="auto"/>
            </w:tcBorders>
          </w:tcPr>
          <w:p w14:paraId="3DFC21D8" w14:textId="3C44B0A8" w:rsidR="00C75DA6" w:rsidRPr="0008279C" w:rsidRDefault="001A760C" w:rsidP="00C75DA6">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sidRPr="001A760C">
              <w:rPr>
                <w:rFonts w:cs="Calibri"/>
                <w:color w:val="FF0000"/>
                <w:sz w:val="20"/>
              </w:rPr>
              <w:t>Ano/ne</w:t>
            </w:r>
          </w:p>
        </w:tc>
      </w:tr>
      <w:tr w:rsidR="00C75DA6" w:rsidRPr="0008279C" w14:paraId="294C0D2C" w14:textId="54E3A4AD" w:rsidTr="00D846A9">
        <w:trPr>
          <w:trHeight w:val="558"/>
        </w:trPr>
        <w:tc>
          <w:tcPr>
            <w:cnfStyle w:val="001000000000" w:firstRow="0" w:lastRow="0" w:firstColumn="1" w:lastColumn="0" w:oddVBand="0" w:evenVBand="0" w:oddHBand="0" w:evenHBand="0" w:firstRowFirstColumn="0" w:firstRowLastColumn="0" w:lastRowFirstColumn="0" w:lastRowLastColumn="0"/>
            <w:tcW w:w="2122" w:type="dxa"/>
          </w:tcPr>
          <w:p w14:paraId="62641058" w14:textId="77777777" w:rsidR="00C75DA6" w:rsidRPr="0008279C" w:rsidRDefault="00C75DA6" w:rsidP="009A6B98">
            <w:pPr>
              <w:spacing w:before="0" w:after="0"/>
              <w:rPr>
                <w:rFonts w:asciiTheme="minorHAnsi" w:hAnsiTheme="minorHAnsi" w:cs="Calibri"/>
                <w:color w:val="000000"/>
                <w:sz w:val="20"/>
              </w:rPr>
            </w:pPr>
            <w:r w:rsidRPr="0008279C">
              <w:rPr>
                <w:rFonts w:asciiTheme="minorHAnsi" w:hAnsiTheme="minorHAnsi" w:cs="Calibri"/>
                <w:color w:val="000000"/>
                <w:sz w:val="20"/>
              </w:rPr>
              <w:lastRenderedPageBreak/>
              <w:t>Demonstrační stůl</w:t>
            </w:r>
          </w:p>
        </w:tc>
        <w:tc>
          <w:tcPr>
            <w:tcW w:w="2164" w:type="dxa"/>
          </w:tcPr>
          <w:p w14:paraId="33D3F994" w14:textId="77777777" w:rsidR="00C75DA6" w:rsidRPr="00100AF5" w:rsidRDefault="00C75DA6" w:rsidP="00100AF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100AF5">
              <w:rPr>
                <w:rFonts w:asciiTheme="minorHAnsi" w:hAnsiTheme="minorHAnsi" w:cs="Calibri"/>
                <w:color w:val="000000"/>
                <w:sz w:val="20"/>
              </w:rPr>
              <w:t xml:space="preserve">Demonstrační stůl 150x68x90cm, korpus LTD 18mm 1x skříňka šířky 90 cm, 1x zásuvková skříňka šířky 60cm, se stavitelnou policí, s dolní ocelovou lištou 40x20mm,pro zvýšení mechanické odolnosti, pevná lepená konstrukce, všechny spoje hran lepené pomocí PUR technologie k získání voděodolnosti - 2mm ABS, pracovní deska z 20 mm konglomerovaného kamene s vysokou odolností proti mechanickému a chemickému poškození. </w:t>
            </w:r>
          </w:p>
          <w:p w14:paraId="661A8080" w14:textId="77777777" w:rsidR="00C75DA6" w:rsidRPr="0008279C" w:rsidRDefault="00C75DA6" w:rsidP="00100AF5">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100AF5">
              <w:rPr>
                <w:rFonts w:asciiTheme="minorHAnsi" w:hAnsiTheme="minorHAnsi" w:cs="Calibri"/>
                <w:color w:val="000000"/>
                <w:sz w:val="20"/>
              </w:rPr>
              <w:t>Celková konstrukce demonstračního stolu musí umožňovat vysoké mechanické i chemické zatížení a připojení k dalšímu technologickému celku (vestavba, mycí stůl, digestoř apod.). Úložný prostor vč. prostupů pro vedení kabeláží a elektroinstalace.</w:t>
            </w:r>
          </w:p>
        </w:tc>
        <w:tc>
          <w:tcPr>
            <w:tcW w:w="1209" w:type="dxa"/>
            <w:noWrap/>
          </w:tcPr>
          <w:p w14:paraId="21C09142" w14:textId="04B2668C" w:rsidR="00C75DA6" w:rsidRPr="0008279C" w:rsidRDefault="00C75DA6" w:rsidP="009A6B98">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08279C">
              <w:rPr>
                <w:rFonts w:asciiTheme="minorHAnsi" w:hAnsiTheme="minorHAnsi" w:cs="Calibri"/>
                <w:color w:val="000000"/>
                <w:sz w:val="20"/>
              </w:rPr>
              <w:t>1</w:t>
            </w:r>
            <w:r w:rsidR="00B115D8" w:rsidRPr="0008279C">
              <w:rPr>
                <w:rFonts w:asciiTheme="minorHAnsi" w:hAnsiTheme="minorHAnsi" w:cs="Calibri"/>
                <w:color w:val="000000"/>
                <w:sz w:val="20"/>
              </w:rPr>
              <w:t xml:space="preserve"> ks</w:t>
            </w:r>
          </w:p>
        </w:tc>
        <w:tc>
          <w:tcPr>
            <w:tcW w:w="2593" w:type="dxa"/>
            <w:tcBorders>
              <w:right w:val="single" w:sz="4" w:space="0" w:color="auto"/>
            </w:tcBorders>
            <w:noWrap/>
          </w:tcPr>
          <w:p w14:paraId="739153E2" w14:textId="63A4E7A7" w:rsidR="00C75DA6" w:rsidRPr="0008279C" w:rsidRDefault="000A474F" w:rsidP="009A6B98">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B31AB3">
              <w:rPr>
                <w:rFonts w:ascii="Arial" w:hAnsi="Arial" w:cs="Arial"/>
                <w:color w:val="FF0000"/>
                <w:sz w:val="20"/>
              </w:rPr>
              <w:t xml:space="preserve">DOPLNÍ </w:t>
            </w:r>
            <w:r>
              <w:rPr>
                <w:rFonts w:ascii="Arial" w:hAnsi="Arial" w:cs="Arial"/>
                <w:color w:val="FF0000"/>
                <w:sz w:val="20"/>
              </w:rPr>
              <w:t>DODAVATEL</w:t>
            </w:r>
          </w:p>
        </w:tc>
        <w:tc>
          <w:tcPr>
            <w:tcW w:w="984" w:type="dxa"/>
            <w:tcBorders>
              <w:left w:val="single" w:sz="4" w:space="0" w:color="auto"/>
            </w:tcBorders>
          </w:tcPr>
          <w:p w14:paraId="3C31767C" w14:textId="3239F406" w:rsidR="00C75DA6" w:rsidRPr="0008279C" w:rsidRDefault="001A760C" w:rsidP="00C75DA6">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sidRPr="001A760C">
              <w:rPr>
                <w:rFonts w:cs="Calibri"/>
                <w:color w:val="FF0000"/>
                <w:sz w:val="20"/>
              </w:rPr>
              <w:t>Ano/ne</w:t>
            </w:r>
          </w:p>
        </w:tc>
      </w:tr>
      <w:tr w:rsidR="00C75DA6" w:rsidRPr="0008279C" w14:paraId="5D97BD14" w14:textId="157C001B" w:rsidTr="00D846A9">
        <w:trPr>
          <w:trHeight w:val="765"/>
        </w:trPr>
        <w:tc>
          <w:tcPr>
            <w:cnfStyle w:val="001000000000" w:firstRow="0" w:lastRow="0" w:firstColumn="1" w:lastColumn="0" w:oddVBand="0" w:evenVBand="0" w:oddHBand="0" w:evenHBand="0" w:firstRowFirstColumn="0" w:firstRowLastColumn="0" w:lastRowFirstColumn="0" w:lastRowLastColumn="0"/>
            <w:tcW w:w="2122" w:type="dxa"/>
          </w:tcPr>
          <w:p w14:paraId="65A2256D" w14:textId="77777777" w:rsidR="00C75DA6" w:rsidRPr="0008279C" w:rsidRDefault="00C75DA6" w:rsidP="009A6B98">
            <w:pPr>
              <w:spacing w:before="0" w:after="0"/>
              <w:rPr>
                <w:rFonts w:asciiTheme="minorHAnsi" w:hAnsiTheme="minorHAnsi" w:cs="Calibri"/>
                <w:color w:val="000000"/>
                <w:sz w:val="20"/>
              </w:rPr>
            </w:pPr>
            <w:r w:rsidRPr="0008279C">
              <w:rPr>
                <w:rFonts w:asciiTheme="minorHAnsi" w:hAnsiTheme="minorHAnsi" w:cs="Calibri"/>
                <w:color w:val="000000"/>
                <w:sz w:val="20"/>
              </w:rPr>
              <w:t>Stolek pro regulovatelné školní zdroje</w:t>
            </w:r>
          </w:p>
        </w:tc>
        <w:tc>
          <w:tcPr>
            <w:tcW w:w="2164" w:type="dxa"/>
          </w:tcPr>
          <w:p w14:paraId="1882BBA3" w14:textId="77777777" w:rsidR="00C75DA6" w:rsidRPr="00100AF5" w:rsidRDefault="00C75DA6" w:rsidP="00100AF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100AF5">
              <w:rPr>
                <w:rFonts w:asciiTheme="minorHAnsi" w:hAnsiTheme="minorHAnsi" w:cs="Calibri"/>
                <w:color w:val="000000"/>
                <w:sz w:val="20"/>
              </w:rPr>
              <w:t xml:space="preserve">Technologický stolek pro uložení nízkonapěťových zdrojů umístěných tak, aby učitel měl snadný přístup k přístrojové </w:t>
            </w:r>
            <w:r w:rsidRPr="00100AF5">
              <w:rPr>
                <w:rFonts w:asciiTheme="minorHAnsi" w:hAnsiTheme="minorHAnsi" w:cs="Calibri"/>
                <w:color w:val="000000"/>
                <w:sz w:val="20"/>
              </w:rPr>
              <w:lastRenderedPageBreak/>
              <w:t>výbavě a mohl pracovat s vysunutými přístrojovými zdroji. V případě standardní výuky může být výsuvný mechanismus zasunut.</w:t>
            </w:r>
          </w:p>
          <w:p w14:paraId="6A652B69" w14:textId="77777777" w:rsidR="00C75DA6" w:rsidRPr="0008279C" w:rsidRDefault="00C75DA6" w:rsidP="00100AF5">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100AF5">
              <w:rPr>
                <w:rFonts w:asciiTheme="minorHAnsi" w:hAnsiTheme="minorHAnsi" w:cs="Calibri"/>
                <w:color w:val="000000"/>
                <w:sz w:val="20"/>
              </w:rPr>
              <w:t>60x68x90cm, konstrukce LTD 18mm buk, zpevněna jacklem 40x20mm ve spodní části demostolu, pracovní deska z 20mm technického tvrzeného kamene s vysokou odolností proti mechanickému a chemickému poškození. V horní části 1x úložný, výsuvný, uzamykatelný prostor pro zabudování regulovatelného zdroje, ve spodní části úložný prostor uzavíratelný se stavitelnou policí, v barvě buk. Kovové prvky budou upraveny vypalovací barvou RAL dle výběru.</w:t>
            </w:r>
          </w:p>
        </w:tc>
        <w:tc>
          <w:tcPr>
            <w:tcW w:w="1209" w:type="dxa"/>
            <w:noWrap/>
          </w:tcPr>
          <w:p w14:paraId="463F5B1F" w14:textId="3FAD913F" w:rsidR="00C75DA6" w:rsidRPr="0008279C" w:rsidRDefault="00C75DA6" w:rsidP="009A6B98">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08279C">
              <w:rPr>
                <w:rFonts w:asciiTheme="minorHAnsi" w:hAnsiTheme="minorHAnsi" w:cs="Calibri"/>
                <w:color w:val="000000"/>
                <w:sz w:val="20"/>
              </w:rPr>
              <w:lastRenderedPageBreak/>
              <w:t>1</w:t>
            </w:r>
            <w:r w:rsidR="00B115D8" w:rsidRPr="0008279C">
              <w:rPr>
                <w:rFonts w:asciiTheme="minorHAnsi" w:hAnsiTheme="minorHAnsi" w:cs="Calibri"/>
                <w:color w:val="000000"/>
                <w:sz w:val="20"/>
              </w:rPr>
              <w:t xml:space="preserve"> ks</w:t>
            </w:r>
          </w:p>
        </w:tc>
        <w:tc>
          <w:tcPr>
            <w:tcW w:w="2593" w:type="dxa"/>
            <w:tcBorders>
              <w:right w:val="single" w:sz="4" w:space="0" w:color="auto"/>
            </w:tcBorders>
            <w:noWrap/>
          </w:tcPr>
          <w:p w14:paraId="07979765" w14:textId="4857CD61" w:rsidR="00C75DA6" w:rsidRPr="0008279C" w:rsidRDefault="000A474F" w:rsidP="009A6B98">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B31AB3">
              <w:rPr>
                <w:rFonts w:ascii="Arial" w:hAnsi="Arial" w:cs="Arial"/>
                <w:color w:val="FF0000"/>
                <w:sz w:val="20"/>
              </w:rPr>
              <w:t xml:space="preserve">DOPLNÍ </w:t>
            </w:r>
            <w:r>
              <w:rPr>
                <w:rFonts w:ascii="Arial" w:hAnsi="Arial" w:cs="Arial"/>
                <w:color w:val="FF0000"/>
                <w:sz w:val="20"/>
              </w:rPr>
              <w:t>DODAVATEL</w:t>
            </w:r>
          </w:p>
        </w:tc>
        <w:tc>
          <w:tcPr>
            <w:tcW w:w="984" w:type="dxa"/>
            <w:tcBorders>
              <w:left w:val="single" w:sz="4" w:space="0" w:color="auto"/>
            </w:tcBorders>
          </w:tcPr>
          <w:p w14:paraId="511CC6A0" w14:textId="74535F98" w:rsidR="00C75DA6" w:rsidRPr="0008279C" w:rsidRDefault="001A760C" w:rsidP="00C75DA6">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sidRPr="001A760C">
              <w:rPr>
                <w:rFonts w:cs="Calibri"/>
                <w:color w:val="FF0000"/>
                <w:sz w:val="20"/>
              </w:rPr>
              <w:t>Ano/ne</w:t>
            </w:r>
          </w:p>
        </w:tc>
      </w:tr>
      <w:tr w:rsidR="00C75DA6" w:rsidRPr="0008279C" w14:paraId="6E4D4193" w14:textId="5536446B" w:rsidTr="00D846A9">
        <w:trPr>
          <w:trHeight w:val="765"/>
        </w:trPr>
        <w:tc>
          <w:tcPr>
            <w:cnfStyle w:val="001000000000" w:firstRow="0" w:lastRow="0" w:firstColumn="1" w:lastColumn="0" w:oddVBand="0" w:evenVBand="0" w:oddHBand="0" w:evenHBand="0" w:firstRowFirstColumn="0" w:firstRowLastColumn="0" w:lastRowFirstColumn="0" w:lastRowLastColumn="0"/>
            <w:tcW w:w="2122" w:type="dxa"/>
          </w:tcPr>
          <w:p w14:paraId="213D9BBB" w14:textId="77777777" w:rsidR="00C75DA6" w:rsidRPr="0008279C" w:rsidRDefault="00C75DA6" w:rsidP="009A6B98">
            <w:pPr>
              <w:spacing w:before="0" w:after="0"/>
              <w:rPr>
                <w:rFonts w:asciiTheme="minorHAnsi" w:hAnsiTheme="minorHAnsi" w:cs="Calibri"/>
                <w:color w:val="000000"/>
                <w:sz w:val="20"/>
              </w:rPr>
            </w:pPr>
            <w:r w:rsidRPr="0008279C">
              <w:rPr>
                <w:rFonts w:asciiTheme="minorHAnsi" w:hAnsiTheme="minorHAnsi" w:cs="Calibri"/>
                <w:color w:val="000000"/>
                <w:sz w:val="20"/>
              </w:rPr>
              <w:t>Mycí stůl s keramickým dřezem a baterií</w:t>
            </w:r>
          </w:p>
        </w:tc>
        <w:tc>
          <w:tcPr>
            <w:tcW w:w="2164" w:type="dxa"/>
          </w:tcPr>
          <w:p w14:paraId="538C2B40" w14:textId="77777777" w:rsidR="00C75DA6" w:rsidRPr="00100AF5" w:rsidRDefault="00C75DA6" w:rsidP="00032217">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100AF5">
              <w:rPr>
                <w:rFonts w:asciiTheme="minorHAnsi" w:hAnsiTheme="minorHAnsi" w:cs="Calibri"/>
                <w:color w:val="000000"/>
                <w:sz w:val="20"/>
              </w:rPr>
              <w:t>60x68x90cm, konstrukce LTD 18mm, hrany ABS 2mm lepeny technologií PUR, jackl 40x20mm ve spodní části mycího stolu, pracovní deska z 20 mm konglomerovaného kamene s vysokou odolností proti mechanickému a chemickému poškození. Keramický bílý dřez s chemicky odolnou výpustí, baterie s teplou a studenou vodou s laboratorním ramínkem s kónickým náustkem, ve spodní části úložný prostor uzavíratelný.</w:t>
            </w:r>
          </w:p>
          <w:p w14:paraId="436419AE" w14:textId="77777777" w:rsidR="00C75DA6" w:rsidRPr="00100AF5" w:rsidRDefault="00C75DA6" w:rsidP="00032217">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100AF5">
              <w:rPr>
                <w:rFonts w:asciiTheme="minorHAnsi" w:hAnsiTheme="minorHAnsi" w:cs="Calibri"/>
                <w:color w:val="000000"/>
                <w:sz w:val="20"/>
              </w:rPr>
              <w:t>Celková konstrukce umožňuje vysoké mechanické zatížení a odolnost proti vodě.</w:t>
            </w:r>
          </w:p>
          <w:p w14:paraId="723A0379" w14:textId="77777777" w:rsidR="00C75DA6" w:rsidRPr="0008279C" w:rsidRDefault="00C75DA6" w:rsidP="00032217">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100AF5">
              <w:rPr>
                <w:rFonts w:asciiTheme="minorHAnsi" w:hAnsiTheme="minorHAnsi" w:cs="Calibri"/>
                <w:color w:val="000000"/>
                <w:sz w:val="20"/>
              </w:rPr>
              <w:t>Kovové prvky budou upraveny vypalovací barvou RAL dle výběru.</w:t>
            </w:r>
          </w:p>
        </w:tc>
        <w:tc>
          <w:tcPr>
            <w:tcW w:w="1209" w:type="dxa"/>
            <w:noWrap/>
          </w:tcPr>
          <w:p w14:paraId="36A41BF0" w14:textId="109D6E42" w:rsidR="00C75DA6" w:rsidRPr="0008279C" w:rsidRDefault="00C75DA6" w:rsidP="009A6B98">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08279C">
              <w:rPr>
                <w:rFonts w:asciiTheme="minorHAnsi" w:hAnsiTheme="minorHAnsi" w:cs="Calibri"/>
                <w:color w:val="000000"/>
                <w:sz w:val="20"/>
              </w:rPr>
              <w:t>1</w:t>
            </w:r>
            <w:r w:rsidR="00B115D8" w:rsidRPr="0008279C">
              <w:rPr>
                <w:rFonts w:asciiTheme="minorHAnsi" w:hAnsiTheme="minorHAnsi" w:cs="Calibri"/>
                <w:color w:val="000000"/>
                <w:sz w:val="20"/>
              </w:rPr>
              <w:t xml:space="preserve"> ks</w:t>
            </w:r>
          </w:p>
        </w:tc>
        <w:tc>
          <w:tcPr>
            <w:tcW w:w="2593" w:type="dxa"/>
            <w:tcBorders>
              <w:right w:val="single" w:sz="4" w:space="0" w:color="auto"/>
            </w:tcBorders>
            <w:noWrap/>
          </w:tcPr>
          <w:p w14:paraId="50D09E14" w14:textId="40DAE1D6" w:rsidR="00C75DA6" w:rsidRPr="0008279C" w:rsidRDefault="000A474F" w:rsidP="009A6B98">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B31AB3">
              <w:rPr>
                <w:rFonts w:ascii="Arial" w:hAnsi="Arial" w:cs="Arial"/>
                <w:color w:val="FF0000"/>
                <w:sz w:val="20"/>
              </w:rPr>
              <w:t xml:space="preserve">DOPLNÍ </w:t>
            </w:r>
            <w:r>
              <w:rPr>
                <w:rFonts w:ascii="Arial" w:hAnsi="Arial" w:cs="Arial"/>
                <w:color w:val="FF0000"/>
                <w:sz w:val="20"/>
              </w:rPr>
              <w:t>DODAVATEL</w:t>
            </w:r>
          </w:p>
        </w:tc>
        <w:tc>
          <w:tcPr>
            <w:tcW w:w="984" w:type="dxa"/>
            <w:tcBorders>
              <w:left w:val="single" w:sz="4" w:space="0" w:color="auto"/>
            </w:tcBorders>
          </w:tcPr>
          <w:p w14:paraId="1DEB9583" w14:textId="3D874D1E" w:rsidR="00C75DA6" w:rsidRPr="0008279C" w:rsidRDefault="001A760C" w:rsidP="00C75DA6">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sidRPr="001A760C">
              <w:rPr>
                <w:rFonts w:cs="Calibri"/>
                <w:color w:val="FF0000"/>
                <w:sz w:val="20"/>
              </w:rPr>
              <w:t>Ano/ne</w:t>
            </w:r>
          </w:p>
        </w:tc>
      </w:tr>
      <w:tr w:rsidR="00C75DA6" w:rsidRPr="0008279C" w14:paraId="4D0C251E" w14:textId="20BA5EE3" w:rsidTr="00D846A9">
        <w:trPr>
          <w:trHeight w:val="1518"/>
        </w:trPr>
        <w:tc>
          <w:tcPr>
            <w:cnfStyle w:val="001000000000" w:firstRow="0" w:lastRow="0" w:firstColumn="1" w:lastColumn="0" w:oddVBand="0" w:evenVBand="0" w:oddHBand="0" w:evenHBand="0" w:firstRowFirstColumn="0" w:firstRowLastColumn="0" w:lastRowFirstColumn="0" w:lastRowLastColumn="0"/>
            <w:tcW w:w="2122" w:type="dxa"/>
            <w:hideMark/>
          </w:tcPr>
          <w:p w14:paraId="24D99C37" w14:textId="77777777" w:rsidR="00C75DA6" w:rsidRPr="0008279C" w:rsidRDefault="00C75DA6" w:rsidP="009A6B98">
            <w:pPr>
              <w:spacing w:before="0" w:after="0"/>
              <w:rPr>
                <w:rFonts w:asciiTheme="minorHAnsi" w:hAnsiTheme="minorHAnsi" w:cs="Calibri"/>
                <w:color w:val="000000"/>
                <w:sz w:val="20"/>
              </w:rPr>
            </w:pPr>
            <w:r w:rsidRPr="0008279C">
              <w:rPr>
                <w:rFonts w:asciiTheme="minorHAnsi" w:hAnsiTheme="minorHAnsi" w:cs="Calibri"/>
                <w:color w:val="000000"/>
                <w:sz w:val="20"/>
              </w:rPr>
              <w:lastRenderedPageBreak/>
              <w:t>Židle poločalouněná skořepina</w:t>
            </w:r>
          </w:p>
        </w:tc>
        <w:tc>
          <w:tcPr>
            <w:tcW w:w="2164" w:type="dxa"/>
            <w:hideMark/>
          </w:tcPr>
          <w:p w14:paraId="4B4AAE8A" w14:textId="77777777" w:rsidR="00C75DA6" w:rsidRPr="0008279C" w:rsidRDefault="00C75DA6" w:rsidP="009A6B98">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100AF5">
              <w:rPr>
                <w:rFonts w:asciiTheme="minorHAnsi" w:hAnsiTheme="minorHAnsi" w:cs="Calibri"/>
                <w:color w:val="000000"/>
                <w:sz w:val="20"/>
              </w:rPr>
              <w:t>Konstrukce z kombinovaného rámu z ohýbaného plochooválu 20x38mm s tvarovanou 11-ti vrstvou skořepinou s částečným čalouněním sedáku a opěráku. Fixace pomocí přítlačné desky formou skrytých závrtných šroubů. Nohy opatřené plastovým návlekem a plastová kolébka s možností vložení teflonového nebo filcového kluzáku.</w:t>
            </w:r>
            <w:r>
              <w:rPr>
                <w:rFonts w:asciiTheme="minorHAnsi" w:hAnsiTheme="minorHAnsi" w:cs="Calibri"/>
                <w:color w:val="000000"/>
                <w:sz w:val="20"/>
              </w:rPr>
              <w:t xml:space="preserve"> </w:t>
            </w:r>
          </w:p>
        </w:tc>
        <w:tc>
          <w:tcPr>
            <w:tcW w:w="1209" w:type="dxa"/>
            <w:noWrap/>
            <w:hideMark/>
          </w:tcPr>
          <w:p w14:paraId="0B16C5B1" w14:textId="25F00869" w:rsidR="00C75DA6" w:rsidRPr="0008279C" w:rsidRDefault="00C75DA6" w:rsidP="009A6B98">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08279C">
              <w:rPr>
                <w:rFonts w:asciiTheme="minorHAnsi" w:hAnsiTheme="minorHAnsi" w:cs="Calibri"/>
                <w:color w:val="000000"/>
                <w:sz w:val="20"/>
              </w:rPr>
              <w:t>1</w:t>
            </w:r>
            <w:r w:rsidR="00B115D8" w:rsidRPr="0008279C">
              <w:rPr>
                <w:rFonts w:asciiTheme="minorHAnsi" w:hAnsiTheme="minorHAnsi" w:cs="Calibri"/>
                <w:color w:val="000000"/>
                <w:sz w:val="20"/>
              </w:rPr>
              <w:t xml:space="preserve"> ks</w:t>
            </w:r>
          </w:p>
        </w:tc>
        <w:tc>
          <w:tcPr>
            <w:tcW w:w="2593" w:type="dxa"/>
            <w:tcBorders>
              <w:right w:val="single" w:sz="4" w:space="0" w:color="auto"/>
            </w:tcBorders>
            <w:noWrap/>
            <w:hideMark/>
          </w:tcPr>
          <w:p w14:paraId="03AADDD0" w14:textId="6B6EE8AA" w:rsidR="00C75DA6" w:rsidRPr="0008279C" w:rsidRDefault="000A474F" w:rsidP="009A6B98">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B31AB3">
              <w:rPr>
                <w:rFonts w:ascii="Arial" w:hAnsi="Arial" w:cs="Arial"/>
                <w:color w:val="FF0000"/>
                <w:sz w:val="20"/>
              </w:rPr>
              <w:t xml:space="preserve">DOPLNÍ </w:t>
            </w:r>
            <w:r>
              <w:rPr>
                <w:rFonts w:ascii="Arial" w:hAnsi="Arial" w:cs="Arial"/>
                <w:color w:val="FF0000"/>
                <w:sz w:val="20"/>
              </w:rPr>
              <w:t>DODAVATEL</w:t>
            </w:r>
          </w:p>
        </w:tc>
        <w:tc>
          <w:tcPr>
            <w:tcW w:w="984" w:type="dxa"/>
            <w:tcBorders>
              <w:left w:val="single" w:sz="4" w:space="0" w:color="auto"/>
            </w:tcBorders>
          </w:tcPr>
          <w:p w14:paraId="28D6EDC1" w14:textId="0AA65E54" w:rsidR="00C75DA6" w:rsidRPr="0008279C" w:rsidRDefault="001A760C" w:rsidP="00C75DA6">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sidRPr="001A760C">
              <w:rPr>
                <w:rFonts w:cs="Calibri"/>
                <w:color w:val="FF0000"/>
                <w:sz w:val="20"/>
              </w:rPr>
              <w:t>Ano/ne</w:t>
            </w:r>
          </w:p>
        </w:tc>
      </w:tr>
      <w:tr w:rsidR="00AF7BAC" w:rsidRPr="0008279C" w14:paraId="4E4F9BE3" w14:textId="77777777" w:rsidTr="00AF7BAC">
        <w:trPr>
          <w:trHeight w:val="2835"/>
        </w:trPr>
        <w:tc>
          <w:tcPr>
            <w:cnfStyle w:val="001000000000" w:firstRow="0" w:lastRow="0" w:firstColumn="1" w:lastColumn="0" w:oddVBand="0" w:evenVBand="0" w:oddHBand="0" w:evenHBand="0" w:firstRowFirstColumn="0" w:firstRowLastColumn="0" w:lastRowFirstColumn="0" w:lastRowLastColumn="0"/>
            <w:tcW w:w="2122" w:type="dxa"/>
            <w:shd w:val="clear" w:color="auto" w:fill="F2F2F2" w:themeFill="background1" w:themeFillShade="F2"/>
          </w:tcPr>
          <w:p w14:paraId="65F8BE59" w14:textId="77777777" w:rsidR="00AF7BAC" w:rsidRPr="0008279C" w:rsidRDefault="00AF7BAC" w:rsidP="009A6B98">
            <w:pPr>
              <w:spacing w:before="0" w:after="0"/>
              <w:rPr>
                <w:rFonts w:asciiTheme="minorHAnsi" w:hAnsiTheme="minorHAnsi" w:cs="Calibri"/>
                <w:b/>
                <w:bCs/>
                <w:color w:val="000000"/>
                <w:sz w:val="20"/>
              </w:rPr>
            </w:pPr>
            <w:r w:rsidRPr="0008279C">
              <w:rPr>
                <w:rFonts w:asciiTheme="minorHAnsi" w:hAnsiTheme="minorHAnsi" w:cs="Calibri"/>
                <w:b/>
                <w:bCs/>
                <w:color w:val="000000"/>
                <w:sz w:val="20"/>
              </w:rPr>
              <w:t>Žákovské pracoviště</w:t>
            </w:r>
          </w:p>
        </w:tc>
        <w:tc>
          <w:tcPr>
            <w:tcW w:w="6950" w:type="dxa"/>
            <w:gridSpan w:val="4"/>
            <w:shd w:val="clear" w:color="auto" w:fill="F2F2F2" w:themeFill="background1" w:themeFillShade="F2"/>
          </w:tcPr>
          <w:p w14:paraId="12AB3CFE" w14:textId="1D4AF2F7" w:rsidR="00AF7BAC" w:rsidRPr="0008279C" w:rsidRDefault="00AF7BAC" w:rsidP="00D342FF">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08279C">
              <w:rPr>
                <w:rFonts w:asciiTheme="minorHAnsi" w:hAnsiTheme="minorHAnsi" w:cs="Calibri"/>
                <w:color w:val="000000"/>
                <w:sz w:val="20"/>
              </w:rPr>
              <w:t xml:space="preserve">Nábytek je poptáván včetně dopravy a montáže (roznesení, ustavení, montáž a kotvení nábytku, včetně fixací a propojení datových i silových rozvodů), </w:t>
            </w:r>
            <w:r w:rsidR="00AB0A66">
              <w:rPr>
                <w:rFonts w:asciiTheme="minorHAnsi" w:hAnsiTheme="minorHAnsi" w:cs="Calibri"/>
                <w:color w:val="000000"/>
                <w:sz w:val="20"/>
              </w:rPr>
              <w:t xml:space="preserve">napojení na elektroinstalaci </w:t>
            </w:r>
            <w:r w:rsidRPr="0008279C">
              <w:rPr>
                <w:rFonts w:asciiTheme="minorHAnsi" w:hAnsiTheme="minorHAnsi" w:cs="Calibri"/>
                <w:color w:val="000000"/>
                <w:sz w:val="20"/>
              </w:rPr>
              <w:t xml:space="preserve">-  vyvedení NN </w:t>
            </w:r>
            <w:r w:rsidR="00AB0A66">
              <w:rPr>
                <w:rFonts w:asciiTheme="minorHAnsi" w:hAnsiTheme="minorHAnsi" w:cs="Calibri"/>
                <w:color w:val="000000"/>
                <w:sz w:val="20"/>
              </w:rPr>
              <w:t>na žákovských lavicích, podlaho</w:t>
            </w:r>
            <w:r w:rsidRPr="0008279C">
              <w:rPr>
                <w:rFonts w:asciiTheme="minorHAnsi" w:hAnsiTheme="minorHAnsi" w:cs="Calibri"/>
                <w:color w:val="000000"/>
                <w:sz w:val="20"/>
              </w:rPr>
              <w:t xml:space="preserve"> vedení vč. krytí a vývodů, </w:t>
            </w:r>
            <w:r w:rsidR="00AB0A66">
              <w:rPr>
                <w:rFonts w:asciiTheme="minorHAnsi" w:hAnsiTheme="minorHAnsi" w:cs="Calibri"/>
                <w:color w:val="000000"/>
                <w:sz w:val="20"/>
              </w:rPr>
              <w:t xml:space="preserve">dále je nábytek poptáván </w:t>
            </w:r>
            <w:r w:rsidRPr="0008279C">
              <w:rPr>
                <w:rFonts w:asciiTheme="minorHAnsi" w:hAnsiTheme="minorHAnsi" w:cs="Calibri"/>
                <w:color w:val="000000"/>
                <w:sz w:val="20"/>
              </w:rPr>
              <w:t>vč. dodávky zásuv</w:t>
            </w:r>
            <w:r w:rsidR="00AB0A66">
              <w:rPr>
                <w:rFonts w:asciiTheme="minorHAnsi" w:hAnsiTheme="minorHAnsi" w:cs="Calibri"/>
                <w:color w:val="000000"/>
                <w:sz w:val="20"/>
              </w:rPr>
              <w:t>ek a montáže do nábytku, rozvodů</w:t>
            </w:r>
            <w:r w:rsidRPr="0008279C">
              <w:rPr>
                <w:rFonts w:asciiTheme="minorHAnsi" w:hAnsiTheme="minorHAnsi" w:cs="Calibri"/>
                <w:color w:val="000000"/>
                <w:sz w:val="20"/>
              </w:rPr>
              <w:t xml:space="preserve"> CYKY 2,5 (rozvaděč, katedra, přípojné zásuvky na žákovských pracovištích), osazení kabeláží pro rozvod nízkých napětí 2x6mm2 včetně připojení NN panelů, měření na svorkách vč.revize.</w:t>
            </w:r>
            <w:r w:rsidRPr="0008279C">
              <w:rPr>
                <w:rFonts w:asciiTheme="minorHAnsi" w:hAnsiTheme="minorHAnsi" w:cs="Calibri"/>
                <w:color w:val="000000"/>
                <w:sz w:val="20"/>
              </w:rPr>
              <w:br/>
              <w:t>Záruka minimálně 2 roky.</w:t>
            </w:r>
          </w:p>
        </w:tc>
      </w:tr>
      <w:tr w:rsidR="00C75DA6" w:rsidRPr="0008279C" w14:paraId="0845AB05" w14:textId="2E5B8E87" w:rsidTr="00D846A9">
        <w:trPr>
          <w:trHeight w:val="1020"/>
        </w:trPr>
        <w:tc>
          <w:tcPr>
            <w:cnfStyle w:val="001000000000" w:firstRow="0" w:lastRow="0" w:firstColumn="1" w:lastColumn="0" w:oddVBand="0" w:evenVBand="0" w:oddHBand="0" w:evenHBand="0" w:firstRowFirstColumn="0" w:firstRowLastColumn="0" w:lastRowFirstColumn="0" w:lastRowLastColumn="0"/>
            <w:tcW w:w="2122" w:type="dxa"/>
          </w:tcPr>
          <w:p w14:paraId="5F1C3578" w14:textId="77777777" w:rsidR="00C75DA6" w:rsidRPr="0008279C" w:rsidRDefault="00C75DA6" w:rsidP="009A6B98">
            <w:pPr>
              <w:spacing w:before="0" w:after="0"/>
              <w:rPr>
                <w:rFonts w:asciiTheme="minorHAnsi" w:hAnsiTheme="minorHAnsi" w:cs="Calibri"/>
                <w:color w:val="000000"/>
                <w:sz w:val="20"/>
              </w:rPr>
            </w:pPr>
            <w:r w:rsidRPr="0008279C">
              <w:rPr>
                <w:rFonts w:asciiTheme="minorHAnsi" w:hAnsiTheme="minorHAnsi" w:cs="Calibri"/>
                <w:color w:val="000000"/>
                <w:sz w:val="20"/>
              </w:rPr>
              <w:t>Žákovské trojlavice</w:t>
            </w:r>
          </w:p>
        </w:tc>
        <w:tc>
          <w:tcPr>
            <w:tcW w:w="2164" w:type="dxa"/>
          </w:tcPr>
          <w:p w14:paraId="583C2CE9" w14:textId="77777777" w:rsidR="00C75DA6" w:rsidRPr="00420390" w:rsidRDefault="00C75DA6" w:rsidP="0042039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420390">
              <w:rPr>
                <w:rFonts w:asciiTheme="minorHAnsi" w:hAnsiTheme="minorHAnsi" w:cs="Calibri"/>
                <w:color w:val="000000"/>
                <w:sz w:val="20"/>
              </w:rPr>
              <w:t xml:space="preserve">Pracovní stůl pro odbornou učebnu přírodních věd s pevnou konstrukcí k omezení mechanické nestability a se zdrojem elektřiny. Pro vyrovnání nerovností při instalaci (podlaha, elektrovedení, roztažnost materiálu) slouží rektifikační šrouby. Pracovní deska je určena pro běžnou práci, fyzikální cvičení, technické měření a ostatní experimenty s důrazem na mechanické a elektrické prvky, proto je nutné zvolit odolný, stabilní, otěruvzdorný materiál vhodné konstrukce, aby po několikaletém užívání nemusely být pracovní desky, příp. elektroinstalace v nich, měněny. Všechny </w:t>
            </w:r>
            <w:r w:rsidRPr="00420390">
              <w:rPr>
                <w:rFonts w:asciiTheme="minorHAnsi" w:hAnsiTheme="minorHAnsi" w:cs="Calibri"/>
                <w:color w:val="000000"/>
                <w:sz w:val="20"/>
              </w:rPr>
              <w:lastRenderedPageBreak/>
              <w:t>prostupy musí počítat se zesíleným profilem NN kabelů, pro což budou vytvořeny odpovídající rozměry kabelových kanálů.</w:t>
            </w:r>
          </w:p>
          <w:p w14:paraId="1793CB33" w14:textId="77777777" w:rsidR="00C75DA6" w:rsidRPr="0008279C" w:rsidRDefault="00C75DA6" w:rsidP="00420390">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420390">
              <w:rPr>
                <w:rFonts w:asciiTheme="minorHAnsi" w:hAnsiTheme="minorHAnsi" w:cs="Calibri"/>
                <w:color w:val="000000"/>
                <w:sz w:val="20"/>
              </w:rPr>
              <w:t>Rozměr 180x60x76cm, kovová konstrukce z profilu 40x20mm se zavětrováním z perforovaného plechu s otvory min. 8x8</w:t>
            </w:r>
            <w:r>
              <w:rPr>
                <w:rFonts w:asciiTheme="minorHAnsi" w:hAnsiTheme="minorHAnsi" w:cs="Calibri"/>
                <w:color w:val="000000"/>
                <w:sz w:val="20"/>
              </w:rPr>
              <w:t>m</w:t>
            </w:r>
            <w:r w:rsidRPr="00420390">
              <w:rPr>
                <w:rFonts w:asciiTheme="minorHAnsi" w:hAnsiTheme="minorHAnsi" w:cs="Calibri"/>
                <w:color w:val="000000"/>
                <w:sz w:val="20"/>
              </w:rPr>
              <w:t>m. Rektifikace min. na 4 místech každé lavice. Horní pracovní deska o rozměru 180x60cm s hranou PUR a odklopným krytem zásuvky 230V (vč. dodávky zásuvek a montáže do nábytku) a výstupu nízkého napětí. Konstrukce stolu vč. horní pracovní desky je doplněna o kabelové kanály sloužící k přivedení kabeláže do elektropanelu v horní desce. Panel je přímo implementován pod horní odklopné víko pracovní desky. Dřevěné bočnice kotvené do rámu konstrukce stolu pro vnitřní kanálové vedení kabeláže. Všechny kovové části ošetřeny vypalovací práškovou barvou RAL dle výběru.</w:t>
            </w:r>
            <w:r>
              <w:rPr>
                <w:rFonts w:asciiTheme="minorHAnsi" w:hAnsiTheme="minorHAnsi" w:cs="Calibri"/>
                <w:color w:val="000000"/>
                <w:sz w:val="20"/>
              </w:rPr>
              <w:t xml:space="preserve"> </w:t>
            </w:r>
          </w:p>
        </w:tc>
        <w:tc>
          <w:tcPr>
            <w:tcW w:w="1209" w:type="dxa"/>
            <w:noWrap/>
          </w:tcPr>
          <w:p w14:paraId="1BE7343A" w14:textId="2538BD07" w:rsidR="00C75DA6" w:rsidRPr="0008279C" w:rsidRDefault="00C75DA6" w:rsidP="009A6B98">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08279C">
              <w:rPr>
                <w:rFonts w:asciiTheme="minorHAnsi" w:hAnsiTheme="minorHAnsi" w:cs="Calibri"/>
                <w:color w:val="000000"/>
                <w:sz w:val="20"/>
              </w:rPr>
              <w:lastRenderedPageBreak/>
              <w:t>10</w:t>
            </w:r>
            <w:r w:rsidR="00B115D8" w:rsidRPr="0008279C">
              <w:rPr>
                <w:rFonts w:asciiTheme="minorHAnsi" w:hAnsiTheme="minorHAnsi" w:cs="Calibri"/>
                <w:color w:val="000000"/>
                <w:sz w:val="20"/>
              </w:rPr>
              <w:t xml:space="preserve"> ks</w:t>
            </w:r>
          </w:p>
        </w:tc>
        <w:tc>
          <w:tcPr>
            <w:tcW w:w="2593" w:type="dxa"/>
            <w:tcBorders>
              <w:right w:val="single" w:sz="4" w:space="0" w:color="auto"/>
            </w:tcBorders>
            <w:noWrap/>
          </w:tcPr>
          <w:p w14:paraId="0FCB609A" w14:textId="09DD89CD" w:rsidR="00C75DA6" w:rsidRPr="0008279C" w:rsidRDefault="000A474F" w:rsidP="009A6B98">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B31AB3">
              <w:rPr>
                <w:rFonts w:ascii="Arial" w:hAnsi="Arial" w:cs="Arial"/>
                <w:color w:val="FF0000"/>
                <w:sz w:val="20"/>
              </w:rPr>
              <w:t xml:space="preserve">DOPLNÍ </w:t>
            </w:r>
            <w:r>
              <w:rPr>
                <w:rFonts w:ascii="Arial" w:hAnsi="Arial" w:cs="Arial"/>
                <w:color w:val="FF0000"/>
                <w:sz w:val="20"/>
              </w:rPr>
              <w:t>DODAVATEL</w:t>
            </w:r>
          </w:p>
        </w:tc>
        <w:tc>
          <w:tcPr>
            <w:tcW w:w="984" w:type="dxa"/>
            <w:tcBorders>
              <w:left w:val="single" w:sz="4" w:space="0" w:color="auto"/>
            </w:tcBorders>
          </w:tcPr>
          <w:p w14:paraId="0977A51E" w14:textId="2B7D7B9B" w:rsidR="00C75DA6" w:rsidRPr="0008279C" w:rsidRDefault="001A760C" w:rsidP="00C75DA6">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sidRPr="001A760C">
              <w:rPr>
                <w:rFonts w:cs="Calibri"/>
                <w:color w:val="FF0000"/>
                <w:sz w:val="20"/>
              </w:rPr>
              <w:t>Ano/ne</w:t>
            </w:r>
          </w:p>
        </w:tc>
      </w:tr>
      <w:tr w:rsidR="00C75DA6" w:rsidRPr="0008279C" w14:paraId="65A91942" w14:textId="437D0096" w:rsidTr="00D846A9">
        <w:trPr>
          <w:trHeight w:val="1020"/>
        </w:trPr>
        <w:tc>
          <w:tcPr>
            <w:cnfStyle w:val="001000000000" w:firstRow="0" w:lastRow="0" w:firstColumn="1" w:lastColumn="0" w:oddVBand="0" w:evenVBand="0" w:oddHBand="0" w:evenHBand="0" w:firstRowFirstColumn="0" w:firstRowLastColumn="0" w:lastRowFirstColumn="0" w:lastRowLastColumn="0"/>
            <w:tcW w:w="2122" w:type="dxa"/>
            <w:hideMark/>
          </w:tcPr>
          <w:p w14:paraId="73BEA5B2" w14:textId="77777777" w:rsidR="00C75DA6" w:rsidRPr="0008279C" w:rsidRDefault="00C75DA6" w:rsidP="009A6B98">
            <w:pPr>
              <w:spacing w:before="0" w:after="0"/>
              <w:rPr>
                <w:rFonts w:asciiTheme="minorHAnsi" w:hAnsiTheme="minorHAnsi" w:cs="Calibri"/>
                <w:color w:val="000000"/>
                <w:sz w:val="20"/>
              </w:rPr>
            </w:pPr>
            <w:r w:rsidRPr="0008279C">
              <w:rPr>
                <w:rFonts w:asciiTheme="minorHAnsi" w:hAnsiTheme="minorHAnsi" w:cs="Calibri"/>
                <w:color w:val="000000"/>
                <w:sz w:val="20"/>
              </w:rPr>
              <w:t>Žákovská židle stohovatelná</w:t>
            </w:r>
          </w:p>
        </w:tc>
        <w:tc>
          <w:tcPr>
            <w:tcW w:w="2164" w:type="dxa"/>
            <w:hideMark/>
          </w:tcPr>
          <w:p w14:paraId="73E7976B" w14:textId="77777777" w:rsidR="00C75DA6" w:rsidRPr="0008279C" w:rsidRDefault="00C75DA6" w:rsidP="009A6B98">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420390">
              <w:rPr>
                <w:rFonts w:asciiTheme="minorHAnsi" w:hAnsiTheme="minorHAnsi" w:cs="Calibri"/>
                <w:color w:val="000000"/>
                <w:sz w:val="20"/>
              </w:rPr>
              <w:t xml:space="preserve">Sedák i opěrák vyroben z min. 7-mi vrstvé bukové překližky povrchově upravené bezbarvým PUR lakem. Sedák je opatřen prolisem v místě sedu a zaoblením přední části - krempou v místě kolen. Opěrák je tvarován ve dvou rovinách. Sedák i opěrák jsou k rámu přichyceni ocelovými nýty. Rám židle je vyroben z ocelových profilů jako celosvařenec. Nosné </w:t>
            </w:r>
            <w:r w:rsidRPr="00420390">
              <w:rPr>
                <w:rFonts w:asciiTheme="minorHAnsi" w:hAnsiTheme="minorHAnsi" w:cs="Calibri"/>
                <w:color w:val="000000"/>
                <w:sz w:val="20"/>
              </w:rPr>
              <w:lastRenderedPageBreak/>
              <w:t>profily rámu jsou plochoovál 38x20mm o síle stěny min. 1,5mm. Kovové prvky budou upraveny vypalovací barvou RAL dle výběru.</w:t>
            </w:r>
            <w:r>
              <w:rPr>
                <w:rFonts w:asciiTheme="minorHAnsi" w:hAnsiTheme="minorHAnsi" w:cs="Calibri"/>
                <w:color w:val="000000"/>
                <w:sz w:val="20"/>
              </w:rPr>
              <w:t xml:space="preserve"> </w:t>
            </w:r>
          </w:p>
        </w:tc>
        <w:tc>
          <w:tcPr>
            <w:tcW w:w="1209" w:type="dxa"/>
            <w:noWrap/>
            <w:hideMark/>
          </w:tcPr>
          <w:p w14:paraId="16A8EA85" w14:textId="1D1B5E77" w:rsidR="00C75DA6" w:rsidRPr="0008279C" w:rsidRDefault="00C75DA6" w:rsidP="009A6B98">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08279C">
              <w:rPr>
                <w:rFonts w:asciiTheme="minorHAnsi" w:hAnsiTheme="minorHAnsi" w:cs="Calibri"/>
                <w:color w:val="000000"/>
                <w:sz w:val="20"/>
              </w:rPr>
              <w:lastRenderedPageBreak/>
              <w:t>30</w:t>
            </w:r>
            <w:r w:rsidR="00B115D8" w:rsidRPr="0008279C">
              <w:rPr>
                <w:rFonts w:asciiTheme="minorHAnsi" w:hAnsiTheme="minorHAnsi" w:cs="Calibri"/>
                <w:color w:val="000000"/>
                <w:sz w:val="20"/>
              </w:rPr>
              <w:t xml:space="preserve"> ks</w:t>
            </w:r>
          </w:p>
        </w:tc>
        <w:tc>
          <w:tcPr>
            <w:tcW w:w="2593" w:type="dxa"/>
            <w:tcBorders>
              <w:right w:val="single" w:sz="4" w:space="0" w:color="auto"/>
            </w:tcBorders>
            <w:noWrap/>
            <w:hideMark/>
          </w:tcPr>
          <w:p w14:paraId="6939B386" w14:textId="0B673536" w:rsidR="00C75DA6" w:rsidRPr="0008279C" w:rsidRDefault="000A474F" w:rsidP="009A6B98">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B31AB3">
              <w:rPr>
                <w:rFonts w:ascii="Arial" w:hAnsi="Arial" w:cs="Arial"/>
                <w:color w:val="FF0000"/>
                <w:sz w:val="20"/>
              </w:rPr>
              <w:t xml:space="preserve">DOPLNÍ </w:t>
            </w:r>
            <w:r>
              <w:rPr>
                <w:rFonts w:ascii="Arial" w:hAnsi="Arial" w:cs="Arial"/>
                <w:color w:val="FF0000"/>
                <w:sz w:val="20"/>
              </w:rPr>
              <w:t>DODAVATEL</w:t>
            </w:r>
          </w:p>
        </w:tc>
        <w:tc>
          <w:tcPr>
            <w:tcW w:w="984" w:type="dxa"/>
            <w:tcBorders>
              <w:left w:val="single" w:sz="4" w:space="0" w:color="auto"/>
            </w:tcBorders>
          </w:tcPr>
          <w:p w14:paraId="2D8C4C3E" w14:textId="07FBC0E7" w:rsidR="00C75DA6" w:rsidRPr="0008279C" w:rsidRDefault="001A760C" w:rsidP="00C75DA6">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sidRPr="001A760C">
              <w:rPr>
                <w:rFonts w:cs="Calibri"/>
                <w:color w:val="FF0000"/>
                <w:sz w:val="20"/>
              </w:rPr>
              <w:t>Ano/ne</w:t>
            </w:r>
          </w:p>
        </w:tc>
      </w:tr>
      <w:tr w:rsidR="00AF7BAC" w:rsidRPr="0008279C" w14:paraId="101A5FEC" w14:textId="77777777" w:rsidTr="00AF7BAC">
        <w:trPr>
          <w:trHeight w:val="1592"/>
        </w:trPr>
        <w:tc>
          <w:tcPr>
            <w:cnfStyle w:val="001000000000" w:firstRow="0" w:lastRow="0" w:firstColumn="1" w:lastColumn="0" w:oddVBand="0" w:evenVBand="0" w:oddHBand="0" w:evenHBand="0" w:firstRowFirstColumn="0" w:firstRowLastColumn="0" w:lastRowFirstColumn="0" w:lastRowLastColumn="0"/>
            <w:tcW w:w="2122" w:type="dxa"/>
            <w:shd w:val="clear" w:color="auto" w:fill="F2F2F2" w:themeFill="background1" w:themeFillShade="F2"/>
          </w:tcPr>
          <w:p w14:paraId="233AE34D" w14:textId="77777777" w:rsidR="00AF7BAC" w:rsidRPr="0008279C" w:rsidRDefault="00AF7BAC" w:rsidP="00E218F5">
            <w:pPr>
              <w:spacing w:before="0" w:after="0"/>
              <w:rPr>
                <w:rFonts w:asciiTheme="minorHAnsi" w:hAnsiTheme="minorHAnsi" w:cs="Calibri"/>
                <w:b/>
                <w:bCs/>
                <w:color w:val="000000"/>
                <w:sz w:val="20"/>
              </w:rPr>
            </w:pPr>
            <w:r>
              <w:rPr>
                <w:rFonts w:asciiTheme="minorHAnsi" w:hAnsiTheme="minorHAnsi" w:cs="Calibri"/>
                <w:b/>
                <w:bCs/>
                <w:color w:val="000000"/>
                <w:sz w:val="20"/>
              </w:rPr>
              <w:t>N</w:t>
            </w:r>
            <w:r w:rsidRPr="0008279C">
              <w:rPr>
                <w:rFonts w:asciiTheme="minorHAnsi" w:hAnsiTheme="minorHAnsi" w:cs="Calibri"/>
                <w:b/>
                <w:bCs/>
                <w:color w:val="000000"/>
                <w:sz w:val="20"/>
              </w:rPr>
              <w:t>ábytek</w:t>
            </w:r>
          </w:p>
        </w:tc>
        <w:tc>
          <w:tcPr>
            <w:tcW w:w="6950" w:type="dxa"/>
            <w:gridSpan w:val="4"/>
            <w:shd w:val="clear" w:color="auto" w:fill="F2F2F2" w:themeFill="background1" w:themeFillShade="F2"/>
          </w:tcPr>
          <w:p w14:paraId="252ED126" w14:textId="5438536C" w:rsidR="00AF7BAC" w:rsidRPr="0008279C" w:rsidRDefault="00AF7BAC" w:rsidP="001C5A02">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08279C">
              <w:rPr>
                <w:rFonts w:asciiTheme="minorHAnsi" w:hAnsiTheme="minorHAnsi" w:cs="Calibri"/>
                <w:color w:val="000000"/>
                <w:sz w:val="20"/>
              </w:rPr>
              <w:t xml:space="preserve">Nábytek je poptáván včetně dopravy a montáže (roznesení, ustavení, montáž a kotvení nábytku, včetně fixací a propojení datových i silových rozvodů), </w:t>
            </w:r>
            <w:r w:rsidR="001C5A02">
              <w:rPr>
                <w:rFonts w:asciiTheme="minorHAnsi" w:hAnsiTheme="minorHAnsi" w:cs="Calibri"/>
                <w:color w:val="000000"/>
                <w:sz w:val="20"/>
              </w:rPr>
              <w:t xml:space="preserve">napojení na rozvody </w:t>
            </w:r>
            <w:r w:rsidRPr="0008279C">
              <w:rPr>
                <w:rFonts w:asciiTheme="minorHAnsi" w:hAnsiTheme="minorHAnsi" w:cs="Calibri"/>
                <w:color w:val="000000"/>
                <w:sz w:val="20"/>
              </w:rPr>
              <w:t>– osazení mycích stolů, vnitřní rozvody vodovodu vč. připojení k vodovodním armaturám.</w:t>
            </w:r>
            <w:r w:rsidRPr="0008279C">
              <w:rPr>
                <w:rFonts w:asciiTheme="minorHAnsi" w:hAnsiTheme="minorHAnsi" w:cs="Calibri"/>
                <w:color w:val="000000"/>
                <w:sz w:val="20"/>
              </w:rPr>
              <w:br/>
              <w:t>Záruka minimálně 2 roky.</w:t>
            </w:r>
          </w:p>
        </w:tc>
      </w:tr>
      <w:tr w:rsidR="001A760C" w:rsidRPr="0008279C" w14:paraId="47CA92A2" w14:textId="601CA3B1" w:rsidTr="001A760C">
        <w:trPr>
          <w:trHeight w:val="1020"/>
        </w:trPr>
        <w:tc>
          <w:tcPr>
            <w:cnfStyle w:val="001000000000" w:firstRow="0" w:lastRow="0" w:firstColumn="1" w:lastColumn="0" w:oddVBand="0" w:evenVBand="0" w:oddHBand="0" w:evenHBand="0" w:firstRowFirstColumn="0" w:firstRowLastColumn="0" w:lastRowFirstColumn="0" w:lastRowLastColumn="0"/>
            <w:tcW w:w="2122" w:type="dxa"/>
          </w:tcPr>
          <w:p w14:paraId="5EDE8E4A" w14:textId="77777777" w:rsidR="001A760C" w:rsidRPr="0008279C" w:rsidRDefault="001A760C" w:rsidP="001A760C">
            <w:pPr>
              <w:spacing w:before="0" w:after="0"/>
              <w:rPr>
                <w:rFonts w:asciiTheme="minorHAnsi" w:hAnsiTheme="minorHAnsi" w:cs="Calibri"/>
                <w:color w:val="000000"/>
                <w:sz w:val="20"/>
              </w:rPr>
            </w:pPr>
            <w:r w:rsidRPr="0008279C">
              <w:rPr>
                <w:rFonts w:asciiTheme="minorHAnsi" w:hAnsiTheme="minorHAnsi" w:cs="Calibri"/>
                <w:color w:val="000000"/>
                <w:sz w:val="20"/>
              </w:rPr>
              <w:t>Mycí stůl s keramickým dřezem a baterií</w:t>
            </w:r>
          </w:p>
        </w:tc>
        <w:tc>
          <w:tcPr>
            <w:tcW w:w="2164" w:type="dxa"/>
          </w:tcPr>
          <w:p w14:paraId="1B059782" w14:textId="77777777" w:rsidR="001A760C" w:rsidRPr="0008279C" w:rsidRDefault="001A760C" w:rsidP="001A760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E22FEA">
              <w:rPr>
                <w:rFonts w:asciiTheme="minorHAnsi" w:hAnsiTheme="minorHAnsi" w:cs="Calibri"/>
                <w:color w:val="000000"/>
                <w:sz w:val="20"/>
              </w:rPr>
              <w:t>150x68x90cm, konstrukce LTD 18mm, hrany ABS 2mm lepeny technologií PUR, jackl 40x20mm ve spodní části mycího stolu, pracovní deska z 20 mm technického tvrzeného kamene s vysokou odolností proti mechanickému a chemickému poškození. Keramický bílý dřez s chemicky odolnou výpustí, baterie T+S s laboratorním ramínkem s kónickým náustkem, ve spodní části úložný prostor uzavíratelný. Kovové prvky budou upraveny vypalovací barvou RAL dle výběru.</w:t>
            </w:r>
            <w:r>
              <w:rPr>
                <w:rFonts w:asciiTheme="minorHAnsi" w:hAnsiTheme="minorHAnsi" w:cs="Calibri"/>
                <w:color w:val="000000"/>
                <w:sz w:val="20"/>
              </w:rPr>
              <w:t xml:space="preserve"> </w:t>
            </w:r>
          </w:p>
        </w:tc>
        <w:tc>
          <w:tcPr>
            <w:tcW w:w="1209" w:type="dxa"/>
            <w:noWrap/>
          </w:tcPr>
          <w:p w14:paraId="40921BE9" w14:textId="2FB52775" w:rsidR="001A760C" w:rsidRPr="0008279C" w:rsidRDefault="001A760C" w:rsidP="001A760C">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08279C">
              <w:rPr>
                <w:rFonts w:asciiTheme="minorHAnsi" w:hAnsiTheme="minorHAnsi" w:cs="Calibri"/>
                <w:color w:val="000000"/>
                <w:sz w:val="20"/>
              </w:rPr>
              <w:t>1 ks</w:t>
            </w:r>
          </w:p>
        </w:tc>
        <w:tc>
          <w:tcPr>
            <w:tcW w:w="2593" w:type="dxa"/>
            <w:tcBorders>
              <w:right w:val="single" w:sz="4" w:space="0" w:color="auto"/>
            </w:tcBorders>
            <w:noWrap/>
          </w:tcPr>
          <w:p w14:paraId="404590A3" w14:textId="12FC30F4" w:rsidR="001A760C" w:rsidRPr="0008279C" w:rsidRDefault="001A760C" w:rsidP="001A760C">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B31AB3">
              <w:rPr>
                <w:rFonts w:ascii="Arial" w:hAnsi="Arial" w:cs="Arial"/>
                <w:color w:val="FF0000"/>
                <w:sz w:val="20"/>
              </w:rPr>
              <w:t xml:space="preserve">DOPLNÍ </w:t>
            </w:r>
            <w:r>
              <w:rPr>
                <w:rFonts w:ascii="Arial" w:hAnsi="Arial" w:cs="Arial"/>
                <w:color w:val="FF0000"/>
                <w:sz w:val="20"/>
              </w:rPr>
              <w:t>DODAVATEL</w:t>
            </w:r>
          </w:p>
        </w:tc>
        <w:tc>
          <w:tcPr>
            <w:tcW w:w="984" w:type="dxa"/>
            <w:tcBorders>
              <w:left w:val="single" w:sz="4" w:space="0" w:color="auto"/>
            </w:tcBorders>
          </w:tcPr>
          <w:p w14:paraId="45C09411" w14:textId="40572E72" w:rsidR="001A760C" w:rsidRPr="0008279C" w:rsidRDefault="001A760C" w:rsidP="001A760C">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sidRPr="00C234F5">
              <w:rPr>
                <w:rFonts w:cs="Calibri"/>
                <w:color w:val="FF0000"/>
                <w:sz w:val="20"/>
              </w:rPr>
              <w:t>Ano/ne</w:t>
            </w:r>
          </w:p>
        </w:tc>
      </w:tr>
      <w:tr w:rsidR="001A760C" w:rsidRPr="0008279C" w14:paraId="24CAA97D" w14:textId="25BD9A2C" w:rsidTr="001A760C">
        <w:trPr>
          <w:trHeight w:val="1020"/>
        </w:trPr>
        <w:tc>
          <w:tcPr>
            <w:cnfStyle w:val="001000000000" w:firstRow="0" w:lastRow="0" w:firstColumn="1" w:lastColumn="0" w:oddVBand="0" w:evenVBand="0" w:oddHBand="0" w:evenHBand="0" w:firstRowFirstColumn="0" w:firstRowLastColumn="0" w:lastRowFirstColumn="0" w:lastRowLastColumn="0"/>
            <w:tcW w:w="2122" w:type="dxa"/>
          </w:tcPr>
          <w:p w14:paraId="41682D63" w14:textId="77777777" w:rsidR="001A760C" w:rsidRPr="0008279C" w:rsidRDefault="001A760C" w:rsidP="001A760C">
            <w:pPr>
              <w:spacing w:before="0" w:after="0"/>
              <w:rPr>
                <w:rFonts w:asciiTheme="minorHAnsi" w:hAnsiTheme="minorHAnsi" w:cs="Calibri"/>
                <w:color w:val="000000"/>
                <w:sz w:val="20"/>
              </w:rPr>
            </w:pPr>
            <w:r w:rsidRPr="0008279C">
              <w:rPr>
                <w:rFonts w:asciiTheme="minorHAnsi" w:hAnsiTheme="minorHAnsi" w:cs="Calibri"/>
                <w:color w:val="000000"/>
                <w:sz w:val="20"/>
              </w:rPr>
              <w:t>Skříň vysoká prosklená</w:t>
            </w:r>
          </w:p>
        </w:tc>
        <w:tc>
          <w:tcPr>
            <w:tcW w:w="2164" w:type="dxa"/>
          </w:tcPr>
          <w:p w14:paraId="54A21551" w14:textId="77777777" w:rsidR="001A760C" w:rsidRPr="0008279C" w:rsidRDefault="001A760C" w:rsidP="001A760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Pr>
                <w:rFonts w:asciiTheme="minorHAnsi" w:hAnsiTheme="minorHAnsi" w:cs="Calibri"/>
                <w:color w:val="000000"/>
                <w:sz w:val="20"/>
              </w:rPr>
              <w:t>S</w:t>
            </w:r>
            <w:r w:rsidRPr="00E22FEA">
              <w:rPr>
                <w:rFonts w:asciiTheme="minorHAnsi" w:hAnsiTheme="minorHAnsi" w:cs="Calibri"/>
                <w:color w:val="000000"/>
                <w:sz w:val="20"/>
              </w:rPr>
              <w:t>kříň s policemi, horní díl prosklený, 180x90x43cm,  konstrukce LTD 18mm buk, zpevněna jeklem 40x20mm ve spodní, prostřední a horní části, spodní část s dvířky a dvěma policemi, všechny spoje lepené pomocí PUR technologie k získání voděodolnosti</w:t>
            </w:r>
            <w:r>
              <w:rPr>
                <w:rFonts w:asciiTheme="minorHAnsi" w:hAnsiTheme="minorHAnsi" w:cs="Calibri"/>
                <w:color w:val="000000"/>
                <w:sz w:val="20"/>
              </w:rPr>
              <w:t xml:space="preserve">. </w:t>
            </w:r>
          </w:p>
        </w:tc>
        <w:tc>
          <w:tcPr>
            <w:tcW w:w="1209" w:type="dxa"/>
            <w:noWrap/>
          </w:tcPr>
          <w:p w14:paraId="6918A2E8" w14:textId="3F3B4E3E" w:rsidR="001A760C" w:rsidRPr="0008279C" w:rsidRDefault="001A760C" w:rsidP="001A760C">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08279C">
              <w:rPr>
                <w:rFonts w:asciiTheme="minorHAnsi" w:hAnsiTheme="minorHAnsi" w:cs="Calibri"/>
                <w:color w:val="000000"/>
                <w:sz w:val="20"/>
              </w:rPr>
              <w:t>4 ks</w:t>
            </w:r>
          </w:p>
        </w:tc>
        <w:tc>
          <w:tcPr>
            <w:tcW w:w="2593" w:type="dxa"/>
            <w:tcBorders>
              <w:right w:val="single" w:sz="4" w:space="0" w:color="auto"/>
            </w:tcBorders>
            <w:noWrap/>
          </w:tcPr>
          <w:p w14:paraId="712EA05B" w14:textId="6FEEABF2" w:rsidR="001A760C" w:rsidRPr="0008279C" w:rsidRDefault="001A760C" w:rsidP="001A760C">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B31AB3">
              <w:rPr>
                <w:rFonts w:ascii="Arial" w:hAnsi="Arial" w:cs="Arial"/>
                <w:color w:val="FF0000"/>
                <w:sz w:val="20"/>
              </w:rPr>
              <w:t xml:space="preserve">DOPLNÍ </w:t>
            </w:r>
            <w:r>
              <w:rPr>
                <w:rFonts w:ascii="Arial" w:hAnsi="Arial" w:cs="Arial"/>
                <w:color w:val="FF0000"/>
                <w:sz w:val="20"/>
              </w:rPr>
              <w:t>DODAVATEL</w:t>
            </w:r>
          </w:p>
        </w:tc>
        <w:tc>
          <w:tcPr>
            <w:tcW w:w="984" w:type="dxa"/>
            <w:tcBorders>
              <w:left w:val="single" w:sz="4" w:space="0" w:color="auto"/>
            </w:tcBorders>
          </w:tcPr>
          <w:p w14:paraId="75D0446D" w14:textId="6B9D9A89" w:rsidR="001A760C" w:rsidRPr="0008279C" w:rsidRDefault="001A760C" w:rsidP="001A760C">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sidRPr="00C234F5">
              <w:rPr>
                <w:rFonts w:cs="Calibri"/>
                <w:color w:val="FF0000"/>
                <w:sz w:val="20"/>
              </w:rPr>
              <w:t>Ano/ne</w:t>
            </w:r>
          </w:p>
        </w:tc>
      </w:tr>
      <w:tr w:rsidR="00E218F5" w:rsidRPr="0008279C" w14:paraId="3A91E8F6" w14:textId="77777777" w:rsidTr="004D4A04">
        <w:trPr>
          <w:trHeight w:val="397"/>
        </w:trPr>
        <w:tc>
          <w:tcPr>
            <w:cnfStyle w:val="001000000000" w:firstRow="0" w:lastRow="0" w:firstColumn="1" w:lastColumn="0" w:oddVBand="0" w:evenVBand="0" w:oddHBand="0" w:evenHBand="0" w:firstRowFirstColumn="0" w:firstRowLastColumn="0" w:lastRowFirstColumn="0" w:lastRowLastColumn="0"/>
            <w:tcW w:w="9072" w:type="dxa"/>
            <w:gridSpan w:val="5"/>
            <w:shd w:val="clear" w:color="auto" w:fill="D9D9D9" w:themeFill="background1" w:themeFillShade="D9"/>
          </w:tcPr>
          <w:p w14:paraId="0DD4DF94" w14:textId="77777777" w:rsidR="00E218F5" w:rsidRPr="00530D0B" w:rsidRDefault="004D4A04" w:rsidP="00E218F5">
            <w:pPr>
              <w:spacing w:after="0"/>
              <w:jc w:val="center"/>
              <w:rPr>
                <w:rFonts w:asciiTheme="minorHAnsi" w:hAnsiTheme="minorHAnsi" w:cs="Calibri"/>
                <w:b/>
                <w:color w:val="0000FF"/>
                <w:sz w:val="20"/>
              </w:rPr>
            </w:pPr>
            <w:r w:rsidRPr="00530D0B">
              <w:rPr>
                <w:rFonts w:asciiTheme="minorHAnsi" w:hAnsiTheme="minorHAnsi" w:cs="Calibri"/>
                <w:b/>
                <w:color w:val="0000FF"/>
                <w:sz w:val="20"/>
              </w:rPr>
              <w:t>MIKROSKOPOVNA</w:t>
            </w:r>
            <w:r w:rsidR="00E218F5" w:rsidRPr="00530D0B">
              <w:rPr>
                <w:rFonts w:asciiTheme="minorHAnsi" w:hAnsiTheme="minorHAnsi" w:cs="Calibri"/>
                <w:b/>
                <w:color w:val="0000FF"/>
                <w:sz w:val="20"/>
              </w:rPr>
              <w:t xml:space="preserve"> </w:t>
            </w:r>
          </w:p>
        </w:tc>
      </w:tr>
      <w:tr w:rsidR="00AF7BAC" w:rsidRPr="0008279C" w14:paraId="4C38DD96" w14:textId="77777777" w:rsidTr="00814EB1">
        <w:trPr>
          <w:trHeight w:val="1020"/>
        </w:trPr>
        <w:tc>
          <w:tcPr>
            <w:cnfStyle w:val="001000000000" w:firstRow="0" w:lastRow="0" w:firstColumn="1" w:lastColumn="0" w:oddVBand="0" w:evenVBand="0" w:oddHBand="0" w:evenHBand="0" w:firstRowFirstColumn="0" w:firstRowLastColumn="0" w:lastRowFirstColumn="0" w:lastRowLastColumn="0"/>
            <w:tcW w:w="2122" w:type="dxa"/>
            <w:shd w:val="clear" w:color="auto" w:fill="F2F2F2" w:themeFill="background1" w:themeFillShade="F2"/>
          </w:tcPr>
          <w:p w14:paraId="0AA3080D" w14:textId="77777777" w:rsidR="00AF7BAC" w:rsidRPr="0008279C" w:rsidRDefault="00AF7BAC" w:rsidP="00E218F5">
            <w:pPr>
              <w:spacing w:before="0" w:after="0"/>
              <w:rPr>
                <w:rFonts w:asciiTheme="minorHAnsi" w:hAnsiTheme="minorHAnsi" w:cs="Calibri"/>
                <w:b/>
                <w:bCs/>
                <w:color w:val="000000"/>
                <w:sz w:val="20"/>
              </w:rPr>
            </w:pPr>
            <w:r w:rsidRPr="0008279C">
              <w:rPr>
                <w:rFonts w:asciiTheme="minorHAnsi" w:hAnsiTheme="minorHAnsi" w:cs="Calibri"/>
                <w:b/>
                <w:bCs/>
                <w:color w:val="000000"/>
                <w:sz w:val="20"/>
              </w:rPr>
              <w:t>Nábytek</w:t>
            </w:r>
          </w:p>
        </w:tc>
        <w:tc>
          <w:tcPr>
            <w:tcW w:w="6950" w:type="dxa"/>
            <w:gridSpan w:val="4"/>
            <w:shd w:val="clear" w:color="auto" w:fill="F2F2F2" w:themeFill="background1" w:themeFillShade="F2"/>
          </w:tcPr>
          <w:p w14:paraId="2B7896AB" w14:textId="18341F6B" w:rsidR="00AF7BAC" w:rsidRPr="0008279C" w:rsidRDefault="00AF7BAC" w:rsidP="00AF7BA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08279C">
              <w:rPr>
                <w:rFonts w:asciiTheme="minorHAnsi" w:hAnsiTheme="minorHAnsi" w:cs="Calibri"/>
                <w:color w:val="000000"/>
                <w:sz w:val="20"/>
              </w:rPr>
              <w:t>Nábytek je poptáván včetně dopravy a montáže (roznesení, ustavení, montáž a kotvení nábytku)</w:t>
            </w:r>
            <w:r w:rsidR="008C76C8">
              <w:rPr>
                <w:rFonts w:asciiTheme="minorHAnsi" w:hAnsiTheme="minorHAnsi" w:cs="Calibri"/>
                <w:color w:val="000000"/>
                <w:sz w:val="20"/>
              </w:rPr>
              <w:t>.</w:t>
            </w:r>
            <w:r w:rsidRPr="0008279C">
              <w:rPr>
                <w:rFonts w:asciiTheme="minorHAnsi" w:hAnsiTheme="minorHAnsi" w:cs="Calibri"/>
                <w:color w:val="000000"/>
                <w:sz w:val="20"/>
              </w:rPr>
              <w:br/>
              <w:t>Záruka minimálně 2 roky.</w:t>
            </w:r>
          </w:p>
        </w:tc>
      </w:tr>
      <w:tr w:rsidR="001A760C" w:rsidRPr="0008279C" w14:paraId="36CA2CAE" w14:textId="68EE21BF" w:rsidTr="001A760C">
        <w:trPr>
          <w:trHeight w:val="1020"/>
        </w:trPr>
        <w:tc>
          <w:tcPr>
            <w:cnfStyle w:val="001000000000" w:firstRow="0" w:lastRow="0" w:firstColumn="1" w:lastColumn="0" w:oddVBand="0" w:evenVBand="0" w:oddHBand="0" w:evenHBand="0" w:firstRowFirstColumn="0" w:firstRowLastColumn="0" w:lastRowFirstColumn="0" w:lastRowLastColumn="0"/>
            <w:tcW w:w="2122" w:type="dxa"/>
          </w:tcPr>
          <w:p w14:paraId="3C999790" w14:textId="77777777" w:rsidR="001A760C" w:rsidRPr="0008279C" w:rsidRDefault="001A760C" w:rsidP="001A760C">
            <w:pPr>
              <w:spacing w:before="0" w:after="0"/>
              <w:rPr>
                <w:rFonts w:asciiTheme="minorHAnsi" w:hAnsiTheme="minorHAnsi" w:cs="Calibri"/>
                <w:sz w:val="20"/>
              </w:rPr>
            </w:pPr>
            <w:r w:rsidRPr="0008279C">
              <w:rPr>
                <w:rFonts w:asciiTheme="minorHAnsi" w:hAnsiTheme="minorHAnsi" w:cs="Calibri"/>
                <w:sz w:val="20"/>
              </w:rPr>
              <w:lastRenderedPageBreak/>
              <w:t>Stůl osmiúhelníkový</w:t>
            </w:r>
          </w:p>
        </w:tc>
        <w:tc>
          <w:tcPr>
            <w:tcW w:w="2164" w:type="dxa"/>
          </w:tcPr>
          <w:p w14:paraId="6B584182" w14:textId="77777777" w:rsidR="001A760C" w:rsidRPr="0008279C" w:rsidRDefault="001A760C" w:rsidP="001A760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5174A0">
              <w:rPr>
                <w:rFonts w:asciiTheme="minorHAnsi" w:hAnsiTheme="minorHAnsi" w:cs="Calibri"/>
                <w:sz w:val="20"/>
              </w:rPr>
              <w:t>Stůl osmiúhelníkový, celodřevěný s lištami z ocelového profilu 40x20mm, výška stolu 76 cm, délka strany úhelníku cca 60 cm, horní stolová  nástavba výšky 40 cm s přípravou pro osazení el.zásuvkami (zásuvky a kabeláž není součástí stolu), provedení - lamino, kovové lišty v podstavě, hrany lepené pomocí PUR technologie pro zajištění lepší odolnosti proti vodě.</w:t>
            </w:r>
            <w:r>
              <w:rPr>
                <w:rFonts w:asciiTheme="minorHAnsi" w:hAnsiTheme="minorHAnsi" w:cs="Calibri"/>
                <w:sz w:val="20"/>
              </w:rPr>
              <w:t xml:space="preserve"> </w:t>
            </w:r>
          </w:p>
        </w:tc>
        <w:tc>
          <w:tcPr>
            <w:tcW w:w="1209" w:type="dxa"/>
            <w:noWrap/>
          </w:tcPr>
          <w:p w14:paraId="33D5FC08" w14:textId="5AC6BD6A" w:rsidR="001A760C" w:rsidRPr="0008279C" w:rsidRDefault="001A760C" w:rsidP="001A760C">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08279C">
              <w:rPr>
                <w:rFonts w:asciiTheme="minorHAnsi" w:hAnsiTheme="minorHAnsi" w:cs="Calibri"/>
                <w:color w:val="000000"/>
                <w:sz w:val="20"/>
              </w:rPr>
              <w:t>4 ks</w:t>
            </w:r>
          </w:p>
        </w:tc>
        <w:tc>
          <w:tcPr>
            <w:tcW w:w="2593" w:type="dxa"/>
            <w:tcBorders>
              <w:right w:val="single" w:sz="4" w:space="0" w:color="auto"/>
            </w:tcBorders>
            <w:noWrap/>
          </w:tcPr>
          <w:p w14:paraId="333296A6" w14:textId="447EC41F" w:rsidR="001A760C" w:rsidRPr="0008279C" w:rsidRDefault="001A760C" w:rsidP="001A760C">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3C15A4">
              <w:rPr>
                <w:rFonts w:ascii="Arial" w:hAnsi="Arial" w:cs="Arial"/>
                <w:color w:val="FF0000"/>
                <w:sz w:val="20"/>
              </w:rPr>
              <w:t>DOPLNÍ DODAVATEL</w:t>
            </w:r>
          </w:p>
        </w:tc>
        <w:tc>
          <w:tcPr>
            <w:tcW w:w="984" w:type="dxa"/>
            <w:tcBorders>
              <w:left w:val="single" w:sz="4" w:space="0" w:color="auto"/>
            </w:tcBorders>
          </w:tcPr>
          <w:p w14:paraId="12918E81" w14:textId="7F901D7D" w:rsidR="001A760C" w:rsidRPr="0008279C" w:rsidRDefault="001A760C" w:rsidP="001A760C">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sidRPr="00D10608">
              <w:rPr>
                <w:rFonts w:cs="Calibri"/>
                <w:color w:val="FF0000"/>
                <w:sz w:val="20"/>
              </w:rPr>
              <w:t>Ano/ne</w:t>
            </w:r>
          </w:p>
        </w:tc>
      </w:tr>
      <w:tr w:rsidR="001A760C" w:rsidRPr="0008279C" w14:paraId="60D51EB9" w14:textId="05F81848" w:rsidTr="001A760C">
        <w:trPr>
          <w:trHeight w:val="1020"/>
        </w:trPr>
        <w:tc>
          <w:tcPr>
            <w:cnfStyle w:val="001000000000" w:firstRow="0" w:lastRow="0" w:firstColumn="1" w:lastColumn="0" w:oddVBand="0" w:evenVBand="0" w:oddHBand="0" w:evenHBand="0" w:firstRowFirstColumn="0" w:firstRowLastColumn="0" w:lastRowFirstColumn="0" w:lastRowLastColumn="0"/>
            <w:tcW w:w="2122" w:type="dxa"/>
          </w:tcPr>
          <w:p w14:paraId="0520E8E7" w14:textId="77777777" w:rsidR="001A760C" w:rsidRPr="0008279C" w:rsidRDefault="001A760C" w:rsidP="001A760C">
            <w:pPr>
              <w:spacing w:before="0" w:after="0"/>
              <w:rPr>
                <w:rFonts w:asciiTheme="minorHAnsi" w:hAnsiTheme="minorHAnsi" w:cs="Calibri"/>
                <w:sz w:val="20"/>
              </w:rPr>
            </w:pPr>
            <w:r w:rsidRPr="0008279C">
              <w:rPr>
                <w:rFonts w:asciiTheme="minorHAnsi" w:hAnsiTheme="minorHAnsi" w:cs="Calibri"/>
                <w:sz w:val="20"/>
              </w:rPr>
              <w:t>Židle na plynovém pístu žákovská</w:t>
            </w:r>
          </w:p>
        </w:tc>
        <w:tc>
          <w:tcPr>
            <w:tcW w:w="2164" w:type="dxa"/>
          </w:tcPr>
          <w:p w14:paraId="5A93A9A7" w14:textId="5102E686" w:rsidR="001A760C" w:rsidRPr="0008279C" w:rsidRDefault="001A760C" w:rsidP="001A760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5174A0">
              <w:rPr>
                <w:rFonts w:asciiTheme="minorHAnsi" w:hAnsiTheme="minorHAnsi" w:cs="Calibri"/>
                <w:sz w:val="20"/>
              </w:rPr>
              <w:t>Konstrukce: Kovová - plochooválný profil 38 x 20 mm, povrchová úprava kovové konstru</w:t>
            </w:r>
            <w:r>
              <w:rPr>
                <w:rFonts w:asciiTheme="minorHAnsi" w:hAnsiTheme="minorHAnsi" w:cs="Calibri"/>
                <w:sz w:val="20"/>
              </w:rPr>
              <w:t>k</w:t>
            </w:r>
            <w:r w:rsidRPr="005174A0">
              <w:rPr>
                <w:rFonts w:asciiTheme="minorHAnsi" w:hAnsiTheme="minorHAnsi" w:cs="Calibri"/>
                <w:sz w:val="20"/>
              </w:rPr>
              <w:t>ce vypalovací barvou, dřevěný sedák a opěrák. Konstrukce fixovaná k 5-ti paprskovému kříži se zvedacím mechanismem pomocí plynového pístu. Volitelně na kolečkách nebo na kluzácích.</w:t>
            </w:r>
            <w:r>
              <w:rPr>
                <w:rFonts w:asciiTheme="minorHAnsi" w:hAnsiTheme="minorHAnsi" w:cs="Calibri"/>
                <w:sz w:val="20"/>
              </w:rPr>
              <w:t xml:space="preserve"> </w:t>
            </w:r>
          </w:p>
        </w:tc>
        <w:tc>
          <w:tcPr>
            <w:tcW w:w="1209" w:type="dxa"/>
            <w:noWrap/>
          </w:tcPr>
          <w:p w14:paraId="6DE04D4C" w14:textId="3C8427CE" w:rsidR="001A760C" w:rsidRPr="0008279C" w:rsidRDefault="001A760C" w:rsidP="001A760C">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08279C">
              <w:rPr>
                <w:rFonts w:asciiTheme="minorHAnsi" w:hAnsiTheme="minorHAnsi" w:cs="Calibri"/>
                <w:color w:val="000000"/>
                <w:sz w:val="20"/>
              </w:rPr>
              <w:t>16 ks</w:t>
            </w:r>
          </w:p>
        </w:tc>
        <w:tc>
          <w:tcPr>
            <w:tcW w:w="2593" w:type="dxa"/>
            <w:tcBorders>
              <w:right w:val="single" w:sz="4" w:space="0" w:color="auto"/>
            </w:tcBorders>
            <w:noWrap/>
          </w:tcPr>
          <w:p w14:paraId="51025073" w14:textId="4E36AB02" w:rsidR="001A760C" w:rsidRPr="0008279C" w:rsidRDefault="001A760C" w:rsidP="001A760C">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3C15A4">
              <w:rPr>
                <w:rFonts w:ascii="Arial" w:hAnsi="Arial" w:cs="Arial"/>
                <w:color w:val="FF0000"/>
                <w:sz w:val="20"/>
              </w:rPr>
              <w:t>DOPLNÍ DODAVATEL</w:t>
            </w:r>
          </w:p>
        </w:tc>
        <w:tc>
          <w:tcPr>
            <w:tcW w:w="984" w:type="dxa"/>
            <w:tcBorders>
              <w:left w:val="single" w:sz="4" w:space="0" w:color="auto"/>
            </w:tcBorders>
          </w:tcPr>
          <w:p w14:paraId="19C83629" w14:textId="56C8327B" w:rsidR="001A760C" w:rsidRPr="0008279C" w:rsidRDefault="001A760C" w:rsidP="001A760C">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sidRPr="00D10608">
              <w:rPr>
                <w:rFonts w:cs="Calibri"/>
                <w:color w:val="FF0000"/>
                <w:sz w:val="20"/>
              </w:rPr>
              <w:t>Ano/ne</w:t>
            </w:r>
          </w:p>
        </w:tc>
      </w:tr>
      <w:tr w:rsidR="001A760C" w:rsidRPr="0008279C" w14:paraId="233A2EC7" w14:textId="54006853" w:rsidTr="001A760C">
        <w:trPr>
          <w:trHeight w:val="1020"/>
        </w:trPr>
        <w:tc>
          <w:tcPr>
            <w:cnfStyle w:val="001000000000" w:firstRow="0" w:lastRow="0" w:firstColumn="1" w:lastColumn="0" w:oddVBand="0" w:evenVBand="0" w:oddHBand="0" w:evenHBand="0" w:firstRowFirstColumn="0" w:firstRowLastColumn="0" w:lastRowFirstColumn="0" w:lastRowLastColumn="0"/>
            <w:tcW w:w="2122" w:type="dxa"/>
          </w:tcPr>
          <w:p w14:paraId="6B087BF7" w14:textId="77777777" w:rsidR="001A760C" w:rsidRPr="0008279C" w:rsidRDefault="001A760C" w:rsidP="001A760C">
            <w:pPr>
              <w:spacing w:before="0" w:after="0"/>
              <w:rPr>
                <w:rFonts w:asciiTheme="minorHAnsi" w:hAnsiTheme="minorHAnsi" w:cs="Calibri"/>
                <w:sz w:val="20"/>
              </w:rPr>
            </w:pPr>
            <w:r w:rsidRPr="0008279C">
              <w:rPr>
                <w:rFonts w:asciiTheme="minorHAnsi" w:hAnsiTheme="minorHAnsi" w:cs="Calibri"/>
                <w:sz w:val="20"/>
              </w:rPr>
              <w:t>Stůl celodřevěný s pevným kontejnerem</w:t>
            </w:r>
          </w:p>
        </w:tc>
        <w:tc>
          <w:tcPr>
            <w:tcW w:w="2164" w:type="dxa"/>
          </w:tcPr>
          <w:p w14:paraId="3F88ADFD" w14:textId="77777777" w:rsidR="001A760C" w:rsidRPr="0008279C" w:rsidRDefault="001A760C" w:rsidP="001A760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5174A0">
              <w:rPr>
                <w:rFonts w:asciiTheme="minorHAnsi" w:hAnsiTheme="minorHAnsi" w:cs="Calibri"/>
                <w:sz w:val="20"/>
              </w:rPr>
              <w:t>Stůl celodřevěný s pevným kontejnerem, uzamykatelná 1. zásuvka, 76x120x68 cm</w:t>
            </w:r>
            <w:r>
              <w:rPr>
                <w:rFonts w:asciiTheme="minorHAnsi" w:hAnsiTheme="minorHAnsi" w:cs="Calibri"/>
                <w:sz w:val="20"/>
              </w:rPr>
              <w:t xml:space="preserve">. </w:t>
            </w:r>
          </w:p>
        </w:tc>
        <w:tc>
          <w:tcPr>
            <w:tcW w:w="1209" w:type="dxa"/>
            <w:noWrap/>
          </w:tcPr>
          <w:p w14:paraId="7987951A" w14:textId="232E694F" w:rsidR="001A760C" w:rsidRPr="0008279C" w:rsidRDefault="001A760C" w:rsidP="001A760C">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08279C">
              <w:rPr>
                <w:rFonts w:asciiTheme="minorHAnsi" w:hAnsiTheme="minorHAnsi" w:cs="Calibri"/>
                <w:color w:val="000000"/>
                <w:sz w:val="20"/>
              </w:rPr>
              <w:t>1 ks</w:t>
            </w:r>
          </w:p>
        </w:tc>
        <w:tc>
          <w:tcPr>
            <w:tcW w:w="2593" w:type="dxa"/>
            <w:tcBorders>
              <w:right w:val="single" w:sz="4" w:space="0" w:color="auto"/>
            </w:tcBorders>
            <w:noWrap/>
          </w:tcPr>
          <w:p w14:paraId="6170109D" w14:textId="224B4C16" w:rsidR="001A760C" w:rsidRPr="0008279C" w:rsidRDefault="001A760C" w:rsidP="001A760C">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3C15A4">
              <w:rPr>
                <w:rFonts w:ascii="Arial" w:hAnsi="Arial" w:cs="Arial"/>
                <w:color w:val="FF0000"/>
                <w:sz w:val="20"/>
              </w:rPr>
              <w:t>DOPLNÍ DODAVATEL</w:t>
            </w:r>
          </w:p>
        </w:tc>
        <w:tc>
          <w:tcPr>
            <w:tcW w:w="984" w:type="dxa"/>
            <w:tcBorders>
              <w:left w:val="single" w:sz="4" w:space="0" w:color="auto"/>
            </w:tcBorders>
          </w:tcPr>
          <w:p w14:paraId="2EAF2626" w14:textId="59456C14" w:rsidR="001A760C" w:rsidRPr="0008279C" w:rsidRDefault="001A760C" w:rsidP="001A760C">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sidRPr="00D10608">
              <w:rPr>
                <w:rFonts w:cs="Calibri"/>
                <w:color w:val="FF0000"/>
                <w:sz w:val="20"/>
              </w:rPr>
              <w:t>Ano/ne</w:t>
            </w:r>
          </w:p>
        </w:tc>
      </w:tr>
      <w:tr w:rsidR="001A760C" w:rsidRPr="0008279C" w14:paraId="633062FF" w14:textId="72BE809F" w:rsidTr="001A760C">
        <w:trPr>
          <w:trHeight w:val="1020"/>
        </w:trPr>
        <w:tc>
          <w:tcPr>
            <w:cnfStyle w:val="001000000000" w:firstRow="0" w:lastRow="0" w:firstColumn="1" w:lastColumn="0" w:oddVBand="0" w:evenVBand="0" w:oddHBand="0" w:evenHBand="0" w:firstRowFirstColumn="0" w:firstRowLastColumn="0" w:lastRowFirstColumn="0" w:lastRowLastColumn="0"/>
            <w:tcW w:w="2122" w:type="dxa"/>
          </w:tcPr>
          <w:p w14:paraId="0A2156AC" w14:textId="77777777" w:rsidR="001A760C" w:rsidRPr="0008279C" w:rsidRDefault="001A760C" w:rsidP="001A760C">
            <w:pPr>
              <w:spacing w:before="0" w:after="0"/>
              <w:rPr>
                <w:rFonts w:asciiTheme="minorHAnsi" w:hAnsiTheme="minorHAnsi" w:cs="Calibri"/>
                <w:sz w:val="20"/>
              </w:rPr>
            </w:pPr>
            <w:r w:rsidRPr="0008279C">
              <w:rPr>
                <w:rFonts w:asciiTheme="minorHAnsi" w:hAnsiTheme="minorHAnsi" w:cs="Calibri"/>
                <w:sz w:val="20"/>
              </w:rPr>
              <w:t>Židle na plynovém pístu učitelská</w:t>
            </w:r>
          </w:p>
        </w:tc>
        <w:tc>
          <w:tcPr>
            <w:tcW w:w="2164" w:type="dxa"/>
          </w:tcPr>
          <w:p w14:paraId="3C06B7D0" w14:textId="77527818" w:rsidR="001A760C" w:rsidRPr="0008279C" w:rsidRDefault="001A760C" w:rsidP="001A760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5174A0">
              <w:rPr>
                <w:rFonts w:asciiTheme="minorHAnsi" w:hAnsiTheme="minorHAnsi" w:cs="Calibri"/>
                <w:sz w:val="20"/>
              </w:rPr>
              <w:t>Konstrukce: Kovová - plochooválný profil 38 x 20 mm, korpus dřevěný (sedák a opěrák), povrchová úprava kovové konstru</w:t>
            </w:r>
            <w:r>
              <w:rPr>
                <w:rFonts w:asciiTheme="minorHAnsi" w:hAnsiTheme="minorHAnsi" w:cs="Calibri"/>
                <w:sz w:val="20"/>
              </w:rPr>
              <w:t>k</w:t>
            </w:r>
            <w:r w:rsidRPr="005174A0">
              <w:rPr>
                <w:rFonts w:asciiTheme="minorHAnsi" w:hAnsiTheme="minorHAnsi" w:cs="Calibri"/>
                <w:sz w:val="20"/>
              </w:rPr>
              <w:t>ce vypalovací barvou, čalouněný sedák a opěrák. Konstrukce fixovaná k 5-ti paprskovému kříži se zvedacím mechanismem pomocí plynového pístu. Volitelně na kolečkách nebo na kluzácích.</w:t>
            </w:r>
            <w:r>
              <w:rPr>
                <w:rFonts w:asciiTheme="minorHAnsi" w:hAnsiTheme="minorHAnsi" w:cs="Calibri"/>
                <w:sz w:val="20"/>
              </w:rPr>
              <w:t xml:space="preserve"> </w:t>
            </w:r>
          </w:p>
        </w:tc>
        <w:tc>
          <w:tcPr>
            <w:tcW w:w="1209" w:type="dxa"/>
            <w:noWrap/>
          </w:tcPr>
          <w:p w14:paraId="68C66A4C" w14:textId="5984CB7A" w:rsidR="001A760C" w:rsidRPr="0008279C" w:rsidRDefault="001A760C" w:rsidP="001A760C">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08279C">
              <w:rPr>
                <w:rFonts w:asciiTheme="minorHAnsi" w:hAnsiTheme="minorHAnsi" w:cs="Calibri"/>
                <w:color w:val="000000"/>
                <w:sz w:val="20"/>
              </w:rPr>
              <w:t>1 ks</w:t>
            </w:r>
          </w:p>
        </w:tc>
        <w:tc>
          <w:tcPr>
            <w:tcW w:w="2593" w:type="dxa"/>
            <w:tcBorders>
              <w:right w:val="single" w:sz="4" w:space="0" w:color="auto"/>
            </w:tcBorders>
            <w:noWrap/>
          </w:tcPr>
          <w:p w14:paraId="1EE8C73E" w14:textId="3DB2B219" w:rsidR="001A760C" w:rsidRPr="0008279C" w:rsidRDefault="001A760C" w:rsidP="001A760C">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3C15A4">
              <w:rPr>
                <w:rFonts w:ascii="Arial" w:hAnsi="Arial" w:cs="Arial"/>
                <w:color w:val="FF0000"/>
                <w:sz w:val="20"/>
              </w:rPr>
              <w:t>DOPLNÍ DODAVATEL</w:t>
            </w:r>
          </w:p>
        </w:tc>
        <w:tc>
          <w:tcPr>
            <w:tcW w:w="984" w:type="dxa"/>
            <w:tcBorders>
              <w:left w:val="single" w:sz="4" w:space="0" w:color="auto"/>
            </w:tcBorders>
          </w:tcPr>
          <w:p w14:paraId="11593C11" w14:textId="57501B79" w:rsidR="001A760C" w:rsidRPr="0008279C" w:rsidRDefault="001A760C" w:rsidP="001A760C">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sidRPr="00D10608">
              <w:rPr>
                <w:rFonts w:cs="Calibri"/>
                <w:color w:val="FF0000"/>
                <w:sz w:val="20"/>
              </w:rPr>
              <w:t>Ano/ne</w:t>
            </w:r>
          </w:p>
        </w:tc>
      </w:tr>
      <w:tr w:rsidR="001A760C" w:rsidRPr="0008279C" w14:paraId="58FA9ED7" w14:textId="182F9564" w:rsidTr="001A760C">
        <w:trPr>
          <w:trHeight w:val="1020"/>
        </w:trPr>
        <w:tc>
          <w:tcPr>
            <w:cnfStyle w:val="001000000000" w:firstRow="0" w:lastRow="0" w:firstColumn="1" w:lastColumn="0" w:oddVBand="0" w:evenVBand="0" w:oddHBand="0" w:evenHBand="0" w:firstRowFirstColumn="0" w:firstRowLastColumn="0" w:lastRowFirstColumn="0" w:lastRowLastColumn="0"/>
            <w:tcW w:w="2122" w:type="dxa"/>
          </w:tcPr>
          <w:p w14:paraId="5252C9CC" w14:textId="77777777" w:rsidR="001A760C" w:rsidRPr="0008279C" w:rsidRDefault="001A760C" w:rsidP="001A760C">
            <w:pPr>
              <w:spacing w:before="0" w:after="0"/>
              <w:rPr>
                <w:rFonts w:asciiTheme="minorHAnsi" w:hAnsiTheme="minorHAnsi" w:cs="Calibri"/>
                <w:sz w:val="20"/>
              </w:rPr>
            </w:pPr>
            <w:r w:rsidRPr="0008279C">
              <w:rPr>
                <w:rFonts w:asciiTheme="minorHAnsi" w:hAnsiTheme="minorHAnsi" w:cs="Calibri"/>
                <w:sz w:val="20"/>
              </w:rPr>
              <w:lastRenderedPageBreak/>
              <w:t>Skříňka dvoudveřová 90x120x60 cm</w:t>
            </w:r>
          </w:p>
        </w:tc>
        <w:tc>
          <w:tcPr>
            <w:tcW w:w="2164" w:type="dxa"/>
          </w:tcPr>
          <w:p w14:paraId="4D1465EF" w14:textId="77777777" w:rsidR="001A760C" w:rsidRPr="005174A0" w:rsidRDefault="001A760C" w:rsidP="001A760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5174A0">
              <w:rPr>
                <w:rFonts w:asciiTheme="minorHAnsi" w:hAnsiTheme="minorHAnsi" w:cs="Calibri"/>
                <w:sz w:val="20"/>
              </w:rPr>
              <w:t>Skříňka dvoudveřová 90x120x60 cm, horní postforming.deska (bez umyvadla a baterie)</w:t>
            </w:r>
            <w:r>
              <w:rPr>
                <w:rFonts w:asciiTheme="minorHAnsi" w:hAnsiTheme="minorHAnsi" w:cs="Calibri"/>
                <w:sz w:val="20"/>
              </w:rPr>
              <w:t>.</w:t>
            </w:r>
          </w:p>
          <w:p w14:paraId="22975EF6" w14:textId="77777777" w:rsidR="001A760C" w:rsidRPr="0008279C" w:rsidRDefault="001A760C" w:rsidP="001A760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5174A0">
              <w:rPr>
                <w:rFonts w:asciiTheme="minorHAnsi" w:hAnsiTheme="minorHAnsi" w:cs="Calibri"/>
                <w:sz w:val="20"/>
              </w:rPr>
              <w:t>ABS hrany, 2mm, lepené technologií PUR, hranové lišty osazeny ocelovým profilem 20x40mm pro zvýšení mechanické odolnos</w:t>
            </w:r>
            <w:r>
              <w:rPr>
                <w:rFonts w:asciiTheme="minorHAnsi" w:hAnsiTheme="minorHAnsi" w:cs="Calibri"/>
                <w:sz w:val="20"/>
              </w:rPr>
              <w:t xml:space="preserve">t. </w:t>
            </w:r>
          </w:p>
        </w:tc>
        <w:tc>
          <w:tcPr>
            <w:tcW w:w="1209" w:type="dxa"/>
            <w:noWrap/>
          </w:tcPr>
          <w:p w14:paraId="2422D4BE" w14:textId="60A9E45C" w:rsidR="001A760C" w:rsidRPr="0008279C" w:rsidRDefault="001A760C" w:rsidP="001A760C">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08279C">
              <w:rPr>
                <w:rFonts w:asciiTheme="minorHAnsi" w:hAnsiTheme="minorHAnsi" w:cs="Calibri"/>
                <w:color w:val="000000"/>
                <w:sz w:val="20"/>
              </w:rPr>
              <w:t>1 ks</w:t>
            </w:r>
          </w:p>
        </w:tc>
        <w:tc>
          <w:tcPr>
            <w:tcW w:w="2593" w:type="dxa"/>
            <w:tcBorders>
              <w:right w:val="single" w:sz="4" w:space="0" w:color="auto"/>
            </w:tcBorders>
            <w:noWrap/>
          </w:tcPr>
          <w:p w14:paraId="67483A8A" w14:textId="324762AB" w:rsidR="001A760C" w:rsidRPr="0008279C" w:rsidRDefault="001A760C" w:rsidP="001A760C">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B31AB3">
              <w:rPr>
                <w:rFonts w:ascii="Arial" w:hAnsi="Arial" w:cs="Arial"/>
                <w:color w:val="FF0000"/>
                <w:sz w:val="20"/>
              </w:rPr>
              <w:t xml:space="preserve">DOPLNÍ </w:t>
            </w:r>
            <w:r>
              <w:rPr>
                <w:rFonts w:ascii="Arial" w:hAnsi="Arial" w:cs="Arial"/>
                <w:color w:val="FF0000"/>
                <w:sz w:val="20"/>
              </w:rPr>
              <w:t>DODAVATEL</w:t>
            </w:r>
          </w:p>
        </w:tc>
        <w:tc>
          <w:tcPr>
            <w:tcW w:w="984" w:type="dxa"/>
            <w:tcBorders>
              <w:left w:val="single" w:sz="4" w:space="0" w:color="auto"/>
            </w:tcBorders>
          </w:tcPr>
          <w:p w14:paraId="7482E3FC" w14:textId="373AD37D" w:rsidR="001A760C" w:rsidRPr="0008279C" w:rsidRDefault="001A760C" w:rsidP="001A760C">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sidRPr="00D10608">
              <w:rPr>
                <w:rFonts w:cs="Calibri"/>
                <w:color w:val="FF0000"/>
                <w:sz w:val="20"/>
              </w:rPr>
              <w:t>Ano/ne</w:t>
            </w:r>
          </w:p>
        </w:tc>
      </w:tr>
      <w:tr w:rsidR="001A760C" w:rsidRPr="0008279C" w14:paraId="14E0C1DB" w14:textId="72B3D3E9" w:rsidTr="001A760C">
        <w:trPr>
          <w:trHeight w:val="1020"/>
        </w:trPr>
        <w:tc>
          <w:tcPr>
            <w:cnfStyle w:val="001000000000" w:firstRow="0" w:lastRow="0" w:firstColumn="1" w:lastColumn="0" w:oddVBand="0" w:evenVBand="0" w:oddHBand="0" w:evenHBand="0" w:firstRowFirstColumn="0" w:firstRowLastColumn="0" w:lastRowFirstColumn="0" w:lastRowLastColumn="0"/>
            <w:tcW w:w="2122" w:type="dxa"/>
          </w:tcPr>
          <w:p w14:paraId="60D8F8D6" w14:textId="77777777" w:rsidR="001A760C" w:rsidRPr="0008279C" w:rsidRDefault="001A760C" w:rsidP="001A760C">
            <w:pPr>
              <w:spacing w:before="0" w:after="0"/>
              <w:rPr>
                <w:rFonts w:asciiTheme="minorHAnsi" w:hAnsiTheme="minorHAnsi" w:cs="Calibri"/>
                <w:sz w:val="20"/>
              </w:rPr>
            </w:pPr>
            <w:r w:rsidRPr="0008279C">
              <w:rPr>
                <w:rFonts w:asciiTheme="minorHAnsi" w:hAnsiTheme="minorHAnsi" w:cs="Calibri"/>
                <w:sz w:val="20"/>
              </w:rPr>
              <w:t>Skříňka závěsná 60x90x43 cm</w:t>
            </w:r>
          </w:p>
        </w:tc>
        <w:tc>
          <w:tcPr>
            <w:tcW w:w="2164" w:type="dxa"/>
          </w:tcPr>
          <w:p w14:paraId="7ECF1662" w14:textId="77777777" w:rsidR="001A760C" w:rsidRPr="00A23F70" w:rsidRDefault="001A760C" w:rsidP="001A760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3F70">
              <w:rPr>
                <w:rFonts w:asciiTheme="minorHAnsi" w:hAnsiTheme="minorHAnsi" w:cs="Calibri"/>
                <w:sz w:val="20"/>
              </w:rPr>
              <w:t>Skříňka závěsná 60x90x43 cm, prosklená dvířka</w:t>
            </w:r>
            <w:r>
              <w:rPr>
                <w:rFonts w:asciiTheme="minorHAnsi" w:hAnsiTheme="minorHAnsi" w:cs="Calibri"/>
                <w:sz w:val="20"/>
              </w:rPr>
              <w:t>.</w:t>
            </w:r>
          </w:p>
          <w:p w14:paraId="699ABC56" w14:textId="77777777" w:rsidR="001A760C" w:rsidRPr="0008279C" w:rsidRDefault="001A760C" w:rsidP="001A760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3F70">
              <w:rPr>
                <w:rFonts w:asciiTheme="minorHAnsi" w:hAnsiTheme="minorHAnsi" w:cs="Calibri"/>
                <w:sz w:val="20"/>
              </w:rPr>
              <w:t>ABS hrany, 2mm, lepené technologií PUR, hranové lišty osazeny ocelovým profilem 20x40mm pro zvýšení mechanické odolnosti</w:t>
            </w:r>
            <w:r>
              <w:rPr>
                <w:rFonts w:asciiTheme="minorHAnsi" w:hAnsiTheme="minorHAnsi" w:cs="Calibri"/>
                <w:sz w:val="20"/>
              </w:rPr>
              <w:t xml:space="preserve">. </w:t>
            </w:r>
          </w:p>
        </w:tc>
        <w:tc>
          <w:tcPr>
            <w:tcW w:w="1209" w:type="dxa"/>
            <w:noWrap/>
          </w:tcPr>
          <w:p w14:paraId="7038307E" w14:textId="5B290369" w:rsidR="001A760C" w:rsidRPr="0008279C" w:rsidRDefault="001A760C" w:rsidP="001A760C">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08279C">
              <w:rPr>
                <w:rFonts w:asciiTheme="minorHAnsi" w:hAnsiTheme="minorHAnsi" w:cs="Calibri"/>
                <w:color w:val="000000"/>
                <w:sz w:val="20"/>
              </w:rPr>
              <w:t>2 ks</w:t>
            </w:r>
          </w:p>
        </w:tc>
        <w:tc>
          <w:tcPr>
            <w:tcW w:w="2593" w:type="dxa"/>
            <w:tcBorders>
              <w:right w:val="single" w:sz="4" w:space="0" w:color="auto"/>
            </w:tcBorders>
            <w:noWrap/>
          </w:tcPr>
          <w:p w14:paraId="36A93847" w14:textId="77A1086B" w:rsidR="001A760C" w:rsidRPr="0008279C" w:rsidRDefault="001A760C" w:rsidP="001A760C">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B31AB3">
              <w:rPr>
                <w:rFonts w:ascii="Arial" w:hAnsi="Arial" w:cs="Arial"/>
                <w:color w:val="FF0000"/>
                <w:sz w:val="20"/>
              </w:rPr>
              <w:t xml:space="preserve">DOPLNÍ </w:t>
            </w:r>
            <w:r>
              <w:rPr>
                <w:rFonts w:ascii="Arial" w:hAnsi="Arial" w:cs="Arial"/>
                <w:color w:val="FF0000"/>
                <w:sz w:val="20"/>
              </w:rPr>
              <w:t>DODAVATEL</w:t>
            </w:r>
          </w:p>
        </w:tc>
        <w:tc>
          <w:tcPr>
            <w:tcW w:w="984" w:type="dxa"/>
            <w:tcBorders>
              <w:left w:val="single" w:sz="4" w:space="0" w:color="auto"/>
            </w:tcBorders>
          </w:tcPr>
          <w:p w14:paraId="77D5766C" w14:textId="66D036C7" w:rsidR="001A760C" w:rsidRPr="0008279C" w:rsidRDefault="001A760C" w:rsidP="001A760C">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sidRPr="00D10608">
              <w:rPr>
                <w:rFonts w:cs="Calibri"/>
                <w:color w:val="FF0000"/>
                <w:sz w:val="20"/>
              </w:rPr>
              <w:t>Ano/ne</w:t>
            </w:r>
          </w:p>
        </w:tc>
      </w:tr>
      <w:tr w:rsidR="00950C37" w:rsidRPr="0008279C" w14:paraId="08F460A3" w14:textId="77777777" w:rsidTr="004D4A04">
        <w:trPr>
          <w:trHeight w:val="397"/>
        </w:trPr>
        <w:tc>
          <w:tcPr>
            <w:cnfStyle w:val="001000000000" w:firstRow="0" w:lastRow="0" w:firstColumn="1" w:lastColumn="0" w:oddVBand="0" w:evenVBand="0" w:oddHBand="0" w:evenHBand="0" w:firstRowFirstColumn="0" w:firstRowLastColumn="0" w:lastRowFirstColumn="0" w:lastRowLastColumn="0"/>
            <w:tcW w:w="9072" w:type="dxa"/>
            <w:gridSpan w:val="5"/>
            <w:shd w:val="clear" w:color="auto" w:fill="D9D9D9" w:themeFill="background1" w:themeFillShade="D9"/>
          </w:tcPr>
          <w:p w14:paraId="4D24699C" w14:textId="77777777" w:rsidR="00950C37" w:rsidRPr="00530D0B" w:rsidRDefault="00DB4A81" w:rsidP="00DB4A81">
            <w:pPr>
              <w:spacing w:after="0"/>
              <w:jc w:val="center"/>
              <w:rPr>
                <w:rFonts w:asciiTheme="minorHAnsi" w:hAnsiTheme="minorHAnsi" w:cs="Calibri"/>
                <w:b/>
                <w:color w:val="0000FF"/>
                <w:sz w:val="20"/>
              </w:rPr>
            </w:pPr>
            <w:r>
              <w:rPr>
                <w:rFonts w:asciiTheme="minorHAnsi" w:hAnsiTheme="minorHAnsi" w:cs="Calibri"/>
                <w:b/>
                <w:color w:val="0000FF"/>
                <w:sz w:val="20"/>
              </w:rPr>
              <w:t>KABINET JAZYKŮ</w:t>
            </w:r>
          </w:p>
        </w:tc>
      </w:tr>
      <w:tr w:rsidR="00AF7BAC" w:rsidRPr="0008279C" w14:paraId="7C032432" w14:textId="77777777" w:rsidTr="00A8689D">
        <w:trPr>
          <w:trHeight w:val="1020"/>
        </w:trPr>
        <w:tc>
          <w:tcPr>
            <w:cnfStyle w:val="001000000000" w:firstRow="0" w:lastRow="0" w:firstColumn="1" w:lastColumn="0" w:oddVBand="0" w:evenVBand="0" w:oddHBand="0" w:evenHBand="0" w:firstRowFirstColumn="0" w:firstRowLastColumn="0" w:lastRowFirstColumn="0" w:lastRowLastColumn="0"/>
            <w:tcW w:w="2122" w:type="dxa"/>
            <w:shd w:val="clear" w:color="auto" w:fill="F2F2F2" w:themeFill="background1" w:themeFillShade="F2"/>
          </w:tcPr>
          <w:p w14:paraId="222C1453" w14:textId="77777777" w:rsidR="00AF7BAC" w:rsidRPr="0008279C" w:rsidRDefault="00AF7BAC" w:rsidP="00950C37">
            <w:pPr>
              <w:spacing w:before="0" w:after="0"/>
              <w:rPr>
                <w:rFonts w:asciiTheme="minorHAnsi" w:hAnsiTheme="minorHAnsi" w:cs="Calibri"/>
                <w:b/>
                <w:bCs/>
                <w:color w:val="000000"/>
                <w:sz w:val="20"/>
              </w:rPr>
            </w:pPr>
            <w:r w:rsidRPr="0008279C">
              <w:rPr>
                <w:rFonts w:asciiTheme="minorHAnsi" w:hAnsiTheme="minorHAnsi" w:cs="Calibri"/>
                <w:b/>
                <w:bCs/>
                <w:color w:val="000000"/>
                <w:sz w:val="20"/>
              </w:rPr>
              <w:t>Nábytek</w:t>
            </w:r>
          </w:p>
        </w:tc>
        <w:tc>
          <w:tcPr>
            <w:tcW w:w="6950" w:type="dxa"/>
            <w:gridSpan w:val="4"/>
            <w:shd w:val="clear" w:color="auto" w:fill="F2F2F2" w:themeFill="background1" w:themeFillShade="F2"/>
          </w:tcPr>
          <w:p w14:paraId="10147618" w14:textId="77777777" w:rsidR="00AF7BAC" w:rsidRPr="0008279C" w:rsidRDefault="00AF7BAC" w:rsidP="00AF7BA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08279C">
              <w:rPr>
                <w:rFonts w:asciiTheme="minorHAnsi" w:hAnsiTheme="minorHAnsi" w:cs="Calibri"/>
                <w:color w:val="000000"/>
                <w:sz w:val="20"/>
              </w:rPr>
              <w:t>Nábytek je poptáván včetně dopravy a montáže (roznesení, ustavení, montáž a kotvení nábytku).</w:t>
            </w:r>
            <w:r w:rsidRPr="0008279C">
              <w:rPr>
                <w:rFonts w:asciiTheme="minorHAnsi" w:hAnsiTheme="minorHAnsi" w:cs="Calibri"/>
                <w:color w:val="000000"/>
                <w:sz w:val="20"/>
              </w:rPr>
              <w:br/>
              <w:t>Záruka minimálně 2 roky.</w:t>
            </w:r>
          </w:p>
        </w:tc>
      </w:tr>
      <w:tr w:rsidR="001A760C" w:rsidRPr="0008279C" w14:paraId="45E6752F" w14:textId="6766D6B6" w:rsidTr="001A760C">
        <w:trPr>
          <w:trHeight w:val="1020"/>
        </w:trPr>
        <w:tc>
          <w:tcPr>
            <w:cnfStyle w:val="001000000000" w:firstRow="0" w:lastRow="0" w:firstColumn="1" w:lastColumn="0" w:oddVBand="0" w:evenVBand="0" w:oddHBand="0" w:evenHBand="0" w:firstRowFirstColumn="0" w:firstRowLastColumn="0" w:lastRowFirstColumn="0" w:lastRowLastColumn="0"/>
            <w:tcW w:w="2122" w:type="dxa"/>
          </w:tcPr>
          <w:p w14:paraId="1F909C2F" w14:textId="77777777" w:rsidR="001A760C" w:rsidRPr="0008279C" w:rsidRDefault="001A760C" w:rsidP="001A760C">
            <w:pPr>
              <w:spacing w:before="0" w:after="0"/>
              <w:rPr>
                <w:rFonts w:asciiTheme="minorHAnsi" w:hAnsiTheme="minorHAnsi" w:cs="Calibri"/>
                <w:sz w:val="20"/>
              </w:rPr>
            </w:pPr>
            <w:r w:rsidRPr="0008279C">
              <w:rPr>
                <w:rFonts w:asciiTheme="minorHAnsi" w:hAnsiTheme="minorHAnsi" w:cs="Calibri"/>
                <w:sz w:val="20"/>
              </w:rPr>
              <w:t>Stůl celodřevěný s pevným kontejnerem</w:t>
            </w:r>
          </w:p>
        </w:tc>
        <w:tc>
          <w:tcPr>
            <w:tcW w:w="2164" w:type="dxa"/>
          </w:tcPr>
          <w:p w14:paraId="09C48108" w14:textId="77777777" w:rsidR="001A760C" w:rsidRPr="0008279C" w:rsidRDefault="001A760C" w:rsidP="001A760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2C692B">
              <w:rPr>
                <w:rFonts w:asciiTheme="minorHAnsi" w:hAnsiTheme="minorHAnsi" w:cs="Calibri"/>
                <w:sz w:val="20"/>
              </w:rPr>
              <w:t>Stůl celodřevěný s pevným kontejnerem, centrálním uzamykáním, 76x160x68 cm, konstrukce LTD 18mm</w:t>
            </w:r>
            <w:r>
              <w:rPr>
                <w:rFonts w:asciiTheme="minorHAnsi" w:hAnsiTheme="minorHAnsi" w:cs="Calibri"/>
                <w:sz w:val="20"/>
              </w:rPr>
              <w:t xml:space="preserve">. </w:t>
            </w:r>
          </w:p>
        </w:tc>
        <w:tc>
          <w:tcPr>
            <w:tcW w:w="1209" w:type="dxa"/>
            <w:noWrap/>
          </w:tcPr>
          <w:p w14:paraId="5296CE19" w14:textId="4ADAC8AF" w:rsidR="001A760C" w:rsidRPr="0008279C" w:rsidRDefault="001A760C" w:rsidP="001A760C">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08279C">
              <w:rPr>
                <w:rFonts w:asciiTheme="minorHAnsi" w:hAnsiTheme="minorHAnsi" w:cs="Calibri"/>
                <w:color w:val="000000"/>
                <w:sz w:val="20"/>
              </w:rPr>
              <w:t>2 ks</w:t>
            </w:r>
          </w:p>
        </w:tc>
        <w:tc>
          <w:tcPr>
            <w:tcW w:w="2593" w:type="dxa"/>
            <w:tcBorders>
              <w:right w:val="single" w:sz="4" w:space="0" w:color="auto"/>
            </w:tcBorders>
            <w:noWrap/>
          </w:tcPr>
          <w:p w14:paraId="7E6D65C7" w14:textId="21103EA8" w:rsidR="001A760C" w:rsidRPr="0008279C" w:rsidRDefault="001A760C" w:rsidP="001A760C">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C426DE">
              <w:rPr>
                <w:rFonts w:ascii="Arial" w:hAnsi="Arial" w:cs="Arial"/>
                <w:color w:val="FF0000"/>
                <w:sz w:val="20"/>
              </w:rPr>
              <w:t>DOPLNÍ DODAVATEL</w:t>
            </w:r>
          </w:p>
        </w:tc>
        <w:tc>
          <w:tcPr>
            <w:tcW w:w="984" w:type="dxa"/>
            <w:tcBorders>
              <w:left w:val="single" w:sz="4" w:space="0" w:color="auto"/>
            </w:tcBorders>
          </w:tcPr>
          <w:p w14:paraId="6F47F82E" w14:textId="2CB29427" w:rsidR="001A760C" w:rsidRPr="0008279C" w:rsidRDefault="001A760C" w:rsidP="001A760C">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sidRPr="00AC58C8">
              <w:rPr>
                <w:rFonts w:cs="Calibri"/>
                <w:color w:val="FF0000"/>
                <w:sz w:val="20"/>
              </w:rPr>
              <w:t>Ano/ne</w:t>
            </w:r>
          </w:p>
        </w:tc>
      </w:tr>
      <w:tr w:rsidR="001A760C" w:rsidRPr="0008279C" w14:paraId="775B0A72" w14:textId="373F95D1" w:rsidTr="001A760C">
        <w:trPr>
          <w:trHeight w:val="1020"/>
        </w:trPr>
        <w:tc>
          <w:tcPr>
            <w:cnfStyle w:val="001000000000" w:firstRow="0" w:lastRow="0" w:firstColumn="1" w:lastColumn="0" w:oddVBand="0" w:evenVBand="0" w:oddHBand="0" w:evenHBand="0" w:firstRowFirstColumn="0" w:firstRowLastColumn="0" w:lastRowFirstColumn="0" w:lastRowLastColumn="0"/>
            <w:tcW w:w="2122" w:type="dxa"/>
          </w:tcPr>
          <w:p w14:paraId="352A6983" w14:textId="77777777" w:rsidR="001A760C" w:rsidRPr="0008279C" w:rsidRDefault="001A760C" w:rsidP="001A760C">
            <w:pPr>
              <w:spacing w:before="0" w:after="0"/>
              <w:rPr>
                <w:rFonts w:asciiTheme="minorHAnsi" w:hAnsiTheme="minorHAnsi" w:cs="Calibri"/>
                <w:sz w:val="20"/>
              </w:rPr>
            </w:pPr>
            <w:r w:rsidRPr="0008279C">
              <w:rPr>
                <w:rFonts w:asciiTheme="minorHAnsi" w:hAnsiTheme="minorHAnsi" w:cs="Calibri"/>
                <w:sz w:val="20"/>
              </w:rPr>
              <w:t>Stolový doplněk s kovovou nohou</w:t>
            </w:r>
          </w:p>
        </w:tc>
        <w:tc>
          <w:tcPr>
            <w:tcW w:w="2164" w:type="dxa"/>
          </w:tcPr>
          <w:p w14:paraId="371E8D79" w14:textId="77777777" w:rsidR="001A760C" w:rsidRPr="0008279C" w:rsidRDefault="001A760C" w:rsidP="001A760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2C692B">
              <w:rPr>
                <w:rFonts w:asciiTheme="minorHAnsi" w:hAnsiTheme="minorHAnsi" w:cs="Calibri"/>
                <w:sz w:val="20"/>
              </w:rPr>
              <w:t>Stolový doplněk s kovovou nohou, 76x136x60 cm</w:t>
            </w:r>
            <w:r>
              <w:rPr>
                <w:rFonts w:asciiTheme="minorHAnsi" w:hAnsiTheme="minorHAnsi" w:cs="Calibri"/>
                <w:sz w:val="20"/>
              </w:rPr>
              <w:t xml:space="preserve">. </w:t>
            </w:r>
          </w:p>
        </w:tc>
        <w:tc>
          <w:tcPr>
            <w:tcW w:w="1209" w:type="dxa"/>
            <w:noWrap/>
          </w:tcPr>
          <w:p w14:paraId="2A262E5B" w14:textId="474B231A" w:rsidR="001A760C" w:rsidRPr="0008279C" w:rsidRDefault="001A760C" w:rsidP="001A760C">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08279C">
              <w:rPr>
                <w:rFonts w:asciiTheme="minorHAnsi" w:hAnsiTheme="minorHAnsi" w:cs="Calibri"/>
                <w:color w:val="000000"/>
                <w:sz w:val="20"/>
              </w:rPr>
              <w:t>1 ks</w:t>
            </w:r>
          </w:p>
        </w:tc>
        <w:tc>
          <w:tcPr>
            <w:tcW w:w="2593" w:type="dxa"/>
            <w:tcBorders>
              <w:right w:val="single" w:sz="4" w:space="0" w:color="auto"/>
            </w:tcBorders>
            <w:noWrap/>
          </w:tcPr>
          <w:p w14:paraId="15CD12E8" w14:textId="07406D54" w:rsidR="001A760C" w:rsidRPr="0008279C" w:rsidRDefault="001A760C" w:rsidP="001A760C">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C426DE">
              <w:rPr>
                <w:rFonts w:ascii="Arial" w:hAnsi="Arial" w:cs="Arial"/>
                <w:color w:val="FF0000"/>
                <w:sz w:val="20"/>
              </w:rPr>
              <w:t>DOPLNÍ DODAVATEL</w:t>
            </w:r>
          </w:p>
        </w:tc>
        <w:tc>
          <w:tcPr>
            <w:tcW w:w="984" w:type="dxa"/>
            <w:tcBorders>
              <w:left w:val="single" w:sz="4" w:space="0" w:color="auto"/>
            </w:tcBorders>
          </w:tcPr>
          <w:p w14:paraId="1D634F04" w14:textId="59EA5C9B" w:rsidR="001A760C" w:rsidRPr="0008279C" w:rsidRDefault="001A760C" w:rsidP="001A760C">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sidRPr="00AC58C8">
              <w:rPr>
                <w:rFonts w:cs="Calibri"/>
                <w:color w:val="FF0000"/>
                <w:sz w:val="20"/>
              </w:rPr>
              <w:t>Ano/ne</w:t>
            </w:r>
          </w:p>
        </w:tc>
      </w:tr>
      <w:tr w:rsidR="001A760C" w:rsidRPr="0008279C" w14:paraId="68F8690C" w14:textId="6BDDCDA6" w:rsidTr="001A760C">
        <w:trPr>
          <w:trHeight w:val="1020"/>
        </w:trPr>
        <w:tc>
          <w:tcPr>
            <w:cnfStyle w:val="001000000000" w:firstRow="0" w:lastRow="0" w:firstColumn="1" w:lastColumn="0" w:oddVBand="0" w:evenVBand="0" w:oddHBand="0" w:evenHBand="0" w:firstRowFirstColumn="0" w:firstRowLastColumn="0" w:lastRowFirstColumn="0" w:lastRowLastColumn="0"/>
            <w:tcW w:w="2122" w:type="dxa"/>
          </w:tcPr>
          <w:p w14:paraId="7AACB225" w14:textId="77777777" w:rsidR="001A760C" w:rsidRPr="0008279C" w:rsidRDefault="001A760C" w:rsidP="001A760C">
            <w:pPr>
              <w:spacing w:before="0" w:after="0"/>
              <w:rPr>
                <w:rFonts w:asciiTheme="minorHAnsi" w:hAnsiTheme="minorHAnsi" w:cs="Calibri"/>
                <w:sz w:val="20"/>
              </w:rPr>
            </w:pPr>
            <w:r w:rsidRPr="0008279C">
              <w:rPr>
                <w:rFonts w:asciiTheme="minorHAnsi" w:hAnsiTheme="minorHAnsi" w:cs="Calibri"/>
                <w:sz w:val="20"/>
              </w:rPr>
              <w:t>Stůl celodřevěný s otevřeným boxem PC</w:t>
            </w:r>
          </w:p>
        </w:tc>
        <w:tc>
          <w:tcPr>
            <w:tcW w:w="2164" w:type="dxa"/>
          </w:tcPr>
          <w:p w14:paraId="4E3B23A9" w14:textId="77777777" w:rsidR="001A760C" w:rsidRPr="0008279C" w:rsidRDefault="001A760C" w:rsidP="001A760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2C692B">
              <w:rPr>
                <w:rFonts w:asciiTheme="minorHAnsi" w:hAnsiTheme="minorHAnsi" w:cs="Calibri"/>
                <w:sz w:val="20"/>
              </w:rPr>
              <w:t>Stůl celodřevěný s otevřeným boxem PC, 76x140x68 cm, konstrukce LTD 18mm</w:t>
            </w:r>
            <w:r>
              <w:rPr>
                <w:rFonts w:asciiTheme="minorHAnsi" w:hAnsiTheme="minorHAnsi" w:cs="Calibri"/>
                <w:sz w:val="20"/>
              </w:rPr>
              <w:t xml:space="preserve">. </w:t>
            </w:r>
          </w:p>
        </w:tc>
        <w:tc>
          <w:tcPr>
            <w:tcW w:w="1209" w:type="dxa"/>
            <w:noWrap/>
          </w:tcPr>
          <w:p w14:paraId="4DD3EBBA" w14:textId="79B63EB6" w:rsidR="001A760C" w:rsidRPr="0008279C" w:rsidRDefault="001A760C" w:rsidP="001A760C">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08279C">
              <w:rPr>
                <w:rFonts w:asciiTheme="minorHAnsi" w:hAnsiTheme="minorHAnsi" w:cs="Calibri"/>
                <w:color w:val="000000"/>
                <w:sz w:val="20"/>
              </w:rPr>
              <w:t>1 ks</w:t>
            </w:r>
          </w:p>
        </w:tc>
        <w:tc>
          <w:tcPr>
            <w:tcW w:w="2593" w:type="dxa"/>
            <w:tcBorders>
              <w:right w:val="single" w:sz="4" w:space="0" w:color="auto"/>
            </w:tcBorders>
            <w:noWrap/>
          </w:tcPr>
          <w:p w14:paraId="56071689" w14:textId="4DAEEF21" w:rsidR="001A760C" w:rsidRPr="0008279C" w:rsidRDefault="001A760C" w:rsidP="001A760C">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C426DE">
              <w:rPr>
                <w:rFonts w:ascii="Arial" w:hAnsi="Arial" w:cs="Arial"/>
                <w:color w:val="FF0000"/>
                <w:sz w:val="20"/>
              </w:rPr>
              <w:t>DOPLNÍ DODAVATEL</w:t>
            </w:r>
          </w:p>
        </w:tc>
        <w:tc>
          <w:tcPr>
            <w:tcW w:w="984" w:type="dxa"/>
            <w:tcBorders>
              <w:left w:val="single" w:sz="4" w:space="0" w:color="auto"/>
            </w:tcBorders>
          </w:tcPr>
          <w:p w14:paraId="37274C05" w14:textId="0EEF883E" w:rsidR="001A760C" w:rsidRPr="0008279C" w:rsidRDefault="001A760C" w:rsidP="001A760C">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sidRPr="00AC58C8">
              <w:rPr>
                <w:rFonts w:cs="Calibri"/>
                <w:color w:val="FF0000"/>
                <w:sz w:val="20"/>
              </w:rPr>
              <w:t>Ano/ne</w:t>
            </w:r>
          </w:p>
        </w:tc>
      </w:tr>
      <w:tr w:rsidR="001A760C" w:rsidRPr="0008279C" w14:paraId="2BDFF6A4" w14:textId="262ACA38" w:rsidTr="001A760C">
        <w:trPr>
          <w:trHeight w:val="1020"/>
        </w:trPr>
        <w:tc>
          <w:tcPr>
            <w:cnfStyle w:val="001000000000" w:firstRow="0" w:lastRow="0" w:firstColumn="1" w:lastColumn="0" w:oddVBand="0" w:evenVBand="0" w:oddHBand="0" w:evenHBand="0" w:firstRowFirstColumn="0" w:firstRowLastColumn="0" w:lastRowFirstColumn="0" w:lastRowLastColumn="0"/>
            <w:tcW w:w="2122" w:type="dxa"/>
          </w:tcPr>
          <w:p w14:paraId="1CE2E50D" w14:textId="77777777" w:rsidR="001A760C" w:rsidRPr="0008279C" w:rsidRDefault="001A760C" w:rsidP="001A760C">
            <w:pPr>
              <w:spacing w:before="0" w:after="0"/>
              <w:rPr>
                <w:rFonts w:asciiTheme="minorHAnsi" w:hAnsiTheme="minorHAnsi" w:cs="Calibri"/>
                <w:sz w:val="20"/>
              </w:rPr>
            </w:pPr>
            <w:r w:rsidRPr="0008279C">
              <w:rPr>
                <w:rFonts w:asciiTheme="minorHAnsi" w:hAnsiTheme="minorHAnsi" w:cs="Calibri"/>
                <w:sz w:val="20"/>
              </w:rPr>
              <w:t>Židle čalouněná</w:t>
            </w:r>
          </w:p>
        </w:tc>
        <w:tc>
          <w:tcPr>
            <w:tcW w:w="2164" w:type="dxa"/>
          </w:tcPr>
          <w:p w14:paraId="4779E895" w14:textId="77777777" w:rsidR="001A760C" w:rsidRPr="0008279C" w:rsidRDefault="001A760C" w:rsidP="001A760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2C692B">
              <w:rPr>
                <w:rFonts w:asciiTheme="minorHAnsi" w:hAnsiTheme="minorHAnsi" w:cs="Calibri"/>
                <w:sz w:val="20"/>
              </w:rPr>
              <w:t>Kancelářská židle čalouněná, s pevnými područkami, mechanika E-asynchro,  vel. 43-53 cm, s</w:t>
            </w:r>
            <w:r>
              <w:rPr>
                <w:rFonts w:asciiTheme="minorHAnsi" w:hAnsiTheme="minorHAnsi" w:cs="Calibri"/>
                <w:sz w:val="20"/>
              </w:rPr>
              <w:t> </w:t>
            </w:r>
            <w:r w:rsidRPr="002C692B">
              <w:rPr>
                <w:rFonts w:asciiTheme="minorHAnsi" w:hAnsiTheme="minorHAnsi" w:cs="Calibri"/>
                <w:sz w:val="20"/>
              </w:rPr>
              <w:t>područkami</w:t>
            </w:r>
            <w:r>
              <w:rPr>
                <w:rFonts w:asciiTheme="minorHAnsi" w:hAnsiTheme="minorHAnsi" w:cs="Calibri"/>
                <w:sz w:val="20"/>
              </w:rPr>
              <w:t xml:space="preserve">. </w:t>
            </w:r>
          </w:p>
        </w:tc>
        <w:tc>
          <w:tcPr>
            <w:tcW w:w="1209" w:type="dxa"/>
            <w:noWrap/>
          </w:tcPr>
          <w:p w14:paraId="2ADC7332" w14:textId="26BBCE8F" w:rsidR="001A760C" w:rsidRPr="0008279C" w:rsidRDefault="001A760C" w:rsidP="001A760C">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08279C">
              <w:rPr>
                <w:rFonts w:asciiTheme="minorHAnsi" w:hAnsiTheme="minorHAnsi" w:cs="Calibri"/>
                <w:color w:val="000000"/>
                <w:sz w:val="20"/>
              </w:rPr>
              <w:t>3 ks</w:t>
            </w:r>
          </w:p>
        </w:tc>
        <w:tc>
          <w:tcPr>
            <w:tcW w:w="2593" w:type="dxa"/>
            <w:tcBorders>
              <w:right w:val="single" w:sz="4" w:space="0" w:color="auto"/>
            </w:tcBorders>
            <w:noWrap/>
          </w:tcPr>
          <w:p w14:paraId="663C218C" w14:textId="4B18A6FE" w:rsidR="001A760C" w:rsidRPr="0008279C" w:rsidRDefault="001A760C" w:rsidP="001A760C">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C426DE">
              <w:rPr>
                <w:rFonts w:ascii="Arial" w:hAnsi="Arial" w:cs="Arial"/>
                <w:color w:val="FF0000"/>
                <w:sz w:val="20"/>
              </w:rPr>
              <w:t>DOPLNÍ DODAVATEL</w:t>
            </w:r>
          </w:p>
        </w:tc>
        <w:tc>
          <w:tcPr>
            <w:tcW w:w="984" w:type="dxa"/>
            <w:tcBorders>
              <w:left w:val="single" w:sz="4" w:space="0" w:color="auto"/>
            </w:tcBorders>
          </w:tcPr>
          <w:p w14:paraId="529C977E" w14:textId="164A7583" w:rsidR="001A760C" w:rsidRPr="0008279C" w:rsidRDefault="001A760C" w:rsidP="001A760C">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sidRPr="00AC58C8">
              <w:rPr>
                <w:rFonts w:cs="Calibri"/>
                <w:color w:val="FF0000"/>
                <w:sz w:val="20"/>
              </w:rPr>
              <w:t>Ano/ne</w:t>
            </w:r>
          </w:p>
        </w:tc>
      </w:tr>
      <w:tr w:rsidR="001A760C" w:rsidRPr="0008279C" w14:paraId="41296498" w14:textId="5E9A735E" w:rsidTr="001A760C">
        <w:trPr>
          <w:trHeight w:val="1020"/>
        </w:trPr>
        <w:tc>
          <w:tcPr>
            <w:cnfStyle w:val="001000000000" w:firstRow="0" w:lastRow="0" w:firstColumn="1" w:lastColumn="0" w:oddVBand="0" w:evenVBand="0" w:oddHBand="0" w:evenHBand="0" w:firstRowFirstColumn="0" w:firstRowLastColumn="0" w:lastRowFirstColumn="0" w:lastRowLastColumn="0"/>
            <w:tcW w:w="2122" w:type="dxa"/>
          </w:tcPr>
          <w:p w14:paraId="4A05B1F1" w14:textId="77777777" w:rsidR="001A760C" w:rsidRPr="0008279C" w:rsidRDefault="001A760C" w:rsidP="001A760C">
            <w:pPr>
              <w:spacing w:before="0" w:after="0"/>
              <w:rPr>
                <w:rFonts w:asciiTheme="minorHAnsi" w:hAnsiTheme="minorHAnsi" w:cs="Calibri"/>
                <w:sz w:val="20"/>
              </w:rPr>
            </w:pPr>
            <w:r w:rsidRPr="0008279C">
              <w:rPr>
                <w:rFonts w:asciiTheme="minorHAnsi" w:hAnsiTheme="minorHAnsi" w:cs="Calibri"/>
                <w:sz w:val="20"/>
              </w:rPr>
              <w:t>Židle čalouněná bez područek</w:t>
            </w:r>
          </w:p>
        </w:tc>
        <w:tc>
          <w:tcPr>
            <w:tcW w:w="2164" w:type="dxa"/>
          </w:tcPr>
          <w:p w14:paraId="57884583" w14:textId="77777777" w:rsidR="001A760C" w:rsidRPr="0008279C" w:rsidRDefault="001A760C" w:rsidP="001A760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08279C">
              <w:rPr>
                <w:rFonts w:asciiTheme="minorHAnsi" w:hAnsiTheme="minorHAnsi" w:cs="Calibri"/>
                <w:sz w:val="20"/>
              </w:rPr>
              <w:t>Židle čalouněná bez područek</w:t>
            </w:r>
          </w:p>
        </w:tc>
        <w:tc>
          <w:tcPr>
            <w:tcW w:w="1209" w:type="dxa"/>
            <w:noWrap/>
          </w:tcPr>
          <w:p w14:paraId="21DFA010" w14:textId="0B40AE48" w:rsidR="001A760C" w:rsidRPr="0008279C" w:rsidRDefault="001A760C" w:rsidP="001A760C">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08279C">
              <w:rPr>
                <w:rFonts w:asciiTheme="minorHAnsi" w:hAnsiTheme="minorHAnsi" w:cs="Calibri"/>
                <w:color w:val="000000"/>
                <w:sz w:val="20"/>
              </w:rPr>
              <w:t>2 ks</w:t>
            </w:r>
          </w:p>
        </w:tc>
        <w:tc>
          <w:tcPr>
            <w:tcW w:w="2593" w:type="dxa"/>
            <w:tcBorders>
              <w:right w:val="single" w:sz="4" w:space="0" w:color="auto"/>
            </w:tcBorders>
            <w:noWrap/>
          </w:tcPr>
          <w:p w14:paraId="1B0C47C1" w14:textId="0BCB4E98" w:rsidR="001A760C" w:rsidRPr="0008279C" w:rsidRDefault="001A760C" w:rsidP="001A760C">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C426DE">
              <w:rPr>
                <w:rFonts w:ascii="Arial" w:hAnsi="Arial" w:cs="Arial"/>
                <w:color w:val="FF0000"/>
                <w:sz w:val="20"/>
              </w:rPr>
              <w:t>DOPLNÍ DODAVATEL</w:t>
            </w:r>
          </w:p>
        </w:tc>
        <w:tc>
          <w:tcPr>
            <w:tcW w:w="984" w:type="dxa"/>
            <w:tcBorders>
              <w:left w:val="single" w:sz="4" w:space="0" w:color="auto"/>
            </w:tcBorders>
          </w:tcPr>
          <w:p w14:paraId="6648CAEB" w14:textId="418AE4E7" w:rsidR="001A760C" w:rsidRPr="0008279C" w:rsidRDefault="001A760C" w:rsidP="001A760C">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sidRPr="00AC58C8">
              <w:rPr>
                <w:rFonts w:cs="Calibri"/>
                <w:color w:val="FF0000"/>
                <w:sz w:val="20"/>
              </w:rPr>
              <w:t>Ano/ne</w:t>
            </w:r>
          </w:p>
        </w:tc>
      </w:tr>
      <w:tr w:rsidR="001A760C" w:rsidRPr="0008279C" w14:paraId="06755251" w14:textId="4C46AE57" w:rsidTr="001A760C">
        <w:trPr>
          <w:trHeight w:val="1020"/>
        </w:trPr>
        <w:tc>
          <w:tcPr>
            <w:cnfStyle w:val="001000000000" w:firstRow="0" w:lastRow="0" w:firstColumn="1" w:lastColumn="0" w:oddVBand="0" w:evenVBand="0" w:oddHBand="0" w:evenHBand="0" w:firstRowFirstColumn="0" w:firstRowLastColumn="0" w:lastRowFirstColumn="0" w:lastRowLastColumn="0"/>
            <w:tcW w:w="2122" w:type="dxa"/>
          </w:tcPr>
          <w:p w14:paraId="6C04FEDF" w14:textId="77777777" w:rsidR="001A760C" w:rsidRPr="0008279C" w:rsidRDefault="001A760C" w:rsidP="001A760C">
            <w:pPr>
              <w:spacing w:before="0" w:after="0"/>
              <w:rPr>
                <w:rFonts w:asciiTheme="minorHAnsi" w:hAnsiTheme="minorHAnsi" w:cs="Calibri"/>
                <w:sz w:val="20"/>
              </w:rPr>
            </w:pPr>
            <w:r w:rsidRPr="0008279C">
              <w:rPr>
                <w:rFonts w:asciiTheme="minorHAnsi" w:hAnsiTheme="minorHAnsi" w:cs="Calibri"/>
                <w:sz w:val="20"/>
              </w:rPr>
              <w:t>Skříň 180x90x43 cm, dvoudveřová</w:t>
            </w:r>
          </w:p>
        </w:tc>
        <w:tc>
          <w:tcPr>
            <w:tcW w:w="2164" w:type="dxa"/>
          </w:tcPr>
          <w:p w14:paraId="16B2A12F" w14:textId="77777777" w:rsidR="001A760C" w:rsidRPr="00422634" w:rsidRDefault="001A760C" w:rsidP="001A760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422634">
              <w:rPr>
                <w:rFonts w:asciiTheme="minorHAnsi" w:hAnsiTheme="minorHAnsi" w:cs="Calibri"/>
                <w:sz w:val="20"/>
              </w:rPr>
              <w:t>Skříň 180x90x43 cm, dvoudveřová, zámek</w:t>
            </w:r>
          </w:p>
          <w:p w14:paraId="5DDE3867" w14:textId="77777777" w:rsidR="001A760C" w:rsidRPr="00422634" w:rsidRDefault="001A760C" w:rsidP="001A760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422634">
              <w:rPr>
                <w:rFonts w:asciiTheme="minorHAnsi" w:hAnsiTheme="minorHAnsi" w:cs="Calibri"/>
                <w:sz w:val="20"/>
              </w:rPr>
              <w:t xml:space="preserve">Konstrukce: LTD min. 18 mm, lepená konstrukce, 2mm ABS hrany. Celá konstrukce je zpevněna kovovým profilem 40 x 20 mm v </w:t>
            </w:r>
            <w:r w:rsidRPr="00422634">
              <w:rPr>
                <w:rFonts w:asciiTheme="minorHAnsi" w:hAnsiTheme="minorHAnsi" w:cs="Calibri"/>
                <w:sz w:val="20"/>
              </w:rPr>
              <w:lastRenderedPageBreak/>
              <w:t>horní a spodní části. 4x rektifikační šrouby.</w:t>
            </w:r>
          </w:p>
          <w:p w14:paraId="3126A754" w14:textId="77777777" w:rsidR="001A760C" w:rsidRPr="0008279C" w:rsidRDefault="001A760C" w:rsidP="001A760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422634">
              <w:rPr>
                <w:rFonts w:asciiTheme="minorHAnsi" w:hAnsiTheme="minorHAnsi" w:cs="Calibri"/>
                <w:sz w:val="20"/>
              </w:rPr>
              <w:t>Plné dveře s úchytkami, 5x police, z toho minimálně 4x stavitelná</w:t>
            </w:r>
            <w:r>
              <w:rPr>
                <w:rFonts w:asciiTheme="minorHAnsi" w:hAnsiTheme="minorHAnsi" w:cs="Calibri"/>
                <w:sz w:val="20"/>
              </w:rPr>
              <w:t xml:space="preserve">. </w:t>
            </w:r>
          </w:p>
        </w:tc>
        <w:tc>
          <w:tcPr>
            <w:tcW w:w="1209" w:type="dxa"/>
            <w:noWrap/>
          </w:tcPr>
          <w:p w14:paraId="32EE082D" w14:textId="585495B2" w:rsidR="001A760C" w:rsidRPr="0008279C" w:rsidRDefault="001A760C" w:rsidP="001A760C">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08279C">
              <w:rPr>
                <w:rFonts w:asciiTheme="minorHAnsi" w:hAnsiTheme="minorHAnsi" w:cs="Calibri"/>
                <w:color w:val="000000"/>
                <w:sz w:val="20"/>
              </w:rPr>
              <w:lastRenderedPageBreak/>
              <w:t>4 ks</w:t>
            </w:r>
          </w:p>
        </w:tc>
        <w:tc>
          <w:tcPr>
            <w:tcW w:w="2593" w:type="dxa"/>
            <w:tcBorders>
              <w:right w:val="single" w:sz="4" w:space="0" w:color="auto"/>
            </w:tcBorders>
            <w:noWrap/>
          </w:tcPr>
          <w:p w14:paraId="70BC64D6" w14:textId="1192DB6A" w:rsidR="001A760C" w:rsidRPr="0008279C" w:rsidRDefault="001A760C" w:rsidP="001A760C">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C426DE">
              <w:rPr>
                <w:rFonts w:ascii="Arial" w:hAnsi="Arial" w:cs="Arial"/>
                <w:color w:val="FF0000"/>
                <w:sz w:val="20"/>
              </w:rPr>
              <w:t>DOPLNÍ DODAVATEL</w:t>
            </w:r>
          </w:p>
        </w:tc>
        <w:tc>
          <w:tcPr>
            <w:tcW w:w="984" w:type="dxa"/>
            <w:tcBorders>
              <w:left w:val="single" w:sz="4" w:space="0" w:color="auto"/>
            </w:tcBorders>
          </w:tcPr>
          <w:p w14:paraId="4E9B200A" w14:textId="087C423F" w:rsidR="001A760C" w:rsidRPr="0008279C" w:rsidRDefault="001A760C" w:rsidP="001A760C">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sidRPr="00AC58C8">
              <w:rPr>
                <w:rFonts w:cs="Calibri"/>
                <w:color w:val="FF0000"/>
                <w:sz w:val="20"/>
              </w:rPr>
              <w:t>Ano/ne</w:t>
            </w:r>
          </w:p>
        </w:tc>
      </w:tr>
      <w:tr w:rsidR="001A760C" w:rsidRPr="0008279C" w14:paraId="1B86BDC3" w14:textId="2A453B63" w:rsidTr="001A760C">
        <w:trPr>
          <w:trHeight w:val="1020"/>
        </w:trPr>
        <w:tc>
          <w:tcPr>
            <w:cnfStyle w:val="001000000000" w:firstRow="0" w:lastRow="0" w:firstColumn="1" w:lastColumn="0" w:oddVBand="0" w:evenVBand="0" w:oddHBand="0" w:evenHBand="0" w:firstRowFirstColumn="0" w:firstRowLastColumn="0" w:lastRowFirstColumn="0" w:lastRowLastColumn="0"/>
            <w:tcW w:w="2122" w:type="dxa"/>
          </w:tcPr>
          <w:p w14:paraId="5DE3A88B" w14:textId="77777777" w:rsidR="001A760C" w:rsidRPr="0008279C" w:rsidRDefault="001A760C" w:rsidP="001A760C">
            <w:pPr>
              <w:spacing w:before="0" w:after="0"/>
              <w:rPr>
                <w:rFonts w:asciiTheme="minorHAnsi" w:hAnsiTheme="minorHAnsi" w:cs="Calibri"/>
                <w:sz w:val="20"/>
              </w:rPr>
            </w:pPr>
            <w:r w:rsidRPr="0008279C">
              <w:rPr>
                <w:rFonts w:asciiTheme="minorHAnsi" w:hAnsiTheme="minorHAnsi" w:cs="Calibri"/>
                <w:sz w:val="20"/>
              </w:rPr>
              <w:t>Skříň 180x90x43 cm, čtyřdveřová</w:t>
            </w:r>
          </w:p>
        </w:tc>
        <w:tc>
          <w:tcPr>
            <w:tcW w:w="2164" w:type="dxa"/>
          </w:tcPr>
          <w:p w14:paraId="01C5C267" w14:textId="77777777" w:rsidR="001A760C" w:rsidRPr="00422634" w:rsidRDefault="001A760C" w:rsidP="001A760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422634">
              <w:rPr>
                <w:rFonts w:asciiTheme="minorHAnsi" w:hAnsiTheme="minorHAnsi" w:cs="Calibri"/>
                <w:sz w:val="20"/>
              </w:rPr>
              <w:t>Skříň 180x90x43 cm, čtyřdveřová, 2x zámek</w:t>
            </w:r>
          </w:p>
          <w:p w14:paraId="1ABF9E18" w14:textId="77777777" w:rsidR="001A760C" w:rsidRPr="00422634" w:rsidRDefault="001A760C" w:rsidP="001A760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422634">
              <w:rPr>
                <w:rFonts w:asciiTheme="minorHAnsi" w:hAnsiTheme="minorHAnsi" w:cs="Calibri"/>
                <w:sz w:val="20"/>
              </w:rPr>
              <w:t>Konstrukce: LTD min. 18 mm, lepená konstrukce, 2mm ABS hrany. Celá konstrukce je zpevněna kovovým profilem 40 x 20 mm v horní, prostřední a spodní části. 4x rektifikační šrouby.</w:t>
            </w:r>
          </w:p>
          <w:p w14:paraId="4420CCCC" w14:textId="77777777" w:rsidR="001A760C" w:rsidRPr="00422634" w:rsidRDefault="001A760C" w:rsidP="001A760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422634">
              <w:rPr>
                <w:rFonts w:asciiTheme="minorHAnsi" w:hAnsiTheme="minorHAnsi" w:cs="Calibri"/>
                <w:sz w:val="20"/>
              </w:rPr>
              <w:t>Horní část: plná dvířka s úchytkami, 2x stavitelná police</w:t>
            </w:r>
          </w:p>
          <w:p w14:paraId="395D82EE" w14:textId="77777777" w:rsidR="001A760C" w:rsidRPr="0008279C" w:rsidRDefault="001A760C" w:rsidP="001A760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422634">
              <w:rPr>
                <w:rFonts w:asciiTheme="minorHAnsi" w:hAnsiTheme="minorHAnsi" w:cs="Calibri"/>
                <w:sz w:val="20"/>
              </w:rPr>
              <w:t>Dolní část: plná dvířka s úchytkami, 2x stavitelná police</w:t>
            </w:r>
          </w:p>
        </w:tc>
        <w:tc>
          <w:tcPr>
            <w:tcW w:w="1209" w:type="dxa"/>
            <w:noWrap/>
          </w:tcPr>
          <w:p w14:paraId="5374AF9D" w14:textId="4CC71D2D" w:rsidR="001A760C" w:rsidRPr="0008279C" w:rsidRDefault="001A760C" w:rsidP="001A760C">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08279C">
              <w:rPr>
                <w:rFonts w:asciiTheme="minorHAnsi" w:hAnsiTheme="minorHAnsi" w:cs="Calibri"/>
                <w:color w:val="000000"/>
                <w:sz w:val="20"/>
              </w:rPr>
              <w:t>1 ks</w:t>
            </w:r>
          </w:p>
        </w:tc>
        <w:tc>
          <w:tcPr>
            <w:tcW w:w="2593" w:type="dxa"/>
            <w:tcBorders>
              <w:right w:val="single" w:sz="4" w:space="0" w:color="auto"/>
            </w:tcBorders>
            <w:noWrap/>
          </w:tcPr>
          <w:p w14:paraId="3E81FAFE" w14:textId="49F81BD8" w:rsidR="001A760C" w:rsidRPr="0008279C" w:rsidRDefault="001A760C" w:rsidP="001A760C">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C426DE">
              <w:rPr>
                <w:rFonts w:ascii="Arial" w:hAnsi="Arial" w:cs="Arial"/>
                <w:color w:val="FF0000"/>
                <w:sz w:val="20"/>
              </w:rPr>
              <w:t>DOPLNÍ DODAVATEL</w:t>
            </w:r>
          </w:p>
        </w:tc>
        <w:tc>
          <w:tcPr>
            <w:tcW w:w="984" w:type="dxa"/>
            <w:tcBorders>
              <w:left w:val="single" w:sz="4" w:space="0" w:color="auto"/>
            </w:tcBorders>
          </w:tcPr>
          <w:p w14:paraId="3D0411D7" w14:textId="50B2A240" w:rsidR="001A760C" w:rsidRPr="0008279C" w:rsidRDefault="001A760C" w:rsidP="001A760C">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sidRPr="00D44FBD">
              <w:rPr>
                <w:rFonts w:cs="Calibri"/>
                <w:color w:val="FF0000"/>
                <w:sz w:val="20"/>
              </w:rPr>
              <w:t>Ano/ne</w:t>
            </w:r>
          </w:p>
        </w:tc>
      </w:tr>
      <w:tr w:rsidR="001A760C" w:rsidRPr="0008279C" w14:paraId="6D904A36" w14:textId="31B48AE7" w:rsidTr="001A760C">
        <w:trPr>
          <w:trHeight w:val="1020"/>
        </w:trPr>
        <w:tc>
          <w:tcPr>
            <w:cnfStyle w:val="001000000000" w:firstRow="0" w:lastRow="0" w:firstColumn="1" w:lastColumn="0" w:oddVBand="0" w:evenVBand="0" w:oddHBand="0" w:evenHBand="0" w:firstRowFirstColumn="0" w:firstRowLastColumn="0" w:lastRowFirstColumn="0" w:lastRowLastColumn="0"/>
            <w:tcW w:w="2122" w:type="dxa"/>
          </w:tcPr>
          <w:p w14:paraId="1B2AB35D" w14:textId="77777777" w:rsidR="001A760C" w:rsidRPr="0008279C" w:rsidRDefault="001A760C" w:rsidP="001A760C">
            <w:pPr>
              <w:spacing w:before="0" w:after="0"/>
              <w:rPr>
                <w:rFonts w:asciiTheme="minorHAnsi" w:hAnsiTheme="minorHAnsi" w:cs="Calibri"/>
                <w:sz w:val="20"/>
              </w:rPr>
            </w:pPr>
            <w:r w:rsidRPr="0008279C">
              <w:rPr>
                <w:rFonts w:asciiTheme="minorHAnsi" w:hAnsiTheme="minorHAnsi" w:cs="Calibri"/>
                <w:sz w:val="20"/>
              </w:rPr>
              <w:t>Skříň 180x90x43 cm, otevřená policová</w:t>
            </w:r>
          </w:p>
        </w:tc>
        <w:tc>
          <w:tcPr>
            <w:tcW w:w="2164" w:type="dxa"/>
          </w:tcPr>
          <w:p w14:paraId="502FC23D" w14:textId="77777777" w:rsidR="001A760C" w:rsidRPr="00422634" w:rsidRDefault="001A760C" w:rsidP="001A760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422634">
              <w:rPr>
                <w:rFonts w:asciiTheme="minorHAnsi" w:hAnsiTheme="minorHAnsi" w:cs="Calibri"/>
                <w:sz w:val="20"/>
              </w:rPr>
              <w:t>Skříň 180x90x43 cm, otevřená policová</w:t>
            </w:r>
          </w:p>
          <w:p w14:paraId="533B74A0" w14:textId="77777777" w:rsidR="001A760C" w:rsidRPr="00422634" w:rsidRDefault="001A760C" w:rsidP="001A760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422634">
              <w:rPr>
                <w:rFonts w:asciiTheme="minorHAnsi" w:hAnsiTheme="minorHAnsi" w:cs="Calibri"/>
                <w:sz w:val="20"/>
              </w:rPr>
              <w:t>Konstrukce: LTD min. 18 mm, lepená konstrukce, 2mm ABS hrany. Celá konstrukce je zpevněna kovovým profilem 40 x 20 mm v horní, prostřední a spodní části. 4x rektifikační šrouby.</w:t>
            </w:r>
          </w:p>
          <w:p w14:paraId="2AF60F7E" w14:textId="77777777" w:rsidR="001A760C" w:rsidRPr="00422634" w:rsidRDefault="001A760C" w:rsidP="001A760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422634">
              <w:rPr>
                <w:rFonts w:asciiTheme="minorHAnsi" w:hAnsiTheme="minorHAnsi" w:cs="Calibri"/>
                <w:sz w:val="20"/>
              </w:rPr>
              <w:t>Horní část: 2x stavitelná police</w:t>
            </w:r>
          </w:p>
          <w:p w14:paraId="3CBD27CB" w14:textId="77777777" w:rsidR="001A760C" w:rsidRPr="0008279C" w:rsidRDefault="001A760C" w:rsidP="001A760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422634">
              <w:rPr>
                <w:rFonts w:asciiTheme="minorHAnsi" w:hAnsiTheme="minorHAnsi" w:cs="Calibri"/>
                <w:sz w:val="20"/>
              </w:rPr>
              <w:t>Dolní část: 2x stavitelná police</w:t>
            </w:r>
          </w:p>
        </w:tc>
        <w:tc>
          <w:tcPr>
            <w:tcW w:w="1209" w:type="dxa"/>
            <w:noWrap/>
          </w:tcPr>
          <w:p w14:paraId="3FAC7A7A" w14:textId="438716DF" w:rsidR="001A760C" w:rsidRPr="0008279C" w:rsidRDefault="001A760C" w:rsidP="001A760C">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08279C">
              <w:rPr>
                <w:rFonts w:asciiTheme="minorHAnsi" w:hAnsiTheme="minorHAnsi" w:cs="Calibri"/>
                <w:color w:val="000000"/>
                <w:sz w:val="20"/>
              </w:rPr>
              <w:t>2 ks</w:t>
            </w:r>
          </w:p>
        </w:tc>
        <w:tc>
          <w:tcPr>
            <w:tcW w:w="2593" w:type="dxa"/>
            <w:tcBorders>
              <w:right w:val="single" w:sz="4" w:space="0" w:color="auto"/>
            </w:tcBorders>
            <w:noWrap/>
          </w:tcPr>
          <w:p w14:paraId="56E36B18" w14:textId="4E50F8FF" w:rsidR="001A760C" w:rsidRPr="0008279C" w:rsidRDefault="001A760C" w:rsidP="001A760C">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C426DE">
              <w:rPr>
                <w:rFonts w:ascii="Arial" w:hAnsi="Arial" w:cs="Arial"/>
                <w:color w:val="FF0000"/>
                <w:sz w:val="20"/>
              </w:rPr>
              <w:t>DOPLNÍ DODAVATEL</w:t>
            </w:r>
          </w:p>
        </w:tc>
        <w:tc>
          <w:tcPr>
            <w:tcW w:w="984" w:type="dxa"/>
            <w:tcBorders>
              <w:left w:val="single" w:sz="4" w:space="0" w:color="auto"/>
            </w:tcBorders>
          </w:tcPr>
          <w:p w14:paraId="76418FA4" w14:textId="700749AA" w:rsidR="001A760C" w:rsidRPr="0008279C" w:rsidRDefault="001A760C" w:rsidP="001A760C">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sidRPr="00D44FBD">
              <w:rPr>
                <w:rFonts w:cs="Calibri"/>
                <w:color w:val="FF0000"/>
                <w:sz w:val="20"/>
              </w:rPr>
              <w:t>Ano/ne</w:t>
            </w:r>
          </w:p>
        </w:tc>
      </w:tr>
      <w:tr w:rsidR="001A760C" w:rsidRPr="0008279C" w14:paraId="72C5BF2B" w14:textId="1E428D42" w:rsidTr="001A760C">
        <w:trPr>
          <w:trHeight w:val="1020"/>
        </w:trPr>
        <w:tc>
          <w:tcPr>
            <w:cnfStyle w:val="001000000000" w:firstRow="0" w:lastRow="0" w:firstColumn="1" w:lastColumn="0" w:oddVBand="0" w:evenVBand="0" w:oddHBand="0" w:evenHBand="0" w:firstRowFirstColumn="0" w:firstRowLastColumn="0" w:lastRowFirstColumn="0" w:lastRowLastColumn="0"/>
            <w:tcW w:w="2122" w:type="dxa"/>
          </w:tcPr>
          <w:p w14:paraId="537BF94B" w14:textId="77777777" w:rsidR="001A760C" w:rsidRPr="0008279C" w:rsidRDefault="001A760C" w:rsidP="001A760C">
            <w:pPr>
              <w:spacing w:before="0" w:after="0"/>
              <w:rPr>
                <w:rFonts w:asciiTheme="minorHAnsi" w:hAnsiTheme="minorHAnsi" w:cs="Calibri"/>
                <w:sz w:val="20"/>
              </w:rPr>
            </w:pPr>
            <w:r w:rsidRPr="0008279C">
              <w:rPr>
                <w:rFonts w:asciiTheme="minorHAnsi" w:hAnsiTheme="minorHAnsi" w:cs="Calibri"/>
                <w:sz w:val="20"/>
              </w:rPr>
              <w:t>Skříň 180x45x43 cm, otevřená policová</w:t>
            </w:r>
          </w:p>
        </w:tc>
        <w:tc>
          <w:tcPr>
            <w:tcW w:w="2164" w:type="dxa"/>
          </w:tcPr>
          <w:p w14:paraId="56179FDD" w14:textId="77777777" w:rsidR="001A760C" w:rsidRPr="00422634" w:rsidRDefault="001A760C" w:rsidP="001A760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422634">
              <w:rPr>
                <w:rFonts w:asciiTheme="minorHAnsi" w:hAnsiTheme="minorHAnsi" w:cs="Calibri"/>
                <w:sz w:val="20"/>
              </w:rPr>
              <w:t>Skříň 180x45x43 cm, otevřená policová</w:t>
            </w:r>
          </w:p>
          <w:p w14:paraId="635CD785" w14:textId="77777777" w:rsidR="001A760C" w:rsidRPr="00422634" w:rsidRDefault="001A760C" w:rsidP="001A760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422634">
              <w:rPr>
                <w:rFonts w:asciiTheme="minorHAnsi" w:hAnsiTheme="minorHAnsi" w:cs="Calibri"/>
                <w:sz w:val="20"/>
              </w:rPr>
              <w:t>Konstrukce: LTD min. 18 mm, lepená konstrukce, 2mm ABS hrany. Celá konstrukce je zpevněna kovovým profilem 40 x 20 mm v horní, prostřední a spodní části. 4x rektifikační šrouby.</w:t>
            </w:r>
          </w:p>
          <w:p w14:paraId="7BC4FB47" w14:textId="77777777" w:rsidR="001A760C" w:rsidRPr="00422634" w:rsidRDefault="001A760C" w:rsidP="001A760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422634">
              <w:rPr>
                <w:rFonts w:asciiTheme="minorHAnsi" w:hAnsiTheme="minorHAnsi" w:cs="Calibri"/>
                <w:sz w:val="20"/>
              </w:rPr>
              <w:t>Horní část: 2x stavitelná police</w:t>
            </w:r>
          </w:p>
          <w:p w14:paraId="4EE8DD8F" w14:textId="77777777" w:rsidR="001A760C" w:rsidRPr="0008279C" w:rsidRDefault="001A760C" w:rsidP="001A760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422634">
              <w:rPr>
                <w:rFonts w:asciiTheme="minorHAnsi" w:hAnsiTheme="minorHAnsi" w:cs="Calibri"/>
                <w:sz w:val="20"/>
              </w:rPr>
              <w:t>Dolní část: 2x stavitelná police</w:t>
            </w:r>
          </w:p>
        </w:tc>
        <w:tc>
          <w:tcPr>
            <w:tcW w:w="1209" w:type="dxa"/>
            <w:noWrap/>
          </w:tcPr>
          <w:p w14:paraId="5688A013" w14:textId="02C73DDB" w:rsidR="001A760C" w:rsidRPr="0008279C" w:rsidRDefault="001A760C" w:rsidP="001A760C">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08279C">
              <w:rPr>
                <w:rFonts w:asciiTheme="minorHAnsi" w:hAnsiTheme="minorHAnsi" w:cs="Calibri"/>
                <w:color w:val="000000"/>
                <w:sz w:val="20"/>
              </w:rPr>
              <w:t>1 ks</w:t>
            </w:r>
          </w:p>
        </w:tc>
        <w:tc>
          <w:tcPr>
            <w:tcW w:w="2593" w:type="dxa"/>
            <w:tcBorders>
              <w:right w:val="single" w:sz="4" w:space="0" w:color="auto"/>
            </w:tcBorders>
            <w:noWrap/>
          </w:tcPr>
          <w:p w14:paraId="5271CCAC" w14:textId="136D2C13" w:rsidR="001A760C" w:rsidRPr="0008279C" w:rsidRDefault="001A760C" w:rsidP="001A760C">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C426DE">
              <w:rPr>
                <w:rFonts w:ascii="Arial" w:hAnsi="Arial" w:cs="Arial"/>
                <w:color w:val="FF0000"/>
                <w:sz w:val="20"/>
              </w:rPr>
              <w:t>DOPLNÍ DODAVATEL</w:t>
            </w:r>
          </w:p>
        </w:tc>
        <w:tc>
          <w:tcPr>
            <w:tcW w:w="984" w:type="dxa"/>
            <w:tcBorders>
              <w:left w:val="single" w:sz="4" w:space="0" w:color="auto"/>
            </w:tcBorders>
          </w:tcPr>
          <w:p w14:paraId="7A31E25B" w14:textId="62A1FC7C" w:rsidR="001A760C" w:rsidRPr="0008279C" w:rsidRDefault="001A760C" w:rsidP="001A760C">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sidRPr="00D44FBD">
              <w:rPr>
                <w:rFonts w:cs="Calibri"/>
                <w:color w:val="FF0000"/>
                <w:sz w:val="20"/>
              </w:rPr>
              <w:t>Ano/ne</w:t>
            </w:r>
          </w:p>
        </w:tc>
      </w:tr>
      <w:tr w:rsidR="001A760C" w:rsidRPr="0008279C" w14:paraId="26E63601" w14:textId="502BE750" w:rsidTr="001A760C">
        <w:trPr>
          <w:trHeight w:val="1020"/>
        </w:trPr>
        <w:tc>
          <w:tcPr>
            <w:cnfStyle w:val="001000000000" w:firstRow="0" w:lastRow="0" w:firstColumn="1" w:lastColumn="0" w:oddVBand="0" w:evenVBand="0" w:oddHBand="0" w:evenHBand="0" w:firstRowFirstColumn="0" w:firstRowLastColumn="0" w:lastRowFirstColumn="0" w:lastRowLastColumn="0"/>
            <w:tcW w:w="2122" w:type="dxa"/>
          </w:tcPr>
          <w:p w14:paraId="2743C8E9" w14:textId="77777777" w:rsidR="001A760C" w:rsidRPr="0008279C" w:rsidRDefault="001A760C" w:rsidP="001A760C">
            <w:pPr>
              <w:spacing w:before="0" w:after="0"/>
              <w:rPr>
                <w:rFonts w:asciiTheme="minorHAnsi" w:hAnsiTheme="minorHAnsi" w:cs="Calibri"/>
                <w:sz w:val="20"/>
              </w:rPr>
            </w:pPr>
            <w:r w:rsidRPr="0008279C">
              <w:rPr>
                <w:rFonts w:asciiTheme="minorHAnsi" w:hAnsiTheme="minorHAnsi" w:cs="Calibri"/>
                <w:sz w:val="20"/>
              </w:rPr>
              <w:lastRenderedPageBreak/>
              <w:t>Skříňový nástavec 60x90x43 cm</w:t>
            </w:r>
          </w:p>
        </w:tc>
        <w:tc>
          <w:tcPr>
            <w:tcW w:w="2164" w:type="dxa"/>
          </w:tcPr>
          <w:p w14:paraId="6E7F68E2" w14:textId="77777777" w:rsidR="001A760C" w:rsidRPr="00422634" w:rsidRDefault="001A760C" w:rsidP="001A760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422634">
              <w:rPr>
                <w:rFonts w:asciiTheme="minorHAnsi" w:hAnsiTheme="minorHAnsi" w:cs="Calibri"/>
                <w:sz w:val="20"/>
              </w:rPr>
              <w:t>Skříňový nástavec 60x90x43 cm, uzavřený, zámek</w:t>
            </w:r>
            <w:r>
              <w:rPr>
                <w:rFonts w:asciiTheme="minorHAnsi" w:hAnsiTheme="minorHAnsi" w:cs="Calibri"/>
                <w:sz w:val="20"/>
              </w:rPr>
              <w:t xml:space="preserve">. </w:t>
            </w:r>
          </w:p>
          <w:p w14:paraId="28E7A8EE" w14:textId="77777777" w:rsidR="001A760C" w:rsidRPr="0008279C" w:rsidRDefault="001A760C" w:rsidP="001A760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422634">
              <w:rPr>
                <w:rFonts w:asciiTheme="minorHAnsi" w:hAnsiTheme="minorHAnsi" w:cs="Calibri"/>
                <w:sz w:val="20"/>
              </w:rPr>
              <w:t>Konstrukce: LTD min. 18 mm, lepená konstrukce, ABS hrany. Celá konstrukce je zpevněna kovovým profilem 40 x 20 mm v horní části, plná dvířka s úchytkami, 1x stavitelná police.</w:t>
            </w:r>
          </w:p>
        </w:tc>
        <w:tc>
          <w:tcPr>
            <w:tcW w:w="1209" w:type="dxa"/>
            <w:noWrap/>
          </w:tcPr>
          <w:p w14:paraId="5A486BA1" w14:textId="0496EEEA" w:rsidR="001A760C" w:rsidRPr="0008279C" w:rsidRDefault="001A760C" w:rsidP="001A760C">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08279C">
              <w:rPr>
                <w:rFonts w:asciiTheme="minorHAnsi" w:hAnsiTheme="minorHAnsi" w:cs="Calibri"/>
                <w:color w:val="000000"/>
                <w:sz w:val="20"/>
              </w:rPr>
              <w:t>7 ks</w:t>
            </w:r>
          </w:p>
        </w:tc>
        <w:tc>
          <w:tcPr>
            <w:tcW w:w="2593" w:type="dxa"/>
            <w:tcBorders>
              <w:right w:val="single" w:sz="4" w:space="0" w:color="auto"/>
            </w:tcBorders>
            <w:noWrap/>
          </w:tcPr>
          <w:p w14:paraId="2755F008" w14:textId="5E409BC8" w:rsidR="001A760C" w:rsidRPr="0008279C" w:rsidRDefault="001A760C" w:rsidP="001A760C">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C426DE">
              <w:rPr>
                <w:rFonts w:ascii="Arial" w:hAnsi="Arial" w:cs="Arial"/>
                <w:color w:val="FF0000"/>
                <w:sz w:val="20"/>
              </w:rPr>
              <w:t>DOPLNÍ DODAVATEL</w:t>
            </w:r>
          </w:p>
        </w:tc>
        <w:tc>
          <w:tcPr>
            <w:tcW w:w="984" w:type="dxa"/>
            <w:tcBorders>
              <w:left w:val="single" w:sz="4" w:space="0" w:color="auto"/>
            </w:tcBorders>
          </w:tcPr>
          <w:p w14:paraId="3F55BFBB" w14:textId="37412E30" w:rsidR="001A760C" w:rsidRPr="0008279C" w:rsidRDefault="001A760C" w:rsidP="001A760C">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sidRPr="00FF69CC">
              <w:rPr>
                <w:rFonts w:cs="Calibri"/>
                <w:color w:val="FF0000"/>
                <w:sz w:val="20"/>
              </w:rPr>
              <w:t>Ano/ne</w:t>
            </w:r>
          </w:p>
        </w:tc>
      </w:tr>
      <w:tr w:rsidR="001A760C" w:rsidRPr="0008279C" w14:paraId="07999900" w14:textId="38928793" w:rsidTr="001A760C">
        <w:trPr>
          <w:trHeight w:val="1020"/>
        </w:trPr>
        <w:tc>
          <w:tcPr>
            <w:cnfStyle w:val="001000000000" w:firstRow="0" w:lastRow="0" w:firstColumn="1" w:lastColumn="0" w:oddVBand="0" w:evenVBand="0" w:oddHBand="0" w:evenHBand="0" w:firstRowFirstColumn="0" w:firstRowLastColumn="0" w:lastRowFirstColumn="0" w:lastRowLastColumn="0"/>
            <w:tcW w:w="2122" w:type="dxa"/>
          </w:tcPr>
          <w:p w14:paraId="68B288B2" w14:textId="77777777" w:rsidR="001A760C" w:rsidRPr="0008279C" w:rsidRDefault="001A760C" w:rsidP="001A760C">
            <w:pPr>
              <w:spacing w:before="0" w:after="0"/>
              <w:rPr>
                <w:rFonts w:asciiTheme="minorHAnsi" w:hAnsiTheme="minorHAnsi" w:cs="Calibri"/>
                <w:sz w:val="20"/>
              </w:rPr>
            </w:pPr>
            <w:r w:rsidRPr="0008279C">
              <w:rPr>
                <w:rFonts w:asciiTheme="minorHAnsi" w:hAnsiTheme="minorHAnsi" w:cs="Calibri"/>
                <w:sz w:val="20"/>
              </w:rPr>
              <w:t>Skříňový nástavec 60x45x43 cm</w:t>
            </w:r>
          </w:p>
        </w:tc>
        <w:tc>
          <w:tcPr>
            <w:tcW w:w="2164" w:type="dxa"/>
          </w:tcPr>
          <w:p w14:paraId="243307AE" w14:textId="77777777" w:rsidR="001A760C" w:rsidRPr="00422634" w:rsidRDefault="001A760C" w:rsidP="001A760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422634">
              <w:rPr>
                <w:rFonts w:asciiTheme="minorHAnsi" w:hAnsiTheme="minorHAnsi" w:cs="Calibri"/>
                <w:sz w:val="20"/>
              </w:rPr>
              <w:t>Skříňový nástavec 60x45x43 cm, uzavřený, zámek</w:t>
            </w:r>
            <w:r>
              <w:rPr>
                <w:rFonts w:asciiTheme="minorHAnsi" w:hAnsiTheme="minorHAnsi" w:cs="Calibri"/>
                <w:sz w:val="20"/>
              </w:rPr>
              <w:t xml:space="preserve">. </w:t>
            </w:r>
          </w:p>
          <w:p w14:paraId="54BA7115" w14:textId="77777777" w:rsidR="001A760C" w:rsidRPr="0008279C" w:rsidRDefault="001A760C" w:rsidP="001A760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422634">
              <w:rPr>
                <w:rFonts w:asciiTheme="minorHAnsi" w:hAnsiTheme="minorHAnsi" w:cs="Calibri"/>
                <w:sz w:val="20"/>
              </w:rPr>
              <w:t>Konstrukce: LTD min. 18 mm, lepená konstrukce, ABS hrany. Celá konstrukce je zpevněna kovovým profilem 40 x 20 mm v horní části, plná dvířka s úchytkami, 1x stavitelná police.</w:t>
            </w:r>
          </w:p>
        </w:tc>
        <w:tc>
          <w:tcPr>
            <w:tcW w:w="1209" w:type="dxa"/>
            <w:noWrap/>
          </w:tcPr>
          <w:p w14:paraId="0F91086D" w14:textId="2DDF4C2D" w:rsidR="001A760C" w:rsidRPr="0008279C" w:rsidRDefault="001A760C" w:rsidP="001A760C">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08279C">
              <w:rPr>
                <w:rFonts w:asciiTheme="minorHAnsi" w:hAnsiTheme="minorHAnsi" w:cs="Calibri"/>
                <w:color w:val="000000"/>
                <w:sz w:val="20"/>
              </w:rPr>
              <w:t>1 ks</w:t>
            </w:r>
          </w:p>
        </w:tc>
        <w:tc>
          <w:tcPr>
            <w:tcW w:w="2593" w:type="dxa"/>
            <w:tcBorders>
              <w:right w:val="single" w:sz="4" w:space="0" w:color="auto"/>
            </w:tcBorders>
            <w:noWrap/>
          </w:tcPr>
          <w:p w14:paraId="49FCF040" w14:textId="6FA5416A" w:rsidR="001A760C" w:rsidRPr="0008279C" w:rsidRDefault="001A760C" w:rsidP="001A760C">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C426DE">
              <w:rPr>
                <w:rFonts w:ascii="Arial" w:hAnsi="Arial" w:cs="Arial"/>
                <w:color w:val="FF0000"/>
                <w:sz w:val="20"/>
              </w:rPr>
              <w:t>DOPLNÍ DODAVATEL</w:t>
            </w:r>
          </w:p>
        </w:tc>
        <w:tc>
          <w:tcPr>
            <w:tcW w:w="984" w:type="dxa"/>
            <w:tcBorders>
              <w:left w:val="single" w:sz="4" w:space="0" w:color="auto"/>
            </w:tcBorders>
          </w:tcPr>
          <w:p w14:paraId="6867E366" w14:textId="5A95B716" w:rsidR="001A760C" w:rsidRPr="0008279C" w:rsidRDefault="001A760C" w:rsidP="001A760C">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sidRPr="00FF69CC">
              <w:rPr>
                <w:rFonts w:cs="Calibri"/>
                <w:color w:val="FF0000"/>
                <w:sz w:val="20"/>
              </w:rPr>
              <w:t>Ano/ne</w:t>
            </w:r>
          </w:p>
        </w:tc>
      </w:tr>
    </w:tbl>
    <w:p w14:paraId="2A8F4EFF" w14:textId="77777777" w:rsidR="00024452" w:rsidRDefault="00024452" w:rsidP="00F95DA2">
      <w:pPr>
        <w:spacing w:after="0"/>
        <w:jc w:val="center"/>
      </w:pPr>
    </w:p>
    <w:p w14:paraId="7E0B2D91" w14:textId="77777777" w:rsidR="008C186A" w:rsidRDefault="008C186A" w:rsidP="00842923">
      <w:pPr>
        <w:jc w:val="both"/>
        <w:rPr>
          <w:rFonts w:ascii="Arial" w:hAnsi="Arial" w:cs="Arial"/>
          <w:b/>
          <w:i/>
          <w:sz w:val="20"/>
          <w:szCs w:val="20"/>
        </w:rPr>
      </w:pPr>
    </w:p>
    <w:p w14:paraId="0F507D95" w14:textId="77777777" w:rsidR="00DE4C5B" w:rsidRDefault="00DE4C5B" w:rsidP="00842923">
      <w:pPr>
        <w:jc w:val="both"/>
        <w:rPr>
          <w:rFonts w:ascii="Arial" w:hAnsi="Arial" w:cs="Arial"/>
          <w:b/>
          <w:i/>
          <w:sz w:val="20"/>
          <w:szCs w:val="20"/>
        </w:rPr>
      </w:pPr>
    </w:p>
    <w:p w14:paraId="1DEE75C7" w14:textId="77777777" w:rsidR="00DE4C5B" w:rsidRDefault="00DE4C5B" w:rsidP="00842923">
      <w:pPr>
        <w:jc w:val="both"/>
        <w:rPr>
          <w:rFonts w:ascii="Arial" w:hAnsi="Arial" w:cs="Arial"/>
          <w:b/>
          <w:i/>
          <w:sz w:val="20"/>
          <w:szCs w:val="20"/>
        </w:rPr>
      </w:pPr>
    </w:p>
    <w:p w14:paraId="6029130E" w14:textId="77777777" w:rsidR="00DE4C5B" w:rsidRDefault="00DE4C5B" w:rsidP="00842923">
      <w:pPr>
        <w:jc w:val="both"/>
        <w:rPr>
          <w:rFonts w:ascii="Arial" w:hAnsi="Arial" w:cs="Arial"/>
          <w:b/>
          <w:i/>
          <w:sz w:val="20"/>
          <w:szCs w:val="20"/>
        </w:rPr>
      </w:pPr>
    </w:p>
    <w:p w14:paraId="6069F37D" w14:textId="77777777" w:rsidR="00B53562" w:rsidRDefault="00B53562" w:rsidP="009C4C30">
      <w:pPr>
        <w:spacing w:after="0"/>
        <w:jc w:val="both"/>
        <w:rPr>
          <w:rFonts w:ascii="Arial" w:hAnsi="Arial" w:cs="Arial"/>
          <w:b/>
          <w:i/>
          <w:sz w:val="20"/>
          <w:szCs w:val="20"/>
        </w:rPr>
      </w:pPr>
    </w:p>
    <w:p w14:paraId="5BAEF0EE" w14:textId="77777777" w:rsidR="00B53562" w:rsidRDefault="00B53562" w:rsidP="009C4C30">
      <w:pPr>
        <w:spacing w:after="0"/>
        <w:jc w:val="both"/>
        <w:rPr>
          <w:rFonts w:ascii="Arial" w:hAnsi="Arial" w:cs="Arial"/>
          <w:b/>
          <w:i/>
          <w:sz w:val="20"/>
          <w:szCs w:val="20"/>
        </w:rPr>
      </w:pPr>
    </w:p>
    <w:p w14:paraId="615DB13A" w14:textId="77777777" w:rsidR="00B53562" w:rsidRDefault="00B53562" w:rsidP="009C4C30">
      <w:pPr>
        <w:spacing w:after="0"/>
        <w:jc w:val="both"/>
        <w:rPr>
          <w:rFonts w:ascii="Arial" w:hAnsi="Arial" w:cs="Arial"/>
          <w:b/>
          <w:i/>
          <w:sz w:val="20"/>
          <w:szCs w:val="20"/>
        </w:rPr>
      </w:pPr>
    </w:p>
    <w:p w14:paraId="6264E4F2" w14:textId="77777777" w:rsidR="00B53562" w:rsidRDefault="00B53562" w:rsidP="009C4C30">
      <w:pPr>
        <w:spacing w:after="0"/>
        <w:jc w:val="both"/>
        <w:rPr>
          <w:rFonts w:ascii="Arial" w:hAnsi="Arial" w:cs="Arial"/>
          <w:b/>
          <w:i/>
          <w:sz w:val="20"/>
          <w:szCs w:val="20"/>
        </w:rPr>
      </w:pPr>
    </w:p>
    <w:p w14:paraId="53B000D0" w14:textId="77777777" w:rsidR="00B53562" w:rsidRPr="00DF5A49" w:rsidRDefault="00B53562" w:rsidP="00B53562">
      <w:pPr>
        <w:rPr>
          <w:rFonts w:ascii="Arial" w:hAnsi="Arial" w:cs="Arial"/>
          <w:sz w:val="20"/>
        </w:rPr>
      </w:pPr>
      <w:r w:rsidRPr="00DF5A49">
        <w:rPr>
          <w:rFonts w:ascii="Arial" w:hAnsi="Arial" w:cs="Arial"/>
          <w:sz w:val="20"/>
        </w:rPr>
        <w:t>V……………………..dne……………….</w:t>
      </w:r>
      <w:r w:rsidRPr="00DF5A49">
        <w:rPr>
          <w:rFonts w:ascii="Arial" w:hAnsi="Arial" w:cs="Arial"/>
          <w:sz w:val="20"/>
        </w:rPr>
        <w:tab/>
      </w:r>
      <w:r w:rsidRPr="00DF5A49">
        <w:rPr>
          <w:rFonts w:ascii="Arial" w:hAnsi="Arial" w:cs="Arial"/>
          <w:sz w:val="20"/>
        </w:rPr>
        <w:tab/>
      </w:r>
      <w:r w:rsidRPr="00DF5A49">
        <w:rPr>
          <w:rFonts w:ascii="Arial" w:hAnsi="Arial" w:cs="Arial"/>
          <w:sz w:val="20"/>
        </w:rPr>
        <w:tab/>
        <w:t xml:space="preserve">    …..……….………………………………….</w:t>
      </w:r>
    </w:p>
    <w:p w14:paraId="221C10CB" w14:textId="77777777" w:rsidR="00B53562" w:rsidRPr="00DF5A49" w:rsidRDefault="00B53562" w:rsidP="00B53562">
      <w:pPr>
        <w:ind w:left="4956"/>
        <w:rPr>
          <w:rFonts w:ascii="Arial" w:hAnsi="Arial" w:cs="Arial"/>
          <w:sz w:val="20"/>
        </w:rPr>
      </w:pPr>
      <w:r w:rsidRPr="00DF5A49">
        <w:rPr>
          <w:rFonts w:ascii="Arial" w:hAnsi="Arial" w:cs="Arial"/>
          <w:sz w:val="20"/>
        </w:rPr>
        <w:t>podpis osoby oprávněné jednat za dodavatele</w:t>
      </w:r>
    </w:p>
    <w:p w14:paraId="29BCFE6F" w14:textId="77777777" w:rsidR="00B53562" w:rsidRDefault="00B53562" w:rsidP="00B53562">
      <w:pPr>
        <w:rPr>
          <w:rFonts w:ascii="Arial" w:hAnsi="Arial" w:cs="Arial"/>
          <w:sz w:val="20"/>
        </w:rPr>
      </w:pPr>
      <w:r w:rsidRPr="00DF5A49">
        <w:rPr>
          <w:rFonts w:ascii="Arial" w:hAnsi="Arial" w:cs="Arial"/>
          <w:sz w:val="20"/>
        </w:rPr>
        <w:t xml:space="preserve">          </w:t>
      </w:r>
      <w:r w:rsidRPr="00DF5A49">
        <w:rPr>
          <w:rFonts w:ascii="Arial" w:hAnsi="Arial" w:cs="Arial"/>
          <w:sz w:val="20"/>
        </w:rPr>
        <w:tab/>
      </w:r>
      <w:r w:rsidRPr="00DF5A49">
        <w:rPr>
          <w:rFonts w:ascii="Arial" w:hAnsi="Arial" w:cs="Arial"/>
          <w:sz w:val="20"/>
        </w:rPr>
        <w:tab/>
      </w:r>
      <w:r w:rsidRPr="00DF5A49">
        <w:rPr>
          <w:rFonts w:ascii="Arial" w:hAnsi="Arial" w:cs="Arial"/>
          <w:sz w:val="20"/>
        </w:rPr>
        <w:tab/>
      </w:r>
      <w:r w:rsidRPr="00DF5A49">
        <w:rPr>
          <w:rFonts w:ascii="Arial" w:hAnsi="Arial" w:cs="Arial"/>
          <w:sz w:val="20"/>
        </w:rPr>
        <w:tab/>
      </w:r>
      <w:r w:rsidRPr="00DF5A49">
        <w:rPr>
          <w:rFonts w:ascii="Arial" w:hAnsi="Arial" w:cs="Arial"/>
          <w:sz w:val="20"/>
        </w:rPr>
        <w:tab/>
      </w:r>
      <w:r w:rsidRPr="00DF5A49">
        <w:rPr>
          <w:rFonts w:ascii="Arial" w:hAnsi="Arial" w:cs="Arial"/>
          <w:sz w:val="20"/>
        </w:rPr>
        <w:tab/>
      </w:r>
      <w:r w:rsidRPr="00DF5A49">
        <w:rPr>
          <w:rFonts w:ascii="Arial" w:hAnsi="Arial" w:cs="Arial"/>
          <w:sz w:val="20"/>
        </w:rPr>
        <w:tab/>
      </w:r>
      <w:r w:rsidRPr="00DF5A49">
        <w:rPr>
          <w:rFonts w:ascii="Arial" w:hAnsi="Arial" w:cs="Arial"/>
          <w:sz w:val="20"/>
        </w:rPr>
        <w:tab/>
        <w:t>(titul, jméno a příjmení, funkce)</w:t>
      </w:r>
    </w:p>
    <w:p w14:paraId="5279B520" w14:textId="77777777" w:rsidR="00B53562" w:rsidRPr="00DF5A49" w:rsidRDefault="00B53562" w:rsidP="00B53562">
      <w:pPr>
        <w:ind w:firstLine="708"/>
        <w:rPr>
          <w:color w:val="FF0000"/>
        </w:rPr>
      </w:pPr>
      <w:r w:rsidRPr="00DF5A49">
        <w:rPr>
          <w:rFonts w:ascii="Arial" w:hAnsi="Arial" w:cs="Arial"/>
          <w:color w:val="FF0000"/>
          <w:sz w:val="20"/>
        </w:rPr>
        <w:t>DOPLNÍ DODAVATEL</w:t>
      </w:r>
      <w:r w:rsidRPr="00DF5A49">
        <w:rPr>
          <w:rFonts w:ascii="Arial" w:hAnsi="Arial" w:cs="Arial"/>
          <w:color w:val="FF0000"/>
          <w:sz w:val="20"/>
        </w:rPr>
        <w:tab/>
      </w:r>
      <w:r w:rsidRPr="00DF5A49">
        <w:rPr>
          <w:rFonts w:ascii="Arial" w:hAnsi="Arial" w:cs="Arial"/>
          <w:color w:val="FF0000"/>
          <w:sz w:val="20"/>
        </w:rPr>
        <w:tab/>
      </w:r>
      <w:r w:rsidRPr="00DF5A49">
        <w:rPr>
          <w:rFonts w:ascii="Arial" w:hAnsi="Arial" w:cs="Arial"/>
          <w:color w:val="FF0000"/>
          <w:sz w:val="20"/>
        </w:rPr>
        <w:tab/>
      </w:r>
      <w:r>
        <w:rPr>
          <w:rFonts w:ascii="Arial" w:hAnsi="Arial" w:cs="Arial"/>
          <w:color w:val="FF0000"/>
          <w:sz w:val="20"/>
        </w:rPr>
        <w:tab/>
      </w:r>
      <w:r>
        <w:rPr>
          <w:rFonts w:ascii="Arial" w:hAnsi="Arial" w:cs="Arial"/>
          <w:color w:val="FF0000"/>
          <w:sz w:val="20"/>
        </w:rPr>
        <w:tab/>
        <w:t xml:space="preserve">      </w:t>
      </w:r>
      <w:r w:rsidRPr="00DF5A49">
        <w:rPr>
          <w:rFonts w:ascii="Arial" w:hAnsi="Arial" w:cs="Arial"/>
          <w:color w:val="FF0000"/>
          <w:sz w:val="20"/>
        </w:rPr>
        <w:t>DOPLNÍ DODAVATEL</w:t>
      </w:r>
    </w:p>
    <w:p w14:paraId="22266D6F" w14:textId="77777777" w:rsidR="00B53562" w:rsidRDefault="00B53562" w:rsidP="00842923">
      <w:pPr>
        <w:jc w:val="both"/>
        <w:rPr>
          <w:rFonts w:ascii="Arial" w:hAnsi="Arial" w:cs="Arial"/>
          <w:b/>
          <w:i/>
          <w:sz w:val="20"/>
          <w:szCs w:val="20"/>
        </w:rPr>
      </w:pPr>
    </w:p>
    <w:p w14:paraId="374108E0" w14:textId="77777777" w:rsidR="00B53562" w:rsidRDefault="00B53562" w:rsidP="00842923">
      <w:pPr>
        <w:jc w:val="both"/>
        <w:rPr>
          <w:rFonts w:ascii="Arial" w:hAnsi="Arial" w:cs="Arial"/>
          <w:b/>
          <w:i/>
          <w:sz w:val="20"/>
          <w:szCs w:val="20"/>
        </w:rPr>
      </w:pPr>
    </w:p>
    <w:p w14:paraId="54FE5323" w14:textId="77777777" w:rsidR="004469AE" w:rsidRPr="00024452" w:rsidRDefault="00024452" w:rsidP="00842923">
      <w:pPr>
        <w:jc w:val="both"/>
        <w:rPr>
          <w:rFonts w:ascii="Arial" w:hAnsi="Arial" w:cs="Arial"/>
          <w:b/>
          <w:i/>
          <w:sz w:val="20"/>
          <w:szCs w:val="20"/>
        </w:rPr>
      </w:pPr>
      <w:r>
        <w:rPr>
          <w:rFonts w:ascii="Arial" w:hAnsi="Arial" w:cs="Arial"/>
          <w:b/>
          <w:i/>
          <w:sz w:val="20"/>
          <w:szCs w:val="20"/>
        </w:rPr>
        <w:t xml:space="preserve"> </w:t>
      </w:r>
    </w:p>
    <w:p w14:paraId="3BC856C8" w14:textId="77777777" w:rsidR="004469AE" w:rsidRDefault="004469AE" w:rsidP="00804B93"/>
    <w:sectPr w:rsidR="004469A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1FC2C" w14:textId="77777777" w:rsidR="00097181" w:rsidRDefault="00097181" w:rsidP="00491B21">
      <w:pPr>
        <w:spacing w:after="0" w:line="240" w:lineRule="auto"/>
      </w:pPr>
      <w:r>
        <w:separator/>
      </w:r>
    </w:p>
  </w:endnote>
  <w:endnote w:type="continuationSeparator" w:id="0">
    <w:p w14:paraId="332AFBFC" w14:textId="77777777" w:rsidR="00097181" w:rsidRDefault="00097181" w:rsidP="00491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194497"/>
      <w:docPartObj>
        <w:docPartGallery w:val="Page Numbers (Bottom of Page)"/>
        <w:docPartUnique/>
      </w:docPartObj>
    </w:sdtPr>
    <w:sdtEndPr/>
    <w:sdtContent>
      <w:sdt>
        <w:sdtPr>
          <w:id w:val="1728636285"/>
          <w:docPartObj>
            <w:docPartGallery w:val="Page Numbers (Top of Page)"/>
            <w:docPartUnique/>
          </w:docPartObj>
        </w:sdtPr>
        <w:sdtEndPr/>
        <w:sdtContent>
          <w:p w14:paraId="1164078C" w14:textId="77777777" w:rsidR="00491B21" w:rsidRDefault="00491B21">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AF393F">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F393F">
              <w:rPr>
                <w:b/>
                <w:bCs/>
                <w:noProof/>
              </w:rPr>
              <w:t>14</w:t>
            </w:r>
            <w:r>
              <w:rPr>
                <w:b/>
                <w:bCs/>
                <w:sz w:val="24"/>
                <w:szCs w:val="24"/>
              </w:rPr>
              <w:fldChar w:fldCharType="end"/>
            </w:r>
          </w:p>
        </w:sdtContent>
      </w:sdt>
    </w:sdtContent>
  </w:sdt>
  <w:p w14:paraId="45824759" w14:textId="77777777" w:rsidR="00491B21" w:rsidRDefault="00491B2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1702E" w14:textId="77777777" w:rsidR="00097181" w:rsidRDefault="00097181" w:rsidP="00491B21">
      <w:pPr>
        <w:spacing w:after="0" w:line="240" w:lineRule="auto"/>
      </w:pPr>
      <w:r>
        <w:separator/>
      </w:r>
    </w:p>
  </w:footnote>
  <w:footnote w:type="continuationSeparator" w:id="0">
    <w:p w14:paraId="3FA31ECF" w14:textId="77777777" w:rsidR="00097181" w:rsidRDefault="00097181" w:rsidP="00491B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6065F"/>
    <w:multiLevelType w:val="hybridMultilevel"/>
    <w:tmpl w:val="E5D24CD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CB03AB2"/>
    <w:multiLevelType w:val="hybridMultilevel"/>
    <w:tmpl w:val="FC1C5C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2E4"/>
    <w:rsid w:val="00024452"/>
    <w:rsid w:val="00032217"/>
    <w:rsid w:val="00044554"/>
    <w:rsid w:val="0008279C"/>
    <w:rsid w:val="00097181"/>
    <w:rsid w:val="00097AD2"/>
    <w:rsid w:val="000A474F"/>
    <w:rsid w:val="000B4B9E"/>
    <w:rsid w:val="000C3E90"/>
    <w:rsid w:val="000C6CAA"/>
    <w:rsid w:val="000E008A"/>
    <w:rsid w:val="00100AF5"/>
    <w:rsid w:val="00111141"/>
    <w:rsid w:val="001151F6"/>
    <w:rsid w:val="00124447"/>
    <w:rsid w:val="00133429"/>
    <w:rsid w:val="001359D0"/>
    <w:rsid w:val="0018733A"/>
    <w:rsid w:val="001914CF"/>
    <w:rsid w:val="00192350"/>
    <w:rsid w:val="001A760C"/>
    <w:rsid w:val="001C5A02"/>
    <w:rsid w:val="001E462B"/>
    <w:rsid w:val="001E5C89"/>
    <w:rsid w:val="00202AFB"/>
    <w:rsid w:val="00202DB0"/>
    <w:rsid w:val="00204A74"/>
    <w:rsid w:val="00235064"/>
    <w:rsid w:val="002635D8"/>
    <w:rsid w:val="002833B7"/>
    <w:rsid w:val="002A2843"/>
    <w:rsid w:val="002B0E4D"/>
    <w:rsid w:val="002C692B"/>
    <w:rsid w:val="002E68EB"/>
    <w:rsid w:val="003619CA"/>
    <w:rsid w:val="00390345"/>
    <w:rsid w:val="003922F9"/>
    <w:rsid w:val="00404318"/>
    <w:rsid w:val="00420390"/>
    <w:rsid w:val="00422634"/>
    <w:rsid w:val="004247B6"/>
    <w:rsid w:val="004469AE"/>
    <w:rsid w:val="00446A85"/>
    <w:rsid w:val="0044737B"/>
    <w:rsid w:val="00474F65"/>
    <w:rsid w:val="00491B21"/>
    <w:rsid w:val="004B55CB"/>
    <w:rsid w:val="004D4A04"/>
    <w:rsid w:val="004F7DE1"/>
    <w:rsid w:val="005174A0"/>
    <w:rsid w:val="00530D0B"/>
    <w:rsid w:val="0053201C"/>
    <w:rsid w:val="00535FB3"/>
    <w:rsid w:val="00566E50"/>
    <w:rsid w:val="00571DA4"/>
    <w:rsid w:val="0059656B"/>
    <w:rsid w:val="00597B28"/>
    <w:rsid w:val="005E173A"/>
    <w:rsid w:val="005E1844"/>
    <w:rsid w:val="005E34D4"/>
    <w:rsid w:val="0064267F"/>
    <w:rsid w:val="006C2898"/>
    <w:rsid w:val="006D3527"/>
    <w:rsid w:val="006E4CAE"/>
    <w:rsid w:val="00715704"/>
    <w:rsid w:val="0078169E"/>
    <w:rsid w:val="007A1D61"/>
    <w:rsid w:val="00804B93"/>
    <w:rsid w:val="008347CE"/>
    <w:rsid w:val="0084199F"/>
    <w:rsid w:val="00842923"/>
    <w:rsid w:val="008615B5"/>
    <w:rsid w:val="008B22FE"/>
    <w:rsid w:val="008C186A"/>
    <w:rsid w:val="008C37C8"/>
    <w:rsid w:val="008C76C8"/>
    <w:rsid w:val="00913CA9"/>
    <w:rsid w:val="00950C37"/>
    <w:rsid w:val="009A6B98"/>
    <w:rsid w:val="009C304F"/>
    <w:rsid w:val="009C4C30"/>
    <w:rsid w:val="009C5928"/>
    <w:rsid w:val="009D2953"/>
    <w:rsid w:val="00A01746"/>
    <w:rsid w:val="00A23F70"/>
    <w:rsid w:val="00A41561"/>
    <w:rsid w:val="00A92C5B"/>
    <w:rsid w:val="00AB0A66"/>
    <w:rsid w:val="00AE2AE5"/>
    <w:rsid w:val="00AF393F"/>
    <w:rsid w:val="00AF7BAC"/>
    <w:rsid w:val="00B115D8"/>
    <w:rsid w:val="00B33392"/>
    <w:rsid w:val="00B364F2"/>
    <w:rsid w:val="00B53562"/>
    <w:rsid w:val="00B56176"/>
    <w:rsid w:val="00B83EF8"/>
    <w:rsid w:val="00BD0072"/>
    <w:rsid w:val="00BD4E6C"/>
    <w:rsid w:val="00C71621"/>
    <w:rsid w:val="00C75DA6"/>
    <w:rsid w:val="00CD25D4"/>
    <w:rsid w:val="00CE7742"/>
    <w:rsid w:val="00D342FF"/>
    <w:rsid w:val="00D51FBF"/>
    <w:rsid w:val="00D55FE5"/>
    <w:rsid w:val="00D846A9"/>
    <w:rsid w:val="00D8737D"/>
    <w:rsid w:val="00DA0388"/>
    <w:rsid w:val="00DB4A81"/>
    <w:rsid w:val="00DD1A0B"/>
    <w:rsid w:val="00DE4C5B"/>
    <w:rsid w:val="00DE62E4"/>
    <w:rsid w:val="00DF1779"/>
    <w:rsid w:val="00DF255C"/>
    <w:rsid w:val="00E07E69"/>
    <w:rsid w:val="00E218F5"/>
    <w:rsid w:val="00E22FEA"/>
    <w:rsid w:val="00E734A5"/>
    <w:rsid w:val="00EB055B"/>
    <w:rsid w:val="00EB7587"/>
    <w:rsid w:val="00ED4043"/>
    <w:rsid w:val="00EF37D1"/>
    <w:rsid w:val="00F1277E"/>
    <w:rsid w:val="00F340F3"/>
    <w:rsid w:val="00F5274A"/>
    <w:rsid w:val="00F66F6D"/>
    <w:rsid w:val="00F95DA2"/>
    <w:rsid w:val="00FF57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F409EA"/>
  <w15:docId w15:val="{2E889995-DAB9-455B-8E5F-3C346FDF3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6E4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lkafinann">
    <w:name w:val="tabulka finanční"/>
    <w:basedOn w:val="Normlntabulka"/>
    <w:uiPriority w:val="99"/>
    <w:rsid w:val="00A41561"/>
    <w:pPr>
      <w:spacing w:before="60" w:after="60" w:line="240" w:lineRule="auto"/>
    </w:pPr>
    <w:rPr>
      <w:rFonts w:ascii="Calibri" w:eastAsia="Calibri" w:hAnsi="Calibri" w:cs="Times New Roman"/>
      <w:sz w:val="18"/>
      <w:szCs w:val="20"/>
      <w:lang w:eastAsia="cs-CZ"/>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cPr>
      <w:vAlign w:val="center"/>
    </w:tcPr>
    <w:tblStylePr w:type="firstRow">
      <w:pPr>
        <w:wordWrap/>
        <w:spacing w:beforeLines="0" w:before="180" w:beforeAutospacing="0" w:afterLines="0" w:after="180" w:afterAutospacing="0"/>
        <w:jc w:val="center"/>
      </w:pPr>
      <w:tblPr/>
      <w:tcPr>
        <w:shd w:val="clear" w:color="auto" w:fill="D9D9D9" w:themeFill="background1" w:themeFillShade="D9"/>
      </w:tcPr>
    </w:tblStylePr>
    <w:tblStylePr w:type="firstCol">
      <w:pPr>
        <w:jc w:val="left"/>
      </w:pPr>
    </w:tblStylePr>
  </w:style>
  <w:style w:type="paragraph" w:styleId="Zhlav">
    <w:name w:val="header"/>
    <w:basedOn w:val="Normln"/>
    <w:link w:val="ZhlavChar"/>
    <w:uiPriority w:val="99"/>
    <w:unhideWhenUsed/>
    <w:rsid w:val="00491B2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91B21"/>
  </w:style>
  <w:style w:type="paragraph" w:styleId="Zpat">
    <w:name w:val="footer"/>
    <w:basedOn w:val="Normln"/>
    <w:link w:val="ZpatChar"/>
    <w:uiPriority w:val="99"/>
    <w:unhideWhenUsed/>
    <w:rsid w:val="00491B21"/>
    <w:pPr>
      <w:tabs>
        <w:tab w:val="center" w:pos="4536"/>
        <w:tab w:val="right" w:pos="9072"/>
      </w:tabs>
      <w:spacing w:after="0" w:line="240" w:lineRule="auto"/>
    </w:pPr>
  </w:style>
  <w:style w:type="character" w:customStyle="1" w:styleId="ZpatChar">
    <w:name w:val="Zápatí Char"/>
    <w:basedOn w:val="Standardnpsmoodstavce"/>
    <w:link w:val="Zpat"/>
    <w:uiPriority w:val="99"/>
    <w:rsid w:val="00491B21"/>
  </w:style>
  <w:style w:type="paragraph" w:styleId="Odstavecseseznamem">
    <w:name w:val="List Paragraph"/>
    <w:basedOn w:val="Normln"/>
    <w:uiPriority w:val="34"/>
    <w:qFormat/>
    <w:rsid w:val="009C304F"/>
    <w:pPr>
      <w:spacing w:after="0" w:line="240" w:lineRule="auto"/>
      <w:ind w:left="720"/>
      <w:contextualSpacing/>
    </w:pPr>
    <w:rPr>
      <w:sz w:val="24"/>
      <w:szCs w:val="24"/>
    </w:rPr>
  </w:style>
  <w:style w:type="character" w:styleId="Odkaznakoment">
    <w:name w:val="annotation reference"/>
    <w:basedOn w:val="Standardnpsmoodstavce"/>
    <w:uiPriority w:val="99"/>
    <w:semiHidden/>
    <w:unhideWhenUsed/>
    <w:rsid w:val="009C304F"/>
    <w:rPr>
      <w:sz w:val="16"/>
      <w:szCs w:val="16"/>
    </w:rPr>
  </w:style>
  <w:style w:type="paragraph" w:styleId="Textkomente">
    <w:name w:val="annotation text"/>
    <w:basedOn w:val="Normln"/>
    <w:link w:val="TextkomenteChar"/>
    <w:uiPriority w:val="99"/>
    <w:semiHidden/>
    <w:unhideWhenUsed/>
    <w:rsid w:val="009C304F"/>
    <w:pPr>
      <w:spacing w:after="0" w:line="240" w:lineRule="auto"/>
    </w:pPr>
    <w:rPr>
      <w:sz w:val="20"/>
      <w:szCs w:val="20"/>
    </w:rPr>
  </w:style>
  <w:style w:type="character" w:customStyle="1" w:styleId="TextkomenteChar">
    <w:name w:val="Text komentáře Char"/>
    <w:basedOn w:val="Standardnpsmoodstavce"/>
    <w:link w:val="Textkomente"/>
    <w:uiPriority w:val="99"/>
    <w:semiHidden/>
    <w:rsid w:val="009C304F"/>
    <w:rPr>
      <w:sz w:val="20"/>
      <w:szCs w:val="20"/>
    </w:rPr>
  </w:style>
  <w:style w:type="paragraph" w:styleId="Textbubliny">
    <w:name w:val="Balloon Text"/>
    <w:basedOn w:val="Normln"/>
    <w:link w:val="TextbublinyChar"/>
    <w:uiPriority w:val="99"/>
    <w:semiHidden/>
    <w:unhideWhenUsed/>
    <w:rsid w:val="009C304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C304F"/>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59656B"/>
    <w:pPr>
      <w:spacing w:after="160"/>
    </w:pPr>
    <w:rPr>
      <w:b/>
      <w:bCs/>
    </w:rPr>
  </w:style>
  <w:style w:type="character" w:customStyle="1" w:styleId="PedmtkomenteChar">
    <w:name w:val="Předmět komentáře Char"/>
    <w:basedOn w:val="TextkomenteChar"/>
    <w:link w:val="Pedmtkomente"/>
    <w:uiPriority w:val="99"/>
    <w:semiHidden/>
    <w:rsid w:val="005965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5A149-1EB2-4DC4-91E9-575C77F0A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2749</Words>
  <Characters>16223</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Hrubá</dc:creator>
  <cp:lastModifiedBy>Vaculíková Lenka</cp:lastModifiedBy>
  <cp:revision>37</cp:revision>
  <dcterms:created xsi:type="dcterms:W3CDTF">2018-02-01T09:00:00Z</dcterms:created>
  <dcterms:modified xsi:type="dcterms:W3CDTF">2018-07-16T12:02:00Z</dcterms:modified>
</cp:coreProperties>
</file>