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C" w:rsidRDefault="0096181C">
      <w:pPr>
        <w:rPr>
          <w:b/>
        </w:rPr>
      </w:pPr>
      <w:bookmarkStart w:id="0" w:name="_GoBack"/>
      <w:bookmarkEnd w:id="0"/>
      <w:r w:rsidRPr="0096181C">
        <w:rPr>
          <w:b/>
        </w:rPr>
        <w:t>Příloha č. 1 ZD – Krycí list</w:t>
      </w:r>
    </w:p>
    <w:p w:rsidR="0096181C" w:rsidRPr="0096181C" w:rsidRDefault="0096181C" w:rsidP="0096181C">
      <w:pPr>
        <w:pStyle w:val="Bezmezer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276"/>
        <w:gridCol w:w="2179"/>
        <w:gridCol w:w="2357"/>
      </w:tblGrid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4A17EC" w:rsidRDefault="004A17EC" w:rsidP="004A17EC">
            <w:pPr>
              <w:pStyle w:val="Bezmezer"/>
            </w:pPr>
          </w:p>
          <w:p w:rsidR="0096181C" w:rsidRPr="004A17EC" w:rsidRDefault="0096181C" w:rsidP="004A17EC">
            <w:pPr>
              <w:jc w:val="center"/>
              <w:rPr>
                <w:b/>
                <w:sz w:val="40"/>
                <w:szCs w:val="28"/>
              </w:rPr>
            </w:pPr>
            <w:r w:rsidRPr="004A17EC">
              <w:rPr>
                <w:b/>
                <w:sz w:val="40"/>
                <w:szCs w:val="28"/>
              </w:rPr>
              <w:t>KRYCÍ LIST NABÍDKY</w:t>
            </w:r>
          </w:p>
          <w:p w:rsidR="004A17EC" w:rsidRPr="004A17EC" w:rsidRDefault="004A17EC" w:rsidP="004A17EC">
            <w:pPr>
              <w:pStyle w:val="Bezmezer"/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10206" w:type="dxa"/>
            <w:gridSpan w:val="5"/>
          </w:tcPr>
          <w:p w:rsidR="0096181C" w:rsidRPr="004A17EC" w:rsidRDefault="0096181C" w:rsidP="00FF333D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r w:rsidR="009D2AF7">
              <w:rPr>
                <w:b/>
                <w:sz w:val="28"/>
                <w:szCs w:val="24"/>
              </w:rPr>
              <w:t xml:space="preserve">Zvýšení kvality návazné péče – Domažlická nemocnice </w:t>
            </w:r>
            <w:r w:rsidR="004A17EC" w:rsidRPr="004A17EC">
              <w:rPr>
                <w:b/>
                <w:sz w:val="28"/>
                <w:szCs w:val="24"/>
              </w:rPr>
              <w:t xml:space="preserve">– </w:t>
            </w:r>
            <w:r w:rsidR="007B3AD7">
              <w:rPr>
                <w:b/>
                <w:sz w:val="28"/>
                <w:szCs w:val="24"/>
              </w:rPr>
              <w:t>zdravotnická lůžka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FF333D" w:rsidRDefault="00FF333D" w:rsidP="00FF333D">
            <w:pPr>
              <w:jc w:val="both"/>
              <w:rPr>
                <w:b/>
                <w:sz w:val="24"/>
                <w:szCs w:val="24"/>
              </w:rPr>
            </w:pPr>
          </w:p>
          <w:p w:rsidR="00FF333D" w:rsidRPr="0059320B" w:rsidRDefault="004A17EC" w:rsidP="004A1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="00FF333D"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</w:t>
            </w:r>
            <w:r w:rsidR="00482D4F">
              <w:rPr>
                <w:sz w:val="20"/>
                <w:szCs w:val="20"/>
              </w:rPr>
              <w:t xml:space="preserve">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10206" w:type="dxa"/>
            <w:gridSpan w:val="5"/>
          </w:tcPr>
          <w:p w:rsidR="0096181C" w:rsidRPr="00482D4F" w:rsidRDefault="009D2AF7" w:rsidP="0096181C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</w:t>
            </w:r>
            <w:r w:rsidR="004A17EC">
              <w:rPr>
                <w:b/>
                <w:sz w:val="24"/>
              </w:rPr>
              <w:t xml:space="preserve"> nemocnice, a.s.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9D2AF7">
              <w:t>Kozinova 292, 344 22 Domažlice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9D2AF7">
              <w:t>26361078</w:t>
            </w:r>
          </w:p>
          <w:p w:rsidR="0096181C" w:rsidRDefault="0096181C" w:rsidP="004A17EC">
            <w:pPr>
              <w:pStyle w:val="Bezmezer"/>
              <w:jc w:val="both"/>
            </w:pPr>
            <w:r>
              <w:t>Zastoupen</w:t>
            </w:r>
            <w:r w:rsidR="004A17EC">
              <w:t>á</w:t>
            </w:r>
            <w:r>
              <w:t xml:space="preserve">: </w:t>
            </w:r>
            <w:r w:rsidR="004A17EC">
              <w:t xml:space="preserve">MUDr. </w:t>
            </w:r>
            <w:r w:rsidR="009D2AF7">
              <w:t xml:space="preserve">Petrem Hubáčkem, </w:t>
            </w:r>
            <w:r w:rsidR="00E15915">
              <w:t xml:space="preserve">MBA, </w:t>
            </w:r>
            <w:r w:rsidR="009D2AF7">
              <w:t xml:space="preserve">LL.M., </w:t>
            </w:r>
            <w:r w:rsidR="004A17EC">
              <w:t>předsedou představenstva</w:t>
            </w:r>
          </w:p>
          <w:p w:rsidR="00130515" w:rsidRDefault="00130515" w:rsidP="00E15915">
            <w:pPr>
              <w:pStyle w:val="Bezmezer"/>
              <w:jc w:val="both"/>
            </w:pPr>
            <w:r>
              <w:t xml:space="preserve">                        Ing. </w:t>
            </w:r>
            <w:r w:rsidR="00DF22B3">
              <w:t>Janou Naarovou</w:t>
            </w:r>
            <w:r w:rsidR="00787C37">
              <w:t xml:space="preserve">, </w:t>
            </w:r>
            <w:r w:rsidR="00E15915">
              <w:t>členkou</w:t>
            </w:r>
            <w:r>
              <w:t xml:space="preserve"> představenstva</w:t>
            </w:r>
          </w:p>
        </w:tc>
      </w:tr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10206" w:type="dxa"/>
            <w:gridSpan w:val="5"/>
          </w:tcPr>
          <w:p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5B4C12" w:rsidRDefault="005B4C12">
            <w:pPr>
              <w:rPr>
                <w:b/>
              </w:rPr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r w:rsidRPr="002A4884">
              <w:rPr>
                <w:b/>
                <w:i/>
              </w:rPr>
              <w:t>Právní forma</w:t>
            </w:r>
            <w:r w:rsidR="002A4884">
              <w:t xml:space="preserve">     </w:t>
            </w:r>
            <w:r w:rsidR="002A4884"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96181C" w:rsidRDefault="0096181C"/>
        </w:tc>
      </w:tr>
      <w:tr w:rsidR="005B4C12" w:rsidTr="00345FE2">
        <w:tc>
          <w:tcPr>
            <w:tcW w:w="3936" w:type="dxa"/>
            <w:shd w:val="clear" w:color="auto" w:fill="D9D9D9" w:themeFill="background1" w:themeFillShade="D9"/>
          </w:tcPr>
          <w:p w:rsidR="005B4C12" w:rsidRPr="002A4884" w:rsidRDefault="005B4C12" w:rsidP="00FF333D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:rsidR="005B4C12" w:rsidRDefault="005B4C12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  <w:p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A4884" w:rsidTr="00345FE2">
        <w:tc>
          <w:tcPr>
            <w:tcW w:w="3936" w:type="dxa"/>
            <w:shd w:val="clear" w:color="auto" w:fill="D9D9D9" w:themeFill="background1" w:themeFillShade="D9"/>
          </w:tcPr>
          <w:p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2A4884" w:rsidRDefault="002A4884" w:rsidP="002A48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  <w:p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91FEE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lastRenderedPageBreak/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:rsidTr="00D715A4">
        <w:tc>
          <w:tcPr>
            <w:tcW w:w="3936" w:type="dxa"/>
            <w:shd w:val="clear" w:color="auto" w:fill="D9D9D9" w:themeFill="background1" w:themeFillShade="D9"/>
          </w:tcPr>
          <w:p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:rsidR="00C546F1" w:rsidRDefault="004A17EC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:rsidR="00482D4F" w:rsidRDefault="00482D4F">
            <w:pPr>
              <w:rPr>
                <w:b/>
                <w:i/>
              </w:rPr>
            </w:pPr>
          </w:p>
        </w:tc>
        <w:tc>
          <w:tcPr>
            <w:tcW w:w="10206" w:type="dxa"/>
            <w:gridSpan w:val="5"/>
          </w:tcPr>
          <w:p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A10613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A10613" w:rsidRPr="005B4C12" w:rsidRDefault="00A10613" w:rsidP="00A10613">
            <w:pPr>
              <w:jc w:val="center"/>
              <w:rPr>
                <w:b/>
                <w:highlight w:val="yellow"/>
              </w:rPr>
            </w:pPr>
            <w:r w:rsidRPr="00A10613">
              <w:rPr>
                <w:b/>
                <w:sz w:val="24"/>
              </w:rPr>
              <w:t>Položkové ceny</w:t>
            </w:r>
          </w:p>
        </w:tc>
      </w:tr>
      <w:tr w:rsidR="005C0A47" w:rsidTr="005C0A47">
        <w:tc>
          <w:tcPr>
            <w:tcW w:w="393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 xml:space="preserve">v Kč </w:t>
            </w:r>
            <w:r>
              <w:rPr>
                <w:b/>
              </w:rPr>
              <w:t>vč.</w:t>
            </w:r>
            <w:r w:rsidRPr="003807D8">
              <w:rPr>
                <w:b/>
              </w:rPr>
              <w:t xml:space="preserve"> DPH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F033A4">
              <w:rPr>
                <w:b/>
              </w:rPr>
              <w:t>Počet ks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="00A40575">
              <w:rPr>
                <w:b/>
              </w:rPr>
              <w:t>v Kč vč.</w:t>
            </w:r>
            <w:r w:rsidRPr="003807D8">
              <w:rPr>
                <w:b/>
              </w:rPr>
              <w:t xml:space="preserve"> DPH</w:t>
            </w:r>
          </w:p>
        </w:tc>
      </w:tr>
      <w:tr w:rsidR="005C0A47" w:rsidTr="00E15915">
        <w:tc>
          <w:tcPr>
            <w:tcW w:w="3936" w:type="dxa"/>
            <w:shd w:val="clear" w:color="auto" w:fill="D9D9D9" w:themeFill="background1" w:themeFillShade="D9"/>
          </w:tcPr>
          <w:p w:rsidR="005C0A47" w:rsidRDefault="007B3AD7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Aktivní matrace pro velmi vysoké riziko vzniku dekubitu</w:t>
            </w:r>
          </w:p>
        </w:tc>
        <w:tc>
          <w:tcPr>
            <w:tcW w:w="2268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  <w:r w:rsidRPr="005C0A47">
              <w:rPr>
                <w:b/>
                <w:sz w:val="20"/>
                <w:highlight w:val="yellow"/>
              </w:rPr>
              <w:t>=VŠE VYPLNÍ DODAVATEL=</w:t>
            </w:r>
            <w:r w:rsidRPr="005C0A47">
              <w:rPr>
                <w:b/>
                <w:sz w:val="20"/>
              </w:rPr>
              <w:t xml:space="preserve">    </w:t>
            </w:r>
          </w:p>
        </w:tc>
        <w:tc>
          <w:tcPr>
            <w:tcW w:w="2126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A47" w:rsidRPr="00E15915" w:rsidRDefault="007B3AD7" w:rsidP="00213504">
            <w:pPr>
              <w:jc w:val="center"/>
              <w:rPr>
                <w:b/>
              </w:rPr>
            </w:pPr>
            <w:r w:rsidRPr="00E15915">
              <w:rPr>
                <w:b/>
              </w:rPr>
              <w:t>4</w:t>
            </w:r>
          </w:p>
        </w:tc>
        <w:tc>
          <w:tcPr>
            <w:tcW w:w="2179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9D2AF7" w:rsidTr="00E15915">
        <w:tc>
          <w:tcPr>
            <w:tcW w:w="3936" w:type="dxa"/>
            <w:shd w:val="clear" w:color="auto" w:fill="D9D9D9" w:themeFill="background1" w:themeFillShade="D9"/>
          </w:tcPr>
          <w:p w:rsidR="009D2AF7" w:rsidRDefault="007B3AD7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Aktivní matrace pro vysoké riziko vzniku dekubitu</w:t>
            </w:r>
          </w:p>
        </w:tc>
        <w:tc>
          <w:tcPr>
            <w:tcW w:w="2268" w:type="dxa"/>
          </w:tcPr>
          <w:p w:rsidR="009D2AF7" w:rsidRPr="005C0A47" w:rsidRDefault="009D2AF7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AF7" w:rsidRPr="00E15915" w:rsidRDefault="007B3AD7" w:rsidP="00213504">
            <w:pPr>
              <w:jc w:val="center"/>
              <w:rPr>
                <w:b/>
              </w:rPr>
            </w:pPr>
            <w:r w:rsidRPr="00E15915">
              <w:rPr>
                <w:b/>
              </w:rPr>
              <w:t>12</w:t>
            </w:r>
          </w:p>
        </w:tc>
        <w:tc>
          <w:tcPr>
            <w:tcW w:w="2179" w:type="dxa"/>
          </w:tcPr>
          <w:p w:rsidR="009D2AF7" w:rsidRDefault="009D2AF7" w:rsidP="005C0A47">
            <w:pPr>
              <w:rPr>
                <w:b/>
                <w:highlight w:val="yellow"/>
              </w:rPr>
            </w:pPr>
          </w:p>
          <w:p w:rsidR="001E56B5" w:rsidRPr="005B4C12" w:rsidRDefault="001E56B5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</w:tr>
      <w:tr w:rsidR="007B3AD7" w:rsidTr="00E15915">
        <w:tc>
          <w:tcPr>
            <w:tcW w:w="3936" w:type="dxa"/>
            <w:shd w:val="clear" w:color="auto" w:fill="D9D9D9" w:themeFill="background1" w:themeFillShade="D9"/>
          </w:tcPr>
          <w:p w:rsidR="007B3AD7" w:rsidRDefault="007B3AD7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Nemocniční lůžko polohovatelné</w:t>
            </w:r>
          </w:p>
        </w:tc>
        <w:tc>
          <w:tcPr>
            <w:tcW w:w="2268" w:type="dxa"/>
          </w:tcPr>
          <w:p w:rsidR="007B3AD7" w:rsidRPr="005C0A47" w:rsidRDefault="007B3AD7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7B3AD7" w:rsidRPr="005B4C12" w:rsidRDefault="007B3AD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AD7" w:rsidRPr="00E15915" w:rsidRDefault="007B3AD7" w:rsidP="00213504">
            <w:pPr>
              <w:jc w:val="center"/>
              <w:rPr>
                <w:b/>
              </w:rPr>
            </w:pPr>
            <w:r w:rsidRPr="00E15915">
              <w:rPr>
                <w:b/>
              </w:rPr>
              <w:t>4</w:t>
            </w:r>
          </w:p>
        </w:tc>
        <w:tc>
          <w:tcPr>
            <w:tcW w:w="2179" w:type="dxa"/>
          </w:tcPr>
          <w:p w:rsidR="007B3AD7" w:rsidRDefault="007B3AD7" w:rsidP="005C0A47">
            <w:pPr>
              <w:rPr>
                <w:b/>
                <w:highlight w:val="yellow"/>
              </w:rPr>
            </w:pPr>
          </w:p>
          <w:p w:rsidR="007B3AD7" w:rsidRDefault="007B3AD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7B3AD7" w:rsidRPr="005B4C12" w:rsidRDefault="007B3AD7" w:rsidP="005C0A47">
            <w:pPr>
              <w:rPr>
                <w:b/>
                <w:highlight w:val="yellow"/>
              </w:rPr>
            </w:pPr>
          </w:p>
        </w:tc>
      </w:tr>
      <w:tr w:rsidR="007B3AD7" w:rsidTr="00E15915">
        <w:tc>
          <w:tcPr>
            <w:tcW w:w="3936" w:type="dxa"/>
            <w:shd w:val="clear" w:color="auto" w:fill="D9D9D9" w:themeFill="background1" w:themeFillShade="D9"/>
          </w:tcPr>
          <w:p w:rsidR="007B3AD7" w:rsidRDefault="007B3AD7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Polohovací lůžko</w:t>
            </w:r>
          </w:p>
        </w:tc>
        <w:tc>
          <w:tcPr>
            <w:tcW w:w="2268" w:type="dxa"/>
          </w:tcPr>
          <w:p w:rsidR="007B3AD7" w:rsidRPr="005C0A47" w:rsidRDefault="007B3AD7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7B3AD7" w:rsidRPr="005B4C12" w:rsidRDefault="007B3AD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AD7" w:rsidRPr="00E15915" w:rsidRDefault="007B3AD7" w:rsidP="00213504">
            <w:pPr>
              <w:jc w:val="center"/>
              <w:rPr>
                <w:b/>
              </w:rPr>
            </w:pPr>
            <w:r w:rsidRPr="00E15915">
              <w:rPr>
                <w:b/>
              </w:rPr>
              <w:t>6</w:t>
            </w:r>
          </w:p>
        </w:tc>
        <w:tc>
          <w:tcPr>
            <w:tcW w:w="2179" w:type="dxa"/>
          </w:tcPr>
          <w:p w:rsidR="007B3AD7" w:rsidRDefault="007B3AD7" w:rsidP="005C0A47">
            <w:pPr>
              <w:rPr>
                <w:b/>
                <w:highlight w:val="yellow"/>
              </w:rPr>
            </w:pPr>
          </w:p>
          <w:p w:rsidR="007B3AD7" w:rsidRDefault="007B3AD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7B3AD7" w:rsidRPr="005B4C12" w:rsidRDefault="007B3AD7" w:rsidP="005C0A47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</w:t>
            </w:r>
            <w:r w:rsidR="00787C37">
              <w:rPr>
                <w:b/>
                <w:i/>
              </w:rPr>
              <w:t> </w:t>
            </w:r>
            <w:r>
              <w:rPr>
                <w:b/>
                <w:i/>
              </w:rPr>
              <w:t>měsících</w:t>
            </w:r>
          </w:p>
          <w:p w:rsidR="00787C37" w:rsidRDefault="00787C37" w:rsidP="005912B1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  <w:r w:rsidR="00AF1C1A">
              <w:rPr>
                <w:i/>
                <w:color w:val="FF0000"/>
              </w:rPr>
              <w:t>(min. 24</w:t>
            </w:r>
            <w:r w:rsidRPr="00482D4F">
              <w:rPr>
                <w:i/>
                <w:color w:val="FF0000"/>
              </w:rPr>
              <w:t xml:space="preserve"> měsíců)</w:t>
            </w:r>
          </w:p>
          <w:p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8D4E66" w:rsidRPr="005B4C12" w:rsidRDefault="00D715A4" w:rsidP="008D4E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OSTATNÍ ÚDAJE A INFORMACE</w:t>
            </w:r>
          </w:p>
        </w:tc>
      </w:tr>
      <w:tr w:rsidR="00D715A4" w:rsidTr="00D715A4">
        <w:tc>
          <w:tcPr>
            <w:tcW w:w="3936" w:type="dxa"/>
            <w:shd w:val="clear" w:color="auto" w:fill="D9D9D9" w:themeFill="background1" w:themeFillShade="D9"/>
          </w:tcPr>
          <w:p w:rsidR="00D715A4" w:rsidRDefault="005C0A47" w:rsidP="009D2AF7">
            <w:pPr>
              <w:rPr>
                <w:b/>
              </w:rPr>
            </w:pPr>
            <w:r w:rsidRPr="009D01AF">
              <w:rPr>
                <w:b/>
                <w:i/>
              </w:rPr>
              <w:t>Gara</w:t>
            </w:r>
            <w:r w:rsidR="00AF1C1A">
              <w:rPr>
                <w:b/>
                <w:i/>
              </w:rPr>
              <w:t>nce pozáručního servisu (min</w:t>
            </w:r>
            <w:r w:rsidR="00AF1C1A" w:rsidRPr="00787C37">
              <w:rPr>
                <w:b/>
                <w:i/>
              </w:rPr>
              <w:t xml:space="preserve">. </w:t>
            </w:r>
            <w:r w:rsidR="009D2AF7" w:rsidRPr="00787C37">
              <w:rPr>
                <w:b/>
                <w:i/>
              </w:rPr>
              <w:t>8</w:t>
            </w:r>
            <w:r w:rsidRPr="00787C37">
              <w:rPr>
                <w:b/>
                <w:i/>
              </w:rPr>
              <w:t xml:space="preserve"> let</w:t>
            </w:r>
            <w:r w:rsidRPr="009D01AF">
              <w:rPr>
                <w:b/>
                <w:i/>
              </w:rPr>
              <w:t>, v souladu se čl.5.5. ZD)</w:t>
            </w:r>
          </w:p>
        </w:tc>
        <w:tc>
          <w:tcPr>
            <w:tcW w:w="10206" w:type="dxa"/>
            <w:gridSpan w:val="5"/>
            <w:shd w:val="clear" w:color="auto" w:fill="FFFFFF" w:themeFill="background1"/>
          </w:tcPr>
          <w:p w:rsidR="00D715A4" w:rsidRDefault="00D715A4" w:rsidP="00D715A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D715A4" w:rsidRDefault="00D715A4" w:rsidP="00D715A4">
            <w:pPr>
              <w:rPr>
                <w:b/>
              </w:rPr>
            </w:pPr>
          </w:p>
        </w:tc>
      </w:tr>
      <w:tr w:rsidR="00D715A4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D715A4" w:rsidRPr="008D4E66" w:rsidRDefault="00D715A4" w:rsidP="008D4E66">
            <w:pPr>
              <w:jc w:val="center"/>
              <w:rPr>
                <w:b/>
              </w:rPr>
            </w:pPr>
            <w:r>
              <w:rPr>
                <w:b/>
              </w:rPr>
              <w:t>PROHLÁŠENÍ</w:t>
            </w:r>
          </w:p>
        </w:tc>
      </w:tr>
      <w:tr w:rsidR="008D4E66" w:rsidTr="00D715A4">
        <w:tc>
          <w:tcPr>
            <w:tcW w:w="14142" w:type="dxa"/>
            <w:gridSpan w:val="6"/>
            <w:shd w:val="clear" w:color="auto" w:fill="FFFFFF" w:themeFill="background1"/>
          </w:tcPr>
          <w:p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souhlasím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a respektuji je,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a odpovídají skutečnosti,</w:t>
            </w:r>
          </w:p>
          <w:p w:rsidR="008D4E66" w:rsidRPr="00787C37" w:rsidRDefault="004A17EC" w:rsidP="002F2719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přijímám veškeré zadávací, technické, obchodní a platební podmínky včetně návrhu kupní smlouvy stanovené v Zadávací dokumentaci a jejích přílohách, která byla uveřejněna na profilu zadavatele v elektronickém nástroji E-ZAK: </w:t>
            </w:r>
            <w:r w:rsidR="00F1298B" w:rsidRPr="002F2719">
              <w:t xml:space="preserve"> </w:t>
            </w:r>
            <w:hyperlink r:id="rId9" w:history="1">
              <w:r w:rsidR="002F2719" w:rsidRPr="00620E24">
                <w:rPr>
                  <w:rStyle w:val="Hypertextovodkaz"/>
                  <w:rFonts w:cstheme="minorBidi"/>
                  <w:sz w:val="20"/>
                </w:rPr>
                <w:t>https://ezak.cnpk.cz/contract_display_6083.html</w:t>
              </w:r>
            </w:hyperlink>
            <w:r w:rsidRPr="004A17EC">
              <w:rPr>
                <w:rFonts w:ascii="Calibri" w:eastAsia="Calibri" w:hAnsi="Calibri" w:cs="Times New Roman"/>
                <w:sz w:val="20"/>
                <w:lang w:eastAsia="en-US"/>
              </w:rPr>
              <w:t>,</w:t>
            </w:r>
          </w:p>
          <w:p w:rsidR="00787C37" w:rsidRPr="00787C37" w:rsidRDefault="00787C37" w:rsidP="00787C37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787C37">
              <w:rPr>
                <w:rFonts w:ascii="Calibri" w:eastAsia="Calibri" w:hAnsi="Calibri" w:cs="Times New Roman"/>
                <w:b/>
                <w:sz w:val="20"/>
                <w:lang w:eastAsia="en-US"/>
              </w:rPr>
              <w:t>v případě výběru a výzvy k uzavření smlouvy předložím kopii pojistné smlouvy, jejímž předmětem bude pojištění nákladů za plnění servisních podmínek pro případ, pokud by vybraný dodavatel zanikl,</w:t>
            </w:r>
          </w:p>
          <w:p w:rsidR="008D4E66" w:rsidRPr="005B4C12" w:rsidRDefault="004A17EC" w:rsidP="0034440D">
            <w:pPr>
              <w:rPr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   -     </w:t>
            </w:r>
            <w:r w:rsidR="0036222D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nabídka podaná na výše uvedenou veřejnou zakázku má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</w:tc>
      </w:tr>
      <w:tr w:rsidR="00C546F1" w:rsidTr="00345FE2">
        <w:tc>
          <w:tcPr>
            <w:tcW w:w="3936" w:type="dxa"/>
            <w:shd w:val="clear" w:color="auto" w:fill="D9D9D9" w:themeFill="background1" w:themeFillShade="D9"/>
          </w:tcPr>
          <w:p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lastRenderedPageBreak/>
              <w:t>Datum:</w:t>
            </w:r>
          </w:p>
          <w:p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206" w:type="dxa"/>
            <w:gridSpan w:val="5"/>
          </w:tcPr>
          <w:p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:rsidR="00C546F1" w:rsidRPr="00C546F1" w:rsidRDefault="00C546F1" w:rsidP="002A4884"/>
          <w:p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</w:p>
          <w:p w:rsidR="004A17EC" w:rsidRDefault="004A17EC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:rsidR="00884E8C" w:rsidRPr="00884E8C" w:rsidRDefault="00884E8C" w:rsidP="00C546F1">
      <w:pPr>
        <w:pStyle w:val="Bezmezer"/>
      </w:pPr>
    </w:p>
    <w:sectPr w:rsidR="00884E8C" w:rsidRPr="00884E8C" w:rsidSect="00345FE2">
      <w:footerReference w:type="default" r:id="rId10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4B" w:rsidRDefault="006D754B" w:rsidP="00F30804">
      <w:pPr>
        <w:spacing w:after="0" w:line="240" w:lineRule="auto"/>
      </w:pPr>
      <w:r>
        <w:separator/>
      </w:r>
    </w:p>
  </w:endnote>
  <w:endnote w:type="continuationSeparator" w:id="0">
    <w:p w:rsidR="006D754B" w:rsidRDefault="006D754B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769"/>
      <w:docPartObj>
        <w:docPartGallery w:val="Page Numbers (Bottom of Page)"/>
        <w:docPartUnique/>
      </w:docPartObj>
    </w:sdtPr>
    <w:sdtEndPr/>
    <w:sdtContent>
      <w:p w:rsidR="004A17EC" w:rsidRDefault="00993FE5">
        <w:pPr>
          <w:pStyle w:val="Zpat"/>
          <w:jc w:val="center"/>
        </w:pPr>
        <w:r>
          <w:fldChar w:fldCharType="begin"/>
        </w:r>
        <w:r w:rsidR="004A17EC">
          <w:instrText>PAGE   \* MERGEFORMAT</w:instrText>
        </w:r>
        <w:r>
          <w:fldChar w:fldCharType="separate"/>
        </w:r>
        <w:r w:rsidR="00DD5D2C">
          <w:rPr>
            <w:noProof/>
          </w:rPr>
          <w:t>2</w:t>
        </w:r>
        <w:r>
          <w:fldChar w:fldCharType="end"/>
        </w:r>
      </w:p>
    </w:sdtContent>
  </w:sdt>
  <w:p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4B" w:rsidRDefault="006D754B" w:rsidP="00F30804">
      <w:pPr>
        <w:spacing w:after="0" w:line="240" w:lineRule="auto"/>
      </w:pPr>
      <w:r>
        <w:separator/>
      </w:r>
    </w:p>
  </w:footnote>
  <w:footnote w:type="continuationSeparator" w:id="0">
    <w:p w:rsidR="006D754B" w:rsidRDefault="006D754B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70E5"/>
    <w:rsid w:val="000404E9"/>
    <w:rsid w:val="0006668B"/>
    <w:rsid w:val="00071607"/>
    <w:rsid w:val="00082DFE"/>
    <w:rsid w:val="00083E52"/>
    <w:rsid w:val="00095F4E"/>
    <w:rsid w:val="000A5448"/>
    <w:rsid w:val="000C29BB"/>
    <w:rsid w:val="000C7655"/>
    <w:rsid w:val="000D4525"/>
    <w:rsid w:val="000E4702"/>
    <w:rsid w:val="001262C2"/>
    <w:rsid w:val="00130515"/>
    <w:rsid w:val="001426C7"/>
    <w:rsid w:val="0014419B"/>
    <w:rsid w:val="001472A2"/>
    <w:rsid w:val="00157A48"/>
    <w:rsid w:val="00182E21"/>
    <w:rsid w:val="00187102"/>
    <w:rsid w:val="001A3293"/>
    <w:rsid w:val="001A4D0C"/>
    <w:rsid w:val="001B71BD"/>
    <w:rsid w:val="001C51E1"/>
    <w:rsid w:val="001E0E67"/>
    <w:rsid w:val="001E56B5"/>
    <w:rsid w:val="00213504"/>
    <w:rsid w:val="00232AB5"/>
    <w:rsid w:val="0023693B"/>
    <w:rsid w:val="002521BD"/>
    <w:rsid w:val="002540E7"/>
    <w:rsid w:val="002552B8"/>
    <w:rsid w:val="00272F76"/>
    <w:rsid w:val="0028264E"/>
    <w:rsid w:val="00291FEE"/>
    <w:rsid w:val="00294D0D"/>
    <w:rsid w:val="002A4884"/>
    <w:rsid w:val="002A4F1E"/>
    <w:rsid w:val="002D1803"/>
    <w:rsid w:val="002E6009"/>
    <w:rsid w:val="002F2719"/>
    <w:rsid w:val="00303435"/>
    <w:rsid w:val="00303E32"/>
    <w:rsid w:val="00314FA0"/>
    <w:rsid w:val="003244A2"/>
    <w:rsid w:val="00337FF9"/>
    <w:rsid w:val="00345FE2"/>
    <w:rsid w:val="00354C17"/>
    <w:rsid w:val="00357E8F"/>
    <w:rsid w:val="003604D3"/>
    <w:rsid w:val="0036222D"/>
    <w:rsid w:val="0038446A"/>
    <w:rsid w:val="00384DCC"/>
    <w:rsid w:val="0038711E"/>
    <w:rsid w:val="00390A08"/>
    <w:rsid w:val="00396502"/>
    <w:rsid w:val="003A0157"/>
    <w:rsid w:val="003A1CBA"/>
    <w:rsid w:val="003B7C05"/>
    <w:rsid w:val="003C5503"/>
    <w:rsid w:val="003C6BB5"/>
    <w:rsid w:val="003C7E4D"/>
    <w:rsid w:val="003D3707"/>
    <w:rsid w:val="003D5E10"/>
    <w:rsid w:val="003E68A5"/>
    <w:rsid w:val="003F332C"/>
    <w:rsid w:val="00404454"/>
    <w:rsid w:val="00412331"/>
    <w:rsid w:val="004161B4"/>
    <w:rsid w:val="004234A8"/>
    <w:rsid w:val="00432502"/>
    <w:rsid w:val="0044011E"/>
    <w:rsid w:val="004505EE"/>
    <w:rsid w:val="0046271E"/>
    <w:rsid w:val="00482D4F"/>
    <w:rsid w:val="00495C3D"/>
    <w:rsid w:val="00495DE7"/>
    <w:rsid w:val="004A17EC"/>
    <w:rsid w:val="004A1C75"/>
    <w:rsid w:val="004B270B"/>
    <w:rsid w:val="004B49D4"/>
    <w:rsid w:val="00504DDE"/>
    <w:rsid w:val="00525270"/>
    <w:rsid w:val="005373A9"/>
    <w:rsid w:val="00540460"/>
    <w:rsid w:val="00551E91"/>
    <w:rsid w:val="00570B25"/>
    <w:rsid w:val="00576B1F"/>
    <w:rsid w:val="00576F32"/>
    <w:rsid w:val="00583B9B"/>
    <w:rsid w:val="0059320B"/>
    <w:rsid w:val="005B488A"/>
    <w:rsid w:val="005B4C12"/>
    <w:rsid w:val="005C0A47"/>
    <w:rsid w:val="005D3FB8"/>
    <w:rsid w:val="005F1516"/>
    <w:rsid w:val="00630AE8"/>
    <w:rsid w:val="00654CE4"/>
    <w:rsid w:val="006774D7"/>
    <w:rsid w:val="006A7426"/>
    <w:rsid w:val="006C106A"/>
    <w:rsid w:val="006C13DA"/>
    <w:rsid w:val="006D754B"/>
    <w:rsid w:val="007035B6"/>
    <w:rsid w:val="00712A7E"/>
    <w:rsid w:val="00715854"/>
    <w:rsid w:val="00716459"/>
    <w:rsid w:val="00721AAB"/>
    <w:rsid w:val="00726639"/>
    <w:rsid w:val="0073623F"/>
    <w:rsid w:val="007549F6"/>
    <w:rsid w:val="00771817"/>
    <w:rsid w:val="007829F6"/>
    <w:rsid w:val="00787C37"/>
    <w:rsid w:val="00787E2D"/>
    <w:rsid w:val="00796FF3"/>
    <w:rsid w:val="007B3AD7"/>
    <w:rsid w:val="007C0EFD"/>
    <w:rsid w:val="007C413D"/>
    <w:rsid w:val="007C6933"/>
    <w:rsid w:val="007D2F3A"/>
    <w:rsid w:val="00820020"/>
    <w:rsid w:val="00853132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B04"/>
    <w:rsid w:val="008A2D4D"/>
    <w:rsid w:val="008A2F33"/>
    <w:rsid w:val="008B154F"/>
    <w:rsid w:val="008B3C57"/>
    <w:rsid w:val="008C0798"/>
    <w:rsid w:val="008D4E66"/>
    <w:rsid w:val="008E6AFD"/>
    <w:rsid w:val="008F1800"/>
    <w:rsid w:val="008F6470"/>
    <w:rsid w:val="0092016A"/>
    <w:rsid w:val="00954B54"/>
    <w:rsid w:val="0096181C"/>
    <w:rsid w:val="009626D5"/>
    <w:rsid w:val="00963C1F"/>
    <w:rsid w:val="00971EB7"/>
    <w:rsid w:val="00982A14"/>
    <w:rsid w:val="00993FE5"/>
    <w:rsid w:val="009C05A7"/>
    <w:rsid w:val="009C2953"/>
    <w:rsid w:val="009D2AF7"/>
    <w:rsid w:val="00A10613"/>
    <w:rsid w:val="00A30FCB"/>
    <w:rsid w:val="00A40575"/>
    <w:rsid w:val="00A44739"/>
    <w:rsid w:val="00A5272A"/>
    <w:rsid w:val="00A56147"/>
    <w:rsid w:val="00A65E2A"/>
    <w:rsid w:val="00A71F9F"/>
    <w:rsid w:val="00A80462"/>
    <w:rsid w:val="00AB5D4D"/>
    <w:rsid w:val="00AD0D28"/>
    <w:rsid w:val="00AD4B95"/>
    <w:rsid w:val="00AD650C"/>
    <w:rsid w:val="00AE0BEA"/>
    <w:rsid w:val="00AE3258"/>
    <w:rsid w:val="00AF1C1A"/>
    <w:rsid w:val="00AF408C"/>
    <w:rsid w:val="00B05CC9"/>
    <w:rsid w:val="00B2607C"/>
    <w:rsid w:val="00B3791F"/>
    <w:rsid w:val="00B42F4D"/>
    <w:rsid w:val="00B473DC"/>
    <w:rsid w:val="00B5670D"/>
    <w:rsid w:val="00B56B9F"/>
    <w:rsid w:val="00B60053"/>
    <w:rsid w:val="00B65369"/>
    <w:rsid w:val="00B71DE1"/>
    <w:rsid w:val="00B910CB"/>
    <w:rsid w:val="00B94B69"/>
    <w:rsid w:val="00BB4A0B"/>
    <w:rsid w:val="00BB7AAA"/>
    <w:rsid w:val="00BC6161"/>
    <w:rsid w:val="00BE2015"/>
    <w:rsid w:val="00BE76B1"/>
    <w:rsid w:val="00C02D5B"/>
    <w:rsid w:val="00C160EB"/>
    <w:rsid w:val="00C24801"/>
    <w:rsid w:val="00C26A85"/>
    <w:rsid w:val="00C345D0"/>
    <w:rsid w:val="00C546F1"/>
    <w:rsid w:val="00C61490"/>
    <w:rsid w:val="00C64B08"/>
    <w:rsid w:val="00C7459B"/>
    <w:rsid w:val="00C963BE"/>
    <w:rsid w:val="00CA6A16"/>
    <w:rsid w:val="00CD06D2"/>
    <w:rsid w:val="00CF0805"/>
    <w:rsid w:val="00CF7EC4"/>
    <w:rsid w:val="00D0555B"/>
    <w:rsid w:val="00D15312"/>
    <w:rsid w:val="00D339AC"/>
    <w:rsid w:val="00D470EC"/>
    <w:rsid w:val="00D47366"/>
    <w:rsid w:val="00D54F96"/>
    <w:rsid w:val="00D715A4"/>
    <w:rsid w:val="00D71800"/>
    <w:rsid w:val="00D7277E"/>
    <w:rsid w:val="00D82BFC"/>
    <w:rsid w:val="00D903A5"/>
    <w:rsid w:val="00D953AD"/>
    <w:rsid w:val="00DA077A"/>
    <w:rsid w:val="00DA4B50"/>
    <w:rsid w:val="00DB3036"/>
    <w:rsid w:val="00DB38EB"/>
    <w:rsid w:val="00DC73C9"/>
    <w:rsid w:val="00DD5D2C"/>
    <w:rsid w:val="00DE4037"/>
    <w:rsid w:val="00DF10F5"/>
    <w:rsid w:val="00DF22B3"/>
    <w:rsid w:val="00E050FA"/>
    <w:rsid w:val="00E15915"/>
    <w:rsid w:val="00E23BAA"/>
    <w:rsid w:val="00E3009D"/>
    <w:rsid w:val="00E323C7"/>
    <w:rsid w:val="00E64983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4110"/>
    <w:rsid w:val="00ED7782"/>
    <w:rsid w:val="00EF0DDF"/>
    <w:rsid w:val="00EF22BD"/>
    <w:rsid w:val="00EF61B4"/>
    <w:rsid w:val="00F1298B"/>
    <w:rsid w:val="00F260EC"/>
    <w:rsid w:val="00F30804"/>
    <w:rsid w:val="00F35A4D"/>
    <w:rsid w:val="00F365C7"/>
    <w:rsid w:val="00F4124A"/>
    <w:rsid w:val="00F57F1E"/>
    <w:rsid w:val="00F65EBE"/>
    <w:rsid w:val="00F711C2"/>
    <w:rsid w:val="00F720D7"/>
    <w:rsid w:val="00F841B9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zak.cnpk.cz/contract_display_608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60A6-AFD8-4031-A801-40FFD83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2018-01-29T08:39:00Z</dcterms:created>
  <dcterms:modified xsi:type="dcterms:W3CDTF">2018-01-29T08:39:00Z</dcterms:modified>
</cp:coreProperties>
</file>