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2"/>
      </w:tblGrid>
      <w:tr w:rsidR="002B766C" w14:paraId="58FCD39F" w14:textId="77777777" w:rsidTr="002B766C">
        <w:tc>
          <w:tcPr>
            <w:tcW w:w="8962" w:type="dxa"/>
            <w:shd w:val="clear" w:color="auto" w:fill="E7E6E6" w:themeFill="background2"/>
          </w:tcPr>
          <w:p w14:paraId="4AC0940F" w14:textId="77777777" w:rsidR="002B766C" w:rsidRDefault="002B766C" w:rsidP="005F17D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10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Návrh Smlouvy o nájmu prostoru sloužícího podnikání</w:t>
            </w:r>
          </w:p>
        </w:tc>
      </w:tr>
    </w:tbl>
    <w:p w14:paraId="764F623C" w14:textId="77777777" w:rsidR="002B766C" w:rsidRDefault="002B766C" w:rsidP="005F17D4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5E789214" w14:textId="77777777" w:rsidR="005F17D4" w:rsidRPr="00E6643E" w:rsidRDefault="005F17D4" w:rsidP="00EC20CC">
      <w:pPr>
        <w:spacing w:after="0"/>
        <w:jc w:val="center"/>
        <w:rPr>
          <w:rFonts w:cs="Calibri"/>
          <w:b/>
          <w:sz w:val="32"/>
          <w:szCs w:val="32"/>
        </w:rPr>
      </w:pPr>
      <w:r w:rsidRPr="00E6643E">
        <w:rPr>
          <w:b/>
          <w:sz w:val="32"/>
          <w:szCs w:val="32"/>
        </w:rPr>
        <w:t>SMLOUVA O NÁJMU PROSTORU SLOUŽÍCÍHO PODNIKÁNÍ</w:t>
      </w:r>
    </w:p>
    <w:p w14:paraId="5288F3E3" w14:textId="77777777" w:rsidR="00C27A18" w:rsidRDefault="00C27A18" w:rsidP="00EC20CC">
      <w:pPr>
        <w:spacing w:after="0"/>
        <w:jc w:val="center"/>
        <w:rPr>
          <w:b/>
          <w:sz w:val="24"/>
          <w:szCs w:val="28"/>
        </w:rPr>
      </w:pPr>
    </w:p>
    <w:p w14:paraId="6B013782" w14:textId="77777777" w:rsidR="00EC20CC" w:rsidRDefault="00EC20CC" w:rsidP="00EC20CC">
      <w:pPr>
        <w:spacing w:after="0"/>
        <w:jc w:val="center"/>
        <w:rPr>
          <w:b/>
          <w:sz w:val="24"/>
          <w:szCs w:val="28"/>
        </w:rPr>
      </w:pPr>
    </w:p>
    <w:p w14:paraId="28BB7395" w14:textId="77777777" w:rsidR="005F17D4" w:rsidRPr="004C6713" w:rsidRDefault="004C6713" w:rsidP="00EC20CC">
      <w:pPr>
        <w:spacing w:after="0"/>
        <w:jc w:val="center"/>
        <w:rPr>
          <w:b/>
          <w:sz w:val="28"/>
          <w:szCs w:val="28"/>
        </w:rPr>
      </w:pPr>
      <w:r w:rsidRPr="004C6713">
        <w:rPr>
          <w:rFonts w:cstheme="minorHAnsi"/>
          <w:b/>
          <w:sz w:val="24"/>
        </w:rPr>
        <w:t xml:space="preserve">uzavřená podle právního řádu České republiky zejména v souladu s ustanovením § 2302 zákona č. 89/2012 Sb., občanský zákoník (dále také „občanský zákoník“), ve znění pozdějších právních předpisů mezi těmito smluvními stranami: </w:t>
      </w:r>
    </w:p>
    <w:p w14:paraId="3A4DF09F" w14:textId="77777777" w:rsidR="005F17D4" w:rsidRDefault="005F17D4" w:rsidP="005F17D4">
      <w:pPr>
        <w:jc w:val="both"/>
        <w:rPr>
          <w:b/>
          <w:color w:val="000000"/>
          <w:sz w:val="24"/>
          <w:szCs w:val="24"/>
          <w:u w:val="single"/>
        </w:rPr>
      </w:pPr>
    </w:p>
    <w:p w14:paraId="5B14E744" w14:textId="77777777" w:rsidR="005F17D4" w:rsidRPr="005F17D4" w:rsidRDefault="005F17D4" w:rsidP="005F17D4">
      <w:pPr>
        <w:jc w:val="both"/>
        <w:rPr>
          <w:b/>
          <w:color w:val="000000"/>
        </w:rPr>
      </w:pPr>
      <w:r w:rsidRPr="005F17D4">
        <w:rPr>
          <w:b/>
          <w:color w:val="000000"/>
          <w:u w:val="single"/>
        </w:rPr>
        <w:t>Pronajímatel</w:t>
      </w:r>
      <w:r w:rsidR="00763C69">
        <w:rPr>
          <w:b/>
          <w:color w:val="000000"/>
          <w:u w:val="single"/>
        </w:rPr>
        <w:t>, jímž je</w:t>
      </w:r>
    </w:p>
    <w:p w14:paraId="4BF8FDEF" w14:textId="77777777" w:rsidR="005F17D4" w:rsidRPr="005F17D4" w:rsidRDefault="005F17D4" w:rsidP="005F17D4">
      <w:pPr>
        <w:spacing w:after="0"/>
        <w:jc w:val="both"/>
        <w:rPr>
          <w:b/>
        </w:rPr>
      </w:pPr>
      <w:r w:rsidRPr="005F17D4">
        <w:rPr>
          <w:b/>
        </w:rPr>
        <w:t>Domov pro osoby se zdravotním postižením Horní Bříza, příspěvková organizace</w:t>
      </w:r>
    </w:p>
    <w:p w14:paraId="2A3298AF" w14:textId="77777777" w:rsidR="005F17D4" w:rsidRPr="005F17D4" w:rsidRDefault="005F17D4" w:rsidP="005F17D4">
      <w:pPr>
        <w:spacing w:after="0"/>
        <w:jc w:val="both"/>
      </w:pPr>
      <w:r w:rsidRPr="005F17D4">
        <w:t>se sídlem U Vrbky 486, 330 12 Horní Bříza</w:t>
      </w:r>
    </w:p>
    <w:p w14:paraId="721849C3" w14:textId="77777777" w:rsidR="005F17D4" w:rsidRPr="005F17D4" w:rsidRDefault="005F17D4" w:rsidP="005F17D4">
      <w:pPr>
        <w:spacing w:after="0"/>
        <w:jc w:val="both"/>
        <w:rPr>
          <w:b/>
        </w:rPr>
      </w:pPr>
      <w:r w:rsidRPr="005F17D4">
        <w:t xml:space="preserve">společnost zapsaná v </w:t>
      </w:r>
      <w:r w:rsidR="00364B31">
        <w:t>o</w:t>
      </w:r>
      <w:r w:rsidRPr="005F17D4">
        <w:t>bchodním rejstříku u Kr</w:t>
      </w:r>
      <w:r w:rsidR="00D11041">
        <w:t>ajského soudu v Plzni, oddíl Pr</w:t>
      </w:r>
      <w:r w:rsidRPr="005F17D4">
        <w:t>, vložka 653</w:t>
      </w:r>
    </w:p>
    <w:p w14:paraId="28D2B607" w14:textId="77777777" w:rsidR="005F17D4" w:rsidRPr="00C27A18" w:rsidRDefault="005F17D4" w:rsidP="005F17D4">
      <w:pPr>
        <w:pStyle w:val="Bezmezer"/>
        <w:jc w:val="both"/>
        <w:rPr>
          <w:rFonts w:asciiTheme="minorHAnsi" w:hAnsiTheme="minorHAnsi"/>
        </w:rPr>
      </w:pPr>
      <w:r w:rsidRPr="005F17D4">
        <w:rPr>
          <w:rFonts w:asciiTheme="minorHAnsi" w:hAnsiTheme="minorHAnsi"/>
        </w:rPr>
        <w:t xml:space="preserve">IČO: </w:t>
      </w:r>
      <w:r w:rsidRPr="00C27A18">
        <w:rPr>
          <w:rStyle w:val="Siln"/>
          <w:rFonts w:asciiTheme="minorHAnsi" w:hAnsiTheme="minorHAnsi"/>
          <w:b w:val="0"/>
        </w:rPr>
        <w:t>00022578</w:t>
      </w:r>
    </w:p>
    <w:p w14:paraId="369DEB82" w14:textId="77777777" w:rsidR="005F17D4" w:rsidRPr="00C27A18" w:rsidRDefault="005F17D4" w:rsidP="005F17D4">
      <w:pPr>
        <w:pStyle w:val="Bezmezer"/>
        <w:jc w:val="both"/>
        <w:rPr>
          <w:rFonts w:asciiTheme="minorHAnsi" w:hAnsiTheme="minorHAnsi"/>
        </w:rPr>
      </w:pPr>
      <w:r w:rsidRPr="00C27A18">
        <w:rPr>
          <w:rFonts w:asciiTheme="minorHAnsi" w:hAnsiTheme="minorHAnsi"/>
        </w:rPr>
        <w:t>DIČ: CZ</w:t>
      </w:r>
      <w:r w:rsidRPr="00C27A18">
        <w:rPr>
          <w:rStyle w:val="Siln"/>
          <w:rFonts w:asciiTheme="minorHAnsi" w:hAnsiTheme="minorHAnsi"/>
          <w:b w:val="0"/>
        </w:rPr>
        <w:t>00022578</w:t>
      </w:r>
    </w:p>
    <w:p w14:paraId="6360A035" w14:textId="77777777" w:rsidR="005F17D4" w:rsidRPr="005F17D4" w:rsidRDefault="005F17D4" w:rsidP="005F17D4">
      <w:pPr>
        <w:pStyle w:val="Smlouva3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  <w:r w:rsidRPr="005F17D4">
        <w:rPr>
          <w:rFonts w:asciiTheme="minorHAnsi" w:hAnsiTheme="minorHAnsi"/>
          <w:sz w:val="22"/>
          <w:szCs w:val="22"/>
        </w:rPr>
        <w:t>zastoupený: Mgr. Jiří Horník, ředitel</w:t>
      </w:r>
    </w:p>
    <w:p w14:paraId="0CEF041F" w14:textId="77777777" w:rsidR="005F17D4" w:rsidRPr="005F17D4" w:rsidRDefault="005F17D4" w:rsidP="005F17D4">
      <w:pPr>
        <w:pStyle w:val="Bezmezer"/>
        <w:jc w:val="both"/>
        <w:rPr>
          <w:rFonts w:asciiTheme="minorHAnsi" w:hAnsiTheme="minorHAnsi"/>
        </w:rPr>
      </w:pPr>
      <w:r w:rsidRPr="005F17D4">
        <w:rPr>
          <w:rFonts w:asciiTheme="minorHAnsi" w:hAnsiTheme="minorHAnsi"/>
        </w:rPr>
        <w:t>číslo účtu: 14136371/0100</w:t>
      </w:r>
    </w:p>
    <w:p w14:paraId="487DDE32" w14:textId="77777777" w:rsidR="005F17D4" w:rsidRPr="005F17D4" w:rsidRDefault="005F17D4" w:rsidP="005F17D4">
      <w:pPr>
        <w:pStyle w:val="Smlouva3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F17D4">
        <w:rPr>
          <w:rFonts w:asciiTheme="minorHAnsi" w:hAnsiTheme="minorHAnsi"/>
          <w:sz w:val="22"/>
          <w:szCs w:val="22"/>
        </w:rPr>
        <w:t>bankovní spojení: Komerční banka</w:t>
      </w:r>
    </w:p>
    <w:p w14:paraId="1FC20234" w14:textId="77777777" w:rsidR="005F17D4" w:rsidRDefault="005F17D4" w:rsidP="005F17D4">
      <w:pPr>
        <w:spacing w:after="0"/>
        <w:jc w:val="both"/>
        <w:rPr>
          <w:color w:val="000000"/>
        </w:rPr>
      </w:pPr>
    </w:p>
    <w:p w14:paraId="70DB36CA" w14:textId="77777777" w:rsidR="005F17D4" w:rsidRPr="005F17D4" w:rsidRDefault="005F17D4" w:rsidP="005F17D4">
      <w:pPr>
        <w:spacing w:after="0"/>
        <w:jc w:val="both"/>
        <w:rPr>
          <w:color w:val="000000"/>
        </w:rPr>
      </w:pPr>
      <w:r w:rsidRPr="005F17D4">
        <w:rPr>
          <w:color w:val="000000"/>
        </w:rPr>
        <w:t>(dále jen „pronajímatel“)</w:t>
      </w:r>
      <w:r w:rsidRPr="005F17D4">
        <w:rPr>
          <w:color w:val="000000"/>
        </w:rPr>
        <w:tab/>
        <w:t xml:space="preserve">       </w:t>
      </w:r>
    </w:p>
    <w:p w14:paraId="24D1E28A" w14:textId="77777777" w:rsidR="005F17D4" w:rsidRDefault="005F17D4" w:rsidP="005F17D4">
      <w:pPr>
        <w:spacing w:after="0"/>
        <w:jc w:val="both"/>
        <w:rPr>
          <w:color w:val="000000"/>
        </w:rPr>
      </w:pPr>
    </w:p>
    <w:p w14:paraId="22EC850D" w14:textId="77777777" w:rsidR="005F17D4" w:rsidRPr="00763C69" w:rsidRDefault="005F17D4" w:rsidP="005F17D4">
      <w:pPr>
        <w:spacing w:after="0"/>
        <w:jc w:val="both"/>
        <w:rPr>
          <w:b/>
          <w:color w:val="000000"/>
        </w:rPr>
      </w:pPr>
      <w:r w:rsidRPr="00763C69">
        <w:rPr>
          <w:b/>
          <w:color w:val="000000"/>
        </w:rPr>
        <w:t>a</w:t>
      </w:r>
    </w:p>
    <w:p w14:paraId="66B9110C" w14:textId="77777777" w:rsidR="005F17D4" w:rsidRPr="005F17D4" w:rsidRDefault="005F17D4" w:rsidP="005F17D4">
      <w:pPr>
        <w:jc w:val="both"/>
        <w:rPr>
          <w:color w:val="000000"/>
        </w:rPr>
      </w:pPr>
    </w:p>
    <w:p w14:paraId="64CFE494" w14:textId="77777777" w:rsidR="005F17D4" w:rsidRPr="005F17D4" w:rsidRDefault="005F17D4" w:rsidP="005F17D4">
      <w:pPr>
        <w:jc w:val="both"/>
        <w:rPr>
          <w:color w:val="000000"/>
        </w:rPr>
      </w:pPr>
      <w:r w:rsidRPr="005F17D4">
        <w:rPr>
          <w:b/>
          <w:color w:val="000000"/>
          <w:u w:val="single"/>
        </w:rPr>
        <w:t>Nájemce</w:t>
      </w:r>
      <w:r w:rsidR="00510250">
        <w:rPr>
          <w:b/>
          <w:color w:val="000000"/>
          <w:u w:val="single"/>
        </w:rPr>
        <w:t xml:space="preserve">, </w:t>
      </w:r>
      <w:r w:rsidR="00763C69">
        <w:rPr>
          <w:b/>
          <w:color w:val="000000"/>
          <w:u w:val="single"/>
        </w:rPr>
        <w:t>jímž je</w:t>
      </w:r>
    </w:p>
    <w:p w14:paraId="1680FF33" w14:textId="77777777" w:rsidR="005F17D4" w:rsidRPr="004F0C3A" w:rsidRDefault="004F0C3A" w:rsidP="005F17D4">
      <w:pPr>
        <w:spacing w:after="0"/>
        <w:jc w:val="both"/>
        <w:rPr>
          <w:b/>
          <w:color w:val="FF0000"/>
        </w:rPr>
      </w:pPr>
      <w:r w:rsidRPr="004F0C3A">
        <w:rPr>
          <w:b/>
          <w:color w:val="FF0000"/>
        </w:rPr>
        <w:t>VYPLNÍ DODAVATEL</w:t>
      </w:r>
    </w:p>
    <w:p w14:paraId="6DCAFD8C" w14:textId="77777777" w:rsidR="005F17D4" w:rsidRPr="00E6643E" w:rsidRDefault="005F17D4" w:rsidP="005F17D4">
      <w:pPr>
        <w:spacing w:after="0"/>
        <w:jc w:val="both"/>
      </w:pPr>
      <w:r w:rsidRPr="00E6643E">
        <w:t xml:space="preserve">se sídlem </w:t>
      </w:r>
      <w:r w:rsidR="004F0C3A" w:rsidRPr="004F0C3A">
        <w:rPr>
          <w:color w:val="FF0000"/>
        </w:rPr>
        <w:t>VYPLNÍ DODAVATEL</w:t>
      </w:r>
    </w:p>
    <w:p w14:paraId="1F6DE2A4" w14:textId="77777777" w:rsidR="005F17D4" w:rsidRPr="00E6643E" w:rsidRDefault="005F17D4" w:rsidP="005F17D4">
      <w:pPr>
        <w:spacing w:after="0"/>
        <w:jc w:val="both"/>
      </w:pPr>
      <w:r w:rsidRPr="00E6643E">
        <w:t xml:space="preserve">společnost zapsaná v obchodním rejstříku </w:t>
      </w:r>
      <w:r w:rsidR="004F0C3A" w:rsidRPr="004F0C3A">
        <w:rPr>
          <w:color w:val="FF0000"/>
        </w:rPr>
        <w:t>VYPLNÍ DODAVATEL</w:t>
      </w:r>
      <w:r w:rsidR="001D71DC" w:rsidRPr="001D71DC">
        <w:t xml:space="preserve">, oddíl </w:t>
      </w:r>
      <w:r w:rsidR="001D71DC">
        <w:rPr>
          <w:color w:val="FF0000"/>
        </w:rPr>
        <w:t>VYPLNÍ DODAVATEL</w:t>
      </w:r>
      <w:r w:rsidR="001D71DC" w:rsidRPr="001D71DC">
        <w:t xml:space="preserve">, vložka </w:t>
      </w:r>
      <w:r w:rsidR="001D71DC">
        <w:rPr>
          <w:color w:val="FF0000"/>
        </w:rPr>
        <w:t>VYPLNÍ DODAVATEL</w:t>
      </w:r>
    </w:p>
    <w:p w14:paraId="559C6DF1" w14:textId="77777777" w:rsidR="004F0C3A" w:rsidRDefault="005F17D4" w:rsidP="005F17D4">
      <w:pPr>
        <w:spacing w:after="0"/>
        <w:jc w:val="both"/>
        <w:rPr>
          <w:color w:val="000000"/>
        </w:rPr>
      </w:pPr>
      <w:r w:rsidRPr="00E6643E">
        <w:rPr>
          <w:color w:val="000000"/>
        </w:rPr>
        <w:t xml:space="preserve">IČO: </w:t>
      </w:r>
      <w:r w:rsidR="004F0C3A" w:rsidRPr="004F0C3A">
        <w:rPr>
          <w:color w:val="FF0000"/>
        </w:rPr>
        <w:t>VYPLNÍ DODAVATEL</w:t>
      </w:r>
      <w:r w:rsidR="004F0C3A" w:rsidRPr="00E6643E">
        <w:rPr>
          <w:color w:val="000000"/>
        </w:rPr>
        <w:t xml:space="preserve"> </w:t>
      </w:r>
    </w:p>
    <w:p w14:paraId="6D329183" w14:textId="77777777" w:rsidR="005F17D4" w:rsidRDefault="005F17D4" w:rsidP="005F17D4">
      <w:pPr>
        <w:spacing w:after="0"/>
        <w:jc w:val="both"/>
        <w:rPr>
          <w:color w:val="FF0000"/>
        </w:rPr>
      </w:pPr>
      <w:r w:rsidRPr="00E6643E">
        <w:rPr>
          <w:color w:val="000000"/>
        </w:rPr>
        <w:t xml:space="preserve">DIČ: </w:t>
      </w:r>
      <w:r w:rsidR="004F0C3A" w:rsidRPr="004F0C3A">
        <w:rPr>
          <w:color w:val="FF0000"/>
        </w:rPr>
        <w:t>VYPLNÍ DODAVATEL</w:t>
      </w:r>
    </w:p>
    <w:p w14:paraId="48053C0F" w14:textId="77777777" w:rsidR="005F17D4" w:rsidRPr="00E6643E" w:rsidRDefault="005F17D4" w:rsidP="005F17D4">
      <w:pPr>
        <w:spacing w:after="0"/>
        <w:jc w:val="both"/>
        <w:rPr>
          <w:color w:val="FF0000"/>
        </w:rPr>
      </w:pPr>
      <w:r w:rsidRPr="00E6643E">
        <w:rPr>
          <w:color w:val="000000"/>
        </w:rPr>
        <w:t xml:space="preserve">zastoupený: </w:t>
      </w:r>
      <w:r w:rsidR="004F0C3A" w:rsidRPr="004F0C3A">
        <w:rPr>
          <w:color w:val="FF0000"/>
        </w:rPr>
        <w:t>VYPLNÍ DODAVATEL</w:t>
      </w:r>
    </w:p>
    <w:p w14:paraId="0BDDF3D4" w14:textId="77777777" w:rsidR="005F17D4" w:rsidRDefault="005F17D4" w:rsidP="005F17D4">
      <w:pPr>
        <w:spacing w:after="0"/>
        <w:jc w:val="both"/>
        <w:rPr>
          <w:color w:val="FF0000"/>
        </w:rPr>
      </w:pPr>
      <w:r w:rsidRPr="00E6643E">
        <w:rPr>
          <w:color w:val="000000"/>
        </w:rPr>
        <w:t xml:space="preserve">číslo účtu: </w:t>
      </w:r>
      <w:r w:rsidR="004F0C3A" w:rsidRPr="004F0C3A">
        <w:rPr>
          <w:color w:val="FF0000"/>
        </w:rPr>
        <w:t>VYPLNÍ DODAVATEL</w:t>
      </w:r>
    </w:p>
    <w:p w14:paraId="5CDFC077" w14:textId="77777777" w:rsidR="005F17D4" w:rsidRPr="00E6643E" w:rsidRDefault="005F17D4" w:rsidP="005F17D4">
      <w:pPr>
        <w:spacing w:after="0"/>
        <w:jc w:val="both"/>
        <w:rPr>
          <w:color w:val="FF0000"/>
        </w:rPr>
      </w:pPr>
      <w:r w:rsidRPr="00E6643E">
        <w:rPr>
          <w:color w:val="000000"/>
        </w:rPr>
        <w:t xml:space="preserve">bankovní spojení: </w:t>
      </w:r>
      <w:r w:rsidR="004F0C3A" w:rsidRPr="004F0C3A">
        <w:rPr>
          <w:color w:val="FF0000"/>
        </w:rPr>
        <w:t>VYPLNÍ DODAVATEL</w:t>
      </w:r>
      <w:r w:rsidR="004F0C3A">
        <w:rPr>
          <w:color w:val="000000"/>
        </w:rPr>
        <w:t xml:space="preserve"> </w:t>
      </w:r>
    </w:p>
    <w:p w14:paraId="0EE774C4" w14:textId="77777777" w:rsidR="005F17D4" w:rsidRPr="00E6643E" w:rsidRDefault="005F17D4" w:rsidP="005F17D4">
      <w:pPr>
        <w:spacing w:after="0"/>
        <w:jc w:val="both"/>
        <w:rPr>
          <w:color w:val="000000"/>
        </w:rPr>
      </w:pPr>
    </w:p>
    <w:p w14:paraId="60774D61" w14:textId="77777777" w:rsidR="005F17D4" w:rsidRPr="00E6643E" w:rsidRDefault="005F17D4" w:rsidP="005F17D4">
      <w:pPr>
        <w:spacing w:after="0"/>
        <w:jc w:val="both"/>
        <w:rPr>
          <w:color w:val="000000"/>
        </w:rPr>
      </w:pPr>
      <w:r w:rsidRPr="00E6643E">
        <w:rPr>
          <w:color w:val="000000"/>
        </w:rPr>
        <w:t>(dále jen „nájemce</w:t>
      </w:r>
      <w:r>
        <w:rPr>
          <w:color w:val="000000"/>
        </w:rPr>
        <w:t>“</w:t>
      </w:r>
      <w:r w:rsidRPr="00E6643E">
        <w:rPr>
          <w:color w:val="000000"/>
        </w:rPr>
        <w:t>)</w:t>
      </w:r>
    </w:p>
    <w:p w14:paraId="5BE07BB2" w14:textId="77777777" w:rsidR="00D11041" w:rsidRDefault="00D11041" w:rsidP="005F17D4">
      <w:pPr>
        <w:jc w:val="center"/>
        <w:rPr>
          <w:b/>
          <w:sz w:val="24"/>
        </w:rPr>
      </w:pPr>
    </w:p>
    <w:p w14:paraId="4DF6465D" w14:textId="77777777" w:rsidR="005F17D4" w:rsidRPr="00884C9B" w:rsidRDefault="005F17D4" w:rsidP="005F17D4">
      <w:pPr>
        <w:jc w:val="center"/>
        <w:rPr>
          <w:b/>
        </w:rPr>
      </w:pPr>
      <w:r w:rsidRPr="00884C9B">
        <w:rPr>
          <w:b/>
        </w:rPr>
        <w:t>Preambule</w:t>
      </w:r>
    </w:p>
    <w:p w14:paraId="7BF62A6F" w14:textId="77777777" w:rsidR="005F17D4" w:rsidRPr="00144171" w:rsidRDefault="005F17D4" w:rsidP="005F17D4">
      <w:pPr>
        <w:jc w:val="both"/>
      </w:pPr>
      <w:r w:rsidRPr="00E6643E">
        <w:t>Sml</w:t>
      </w:r>
      <w:r w:rsidR="00144171">
        <w:t>uvní strany se na základě této S</w:t>
      </w:r>
      <w:r w:rsidRPr="00E6643E">
        <w:t xml:space="preserve">mlouvy </w:t>
      </w:r>
      <w:r w:rsidR="00144171">
        <w:t xml:space="preserve">o nájmu prostoru sloužícího podnikání </w:t>
      </w:r>
      <w:r w:rsidRPr="00E6643E">
        <w:t>dohodly o všech níže uvedených ustanoveních v souladu s příslušnými ustanoveními obecně závazných právních předpisů, a to zejména ustanovením § 2302 a násl. zákon</w:t>
      </w:r>
      <w:r>
        <w:t>a</w:t>
      </w:r>
      <w:r w:rsidRPr="00E6643E">
        <w:t xml:space="preserve"> č. 89/2012 Sb., občanský </w:t>
      </w:r>
      <w:r w:rsidR="00D11041">
        <w:t xml:space="preserve">zákoník, </w:t>
      </w:r>
      <w:r w:rsidR="00D11041">
        <w:lastRenderedPageBreak/>
        <w:t>v platném znění. S</w:t>
      </w:r>
      <w:r w:rsidRPr="00E6643E">
        <w:t xml:space="preserve">mlouva </w:t>
      </w:r>
      <w:r w:rsidR="00D11041">
        <w:t xml:space="preserve">o nájmu prostoru sloužícího podnikání (dále také „smlouva“) </w:t>
      </w:r>
      <w:r w:rsidRPr="00E6643E">
        <w:t xml:space="preserve">je uzavřena na základě výsledku a realizace </w:t>
      </w:r>
      <w:r w:rsidR="00BF7108">
        <w:t>nad</w:t>
      </w:r>
      <w:r w:rsidRPr="00E6643E">
        <w:t xml:space="preserve">limitní veřejné zakázky na služby </w:t>
      </w:r>
      <w:r w:rsidR="00D11041">
        <w:t>s</w:t>
      </w:r>
      <w:r w:rsidRPr="00E6643E">
        <w:t xml:space="preserve"> </w:t>
      </w:r>
      <w:r w:rsidRPr="00144171">
        <w:t>názvem „Zajištění úklidových služeb pro DOZP Horní Bříza</w:t>
      </w:r>
      <w:r w:rsidR="00D11041" w:rsidRPr="00144171">
        <w:t xml:space="preserve"> </w:t>
      </w:r>
      <w:r w:rsidR="00BF7108" w:rsidRPr="00144171">
        <w:t>na období 1. 4. 2018 – 31. 3. 2021</w:t>
      </w:r>
      <w:r w:rsidRPr="00144171">
        <w:t>"</w:t>
      </w:r>
      <w:r w:rsidR="00D11041" w:rsidRPr="00144171">
        <w:t>.</w:t>
      </w:r>
    </w:p>
    <w:p w14:paraId="2DC6DD8F" w14:textId="77777777" w:rsidR="00F772EB" w:rsidRPr="008A5CF9" w:rsidRDefault="00F772EB" w:rsidP="00F772EB">
      <w:pPr>
        <w:spacing w:after="0"/>
        <w:jc w:val="both"/>
      </w:pPr>
    </w:p>
    <w:p w14:paraId="412E8CE4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I.</w:t>
      </w:r>
    </w:p>
    <w:p w14:paraId="31DFEDC8" w14:textId="77777777" w:rsidR="005F17D4" w:rsidRPr="00E6643E" w:rsidRDefault="005F17D4" w:rsidP="0016556B">
      <w:pPr>
        <w:spacing w:after="120"/>
        <w:jc w:val="center"/>
        <w:rPr>
          <w:b/>
          <w:color w:val="000000"/>
          <w:sz w:val="24"/>
          <w:szCs w:val="24"/>
        </w:rPr>
      </w:pPr>
      <w:r w:rsidRPr="00884C9B">
        <w:rPr>
          <w:b/>
          <w:color w:val="000000"/>
          <w:szCs w:val="24"/>
        </w:rPr>
        <w:t>Předmět a účel této smlouvy</w:t>
      </w:r>
    </w:p>
    <w:p w14:paraId="76B1DB28" w14:textId="77777777" w:rsidR="005F17D4" w:rsidRPr="005F17D4" w:rsidRDefault="00D11041" w:rsidP="005F17D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Předmětem této smlouvy </w:t>
      </w:r>
      <w:r w:rsidR="005F17D4" w:rsidRPr="005F17D4">
        <w:rPr>
          <w:rFonts w:asciiTheme="minorHAnsi" w:hAnsiTheme="minorHAnsi"/>
          <w:color w:val="000000"/>
          <w:sz w:val="22"/>
          <w:szCs w:val="22"/>
        </w:rPr>
        <w:t xml:space="preserve">je vznik nájemního vztahu mezi smluvními stranami této smlouvy. </w:t>
      </w:r>
    </w:p>
    <w:p w14:paraId="20319501" w14:textId="77777777" w:rsidR="005F17D4" w:rsidRDefault="005F17D4" w:rsidP="005F17D4">
      <w:pPr>
        <w:spacing w:after="0"/>
        <w:jc w:val="center"/>
        <w:rPr>
          <w:b/>
          <w:color w:val="000000"/>
          <w:sz w:val="24"/>
          <w:szCs w:val="24"/>
        </w:rPr>
      </w:pPr>
    </w:p>
    <w:p w14:paraId="292E0A6D" w14:textId="77777777" w:rsidR="005F17D4" w:rsidRPr="005F17D4" w:rsidRDefault="005F17D4" w:rsidP="005F17D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5F17D4">
        <w:rPr>
          <w:rFonts w:asciiTheme="minorHAnsi" w:hAnsiTheme="minorHAnsi"/>
          <w:color w:val="000000"/>
          <w:sz w:val="22"/>
          <w:szCs w:val="22"/>
        </w:rPr>
        <w:t>Účelem této smlouvy je úprava vzájemného závazkového právního nájemního vztahu v souladu s vůlí stran a obecně závaznými právními předpisy.</w:t>
      </w:r>
    </w:p>
    <w:p w14:paraId="6652C0E0" w14:textId="77777777" w:rsidR="005F17D4" w:rsidRPr="00E6643E" w:rsidRDefault="005F17D4" w:rsidP="005F17D4">
      <w:pPr>
        <w:ind w:left="709"/>
        <w:jc w:val="both"/>
        <w:rPr>
          <w:color w:val="000000"/>
        </w:rPr>
      </w:pPr>
    </w:p>
    <w:p w14:paraId="0FBE43F2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II.</w:t>
      </w:r>
    </w:p>
    <w:p w14:paraId="114143FA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Předmět smlouvy</w:t>
      </w:r>
    </w:p>
    <w:p w14:paraId="0FD995FB" w14:textId="77777777" w:rsidR="005F17D4" w:rsidRPr="00E6643E" w:rsidRDefault="005F17D4" w:rsidP="00554EEC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Předmětem smlouvy je pronájem prostoru sloužícího podnikání – šatny uklízeček v přízemí sídla pronajímatele – v hospodářském pavilonu (č. dveří 247) o celkových rozměr</w:t>
      </w:r>
      <w:r w:rsidR="00C27A18">
        <w:rPr>
          <w:rFonts w:asciiTheme="minorHAnsi" w:hAnsiTheme="minorHAnsi"/>
          <w:color w:val="000000"/>
          <w:sz w:val="22"/>
          <w:szCs w:val="22"/>
        </w:rPr>
        <w:t>ech 23 m² včetně zařízení (viz P</w:t>
      </w:r>
      <w:r w:rsidRPr="00E6643E">
        <w:rPr>
          <w:rFonts w:asciiTheme="minorHAnsi" w:hAnsiTheme="minorHAnsi"/>
          <w:color w:val="000000"/>
          <w:sz w:val="22"/>
          <w:szCs w:val="22"/>
        </w:rPr>
        <w:t>říloha č. 1 Inventurní seznam).</w:t>
      </w:r>
      <w:r w:rsidR="001441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44171" w:rsidRPr="00144171">
        <w:rPr>
          <w:rFonts w:asciiTheme="minorHAnsi" w:hAnsiTheme="minorHAnsi"/>
          <w:i/>
          <w:color w:val="FF0000"/>
          <w:sz w:val="22"/>
          <w:szCs w:val="22"/>
        </w:rPr>
        <w:t>(pozn.: příloha bude doplněna při podpisu smlouvy)</w:t>
      </w:r>
    </w:p>
    <w:p w14:paraId="295B6E97" w14:textId="77777777" w:rsidR="005F17D4" w:rsidRPr="00E6643E" w:rsidRDefault="005F17D4" w:rsidP="005F17D4">
      <w:pPr>
        <w:jc w:val="both"/>
        <w:rPr>
          <w:color w:val="000000"/>
        </w:rPr>
      </w:pPr>
    </w:p>
    <w:p w14:paraId="33AE575F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III.</w:t>
      </w:r>
    </w:p>
    <w:p w14:paraId="425A9A0C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Účel pronájmu</w:t>
      </w:r>
    </w:p>
    <w:p w14:paraId="28D4A397" w14:textId="77777777" w:rsidR="005F17D4" w:rsidRDefault="005F17D4" w:rsidP="005F17D4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E6643E">
        <w:rPr>
          <w:color w:val="000000"/>
        </w:rPr>
        <w:t>Nájemce bude pronajat</w:t>
      </w:r>
      <w:r w:rsidR="00144171">
        <w:rPr>
          <w:color w:val="000000"/>
        </w:rPr>
        <w:t>ý prostor</w:t>
      </w:r>
      <w:r w:rsidRPr="00E6643E">
        <w:rPr>
          <w:color w:val="000000"/>
        </w:rPr>
        <w:t xml:space="preserve"> využívat jako zázemí úklidu, a to za účelem podnikatelské činnosti v tomto prostoru.</w:t>
      </w:r>
      <w:r w:rsidR="00144171">
        <w:rPr>
          <w:color w:val="000000"/>
        </w:rPr>
        <w:t xml:space="preserve"> </w:t>
      </w:r>
    </w:p>
    <w:p w14:paraId="00949A8C" w14:textId="77777777" w:rsidR="005F17D4" w:rsidRPr="00E6643E" w:rsidRDefault="005F17D4" w:rsidP="005F17D4">
      <w:pPr>
        <w:widowControl w:val="0"/>
        <w:suppressAutoHyphens/>
        <w:spacing w:after="0" w:line="240" w:lineRule="auto"/>
        <w:ind w:left="426"/>
        <w:jc w:val="both"/>
        <w:rPr>
          <w:color w:val="000000"/>
        </w:rPr>
      </w:pPr>
    </w:p>
    <w:p w14:paraId="5FF9934C" w14:textId="77777777" w:rsidR="005F17D4" w:rsidRPr="00E6643E" w:rsidRDefault="005F17D4" w:rsidP="005F17D4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E6643E">
        <w:rPr>
          <w:color w:val="000000"/>
        </w:rPr>
        <w:t>Nájemce se zavazuje používat pronajat</w:t>
      </w:r>
      <w:r w:rsidR="00144171">
        <w:rPr>
          <w:color w:val="000000"/>
        </w:rPr>
        <w:t>ý prostor</w:t>
      </w:r>
      <w:r w:rsidRPr="00E6643E">
        <w:rPr>
          <w:color w:val="000000"/>
        </w:rPr>
        <w:t xml:space="preserve"> jen</w:t>
      </w:r>
      <w:r w:rsidR="002A5D85">
        <w:rPr>
          <w:color w:val="000000"/>
        </w:rPr>
        <w:t xml:space="preserve"> k účelům uvedeným v </w:t>
      </w:r>
      <w:r w:rsidRPr="00E6643E">
        <w:rPr>
          <w:color w:val="000000"/>
        </w:rPr>
        <w:t xml:space="preserve">odst. 1 </w:t>
      </w:r>
      <w:r w:rsidR="00BE6C3E">
        <w:rPr>
          <w:color w:val="000000"/>
        </w:rPr>
        <w:t>tohoto článku</w:t>
      </w:r>
      <w:r w:rsidRPr="00E6643E">
        <w:rPr>
          <w:color w:val="000000"/>
        </w:rPr>
        <w:t xml:space="preserve"> smlouvy.</w:t>
      </w:r>
    </w:p>
    <w:p w14:paraId="0494AB6C" w14:textId="77777777" w:rsidR="005F17D4" w:rsidRDefault="005F17D4" w:rsidP="00245C29">
      <w:pPr>
        <w:jc w:val="both"/>
        <w:rPr>
          <w:b/>
          <w:color w:val="000000"/>
          <w:sz w:val="24"/>
          <w:szCs w:val="24"/>
        </w:rPr>
      </w:pPr>
    </w:p>
    <w:p w14:paraId="568100E3" w14:textId="77777777" w:rsidR="005F17D4" w:rsidRPr="00884C9B" w:rsidRDefault="0016556B" w:rsidP="0016556B">
      <w:pPr>
        <w:spacing w:after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4B7D92"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IV.</w:t>
      </w:r>
      <w:r w:rsidR="00884C9B" w:rsidRPr="00884C9B">
        <w:rPr>
          <w:b/>
          <w:color w:val="000000"/>
          <w:szCs w:val="24"/>
        </w:rPr>
        <w:tab/>
      </w:r>
    </w:p>
    <w:p w14:paraId="2E0BD637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Převzetí prostoru sloužícího podnikání do užívání</w:t>
      </w:r>
    </w:p>
    <w:p w14:paraId="1725B5FA" w14:textId="77777777" w:rsidR="005F17D4" w:rsidRPr="00D11CC1" w:rsidRDefault="005F17D4" w:rsidP="0041102A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i/>
          <w:color w:val="000000"/>
        </w:rPr>
      </w:pPr>
      <w:r w:rsidRPr="004E6434">
        <w:rPr>
          <w:color w:val="000000"/>
        </w:rPr>
        <w:t>Pronajímatel předal nájemci prosto</w:t>
      </w:r>
      <w:r w:rsidR="00144171">
        <w:rPr>
          <w:color w:val="000000"/>
        </w:rPr>
        <w:t>r</w:t>
      </w:r>
      <w:r w:rsidRPr="004E6434">
        <w:rPr>
          <w:color w:val="000000"/>
        </w:rPr>
        <w:t xml:space="preserve"> sloužící podnikání v provozuschopném stavu s inventurním zápisem a předávacím protokolem dne</w:t>
      </w:r>
      <w:r w:rsidR="004E6434" w:rsidRPr="004E6434">
        <w:rPr>
          <w:color w:val="000000"/>
        </w:rPr>
        <w:t xml:space="preserve"> </w:t>
      </w:r>
      <w:r w:rsidRPr="004E6434">
        <w:rPr>
          <w:color w:val="000000"/>
        </w:rPr>
        <w:t>……......</w:t>
      </w:r>
      <w:r w:rsidR="004E6434" w:rsidRPr="004E6434">
        <w:rPr>
          <w:color w:val="000000"/>
        </w:rPr>
        <w:t>.........</w:t>
      </w:r>
      <w:r w:rsidRPr="004E6434">
        <w:rPr>
          <w:color w:val="000000"/>
        </w:rPr>
        <w:t>....201</w:t>
      </w:r>
      <w:r w:rsidR="00D11CC1">
        <w:rPr>
          <w:color w:val="000000"/>
        </w:rPr>
        <w:t>8</w:t>
      </w:r>
      <w:r w:rsidRPr="004E6434">
        <w:rPr>
          <w:color w:val="000000"/>
        </w:rPr>
        <w:t xml:space="preserve">. </w:t>
      </w:r>
      <w:r w:rsidR="004F0C3A" w:rsidRPr="00D11CC1">
        <w:rPr>
          <w:i/>
          <w:color w:val="FF0000"/>
        </w:rPr>
        <w:t>(</w:t>
      </w:r>
      <w:r w:rsidR="00D11CC1" w:rsidRPr="00D11CC1">
        <w:rPr>
          <w:i/>
          <w:color w:val="FF0000"/>
        </w:rPr>
        <w:t xml:space="preserve">pozn.: </w:t>
      </w:r>
      <w:r w:rsidR="004F0C3A" w:rsidRPr="00D11CC1">
        <w:rPr>
          <w:i/>
          <w:color w:val="FF0000"/>
        </w:rPr>
        <w:t>bude doplněno při podpisu smlouvy)</w:t>
      </w:r>
    </w:p>
    <w:p w14:paraId="1CC301ED" w14:textId="77777777" w:rsidR="004E6434" w:rsidRPr="004E6434" w:rsidRDefault="004E6434" w:rsidP="004E6434">
      <w:pPr>
        <w:widowControl w:val="0"/>
        <w:suppressAutoHyphens/>
        <w:spacing w:after="0" w:line="240" w:lineRule="auto"/>
        <w:jc w:val="both"/>
        <w:rPr>
          <w:color w:val="000000"/>
        </w:rPr>
      </w:pPr>
    </w:p>
    <w:p w14:paraId="002DAD3B" w14:textId="77777777" w:rsidR="005F17D4" w:rsidRPr="00D11CC1" w:rsidRDefault="005F17D4" w:rsidP="005F17D4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i/>
          <w:color w:val="000000"/>
        </w:rPr>
      </w:pPr>
      <w:r w:rsidRPr="00E6643E">
        <w:rPr>
          <w:color w:val="000000"/>
        </w:rPr>
        <w:t>O předání a převzetí prostoru sloužícího podnikání mezi pronajímatelem a nájemcem byl sepsán protokol, který obsahuje podpisy obou stran (</w:t>
      </w:r>
      <w:r w:rsidR="00C27A18">
        <w:rPr>
          <w:color w:val="000000"/>
        </w:rPr>
        <w:t xml:space="preserve">viz </w:t>
      </w:r>
      <w:r w:rsidRPr="00E6643E">
        <w:rPr>
          <w:color w:val="000000"/>
        </w:rPr>
        <w:t>Příloha č. 2 Protokol o předání a převzetí prostoru sloužícího podnikání</w:t>
      </w:r>
      <w:r>
        <w:rPr>
          <w:color w:val="000000"/>
        </w:rPr>
        <w:t>).</w:t>
      </w:r>
      <w:r w:rsidRPr="00E6643E">
        <w:rPr>
          <w:color w:val="000000"/>
        </w:rPr>
        <w:t xml:space="preserve"> </w:t>
      </w:r>
      <w:r w:rsidR="002A5D85" w:rsidRPr="00D11CC1">
        <w:rPr>
          <w:i/>
          <w:color w:val="FF0000"/>
        </w:rPr>
        <w:t>(</w:t>
      </w:r>
      <w:r w:rsidR="00D11CC1" w:rsidRPr="00D11CC1">
        <w:rPr>
          <w:i/>
          <w:color w:val="FF0000"/>
        </w:rPr>
        <w:t>pozn.: příloha bude doplněna</w:t>
      </w:r>
      <w:r w:rsidR="002A5D85" w:rsidRPr="00D11CC1">
        <w:rPr>
          <w:i/>
          <w:color w:val="FF0000"/>
        </w:rPr>
        <w:t xml:space="preserve"> při podpisu smlouvy)</w:t>
      </w:r>
    </w:p>
    <w:p w14:paraId="735B5286" w14:textId="77777777" w:rsidR="00C030A8" w:rsidRDefault="00C030A8" w:rsidP="00245C29">
      <w:pPr>
        <w:jc w:val="both"/>
        <w:rPr>
          <w:b/>
          <w:color w:val="000000"/>
          <w:sz w:val="24"/>
          <w:szCs w:val="24"/>
        </w:rPr>
      </w:pPr>
    </w:p>
    <w:p w14:paraId="1179D153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V.</w:t>
      </w:r>
    </w:p>
    <w:p w14:paraId="09601B92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Výše nájemného</w:t>
      </w:r>
    </w:p>
    <w:p w14:paraId="470E6F47" w14:textId="77777777" w:rsidR="005F17D4" w:rsidRPr="00E6643E" w:rsidRDefault="005F17D4" w:rsidP="005F17D4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Nájemné a cena za služby poskytované pronajímatelem (teplo, vodné a stočné, elektrická energie) jsou stanoveny smluvní cenou a nebude provedeno jejich vyúčtování.</w:t>
      </w:r>
    </w:p>
    <w:p w14:paraId="0FCFDC53" w14:textId="77777777" w:rsidR="005F17D4" w:rsidRPr="00E6643E" w:rsidRDefault="005F17D4" w:rsidP="005F17D4">
      <w:pPr>
        <w:pStyle w:val="Odstavecseseznamem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4441459" w14:textId="77777777" w:rsidR="005F17D4" w:rsidRPr="00E6643E" w:rsidRDefault="005F17D4" w:rsidP="005F17D4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 xml:space="preserve">Smluvní strany se dohodly, že výše ročního nájemného za prostory sloužící podnikání se stanovuje ve výši </w:t>
      </w:r>
      <w:r w:rsidRPr="00E6643E">
        <w:rPr>
          <w:rFonts w:asciiTheme="minorHAnsi" w:hAnsiTheme="minorHAnsi"/>
          <w:b/>
          <w:color w:val="000000"/>
          <w:sz w:val="22"/>
          <w:szCs w:val="22"/>
        </w:rPr>
        <w:t>24 000,- Kč</w:t>
      </w:r>
      <w:r w:rsidRPr="00E6643E">
        <w:rPr>
          <w:rFonts w:asciiTheme="minorHAnsi" w:hAnsiTheme="minorHAnsi"/>
          <w:color w:val="000000"/>
          <w:sz w:val="22"/>
          <w:szCs w:val="22"/>
        </w:rPr>
        <w:t>.</w:t>
      </w:r>
      <w:r w:rsidRPr="00E6643E">
        <w:rPr>
          <w:rFonts w:asciiTheme="minorHAnsi" w:hAnsiTheme="minorHAnsi"/>
          <w:color w:val="000000"/>
          <w:sz w:val="22"/>
          <w:szCs w:val="22"/>
        </w:rPr>
        <w:tab/>
      </w:r>
    </w:p>
    <w:p w14:paraId="32CD7D04" w14:textId="77777777" w:rsidR="005F17D4" w:rsidRPr="00245C29" w:rsidRDefault="005F17D4" w:rsidP="00245C29">
      <w:pPr>
        <w:jc w:val="both"/>
        <w:rPr>
          <w:color w:val="000000"/>
          <w:sz w:val="24"/>
        </w:rPr>
      </w:pPr>
      <w:r w:rsidRPr="00E6643E">
        <w:rPr>
          <w:color w:val="000000"/>
        </w:rPr>
        <w:tab/>
      </w:r>
    </w:p>
    <w:p w14:paraId="1041BE66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VI.</w:t>
      </w:r>
    </w:p>
    <w:p w14:paraId="45320E85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Platba nájemného za pronájem prostoru sloužícího podnikání</w:t>
      </w:r>
    </w:p>
    <w:p w14:paraId="2C63D863" w14:textId="18931D9F" w:rsidR="005F17D4" w:rsidRDefault="005F17D4" w:rsidP="00C27A18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C27A18">
        <w:rPr>
          <w:rFonts w:asciiTheme="minorHAnsi" w:hAnsiTheme="minorHAnsi"/>
          <w:color w:val="000000"/>
          <w:sz w:val="22"/>
          <w:szCs w:val="22"/>
        </w:rPr>
        <w:t xml:space="preserve">Nájemce uhradí nájemné převodem na bankovní účet číslo: 14136371/0100, var. symb.: </w:t>
      </w:r>
      <w:r w:rsidR="004F0C3A">
        <w:rPr>
          <w:rFonts w:asciiTheme="minorHAnsi" w:hAnsiTheme="minorHAnsi"/>
          <w:color w:val="FF0000"/>
          <w:sz w:val="22"/>
          <w:szCs w:val="22"/>
        </w:rPr>
        <w:t xml:space="preserve">(IČO dodavatele) </w:t>
      </w:r>
      <w:r w:rsidR="00D11041">
        <w:rPr>
          <w:rFonts w:asciiTheme="minorHAnsi" w:hAnsiTheme="minorHAnsi"/>
          <w:color w:val="FF0000"/>
          <w:sz w:val="22"/>
          <w:szCs w:val="22"/>
        </w:rPr>
        <w:t xml:space="preserve">– </w:t>
      </w:r>
      <w:r w:rsidR="004F0C3A">
        <w:rPr>
          <w:rFonts w:asciiTheme="minorHAnsi" w:hAnsiTheme="minorHAnsi"/>
          <w:color w:val="FF0000"/>
          <w:sz w:val="22"/>
          <w:szCs w:val="22"/>
        </w:rPr>
        <w:t>V</w:t>
      </w:r>
      <w:r w:rsidR="004F0C3A" w:rsidRPr="004F0C3A">
        <w:rPr>
          <w:rFonts w:asciiTheme="minorHAnsi" w:hAnsiTheme="minorHAnsi"/>
          <w:color w:val="FF0000"/>
          <w:sz w:val="22"/>
          <w:szCs w:val="22"/>
        </w:rPr>
        <w:t>YPLNÍ DODAVATEL</w:t>
      </w:r>
      <w:r w:rsidR="004F0C3A">
        <w:rPr>
          <w:rFonts w:asciiTheme="minorHAnsi" w:hAnsiTheme="minorHAnsi"/>
          <w:color w:val="000000"/>
          <w:sz w:val="22"/>
          <w:szCs w:val="22"/>
        </w:rPr>
        <w:t xml:space="preserve">, a to vždy </w:t>
      </w:r>
      <w:r w:rsidR="00E1541F">
        <w:rPr>
          <w:rFonts w:asciiTheme="minorHAnsi" w:hAnsiTheme="minorHAnsi"/>
          <w:color w:val="000000"/>
          <w:sz w:val="22"/>
          <w:szCs w:val="22"/>
        </w:rPr>
        <w:t>dle níže uvedeného harmonogramu</w:t>
      </w:r>
      <w:r w:rsidR="009B75BB">
        <w:rPr>
          <w:rFonts w:asciiTheme="minorHAnsi" w:hAnsiTheme="minorHAnsi"/>
          <w:color w:val="000000"/>
          <w:sz w:val="22"/>
          <w:szCs w:val="22"/>
        </w:rPr>
        <w:t>:</w:t>
      </w:r>
    </w:p>
    <w:p w14:paraId="0D71202A" w14:textId="77777777" w:rsidR="00E1541F" w:rsidRPr="00E1541F" w:rsidRDefault="00E1541F" w:rsidP="00E1541F">
      <w:pPr>
        <w:jc w:val="both"/>
        <w:rPr>
          <w:color w:val="000000"/>
        </w:rPr>
      </w:pPr>
    </w:p>
    <w:tbl>
      <w:tblPr>
        <w:tblW w:w="4440" w:type="dxa"/>
        <w:tblInd w:w="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40"/>
        <w:gridCol w:w="1660"/>
      </w:tblGrid>
      <w:tr w:rsidR="00E1541F" w:rsidRPr="00E1541F" w14:paraId="2D63E03E" w14:textId="77777777" w:rsidTr="00E1541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8B3" w14:textId="77777777" w:rsidR="00E1541F" w:rsidRPr="00136076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607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období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2C5" w14:textId="77777777" w:rsidR="00E1541F" w:rsidRPr="00136076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607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den splatnosti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DF1" w14:textId="77777777" w:rsidR="00E1541F" w:rsidRPr="00136076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607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výše nájemného</w:t>
            </w:r>
          </w:p>
        </w:tc>
      </w:tr>
      <w:tr w:rsidR="00E1541F" w:rsidRPr="00E1541F" w14:paraId="6F67ED78" w14:textId="77777777" w:rsidTr="00E1541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E42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rok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B9C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05.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D39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18 000,00 Kč</w:t>
            </w:r>
          </w:p>
        </w:tc>
      </w:tr>
      <w:tr w:rsidR="00E1541F" w:rsidRPr="00E1541F" w14:paraId="63E63004" w14:textId="77777777" w:rsidTr="00E1541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5AA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rok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1FC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02.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F02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24 000,00 Kč</w:t>
            </w:r>
          </w:p>
        </w:tc>
      </w:tr>
      <w:tr w:rsidR="00E1541F" w:rsidRPr="00E1541F" w14:paraId="5D871206" w14:textId="77777777" w:rsidTr="00E1541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910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rok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050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02.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B0F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24 000,00 Kč</w:t>
            </w:r>
          </w:p>
        </w:tc>
      </w:tr>
      <w:tr w:rsidR="00E1541F" w:rsidRPr="00E1541F" w14:paraId="4D2251A4" w14:textId="77777777" w:rsidTr="00E1541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886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rok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614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02.</w:t>
            </w:r>
            <w:r w:rsidR="00E662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5FD" w14:textId="77777777" w:rsidR="00E1541F" w:rsidRPr="00E1541F" w:rsidRDefault="00E1541F" w:rsidP="0013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1F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</w:tr>
    </w:tbl>
    <w:p w14:paraId="38A2EC67" w14:textId="5F4C9DDA" w:rsidR="00554EEC" w:rsidRDefault="0037411C" w:rsidP="0037411C">
      <w:pPr>
        <w:tabs>
          <w:tab w:val="left" w:pos="112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7CC345C" w14:textId="739A202B" w:rsidR="0037411C" w:rsidRPr="0037411C" w:rsidRDefault="0037411C" w:rsidP="0037411C">
      <w:pPr>
        <w:pStyle w:val="Odstavecseseznamem"/>
        <w:numPr>
          <w:ilvl w:val="0"/>
          <w:numId w:val="14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490FD2">
        <w:rPr>
          <w:rFonts w:asciiTheme="minorHAnsi" w:hAnsiTheme="minorHAnsi" w:cstheme="minorHAnsi"/>
          <w:sz w:val="22"/>
          <w:szCs w:val="22"/>
        </w:rPr>
        <w:t>Veškeré platby budou probíhat výhradně v českých korunách. Rovněž veškeré cenové údaje a platební doklady budou uváděny v této měně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48BF25" w14:textId="77777777" w:rsidR="0037411C" w:rsidRPr="0037411C" w:rsidRDefault="0037411C" w:rsidP="0037411C">
      <w:pPr>
        <w:jc w:val="both"/>
        <w:rPr>
          <w:b/>
          <w:color w:val="000000"/>
          <w:sz w:val="24"/>
          <w:szCs w:val="24"/>
        </w:rPr>
      </w:pPr>
    </w:p>
    <w:p w14:paraId="5D53ED81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VII.</w:t>
      </w:r>
    </w:p>
    <w:p w14:paraId="77CB4FA4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Práva a povinnosti pronajímatele</w:t>
      </w:r>
    </w:p>
    <w:p w14:paraId="4DBB485A" w14:textId="77777777" w:rsidR="005F17D4" w:rsidRPr="00E6643E" w:rsidRDefault="005F17D4" w:rsidP="005F17D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Pronajímatel je povinen udržovat na své náklady předmět nájmu ve stavu způsobilém k smluvnímu užívání a umožnit nájemci nerušené užívání k provozování služeb.</w:t>
      </w:r>
    </w:p>
    <w:p w14:paraId="24D3959D" w14:textId="77777777" w:rsidR="005F17D4" w:rsidRPr="00E6643E" w:rsidRDefault="005F17D4" w:rsidP="00245C29">
      <w:pPr>
        <w:jc w:val="both"/>
        <w:rPr>
          <w:color w:val="000000"/>
        </w:rPr>
      </w:pPr>
    </w:p>
    <w:p w14:paraId="641F779B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VIII.</w:t>
      </w:r>
    </w:p>
    <w:p w14:paraId="263C71C4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Práva a povinnosti nájemce</w:t>
      </w:r>
    </w:p>
    <w:p w14:paraId="77E53ABA" w14:textId="77777777" w:rsidR="005F17D4" w:rsidRPr="00E6643E" w:rsidRDefault="005F17D4" w:rsidP="005F17D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Užívat pronajat</w:t>
      </w:r>
      <w:r w:rsidR="00981509">
        <w:rPr>
          <w:rFonts w:asciiTheme="minorHAnsi" w:hAnsiTheme="minorHAnsi"/>
          <w:color w:val="000000"/>
          <w:sz w:val="22"/>
          <w:szCs w:val="22"/>
        </w:rPr>
        <w:t>ý prostor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pouze jako šatnu pracovníků nájemce.</w:t>
      </w:r>
      <w:r w:rsidR="0098150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00AD933" w14:textId="77777777" w:rsidR="005F17D4" w:rsidRPr="00E6643E" w:rsidRDefault="005F17D4" w:rsidP="005F17D4">
      <w:pPr>
        <w:pStyle w:val="Odstavecseseznamem"/>
        <w:tabs>
          <w:tab w:val="left" w:pos="900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ab/>
      </w:r>
      <w:r w:rsidRPr="00E6643E">
        <w:rPr>
          <w:rFonts w:asciiTheme="minorHAnsi" w:hAnsiTheme="minorHAnsi"/>
          <w:color w:val="000000"/>
          <w:sz w:val="22"/>
          <w:szCs w:val="22"/>
        </w:rPr>
        <w:tab/>
      </w:r>
    </w:p>
    <w:p w14:paraId="2B3B3519" w14:textId="77777777" w:rsidR="005F17D4" w:rsidRPr="00E6643E" w:rsidRDefault="005F17D4" w:rsidP="005F17D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Umožnit pronajímateli přístup do pronajat</w:t>
      </w:r>
      <w:r w:rsidR="00251CBE">
        <w:rPr>
          <w:rFonts w:asciiTheme="minorHAnsi" w:hAnsiTheme="minorHAnsi"/>
          <w:color w:val="000000"/>
          <w:sz w:val="22"/>
          <w:szCs w:val="22"/>
        </w:rPr>
        <w:t>ého prostoru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za účelem provedení oprav a kontroly dodržování této smlouvy.</w:t>
      </w:r>
      <w:r w:rsidR="00251CB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970C312" w14:textId="77777777" w:rsidR="005F17D4" w:rsidRPr="00E6643E" w:rsidRDefault="005F17D4" w:rsidP="005F17D4">
      <w:pPr>
        <w:pStyle w:val="Odstavecseseznamem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5F84BDA" w14:textId="77777777" w:rsidR="005F17D4" w:rsidRPr="00E6643E" w:rsidRDefault="005F17D4" w:rsidP="005F17D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Při užívání předmětu nájmu dodržovat příslušné předpisy v oblasti bezpečnosti práce a protipožární ochrany.</w:t>
      </w:r>
    </w:p>
    <w:p w14:paraId="7182BA84" w14:textId="77777777" w:rsidR="005F17D4" w:rsidRPr="00E6643E" w:rsidRDefault="005F17D4" w:rsidP="005F17D4">
      <w:pPr>
        <w:pStyle w:val="Odstavecseseznamem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3A4F5E" w14:textId="77777777" w:rsidR="005F17D4" w:rsidRPr="00E6643E" w:rsidRDefault="005F17D4" w:rsidP="005F17D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Nájemce odpovídá v plném rozsahu za prokazatelně způsobené škody pronajímateli.</w:t>
      </w:r>
    </w:p>
    <w:p w14:paraId="3B0394E7" w14:textId="77777777" w:rsidR="005F17D4" w:rsidRPr="00E6643E" w:rsidRDefault="005F17D4" w:rsidP="005F17D4">
      <w:pPr>
        <w:pStyle w:val="Odstavecseseznamem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3742DE6" w14:textId="77777777" w:rsidR="005F17D4" w:rsidRPr="00E6643E" w:rsidRDefault="005F17D4" w:rsidP="005F17D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 xml:space="preserve">Nájemce je povinen zajistit, aby </w:t>
      </w:r>
      <w:r w:rsidR="00251CBE">
        <w:rPr>
          <w:rFonts w:asciiTheme="minorHAnsi" w:hAnsiTheme="minorHAnsi"/>
          <w:color w:val="000000"/>
          <w:sz w:val="22"/>
          <w:szCs w:val="22"/>
        </w:rPr>
        <w:t xml:space="preserve">se on i jeho zaměstnanci chovali ke všem uživatelům služeb </w:t>
      </w:r>
      <w:r w:rsidRPr="00E6643E">
        <w:rPr>
          <w:rFonts w:asciiTheme="minorHAnsi" w:hAnsiTheme="minorHAnsi"/>
          <w:color w:val="000000"/>
          <w:sz w:val="22"/>
          <w:szCs w:val="22"/>
        </w:rPr>
        <w:t>ohleduplně a v souladu s dobrými mravy.</w:t>
      </w:r>
    </w:p>
    <w:p w14:paraId="6B118B12" w14:textId="77777777" w:rsidR="005F17D4" w:rsidRPr="00E6643E" w:rsidRDefault="005F17D4" w:rsidP="005F17D4">
      <w:pPr>
        <w:pStyle w:val="Odstavecseseznamem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B112C6D" w14:textId="77777777" w:rsidR="005F17D4" w:rsidRPr="00E6643E" w:rsidRDefault="005F17D4" w:rsidP="005F17D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 xml:space="preserve">Po skončení nájmu </w:t>
      </w:r>
      <w:r w:rsidR="00251CBE">
        <w:rPr>
          <w:rFonts w:asciiTheme="minorHAnsi" w:hAnsiTheme="minorHAnsi"/>
          <w:color w:val="000000"/>
          <w:sz w:val="22"/>
          <w:szCs w:val="22"/>
        </w:rPr>
        <w:t xml:space="preserve">je nájemce povinen </w:t>
      </w:r>
      <w:r w:rsidRPr="00E6643E">
        <w:rPr>
          <w:rFonts w:asciiTheme="minorHAnsi" w:hAnsiTheme="minorHAnsi"/>
          <w:color w:val="000000"/>
          <w:sz w:val="22"/>
          <w:szCs w:val="22"/>
        </w:rPr>
        <w:t>předat pronajat</w:t>
      </w:r>
      <w:r w:rsidR="00251CBE">
        <w:rPr>
          <w:rFonts w:asciiTheme="minorHAnsi" w:hAnsiTheme="minorHAnsi"/>
          <w:color w:val="000000"/>
          <w:sz w:val="22"/>
          <w:szCs w:val="22"/>
        </w:rPr>
        <w:t>ý prostor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a příslušenství ve stavu</w:t>
      </w:r>
      <w:r w:rsidR="00251CBE">
        <w:rPr>
          <w:rFonts w:asciiTheme="minorHAnsi" w:hAnsiTheme="minorHAnsi"/>
          <w:color w:val="000000"/>
          <w:sz w:val="22"/>
          <w:szCs w:val="22"/>
        </w:rPr>
        <w:t>,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v jakém je převzal, s přihlédnutím k obvyklému opotřebení.</w:t>
      </w:r>
    </w:p>
    <w:p w14:paraId="054882D2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lastRenderedPageBreak/>
        <w:t>Článek</w:t>
      </w:r>
      <w:r w:rsidR="005F17D4" w:rsidRPr="00884C9B">
        <w:rPr>
          <w:b/>
          <w:color w:val="000000"/>
          <w:szCs w:val="24"/>
        </w:rPr>
        <w:t xml:space="preserve"> VIII.</w:t>
      </w:r>
    </w:p>
    <w:p w14:paraId="49CF6610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Sankce vyplývající z neplnění povinností nájemce</w:t>
      </w:r>
    </w:p>
    <w:p w14:paraId="348B615C" w14:textId="77777777" w:rsidR="005F17D4" w:rsidRPr="00E6643E" w:rsidRDefault="005F17D4" w:rsidP="00554EE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V případě prodlení s úhra</w:t>
      </w:r>
      <w:r w:rsidR="00CB6CC0">
        <w:rPr>
          <w:rFonts w:asciiTheme="minorHAnsi" w:hAnsiTheme="minorHAnsi"/>
          <w:color w:val="000000"/>
          <w:sz w:val="22"/>
          <w:szCs w:val="22"/>
        </w:rPr>
        <w:t xml:space="preserve">dou nájemného dle této smlouvy </w:t>
      </w:r>
      <w:r w:rsidRPr="00E6643E">
        <w:rPr>
          <w:rFonts w:asciiTheme="minorHAnsi" w:hAnsiTheme="minorHAnsi"/>
          <w:color w:val="000000"/>
          <w:sz w:val="22"/>
          <w:szCs w:val="22"/>
        </w:rPr>
        <w:t>je pronajímatel oprávněn vyúčtovat nájemci zákonné úroky z prodlení.</w:t>
      </w:r>
    </w:p>
    <w:p w14:paraId="6222CF53" w14:textId="77777777" w:rsidR="005F17D4" w:rsidRPr="00E6643E" w:rsidRDefault="005F17D4" w:rsidP="00CB6CC0">
      <w:pPr>
        <w:pStyle w:val="Odstavecseseznamem"/>
        <w:jc w:val="both"/>
        <w:rPr>
          <w:color w:val="000000"/>
        </w:rPr>
      </w:pPr>
    </w:p>
    <w:p w14:paraId="6C78993D" w14:textId="77777777" w:rsidR="005F17D4" w:rsidRDefault="005F17D4" w:rsidP="00A62A5B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contextualSpacing/>
        <w:jc w:val="both"/>
        <w:rPr>
          <w:color w:val="000000"/>
        </w:rPr>
      </w:pPr>
      <w:r w:rsidRPr="00E6643E">
        <w:rPr>
          <w:color w:val="000000"/>
        </w:rPr>
        <w:t>Nájemce odpovídá za škodu na věcech mu svěřených do nájmu v případech, prokáže-li se, že k takové škodě došlo jeho zaviněním nebo neodborným způsobem provozování.</w:t>
      </w:r>
    </w:p>
    <w:p w14:paraId="10DD9BBB" w14:textId="77777777" w:rsidR="00A62A5B" w:rsidRPr="00A62A5B" w:rsidRDefault="00A62A5B" w:rsidP="00A62A5B">
      <w:pPr>
        <w:widowControl w:val="0"/>
        <w:suppressAutoHyphens/>
        <w:spacing w:after="0" w:line="240" w:lineRule="auto"/>
        <w:contextualSpacing/>
        <w:jc w:val="both"/>
        <w:rPr>
          <w:color w:val="000000"/>
          <w:sz w:val="20"/>
        </w:rPr>
      </w:pPr>
      <w:bookmarkStart w:id="0" w:name="_GoBack"/>
      <w:bookmarkEnd w:id="0"/>
    </w:p>
    <w:p w14:paraId="11EA2729" w14:textId="77777777" w:rsidR="005F17D4" w:rsidRPr="00E6643E" w:rsidRDefault="005F17D4" w:rsidP="00A62A5B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color w:val="000000"/>
        </w:rPr>
      </w:pPr>
      <w:r w:rsidRPr="00E6643E">
        <w:rPr>
          <w:color w:val="000000"/>
        </w:rPr>
        <w:t>Prokazatelné neplnění smluvních povinností nájemce vůči pronajímateli může být důvodem k výpovědi smlouvy.</w:t>
      </w:r>
    </w:p>
    <w:p w14:paraId="5EED18E0" w14:textId="77777777" w:rsidR="005F17D4" w:rsidRPr="00E6643E" w:rsidRDefault="005F17D4" w:rsidP="00222BC6">
      <w:pPr>
        <w:pStyle w:val="Odstavecseseznamem"/>
        <w:rPr>
          <w:color w:val="000000"/>
        </w:rPr>
      </w:pPr>
    </w:p>
    <w:p w14:paraId="48E02011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IX.</w:t>
      </w:r>
    </w:p>
    <w:p w14:paraId="593B0C15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Doba platnosti smlouvy</w:t>
      </w:r>
    </w:p>
    <w:p w14:paraId="494B6EA6" w14:textId="77777777" w:rsidR="005F17D4" w:rsidRPr="00161E31" w:rsidRDefault="005F17D4" w:rsidP="00554EEC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6643E">
        <w:rPr>
          <w:rFonts w:asciiTheme="minorHAnsi" w:hAnsiTheme="minorHAnsi"/>
          <w:color w:val="000000"/>
          <w:sz w:val="22"/>
          <w:szCs w:val="22"/>
        </w:rPr>
        <w:t>Tato smlouva je uzavírána jak</w:t>
      </w:r>
      <w:r w:rsidR="00217224">
        <w:rPr>
          <w:rFonts w:asciiTheme="minorHAnsi" w:hAnsiTheme="minorHAnsi"/>
          <w:color w:val="000000"/>
          <w:sz w:val="22"/>
          <w:szCs w:val="22"/>
        </w:rPr>
        <w:t>o smlouva závislá ve smyslu ustanovení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§ 1727 zákona č. 89/2012 Sb., občanský zákoník, ve vztahu ke 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E6643E">
        <w:rPr>
          <w:rFonts w:asciiTheme="minorHAnsi" w:hAnsiTheme="minorHAnsi"/>
          <w:color w:val="000000"/>
          <w:sz w:val="22"/>
          <w:szCs w:val="22"/>
        </w:rPr>
        <w:t>mlouv</w:t>
      </w:r>
      <w:r w:rsidR="002B766C">
        <w:rPr>
          <w:rFonts w:asciiTheme="minorHAnsi" w:hAnsiTheme="minorHAnsi"/>
          <w:color w:val="000000"/>
          <w:sz w:val="22"/>
          <w:szCs w:val="22"/>
        </w:rPr>
        <w:t>ě o zajištění úklidových služeb,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uzavřené mezi smluvními stranami dne ……</w:t>
      </w:r>
      <w:r>
        <w:rPr>
          <w:rFonts w:asciiTheme="minorHAnsi" w:hAnsiTheme="minorHAnsi"/>
          <w:color w:val="000000"/>
          <w:sz w:val="22"/>
          <w:szCs w:val="22"/>
        </w:rPr>
        <w:t xml:space="preserve">……………. </w:t>
      </w:r>
      <w:r w:rsidRPr="00E6643E">
        <w:rPr>
          <w:rFonts w:asciiTheme="minorHAnsi" w:hAnsiTheme="minorHAnsi"/>
          <w:color w:val="000000"/>
          <w:sz w:val="22"/>
          <w:szCs w:val="22"/>
        </w:rPr>
        <w:t>201</w:t>
      </w:r>
      <w:r w:rsidR="00217224">
        <w:rPr>
          <w:rFonts w:asciiTheme="minorHAnsi" w:hAnsiTheme="minorHAnsi"/>
          <w:color w:val="000000"/>
          <w:sz w:val="22"/>
          <w:szCs w:val="22"/>
        </w:rPr>
        <w:t>8</w:t>
      </w:r>
      <w:r w:rsidR="00433487">
        <w:rPr>
          <w:rFonts w:asciiTheme="minorHAnsi" w:hAnsiTheme="minorHAnsi"/>
          <w:color w:val="000000"/>
          <w:sz w:val="22"/>
          <w:szCs w:val="22"/>
        </w:rPr>
        <w:t>.</w:t>
      </w:r>
      <w:r w:rsidRPr="00E664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02B06" w:rsidRPr="00217224">
        <w:rPr>
          <w:rFonts w:asciiTheme="minorHAnsi" w:hAnsiTheme="minorHAnsi"/>
          <w:i/>
          <w:color w:val="FF0000"/>
          <w:sz w:val="22"/>
        </w:rPr>
        <w:t>(</w:t>
      </w:r>
      <w:r w:rsidR="00217224" w:rsidRPr="00217224">
        <w:rPr>
          <w:rFonts w:asciiTheme="minorHAnsi" w:hAnsiTheme="minorHAnsi"/>
          <w:i/>
          <w:color w:val="FF0000"/>
          <w:sz w:val="22"/>
        </w:rPr>
        <w:t xml:space="preserve">pozn.: </w:t>
      </w:r>
      <w:r w:rsidR="00502B06" w:rsidRPr="00217224">
        <w:rPr>
          <w:rFonts w:asciiTheme="minorHAnsi" w:hAnsiTheme="minorHAnsi"/>
          <w:i/>
          <w:color w:val="FF0000"/>
          <w:sz w:val="22"/>
        </w:rPr>
        <w:t>bude doplněno při podpisu smlouvy)</w:t>
      </w:r>
      <w:r w:rsidR="00C030A8">
        <w:rPr>
          <w:rFonts w:asciiTheme="minorHAnsi" w:hAnsiTheme="minorHAnsi"/>
          <w:color w:val="FF0000"/>
          <w:sz w:val="22"/>
        </w:rPr>
        <w:t xml:space="preserve"> </w:t>
      </w:r>
    </w:p>
    <w:p w14:paraId="6DE0BB28" w14:textId="77777777" w:rsidR="00161E31" w:rsidRPr="00161E31" w:rsidRDefault="00161E31" w:rsidP="00161E31">
      <w:pPr>
        <w:pStyle w:val="Odstavecseseznamem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178DA1A" w14:textId="77777777" w:rsidR="00752F5D" w:rsidRPr="008104C6" w:rsidRDefault="00161E31" w:rsidP="00554EEC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8104C6">
        <w:rPr>
          <w:rFonts w:asciiTheme="minorHAnsi" w:hAnsiTheme="minorHAnsi" w:cstheme="minorHAnsi"/>
          <w:sz w:val="22"/>
          <w:szCs w:val="22"/>
        </w:rPr>
        <w:t>Smlouva se uzavírá na dobu určitou</w:t>
      </w:r>
      <w:r w:rsidR="00BA0FD9" w:rsidRPr="008104C6">
        <w:rPr>
          <w:rFonts w:asciiTheme="minorHAnsi" w:hAnsiTheme="minorHAnsi" w:cstheme="minorHAnsi"/>
          <w:sz w:val="22"/>
          <w:szCs w:val="22"/>
        </w:rPr>
        <w:t>, a to</w:t>
      </w:r>
      <w:r w:rsidRPr="008104C6">
        <w:rPr>
          <w:rFonts w:asciiTheme="minorHAnsi" w:hAnsiTheme="minorHAnsi" w:cstheme="minorHAnsi"/>
          <w:sz w:val="22"/>
          <w:szCs w:val="22"/>
        </w:rPr>
        <w:t xml:space="preserve"> do 31. 3. 2021</w:t>
      </w:r>
      <w:r w:rsidR="00752F5D" w:rsidRPr="008104C6">
        <w:rPr>
          <w:rFonts w:asciiTheme="minorHAnsi" w:hAnsiTheme="minorHAnsi" w:cstheme="minorHAnsi"/>
          <w:sz w:val="22"/>
          <w:szCs w:val="22"/>
        </w:rPr>
        <w:t>.</w:t>
      </w:r>
      <w:r w:rsidR="00BA0FD9" w:rsidRPr="00810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3F8ED" w14:textId="77777777" w:rsidR="00752F5D" w:rsidRPr="008104C6" w:rsidRDefault="00752F5D" w:rsidP="00752F5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818200" w14:textId="77777777" w:rsidR="00161E31" w:rsidRPr="008104C6" w:rsidRDefault="00752F5D" w:rsidP="00554EEC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8104C6">
        <w:rPr>
          <w:rFonts w:asciiTheme="minorHAnsi" w:hAnsiTheme="minorHAnsi" w:cstheme="minorHAnsi"/>
          <w:sz w:val="22"/>
          <w:szCs w:val="22"/>
        </w:rPr>
        <w:t>Plnění</w:t>
      </w:r>
      <w:r w:rsidR="00161E31" w:rsidRPr="008104C6">
        <w:rPr>
          <w:rFonts w:asciiTheme="minorHAnsi" w:hAnsiTheme="minorHAnsi" w:cstheme="minorHAnsi"/>
          <w:sz w:val="22"/>
          <w:szCs w:val="22"/>
        </w:rPr>
        <w:t xml:space="preserve"> v souladu s touto smlouvou </w:t>
      </w:r>
      <w:r w:rsidRPr="008104C6">
        <w:rPr>
          <w:rFonts w:asciiTheme="minorHAnsi" w:hAnsiTheme="minorHAnsi" w:cstheme="minorHAnsi"/>
          <w:sz w:val="22"/>
          <w:szCs w:val="22"/>
        </w:rPr>
        <w:t>bude zahájeno</w:t>
      </w:r>
      <w:r w:rsidR="00161E31" w:rsidRPr="008104C6">
        <w:rPr>
          <w:rFonts w:asciiTheme="minorHAnsi" w:hAnsiTheme="minorHAnsi" w:cstheme="minorHAnsi"/>
          <w:sz w:val="22"/>
          <w:szCs w:val="22"/>
        </w:rPr>
        <w:t xml:space="preserve"> 1. 4. 2018 </w:t>
      </w:r>
      <w:r w:rsidR="00AF5ECB" w:rsidRPr="008104C6">
        <w:rPr>
          <w:rFonts w:asciiTheme="minorHAnsi" w:hAnsiTheme="minorHAnsi" w:cstheme="minorHAnsi"/>
          <w:sz w:val="22"/>
          <w:szCs w:val="22"/>
        </w:rPr>
        <w:t>a ukončeno</w:t>
      </w:r>
      <w:r w:rsidR="00161E31" w:rsidRPr="008104C6">
        <w:rPr>
          <w:rFonts w:asciiTheme="minorHAnsi" w:hAnsiTheme="minorHAnsi" w:cstheme="minorHAnsi"/>
          <w:sz w:val="22"/>
          <w:szCs w:val="22"/>
        </w:rPr>
        <w:t xml:space="preserve"> 31. 3. 2021. </w:t>
      </w:r>
    </w:p>
    <w:p w14:paraId="0765150B" w14:textId="77777777" w:rsidR="00984606" w:rsidRPr="00984606" w:rsidRDefault="00984606" w:rsidP="00984606">
      <w:pPr>
        <w:pStyle w:val="Odstavecseseznamem"/>
        <w:rPr>
          <w:rFonts w:asciiTheme="minorHAnsi" w:hAnsiTheme="minorHAnsi"/>
          <w:color w:val="000000"/>
          <w:sz w:val="22"/>
          <w:szCs w:val="22"/>
        </w:rPr>
      </w:pPr>
    </w:p>
    <w:p w14:paraId="4BE4EEB5" w14:textId="77777777" w:rsidR="00984606" w:rsidRPr="00984606" w:rsidRDefault="00984606" w:rsidP="00554EEC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24"/>
          <w:szCs w:val="22"/>
        </w:rPr>
      </w:pPr>
      <w:r w:rsidRPr="00984606">
        <w:rPr>
          <w:rFonts w:asciiTheme="minorHAnsi" w:hAnsiTheme="minorHAnsi" w:cs="Arial"/>
          <w:sz w:val="22"/>
        </w:rPr>
        <w:t>Dnem zániku této smlouvy dochází rovněž k automatickému zániku Smlouvy o zajištění úklidových služeb uvedené v odst. 1 t</w:t>
      </w:r>
      <w:r w:rsidR="00BE6C3E">
        <w:rPr>
          <w:rFonts w:asciiTheme="minorHAnsi" w:hAnsiTheme="minorHAnsi" w:cs="Arial"/>
          <w:sz w:val="22"/>
        </w:rPr>
        <w:t>ohoto článku</w:t>
      </w:r>
      <w:r w:rsidRPr="00984606">
        <w:rPr>
          <w:rFonts w:asciiTheme="minorHAnsi" w:hAnsiTheme="minorHAnsi" w:cs="Arial"/>
          <w:sz w:val="22"/>
        </w:rPr>
        <w:t xml:space="preserve"> smlouvy. </w:t>
      </w:r>
      <w:r>
        <w:rPr>
          <w:rFonts w:asciiTheme="minorHAnsi" w:hAnsiTheme="minorHAnsi" w:cs="Arial"/>
          <w:sz w:val="22"/>
        </w:rPr>
        <w:t xml:space="preserve"> </w:t>
      </w:r>
    </w:p>
    <w:p w14:paraId="28A679EF" w14:textId="77777777" w:rsidR="005F17D4" w:rsidRPr="00E6643E" w:rsidRDefault="005F17D4" w:rsidP="005F17D4">
      <w:pPr>
        <w:jc w:val="both"/>
        <w:rPr>
          <w:color w:val="000000"/>
        </w:rPr>
      </w:pPr>
    </w:p>
    <w:p w14:paraId="15A09A0C" w14:textId="77777777" w:rsidR="005F17D4" w:rsidRPr="00884C9B" w:rsidRDefault="004B7D92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5F17D4" w:rsidRPr="00884C9B">
        <w:rPr>
          <w:b/>
          <w:color w:val="000000"/>
          <w:szCs w:val="24"/>
        </w:rPr>
        <w:t xml:space="preserve"> X.</w:t>
      </w:r>
    </w:p>
    <w:p w14:paraId="4D427821" w14:textId="77777777" w:rsidR="005F17D4" w:rsidRPr="00884C9B" w:rsidRDefault="005F17D4" w:rsidP="0016556B">
      <w:pPr>
        <w:spacing w:after="120"/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Závěrečná ustanovení</w:t>
      </w:r>
    </w:p>
    <w:p w14:paraId="0A07658E" w14:textId="77777777" w:rsidR="005F17D4" w:rsidRDefault="005F17D4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E6643E">
        <w:rPr>
          <w:color w:val="000000"/>
        </w:rPr>
        <w:t xml:space="preserve">Tato smlouva se vyhotovuje ve čtyřech </w:t>
      </w:r>
      <w:r w:rsidR="002A5D85">
        <w:rPr>
          <w:color w:val="000000"/>
        </w:rPr>
        <w:t xml:space="preserve">(4) </w:t>
      </w:r>
      <w:r w:rsidRPr="00E6643E">
        <w:rPr>
          <w:color w:val="000000"/>
        </w:rPr>
        <w:t>stejnopisech</w:t>
      </w:r>
      <w:r w:rsidR="002B766C">
        <w:rPr>
          <w:color w:val="000000"/>
        </w:rPr>
        <w:t xml:space="preserve"> s platností originálu</w:t>
      </w:r>
      <w:r w:rsidRPr="00E6643E">
        <w:rPr>
          <w:color w:val="000000"/>
        </w:rPr>
        <w:t xml:space="preserve">, z nichž každá ze smluvních stran obdrží po dvou </w:t>
      </w:r>
      <w:r w:rsidR="002A5D85">
        <w:rPr>
          <w:color w:val="000000"/>
        </w:rPr>
        <w:t xml:space="preserve">(2) </w:t>
      </w:r>
      <w:r w:rsidRPr="00E6643E">
        <w:rPr>
          <w:color w:val="000000"/>
        </w:rPr>
        <w:t xml:space="preserve">vyhotoveních. </w:t>
      </w:r>
    </w:p>
    <w:p w14:paraId="58CFAAB6" w14:textId="77777777" w:rsidR="005F17D4" w:rsidRPr="005F17D4" w:rsidRDefault="005F17D4" w:rsidP="00554EEC">
      <w:pPr>
        <w:widowControl w:val="0"/>
        <w:suppressAutoHyphens/>
        <w:spacing w:after="0" w:line="240" w:lineRule="auto"/>
        <w:ind w:left="426" w:hanging="426"/>
        <w:jc w:val="both"/>
        <w:rPr>
          <w:color w:val="000000"/>
        </w:rPr>
      </w:pPr>
    </w:p>
    <w:p w14:paraId="31D4F5D0" w14:textId="77777777" w:rsidR="005F17D4" w:rsidRPr="009B75BB" w:rsidRDefault="005F17D4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B75BB">
        <w:rPr>
          <w:color w:val="000000"/>
        </w:rPr>
        <w:t>Tato smlouva může být měněna nebo doplňována na základě vzájemné dohody formou písemného dodatku, potvrzeného oběma smluvními stranami.</w:t>
      </w:r>
    </w:p>
    <w:p w14:paraId="51E70367" w14:textId="77777777" w:rsidR="005F17D4" w:rsidRPr="009B75BB" w:rsidRDefault="005F17D4" w:rsidP="00554EEC">
      <w:pPr>
        <w:widowControl w:val="0"/>
        <w:suppressAutoHyphens/>
        <w:spacing w:after="0" w:line="240" w:lineRule="auto"/>
        <w:ind w:hanging="426"/>
        <w:jc w:val="both"/>
        <w:rPr>
          <w:color w:val="000000"/>
        </w:rPr>
      </w:pPr>
    </w:p>
    <w:p w14:paraId="267A7444" w14:textId="77777777" w:rsidR="00161E31" w:rsidRPr="009B75BB" w:rsidRDefault="00161E31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B75BB">
        <w:t xml:space="preserve">Smlouva nabývá platnosti dnem podpisu oběma smluvními stranami a účinnosti dnem uveřejnění v registru smluv vedeným Ministerstvem vnitra ČR. </w:t>
      </w:r>
    </w:p>
    <w:p w14:paraId="42CB131E" w14:textId="77777777" w:rsidR="00161E31" w:rsidRPr="009B75BB" w:rsidRDefault="00161E31" w:rsidP="00161E31">
      <w:pPr>
        <w:pStyle w:val="Odstavecseseznamem"/>
        <w:rPr>
          <w:color w:val="000000"/>
        </w:rPr>
      </w:pPr>
    </w:p>
    <w:p w14:paraId="03A94B81" w14:textId="77777777" w:rsidR="00CB6CC0" w:rsidRPr="009B75BB" w:rsidRDefault="00CB6CC0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B75BB">
        <w:rPr>
          <w:rFonts w:cstheme="minorHAnsi"/>
        </w:rPr>
        <w:t>Pokud v této smlouvě není stanoveno jinak, řídí se právní vztahy z ní vzniklé právním řádem České republiky, zejména zákonem č. 89/2012 Sb., občanský zákoník, ve znění pozdějších předpisů.</w:t>
      </w:r>
    </w:p>
    <w:p w14:paraId="10C25308" w14:textId="77777777" w:rsidR="00CB6CC0" w:rsidRPr="009B75BB" w:rsidRDefault="00CB6CC0" w:rsidP="00CB6CC0">
      <w:pPr>
        <w:widowControl w:val="0"/>
        <w:suppressAutoHyphens/>
        <w:spacing w:after="0" w:line="240" w:lineRule="auto"/>
        <w:jc w:val="both"/>
        <w:rPr>
          <w:color w:val="000000"/>
        </w:rPr>
      </w:pPr>
    </w:p>
    <w:p w14:paraId="09F8121B" w14:textId="77777777" w:rsidR="001B5039" w:rsidRPr="009B75BB" w:rsidRDefault="001B5039" w:rsidP="001B5039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9B75BB">
        <w:rPr>
          <w:rFonts w:cstheme="minorHAnsi"/>
        </w:rPr>
        <w:t xml:space="preserve">Neplatnost jednotlivého ustanovení této smlouvy nezpůsobuje neplatnost smlouvy jako celku. Smluvní strany se zavazují takové neplatné ustanovení nahradit bez zbytečného odkladu jiným ustanovením, které bude platné a které svým obsahem bude nejvíce odpovídat smyslu a hospodářskému účelu původního ustanovení a této smlouvě. Ustanovení tohoto článku smlouvy se přiměřeně použije i při eventuálním doplnění chybějících částí smlouvy. </w:t>
      </w:r>
    </w:p>
    <w:p w14:paraId="0CDB5221" w14:textId="77777777" w:rsidR="001B5039" w:rsidRPr="009B75BB" w:rsidRDefault="001B5039" w:rsidP="001B5039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54EA77EE" w14:textId="77777777" w:rsidR="001B5039" w:rsidRPr="009B75BB" w:rsidRDefault="001B5039" w:rsidP="001B5039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B75BB">
        <w:rPr>
          <w:rFonts w:cstheme="minorHAnsi"/>
        </w:rPr>
        <w:lastRenderedPageBreak/>
        <w:t>Smluvní strany se zavazují řešit případné spory vzniklé z této smlouvy vzájemnou dohodou v souladu s účelem této smlouvy. Nepodaří-li se vyřešit případný spor smírnou cestou, bude spor mezi smluvními stranami projednán a rozhodnut před věcně a místně příslušným soudem.</w:t>
      </w:r>
    </w:p>
    <w:p w14:paraId="4207CB4A" w14:textId="77777777" w:rsidR="001B5039" w:rsidRPr="009B75BB" w:rsidRDefault="001B5039" w:rsidP="001B5039">
      <w:pPr>
        <w:pStyle w:val="Odstavecseseznamem"/>
        <w:rPr>
          <w:color w:val="000000"/>
        </w:rPr>
      </w:pPr>
    </w:p>
    <w:p w14:paraId="400EA9F4" w14:textId="77777777" w:rsidR="005F17D4" w:rsidRPr="009B75BB" w:rsidRDefault="005F17D4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B75BB">
        <w:rPr>
          <w:color w:val="000000"/>
        </w:rPr>
        <w:t>Smluvní strany souhlasí s tí</w:t>
      </w:r>
      <w:r w:rsidR="00CB6CC0" w:rsidRPr="009B75BB">
        <w:rPr>
          <w:color w:val="000000"/>
        </w:rPr>
        <w:t>m, aby tato uzavřená smlouva včetně</w:t>
      </w:r>
      <w:r w:rsidRPr="009B75BB">
        <w:rPr>
          <w:color w:val="000000"/>
        </w:rPr>
        <w:t xml:space="preserve"> příloh, jejích změn a dodatků byla uveřejněna v registru smluv</w:t>
      </w:r>
      <w:r w:rsidR="00E1541F" w:rsidRPr="009B75BB">
        <w:rPr>
          <w:color w:val="000000"/>
        </w:rPr>
        <w:t xml:space="preserve"> v plném rozsahu</w:t>
      </w:r>
      <w:r w:rsidRPr="009B75BB">
        <w:rPr>
          <w:color w:val="000000"/>
        </w:rPr>
        <w:t xml:space="preserve"> s odkazem na profil zadavatele v elektronickém nástroji E-ZAK. Uveřejnění smluv v registru smluv zajistí pronajímatel.</w:t>
      </w:r>
    </w:p>
    <w:p w14:paraId="0D9AC7D7" w14:textId="77777777" w:rsidR="005F17D4" w:rsidRPr="00E6643E" w:rsidRDefault="005F17D4" w:rsidP="00554EEC">
      <w:pPr>
        <w:pStyle w:val="Odstavecseseznamem"/>
        <w:ind w:hanging="42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F1408D" w14:textId="77777777" w:rsidR="005F17D4" w:rsidRDefault="005F17D4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E6643E">
        <w:rPr>
          <w:color w:val="000000"/>
        </w:rPr>
        <w:t>Smluvní strany se dohodly, že adresy určené pro doručování jsou adresy uvedené v záhlaví této smlouvy. Dále se dohodly, že se budou vzájemně písemně informovat o jakékoliv změně údajů (bankovní spojení, číslo účtu, adresa atd.).</w:t>
      </w:r>
    </w:p>
    <w:p w14:paraId="1346129A" w14:textId="77777777" w:rsidR="005F17D4" w:rsidRPr="005F17D4" w:rsidRDefault="005F17D4" w:rsidP="00554EEC">
      <w:pPr>
        <w:widowControl w:val="0"/>
        <w:suppressAutoHyphens/>
        <w:spacing w:after="0" w:line="240" w:lineRule="auto"/>
        <w:ind w:hanging="426"/>
        <w:jc w:val="both"/>
        <w:rPr>
          <w:color w:val="000000"/>
        </w:rPr>
      </w:pPr>
    </w:p>
    <w:p w14:paraId="02446C53" w14:textId="77777777" w:rsidR="005F17D4" w:rsidRDefault="005F17D4" w:rsidP="00554E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E6643E">
        <w:rPr>
          <w:color w:val="000000"/>
        </w:rPr>
        <w:t>Smluvní strany prohlašují, že se seznámily s obsahem této smlouvy, že ji uzavřely ze své pravé a svobodné vůle a nikoliv v tísni či za nápadně nevýhodných podmínek, na důkaz čehož připojují své níže uvedené podpisy.</w:t>
      </w:r>
    </w:p>
    <w:p w14:paraId="15FC5F7B" w14:textId="77777777" w:rsidR="002B766C" w:rsidRPr="00222BC6" w:rsidRDefault="002B766C" w:rsidP="002B766C">
      <w:pPr>
        <w:pStyle w:val="Odstavecseseznamem"/>
        <w:rPr>
          <w:rFonts w:asciiTheme="minorHAnsi" w:hAnsiTheme="minorHAnsi"/>
          <w:color w:val="000000"/>
          <w:sz w:val="22"/>
        </w:rPr>
      </w:pPr>
    </w:p>
    <w:p w14:paraId="0DE7B56D" w14:textId="77777777" w:rsidR="00BD1167" w:rsidRPr="00884C9B" w:rsidRDefault="004B7D92" w:rsidP="00BD1167">
      <w:pPr>
        <w:jc w:val="center"/>
        <w:rPr>
          <w:b/>
          <w:color w:val="000000"/>
          <w:szCs w:val="24"/>
        </w:rPr>
      </w:pPr>
      <w:r w:rsidRPr="00884C9B">
        <w:rPr>
          <w:b/>
          <w:color w:val="000000"/>
          <w:szCs w:val="24"/>
        </w:rPr>
        <w:t>Článek</w:t>
      </w:r>
      <w:r w:rsidR="00BD1167" w:rsidRPr="00884C9B">
        <w:rPr>
          <w:b/>
          <w:color w:val="000000"/>
          <w:szCs w:val="24"/>
        </w:rPr>
        <w:t xml:space="preserve"> XI.</w:t>
      </w:r>
    </w:p>
    <w:p w14:paraId="0D27C282" w14:textId="77777777" w:rsidR="00BD1167" w:rsidRPr="00884C9B" w:rsidRDefault="00BD1167" w:rsidP="00BD1167">
      <w:pPr>
        <w:widowControl w:val="0"/>
        <w:suppressAutoHyphens/>
        <w:spacing w:line="240" w:lineRule="auto"/>
        <w:jc w:val="center"/>
        <w:rPr>
          <w:color w:val="000000"/>
          <w:sz w:val="20"/>
        </w:rPr>
      </w:pPr>
      <w:r w:rsidRPr="00884C9B">
        <w:rPr>
          <w:b/>
          <w:color w:val="000000"/>
          <w:szCs w:val="24"/>
        </w:rPr>
        <w:t>Přílohy smlouvy</w:t>
      </w:r>
    </w:p>
    <w:p w14:paraId="495DB9A3" w14:textId="77777777" w:rsidR="00BD1167" w:rsidRPr="00BD1167" w:rsidRDefault="00BD1167" w:rsidP="00BD1167">
      <w:pPr>
        <w:widowControl w:val="0"/>
        <w:numPr>
          <w:ilvl w:val="0"/>
          <w:numId w:val="16"/>
        </w:numPr>
        <w:suppressAutoHyphens/>
        <w:spacing w:after="120" w:line="240" w:lineRule="auto"/>
        <w:ind w:left="426" w:hanging="426"/>
        <w:jc w:val="both"/>
        <w:rPr>
          <w:color w:val="000000"/>
        </w:rPr>
      </w:pPr>
      <w:r w:rsidRPr="00BD1167">
        <w:rPr>
          <w:color w:val="000000"/>
        </w:rPr>
        <w:t>Přílohy, které tvoří nedílnou součást této smlouvy:</w:t>
      </w:r>
    </w:p>
    <w:p w14:paraId="2BA775D6" w14:textId="77777777" w:rsidR="005F17D4" w:rsidRPr="00BD1167" w:rsidRDefault="005F17D4" w:rsidP="00BD116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D1167">
        <w:rPr>
          <w:rFonts w:asciiTheme="minorHAnsi" w:hAnsiTheme="minorHAnsi"/>
          <w:color w:val="000000"/>
          <w:sz w:val="22"/>
          <w:szCs w:val="22"/>
        </w:rPr>
        <w:t xml:space="preserve">Příloha č. 1 Inventurní seznam </w:t>
      </w:r>
      <w:r w:rsidR="00921814" w:rsidRPr="00BD1167">
        <w:rPr>
          <w:rFonts w:asciiTheme="minorHAnsi" w:hAnsiTheme="minorHAnsi"/>
          <w:color w:val="FF0000"/>
          <w:sz w:val="22"/>
          <w:szCs w:val="22"/>
        </w:rPr>
        <w:t>(bude doplněno při podpisu smlouvy)</w:t>
      </w:r>
    </w:p>
    <w:p w14:paraId="5260617E" w14:textId="77777777" w:rsidR="005F17D4" w:rsidRPr="00BD1167" w:rsidRDefault="005F17D4" w:rsidP="00BD116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D1167">
        <w:rPr>
          <w:rFonts w:asciiTheme="minorHAnsi" w:hAnsiTheme="minorHAnsi"/>
          <w:color w:val="000000"/>
          <w:sz w:val="22"/>
          <w:szCs w:val="22"/>
        </w:rPr>
        <w:t>Příloha č. 2</w:t>
      </w:r>
      <w:r w:rsidR="00554EEC" w:rsidRPr="00BD11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1167">
        <w:rPr>
          <w:rFonts w:asciiTheme="minorHAnsi" w:hAnsiTheme="minorHAnsi"/>
          <w:color w:val="000000"/>
          <w:sz w:val="22"/>
          <w:szCs w:val="22"/>
        </w:rPr>
        <w:t xml:space="preserve">Protokol o předání a převzetí prostoru sloužícího podnikání </w:t>
      </w:r>
      <w:r w:rsidR="00921814" w:rsidRPr="00BD1167">
        <w:rPr>
          <w:rFonts w:asciiTheme="minorHAnsi" w:hAnsiTheme="minorHAnsi"/>
          <w:color w:val="FF0000"/>
          <w:sz w:val="22"/>
          <w:szCs w:val="22"/>
        </w:rPr>
        <w:t>(bude doplněno při podpisu smlouvy)</w:t>
      </w:r>
    </w:p>
    <w:p w14:paraId="5688F4F1" w14:textId="77777777" w:rsidR="005F17D4" w:rsidRDefault="005F17D4" w:rsidP="005F17D4">
      <w:pPr>
        <w:jc w:val="both"/>
        <w:rPr>
          <w:color w:val="000000"/>
        </w:rPr>
      </w:pPr>
    </w:p>
    <w:p w14:paraId="5F29970B" w14:textId="77777777" w:rsidR="005F17D4" w:rsidRPr="00E6643E" w:rsidRDefault="005F17D4" w:rsidP="005F17D4">
      <w:pPr>
        <w:jc w:val="both"/>
        <w:rPr>
          <w:color w:val="000000"/>
        </w:rPr>
      </w:pPr>
    </w:p>
    <w:p w14:paraId="59946480" w14:textId="77777777" w:rsidR="005F17D4" w:rsidRPr="00E6643E" w:rsidRDefault="005F17D4" w:rsidP="005F17D4">
      <w:pPr>
        <w:jc w:val="both"/>
        <w:rPr>
          <w:color w:val="000000"/>
        </w:rPr>
      </w:pPr>
    </w:p>
    <w:p w14:paraId="2CE064BC" w14:textId="77777777" w:rsidR="002D67D2" w:rsidRDefault="002D67D2" w:rsidP="002D67D2">
      <w:pPr>
        <w:pStyle w:val="Smlouva3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Horní Bříze dne…………………….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V……………………….dne………………</w:t>
      </w:r>
    </w:p>
    <w:p w14:paraId="378538CB" w14:textId="77777777" w:rsidR="002D67D2" w:rsidRDefault="002D67D2" w:rsidP="002D67D2">
      <w:pPr>
        <w:pStyle w:val="Smlouva3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14:paraId="0CE09BF1" w14:textId="77777777" w:rsidR="002D67D2" w:rsidRDefault="002D67D2" w:rsidP="002D67D2">
      <w:pPr>
        <w:pStyle w:val="Smlouva3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14:paraId="1FCB1803" w14:textId="77777777" w:rsidR="002D67D2" w:rsidRDefault="002D67D2" w:rsidP="002D67D2">
      <w:pPr>
        <w:pStyle w:val="Smlouva3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14:paraId="4D64EC0D" w14:textId="77777777" w:rsidR="002D67D2" w:rsidRDefault="002D67D2" w:rsidP="002D67D2">
      <w:pPr>
        <w:pStyle w:val="Smlouva3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………………………………………………..</w:t>
      </w:r>
    </w:p>
    <w:p w14:paraId="33C09B12" w14:textId="77777777" w:rsidR="002D67D2" w:rsidRDefault="002D67D2" w:rsidP="002D67D2">
      <w:pPr>
        <w:pStyle w:val="Smlouva3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za pronajímatele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za nájemce</w:t>
      </w:r>
    </w:p>
    <w:p w14:paraId="7F09CE0A" w14:textId="77777777" w:rsidR="002D67D2" w:rsidRPr="006A5A82" w:rsidRDefault="002D67D2" w:rsidP="002D67D2">
      <w:pPr>
        <w:pStyle w:val="Smlouva3"/>
        <w:keepNext w:val="0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A5A82">
        <w:rPr>
          <w:rFonts w:asciiTheme="minorHAnsi" w:hAnsiTheme="minorHAnsi" w:cstheme="minorHAnsi"/>
          <w:b/>
          <w:sz w:val="22"/>
          <w:szCs w:val="22"/>
        </w:rPr>
        <w:t xml:space="preserve">  Domov pro osoby se zdravotním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6A5A82">
        <w:rPr>
          <w:rFonts w:asciiTheme="minorHAnsi" w:hAnsiTheme="minorHAnsi" w:cstheme="minorHAnsi"/>
          <w:b/>
          <w:color w:val="FF0000"/>
          <w:sz w:val="22"/>
          <w:szCs w:val="22"/>
        </w:rPr>
        <w:t>VYPLNÍ DODAVATEL</w:t>
      </w:r>
    </w:p>
    <w:p w14:paraId="363240EE" w14:textId="77777777" w:rsidR="002D67D2" w:rsidRPr="006A5A82" w:rsidRDefault="002D67D2" w:rsidP="002D67D2">
      <w:pPr>
        <w:pStyle w:val="Smlouva3"/>
        <w:keepNext w:val="0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A5A82">
        <w:rPr>
          <w:rFonts w:asciiTheme="minorHAnsi" w:hAnsiTheme="minorHAnsi" w:cstheme="minorHAnsi"/>
          <w:b/>
          <w:sz w:val="22"/>
          <w:szCs w:val="22"/>
        </w:rPr>
        <w:t>postižením, příspěvková organizace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A5A8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(název dodavatele)</w:t>
      </w:r>
    </w:p>
    <w:p w14:paraId="40F1C87F" w14:textId="77777777" w:rsidR="002D67D2" w:rsidRPr="006A5A82" w:rsidRDefault="002D67D2" w:rsidP="002D67D2">
      <w:pPr>
        <w:pStyle w:val="Smlouva3"/>
        <w:keepNext w:val="0"/>
        <w:numPr>
          <w:ilvl w:val="0"/>
          <w:numId w:val="0"/>
        </w:numPr>
        <w:spacing w:before="120" w:after="0"/>
        <w:ind w:firstLine="709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Jiří Horník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A5A82">
        <w:rPr>
          <w:rFonts w:asciiTheme="minorHAnsi" w:hAnsiTheme="minorHAnsi" w:cstheme="minorHAnsi"/>
          <w:color w:val="FF0000"/>
          <w:sz w:val="22"/>
          <w:szCs w:val="22"/>
        </w:rPr>
        <w:t>VYPLNÍ DODAVATEL</w:t>
      </w:r>
    </w:p>
    <w:p w14:paraId="16A58868" w14:textId="77777777" w:rsidR="005F17D4" w:rsidRPr="00E6643E" w:rsidRDefault="002D67D2" w:rsidP="002D67D2">
      <w:r w:rsidRPr="006A5A82">
        <w:rPr>
          <w:rFonts w:cstheme="minorHAnsi"/>
          <w:color w:val="FF0000"/>
        </w:rPr>
        <w:tab/>
      </w:r>
      <w:r w:rsidRPr="006A5A82">
        <w:rPr>
          <w:rFonts w:cstheme="minorHAnsi"/>
          <w:color w:val="FF0000"/>
        </w:rPr>
        <w:tab/>
      </w:r>
      <w:r w:rsidRPr="006A5A82">
        <w:rPr>
          <w:rFonts w:cstheme="minorHAnsi"/>
          <w:color w:val="FF0000"/>
        </w:rPr>
        <w:tab/>
      </w:r>
      <w:r w:rsidRPr="006A5A82">
        <w:rPr>
          <w:rFonts w:cstheme="minorHAnsi"/>
          <w:color w:val="FF0000"/>
        </w:rPr>
        <w:tab/>
      </w:r>
      <w:r w:rsidRPr="006A5A82">
        <w:rPr>
          <w:rFonts w:cstheme="minorHAnsi"/>
          <w:color w:val="FF0000"/>
        </w:rPr>
        <w:tab/>
      </w:r>
      <w:r w:rsidRPr="006A5A82">
        <w:rPr>
          <w:rFonts w:cstheme="minorHAnsi"/>
          <w:color w:val="FF0000"/>
        </w:rPr>
        <w:tab/>
      </w:r>
      <w:r w:rsidRPr="006A5A82">
        <w:rPr>
          <w:rFonts w:cstheme="minorHAnsi"/>
          <w:color w:val="FF0000"/>
        </w:rPr>
        <w:tab/>
        <w:t>(titul, jméno a příjmení osoby oprávněné)</w:t>
      </w:r>
    </w:p>
    <w:p w14:paraId="46FFA93A" w14:textId="095B0146" w:rsidR="005F17D4" w:rsidRPr="00E6643E" w:rsidRDefault="005F17D4" w:rsidP="005F17D4">
      <w:pPr>
        <w:tabs>
          <w:tab w:val="left" w:pos="5595"/>
        </w:tabs>
      </w:pPr>
    </w:p>
    <w:p w14:paraId="590BDF0D" w14:textId="77777777" w:rsidR="00861A88" w:rsidRDefault="007A11FE"/>
    <w:sectPr w:rsidR="00861A88" w:rsidSect="00FB5D7E">
      <w:footerReference w:type="default" r:id="rId8"/>
      <w:footnotePr>
        <w:pos w:val="beneathText"/>
      </w:footnotePr>
      <w:pgSz w:w="11806" w:h="16700"/>
      <w:pgMar w:top="1417" w:right="1417" w:bottom="1560" w:left="1417" w:header="708" w:footer="1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EABD" w14:textId="77777777" w:rsidR="007A11FE" w:rsidRDefault="007A11FE">
      <w:pPr>
        <w:spacing w:after="0" w:line="240" w:lineRule="auto"/>
      </w:pPr>
      <w:r>
        <w:separator/>
      </w:r>
    </w:p>
  </w:endnote>
  <w:endnote w:type="continuationSeparator" w:id="0">
    <w:p w14:paraId="032BFAA1" w14:textId="77777777" w:rsidR="007A11FE" w:rsidRDefault="007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453427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EC5A8D" w14:textId="6039D384" w:rsidR="00CB6CC0" w:rsidRPr="00CB6CC0" w:rsidRDefault="00CB6CC0">
            <w:pPr>
              <w:pStyle w:val="Zpa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6CC0">
              <w:rPr>
                <w:rFonts w:asciiTheme="minorHAnsi" w:hAnsiTheme="minorHAnsi"/>
                <w:sz w:val="22"/>
                <w:szCs w:val="22"/>
              </w:rPr>
              <w:t xml:space="preserve">Stránka </w:t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62A5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B6CC0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62A5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5</w:t>
            </w:r>
            <w:r w:rsidRPr="00CB6CC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15A9C6E" w14:textId="77777777" w:rsidR="00F817CD" w:rsidRDefault="007A11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AB17" w14:textId="77777777" w:rsidR="007A11FE" w:rsidRDefault="007A11FE">
      <w:pPr>
        <w:spacing w:after="0" w:line="240" w:lineRule="auto"/>
      </w:pPr>
      <w:r>
        <w:separator/>
      </w:r>
    </w:p>
  </w:footnote>
  <w:footnote w:type="continuationSeparator" w:id="0">
    <w:p w14:paraId="51EE736C" w14:textId="77777777" w:rsidR="007A11FE" w:rsidRDefault="007A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AC3"/>
    <w:multiLevelType w:val="hybridMultilevel"/>
    <w:tmpl w:val="70503F0C"/>
    <w:lvl w:ilvl="0" w:tplc="1A8CB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87F"/>
    <w:multiLevelType w:val="hybridMultilevel"/>
    <w:tmpl w:val="B7DE4916"/>
    <w:lvl w:ilvl="0" w:tplc="4A0281C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B0577A"/>
    <w:multiLevelType w:val="hybridMultilevel"/>
    <w:tmpl w:val="005E5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FF9"/>
    <w:multiLevelType w:val="hybridMultilevel"/>
    <w:tmpl w:val="4ADA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7B6E"/>
    <w:multiLevelType w:val="hybridMultilevel"/>
    <w:tmpl w:val="91783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9B6"/>
    <w:multiLevelType w:val="hybridMultilevel"/>
    <w:tmpl w:val="1B366C9E"/>
    <w:lvl w:ilvl="0" w:tplc="8BE42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3808"/>
    <w:multiLevelType w:val="hybridMultilevel"/>
    <w:tmpl w:val="F4E0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C92"/>
    <w:multiLevelType w:val="hybridMultilevel"/>
    <w:tmpl w:val="F5544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3E6F"/>
    <w:multiLevelType w:val="hybridMultilevel"/>
    <w:tmpl w:val="6B98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833"/>
    <w:multiLevelType w:val="hybridMultilevel"/>
    <w:tmpl w:val="F5544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526D"/>
    <w:multiLevelType w:val="hybridMultilevel"/>
    <w:tmpl w:val="B57AA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30D7"/>
    <w:multiLevelType w:val="multilevel"/>
    <w:tmpl w:val="89982E00"/>
    <w:lvl w:ilvl="0">
      <w:start w:val="1"/>
      <w:numFmt w:val="decimal"/>
      <w:pStyle w:val="Smlouva1"/>
      <w:lvlText w:val="%1."/>
      <w:lvlJc w:val="righ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righ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Smlouva3"/>
      <w:lvlText w:val="%1.%2.%3."/>
      <w:lvlJc w:val="right"/>
      <w:pPr>
        <w:tabs>
          <w:tab w:val="num" w:pos="1004"/>
        </w:tabs>
        <w:ind w:left="1004" w:hanging="7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2" w15:restartNumberingAfterBreak="0">
    <w:nsid w:val="59B11179"/>
    <w:multiLevelType w:val="hybridMultilevel"/>
    <w:tmpl w:val="DF94E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E551A"/>
    <w:multiLevelType w:val="hybridMultilevel"/>
    <w:tmpl w:val="F4E0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2BD2"/>
    <w:multiLevelType w:val="hybridMultilevel"/>
    <w:tmpl w:val="6C2EB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58A8"/>
    <w:multiLevelType w:val="multilevel"/>
    <w:tmpl w:val="D780F4A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7B3C70DC"/>
    <w:multiLevelType w:val="hybridMultilevel"/>
    <w:tmpl w:val="261C4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5111F"/>
    <w:multiLevelType w:val="hybridMultilevel"/>
    <w:tmpl w:val="2F7CF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6"/>
  </w:num>
  <w:num w:numId="5">
    <w:abstractNumId w:val="1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3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D4"/>
    <w:rsid w:val="00022AA6"/>
    <w:rsid w:val="000B60C3"/>
    <w:rsid w:val="000F5546"/>
    <w:rsid w:val="00107694"/>
    <w:rsid w:val="001306C3"/>
    <w:rsid w:val="00136076"/>
    <w:rsid w:val="00144171"/>
    <w:rsid w:val="00161E31"/>
    <w:rsid w:val="001637C2"/>
    <w:rsid w:val="0016556B"/>
    <w:rsid w:val="001914CF"/>
    <w:rsid w:val="001B5039"/>
    <w:rsid w:val="001C3C2C"/>
    <w:rsid w:val="001C64F9"/>
    <w:rsid w:val="001C7E81"/>
    <w:rsid w:val="001D71DC"/>
    <w:rsid w:val="0020621C"/>
    <w:rsid w:val="00217224"/>
    <w:rsid w:val="00222BC6"/>
    <w:rsid w:val="00240DBA"/>
    <w:rsid w:val="00245C29"/>
    <w:rsid w:val="00251CBE"/>
    <w:rsid w:val="002833B7"/>
    <w:rsid w:val="002937B8"/>
    <w:rsid w:val="002A5D85"/>
    <w:rsid w:val="002B766C"/>
    <w:rsid w:val="002D67D2"/>
    <w:rsid w:val="002E37A7"/>
    <w:rsid w:val="002F5C97"/>
    <w:rsid w:val="00321AA3"/>
    <w:rsid w:val="00364B31"/>
    <w:rsid w:val="0037411C"/>
    <w:rsid w:val="00420B3B"/>
    <w:rsid w:val="00433487"/>
    <w:rsid w:val="004726F0"/>
    <w:rsid w:val="004B7D92"/>
    <w:rsid w:val="004C6713"/>
    <w:rsid w:val="004C6C61"/>
    <w:rsid w:val="004D3DE9"/>
    <w:rsid w:val="004E50C8"/>
    <w:rsid w:val="004E6434"/>
    <w:rsid w:val="004F0C3A"/>
    <w:rsid w:val="004F2B22"/>
    <w:rsid w:val="00502B06"/>
    <w:rsid w:val="00510250"/>
    <w:rsid w:val="00554EEC"/>
    <w:rsid w:val="00582DD6"/>
    <w:rsid w:val="005B346C"/>
    <w:rsid w:val="005D350F"/>
    <w:rsid w:val="005F17D4"/>
    <w:rsid w:val="00617C51"/>
    <w:rsid w:val="006F68DA"/>
    <w:rsid w:val="0071170E"/>
    <w:rsid w:val="00752F5D"/>
    <w:rsid w:val="00763C69"/>
    <w:rsid w:val="007A11FE"/>
    <w:rsid w:val="007C68DF"/>
    <w:rsid w:val="008104C6"/>
    <w:rsid w:val="00884C9B"/>
    <w:rsid w:val="008A5CF9"/>
    <w:rsid w:val="008C198F"/>
    <w:rsid w:val="00921814"/>
    <w:rsid w:val="00981509"/>
    <w:rsid w:val="00984606"/>
    <w:rsid w:val="009B75BB"/>
    <w:rsid w:val="009C3F19"/>
    <w:rsid w:val="00A01746"/>
    <w:rsid w:val="00A62A5B"/>
    <w:rsid w:val="00A76F97"/>
    <w:rsid w:val="00AC5A67"/>
    <w:rsid w:val="00AF5ECB"/>
    <w:rsid w:val="00B82F3A"/>
    <w:rsid w:val="00B9704F"/>
    <w:rsid w:val="00BA0FD9"/>
    <w:rsid w:val="00BC58E6"/>
    <w:rsid w:val="00BD1167"/>
    <w:rsid w:val="00BE6C3E"/>
    <w:rsid w:val="00BF7108"/>
    <w:rsid w:val="00BF744E"/>
    <w:rsid w:val="00C030A8"/>
    <w:rsid w:val="00C27A18"/>
    <w:rsid w:val="00CB6CC0"/>
    <w:rsid w:val="00D11041"/>
    <w:rsid w:val="00D11CC1"/>
    <w:rsid w:val="00D4386A"/>
    <w:rsid w:val="00E1541F"/>
    <w:rsid w:val="00E662B3"/>
    <w:rsid w:val="00E81CE9"/>
    <w:rsid w:val="00EC20CC"/>
    <w:rsid w:val="00F0178D"/>
    <w:rsid w:val="00F772EB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24B7"/>
  <w15:chartTrackingRefBased/>
  <w15:docId w15:val="{5F4BE337-4320-4C5F-BB29-1A85720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F17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5F17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5F17D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F17D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5F17D4"/>
    <w:pPr>
      <w:widowControl w:val="0"/>
      <w:suppressAutoHyphens/>
      <w:spacing w:before="360" w:after="1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5F17D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Zpat">
    <w:name w:val="footer"/>
    <w:basedOn w:val="Normln"/>
    <w:link w:val="ZpatChar"/>
    <w:uiPriority w:val="99"/>
    <w:rsid w:val="005F17D4"/>
    <w:pPr>
      <w:widowControl w:val="0"/>
      <w:tabs>
        <w:tab w:val="center" w:pos="4536"/>
        <w:tab w:val="right" w:pos="89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5F17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99"/>
    <w:qFormat/>
    <w:rsid w:val="005F17D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F17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mlouva1">
    <w:name w:val="Smlouva1"/>
    <w:basedOn w:val="Nadpis1"/>
    <w:next w:val="Smlouva2"/>
    <w:qFormat/>
    <w:rsid w:val="005F17D4"/>
    <w:pPr>
      <w:keepLines w:val="0"/>
      <w:numPr>
        <w:numId w:val="7"/>
      </w:numPr>
      <w:tabs>
        <w:tab w:val="clear" w:pos="2498"/>
        <w:tab w:val="num" w:pos="360"/>
      </w:tabs>
      <w:spacing w:after="120" w:line="240" w:lineRule="auto"/>
      <w:ind w:left="0" w:firstLine="0"/>
    </w:pPr>
    <w:rPr>
      <w:rFonts w:ascii="Verdana" w:eastAsia="Times New Roman" w:hAnsi="Verdana" w:cs="Times New Roman"/>
      <w:b/>
      <w:bCs/>
      <w:color w:val="auto"/>
      <w:kern w:val="32"/>
      <w:sz w:val="28"/>
      <w:lang w:eastAsia="cs-CZ"/>
    </w:rPr>
  </w:style>
  <w:style w:type="paragraph" w:customStyle="1" w:styleId="Smlouva2">
    <w:name w:val="Smlouva2"/>
    <w:basedOn w:val="Smlouva1"/>
    <w:qFormat/>
    <w:rsid w:val="005F17D4"/>
    <w:pPr>
      <w:numPr>
        <w:ilvl w:val="1"/>
      </w:numPr>
      <w:tabs>
        <w:tab w:val="clear" w:pos="2498"/>
        <w:tab w:val="num" w:pos="360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5F17D4"/>
    <w:pPr>
      <w:numPr>
        <w:ilvl w:val="2"/>
      </w:numPr>
      <w:tabs>
        <w:tab w:val="clear" w:pos="1004"/>
        <w:tab w:val="num" w:pos="360"/>
      </w:tabs>
      <w:spacing w:before="0"/>
      <w:jc w:val="both"/>
      <w:outlineLvl w:val="2"/>
    </w:pPr>
    <w:rPr>
      <w:b w:val="0"/>
      <w:sz w:val="20"/>
    </w:rPr>
  </w:style>
  <w:style w:type="character" w:styleId="Siln">
    <w:name w:val="Strong"/>
    <w:basedOn w:val="Standardnpsmoodstavce"/>
    <w:uiPriority w:val="22"/>
    <w:qFormat/>
    <w:rsid w:val="005F17D4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17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17D4"/>
  </w:style>
  <w:style w:type="character" w:customStyle="1" w:styleId="Nadpis1Char">
    <w:name w:val="Nadpis 1 Char"/>
    <w:basedOn w:val="Standardnpsmoodstavce"/>
    <w:link w:val="Nadpis1"/>
    <w:uiPriority w:val="9"/>
    <w:rsid w:val="005F1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02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B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B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B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B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B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814"/>
  </w:style>
  <w:style w:type="table" w:styleId="Mkatabulky">
    <w:name w:val="Table Grid"/>
    <w:basedOn w:val="Normlntabulka"/>
    <w:uiPriority w:val="59"/>
    <w:rsid w:val="002B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9FF8-1E35-4D03-98A8-E990760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44</cp:revision>
  <dcterms:created xsi:type="dcterms:W3CDTF">2017-02-06T09:08:00Z</dcterms:created>
  <dcterms:modified xsi:type="dcterms:W3CDTF">2017-12-19T08:13:00Z</dcterms:modified>
</cp:coreProperties>
</file>