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A08" w:rsidRDefault="00E47A08" w:rsidP="00502AF0"/>
    <w:p w:rsidR="007371B6" w:rsidRDefault="007371B6" w:rsidP="00502AF0"/>
    <w:p w:rsidR="007371B6" w:rsidRDefault="007371B6" w:rsidP="00502AF0"/>
    <w:p w:rsidR="007371B6" w:rsidRPr="00BA424C" w:rsidRDefault="007371B6" w:rsidP="007371B6">
      <w:pPr>
        <w:jc w:val="center"/>
        <w:rPr>
          <w:rFonts w:ascii="Tahoma" w:hAnsi="Tahoma"/>
          <w:sz w:val="44"/>
          <w:szCs w:val="44"/>
        </w:rPr>
      </w:pPr>
      <w:r w:rsidRPr="00BA424C">
        <w:rPr>
          <w:rFonts w:ascii="Tahoma" w:hAnsi="Tahoma"/>
          <w:sz w:val="44"/>
          <w:szCs w:val="44"/>
        </w:rPr>
        <w:t>NEMOCNICE STOD – NOVÝ EVAKUAČNÍ VÝTAH</w:t>
      </w:r>
    </w:p>
    <w:p w:rsidR="007371B6" w:rsidRDefault="007371B6" w:rsidP="007371B6">
      <w:pPr>
        <w:rPr>
          <w:rFonts w:ascii="Tahoma" w:hAnsi="Tahoma"/>
        </w:rPr>
      </w:pPr>
    </w:p>
    <w:p w:rsidR="007371B6" w:rsidRPr="007371B6" w:rsidRDefault="007371B6" w:rsidP="007371B6">
      <w:pPr>
        <w:pStyle w:val="Odstavecseseznamem"/>
        <w:numPr>
          <w:ilvl w:val="0"/>
          <w:numId w:val="18"/>
        </w:numPr>
        <w:rPr>
          <w:rFonts w:ascii="Tahoma" w:hAnsi="Tahoma"/>
          <w:b/>
          <w:sz w:val="44"/>
          <w:szCs w:val="44"/>
        </w:rPr>
      </w:pPr>
      <w:r w:rsidRPr="007371B6">
        <w:rPr>
          <w:rFonts w:ascii="Tahoma" w:hAnsi="Tahoma"/>
          <w:b/>
          <w:sz w:val="44"/>
          <w:szCs w:val="44"/>
        </w:rPr>
        <w:t>PRŮVODNÍ ZPRÁVA</w:t>
      </w:r>
    </w:p>
    <w:p w:rsidR="007371B6" w:rsidRPr="007371B6" w:rsidRDefault="007371B6" w:rsidP="007371B6">
      <w:pPr>
        <w:pStyle w:val="Odstavecseseznamem"/>
        <w:numPr>
          <w:ilvl w:val="0"/>
          <w:numId w:val="18"/>
        </w:numPr>
        <w:rPr>
          <w:rFonts w:ascii="Tahoma" w:hAnsi="Tahoma"/>
          <w:b/>
          <w:sz w:val="44"/>
          <w:szCs w:val="44"/>
        </w:rPr>
      </w:pPr>
      <w:r>
        <w:rPr>
          <w:rFonts w:ascii="Tahoma" w:hAnsi="Tahoma"/>
          <w:b/>
          <w:sz w:val="44"/>
          <w:szCs w:val="44"/>
        </w:rPr>
        <w:t>SOUHRNNÁ TECHNICKÁ ZPRÁVA</w:t>
      </w:r>
    </w:p>
    <w:p w:rsidR="00E47A08" w:rsidRDefault="00E47A08" w:rsidP="00502AF0"/>
    <w:p w:rsidR="007371B6" w:rsidRDefault="007371B6" w:rsidP="00502AF0"/>
    <w:p w:rsidR="007371B6" w:rsidRDefault="007371B6" w:rsidP="00502AF0"/>
    <w:p w:rsidR="007371B6" w:rsidRDefault="007371B6" w:rsidP="00502AF0"/>
    <w:p w:rsidR="007371B6" w:rsidRDefault="007371B6" w:rsidP="00502AF0"/>
    <w:p w:rsidR="007371B6" w:rsidRDefault="007371B6" w:rsidP="00502AF0"/>
    <w:p w:rsidR="007371B6" w:rsidRDefault="007371B6" w:rsidP="00502AF0"/>
    <w:p w:rsidR="007371B6" w:rsidRDefault="007371B6" w:rsidP="00502AF0"/>
    <w:p w:rsidR="007371B6" w:rsidRDefault="007371B6" w:rsidP="00502AF0"/>
    <w:p w:rsidR="000F2038" w:rsidRPr="007371B6" w:rsidRDefault="007371B6" w:rsidP="00502AF0">
      <w:pPr>
        <w:rPr>
          <w:rFonts w:ascii="Tahoma" w:hAnsi="Tahoma"/>
          <w:u w:val="single"/>
        </w:rPr>
      </w:pPr>
      <w:r w:rsidRPr="00BA424C">
        <w:rPr>
          <w:rFonts w:ascii="Tahoma" w:hAnsi="Tahoma"/>
          <w:u w:val="single"/>
        </w:rPr>
        <w:t>OBSAH:</w:t>
      </w:r>
    </w:p>
    <w:p w:rsidR="00410B0A" w:rsidRPr="007371B6" w:rsidRDefault="00AB7E87" w:rsidP="007371B6">
      <w:pPr>
        <w:pStyle w:val="Obsah1"/>
        <w:rPr>
          <w:rFonts w:ascii="Tahoma" w:eastAsiaTheme="minorEastAsia" w:hAnsi="Tahoma"/>
          <w:kern w:val="0"/>
          <w:sz w:val="16"/>
          <w:szCs w:val="16"/>
          <w:lang w:eastAsia="cs-CZ"/>
        </w:rPr>
      </w:pPr>
      <w:r w:rsidRPr="007371B6">
        <w:rPr>
          <w:rFonts w:ascii="Tahoma" w:hAnsi="Tahoma"/>
          <w:sz w:val="16"/>
          <w:szCs w:val="16"/>
        </w:rPr>
        <w:fldChar w:fldCharType="begin"/>
      </w:r>
      <w:r w:rsidR="00F836DA" w:rsidRPr="007371B6">
        <w:rPr>
          <w:rFonts w:ascii="Tahoma" w:hAnsi="Tahoma"/>
          <w:sz w:val="16"/>
          <w:szCs w:val="16"/>
        </w:rPr>
        <w:instrText xml:space="preserve"> TOC \o "1-3" \h \z \u </w:instrText>
      </w:r>
      <w:r w:rsidRPr="007371B6">
        <w:rPr>
          <w:rFonts w:ascii="Tahoma" w:hAnsi="Tahoma"/>
          <w:sz w:val="16"/>
          <w:szCs w:val="16"/>
        </w:rPr>
        <w:fldChar w:fldCharType="separate"/>
      </w:r>
      <w:hyperlink w:anchor="_Toc372718218" w:history="1">
        <w:r w:rsidR="00410B0A" w:rsidRPr="007371B6">
          <w:rPr>
            <w:rStyle w:val="Hypertextovodkaz"/>
            <w:rFonts w:ascii="Tahoma" w:hAnsi="Tahoma"/>
            <w:color w:val="auto"/>
            <w:sz w:val="16"/>
            <w:szCs w:val="16"/>
          </w:rPr>
          <w:t>A. Průvodní zpráva</w:t>
        </w:r>
        <w:r w:rsidR="00410B0A" w:rsidRPr="007371B6">
          <w:rPr>
            <w:rFonts w:ascii="Tahoma" w:hAnsi="Tahoma"/>
            <w:webHidden/>
            <w:sz w:val="16"/>
            <w:szCs w:val="16"/>
          </w:rPr>
          <w:tab/>
        </w:r>
        <w:r w:rsidRPr="007371B6">
          <w:rPr>
            <w:rFonts w:ascii="Tahoma" w:hAnsi="Tahoma"/>
            <w:webHidden/>
            <w:sz w:val="16"/>
            <w:szCs w:val="16"/>
          </w:rPr>
          <w:fldChar w:fldCharType="begin"/>
        </w:r>
        <w:r w:rsidR="00410B0A" w:rsidRPr="007371B6">
          <w:rPr>
            <w:rFonts w:ascii="Tahoma" w:hAnsi="Tahoma"/>
            <w:webHidden/>
            <w:sz w:val="16"/>
            <w:szCs w:val="16"/>
          </w:rPr>
          <w:instrText xml:space="preserve"> PAGEREF _Toc372718218 \h </w:instrText>
        </w:r>
        <w:r w:rsidRPr="007371B6">
          <w:rPr>
            <w:rFonts w:ascii="Tahoma" w:hAnsi="Tahoma"/>
            <w:webHidden/>
            <w:sz w:val="16"/>
            <w:szCs w:val="16"/>
          </w:rPr>
        </w:r>
        <w:r w:rsidRPr="007371B6">
          <w:rPr>
            <w:rFonts w:ascii="Tahoma" w:hAnsi="Tahoma"/>
            <w:webHidden/>
            <w:sz w:val="16"/>
            <w:szCs w:val="16"/>
          </w:rPr>
          <w:fldChar w:fldCharType="separate"/>
        </w:r>
        <w:r w:rsidR="00D61A84">
          <w:rPr>
            <w:rFonts w:ascii="Tahoma" w:hAnsi="Tahoma"/>
            <w:webHidden/>
            <w:sz w:val="16"/>
            <w:szCs w:val="16"/>
          </w:rPr>
          <w:t>1</w:t>
        </w:r>
        <w:r w:rsidRPr="007371B6">
          <w:rPr>
            <w:rFonts w:ascii="Tahoma" w:hAnsi="Tahoma"/>
            <w:webHidden/>
            <w:sz w:val="16"/>
            <w:szCs w:val="16"/>
          </w:rPr>
          <w:fldChar w:fldCharType="end"/>
        </w:r>
      </w:hyperlink>
    </w:p>
    <w:p w:rsidR="00410B0A" w:rsidRPr="007371B6" w:rsidRDefault="00AB7E87" w:rsidP="007371B6">
      <w:pPr>
        <w:pStyle w:val="Obsah2"/>
        <w:rPr>
          <w:rFonts w:ascii="Tahoma" w:hAnsi="Tahoma" w:cs="Tahoma"/>
          <w:szCs w:val="16"/>
          <w:lang w:eastAsia="cs-CZ"/>
        </w:rPr>
      </w:pPr>
      <w:hyperlink w:anchor="_Toc372718219" w:history="1">
        <w:r w:rsidR="00410B0A" w:rsidRPr="007371B6">
          <w:rPr>
            <w:rStyle w:val="Hypertextovodkaz"/>
            <w:rFonts w:ascii="Tahoma" w:hAnsi="Tahoma" w:cs="Tahoma"/>
            <w:color w:val="auto"/>
            <w:szCs w:val="16"/>
          </w:rPr>
          <w:t>A.1.</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Identifikační údaje</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_Toc372718219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1</w:t>
        </w:r>
        <w:r w:rsidRPr="007371B6">
          <w:rPr>
            <w:rFonts w:ascii="Tahoma" w:hAnsi="Tahoma" w:cs="Tahoma"/>
            <w:webHidden/>
            <w:szCs w:val="16"/>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20" w:history="1">
        <w:r w:rsidR="00410B0A" w:rsidRPr="007371B6">
          <w:rPr>
            <w:rStyle w:val="Hypertextovodkaz"/>
            <w:rFonts w:ascii="Tahoma" w:hAnsi="Tahoma"/>
            <w:color w:val="auto"/>
            <w:szCs w:val="14"/>
          </w:rPr>
          <w:t>A.1.1.</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Údaje o stavbě</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_Toc372718220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1</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21" w:history="1">
        <w:r w:rsidR="00410B0A" w:rsidRPr="007371B6">
          <w:rPr>
            <w:rStyle w:val="Hypertextovodkaz"/>
            <w:rFonts w:ascii="Tahoma" w:hAnsi="Tahoma"/>
            <w:color w:val="auto"/>
            <w:szCs w:val="14"/>
          </w:rPr>
          <w:t>A.1.2.</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Údaje o stavebníkovi</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_Toc372718221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1</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22" w:history="1">
        <w:r w:rsidR="00410B0A" w:rsidRPr="007371B6">
          <w:rPr>
            <w:rStyle w:val="Hypertextovodkaz"/>
            <w:rFonts w:ascii="Tahoma" w:hAnsi="Tahoma"/>
            <w:color w:val="auto"/>
            <w:szCs w:val="14"/>
          </w:rPr>
          <w:t>A.1.3.</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Údaje o zpracovateli projektové dokumentace</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_Toc372718222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1</w:t>
        </w:r>
        <w:r w:rsidRPr="007371B6">
          <w:rPr>
            <w:rFonts w:ascii="Tahoma" w:hAnsi="Tahoma"/>
            <w:webHidden/>
            <w:szCs w:val="14"/>
          </w:rPr>
          <w:fldChar w:fldCharType="end"/>
        </w:r>
      </w:hyperlink>
    </w:p>
    <w:p w:rsidR="00410B0A" w:rsidRPr="007371B6" w:rsidRDefault="00AB7E87" w:rsidP="007371B6">
      <w:pPr>
        <w:pStyle w:val="Obsah2"/>
        <w:rPr>
          <w:rFonts w:ascii="Tahoma" w:hAnsi="Tahoma" w:cs="Tahoma"/>
          <w:szCs w:val="16"/>
          <w:lang w:eastAsia="cs-CZ"/>
        </w:rPr>
      </w:pPr>
      <w:hyperlink w:anchor="_Toc372718223" w:history="1">
        <w:r w:rsidR="00410B0A" w:rsidRPr="007371B6">
          <w:rPr>
            <w:rStyle w:val="Hypertextovodkaz"/>
            <w:rFonts w:ascii="Tahoma" w:hAnsi="Tahoma" w:cs="Tahoma"/>
            <w:color w:val="auto"/>
            <w:szCs w:val="16"/>
          </w:rPr>
          <w:t>A.2.</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Seznam vstupních podkladů</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_Toc372718223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1</w:t>
        </w:r>
        <w:r w:rsidRPr="007371B6">
          <w:rPr>
            <w:rFonts w:ascii="Tahoma" w:hAnsi="Tahoma" w:cs="Tahoma"/>
            <w:webHidden/>
            <w:szCs w:val="16"/>
          </w:rPr>
          <w:fldChar w:fldCharType="end"/>
        </w:r>
      </w:hyperlink>
    </w:p>
    <w:p w:rsidR="00410B0A" w:rsidRPr="007371B6" w:rsidRDefault="00AB7E87" w:rsidP="007371B6">
      <w:pPr>
        <w:pStyle w:val="Obsah2"/>
        <w:rPr>
          <w:rFonts w:ascii="Tahoma" w:hAnsi="Tahoma" w:cs="Tahoma"/>
          <w:szCs w:val="16"/>
          <w:lang w:eastAsia="cs-CZ"/>
        </w:rPr>
      </w:pPr>
      <w:hyperlink w:anchor="_Toc372718224" w:history="1">
        <w:r w:rsidR="00410B0A" w:rsidRPr="007371B6">
          <w:rPr>
            <w:rStyle w:val="Hypertextovodkaz"/>
            <w:rFonts w:ascii="Tahoma" w:hAnsi="Tahoma" w:cs="Tahoma"/>
            <w:color w:val="auto"/>
            <w:szCs w:val="16"/>
          </w:rPr>
          <w:t>A.3.</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Údaje o území</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_Toc372718224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2</w:t>
        </w:r>
        <w:r w:rsidRPr="007371B6">
          <w:rPr>
            <w:rFonts w:ascii="Tahoma" w:hAnsi="Tahoma" w:cs="Tahoma"/>
            <w:webHidden/>
            <w:szCs w:val="16"/>
          </w:rPr>
          <w:fldChar w:fldCharType="end"/>
        </w:r>
      </w:hyperlink>
    </w:p>
    <w:p w:rsidR="00410B0A" w:rsidRPr="007371B6" w:rsidRDefault="00AB7E87" w:rsidP="007371B6">
      <w:pPr>
        <w:pStyle w:val="Obsah2"/>
        <w:rPr>
          <w:rFonts w:ascii="Tahoma" w:hAnsi="Tahoma" w:cs="Tahoma"/>
          <w:szCs w:val="16"/>
          <w:lang w:eastAsia="cs-CZ"/>
        </w:rPr>
      </w:pPr>
      <w:hyperlink w:anchor="_Toc372718225" w:history="1">
        <w:r w:rsidR="00410B0A" w:rsidRPr="007371B6">
          <w:rPr>
            <w:rStyle w:val="Hypertextovodkaz"/>
            <w:rFonts w:ascii="Tahoma" w:hAnsi="Tahoma" w:cs="Tahoma"/>
            <w:color w:val="auto"/>
            <w:szCs w:val="16"/>
          </w:rPr>
          <w:t>A.4.</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Údaje o stavbě</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_Toc372718225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3</w:t>
        </w:r>
        <w:r w:rsidRPr="007371B6">
          <w:rPr>
            <w:rFonts w:ascii="Tahoma" w:hAnsi="Tahoma" w:cs="Tahoma"/>
            <w:webHidden/>
            <w:szCs w:val="16"/>
          </w:rPr>
          <w:fldChar w:fldCharType="end"/>
        </w:r>
      </w:hyperlink>
    </w:p>
    <w:p w:rsidR="00410B0A" w:rsidRPr="007371B6" w:rsidRDefault="00AB7E87" w:rsidP="007371B6">
      <w:pPr>
        <w:pStyle w:val="Obsah2"/>
        <w:rPr>
          <w:rFonts w:ascii="Tahoma" w:hAnsi="Tahoma" w:cs="Tahoma"/>
          <w:szCs w:val="16"/>
          <w:lang w:eastAsia="cs-CZ"/>
        </w:rPr>
      </w:pPr>
      <w:hyperlink w:anchor="_Toc372718226" w:history="1">
        <w:r w:rsidR="00410B0A" w:rsidRPr="007371B6">
          <w:rPr>
            <w:rStyle w:val="Hypertextovodkaz"/>
            <w:rFonts w:ascii="Tahoma" w:hAnsi="Tahoma" w:cs="Tahoma"/>
            <w:color w:val="auto"/>
            <w:szCs w:val="16"/>
          </w:rPr>
          <w:t>A.5.</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Členění stavby na objekty a technická a technologická zařízení</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_Toc372718226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4</w:t>
        </w:r>
        <w:r w:rsidRPr="007371B6">
          <w:rPr>
            <w:rFonts w:ascii="Tahoma" w:hAnsi="Tahoma" w:cs="Tahoma"/>
            <w:webHidden/>
            <w:szCs w:val="16"/>
          </w:rPr>
          <w:fldChar w:fldCharType="end"/>
        </w:r>
      </w:hyperlink>
    </w:p>
    <w:p w:rsidR="00410B0A" w:rsidRPr="007371B6" w:rsidRDefault="00AB7E87" w:rsidP="007371B6">
      <w:pPr>
        <w:pStyle w:val="Obsah1"/>
        <w:rPr>
          <w:rFonts w:ascii="Tahoma" w:eastAsiaTheme="minorEastAsia" w:hAnsi="Tahoma"/>
          <w:kern w:val="0"/>
          <w:sz w:val="16"/>
          <w:szCs w:val="16"/>
          <w:lang w:eastAsia="cs-CZ"/>
        </w:rPr>
      </w:pPr>
      <w:hyperlink w:anchor="_Toc372718227" w:history="1">
        <w:r w:rsidR="00410B0A" w:rsidRPr="007371B6">
          <w:rPr>
            <w:rStyle w:val="Hypertextovodkaz"/>
            <w:rFonts w:ascii="Tahoma" w:hAnsi="Tahoma"/>
            <w:color w:val="auto"/>
            <w:sz w:val="16"/>
            <w:szCs w:val="16"/>
          </w:rPr>
          <w:t>B. Souhrnná technická zpráva</w:t>
        </w:r>
        <w:r w:rsidR="00410B0A" w:rsidRPr="007371B6">
          <w:rPr>
            <w:rFonts w:ascii="Tahoma" w:hAnsi="Tahoma"/>
            <w:webHidden/>
            <w:sz w:val="16"/>
            <w:szCs w:val="16"/>
          </w:rPr>
          <w:tab/>
        </w:r>
        <w:r w:rsidRPr="007371B6">
          <w:rPr>
            <w:rFonts w:ascii="Tahoma" w:hAnsi="Tahoma"/>
            <w:webHidden/>
            <w:sz w:val="16"/>
            <w:szCs w:val="16"/>
          </w:rPr>
          <w:fldChar w:fldCharType="begin"/>
        </w:r>
        <w:r w:rsidR="00410B0A" w:rsidRPr="007371B6">
          <w:rPr>
            <w:rFonts w:ascii="Tahoma" w:hAnsi="Tahoma"/>
            <w:webHidden/>
            <w:sz w:val="16"/>
            <w:szCs w:val="16"/>
          </w:rPr>
          <w:instrText xml:space="preserve"> PAGEREF _Toc372718227 \h </w:instrText>
        </w:r>
        <w:r w:rsidRPr="007371B6">
          <w:rPr>
            <w:rFonts w:ascii="Tahoma" w:hAnsi="Tahoma"/>
            <w:webHidden/>
            <w:sz w:val="16"/>
            <w:szCs w:val="16"/>
          </w:rPr>
        </w:r>
        <w:r w:rsidRPr="007371B6">
          <w:rPr>
            <w:rFonts w:ascii="Tahoma" w:hAnsi="Tahoma"/>
            <w:webHidden/>
            <w:sz w:val="16"/>
            <w:szCs w:val="16"/>
          </w:rPr>
          <w:fldChar w:fldCharType="separate"/>
        </w:r>
        <w:r w:rsidR="00D61A84">
          <w:rPr>
            <w:rFonts w:ascii="Tahoma" w:hAnsi="Tahoma"/>
            <w:webHidden/>
            <w:sz w:val="16"/>
            <w:szCs w:val="16"/>
          </w:rPr>
          <w:t>6</w:t>
        </w:r>
        <w:r w:rsidRPr="007371B6">
          <w:rPr>
            <w:rFonts w:ascii="Tahoma" w:hAnsi="Tahoma"/>
            <w:webHidden/>
            <w:sz w:val="16"/>
            <w:szCs w:val="16"/>
          </w:rPr>
          <w:fldChar w:fldCharType="end"/>
        </w:r>
      </w:hyperlink>
    </w:p>
    <w:p w:rsidR="00410B0A" w:rsidRPr="007371B6" w:rsidRDefault="00AB7E87" w:rsidP="007371B6">
      <w:pPr>
        <w:pStyle w:val="Obsah2"/>
        <w:rPr>
          <w:rFonts w:ascii="Tahoma" w:hAnsi="Tahoma" w:cs="Tahoma"/>
          <w:szCs w:val="16"/>
          <w:lang w:eastAsia="cs-CZ"/>
        </w:rPr>
      </w:pPr>
      <w:hyperlink w:anchor="_Toc372718228" w:history="1">
        <w:r w:rsidR="00410B0A" w:rsidRPr="007371B6">
          <w:rPr>
            <w:rStyle w:val="Hypertextovodkaz"/>
            <w:rFonts w:ascii="Tahoma" w:hAnsi="Tahoma" w:cs="Tahoma"/>
            <w:color w:val="auto"/>
            <w:szCs w:val="16"/>
          </w:rPr>
          <w:t>B.1.</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Popis území stavby</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_Toc372718228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6</w:t>
        </w:r>
        <w:r w:rsidRPr="007371B6">
          <w:rPr>
            <w:rFonts w:ascii="Tahoma" w:hAnsi="Tahoma" w:cs="Tahoma"/>
            <w:webHidden/>
            <w:szCs w:val="16"/>
          </w:rPr>
          <w:fldChar w:fldCharType="end"/>
        </w:r>
      </w:hyperlink>
    </w:p>
    <w:p w:rsidR="00410B0A" w:rsidRPr="007371B6" w:rsidRDefault="00AB7E87" w:rsidP="007371B6">
      <w:pPr>
        <w:pStyle w:val="Obsah2"/>
        <w:rPr>
          <w:rFonts w:ascii="Tahoma" w:hAnsi="Tahoma" w:cs="Tahoma"/>
          <w:szCs w:val="16"/>
          <w:lang w:eastAsia="cs-CZ"/>
        </w:rPr>
      </w:pPr>
      <w:hyperlink w:anchor="_Toc372718229" w:history="1">
        <w:r w:rsidR="00410B0A" w:rsidRPr="007371B6">
          <w:rPr>
            <w:rStyle w:val="Hypertextovodkaz"/>
            <w:rFonts w:ascii="Tahoma" w:hAnsi="Tahoma" w:cs="Tahoma"/>
            <w:color w:val="auto"/>
            <w:szCs w:val="16"/>
          </w:rPr>
          <w:t>B.2.</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Celkový popis stavby</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_Toc372718229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7</w:t>
        </w:r>
        <w:r w:rsidRPr="007371B6">
          <w:rPr>
            <w:rFonts w:ascii="Tahoma" w:hAnsi="Tahoma" w:cs="Tahoma"/>
            <w:webHidden/>
            <w:szCs w:val="16"/>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0" w:history="1">
        <w:r w:rsidR="00410B0A" w:rsidRPr="007371B6">
          <w:rPr>
            <w:rStyle w:val="Hypertextovodkaz"/>
            <w:rFonts w:ascii="Tahoma" w:hAnsi="Tahoma"/>
            <w:color w:val="auto"/>
            <w:szCs w:val="14"/>
          </w:rPr>
          <w:t>B.2.1.</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Účel užívání stavby</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_Toc372718230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7</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1" w:history="1">
        <w:r w:rsidR="00410B0A" w:rsidRPr="007371B6">
          <w:rPr>
            <w:rStyle w:val="Hypertextovodkaz"/>
            <w:rFonts w:ascii="Tahoma" w:hAnsi="Tahoma"/>
            <w:color w:val="auto"/>
            <w:szCs w:val="14"/>
          </w:rPr>
          <w:t>B.2.2.</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Celkové urbanistické a architektonické řešení</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_Toc372718231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8</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2" w:history="1">
        <w:r w:rsidR="00410B0A" w:rsidRPr="007371B6">
          <w:rPr>
            <w:rStyle w:val="Hypertextovodkaz"/>
            <w:rFonts w:ascii="Tahoma" w:hAnsi="Tahoma"/>
            <w:color w:val="auto"/>
            <w:szCs w:val="14"/>
          </w:rPr>
          <w:t>B.2.3.</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Celkové provozní řešení, technologie výroby</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_Toc372718232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8</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3" w:history="1">
        <w:r w:rsidR="00410B0A" w:rsidRPr="007371B6">
          <w:rPr>
            <w:rStyle w:val="Hypertextovodkaz"/>
            <w:rFonts w:ascii="Tahoma" w:hAnsi="Tahoma"/>
            <w:color w:val="auto"/>
            <w:szCs w:val="14"/>
          </w:rPr>
          <w:t>B.2.4.</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Bezbariérové užívání stavby</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_Toc372718233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8</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4" w:history="1">
        <w:r w:rsidR="00410B0A" w:rsidRPr="007371B6">
          <w:rPr>
            <w:rStyle w:val="Hypertextovodkaz"/>
            <w:rFonts w:ascii="Tahoma" w:hAnsi="Tahoma"/>
            <w:color w:val="auto"/>
            <w:szCs w:val="14"/>
          </w:rPr>
          <w:t>B.2.5.</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Bezpečnost při užívání stavby</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_Toc372718234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9</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5" w:history="1">
        <w:r w:rsidR="00410B0A" w:rsidRPr="007371B6">
          <w:rPr>
            <w:rStyle w:val="Hypertextovodkaz"/>
            <w:rFonts w:ascii="Tahoma" w:hAnsi="Tahoma"/>
            <w:color w:val="auto"/>
            <w:szCs w:val="14"/>
          </w:rPr>
          <w:t>B.2.6.</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Základní charakteristika objektů</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_Toc372718235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9</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6" w:history="1">
        <w:r w:rsidR="00410B0A" w:rsidRPr="007371B6">
          <w:rPr>
            <w:rStyle w:val="Hypertextovodkaz"/>
            <w:rFonts w:ascii="Tahoma" w:hAnsi="Tahoma"/>
            <w:color w:val="auto"/>
            <w:szCs w:val="14"/>
          </w:rPr>
          <w:t>B.2.7.</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Základní charakteristika technických a technologických zařízení</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_Toc372718236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16</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7" w:history="1">
        <w:r w:rsidR="00410B0A" w:rsidRPr="007371B6">
          <w:rPr>
            <w:rStyle w:val="Hypertextovodkaz"/>
            <w:rFonts w:ascii="Tahoma" w:hAnsi="Tahoma"/>
            <w:color w:val="auto"/>
            <w:szCs w:val="14"/>
          </w:rPr>
          <w:t>B.2.8.</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Požárně bezpečnostní řešení</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_Toc372718237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17</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8" w:history="1">
        <w:r w:rsidR="00410B0A" w:rsidRPr="007371B6">
          <w:rPr>
            <w:rStyle w:val="Hypertextovodkaz"/>
            <w:rFonts w:ascii="Tahoma" w:hAnsi="Tahoma"/>
            <w:color w:val="auto"/>
            <w:szCs w:val="14"/>
          </w:rPr>
          <w:t>B.2.9.</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Zásady hospodaření s energiemi</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_Toc372718238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17</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39" w:history="1">
        <w:r w:rsidR="00410B0A" w:rsidRPr="007371B6">
          <w:rPr>
            <w:rStyle w:val="Hypertextovodkaz"/>
            <w:rFonts w:ascii="Tahoma" w:hAnsi="Tahoma"/>
            <w:color w:val="auto"/>
            <w:szCs w:val="14"/>
          </w:rPr>
          <w:t>B.2.10.</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Hygienické požadavky na stavby, požadavky na pracovní a komunální prostředí</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_Toc372718239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18</w:t>
        </w:r>
        <w:r w:rsidRPr="007371B6">
          <w:rPr>
            <w:rFonts w:ascii="Tahoma" w:hAnsi="Tahoma"/>
            <w:webHidden/>
            <w:szCs w:val="14"/>
          </w:rPr>
          <w:fldChar w:fldCharType="end"/>
        </w:r>
      </w:hyperlink>
    </w:p>
    <w:p w:rsidR="00410B0A" w:rsidRPr="007371B6" w:rsidRDefault="00AB7E87" w:rsidP="007371B6">
      <w:pPr>
        <w:pStyle w:val="Obsah3"/>
        <w:rPr>
          <w:rFonts w:ascii="Tahoma" w:eastAsiaTheme="minorEastAsia" w:hAnsi="Tahoma"/>
          <w:kern w:val="0"/>
          <w:szCs w:val="14"/>
          <w:lang w:eastAsia="cs-CZ"/>
        </w:rPr>
      </w:pPr>
      <w:hyperlink w:anchor="_Toc372718240" w:history="1">
        <w:r w:rsidR="00410B0A" w:rsidRPr="007371B6">
          <w:rPr>
            <w:rStyle w:val="Hypertextovodkaz"/>
            <w:rFonts w:ascii="Tahoma" w:hAnsi="Tahoma"/>
            <w:color w:val="auto"/>
            <w:szCs w:val="14"/>
          </w:rPr>
          <w:t>B.2.11.</w:t>
        </w:r>
        <w:r w:rsidR="00410B0A" w:rsidRPr="007371B6">
          <w:rPr>
            <w:rFonts w:ascii="Tahoma" w:eastAsiaTheme="minorEastAsia" w:hAnsi="Tahoma"/>
            <w:kern w:val="0"/>
            <w:szCs w:val="14"/>
            <w:lang w:eastAsia="cs-CZ"/>
          </w:rPr>
          <w:tab/>
        </w:r>
        <w:r w:rsidR="00410B0A" w:rsidRPr="007371B6">
          <w:rPr>
            <w:rStyle w:val="Hypertextovodkaz"/>
            <w:rFonts w:ascii="Tahoma" w:hAnsi="Tahoma"/>
            <w:color w:val="auto"/>
            <w:szCs w:val="14"/>
          </w:rPr>
          <w:t>Ochrana stavby před negativními účinky vnějšího prostředí</w:t>
        </w:r>
        <w:r w:rsidR="00410B0A" w:rsidRPr="007371B6">
          <w:rPr>
            <w:rFonts w:ascii="Tahoma" w:hAnsi="Tahoma"/>
            <w:webHidden/>
            <w:szCs w:val="14"/>
          </w:rPr>
          <w:tab/>
        </w:r>
        <w:r w:rsidRPr="007371B6">
          <w:rPr>
            <w:rFonts w:ascii="Tahoma" w:hAnsi="Tahoma"/>
            <w:webHidden/>
            <w:szCs w:val="14"/>
          </w:rPr>
          <w:fldChar w:fldCharType="begin"/>
        </w:r>
        <w:r w:rsidR="00410B0A" w:rsidRPr="007371B6">
          <w:rPr>
            <w:rFonts w:ascii="Tahoma" w:hAnsi="Tahoma"/>
            <w:webHidden/>
            <w:szCs w:val="14"/>
          </w:rPr>
          <w:instrText xml:space="preserve"> PAGEREF _Toc372718240 \h </w:instrText>
        </w:r>
        <w:r w:rsidRPr="007371B6">
          <w:rPr>
            <w:rFonts w:ascii="Tahoma" w:hAnsi="Tahoma"/>
            <w:webHidden/>
            <w:szCs w:val="14"/>
          </w:rPr>
        </w:r>
        <w:r w:rsidRPr="007371B6">
          <w:rPr>
            <w:rFonts w:ascii="Tahoma" w:hAnsi="Tahoma"/>
            <w:webHidden/>
            <w:szCs w:val="14"/>
          </w:rPr>
          <w:fldChar w:fldCharType="separate"/>
        </w:r>
        <w:r w:rsidR="00D61A84">
          <w:rPr>
            <w:rFonts w:ascii="Tahoma" w:hAnsi="Tahoma"/>
            <w:webHidden/>
            <w:szCs w:val="14"/>
          </w:rPr>
          <w:t>19</w:t>
        </w:r>
        <w:r w:rsidRPr="007371B6">
          <w:rPr>
            <w:rFonts w:ascii="Tahoma" w:hAnsi="Tahoma"/>
            <w:webHidden/>
            <w:szCs w:val="14"/>
          </w:rPr>
          <w:fldChar w:fldCharType="end"/>
        </w:r>
      </w:hyperlink>
    </w:p>
    <w:p w:rsidR="00410B0A" w:rsidRPr="007371B6" w:rsidRDefault="00AB7E87" w:rsidP="007371B6">
      <w:pPr>
        <w:pStyle w:val="Obsah2"/>
        <w:rPr>
          <w:rFonts w:ascii="Tahoma" w:hAnsi="Tahoma" w:cs="Tahoma"/>
          <w:szCs w:val="16"/>
          <w:lang w:eastAsia="cs-CZ"/>
        </w:rPr>
      </w:pPr>
      <w:hyperlink w:anchor="_Toc372718241" w:history="1">
        <w:r w:rsidR="00410B0A" w:rsidRPr="007371B6">
          <w:rPr>
            <w:rStyle w:val="Hypertextovodkaz"/>
            <w:rFonts w:ascii="Tahoma" w:hAnsi="Tahoma" w:cs="Tahoma"/>
            <w:color w:val="auto"/>
            <w:szCs w:val="16"/>
          </w:rPr>
          <w:t>B.3.</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Připojení na technickou infrastrukturu</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_Toc372718241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20</w:t>
        </w:r>
        <w:r w:rsidRPr="007371B6">
          <w:rPr>
            <w:rFonts w:ascii="Tahoma" w:hAnsi="Tahoma" w:cs="Tahoma"/>
            <w:webHidden/>
            <w:szCs w:val="16"/>
          </w:rPr>
          <w:fldChar w:fldCharType="end"/>
        </w:r>
      </w:hyperlink>
    </w:p>
    <w:p w:rsidR="00410B0A" w:rsidRPr="007371B6" w:rsidRDefault="00AB7E87" w:rsidP="007371B6">
      <w:pPr>
        <w:pStyle w:val="Obsah2"/>
        <w:rPr>
          <w:rFonts w:ascii="Tahoma" w:hAnsi="Tahoma" w:cs="Tahoma"/>
          <w:szCs w:val="16"/>
          <w:lang w:eastAsia="cs-CZ"/>
        </w:rPr>
      </w:pPr>
      <w:hyperlink w:anchor="_Toc372718242" w:history="1">
        <w:r w:rsidR="00410B0A" w:rsidRPr="007371B6">
          <w:rPr>
            <w:rStyle w:val="Hypertextovodkaz"/>
            <w:rFonts w:ascii="Tahoma" w:hAnsi="Tahoma" w:cs="Tahoma"/>
            <w:color w:val="auto"/>
            <w:szCs w:val="16"/>
          </w:rPr>
          <w:t>B.4.</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Dopravní řešení</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_Toc372718242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20</w:t>
        </w:r>
        <w:r w:rsidRPr="007371B6">
          <w:rPr>
            <w:rFonts w:ascii="Tahoma" w:hAnsi="Tahoma" w:cs="Tahoma"/>
            <w:webHidden/>
            <w:szCs w:val="16"/>
          </w:rPr>
          <w:fldChar w:fldCharType="end"/>
        </w:r>
      </w:hyperlink>
    </w:p>
    <w:p w:rsidR="00410B0A" w:rsidRPr="007371B6" w:rsidRDefault="00AB7E87" w:rsidP="007371B6">
      <w:pPr>
        <w:pStyle w:val="Obsah2"/>
        <w:rPr>
          <w:rFonts w:ascii="Tahoma" w:hAnsi="Tahoma" w:cs="Tahoma"/>
          <w:szCs w:val="16"/>
          <w:lang w:eastAsia="cs-CZ"/>
        </w:rPr>
      </w:pPr>
      <w:hyperlink w:anchor="_Toc372718243" w:history="1">
        <w:r w:rsidR="00410B0A" w:rsidRPr="007371B6">
          <w:rPr>
            <w:rStyle w:val="Hypertextovodkaz"/>
            <w:rFonts w:ascii="Tahoma" w:hAnsi="Tahoma" w:cs="Tahoma"/>
            <w:color w:val="auto"/>
            <w:szCs w:val="16"/>
          </w:rPr>
          <w:t>B.5.</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Řešení vegetace a souvisejících terénních úprav</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_Toc372718243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20</w:t>
        </w:r>
        <w:r w:rsidRPr="007371B6">
          <w:rPr>
            <w:rFonts w:ascii="Tahoma" w:hAnsi="Tahoma" w:cs="Tahoma"/>
            <w:webHidden/>
            <w:szCs w:val="16"/>
          </w:rPr>
          <w:fldChar w:fldCharType="end"/>
        </w:r>
      </w:hyperlink>
    </w:p>
    <w:p w:rsidR="00410B0A" w:rsidRPr="007371B6" w:rsidRDefault="00AB7E87" w:rsidP="007371B6">
      <w:pPr>
        <w:pStyle w:val="Obsah2"/>
        <w:rPr>
          <w:rFonts w:ascii="Tahoma" w:hAnsi="Tahoma" w:cs="Tahoma"/>
          <w:szCs w:val="16"/>
          <w:lang w:eastAsia="cs-CZ"/>
        </w:rPr>
      </w:pPr>
      <w:hyperlink w:anchor="_Toc372718244" w:history="1">
        <w:r w:rsidR="00410B0A" w:rsidRPr="007371B6">
          <w:rPr>
            <w:rStyle w:val="Hypertextovodkaz"/>
            <w:rFonts w:ascii="Tahoma" w:hAnsi="Tahoma" w:cs="Tahoma"/>
            <w:color w:val="auto"/>
            <w:szCs w:val="16"/>
          </w:rPr>
          <w:t>B.6.</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Popis vlivů stavby na životní prostředí a jeho ochrana</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_Toc372718244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20</w:t>
        </w:r>
        <w:r w:rsidRPr="007371B6">
          <w:rPr>
            <w:rFonts w:ascii="Tahoma" w:hAnsi="Tahoma" w:cs="Tahoma"/>
            <w:webHidden/>
            <w:szCs w:val="16"/>
          </w:rPr>
          <w:fldChar w:fldCharType="end"/>
        </w:r>
      </w:hyperlink>
    </w:p>
    <w:p w:rsidR="00410B0A" w:rsidRPr="007371B6" w:rsidRDefault="00AB7E87" w:rsidP="007371B6">
      <w:pPr>
        <w:pStyle w:val="Obsah2"/>
        <w:rPr>
          <w:rFonts w:ascii="Tahoma" w:hAnsi="Tahoma" w:cs="Tahoma"/>
          <w:szCs w:val="16"/>
          <w:lang w:eastAsia="cs-CZ"/>
        </w:rPr>
      </w:pPr>
      <w:hyperlink w:anchor="_Toc372718245" w:history="1">
        <w:r w:rsidR="00410B0A" w:rsidRPr="007371B6">
          <w:rPr>
            <w:rStyle w:val="Hypertextovodkaz"/>
            <w:rFonts w:ascii="Tahoma" w:hAnsi="Tahoma" w:cs="Tahoma"/>
            <w:color w:val="auto"/>
            <w:szCs w:val="16"/>
          </w:rPr>
          <w:t>B.7.</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Ochrana obyvatelstva</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_Toc372718245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21</w:t>
        </w:r>
        <w:r w:rsidRPr="007371B6">
          <w:rPr>
            <w:rFonts w:ascii="Tahoma" w:hAnsi="Tahoma" w:cs="Tahoma"/>
            <w:webHidden/>
            <w:szCs w:val="16"/>
          </w:rPr>
          <w:fldChar w:fldCharType="end"/>
        </w:r>
      </w:hyperlink>
    </w:p>
    <w:p w:rsidR="00410B0A" w:rsidRPr="007371B6" w:rsidRDefault="00AB7E87" w:rsidP="007371B6">
      <w:pPr>
        <w:pStyle w:val="Obsah2"/>
        <w:rPr>
          <w:rFonts w:ascii="Tahoma" w:hAnsi="Tahoma" w:cs="Tahoma"/>
          <w:szCs w:val="16"/>
          <w:lang w:eastAsia="cs-CZ"/>
        </w:rPr>
      </w:pPr>
      <w:hyperlink w:anchor="_Toc372718246" w:history="1">
        <w:r w:rsidR="00410B0A" w:rsidRPr="007371B6">
          <w:rPr>
            <w:rStyle w:val="Hypertextovodkaz"/>
            <w:rFonts w:ascii="Tahoma" w:hAnsi="Tahoma" w:cs="Tahoma"/>
            <w:color w:val="auto"/>
            <w:szCs w:val="16"/>
          </w:rPr>
          <w:t>B.8.</w:t>
        </w:r>
        <w:r w:rsidR="00410B0A" w:rsidRPr="007371B6">
          <w:rPr>
            <w:rFonts w:ascii="Tahoma" w:hAnsi="Tahoma" w:cs="Tahoma"/>
            <w:szCs w:val="16"/>
            <w:lang w:eastAsia="cs-CZ"/>
          </w:rPr>
          <w:tab/>
        </w:r>
        <w:r w:rsidR="00410B0A" w:rsidRPr="007371B6">
          <w:rPr>
            <w:rStyle w:val="Hypertextovodkaz"/>
            <w:rFonts w:ascii="Tahoma" w:hAnsi="Tahoma" w:cs="Tahoma"/>
            <w:color w:val="auto"/>
            <w:szCs w:val="16"/>
          </w:rPr>
          <w:t>Zásady organizace výstavby</w:t>
        </w:r>
        <w:r w:rsidR="00410B0A" w:rsidRPr="007371B6">
          <w:rPr>
            <w:rFonts w:ascii="Tahoma" w:hAnsi="Tahoma" w:cs="Tahoma"/>
            <w:webHidden/>
            <w:szCs w:val="16"/>
          </w:rPr>
          <w:tab/>
        </w:r>
        <w:r w:rsidRPr="007371B6">
          <w:rPr>
            <w:rFonts w:ascii="Tahoma" w:hAnsi="Tahoma" w:cs="Tahoma"/>
            <w:webHidden/>
            <w:szCs w:val="16"/>
          </w:rPr>
          <w:fldChar w:fldCharType="begin"/>
        </w:r>
        <w:r w:rsidR="00410B0A" w:rsidRPr="007371B6">
          <w:rPr>
            <w:rFonts w:ascii="Tahoma" w:hAnsi="Tahoma" w:cs="Tahoma"/>
            <w:webHidden/>
            <w:szCs w:val="16"/>
          </w:rPr>
          <w:instrText xml:space="preserve"> PAGEREF _Toc372718246 \h </w:instrText>
        </w:r>
        <w:r w:rsidRPr="007371B6">
          <w:rPr>
            <w:rFonts w:ascii="Tahoma" w:hAnsi="Tahoma" w:cs="Tahoma"/>
            <w:webHidden/>
            <w:szCs w:val="16"/>
          </w:rPr>
        </w:r>
        <w:r w:rsidRPr="007371B6">
          <w:rPr>
            <w:rFonts w:ascii="Tahoma" w:hAnsi="Tahoma" w:cs="Tahoma"/>
            <w:webHidden/>
            <w:szCs w:val="16"/>
          </w:rPr>
          <w:fldChar w:fldCharType="separate"/>
        </w:r>
        <w:r w:rsidR="00D61A84">
          <w:rPr>
            <w:rFonts w:ascii="Tahoma" w:hAnsi="Tahoma" w:cs="Tahoma"/>
            <w:webHidden/>
            <w:szCs w:val="16"/>
          </w:rPr>
          <w:t>21</w:t>
        </w:r>
        <w:r w:rsidRPr="007371B6">
          <w:rPr>
            <w:rFonts w:ascii="Tahoma" w:hAnsi="Tahoma" w:cs="Tahoma"/>
            <w:webHidden/>
            <w:szCs w:val="16"/>
          </w:rPr>
          <w:fldChar w:fldCharType="end"/>
        </w:r>
      </w:hyperlink>
    </w:p>
    <w:p w:rsidR="00F836DA" w:rsidRDefault="00AB7E87" w:rsidP="0075523E">
      <w:pPr>
        <w:tabs>
          <w:tab w:val="clear" w:pos="543"/>
        </w:tabs>
        <w:suppressAutoHyphens w:val="0"/>
        <w:spacing w:before="0" w:after="200"/>
        <w:jc w:val="left"/>
      </w:pPr>
      <w:r w:rsidRPr="007371B6">
        <w:rPr>
          <w:rFonts w:ascii="Tahoma" w:hAnsi="Tahoma"/>
          <w:sz w:val="16"/>
          <w:szCs w:val="16"/>
        </w:rPr>
        <w:fldChar w:fldCharType="end"/>
      </w:r>
    </w:p>
    <w:p w:rsidR="000F2038" w:rsidRPr="00F0536A" w:rsidRDefault="000F2038" w:rsidP="00046E52">
      <w:pPr>
        <w:sectPr w:rsidR="000F2038" w:rsidRPr="00F0536A" w:rsidSect="00E911D8">
          <w:type w:val="continuous"/>
          <w:pgSz w:w="11906" w:h="16838" w:code="9"/>
          <w:pgMar w:top="1134" w:right="1134" w:bottom="1134" w:left="1134" w:header="0" w:footer="0" w:gutter="284"/>
          <w:cols w:space="708"/>
          <w:vAlign w:val="both"/>
          <w:docGrid w:linePitch="360"/>
        </w:sectPr>
      </w:pPr>
    </w:p>
    <w:p w:rsidR="006A71BF" w:rsidRPr="00693994" w:rsidRDefault="006A71BF" w:rsidP="009964FD">
      <w:pPr>
        <w:pStyle w:val="Nadpis1"/>
        <w:rPr>
          <w:rFonts w:ascii="Tahoma" w:hAnsi="Tahoma"/>
        </w:rPr>
      </w:pPr>
      <w:bookmarkStart w:id="0" w:name="_Toc349895737"/>
      <w:bookmarkStart w:id="1" w:name="_Toc349896427"/>
      <w:bookmarkStart w:id="2" w:name="_Toc372718218"/>
      <w:r w:rsidRPr="00693994">
        <w:rPr>
          <w:rFonts w:ascii="Tahoma" w:hAnsi="Tahoma"/>
        </w:rPr>
        <w:lastRenderedPageBreak/>
        <w:t>Průvodní zpráva</w:t>
      </w:r>
      <w:bookmarkEnd w:id="0"/>
      <w:bookmarkEnd w:id="1"/>
      <w:bookmarkEnd w:id="2"/>
    </w:p>
    <w:p w:rsidR="006A71BF" w:rsidRPr="00693994" w:rsidRDefault="006A71BF" w:rsidP="009964FD">
      <w:pPr>
        <w:pStyle w:val="Nadpis2"/>
        <w:rPr>
          <w:rFonts w:ascii="Tahoma" w:hAnsi="Tahoma"/>
        </w:rPr>
      </w:pPr>
      <w:bookmarkStart w:id="3" w:name="_Toc349895738"/>
      <w:bookmarkStart w:id="4" w:name="_Toc349896428"/>
      <w:bookmarkStart w:id="5" w:name="_Toc349896483"/>
      <w:bookmarkStart w:id="6" w:name="_Toc372718219"/>
      <w:r w:rsidRPr="00693994">
        <w:rPr>
          <w:rFonts w:ascii="Tahoma" w:hAnsi="Tahoma"/>
        </w:rPr>
        <w:t>Identifikační údaje</w:t>
      </w:r>
      <w:bookmarkEnd w:id="3"/>
      <w:bookmarkEnd w:id="4"/>
      <w:bookmarkEnd w:id="5"/>
      <w:bookmarkEnd w:id="6"/>
    </w:p>
    <w:p w:rsidR="006A71BF" w:rsidRPr="00693994" w:rsidRDefault="006A71BF" w:rsidP="009964FD">
      <w:pPr>
        <w:pStyle w:val="Nadpis3"/>
        <w:rPr>
          <w:rFonts w:ascii="Tahoma" w:hAnsi="Tahoma"/>
        </w:rPr>
      </w:pPr>
      <w:bookmarkStart w:id="7" w:name="_Toc349895739"/>
      <w:bookmarkStart w:id="8" w:name="_Toc349896429"/>
      <w:bookmarkStart w:id="9" w:name="_Toc349896484"/>
      <w:bookmarkStart w:id="10" w:name="_Toc372718220"/>
      <w:r w:rsidRPr="00693994">
        <w:rPr>
          <w:rFonts w:ascii="Tahoma" w:hAnsi="Tahoma"/>
        </w:rPr>
        <w:t>Údaje o stavbě</w:t>
      </w:r>
      <w:bookmarkEnd w:id="7"/>
      <w:bookmarkEnd w:id="8"/>
      <w:bookmarkEnd w:id="9"/>
      <w:bookmarkEnd w:id="10"/>
    </w:p>
    <w:p w:rsidR="006A71BF" w:rsidRPr="00693994" w:rsidRDefault="006A71BF" w:rsidP="00A06171">
      <w:pPr>
        <w:pStyle w:val="Nadpis5"/>
        <w:tabs>
          <w:tab w:val="clear" w:pos="3119"/>
          <w:tab w:val="left" w:pos="2552"/>
        </w:tabs>
        <w:ind w:left="2552" w:hanging="2552"/>
        <w:rPr>
          <w:rFonts w:ascii="Tahoma" w:hAnsi="Tahoma"/>
          <w:i w:val="0"/>
          <w:u w:val="none"/>
        </w:rPr>
      </w:pPr>
      <w:r w:rsidRPr="00693994">
        <w:rPr>
          <w:rFonts w:ascii="Tahoma" w:hAnsi="Tahoma"/>
        </w:rPr>
        <w:t>název</w:t>
      </w:r>
      <w:r w:rsidR="00ED00A2" w:rsidRPr="00693994">
        <w:rPr>
          <w:rFonts w:ascii="Tahoma" w:hAnsi="Tahoma"/>
        </w:rPr>
        <w:t xml:space="preserve"> stavby:</w:t>
      </w:r>
      <w:r w:rsidR="00ED00A2" w:rsidRPr="00693994">
        <w:rPr>
          <w:rFonts w:ascii="Tahoma" w:hAnsi="Tahoma"/>
          <w:i w:val="0"/>
          <w:u w:val="none"/>
        </w:rPr>
        <w:tab/>
      </w:r>
      <w:r w:rsidR="00975891" w:rsidRPr="00693994">
        <w:rPr>
          <w:rFonts w:ascii="Tahoma" w:hAnsi="Tahoma"/>
        </w:rPr>
        <w:t xml:space="preserve">Nemocnice </w:t>
      </w:r>
      <w:proofErr w:type="spellStart"/>
      <w:proofErr w:type="gramStart"/>
      <w:r w:rsidR="00975891" w:rsidRPr="00693994">
        <w:rPr>
          <w:rFonts w:ascii="Tahoma" w:hAnsi="Tahoma"/>
        </w:rPr>
        <w:t>Stod</w:t>
      </w:r>
      <w:proofErr w:type="spellEnd"/>
      <w:r w:rsidR="008A362C" w:rsidRPr="00693994">
        <w:rPr>
          <w:rFonts w:ascii="Tahoma" w:hAnsi="Tahoma"/>
        </w:rPr>
        <w:t xml:space="preserve">.- </w:t>
      </w:r>
      <w:r w:rsidR="007D2A9B" w:rsidRPr="00693994">
        <w:rPr>
          <w:rFonts w:ascii="Tahoma" w:hAnsi="Tahoma"/>
        </w:rPr>
        <w:t>Nový</w:t>
      </w:r>
      <w:proofErr w:type="gramEnd"/>
      <w:r w:rsidR="007D2A9B" w:rsidRPr="00693994">
        <w:rPr>
          <w:rFonts w:ascii="Tahoma" w:hAnsi="Tahoma"/>
        </w:rPr>
        <w:t xml:space="preserve"> evakuační výtah</w:t>
      </w:r>
    </w:p>
    <w:p w:rsidR="006A71BF" w:rsidRPr="00693994" w:rsidRDefault="0073467D" w:rsidP="00A06171">
      <w:pPr>
        <w:pStyle w:val="Nadpis5"/>
        <w:tabs>
          <w:tab w:val="clear" w:pos="3119"/>
          <w:tab w:val="left" w:pos="2552"/>
        </w:tabs>
        <w:ind w:left="2552" w:hanging="2552"/>
        <w:rPr>
          <w:rFonts w:ascii="Tahoma" w:hAnsi="Tahoma"/>
          <w:i w:val="0"/>
          <w:u w:val="none"/>
        </w:rPr>
      </w:pPr>
      <w:r w:rsidRPr="00693994">
        <w:rPr>
          <w:rFonts w:ascii="Tahoma" w:hAnsi="Tahoma"/>
        </w:rPr>
        <w:t>místo stavby</w:t>
      </w:r>
      <w:r w:rsidR="00004C83" w:rsidRPr="00693994">
        <w:rPr>
          <w:rFonts w:ascii="Tahoma" w:hAnsi="Tahoma"/>
        </w:rPr>
        <w:t>:</w:t>
      </w:r>
      <w:r w:rsidRPr="00693994">
        <w:rPr>
          <w:rFonts w:ascii="Tahoma" w:hAnsi="Tahoma"/>
          <w:i w:val="0"/>
          <w:u w:val="none"/>
        </w:rPr>
        <w:tab/>
      </w:r>
      <w:r w:rsidR="008A362C" w:rsidRPr="00693994">
        <w:rPr>
          <w:rFonts w:ascii="Tahoma" w:hAnsi="Tahoma"/>
          <w:i w:val="0"/>
          <w:u w:val="none"/>
        </w:rPr>
        <w:t xml:space="preserve">Hradecká 600, 333 00 </w:t>
      </w:r>
      <w:proofErr w:type="spellStart"/>
      <w:r w:rsidR="008A362C" w:rsidRPr="00693994">
        <w:rPr>
          <w:rFonts w:ascii="Tahoma" w:hAnsi="Tahoma"/>
          <w:i w:val="0"/>
          <w:u w:val="none"/>
        </w:rPr>
        <w:t>Stod</w:t>
      </w:r>
      <w:proofErr w:type="spellEnd"/>
      <w:r w:rsidR="00A06171" w:rsidRPr="00693994">
        <w:rPr>
          <w:rFonts w:ascii="Tahoma" w:hAnsi="Tahoma"/>
          <w:i w:val="0"/>
          <w:u w:val="none"/>
        </w:rPr>
        <w:br/>
      </w:r>
      <w:r w:rsidR="00391B29" w:rsidRPr="00693994">
        <w:rPr>
          <w:rFonts w:ascii="Tahoma" w:hAnsi="Tahoma"/>
          <w:i w:val="0"/>
          <w:u w:val="none"/>
        </w:rPr>
        <w:t xml:space="preserve">stavba č. p. </w:t>
      </w:r>
      <w:r w:rsidR="00C04A05" w:rsidRPr="00693994">
        <w:rPr>
          <w:rFonts w:ascii="Tahoma" w:hAnsi="Tahoma"/>
          <w:i w:val="0"/>
          <w:u w:val="none"/>
        </w:rPr>
        <w:t>600</w:t>
      </w:r>
      <w:r w:rsidR="00391B29" w:rsidRPr="00693994">
        <w:rPr>
          <w:rFonts w:ascii="Tahoma" w:hAnsi="Tahoma"/>
          <w:i w:val="0"/>
          <w:u w:val="none"/>
        </w:rPr>
        <w:t xml:space="preserve"> na </w:t>
      </w:r>
      <w:r w:rsidR="00A06171" w:rsidRPr="00693994">
        <w:rPr>
          <w:rFonts w:ascii="Tahoma" w:hAnsi="Tahoma"/>
          <w:i w:val="0"/>
          <w:u w:val="none"/>
        </w:rPr>
        <w:t xml:space="preserve">stavební </w:t>
      </w:r>
      <w:r w:rsidRPr="00693994">
        <w:rPr>
          <w:rFonts w:ascii="Tahoma" w:hAnsi="Tahoma"/>
          <w:i w:val="0"/>
          <w:u w:val="none"/>
        </w:rPr>
        <w:t>parcel</w:t>
      </w:r>
      <w:r w:rsidR="00391B29" w:rsidRPr="00693994">
        <w:rPr>
          <w:rFonts w:ascii="Tahoma" w:hAnsi="Tahoma"/>
          <w:i w:val="0"/>
          <w:u w:val="none"/>
        </w:rPr>
        <w:t>e</w:t>
      </w:r>
      <w:r w:rsidRPr="00693994">
        <w:rPr>
          <w:rFonts w:ascii="Tahoma" w:hAnsi="Tahoma"/>
          <w:i w:val="0"/>
          <w:u w:val="none"/>
        </w:rPr>
        <w:t xml:space="preserve"> č. </w:t>
      </w:r>
      <w:r w:rsidR="00C04A05" w:rsidRPr="00693994">
        <w:rPr>
          <w:rFonts w:ascii="Tahoma" w:hAnsi="Tahoma"/>
          <w:i w:val="0"/>
          <w:u w:val="none"/>
        </w:rPr>
        <w:t>720</w:t>
      </w:r>
      <w:r w:rsidR="00391B29" w:rsidRPr="00693994">
        <w:rPr>
          <w:rFonts w:ascii="Tahoma" w:hAnsi="Tahoma"/>
          <w:i w:val="0"/>
          <w:u w:val="none"/>
        </w:rPr>
        <w:t xml:space="preserve"> v </w:t>
      </w:r>
      <w:r w:rsidRPr="00693994">
        <w:rPr>
          <w:rFonts w:ascii="Tahoma" w:hAnsi="Tahoma"/>
          <w:i w:val="0"/>
          <w:u w:val="none"/>
        </w:rPr>
        <w:t xml:space="preserve">k. </w:t>
      </w:r>
      <w:proofErr w:type="spellStart"/>
      <w:r w:rsidRPr="00693994">
        <w:rPr>
          <w:rFonts w:ascii="Tahoma" w:hAnsi="Tahoma"/>
          <w:i w:val="0"/>
          <w:u w:val="none"/>
        </w:rPr>
        <w:t>ú</w:t>
      </w:r>
      <w:proofErr w:type="spellEnd"/>
      <w:r w:rsidRPr="00693994">
        <w:rPr>
          <w:rFonts w:ascii="Tahoma" w:hAnsi="Tahoma"/>
          <w:i w:val="0"/>
          <w:u w:val="none"/>
        </w:rPr>
        <w:t xml:space="preserve">. </w:t>
      </w:r>
      <w:proofErr w:type="spellStart"/>
      <w:r w:rsidR="00C04A05" w:rsidRPr="00693994">
        <w:rPr>
          <w:rFonts w:ascii="Tahoma" w:hAnsi="Tahoma"/>
          <w:i w:val="0"/>
          <w:u w:val="none"/>
        </w:rPr>
        <w:t>Stod</w:t>
      </w:r>
      <w:proofErr w:type="spellEnd"/>
      <w:r w:rsidR="00A06171" w:rsidRPr="00693994">
        <w:rPr>
          <w:rFonts w:ascii="Tahoma" w:hAnsi="Tahoma"/>
          <w:i w:val="0"/>
          <w:u w:val="none"/>
        </w:rPr>
        <w:t xml:space="preserve"> [</w:t>
      </w:r>
      <w:r w:rsidR="00C04A05" w:rsidRPr="00693994">
        <w:rPr>
          <w:rFonts w:ascii="Tahoma" w:hAnsi="Tahoma"/>
          <w:i w:val="0"/>
          <w:u w:val="none"/>
        </w:rPr>
        <w:t>755516</w:t>
      </w:r>
      <w:r w:rsidR="00A06171" w:rsidRPr="00693994">
        <w:rPr>
          <w:rFonts w:ascii="Tahoma" w:hAnsi="Tahoma"/>
          <w:i w:val="0"/>
          <w:u w:val="none"/>
        </w:rPr>
        <w:t>]</w:t>
      </w:r>
    </w:p>
    <w:p w:rsidR="006A71BF" w:rsidRPr="00693994" w:rsidRDefault="00ED00A2" w:rsidP="007D2A9B">
      <w:pPr>
        <w:pStyle w:val="Nadpis5"/>
        <w:tabs>
          <w:tab w:val="clear" w:pos="3119"/>
          <w:tab w:val="left" w:pos="2552"/>
        </w:tabs>
        <w:ind w:left="2552" w:hanging="2552"/>
        <w:rPr>
          <w:rFonts w:ascii="Tahoma" w:hAnsi="Tahoma"/>
          <w:i w:val="0"/>
          <w:u w:val="none"/>
        </w:rPr>
      </w:pPr>
      <w:r w:rsidRPr="00693994">
        <w:rPr>
          <w:rFonts w:ascii="Tahoma" w:hAnsi="Tahoma"/>
        </w:rPr>
        <w:t>předmět dokumentace</w:t>
      </w:r>
      <w:r w:rsidR="00004C83" w:rsidRPr="00693994">
        <w:rPr>
          <w:rFonts w:ascii="Tahoma" w:hAnsi="Tahoma"/>
        </w:rPr>
        <w:t>:</w:t>
      </w:r>
      <w:r w:rsidR="002A483C" w:rsidRPr="00693994">
        <w:rPr>
          <w:rFonts w:ascii="Tahoma" w:hAnsi="Tahoma"/>
          <w:i w:val="0"/>
          <w:u w:val="none"/>
        </w:rPr>
        <w:tab/>
      </w:r>
      <w:r w:rsidR="00A06171" w:rsidRPr="00693994">
        <w:rPr>
          <w:rFonts w:ascii="Tahoma" w:hAnsi="Tahoma"/>
          <w:i w:val="0"/>
          <w:u w:val="none"/>
        </w:rPr>
        <w:t>D</w:t>
      </w:r>
      <w:r w:rsidR="002A483C" w:rsidRPr="00693994">
        <w:rPr>
          <w:rFonts w:ascii="Tahoma" w:hAnsi="Tahoma"/>
          <w:i w:val="0"/>
          <w:u w:val="none"/>
        </w:rPr>
        <w:t xml:space="preserve">okumentace ke stavebnímu povolení řeší stavební úpravy </w:t>
      </w:r>
      <w:r w:rsidR="00C04A05" w:rsidRPr="00693994">
        <w:rPr>
          <w:rFonts w:ascii="Tahoma" w:hAnsi="Tahoma"/>
          <w:i w:val="0"/>
          <w:u w:val="none"/>
        </w:rPr>
        <w:t>části objektu</w:t>
      </w:r>
      <w:r w:rsidR="007D2A9B" w:rsidRPr="00693994">
        <w:rPr>
          <w:rFonts w:ascii="Tahoma" w:hAnsi="Tahoma"/>
          <w:i w:val="0"/>
          <w:u w:val="none"/>
        </w:rPr>
        <w:t xml:space="preserve">        </w:t>
      </w:r>
      <w:r w:rsidR="00C04A05" w:rsidRPr="00693994">
        <w:rPr>
          <w:rFonts w:ascii="Tahoma" w:hAnsi="Tahoma"/>
          <w:i w:val="0"/>
          <w:u w:val="none"/>
        </w:rPr>
        <w:t xml:space="preserve">- </w:t>
      </w:r>
      <w:r w:rsidR="00A06171" w:rsidRPr="00693994">
        <w:rPr>
          <w:rFonts w:ascii="Tahoma" w:hAnsi="Tahoma"/>
          <w:i w:val="0"/>
          <w:u w:val="none"/>
        </w:rPr>
        <w:t xml:space="preserve"> </w:t>
      </w:r>
      <w:r w:rsidR="007D2A9B" w:rsidRPr="00693994">
        <w:rPr>
          <w:rFonts w:ascii="Tahoma" w:hAnsi="Tahoma"/>
          <w:i w:val="0"/>
          <w:u w:val="none"/>
        </w:rPr>
        <w:t xml:space="preserve">návrh nového evakuačního </w:t>
      </w:r>
      <w:proofErr w:type="gramStart"/>
      <w:r w:rsidR="007D2A9B" w:rsidRPr="00693994">
        <w:rPr>
          <w:rFonts w:ascii="Tahoma" w:hAnsi="Tahoma"/>
          <w:i w:val="0"/>
          <w:u w:val="none"/>
        </w:rPr>
        <w:t>výtahu (-1.PP</w:t>
      </w:r>
      <w:proofErr w:type="gramEnd"/>
      <w:r w:rsidR="007D2A9B" w:rsidRPr="00693994">
        <w:rPr>
          <w:rFonts w:ascii="Tahoma" w:hAnsi="Tahoma"/>
          <w:i w:val="0"/>
          <w:u w:val="none"/>
        </w:rPr>
        <w:t xml:space="preserve"> až 4.NP),</w:t>
      </w:r>
      <w:r w:rsidR="007D2A9B" w:rsidRPr="00693994">
        <w:rPr>
          <w:rFonts w:ascii="Tahoma" w:hAnsi="Tahoma"/>
          <w:i w:val="0"/>
          <w:u w:val="none"/>
        </w:rPr>
        <w:tab/>
      </w:r>
      <w:r w:rsidR="007D2A9B" w:rsidRPr="00693994">
        <w:rPr>
          <w:rFonts w:ascii="Tahoma" w:hAnsi="Tahoma"/>
          <w:i w:val="0"/>
          <w:u w:val="none"/>
        </w:rPr>
        <w:tab/>
      </w:r>
      <w:r w:rsidR="007D2A9B" w:rsidRPr="00693994">
        <w:rPr>
          <w:rFonts w:ascii="Tahoma" w:hAnsi="Tahoma"/>
          <w:i w:val="0"/>
          <w:u w:val="none"/>
        </w:rPr>
        <w:tab/>
      </w:r>
      <w:r w:rsidR="0038020F" w:rsidRPr="00693994">
        <w:rPr>
          <w:rFonts w:ascii="Tahoma" w:hAnsi="Tahoma"/>
          <w:i w:val="0"/>
          <w:u w:val="none"/>
        </w:rPr>
        <w:t xml:space="preserve"> funkční využití objektu se </w:t>
      </w:r>
      <w:r w:rsidR="00A06171" w:rsidRPr="00693994">
        <w:rPr>
          <w:rFonts w:ascii="Tahoma" w:hAnsi="Tahoma"/>
          <w:i w:val="0"/>
          <w:u w:val="none"/>
        </w:rPr>
        <w:t>úpravami ne</w:t>
      </w:r>
      <w:r w:rsidR="0038020F" w:rsidRPr="00693994">
        <w:rPr>
          <w:rFonts w:ascii="Tahoma" w:hAnsi="Tahoma"/>
          <w:i w:val="0"/>
          <w:u w:val="none"/>
        </w:rPr>
        <w:t>mění.</w:t>
      </w:r>
    </w:p>
    <w:p w:rsidR="006A71BF" w:rsidRPr="00693994" w:rsidRDefault="006A71BF" w:rsidP="009964FD">
      <w:pPr>
        <w:pStyle w:val="Nadpis3"/>
        <w:rPr>
          <w:rFonts w:ascii="Tahoma" w:hAnsi="Tahoma"/>
        </w:rPr>
      </w:pPr>
      <w:bookmarkStart w:id="11" w:name="_Toc349895740"/>
      <w:bookmarkStart w:id="12" w:name="_Toc349896430"/>
      <w:bookmarkStart w:id="13" w:name="_Toc349896485"/>
      <w:bookmarkStart w:id="14" w:name="_Toc372718221"/>
      <w:r w:rsidRPr="00693994">
        <w:rPr>
          <w:rFonts w:ascii="Tahoma" w:hAnsi="Tahoma"/>
        </w:rPr>
        <w:t>Údaje o stavebníkovi</w:t>
      </w:r>
      <w:bookmarkEnd w:id="11"/>
      <w:bookmarkEnd w:id="12"/>
      <w:bookmarkEnd w:id="13"/>
      <w:bookmarkEnd w:id="14"/>
    </w:p>
    <w:p w:rsidR="00644175" w:rsidRPr="00693994" w:rsidRDefault="00975891" w:rsidP="00921328">
      <w:pPr>
        <w:pStyle w:val="Nadpis5"/>
        <w:ind w:left="2552"/>
        <w:rPr>
          <w:rFonts w:ascii="Tahoma" w:hAnsi="Tahoma"/>
          <w:b/>
        </w:rPr>
      </w:pPr>
      <w:proofErr w:type="spellStart"/>
      <w:r w:rsidRPr="00693994">
        <w:rPr>
          <w:rFonts w:ascii="Tahoma" w:hAnsi="Tahoma"/>
          <w:b/>
        </w:rPr>
        <w:t>Stodská</w:t>
      </w:r>
      <w:proofErr w:type="spellEnd"/>
      <w:r w:rsidRPr="00693994">
        <w:rPr>
          <w:rFonts w:ascii="Tahoma" w:hAnsi="Tahoma"/>
          <w:b/>
        </w:rPr>
        <w:t xml:space="preserve"> nemocnice</w:t>
      </w:r>
      <w:r w:rsidR="00C04A05" w:rsidRPr="00693994">
        <w:rPr>
          <w:rFonts w:ascii="Tahoma" w:hAnsi="Tahoma"/>
          <w:b/>
        </w:rPr>
        <w:t xml:space="preserve"> a.s</w:t>
      </w:r>
    </w:p>
    <w:p w:rsidR="0038020F" w:rsidRPr="00693994" w:rsidRDefault="00C04A05" w:rsidP="00921328">
      <w:pPr>
        <w:ind w:left="2552"/>
        <w:jc w:val="left"/>
        <w:rPr>
          <w:rFonts w:ascii="Tahoma" w:hAnsi="Tahoma"/>
        </w:rPr>
      </w:pPr>
      <w:r w:rsidRPr="00693994">
        <w:rPr>
          <w:rFonts w:ascii="Tahoma" w:hAnsi="Tahoma"/>
        </w:rPr>
        <w:t>Hradecká 600</w:t>
      </w:r>
      <w:r w:rsidR="00A06171" w:rsidRPr="00693994">
        <w:rPr>
          <w:rFonts w:ascii="Tahoma" w:hAnsi="Tahoma"/>
        </w:rPr>
        <w:br/>
      </w:r>
      <w:r w:rsidRPr="00693994">
        <w:rPr>
          <w:rFonts w:ascii="Tahoma" w:hAnsi="Tahoma"/>
        </w:rPr>
        <w:t xml:space="preserve">333 00 </w:t>
      </w:r>
      <w:proofErr w:type="spellStart"/>
      <w:r w:rsidRPr="00693994">
        <w:rPr>
          <w:rFonts w:ascii="Tahoma" w:hAnsi="Tahoma"/>
        </w:rPr>
        <w:t>Stod</w:t>
      </w:r>
      <w:proofErr w:type="spellEnd"/>
    </w:p>
    <w:p w:rsidR="009E63BA" w:rsidRPr="00693994" w:rsidRDefault="009E63BA" w:rsidP="00921328">
      <w:pPr>
        <w:ind w:left="2552"/>
        <w:jc w:val="left"/>
        <w:rPr>
          <w:rFonts w:ascii="Tahoma" w:hAnsi="Tahoma"/>
        </w:rPr>
      </w:pPr>
      <w:r w:rsidRPr="00693994">
        <w:rPr>
          <w:rFonts w:ascii="Tahoma" w:hAnsi="Tahoma"/>
        </w:rPr>
        <w:t xml:space="preserve">tel.: </w:t>
      </w:r>
      <w:r w:rsidR="00C04A05" w:rsidRPr="00693994">
        <w:rPr>
          <w:rFonts w:ascii="Tahoma" w:hAnsi="Tahoma"/>
        </w:rPr>
        <w:t>775434195</w:t>
      </w:r>
      <w:r w:rsidR="00644175" w:rsidRPr="00693994">
        <w:rPr>
          <w:rFonts w:ascii="Tahoma" w:hAnsi="Tahoma"/>
        </w:rPr>
        <w:br/>
        <w:t xml:space="preserve">e-mail: </w:t>
      </w:r>
      <w:hyperlink r:id="rId8" w:history="1">
        <w:r w:rsidR="009E6224" w:rsidRPr="00693994">
          <w:rPr>
            <w:rStyle w:val="Hypertextovodkaz"/>
            <w:rFonts w:ascii="Tahoma" w:hAnsi="Tahoma"/>
          </w:rPr>
          <w:t>vladimir.trousil@nemocnice-stod.cz</w:t>
        </w:r>
      </w:hyperlink>
    </w:p>
    <w:p w:rsidR="006A71BF" w:rsidRPr="00693994" w:rsidRDefault="006A71BF" w:rsidP="009E63BA">
      <w:pPr>
        <w:pStyle w:val="Nadpis3"/>
        <w:rPr>
          <w:rFonts w:ascii="Tahoma" w:hAnsi="Tahoma"/>
        </w:rPr>
      </w:pPr>
      <w:bookmarkStart w:id="15" w:name="_Toc349895741"/>
      <w:bookmarkStart w:id="16" w:name="_Toc349896431"/>
      <w:bookmarkStart w:id="17" w:name="_Toc349896486"/>
      <w:bookmarkStart w:id="18" w:name="_Toc372718222"/>
      <w:r w:rsidRPr="00693994">
        <w:rPr>
          <w:rFonts w:ascii="Tahoma" w:hAnsi="Tahoma"/>
        </w:rPr>
        <w:t>Údaje o zpracovateli projektové dokumentace</w:t>
      </w:r>
      <w:bookmarkEnd w:id="15"/>
      <w:bookmarkEnd w:id="16"/>
      <w:bookmarkEnd w:id="17"/>
      <w:bookmarkEnd w:id="18"/>
    </w:p>
    <w:p w:rsidR="00885FF3" w:rsidRDefault="00885FF3" w:rsidP="009E6224">
      <w:pPr>
        <w:pStyle w:val="Nadpis5"/>
        <w:tabs>
          <w:tab w:val="clear" w:pos="3119"/>
          <w:tab w:val="left" w:pos="2552"/>
        </w:tabs>
        <w:ind w:left="2552" w:hanging="2552"/>
        <w:rPr>
          <w:rFonts w:ascii="Tahoma" w:hAnsi="Tahoma"/>
          <w:i w:val="0"/>
          <w:u w:val="none"/>
        </w:rPr>
      </w:pPr>
      <w:r w:rsidRPr="00693994">
        <w:rPr>
          <w:rFonts w:ascii="Tahoma" w:hAnsi="Tahoma"/>
        </w:rPr>
        <w:t>zpracovatel dokumentace:</w:t>
      </w:r>
      <w:r w:rsidR="007D675B" w:rsidRPr="00693994">
        <w:rPr>
          <w:rFonts w:ascii="Tahoma" w:hAnsi="Tahoma"/>
          <w:i w:val="0"/>
          <w:u w:val="none"/>
        </w:rPr>
        <w:tab/>
      </w:r>
      <w:r w:rsidR="001301F9" w:rsidRPr="001F2AED">
        <w:rPr>
          <w:rFonts w:ascii="Tahoma" w:hAnsi="Tahoma"/>
          <w:i w:val="0"/>
          <w:u w:val="none"/>
        </w:rPr>
        <w:t xml:space="preserve">Ing. arch. Petr </w:t>
      </w:r>
      <w:proofErr w:type="spellStart"/>
      <w:r w:rsidR="001301F9" w:rsidRPr="001F2AED">
        <w:rPr>
          <w:rFonts w:ascii="Tahoma" w:hAnsi="Tahoma"/>
          <w:i w:val="0"/>
          <w:u w:val="none"/>
        </w:rPr>
        <w:t>Šneberk</w:t>
      </w:r>
      <w:proofErr w:type="spellEnd"/>
    </w:p>
    <w:p w:rsidR="001F2AED" w:rsidRDefault="001F2AED" w:rsidP="001F2AED">
      <w:pPr>
        <w:tabs>
          <w:tab w:val="left" w:pos="2552"/>
        </w:tabs>
        <w:rPr>
          <w:rFonts w:ascii="Tahoma" w:hAnsi="Tahoma"/>
          <w:bCs/>
          <w:lang w:eastAsia="cs-CZ"/>
        </w:rPr>
      </w:pPr>
      <w:r>
        <w:rPr>
          <w:rFonts w:ascii="Tahoma" w:hAnsi="Tahoma"/>
          <w:bCs/>
          <w:lang w:eastAsia="cs-CZ"/>
        </w:rPr>
        <w:tab/>
      </w:r>
      <w:r>
        <w:rPr>
          <w:rFonts w:ascii="Tahoma" w:hAnsi="Tahoma"/>
          <w:bCs/>
          <w:lang w:eastAsia="cs-CZ"/>
        </w:rPr>
        <w:tab/>
      </w:r>
      <w:proofErr w:type="spellStart"/>
      <w:r w:rsidRPr="001F2AED">
        <w:rPr>
          <w:rFonts w:ascii="Tahoma" w:hAnsi="Tahoma"/>
          <w:bCs/>
          <w:lang w:eastAsia="cs-CZ"/>
        </w:rPr>
        <w:t>Suvorovova</w:t>
      </w:r>
      <w:proofErr w:type="spellEnd"/>
      <w:r w:rsidRPr="001F2AED">
        <w:rPr>
          <w:rFonts w:ascii="Tahoma" w:hAnsi="Tahoma"/>
          <w:bCs/>
          <w:lang w:eastAsia="cs-CZ"/>
        </w:rPr>
        <w:t xml:space="preserve"> 19</w:t>
      </w:r>
    </w:p>
    <w:p w:rsidR="001F2AED" w:rsidRPr="001F2AED" w:rsidRDefault="001F2AED" w:rsidP="001F2AED">
      <w:pPr>
        <w:tabs>
          <w:tab w:val="left" w:pos="2552"/>
        </w:tabs>
        <w:rPr>
          <w:lang w:eastAsia="cs-CZ"/>
        </w:rPr>
      </w:pPr>
      <w:r>
        <w:rPr>
          <w:rFonts w:ascii="Tahoma" w:hAnsi="Tahoma"/>
          <w:bCs/>
          <w:lang w:eastAsia="cs-CZ"/>
        </w:rPr>
        <w:tab/>
      </w:r>
      <w:r>
        <w:rPr>
          <w:rFonts w:ascii="Tahoma" w:hAnsi="Tahoma"/>
          <w:bCs/>
          <w:lang w:eastAsia="cs-CZ"/>
        </w:rPr>
        <w:tab/>
      </w:r>
      <w:r w:rsidRPr="001F2AED">
        <w:rPr>
          <w:rFonts w:ascii="Tahoma" w:hAnsi="Tahoma"/>
          <w:bCs/>
          <w:lang w:eastAsia="cs-CZ"/>
        </w:rPr>
        <w:t>326 00 Plzeň</w:t>
      </w:r>
    </w:p>
    <w:p w:rsidR="00885FF3" w:rsidRPr="00693994" w:rsidRDefault="00885FF3" w:rsidP="00A06171">
      <w:pPr>
        <w:pStyle w:val="Nadpis5"/>
        <w:tabs>
          <w:tab w:val="clear" w:pos="3119"/>
          <w:tab w:val="left" w:pos="2552"/>
        </w:tabs>
        <w:ind w:left="2552" w:hanging="2552"/>
        <w:rPr>
          <w:rFonts w:ascii="Tahoma" w:hAnsi="Tahoma"/>
          <w:i w:val="0"/>
          <w:u w:val="none"/>
        </w:rPr>
      </w:pPr>
      <w:r w:rsidRPr="00693994">
        <w:rPr>
          <w:rFonts w:ascii="Tahoma" w:hAnsi="Tahoma"/>
        </w:rPr>
        <w:t>hlavní projektant:</w:t>
      </w:r>
      <w:r w:rsidRPr="00693994">
        <w:rPr>
          <w:rFonts w:ascii="Tahoma" w:hAnsi="Tahoma"/>
          <w:i w:val="0"/>
          <w:u w:val="none"/>
        </w:rPr>
        <w:tab/>
        <w:t xml:space="preserve">Ing. </w:t>
      </w:r>
      <w:r w:rsidR="00693994">
        <w:rPr>
          <w:rFonts w:ascii="Tahoma" w:hAnsi="Tahoma"/>
          <w:i w:val="0"/>
          <w:u w:val="none"/>
        </w:rPr>
        <w:t>Karel Walter</w:t>
      </w:r>
      <w:r w:rsidRPr="00693994">
        <w:rPr>
          <w:rFonts w:ascii="Tahoma" w:hAnsi="Tahoma"/>
          <w:i w:val="0"/>
          <w:u w:val="none"/>
        </w:rPr>
        <w:t xml:space="preserve">, číslo autorizace </w:t>
      </w:r>
      <w:r w:rsidR="001301F9">
        <w:rPr>
          <w:rFonts w:ascii="Tahoma" w:hAnsi="Tahoma"/>
          <w:i w:val="0"/>
          <w:u w:val="none"/>
        </w:rPr>
        <w:t xml:space="preserve">u ČKAIT </w:t>
      </w:r>
      <w:r w:rsidR="00693994" w:rsidRPr="001301F9">
        <w:rPr>
          <w:rFonts w:ascii="Tahoma" w:hAnsi="Tahoma"/>
          <w:i w:val="0"/>
          <w:u w:val="none"/>
        </w:rPr>
        <w:t>0201327</w:t>
      </w:r>
    </w:p>
    <w:p w:rsidR="003C6AF7" w:rsidRPr="00693994" w:rsidRDefault="00885FF3" w:rsidP="00A06171">
      <w:pPr>
        <w:pStyle w:val="Nadpis5"/>
        <w:tabs>
          <w:tab w:val="clear" w:pos="3119"/>
          <w:tab w:val="left" w:pos="2552"/>
        </w:tabs>
        <w:ind w:left="2552" w:hanging="2552"/>
        <w:rPr>
          <w:rFonts w:ascii="Tahoma" w:hAnsi="Tahoma"/>
          <w:i w:val="0"/>
          <w:u w:val="none"/>
        </w:rPr>
      </w:pPr>
      <w:r w:rsidRPr="00693994">
        <w:rPr>
          <w:rFonts w:ascii="Tahoma" w:hAnsi="Tahoma"/>
        </w:rPr>
        <w:t>projektový tým:</w:t>
      </w:r>
      <w:r w:rsidRPr="00693994">
        <w:rPr>
          <w:rFonts w:ascii="Tahoma" w:hAnsi="Tahoma"/>
          <w:i w:val="0"/>
          <w:u w:val="none"/>
        </w:rPr>
        <w:tab/>
      </w:r>
      <w:r w:rsidR="00644175" w:rsidRPr="00693994">
        <w:rPr>
          <w:rFonts w:ascii="Tahoma" w:hAnsi="Tahoma"/>
          <w:i w:val="0"/>
          <w:u w:val="none"/>
        </w:rPr>
        <w:t xml:space="preserve">Ing. </w:t>
      </w:r>
      <w:r w:rsidR="001301F9">
        <w:rPr>
          <w:rFonts w:ascii="Tahoma" w:hAnsi="Tahoma"/>
          <w:i w:val="0"/>
          <w:u w:val="none"/>
        </w:rPr>
        <w:t xml:space="preserve">arch. Petr </w:t>
      </w:r>
      <w:proofErr w:type="spellStart"/>
      <w:r w:rsidR="001301F9">
        <w:rPr>
          <w:rFonts w:ascii="Tahoma" w:hAnsi="Tahoma"/>
          <w:i w:val="0"/>
          <w:u w:val="none"/>
        </w:rPr>
        <w:t>Šneberk</w:t>
      </w:r>
      <w:proofErr w:type="spellEnd"/>
      <w:r w:rsidR="00644175" w:rsidRPr="00693994">
        <w:rPr>
          <w:rFonts w:ascii="Tahoma" w:hAnsi="Tahoma"/>
          <w:i w:val="0"/>
          <w:u w:val="none"/>
        </w:rPr>
        <w:br/>
      </w:r>
    </w:p>
    <w:p w:rsidR="006A71BF" w:rsidRPr="00693994" w:rsidRDefault="006A71BF" w:rsidP="009964FD">
      <w:pPr>
        <w:pStyle w:val="Nadpis2"/>
        <w:rPr>
          <w:rFonts w:ascii="Tahoma" w:hAnsi="Tahoma"/>
        </w:rPr>
      </w:pPr>
      <w:bookmarkStart w:id="19" w:name="_Toc349895742"/>
      <w:bookmarkStart w:id="20" w:name="_Toc349896432"/>
      <w:bookmarkStart w:id="21" w:name="_Toc349896487"/>
      <w:bookmarkStart w:id="22" w:name="_Toc372718223"/>
      <w:r w:rsidRPr="00693994">
        <w:rPr>
          <w:rFonts w:ascii="Tahoma" w:hAnsi="Tahoma"/>
        </w:rPr>
        <w:t>Seznam vstupních podkladů</w:t>
      </w:r>
      <w:bookmarkEnd w:id="19"/>
      <w:bookmarkEnd w:id="20"/>
      <w:bookmarkEnd w:id="21"/>
      <w:bookmarkEnd w:id="22"/>
    </w:p>
    <w:p w:rsidR="00C04A05" w:rsidRPr="00693994" w:rsidRDefault="00C04A05" w:rsidP="00E77045">
      <w:pPr>
        <w:pStyle w:val="Odstavecseseznamem"/>
        <w:numPr>
          <w:ilvl w:val="0"/>
          <w:numId w:val="2"/>
        </w:numPr>
        <w:rPr>
          <w:rFonts w:ascii="Tahoma" w:hAnsi="Tahoma"/>
        </w:rPr>
      </w:pPr>
      <w:r w:rsidRPr="00693994">
        <w:rPr>
          <w:rFonts w:ascii="Tahoma" w:hAnsi="Tahoma"/>
        </w:rPr>
        <w:t>obhlídka prostor dotčených úpravami</w:t>
      </w:r>
    </w:p>
    <w:p w:rsidR="00C04A05" w:rsidRPr="00693994" w:rsidRDefault="00C04A05" w:rsidP="00E77045">
      <w:pPr>
        <w:pStyle w:val="Odstavecseseznamem"/>
        <w:numPr>
          <w:ilvl w:val="0"/>
          <w:numId w:val="2"/>
        </w:numPr>
        <w:rPr>
          <w:rFonts w:ascii="Tahoma" w:hAnsi="Tahoma"/>
        </w:rPr>
      </w:pPr>
      <w:r w:rsidRPr="00693994">
        <w:rPr>
          <w:rFonts w:ascii="Tahoma" w:hAnsi="Tahoma"/>
        </w:rPr>
        <w:t>zaměření dotčených prostor</w:t>
      </w:r>
    </w:p>
    <w:p w:rsidR="00C04A05" w:rsidRPr="00693994" w:rsidRDefault="0040539E" w:rsidP="00E77045">
      <w:pPr>
        <w:pStyle w:val="Odstavecseseznamem"/>
        <w:numPr>
          <w:ilvl w:val="0"/>
          <w:numId w:val="2"/>
        </w:numPr>
        <w:rPr>
          <w:rFonts w:ascii="Tahoma" w:hAnsi="Tahoma"/>
        </w:rPr>
      </w:pPr>
      <w:r w:rsidRPr="00693994">
        <w:rPr>
          <w:rFonts w:ascii="Tahoma" w:hAnsi="Tahoma"/>
        </w:rPr>
        <w:t>projekto</w:t>
      </w:r>
      <w:r w:rsidR="007D675B" w:rsidRPr="00693994">
        <w:rPr>
          <w:rFonts w:ascii="Tahoma" w:hAnsi="Tahoma"/>
        </w:rPr>
        <w:t>vé podklady z</w:t>
      </w:r>
      <w:r w:rsidR="00C04A05" w:rsidRPr="00693994">
        <w:rPr>
          <w:rFonts w:ascii="Tahoma" w:hAnsi="Tahoma"/>
        </w:rPr>
        <w:t xml:space="preserve">e studie rozvoje nemocnice </w:t>
      </w:r>
      <w:proofErr w:type="spellStart"/>
      <w:r w:rsidR="00C04A05" w:rsidRPr="00693994">
        <w:rPr>
          <w:rFonts w:ascii="Tahoma" w:hAnsi="Tahoma"/>
        </w:rPr>
        <w:t>Stod</w:t>
      </w:r>
      <w:proofErr w:type="spellEnd"/>
      <w:r w:rsidR="00C04A05" w:rsidRPr="00693994">
        <w:rPr>
          <w:rFonts w:ascii="Tahoma" w:hAnsi="Tahoma"/>
        </w:rPr>
        <w:t xml:space="preserve"> poskytnuté z</w:t>
      </w:r>
      <w:r w:rsidR="007D675B" w:rsidRPr="00693994">
        <w:rPr>
          <w:rFonts w:ascii="Tahoma" w:hAnsi="Tahoma"/>
        </w:rPr>
        <w:t xml:space="preserve"> archivu investora</w:t>
      </w:r>
    </w:p>
    <w:p w:rsidR="0040539E" w:rsidRPr="00693994" w:rsidRDefault="0040539E" w:rsidP="00E77045">
      <w:pPr>
        <w:pStyle w:val="Odstavecseseznamem"/>
        <w:numPr>
          <w:ilvl w:val="0"/>
          <w:numId w:val="2"/>
        </w:numPr>
        <w:rPr>
          <w:rFonts w:ascii="Tahoma" w:hAnsi="Tahoma"/>
        </w:rPr>
      </w:pPr>
      <w:r w:rsidRPr="00693994">
        <w:rPr>
          <w:rFonts w:ascii="Tahoma" w:hAnsi="Tahoma"/>
        </w:rPr>
        <w:t>staveb</w:t>
      </w:r>
      <w:r w:rsidR="007D675B" w:rsidRPr="00693994">
        <w:rPr>
          <w:rFonts w:ascii="Tahoma" w:hAnsi="Tahoma"/>
        </w:rPr>
        <w:t>ní záměr vypracovaný uživatelem</w:t>
      </w:r>
    </w:p>
    <w:p w:rsidR="0040539E" w:rsidRPr="00693994" w:rsidRDefault="0040539E" w:rsidP="00E77045">
      <w:pPr>
        <w:pStyle w:val="Odstavecseseznamem"/>
        <w:numPr>
          <w:ilvl w:val="0"/>
          <w:numId w:val="2"/>
        </w:numPr>
        <w:rPr>
          <w:rFonts w:ascii="Tahoma" w:hAnsi="Tahoma"/>
        </w:rPr>
      </w:pPr>
      <w:r w:rsidRPr="00693994">
        <w:rPr>
          <w:rFonts w:ascii="Tahoma" w:hAnsi="Tahoma"/>
        </w:rPr>
        <w:t>snímek z</w:t>
      </w:r>
      <w:r w:rsidR="007D675B" w:rsidRPr="00693994">
        <w:rPr>
          <w:rFonts w:ascii="Tahoma" w:hAnsi="Tahoma"/>
        </w:rPr>
        <w:t xml:space="preserve"> on-line </w:t>
      </w:r>
      <w:r w:rsidRPr="00693994">
        <w:rPr>
          <w:rFonts w:ascii="Tahoma" w:hAnsi="Tahoma"/>
        </w:rPr>
        <w:t>katastrální mapy</w:t>
      </w:r>
    </w:p>
    <w:p w:rsidR="0040539E" w:rsidRPr="00693994" w:rsidRDefault="0040539E" w:rsidP="00E77045">
      <w:pPr>
        <w:pStyle w:val="Odstavecseseznamem"/>
        <w:numPr>
          <w:ilvl w:val="0"/>
          <w:numId w:val="2"/>
        </w:numPr>
        <w:rPr>
          <w:rFonts w:ascii="Tahoma" w:hAnsi="Tahoma"/>
        </w:rPr>
      </w:pPr>
      <w:r w:rsidRPr="00693994">
        <w:rPr>
          <w:rFonts w:ascii="Tahoma" w:hAnsi="Tahoma"/>
        </w:rPr>
        <w:t>konzultace a jednání s</w:t>
      </w:r>
      <w:r w:rsidR="008B0090" w:rsidRPr="00693994">
        <w:rPr>
          <w:rFonts w:ascii="Tahoma" w:hAnsi="Tahoma"/>
        </w:rPr>
        <w:t> </w:t>
      </w:r>
      <w:r w:rsidRPr="00693994">
        <w:rPr>
          <w:rFonts w:ascii="Tahoma" w:hAnsi="Tahoma"/>
        </w:rPr>
        <w:t>investorem</w:t>
      </w:r>
    </w:p>
    <w:p w:rsidR="006A71BF" w:rsidRPr="00693994" w:rsidRDefault="006A71BF" w:rsidP="009964FD">
      <w:pPr>
        <w:pStyle w:val="Nadpis2"/>
        <w:rPr>
          <w:rFonts w:ascii="Tahoma" w:hAnsi="Tahoma"/>
        </w:rPr>
      </w:pPr>
      <w:bookmarkStart w:id="23" w:name="_Toc349895743"/>
      <w:bookmarkStart w:id="24" w:name="_Toc349896433"/>
      <w:bookmarkStart w:id="25" w:name="_Toc349896488"/>
      <w:bookmarkStart w:id="26" w:name="_Toc372718224"/>
      <w:r w:rsidRPr="00693994">
        <w:rPr>
          <w:rFonts w:ascii="Tahoma" w:hAnsi="Tahoma"/>
        </w:rPr>
        <w:lastRenderedPageBreak/>
        <w:t>Údaje o území</w:t>
      </w:r>
      <w:bookmarkEnd w:id="23"/>
      <w:bookmarkEnd w:id="24"/>
      <w:bookmarkEnd w:id="25"/>
      <w:bookmarkEnd w:id="26"/>
    </w:p>
    <w:p w:rsidR="005A397B" w:rsidRPr="00693994" w:rsidRDefault="007D675B" w:rsidP="00AE2A23">
      <w:pPr>
        <w:rPr>
          <w:rFonts w:ascii="Tahoma" w:hAnsi="Tahoma"/>
          <w:lang w:eastAsia="cs-CZ"/>
        </w:rPr>
      </w:pPr>
      <w:r w:rsidRPr="00693994">
        <w:rPr>
          <w:rFonts w:ascii="Tahoma" w:hAnsi="Tahoma"/>
          <w:lang w:eastAsia="cs-CZ"/>
        </w:rPr>
        <w:t>Stavba se nachází v</w:t>
      </w:r>
      <w:r w:rsidR="005A397B" w:rsidRPr="00693994">
        <w:rPr>
          <w:rFonts w:ascii="Tahoma" w:hAnsi="Tahoma"/>
          <w:lang w:eastAsia="cs-CZ"/>
        </w:rPr>
        <w:t> </w:t>
      </w:r>
      <w:r w:rsidRPr="00693994">
        <w:rPr>
          <w:rFonts w:ascii="Tahoma" w:hAnsi="Tahoma"/>
          <w:lang w:eastAsia="cs-CZ"/>
        </w:rPr>
        <w:t>o</w:t>
      </w:r>
      <w:r w:rsidR="005A397B" w:rsidRPr="00693994">
        <w:rPr>
          <w:rFonts w:ascii="Tahoma" w:hAnsi="Tahoma"/>
          <w:lang w:eastAsia="cs-CZ"/>
        </w:rPr>
        <w:t xml:space="preserve">bci </w:t>
      </w:r>
      <w:proofErr w:type="spellStart"/>
      <w:r w:rsidR="00C04A05" w:rsidRPr="00693994">
        <w:rPr>
          <w:rFonts w:ascii="Tahoma" w:hAnsi="Tahoma"/>
          <w:lang w:eastAsia="cs-CZ"/>
        </w:rPr>
        <w:t>Stod</w:t>
      </w:r>
      <w:proofErr w:type="spellEnd"/>
      <w:r w:rsidR="00C04A05" w:rsidRPr="00693994">
        <w:rPr>
          <w:rFonts w:ascii="Tahoma" w:hAnsi="Tahoma"/>
          <w:lang w:eastAsia="cs-CZ"/>
        </w:rPr>
        <w:t>,</w:t>
      </w:r>
      <w:r w:rsidR="005A397B" w:rsidRPr="00693994">
        <w:rPr>
          <w:rFonts w:ascii="Tahoma" w:hAnsi="Tahoma"/>
          <w:lang w:eastAsia="cs-CZ"/>
        </w:rPr>
        <w:t xml:space="preserve"> konkrétně </w:t>
      </w:r>
      <w:r w:rsidR="00C04A05" w:rsidRPr="00693994">
        <w:rPr>
          <w:rFonts w:ascii="Tahoma" w:hAnsi="Tahoma"/>
          <w:lang w:eastAsia="cs-CZ"/>
        </w:rPr>
        <w:t xml:space="preserve">na </w:t>
      </w:r>
      <w:r w:rsidR="005A397B" w:rsidRPr="00693994">
        <w:rPr>
          <w:rFonts w:ascii="Tahoma" w:hAnsi="Tahoma"/>
          <w:lang w:eastAsia="cs-CZ"/>
        </w:rPr>
        <w:t>její</w:t>
      </w:r>
      <w:r w:rsidR="00C04A05" w:rsidRPr="00693994">
        <w:rPr>
          <w:rFonts w:ascii="Tahoma" w:hAnsi="Tahoma"/>
          <w:lang w:eastAsia="cs-CZ"/>
        </w:rPr>
        <w:t>m</w:t>
      </w:r>
      <w:r w:rsidR="005A397B" w:rsidRPr="00693994">
        <w:rPr>
          <w:rFonts w:ascii="Tahoma" w:hAnsi="Tahoma"/>
          <w:lang w:eastAsia="cs-CZ"/>
        </w:rPr>
        <w:t xml:space="preserve"> </w:t>
      </w:r>
      <w:r w:rsidR="00C04A05" w:rsidRPr="00693994">
        <w:rPr>
          <w:rFonts w:ascii="Tahoma" w:hAnsi="Tahoma"/>
          <w:lang w:eastAsia="cs-CZ"/>
        </w:rPr>
        <w:t>západním okraji</w:t>
      </w:r>
      <w:r w:rsidR="005A397B" w:rsidRPr="00693994">
        <w:rPr>
          <w:rFonts w:ascii="Tahoma" w:hAnsi="Tahoma"/>
          <w:lang w:eastAsia="cs-CZ"/>
        </w:rPr>
        <w:t xml:space="preserve">. </w:t>
      </w:r>
    </w:p>
    <w:p w:rsidR="00255325" w:rsidRPr="00693994" w:rsidRDefault="005A397B" w:rsidP="00B63315">
      <w:pPr>
        <w:rPr>
          <w:rFonts w:ascii="Tahoma" w:hAnsi="Tahoma"/>
          <w:lang w:eastAsia="cs-CZ"/>
        </w:rPr>
      </w:pPr>
      <w:r w:rsidRPr="00693994">
        <w:rPr>
          <w:rFonts w:ascii="Tahoma" w:hAnsi="Tahoma"/>
          <w:lang w:eastAsia="cs-CZ"/>
        </w:rPr>
        <w:t xml:space="preserve">Řešený objekt leží </w:t>
      </w:r>
      <w:r w:rsidR="00255325" w:rsidRPr="00693994">
        <w:rPr>
          <w:rFonts w:ascii="Tahoma" w:hAnsi="Tahoma"/>
          <w:lang w:eastAsia="cs-CZ"/>
        </w:rPr>
        <w:t xml:space="preserve">v areálu nemocnice </w:t>
      </w:r>
      <w:proofErr w:type="spellStart"/>
      <w:r w:rsidR="00255325" w:rsidRPr="00693994">
        <w:rPr>
          <w:rFonts w:ascii="Tahoma" w:hAnsi="Tahoma"/>
          <w:lang w:eastAsia="cs-CZ"/>
        </w:rPr>
        <w:t>Stod</w:t>
      </w:r>
      <w:proofErr w:type="spellEnd"/>
      <w:r w:rsidR="00255325" w:rsidRPr="00693994">
        <w:rPr>
          <w:rFonts w:ascii="Tahoma" w:hAnsi="Tahoma"/>
          <w:lang w:eastAsia="cs-CZ"/>
        </w:rPr>
        <w:t xml:space="preserve">, který </w:t>
      </w:r>
      <w:r w:rsidRPr="00693994">
        <w:rPr>
          <w:rFonts w:ascii="Tahoma" w:hAnsi="Tahoma"/>
          <w:lang w:eastAsia="cs-CZ"/>
        </w:rPr>
        <w:t>v severní části sousedí s místní komunikací</w:t>
      </w:r>
      <w:r w:rsidR="00255325" w:rsidRPr="00693994">
        <w:rPr>
          <w:rFonts w:ascii="Tahoma" w:hAnsi="Tahoma"/>
          <w:lang w:eastAsia="cs-CZ"/>
        </w:rPr>
        <w:t xml:space="preserve"> </w:t>
      </w:r>
      <w:proofErr w:type="spellStart"/>
      <w:r w:rsidR="00255325" w:rsidRPr="00693994">
        <w:rPr>
          <w:rFonts w:ascii="Tahoma" w:hAnsi="Tahoma"/>
          <w:lang w:eastAsia="cs-CZ"/>
        </w:rPr>
        <w:t>Stod</w:t>
      </w:r>
      <w:proofErr w:type="spellEnd"/>
      <w:r w:rsidR="00255325" w:rsidRPr="00693994">
        <w:rPr>
          <w:rFonts w:ascii="Tahoma" w:hAnsi="Tahoma"/>
          <w:lang w:eastAsia="cs-CZ"/>
        </w:rPr>
        <w:t xml:space="preserve"> - Hradec</w:t>
      </w:r>
      <w:r w:rsidRPr="00693994">
        <w:rPr>
          <w:rFonts w:ascii="Tahoma" w:hAnsi="Tahoma"/>
          <w:lang w:eastAsia="cs-CZ"/>
        </w:rPr>
        <w:t xml:space="preserve">. </w:t>
      </w:r>
      <w:r w:rsidR="00255325" w:rsidRPr="00693994">
        <w:rPr>
          <w:rFonts w:ascii="Tahoma" w:hAnsi="Tahoma"/>
          <w:lang w:eastAsia="cs-CZ"/>
        </w:rPr>
        <w:t>Západně sousedí s několika RD,</w:t>
      </w:r>
      <w:r w:rsidRPr="00693994">
        <w:rPr>
          <w:rFonts w:ascii="Tahoma" w:hAnsi="Tahoma"/>
          <w:lang w:eastAsia="cs-CZ"/>
        </w:rPr>
        <w:t xml:space="preserve"> východ</w:t>
      </w:r>
      <w:r w:rsidR="00255325" w:rsidRPr="00693994">
        <w:rPr>
          <w:rFonts w:ascii="Tahoma" w:hAnsi="Tahoma"/>
          <w:lang w:eastAsia="cs-CZ"/>
        </w:rPr>
        <w:t xml:space="preserve">ně s bytovými domy a </w:t>
      </w:r>
      <w:proofErr w:type="spellStart"/>
      <w:r w:rsidR="00255325" w:rsidRPr="00693994">
        <w:rPr>
          <w:rFonts w:ascii="Tahoma" w:hAnsi="Tahoma"/>
          <w:lang w:eastAsia="cs-CZ"/>
        </w:rPr>
        <w:t>administativní</w:t>
      </w:r>
      <w:proofErr w:type="spellEnd"/>
      <w:r w:rsidR="00255325" w:rsidRPr="00693994">
        <w:rPr>
          <w:rFonts w:ascii="Tahoma" w:hAnsi="Tahoma"/>
          <w:lang w:eastAsia="cs-CZ"/>
        </w:rPr>
        <w:t xml:space="preserve"> budovou, jižně volnými pozemky </w:t>
      </w:r>
      <w:r w:rsidR="009E6224" w:rsidRPr="00693994">
        <w:rPr>
          <w:rFonts w:ascii="Tahoma" w:hAnsi="Tahoma"/>
          <w:lang w:eastAsia="cs-CZ"/>
        </w:rPr>
        <w:t>se zemědělským využitím,</w:t>
      </w:r>
      <w:r w:rsidR="00255325" w:rsidRPr="00693994">
        <w:rPr>
          <w:rFonts w:ascii="Tahoma" w:hAnsi="Tahoma"/>
          <w:lang w:eastAsia="cs-CZ"/>
        </w:rPr>
        <w:t xml:space="preserve"> ohraničenými řekou Radbuzou.</w:t>
      </w:r>
    </w:p>
    <w:p w:rsidR="00F05F77" w:rsidRPr="00693994" w:rsidRDefault="00F05F77" w:rsidP="00B63315">
      <w:pPr>
        <w:rPr>
          <w:rFonts w:ascii="Tahoma" w:hAnsi="Tahoma"/>
          <w:lang w:eastAsia="cs-CZ"/>
        </w:rPr>
      </w:pPr>
      <w:r w:rsidRPr="00693994">
        <w:rPr>
          <w:rFonts w:ascii="Tahoma" w:hAnsi="Tahoma"/>
          <w:lang w:eastAsia="cs-CZ"/>
        </w:rPr>
        <w:t>Okolní zástavba sestává z rodinných domů o zhruba dvou podlažích</w:t>
      </w:r>
      <w:r w:rsidR="00255325" w:rsidRPr="00693994">
        <w:rPr>
          <w:rFonts w:ascii="Tahoma" w:hAnsi="Tahoma"/>
          <w:lang w:eastAsia="cs-CZ"/>
        </w:rPr>
        <w:t>, bytové domy jsou dvou</w:t>
      </w:r>
      <w:r w:rsidR="00004219" w:rsidRPr="00693994">
        <w:rPr>
          <w:rFonts w:ascii="Tahoma" w:hAnsi="Tahoma"/>
          <w:lang w:eastAsia="cs-CZ"/>
        </w:rPr>
        <w:t>, tří a čtyř</w:t>
      </w:r>
      <w:r w:rsidR="00255325" w:rsidRPr="00693994">
        <w:rPr>
          <w:rFonts w:ascii="Tahoma" w:hAnsi="Tahoma"/>
          <w:lang w:eastAsia="cs-CZ"/>
        </w:rPr>
        <w:t>podlažní</w:t>
      </w:r>
      <w:r w:rsidR="00004219" w:rsidRPr="00693994">
        <w:rPr>
          <w:rFonts w:ascii="Tahoma" w:hAnsi="Tahoma"/>
          <w:lang w:eastAsia="cs-CZ"/>
        </w:rPr>
        <w:t>, stejně jako administrativní budovy</w:t>
      </w:r>
      <w:r w:rsidRPr="00693994">
        <w:rPr>
          <w:rFonts w:ascii="Tahoma" w:hAnsi="Tahoma"/>
          <w:lang w:eastAsia="cs-CZ"/>
        </w:rPr>
        <w:t>.</w:t>
      </w:r>
    </w:p>
    <w:p w:rsidR="006A71BF" w:rsidRPr="00693994" w:rsidRDefault="00EA5E29" w:rsidP="00003F58">
      <w:pPr>
        <w:pStyle w:val="Nadpis4"/>
        <w:rPr>
          <w:rFonts w:ascii="Tahoma" w:hAnsi="Tahoma"/>
        </w:rPr>
      </w:pPr>
      <w:r w:rsidRPr="00693994">
        <w:rPr>
          <w:rFonts w:ascii="Tahoma" w:hAnsi="Tahoma"/>
        </w:rPr>
        <w:t>rozsah řešeného území</w:t>
      </w:r>
    </w:p>
    <w:p w:rsidR="00B63315" w:rsidRPr="00693994" w:rsidRDefault="004500F1" w:rsidP="00EA5E29">
      <w:pPr>
        <w:rPr>
          <w:rFonts w:ascii="Tahoma" w:hAnsi="Tahoma"/>
          <w:lang w:eastAsia="cs-CZ"/>
        </w:rPr>
      </w:pPr>
      <w:r w:rsidRPr="00693994">
        <w:rPr>
          <w:rFonts w:ascii="Tahoma" w:hAnsi="Tahoma"/>
          <w:lang w:eastAsia="cs-CZ"/>
        </w:rPr>
        <w:t xml:space="preserve">Dokumentace řeší </w:t>
      </w:r>
      <w:r w:rsidR="00D665F6" w:rsidRPr="00693994">
        <w:rPr>
          <w:rFonts w:ascii="Tahoma" w:hAnsi="Tahoma"/>
          <w:lang w:eastAsia="cs-CZ"/>
        </w:rPr>
        <w:t xml:space="preserve">instalaci nového evakuačního výtahu a s tím spojené stavební práce. Jedná se především o vybourání a statické zajištění částí stropních konstrukcí a střešního pláště. Dále o </w:t>
      </w:r>
      <w:r w:rsidR="001301F9">
        <w:rPr>
          <w:rFonts w:ascii="Tahoma" w:hAnsi="Tahoma"/>
          <w:lang w:eastAsia="cs-CZ"/>
        </w:rPr>
        <w:t xml:space="preserve">dozdívky, doplnění stávajících konstrukcí k výtahové šachtě a </w:t>
      </w:r>
      <w:r w:rsidR="00D665F6" w:rsidRPr="00693994">
        <w:rPr>
          <w:rFonts w:ascii="Tahoma" w:hAnsi="Tahoma"/>
          <w:lang w:eastAsia="cs-CZ"/>
        </w:rPr>
        <w:t>drobné přesuny instalací příp. kabeláže. Ostatní prostory, okolí objektu a pozemek investora se v rámci navrhovaných stavebních prací nebude měnit.</w:t>
      </w:r>
    </w:p>
    <w:p w:rsidR="006A71BF" w:rsidRPr="00693994" w:rsidRDefault="006A71BF" w:rsidP="00003F58">
      <w:pPr>
        <w:pStyle w:val="Nadpis4"/>
        <w:rPr>
          <w:rFonts w:ascii="Tahoma" w:hAnsi="Tahoma"/>
        </w:rPr>
      </w:pPr>
      <w:r w:rsidRPr="00693994">
        <w:rPr>
          <w:rFonts w:ascii="Tahoma" w:hAnsi="Tahoma"/>
        </w:rPr>
        <w:t>údaje o ochraně území podle jiných právních předpisů (památková rezervace,</w:t>
      </w:r>
      <w:r w:rsidR="00844B86" w:rsidRPr="00693994">
        <w:rPr>
          <w:rFonts w:ascii="Tahoma" w:hAnsi="Tahoma"/>
        </w:rPr>
        <w:t xml:space="preserve"> </w:t>
      </w:r>
      <w:r w:rsidRPr="00693994">
        <w:rPr>
          <w:rFonts w:ascii="Tahoma" w:hAnsi="Tahoma"/>
        </w:rPr>
        <w:t>památková zóna, zvláště chráněn</w:t>
      </w:r>
      <w:r w:rsidR="00751121" w:rsidRPr="00693994">
        <w:rPr>
          <w:rFonts w:ascii="Tahoma" w:hAnsi="Tahoma"/>
        </w:rPr>
        <w:t>é území, záplavové území apod.)</w:t>
      </w:r>
    </w:p>
    <w:p w:rsidR="00751121" w:rsidRPr="00693994" w:rsidRDefault="00854A99" w:rsidP="00751121">
      <w:pPr>
        <w:rPr>
          <w:rFonts w:ascii="Tahoma" w:hAnsi="Tahoma"/>
          <w:lang w:eastAsia="cs-CZ"/>
        </w:rPr>
      </w:pPr>
      <w:r w:rsidRPr="00693994">
        <w:rPr>
          <w:rFonts w:ascii="Tahoma" w:hAnsi="Tahoma"/>
          <w:lang w:eastAsia="cs-CZ"/>
        </w:rPr>
        <w:t>Objekt není součástí památkové rezervace, památkové zóny ani není památkově chráněn.</w:t>
      </w:r>
    </w:p>
    <w:p w:rsidR="00854A99" w:rsidRPr="00693994" w:rsidRDefault="00004219" w:rsidP="00751121">
      <w:pPr>
        <w:rPr>
          <w:rFonts w:ascii="Tahoma" w:hAnsi="Tahoma"/>
          <w:lang w:eastAsia="cs-CZ"/>
        </w:rPr>
      </w:pPr>
      <w:r w:rsidRPr="00693994">
        <w:rPr>
          <w:rFonts w:ascii="Tahoma" w:hAnsi="Tahoma"/>
          <w:lang w:eastAsia="cs-CZ"/>
        </w:rPr>
        <w:t>Objekt nemocnice</w:t>
      </w:r>
      <w:r w:rsidR="00854A99" w:rsidRPr="00693994">
        <w:rPr>
          <w:rFonts w:ascii="Tahoma" w:hAnsi="Tahoma"/>
          <w:lang w:eastAsia="cs-CZ"/>
        </w:rPr>
        <w:t xml:space="preserve"> leží mimo záplavová území i chráněná území.</w:t>
      </w:r>
    </w:p>
    <w:p w:rsidR="006A71BF" w:rsidRPr="00693994" w:rsidRDefault="006A71BF" w:rsidP="00003F58">
      <w:pPr>
        <w:pStyle w:val="Nadpis4"/>
        <w:rPr>
          <w:rFonts w:ascii="Tahoma" w:hAnsi="Tahoma"/>
        </w:rPr>
      </w:pPr>
      <w:r w:rsidRPr="00693994">
        <w:rPr>
          <w:rFonts w:ascii="Tahoma" w:hAnsi="Tahoma"/>
        </w:rPr>
        <w:t>údaje o</w:t>
      </w:r>
      <w:r w:rsidR="00854A99" w:rsidRPr="00693994">
        <w:rPr>
          <w:rFonts w:ascii="Tahoma" w:hAnsi="Tahoma"/>
        </w:rPr>
        <w:t xml:space="preserve"> odtokových poměrech</w:t>
      </w:r>
    </w:p>
    <w:p w:rsidR="00854A99" w:rsidRPr="00693994" w:rsidRDefault="00854A99" w:rsidP="00854A99">
      <w:pPr>
        <w:rPr>
          <w:rFonts w:ascii="Tahoma" w:hAnsi="Tahoma"/>
          <w:lang w:eastAsia="cs-CZ"/>
        </w:rPr>
      </w:pPr>
      <w:r w:rsidRPr="00693994">
        <w:rPr>
          <w:rFonts w:ascii="Tahoma" w:hAnsi="Tahoma"/>
          <w:lang w:eastAsia="cs-CZ"/>
        </w:rPr>
        <w:t>Stávající informace nejsou dostupné, řešené stavební úpravy nemění odtokové poměry.</w:t>
      </w:r>
    </w:p>
    <w:p w:rsidR="006A71BF" w:rsidRPr="00693994" w:rsidRDefault="006A71BF" w:rsidP="00003F58">
      <w:pPr>
        <w:pStyle w:val="Nadpis4"/>
        <w:rPr>
          <w:rFonts w:ascii="Tahoma" w:hAnsi="Tahoma"/>
        </w:rPr>
      </w:pPr>
      <w:r w:rsidRPr="00693994">
        <w:rPr>
          <w:rFonts w:ascii="Tahoma" w:hAnsi="Tahoma"/>
        </w:rPr>
        <w:t>údaje o souladu s územně plánovací dokumentací, nebylo-li vydáno územní rozhodnutí</w:t>
      </w:r>
      <w:r w:rsidR="00844B86" w:rsidRPr="00693994">
        <w:rPr>
          <w:rFonts w:ascii="Tahoma" w:hAnsi="Tahoma"/>
        </w:rPr>
        <w:t xml:space="preserve"> </w:t>
      </w:r>
      <w:r w:rsidRPr="00693994">
        <w:rPr>
          <w:rFonts w:ascii="Tahoma" w:hAnsi="Tahoma"/>
        </w:rPr>
        <w:t>nebo územní opatření, popřípad</w:t>
      </w:r>
      <w:r w:rsidR="00854A99" w:rsidRPr="00693994">
        <w:rPr>
          <w:rFonts w:ascii="Tahoma" w:hAnsi="Tahoma"/>
        </w:rPr>
        <w:t>ě nebyl-li vydán územní souhlas</w:t>
      </w:r>
    </w:p>
    <w:p w:rsidR="00854A99" w:rsidRPr="00693994" w:rsidRDefault="00854A99" w:rsidP="00854A99">
      <w:pPr>
        <w:rPr>
          <w:rFonts w:ascii="Tahoma" w:hAnsi="Tahoma"/>
          <w:color w:val="FF0000"/>
          <w:lang w:eastAsia="cs-CZ"/>
        </w:rPr>
      </w:pPr>
      <w:r w:rsidRPr="00693994">
        <w:rPr>
          <w:rFonts w:ascii="Tahoma" w:hAnsi="Tahoma"/>
          <w:lang w:eastAsia="cs-CZ"/>
        </w:rPr>
        <w:t xml:space="preserve">Stavební úpravy se budou provádět v objektu </w:t>
      </w:r>
      <w:r w:rsidR="00E97D46" w:rsidRPr="00693994">
        <w:rPr>
          <w:rFonts w:ascii="Tahoma" w:hAnsi="Tahoma"/>
          <w:lang w:eastAsia="cs-CZ"/>
        </w:rPr>
        <w:t>ležícím</w:t>
      </w:r>
      <w:r w:rsidRPr="00693994">
        <w:rPr>
          <w:rFonts w:ascii="Tahoma" w:hAnsi="Tahoma"/>
          <w:lang w:eastAsia="cs-CZ"/>
        </w:rPr>
        <w:t xml:space="preserve"> v zastavěném území.</w:t>
      </w:r>
      <w:r w:rsidRPr="00693994">
        <w:rPr>
          <w:rFonts w:ascii="Tahoma" w:hAnsi="Tahoma"/>
          <w:color w:val="FF0000"/>
          <w:lang w:eastAsia="cs-CZ"/>
        </w:rPr>
        <w:t xml:space="preserve"> </w:t>
      </w:r>
      <w:r w:rsidR="00004219" w:rsidRPr="00693994">
        <w:rPr>
          <w:rFonts w:ascii="Tahoma" w:hAnsi="Tahoma"/>
          <w:lang w:eastAsia="cs-CZ"/>
        </w:rPr>
        <w:t xml:space="preserve">Stavební úpravy se dotýkají pouze </w:t>
      </w:r>
      <w:r w:rsidR="00E97D46" w:rsidRPr="00693994">
        <w:rPr>
          <w:rFonts w:ascii="Tahoma" w:hAnsi="Tahoma"/>
          <w:lang w:eastAsia="cs-CZ"/>
        </w:rPr>
        <w:t>vestavby evakuačního výtahu a s tím souvisejících stavebních prací. S</w:t>
      </w:r>
      <w:r w:rsidR="00004219" w:rsidRPr="00693994">
        <w:rPr>
          <w:rFonts w:ascii="Tahoma" w:hAnsi="Tahoma"/>
          <w:lang w:eastAsia="cs-CZ"/>
        </w:rPr>
        <w:t xml:space="preserve">vým rozsahem jsou </w:t>
      </w:r>
      <w:r w:rsidR="00E97D46" w:rsidRPr="00693994">
        <w:rPr>
          <w:rFonts w:ascii="Tahoma" w:hAnsi="Tahoma"/>
          <w:lang w:eastAsia="cs-CZ"/>
        </w:rPr>
        <w:t xml:space="preserve">stavební práce </w:t>
      </w:r>
      <w:r w:rsidR="00004219" w:rsidRPr="00693994">
        <w:rPr>
          <w:rFonts w:ascii="Tahoma" w:hAnsi="Tahoma"/>
          <w:lang w:eastAsia="cs-CZ"/>
        </w:rPr>
        <w:t>v souladu s územně plánovací dokumentací.</w:t>
      </w:r>
    </w:p>
    <w:p w:rsidR="006A71BF" w:rsidRPr="00693994" w:rsidRDefault="006A71BF" w:rsidP="00003F58">
      <w:pPr>
        <w:pStyle w:val="Nadpis4"/>
        <w:rPr>
          <w:rFonts w:ascii="Tahoma" w:hAnsi="Tahoma"/>
        </w:rPr>
      </w:pPr>
      <w:r w:rsidRPr="00693994">
        <w:rPr>
          <w:rFonts w:ascii="Tahoma" w:hAnsi="Tahoma"/>
        </w:rPr>
        <w:t>údaje o souladu s územním rozhodnutím nebo veřejnoprávní smlouvou územní</w:t>
      </w:r>
      <w:r w:rsidR="00844B86" w:rsidRPr="00693994">
        <w:rPr>
          <w:rFonts w:ascii="Tahoma" w:hAnsi="Tahoma"/>
        </w:rPr>
        <w:t xml:space="preserve"> </w:t>
      </w:r>
      <w:r w:rsidRPr="00693994">
        <w:rPr>
          <w:rFonts w:ascii="Tahoma" w:hAnsi="Tahoma"/>
        </w:rPr>
        <w:t>rozhodnutí nahrazující anebo územním souhlasem, popřípadě s regulačním plánem</w:t>
      </w:r>
      <w:r w:rsidR="00844B86" w:rsidRPr="00693994">
        <w:rPr>
          <w:rFonts w:ascii="Tahoma" w:hAnsi="Tahoma"/>
        </w:rPr>
        <w:t xml:space="preserve"> </w:t>
      </w:r>
      <w:r w:rsidRPr="00693994">
        <w:rPr>
          <w:rFonts w:ascii="Tahoma" w:hAnsi="Tahoma"/>
        </w:rPr>
        <w:t>v rozsahu, ve kterém nahrazuje územní rozhodnutí, a v případě stavebních úprav</w:t>
      </w:r>
      <w:r w:rsidR="00844B86" w:rsidRPr="00693994">
        <w:rPr>
          <w:rFonts w:ascii="Tahoma" w:hAnsi="Tahoma"/>
        </w:rPr>
        <w:t xml:space="preserve"> </w:t>
      </w:r>
      <w:r w:rsidRPr="00693994">
        <w:rPr>
          <w:rFonts w:ascii="Tahoma" w:hAnsi="Tahoma"/>
        </w:rPr>
        <w:t>podmiňujících změnu v užívání stavby údaje o jejím souladu s územně plánovací</w:t>
      </w:r>
      <w:r w:rsidR="00844B86" w:rsidRPr="00693994">
        <w:rPr>
          <w:rFonts w:ascii="Tahoma" w:hAnsi="Tahoma"/>
        </w:rPr>
        <w:t xml:space="preserve"> </w:t>
      </w:r>
      <w:r w:rsidR="00854A99" w:rsidRPr="00693994">
        <w:rPr>
          <w:rFonts w:ascii="Tahoma" w:hAnsi="Tahoma"/>
        </w:rPr>
        <w:t>dokumentací</w:t>
      </w:r>
    </w:p>
    <w:p w:rsidR="00854A99" w:rsidRPr="00693994" w:rsidRDefault="00621484" w:rsidP="00854A99">
      <w:pPr>
        <w:rPr>
          <w:rFonts w:ascii="Tahoma" w:hAnsi="Tahoma"/>
          <w:lang w:eastAsia="cs-CZ"/>
        </w:rPr>
      </w:pPr>
      <w:r w:rsidRPr="00693994">
        <w:rPr>
          <w:rFonts w:ascii="Tahoma" w:hAnsi="Tahoma"/>
          <w:lang w:eastAsia="cs-CZ"/>
        </w:rPr>
        <w:t xml:space="preserve">Řešené stavební úpravy nepřesahují </w:t>
      </w:r>
      <w:r w:rsidR="00955EB9" w:rsidRPr="00693994">
        <w:rPr>
          <w:rFonts w:ascii="Tahoma" w:hAnsi="Tahoma"/>
          <w:lang w:eastAsia="cs-CZ"/>
        </w:rPr>
        <w:t>dispoziční velikost</w:t>
      </w:r>
      <w:r w:rsidRPr="00693994">
        <w:rPr>
          <w:rFonts w:ascii="Tahoma" w:hAnsi="Tahoma"/>
          <w:lang w:eastAsia="cs-CZ"/>
        </w:rPr>
        <w:t xml:space="preserve"> stávajícího objektu, nejsou tedy podmíněny územním rozhodnutím.</w:t>
      </w:r>
    </w:p>
    <w:p w:rsidR="006A71BF" w:rsidRPr="00693994" w:rsidRDefault="006A71BF" w:rsidP="00003F58">
      <w:pPr>
        <w:pStyle w:val="Nadpis4"/>
        <w:rPr>
          <w:rFonts w:ascii="Tahoma" w:hAnsi="Tahoma"/>
        </w:rPr>
      </w:pPr>
      <w:r w:rsidRPr="00693994">
        <w:rPr>
          <w:rFonts w:ascii="Tahoma" w:hAnsi="Tahoma"/>
        </w:rPr>
        <w:t>údaje o dodržení obecný</w:t>
      </w:r>
      <w:r w:rsidR="00621484" w:rsidRPr="00693994">
        <w:rPr>
          <w:rFonts w:ascii="Tahoma" w:hAnsi="Tahoma"/>
        </w:rPr>
        <w:t>ch požadavků na využití území</w:t>
      </w:r>
    </w:p>
    <w:p w:rsidR="00621484" w:rsidRPr="00693994" w:rsidRDefault="00621484" w:rsidP="00621484">
      <w:pPr>
        <w:rPr>
          <w:rFonts w:ascii="Tahoma" w:hAnsi="Tahoma"/>
          <w:lang w:eastAsia="cs-CZ"/>
        </w:rPr>
      </w:pPr>
      <w:r w:rsidRPr="00693994">
        <w:rPr>
          <w:rFonts w:ascii="Tahoma" w:hAnsi="Tahoma"/>
          <w:lang w:eastAsia="cs-CZ"/>
        </w:rPr>
        <w:t>Stavební úpravy nijak</w:t>
      </w:r>
      <w:r w:rsidR="00C074AF" w:rsidRPr="00693994">
        <w:rPr>
          <w:rFonts w:ascii="Tahoma" w:hAnsi="Tahoma"/>
          <w:lang w:eastAsia="cs-CZ"/>
        </w:rPr>
        <w:t xml:space="preserve"> nemění účel a využití objektu ani okolních pozemků.</w:t>
      </w:r>
    </w:p>
    <w:p w:rsidR="006A71BF" w:rsidRPr="00693994" w:rsidRDefault="006A71BF" w:rsidP="00003F58">
      <w:pPr>
        <w:pStyle w:val="Nadpis4"/>
        <w:rPr>
          <w:rFonts w:ascii="Tahoma" w:hAnsi="Tahoma"/>
        </w:rPr>
      </w:pPr>
      <w:r w:rsidRPr="00693994">
        <w:rPr>
          <w:rFonts w:ascii="Tahoma" w:hAnsi="Tahoma"/>
        </w:rPr>
        <w:t>údaje o spl</w:t>
      </w:r>
      <w:r w:rsidR="00621484" w:rsidRPr="00693994">
        <w:rPr>
          <w:rFonts w:ascii="Tahoma" w:hAnsi="Tahoma"/>
        </w:rPr>
        <w:t>nění požadavků dotčených orgánů</w:t>
      </w:r>
    </w:p>
    <w:p w:rsidR="00621484" w:rsidRPr="00693994" w:rsidRDefault="00621484" w:rsidP="00621484">
      <w:pPr>
        <w:rPr>
          <w:rFonts w:ascii="Tahoma" w:hAnsi="Tahoma"/>
          <w:lang w:eastAsia="cs-CZ"/>
        </w:rPr>
      </w:pPr>
      <w:r w:rsidRPr="00693994">
        <w:rPr>
          <w:rFonts w:ascii="Tahoma" w:hAnsi="Tahoma"/>
          <w:lang w:eastAsia="cs-CZ"/>
        </w:rPr>
        <w:t>Stanoviska projektanta k jednotlivým požadavkům dotčených orgánů jsou doplněny v dokladové části dokumentace.</w:t>
      </w:r>
    </w:p>
    <w:p w:rsidR="006A71BF" w:rsidRPr="00693994" w:rsidRDefault="006A71BF" w:rsidP="00003F58">
      <w:pPr>
        <w:pStyle w:val="Nadpis4"/>
        <w:rPr>
          <w:rFonts w:ascii="Tahoma" w:hAnsi="Tahoma"/>
        </w:rPr>
      </w:pPr>
      <w:r w:rsidRPr="00693994">
        <w:rPr>
          <w:rFonts w:ascii="Tahoma" w:hAnsi="Tahoma"/>
        </w:rPr>
        <w:lastRenderedPageBreak/>
        <w:t>se</w:t>
      </w:r>
      <w:r w:rsidR="00621484" w:rsidRPr="00693994">
        <w:rPr>
          <w:rFonts w:ascii="Tahoma" w:hAnsi="Tahoma"/>
        </w:rPr>
        <w:t>znam výjimek a úlevových řešení</w:t>
      </w:r>
    </w:p>
    <w:p w:rsidR="00621484" w:rsidRPr="00693994" w:rsidRDefault="00C074AF" w:rsidP="00621484">
      <w:pPr>
        <w:rPr>
          <w:rFonts w:ascii="Tahoma" w:hAnsi="Tahoma"/>
          <w:lang w:eastAsia="cs-CZ"/>
        </w:rPr>
      </w:pPr>
      <w:r w:rsidRPr="00693994">
        <w:rPr>
          <w:rFonts w:ascii="Tahoma" w:hAnsi="Tahoma"/>
          <w:lang w:eastAsia="cs-CZ"/>
        </w:rPr>
        <w:t>Výjimky ani úlevová řešení</w:t>
      </w:r>
      <w:r w:rsidR="00621484" w:rsidRPr="00693994">
        <w:rPr>
          <w:rFonts w:ascii="Tahoma" w:hAnsi="Tahoma"/>
          <w:lang w:eastAsia="cs-CZ"/>
        </w:rPr>
        <w:t xml:space="preserve"> nejsou.</w:t>
      </w:r>
    </w:p>
    <w:p w:rsidR="006A71BF" w:rsidRPr="00693994" w:rsidRDefault="006A71BF" w:rsidP="00003F58">
      <w:pPr>
        <w:pStyle w:val="Nadpis4"/>
        <w:rPr>
          <w:rFonts w:ascii="Tahoma" w:hAnsi="Tahoma"/>
        </w:rPr>
      </w:pPr>
      <w:r w:rsidRPr="00693994">
        <w:rPr>
          <w:rFonts w:ascii="Tahoma" w:hAnsi="Tahoma"/>
        </w:rPr>
        <w:t>seznam souvise</w:t>
      </w:r>
      <w:r w:rsidR="00621484" w:rsidRPr="00693994">
        <w:rPr>
          <w:rFonts w:ascii="Tahoma" w:hAnsi="Tahoma"/>
        </w:rPr>
        <w:t>jících a podmiňujících investic</w:t>
      </w:r>
    </w:p>
    <w:p w:rsidR="00621484" w:rsidRPr="00693994" w:rsidRDefault="00621484" w:rsidP="00621484">
      <w:pPr>
        <w:rPr>
          <w:rFonts w:ascii="Tahoma" w:hAnsi="Tahoma"/>
          <w:lang w:eastAsia="cs-CZ"/>
        </w:rPr>
      </w:pPr>
      <w:r w:rsidRPr="00693994">
        <w:rPr>
          <w:rFonts w:ascii="Tahoma" w:hAnsi="Tahoma"/>
          <w:lang w:eastAsia="cs-CZ"/>
        </w:rPr>
        <w:t>Stavební úpravy</w:t>
      </w:r>
      <w:r w:rsidR="00E91430" w:rsidRPr="00693994">
        <w:rPr>
          <w:rFonts w:ascii="Tahoma" w:hAnsi="Tahoma"/>
          <w:lang w:eastAsia="cs-CZ"/>
        </w:rPr>
        <w:t xml:space="preserve"> nejsou žádné stavbě podmíněné ani </w:t>
      </w:r>
      <w:r w:rsidRPr="00693994">
        <w:rPr>
          <w:rFonts w:ascii="Tahoma" w:hAnsi="Tahoma"/>
          <w:lang w:eastAsia="cs-CZ"/>
        </w:rPr>
        <w:t>nevyvolávají žádné další investice.</w:t>
      </w:r>
    </w:p>
    <w:p w:rsidR="006A71BF" w:rsidRPr="00693994" w:rsidRDefault="006A71BF" w:rsidP="00003F58">
      <w:pPr>
        <w:pStyle w:val="Nadpis4"/>
        <w:rPr>
          <w:rFonts w:ascii="Tahoma" w:hAnsi="Tahoma"/>
        </w:rPr>
      </w:pPr>
      <w:r w:rsidRPr="00693994">
        <w:rPr>
          <w:rFonts w:ascii="Tahoma" w:hAnsi="Tahoma"/>
        </w:rPr>
        <w:t>seznam pozemků a staveb dotčených prováděním stav</w:t>
      </w:r>
      <w:r w:rsidR="00AE0775" w:rsidRPr="00693994">
        <w:rPr>
          <w:rFonts w:ascii="Tahoma" w:hAnsi="Tahoma"/>
        </w:rPr>
        <w:t>by (podle katastru nemovitostí)</w:t>
      </w:r>
    </w:p>
    <w:p w:rsidR="002A1696" w:rsidRPr="00693994" w:rsidRDefault="002A1696" w:rsidP="002A1696">
      <w:pPr>
        <w:pStyle w:val="Nadpis5"/>
        <w:tabs>
          <w:tab w:val="clear" w:pos="3119"/>
          <w:tab w:val="left" w:pos="2268"/>
        </w:tabs>
        <w:ind w:left="2268" w:hanging="2268"/>
        <w:rPr>
          <w:rFonts w:ascii="Tahoma" w:hAnsi="Tahoma"/>
          <w:i w:val="0"/>
          <w:u w:val="none"/>
        </w:rPr>
      </w:pPr>
      <w:r w:rsidRPr="00693994">
        <w:rPr>
          <w:rFonts w:ascii="Tahoma" w:hAnsi="Tahoma"/>
        </w:rPr>
        <w:t>Dotčený pozemek:</w:t>
      </w:r>
      <w:r w:rsidRPr="00693994">
        <w:rPr>
          <w:rFonts w:ascii="Tahoma" w:hAnsi="Tahoma"/>
          <w:i w:val="0"/>
          <w:u w:val="none"/>
        </w:rPr>
        <w:tab/>
        <w:t xml:space="preserve">stavební parcela č. </w:t>
      </w:r>
      <w:r w:rsidR="00C04A05" w:rsidRPr="00693994">
        <w:rPr>
          <w:rFonts w:ascii="Tahoma" w:hAnsi="Tahoma"/>
          <w:b/>
          <w:i w:val="0"/>
          <w:u w:val="none"/>
        </w:rPr>
        <w:t>720</w:t>
      </w:r>
      <w:r w:rsidRPr="00693994">
        <w:rPr>
          <w:rFonts w:ascii="Tahoma" w:hAnsi="Tahoma"/>
          <w:i w:val="0"/>
          <w:u w:val="none"/>
        </w:rPr>
        <w:t xml:space="preserve"> se stavbou č. p. </w:t>
      </w:r>
      <w:r w:rsidR="00C04A05" w:rsidRPr="00693994">
        <w:rPr>
          <w:rFonts w:ascii="Tahoma" w:hAnsi="Tahoma"/>
          <w:i w:val="0"/>
          <w:u w:val="none"/>
        </w:rPr>
        <w:t>600</w:t>
      </w:r>
      <w:r w:rsidRPr="00693994">
        <w:rPr>
          <w:rFonts w:ascii="Tahoma" w:hAnsi="Tahoma"/>
          <w:i w:val="0"/>
          <w:u w:val="none"/>
        </w:rPr>
        <w:t xml:space="preserve"> v k. </w:t>
      </w:r>
      <w:proofErr w:type="spellStart"/>
      <w:r w:rsidRPr="00693994">
        <w:rPr>
          <w:rFonts w:ascii="Tahoma" w:hAnsi="Tahoma"/>
          <w:i w:val="0"/>
          <w:u w:val="none"/>
        </w:rPr>
        <w:t>ú</w:t>
      </w:r>
      <w:proofErr w:type="spellEnd"/>
      <w:r w:rsidRPr="00693994">
        <w:rPr>
          <w:rFonts w:ascii="Tahoma" w:hAnsi="Tahoma"/>
          <w:i w:val="0"/>
          <w:u w:val="none"/>
        </w:rPr>
        <w:t xml:space="preserve">. </w:t>
      </w:r>
      <w:proofErr w:type="spellStart"/>
      <w:r w:rsidR="00C04A05" w:rsidRPr="00693994">
        <w:rPr>
          <w:rFonts w:ascii="Tahoma" w:hAnsi="Tahoma"/>
          <w:i w:val="0"/>
          <w:u w:val="none"/>
        </w:rPr>
        <w:t>Stod</w:t>
      </w:r>
      <w:proofErr w:type="spellEnd"/>
      <w:r w:rsidR="00C04A05" w:rsidRPr="00693994">
        <w:rPr>
          <w:rFonts w:ascii="Tahoma" w:hAnsi="Tahoma"/>
          <w:i w:val="0"/>
          <w:u w:val="none"/>
        </w:rPr>
        <w:t xml:space="preserve"> [755516]</w:t>
      </w:r>
      <w:r w:rsidRPr="00693994">
        <w:rPr>
          <w:rFonts w:ascii="Tahoma" w:hAnsi="Tahoma"/>
          <w:i w:val="0"/>
          <w:u w:val="none"/>
        </w:rPr>
        <w:br/>
        <w:t xml:space="preserve">výměra: </w:t>
      </w:r>
      <w:r w:rsidR="00004219" w:rsidRPr="00693994">
        <w:rPr>
          <w:rFonts w:ascii="Tahoma" w:hAnsi="Tahoma"/>
          <w:i w:val="0"/>
          <w:u w:val="none"/>
        </w:rPr>
        <w:t>2663</w:t>
      </w:r>
      <w:r w:rsidRPr="00693994">
        <w:rPr>
          <w:rFonts w:ascii="Tahoma" w:hAnsi="Tahoma"/>
          <w:i w:val="0"/>
          <w:u w:val="none"/>
        </w:rPr>
        <w:t xml:space="preserve"> m</w:t>
      </w:r>
      <w:r w:rsidRPr="00693994">
        <w:rPr>
          <w:rFonts w:ascii="Tahoma" w:hAnsi="Tahoma"/>
          <w:i w:val="0"/>
          <w:u w:val="none"/>
          <w:vertAlign w:val="superscript"/>
        </w:rPr>
        <w:t>2</w:t>
      </w:r>
      <w:r w:rsidRPr="00693994">
        <w:rPr>
          <w:rFonts w:ascii="Tahoma" w:hAnsi="Tahoma"/>
          <w:i w:val="0"/>
          <w:u w:val="none"/>
        </w:rPr>
        <w:t xml:space="preserve">, druh </w:t>
      </w:r>
      <w:proofErr w:type="spellStart"/>
      <w:r w:rsidRPr="00693994">
        <w:rPr>
          <w:rFonts w:ascii="Tahoma" w:hAnsi="Tahoma"/>
          <w:i w:val="0"/>
          <w:u w:val="none"/>
        </w:rPr>
        <w:t>poz</w:t>
      </w:r>
      <w:proofErr w:type="spellEnd"/>
      <w:r w:rsidRPr="00693994">
        <w:rPr>
          <w:rFonts w:ascii="Tahoma" w:hAnsi="Tahoma"/>
          <w:i w:val="0"/>
          <w:u w:val="none"/>
        </w:rPr>
        <w:t>.: zastavěná plocha a nádvoří,</w:t>
      </w:r>
      <w:r w:rsidRPr="00693994">
        <w:rPr>
          <w:rFonts w:ascii="Tahoma" w:hAnsi="Tahoma"/>
          <w:i w:val="0"/>
          <w:u w:val="none"/>
        </w:rPr>
        <w:br/>
        <w:t xml:space="preserve">způsob využití: </w:t>
      </w:r>
      <w:r w:rsidR="00004219" w:rsidRPr="00693994">
        <w:rPr>
          <w:rFonts w:ascii="Tahoma" w:hAnsi="Tahoma"/>
          <w:i w:val="0"/>
          <w:u w:val="none"/>
        </w:rPr>
        <w:t>nemocnice</w:t>
      </w:r>
    </w:p>
    <w:p w:rsidR="002A1696" w:rsidRPr="00693994" w:rsidRDefault="002A1696" w:rsidP="002A1696">
      <w:pPr>
        <w:pStyle w:val="Nadpis5"/>
        <w:tabs>
          <w:tab w:val="clear" w:pos="3119"/>
          <w:tab w:val="left" w:pos="2268"/>
        </w:tabs>
        <w:ind w:left="2268" w:hanging="2268"/>
        <w:rPr>
          <w:rFonts w:ascii="Tahoma" w:hAnsi="Tahoma"/>
          <w:i w:val="0"/>
          <w:u w:val="none"/>
        </w:rPr>
      </w:pPr>
      <w:r w:rsidRPr="00693994">
        <w:rPr>
          <w:rFonts w:ascii="Tahoma" w:hAnsi="Tahoma"/>
          <w:i w:val="0"/>
          <w:u w:val="none"/>
        </w:rPr>
        <w:tab/>
        <w:t>parcela obklopující pozemek objektu</w:t>
      </w:r>
      <w:r w:rsidRPr="00693994">
        <w:rPr>
          <w:rFonts w:ascii="Tahoma" w:hAnsi="Tahoma"/>
          <w:i w:val="0"/>
          <w:u w:val="none"/>
        </w:rPr>
        <w:br/>
        <w:t xml:space="preserve">p. č. </w:t>
      </w:r>
      <w:r w:rsidR="00004219" w:rsidRPr="00693994">
        <w:rPr>
          <w:rFonts w:ascii="Tahoma" w:hAnsi="Tahoma"/>
          <w:b/>
          <w:i w:val="0"/>
          <w:u w:val="none"/>
        </w:rPr>
        <w:t>330/2</w:t>
      </w:r>
      <w:r w:rsidRPr="00693994">
        <w:rPr>
          <w:rFonts w:ascii="Tahoma" w:hAnsi="Tahoma"/>
          <w:i w:val="0"/>
          <w:u w:val="none"/>
        </w:rPr>
        <w:t xml:space="preserve">, výměra: </w:t>
      </w:r>
      <w:r w:rsidR="00004219" w:rsidRPr="00693994">
        <w:rPr>
          <w:rFonts w:ascii="Tahoma" w:hAnsi="Tahoma"/>
          <w:i w:val="0"/>
          <w:u w:val="none"/>
        </w:rPr>
        <w:t>35516</w:t>
      </w:r>
      <w:r w:rsidRPr="00693994">
        <w:rPr>
          <w:rFonts w:ascii="Tahoma" w:hAnsi="Tahoma"/>
          <w:i w:val="0"/>
          <w:u w:val="none"/>
        </w:rPr>
        <w:t xml:space="preserve"> m</w:t>
      </w:r>
      <w:r w:rsidRPr="00693994">
        <w:rPr>
          <w:rFonts w:ascii="Tahoma" w:hAnsi="Tahoma"/>
          <w:i w:val="0"/>
          <w:u w:val="none"/>
          <w:vertAlign w:val="superscript"/>
        </w:rPr>
        <w:t>2</w:t>
      </w:r>
      <w:r w:rsidRPr="00693994">
        <w:rPr>
          <w:rFonts w:ascii="Tahoma" w:hAnsi="Tahoma"/>
          <w:i w:val="0"/>
          <w:u w:val="none"/>
        </w:rPr>
        <w:t xml:space="preserve">, druh </w:t>
      </w:r>
      <w:proofErr w:type="spellStart"/>
      <w:r w:rsidRPr="00693994">
        <w:rPr>
          <w:rFonts w:ascii="Tahoma" w:hAnsi="Tahoma"/>
          <w:i w:val="0"/>
          <w:u w:val="none"/>
        </w:rPr>
        <w:t>poz</w:t>
      </w:r>
      <w:proofErr w:type="spellEnd"/>
      <w:r w:rsidRPr="00693994">
        <w:rPr>
          <w:rFonts w:ascii="Tahoma" w:hAnsi="Tahoma"/>
          <w:i w:val="0"/>
          <w:u w:val="none"/>
        </w:rPr>
        <w:t>.: ostatní plocha,</w:t>
      </w:r>
      <w:r w:rsidRPr="00693994">
        <w:rPr>
          <w:rFonts w:ascii="Tahoma" w:hAnsi="Tahoma"/>
          <w:i w:val="0"/>
          <w:u w:val="none"/>
        </w:rPr>
        <w:br/>
        <w:t>způsob využití: jiná plocha</w:t>
      </w:r>
    </w:p>
    <w:p w:rsidR="00955EB9" w:rsidRPr="00693994" w:rsidRDefault="00BD46A1" w:rsidP="005F3958">
      <w:pPr>
        <w:pStyle w:val="Nadpis5"/>
        <w:tabs>
          <w:tab w:val="clear" w:pos="3119"/>
          <w:tab w:val="left" w:pos="2268"/>
          <w:tab w:val="left" w:pos="4962"/>
        </w:tabs>
        <w:ind w:left="2268" w:hanging="2268"/>
        <w:rPr>
          <w:rFonts w:ascii="Tahoma" w:hAnsi="Tahoma"/>
          <w:i w:val="0"/>
          <w:u w:val="none"/>
        </w:rPr>
      </w:pPr>
      <w:r w:rsidRPr="00693994">
        <w:rPr>
          <w:rFonts w:ascii="Tahoma" w:hAnsi="Tahoma"/>
        </w:rPr>
        <w:t>Vlastník:</w:t>
      </w:r>
      <w:r w:rsidRPr="00693994">
        <w:rPr>
          <w:rFonts w:ascii="Tahoma" w:hAnsi="Tahoma"/>
          <w:u w:val="none"/>
        </w:rPr>
        <w:tab/>
      </w:r>
      <w:r w:rsidR="00EE6641" w:rsidRPr="00693994">
        <w:rPr>
          <w:rFonts w:ascii="Tahoma" w:hAnsi="Tahoma"/>
          <w:i w:val="0"/>
          <w:u w:val="none"/>
        </w:rPr>
        <w:t>Plzeňský kraj</w:t>
      </w:r>
      <w:r w:rsidR="00955EB9" w:rsidRPr="00693994">
        <w:rPr>
          <w:rFonts w:ascii="Tahoma" w:hAnsi="Tahoma"/>
          <w:i w:val="0"/>
          <w:u w:val="none"/>
        </w:rPr>
        <w:br/>
      </w:r>
      <w:proofErr w:type="spellStart"/>
      <w:r w:rsidR="00EE6641" w:rsidRPr="00693994">
        <w:rPr>
          <w:rFonts w:ascii="Tahoma" w:hAnsi="Tahoma"/>
          <w:i w:val="0"/>
          <w:u w:val="none"/>
        </w:rPr>
        <w:t>Škroupova</w:t>
      </w:r>
      <w:proofErr w:type="spellEnd"/>
      <w:r w:rsidR="00EE6641" w:rsidRPr="00693994">
        <w:rPr>
          <w:rFonts w:ascii="Tahoma" w:hAnsi="Tahoma"/>
          <w:i w:val="0"/>
          <w:u w:val="none"/>
        </w:rPr>
        <w:t xml:space="preserve"> 18/1760</w:t>
      </w:r>
      <w:r w:rsidR="00955EB9" w:rsidRPr="00693994">
        <w:rPr>
          <w:rFonts w:ascii="Tahoma" w:hAnsi="Tahoma"/>
          <w:i w:val="0"/>
          <w:u w:val="none"/>
        </w:rPr>
        <w:br/>
      </w:r>
      <w:r w:rsidR="00EE6641" w:rsidRPr="00693994">
        <w:rPr>
          <w:rFonts w:ascii="Tahoma" w:hAnsi="Tahoma"/>
          <w:i w:val="0"/>
          <w:u w:val="none"/>
        </w:rPr>
        <w:t>301 00 Plzeň</w:t>
      </w:r>
    </w:p>
    <w:p w:rsidR="006A71BF" w:rsidRPr="00693994" w:rsidRDefault="006A71BF" w:rsidP="009964FD">
      <w:pPr>
        <w:pStyle w:val="Nadpis2"/>
        <w:rPr>
          <w:rFonts w:ascii="Tahoma" w:hAnsi="Tahoma"/>
        </w:rPr>
      </w:pPr>
      <w:bookmarkStart w:id="27" w:name="_Toc349895744"/>
      <w:bookmarkStart w:id="28" w:name="_Toc349896434"/>
      <w:bookmarkStart w:id="29" w:name="_Toc349896489"/>
      <w:bookmarkStart w:id="30" w:name="_Toc372718225"/>
      <w:r w:rsidRPr="00693994">
        <w:rPr>
          <w:rFonts w:ascii="Tahoma" w:hAnsi="Tahoma"/>
        </w:rPr>
        <w:t>Údaje o stavbě</w:t>
      </w:r>
      <w:bookmarkEnd w:id="27"/>
      <w:bookmarkEnd w:id="28"/>
      <w:bookmarkEnd w:id="29"/>
      <w:bookmarkEnd w:id="30"/>
    </w:p>
    <w:p w:rsidR="006A71BF" w:rsidRPr="00693994" w:rsidRDefault="006A71BF" w:rsidP="00003F58">
      <w:pPr>
        <w:pStyle w:val="Nadpis4"/>
        <w:rPr>
          <w:rFonts w:ascii="Tahoma" w:hAnsi="Tahoma"/>
        </w:rPr>
      </w:pPr>
      <w:r w:rsidRPr="00693994">
        <w:rPr>
          <w:rFonts w:ascii="Tahoma" w:hAnsi="Tahoma"/>
        </w:rPr>
        <w:t>nová stavba nebo zm</w:t>
      </w:r>
      <w:r w:rsidR="00984C95" w:rsidRPr="00693994">
        <w:rPr>
          <w:rFonts w:ascii="Tahoma" w:hAnsi="Tahoma"/>
        </w:rPr>
        <w:t>ěna dokončené stavby</w:t>
      </w:r>
    </w:p>
    <w:p w:rsidR="00984C95" w:rsidRPr="00693994" w:rsidRDefault="00E97D46" w:rsidP="00984C95">
      <w:pPr>
        <w:rPr>
          <w:rFonts w:ascii="Tahoma" w:hAnsi="Tahoma"/>
          <w:lang w:eastAsia="cs-CZ"/>
        </w:rPr>
      </w:pPr>
      <w:r w:rsidRPr="00693994">
        <w:rPr>
          <w:rFonts w:ascii="Tahoma" w:hAnsi="Tahoma"/>
          <w:lang w:eastAsia="cs-CZ"/>
        </w:rPr>
        <w:t>Změna dokončené stavby</w:t>
      </w:r>
    </w:p>
    <w:p w:rsidR="006A71BF" w:rsidRPr="00693994" w:rsidRDefault="00984C95" w:rsidP="00003F58">
      <w:pPr>
        <w:pStyle w:val="Nadpis4"/>
        <w:rPr>
          <w:rFonts w:ascii="Tahoma" w:hAnsi="Tahoma"/>
        </w:rPr>
      </w:pPr>
      <w:r w:rsidRPr="00693994">
        <w:rPr>
          <w:rFonts w:ascii="Tahoma" w:hAnsi="Tahoma"/>
        </w:rPr>
        <w:t>účel užívání stavby</w:t>
      </w:r>
    </w:p>
    <w:p w:rsidR="00984C95" w:rsidRPr="00693994" w:rsidRDefault="00984C95" w:rsidP="00984C95">
      <w:pPr>
        <w:rPr>
          <w:rFonts w:ascii="Tahoma" w:hAnsi="Tahoma"/>
          <w:lang w:eastAsia="cs-CZ"/>
        </w:rPr>
      </w:pPr>
      <w:r w:rsidRPr="00693994">
        <w:rPr>
          <w:rFonts w:ascii="Tahoma" w:hAnsi="Tahoma"/>
          <w:lang w:eastAsia="cs-CZ"/>
        </w:rPr>
        <w:t xml:space="preserve">Stavba je v současnosti </w:t>
      </w:r>
      <w:r w:rsidR="00EE6641" w:rsidRPr="00693994">
        <w:rPr>
          <w:rFonts w:ascii="Tahoma" w:hAnsi="Tahoma"/>
          <w:lang w:eastAsia="cs-CZ"/>
        </w:rPr>
        <w:t>zdravotnickým zařízením</w:t>
      </w:r>
      <w:r w:rsidRPr="00693994">
        <w:rPr>
          <w:rFonts w:ascii="Tahoma" w:hAnsi="Tahoma"/>
          <w:lang w:eastAsia="cs-CZ"/>
        </w:rPr>
        <w:t>, její účel se stavebními úpravami nemění.</w:t>
      </w:r>
    </w:p>
    <w:p w:rsidR="006A71BF" w:rsidRPr="00693994" w:rsidRDefault="00984C95" w:rsidP="00003F58">
      <w:pPr>
        <w:pStyle w:val="Nadpis4"/>
        <w:rPr>
          <w:rFonts w:ascii="Tahoma" w:hAnsi="Tahoma"/>
        </w:rPr>
      </w:pPr>
      <w:r w:rsidRPr="00693994">
        <w:rPr>
          <w:rFonts w:ascii="Tahoma" w:hAnsi="Tahoma"/>
        </w:rPr>
        <w:t>trvalá nebo dočasná stavba</w:t>
      </w:r>
    </w:p>
    <w:p w:rsidR="00984C95" w:rsidRPr="00693994" w:rsidRDefault="00984C95" w:rsidP="00984C95">
      <w:pPr>
        <w:rPr>
          <w:rFonts w:ascii="Tahoma" w:hAnsi="Tahoma"/>
          <w:lang w:eastAsia="cs-CZ"/>
        </w:rPr>
      </w:pPr>
      <w:r w:rsidRPr="00693994">
        <w:rPr>
          <w:rFonts w:ascii="Tahoma" w:hAnsi="Tahoma"/>
          <w:lang w:eastAsia="cs-CZ"/>
        </w:rPr>
        <w:t>Stavební úpravy jsou trvalé.</w:t>
      </w:r>
    </w:p>
    <w:p w:rsidR="006A71BF" w:rsidRPr="00693994" w:rsidRDefault="006A71BF" w:rsidP="00003F58">
      <w:pPr>
        <w:pStyle w:val="Nadpis4"/>
        <w:rPr>
          <w:rFonts w:ascii="Tahoma" w:hAnsi="Tahoma"/>
        </w:rPr>
      </w:pPr>
      <w:r w:rsidRPr="00693994">
        <w:rPr>
          <w:rFonts w:ascii="Tahoma" w:hAnsi="Tahoma"/>
        </w:rPr>
        <w:t>údaje o ochraně stavby podle jiných právních před</w:t>
      </w:r>
      <w:r w:rsidR="00984C95" w:rsidRPr="00693994">
        <w:rPr>
          <w:rFonts w:ascii="Tahoma" w:hAnsi="Tahoma"/>
        </w:rPr>
        <w:t>pisů (kulturní památka apod.)</w:t>
      </w:r>
    </w:p>
    <w:p w:rsidR="00984C95" w:rsidRPr="00693994" w:rsidRDefault="00984C95" w:rsidP="00984C95">
      <w:pPr>
        <w:rPr>
          <w:rFonts w:ascii="Tahoma" w:hAnsi="Tahoma"/>
          <w:lang w:eastAsia="cs-CZ"/>
        </w:rPr>
      </w:pPr>
      <w:r w:rsidRPr="00693994">
        <w:rPr>
          <w:rFonts w:ascii="Tahoma" w:hAnsi="Tahoma"/>
          <w:lang w:eastAsia="cs-CZ"/>
        </w:rPr>
        <w:t>Objekt není součástí památkové rezervace, památkové zóny ani není památkově chráněn.</w:t>
      </w:r>
    </w:p>
    <w:p w:rsidR="006A71BF" w:rsidRPr="00693994" w:rsidRDefault="006A71BF" w:rsidP="00003F58">
      <w:pPr>
        <w:pStyle w:val="Nadpis4"/>
        <w:rPr>
          <w:rFonts w:ascii="Tahoma" w:hAnsi="Tahoma"/>
        </w:rPr>
      </w:pPr>
      <w:r w:rsidRPr="00693994">
        <w:rPr>
          <w:rFonts w:ascii="Tahoma" w:hAnsi="Tahoma"/>
        </w:rPr>
        <w:t>údaje o dodržení technických požadavků na stavby a obecných technických požadavků</w:t>
      </w:r>
      <w:r w:rsidR="00844B86" w:rsidRPr="00693994">
        <w:rPr>
          <w:rFonts w:ascii="Tahoma" w:hAnsi="Tahoma"/>
        </w:rPr>
        <w:t xml:space="preserve"> </w:t>
      </w:r>
      <w:r w:rsidRPr="00693994">
        <w:rPr>
          <w:rFonts w:ascii="Tahoma" w:hAnsi="Tahoma"/>
        </w:rPr>
        <w:t>zabezpečujících bezba</w:t>
      </w:r>
      <w:r w:rsidR="00984C95" w:rsidRPr="00693994">
        <w:rPr>
          <w:rFonts w:ascii="Tahoma" w:hAnsi="Tahoma"/>
        </w:rPr>
        <w:t>riérové užívání staveb</w:t>
      </w:r>
    </w:p>
    <w:p w:rsidR="00443316" w:rsidRPr="00693994" w:rsidRDefault="00626451" w:rsidP="005736B4">
      <w:pPr>
        <w:rPr>
          <w:rFonts w:ascii="Tahoma" w:hAnsi="Tahoma"/>
          <w:lang w:eastAsia="cs-CZ"/>
        </w:rPr>
      </w:pPr>
      <w:r w:rsidRPr="00693994">
        <w:rPr>
          <w:rFonts w:ascii="Tahoma" w:hAnsi="Tahoma"/>
          <w:lang w:eastAsia="cs-CZ"/>
        </w:rPr>
        <w:t xml:space="preserve">Stavba je navržena v souladu s vyhláškou č. 268/2009 Sb. o technických požadavcích na stavby v jejím </w:t>
      </w:r>
      <w:r w:rsidR="00DE159A" w:rsidRPr="00693994">
        <w:rPr>
          <w:rFonts w:ascii="Tahoma" w:hAnsi="Tahoma"/>
          <w:lang w:eastAsia="cs-CZ"/>
        </w:rPr>
        <w:t>platném znění.</w:t>
      </w:r>
    </w:p>
    <w:p w:rsidR="00AF2C76" w:rsidRPr="00AF2C76" w:rsidRDefault="00EE6641" w:rsidP="005736B4">
      <w:pPr>
        <w:rPr>
          <w:rFonts w:ascii="Tahoma" w:hAnsi="Tahoma"/>
          <w:lang w:eastAsia="cs-CZ"/>
        </w:rPr>
      </w:pPr>
      <w:r w:rsidRPr="00693994">
        <w:rPr>
          <w:rFonts w:ascii="Tahoma" w:hAnsi="Tahoma"/>
          <w:lang w:eastAsia="cs-CZ"/>
        </w:rPr>
        <w:t xml:space="preserve">Objekt je </w:t>
      </w:r>
      <w:r w:rsidR="00DE159A" w:rsidRPr="00693994">
        <w:rPr>
          <w:rFonts w:ascii="Tahoma" w:hAnsi="Tahoma"/>
          <w:lang w:eastAsia="cs-CZ"/>
        </w:rPr>
        <w:t>pln</w:t>
      </w:r>
      <w:r w:rsidRPr="00693994">
        <w:rPr>
          <w:rFonts w:ascii="Tahoma" w:hAnsi="Tahoma"/>
          <w:lang w:eastAsia="cs-CZ"/>
        </w:rPr>
        <w:t>ě</w:t>
      </w:r>
      <w:r w:rsidR="005736B4" w:rsidRPr="00693994">
        <w:rPr>
          <w:rFonts w:ascii="Tahoma" w:hAnsi="Tahoma"/>
          <w:lang w:eastAsia="cs-CZ"/>
        </w:rPr>
        <w:t xml:space="preserve"> přístup</w:t>
      </w:r>
      <w:r w:rsidRPr="00693994">
        <w:rPr>
          <w:rFonts w:ascii="Tahoma" w:hAnsi="Tahoma"/>
          <w:lang w:eastAsia="cs-CZ"/>
        </w:rPr>
        <w:t xml:space="preserve">ný pro </w:t>
      </w:r>
      <w:r w:rsidR="005736B4" w:rsidRPr="00693994">
        <w:rPr>
          <w:rFonts w:ascii="Tahoma" w:hAnsi="Tahoma"/>
          <w:lang w:eastAsia="cs-CZ"/>
        </w:rPr>
        <w:t>osob</w:t>
      </w:r>
      <w:r w:rsidRPr="00693994">
        <w:rPr>
          <w:rFonts w:ascii="Tahoma" w:hAnsi="Tahoma"/>
          <w:lang w:eastAsia="cs-CZ"/>
        </w:rPr>
        <w:t>y</w:t>
      </w:r>
      <w:r w:rsidR="005736B4" w:rsidRPr="00693994">
        <w:rPr>
          <w:rFonts w:ascii="Tahoma" w:hAnsi="Tahoma"/>
          <w:lang w:eastAsia="cs-CZ"/>
        </w:rPr>
        <w:t xml:space="preserve"> s omezenou schopností pohybu a orientace.</w:t>
      </w:r>
    </w:p>
    <w:p w:rsidR="006A71BF" w:rsidRPr="00693994" w:rsidRDefault="006A71BF" w:rsidP="00003F58">
      <w:pPr>
        <w:pStyle w:val="Nadpis4"/>
        <w:rPr>
          <w:rFonts w:ascii="Tahoma" w:hAnsi="Tahoma"/>
        </w:rPr>
      </w:pPr>
      <w:r w:rsidRPr="00693994">
        <w:rPr>
          <w:rFonts w:ascii="Tahoma" w:hAnsi="Tahoma"/>
        </w:rPr>
        <w:t>údaje o splnění požadavků dotčených orgánů a požadavků vyplývajících z</w:t>
      </w:r>
      <w:r w:rsidR="00844B86" w:rsidRPr="00693994">
        <w:rPr>
          <w:rFonts w:ascii="Tahoma" w:hAnsi="Tahoma"/>
        </w:rPr>
        <w:t> </w:t>
      </w:r>
      <w:r w:rsidRPr="00693994">
        <w:rPr>
          <w:rFonts w:ascii="Tahoma" w:hAnsi="Tahoma"/>
        </w:rPr>
        <w:t>jiných</w:t>
      </w:r>
      <w:r w:rsidR="00844B86" w:rsidRPr="00693994">
        <w:rPr>
          <w:rFonts w:ascii="Tahoma" w:hAnsi="Tahoma"/>
        </w:rPr>
        <w:t xml:space="preserve"> </w:t>
      </w:r>
      <w:r w:rsidR="00C31D09" w:rsidRPr="00693994">
        <w:rPr>
          <w:rFonts w:ascii="Tahoma" w:hAnsi="Tahoma"/>
        </w:rPr>
        <w:t>právních předpisů</w:t>
      </w:r>
    </w:p>
    <w:p w:rsidR="00C31D09" w:rsidRPr="00693994" w:rsidRDefault="00C31D09" w:rsidP="00C31D09">
      <w:pPr>
        <w:rPr>
          <w:rFonts w:ascii="Tahoma" w:hAnsi="Tahoma"/>
          <w:lang w:eastAsia="cs-CZ"/>
        </w:rPr>
      </w:pPr>
      <w:r w:rsidRPr="00693994">
        <w:rPr>
          <w:rFonts w:ascii="Tahoma" w:hAnsi="Tahoma"/>
          <w:lang w:eastAsia="cs-CZ"/>
        </w:rPr>
        <w:t xml:space="preserve">Všechny požadavky byly zapracovány do dokumentace. Konkrétní požadavky </w:t>
      </w:r>
      <w:proofErr w:type="gramStart"/>
      <w:r w:rsidRPr="00693994">
        <w:rPr>
          <w:rFonts w:ascii="Tahoma" w:hAnsi="Tahoma"/>
          <w:lang w:eastAsia="cs-CZ"/>
        </w:rPr>
        <w:t>viz. dokladová</w:t>
      </w:r>
      <w:proofErr w:type="gramEnd"/>
      <w:r w:rsidRPr="00693994">
        <w:rPr>
          <w:rFonts w:ascii="Tahoma" w:hAnsi="Tahoma"/>
          <w:lang w:eastAsia="cs-CZ"/>
        </w:rPr>
        <w:t xml:space="preserve"> část dokumentace (složka E.).</w:t>
      </w:r>
    </w:p>
    <w:p w:rsidR="006A71BF" w:rsidRPr="00693994" w:rsidRDefault="006A71BF" w:rsidP="00003F58">
      <w:pPr>
        <w:pStyle w:val="Nadpis4"/>
        <w:rPr>
          <w:rFonts w:ascii="Tahoma" w:hAnsi="Tahoma"/>
        </w:rPr>
      </w:pPr>
      <w:r w:rsidRPr="00693994">
        <w:rPr>
          <w:rFonts w:ascii="Tahoma" w:hAnsi="Tahoma"/>
        </w:rPr>
        <w:lastRenderedPageBreak/>
        <w:t>se</w:t>
      </w:r>
      <w:r w:rsidR="00C31D09" w:rsidRPr="00693994">
        <w:rPr>
          <w:rFonts w:ascii="Tahoma" w:hAnsi="Tahoma"/>
        </w:rPr>
        <w:t>znam výjimek a úlevových řešení</w:t>
      </w:r>
    </w:p>
    <w:p w:rsidR="00C31D09" w:rsidRPr="00693994" w:rsidRDefault="00C31D09" w:rsidP="00C31D09">
      <w:pPr>
        <w:rPr>
          <w:rFonts w:ascii="Tahoma" w:hAnsi="Tahoma"/>
          <w:lang w:eastAsia="cs-CZ"/>
        </w:rPr>
      </w:pPr>
      <w:r w:rsidRPr="00693994">
        <w:rPr>
          <w:rFonts w:ascii="Tahoma" w:hAnsi="Tahoma"/>
          <w:lang w:eastAsia="cs-CZ"/>
        </w:rPr>
        <w:t>Stavba nevyžaduje výjimky ani úlevová řešení z hlediska platných předpisů a norem.</w:t>
      </w:r>
    </w:p>
    <w:p w:rsidR="006A71BF" w:rsidRPr="00693994" w:rsidRDefault="0016676D" w:rsidP="00003F58">
      <w:pPr>
        <w:pStyle w:val="Nadpis4"/>
        <w:rPr>
          <w:rFonts w:ascii="Tahoma" w:hAnsi="Tahoma"/>
        </w:rPr>
      </w:pPr>
      <w:r w:rsidRPr="00693994">
        <w:rPr>
          <w:rFonts w:ascii="Tahoma" w:hAnsi="Tahoma"/>
        </w:rPr>
        <w:t>navrhované / stávající kapacity stavby</w:t>
      </w:r>
    </w:p>
    <w:p w:rsidR="00C31D09" w:rsidRPr="00693994" w:rsidRDefault="009E110C" w:rsidP="00B608E7">
      <w:pPr>
        <w:pStyle w:val="Nadpis5"/>
        <w:ind w:left="3119" w:hanging="3119"/>
        <w:rPr>
          <w:rFonts w:ascii="Tahoma" w:hAnsi="Tahoma"/>
          <w:i w:val="0"/>
          <w:u w:val="none"/>
        </w:rPr>
      </w:pPr>
      <w:r w:rsidRPr="00693994">
        <w:rPr>
          <w:rFonts w:ascii="Tahoma" w:hAnsi="Tahoma"/>
          <w:i w:val="0"/>
          <w:u w:val="none"/>
        </w:rPr>
        <w:t>Stavebními pracemi se zastavěná popř. užitná plocha nemění.</w:t>
      </w:r>
    </w:p>
    <w:p w:rsidR="009E110C" w:rsidRPr="00693994" w:rsidRDefault="009E110C" w:rsidP="009E110C">
      <w:pPr>
        <w:rPr>
          <w:rFonts w:ascii="Tahoma" w:hAnsi="Tahoma"/>
          <w:lang w:eastAsia="cs-CZ"/>
        </w:rPr>
      </w:pPr>
      <w:r w:rsidRPr="00693994">
        <w:rPr>
          <w:rFonts w:ascii="Tahoma" w:hAnsi="Tahoma"/>
          <w:lang w:eastAsia="cs-CZ"/>
        </w:rPr>
        <w:t xml:space="preserve">Obestavěný prostor je nepatrně zvětšen </w:t>
      </w:r>
      <w:r w:rsidR="00F36065">
        <w:rPr>
          <w:rFonts w:ascii="Tahoma" w:hAnsi="Tahoma"/>
          <w:lang w:eastAsia="cs-CZ"/>
        </w:rPr>
        <w:t>o cca 8</w:t>
      </w:r>
      <w:r w:rsidR="00F36065" w:rsidRPr="00693994">
        <w:rPr>
          <w:rFonts w:ascii="Tahoma" w:hAnsi="Tahoma"/>
          <w:lang w:eastAsia="cs-CZ"/>
        </w:rPr>
        <w:t xml:space="preserve"> m</w:t>
      </w:r>
      <w:r w:rsidR="00F36065" w:rsidRPr="00693994">
        <w:rPr>
          <w:rFonts w:ascii="Tahoma" w:hAnsi="Tahoma"/>
          <w:vertAlign w:val="superscript"/>
          <w:lang w:eastAsia="cs-CZ"/>
        </w:rPr>
        <w:t>3</w:t>
      </w:r>
      <w:r w:rsidR="00F36065">
        <w:rPr>
          <w:rFonts w:ascii="Tahoma" w:hAnsi="Tahoma"/>
          <w:vertAlign w:val="superscript"/>
          <w:lang w:eastAsia="cs-CZ"/>
        </w:rPr>
        <w:t xml:space="preserve"> </w:t>
      </w:r>
      <w:r w:rsidRPr="00693994">
        <w:rPr>
          <w:rFonts w:ascii="Tahoma" w:hAnsi="Tahoma"/>
          <w:lang w:eastAsia="cs-CZ"/>
        </w:rPr>
        <w:t xml:space="preserve">v rámci </w:t>
      </w:r>
      <w:r w:rsidR="00F36065">
        <w:rPr>
          <w:rFonts w:ascii="Tahoma" w:hAnsi="Tahoma"/>
          <w:lang w:eastAsia="cs-CZ"/>
        </w:rPr>
        <w:t>vytažení výtahové šachty nad střechu</w:t>
      </w:r>
      <w:r w:rsidRPr="00693994">
        <w:rPr>
          <w:rFonts w:ascii="Tahoma" w:hAnsi="Tahoma"/>
          <w:lang w:eastAsia="cs-CZ"/>
        </w:rPr>
        <w:t>.</w:t>
      </w:r>
    </w:p>
    <w:p w:rsidR="006A71BF" w:rsidRPr="00693994" w:rsidRDefault="006A71BF" w:rsidP="00003F58">
      <w:pPr>
        <w:pStyle w:val="Nadpis4"/>
        <w:rPr>
          <w:rFonts w:ascii="Tahoma" w:hAnsi="Tahoma"/>
        </w:rPr>
      </w:pPr>
      <w:r w:rsidRPr="00693994">
        <w:rPr>
          <w:rFonts w:ascii="Tahoma" w:hAnsi="Tahoma"/>
        </w:rPr>
        <w:t>základní bilance stavby (potřeby a spotřeby médií a hmot, hospodaření s</w:t>
      </w:r>
      <w:r w:rsidR="00844B86" w:rsidRPr="00693994">
        <w:rPr>
          <w:rFonts w:ascii="Tahoma" w:hAnsi="Tahoma"/>
        </w:rPr>
        <w:t> </w:t>
      </w:r>
      <w:r w:rsidRPr="00693994">
        <w:rPr>
          <w:rFonts w:ascii="Tahoma" w:hAnsi="Tahoma"/>
        </w:rPr>
        <w:t>dešťovou</w:t>
      </w:r>
      <w:r w:rsidR="00844B86" w:rsidRPr="00693994">
        <w:rPr>
          <w:rFonts w:ascii="Tahoma" w:hAnsi="Tahoma"/>
        </w:rPr>
        <w:t xml:space="preserve"> </w:t>
      </w:r>
      <w:r w:rsidRPr="00693994">
        <w:rPr>
          <w:rFonts w:ascii="Tahoma" w:hAnsi="Tahoma"/>
        </w:rPr>
        <w:t>vodou, celkové produkované množství a druhy odpadů a emisí, třída energetické</w:t>
      </w:r>
      <w:r w:rsidR="00844B86" w:rsidRPr="00693994">
        <w:rPr>
          <w:rFonts w:ascii="Tahoma" w:hAnsi="Tahoma"/>
        </w:rPr>
        <w:t xml:space="preserve"> </w:t>
      </w:r>
      <w:r w:rsidR="00E27748" w:rsidRPr="00693994">
        <w:rPr>
          <w:rFonts w:ascii="Tahoma" w:hAnsi="Tahoma"/>
        </w:rPr>
        <w:t>náročnosti budov apod.)</w:t>
      </w:r>
    </w:p>
    <w:p w:rsidR="003F6C8F" w:rsidRPr="00693994" w:rsidRDefault="003F6C8F" w:rsidP="00EF4B34">
      <w:pPr>
        <w:tabs>
          <w:tab w:val="clear" w:pos="543"/>
          <w:tab w:val="left" w:pos="2835"/>
        </w:tabs>
        <w:rPr>
          <w:rFonts w:ascii="Tahoma" w:hAnsi="Tahoma"/>
        </w:rPr>
      </w:pPr>
      <w:r w:rsidRPr="00693994">
        <w:rPr>
          <w:rFonts w:ascii="Tahoma" w:hAnsi="Tahoma"/>
        </w:rPr>
        <w:t>Max. denní potřeba vody</w:t>
      </w:r>
      <w:r w:rsidRPr="00693994">
        <w:rPr>
          <w:rFonts w:ascii="Tahoma" w:hAnsi="Tahoma"/>
        </w:rPr>
        <w:tab/>
      </w:r>
      <w:r w:rsidR="007A27BF" w:rsidRPr="00693994">
        <w:rPr>
          <w:rFonts w:ascii="Tahoma" w:hAnsi="Tahoma"/>
        </w:rPr>
        <w:t>vzhledem k rozsahu prací není specifikováno</w:t>
      </w:r>
    </w:p>
    <w:p w:rsidR="007A27BF" w:rsidRPr="00693994" w:rsidRDefault="00EF4B34" w:rsidP="00EF4B34">
      <w:pPr>
        <w:tabs>
          <w:tab w:val="clear" w:pos="543"/>
          <w:tab w:val="left" w:pos="2835"/>
        </w:tabs>
        <w:rPr>
          <w:rFonts w:ascii="Tahoma" w:hAnsi="Tahoma"/>
        </w:rPr>
      </w:pPr>
      <w:r w:rsidRPr="00693994">
        <w:rPr>
          <w:rFonts w:ascii="Tahoma" w:hAnsi="Tahoma"/>
        </w:rPr>
        <w:t>Odtok splašků</w:t>
      </w:r>
      <w:r w:rsidRPr="00693994">
        <w:rPr>
          <w:rFonts w:ascii="Tahoma" w:hAnsi="Tahoma"/>
        </w:rPr>
        <w:tab/>
      </w:r>
      <w:r w:rsidR="007A27BF" w:rsidRPr="00693994">
        <w:rPr>
          <w:rFonts w:ascii="Tahoma" w:hAnsi="Tahoma"/>
        </w:rPr>
        <w:t xml:space="preserve">vzhledem k rozsahu prací </w:t>
      </w:r>
      <w:proofErr w:type="gramStart"/>
      <w:r w:rsidR="007A27BF" w:rsidRPr="00693994">
        <w:rPr>
          <w:rFonts w:ascii="Tahoma" w:hAnsi="Tahoma"/>
        </w:rPr>
        <w:t>není specifikováno</w:t>
      </w:r>
      <w:proofErr w:type="gramEnd"/>
      <w:r w:rsidR="007A27BF" w:rsidRPr="00693994">
        <w:rPr>
          <w:rFonts w:ascii="Tahoma" w:hAnsi="Tahoma"/>
        </w:rPr>
        <w:t xml:space="preserve"> </w:t>
      </w:r>
    </w:p>
    <w:p w:rsidR="003F6C8F" w:rsidRPr="00693994" w:rsidRDefault="003F6C8F" w:rsidP="00EF4B34">
      <w:pPr>
        <w:tabs>
          <w:tab w:val="clear" w:pos="543"/>
          <w:tab w:val="left" w:pos="2835"/>
        </w:tabs>
        <w:rPr>
          <w:rFonts w:ascii="Tahoma" w:hAnsi="Tahoma"/>
        </w:rPr>
      </w:pPr>
      <w:r w:rsidRPr="00693994">
        <w:rPr>
          <w:rFonts w:ascii="Tahoma" w:hAnsi="Tahoma"/>
        </w:rPr>
        <w:t>Potřeba TUV</w:t>
      </w:r>
      <w:r w:rsidRPr="00693994">
        <w:rPr>
          <w:rFonts w:ascii="Tahoma" w:hAnsi="Tahoma"/>
        </w:rPr>
        <w:tab/>
      </w:r>
      <w:r w:rsidR="007A27BF" w:rsidRPr="00693994">
        <w:rPr>
          <w:rFonts w:ascii="Tahoma" w:hAnsi="Tahoma"/>
        </w:rPr>
        <w:t xml:space="preserve">vzhledem k rozsahu prací </w:t>
      </w:r>
      <w:proofErr w:type="gramStart"/>
      <w:r w:rsidR="007A27BF" w:rsidRPr="00693994">
        <w:rPr>
          <w:rFonts w:ascii="Tahoma" w:hAnsi="Tahoma"/>
        </w:rPr>
        <w:t>není specifikováno</w:t>
      </w:r>
      <w:proofErr w:type="gramEnd"/>
    </w:p>
    <w:p w:rsidR="00EF4B34" w:rsidRPr="00693994" w:rsidRDefault="00EF4B34" w:rsidP="00EF4B34">
      <w:pPr>
        <w:tabs>
          <w:tab w:val="clear" w:pos="543"/>
          <w:tab w:val="left" w:pos="2835"/>
        </w:tabs>
        <w:rPr>
          <w:rFonts w:ascii="Tahoma" w:hAnsi="Tahoma"/>
        </w:rPr>
      </w:pPr>
      <w:r w:rsidRPr="00693994">
        <w:rPr>
          <w:rFonts w:ascii="Tahoma" w:hAnsi="Tahoma"/>
        </w:rPr>
        <w:t>Roční spotřeba ZP</w:t>
      </w:r>
      <w:r w:rsidRPr="00693994">
        <w:rPr>
          <w:rFonts w:ascii="Tahoma" w:hAnsi="Tahoma"/>
        </w:rPr>
        <w:tab/>
      </w:r>
      <w:r w:rsidR="007A27BF" w:rsidRPr="00693994">
        <w:rPr>
          <w:rFonts w:ascii="Tahoma" w:hAnsi="Tahoma"/>
        </w:rPr>
        <w:t>vzhledem k rozsahu prací není specifikováno</w:t>
      </w:r>
    </w:p>
    <w:p w:rsidR="006A71BF" w:rsidRPr="00693994" w:rsidRDefault="006A71BF" w:rsidP="00003F58">
      <w:pPr>
        <w:pStyle w:val="Nadpis4"/>
        <w:rPr>
          <w:rFonts w:ascii="Tahoma" w:hAnsi="Tahoma"/>
        </w:rPr>
      </w:pPr>
      <w:r w:rsidRPr="00693994">
        <w:rPr>
          <w:rFonts w:ascii="Tahoma" w:hAnsi="Tahoma"/>
        </w:rPr>
        <w:t>základní předpoklady výstavby</w:t>
      </w:r>
    </w:p>
    <w:p w:rsidR="00DF2F81" w:rsidRPr="00693994" w:rsidRDefault="00DF2F81" w:rsidP="003B1F70">
      <w:pPr>
        <w:keepNext/>
        <w:rPr>
          <w:rFonts w:ascii="Tahoma" w:hAnsi="Tahoma"/>
          <w:lang w:eastAsia="cs-CZ"/>
        </w:rPr>
      </w:pPr>
      <w:r w:rsidRPr="00693994">
        <w:rPr>
          <w:rFonts w:ascii="Tahoma" w:hAnsi="Tahoma"/>
          <w:lang w:eastAsia="cs-CZ"/>
        </w:rPr>
        <w:t xml:space="preserve">Stavební úpravy budou v následující </w:t>
      </w:r>
      <w:proofErr w:type="spellStart"/>
      <w:r w:rsidRPr="00693994">
        <w:rPr>
          <w:rFonts w:ascii="Tahoma" w:hAnsi="Tahoma"/>
          <w:lang w:eastAsia="cs-CZ"/>
        </w:rPr>
        <w:t>etapovosti</w:t>
      </w:r>
      <w:proofErr w:type="spellEnd"/>
      <w:r w:rsidRPr="00693994">
        <w:rPr>
          <w:rFonts w:ascii="Tahoma" w:hAnsi="Tahoma"/>
          <w:lang w:eastAsia="cs-CZ"/>
        </w:rPr>
        <w:t>:</w:t>
      </w:r>
    </w:p>
    <w:p w:rsidR="00DF2F81" w:rsidRPr="00693994" w:rsidRDefault="00664FEE" w:rsidP="00E77045">
      <w:pPr>
        <w:pStyle w:val="Odstavecseseznamem"/>
        <w:numPr>
          <w:ilvl w:val="0"/>
          <w:numId w:val="3"/>
        </w:numPr>
        <w:rPr>
          <w:rFonts w:ascii="Tahoma" w:hAnsi="Tahoma"/>
          <w:lang w:eastAsia="cs-CZ"/>
        </w:rPr>
      </w:pPr>
      <w:r w:rsidRPr="00693994">
        <w:rPr>
          <w:rFonts w:ascii="Tahoma" w:hAnsi="Tahoma"/>
          <w:lang w:eastAsia="cs-CZ"/>
        </w:rPr>
        <w:t xml:space="preserve">zaměření a zjištění stavu </w:t>
      </w:r>
      <w:r w:rsidR="002C41F0" w:rsidRPr="00693994">
        <w:rPr>
          <w:rFonts w:ascii="Tahoma" w:hAnsi="Tahoma"/>
          <w:lang w:eastAsia="cs-CZ"/>
        </w:rPr>
        <w:t>konstrukcí, vnitřních rozvodů, výplní otvorů</w:t>
      </w:r>
      <w:r w:rsidR="000F0995" w:rsidRPr="00693994">
        <w:rPr>
          <w:rFonts w:ascii="Tahoma" w:hAnsi="Tahoma"/>
          <w:lang w:eastAsia="cs-CZ"/>
        </w:rPr>
        <w:t xml:space="preserve"> apod.</w:t>
      </w:r>
    </w:p>
    <w:p w:rsidR="00664FEE" w:rsidRPr="00693994" w:rsidRDefault="00664FEE" w:rsidP="00E77045">
      <w:pPr>
        <w:pStyle w:val="Odstavecseseznamem"/>
        <w:numPr>
          <w:ilvl w:val="0"/>
          <w:numId w:val="3"/>
        </w:numPr>
        <w:rPr>
          <w:rFonts w:ascii="Tahoma" w:hAnsi="Tahoma"/>
          <w:lang w:eastAsia="cs-CZ"/>
        </w:rPr>
      </w:pPr>
      <w:r w:rsidRPr="00693994">
        <w:rPr>
          <w:rFonts w:ascii="Tahoma" w:hAnsi="Tahoma"/>
          <w:lang w:eastAsia="cs-CZ"/>
        </w:rPr>
        <w:t xml:space="preserve">demoliční práce – odstraňování vybraných </w:t>
      </w:r>
      <w:r w:rsidR="002C41F0" w:rsidRPr="00693994">
        <w:rPr>
          <w:rFonts w:ascii="Tahoma" w:hAnsi="Tahoma"/>
          <w:lang w:eastAsia="cs-CZ"/>
        </w:rPr>
        <w:t>konstrukcí, rozvodů vnitřních instalací, podlah a výplní otvorů. V rámci demoličních úprav budou materiály recyklovány a odváženy na příslušné skládky / sběrny odpadů.</w:t>
      </w:r>
    </w:p>
    <w:p w:rsidR="0052593D" w:rsidRPr="00693994" w:rsidRDefault="0052593D" w:rsidP="00E77045">
      <w:pPr>
        <w:pStyle w:val="Odstavecseseznamem"/>
        <w:numPr>
          <w:ilvl w:val="0"/>
          <w:numId w:val="3"/>
        </w:numPr>
        <w:rPr>
          <w:rFonts w:ascii="Tahoma" w:hAnsi="Tahoma"/>
          <w:lang w:eastAsia="cs-CZ"/>
        </w:rPr>
      </w:pPr>
      <w:r w:rsidRPr="00693994">
        <w:rPr>
          <w:rFonts w:ascii="Tahoma" w:hAnsi="Tahoma"/>
          <w:lang w:eastAsia="cs-CZ"/>
        </w:rPr>
        <w:t xml:space="preserve">provedení </w:t>
      </w:r>
      <w:r w:rsidR="007A27BF" w:rsidRPr="00693994">
        <w:rPr>
          <w:rFonts w:ascii="Tahoma" w:hAnsi="Tahoma"/>
          <w:lang w:eastAsia="cs-CZ"/>
        </w:rPr>
        <w:t>nových dělicích konstrukcí a překladů nad otvory</w:t>
      </w:r>
    </w:p>
    <w:p w:rsidR="00170D7A" w:rsidRPr="00693994" w:rsidRDefault="00170D7A" w:rsidP="00170D7A">
      <w:pPr>
        <w:pStyle w:val="Odstavecseseznamem"/>
        <w:numPr>
          <w:ilvl w:val="0"/>
          <w:numId w:val="3"/>
        </w:numPr>
        <w:rPr>
          <w:rFonts w:ascii="Tahoma" w:hAnsi="Tahoma"/>
          <w:lang w:eastAsia="cs-CZ"/>
        </w:rPr>
      </w:pPr>
      <w:r w:rsidRPr="00693994">
        <w:rPr>
          <w:rFonts w:ascii="Tahoma" w:hAnsi="Tahoma"/>
          <w:lang w:eastAsia="cs-CZ"/>
        </w:rPr>
        <w:t xml:space="preserve">výplně otvorů </w:t>
      </w:r>
      <w:r w:rsidR="007A27BF" w:rsidRPr="00693994">
        <w:rPr>
          <w:rFonts w:ascii="Tahoma" w:hAnsi="Tahoma"/>
          <w:lang w:eastAsia="cs-CZ"/>
        </w:rPr>
        <w:t>- dveře</w:t>
      </w:r>
    </w:p>
    <w:p w:rsidR="009D70F7" w:rsidRPr="00693994" w:rsidRDefault="0052593D" w:rsidP="00E77045">
      <w:pPr>
        <w:pStyle w:val="Odstavecseseznamem"/>
        <w:numPr>
          <w:ilvl w:val="0"/>
          <w:numId w:val="3"/>
        </w:numPr>
        <w:rPr>
          <w:rFonts w:ascii="Tahoma" w:hAnsi="Tahoma"/>
          <w:lang w:eastAsia="cs-CZ"/>
        </w:rPr>
      </w:pPr>
      <w:r w:rsidRPr="00693994">
        <w:rPr>
          <w:rFonts w:ascii="Tahoma" w:hAnsi="Tahoma"/>
          <w:lang w:eastAsia="cs-CZ"/>
        </w:rPr>
        <w:t xml:space="preserve">provedení </w:t>
      </w:r>
      <w:r w:rsidR="009D70F7" w:rsidRPr="00693994">
        <w:rPr>
          <w:rFonts w:ascii="Tahoma" w:hAnsi="Tahoma"/>
          <w:lang w:eastAsia="cs-CZ"/>
        </w:rPr>
        <w:t>vnitřní</w:t>
      </w:r>
      <w:r w:rsidRPr="00693994">
        <w:rPr>
          <w:rFonts w:ascii="Tahoma" w:hAnsi="Tahoma"/>
          <w:lang w:eastAsia="cs-CZ"/>
        </w:rPr>
        <w:t>ch</w:t>
      </w:r>
      <w:r w:rsidR="009D70F7" w:rsidRPr="00693994">
        <w:rPr>
          <w:rFonts w:ascii="Tahoma" w:hAnsi="Tahoma"/>
          <w:lang w:eastAsia="cs-CZ"/>
        </w:rPr>
        <w:t xml:space="preserve"> </w:t>
      </w:r>
      <w:r w:rsidR="00A017C4" w:rsidRPr="00693994">
        <w:rPr>
          <w:rFonts w:ascii="Tahoma" w:hAnsi="Tahoma"/>
          <w:lang w:eastAsia="cs-CZ"/>
        </w:rPr>
        <w:t xml:space="preserve">instalací, především </w:t>
      </w:r>
      <w:r w:rsidR="009D70F7" w:rsidRPr="00693994">
        <w:rPr>
          <w:rFonts w:ascii="Tahoma" w:hAnsi="Tahoma"/>
          <w:lang w:eastAsia="cs-CZ"/>
        </w:rPr>
        <w:t>elektroinstalace</w:t>
      </w:r>
    </w:p>
    <w:p w:rsidR="002C41F0" w:rsidRPr="00693994" w:rsidRDefault="00A017C4" w:rsidP="00E77045">
      <w:pPr>
        <w:pStyle w:val="Odstavecseseznamem"/>
        <w:numPr>
          <w:ilvl w:val="0"/>
          <w:numId w:val="3"/>
        </w:numPr>
        <w:rPr>
          <w:rFonts w:ascii="Tahoma" w:hAnsi="Tahoma"/>
          <w:lang w:eastAsia="cs-CZ"/>
        </w:rPr>
      </w:pPr>
      <w:r w:rsidRPr="00693994">
        <w:rPr>
          <w:rFonts w:ascii="Tahoma" w:hAnsi="Tahoma"/>
          <w:lang w:eastAsia="cs-CZ"/>
        </w:rPr>
        <w:t>finální povrchové úpravy</w:t>
      </w:r>
    </w:p>
    <w:p w:rsidR="009D70F7" w:rsidRPr="00693994" w:rsidRDefault="00A017C4" w:rsidP="00E77045">
      <w:pPr>
        <w:pStyle w:val="Odstavecseseznamem"/>
        <w:numPr>
          <w:ilvl w:val="0"/>
          <w:numId w:val="3"/>
        </w:numPr>
        <w:rPr>
          <w:rFonts w:ascii="Tahoma" w:hAnsi="Tahoma"/>
          <w:lang w:eastAsia="cs-CZ"/>
        </w:rPr>
      </w:pPr>
      <w:r w:rsidRPr="00693994">
        <w:rPr>
          <w:rFonts w:ascii="Tahoma" w:hAnsi="Tahoma"/>
          <w:lang w:eastAsia="cs-CZ"/>
        </w:rPr>
        <w:t xml:space="preserve">instalace výtahu, </w:t>
      </w:r>
      <w:r w:rsidR="009D70F7" w:rsidRPr="00693994">
        <w:rPr>
          <w:rFonts w:ascii="Tahoma" w:hAnsi="Tahoma"/>
          <w:lang w:eastAsia="cs-CZ"/>
        </w:rPr>
        <w:t>dokončovací práce</w:t>
      </w:r>
      <w:r w:rsidR="00170D7A" w:rsidRPr="00693994">
        <w:rPr>
          <w:rFonts w:ascii="Tahoma" w:hAnsi="Tahoma"/>
          <w:lang w:eastAsia="cs-CZ"/>
        </w:rPr>
        <w:t xml:space="preserve"> </w:t>
      </w:r>
    </w:p>
    <w:p w:rsidR="00DF2F81" w:rsidRPr="00693994" w:rsidRDefault="00DF2F81" w:rsidP="00DF2F81">
      <w:pPr>
        <w:tabs>
          <w:tab w:val="left" w:pos="3402"/>
        </w:tabs>
        <w:rPr>
          <w:rFonts w:ascii="Tahoma" w:hAnsi="Tahoma"/>
          <w:lang w:eastAsia="cs-CZ"/>
        </w:rPr>
      </w:pPr>
      <w:r w:rsidRPr="00693994">
        <w:rPr>
          <w:rFonts w:ascii="Tahoma" w:hAnsi="Tahoma"/>
          <w:lang w:eastAsia="cs-CZ"/>
        </w:rPr>
        <w:t>Předpokládané započetí stavby:</w:t>
      </w:r>
      <w:r w:rsidRPr="00693994">
        <w:rPr>
          <w:rFonts w:ascii="Tahoma" w:hAnsi="Tahoma"/>
          <w:lang w:eastAsia="cs-CZ"/>
        </w:rPr>
        <w:tab/>
      </w:r>
      <w:r w:rsidR="00F72B01" w:rsidRPr="00693994">
        <w:rPr>
          <w:rFonts w:ascii="Tahoma" w:hAnsi="Tahoma"/>
          <w:lang w:eastAsia="cs-CZ"/>
        </w:rPr>
        <w:t>2Q 2015</w:t>
      </w:r>
    </w:p>
    <w:p w:rsidR="00DF2F81" w:rsidRPr="00693994" w:rsidRDefault="00DF2F81" w:rsidP="00DF2F81">
      <w:pPr>
        <w:tabs>
          <w:tab w:val="left" w:pos="3402"/>
        </w:tabs>
        <w:rPr>
          <w:rFonts w:ascii="Tahoma" w:hAnsi="Tahoma"/>
          <w:lang w:eastAsia="cs-CZ"/>
        </w:rPr>
      </w:pPr>
      <w:r w:rsidRPr="00693994">
        <w:rPr>
          <w:rFonts w:ascii="Tahoma" w:hAnsi="Tahoma"/>
          <w:lang w:eastAsia="cs-CZ"/>
        </w:rPr>
        <w:t>Předpokládané ukončení stavby:</w:t>
      </w:r>
      <w:r w:rsidRPr="00693994">
        <w:rPr>
          <w:rFonts w:ascii="Tahoma" w:hAnsi="Tahoma"/>
          <w:lang w:eastAsia="cs-CZ"/>
        </w:rPr>
        <w:tab/>
      </w:r>
      <w:r w:rsidR="00F72B01" w:rsidRPr="00693994">
        <w:rPr>
          <w:rFonts w:ascii="Tahoma" w:hAnsi="Tahoma"/>
          <w:lang w:eastAsia="cs-CZ"/>
        </w:rPr>
        <w:t>4</w:t>
      </w:r>
      <w:r w:rsidRPr="00693994">
        <w:rPr>
          <w:rFonts w:ascii="Tahoma" w:hAnsi="Tahoma"/>
          <w:lang w:eastAsia="cs-CZ"/>
        </w:rPr>
        <w:t>Q 201</w:t>
      </w:r>
      <w:r w:rsidR="00245A49" w:rsidRPr="00693994">
        <w:rPr>
          <w:rFonts w:ascii="Tahoma" w:hAnsi="Tahoma"/>
          <w:lang w:eastAsia="cs-CZ"/>
        </w:rPr>
        <w:t>5</w:t>
      </w:r>
    </w:p>
    <w:p w:rsidR="006A71BF" w:rsidRPr="00693994" w:rsidRDefault="009D70F7" w:rsidP="00003F58">
      <w:pPr>
        <w:pStyle w:val="Nadpis4"/>
        <w:rPr>
          <w:rFonts w:ascii="Tahoma" w:hAnsi="Tahoma"/>
        </w:rPr>
      </w:pPr>
      <w:r w:rsidRPr="00693994">
        <w:rPr>
          <w:rFonts w:ascii="Tahoma" w:hAnsi="Tahoma"/>
        </w:rPr>
        <w:t>orientační náklady stavby</w:t>
      </w:r>
    </w:p>
    <w:p w:rsidR="009D70F7" w:rsidRPr="00693994" w:rsidRDefault="00A017C4" w:rsidP="009D70F7">
      <w:pPr>
        <w:rPr>
          <w:rFonts w:ascii="Tahoma" w:hAnsi="Tahoma"/>
          <w:lang w:eastAsia="cs-CZ"/>
        </w:rPr>
      </w:pPr>
      <w:r w:rsidRPr="00693994">
        <w:rPr>
          <w:rFonts w:ascii="Tahoma" w:hAnsi="Tahoma"/>
          <w:lang w:eastAsia="cs-CZ"/>
        </w:rPr>
        <w:t>Orientační</w:t>
      </w:r>
      <w:r w:rsidR="002E0CF9" w:rsidRPr="00693994">
        <w:rPr>
          <w:rFonts w:ascii="Tahoma" w:hAnsi="Tahoma"/>
          <w:lang w:eastAsia="cs-CZ"/>
        </w:rPr>
        <w:t xml:space="preserve"> cena </w:t>
      </w:r>
      <w:r w:rsidRPr="00693994">
        <w:rPr>
          <w:rFonts w:ascii="Tahoma" w:hAnsi="Tahoma"/>
          <w:lang w:eastAsia="cs-CZ"/>
        </w:rPr>
        <w:t xml:space="preserve">je </w:t>
      </w:r>
      <w:r w:rsidR="003B1F70" w:rsidRPr="00693994">
        <w:rPr>
          <w:rFonts w:ascii="Tahoma" w:hAnsi="Tahoma"/>
          <w:lang w:eastAsia="cs-CZ"/>
        </w:rPr>
        <w:t>cca</w:t>
      </w:r>
      <w:r w:rsidR="002E0CF9" w:rsidRPr="00693994">
        <w:rPr>
          <w:rFonts w:ascii="Tahoma" w:hAnsi="Tahoma"/>
          <w:lang w:eastAsia="cs-CZ"/>
        </w:rPr>
        <w:t xml:space="preserve"> </w:t>
      </w:r>
      <w:r w:rsidR="00693994">
        <w:rPr>
          <w:rFonts w:ascii="Tahoma" w:hAnsi="Tahoma"/>
          <w:lang w:eastAsia="cs-CZ"/>
        </w:rPr>
        <w:t>3</w:t>
      </w:r>
      <w:r w:rsidR="00F72B01" w:rsidRPr="00693994">
        <w:rPr>
          <w:rFonts w:ascii="Tahoma" w:hAnsi="Tahoma"/>
          <w:lang w:eastAsia="cs-CZ"/>
        </w:rPr>
        <w:t xml:space="preserve"> </w:t>
      </w:r>
      <w:r w:rsidR="00245A49" w:rsidRPr="00693994">
        <w:rPr>
          <w:rFonts w:ascii="Tahoma" w:hAnsi="Tahoma"/>
          <w:lang w:eastAsia="cs-CZ"/>
        </w:rPr>
        <w:t>mil</w:t>
      </w:r>
      <w:r w:rsidR="00F72B01" w:rsidRPr="00693994">
        <w:rPr>
          <w:rFonts w:ascii="Tahoma" w:hAnsi="Tahoma"/>
          <w:lang w:eastAsia="cs-CZ"/>
        </w:rPr>
        <w:t>.</w:t>
      </w:r>
      <w:r w:rsidR="002E0CF9" w:rsidRPr="00693994">
        <w:rPr>
          <w:rFonts w:ascii="Tahoma" w:hAnsi="Tahoma"/>
          <w:lang w:eastAsia="cs-CZ"/>
        </w:rPr>
        <w:t xml:space="preserve"> Kč.</w:t>
      </w:r>
    </w:p>
    <w:p w:rsidR="006A71BF" w:rsidRPr="00693994" w:rsidRDefault="006A71BF" w:rsidP="009964FD">
      <w:pPr>
        <w:pStyle w:val="Nadpis2"/>
        <w:rPr>
          <w:rFonts w:ascii="Tahoma" w:hAnsi="Tahoma"/>
        </w:rPr>
      </w:pPr>
      <w:bookmarkStart w:id="31" w:name="_Toc349895745"/>
      <w:bookmarkStart w:id="32" w:name="_Toc349896435"/>
      <w:bookmarkStart w:id="33" w:name="_Toc349896490"/>
      <w:bookmarkStart w:id="34" w:name="_Toc372718226"/>
      <w:r w:rsidRPr="00693994">
        <w:rPr>
          <w:rFonts w:ascii="Tahoma" w:hAnsi="Tahoma"/>
        </w:rPr>
        <w:t>Členění stavby na objekty a technická a technologická zařízení</w:t>
      </w:r>
      <w:bookmarkEnd w:id="31"/>
      <w:bookmarkEnd w:id="32"/>
      <w:bookmarkEnd w:id="33"/>
      <w:bookmarkEnd w:id="34"/>
    </w:p>
    <w:p w:rsidR="005F5411" w:rsidRPr="00693994" w:rsidRDefault="002E0CF9" w:rsidP="005F5411">
      <w:pPr>
        <w:rPr>
          <w:rFonts w:ascii="Tahoma" w:hAnsi="Tahoma"/>
          <w:lang w:eastAsia="cs-CZ"/>
        </w:rPr>
      </w:pPr>
      <w:r w:rsidRPr="00693994">
        <w:rPr>
          <w:rFonts w:ascii="Tahoma" w:hAnsi="Tahoma"/>
          <w:lang w:eastAsia="cs-CZ"/>
        </w:rPr>
        <w:t xml:space="preserve">Stavba nebude členěna na jednotlivé stavební objekty, </w:t>
      </w:r>
      <w:r w:rsidR="00245A49" w:rsidRPr="00693994">
        <w:rPr>
          <w:rFonts w:ascii="Tahoma" w:hAnsi="Tahoma"/>
          <w:lang w:eastAsia="cs-CZ"/>
        </w:rPr>
        <w:t>členění bude dle skladby projektu</w:t>
      </w:r>
      <w:r w:rsidRPr="00693994">
        <w:rPr>
          <w:rFonts w:ascii="Tahoma" w:hAnsi="Tahoma"/>
          <w:lang w:eastAsia="cs-CZ"/>
        </w:rPr>
        <w:t>.</w:t>
      </w:r>
    </w:p>
    <w:p w:rsidR="00570C5E" w:rsidRDefault="00570C5E" w:rsidP="00245A49">
      <w:pPr>
        <w:rPr>
          <w:b/>
          <w:i/>
          <w:color w:val="FF0000"/>
          <w:sz w:val="28"/>
        </w:rPr>
      </w:pPr>
    </w:p>
    <w:p w:rsidR="00A017C4" w:rsidRDefault="00A017C4" w:rsidP="00245A49">
      <w:pPr>
        <w:rPr>
          <w:b/>
          <w:i/>
          <w:color w:val="FF0000"/>
          <w:sz w:val="28"/>
        </w:rPr>
      </w:pPr>
    </w:p>
    <w:p w:rsidR="00A017C4" w:rsidRDefault="00A017C4" w:rsidP="00245A49">
      <w:pPr>
        <w:rPr>
          <w:b/>
          <w:i/>
          <w:color w:val="FF0000"/>
          <w:sz w:val="28"/>
        </w:rPr>
      </w:pPr>
    </w:p>
    <w:p w:rsidR="00A017C4" w:rsidRPr="009E6224" w:rsidRDefault="00A017C4" w:rsidP="00245A49">
      <w:pPr>
        <w:rPr>
          <w:b/>
          <w:i/>
          <w:color w:val="FF0000"/>
          <w:sz w:val="28"/>
        </w:rPr>
      </w:pPr>
    </w:p>
    <w:p w:rsidR="00245A49" w:rsidRPr="00693994" w:rsidRDefault="00245A49" w:rsidP="00245A49">
      <w:pPr>
        <w:rPr>
          <w:rFonts w:ascii="Tahoma" w:hAnsi="Tahoma"/>
          <w:b/>
          <w:i/>
          <w:sz w:val="28"/>
          <w:u w:val="single"/>
        </w:rPr>
      </w:pPr>
      <w:proofErr w:type="spellStart"/>
      <w:r w:rsidRPr="00693994">
        <w:rPr>
          <w:rFonts w:ascii="Tahoma" w:hAnsi="Tahoma"/>
          <w:b/>
          <w:i/>
          <w:sz w:val="28"/>
          <w:u w:val="single"/>
        </w:rPr>
        <w:t>Členení</w:t>
      </w:r>
      <w:proofErr w:type="spellEnd"/>
      <w:r w:rsidRPr="00693994">
        <w:rPr>
          <w:rFonts w:ascii="Tahoma" w:hAnsi="Tahoma"/>
          <w:b/>
          <w:i/>
          <w:sz w:val="28"/>
          <w:u w:val="single"/>
        </w:rPr>
        <w:t xml:space="preserve"> dokumentace</w:t>
      </w:r>
    </w:p>
    <w:p w:rsidR="00245A49" w:rsidRPr="00693994" w:rsidRDefault="00693994" w:rsidP="00245A49">
      <w:pPr>
        <w:rPr>
          <w:rFonts w:ascii="Tahoma" w:hAnsi="Tahoma"/>
          <w:i/>
          <w:sz w:val="28"/>
        </w:rPr>
      </w:pPr>
      <w:r w:rsidRPr="00693994">
        <w:rPr>
          <w:rFonts w:ascii="Tahoma" w:hAnsi="Tahoma"/>
          <w:b/>
          <w:i/>
          <w:sz w:val="28"/>
        </w:rPr>
        <w:t>A.</w:t>
      </w:r>
      <w:r w:rsidRPr="00693994">
        <w:rPr>
          <w:rFonts w:ascii="Tahoma" w:hAnsi="Tahoma"/>
          <w:i/>
          <w:sz w:val="28"/>
        </w:rPr>
        <w:t xml:space="preserve"> </w:t>
      </w:r>
      <w:r w:rsidR="00245A49" w:rsidRPr="00693994">
        <w:rPr>
          <w:rFonts w:ascii="Tahoma" w:hAnsi="Tahoma"/>
          <w:i/>
          <w:sz w:val="28"/>
        </w:rPr>
        <w:t>Průvodní zpráva</w:t>
      </w:r>
    </w:p>
    <w:p w:rsidR="00245A49" w:rsidRPr="00693994" w:rsidRDefault="00693994" w:rsidP="00245A49">
      <w:pPr>
        <w:rPr>
          <w:rFonts w:ascii="Tahoma" w:hAnsi="Tahoma"/>
          <w:i/>
          <w:sz w:val="28"/>
        </w:rPr>
      </w:pPr>
      <w:r w:rsidRPr="00693994">
        <w:rPr>
          <w:rFonts w:ascii="Tahoma" w:hAnsi="Tahoma"/>
          <w:b/>
          <w:i/>
          <w:sz w:val="28"/>
        </w:rPr>
        <w:t>B.</w:t>
      </w:r>
      <w:r w:rsidRPr="00693994">
        <w:rPr>
          <w:rFonts w:ascii="Tahoma" w:hAnsi="Tahoma"/>
          <w:i/>
          <w:sz w:val="28"/>
        </w:rPr>
        <w:t xml:space="preserve"> </w:t>
      </w:r>
      <w:r w:rsidR="00245A49" w:rsidRPr="00693994">
        <w:rPr>
          <w:rFonts w:ascii="Tahoma" w:hAnsi="Tahoma"/>
          <w:i/>
          <w:sz w:val="28"/>
        </w:rPr>
        <w:t>Souhrnná technická zpráva</w:t>
      </w:r>
    </w:p>
    <w:p w:rsidR="00245A49" w:rsidRPr="00693994" w:rsidRDefault="00693994" w:rsidP="00245A49">
      <w:pPr>
        <w:rPr>
          <w:rFonts w:ascii="Tahoma" w:hAnsi="Tahoma"/>
          <w:i/>
          <w:sz w:val="28"/>
        </w:rPr>
      </w:pPr>
      <w:r w:rsidRPr="00693994">
        <w:rPr>
          <w:rFonts w:ascii="Tahoma" w:hAnsi="Tahoma"/>
          <w:b/>
          <w:i/>
          <w:sz w:val="28"/>
        </w:rPr>
        <w:t>C.</w:t>
      </w:r>
      <w:r w:rsidRPr="00693994">
        <w:rPr>
          <w:rFonts w:ascii="Tahoma" w:hAnsi="Tahoma"/>
          <w:i/>
          <w:sz w:val="28"/>
        </w:rPr>
        <w:t xml:space="preserve"> </w:t>
      </w:r>
      <w:r w:rsidR="00245A49" w:rsidRPr="00693994">
        <w:rPr>
          <w:rFonts w:ascii="Tahoma" w:hAnsi="Tahoma"/>
          <w:i/>
          <w:sz w:val="28"/>
        </w:rPr>
        <w:t>Situace stavby</w:t>
      </w:r>
    </w:p>
    <w:p w:rsidR="007B7202" w:rsidRPr="00693994" w:rsidRDefault="00693994" w:rsidP="00245A49">
      <w:pPr>
        <w:rPr>
          <w:rFonts w:ascii="Tahoma" w:hAnsi="Tahoma"/>
          <w:i/>
          <w:sz w:val="28"/>
        </w:rPr>
      </w:pPr>
      <w:r w:rsidRPr="00693994">
        <w:rPr>
          <w:rFonts w:ascii="Tahoma" w:hAnsi="Tahoma"/>
          <w:b/>
          <w:i/>
          <w:sz w:val="28"/>
        </w:rPr>
        <w:t>D.</w:t>
      </w:r>
      <w:r w:rsidRPr="00693994">
        <w:rPr>
          <w:rFonts w:ascii="Tahoma" w:hAnsi="Tahoma"/>
          <w:i/>
          <w:sz w:val="28"/>
        </w:rPr>
        <w:t xml:space="preserve"> </w:t>
      </w:r>
      <w:r w:rsidR="00245A49" w:rsidRPr="00693994">
        <w:rPr>
          <w:rFonts w:ascii="Tahoma" w:hAnsi="Tahoma"/>
          <w:i/>
          <w:sz w:val="28"/>
        </w:rPr>
        <w:t>Dokumentace objektů a technických a technologických zařízení</w:t>
      </w:r>
    </w:p>
    <w:p w:rsidR="00245A49" w:rsidRPr="00693994" w:rsidRDefault="009E6224" w:rsidP="00245A49">
      <w:pPr>
        <w:rPr>
          <w:rFonts w:ascii="Tahoma" w:hAnsi="Tahoma"/>
          <w:sz w:val="24"/>
        </w:rPr>
      </w:pPr>
      <w:r w:rsidRPr="00693994">
        <w:rPr>
          <w:rFonts w:ascii="Tahoma" w:hAnsi="Tahoma"/>
          <w:sz w:val="24"/>
        </w:rPr>
        <w:tab/>
      </w:r>
      <w:proofErr w:type="gramStart"/>
      <w:r w:rsidR="00245A49" w:rsidRPr="00693994">
        <w:rPr>
          <w:rFonts w:ascii="Tahoma" w:hAnsi="Tahoma"/>
          <w:b/>
          <w:sz w:val="24"/>
        </w:rPr>
        <w:t>D.1</w:t>
      </w:r>
      <w:r w:rsidR="00245A49" w:rsidRPr="00693994">
        <w:rPr>
          <w:rFonts w:ascii="Tahoma" w:hAnsi="Tahoma"/>
          <w:sz w:val="24"/>
        </w:rPr>
        <w:t xml:space="preserve">  Dokumentace</w:t>
      </w:r>
      <w:proofErr w:type="gramEnd"/>
      <w:r w:rsidR="00245A49" w:rsidRPr="00693994">
        <w:rPr>
          <w:rFonts w:ascii="Tahoma" w:hAnsi="Tahoma"/>
          <w:sz w:val="24"/>
        </w:rPr>
        <w:t xml:space="preserve"> stavebního objektu</w:t>
      </w:r>
    </w:p>
    <w:p w:rsidR="00570C5E" w:rsidRPr="00693994" w:rsidRDefault="009E6224" w:rsidP="00570C5E">
      <w:pPr>
        <w:rPr>
          <w:rFonts w:ascii="Tahoma" w:hAnsi="Tahoma"/>
          <w:sz w:val="24"/>
        </w:rPr>
      </w:pPr>
      <w:r w:rsidRPr="00693994">
        <w:rPr>
          <w:rFonts w:ascii="Tahoma" w:hAnsi="Tahoma"/>
          <w:sz w:val="24"/>
        </w:rPr>
        <w:tab/>
      </w:r>
      <w:r w:rsidRPr="00693994">
        <w:rPr>
          <w:rFonts w:ascii="Tahoma" w:hAnsi="Tahoma"/>
          <w:sz w:val="24"/>
        </w:rPr>
        <w:tab/>
      </w:r>
      <w:r w:rsidRPr="00693994">
        <w:rPr>
          <w:rFonts w:ascii="Tahoma" w:hAnsi="Tahoma"/>
          <w:sz w:val="24"/>
        </w:rPr>
        <w:tab/>
      </w:r>
      <w:proofErr w:type="gramStart"/>
      <w:r w:rsidR="00245A49" w:rsidRPr="00693994">
        <w:rPr>
          <w:rFonts w:ascii="Tahoma" w:hAnsi="Tahoma"/>
          <w:b/>
          <w:sz w:val="24"/>
        </w:rPr>
        <w:t>D.1.1</w:t>
      </w:r>
      <w:proofErr w:type="gramEnd"/>
      <w:r w:rsidR="00245A49" w:rsidRPr="00693994">
        <w:rPr>
          <w:rFonts w:ascii="Tahoma" w:hAnsi="Tahoma"/>
          <w:sz w:val="24"/>
        </w:rPr>
        <w:t xml:space="preserve">  Architektonicko-stavební řešení</w:t>
      </w:r>
    </w:p>
    <w:p w:rsidR="00570C5E" w:rsidRPr="00693994" w:rsidRDefault="009E6224" w:rsidP="00570C5E">
      <w:pPr>
        <w:rPr>
          <w:rFonts w:ascii="Tahoma" w:hAnsi="Tahoma"/>
          <w:sz w:val="24"/>
        </w:rPr>
      </w:pPr>
      <w:r w:rsidRPr="00693994">
        <w:rPr>
          <w:rFonts w:ascii="Tahoma" w:hAnsi="Tahoma"/>
          <w:sz w:val="24"/>
        </w:rPr>
        <w:tab/>
      </w:r>
      <w:r w:rsidRPr="00693994">
        <w:rPr>
          <w:rFonts w:ascii="Tahoma" w:hAnsi="Tahoma"/>
          <w:sz w:val="24"/>
        </w:rPr>
        <w:tab/>
      </w:r>
      <w:r w:rsidRPr="00693994">
        <w:rPr>
          <w:rFonts w:ascii="Tahoma" w:hAnsi="Tahoma"/>
          <w:sz w:val="24"/>
        </w:rPr>
        <w:tab/>
      </w:r>
      <w:proofErr w:type="gramStart"/>
      <w:r w:rsidR="00245A49" w:rsidRPr="00693994">
        <w:rPr>
          <w:rFonts w:ascii="Tahoma" w:hAnsi="Tahoma"/>
          <w:b/>
          <w:sz w:val="24"/>
        </w:rPr>
        <w:t>D.1.2</w:t>
      </w:r>
      <w:proofErr w:type="gramEnd"/>
      <w:r w:rsidR="00245A49" w:rsidRPr="00693994">
        <w:rPr>
          <w:rFonts w:ascii="Tahoma" w:hAnsi="Tahoma"/>
          <w:sz w:val="24"/>
        </w:rPr>
        <w:t xml:space="preserve">  Stavebně </w:t>
      </w:r>
      <w:r w:rsidR="00E92EF8" w:rsidRPr="00693994">
        <w:rPr>
          <w:rFonts w:ascii="Tahoma" w:hAnsi="Tahoma"/>
          <w:sz w:val="24"/>
        </w:rPr>
        <w:t>konstrukční</w:t>
      </w:r>
      <w:r w:rsidR="00245A49" w:rsidRPr="00693994">
        <w:rPr>
          <w:rFonts w:ascii="Tahoma" w:hAnsi="Tahoma"/>
          <w:sz w:val="24"/>
        </w:rPr>
        <w:t xml:space="preserve"> řešení</w:t>
      </w:r>
    </w:p>
    <w:p w:rsidR="00E92EF8" w:rsidRPr="00693994" w:rsidRDefault="00E92EF8" w:rsidP="00570C5E">
      <w:pPr>
        <w:rPr>
          <w:rFonts w:ascii="Tahoma" w:hAnsi="Tahoma"/>
          <w:sz w:val="24"/>
        </w:rPr>
      </w:pPr>
      <w:r w:rsidRPr="00693994">
        <w:rPr>
          <w:rFonts w:ascii="Tahoma" w:hAnsi="Tahoma"/>
          <w:sz w:val="24"/>
        </w:rPr>
        <w:tab/>
      </w:r>
      <w:r w:rsidRPr="00693994">
        <w:rPr>
          <w:rFonts w:ascii="Tahoma" w:hAnsi="Tahoma"/>
          <w:sz w:val="24"/>
        </w:rPr>
        <w:tab/>
      </w:r>
      <w:r w:rsidRPr="00693994">
        <w:rPr>
          <w:rFonts w:ascii="Tahoma" w:hAnsi="Tahoma"/>
          <w:sz w:val="24"/>
        </w:rPr>
        <w:tab/>
      </w:r>
      <w:proofErr w:type="gramStart"/>
      <w:r w:rsidRPr="00693994">
        <w:rPr>
          <w:rFonts w:ascii="Tahoma" w:hAnsi="Tahoma"/>
          <w:b/>
          <w:sz w:val="24"/>
        </w:rPr>
        <w:t>D.1.3</w:t>
      </w:r>
      <w:proofErr w:type="gramEnd"/>
      <w:r w:rsidRPr="00693994">
        <w:rPr>
          <w:rFonts w:ascii="Tahoma" w:hAnsi="Tahoma"/>
          <w:sz w:val="24"/>
        </w:rPr>
        <w:tab/>
        <w:t>Požárně bezpečnostní řešení</w:t>
      </w:r>
    </w:p>
    <w:p w:rsidR="00245A49" w:rsidRPr="00693994" w:rsidRDefault="00245A49" w:rsidP="009E6224">
      <w:pPr>
        <w:pStyle w:val="Odstavecseseznamem"/>
        <w:tabs>
          <w:tab w:val="clear" w:pos="2977"/>
        </w:tabs>
        <w:suppressAutoHyphens w:val="0"/>
        <w:spacing w:before="0" w:after="200"/>
        <w:ind w:left="709" w:firstLine="709"/>
        <w:contextualSpacing/>
        <w:jc w:val="both"/>
        <w:rPr>
          <w:rFonts w:ascii="Tahoma" w:hAnsi="Tahoma"/>
          <w:sz w:val="24"/>
        </w:rPr>
      </w:pPr>
      <w:proofErr w:type="gramStart"/>
      <w:r w:rsidRPr="00693994">
        <w:rPr>
          <w:rFonts w:ascii="Tahoma" w:hAnsi="Tahoma"/>
          <w:b/>
          <w:sz w:val="24"/>
        </w:rPr>
        <w:t>D.1.4</w:t>
      </w:r>
      <w:proofErr w:type="gramEnd"/>
      <w:r w:rsidRPr="00693994">
        <w:rPr>
          <w:rFonts w:ascii="Tahoma" w:hAnsi="Tahoma"/>
          <w:sz w:val="24"/>
        </w:rPr>
        <w:t xml:space="preserve">  Technika prostředí staveb</w:t>
      </w:r>
    </w:p>
    <w:p w:rsidR="00245A49" w:rsidRPr="00693994" w:rsidRDefault="009E6224" w:rsidP="00245A49">
      <w:pPr>
        <w:pStyle w:val="Bezmezer"/>
        <w:tabs>
          <w:tab w:val="left" w:pos="1134"/>
        </w:tabs>
        <w:ind w:left="567"/>
        <w:rPr>
          <w:rFonts w:ascii="Tahoma" w:hAnsi="Tahoma"/>
        </w:rPr>
      </w:pPr>
      <w:r w:rsidRPr="00693994">
        <w:rPr>
          <w:rFonts w:ascii="Tahoma" w:hAnsi="Tahoma"/>
        </w:rPr>
        <w:tab/>
      </w:r>
      <w:r w:rsidRPr="00693994">
        <w:rPr>
          <w:rFonts w:ascii="Tahoma" w:hAnsi="Tahoma"/>
        </w:rPr>
        <w:tab/>
      </w:r>
      <w:r w:rsidRPr="00693994">
        <w:rPr>
          <w:rFonts w:ascii="Tahoma" w:hAnsi="Tahoma"/>
        </w:rPr>
        <w:tab/>
      </w:r>
      <w:proofErr w:type="gramStart"/>
      <w:r w:rsidR="00245A49" w:rsidRPr="00693994">
        <w:rPr>
          <w:rFonts w:ascii="Tahoma" w:hAnsi="Tahoma"/>
          <w:b/>
        </w:rPr>
        <w:t>D.1.4.</w:t>
      </w:r>
      <w:r w:rsidR="00693994" w:rsidRPr="00693994">
        <w:rPr>
          <w:rFonts w:ascii="Tahoma" w:hAnsi="Tahoma"/>
          <w:b/>
        </w:rPr>
        <w:t>1</w:t>
      </w:r>
      <w:proofErr w:type="gramEnd"/>
      <w:r w:rsidR="00245A49" w:rsidRPr="00693994">
        <w:rPr>
          <w:rFonts w:ascii="Tahoma" w:hAnsi="Tahoma"/>
        </w:rPr>
        <w:t xml:space="preserve"> </w:t>
      </w:r>
      <w:r w:rsidR="00E92EF8" w:rsidRPr="00693994">
        <w:rPr>
          <w:rFonts w:ascii="Tahoma" w:hAnsi="Tahoma"/>
        </w:rPr>
        <w:t>–</w:t>
      </w:r>
      <w:r w:rsidR="00245A49" w:rsidRPr="00693994">
        <w:rPr>
          <w:rFonts w:ascii="Tahoma" w:hAnsi="Tahoma"/>
        </w:rPr>
        <w:t xml:space="preserve"> </w:t>
      </w:r>
      <w:r w:rsidR="00693994" w:rsidRPr="00693994">
        <w:rPr>
          <w:rFonts w:ascii="Tahoma" w:hAnsi="Tahoma"/>
        </w:rPr>
        <w:t>S</w:t>
      </w:r>
      <w:r w:rsidR="00245A49" w:rsidRPr="00693994">
        <w:rPr>
          <w:rFonts w:ascii="Tahoma" w:hAnsi="Tahoma"/>
        </w:rPr>
        <w:t>ilnoproud</w:t>
      </w:r>
    </w:p>
    <w:p w:rsidR="007B7202" w:rsidRPr="00693994" w:rsidRDefault="007B7202" w:rsidP="007B7202">
      <w:pPr>
        <w:rPr>
          <w:rFonts w:ascii="Tahoma" w:hAnsi="Tahoma"/>
          <w:i/>
          <w:sz w:val="28"/>
        </w:rPr>
      </w:pPr>
      <w:r w:rsidRPr="00693994">
        <w:rPr>
          <w:rFonts w:ascii="Tahoma" w:hAnsi="Tahoma"/>
          <w:b/>
          <w:i/>
          <w:sz w:val="28"/>
        </w:rPr>
        <w:t>E.</w:t>
      </w:r>
      <w:r w:rsidR="00693994">
        <w:rPr>
          <w:rFonts w:ascii="Tahoma" w:hAnsi="Tahoma"/>
          <w:i/>
          <w:sz w:val="28"/>
        </w:rPr>
        <w:t xml:space="preserve"> </w:t>
      </w:r>
      <w:r w:rsidRPr="00693994">
        <w:rPr>
          <w:rFonts w:ascii="Tahoma" w:hAnsi="Tahoma"/>
          <w:i/>
          <w:sz w:val="28"/>
        </w:rPr>
        <w:t>Dokladová část</w:t>
      </w:r>
    </w:p>
    <w:p w:rsidR="007B7202" w:rsidRPr="00E92EF8" w:rsidRDefault="007B7202" w:rsidP="007B7202">
      <w:pPr>
        <w:pStyle w:val="Bezmezer"/>
        <w:tabs>
          <w:tab w:val="left" w:pos="1134"/>
        </w:tabs>
      </w:pPr>
    </w:p>
    <w:p w:rsidR="00C065D6" w:rsidRPr="009E6224" w:rsidRDefault="00C065D6" w:rsidP="00245A49">
      <w:pPr>
        <w:pStyle w:val="Bezmezer"/>
        <w:tabs>
          <w:tab w:val="left" w:pos="1134"/>
        </w:tabs>
        <w:ind w:left="567"/>
        <w:rPr>
          <w:color w:val="FF0000"/>
        </w:rPr>
      </w:pPr>
    </w:p>
    <w:p w:rsidR="00245A49" w:rsidRPr="009E6224" w:rsidRDefault="00245A49" w:rsidP="005F5411">
      <w:pPr>
        <w:rPr>
          <w:color w:val="FF0000"/>
          <w:lang w:eastAsia="cs-CZ"/>
        </w:rPr>
      </w:pPr>
    </w:p>
    <w:p w:rsidR="00245A49" w:rsidRPr="009E6224" w:rsidRDefault="00245A49"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570C5E" w:rsidRPr="009E6224" w:rsidRDefault="00570C5E" w:rsidP="005F5411">
      <w:pPr>
        <w:rPr>
          <w:color w:val="FF0000"/>
          <w:lang w:eastAsia="cs-CZ"/>
        </w:rPr>
      </w:pPr>
    </w:p>
    <w:p w:rsidR="00245A49" w:rsidRPr="009E6224" w:rsidRDefault="00245A49" w:rsidP="005F5411">
      <w:pPr>
        <w:rPr>
          <w:color w:val="FF0000"/>
          <w:lang w:eastAsia="cs-CZ"/>
        </w:rPr>
      </w:pPr>
    </w:p>
    <w:p w:rsidR="001E5039" w:rsidRPr="009E6224" w:rsidRDefault="001E5039" w:rsidP="005F5411">
      <w:pPr>
        <w:rPr>
          <w:color w:val="FF0000"/>
          <w:lang w:eastAsia="cs-CZ"/>
        </w:rPr>
        <w:sectPr w:rsidR="001E5039" w:rsidRPr="009E6224" w:rsidSect="00E3085F">
          <w:headerReference w:type="even" r:id="rId9"/>
          <w:headerReference w:type="default" r:id="rId10"/>
          <w:footerReference w:type="even" r:id="rId11"/>
          <w:footerReference w:type="default" r:id="rId12"/>
          <w:headerReference w:type="first" r:id="rId13"/>
          <w:type w:val="oddPage"/>
          <w:pgSz w:w="11906" w:h="16838" w:code="9"/>
          <w:pgMar w:top="1134" w:right="1134" w:bottom="993" w:left="1134" w:header="567" w:footer="454" w:gutter="284"/>
          <w:pgNumType w:start="1"/>
          <w:cols w:space="708"/>
          <w:docGrid w:linePitch="360"/>
        </w:sectPr>
      </w:pPr>
    </w:p>
    <w:p w:rsidR="006A71BF" w:rsidRPr="00693994" w:rsidRDefault="006A71BF" w:rsidP="009964FD">
      <w:pPr>
        <w:pStyle w:val="Nadpis1"/>
        <w:rPr>
          <w:rFonts w:ascii="Tahoma" w:hAnsi="Tahoma"/>
        </w:rPr>
      </w:pPr>
      <w:bookmarkStart w:id="38" w:name="_Toc349895746"/>
      <w:bookmarkStart w:id="39" w:name="_Toc349896436"/>
      <w:bookmarkStart w:id="40" w:name="_Toc372718227"/>
      <w:r w:rsidRPr="00693994">
        <w:rPr>
          <w:rFonts w:ascii="Tahoma" w:hAnsi="Tahoma"/>
        </w:rPr>
        <w:lastRenderedPageBreak/>
        <w:t>Souhrnná technická zpráva</w:t>
      </w:r>
      <w:bookmarkEnd w:id="38"/>
      <w:bookmarkEnd w:id="39"/>
      <w:bookmarkEnd w:id="40"/>
    </w:p>
    <w:p w:rsidR="006A71BF" w:rsidRPr="00693994" w:rsidRDefault="006A71BF" w:rsidP="009964FD">
      <w:pPr>
        <w:pStyle w:val="Nadpis2"/>
        <w:rPr>
          <w:rFonts w:ascii="Tahoma" w:hAnsi="Tahoma"/>
        </w:rPr>
      </w:pPr>
      <w:bookmarkStart w:id="41" w:name="_Toc349895747"/>
      <w:bookmarkStart w:id="42" w:name="_Toc372718228"/>
      <w:r w:rsidRPr="00693994">
        <w:rPr>
          <w:rFonts w:ascii="Tahoma" w:hAnsi="Tahoma"/>
        </w:rPr>
        <w:t>Popis území stavby</w:t>
      </w:r>
      <w:bookmarkEnd w:id="41"/>
      <w:bookmarkEnd w:id="42"/>
    </w:p>
    <w:p w:rsidR="006A71BF" w:rsidRPr="00693994" w:rsidRDefault="006A71BF" w:rsidP="00003F58">
      <w:pPr>
        <w:pStyle w:val="Nadpis4"/>
        <w:rPr>
          <w:rFonts w:ascii="Tahoma" w:hAnsi="Tahoma"/>
        </w:rPr>
      </w:pPr>
      <w:r w:rsidRPr="00693994">
        <w:rPr>
          <w:rFonts w:ascii="Tahoma" w:hAnsi="Tahoma"/>
        </w:rPr>
        <w:t>cha</w:t>
      </w:r>
      <w:r w:rsidR="002E0CF9" w:rsidRPr="00693994">
        <w:rPr>
          <w:rFonts w:ascii="Tahoma" w:hAnsi="Tahoma"/>
        </w:rPr>
        <w:t>rakteristika stavebního pozemku</w:t>
      </w:r>
    </w:p>
    <w:p w:rsidR="00DA6BDF" w:rsidRPr="00693994" w:rsidRDefault="00DA6BDF" w:rsidP="002E0CF9">
      <w:pPr>
        <w:rPr>
          <w:rFonts w:ascii="Tahoma" w:hAnsi="Tahoma"/>
          <w:lang w:eastAsia="cs-CZ"/>
        </w:rPr>
      </w:pPr>
      <w:r w:rsidRPr="00693994">
        <w:rPr>
          <w:rFonts w:ascii="Tahoma" w:hAnsi="Tahoma"/>
          <w:lang w:eastAsia="cs-CZ"/>
        </w:rPr>
        <w:t xml:space="preserve">Stavební pozemek je aktuálně zastavěn a užíván pro účely </w:t>
      </w:r>
      <w:r w:rsidR="006D256E" w:rsidRPr="00693994">
        <w:rPr>
          <w:rFonts w:ascii="Tahoma" w:hAnsi="Tahoma"/>
          <w:lang w:eastAsia="cs-CZ"/>
        </w:rPr>
        <w:t>zdravotnického zařízení</w:t>
      </w:r>
      <w:r w:rsidRPr="00693994">
        <w:rPr>
          <w:rFonts w:ascii="Tahoma" w:hAnsi="Tahoma"/>
          <w:lang w:eastAsia="cs-CZ"/>
        </w:rPr>
        <w:t xml:space="preserve">. Na okolním pozemku ve vlastnictví </w:t>
      </w:r>
      <w:r w:rsidR="006D256E" w:rsidRPr="00693994">
        <w:rPr>
          <w:rFonts w:ascii="Tahoma" w:hAnsi="Tahoma"/>
          <w:lang w:eastAsia="cs-CZ"/>
        </w:rPr>
        <w:t>Plzeňského kraje v nájmu investora</w:t>
      </w:r>
      <w:r w:rsidRPr="00693994">
        <w:rPr>
          <w:rFonts w:ascii="Tahoma" w:hAnsi="Tahoma"/>
          <w:lang w:eastAsia="cs-CZ"/>
        </w:rPr>
        <w:t xml:space="preserve"> je </w:t>
      </w:r>
      <w:r w:rsidR="008170E8" w:rsidRPr="00693994">
        <w:rPr>
          <w:rFonts w:ascii="Tahoma" w:hAnsi="Tahoma"/>
          <w:lang w:eastAsia="cs-CZ"/>
        </w:rPr>
        <w:t>kultivovaná zeleň.</w:t>
      </w:r>
    </w:p>
    <w:p w:rsidR="008170E8" w:rsidRPr="00693994" w:rsidRDefault="008170E8" w:rsidP="002E0CF9">
      <w:pPr>
        <w:rPr>
          <w:rFonts w:ascii="Tahoma" w:hAnsi="Tahoma"/>
          <w:lang w:eastAsia="cs-CZ"/>
        </w:rPr>
      </w:pPr>
      <w:r w:rsidRPr="00693994">
        <w:rPr>
          <w:rFonts w:ascii="Tahoma" w:hAnsi="Tahoma"/>
          <w:lang w:eastAsia="cs-CZ"/>
        </w:rPr>
        <w:t xml:space="preserve">Pozemek je v současnosti dopravně připojen ze severu místní komunikací. Z té jsou na pozemek provedeny dva </w:t>
      </w:r>
      <w:r w:rsidR="00043B63" w:rsidRPr="00693994">
        <w:rPr>
          <w:rFonts w:ascii="Tahoma" w:hAnsi="Tahoma"/>
          <w:lang w:eastAsia="cs-CZ"/>
        </w:rPr>
        <w:t>vstupy</w:t>
      </w:r>
      <w:r w:rsidR="006D256E" w:rsidRPr="00693994">
        <w:rPr>
          <w:rFonts w:ascii="Tahoma" w:hAnsi="Tahoma"/>
          <w:lang w:eastAsia="cs-CZ"/>
        </w:rPr>
        <w:t>/vjezdy.</w:t>
      </w:r>
    </w:p>
    <w:p w:rsidR="00043B63" w:rsidRPr="00693994" w:rsidRDefault="00043B63" w:rsidP="002E0CF9">
      <w:pPr>
        <w:rPr>
          <w:rFonts w:ascii="Tahoma" w:hAnsi="Tahoma"/>
          <w:lang w:eastAsia="cs-CZ"/>
        </w:rPr>
      </w:pPr>
      <w:r w:rsidRPr="00693994">
        <w:rPr>
          <w:rFonts w:ascii="Tahoma" w:hAnsi="Tahoma"/>
          <w:lang w:eastAsia="cs-CZ"/>
        </w:rPr>
        <w:t>Pozemek je svažitý k jihu, od komunikace. Samotný objekt je pak zasazen v terénu s podlahou suterénu cca 1 m pod úrovní přilehlého terénu.</w:t>
      </w:r>
    </w:p>
    <w:p w:rsidR="006A71BF" w:rsidRPr="00693994" w:rsidRDefault="006A71BF" w:rsidP="00003F58">
      <w:pPr>
        <w:pStyle w:val="Nadpis4"/>
        <w:rPr>
          <w:rFonts w:ascii="Tahoma" w:hAnsi="Tahoma"/>
        </w:rPr>
      </w:pPr>
      <w:r w:rsidRPr="00693994">
        <w:rPr>
          <w:rFonts w:ascii="Tahoma" w:hAnsi="Tahoma"/>
        </w:rPr>
        <w:t>výčet a závěry provedených průzkumů a rozborů (geologický průzkum,</w:t>
      </w:r>
      <w:r w:rsidR="00844B86" w:rsidRPr="00693994">
        <w:rPr>
          <w:rFonts w:ascii="Tahoma" w:hAnsi="Tahoma"/>
        </w:rPr>
        <w:t xml:space="preserve"> </w:t>
      </w:r>
      <w:r w:rsidRPr="00693994">
        <w:rPr>
          <w:rFonts w:ascii="Tahoma" w:hAnsi="Tahoma"/>
        </w:rPr>
        <w:t>hydrogeologický průzkum, stavebně historický průzkum apod.),</w:t>
      </w:r>
    </w:p>
    <w:p w:rsidR="00C82636" w:rsidRPr="00693994" w:rsidRDefault="002E0CF9" w:rsidP="002E0CF9">
      <w:pPr>
        <w:rPr>
          <w:rFonts w:ascii="Tahoma" w:hAnsi="Tahoma"/>
          <w:lang w:eastAsia="cs-CZ"/>
        </w:rPr>
      </w:pPr>
      <w:proofErr w:type="spellStart"/>
      <w:r w:rsidRPr="00693994">
        <w:rPr>
          <w:rFonts w:ascii="Tahoma" w:hAnsi="Tahoma"/>
          <w:lang w:eastAsia="cs-CZ"/>
        </w:rPr>
        <w:t>Předprojektový</w:t>
      </w:r>
      <w:proofErr w:type="spellEnd"/>
      <w:r w:rsidRPr="00693994">
        <w:rPr>
          <w:rFonts w:ascii="Tahoma" w:hAnsi="Tahoma"/>
          <w:lang w:eastAsia="cs-CZ"/>
        </w:rPr>
        <w:t xml:space="preserve"> průzkum</w:t>
      </w:r>
      <w:r w:rsidR="00A9634C" w:rsidRPr="00693994">
        <w:rPr>
          <w:rFonts w:ascii="Tahoma" w:hAnsi="Tahoma"/>
          <w:lang w:eastAsia="cs-CZ"/>
        </w:rPr>
        <w:t xml:space="preserve"> ukázal, že objekt </w:t>
      </w:r>
      <w:r w:rsidR="006D256E" w:rsidRPr="00693994">
        <w:rPr>
          <w:rFonts w:ascii="Tahoma" w:hAnsi="Tahoma"/>
          <w:lang w:eastAsia="cs-CZ"/>
        </w:rPr>
        <w:t>je v dobrém stavebně technickém stavu, vhodný k provedení stavebních úprav - úpravy dispozice.</w:t>
      </w:r>
    </w:p>
    <w:p w:rsidR="006A71BF" w:rsidRPr="00693994" w:rsidRDefault="006A71BF" w:rsidP="00003F58">
      <w:pPr>
        <w:pStyle w:val="Nadpis4"/>
        <w:rPr>
          <w:rFonts w:ascii="Tahoma" w:hAnsi="Tahoma"/>
        </w:rPr>
      </w:pPr>
      <w:r w:rsidRPr="00693994">
        <w:rPr>
          <w:rFonts w:ascii="Tahoma" w:hAnsi="Tahoma"/>
        </w:rPr>
        <w:t>stávajíc</w:t>
      </w:r>
      <w:r w:rsidR="00E20A4A" w:rsidRPr="00693994">
        <w:rPr>
          <w:rFonts w:ascii="Tahoma" w:hAnsi="Tahoma"/>
        </w:rPr>
        <w:t>í ochranná a bezpečnostní pásma</w:t>
      </w:r>
    </w:p>
    <w:p w:rsidR="00E20A4A" w:rsidRPr="00693994" w:rsidRDefault="00E20A4A" w:rsidP="00E20A4A">
      <w:pPr>
        <w:rPr>
          <w:rFonts w:ascii="Tahoma" w:hAnsi="Tahoma"/>
          <w:lang w:eastAsia="cs-CZ"/>
        </w:rPr>
      </w:pPr>
      <w:r w:rsidRPr="00693994">
        <w:rPr>
          <w:rFonts w:ascii="Tahoma" w:hAnsi="Tahoma"/>
          <w:lang w:eastAsia="cs-CZ"/>
        </w:rPr>
        <w:t>Objekt, resp. jeho stavební úpravy nezasahují žádnou svojí částí do známých ochranných a bezpečnostních pásem.</w:t>
      </w:r>
    </w:p>
    <w:p w:rsidR="006A71BF" w:rsidRPr="00693994" w:rsidRDefault="006A71BF" w:rsidP="00003F58">
      <w:pPr>
        <w:pStyle w:val="Nadpis4"/>
        <w:rPr>
          <w:rFonts w:ascii="Tahoma" w:hAnsi="Tahoma"/>
        </w:rPr>
      </w:pPr>
      <w:r w:rsidRPr="00693994">
        <w:rPr>
          <w:rFonts w:ascii="Tahoma" w:hAnsi="Tahoma"/>
        </w:rPr>
        <w:t>poloha vzhledem k záplavovému ú</w:t>
      </w:r>
      <w:r w:rsidR="00DD77F3" w:rsidRPr="00693994">
        <w:rPr>
          <w:rFonts w:ascii="Tahoma" w:hAnsi="Tahoma"/>
        </w:rPr>
        <w:t>zemí, poddolovanému území apod.</w:t>
      </w:r>
    </w:p>
    <w:p w:rsidR="00DD77F3" w:rsidRPr="00693994" w:rsidRDefault="00DD77F3" w:rsidP="00DD77F3">
      <w:pPr>
        <w:rPr>
          <w:rFonts w:ascii="Tahoma" w:hAnsi="Tahoma"/>
          <w:lang w:eastAsia="cs-CZ"/>
        </w:rPr>
      </w:pPr>
      <w:r w:rsidRPr="00693994">
        <w:rPr>
          <w:rFonts w:ascii="Tahoma" w:hAnsi="Tahoma"/>
          <w:lang w:eastAsia="cs-CZ"/>
        </w:rPr>
        <w:t>Stávající objekt leží mimo záplavová i poddolovaná území.</w:t>
      </w:r>
    </w:p>
    <w:p w:rsidR="006A71BF" w:rsidRPr="00693994" w:rsidRDefault="006A71BF" w:rsidP="00003F58">
      <w:pPr>
        <w:pStyle w:val="Nadpis4"/>
        <w:rPr>
          <w:rFonts w:ascii="Tahoma" w:hAnsi="Tahoma"/>
        </w:rPr>
      </w:pPr>
      <w:r w:rsidRPr="00693994">
        <w:rPr>
          <w:rFonts w:ascii="Tahoma" w:hAnsi="Tahoma"/>
        </w:rPr>
        <w:t>vliv stavby na okolní stavby a pozemky, ochrana okolí, vliv stavby na odtokové poměry</w:t>
      </w:r>
      <w:r w:rsidR="00844B86" w:rsidRPr="00693994">
        <w:rPr>
          <w:rFonts w:ascii="Tahoma" w:hAnsi="Tahoma"/>
        </w:rPr>
        <w:t xml:space="preserve"> </w:t>
      </w:r>
      <w:r w:rsidR="00DD77F3" w:rsidRPr="00693994">
        <w:rPr>
          <w:rFonts w:ascii="Tahoma" w:hAnsi="Tahoma"/>
        </w:rPr>
        <w:t>v území</w:t>
      </w:r>
    </w:p>
    <w:p w:rsidR="00DD77F3" w:rsidRPr="00693994" w:rsidRDefault="00895048" w:rsidP="00DD77F3">
      <w:pPr>
        <w:rPr>
          <w:rFonts w:ascii="Tahoma" w:hAnsi="Tahoma"/>
          <w:lang w:eastAsia="cs-CZ"/>
        </w:rPr>
      </w:pPr>
      <w:r w:rsidRPr="00693994">
        <w:rPr>
          <w:rFonts w:ascii="Tahoma" w:hAnsi="Tahoma"/>
          <w:lang w:eastAsia="cs-CZ"/>
        </w:rPr>
        <w:t>Vzhledem k</w:t>
      </w:r>
      <w:r w:rsidR="006D256E" w:rsidRPr="00693994">
        <w:rPr>
          <w:rFonts w:ascii="Tahoma" w:hAnsi="Tahoma"/>
          <w:lang w:eastAsia="cs-CZ"/>
        </w:rPr>
        <w:t xml:space="preserve"> úpravám vnitřní dispozice stávajícího objektu, nebudou mít</w:t>
      </w:r>
      <w:r w:rsidR="004F5636" w:rsidRPr="00693994">
        <w:rPr>
          <w:rFonts w:ascii="Tahoma" w:hAnsi="Tahoma"/>
          <w:lang w:eastAsia="cs-CZ"/>
        </w:rPr>
        <w:t xml:space="preserve"> nové úpravy </w:t>
      </w:r>
      <w:r w:rsidRPr="00693994">
        <w:rPr>
          <w:rFonts w:ascii="Tahoma" w:hAnsi="Tahoma"/>
          <w:lang w:eastAsia="cs-CZ"/>
        </w:rPr>
        <w:t xml:space="preserve">negativní vliv </w:t>
      </w:r>
      <w:r w:rsidR="006D256E" w:rsidRPr="00693994">
        <w:rPr>
          <w:rFonts w:ascii="Tahoma" w:hAnsi="Tahoma"/>
          <w:lang w:eastAsia="cs-CZ"/>
        </w:rPr>
        <w:t xml:space="preserve">na </w:t>
      </w:r>
      <w:r w:rsidRPr="00693994">
        <w:rPr>
          <w:rFonts w:ascii="Tahoma" w:hAnsi="Tahoma"/>
          <w:lang w:eastAsia="cs-CZ"/>
        </w:rPr>
        <w:t xml:space="preserve">své okolí ani životní prostředí. </w:t>
      </w:r>
      <w:r w:rsidRPr="00693994">
        <w:rPr>
          <w:rFonts w:ascii="Tahoma" w:hAnsi="Tahoma"/>
          <w:bCs/>
          <w:lang w:eastAsia="cs-CZ"/>
        </w:rPr>
        <w:t xml:space="preserve">Vnější hluk stavba produkovat nebude, jedná se o objekt </w:t>
      </w:r>
      <w:r w:rsidR="00F72B01" w:rsidRPr="00693994">
        <w:rPr>
          <w:rFonts w:ascii="Tahoma" w:hAnsi="Tahoma"/>
          <w:bCs/>
          <w:lang w:eastAsia="cs-CZ"/>
        </w:rPr>
        <w:t>k</w:t>
      </w:r>
      <w:r w:rsidR="006D256E" w:rsidRPr="00693994">
        <w:rPr>
          <w:rFonts w:ascii="Tahoma" w:hAnsi="Tahoma"/>
          <w:bCs/>
          <w:lang w:eastAsia="cs-CZ"/>
        </w:rPr>
        <w:t>e zdravotnickým účelům</w:t>
      </w:r>
      <w:r w:rsidRPr="00693994">
        <w:rPr>
          <w:rFonts w:ascii="Tahoma" w:hAnsi="Tahoma"/>
          <w:bCs/>
          <w:lang w:eastAsia="cs-CZ"/>
        </w:rPr>
        <w:t>.</w:t>
      </w:r>
    </w:p>
    <w:p w:rsidR="00EE4145" w:rsidRPr="00693994" w:rsidRDefault="00895048" w:rsidP="00DD77F3">
      <w:pPr>
        <w:rPr>
          <w:rFonts w:ascii="Tahoma" w:hAnsi="Tahoma"/>
          <w:lang w:eastAsia="cs-CZ"/>
        </w:rPr>
      </w:pPr>
      <w:r w:rsidRPr="00693994">
        <w:rPr>
          <w:rFonts w:ascii="Tahoma" w:hAnsi="Tahoma"/>
          <w:lang w:eastAsia="cs-CZ"/>
        </w:rPr>
        <w:t>Během provádění s</w:t>
      </w:r>
      <w:r w:rsidR="00EE4145" w:rsidRPr="00693994">
        <w:rPr>
          <w:rFonts w:ascii="Tahoma" w:hAnsi="Tahoma"/>
          <w:lang w:eastAsia="cs-CZ"/>
        </w:rPr>
        <w:t>tavební</w:t>
      </w:r>
      <w:r w:rsidRPr="00693994">
        <w:rPr>
          <w:rFonts w:ascii="Tahoma" w:hAnsi="Tahoma"/>
          <w:lang w:eastAsia="cs-CZ"/>
        </w:rPr>
        <w:t>ch</w:t>
      </w:r>
      <w:r w:rsidR="00EE4145" w:rsidRPr="00693994">
        <w:rPr>
          <w:rFonts w:ascii="Tahoma" w:hAnsi="Tahoma"/>
          <w:lang w:eastAsia="cs-CZ"/>
        </w:rPr>
        <w:t xml:space="preserve"> pr</w:t>
      </w:r>
      <w:r w:rsidR="00F72B01" w:rsidRPr="00693994">
        <w:rPr>
          <w:rFonts w:ascii="Tahoma" w:hAnsi="Tahoma"/>
          <w:lang w:eastAsia="cs-CZ"/>
        </w:rPr>
        <w:t>a</w:t>
      </w:r>
      <w:r w:rsidR="00EE4145" w:rsidRPr="00693994">
        <w:rPr>
          <w:rFonts w:ascii="Tahoma" w:hAnsi="Tahoma"/>
          <w:lang w:eastAsia="cs-CZ"/>
        </w:rPr>
        <w:t>c</w:t>
      </w:r>
      <w:r w:rsidRPr="00693994">
        <w:rPr>
          <w:rFonts w:ascii="Tahoma" w:hAnsi="Tahoma"/>
          <w:lang w:eastAsia="cs-CZ"/>
        </w:rPr>
        <w:t xml:space="preserve">í bude produkován běžný hluk ze stavební činnosti, proto </w:t>
      </w:r>
      <w:r w:rsidR="00EE4145" w:rsidRPr="00693994">
        <w:rPr>
          <w:rFonts w:ascii="Tahoma" w:hAnsi="Tahoma"/>
          <w:lang w:eastAsia="cs-CZ"/>
        </w:rPr>
        <w:t xml:space="preserve">budou </w:t>
      </w:r>
      <w:r w:rsidRPr="00693994">
        <w:rPr>
          <w:rFonts w:ascii="Tahoma" w:hAnsi="Tahoma"/>
          <w:lang w:eastAsia="cs-CZ"/>
        </w:rPr>
        <w:t>probíhat</w:t>
      </w:r>
      <w:r w:rsidR="00EE4145" w:rsidRPr="00693994">
        <w:rPr>
          <w:rFonts w:ascii="Tahoma" w:hAnsi="Tahoma"/>
          <w:lang w:eastAsia="cs-CZ"/>
        </w:rPr>
        <w:t xml:space="preserve"> </w:t>
      </w:r>
      <w:r w:rsidR="006D256E" w:rsidRPr="00693994">
        <w:rPr>
          <w:rFonts w:ascii="Tahoma" w:hAnsi="Tahoma"/>
          <w:lang w:eastAsia="cs-CZ"/>
        </w:rPr>
        <w:t xml:space="preserve">pouze </w:t>
      </w:r>
      <w:r w:rsidR="00EE4145" w:rsidRPr="00693994">
        <w:rPr>
          <w:rFonts w:ascii="Tahoma" w:hAnsi="Tahoma"/>
          <w:lang w:eastAsia="cs-CZ"/>
        </w:rPr>
        <w:t>v denních pracov</w:t>
      </w:r>
      <w:r w:rsidRPr="00693994">
        <w:rPr>
          <w:rFonts w:ascii="Tahoma" w:hAnsi="Tahoma"/>
          <w:lang w:eastAsia="cs-CZ"/>
        </w:rPr>
        <w:t>ních hodinách.</w:t>
      </w:r>
    </w:p>
    <w:p w:rsidR="006A71BF" w:rsidRPr="00693994" w:rsidRDefault="006A71BF" w:rsidP="00003F58">
      <w:pPr>
        <w:pStyle w:val="Nadpis4"/>
        <w:rPr>
          <w:rFonts w:ascii="Tahoma" w:hAnsi="Tahoma"/>
        </w:rPr>
      </w:pPr>
      <w:r w:rsidRPr="00693994">
        <w:rPr>
          <w:rFonts w:ascii="Tahoma" w:hAnsi="Tahoma"/>
        </w:rPr>
        <w:t>požadavky na a</w:t>
      </w:r>
      <w:r w:rsidR="00D70828" w:rsidRPr="00693994">
        <w:rPr>
          <w:rFonts w:ascii="Tahoma" w:hAnsi="Tahoma"/>
        </w:rPr>
        <w:t>sanace, demolice, kácení dřevin</w:t>
      </w:r>
    </w:p>
    <w:p w:rsidR="004F5636" w:rsidRPr="00693994" w:rsidRDefault="008D0029" w:rsidP="00D70828">
      <w:pPr>
        <w:rPr>
          <w:rFonts w:ascii="Tahoma" w:hAnsi="Tahoma"/>
          <w:lang w:eastAsia="cs-CZ"/>
        </w:rPr>
      </w:pPr>
      <w:r w:rsidRPr="00693994">
        <w:rPr>
          <w:rFonts w:ascii="Tahoma" w:hAnsi="Tahoma"/>
          <w:lang w:eastAsia="cs-CZ"/>
        </w:rPr>
        <w:t>Návrh nepočítá s kácením dřevin.</w:t>
      </w:r>
    </w:p>
    <w:p w:rsidR="00D70828" w:rsidRPr="00693994" w:rsidRDefault="00D70828" w:rsidP="004F5636">
      <w:pPr>
        <w:rPr>
          <w:rFonts w:ascii="Tahoma" w:hAnsi="Tahoma"/>
          <w:lang w:eastAsia="cs-CZ"/>
        </w:rPr>
      </w:pPr>
      <w:r w:rsidRPr="00693994">
        <w:rPr>
          <w:rFonts w:ascii="Tahoma" w:hAnsi="Tahoma"/>
          <w:lang w:eastAsia="cs-CZ"/>
        </w:rPr>
        <w:t xml:space="preserve">Demolice budou probíhat jen </w:t>
      </w:r>
      <w:r w:rsidR="006D256E" w:rsidRPr="00693994">
        <w:rPr>
          <w:rFonts w:ascii="Tahoma" w:hAnsi="Tahoma"/>
          <w:lang w:eastAsia="cs-CZ"/>
        </w:rPr>
        <w:t>uvnitř</w:t>
      </w:r>
      <w:r w:rsidR="00D87C20" w:rsidRPr="00693994">
        <w:rPr>
          <w:rFonts w:ascii="Tahoma" w:hAnsi="Tahoma"/>
          <w:lang w:eastAsia="cs-CZ"/>
        </w:rPr>
        <w:t xml:space="preserve"> </w:t>
      </w:r>
      <w:r w:rsidRPr="00693994">
        <w:rPr>
          <w:rFonts w:ascii="Tahoma" w:hAnsi="Tahoma"/>
          <w:lang w:eastAsia="cs-CZ"/>
        </w:rPr>
        <w:t>objektu</w:t>
      </w:r>
      <w:r w:rsidR="006D256E" w:rsidRPr="00693994">
        <w:rPr>
          <w:rFonts w:ascii="Tahoma" w:hAnsi="Tahoma"/>
          <w:lang w:eastAsia="cs-CZ"/>
        </w:rPr>
        <w:t xml:space="preserve">, </w:t>
      </w:r>
      <w:r w:rsidR="00E72F9B" w:rsidRPr="00693994">
        <w:rPr>
          <w:rFonts w:ascii="Tahoma" w:hAnsi="Tahoma"/>
          <w:lang w:eastAsia="cs-CZ"/>
        </w:rPr>
        <w:t>včetně</w:t>
      </w:r>
      <w:r w:rsidR="006D256E" w:rsidRPr="00693994">
        <w:rPr>
          <w:rFonts w:ascii="Tahoma" w:hAnsi="Tahoma"/>
          <w:lang w:eastAsia="cs-CZ"/>
        </w:rPr>
        <w:t xml:space="preserve"> zásahu do </w:t>
      </w:r>
      <w:r w:rsidR="00E72F9B" w:rsidRPr="00693994">
        <w:rPr>
          <w:rFonts w:ascii="Tahoma" w:hAnsi="Tahoma"/>
          <w:lang w:eastAsia="cs-CZ"/>
        </w:rPr>
        <w:t xml:space="preserve">vodorovných </w:t>
      </w:r>
      <w:r w:rsidR="006D256E" w:rsidRPr="00693994">
        <w:rPr>
          <w:rFonts w:ascii="Tahoma" w:hAnsi="Tahoma"/>
          <w:lang w:eastAsia="cs-CZ"/>
        </w:rPr>
        <w:t>nosných konstrukcí</w:t>
      </w:r>
      <w:r w:rsidR="004F5636" w:rsidRPr="00693994">
        <w:rPr>
          <w:rFonts w:ascii="Tahoma" w:hAnsi="Tahoma"/>
          <w:lang w:eastAsia="cs-CZ"/>
        </w:rPr>
        <w:t>. Odstraňován</w:t>
      </w:r>
      <w:r w:rsidR="00E72F9B" w:rsidRPr="00693994">
        <w:rPr>
          <w:rFonts w:ascii="Tahoma" w:hAnsi="Tahoma"/>
          <w:lang w:eastAsia="cs-CZ"/>
        </w:rPr>
        <w:t>y</w:t>
      </w:r>
      <w:r w:rsidR="004F5636" w:rsidRPr="00693994">
        <w:rPr>
          <w:rFonts w:ascii="Tahoma" w:hAnsi="Tahoma"/>
          <w:lang w:eastAsia="cs-CZ"/>
        </w:rPr>
        <w:t xml:space="preserve"> bud</w:t>
      </w:r>
      <w:r w:rsidR="00E72F9B" w:rsidRPr="00693994">
        <w:rPr>
          <w:rFonts w:ascii="Tahoma" w:hAnsi="Tahoma"/>
          <w:lang w:eastAsia="cs-CZ"/>
        </w:rPr>
        <w:t xml:space="preserve">ou části stropních konstrukcí včetně podlah, dále </w:t>
      </w:r>
      <w:r w:rsidR="004F5636" w:rsidRPr="00693994">
        <w:rPr>
          <w:rFonts w:ascii="Tahoma" w:hAnsi="Tahoma"/>
          <w:lang w:eastAsia="cs-CZ"/>
        </w:rPr>
        <w:t>vybrané vnitřní nenosné zdivo,</w:t>
      </w:r>
      <w:r w:rsidR="007B68DF" w:rsidRPr="00693994">
        <w:rPr>
          <w:rFonts w:ascii="Tahoma" w:hAnsi="Tahoma"/>
          <w:lang w:eastAsia="cs-CZ"/>
        </w:rPr>
        <w:t xml:space="preserve"> výplně otvorů,</w:t>
      </w:r>
      <w:r w:rsidR="004F5636" w:rsidRPr="00693994">
        <w:rPr>
          <w:rFonts w:ascii="Tahoma" w:hAnsi="Tahoma"/>
          <w:lang w:eastAsia="cs-CZ"/>
        </w:rPr>
        <w:t xml:space="preserve"> </w:t>
      </w:r>
      <w:r w:rsidR="00E72F9B" w:rsidRPr="00693994">
        <w:rPr>
          <w:rFonts w:ascii="Tahoma" w:hAnsi="Tahoma"/>
          <w:lang w:eastAsia="cs-CZ"/>
        </w:rPr>
        <w:t xml:space="preserve">zařizovací </w:t>
      </w:r>
      <w:r w:rsidR="004F5636" w:rsidRPr="00693994">
        <w:rPr>
          <w:rFonts w:ascii="Tahoma" w:hAnsi="Tahoma"/>
          <w:lang w:eastAsia="cs-CZ"/>
        </w:rPr>
        <w:t>předměty případně další vnitřní vybavení.</w:t>
      </w:r>
    </w:p>
    <w:p w:rsidR="006A71BF" w:rsidRPr="00693994" w:rsidRDefault="006A71BF" w:rsidP="00003F58">
      <w:pPr>
        <w:pStyle w:val="Nadpis4"/>
        <w:rPr>
          <w:rFonts w:ascii="Tahoma" w:hAnsi="Tahoma"/>
        </w:rPr>
      </w:pPr>
      <w:r w:rsidRPr="00693994">
        <w:rPr>
          <w:rFonts w:ascii="Tahoma" w:hAnsi="Tahoma"/>
        </w:rPr>
        <w:t>požadavky na maximální zábory zemědělského půdního fondu nebo pozemků určených</w:t>
      </w:r>
      <w:r w:rsidR="00844B86" w:rsidRPr="00693994">
        <w:rPr>
          <w:rFonts w:ascii="Tahoma" w:hAnsi="Tahoma"/>
        </w:rPr>
        <w:t xml:space="preserve"> </w:t>
      </w:r>
      <w:r w:rsidR="00895048" w:rsidRPr="00693994">
        <w:rPr>
          <w:rFonts w:ascii="Tahoma" w:hAnsi="Tahoma"/>
        </w:rPr>
        <w:t>k </w:t>
      </w:r>
      <w:r w:rsidRPr="00693994">
        <w:rPr>
          <w:rFonts w:ascii="Tahoma" w:hAnsi="Tahoma"/>
        </w:rPr>
        <w:t>plnění</w:t>
      </w:r>
      <w:r w:rsidR="00D70828" w:rsidRPr="00693994">
        <w:rPr>
          <w:rFonts w:ascii="Tahoma" w:hAnsi="Tahoma"/>
        </w:rPr>
        <w:t xml:space="preserve"> funkce le</w:t>
      </w:r>
      <w:r w:rsidR="00895048" w:rsidRPr="00693994">
        <w:rPr>
          <w:rFonts w:ascii="Tahoma" w:hAnsi="Tahoma"/>
        </w:rPr>
        <w:t>sa</w:t>
      </w:r>
    </w:p>
    <w:p w:rsidR="00D70828" w:rsidRPr="00693994" w:rsidRDefault="004F5636" w:rsidP="00D70828">
      <w:pPr>
        <w:rPr>
          <w:rFonts w:ascii="Tahoma" w:hAnsi="Tahoma"/>
          <w:lang w:eastAsia="cs-CZ"/>
        </w:rPr>
      </w:pPr>
      <w:r w:rsidRPr="00693994">
        <w:rPr>
          <w:rFonts w:ascii="Tahoma" w:hAnsi="Tahoma"/>
          <w:lang w:eastAsia="cs-CZ"/>
        </w:rPr>
        <w:t xml:space="preserve">Stavebními úpravami </w:t>
      </w:r>
      <w:r w:rsidR="00D70828" w:rsidRPr="00693994">
        <w:rPr>
          <w:rFonts w:ascii="Tahoma" w:hAnsi="Tahoma"/>
          <w:lang w:eastAsia="cs-CZ"/>
        </w:rPr>
        <w:t>nevznikají nároky na zábory těchto ploch.</w:t>
      </w:r>
    </w:p>
    <w:p w:rsidR="006A71BF" w:rsidRPr="00693994" w:rsidRDefault="006A71BF" w:rsidP="00003F58">
      <w:pPr>
        <w:pStyle w:val="Nadpis4"/>
        <w:rPr>
          <w:rFonts w:ascii="Tahoma" w:hAnsi="Tahoma"/>
        </w:rPr>
      </w:pPr>
      <w:r w:rsidRPr="00693994">
        <w:rPr>
          <w:rFonts w:ascii="Tahoma" w:hAnsi="Tahoma"/>
        </w:rPr>
        <w:lastRenderedPageBreak/>
        <w:t>územně technické podmínky (možnost napojení na stávající dopravní a technickou</w:t>
      </w:r>
      <w:r w:rsidR="00844B86" w:rsidRPr="00693994">
        <w:rPr>
          <w:rFonts w:ascii="Tahoma" w:hAnsi="Tahoma"/>
        </w:rPr>
        <w:t xml:space="preserve"> </w:t>
      </w:r>
      <w:r w:rsidR="00E91430" w:rsidRPr="00693994">
        <w:rPr>
          <w:rFonts w:ascii="Tahoma" w:hAnsi="Tahoma"/>
        </w:rPr>
        <w:t>infrastrukturu)</w:t>
      </w:r>
    </w:p>
    <w:p w:rsidR="00E91430" w:rsidRPr="00693994" w:rsidRDefault="00E91430" w:rsidP="00E91430">
      <w:pPr>
        <w:rPr>
          <w:rFonts w:ascii="Tahoma" w:hAnsi="Tahoma"/>
          <w:lang w:eastAsia="cs-CZ"/>
        </w:rPr>
      </w:pPr>
      <w:r w:rsidRPr="00693994">
        <w:rPr>
          <w:rFonts w:ascii="Tahoma" w:hAnsi="Tahoma"/>
          <w:lang w:eastAsia="cs-CZ"/>
        </w:rPr>
        <w:t xml:space="preserve">Stavební úpravy budou probíhat v objektu, který je již připojen </w:t>
      </w:r>
      <w:r w:rsidR="00AA2321" w:rsidRPr="00693994">
        <w:rPr>
          <w:rFonts w:ascii="Tahoma" w:hAnsi="Tahoma"/>
          <w:lang w:eastAsia="cs-CZ"/>
        </w:rPr>
        <w:t xml:space="preserve">na </w:t>
      </w:r>
      <w:r w:rsidR="00DA7D8D" w:rsidRPr="00693994">
        <w:rPr>
          <w:rFonts w:ascii="Tahoma" w:hAnsi="Tahoma"/>
          <w:lang w:eastAsia="cs-CZ"/>
        </w:rPr>
        <w:t>kompletní infrastrukturu</w:t>
      </w:r>
      <w:r w:rsidR="00AA2321" w:rsidRPr="00693994">
        <w:rPr>
          <w:rFonts w:ascii="Tahoma" w:hAnsi="Tahoma"/>
          <w:lang w:eastAsia="cs-CZ"/>
        </w:rPr>
        <w:t xml:space="preserve"> obce, stejně tak je objekt připojen dopravně – přes </w:t>
      </w:r>
      <w:r w:rsidR="006D256E" w:rsidRPr="00693994">
        <w:rPr>
          <w:rFonts w:ascii="Tahoma" w:hAnsi="Tahoma"/>
          <w:lang w:eastAsia="cs-CZ"/>
        </w:rPr>
        <w:t>stávající sjezd</w:t>
      </w:r>
      <w:r w:rsidR="00AA2321" w:rsidRPr="00693994">
        <w:rPr>
          <w:rFonts w:ascii="Tahoma" w:hAnsi="Tahoma"/>
          <w:lang w:eastAsia="cs-CZ"/>
        </w:rPr>
        <w:t xml:space="preserve"> do ulice</w:t>
      </w:r>
      <w:r w:rsidR="006D256E" w:rsidRPr="00693994">
        <w:rPr>
          <w:rFonts w:ascii="Tahoma" w:hAnsi="Tahoma"/>
          <w:lang w:eastAsia="cs-CZ"/>
        </w:rPr>
        <w:t xml:space="preserve"> Hradecká</w:t>
      </w:r>
      <w:r w:rsidR="00AA2321" w:rsidRPr="00693994">
        <w:rPr>
          <w:rFonts w:ascii="Tahoma" w:hAnsi="Tahoma"/>
          <w:lang w:eastAsia="cs-CZ"/>
        </w:rPr>
        <w:t>.</w:t>
      </w:r>
    </w:p>
    <w:p w:rsidR="006A71BF" w:rsidRPr="00693994" w:rsidRDefault="006A71BF" w:rsidP="00003F58">
      <w:pPr>
        <w:pStyle w:val="Nadpis4"/>
        <w:rPr>
          <w:rFonts w:ascii="Tahoma" w:hAnsi="Tahoma"/>
        </w:rPr>
      </w:pPr>
      <w:r w:rsidRPr="00693994">
        <w:rPr>
          <w:rFonts w:ascii="Tahoma" w:hAnsi="Tahoma"/>
        </w:rPr>
        <w:t>věcné a časové vazby stavby, podmiňující, vyvolané, související investice.</w:t>
      </w:r>
    </w:p>
    <w:p w:rsidR="00E91430" w:rsidRPr="00693994" w:rsidRDefault="00E91430" w:rsidP="00E91430">
      <w:pPr>
        <w:rPr>
          <w:rFonts w:ascii="Tahoma" w:hAnsi="Tahoma"/>
          <w:lang w:eastAsia="cs-CZ"/>
        </w:rPr>
      </w:pPr>
      <w:r w:rsidRPr="00693994">
        <w:rPr>
          <w:rFonts w:ascii="Tahoma" w:hAnsi="Tahoma"/>
          <w:lang w:eastAsia="cs-CZ"/>
        </w:rPr>
        <w:t>Stavební úpravy nejsou žádné stavbě podmíněné ani nevyvolávají další investice.</w:t>
      </w:r>
    </w:p>
    <w:p w:rsidR="00C31F2C" w:rsidRPr="00693994" w:rsidRDefault="00C31F2C" w:rsidP="00E91430">
      <w:pPr>
        <w:rPr>
          <w:rFonts w:ascii="Tahoma" w:hAnsi="Tahoma"/>
          <w:lang w:eastAsia="cs-CZ"/>
        </w:rPr>
      </w:pPr>
      <w:r w:rsidRPr="00693994">
        <w:rPr>
          <w:rFonts w:ascii="Tahoma" w:hAnsi="Tahoma"/>
          <w:lang w:eastAsia="cs-CZ"/>
        </w:rPr>
        <w:t>Věcné a časové vazby:</w:t>
      </w:r>
    </w:p>
    <w:p w:rsidR="00E72F9B" w:rsidRPr="00693994" w:rsidRDefault="00E72F9B" w:rsidP="00E72F9B">
      <w:pPr>
        <w:pStyle w:val="Odstavecseseznamem"/>
        <w:numPr>
          <w:ilvl w:val="0"/>
          <w:numId w:val="3"/>
        </w:numPr>
        <w:rPr>
          <w:rFonts w:ascii="Tahoma" w:hAnsi="Tahoma"/>
          <w:lang w:eastAsia="cs-CZ"/>
        </w:rPr>
      </w:pPr>
      <w:bookmarkStart w:id="43" w:name="_Toc349895748"/>
      <w:bookmarkStart w:id="44" w:name="_Toc372718229"/>
      <w:r w:rsidRPr="00693994">
        <w:rPr>
          <w:rFonts w:ascii="Tahoma" w:hAnsi="Tahoma"/>
          <w:lang w:eastAsia="cs-CZ"/>
        </w:rPr>
        <w:t>zaměření a zjištění stavu konstrukcí, vnitřních rozvodů, výplní otvorů apod.</w:t>
      </w:r>
    </w:p>
    <w:p w:rsidR="00E72F9B" w:rsidRPr="00693994" w:rsidRDefault="00E72F9B" w:rsidP="00E72F9B">
      <w:pPr>
        <w:pStyle w:val="Odstavecseseznamem"/>
        <w:numPr>
          <w:ilvl w:val="0"/>
          <w:numId w:val="3"/>
        </w:numPr>
        <w:rPr>
          <w:rFonts w:ascii="Tahoma" w:hAnsi="Tahoma"/>
          <w:lang w:eastAsia="cs-CZ"/>
        </w:rPr>
      </w:pPr>
      <w:r w:rsidRPr="00693994">
        <w:rPr>
          <w:rFonts w:ascii="Tahoma" w:hAnsi="Tahoma"/>
          <w:lang w:eastAsia="cs-CZ"/>
        </w:rPr>
        <w:t>demoliční práce – odstraňování vybraných konstrukcí, rozvodů vnitřních instalací, podlah a výplní otvorů. V rámci demoličních úprav budou materiály recyklovány a odváženy na příslušné skládky / sběrny odpadů.</w:t>
      </w:r>
    </w:p>
    <w:p w:rsidR="00E72F9B" w:rsidRPr="00693994" w:rsidRDefault="00E72F9B" w:rsidP="00E72F9B">
      <w:pPr>
        <w:pStyle w:val="Odstavecseseznamem"/>
        <w:numPr>
          <w:ilvl w:val="0"/>
          <w:numId w:val="3"/>
        </w:numPr>
        <w:rPr>
          <w:rFonts w:ascii="Tahoma" w:hAnsi="Tahoma"/>
          <w:lang w:eastAsia="cs-CZ"/>
        </w:rPr>
      </w:pPr>
      <w:r w:rsidRPr="00693994">
        <w:rPr>
          <w:rFonts w:ascii="Tahoma" w:hAnsi="Tahoma"/>
          <w:lang w:eastAsia="cs-CZ"/>
        </w:rPr>
        <w:t>provedení nových dělicích konstrukcí a překladů nad otvory</w:t>
      </w:r>
    </w:p>
    <w:p w:rsidR="00E72F9B" w:rsidRPr="00693994" w:rsidRDefault="00E72F9B" w:rsidP="00E72F9B">
      <w:pPr>
        <w:pStyle w:val="Odstavecseseznamem"/>
        <w:numPr>
          <w:ilvl w:val="0"/>
          <w:numId w:val="3"/>
        </w:numPr>
        <w:rPr>
          <w:rFonts w:ascii="Tahoma" w:hAnsi="Tahoma"/>
          <w:lang w:eastAsia="cs-CZ"/>
        </w:rPr>
      </w:pPr>
      <w:r w:rsidRPr="00693994">
        <w:rPr>
          <w:rFonts w:ascii="Tahoma" w:hAnsi="Tahoma"/>
          <w:lang w:eastAsia="cs-CZ"/>
        </w:rPr>
        <w:t>výplně otvorů - dveře</w:t>
      </w:r>
    </w:p>
    <w:p w:rsidR="00E72F9B" w:rsidRPr="00693994" w:rsidRDefault="00E72F9B" w:rsidP="00E72F9B">
      <w:pPr>
        <w:pStyle w:val="Odstavecseseznamem"/>
        <w:numPr>
          <w:ilvl w:val="0"/>
          <w:numId w:val="3"/>
        </w:numPr>
        <w:rPr>
          <w:rFonts w:ascii="Tahoma" w:hAnsi="Tahoma"/>
          <w:lang w:eastAsia="cs-CZ"/>
        </w:rPr>
      </w:pPr>
      <w:r w:rsidRPr="00693994">
        <w:rPr>
          <w:rFonts w:ascii="Tahoma" w:hAnsi="Tahoma"/>
          <w:lang w:eastAsia="cs-CZ"/>
        </w:rPr>
        <w:t>provedení vnitřních instalací, především elektroinstalace</w:t>
      </w:r>
    </w:p>
    <w:p w:rsidR="00E72F9B" w:rsidRPr="00693994" w:rsidRDefault="00E72F9B" w:rsidP="00E72F9B">
      <w:pPr>
        <w:pStyle w:val="Odstavecseseznamem"/>
        <w:numPr>
          <w:ilvl w:val="0"/>
          <w:numId w:val="3"/>
        </w:numPr>
        <w:rPr>
          <w:rFonts w:ascii="Tahoma" w:hAnsi="Tahoma"/>
          <w:lang w:eastAsia="cs-CZ"/>
        </w:rPr>
      </w:pPr>
      <w:r w:rsidRPr="00693994">
        <w:rPr>
          <w:rFonts w:ascii="Tahoma" w:hAnsi="Tahoma"/>
          <w:lang w:eastAsia="cs-CZ"/>
        </w:rPr>
        <w:t>finální povrchové úpravy</w:t>
      </w:r>
    </w:p>
    <w:p w:rsidR="00E72F9B" w:rsidRPr="00693994" w:rsidRDefault="00E72F9B" w:rsidP="00E72F9B">
      <w:pPr>
        <w:pStyle w:val="Odstavecseseznamem"/>
        <w:numPr>
          <w:ilvl w:val="0"/>
          <w:numId w:val="3"/>
        </w:numPr>
        <w:rPr>
          <w:rFonts w:ascii="Tahoma" w:hAnsi="Tahoma"/>
          <w:lang w:eastAsia="cs-CZ"/>
        </w:rPr>
      </w:pPr>
      <w:r w:rsidRPr="00693994">
        <w:rPr>
          <w:rFonts w:ascii="Tahoma" w:hAnsi="Tahoma"/>
          <w:lang w:eastAsia="cs-CZ"/>
        </w:rPr>
        <w:t xml:space="preserve">instalace výtahu, dokončovací a úklidové práce </w:t>
      </w:r>
    </w:p>
    <w:p w:rsidR="006A71BF" w:rsidRPr="00693994" w:rsidRDefault="006A71BF" w:rsidP="009964FD">
      <w:pPr>
        <w:pStyle w:val="Nadpis2"/>
        <w:rPr>
          <w:rFonts w:ascii="Tahoma" w:hAnsi="Tahoma"/>
        </w:rPr>
      </w:pPr>
      <w:r w:rsidRPr="00693994">
        <w:rPr>
          <w:rFonts w:ascii="Tahoma" w:hAnsi="Tahoma"/>
        </w:rPr>
        <w:t>Celkový popis stavby</w:t>
      </w:r>
      <w:bookmarkEnd w:id="43"/>
      <w:bookmarkEnd w:id="44"/>
    </w:p>
    <w:p w:rsidR="006A71BF" w:rsidRPr="00693994" w:rsidRDefault="006A71BF" w:rsidP="000201C2">
      <w:pPr>
        <w:pStyle w:val="Nadpis3"/>
        <w:rPr>
          <w:rFonts w:ascii="Tahoma" w:hAnsi="Tahoma"/>
        </w:rPr>
      </w:pPr>
      <w:bookmarkStart w:id="45" w:name="_Toc349895749"/>
      <w:bookmarkStart w:id="46" w:name="_Toc372718230"/>
      <w:r w:rsidRPr="00693994">
        <w:rPr>
          <w:rFonts w:ascii="Tahoma" w:hAnsi="Tahoma"/>
        </w:rPr>
        <w:t>Účel užívání stavby</w:t>
      </w:r>
      <w:bookmarkEnd w:id="45"/>
      <w:bookmarkEnd w:id="46"/>
    </w:p>
    <w:p w:rsidR="006A71BF" w:rsidRPr="00693994" w:rsidRDefault="00C31F2C" w:rsidP="00763B95">
      <w:pPr>
        <w:pStyle w:val="Nadpis4"/>
        <w:rPr>
          <w:rFonts w:ascii="Tahoma" w:hAnsi="Tahoma"/>
        </w:rPr>
      </w:pPr>
      <w:r w:rsidRPr="00693994">
        <w:rPr>
          <w:rFonts w:ascii="Tahoma" w:hAnsi="Tahoma"/>
        </w:rPr>
        <w:t>funkční náplň stavby</w:t>
      </w:r>
    </w:p>
    <w:p w:rsidR="00972DE5" w:rsidRPr="00693994" w:rsidRDefault="00FC5D06" w:rsidP="00972DE5">
      <w:pPr>
        <w:rPr>
          <w:rFonts w:ascii="Tahoma" w:hAnsi="Tahoma"/>
          <w:lang w:eastAsia="cs-CZ"/>
        </w:rPr>
      </w:pPr>
      <w:r w:rsidRPr="00693994">
        <w:rPr>
          <w:rFonts w:ascii="Tahoma" w:hAnsi="Tahoma"/>
          <w:lang w:eastAsia="cs-CZ"/>
        </w:rPr>
        <w:t xml:space="preserve">Aktuálně stavba slouží jako </w:t>
      </w:r>
      <w:r w:rsidR="00DA7D8D" w:rsidRPr="00693994">
        <w:rPr>
          <w:rFonts w:ascii="Tahoma" w:hAnsi="Tahoma"/>
          <w:lang w:eastAsia="cs-CZ"/>
        </w:rPr>
        <w:t>zdravotnické zařízení s ambulantní i lůžkovou částí.</w:t>
      </w:r>
      <w:r w:rsidR="00DA05A8" w:rsidRPr="00693994">
        <w:rPr>
          <w:rFonts w:ascii="Tahoma" w:hAnsi="Tahoma"/>
          <w:lang w:eastAsia="cs-CZ"/>
        </w:rPr>
        <w:t xml:space="preserve"> </w:t>
      </w:r>
      <w:r w:rsidR="003B2C67" w:rsidRPr="00693994">
        <w:rPr>
          <w:rFonts w:ascii="Tahoma" w:hAnsi="Tahoma"/>
          <w:lang w:eastAsia="cs-CZ"/>
        </w:rPr>
        <w:t xml:space="preserve">Prostory dotčené úpravami jsou umístěné ve střední části jižního traktu. Stavební práce zahrnují vybourání stropních konstrukcí v místě budoucího výtahu, statické zajištění, nezbytné stavební úpravy okolních konstrukcí a úpravu </w:t>
      </w:r>
      <w:r w:rsidR="00480A6D">
        <w:rPr>
          <w:rFonts w:ascii="Tahoma" w:hAnsi="Tahoma"/>
          <w:lang w:eastAsia="cs-CZ"/>
        </w:rPr>
        <w:t xml:space="preserve">části </w:t>
      </w:r>
      <w:r w:rsidR="003B2C67" w:rsidRPr="00693994">
        <w:rPr>
          <w:rFonts w:ascii="Tahoma" w:hAnsi="Tahoma"/>
          <w:lang w:eastAsia="cs-CZ"/>
        </w:rPr>
        <w:t>střešního pláště</w:t>
      </w:r>
      <w:r w:rsidR="00972DE5" w:rsidRPr="00693994">
        <w:rPr>
          <w:rFonts w:ascii="Tahoma" w:hAnsi="Tahoma"/>
          <w:lang w:eastAsia="cs-CZ"/>
        </w:rPr>
        <w:t xml:space="preserve">. Rozsahem se úpravy dotýkají </w:t>
      </w:r>
      <w:r w:rsidR="003B2C67" w:rsidRPr="00693994">
        <w:rPr>
          <w:rFonts w:ascii="Tahoma" w:hAnsi="Tahoma"/>
          <w:lang w:eastAsia="cs-CZ"/>
        </w:rPr>
        <w:t>všech podlaží v daném místě</w:t>
      </w:r>
      <w:r w:rsidR="00972DE5" w:rsidRPr="00693994">
        <w:rPr>
          <w:rFonts w:ascii="Tahoma" w:hAnsi="Tahoma"/>
          <w:lang w:eastAsia="cs-CZ"/>
        </w:rPr>
        <w:t xml:space="preserve">. </w:t>
      </w:r>
      <w:r w:rsidR="003B2C67" w:rsidRPr="00693994">
        <w:rPr>
          <w:rFonts w:ascii="Tahoma" w:hAnsi="Tahoma"/>
          <w:lang w:eastAsia="cs-CZ"/>
        </w:rPr>
        <w:t xml:space="preserve">Stávající výtahy budou pokud možno funkční po celou dobu výstavby. </w:t>
      </w:r>
      <w:r w:rsidR="00972DE5" w:rsidRPr="00693994">
        <w:rPr>
          <w:rFonts w:ascii="Tahoma" w:hAnsi="Tahoma"/>
          <w:lang w:eastAsia="cs-CZ"/>
        </w:rPr>
        <w:t>Ostatní prostory, vy</w:t>
      </w:r>
      <w:r w:rsidR="003B2C67" w:rsidRPr="00693994">
        <w:rPr>
          <w:rFonts w:ascii="Tahoma" w:hAnsi="Tahoma"/>
          <w:lang w:eastAsia="cs-CZ"/>
        </w:rPr>
        <w:t xml:space="preserve">jma zájmové oblasti v objektu, </w:t>
      </w:r>
      <w:r w:rsidR="00972DE5" w:rsidRPr="00693994">
        <w:rPr>
          <w:rFonts w:ascii="Tahoma" w:hAnsi="Tahoma"/>
          <w:lang w:eastAsia="cs-CZ"/>
        </w:rPr>
        <w:t>okolí objektu a pozemek investora se v rámci navrhovaných stavebních úprav nebude měnit. Funkční náplň se nemění.</w:t>
      </w:r>
    </w:p>
    <w:p w:rsidR="006A71BF" w:rsidRPr="00693994" w:rsidRDefault="006A71BF" w:rsidP="00763B95">
      <w:pPr>
        <w:pStyle w:val="Nadpis4"/>
        <w:rPr>
          <w:rFonts w:ascii="Tahoma" w:hAnsi="Tahoma"/>
        </w:rPr>
      </w:pPr>
      <w:r w:rsidRPr="00693994">
        <w:rPr>
          <w:rFonts w:ascii="Tahoma" w:hAnsi="Tahoma"/>
        </w:rPr>
        <w:t>zákla</w:t>
      </w:r>
      <w:r w:rsidR="00C31F2C" w:rsidRPr="00693994">
        <w:rPr>
          <w:rFonts w:ascii="Tahoma" w:hAnsi="Tahoma"/>
        </w:rPr>
        <w:t>dní kapacity funkčních jednotek</w:t>
      </w:r>
    </w:p>
    <w:p w:rsidR="002651C2" w:rsidRPr="00693994" w:rsidRDefault="00DA7D8D" w:rsidP="00D43182">
      <w:pPr>
        <w:rPr>
          <w:rFonts w:ascii="Tahoma" w:hAnsi="Tahoma"/>
          <w:color w:val="FF0000"/>
          <w:lang w:eastAsia="cs-CZ"/>
        </w:rPr>
      </w:pPr>
      <w:r w:rsidRPr="00693994">
        <w:rPr>
          <w:rFonts w:ascii="Tahoma" w:hAnsi="Tahoma"/>
          <w:lang w:eastAsia="cs-CZ"/>
        </w:rPr>
        <w:t>Funkční kapacity se stavebními úpravami nemění.</w:t>
      </w:r>
      <w:r w:rsidRPr="00693994">
        <w:rPr>
          <w:rFonts w:ascii="Tahoma" w:hAnsi="Tahoma"/>
          <w:color w:val="FF0000"/>
          <w:lang w:eastAsia="cs-CZ"/>
        </w:rPr>
        <w:t xml:space="preserve"> </w:t>
      </w:r>
      <w:r w:rsidR="00480A6D">
        <w:rPr>
          <w:rFonts w:ascii="Tahoma" w:hAnsi="Tahoma"/>
          <w:lang w:eastAsia="cs-CZ"/>
        </w:rPr>
        <w:t xml:space="preserve">Vestavba výtahu je navržena </w:t>
      </w:r>
      <w:r w:rsidR="004B3261" w:rsidRPr="00693994">
        <w:rPr>
          <w:rFonts w:ascii="Tahoma" w:hAnsi="Tahoma"/>
          <w:lang w:eastAsia="cs-CZ"/>
        </w:rPr>
        <w:t>kvůli nedostatečnému počtu lůžkových výtahů v nemocnici a dále k obsluze 4.NP, které je zatím dostupné pouze po schodišti.</w:t>
      </w:r>
      <w:r w:rsidR="004B3261" w:rsidRPr="00693994">
        <w:rPr>
          <w:rFonts w:ascii="Tahoma" w:hAnsi="Tahoma"/>
          <w:color w:val="FF0000"/>
          <w:lang w:eastAsia="cs-CZ"/>
        </w:rPr>
        <w:t xml:space="preserve"> </w:t>
      </w:r>
    </w:p>
    <w:p w:rsidR="006A71BF" w:rsidRPr="00693994" w:rsidRDefault="006A71BF" w:rsidP="00763B95">
      <w:pPr>
        <w:pStyle w:val="Nadpis4"/>
        <w:rPr>
          <w:rFonts w:ascii="Tahoma" w:hAnsi="Tahoma"/>
        </w:rPr>
      </w:pPr>
      <w:r w:rsidRPr="00693994">
        <w:rPr>
          <w:rFonts w:ascii="Tahoma" w:hAnsi="Tahoma"/>
        </w:rPr>
        <w:t xml:space="preserve">maximální produkovaná množství a druhy odpadů a </w:t>
      </w:r>
      <w:r w:rsidR="00DD1D1E" w:rsidRPr="00693994">
        <w:rPr>
          <w:rFonts w:ascii="Tahoma" w:hAnsi="Tahoma"/>
        </w:rPr>
        <w:t>emisí a způsob nakládání s nimi</w:t>
      </w:r>
    </w:p>
    <w:p w:rsidR="00DD1D1E" w:rsidRPr="00693994" w:rsidRDefault="00DD1D1E" w:rsidP="00DD1D1E">
      <w:pPr>
        <w:rPr>
          <w:rFonts w:ascii="Tahoma" w:hAnsi="Tahoma"/>
          <w:lang w:eastAsia="cs-CZ"/>
        </w:rPr>
      </w:pPr>
      <w:r w:rsidRPr="00693994">
        <w:rPr>
          <w:rFonts w:ascii="Tahoma" w:hAnsi="Tahoma"/>
          <w:lang w:eastAsia="cs-CZ"/>
        </w:rPr>
        <w:t xml:space="preserve">Svoz a odvoz TKO z objektu je řešen stávajícím způsobem. Množství </w:t>
      </w:r>
      <w:r w:rsidR="00821091" w:rsidRPr="00693994">
        <w:rPr>
          <w:rFonts w:ascii="Tahoma" w:hAnsi="Tahoma"/>
          <w:lang w:eastAsia="cs-CZ"/>
        </w:rPr>
        <w:t>odpadů nebude změnami navýšeno</w:t>
      </w:r>
      <w:r w:rsidRPr="00693994">
        <w:rPr>
          <w:rFonts w:ascii="Tahoma" w:hAnsi="Tahoma"/>
          <w:lang w:eastAsia="cs-CZ"/>
        </w:rPr>
        <w:t>. Odpad KO bude důsledně tříděn a separátně recyklován oprávněnou firmou.</w:t>
      </w:r>
    </w:p>
    <w:p w:rsidR="00DD1D1E" w:rsidRPr="00693994" w:rsidRDefault="00DD1D1E" w:rsidP="00DD1D1E">
      <w:pPr>
        <w:rPr>
          <w:rFonts w:ascii="Tahoma" w:hAnsi="Tahoma"/>
          <w:lang w:eastAsia="cs-CZ"/>
        </w:rPr>
      </w:pPr>
      <w:r w:rsidRPr="00693994">
        <w:rPr>
          <w:rFonts w:ascii="Tahoma" w:hAnsi="Tahoma"/>
          <w:lang w:eastAsia="cs-CZ"/>
        </w:rPr>
        <w:t>Odpady vzniklé při výstavbě objektu budou tříděny a likvidovány v souladu se zákonem o odpadech č. 185/2001 Sb. a budou odváženy na řízenou skládku.</w:t>
      </w:r>
    </w:p>
    <w:p w:rsidR="00DD1D1E" w:rsidRPr="00693994" w:rsidRDefault="00DD1D1E" w:rsidP="00DD1D1E">
      <w:pPr>
        <w:rPr>
          <w:rFonts w:ascii="Tahoma" w:hAnsi="Tahoma"/>
          <w:lang w:eastAsia="cs-CZ"/>
        </w:rPr>
      </w:pPr>
      <w:r w:rsidRPr="00693994">
        <w:rPr>
          <w:rFonts w:ascii="Tahoma" w:hAnsi="Tahoma"/>
          <w:lang w:eastAsia="cs-CZ"/>
        </w:rPr>
        <w:lastRenderedPageBreak/>
        <w:t xml:space="preserve">Odpady vzniklé při užívání objektu jsou: odpadní splaškové vody, které </w:t>
      </w:r>
      <w:r w:rsidR="00821091" w:rsidRPr="00693994">
        <w:rPr>
          <w:rFonts w:ascii="Tahoma" w:hAnsi="Tahoma"/>
          <w:lang w:eastAsia="cs-CZ"/>
        </w:rPr>
        <w:t>jsou</w:t>
      </w:r>
      <w:r w:rsidRPr="00693994">
        <w:rPr>
          <w:rFonts w:ascii="Tahoma" w:hAnsi="Tahoma"/>
          <w:lang w:eastAsia="cs-CZ"/>
        </w:rPr>
        <w:t xml:space="preserve"> odvádě</w:t>
      </w:r>
      <w:r w:rsidR="00775E91" w:rsidRPr="00693994">
        <w:rPr>
          <w:rFonts w:ascii="Tahoma" w:hAnsi="Tahoma"/>
          <w:lang w:eastAsia="cs-CZ"/>
        </w:rPr>
        <w:t>ny do veřejné kanalizační stoky</w:t>
      </w:r>
      <w:r w:rsidRPr="00693994">
        <w:rPr>
          <w:rFonts w:ascii="Tahoma" w:hAnsi="Tahoma"/>
          <w:lang w:eastAsia="cs-CZ"/>
        </w:rPr>
        <w:t xml:space="preserve"> a komunální odpad, který bude likvidován v souladu s výše uvedeným zákonem o odpadech (např. uzavření smlouvy s firmou oprávněnou k likvidaci tuhého komunálního odpadu). Vlastní nádoby na odpad</w:t>
      </w:r>
      <w:r w:rsidR="00DA7D8D" w:rsidRPr="00693994">
        <w:rPr>
          <w:rFonts w:ascii="Tahoma" w:hAnsi="Tahoma"/>
          <w:lang w:eastAsia="cs-CZ"/>
        </w:rPr>
        <w:t xml:space="preserve"> jsou</w:t>
      </w:r>
      <w:r w:rsidRPr="00693994">
        <w:rPr>
          <w:rFonts w:ascii="Tahoma" w:hAnsi="Tahoma"/>
          <w:lang w:eastAsia="cs-CZ"/>
        </w:rPr>
        <w:t xml:space="preserve"> umístěny tak, aby nedocházelo k obtěžování sousedních nemovitostí (jedná se zejména o letní měsíce). Poloha umístění nádob na TKO není předmětem projektové dokumentace pro stavební povolení</w:t>
      </w:r>
      <w:r w:rsidR="003551B0" w:rsidRPr="00693994">
        <w:rPr>
          <w:rFonts w:ascii="Tahoma" w:hAnsi="Tahoma"/>
          <w:lang w:eastAsia="cs-CZ"/>
        </w:rPr>
        <w:t>, stávající řešení je vyhovující</w:t>
      </w:r>
      <w:r w:rsidRPr="00693994">
        <w:rPr>
          <w:rFonts w:ascii="Tahoma" w:hAnsi="Tahoma"/>
          <w:lang w:eastAsia="cs-CZ"/>
        </w:rPr>
        <w:t>.</w:t>
      </w:r>
    </w:p>
    <w:p w:rsidR="00003F58" w:rsidRPr="00693994" w:rsidRDefault="00003F58" w:rsidP="009964FD">
      <w:pPr>
        <w:pStyle w:val="Nadpis3"/>
        <w:rPr>
          <w:rFonts w:ascii="Tahoma" w:hAnsi="Tahoma"/>
        </w:rPr>
      </w:pPr>
      <w:bookmarkStart w:id="47" w:name="_Toc349895750"/>
      <w:bookmarkStart w:id="48" w:name="_Toc372718231"/>
      <w:r w:rsidRPr="00693994">
        <w:rPr>
          <w:rFonts w:ascii="Tahoma" w:hAnsi="Tahoma"/>
        </w:rPr>
        <w:t>Celkové urbanistické a architektonické řešení</w:t>
      </w:r>
      <w:bookmarkEnd w:id="47"/>
      <w:bookmarkEnd w:id="48"/>
    </w:p>
    <w:p w:rsidR="00003F58" w:rsidRPr="00693994" w:rsidRDefault="00003F58" w:rsidP="00763B95">
      <w:pPr>
        <w:pStyle w:val="Nadpis4"/>
        <w:rPr>
          <w:rFonts w:ascii="Tahoma" w:hAnsi="Tahoma"/>
        </w:rPr>
      </w:pPr>
      <w:r w:rsidRPr="00693994">
        <w:rPr>
          <w:rFonts w:ascii="Tahoma" w:hAnsi="Tahoma"/>
        </w:rPr>
        <w:t>urbanismus - územní regulace</w:t>
      </w:r>
      <w:r w:rsidR="00DD1D1E" w:rsidRPr="00693994">
        <w:rPr>
          <w:rFonts w:ascii="Tahoma" w:hAnsi="Tahoma"/>
        </w:rPr>
        <w:t>, kompozice prostorového řešení</w:t>
      </w:r>
    </w:p>
    <w:p w:rsidR="00296B79" w:rsidRPr="00693994" w:rsidRDefault="00296B79" w:rsidP="00DD1D1E">
      <w:pPr>
        <w:rPr>
          <w:rFonts w:ascii="Tahoma" w:hAnsi="Tahoma"/>
          <w:color w:val="FF0000"/>
          <w:lang w:eastAsia="cs-CZ"/>
        </w:rPr>
      </w:pPr>
      <w:r w:rsidRPr="00693994">
        <w:rPr>
          <w:rFonts w:ascii="Tahoma" w:hAnsi="Tahoma"/>
          <w:lang w:eastAsia="cs-CZ"/>
        </w:rPr>
        <w:t>Objekt</w:t>
      </w:r>
      <w:r w:rsidR="00E8289B" w:rsidRPr="00693994">
        <w:rPr>
          <w:rFonts w:ascii="Tahoma" w:hAnsi="Tahoma"/>
          <w:lang w:eastAsia="cs-CZ"/>
        </w:rPr>
        <w:t xml:space="preserve"> je situován v zastavěném území</w:t>
      </w:r>
      <w:r w:rsidR="003551B0" w:rsidRPr="00693994">
        <w:rPr>
          <w:rFonts w:ascii="Tahoma" w:hAnsi="Tahoma"/>
          <w:lang w:eastAsia="cs-CZ"/>
        </w:rPr>
        <w:t xml:space="preserve">, na západním okraji obce </w:t>
      </w:r>
      <w:proofErr w:type="spellStart"/>
      <w:r w:rsidR="003551B0" w:rsidRPr="00693994">
        <w:rPr>
          <w:rFonts w:ascii="Tahoma" w:hAnsi="Tahoma"/>
          <w:lang w:eastAsia="cs-CZ"/>
        </w:rPr>
        <w:t>Stod</w:t>
      </w:r>
      <w:proofErr w:type="spellEnd"/>
      <w:r w:rsidRPr="00693994">
        <w:rPr>
          <w:rFonts w:ascii="Tahoma" w:hAnsi="Tahoma"/>
          <w:lang w:eastAsia="cs-CZ"/>
        </w:rPr>
        <w:t xml:space="preserve">. Pozemek je připojen na místní komunikaci a samotný objekt je pak umístěný s mírným odstupem </w:t>
      </w:r>
      <w:r w:rsidR="003551B0" w:rsidRPr="00693994">
        <w:rPr>
          <w:rFonts w:ascii="Tahoma" w:hAnsi="Tahoma"/>
          <w:lang w:eastAsia="cs-CZ"/>
        </w:rPr>
        <w:t>od</w:t>
      </w:r>
      <w:r w:rsidRPr="00693994">
        <w:rPr>
          <w:rFonts w:ascii="Tahoma" w:hAnsi="Tahoma"/>
          <w:lang w:eastAsia="cs-CZ"/>
        </w:rPr>
        <w:t xml:space="preserve"> komunikace. V území nejsou nastaveny žádné regulativy územním či regulačním plánem, v tomto směru se vlastnosti objektu nemění a jeho funkční náplň, velikost a </w:t>
      </w:r>
      <w:proofErr w:type="spellStart"/>
      <w:r w:rsidRPr="00693994">
        <w:rPr>
          <w:rFonts w:ascii="Tahoma" w:hAnsi="Tahoma"/>
          <w:lang w:eastAsia="cs-CZ"/>
        </w:rPr>
        <w:t>podlažnost</w:t>
      </w:r>
      <w:proofErr w:type="spellEnd"/>
      <w:r w:rsidRPr="00693994">
        <w:rPr>
          <w:rFonts w:ascii="Tahoma" w:hAnsi="Tahoma"/>
          <w:lang w:eastAsia="cs-CZ"/>
        </w:rPr>
        <w:t xml:space="preserve"> zůstává zachována.</w:t>
      </w:r>
    </w:p>
    <w:p w:rsidR="00DD1D1E" w:rsidRPr="00693994" w:rsidRDefault="00296B79" w:rsidP="00DD1D1E">
      <w:pPr>
        <w:rPr>
          <w:rFonts w:ascii="Tahoma" w:hAnsi="Tahoma"/>
          <w:lang w:eastAsia="cs-CZ"/>
        </w:rPr>
      </w:pPr>
      <w:r w:rsidRPr="00693994">
        <w:rPr>
          <w:rFonts w:ascii="Tahoma" w:hAnsi="Tahoma"/>
          <w:lang w:eastAsia="cs-CZ"/>
        </w:rPr>
        <w:t xml:space="preserve">Objem a celkový vzhled objektu </w:t>
      </w:r>
      <w:r w:rsidR="003551B0" w:rsidRPr="00693994">
        <w:rPr>
          <w:rFonts w:ascii="Tahoma" w:hAnsi="Tahoma"/>
          <w:lang w:eastAsia="cs-CZ"/>
        </w:rPr>
        <w:t>ne</w:t>
      </w:r>
      <w:r w:rsidRPr="00693994">
        <w:rPr>
          <w:rFonts w:ascii="Tahoma" w:hAnsi="Tahoma"/>
          <w:lang w:eastAsia="cs-CZ"/>
        </w:rPr>
        <w:t xml:space="preserve">bude změněn. </w:t>
      </w:r>
    </w:p>
    <w:p w:rsidR="00003F58" w:rsidRPr="00693994" w:rsidRDefault="00003F58" w:rsidP="00763B95">
      <w:pPr>
        <w:pStyle w:val="Nadpis4"/>
        <w:rPr>
          <w:rFonts w:ascii="Tahoma" w:hAnsi="Tahoma"/>
        </w:rPr>
      </w:pPr>
      <w:r w:rsidRPr="00693994">
        <w:rPr>
          <w:rFonts w:ascii="Tahoma" w:hAnsi="Tahoma"/>
        </w:rPr>
        <w:t>architektonické řešení - kompozice tvarového řešení, materiálové a barevné řešení.</w:t>
      </w:r>
    </w:p>
    <w:p w:rsidR="00E9765B" w:rsidRPr="00693994" w:rsidRDefault="00E9765B" w:rsidP="00E9765B">
      <w:pPr>
        <w:pStyle w:val="Nadpis5"/>
        <w:rPr>
          <w:rFonts w:ascii="Tahoma" w:hAnsi="Tahoma"/>
        </w:rPr>
      </w:pPr>
      <w:r w:rsidRPr="00693994">
        <w:rPr>
          <w:rFonts w:ascii="Tahoma" w:hAnsi="Tahoma"/>
        </w:rPr>
        <w:t>Architektonické řešení:</w:t>
      </w:r>
    </w:p>
    <w:p w:rsidR="00480A6D" w:rsidRPr="00567F78" w:rsidRDefault="00480A6D" w:rsidP="00480A6D">
      <w:pPr>
        <w:rPr>
          <w:rFonts w:ascii="Tahoma" w:hAnsi="Tahoma"/>
          <w:lang w:eastAsia="cs-CZ"/>
        </w:rPr>
      </w:pPr>
      <w:r w:rsidRPr="00567F78">
        <w:rPr>
          <w:rFonts w:ascii="Tahoma" w:hAnsi="Tahoma"/>
          <w:lang w:eastAsia="cs-CZ"/>
        </w:rPr>
        <w:t xml:space="preserve">Vzhled objektu se stavebními úpravami výrazně nezmění. </w:t>
      </w:r>
      <w:r>
        <w:rPr>
          <w:rFonts w:ascii="Tahoma" w:hAnsi="Tahoma"/>
          <w:lang w:eastAsia="cs-CZ"/>
        </w:rPr>
        <w:t xml:space="preserve">Část stávající střechy bude v místě prostupu výtahové šachty vybourána. Bude zhotovena nová atika na straně k navržené nástavbě 4.NP. </w:t>
      </w:r>
    </w:p>
    <w:p w:rsidR="00E9765B" w:rsidRPr="00693994" w:rsidRDefault="00E9765B" w:rsidP="00E9765B">
      <w:pPr>
        <w:pStyle w:val="Nadpis5"/>
        <w:rPr>
          <w:rFonts w:ascii="Tahoma" w:hAnsi="Tahoma"/>
        </w:rPr>
      </w:pPr>
      <w:r w:rsidRPr="00693994">
        <w:rPr>
          <w:rFonts w:ascii="Tahoma" w:hAnsi="Tahoma"/>
        </w:rPr>
        <w:t>Materiálové řešení:</w:t>
      </w:r>
    </w:p>
    <w:p w:rsidR="00480A6D" w:rsidRPr="00567F78" w:rsidRDefault="00480A6D" w:rsidP="00480A6D">
      <w:pPr>
        <w:rPr>
          <w:rFonts w:ascii="Tahoma" w:hAnsi="Tahoma"/>
          <w:lang w:eastAsia="cs-CZ"/>
        </w:rPr>
      </w:pPr>
      <w:bookmarkStart w:id="49" w:name="_Toc349895751"/>
      <w:bookmarkStart w:id="50" w:name="_Toc372718232"/>
      <w:r w:rsidRPr="00567F78">
        <w:rPr>
          <w:rFonts w:ascii="Tahoma" w:hAnsi="Tahoma"/>
          <w:lang w:eastAsia="cs-CZ"/>
        </w:rPr>
        <w:t xml:space="preserve">Řešení počítá s vybouráním stropních konstrukcí </w:t>
      </w:r>
      <w:proofErr w:type="gramStart"/>
      <w:r w:rsidRPr="00567F78">
        <w:rPr>
          <w:rFonts w:ascii="Tahoma" w:hAnsi="Tahoma"/>
          <w:lang w:eastAsia="cs-CZ"/>
        </w:rPr>
        <w:t>od 2.PP</w:t>
      </w:r>
      <w:proofErr w:type="gramEnd"/>
      <w:r w:rsidRPr="00567F78">
        <w:rPr>
          <w:rFonts w:ascii="Tahoma" w:hAnsi="Tahoma"/>
          <w:lang w:eastAsia="cs-CZ"/>
        </w:rPr>
        <w:t xml:space="preserve"> až po střechu, a to v místě navrženého výtahu (výtah bude obsluhovat -1PP až 4.NP).Ostatní konstrukce budou zajištěny a příp. dostavěny. Vyzdívky budou provedené z pórobetonu případně z cihelných bloků</w:t>
      </w:r>
      <w:r w:rsidRPr="00612D83">
        <w:rPr>
          <w:rFonts w:ascii="Tahoma" w:hAnsi="Tahoma"/>
          <w:lang w:eastAsia="cs-CZ"/>
        </w:rPr>
        <w:t>. Střešní plášť bude v místě prostu</w:t>
      </w:r>
      <w:r>
        <w:rPr>
          <w:rFonts w:ascii="Tahoma" w:hAnsi="Tahoma"/>
          <w:lang w:eastAsia="cs-CZ"/>
        </w:rPr>
        <w:t>pu výtahové šachty vybourán, přilehlé konstrukce budou upraveny a začištěny dle výkresové dokumentace</w:t>
      </w:r>
      <w:r w:rsidRPr="00567F78">
        <w:rPr>
          <w:rFonts w:ascii="Tahoma" w:hAnsi="Tahoma"/>
          <w:lang w:eastAsia="cs-CZ"/>
        </w:rPr>
        <w:t xml:space="preserve">. </w:t>
      </w:r>
      <w:r w:rsidRPr="00612D83">
        <w:rPr>
          <w:rFonts w:ascii="Tahoma" w:hAnsi="Tahoma"/>
          <w:lang w:eastAsia="cs-CZ"/>
        </w:rPr>
        <w:t>Střešní krytinu výtahové šachty bude tvořit falcovaná plechová krytina s utěsněním stojaté drážky.</w:t>
      </w:r>
      <w:r w:rsidRPr="00567F78">
        <w:rPr>
          <w:rFonts w:ascii="Tahoma" w:hAnsi="Tahoma"/>
          <w:lang w:eastAsia="cs-CZ"/>
        </w:rPr>
        <w:t xml:space="preserve"> Stěny budou omítnuté VC omítkami popř. tenkovrstvými omítkami. Veškeré dotčené konstrukce (podlahy, podhledy apod.) budou dotaženy k výtahové šachtě a budou řádně začištěny.</w:t>
      </w:r>
    </w:p>
    <w:p w:rsidR="00003F58" w:rsidRPr="00693994" w:rsidRDefault="00003F58" w:rsidP="000201C2">
      <w:pPr>
        <w:pStyle w:val="Nadpis3"/>
        <w:rPr>
          <w:rFonts w:ascii="Tahoma" w:hAnsi="Tahoma"/>
        </w:rPr>
      </w:pPr>
      <w:r w:rsidRPr="00693994">
        <w:rPr>
          <w:rFonts w:ascii="Tahoma" w:hAnsi="Tahoma"/>
        </w:rPr>
        <w:t>Celkové provozní řešení, technologie výroby</w:t>
      </w:r>
      <w:bookmarkEnd w:id="49"/>
      <w:bookmarkEnd w:id="50"/>
    </w:p>
    <w:p w:rsidR="0046098C" w:rsidRPr="00693994" w:rsidRDefault="00B40060" w:rsidP="005736B4">
      <w:pPr>
        <w:rPr>
          <w:rFonts w:ascii="Tahoma" w:hAnsi="Tahoma"/>
          <w:lang w:eastAsia="cs-CZ"/>
        </w:rPr>
      </w:pPr>
      <w:r w:rsidRPr="00693994">
        <w:rPr>
          <w:rFonts w:ascii="Tahoma" w:hAnsi="Tahoma"/>
          <w:lang w:eastAsia="cs-CZ"/>
        </w:rPr>
        <w:t xml:space="preserve">V zájmové části půdorysu </w:t>
      </w:r>
      <w:r w:rsidR="00E51327" w:rsidRPr="00693994">
        <w:rPr>
          <w:rFonts w:ascii="Tahoma" w:hAnsi="Tahoma"/>
          <w:lang w:eastAsia="cs-CZ"/>
        </w:rPr>
        <w:t xml:space="preserve">dojde k instalaci nového evakuačního výtahu, Negativní dopad a omezení provozu přilehlých oddělení bude minimalizován. </w:t>
      </w:r>
    </w:p>
    <w:p w:rsidR="005736B4" w:rsidRPr="00693994" w:rsidRDefault="00B40060" w:rsidP="005736B4">
      <w:pPr>
        <w:rPr>
          <w:rFonts w:ascii="Tahoma" w:hAnsi="Tahoma"/>
          <w:lang w:eastAsia="cs-CZ"/>
        </w:rPr>
      </w:pPr>
      <w:r w:rsidRPr="00693994">
        <w:rPr>
          <w:rFonts w:ascii="Tahoma" w:hAnsi="Tahoma"/>
          <w:lang w:eastAsia="cs-CZ"/>
        </w:rPr>
        <w:t>Stavba</w:t>
      </w:r>
      <w:r w:rsidR="00BA53DA" w:rsidRPr="00693994">
        <w:rPr>
          <w:rFonts w:ascii="Tahoma" w:hAnsi="Tahoma"/>
          <w:lang w:eastAsia="cs-CZ"/>
        </w:rPr>
        <w:t xml:space="preserve"> bude obsahovat následující technologické celky:</w:t>
      </w:r>
    </w:p>
    <w:p w:rsidR="00761CAC" w:rsidRPr="00693994" w:rsidRDefault="0061785A" w:rsidP="00761CAC">
      <w:pPr>
        <w:pStyle w:val="Odstavecseseznamem"/>
        <w:numPr>
          <w:ilvl w:val="0"/>
          <w:numId w:val="3"/>
        </w:numPr>
        <w:rPr>
          <w:rFonts w:ascii="Tahoma" w:hAnsi="Tahoma"/>
          <w:lang w:eastAsia="cs-CZ"/>
        </w:rPr>
      </w:pPr>
      <w:r w:rsidRPr="00693994">
        <w:rPr>
          <w:rFonts w:ascii="Tahoma" w:hAnsi="Tahoma"/>
          <w:u w:val="single"/>
          <w:lang w:eastAsia="cs-CZ"/>
        </w:rPr>
        <w:t>elektroinstalace</w:t>
      </w:r>
      <w:r w:rsidRPr="00693994">
        <w:rPr>
          <w:rFonts w:ascii="Tahoma" w:hAnsi="Tahoma"/>
          <w:lang w:eastAsia="cs-CZ"/>
        </w:rPr>
        <w:t xml:space="preserve"> </w:t>
      </w:r>
      <w:r w:rsidR="0058609B" w:rsidRPr="00693994">
        <w:rPr>
          <w:rFonts w:ascii="Tahoma" w:hAnsi="Tahoma"/>
          <w:lang w:eastAsia="cs-CZ"/>
        </w:rPr>
        <w:t xml:space="preserve">– </w:t>
      </w:r>
      <w:r w:rsidR="00E51327" w:rsidRPr="00693994">
        <w:rPr>
          <w:rFonts w:ascii="Tahoma" w:hAnsi="Tahoma"/>
          <w:lang w:eastAsia="cs-CZ"/>
        </w:rPr>
        <w:t xml:space="preserve">připojení na stávající rozvody, podrobné řešení </w:t>
      </w:r>
      <w:proofErr w:type="gramStart"/>
      <w:r w:rsidR="00E51327" w:rsidRPr="00693994">
        <w:rPr>
          <w:rFonts w:ascii="Tahoma" w:hAnsi="Tahoma"/>
          <w:lang w:eastAsia="cs-CZ"/>
        </w:rPr>
        <w:t>viz. část</w:t>
      </w:r>
      <w:proofErr w:type="gramEnd"/>
      <w:r w:rsidR="00E51327" w:rsidRPr="00693994">
        <w:rPr>
          <w:rFonts w:ascii="Tahoma" w:hAnsi="Tahoma"/>
          <w:lang w:eastAsia="cs-CZ"/>
        </w:rPr>
        <w:t xml:space="preserve"> D.1.4.1 Silnoproud</w:t>
      </w:r>
    </w:p>
    <w:p w:rsidR="00003F58" w:rsidRPr="00693994" w:rsidRDefault="00003F58" w:rsidP="009964FD">
      <w:pPr>
        <w:pStyle w:val="Nadpis3"/>
        <w:rPr>
          <w:rFonts w:ascii="Tahoma" w:hAnsi="Tahoma"/>
        </w:rPr>
      </w:pPr>
      <w:bookmarkStart w:id="51" w:name="_Toc349895752"/>
      <w:bookmarkStart w:id="52" w:name="_Toc372718233"/>
      <w:r w:rsidRPr="00693994">
        <w:rPr>
          <w:rFonts w:ascii="Tahoma" w:hAnsi="Tahoma"/>
        </w:rPr>
        <w:t>Bezbariérové užívání stavby</w:t>
      </w:r>
      <w:bookmarkEnd w:id="51"/>
      <w:bookmarkEnd w:id="52"/>
    </w:p>
    <w:p w:rsidR="003673FD" w:rsidRPr="00693994" w:rsidRDefault="003673FD" w:rsidP="003673FD">
      <w:pPr>
        <w:rPr>
          <w:rFonts w:ascii="Tahoma" w:hAnsi="Tahoma"/>
          <w:lang w:eastAsia="cs-CZ"/>
        </w:rPr>
      </w:pPr>
      <w:r w:rsidRPr="00693994">
        <w:rPr>
          <w:rFonts w:ascii="Tahoma" w:hAnsi="Tahoma"/>
          <w:lang w:eastAsia="cs-CZ"/>
        </w:rPr>
        <w:t>Vzhledem k tomu, že objekt je stávající</w:t>
      </w:r>
      <w:r w:rsidR="00473747" w:rsidRPr="00693994">
        <w:rPr>
          <w:rFonts w:ascii="Tahoma" w:hAnsi="Tahoma"/>
          <w:lang w:eastAsia="cs-CZ"/>
        </w:rPr>
        <w:t xml:space="preserve"> a provozovaný, má vyřešen</w:t>
      </w:r>
      <w:r w:rsidRPr="00693994">
        <w:rPr>
          <w:rFonts w:ascii="Tahoma" w:hAnsi="Tahoma"/>
          <w:lang w:eastAsia="cs-CZ"/>
        </w:rPr>
        <w:t xml:space="preserve"> přístup a užívání osob s omezenou schopností pohybu a orientace.</w:t>
      </w:r>
    </w:p>
    <w:p w:rsidR="00003F58" w:rsidRPr="00693994" w:rsidRDefault="00003F58" w:rsidP="009964FD">
      <w:pPr>
        <w:pStyle w:val="Nadpis3"/>
        <w:rPr>
          <w:rFonts w:ascii="Tahoma" w:hAnsi="Tahoma"/>
        </w:rPr>
      </w:pPr>
      <w:bookmarkStart w:id="53" w:name="_Toc349895753"/>
      <w:bookmarkStart w:id="54" w:name="_Toc372718234"/>
      <w:r w:rsidRPr="00693994">
        <w:rPr>
          <w:rFonts w:ascii="Tahoma" w:hAnsi="Tahoma"/>
        </w:rPr>
        <w:lastRenderedPageBreak/>
        <w:t>Bezpečnost při užívání stavby</w:t>
      </w:r>
      <w:bookmarkEnd w:id="53"/>
      <w:bookmarkEnd w:id="54"/>
    </w:p>
    <w:p w:rsidR="003673FD" w:rsidRPr="00693994" w:rsidRDefault="003673FD" w:rsidP="003673FD">
      <w:pPr>
        <w:rPr>
          <w:rFonts w:ascii="Tahoma" w:hAnsi="Tahoma"/>
          <w:lang w:eastAsia="cs-CZ"/>
        </w:rPr>
      </w:pPr>
      <w:r w:rsidRPr="00693994">
        <w:rPr>
          <w:rFonts w:ascii="Tahoma" w:hAnsi="Tahoma"/>
          <w:lang w:eastAsia="cs-CZ"/>
        </w:rPr>
        <w:t>Pro užívání objektu jsou v projektové dokumentaci splněny veškeré potřebné právní předpisy a normy pro následné užívání objektu a zajištění bezpečnosti při jeho provozování.</w:t>
      </w:r>
    </w:p>
    <w:p w:rsidR="00003F58" w:rsidRPr="00693994" w:rsidRDefault="00003F58" w:rsidP="009964FD">
      <w:pPr>
        <w:pStyle w:val="Nadpis3"/>
        <w:rPr>
          <w:rFonts w:ascii="Tahoma" w:hAnsi="Tahoma"/>
        </w:rPr>
      </w:pPr>
      <w:bookmarkStart w:id="55" w:name="_Toc349895754"/>
      <w:bookmarkStart w:id="56" w:name="_Toc372718235"/>
      <w:r w:rsidRPr="00693994">
        <w:rPr>
          <w:rFonts w:ascii="Tahoma" w:hAnsi="Tahoma"/>
        </w:rPr>
        <w:t>Základní charakteristika objektů</w:t>
      </w:r>
      <w:bookmarkEnd w:id="55"/>
      <w:bookmarkEnd w:id="56"/>
    </w:p>
    <w:p w:rsidR="00003F58" w:rsidRPr="00693994" w:rsidRDefault="00003F58" w:rsidP="00763B95">
      <w:pPr>
        <w:pStyle w:val="Nadpis4"/>
        <w:rPr>
          <w:rFonts w:ascii="Tahoma" w:hAnsi="Tahoma"/>
        </w:rPr>
      </w:pPr>
      <w:r w:rsidRPr="00693994">
        <w:rPr>
          <w:rFonts w:ascii="Tahoma" w:hAnsi="Tahoma"/>
        </w:rPr>
        <w:t>stavební řešen</w:t>
      </w:r>
      <w:r w:rsidR="003673FD" w:rsidRPr="00693994">
        <w:rPr>
          <w:rFonts w:ascii="Tahoma" w:hAnsi="Tahoma"/>
        </w:rPr>
        <w:t>í</w:t>
      </w:r>
    </w:p>
    <w:p w:rsidR="00C67738" w:rsidRPr="00693994" w:rsidRDefault="00C67738" w:rsidP="00C67738">
      <w:pPr>
        <w:rPr>
          <w:rFonts w:ascii="Tahoma" w:hAnsi="Tahoma"/>
          <w:lang w:eastAsia="cs-CZ"/>
        </w:rPr>
      </w:pPr>
      <w:r w:rsidRPr="00693994">
        <w:rPr>
          <w:rFonts w:ascii="Tahoma" w:hAnsi="Tahoma"/>
          <w:lang w:eastAsia="cs-CZ"/>
        </w:rPr>
        <w:t xml:space="preserve">Stavba je zhotovena jako vícepodlažní podsklepený objekt. Jedná se o podélný zděný systém ve vstupní hale kombinovaný se skeletovým parterem, většinou </w:t>
      </w:r>
      <w:proofErr w:type="spellStart"/>
      <w:r w:rsidRPr="00693994">
        <w:rPr>
          <w:rFonts w:ascii="Tahoma" w:hAnsi="Tahoma"/>
          <w:lang w:eastAsia="cs-CZ"/>
        </w:rPr>
        <w:t>třítraktový</w:t>
      </w:r>
      <w:proofErr w:type="spellEnd"/>
      <w:r w:rsidRPr="00693994">
        <w:rPr>
          <w:rFonts w:ascii="Tahoma" w:hAnsi="Tahoma"/>
          <w:lang w:eastAsia="cs-CZ"/>
        </w:rPr>
        <w:t>.</w:t>
      </w:r>
    </w:p>
    <w:p w:rsidR="00C67738" w:rsidRPr="00693994" w:rsidRDefault="00C67738" w:rsidP="00C67738">
      <w:pPr>
        <w:rPr>
          <w:rFonts w:ascii="Tahoma" w:hAnsi="Tahoma"/>
          <w:lang w:eastAsia="cs-CZ"/>
        </w:rPr>
      </w:pPr>
      <w:r w:rsidRPr="00693994">
        <w:rPr>
          <w:rFonts w:ascii="Tahoma" w:hAnsi="Tahoma"/>
          <w:lang w:eastAsia="cs-CZ"/>
        </w:rPr>
        <w:t>Stávající stavba je zděná z cihel plných, dělicí konstrukce jsou provedeny z cihel plných a děrovaných - příčkovek.</w:t>
      </w:r>
    </w:p>
    <w:p w:rsidR="00C67738" w:rsidRPr="00693994" w:rsidRDefault="00C67738" w:rsidP="00C67738">
      <w:pPr>
        <w:rPr>
          <w:rFonts w:ascii="Tahoma" w:hAnsi="Tahoma"/>
          <w:lang w:eastAsia="cs-CZ"/>
        </w:rPr>
      </w:pPr>
      <w:r w:rsidRPr="00693994">
        <w:rPr>
          <w:rFonts w:ascii="Tahoma" w:hAnsi="Tahoma"/>
          <w:u w:val="single"/>
          <w:lang w:eastAsia="cs-CZ"/>
        </w:rPr>
        <w:t>Založení</w:t>
      </w:r>
      <w:r w:rsidRPr="00693994">
        <w:rPr>
          <w:rFonts w:ascii="Tahoma" w:hAnsi="Tahoma"/>
          <w:lang w:eastAsia="cs-CZ"/>
        </w:rPr>
        <w:t xml:space="preserve"> - stávající základy nebudou výrazně ovlivněny</w:t>
      </w:r>
    </w:p>
    <w:p w:rsidR="00C67738" w:rsidRPr="00693994" w:rsidRDefault="00C67738" w:rsidP="00C67738">
      <w:pPr>
        <w:rPr>
          <w:rFonts w:ascii="Tahoma" w:hAnsi="Tahoma"/>
          <w:lang w:eastAsia="cs-CZ"/>
        </w:rPr>
      </w:pPr>
      <w:r w:rsidRPr="00693994">
        <w:rPr>
          <w:rFonts w:ascii="Tahoma" w:hAnsi="Tahoma"/>
          <w:u w:val="single"/>
          <w:lang w:eastAsia="cs-CZ"/>
        </w:rPr>
        <w:t>Vodorovné a stropní konstrukce</w:t>
      </w:r>
      <w:r w:rsidRPr="00693994">
        <w:rPr>
          <w:rFonts w:ascii="Tahoma" w:hAnsi="Tahoma"/>
          <w:lang w:eastAsia="cs-CZ"/>
        </w:rPr>
        <w:t xml:space="preserve"> – stropní </w:t>
      </w:r>
      <w:proofErr w:type="gramStart"/>
      <w:r w:rsidRPr="00693994">
        <w:rPr>
          <w:rFonts w:ascii="Tahoma" w:hAnsi="Tahoma"/>
          <w:lang w:eastAsia="cs-CZ"/>
        </w:rPr>
        <w:t>konstrukce 2.PP</w:t>
      </w:r>
      <w:proofErr w:type="gramEnd"/>
      <w:r w:rsidRPr="00693994">
        <w:rPr>
          <w:rFonts w:ascii="Tahoma" w:hAnsi="Tahoma"/>
          <w:lang w:eastAsia="cs-CZ"/>
        </w:rPr>
        <w:t xml:space="preserve"> až 4.NP budou v místě nového výtahu staticky zajištěny, následně se provede vybourání otvoru pro novou výtahovou šachtu, statické řešení viz. část D.1.2. Stavebně konstrukční řešení</w:t>
      </w:r>
    </w:p>
    <w:p w:rsidR="00C67738" w:rsidRPr="00693994" w:rsidRDefault="00C67738" w:rsidP="00C67738">
      <w:pPr>
        <w:rPr>
          <w:rFonts w:ascii="Tahoma" w:hAnsi="Tahoma"/>
          <w:lang w:eastAsia="cs-CZ"/>
        </w:rPr>
      </w:pPr>
      <w:r w:rsidRPr="00693994">
        <w:rPr>
          <w:rFonts w:ascii="Tahoma" w:hAnsi="Tahoma"/>
          <w:u w:val="single"/>
          <w:lang w:eastAsia="cs-CZ"/>
        </w:rPr>
        <w:t>Svislé nosné konstrukce</w:t>
      </w:r>
      <w:r w:rsidRPr="00693994">
        <w:rPr>
          <w:rFonts w:ascii="Tahoma" w:hAnsi="Tahoma"/>
          <w:lang w:eastAsia="cs-CZ"/>
        </w:rPr>
        <w:t xml:space="preserve"> – stávající svislé nosné konstrukce budou využité k pomocnému kotvení výtahu příp. jeho částí, v několika místech nosných zdí budou zazděné okenn</w:t>
      </w:r>
      <w:r w:rsidR="00C4625D">
        <w:rPr>
          <w:rFonts w:ascii="Tahoma" w:hAnsi="Tahoma"/>
          <w:lang w:eastAsia="cs-CZ"/>
        </w:rPr>
        <w:t>í</w:t>
      </w:r>
      <w:r w:rsidRPr="00693994">
        <w:rPr>
          <w:rFonts w:ascii="Tahoma" w:hAnsi="Tahoma"/>
          <w:lang w:eastAsia="cs-CZ"/>
        </w:rPr>
        <w:t xml:space="preserve"> či dveřní otvory</w:t>
      </w:r>
    </w:p>
    <w:p w:rsidR="00C67738" w:rsidRPr="00693994" w:rsidRDefault="00C67738" w:rsidP="00C67738">
      <w:pPr>
        <w:rPr>
          <w:rFonts w:ascii="Tahoma" w:hAnsi="Tahoma"/>
          <w:lang w:eastAsia="cs-CZ"/>
        </w:rPr>
      </w:pPr>
      <w:r w:rsidRPr="00693994">
        <w:rPr>
          <w:rFonts w:ascii="Tahoma" w:hAnsi="Tahoma"/>
          <w:u w:val="single"/>
          <w:lang w:eastAsia="cs-CZ"/>
        </w:rPr>
        <w:t>Vnitřní příčky</w:t>
      </w:r>
      <w:r w:rsidRPr="00693994">
        <w:rPr>
          <w:rFonts w:ascii="Tahoma" w:hAnsi="Tahoma"/>
          <w:lang w:eastAsia="cs-CZ"/>
        </w:rPr>
        <w:t xml:space="preserve"> budou pórobetonové příp. z cihelných tvárnic </w:t>
      </w:r>
      <w:proofErr w:type="spellStart"/>
      <w:r w:rsidRPr="00693994">
        <w:rPr>
          <w:rFonts w:ascii="Tahoma" w:hAnsi="Tahoma"/>
          <w:lang w:eastAsia="cs-CZ"/>
        </w:rPr>
        <w:t>tl</w:t>
      </w:r>
      <w:proofErr w:type="spellEnd"/>
      <w:r w:rsidRPr="00693994">
        <w:rPr>
          <w:rFonts w:ascii="Tahoma" w:hAnsi="Tahoma"/>
          <w:lang w:eastAsia="cs-CZ"/>
        </w:rPr>
        <w:t>. 150 mm</w:t>
      </w:r>
    </w:p>
    <w:p w:rsidR="00C67738" w:rsidRPr="00693994" w:rsidRDefault="00C67738" w:rsidP="00C67738">
      <w:pPr>
        <w:rPr>
          <w:rFonts w:ascii="Tahoma" w:hAnsi="Tahoma"/>
          <w:lang w:eastAsia="cs-CZ"/>
        </w:rPr>
      </w:pPr>
      <w:r w:rsidRPr="00693994">
        <w:rPr>
          <w:rFonts w:ascii="Tahoma" w:hAnsi="Tahoma"/>
          <w:u w:val="single"/>
          <w:lang w:eastAsia="cs-CZ"/>
        </w:rPr>
        <w:t>Venkovní úpravy</w:t>
      </w:r>
      <w:r w:rsidRPr="00693994">
        <w:rPr>
          <w:rFonts w:ascii="Tahoma" w:hAnsi="Tahoma"/>
          <w:lang w:eastAsia="cs-CZ"/>
        </w:rPr>
        <w:t xml:space="preserve">  - nejsou řešeny</w:t>
      </w:r>
    </w:p>
    <w:p w:rsidR="00003F58" w:rsidRPr="00693994" w:rsidRDefault="00003F58" w:rsidP="00763B95">
      <w:pPr>
        <w:pStyle w:val="Nadpis4"/>
        <w:rPr>
          <w:rFonts w:ascii="Tahoma" w:hAnsi="Tahoma"/>
        </w:rPr>
      </w:pPr>
      <w:r w:rsidRPr="00693994">
        <w:rPr>
          <w:rFonts w:ascii="Tahoma" w:hAnsi="Tahoma"/>
        </w:rPr>
        <w:t>k</w:t>
      </w:r>
      <w:r w:rsidR="003673FD" w:rsidRPr="00693994">
        <w:rPr>
          <w:rFonts w:ascii="Tahoma" w:hAnsi="Tahoma"/>
        </w:rPr>
        <w:t>onstrukční a materiálové řešení</w:t>
      </w:r>
    </w:p>
    <w:p w:rsidR="006B16CD" w:rsidRPr="00693994" w:rsidRDefault="006B16CD" w:rsidP="006B16CD">
      <w:pPr>
        <w:pStyle w:val="Nadpis3"/>
        <w:numPr>
          <w:ilvl w:val="0"/>
          <w:numId w:val="0"/>
        </w:numPr>
        <w:ind w:left="680" w:hanging="680"/>
        <w:rPr>
          <w:rFonts w:ascii="Tahoma" w:hAnsi="Tahoma"/>
          <w:u w:val="single"/>
        </w:rPr>
      </w:pPr>
      <w:bookmarkStart w:id="57" w:name="_Toc392111551"/>
      <w:r w:rsidRPr="00693994">
        <w:rPr>
          <w:rFonts w:ascii="Tahoma" w:hAnsi="Tahoma"/>
          <w:u w:val="single"/>
        </w:rPr>
        <w:t>Základy</w:t>
      </w:r>
      <w:bookmarkEnd w:id="57"/>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Základové konstrukce</w:t>
      </w:r>
    </w:p>
    <w:p w:rsidR="00C35C54" w:rsidRPr="00693994" w:rsidRDefault="00C35C54" w:rsidP="00C35C54">
      <w:pPr>
        <w:rPr>
          <w:rFonts w:ascii="Tahoma" w:hAnsi="Tahoma"/>
        </w:rPr>
      </w:pPr>
      <w:r w:rsidRPr="00693994">
        <w:rPr>
          <w:rFonts w:ascii="Tahoma" w:hAnsi="Tahoma"/>
        </w:rPr>
        <w:t xml:space="preserve">Do základových </w:t>
      </w:r>
      <w:proofErr w:type="spellStart"/>
      <w:r w:rsidRPr="00693994">
        <w:rPr>
          <w:rFonts w:ascii="Tahoma" w:hAnsi="Tahoma"/>
        </w:rPr>
        <w:t>kcí</w:t>
      </w:r>
      <w:proofErr w:type="spellEnd"/>
      <w:r w:rsidRPr="00693994">
        <w:rPr>
          <w:rFonts w:ascii="Tahoma" w:hAnsi="Tahoma"/>
        </w:rPr>
        <w:t xml:space="preserve"> není při stavebních pracích zasahováno. Základová spára nebude významně přitížena.</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Zpětné zásypy</w:t>
      </w:r>
    </w:p>
    <w:p w:rsidR="006B16CD" w:rsidRPr="00693994" w:rsidRDefault="006B16CD" w:rsidP="006B16CD">
      <w:pPr>
        <w:rPr>
          <w:rFonts w:ascii="Tahoma" w:hAnsi="Tahoma"/>
        </w:rPr>
      </w:pPr>
      <w:r w:rsidRPr="00693994">
        <w:rPr>
          <w:rFonts w:ascii="Tahoma" w:hAnsi="Tahoma"/>
        </w:rPr>
        <w:t>Nebudou využity</w:t>
      </w:r>
    </w:p>
    <w:p w:rsidR="006B16CD" w:rsidRPr="00693994" w:rsidRDefault="006B16CD" w:rsidP="006B16CD">
      <w:pPr>
        <w:pStyle w:val="Nadpis3"/>
        <w:numPr>
          <w:ilvl w:val="0"/>
          <w:numId w:val="0"/>
        </w:numPr>
        <w:ind w:left="680" w:hanging="680"/>
        <w:rPr>
          <w:rFonts w:ascii="Tahoma" w:hAnsi="Tahoma"/>
          <w:u w:val="single"/>
        </w:rPr>
      </w:pPr>
      <w:bookmarkStart w:id="58" w:name="_Toc392111552"/>
      <w:r w:rsidRPr="00693994">
        <w:rPr>
          <w:rFonts w:ascii="Tahoma" w:hAnsi="Tahoma"/>
          <w:u w:val="single"/>
        </w:rPr>
        <w:t>Nosné konstrukce</w:t>
      </w:r>
      <w:bookmarkEnd w:id="58"/>
    </w:p>
    <w:p w:rsidR="00BD5551" w:rsidRPr="00567F78" w:rsidRDefault="00BD5551" w:rsidP="00BD5551">
      <w:pPr>
        <w:ind w:left="360"/>
        <w:rPr>
          <w:rFonts w:ascii="Tahoma" w:hAnsi="Tahoma"/>
          <w:b/>
          <w:bCs/>
        </w:rPr>
      </w:pPr>
      <w:r w:rsidRPr="00567F78">
        <w:rPr>
          <w:rFonts w:ascii="Tahoma" w:hAnsi="Tahoma"/>
        </w:rPr>
        <w:t xml:space="preserve">Nosnou konstrukci objektu tvoří podélný zděný systém ve vstupní hale kombinovaný se skeletovým parterem, většinou </w:t>
      </w:r>
      <w:proofErr w:type="spellStart"/>
      <w:r w:rsidRPr="00567F78">
        <w:rPr>
          <w:rFonts w:ascii="Tahoma" w:hAnsi="Tahoma"/>
        </w:rPr>
        <w:t>třítraktový</w:t>
      </w:r>
      <w:proofErr w:type="spellEnd"/>
      <w:r w:rsidRPr="00567F78">
        <w:rPr>
          <w:rFonts w:ascii="Tahoma" w:hAnsi="Tahoma"/>
        </w:rPr>
        <w:t xml:space="preserve">. Zastropení provedeno převážně železobetonovým trámovým stropem se železobetonovou deskou 50 mm v úrovni spodního líce trámů. Z horní strany je strop zaklopen železobetonovými prefabrikovanými deskami </w:t>
      </w:r>
      <w:proofErr w:type="gramStart"/>
      <w:r w:rsidRPr="00567F78">
        <w:rPr>
          <w:rFonts w:ascii="Tahoma" w:hAnsi="Tahoma"/>
        </w:rPr>
        <w:t>tl.40</w:t>
      </w:r>
      <w:proofErr w:type="gramEnd"/>
      <w:r w:rsidRPr="00567F78">
        <w:rPr>
          <w:rFonts w:ascii="Tahoma" w:hAnsi="Tahoma"/>
        </w:rPr>
        <w:t xml:space="preserve"> mm. Na nich jsou provedeny skladby podlah, převážně betonovou mazaninou v tloušťce dle použité podlahové krytiny.</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lastRenderedPageBreak/>
        <w:t>Svislé nosné konstrukce</w:t>
      </w:r>
    </w:p>
    <w:p w:rsidR="006B16CD" w:rsidRPr="00693994" w:rsidRDefault="006B16CD" w:rsidP="006B16CD">
      <w:pPr>
        <w:pStyle w:val="Nadpis5"/>
        <w:rPr>
          <w:rFonts w:ascii="Tahoma" w:hAnsi="Tahoma"/>
        </w:rPr>
      </w:pPr>
      <w:r w:rsidRPr="00693994">
        <w:rPr>
          <w:rFonts w:ascii="Tahoma" w:hAnsi="Tahoma"/>
        </w:rPr>
        <w:t>Zděné svislé nosné konstrukce</w:t>
      </w:r>
    </w:p>
    <w:p w:rsidR="00C35C54" w:rsidRPr="00693994" w:rsidRDefault="00C35C54" w:rsidP="00C35C54">
      <w:pPr>
        <w:contextualSpacing/>
        <w:rPr>
          <w:rFonts w:ascii="Tahoma" w:hAnsi="Tahoma"/>
        </w:rPr>
      </w:pPr>
      <w:r w:rsidRPr="00693994">
        <w:rPr>
          <w:rFonts w:ascii="Tahoma" w:hAnsi="Tahoma"/>
        </w:rPr>
        <w:t>Stávající nosné zděné konstrukce jsou předpokládány z cihel plných na MV v šířkách 450 a 300 mm, zdivo nevykazuje známky narušení.</w:t>
      </w:r>
    </w:p>
    <w:p w:rsidR="00C35C54" w:rsidRPr="00693994" w:rsidRDefault="00C35C54" w:rsidP="00C35C54">
      <w:pPr>
        <w:contextualSpacing/>
        <w:rPr>
          <w:rFonts w:ascii="Tahoma" w:hAnsi="Tahoma"/>
        </w:rPr>
      </w:pPr>
    </w:p>
    <w:p w:rsidR="006B16CD" w:rsidRPr="00693994" w:rsidRDefault="006B16CD" w:rsidP="006B16CD">
      <w:pPr>
        <w:contextualSpacing/>
        <w:rPr>
          <w:rFonts w:ascii="Tahoma" w:hAnsi="Tahoma"/>
          <w:b/>
        </w:rPr>
      </w:pPr>
      <w:proofErr w:type="gramStart"/>
      <w:r w:rsidRPr="00693994">
        <w:rPr>
          <w:rFonts w:ascii="Tahoma" w:hAnsi="Tahoma"/>
          <w:b/>
        </w:rPr>
        <w:t>Pozor!!Vzhledem</w:t>
      </w:r>
      <w:proofErr w:type="gramEnd"/>
      <w:r w:rsidRPr="00693994">
        <w:rPr>
          <w:rFonts w:ascii="Tahoma" w:hAnsi="Tahoma"/>
          <w:b/>
        </w:rPr>
        <w:t xml:space="preserve"> k využití objektu provozem nebylo možno při přípravě projektu provést sondy a ověřit stav zdiva a jeho pevnost. Toto je nutno provést před zahájením stavebních prací a na základě výsledků je nutno provést ověření předpokladů ve statickém posouzení!!</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Vodorovné nosné konstrukce</w:t>
      </w:r>
    </w:p>
    <w:p w:rsidR="00C35C54" w:rsidRPr="00693994" w:rsidRDefault="00C35C54" w:rsidP="00C35C54">
      <w:pPr>
        <w:contextualSpacing/>
        <w:rPr>
          <w:rFonts w:ascii="Tahoma" w:hAnsi="Tahoma"/>
        </w:rPr>
      </w:pPr>
      <w:r w:rsidRPr="00693994">
        <w:rPr>
          <w:rFonts w:ascii="Tahoma" w:hAnsi="Tahoma"/>
        </w:rPr>
        <w:t xml:space="preserve">Stávající vodorovné nosné konstrukce tvoří železobetonové monolitické stropní trámy v. 410 mm se železobetonovou deskou </w:t>
      </w:r>
      <w:proofErr w:type="spellStart"/>
      <w:r w:rsidRPr="00693994">
        <w:rPr>
          <w:rFonts w:ascii="Tahoma" w:hAnsi="Tahoma"/>
        </w:rPr>
        <w:t>tl</w:t>
      </w:r>
      <w:proofErr w:type="spellEnd"/>
      <w:r w:rsidRPr="00693994">
        <w:rPr>
          <w:rFonts w:ascii="Tahoma" w:hAnsi="Tahoma"/>
        </w:rPr>
        <w:t xml:space="preserve">. 50 mm u spodního líce trámů. Z horní strany je strop zaklopen železobetonovými prefabrikovanými deskami </w:t>
      </w:r>
      <w:proofErr w:type="spellStart"/>
      <w:r w:rsidRPr="00693994">
        <w:rPr>
          <w:rFonts w:ascii="Tahoma" w:hAnsi="Tahoma"/>
        </w:rPr>
        <w:t>tl</w:t>
      </w:r>
      <w:proofErr w:type="spellEnd"/>
      <w:r w:rsidRPr="00693994">
        <w:rPr>
          <w:rFonts w:ascii="Tahoma" w:hAnsi="Tahoma"/>
        </w:rPr>
        <w:t>. 40 mm. Na nich jsou provedeny skladby podlah dle použité podlahové krytiny. Po obvodu jsou trámy a desky vyztuženy obvodovým lemem/věncem v šířce použitého zdiva.</w:t>
      </w:r>
    </w:p>
    <w:p w:rsidR="00C35C54" w:rsidRPr="00693994" w:rsidRDefault="00C35C54" w:rsidP="00C35C54">
      <w:pPr>
        <w:contextualSpacing/>
        <w:rPr>
          <w:rFonts w:ascii="Tahoma" w:hAnsi="Tahoma"/>
          <w:color w:val="FF0000"/>
        </w:rPr>
      </w:pPr>
    </w:p>
    <w:p w:rsidR="00C35C54" w:rsidRPr="00693994" w:rsidRDefault="00C35C54" w:rsidP="00C35C54">
      <w:pPr>
        <w:contextualSpacing/>
        <w:rPr>
          <w:rFonts w:ascii="Tahoma" w:hAnsi="Tahoma"/>
        </w:rPr>
      </w:pPr>
      <w:r w:rsidRPr="00693994">
        <w:rPr>
          <w:rFonts w:ascii="Tahoma" w:hAnsi="Tahoma"/>
        </w:rPr>
        <w:t xml:space="preserve">Stropní konstrukce budou v prostoru budoucí výtahové šachty kompletně vybourány. Statické zajištění </w:t>
      </w:r>
      <w:proofErr w:type="gramStart"/>
      <w:r w:rsidRPr="00693994">
        <w:rPr>
          <w:rFonts w:ascii="Tahoma" w:hAnsi="Tahoma"/>
        </w:rPr>
        <w:t>dle D.1.2</w:t>
      </w:r>
      <w:proofErr w:type="gramEnd"/>
      <w:r w:rsidRPr="00693994">
        <w:rPr>
          <w:rFonts w:ascii="Tahoma" w:hAnsi="Tahoma"/>
        </w:rPr>
        <w:t>. Stavebně konstrukční řešení.</w:t>
      </w:r>
    </w:p>
    <w:p w:rsidR="00C35C54" w:rsidRPr="00693994" w:rsidRDefault="00C35C54" w:rsidP="00C35C54">
      <w:pPr>
        <w:contextualSpacing/>
        <w:rPr>
          <w:rFonts w:ascii="Tahoma" w:hAnsi="Tahoma"/>
        </w:rPr>
      </w:pPr>
    </w:p>
    <w:p w:rsidR="00C35C54" w:rsidRPr="00693994" w:rsidRDefault="00C35C54" w:rsidP="00C35C54">
      <w:pPr>
        <w:rPr>
          <w:rFonts w:ascii="Tahoma" w:hAnsi="Tahoma"/>
        </w:rPr>
      </w:pPr>
      <w:r w:rsidRPr="00693994">
        <w:rPr>
          <w:rFonts w:ascii="Tahoma" w:hAnsi="Tahoma"/>
        </w:rPr>
        <w:t xml:space="preserve">Úpravy spočívají v zajištění nového dna výtahové šachty – zde je navržena železobetonová deska </w:t>
      </w:r>
      <w:proofErr w:type="spellStart"/>
      <w:r w:rsidRPr="00693994">
        <w:rPr>
          <w:rFonts w:ascii="Tahoma" w:hAnsi="Tahoma"/>
        </w:rPr>
        <w:t>tl</w:t>
      </w:r>
      <w:proofErr w:type="spellEnd"/>
      <w:r w:rsidRPr="00693994">
        <w:rPr>
          <w:rFonts w:ascii="Tahoma" w:hAnsi="Tahoma"/>
        </w:rPr>
        <w:t>. 250 mm s tuhou výztuží 2xHEB 180 (svařených) a 2xHEA 180, deska bude ještě vyztužena u obou povrchů sítí SZ 8/100 x 8/100. Nad stávajícím otvorem bude zhotoven překlad 2xIPE 160.</w:t>
      </w:r>
    </w:p>
    <w:p w:rsidR="00C35C54" w:rsidRPr="00693994" w:rsidRDefault="00C35C54" w:rsidP="00C35C54">
      <w:pPr>
        <w:rPr>
          <w:rFonts w:ascii="Tahoma" w:hAnsi="Tahoma"/>
        </w:rPr>
      </w:pPr>
      <w:r w:rsidRPr="00693994">
        <w:rPr>
          <w:rFonts w:ascii="Tahoma" w:hAnsi="Tahoma"/>
        </w:rPr>
        <w:t>Dále budou podchyceny stropní konstrukce v každém patře kromě střešní desky. A to dvěma nosníky MSH 200x100x6,3 a jedním příčným nosníkem MSH 120x80x5. Poslední stropní (střešní) konstrukce bude zajištěna nosníkem IPE 300 – zasekaným ve zdi, nosníkem HEA 240 a příčným nosníkem HEA 180.</w:t>
      </w:r>
    </w:p>
    <w:p w:rsidR="00C35C54" w:rsidRPr="00693994" w:rsidRDefault="00C35C54" w:rsidP="00C35C54">
      <w:pPr>
        <w:rPr>
          <w:rFonts w:ascii="Tahoma" w:hAnsi="Tahoma"/>
        </w:rPr>
      </w:pPr>
      <w:r w:rsidRPr="00693994">
        <w:rPr>
          <w:rFonts w:ascii="Tahoma" w:hAnsi="Tahoma"/>
        </w:rPr>
        <w:t xml:space="preserve">Výtahová šachta bude zastropena pomocí </w:t>
      </w:r>
      <w:proofErr w:type="spellStart"/>
      <w:r w:rsidRPr="00693994">
        <w:rPr>
          <w:rFonts w:ascii="Tahoma" w:hAnsi="Tahoma"/>
        </w:rPr>
        <w:t>přebetonovaného</w:t>
      </w:r>
      <w:proofErr w:type="spellEnd"/>
      <w:r w:rsidRPr="00693994">
        <w:rPr>
          <w:rFonts w:ascii="Tahoma" w:hAnsi="Tahoma"/>
        </w:rPr>
        <w:t xml:space="preserve"> trapézového plechu </w:t>
      </w:r>
      <w:proofErr w:type="spellStart"/>
      <w:r w:rsidRPr="00693994">
        <w:rPr>
          <w:rFonts w:ascii="Tahoma" w:hAnsi="Tahoma"/>
        </w:rPr>
        <w:t>tl</w:t>
      </w:r>
      <w:proofErr w:type="spellEnd"/>
      <w:r w:rsidRPr="00693994">
        <w:rPr>
          <w:rFonts w:ascii="Tahoma" w:hAnsi="Tahoma"/>
        </w:rPr>
        <w:t xml:space="preserve">. 100 mm, </w:t>
      </w:r>
      <w:proofErr w:type="spellStart"/>
      <w:r w:rsidRPr="00693994">
        <w:rPr>
          <w:rFonts w:ascii="Tahoma" w:hAnsi="Tahoma"/>
        </w:rPr>
        <w:t>přebetonování</w:t>
      </w:r>
      <w:proofErr w:type="spellEnd"/>
      <w:r w:rsidRPr="00693994">
        <w:rPr>
          <w:rFonts w:ascii="Tahoma" w:hAnsi="Tahoma"/>
        </w:rPr>
        <w:t xml:space="preserve"> vlny 60 mm. V každé vlně bude vyztužena profilem 10mm a v desce bude umístěna síť SZ 6/100 x 6/100 u horního povrchu.</w:t>
      </w:r>
    </w:p>
    <w:p w:rsidR="006B16CD" w:rsidRPr="00693994" w:rsidRDefault="006B16CD" w:rsidP="006B16CD">
      <w:pPr>
        <w:rPr>
          <w:rFonts w:ascii="Tahoma" w:hAnsi="Tahoma"/>
          <w:b/>
        </w:rPr>
      </w:pPr>
      <w:proofErr w:type="gramStart"/>
      <w:r w:rsidRPr="00693994">
        <w:rPr>
          <w:rFonts w:ascii="Tahoma" w:hAnsi="Tahoma"/>
          <w:b/>
        </w:rPr>
        <w:t>Pozor!!Vzhledem</w:t>
      </w:r>
      <w:proofErr w:type="gramEnd"/>
      <w:r w:rsidRPr="00693994">
        <w:rPr>
          <w:rFonts w:ascii="Tahoma" w:hAnsi="Tahoma"/>
          <w:b/>
        </w:rPr>
        <w:t xml:space="preserve"> k využití objektu provozem nebylo možno při přípravě projektu provést sondy a ověřit stav ŽB konstrukcí, jejich profily, pevnost a vyztužení. Toto je nutno provést před zahájením stavebních prací a na základě výsledků je nutno provést ověření předpokladů ve statickém posouzení!!</w:t>
      </w:r>
    </w:p>
    <w:p w:rsidR="006B16CD" w:rsidRPr="00693994" w:rsidRDefault="006B16CD" w:rsidP="006B16CD">
      <w:pPr>
        <w:pStyle w:val="Nadpis4"/>
        <w:numPr>
          <w:ilvl w:val="0"/>
          <w:numId w:val="0"/>
        </w:numPr>
        <w:ind w:left="397" w:hanging="397"/>
        <w:rPr>
          <w:rFonts w:ascii="Tahoma" w:hAnsi="Tahoma"/>
          <w:u w:val="single"/>
        </w:rPr>
      </w:pPr>
      <w:r w:rsidRPr="00693994">
        <w:rPr>
          <w:rFonts w:ascii="Tahoma" w:hAnsi="Tahoma"/>
          <w:u w:val="single"/>
        </w:rPr>
        <w:t>Schodiště</w:t>
      </w:r>
    </w:p>
    <w:p w:rsidR="006B16CD" w:rsidRPr="00693994" w:rsidRDefault="006B16CD" w:rsidP="006B16CD">
      <w:pPr>
        <w:rPr>
          <w:rFonts w:ascii="Tahoma" w:hAnsi="Tahoma"/>
        </w:rPr>
      </w:pPr>
      <w:r w:rsidRPr="00693994">
        <w:rPr>
          <w:rFonts w:ascii="Tahoma" w:hAnsi="Tahoma"/>
        </w:rPr>
        <w:t xml:space="preserve">Schodiště jsou v objektu stávající a není do nich </w:t>
      </w:r>
      <w:r w:rsidR="00786CE7" w:rsidRPr="00693994">
        <w:rPr>
          <w:rFonts w:ascii="Tahoma" w:hAnsi="Tahoma"/>
        </w:rPr>
        <w:t>ú</w:t>
      </w:r>
      <w:r w:rsidRPr="00693994">
        <w:rPr>
          <w:rFonts w:ascii="Tahoma" w:hAnsi="Tahoma"/>
        </w:rPr>
        <w:t>pravami zasahováno.</w:t>
      </w:r>
    </w:p>
    <w:p w:rsidR="006B16CD" w:rsidRPr="00693994" w:rsidRDefault="006B16CD" w:rsidP="006B16CD">
      <w:pPr>
        <w:pStyle w:val="Nadpis3"/>
        <w:numPr>
          <w:ilvl w:val="0"/>
          <w:numId w:val="0"/>
        </w:numPr>
        <w:ind w:left="680" w:hanging="680"/>
        <w:rPr>
          <w:rFonts w:ascii="Tahoma" w:hAnsi="Tahoma"/>
          <w:u w:val="single"/>
        </w:rPr>
      </w:pPr>
      <w:bookmarkStart w:id="59" w:name="_Toc392111553"/>
      <w:r w:rsidRPr="00693994">
        <w:rPr>
          <w:rFonts w:ascii="Tahoma" w:hAnsi="Tahoma"/>
          <w:u w:val="single"/>
        </w:rPr>
        <w:t>Vnitřní nenosné zdivo</w:t>
      </w:r>
      <w:bookmarkEnd w:id="59"/>
      <w:r w:rsidRPr="00693994">
        <w:rPr>
          <w:rFonts w:ascii="Tahoma" w:hAnsi="Tahoma"/>
          <w:u w:val="single"/>
        </w:rPr>
        <w:t xml:space="preserve"> </w:t>
      </w:r>
    </w:p>
    <w:p w:rsidR="006B16CD" w:rsidRPr="00693994" w:rsidRDefault="006B16CD" w:rsidP="006B16CD">
      <w:pPr>
        <w:pStyle w:val="Nadpis5"/>
        <w:rPr>
          <w:rFonts w:ascii="Tahoma" w:hAnsi="Tahoma"/>
          <w:b/>
          <w:u w:val="none"/>
        </w:rPr>
      </w:pPr>
      <w:r w:rsidRPr="00693994">
        <w:rPr>
          <w:rFonts w:ascii="Tahoma" w:hAnsi="Tahoma"/>
          <w:b/>
          <w:u w:val="none"/>
        </w:rPr>
        <w:t>Zděné příčky</w:t>
      </w:r>
      <w:r w:rsidR="00786CE7" w:rsidRPr="00693994">
        <w:rPr>
          <w:rFonts w:ascii="Tahoma" w:hAnsi="Tahoma"/>
          <w:b/>
          <w:u w:val="none"/>
        </w:rPr>
        <w:t>, dozdívky</w:t>
      </w:r>
    </w:p>
    <w:p w:rsidR="006B16CD" w:rsidRPr="00693994" w:rsidRDefault="006B16CD" w:rsidP="006B16CD">
      <w:pPr>
        <w:contextualSpacing/>
        <w:rPr>
          <w:rFonts w:ascii="Tahoma" w:hAnsi="Tahoma"/>
        </w:rPr>
      </w:pPr>
      <w:r w:rsidRPr="00693994">
        <w:rPr>
          <w:rFonts w:ascii="Tahoma" w:hAnsi="Tahoma"/>
        </w:rPr>
        <w:t xml:space="preserve">Zděné příčky </w:t>
      </w:r>
      <w:r w:rsidR="00786CE7" w:rsidRPr="00693994">
        <w:rPr>
          <w:rFonts w:ascii="Tahoma" w:hAnsi="Tahoma"/>
        </w:rPr>
        <w:t xml:space="preserve">jsou navržené v </w:t>
      </w:r>
      <w:proofErr w:type="spellStart"/>
      <w:r w:rsidR="00786CE7" w:rsidRPr="00693994">
        <w:rPr>
          <w:rFonts w:ascii="Tahoma" w:hAnsi="Tahoma"/>
        </w:rPr>
        <w:t>tl</w:t>
      </w:r>
      <w:proofErr w:type="spellEnd"/>
      <w:r w:rsidR="00786CE7" w:rsidRPr="00693994">
        <w:rPr>
          <w:rFonts w:ascii="Tahoma" w:hAnsi="Tahoma"/>
        </w:rPr>
        <w:t>. 150 mm</w:t>
      </w:r>
      <w:r w:rsidR="00B63738" w:rsidRPr="00693994">
        <w:rPr>
          <w:rFonts w:ascii="Tahoma" w:hAnsi="Tahoma"/>
        </w:rPr>
        <w:t>. Příčky a dozdívky budou</w:t>
      </w:r>
      <w:r w:rsidRPr="00693994">
        <w:rPr>
          <w:rFonts w:ascii="Tahoma" w:hAnsi="Tahoma"/>
        </w:rPr>
        <w:t xml:space="preserve"> prováděny z</w:t>
      </w:r>
      <w:r w:rsidR="00B63738" w:rsidRPr="00693994">
        <w:rPr>
          <w:rFonts w:ascii="Tahoma" w:hAnsi="Tahoma"/>
        </w:rPr>
        <w:t xml:space="preserve"> pórobetonových tvárnic popř. z </w:t>
      </w:r>
      <w:r w:rsidRPr="00693994">
        <w:rPr>
          <w:rFonts w:ascii="Tahoma" w:hAnsi="Tahoma"/>
        </w:rPr>
        <w:t>broušených cihelných bloků na systémová lepidla.</w:t>
      </w:r>
      <w:r w:rsidR="00B63738" w:rsidRPr="00693994">
        <w:rPr>
          <w:rFonts w:ascii="Tahoma" w:hAnsi="Tahoma"/>
        </w:rPr>
        <w:t xml:space="preserve"> </w:t>
      </w:r>
      <w:r w:rsidRPr="00693994">
        <w:rPr>
          <w:rFonts w:ascii="Tahoma" w:hAnsi="Tahoma"/>
        </w:rPr>
        <w:t xml:space="preserve">Veškeré příčky budou </w:t>
      </w:r>
      <w:r w:rsidRPr="00693994">
        <w:rPr>
          <w:rFonts w:ascii="Tahoma" w:hAnsi="Tahoma"/>
        </w:rPr>
        <w:lastRenderedPageBreak/>
        <w:t>vzájemně důsledně provazovány, v případě návaznost</w:t>
      </w:r>
      <w:r w:rsidR="00BD5551">
        <w:rPr>
          <w:rFonts w:ascii="Tahoma" w:hAnsi="Tahoma"/>
        </w:rPr>
        <w:t xml:space="preserve">i na stávající konstrukce stěn </w:t>
      </w:r>
      <w:r w:rsidRPr="00693994">
        <w:rPr>
          <w:rFonts w:ascii="Tahoma" w:hAnsi="Tahoma"/>
        </w:rPr>
        <w:t xml:space="preserve">bude použito kovových pásků </w:t>
      </w:r>
      <w:proofErr w:type="spellStart"/>
      <w:r w:rsidRPr="00693994">
        <w:rPr>
          <w:rFonts w:ascii="Tahoma" w:hAnsi="Tahoma"/>
        </w:rPr>
        <w:t>přistřelených</w:t>
      </w:r>
      <w:proofErr w:type="spellEnd"/>
      <w:r w:rsidRPr="00693994">
        <w:rPr>
          <w:rFonts w:ascii="Tahoma" w:hAnsi="Tahoma"/>
        </w:rPr>
        <w:t xml:space="preserve"> ke konstrukcím a zatažených do každé druhé spáry zdiva.</w:t>
      </w:r>
    </w:p>
    <w:p w:rsidR="006B16CD" w:rsidRPr="00693994" w:rsidRDefault="006B16CD" w:rsidP="006B16CD">
      <w:pPr>
        <w:contextualSpacing/>
        <w:rPr>
          <w:rFonts w:ascii="Tahoma" w:hAnsi="Tahoma"/>
        </w:rPr>
      </w:pPr>
      <w:r w:rsidRPr="00693994">
        <w:rPr>
          <w:rFonts w:ascii="Tahoma" w:hAnsi="Tahoma"/>
        </w:rPr>
        <w:t xml:space="preserve">Překlady jsou navrženy podle rozponu otvoru a statických podmínek buďto systémové nebo ocelové, příp. tvoří překlad ztužující věnec. </w:t>
      </w:r>
    </w:p>
    <w:p w:rsidR="006B16CD" w:rsidRPr="00693994" w:rsidRDefault="006B16CD" w:rsidP="006B16CD">
      <w:pPr>
        <w:pStyle w:val="Nadpis3"/>
        <w:numPr>
          <w:ilvl w:val="0"/>
          <w:numId w:val="0"/>
        </w:numPr>
        <w:ind w:left="680" w:hanging="680"/>
        <w:rPr>
          <w:rFonts w:ascii="Tahoma" w:hAnsi="Tahoma"/>
          <w:u w:val="single"/>
        </w:rPr>
      </w:pPr>
      <w:bookmarkStart w:id="60" w:name="_Toc392111554"/>
      <w:r w:rsidRPr="00693994">
        <w:rPr>
          <w:rFonts w:ascii="Tahoma" w:hAnsi="Tahoma"/>
          <w:u w:val="single"/>
        </w:rPr>
        <w:t>Podlahy</w:t>
      </w:r>
      <w:bookmarkEnd w:id="60"/>
      <w:r w:rsidRPr="00693994">
        <w:rPr>
          <w:rFonts w:ascii="Tahoma" w:hAnsi="Tahoma"/>
          <w:u w:val="single"/>
        </w:rPr>
        <w:t xml:space="preserve"> </w:t>
      </w:r>
    </w:p>
    <w:p w:rsidR="004F2056" w:rsidRPr="00693994" w:rsidRDefault="004F2056" w:rsidP="004F2056">
      <w:pPr>
        <w:rPr>
          <w:rFonts w:ascii="Tahoma" w:hAnsi="Tahoma"/>
          <w:lang w:eastAsia="cs-CZ"/>
        </w:rPr>
      </w:pPr>
      <w:r w:rsidRPr="00693994">
        <w:rPr>
          <w:rFonts w:ascii="Tahoma" w:hAnsi="Tahoma"/>
          <w:lang w:eastAsia="cs-CZ"/>
        </w:rPr>
        <w:t>Během stavebních prací budou vlivem bouracích prací a následných dozdívek částečně narušeny i podlahové konstrukce</w:t>
      </w:r>
      <w:r w:rsidR="00C45570" w:rsidRPr="00693994">
        <w:rPr>
          <w:rFonts w:ascii="Tahoma" w:hAnsi="Tahoma"/>
          <w:lang w:eastAsia="cs-CZ"/>
        </w:rPr>
        <w:t xml:space="preserve"> přilehlých místností</w:t>
      </w:r>
      <w:r w:rsidRPr="00693994">
        <w:rPr>
          <w:rFonts w:ascii="Tahoma" w:hAnsi="Tahoma"/>
          <w:lang w:eastAsia="cs-CZ"/>
        </w:rPr>
        <w:t>. Tyto konstrukce budou následně doplněny tak, aby podlaha byla</w:t>
      </w:r>
      <w:r w:rsidR="00C45570" w:rsidRPr="00693994">
        <w:rPr>
          <w:rFonts w:ascii="Tahoma" w:hAnsi="Tahoma"/>
          <w:lang w:eastAsia="cs-CZ"/>
        </w:rPr>
        <w:t xml:space="preserve"> jednolitá a celistvá.</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Provádění podlahových konstrukcí</w:t>
      </w:r>
    </w:p>
    <w:p w:rsidR="006B16CD" w:rsidRPr="00693994" w:rsidRDefault="006B16CD" w:rsidP="006B16CD">
      <w:pPr>
        <w:rPr>
          <w:rFonts w:ascii="Tahoma" w:hAnsi="Tahoma"/>
        </w:rPr>
      </w:pPr>
      <w:r w:rsidRPr="00693994">
        <w:rPr>
          <w:rFonts w:ascii="Tahoma" w:hAnsi="Tahoma"/>
        </w:rPr>
        <w:t xml:space="preserve">Betonové mazaniny a cementové potěry dilatovat v ploše tak, aby žádná ze stran dilatačního pole nepřesahovala 6 m. </w:t>
      </w:r>
    </w:p>
    <w:p w:rsidR="006B16CD" w:rsidRPr="00693994" w:rsidRDefault="006B16CD" w:rsidP="006B16CD">
      <w:pPr>
        <w:rPr>
          <w:rFonts w:ascii="Tahoma" w:hAnsi="Tahoma"/>
        </w:rPr>
      </w:pPr>
      <w:r w:rsidRPr="00693994">
        <w:rPr>
          <w:rFonts w:ascii="Tahoma" w:hAnsi="Tahoma"/>
        </w:rPr>
        <w:t>Dilatace provádět na celou tloušťku skladby podlahy. Dilatační spáry vytvořit pomocí plastových dilatačních lišt pro podlahové konstrukce, tloušťka cca 5 mm.</w:t>
      </w:r>
    </w:p>
    <w:p w:rsidR="006B16CD" w:rsidRPr="00693994" w:rsidRDefault="006B16CD" w:rsidP="006B16CD">
      <w:pPr>
        <w:rPr>
          <w:rFonts w:ascii="Tahoma" w:hAnsi="Tahoma"/>
        </w:rPr>
      </w:pPr>
      <w:r w:rsidRPr="00693994">
        <w:rPr>
          <w:rFonts w:ascii="Tahoma" w:hAnsi="Tahoma"/>
        </w:rPr>
        <w:t xml:space="preserve">Podlahu po obvodě místnosti </w:t>
      </w:r>
      <w:proofErr w:type="spellStart"/>
      <w:r w:rsidRPr="00693994">
        <w:rPr>
          <w:rFonts w:ascii="Tahoma" w:hAnsi="Tahoma"/>
        </w:rPr>
        <w:t>oddilatovat</w:t>
      </w:r>
      <w:proofErr w:type="spellEnd"/>
      <w:r w:rsidRPr="00693994">
        <w:rPr>
          <w:rFonts w:ascii="Tahoma" w:hAnsi="Tahoma"/>
        </w:rPr>
        <w:t xml:space="preserve"> od svislých konstrukcí přířezem podlahového polystyrenu v </w:t>
      </w:r>
      <w:proofErr w:type="spellStart"/>
      <w:r w:rsidRPr="00693994">
        <w:rPr>
          <w:rFonts w:ascii="Tahoma" w:hAnsi="Tahoma"/>
        </w:rPr>
        <w:t>tl</w:t>
      </w:r>
      <w:proofErr w:type="spellEnd"/>
      <w:r w:rsidRPr="00693994">
        <w:rPr>
          <w:rFonts w:ascii="Tahoma" w:hAnsi="Tahoma"/>
        </w:rPr>
        <w:t>. 5-10 mm.</w:t>
      </w:r>
    </w:p>
    <w:p w:rsidR="006B16CD" w:rsidRPr="00693994" w:rsidRDefault="006B16CD" w:rsidP="006B16CD">
      <w:pPr>
        <w:rPr>
          <w:rFonts w:ascii="Tahoma" w:hAnsi="Tahoma"/>
        </w:rPr>
      </w:pPr>
      <w:r w:rsidRPr="00693994">
        <w:rPr>
          <w:rFonts w:ascii="Tahoma" w:hAnsi="Tahoma"/>
        </w:rPr>
        <w:t>Potěry, mazaniny a stěrky tvořící podklad pod nášlapnou vrs</w:t>
      </w:r>
      <w:r w:rsidR="004F2056" w:rsidRPr="00693994">
        <w:rPr>
          <w:rFonts w:ascii="Tahoma" w:hAnsi="Tahoma"/>
        </w:rPr>
        <w:t>tvu musí vykazovat pod dlažbami</w:t>
      </w:r>
      <w:r w:rsidRPr="00693994">
        <w:rPr>
          <w:rFonts w:ascii="Tahoma" w:hAnsi="Tahoma"/>
        </w:rPr>
        <w:t xml:space="preserve">, povlaky </w:t>
      </w:r>
      <w:r w:rsidR="004F2056" w:rsidRPr="00693994">
        <w:rPr>
          <w:rFonts w:ascii="Tahoma" w:hAnsi="Tahoma"/>
        </w:rPr>
        <w:t xml:space="preserve">příp. </w:t>
      </w:r>
      <w:r w:rsidRPr="00693994">
        <w:rPr>
          <w:rFonts w:ascii="Tahoma" w:hAnsi="Tahoma"/>
        </w:rPr>
        <w:t xml:space="preserve">koberci pevnost v tahu kolmo na plochu minimálně 0,6 </w:t>
      </w:r>
      <w:proofErr w:type="spellStart"/>
      <w:r w:rsidRPr="00693994">
        <w:rPr>
          <w:rFonts w:ascii="Tahoma" w:hAnsi="Tahoma"/>
        </w:rPr>
        <w:t>MPa</w:t>
      </w:r>
      <w:proofErr w:type="spellEnd"/>
      <w:r w:rsidRPr="00693994">
        <w:rPr>
          <w:rFonts w:ascii="Tahoma" w:hAnsi="Tahoma"/>
        </w:rPr>
        <w:t xml:space="preserve">, pod nátěry a lité podlahy 1,5 </w:t>
      </w:r>
      <w:proofErr w:type="spellStart"/>
      <w:r w:rsidRPr="00693994">
        <w:rPr>
          <w:rFonts w:ascii="Tahoma" w:hAnsi="Tahoma"/>
        </w:rPr>
        <w:t>MPa</w:t>
      </w:r>
      <w:proofErr w:type="spellEnd"/>
      <w:r w:rsidRPr="00693994">
        <w:rPr>
          <w:rFonts w:ascii="Tahoma" w:hAnsi="Tahoma"/>
        </w:rPr>
        <w:t>.</w:t>
      </w:r>
    </w:p>
    <w:p w:rsidR="006B16CD" w:rsidRPr="00693994" w:rsidRDefault="006B16CD" w:rsidP="006B16CD">
      <w:pPr>
        <w:rPr>
          <w:rFonts w:ascii="Tahoma" w:hAnsi="Tahoma"/>
        </w:rPr>
      </w:pPr>
      <w:r w:rsidRPr="00693994">
        <w:rPr>
          <w:rFonts w:ascii="Tahoma" w:hAnsi="Tahoma"/>
        </w:rPr>
        <w:t xml:space="preserve">Potěry a mazaniny na tepelné nebo </w:t>
      </w:r>
      <w:proofErr w:type="spellStart"/>
      <w:r w:rsidRPr="00693994">
        <w:rPr>
          <w:rFonts w:ascii="Tahoma" w:hAnsi="Tahoma"/>
        </w:rPr>
        <w:t>kročejové</w:t>
      </w:r>
      <w:proofErr w:type="spellEnd"/>
      <w:r w:rsidRPr="00693994">
        <w:rPr>
          <w:rFonts w:ascii="Tahoma" w:hAnsi="Tahoma"/>
        </w:rPr>
        <w:t xml:space="preserve"> izolaci budou vyztuženy sítěmi KH20 150/150/6mm. Sítě budou kladeny na distanční podložky tak, aby byly umístěny v ½ tloušťky betonové vrstvy.</w:t>
      </w:r>
    </w:p>
    <w:p w:rsidR="006B16CD" w:rsidRPr="00693994" w:rsidRDefault="006B16CD" w:rsidP="006B16CD">
      <w:pPr>
        <w:rPr>
          <w:rFonts w:ascii="Tahoma" w:hAnsi="Tahoma"/>
        </w:rPr>
      </w:pPr>
      <w:r w:rsidRPr="00693994">
        <w:rPr>
          <w:rFonts w:ascii="Tahoma" w:hAnsi="Tahoma"/>
        </w:rPr>
        <w:t xml:space="preserve">Vodotěsné izolace v podlahách jsou navrženy systémem izolačních stěrek a tmelů. </w:t>
      </w:r>
    </w:p>
    <w:p w:rsidR="006B16CD" w:rsidRPr="00693994" w:rsidRDefault="006B16CD" w:rsidP="006B16CD">
      <w:pPr>
        <w:rPr>
          <w:rFonts w:ascii="Tahoma" w:hAnsi="Tahoma"/>
        </w:rPr>
      </w:pPr>
      <w:r w:rsidRPr="00693994">
        <w:rPr>
          <w:rFonts w:ascii="Tahoma" w:hAnsi="Tahoma"/>
        </w:rPr>
        <w:t xml:space="preserve">Izolace proti </w:t>
      </w:r>
      <w:proofErr w:type="spellStart"/>
      <w:r w:rsidRPr="00693994">
        <w:rPr>
          <w:rFonts w:ascii="Tahoma" w:hAnsi="Tahoma"/>
        </w:rPr>
        <w:t>kročejovému</w:t>
      </w:r>
      <w:proofErr w:type="spellEnd"/>
      <w:r w:rsidRPr="00693994">
        <w:rPr>
          <w:rFonts w:ascii="Tahoma" w:hAnsi="Tahoma"/>
        </w:rPr>
        <w:t xml:space="preserve"> hluku jsou navrženy z desek z podlahového polystyrenu </w:t>
      </w:r>
      <w:proofErr w:type="spellStart"/>
      <w:r w:rsidRPr="00693994">
        <w:rPr>
          <w:rFonts w:ascii="Tahoma" w:hAnsi="Tahoma"/>
        </w:rPr>
        <w:t>tl</w:t>
      </w:r>
      <w:proofErr w:type="spellEnd"/>
      <w:r w:rsidRPr="00693994">
        <w:rPr>
          <w:rFonts w:ascii="Tahoma" w:hAnsi="Tahoma"/>
        </w:rPr>
        <w:t>. 30 mm (λ=0,035W/</w:t>
      </w:r>
      <w:proofErr w:type="spellStart"/>
      <w:r w:rsidRPr="00693994">
        <w:rPr>
          <w:rFonts w:ascii="Tahoma" w:hAnsi="Tahoma"/>
        </w:rPr>
        <w:t>mK</w:t>
      </w:r>
      <w:proofErr w:type="spellEnd"/>
      <w:r w:rsidRPr="00693994">
        <w:rPr>
          <w:rFonts w:ascii="Tahoma" w:hAnsi="Tahoma"/>
        </w:rPr>
        <w:t>).</w:t>
      </w:r>
    </w:p>
    <w:p w:rsidR="006B16CD" w:rsidRPr="00693994" w:rsidRDefault="006B16CD" w:rsidP="006B16CD">
      <w:pPr>
        <w:rPr>
          <w:rFonts w:ascii="Tahoma" w:hAnsi="Tahoma"/>
        </w:rPr>
      </w:pPr>
      <w:r w:rsidRPr="00693994">
        <w:rPr>
          <w:rFonts w:ascii="Tahoma" w:hAnsi="Tahoma"/>
        </w:rPr>
        <w:t>Napojení podlah na podlahové vpusti provést přetažením izolační vrstvy na příruby vpustí. Vpust bude osazena do snížené betonové mazaniny pro dosažení odpovídajícího spádování.</w:t>
      </w:r>
    </w:p>
    <w:p w:rsidR="006B16CD" w:rsidRPr="00693994" w:rsidRDefault="006B16CD" w:rsidP="006B16CD">
      <w:pPr>
        <w:rPr>
          <w:rFonts w:ascii="Tahoma" w:hAnsi="Tahoma"/>
        </w:rPr>
      </w:pPr>
      <w:r w:rsidRPr="00693994">
        <w:rPr>
          <w:rFonts w:ascii="Tahoma" w:hAnsi="Tahoma"/>
        </w:rPr>
        <w:t>Přechody mezi jednotlivými nášlapnými</w:t>
      </w:r>
      <w:r w:rsidR="004F2056" w:rsidRPr="00693994">
        <w:rPr>
          <w:rFonts w:ascii="Tahoma" w:hAnsi="Tahoma"/>
        </w:rPr>
        <w:t xml:space="preserve"> vrstvami a dilatace v</w:t>
      </w:r>
      <w:r w:rsidRPr="00693994">
        <w:rPr>
          <w:rFonts w:ascii="Tahoma" w:hAnsi="Tahoma"/>
        </w:rPr>
        <w:t xml:space="preserve"> dlažbách budou provedeny pomocí hliníkových lišt tvaru L s ramenem zataženým pod dlažbu.</w:t>
      </w:r>
    </w:p>
    <w:p w:rsidR="006B16CD" w:rsidRPr="00693994" w:rsidRDefault="006B16CD" w:rsidP="006B16CD">
      <w:pPr>
        <w:rPr>
          <w:rFonts w:ascii="Tahoma" w:hAnsi="Tahoma"/>
        </w:rPr>
      </w:pPr>
      <w:r w:rsidRPr="00693994">
        <w:rPr>
          <w:rFonts w:ascii="Tahoma" w:hAnsi="Tahoma"/>
        </w:rPr>
        <w:t>Dlažby v prostorách se stékající vodou nebo se zvýšenou vlhkostí budou v protiskluzném provedení. Součinitel smykového tření v těchto prostorách bude min. 0,7.</w:t>
      </w:r>
    </w:p>
    <w:p w:rsidR="006B16CD" w:rsidRPr="00693994" w:rsidRDefault="006B16CD" w:rsidP="006B16CD">
      <w:pPr>
        <w:rPr>
          <w:rFonts w:ascii="Tahoma" w:hAnsi="Tahoma"/>
        </w:rPr>
      </w:pPr>
      <w:r w:rsidRPr="00693994">
        <w:rPr>
          <w:rFonts w:ascii="Tahoma" w:hAnsi="Tahoma"/>
        </w:rPr>
        <w:t>Veškeré ostatní nášlapné vrstvy musí mít součinitel smykového tření min. 0,3.</w:t>
      </w:r>
    </w:p>
    <w:p w:rsidR="006B16CD" w:rsidRPr="00693994" w:rsidRDefault="006B16CD" w:rsidP="006B16CD">
      <w:pPr>
        <w:rPr>
          <w:rFonts w:ascii="Tahoma" w:hAnsi="Tahoma"/>
        </w:rPr>
      </w:pPr>
      <w:r w:rsidRPr="00693994">
        <w:rPr>
          <w:rFonts w:ascii="Tahoma" w:hAnsi="Tahoma"/>
        </w:rPr>
        <w:t>Při provádění podlah nutno dodržovat ustanovení ČSN 74 4505 – Podlahy.</w:t>
      </w:r>
    </w:p>
    <w:p w:rsidR="006B16CD" w:rsidRPr="00693994" w:rsidRDefault="006B16CD" w:rsidP="006B16CD">
      <w:pPr>
        <w:spacing w:before="240" w:after="240"/>
        <w:rPr>
          <w:rFonts w:ascii="Tahoma" w:hAnsi="Tahoma"/>
          <w:b/>
        </w:rPr>
      </w:pPr>
      <w:r w:rsidRPr="00693994">
        <w:rPr>
          <w:rFonts w:ascii="Tahoma" w:hAnsi="Tahoma"/>
          <w:b/>
          <w:i/>
        </w:rPr>
        <w:t xml:space="preserve">Podlahy </w:t>
      </w:r>
      <w:r w:rsidR="00C45570" w:rsidRPr="00693994">
        <w:rPr>
          <w:rFonts w:ascii="Tahoma" w:hAnsi="Tahoma"/>
          <w:b/>
          <w:i/>
        </w:rPr>
        <w:t>–</w:t>
      </w:r>
      <w:r w:rsidRPr="00693994">
        <w:rPr>
          <w:rFonts w:ascii="Tahoma" w:hAnsi="Tahoma"/>
          <w:b/>
          <w:i/>
        </w:rPr>
        <w:t xml:space="preserve"> skladby</w:t>
      </w:r>
      <w:r w:rsidR="00C45570" w:rsidRPr="00693994">
        <w:rPr>
          <w:rFonts w:ascii="Tahoma" w:hAnsi="Tahoma"/>
          <w:b/>
          <w:i/>
        </w:rPr>
        <w:t xml:space="preserve"> nových částí podlah</w:t>
      </w:r>
    </w:p>
    <w:p w:rsidR="006B16CD" w:rsidRPr="00693994" w:rsidRDefault="00B63738" w:rsidP="006B16CD">
      <w:pPr>
        <w:pStyle w:val="Nadpis5"/>
        <w:tabs>
          <w:tab w:val="clear" w:pos="3119"/>
          <w:tab w:val="left" w:pos="567"/>
        </w:tabs>
        <w:spacing w:before="120"/>
        <w:ind w:left="284" w:hanging="284"/>
        <w:rPr>
          <w:rFonts w:ascii="Tahoma" w:hAnsi="Tahoma"/>
        </w:rPr>
      </w:pPr>
      <w:r w:rsidRPr="00693994">
        <w:rPr>
          <w:rFonts w:ascii="Tahoma" w:hAnsi="Tahoma"/>
        </w:rPr>
        <w:lastRenderedPageBreak/>
        <w:t>C</w:t>
      </w:r>
      <w:r w:rsidR="006B16CD" w:rsidRPr="00693994">
        <w:rPr>
          <w:rFonts w:ascii="Tahoma" w:hAnsi="Tahoma"/>
        </w:rPr>
        <w:t>hodby</w:t>
      </w:r>
    </w:p>
    <w:p w:rsidR="006B16CD" w:rsidRPr="00693994" w:rsidRDefault="004F2056" w:rsidP="006B16CD">
      <w:pPr>
        <w:pStyle w:val="Nadpis5"/>
        <w:numPr>
          <w:ilvl w:val="0"/>
          <w:numId w:val="0"/>
        </w:numPr>
        <w:tabs>
          <w:tab w:val="clear" w:pos="3119"/>
          <w:tab w:val="left" w:pos="567"/>
        </w:tabs>
        <w:spacing w:line="276" w:lineRule="auto"/>
        <w:contextualSpacing/>
        <w:rPr>
          <w:rFonts w:ascii="Tahoma" w:hAnsi="Tahoma"/>
          <w:i w:val="0"/>
          <w:sz w:val="20"/>
          <w:szCs w:val="20"/>
          <w:u w:val="none"/>
        </w:rPr>
      </w:pPr>
      <w:r w:rsidRPr="00693994">
        <w:rPr>
          <w:rFonts w:ascii="Tahoma" w:hAnsi="Tahoma"/>
          <w:i w:val="0"/>
          <w:sz w:val="20"/>
          <w:szCs w:val="20"/>
          <w:u w:val="none"/>
        </w:rPr>
        <w:t>-</w:t>
      </w:r>
      <w:r w:rsidRPr="00693994">
        <w:rPr>
          <w:rFonts w:ascii="Tahoma" w:hAnsi="Tahoma"/>
          <w:i w:val="0"/>
          <w:sz w:val="20"/>
          <w:szCs w:val="20"/>
          <w:u w:val="none"/>
        </w:rPr>
        <w:tab/>
        <w:t>vinylová krytina</w:t>
      </w:r>
      <w:r w:rsidR="006B16CD" w:rsidRPr="00693994">
        <w:rPr>
          <w:rFonts w:ascii="Tahoma" w:hAnsi="Tahoma"/>
          <w:i w:val="0"/>
          <w:sz w:val="20"/>
          <w:szCs w:val="20"/>
          <w:u w:val="none"/>
        </w:rPr>
        <w:t xml:space="preserve"> vč. lep.</w:t>
      </w:r>
      <w:r w:rsidR="006B16CD" w:rsidRPr="00693994">
        <w:rPr>
          <w:rFonts w:ascii="Tahoma" w:hAnsi="Tahoma"/>
          <w:i w:val="0"/>
          <w:sz w:val="20"/>
          <w:szCs w:val="20"/>
          <w:u w:val="none"/>
        </w:rPr>
        <w:tab/>
      </w:r>
      <w:r w:rsidR="006B16CD" w:rsidRPr="00693994">
        <w:rPr>
          <w:rFonts w:ascii="Tahoma" w:hAnsi="Tahoma"/>
          <w:i w:val="0"/>
          <w:sz w:val="20"/>
          <w:szCs w:val="20"/>
          <w:u w:val="none"/>
        </w:rPr>
        <w:tab/>
      </w:r>
      <w:r w:rsidRPr="00693994">
        <w:rPr>
          <w:rFonts w:ascii="Tahoma" w:hAnsi="Tahoma"/>
          <w:i w:val="0"/>
          <w:sz w:val="20"/>
          <w:szCs w:val="20"/>
          <w:u w:val="none"/>
        </w:rPr>
        <w:t xml:space="preserve">            </w:t>
      </w:r>
      <w:r w:rsidR="006B16CD" w:rsidRPr="00693994">
        <w:rPr>
          <w:rFonts w:ascii="Tahoma" w:hAnsi="Tahoma"/>
          <w:i w:val="0"/>
          <w:sz w:val="20"/>
          <w:szCs w:val="20"/>
          <w:u w:val="none"/>
        </w:rPr>
        <w:t>2- 4 mm</w:t>
      </w:r>
      <w:r w:rsidR="006B16CD" w:rsidRPr="00693994">
        <w:rPr>
          <w:rFonts w:ascii="Tahoma" w:hAnsi="Tahoma"/>
          <w:i w:val="0"/>
          <w:sz w:val="20"/>
          <w:szCs w:val="20"/>
          <w:u w:val="none"/>
        </w:rPr>
        <w:cr/>
        <w:t>-</w:t>
      </w:r>
      <w:r w:rsidR="006B16CD" w:rsidRPr="00693994">
        <w:rPr>
          <w:rFonts w:ascii="Tahoma" w:hAnsi="Tahoma"/>
          <w:i w:val="0"/>
          <w:sz w:val="20"/>
          <w:szCs w:val="20"/>
          <w:u w:val="none"/>
        </w:rPr>
        <w:tab/>
      </w:r>
      <w:proofErr w:type="spellStart"/>
      <w:r w:rsidR="006B16CD" w:rsidRPr="00693994">
        <w:rPr>
          <w:rFonts w:ascii="Tahoma" w:hAnsi="Tahoma"/>
          <w:i w:val="0"/>
          <w:sz w:val="20"/>
          <w:szCs w:val="20"/>
          <w:u w:val="none"/>
        </w:rPr>
        <w:t>samonivelační</w:t>
      </w:r>
      <w:proofErr w:type="spellEnd"/>
      <w:r w:rsidR="006B16CD" w:rsidRPr="00693994">
        <w:rPr>
          <w:rFonts w:ascii="Tahoma" w:hAnsi="Tahoma"/>
          <w:i w:val="0"/>
          <w:sz w:val="20"/>
          <w:szCs w:val="20"/>
          <w:u w:val="none"/>
        </w:rPr>
        <w:t xml:space="preserve"> stěrka </w:t>
      </w:r>
      <w:r w:rsidR="006B16CD" w:rsidRPr="00693994">
        <w:rPr>
          <w:rFonts w:ascii="Tahoma" w:hAnsi="Tahoma"/>
          <w:i w:val="0"/>
          <w:sz w:val="20"/>
          <w:szCs w:val="20"/>
          <w:u w:val="none"/>
        </w:rPr>
        <w:tab/>
      </w:r>
      <w:r w:rsidR="006B16CD" w:rsidRPr="00693994">
        <w:rPr>
          <w:rFonts w:ascii="Tahoma" w:hAnsi="Tahoma"/>
          <w:i w:val="0"/>
          <w:sz w:val="20"/>
          <w:szCs w:val="20"/>
          <w:u w:val="none"/>
        </w:rPr>
        <w:tab/>
      </w:r>
      <w:r w:rsidR="006B16CD" w:rsidRPr="00693994">
        <w:rPr>
          <w:rFonts w:ascii="Tahoma" w:hAnsi="Tahoma"/>
          <w:i w:val="0"/>
          <w:sz w:val="20"/>
          <w:szCs w:val="20"/>
          <w:u w:val="none"/>
        </w:rPr>
        <w:tab/>
      </w:r>
      <w:r w:rsidRPr="00693994">
        <w:rPr>
          <w:rFonts w:ascii="Tahoma" w:hAnsi="Tahoma"/>
          <w:i w:val="0"/>
          <w:sz w:val="20"/>
          <w:szCs w:val="20"/>
          <w:u w:val="none"/>
        </w:rPr>
        <w:t xml:space="preserve">  </w:t>
      </w:r>
      <w:r w:rsidR="006B16CD" w:rsidRPr="00693994">
        <w:rPr>
          <w:rFonts w:ascii="Tahoma" w:hAnsi="Tahoma"/>
          <w:i w:val="0"/>
          <w:sz w:val="20"/>
          <w:szCs w:val="20"/>
          <w:u w:val="none"/>
        </w:rPr>
        <w:t>5 mm</w:t>
      </w:r>
      <w:r w:rsidR="006B16CD" w:rsidRPr="00693994">
        <w:rPr>
          <w:rFonts w:ascii="Tahoma" w:hAnsi="Tahoma"/>
          <w:i w:val="0"/>
          <w:sz w:val="20"/>
          <w:szCs w:val="20"/>
          <w:u w:val="none"/>
        </w:rPr>
        <w:cr/>
        <w:t>-</w:t>
      </w:r>
      <w:r w:rsidR="006B16CD" w:rsidRPr="00693994">
        <w:rPr>
          <w:rFonts w:ascii="Tahoma" w:hAnsi="Tahoma"/>
          <w:i w:val="0"/>
          <w:sz w:val="20"/>
          <w:szCs w:val="20"/>
          <w:u w:val="none"/>
        </w:rPr>
        <w:tab/>
        <w:t xml:space="preserve">cementový potěr - </w:t>
      </w:r>
      <w:proofErr w:type="spellStart"/>
      <w:r w:rsidR="006B16CD" w:rsidRPr="00693994">
        <w:rPr>
          <w:rFonts w:ascii="Tahoma" w:hAnsi="Tahoma"/>
          <w:i w:val="0"/>
          <w:sz w:val="20"/>
          <w:szCs w:val="20"/>
          <w:u w:val="none"/>
        </w:rPr>
        <w:t>karisíť</w:t>
      </w:r>
      <w:proofErr w:type="spellEnd"/>
      <w:r w:rsidR="006B16CD" w:rsidRPr="00693994">
        <w:rPr>
          <w:rFonts w:ascii="Tahoma" w:hAnsi="Tahoma"/>
          <w:i w:val="0"/>
          <w:sz w:val="20"/>
          <w:szCs w:val="20"/>
          <w:u w:val="none"/>
        </w:rPr>
        <w:t xml:space="preserve"> 6/6, oka 100/100</w:t>
      </w:r>
      <w:r w:rsidR="006B16CD" w:rsidRPr="00693994">
        <w:rPr>
          <w:rFonts w:ascii="Tahoma" w:hAnsi="Tahoma"/>
          <w:i w:val="0"/>
          <w:sz w:val="20"/>
          <w:szCs w:val="20"/>
          <w:u w:val="none"/>
        </w:rPr>
        <w:tab/>
        <w:t>55 mm</w:t>
      </w:r>
      <w:r w:rsidR="006B16CD" w:rsidRPr="00693994">
        <w:rPr>
          <w:rFonts w:ascii="Tahoma" w:hAnsi="Tahoma"/>
          <w:i w:val="0"/>
          <w:sz w:val="20"/>
          <w:szCs w:val="20"/>
          <w:u w:val="none"/>
        </w:rPr>
        <w:cr/>
        <w:t>-</w:t>
      </w:r>
      <w:r w:rsidR="006B16CD" w:rsidRPr="00693994">
        <w:rPr>
          <w:rFonts w:ascii="Tahoma" w:hAnsi="Tahoma"/>
          <w:i w:val="0"/>
          <w:sz w:val="20"/>
          <w:szCs w:val="20"/>
          <w:u w:val="none"/>
        </w:rPr>
        <w:tab/>
        <w:t>PE folie</w:t>
      </w:r>
      <w:r w:rsidR="006B16CD" w:rsidRPr="00693994">
        <w:rPr>
          <w:rFonts w:ascii="Tahoma" w:hAnsi="Tahoma"/>
          <w:i w:val="0"/>
          <w:sz w:val="20"/>
          <w:szCs w:val="20"/>
          <w:u w:val="none"/>
        </w:rPr>
        <w:tab/>
      </w:r>
      <w:r w:rsidR="006B16CD" w:rsidRPr="00693994">
        <w:rPr>
          <w:rFonts w:ascii="Tahoma" w:hAnsi="Tahoma"/>
          <w:i w:val="0"/>
          <w:sz w:val="20"/>
          <w:szCs w:val="20"/>
          <w:u w:val="none"/>
        </w:rPr>
        <w:tab/>
      </w:r>
      <w:r w:rsidR="006B16CD" w:rsidRPr="00693994">
        <w:rPr>
          <w:rFonts w:ascii="Tahoma" w:hAnsi="Tahoma"/>
          <w:i w:val="0"/>
          <w:sz w:val="20"/>
          <w:szCs w:val="20"/>
          <w:u w:val="none"/>
        </w:rPr>
        <w:tab/>
      </w:r>
      <w:r w:rsidR="006B16CD" w:rsidRPr="00693994">
        <w:rPr>
          <w:rFonts w:ascii="Tahoma" w:hAnsi="Tahoma"/>
          <w:i w:val="0"/>
          <w:sz w:val="20"/>
          <w:szCs w:val="20"/>
          <w:u w:val="none"/>
        </w:rPr>
        <w:tab/>
      </w:r>
      <w:r w:rsidR="006B16CD" w:rsidRPr="00693994">
        <w:rPr>
          <w:rFonts w:ascii="Tahoma" w:hAnsi="Tahoma"/>
          <w:i w:val="0"/>
          <w:sz w:val="20"/>
          <w:szCs w:val="20"/>
          <w:u w:val="none"/>
        </w:rPr>
        <w:tab/>
        <w:t>-</w:t>
      </w:r>
    </w:p>
    <w:p w:rsidR="006B16CD" w:rsidRPr="00693994" w:rsidRDefault="006B16CD" w:rsidP="006B16CD">
      <w:pPr>
        <w:pStyle w:val="Nadpis5"/>
        <w:numPr>
          <w:ilvl w:val="0"/>
          <w:numId w:val="0"/>
        </w:numPr>
        <w:tabs>
          <w:tab w:val="clear" w:pos="3119"/>
          <w:tab w:val="left" w:pos="567"/>
        </w:tabs>
        <w:spacing w:before="120" w:line="276" w:lineRule="auto"/>
        <w:contextualSpacing/>
        <w:rPr>
          <w:rFonts w:ascii="Tahoma" w:hAnsi="Tahoma"/>
          <w:i w:val="0"/>
          <w:sz w:val="20"/>
          <w:szCs w:val="20"/>
          <w:u w:val="none"/>
        </w:rPr>
      </w:pPr>
      <w:r w:rsidRPr="00693994">
        <w:rPr>
          <w:rFonts w:ascii="Tahoma" w:hAnsi="Tahoma"/>
          <w:i w:val="0"/>
          <w:sz w:val="20"/>
          <w:szCs w:val="20"/>
          <w:u w:val="none"/>
        </w:rPr>
        <w:t>-</w:t>
      </w:r>
      <w:r w:rsidRPr="00693994">
        <w:rPr>
          <w:rFonts w:ascii="Tahoma" w:hAnsi="Tahoma"/>
          <w:i w:val="0"/>
          <w:sz w:val="20"/>
          <w:szCs w:val="20"/>
          <w:u w:val="none"/>
        </w:rPr>
        <w:tab/>
        <w:t>podlahový polystyren (ʎ=0,035 W/</w:t>
      </w:r>
      <w:proofErr w:type="spellStart"/>
      <w:r w:rsidRPr="00693994">
        <w:rPr>
          <w:rFonts w:ascii="Tahoma" w:hAnsi="Tahoma"/>
          <w:i w:val="0"/>
          <w:sz w:val="20"/>
          <w:szCs w:val="20"/>
          <w:u w:val="none"/>
        </w:rPr>
        <w:t>mK</w:t>
      </w:r>
      <w:proofErr w:type="spellEnd"/>
      <w:r w:rsidRPr="00693994">
        <w:rPr>
          <w:rFonts w:ascii="Tahoma" w:hAnsi="Tahoma"/>
          <w:i w:val="0"/>
          <w:sz w:val="20"/>
          <w:szCs w:val="20"/>
          <w:u w:val="none"/>
        </w:rPr>
        <w:t>)</w:t>
      </w:r>
      <w:r w:rsidRPr="00693994">
        <w:rPr>
          <w:rFonts w:ascii="Tahoma" w:hAnsi="Tahoma"/>
          <w:i w:val="0"/>
          <w:sz w:val="20"/>
          <w:szCs w:val="20"/>
          <w:u w:val="none"/>
        </w:rPr>
        <w:tab/>
        <w:t>30 mm</w:t>
      </w:r>
      <w:r w:rsidRPr="00693994">
        <w:rPr>
          <w:rFonts w:ascii="Tahoma" w:hAnsi="Tahoma"/>
          <w:i w:val="0"/>
          <w:sz w:val="20"/>
          <w:szCs w:val="20"/>
          <w:u w:val="none"/>
        </w:rPr>
        <w:tab/>
      </w:r>
    </w:p>
    <w:p w:rsidR="006B16CD" w:rsidRPr="00693994" w:rsidRDefault="006B16CD" w:rsidP="006B16CD">
      <w:pPr>
        <w:pStyle w:val="Nadpis5"/>
        <w:numPr>
          <w:ilvl w:val="0"/>
          <w:numId w:val="0"/>
        </w:numPr>
        <w:tabs>
          <w:tab w:val="clear" w:pos="3119"/>
          <w:tab w:val="left" w:pos="567"/>
        </w:tabs>
        <w:spacing w:before="120" w:line="276" w:lineRule="auto"/>
        <w:contextualSpacing/>
        <w:rPr>
          <w:rFonts w:ascii="Tahoma" w:hAnsi="Tahoma"/>
          <w:i w:val="0"/>
          <w:sz w:val="20"/>
          <w:szCs w:val="20"/>
          <w:u w:val="none"/>
        </w:rPr>
      </w:pPr>
      <w:r w:rsidRPr="00693994">
        <w:rPr>
          <w:rFonts w:ascii="Tahoma" w:hAnsi="Tahoma"/>
          <w:i w:val="0"/>
          <w:sz w:val="20"/>
          <w:szCs w:val="20"/>
          <w:u w:val="none"/>
        </w:rPr>
        <w:tab/>
      </w:r>
      <w:r w:rsidRPr="00693994">
        <w:rPr>
          <w:rFonts w:ascii="Tahoma" w:hAnsi="Tahoma"/>
          <w:i w:val="0"/>
          <w:sz w:val="20"/>
          <w:szCs w:val="20"/>
          <w:u w:val="none"/>
        </w:rPr>
        <w:cr/>
        <w:t>-</w:t>
      </w:r>
      <w:r w:rsidRPr="00693994">
        <w:rPr>
          <w:rFonts w:ascii="Tahoma" w:hAnsi="Tahoma"/>
          <w:sz w:val="20"/>
          <w:szCs w:val="20"/>
          <w:u w:val="none"/>
        </w:rPr>
        <w:tab/>
      </w:r>
      <w:proofErr w:type="spellStart"/>
      <w:r w:rsidRPr="00693994">
        <w:rPr>
          <w:rFonts w:ascii="Tahoma" w:hAnsi="Tahoma"/>
          <w:sz w:val="20"/>
          <w:szCs w:val="20"/>
          <w:u w:val="none"/>
        </w:rPr>
        <w:t>stáv</w:t>
      </w:r>
      <w:proofErr w:type="spellEnd"/>
      <w:r w:rsidRPr="00693994">
        <w:rPr>
          <w:rFonts w:ascii="Tahoma" w:hAnsi="Tahoma"/>
          <w:sz w:val="20"/>
          <w:szCs w:val="20"/>
          <w:u w:val="none"/>
        </w:rPr>
        <w:t xml:space="preserve">. ŽB trámový strop se záklopem </w:t>
      </w:r>
      <w:r w:rsidRPr="00693994">
        <w:rPr>
          <w:rFonts w:ascii="Tahoma" w:hAnsi="Tahoma"/>
          <w:sz w:val="20"/>
          <w:szCs w:val="20"/>
          <w:u w:val="none"/>
        </w:rPr>
        <w:cr/>
      </w:r>
      <w:r w:rsidRPr="00693994">
        <w:rPr>
          <w:rFonts w:ascii="Tahoma" w:hAnsi="Tahoma"/>
          <w:sz w:val="20"/>
          <w:szCs w:val="20"/>
          <w:u w:val="none"/>
        </w:rPr>
        <w:tab/>
      </w:r>
      <w:proofErr w:type="spellStart"/>
      <w:r w:rsidRPr="00693994">
        <w:rPr>
          <w:rFonts w:ascii="Tahoma" w:hAnsi="Tahoma"/>
          <w:sz w:val="20"/>
          <w:szCs w:val="20"/>
          <w:u w:val="none"/>
        </w:rPr>
        <w:t>prefa</w:t>
      </w:r>
      <w:proofErr w:type="spellEnd"/>
      <w:r w:rsidRPr="00693994">
        <w:rPr>
          <w:rFonts w:ascii="Tahoma" w:hAnsi="Tahoma"/>
          <w:sz w:val="20"/>
          <w:szCs w:val="20"/>
          <w:u w:val="none"/>
        </w:rPr>
        <w:t xml:space="preserve"> deskami</w:t>
      </w:r>
      <w:r w:rsidRPr="00693994">
        <w:rPr>
          <w:rFonts w:ascii="Tahoma" w:hAnsi="Tahoma"/>
          <w:sz w:val="20"/>
          <w:szCs w:val="20"/>
          <w:u w:val="none"/>
        </w:rPr>
        <w:tab/>
      </w:r>
      <w:r w:rsidRPr="00693994">
        <w:rPr>
          <w:rFonts w:ascii="Tahoma" w:hAnsi="Tahoma"/>
          <w:sz w:val="20"/>
          <w:szCs w:val="20"/>
          <w:u w:val="none"/>
        </w:rPr>
        <w:tab/>
      </w:r>
      <w:r w:rsidRPr="00693994">
        <w:rPr>
          <w:rFonts w:ascii="Tahoma" w:hAnsi="Tahoma"/>
          <w:sz w:val="20"/>
          <w:szCs w:val="20"/>
          <w:u w:val="none"/>
        </w:rPr>
        <w:tab/>
      </w:r>
      <w:r w:rsidRPr="00693994">
        <w:rPr>
          <w:rFonts w:ascii="Tahoma" w:hAnsi="Tahoma"/>
          <w:sz w:val="20"/>
          <w:szCs w:val="20"/>
          <w:u w:val="none"/>
        </w:rPr>
        <w:tab/>
        <w:t>450 mm</w:t>
      </w:r>
      <w:r w:rsidRPr="00693994">
        <w:rPr>
          <w:rFonts w:ascii="Tahoma" w:hAnsi="Tahoma"/>
          <w:sz w:val="20"/>
          <w:szCs w:val="20"/>
          <w:u w:val="none"/>
        </w:rPr>
        <w:cr/>
        <w:t>-</w:t>
      </w:r>
      <w:r w:rsidRPr="00693994">
        <w:rPr>
          <w:rFonts w:ascii="Tahoma" w:hAnsi="Tahoma"/>
          <w:sz w:val="20"/>
          <w:szCs w:val="20"/>
          <w:u w:val="none"/>
        </w:rPr>
        <w:tab/>
      </w:r>
      <w:proofErr w:type="spellStart"/>
      <w:r w:rsidRPr="00693994">
        <w:rPr>
          <w:rFonts w:ascii="Tahoma" w:hAnsi="Tahoma"/>
          <w:sz w:val="20"/>
          <w:szCs w:val="20"/>
          <w:u w:val="none"/>
        </w:rPr>
        <w:t>stáv</w:t>
      </w:r>
      <w:proofErr w:type="spellEnd"/>
      <w:r w:rsidRPr="00693994">
        <w:rPr>
          <w:rFonts w:ascii="Tahoma" w:hAnsi="Tahoma"/>
          <w:sz w:val="20"/>
          <w:szCs w:val="20"/>
          <w:u w:val="none"/>
        </w:rPr>
        <w:t xml:space="preserve">. kazetový podhled vč. volného </w:t>
      </w:r>
      <w:r w:rsidRPr="00693994">
        <w:rPr>
          <w:rFonts w:ascii="Tahoma" w:hAnsi="Tahoma"/>
          <w:sz w:val="20"/>
          <w:szCs w:val="20"/>
          <w:u w:val="none"/>
        </w:rPr>
        <w:cr/>
      </w:r>
      <w:r w:rsidRPr="00693994">
        <w:rPr>
          <w:rFonts w:ascii="Tahoma" w:hAnsi="Tahoma"/>
          <w:sz w:val="20"/>
          <w:szCs w:val="20"/>
          <w:u w:val="none"/>
        </w:rPr>
        <w:tab/>
        <w:t>prostoru s vedením VZT apod.</w:t>
      </w:r>
      <w:r w:rsidRPr="00693994">
        <w:rPr>
          <w:rFonts w:ascii="Tahoma" w:hAnsi="Tahoma"/>
          <w:sz w:val="20"/>
          <w:szCs w:val="20"/>
          <w:u w:val="none"/>
        </w:rPr>
        <w:tab/>
      </w:r>
      <w:r w:rsidRPr="00693994">
        <w:rPr>
          <w:rFonts w:ascii="Tahoma" w:hAnsi="Tahoma"/>
          <w:sz w:val="20"/>
          <w:szCs w:val="20"/>
          <w:u w:val="none"/>
        </w:rPr>
        <w:tab/>
        <w:t>400 mm</w:t>
      </w:r>
    </w:p>
    <w:p w:rsidR="006B16CD" w:rsidRPr="00693994" w:rsidRDefault="006B16CD" w:rsidP="006B16CD">
      <w:pPr>
        <w:pStyle w:val="Nadpis5"/>
        <w:tabs>
          <w:tab w:val="clear" w:pos="3119"/>
          <w:tab w:val="left" w:pos="567"/>
        </w:tabs>
        <w:ind w:left="284" w:hanging="284"/>
        <w:rPr>
          <w:rFonts w:ascii="Tahoma" w:hAnsi="Tahoma"/>
        </w:rPr>
      </w:pPr>
      <w:r w:rsidRPr="00693994">
        <w:rPr>
          <w:rFonts w:ascii="Tahoma" w:hAnsi="Tahoma"/>
        </w:rPr>
        <w:t>Sociální zařízení</w:t>
      </w:r>
    </w:p>
    <w:p w:rsidR="006B16CD" w:rsidRPr="00693994" w:rsidRDefault="006B16CD" w:rsidP="006B16CD">
      <w:pPr>
        <w:contextualSpacing/>
        <w:jc w:val="left"/>
        <w:rPr>
          <w:rFonts w:ascii="Tahoma" w:eastAsia="Times New Roman" w:hAnsi="Tahoma"/>
          <w:kern w:val="0"/>
          <w:sz w:val="20"/>
          <w:szCs w:val="20"/>
          <w:lang w:eastAsia="cs-CZ"/>
        </w:rPr>
      </w:pPr>
      <w:r w:rsidRPr="00693994">
        <w:rPr>
          <w:rFonts w:ascii="Tahoma" w:hAnsi="Tahoma"/>
          <w:i/>
          <w:sz w:val="20"/>
          <w:szCs w:val="20"/>
        </w:rPr>
        <w:t>-</w:t>
      </w:r>
      <w:r w:rsidRPr="00693994">
        <w:rPr>
          <w:rFonts w:ascii="Tahoma" w:hAnsi="Tahoma"/>
          <w:i/>
          <w:sz w:val="20"/>
          <w:szCs w:val="20"/>
        </w:rPr>
        <w:tab/>
      </w:r>
      <w:r w:rsidRPr="00693994">
        <w:rPr>
          <w:rFonts w:ascii="Tahoma" w:hAnsi="Tahoma"/>
          <w:sz w:val="20"/>
          <w:szCs w:val="20"/>
        </w:rPr>
        <w:t>keramická dlažba vč. lepidla</w:t>
      </w:r>
      <w:r w:rsidRPr="00693994">
        <w:rPr>
          <w:rFonts w:ascii="Tahoma" w:hAnsi="Tahoma"/>
          <w:sz w:val="20"/>
          <w:szCs w:val="20"/>
        </w:rPr>
        <w:tab/>
      </w:r>
      <w:r w:rsidRPr="00693994">
        <w:rPr>
          <w:rFonts w:ascii="Tahoma" w:hAnsi="Tahoma"/>
          <w:sz w:val="20"/>
          <w:szCs w:val="20"/>
        </w:rPr>
        <w:tab/>
      </w:r>
      <w:r w:rsidRPr="00693994">
        <w:rPr>
          <w:rFonts w:ascii="Tahoma" w:hAnsi="Tahoma"/>
          <w:sz w:val="20"/>
          <w:szCs w:val="20"/>
        </w:rPr>
        <w:tab/>
        <w:t>10 mm</w:t>
      </w:r>
      <w:r w:rsidRPr="00693994">
        <w:rPr>
          <w:rFonts w:ascii="Tahoma" w:hAnsi="Tahoma"/>
          <w:sz w:val="20"/>
          <w:szCs w:val="20"/>
        </w:rPr>
        <w:cr/>
      </w:r>
      <w:r w:rsidRPr="00693994">
        <w:rPr>
          <w:rFonts w:ascii="Tahoma" w:hAnsi="Tahoma"/>
          <w:i/>
          <w:sz w:val="20"/>
          <w:szCs w:val="20"/>
        </w:rPr>
        <w:t>-</w:t>
      </w:r>
      <w:r w:rsidRPr="00693994">
        <w:rPr>
          <w:rFonts w:ascii="Tahoma" w:hAnsi="Tahoma"/>
          <w:i/>
          <w:sz w:val="20"/>
          <w:szCs w:val="20"/>
        </w:rPr>
        <w:tab/>
      </w:r>
      <w:r w:rsidRPr="00693994">
        <w:rPr>
          <w:rFonts w:ascii="Tahoma" w:eastAsia="Times New Roman" w:hAnsi="Tahoma"/>
          <w:kern w:val="0"/>
          <w:sz w:val="20"/>
          <w:szCs w:val="20"/>
          <w:lang w:eastAsia="cs-CZ"/>
        </w:rPr>
        <w:t xml:space="preserve">okolí sprch a umyvadel - hydroizolační těsnící nátěr </w:t>
      </w:r>
    </w:p>
    <w:p w:rsidR="006B16CD" w:rsidRPr="00693994" w:rsidRDefault="006B16CD" w:rsidP="006B16CD">
      <w:pPr>
        <w:spacing w:before="0" w:after="0"/>
        <w:contextualSpacing/>
        <w:jc w:val="left"/>
        <w:rPr>
          <w:rFonts w:ascii="Tahoma" w:eastAsia="Times New Roman" w:hAnsi="Tahoma"/>
          <w:kern w:val="0"/>
          <w:sz w:val="20"/>
          <w:szCs w:val="20"/>
          <w:lang w:eastAsia="cs-CZ"/>
        </w:rPr>
      </w:pPr>
      <w:r w:rsidRPr="00693994">
        <w:rPr>
          <w:rFonts w:ascii="Tahoma" w:eastAsia="Times New Roman" w:hAnsi="Tahoma"/>
          <w:kern w:val="0"/>
          <w:sz w:val="20"/>
          <w:szCs w:val="20"/>
          <w:lang w:eastAsia="cs-CZ"/>
        </w:rPr>
        <w:tab/>
        <w:t>vč. těsnící pásky do spár (kompletní systém)</w:t>
      </w:r>
      <w:r w:rsidRPr="00693994">
        <w:rPr>
          <w:rFonts w:ascii="Tahoma" w:eastAsia="Times New Roman" w:hAnsi="Tahoma"/>
          <w:kern w:val="0"/>
          <w:sz w:val="20"/>
          <w:szCs w:val="20"/>
          <w:lang w:eastAsia="cs-CZ"/>
        </w:rPr>
        <w:tab/>
        <w:t>-</w:t>
      </w:r>
    </w:p>
    <w:p w:rsidR="006B16CD" w:rsidRPr="00693994" w:rsidRDefault="006B16CD" w:rsidP="006B16CD">
      <w:pPr>
        <w:pStyle w:val="Nadpis5"/>
        <w:numPr>
          <w:ilvl w:val="0"/>
          <w:numId w:val="0"/>
        </w:numPr>
        <w:tabs>
          <w:tab w:val="clear" w:pos="3119"/>
          <w:tab w:val="left" w:pos="567"/>
        </w:tabs>
        <w:spacing w:before="0" w:after="0" w:line="276" w:lineRule="auto"/>
        <w:contextualSpacing/>
        <w:rPr>
          <w:rFonts w:ascii="Tahoma" w:hAnsi="Tahoma"/>
          <w:i w:val="0"/>
          <w:sz w:val="20"/>
          <w:szCs w:val="20"/>
          <w:u w:val="none"/>
        </w:rPr>
      </w:pPr>
      <w:r w:rsidRPr="00693994">
        <w:rPr>
          <w:rFonts w:ascii="Tahoma" w:hAnsi="Tahoma"/>
          <w:i w:val="0"/>
          <w:sz w:val="20"/>
          <w:szCs w:val="20"/>
          <w:u w:val="none"/>
        </w:rPr>
        <w:t>-</w:t>
      </w:r>
      <w:r w:rsidRPr="00693994">
        <w:rPr>
          <w:rFonts w:ascii="Tahoma" w:hAnsi="Tahoma"/>
          <w:i w:val="0"/>
          <w:sz w:val="20"/>
          <w:szCs w:val="20"/>
          <w:u w:val="none"/>
        </w:rPr>
        <w:tab/>
      </w:r>
      <w:proofErr w:type="spellStart"/>
      <w:r w:rsidRPr="00693994">
        <w:rPr>
          <w:rFonts w:ascii="Tahoma" w:hAnsi="Tahoma"/>
          <w:i w:val="0"/>
          <w:sz w:val="20"/>
          <w:szCs w:val="20"/>
          <w:u w:val="none"/>
        </w:rPr>
        <w:t>samonivelační</w:t>
      </w:r>
      <w:proofErr w:type="spellEnd"/>
      <w:r w:rsidRPr="00693994">
        <w:rPr>
          <w:rFonts w:ascii="Tahoma" w:hAnsi="Tahoma"/>
          <w:i w:val="0"/>
          <w:sz w:val="20"/>
          <w:szCs w:val="20"/>
          <w:u w:val="none"/>
        </w:rPr>
        <w:t xml:space="preserve"> stěrka </w:t>
      </w:r>
      <w:r w:rsidRPr="00693994">
        <w:rPr>
          <w:rFonts w:ascii="Tahoma" w:hAnsi="Tahoma"/>
          <w:i w:val="0"/>
          <w:sz w:val="20"/>
          <w:szCs w:val="20"/>
          <w:u w:val="none"/>
        </w:rPr>
        <w:tab/>
      </w:r>
      <w:r w:rsidRPr="00693994">
        <w:rPr>
          <w:rFonts w:ascii="Tahoma" w:hAnsi="Tahoma"/>
          <w:i w:val="0"/>
          <w:sz w:val="20"/>
          <w:szCs w:val="20"/>
          <w:u w:val="none"/>
        </w:rPr>
        <w:tab/>
      </w:r>
      <w:r w:rsidRPr="00693994">
        <w:rPr>
          <w:rFonts w:ascii="Tahoma" w:hAnsi="Tahoma"/>
          <w:i w:val="0"/>
          <w:sz w:val="20"/>
          <w:szCs w:val="20"/>
          <w:u w:val="none"/>
        </w:rPr>
        <w:tab/>
        <w:t>5 mm</w:t>
      </w:r>
      <w:r w:rsidRPr="00693994">
        <w:rPr>
          <w:rFonts w:ascii="Tahoma" w:hAnsi="Tahoma"/>
          <w:i w:val="0"/>
          <w:sz w:val="20"/>
          <w:szCs w:val="20"/>
          <w:u w:val="none"/>
        </w:rPr>
        <w:cr/>
        <w:t>-</w:t>
      </w:r>
      <w:r w:rsidRPr="00693994">
        <w:rPr>
          <w:rFonts w:ascii="Tahoma" w:hAnsi="Tahoma"/>
          <w:i w:val="0"/>
          <w:sz w:val="20"/>
          <w:szCs w:val="20"/>
          <w:u w:val="none"/>
        </w:rPr>
        <w:tab/>
        <w:t xml:space="preserve">cementový potěr - </w:t>
      </w:r>
      <w:proofErr w:type="spellStart"/>
      <w:r w:rsidRPr="00693994">
        <w:rPr>
          <w:rFonts w:ascii="Tahoma" w:hAnsi="Tahoma"/>
          <w:i w:val="0"/>
          <w:sz w:val="20"/>
          <w:szCs w:val="20"/>
          <w:u w:val="none"/>
        </w:rPr>
        <w:t>karisíť</w:t>
      </w:r>
      <w:proofErr w:type="spellEnd"/>
      <w:r w:rsidRPr="00693994">
        <w:rPr>
          <w:rFonts w:ascii="Tahoma" w:hAnsi="Tahoma"/>
          <w:i w:val="0"/>
          <w:sz w:val="20"/>
          <w:szCs w:val="20"/>
          <w:u w:val="none"/>
        </w:rPr>
        <w:t xml:space="preserve"> 6/6, oka 100/100</w:t>
      </w:r>
      <w:r w:rsidRPr="00693994">
        <w:rPr>
          <w:rFonts w:ascii="Tahoma" w:hAnsi="Tahoma"/>
          <w:i w:val="0"/>
          <w:sz w:val="20"/>
          <w:szCs w:val="20"/>
          <w:u w:val="none"/>
        </w:rPr>
        <w:tab/>
        <w:t>55 mm</w:t>
      </w:r>
      <w:r w:rsidRPr="00693994">
        <w:rPr>
          <w:rFonts w:ascii="Tahoma" w:hAnsi="Tahoma"/>
          <w:i w:val="0"/>
          <w:sz w:val="20"/>
          <w:szCs w:val="20"/>
          <w:u w:val="none"/>
        </w:rPr>
        <w:cr/>
        <w:t>-</w:t>
      </w:r>
      <w:r w:rsidRPr="00693994">
        <w:rPr>
          <w:rFonts w:ascii="Tahoma" w:hAnsi="Tahoma"/>
          <w:i w:val="0"/>
          <w:sz w:val="20"/>
          <w:szCs w:val="20"/>
          <w:u w:val="none"/>
        </w:rPr>
        <w:tab/>
        <w:t>PE folie</w:t>
      </w:r>
      <w:r w:rsidRPr="00693994">
        <w:rPr>
          <w:rFonts w:ascii="Tahoma" w:hAnsi="Tahoma"/>
          <w:i w:val="0"/>
          <w:sz w:val="20"/>
          <w:szCs w:val="20"/>
          <w:u w:val="none"/>
        </w:rPr>
        <w:tab/>
      </w:r>
      <w:r w:rsidRPr="00693994">
        <w:rPr>
          <w:rFonts w:ascii="Tahoma" w:hAnsi="Tahoma"/>
          <w:i w:val="0"/>
          <w:sz w:val="20"/>
          <w:szCs w:val="20"/>
          <w:u w:val="none"/>
        </w:rPr>
        <w:tab/>
      </w:r>
      <w:r w:rsidRPr="00693994">
        <w:rPr>
          <w:rFonts w:ascii="Tahoma" w:hAnsi="Tahoma"/>
          <w:i w:val="0"/>
          <w:sz w:val="20"/>
          <w:szCs w:val="20"/>
          <w:u w:val="none"/>
        </w:rPr>
        <w:tab/>
      </w:r>
      <w:r w:rsidRPr="00693994">
        <w:rPr>
          <w:rFonts w:ascii="Tahoma" w:hAnsi="Tahoma"/>
          <w:i w:val="0"/>
          <w:sz w:val="20"/>
          <w:szCs w:val="20"/>
          <w:u w:val="none"/>
        </w:rPr>
        <w:tab/>
      </w:r>
      <w:r w:rsidRPr="00693994">
        <w:rPr>
          <w:rFonts w:ascii="Tahoma" w:hAnsi="Tahoma"/>
          <w:i w:val="0"/>
          <w:sz w:val="20"/>
          <w:szCs w:val="20"/>
          <w:u w:val="none"/>
        </w:rPr>
        <w:tab/>
        <w:t>-</w:t>
      </w:r>
    </w:p>
    <w:p w:rsidR="006B16CD" w:rsidRPr="00693994" w:rsidRDefault="006B16CD" w:rsidP="006B16CD">
      <w:pPr>
        <w:pStyle w:val="Nadpis5"/>
        <w:numPr>
          <w:ilvl w:val="0"/>
          <w:numId w:val="0"/>
        </w:numPr>
        <w:tabs>
          <w:tab w:val="clear" w:pos="3119"/>
          <w:tab w:val="left" w:pos="567"/>
        </w:tabs>
        <w:spacing w:before="120" w:line="276" w:lineRule="auto"/>
        <w:contextualSpacing/>
        <w:rPr>
          <w:rFonts w:ascii="Tahoma" w:hAnsi="Tahoma"/>
          <w:i w:val="0"/>
          <w:sz w:val="20"/>
          <w:szCs w:val="20"/>
          <w:u w:val="none"/>
        </w:rPr>
      </w:pPr>
      <w:r w:rsidRPr="00693994">
        <w:rPr>
          <w:rFonts w:ascii="Tahoma" w:hAnsi="Tahoma"/>
          <w:i w:val="0"/>
          <w:sz w:val="20"/>
          <w:szCs w:val="20"/>
          <w:u w:val="none"/>
        </w:rPr>
        <w:t>-</w:t>
      </w:r>
      <w:r w:rsidRPr="00693994">
        <w:rPr>
          <w:rFonts w:ascii="Tahoma" w:hAnsi="Tahoma"/>
          <w:i w:val="0"/>
          <w:sz w:val="20"/>
          <w:szCs w:val="20"/>
          <w:u w:val="none"/>
        </w:rPr>
        <w:tab/>
        <w:t>podlahový polystyren (ʎ=0,035 W/</w:t>
      </w:r>
      <w:proofErr w:type="spellStart"/>
      <w:r w:rsidRPr="00693994">
        <w:rPr>
          <w:rFonts w:ascii="Tahoma" w:hAnsi="Tahoma"/>
          <w:i w:val="0"/>
          <w:sz w:val="20"/>
          <w:szCs w:val="20"/>
          <w:u w:val="none"/>
        </w:rPr>
        <w:t>mK</w:t>
      </w:r>
      <w:proofErr w:type="spellEnd"/>
      <w:r w:rsidRPr="00693994">
        <w:rPr>
          <w:rFonts w:ascii="Tahoma" w:hAnsi="Tahoma"/>
          <w:i w:val="0"/>
          <w:sz w:val="20"/>
          <w:szCs w:val="20"/>
          <w:u w:val="none"/>
        </w:rPr>
        <w:t>)</w:t>
      </w:r>
      <w:r w:rsidRPr="00693994">
        <w:rPr>
          <w:rFonts w:ascii="Tahoma" w:hAnsi="Tahoma"/>
          <w:i w:val="0"/>
          <w:sz w:val="20"/>
          <w:szCs w:val="20"/>
          <w:u w:val="none"/>
        </w:rPr>
        <w:tab/>
        <w:t>30 mm</w:t>
      </w:r>
      <w:r w:rsidRPr="00693994">
        <w:rPr>
          <w:rFonts w:ascii="Tahoma" w:hAnsi="Tahoma"/>
          <w:i w:val="0"/>
          <w:sz w:val="20"/>
          <w:szCs w:val="20"/>
          <w:u w:val="none"/>
        </w:rPr>
        <w:tab/>
      </w:r>
    </w:p>
    <w:p w:rsidR="006B16CD" w:rsidRPr="00693994" w:rsidRDefault="006B16CD" w:rsidP="006B16CD">
      <w:pPr>
        <w:pStyle w:val="Nadpis5"/>
        <w:numPr>
          <w:ilvl w:val="0"/>
          <w:numId w:val="0"/>
        </w:numPr>
        <w:tabs>
          <w:tab w:val="clear" w:pos="3119"/>
          <w:tab w:val="left" w:pos="567"/>
        </w:tabs>
        <w:spacing w:before="120" w:line="276" w:lineRule="auto"/>
        <w:contextualSpacing/>
        <w:rPr>
          <w:rFonts w:ascii="Tahoma" w:hAnsi="Tahoma"/>
          <w:i w:val="0"/>
          <w:sz w:val="20"/>
          <w:szCs w:val="20"/>
          <w:u w:val="none"/>
        </w:rPr>
      </w:pPr>
      <w:r w:rsidRPr="00693994">
        <w:rPr>
          <w:rFonts w:ascii="Tahoma" w:hAnsi="Tahoma"/>
          <w:i w:val="0"/>
          <w:sz w:val="20"/>
          <w:szCs w:val="20"/>
          <w:u w:val="none"/>
        </w:rPr>
        <w:tab/>
      </w:r>
      <w:r w:rsidRPr="00693994">
        <w:rPr>
          <w:rFonts w:ascii="Tahoma" w:hAnsi="Tahoma"/>
          <w:i w:val="0"/>
          <w:sz w:val="20"/>
          <w:szCs w:val="20"/>
          <w:u w:val="none"/>
        </w:rPr>
        <w:cr/>
        <w:t>-</w:t>
      </w:r>
      <w:r w:rsidRPr="00693994">
        <w:rPr>
          <w:rFonts w:ascii="Tahoma" w:hAnsi="Tahoma"/>
          <w:sz w:val="20"/>
          <w:szCs w:val="20"/>
          <w:u w:val="none"/>
        </w:rPr>
        <w:tab/>
      </w:r>
      <w:proofErr w:type="spellStart"/>
      <w:r w:rsidRPr="00693994">
        <w:rPr>
          <w:rFonts w:ascii="Tahoma" w:hAnsi="Tahoma"/>
          <w:sz w:val="20"/>
          <w:szCs w:val="20"/>
          <w:u w:val="none"/>
        </w:rPr>
        <w:t>stáv</w:t>
      </w:r>
      <w:proofErr w:type="spellEnd"/>
      <w:r w:rsidRPr="00693994">
        <w:rPr>
          <w:rFonts w:ascii="Tahoma" w:hAnsi="Tahoma"/>
          <w:sz w:val="20"/>
          <w:szCs w:val="20"/>
          <w:u w:val="none"/>
        </w:rPr>
        <w:t xml:space="preserve">. ŽB trámový strop se záklopem </w:t>
      </w:r>
      <w:r w:rsidRPr="00693994">
        <w:rPr>
          <w:rFonts w:ascii="Tahoma" w:hAnsi="Tahoma"/>
          <w:sz w:val="20"/>
          <w:szCs w:val="20"/>
          <w:u w:val="none"/>
        </w:rPr>
        <w:cr/>
      </w:r>
      <w:r w:rsidRPr="00693994">
        <w:rPr>
          <w:rFonts w:ascii="Tahoma" w:hAnsi="Tahoma"/>
          <w:sz w:val="20"/>
          <w:szCs w:val="20"/>
          <w:u w:val="none"/>
        </w:rPr>
        <w:tab/>
      </w:r>
      <w:proofErr w:type="spellStart"/>
      <w:r w:rsidRPr="00693994">
        <w:rPr>
          <w:rFonts w:ascii="Tahoma" w:hAnsi="Tahoma"/>
          <w:sz w:val="20"/>
          <w:szCs w:val="20"/>
          <w:u w:val="none"/>
        </w:rPr>
        <w:t>prefa</w:t>
      </w:r>
      <w:proofErr w:type="spellEnd"/>
      <w:r w:rsidRPr="00693994">
        <w:rPr>
          <w:rFonts w:ascii="Tahoma" w:hAnsi="Tahoma"/>
          <w:sz w:val="20"/>
          <w:szCs w:val="20"/>
          <w:u w:val="none"/>
        </w:rPr>
        <w:t xml:space="preserve"> deskami</w:t>
      </w:r>
      <w:r w:rsidRPr="00693994">
        <w:rPr>
          <w:rFonts w:ascii="Tahoma" w:hAnsi="Tahoma"/>
          <w:sz w:val="20"/>
          <w:szCs w:val="20"/>
          <w:u w:val="none"/>
        </w:rPr>
        <w:tab/>
      </w:r>
      <w:r w:rsidRPr="00693994">
        <w:rPr>
          <w:rFonts w:ascii="Tahoma" w:hAnsi="Tahoma"/>
          <w:sz w:val="20"/>
          <w:szCs w:val="20"/>
          <w:u w:val="none"/>
        </w:rPr>
        <w:tab/>
      </w:r>
      <w:r w:rsidRPr="00693994">
        <w:rPr>
          <w:rFonts w:ascii="Tahoma" w:hAnsi="Tahoma"/>
          <w:sz w:val="20"/>
          <w:szCs w:val="20"/>
          <w:u w:val="none"/>
        </w:rPr>
        <w:tab/>
      </w:r>
      <w:r w:rsidRPr="00693994">
        <w:rPr>
          <w:rFonts w:ascii="Tahoma" w:hAnsi="Tahoma"/>
          <w:sz w:val="20"/>
          <w:szCs w:val="20"/>
          <w:u w:val="none"/>
        </w:rPr>
        <w:tab/>
        <w:t>450 mm</w:t>
      </w:r>
      <w:r w:rsidRPr="00693994">
        <w:rPr>
          <w:rFonts w:ascii="Tahoma" w:hAnsi="Tahoma"/>
          <w:sz w:val="20"/>
          <w:szCs w:val="20"/>
          <w:u w:val="none"/>
        </w:rPr>
        <w:cr/>
        <w:t>-</w:t>
      </w:r>
      <w:r w:rsidRPr="00693994">
        <w:rPr>
          <w:rFonts w:ascii="Tahoma" w:hAnsi="Tahoma"/>
          <w:sz w:val="20"/>
          <w:szCs w:val="20"/>
          <w:u w:val="none"/>
        </w:rPr>
        <w:tab/>
      </w:r>
      <w:proofErr w:type="spellStart"/>
      <w:r w:rsidRPr="00693994">
        <w:rPr>
          <w:rFonts w:ascii="Tahoma" w:hAnsi="Tahoma"/>
          <w:sz w:val="20"/>
          <w:szCs w:val="20"/>
          <w:u w:val="none"/>
        </w:rPr>
        <w:t>stáv</w:t>
      </w:r>
      <w:proofErr w:type="spellEnd"/>
      <w:r w:rsidRPr="00693994">
        <w:rPr>
          <w:rFonts w:ascii="Tahoma" w:hAnsi="Tahoma"/>
          <w:sz w:val="20"/>
          <w:szCs w:val="20"/>
          <w:u w:val="none"/>
        </w:rPr>
        <w:t xml:space="preserve">. kazetový podhled vč. volného </w:t>
      </w:r>
      <w:r w:rsidRPr="00693994">
        <w:rPr>
          <w:rFonts w:ascii="Tahoma" w:hAnsi="Tahoma"/>
          <w:sz w:val="20"/>
          <w:szCs w:val="20"/>
          <w:u w:val="none"/>
        </w:rPr>
        <w:cr/>
      </w:r>
      <w:r w:rsidRPr="00693994">
        <w:rPr>
          <w:rFonts w:ascii="Tahoma" w:hAnsi="Tahoma"/>
          <w:sz w:val="20"/>
          <w:szCs w:val="20"/>
          <w:u w:val="none"/>
        </w:rPr>
        <w:tab/>
        <w:t>prostoru s vedením VZT apod.</w:t>
      </w:r>
      <w:r w:rsidRPr="00693994">
        <w:rPr>
          <w:rFonts w:ascii="Tahoma" w:hAnsi="Tahoma"/>
          <w:sz w:val="20"/>
          <w:szCs w:val="20"/>
          <w:u w:val="none"/>
        </w:rPr>
        <w:tab/>
      </w:r>
      <w:r w:rsidRPr="00693994">
        <w:rPr>
          <w:rFonts w:ascii="Tahoma" w:hAnsi="Tahoma"/>
          <w:sz w:val="20"/>
          <w:szCs w:val="20"/>
          <w:u w:val="none"/>
        </w:rPr>
        <w:tab/>
        <w:t>400 mm</w:t>
      </w:r>
    </w:p>
    <w:p w:rsidR="006B16CD" w:rsidRPr="00693994" w:rsidRDefault="006B16CD" w:rsidP="006B16CD">
      <w:pPr>
        <w:rPr>
          <w:rFonts w:ascii="Tahoma" w:hAnsi="Tahoma"/>
        </w:rPr>
      </w:pPr>
    </w:p>
    <w:p w:rsidR="006B16CD" w:rsidRPr="00693994" w:rsidRDefault="006B16CD" w:rsidP="006B16CD">
      <w:pPr>
        <w:rPr>
          <w:rFonts w:ascii="Tahoma" w:hAnsi="Tahoma"/>
          <w:b/>
          <w:i/>
          <w:u w:val="single"/>
        </w:rPr>
      </w:pPr>
      <w:r w:rsidRPr="00693994">
        <w:rPr>
          <w:rFonts w:ascii="Tahoma" w:hAnsi="Tahoma"/>
          <w:b/>
          <w:i/>
          <w:u w:val="single"/>
        </w:rPr>
        <w:t>Specifikace povlakových krytin:</w:t>
      </w:r>
    </w:p>
    <w:p w:rsidR="006B16CD" w:rsidRPr="00693994" w:rsidRDefault="006B16CD" w:rsidP="006B16CD">
      <w:pPr>
        <w:pStyle w:val="Zkladntext"/>
        <w:spacing w:after="0" w:line="276" w:lineRule="auto"/>
        <w:contextualSpacing/>
        <w:rPr>
          <w:rFonts w:ascii="Tahoma" w:hAnsi="Tahoma" w:cs="Tahoma"/>
          <w:b/>
          <w:i/>
          <w:sz w:val="22"/>
          <w:szCs w:val="22"/>
        </w:rPr>
      </w:pPr>
      <w:r w:rsidRPr="00693994">
        <w:rPr>
          <w:rFonts w:ascii="Tahoma" w:hAnsi="Tahoma" w:cs="Tahoma"/>
          <w:b/>
          <w:i/>
          <w:sz w:val="22"/>
          <w:szCs w:val="22"/>
        </w:rPr>
        <w:t>Vinylová krytina:</w:t>
      </w:r>
    </w:p>
    <w:tbl>
      <w:tblPr>
        <w:tblW w:w="6725" w:type="dxa"/>
        <w:tblInd w:w="65" w:type="dxa"/>
        <w:tblCellMar>
          <w:left w:w="70" w:type="dxa"/>
          <w:right w:w="70" w:type="dxa"/>
        </w:tblCellMar>
        <w:tblLook w:val="04A0"/>
      </w:tblPr>
      <w:tblGrid>
        <w:gridCol w:w="6725"/>
      </w:tblGrid>
      <w:tr w:rsidR="006B16CD" w:rsidRPr="00693994" w:rsidTr="006B16CD">
        <w:trPr>
          <w:trHeight w:val="296"/>
        </w:trPr>
        <w:tc>
          <w:tcPr>
            <w:tcW w:w="6725" w:type="dxa"/>
            <w:tcBorders>
              <w:top w:val="nil"/>
              <w:bottom w:val="nil"/>
              <w:right w:val="nil"/>
            </w:tcBorders>
            <w:shd w:val="clear" w:color="auto" w:fill="auto"/>
            <w:noWrap/>
            <w:vAlign w:val="bottom"/>
            <w:hideMark/>
          </w:tcPr>
          <w:p w:rsidR="006B16CD" w:rsidRPr="00693994" w:rsidRDefault="006B16CD" w:rsidP="006B16CD">
            <w:pPr>
              <w:widowControl w:val="0"/>
              <w:numPr>
                <w:ilvl w:val="0"/>
                <w:numId w:val="14"/>
              </w:numPr>
              <w:tabs>
                <w:tab w:val="clear" w:pos="543"/>
              </w:tabs>
              <w:spacing w:before="0" w:after="0" w:line="240" w:lineRule="auto"/>
              <w:jc w:val="left"/>
              <w:rPr>
                <w:rFonts w:ascii="Tahoma" w:hAnsi="Tahoma"/>
                <w:i/>
              </w:rPr>
            </w:pPr>
            <w:proofErr w:type="spellStart"/>
            <w:r w:rsidRPr="00693994">
              <w:rPr>
                <w:rFonts w:ascii="Tahoma" w:hAnsi="Tahoma"/>
                <w:i/>
              </w:rPr>
              <w:t>tl</w:t>
            </w:r>
            <w:proofErr w:type="spellEnd"/>
            <w:r w:rsidRPr="00693994">
              <w:rPr>
                <w:rFonts w:ascii="Tahoma" w:hAnsi="Tahoma"/>
                <w:i/>
              </w:rPr>
              <w:t xml:space="preserve">. </w:t>
            </w:r>
            <w:proofErr w:type="gramStart"/>
            <w:r w:rsidRPr="00693994">
              <w:rPr>
                <w:rFonts w:ascii="Tahoma" w:hAnsi="Tahoma"/>
                <w:i/>
              </w:rPr>
              <w:t>cca</w:t>
            </w:r>
            <w:proofErr w:type="gramEnd"/>
            <w:r w:rsidRPr="00693994">
              <w:rPr>
                <w:rFonts w:ascii="Tahoma" w:hAnsi="Tahoma"/>
                <w:i/>
              </w:rPr>
              <w:t xml:space="preserve"> 2 mm</w:t>
            </w:r>
          </w:p>
          <w:p w:rsidR="006B16CD" w:rsidRPr="00693994" w:rsidRDefault="006B16CD" w:rsidP="006B16CD">
            <w:pPr>
              <w:pStyle w:val="Odstavecseseznamem"/>
              <w:widowControl w:val="0"/>
              <w:numPr>
                <w:ilvl w:val="0"/>
                <w:numId w:val="14"/>
              </w:numPr>
              <w:spacing w:before="0" w:after="0" w:line="240" w:lineRule="auto"/>
              <w:rPr>
                <w:rFonts w:ascii="Tahoma" w:eastAsia="Times New Roman" w:hAnsi="Tahoma"/>
                <w:i/>
                <w:kern w:val="0"/>
                <w:lang w:eastAsia="cs-CZ"/>
              </w:rPr>
            </w:pPr>
            <w:r w:rsidRPr="00693994">
              <w:rPr>
                <w:rFonts w:ascii="Tahoma" w:eastAsia="Times New Roman" w:hAnsi="Tahoma"/>
                <w:i/>
                <w:kern w:val="0"/>
                <w:lang w:eastAsia="cs-CZ"/>
              </w:rPr>
              <w:t xml:space="preserve">zátěž dle EN 685 třídy 34 (komerční velmi vysoké- prostory </w:t>
            </w:r>
          </w:p>
          <w:p w:rsidR="006B16CD" w:rsidRPr="00693994" w:rsidRDefault="006B16CD" w:rsidP="006B16CD">
            <w:pPr>
              <w:pStyle w:val="Odstavecseseznamem"/>
              <w:widowControl w:val="0"/>
              <w:spacing w:before="0" w:after="0" w:line="240" w:lineRule="auto"/>
              <w:ind w:left="720" w:firstLine="0"/>
              <w:rPr>
                <w:rFonts w:ascii="Tahoma" w:eastAsia="Times New Roman" w:hAnsi="Tahoma"/>
                <w:i/>
                <w:kern w:val="0"/>
                <w:lang w:eastAsia="cs-CZ"/>
              </w:rPr>
            </w:pPr>
            <w:r w:rsidRPr="00693994">
              <w:rPr>
                <w:rFonts w:ascii="Tahoma" w:eastAsia="Times New Roman" w:hAnsi="Tahoma"/>
                <w:i/>
                <w:kern w:val="0"/>
                <w:lang w:eastAsia="cs-CZ"/>
              </w:rPr>
              <w:t>s intenzivním využíváním)</w:t>
            </w:r>
          </w:p>
          <w:p w:rsidR="006B16CD" w:rsidRPr="00693994" w:rsidRDefault="006B16CD" w:rsidP="006B16CD">
            <w:pPr>
              <w:pStyle w:val="Odstavecseseznamem"/>
              <w:widowControl w:val="0"/>
              <w:numPr>
                <w:ilvl w:val="0"/>
                <w:numId w:val="14"/>
              </w:numPr>
              <w:spacing w:before="0" w:after="0" w:line="240" w:lineRule="auto"/>
              <w:rPr>
                <w:rFonts w:ascii="Tahoma" w:eastAsia="Times New Roman" w:hAnsi="Tahoma"/>
                <w:i/>
                <w:kern w:val="0"/>
                <w:lang w:eastAsia="cs-CZ"/>
              </w:rPr>
            </w:pPr>
            <w:r w:rsidRPr="00693994">
              <w:rPr>
                <w:rFonts w:ascii="Tahoma" w:eastAsia="Times New Roman" w:hAnsi="Tahoma"/>
                <w:i/>
                <w:kern w:val="0"/>
                <w:lang w:eastAsia="cs-CZ"/>
              </w:rPr>
              <w:t>vhodná pro kolečkovou židli dle EN 12529 typu W</w:t>
            </w:r>
          </w:p>
          <w:p w:rsidR="006B16CD" w:rsidRPr="00693994" w:rsidRDefault="006B16CD" w:rsidP="006B16CD">
            <w:pPr>
              <w:pStyle w:val="Odstavecseseznamem"/>
              <w:widowControl w:val="0"/>
              <w:numPr>
                <w:ilvl w:val="0"/>
                <w:numId w:val="14"/>
              </w:numPr>
              <w:spacing w:before="0" w:after="0" w:line="240" w:lineRule="auto"/>
              <w:rPr>
                <w:rFonts w:ascii="Tahoma" w:hAnsi="Tahoma"/>
                <w:i/>
              </w:rPr>
            </w:pPr>
            <w:proofErr w:type="spellStart"/>
            <w:r w:rsidRPr="00693994">
              <w:rPr>
                <w:rFonts w:ascii="Tahoma" w:eastAsia="Times New Roman" w:hAnsi="Tahoma"/>
                <w:i/>
                <w:kern w:val="0"/>
                <w:lang w:eastAsia="cs-CZ"/>
              </w:rPr>
              <w:t>k</w:t>
            </w:r>
            <w:r w:rsidRPr="00693994">
              <w:rPr>
                <w:rFonts w:ascii="Tahoma" w:eastAsia="Times New Roman" w:hAnsi="Tahoma"/>
                <w:i/>
                <w:kern w:val="0"/>
                <w:szCs w:val="22"/>
                <w:lang w:eastAsia="cs-CZ"/>
              </w:rPr>
              <w:t>ročejový</w:t>
            </w:r>
            <w:proofErr w:type="spellEnd"/>
            <w:r w:rsidRPr="00693994">
              <w:rPr>
                <w:rFonts w:ascii="Tahoma" w:eastAsia="Times New Roman" w:hAnsi="Tahoma"/>
                <w:i/>
                <w:kern w:val="0"/>
                <w:szCs w:val="22"/>
                <w:lang w:eastAsia="cs-CZ"/>
              </w:rPr>
              <w:t xml:space="preserve"> </w:t>
            </w:r>
            <w:r w:rsidRPr="00693994">
              <w:rPr>
                <w:rFonts w:ascii="Tahoma" w:eastAsia="Times New Roman" w:hAnsi="Tahoma"/>
                <w:i/>
                <w:kern w:val="0"/>
                <w:lang w:eastAsia="cs-CZ"/>
              </w:rPr>
              <w:t xml:space="preserve">útlum hluku dle EN ISO </w:t>
            </w:r>
            <w:proofErr w:type="gramStart"/>
            <w:r w:rsidRPr="00693994">
              <w:rPr>
                <w:rFonts w:ascii="Tahoma" w:eastAsia="Times New Roman" w:hAnsi="Tahoma"/>
                <w:i/>
                <w:kern w:val="0"/>
                <w:lang w:eastAsia="cs-CZ"/>
              </w:rPr>
              <w:t>10140  min.</w:t>
            </w:r>
            <w:proofErr w:type="gramEnd"/>
            <w:r w:rsidRPr="00693994">
              <w:rPr>
                <w:rFonts w:ascii="Tahoma" w:eastAsia="Times New Roman" w:hAnsi="Tahoma"/>
                <w:i/>
                <w:kern w:val="0"/>
                <w:lang w:eastAsia="cs-CZ"/>
              </w:rPr>
              <w:t xml:space="preserve"> 3</w:t>
            </w:r>
            <w:r w:rsidRPr="00693994">
              <w:rPr>
                <w:rFonts w:ascii="Tahoma" w:eastAsia="Times New Roman" w:hAnsi="Tahoma"/>
                <w:i/>
                <w:kern w:val="0"/>
                <w:szCs w:val="22"/>
                <w:lang w:eastAsia="cs-CZ"/>
              </w:rPr>
              <w:t xml:space="preserve"> dB</w:t>
            </w:r>
          </w:p>
          <w:p w:rsidR="006B16CD" w:rsidRPr="00693994" w:rsidRDefault="006B16CD" w:rsidP="006B16CD">
            <w:pPr>
              <w:widowControl w:val="0"/>
              <w:numPr>
                <w:ilvl w:val="0"/>
                <w:numId w:val="14"/>
              </w:numPr>
              <w:tabs>
                <w:tab w:val="clear" w:pos="543"/>
              </w:tabs>
              <w:spacing w:before="0" w:after="0" w:line="240" w:lineRule="auto"/>
              <w:jc w:val="left"/>
              <w:rPr>
                <w:rFonts w:ascii="Tahoma" w:hAnsi="Tahoma"/>
                <w:i/>
              </w:rPr>
            </w:pPr>
            <w:proofErr w:type="spellStart"/>
            <w:r w:rsidRPr="00693994">
              <w:rPr>
                <w:rFonts w:ascii="Tahoma" w:hAnsi="Tahoma"/>
                <w:i/>
              </w:rPr>
              <w:t>protiskluznost</w:t>
            </w:r>
            <w:proofErr w:type="spellEnd"/>
            <w:r w:rsidRPr="00693994">
              <w:rPr>
                <w:rFonts w:ascii="Tahoma" w:hAnsi="Tahoma"/>
                <w:i/>
              </w:rPr>
              <w:t xml:space="preserve"> – R9</w:t>
            </w:r>
          </w:p>
        </w:tc>
      </w:tr>
      <w:tr w:rsidR="006B16CD" w:rsidRPr="00693994" w:rsidTr="006B16CD">
        <w:trPr>
          <w:trHeight w:val="296"/>
        </w:trPr>
        <w:tc>
          <w:tcPr>
            <w:tcW w:w="6725" w:type="dxa"/>
            <w:tcBorders>
              <w:top w:val="nil"/>
              <w:bottom w:val="nil"/>
              <w:right w:val="nil"/>
            </w:tcBorders>
            <w:shd w:val="clear" w:color="auto" w:fill="auto"/>
            <w:noWrap/>
            <w:vAlign w:val="bottom"/>
            <w:hideMark/>
          </w:tcPr>
          <w:p w:rsidR="006B16CD" w:rsidRPr="00693994" w:rsidRDefault="006B16CD" w:rsidP="006B16CD">
            <w:pPr>
              <w:widowControl w:val="0"/>
              <w:numPr>
                <w:ilvl w:val="0"/>
                <w:numId w:val="14"/>
              </w:numPr>
              <w:tabs>
                <w:tab w:val="clear" w:pos="543"/>
              </w:tabs>
              <w:spacing w:before="0" w:after="0" w:line="240" w:lineRule="auto"/>
              <w:jc w:val="left"/>
              <w:rPr>
                <w:rFonts w:ascii="Tahoma" w:hAnsi="Tahoma"/>
                <w:i/>
              </w:rPr>
            </w:pPr>
            <w:r w:rsidRPr="00693994">
              <w:rPr>
                <w:rFonts w:ascii="Tahoma" w:hAnsi="Tahoma"/>
                <w:i/>
              </w:rPr>
              <w:t>s </w:t>
            </w:r>
            <w:proofErr w:type="gramStart"/>
            <w:r w:rsidRPr="00693994">
              <w:rPr>
                <w:rFonts w:ascii="Tahoma" w:hAnsi="Tahoma"/>
                <w:i/>
              </w:rPr>
              <w:t>PUR</w:t>
            </w:r>
            <w:proofErr w:type="gramEnd"/>
            <w:r w:rsidRPr="00693994">
              <w:rPr>
                <w:rFonts w:ascii="Tahoma" w:hAnsi="Tahoma"/>
                <w:i/>
              </w:rPr>
              <w:t xml:space="preserve"> úpravou</w:t>
            </w:r>
          </w:p>
          <w:p w:rsidR="006B16CD" w:rsidRPr="00693994" w:rsidRDefault="006B16CD" w:rsidP="006B16CD">
            <w:pPr>
              <w:widowControl w:val="0"/>
              <w:numPr>
                <w:ilvl w:val="0"/>
                <w:numId w:val="14"/>
              </w:numPr>
              <w:tabs>
                <w:tab w:val="clear" w:pos="543"/>
              </w:tabs>
              <w:spacing w:before="0" w:after="0" w:line="240" w:lineRule="auto"/>
              <w:jc w:val="left"/>
              <w:rPr>
                <w:rFonts w:ascii="Tahoma" w:hAnsi="Tahoma"/>
                <w:i/>
              </w:rPr>
            </w:pPr>
            <w:r w:rsidRPr="00693994">
              <w:rPr>
                <w:rFonts w:ascii="Tahoma" w:hAnsi="Tahoma"/>
                <w:i/>
              </w:rPr>
              <w:t>3300 g/m</w:t>
            </w:r>
            <w:r w:rsidRPr="00693994">
              <w:rPr>
                <w:rFonts w:ascii="Tahoma" w:hAnsi="Tahoma"/>
                <w:i/>
                <w:vertAlign w:val="superscript"/>
              </w:rPr>
              <w:t>2</w:t>
            </w:r>
          </w:p>
          <w:p w:rsidR="006B16CD" w:rsidRPr="00693994" w:rsidRDefault="006B16CD" w:rsidP="006B16CD">
            <w:pPr>
              <w:widowControl w:val="0"/>
              <w:numPr>
                <w:ilvl w:val="0"/>
                <w:numId w:val="14"/>
              </w:numPr>
              <w:tabs>
                <w:tab w:val="clear" w:pos="543"/>
              </w:tabs>
              <w:spacing w:before="0" w:after="0" w:line="240" w:lineRule="auto"/>
              <w:jc w:val="left"/>
              <w:rPr>
                <w:rFonts w:ascii="Tahoma" w:hAnsi="Tahoma"/>
                <w:i/>
              </w:rPr>
            </w:pPr>
            <w:r w:rsidRPr="00693994">
              <w:rPr>
                <w:rFonts w:ascii="Tahoma" w:hAnsi="Tahoma"/>
                <w:i/>
              </w:rPr>
              <w:t xml:space="preserve">hořlavost </w:t>
            </w:r>
            <w:proofErr w:type="spellStart"/>
            <w:r w:rsidRPr="00693994">
              <w:rPr>
                <w:rFonts w:ascii="Tahoma" w:hAnsi="Tahoma"/>
                <w:i/>
              </w:rPr>
              <w:t>Bfl</w:t>
            </w:r>
            <w:proofErr w:type="spellEnd"/>
            <w:r w:rsidRPr="00693994">
              <w:rPr>
                <w:rFonts w:ascii="Tahoma" w:hAnsi="Tahoma"/>
                <w:i/>
              </w:rPr>
              <w:t xml:space="preserve"> - s1</w:t>
            </w:r>
          </w:p>
        </w:tc>
      </w:tr>
      <w:tr w:rsidR="006B16CD" w:rsidRPr="00693994" w:rsidTr="006B16CD">
        <w:trPr>
          <w:trHeight w:val="296"/>
        </w:trPr>
        <w:tc>
          <w:tcPr>
            <w:tcW w:w="6725" w:type="dxa"/>
            <w:tcBorders>
              <w:top w:val="nil"/>
              <w:bottom w:val="nil"/>
              <w:right w:val="nil"/>
            </w:tcBorders>
            <w:shd w:val="clear" w:color="auto" w:fill="auto"/>
            <w:noWrap/>
            <w:vAlign w:val="bottom"/>
            <w:hideMark/>
          </w:tcPr>
          <w:p w:rsidR="006B16CD" w:rsidRPr="00693994" w:rsidRDefault="006B16CD" w:rsidP="006B16CD">
            <w:pPr>
              <w:widowControl w:val="0"/>
              <w:numPr>
                <w:ilvl w:val="0"/>
                <w:numId w:val="14"/>
              </w:numPr>
              <w:tabs>
                <w:tab w:val="clear" w:pos="543"/>
              </w:tabs>
              <w:spacing w:before="0" w:after="0" w:line="240" w:lineRule="auto"/>
              <w:jc w:val="left"/>
              <w:rPr>
                <w:rFonts w:ascii="Tahoma" w:hAnsi="Tahoma"/>
                <w:i/>
              </w:rPr>
            </w:pPr>
            <w:r w:rsidRPr="00693994">
              <w:rPr>
                <w:rFonts w:ascii="Tahoma" w:hAnsi="Tahoma"/>
                <w:i/>
              </w:rPr>
              <w:t>odolnost proti běžným chemikáliím</w:t>
            </w:r>
          </w:p>
          <w:p w:rsidR="006B16CD" w:rsidRPr="00693994" w:rsidRDefault="006B16CD" w:rsidP="006B16CD">
            <w:pPr>
              <w:widowControl w:val="0"/>
              <w:numPr>
                <w:ilvl w:val="0"/>
                <w:numId w:val="14"/>
              </w:numPr>
              <w:tabs>
                <w:tab w:val="clear" w:pos="543"/>
              </w:tabs>
              <w:spacing w:before="0" w:after="0" w:line="240" w:lineRule="auto"/>
              <w:jc w:val="left"/>
              <w:rPr>
                <w:rFonts w:ascii="Tahoma" w:hAnsi="Tahoma"/>
                <w:i/>
              </w:rPr>
            </w:pPr>
            <w:r w:rsidRPr="00693994">
              <w:rPr>
                <w:rFonts w:ascii="Tahoma" w:hAnsi="Tahoma"/>
                <w:i/>
              </w:rPr>
              <w:t>barevnost bude určena architektem</w:t>
            </w:r>
          </w:p>
        </w:tc>
      </w:tr>
    </w:tbl>
    <w:p w:rsidR="006B16CD" w:rsidRPr="00693994" w:rsidRDefault="006B16CD" w:rsidP="006B16CD">
      <w:pPr>
        <w:pStyle w:val="Bezmezer"/>
        <w:rPr>
          <w:rFonts w:ascii="Tahoma" w:hAnsi="Tahoma"/>
          <w:sz w:val="22"/>
          <w:lang w:val="en-US"/>
        </w:rPr>
      </w:pPr>
    </w:p>
    <w:p w:rsidR="006B16CD" w:rsidRPr="00693994" w:rsidRDefault="006B16CD" w:rsidP="006B16CD">
      <w:pPr>
        <w:suppressAutoHyphens w:val="0"/>
        <w:autoSpaceDE w:val="0"/>
        <w:autoSpaceDN w:val="0"/>
        <w:adjustRightInd w:val="0"/>
        <w:rPr>
          <w:rFonts w:ascii="Tahoma" w:eastAsia="Times New Roman" w:hAnsi="Tahoma"/>
          <w:bCs/>
          <w:kern w:val="0"/>
          <w:lang w:eastAsia="cs-CZ"/>
        </w:rPr>
      </w:pPr>
      <w:r w:rsidRPr="00693994">
        <w:rPr>
          <w:rFonts w:ascii="Tahoma" w:eastAsia="Times New Roman" w:hAnsi="Tahoma"/>
          <w:bCs/>
          <w:kern w:val="0"/>
          <w:lang w:eastAsia="cs-CZ"/>
        </w:rPr>
        <w:t>Ve všech místnostech s vinylovou krytinou bude proveden vytahovaný sokl s fabionem o poloměru 25 mm, s podkladním profilem. Začištění horní hrany akrylem! Tento sokl je vhodný pro hygienické provozy.</w:t>
      </w:r>
    </w:p>
    <w:p w:rsidR="006B16CD" w:rsidRPr="00693994" w:rsidRDefault="006B16CD" w:rsidP="006B16CD">
      <w:pPr>
        <w:suppressAutoHyphens w:val="0"/>
        <w:autoSpaceDE w:val="0"/>
        <w:autoSpaceDN w:val="0"/>
        <w:adjustRightInd w:val="0"/>
        <w:rPr>
          <w:rFonts w:ascii="Tahoma" w:eastAsia="Times New Roman" w:hAnsi="Tahoma"/>
          <w:bCs/>
          <w:kern w:val="0"/>
          <w:lang w:eastAsia="cs-CZ"/>
        </w:rPr>
      </w:pPr>
    </w:p>
    <w:p w:rsidR="006B16CD" w:rsidRPr="00693994" w:rsidRDefault="006B16CD" w:rsidP="006B16CD">
      <w:pPr>
        <w:pStyle w:val="Zkladntext"/>
        <w:spacing w:after="0" w:line="276" w:lineRule="auto"/>
        <w:contextualSpacing/>
        <w:rPr>
          <w:rFonts w:ascii="Tahoma" w:hAnsi="Tahoma" w:cs="Tahoma"/>
          <w:b/>
          <w:i/>
          <w:sz w:val="22"/>
          <w:szCs w:val="22"/>
        </w:rPr>
      </w:pPr>
      <w:r w:rsidRPr="00693994">
        <w:rPr>
          <w:rFonts w:ascii="Tahoma" w:hAnsi="Tahoma" w:cs="Tahoma"/>
          <w:b/>
          <w:i/>
          <w:sz w:val="22"/>
          <w:szCs w:val="22"/>
        </w:rPr>
        <w:t>Keramická dlažba:</w:t>
      </w:r>
    </w:p>
    <w:p w:rsidR="006B16CD" w:rsidRPr="00693994" w:rsidRDefault="006B16CD" w:rsidP="006B16CD">
      <w:pPr>
        <w:numPr>
          <w:ilvl w:val="0"/>
          <w:numId w:val="14"/>
        </w:numPr>
        <w:tabs>
          <w:tab w:val="clear" w:pos="543"/>
        </w:tabs>
        <w:suppressAutoHyphens w:val="0"/>
        <w:autoSpaceDE w:val="0"/>
        <w:autoSpaceDN w:val="0"/>
        <w:adjustRightInd w:val="0"/>
        <w:spacing w:before="0" w:after="0"/>
        <w:jc w:val="left"/>
        <w:rPr>
          <w:rFonts w:ascii="Tahoma" w:eastAsia="Times New Roman" w:hAnsi="Tahoma"/>
          <w:bCs/>
          <w:i/>
          <w:kern w:val="0"/>
          <w:lang w:eastAsia="cs-CZ"/>
        </w:rPr>
      </w:pPr>
      <w:r w:rsidRPr="00693994">
        <w:rPr>
          <w:rFonts w:ascii="Tahoma" w:eastAsia="Times New Roman" w:hAnsi="Tahoma"/>
          <w:bCs/>
          <w:i/>
          <w:kern w:val="0"/>
          <w:lang w:eastAsia="cs-CZ"/>
        </w:rPr>
        <w:t xml:space="preserve">odolnost proti povrchovému opotřebení </w:t>
      </w:r>
      <w:proofErr w:type="gramStart"/>
      <w:r w:rsidRPr="00693994">
        <w:rPr>
          <w:rFonts w:ascii="Tahoma" w:eastAsia="Times New Roman" w:hAnsi="Tahoma"/>
          <w:bCs/>
          <w:i/>
          <w:kern w:val="0"/>
          <w:lang w:eastAsia="cs-CZ"/>
        </w:rPr>
        <w:t>min.PEI</w:t>
      </w:r>
      <w:proofErr w:type="gramEnd"/>
      <w:r w:rsidRPr="00693994">
        <w:rPr>
          <w:rFonts w:ascii="Tahoma" w:eastAsia="Times New Roman" w:hAnsi="Tahoma"/>
          <w:bCs/>
          <w:i/>
          <w:kern w:val="0"/>
          <w:lang w:eastAsia="cs-CZ"/>
        </w:rPr>
        <w:t xml:space="preserve"> 4</w:t>
      </w:r>
    </w:p>
    <w:p w:rsidR="006B16CD" w:rsidRPr="00693994" w:rsidRDefault="006B16CD" w:rsidP="006B16CD">
      <w:pPr>
        <w:numPr>
          <w:ilvl w:val="0"/>
          <w:numId w:val="14"/>
        </w:numPr>
        <w:tabs>
          <w:tab w:val="clear" w:pos="543"/>
        </w:tabs>
        <w:suppressAutoHyphens w:val="0"/>
        <w:autoSpaceDE w:val="0"/>
        <w:autoSpaceDN w:val="0"/>
        <w:adjustRightInd w:val="0"/>
        <w:spacing w:before="0" w:after="0"/>
        <w:jc w:val="left"/>
        <w:rPr>
          <w:rFonts w:ascii="Tahoma" w:eastAsia="Times New Roman" w:hAnsi="Tahoma"/>
          <w:bCs/>
          <w:i/>
          <w:kern w:val="0"/>
          <w:lang w:eastAsia="cs-CZ"/>
        </w:rPr>
      </w:pPr>
      <w:proofErr w:type="spellStart"/>
      <w:r w:rsidRPr="00693994">
        <w:rPr>
          <w:rFonts w:ascii="Tahoma" w:eastAsia="Times New Roman" w:hAnsi="Tahoma"/>
          <w:bCs/>
          <w:i/>
          <w:kern w:val="0"/>
          <w:lang w:eastAsia="cs-CZ"/>
        </w:rPr>
        <w:t>protiskluznost</w:t>
      </w:r>
      <w:proofErr w:type="spellEnd"/>
      <w:r w:rsidRPr="00693994">
        <w:rPr>
          <w:rFonts w:ascii="Tahoma" w:eastAsia="Times New Roman" w:hAnsi="Tahoma"/>
          <w:bCs/>
          <w:i/>
          <w:kern w:val="0"/>
          <w:lang w:eastAsia="cs-CZ"/>
        </w:rPr>
        <w:t xml:space="preserve"> - R9</w:t>
      </w:r>
    </w:p>
    <w:p w:rsidR="006B16CD" w:rsidRPr="00693994" w:rsidRDefault="004F2056" w:rsidP="006B16CD">
      <w:pPr>
        <w:numPr>
          <w:ilvl w:val="0"/>
          <w:numId w:val="14"/>
        </w:numPr>
        <w:tabs>
          <w:tab w:val="clear" w:pos="543"/>
        </w:tabs>
        <w:suppressAutoHyphens w:val="0"/>
        <w:autoSpaceDE w:val="0"/>
        <w:autoSpaceDN w:val="0"/>
        <w:adjustRightInd w:val="0"/>
        <w:spacing w:before="0" w:after="0"/>
        <w:jc w:val="left"/>
        <w:rPr>
          <w:rFonts w:ascii="Tahoma" w:eastAsia="Times New Roman" w:hAnsi="Tahoma"/>
          <w:bCs/>
          <w:i/>
          <w:kern w:val="0"/>
          <w:lang w:eastAsia="cs-CZ"/>
        </w:rPr>
      </w:pPr>
      <w:r w:rsidRPr="00693994">
        <w:rPr>
          <w:rFonts w:ascii="Tahoma" w:eastAsia="Times New Roman" w:hAnsi="Tahoma"/>
          <w:bCs/>
          <w:i/>
          <w:kern w:val="0"/>
          <w:lang w:eastAsia="cs-CZ"/>
        </w:rPr>
        <w:t>rozměry a barevnost shodná s původní dlažbou</w:t>
      </w:r>
    </w:p>
    <w:p w:rsidR="006B16CD" w:rsidRPr="00693994" w:rsidRDefault="006B16CD" w:rsidP="006B16CD">
      <w:pPr>
        <w:pStyle w:val="Nadpis4"/>
        <w:numPr>
          <w:ilvl w:val="0"/>
          <w:numId w:val="0"/>
        </w:numPr>
        <w:ind w:left="397" w:hanging="397"/>
        <w:rPr>
          <w:rFonts w:ascii="Tahoma" w:hAnsi="Tahoma"/>
          <w:i/>
          <w:u w:val="single"/>
        </w:rPr>
      </w:pPr>
      <w:r w:rsidRPr="00693994">
        <w:rPr>
          <w:rFonts w:ascii="Tahoma" w:hAnsi="Tahoma"/>
          <w:i/>
          <w:u w:val="single"/>
        </w:rPr>
        <w:lastRenderedPageBreak/>
        <w:t>Sokly</w:t>
      </w:r>
    </w:p>
    <w:p w:rsidR="006B16CD" w:rsidRPr="00693994" w:rsidRDefault="006B16CD" w:rsidP="006B16CD">
      <w:pPr>
        <w:rPr>
          <w:rFonts w:ascii="Tahoma" w:hAnsi="Tahoma"/>
        </w:rPr>
      </w:pPr>
      <w:r w:rsidRPr="00693994">
        <w:rPr>
          <w:rFonts w:ascii="Tahoma" w:hAnsi="Tahoma"/>
        </w:rPr>
        <w:t>Sokly z keramických tvarovek provádět jako zapuštěné do omítek, pokud není stanoveno jinak.</w:t>
      </w:r>
    </w:p>
    <w:p w:rsidR="006B16CD" w:rsidRPr="00693994" w:rsidRDefault="006B16CD" w:rsidP="006B16CD">
      <w:pPr>
        <w:rPr>
          <w:rFonts w:ascii="Tahoma" w:hAnsi="Tahoma"/>
        </w:rPr>
      </w:pPr>
      <w:r w:rsidRPr="00693994">
        <w:rPr>
          <w:rFonts w:ascii="Tahoma" w:hAnsi="Tahoma"/>
        </w:rPr>
        <w:t>Sokly podlah vychází z jednotlivých nášlapných vrstev a vytváří plynulý přechod nášlapné vrstvy na stěnu. Jednotná výška soklů 80 mm vychází z výšky keramických soklových tvarovek.</w:t>
      </w:r>
    </w:p>
    <w:p w:rsidR="006B16CD" w:rsidRPr="00693994" w:rsidRDefault="006B16CD" w:rsidP="006B16CD">
      <w:pPr>
        <w:rPr>
          <w:rFonts w:ascii="Tahoma" w:hAnsi="Tahoma"/>
        </w:rPr>
      </w:pPr>
      <w:r w:rsidRPr="00693994">
        <w:rPr>
          <w:rFonts w:ascii="Tahoma" w:hAnsi="Tahoma"/>
        </w:rPr>
        <w:t>Sokly z povlakových krytin budou na stěny vytahovány</w:t>
      </w:r>
      <w:r w:rsidR="004F2056" w:rsidRPr="00693994">
        <w:rPr>
          <w:rFonts w:ascii="Tahoma" w:hAnsi="Tahoma"/>
        </w:rPr>
        <w:t xml:space="preserve"> přes speciální plastovou lištu</w:t>
      </w:r>
      <w:r w:rsidRPr="00693994">
        <w:rPr>
          <w:rFonts w:ascii="Tahoma" w:hAnsi="Tahoma"/>
        </w:rPr>
        <w:t>.</w:t>
      </w:r>
    </w:p>
    <w:p w:rsidR="006B16CD" w:rsidRPr="00693994" w:rsidRDefault="006B16CD" w:rsidP="006B16CD">
      <w:pPr>
        <w:rPr>
          <w:rFonts w:ascii="Tahoma" w:hAnsi="Tahoma"/>
        </w:rPr>
      </w:pPr>
      <w:r w:rsidRPr="00693994">
        <w:rPr>
          <w:rFonts w:ascii="Tahoma" w:hAnsi="Tahoma"/>
        </w:rPr>
        <w:t>Sokly keramické budou prováděny buďto z přímých tvarovek bez požlábků, nebo ze soklových tvarovek s požlábkem. V případě tvarovek s požlábkem budou použity i doplňkové tvarovky pro rohy a kouty.</w:t>
      </w:r>
    </w:p>
    <w:p w:rsidR="006B16CD" w:rsidRPr="00693994" w:rsidRDefault="006B16CD" w:rsidP="006B16CD">
      <w:pPr>
        <w:rPr>
          <w:rFonts w:ascii="Tahoma" w:hAnsi="Tahoma"/>
        </w:rPr>
      </w:pPr>
      <w:r w:rsidRPr="00693994">
        <w:rPr>
          <w:rFonts w:ascii="Tahoma" w:hAnsi="Tahoma"/>
        </w:rPr>
        <w:t xml:space="preserve">Sokly tvořené vytažením nátěru na stěny vyžadují pečlivou přípravu podkladu, který musí být </w:t>
      </w:r>
      <w:proofErr w:type="spellStart"/>
      <w:r w:rsidRPr="00693994">
        <w:rPr>
          <w:rFonts w:ascii="Tahoma" w:hAnsi="Tahoma"/>
        </w:rPr>
        <w:t>přestěrkován</w:t>
      </w:r>
      <w:proofErr w:type="spellEnd"/>
      <w:r w:rsidRPr="00693994">
        <w:rPr>
          <w:rFonts w:ascii="Tahoma" w:hAnsi="Tahoma"/>
        </w:rPr>
        <w:t xml:space="preserve"> a dohladka vybroušen. </w:t>
      </w:r>
      <w:proofErr w:type="spellStart"/>
      <w:r w:rsidRPr="00693994">
        <w:rPr>
          <w:rFonts w:ascii="Tahoma" w:hAnsi="Tahoma"/>
        </w:rPr>
        <w:t>Přestěrkování</w:t>
      </w:r>
      <w:proofErr w:type="spellEnd"/>
      <w:r w:rsidRPr="00693994">
        <w:rPr>
          <w:rFonts w:ascii="Tahoma" w:hAnsi="Tahoma"/>
        </w:rPr>
        <w:t xml:space="preserve"> může být provedeno epoxidovou pryskyřicí, je však nutno předem zkontrolovat její snášenlivost s použitým nátěrem.</w:t>
      </w:r>
    </w:p>
    <w:p w:rsidR="006B16CD" w:rsidRPr="00693994" w:rsidRDefault="006B16CD" w:rsidP="006B16CD">
      <w:pPr>
        <w:pStyle w:val="Nadpis3"/>
        <w:numPr>
          <w:ilvl w:val="0"/>
          <w:numId w:val="0"/>
        </w:numPr>
        <w:ind w:left="680" w:hanging="680"/>
        <w:rPr>
          <w:rFonts w:ascii="Tahoma" w:hAnsi="Tahoma"/>
          <w:u w:val="single"/>
        </w:rPr>
      </w:pPr>
      <w:bookmarkStart w:id="61" w:name="_Toc392111555"/>
      <w:r w:rsidRPr="00693994">
        <w:rPr>
          <w:rFonts w:ascii="Tahoma" w:hAnsi="Tahoma"/>
          <w:u w:val="single"/>
        </w:rPr>
        <w:t>Vnitřní povrchové úpravy</w:t>
      </w:r>
      <w:bookmarkEnd w:id="61"/>
      <w:r w:rsidRPr="00693994">
        <w:rPr>
          <w:rFonts w:ascii="Tahoma" w:hAnsi="Tahoma"/>
          <w:u w:val="single"/>
        </w:rPr>
        <w:t xml:space="preserve"> </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Obklady</w:t>
      </w:r>
    </w:p>
    <w:p w:rsidR="004B7FC3" w:rsidRPr="00693994" w:rsidRDefault="004B7FC3" w:rsidP="006B16CD">
      <w:pPr>
        <w:pStyle w:val="Nadpis5"/>
        <w:rPr>
          <w:rFonts w:ascii="Tahoma" w:hAnsi="Tahoma"/>
          <w:i w:val="0"/>
          <w:u w:val="none"/>
        </w:rPr>
      </w:pPr>
      <w:r w:rsidRPr="00693994">
        <w:rPr>
          <w:rFonts w:ascii="Tahoma" w:hAnsi="Tahoma"/>
          <w:i w:val="0"/>
          <w:u w:val="none"/>
        </w:rPr>
        <w:t xml:space="preserve">Obklady jsou navrženy pouze ve 2.NP, kam je přesunuta místnost WC. Obklady jsou v. 1500 mm. </w:t>
      </w:r>
    </w:p>
    <w:p w:rsidR="006B16CD" w:rsidRPr="00693994" w:rsidRDefault="006B16CD" w:rsidP="006B16CD">
      <w:pPr>
        <w:pStyle w:val="Nadpis5"/>
        <w:rPr>
          <w:rFonts w:ascii="Tahoma" w:hAnsi="Tahoma"/>
        </w:rPr>
      </w:pPr>
      <w:r w:rsidRPr="00693994">
        <w:rPr>
          <w:rFonts w:ascii="Tahoma" w:hAnsi="Tahoma"/>
        </w:rPr>
        <w:t>Specifikace obkladů:</w:t>
      </w:r>
    </w:p>
    <w:p w:rsidR="006B16CD" w:rsidRPr="00693994" w:rsidRDefault="006B16CD" w:rsidP="006B16CD">
      <w:pPr>
        <w:pStyle w:val="Zkladntextodsazen2"/>
        <w:spacing w:after="0" w:line="276" w:lineRule="auto"/>
        <w:ind w:left="284" w:hanging="284"/>
        <w:contextualSpacing/>
        <w:rPr>
          <w:rFonts w:ascii="Tahoma" w:hAnsi="Tahoma"/>
        </w:rPr>
      </w:pPr>
      <w:r w:rsidRPr="00693994">
        <w:rPr>
          <w:rFonts w:ascii="Tahoma" w:hAnsi="Tahoma"/>
        </w:rPr>
        <w:t xml:space="preserve">Obklad </w:t>
      </w:r>
      <w:proofErr w:type="spellStart"/>
      <w:r w:rsidRPr="00693994">
        <w:rPr>
          <w:rFonts w:ascii="Tahoma" w:hAnsi="Tahoma"/>
        </w:rPr>
        <w:t>bělninový</w:t>
      </w:r>
      <w:proofErr w:type="spellEnd"/>
      <w:r w:rsidRPr="00693994">
        <w:rPr>
          <w:rFonts w:ascii="Tahoma" w:hAnsi="Tahoma"/>
        </w:rPr>
        <w:t xml:space="preserve"> cca 200/400 mm, pololesk</w:t>
      </w:r>
      <w:r w:rsidR="004B7FC3" w:rsidRPr="00693994">
        <w:rPr>
          <w:rFonts w:ascii="Tahoma" w:hAnsi="Tahoma"/>
        </w:rPr>
        <w:t>, bílá barva</w:t>
      </w:r>
    </w:p>
    <w:p w:rsidR="00933B2A" w:rsidRPr="00693994" w:rsidRDefault="00933B2A" w:rsidP="006B16CD">
      <w:pPr>
        <w:pStyle w:val="Zkladntextodsazen2"/>
        <w:spacing w:after="0" w:line="276" w:lineRule="auto"/>
        <w:ind w:left="284" w:hanging="284"/>
        <w:contextualSpacing/>
        <w:rPr>
          <w:rFonts w:ascii="Tahoma" w:hAnsi="Tahoma"/>
          <w:highlight w:val="magenta"/>
          <w:u w:val="single"/>
        </w:rPr>
      </w:pPr>
    </w:p>
    <w:p w:rsidR="006B16CD" w:rsidRPr="00693994" w:rsidRDefault="006B16CD" w:rsidP="006B16CD">
      <w:pPr>
        <w:rPr>
          <w:rFonts w:ascii="Tahoma" w:hAnsi="Tahoma"/>
        </w:rPr>
      </w:pPr>
      <w:r w:rsidRPr="00693994">
        <w:rPr>
          <w:rFonts w:ascii="Tahoma" w:hAnsi="Tahoma"/>
        </w:rPr>
        <w:t>Obklady budou spárovány bílým spárovacím tmelem. Výšky a rozsah obkladů jsou uvedeny v půdorysech.</w:t>
      </w:r>
    </w:p>
    <w:p w:rsidR="006B16CD" w:rsidRPr="00693994" w:rsidRDefault="006B16CD" w:rsidP="006B16CD">
      <w:pPr>
        <w:rPr>
          <w:rFonts w:ascii="Tahoma" w:hAnsi="Tahoma"/>
        </w:rPr>
      </w:pPr>
      <w:r w:rsidRPr="00693994">
        <w:rPr>
          <w:rFonts w:ascii="Tahoma" w:hAnsi="Tahoma"/>
        </w:rPr>
        <w:t>Horní hranu obložené plochy, pokud není nad podhledem, ukončit lištou.</w:t>
      </w:r>
    </w:p>
    <w:p w:rsidR="006B16CD" w:rsidRPr="00693994" w:rsidRDefault="006B16CD" w:rsidP="006B16CD">
      <w:pPr>
        <w:rPr>
          <w:rFonts w:ascii="Tahoma" w:hAnsi="Tahoma"/>
        </w:rPr>
      </w:pPr>
      <w:r w:rsidRPr="00693994">
        <w:rPr>
          <w:rFonts w:ascii="Tahoma" w:hAnsi="Tahoma"/>
        </w:rPr>
        <w:t>Spáry mezi obkladem a lištami, zárubněmi apod. vytmelit akrylátovým bílým tmelem.</w:t>
      </w:r>
    </w:p>
    <w:p w:rsidR="006B16CD" w:rsidRPr="00693994" w:rsidRDefault="006B16CD" w:rsidP="006B16CD">
      <w:pPr>
        <w:rPr>
          <w:rFonts w:ascii="Tahoma" w:hAnsi="Tahoma"/>
        </w:rPr>
      </w:pPr>
      <w:r w:rsidRPr="00693994">
        <w:rPr>
          <w:rFonts w:ascii="Tahoma" w:hAnsi="Tahoma"/>
        </w:rPr>
        <w:t>Hydroizolační stěrky pod obklady musí plynule navázat na izolační stěrku v podlaze s přesahem 50 mm.</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Vnitřní omítky</w:t>
      </w:r>
    </w:p>
    <w:p w:rsidR="006B16CD" w:rsidRPr="00693994" w:rsidRDefault="006B16CD" w:rsidP="006B16CD">
      <w:pPr>
        <w:rPr>
          <w:rFonts w:ascii="Tahoma" w:hAnsi="Tahoma"/>
        </w:rPr>
      </w:pPr>
      <w:r w:rsidRPr="00693994">
        <w:rPr>
          <w:rFonts w:ascii="Tahoma" w:hAnsi="Tahoma"/>
        </w:rPr>
        <w:t>V objektu jsou navrženy tyto typy omítek:</w:t>
      </w:r>
    </w:p>
    <w:p w:rsidR="006B16CD" w:rsidRPr="00693994" w:rsidRDefault="006B16CD" w:rsidP="006B16CD">
      <w:pPr>
        <w:pStyle w:val="Nadpis5"/>
        <w:spacing w:before="120"/>
        <w:rPr>
          <w:rFonts w:ascii="Tahoma" w:hAnsi="Tahoma"/>
        </w:rPr>
      </w:pPr>
      <w:r w:rsidRPr="00693994">
        <w:rPr>
          <w:rFonts w:ascii="Tahoma" w:hAnsi="Tahoma"/>
        </w:rPr>
        <w:t>nové</w:t>
      </w:r>
    </w:p>
    <w:p w:rsidR="006B16CD" w:rsidRPr="00693994" w:rsidRDefault="006B16CD" w:rsidP="006B16CD">
      <w:pPr>
        <w:rPr>
          <w:rFonts w:ascii="Tahoma" w:hAnsi="Tahoma"/>
        </w:rPr>
      </w:pPr>
      <w:r w:rsidRPr="00693994">
        <w:rPr>
          <w:rFonts w:ascii="Tahoma" w:hAnsi="Tahoma"/>
        </w:rPr>
        <w:t xml:space="preserve">Omítka vnitřní hladká štuková dvouvrstvá </w:t>
      </w:r>
      <w:proofErr w:type="spellStart"/>
      <w:r w:rsidRPr="00693994">
        <w:rPr>
          <w:rFonts w:ascii="Tahoma" w:hAnsi="Tahoma"/>
        </w:rPr>
        <w:t>tl</w:t>
      </w:r>
      <w:proofErr w:type="spellEnd"/>
      <w:r w:rsidRPr="00693994">
        <w:rPr>
          <w:rFonts w:ascii="Tahoma" w:hAnsi="Tahoma"/>
        </w:rPr>
        <w:t>. 15 mm pro zdivo.</w:t>
      </w:r>
    </w:p>
    <w:p w:rsidR="006B16CD" w:rsidRPr="00693994" w:rsidRDefault="006B16CD" w:rsidP="006B16CD">
      <w:pPr>
        <w:pStyle w:val="Nadpis5"/>
        <w:rPr>
          <w:rFonts w:ascii="Tahoma" w:hAnsi="Tahoma"/>
        </w:rPr>
      </w:pPr>
      <w:r w:rsidRPr="00693994">
        <w:rPr>
          <w:rFonts w:ascii="Tahoma" w:hAnsi="Tahoma"/>
        </w:rPr>
        <w:t xml:space="preserve">stávající zeď – </w:t>
      </w:r>
      <w:r w:rsidR="00B23C6A" w:rsidRPr="00693994">
        <w:rPr>
          <w:rFonts w:ascii="Tahoma" w:hAnsi="Tahoma"/>
        </w:rPr>
        <w:t xml:space="preserve">po příp. </w:t>
      </w:r>
      <w:r w:rsidRPr="00693994">
        <w:rPr>
          <w:rFonts w:ascii="Tahoma" w:hAnsi="Tahoma"/>
        </w:rPr>
        <w:t>okopání omítek</w:t>
      </w:r>
      <w:r w:rsidR="00B23C6A" w:rsidRPr="00693994">
        <w:rPr>
          <w:rFonts w:ascii="Tahoma" w:hAnsi="Tahoma"/>
        </w:rPr>
        <w:t xml:space="preserve"> (dle stavu)</w:t>
      </w:r>
    </w:p>
    <w:p w:rsidR="006B16CD" w:rsidRPr="00693994" w:rsidRDefault="006B16CD" w:rsidP="006B16CD">
      <w:pPr>
        <w:spacing w:before="0" w:after="0"/>
        <w:rPr>
          <w:rFonts w:ascii="Tahoma" w:hAnsi="Tahoma"/>
        </w:rPr>
      </w:pPr>
      <w:r w:rsidRPr="00693994">
        <w:rPr>
          <w:rFonts w:ascii="Tahoma" w:hAnsi="Tahoma"/>
        </w:rPr>
        <w:t xml:space="preserve">Omítka VC jádrová </w:t>
      </w:r>
      <w:proofErr w:type="spellStart"/>
      <w:r w:rsidRPr="00693994">
        <w:rPr>
          <w:rFonts w:ascii="Tahoma" w:hAnsi="Tahoma"/>
        </w:rPr>
        <w:t>tl</w:t>
      </w:r>
      <w:proofErr w:type="spellEnd"/>
      <w:r w:rsidRPr="00693994">
        <w:rPr>
          <w:rFonts w:ascii="Tahoma" w:hAnsi="Tahoma"/>
        </w:rPr>
        <w:t xml:space="preserve">. </w:t>
      </w:r>
      <w:proofErr w:type="gramStart"/>
      <w:r w:rsidRPr="00693994">
        <w:rPr>
          <w:rFonts w:ascii="Tahoma" w:hAnsi="Tahoma"/>
        </w:rPr>
        <w:t>cca</w:t>
      </w:r>
      <w:proofErr w:type="gramEnd"/>
      <w:r w:rsidRPr="00693994">
        <w:rPr>
          <w:rFonts w:ascii="Tahoma" w:hAnsi="Tahoma"/>
        </w:rPr>
        <w:t xml:space="preserve"> 15 mm dle rovnosti podkladu a finální štuková omítka hladká </w:t>
      </w:r>
      <w:proofErr w:type="spellStart"/>
      <w:r w:rsidRPr="00693994">
        <w:rPr>
          <w:rFonts w:ascii="Tahoma" w:hAnsi="Tahoma"/>
        </w:rPr>
        <w:t>tl</w:t>
      </w:r>
      <w:proofErr w:type="spellEnd"/>
      <w:r w:rsidRPr="00693994">
        <w:rPr>
          <w:rFonts w:ascii="Tahoma" w:hAnsi="Tahoma"/>
        </w:rPr>
        <w:t>. cca 3 mm.</w:t>
      </w:r>
    </w:p>
    <w:p w:rsidR="006B16CD" w:rsidRPr="00693994" w:rsidRDefault="006B16CD" w:rsidP="006B16CD">
      <w:pPr>
        <w:spacing w:before="0" w:after="0"/>
        <w:rPr>
          <w:rFonts w:ascii="Tahoma" w:hAnsi="Tahoma"/>
        </w:rPr>
      </w:pPr>
      <w:r w:rsidRPr="00693994">
        <w:rPr>
          <w:rFonts w:ascii="Tahoma" w:hAnsi="Tahoma"/>
        </w:rPr>
        <w:t>Finální štuk omítek vytahovat min. 100 mm nad podhled.</w:t>
      </w:r>
    </w:p>
    <w:p w:rsidR="006B16CD" w:rsidRPr="00693994" w:rsidRDefault="006B16CD" w:rsidP="006B16CD">
      <w:pPr>
        <w:spacing w:before="0" w:after="0"/>
        <w:rPr>
          <w:rFonts w:ascii="Tahoma" w:hAnsi="Tahoma"/>
        </w:rPr>
      </w:pPr>
      <w:r w:rsidRPr="00693994">
        <w:rPr>
          <w:rFonts w:ascii="Tahoma" w:hAnsi="Tahoma"/>
        </w:rPr>
        <w:t>Při omítání používat rohové výztužné profily z pozinkovaného plechu s rameny z </w:t>
      </w:r>
      <w:proofErr w:type="spellStart"/>
      <w:r w:rsidRPr="00693994">
        <w:rPr>
          <w:rFonts w:ascii="Tahoma" w:hAnsi="Tahoma"/>
        </w:rPr>
        <w:t>tahokovu</w:t>
      </w:r>
      <w:proofErr w:type="spellEnd"/>
      <w:r w:rsidRPr="00693994">
        <w:rPr>
          <w:rFonts w:ascii="Tahoma" w:hAnsi="Tahoma"/>
        </w:rPr>
        <w:t>.</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lastRenderedPageBreak/>
        <w:t>Malby</w:t>
      </w:r>
    </w:p>
    <w:p w:rsidR="006B16CD" w:rsidRPr="00693994" w:rsidRDefault="006B16CD" w:rsidP="006B16CD">
      <w:pPr>
        <w:rPr>
          <w:rFonts w:ascii="Tahoma" w:hAnsi="Tahoma"/>
        </w:rPr>
      </w:pPr>
      <w:r w:rsidRPr="00693994">
        <w:rPr>
          <w:rFonts w:ascii="Tahoma" w:hAnsi="Tahoma"/>
        </w:rPr>
        <w:t>V projektu jsou malby navrženy pouze typem, bez konkrétního barevného odstínu. Barevný odstín určí autor projektu dodatečně v rámci autorského dozoru.</w:t>
      </w:r>
    </w:p>
    <w:p w:rsidR="006B16CD" w:rsidRPr="00693994" w:rsidRDefault="006B16CD" w:rsidP="006B16CD">
      <w:pPr>
        <w:rPr>
          <w:rFonts w:ascii="Tahoma" w:hAnsi="Tahoma"/>
        </w:rPr>
      </w:pPr>
      <w:r w:rsidRPr="00693994">
        <w:rPr>
          <w:rFonts w:ascii="Tahoma" w:hAnsi="Tahoma"/>
        </w:rPr>
        <w:t>Ve většině případů jsou navrženy disperzní akrylátové barvy. Celý nátěr sestává z penetračního nátěru a vlastního dvojnásobného nátěru barvou.</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Podhledy</w:t>
      </w:r>
    </w:p>
    <w:p w:rsidR="006B16CD" w:rsidRPr="00693994" w:rsidRDefault="00B23C6A" w:rsidP="00B23C6A">
      <w:pPr>
        <w:rPr>
          <w:rFonts w:ascii="Tahoma" w:hAnsi="Tahoma"/>
        </w:rPr>
      </w:pPr>
      <w:r w:rsidRPr="00693994">
        <w:rPr>
          <w:rFonts w:ascii="Tahoma" w:hAnsi="Tahoma"/>
        </w:rPr>
        <w:t xml:space="preserve">Před započetím bouracích prací budou v dotčeném prostoru rozebrány kazetové podhledy. Tyto budou po dokončení hrubých prací opětovně použité pro začištění. </w:t>
      </w:r>
    </w:p>
    <w:p w:rsidR="006B16CD" w:rsidRPr="00693994" w:rsidRDefault="006B16CD" w:rsidP="006B16CD">
      <w:pPr>
        <w:rPr>
          <w:rFonts w:ascii="Tahoma" w:hAnsi="Tahoma"/>
        </w:rPr>
      </w:pPr>
      <w:r w:rsidRPr="00693994">
        <w:rPr>
          <w:rFonts w:ascii="Tahoma" w:hAnsi="Tahoma"/>
        </w:rPr>
        <w:t xml:space="preserve">Podhledy budou </w:t>
      </w:r>
      <w:r w:rsidR="00B23C6A" w:rsidRPr="00693994">
        <w:rPr>
          <w:rFonts w:ascii="Tahoma" w:hAnsi="Tahoma"/>
        </w:rPr>
        <w:t xml:space="preserve">nově </w:t>
      </w:r>
      <w:r w:rsidRPr="00693994">
        <w:rPr>
          <w:rFonts w:ascii="Tahoma" w:hAnsi="Tahoma"/>
        </w:rPr>
        <w:t xml:space="preserve">stavebně uzavřeny až po provedení </w:t>
      </w:r>
      <w:r w:rsidR="00B23C6A" w:rsidRPr="00693994">
        <w:rPr>
          <w:rFonts w:ascii="Tahoma" w:hAnsi="Tahoma"/>
        </w:rPr>
        <w:t>elektroinstalace a jiných prací – v případě vedení kabeláže (potrubí) nad podhledem.</w:t>
      </w:r>
    </w:p>
    <w:p w:rsidR="006B16CD" w:rsidRPr="00693994" w:rsidRDefault="006B16CD" w:rsidP="006B16CD">
      <w:pPr>
        <w:pStyle w:val="Nadpis3"/>
        <w:numPr>
          <w:ilvl w:val="0"/>
          <w:numId w:val="0"/>
        </w:numPr>
        <w:spacing w:after="240"/>
        <w:ind w:left="680" w:hanging="680"/>
        <w:rPr>
          <w:rFonts w:ascii="Tahoma" w:hAnsi="Tahoma"/>
          <w:u w:val="single"/>
        </w:rPr>
      </w:pPr>
      <w:bookmarkStart w:id="62" w:name="_Toc392111557"/>
      <w:r w:rsidRPr="00693994">
        <w:rPr>
          <w:rFonts w:ascii="Tahoma" w:hAnsi="Tahoma"/>
          <w:u w:val="single"/>
        </w:rPr>
        <w:t>Střech</w:t>
      </w:r>
      <w:bookmarkEnd w:id="62"/>
      <w:r w:rsidRPr="00693994">
        <w:rPr>
          <w:rFonts w:ascii="Tahoma" w:hAnsi="Tahoma"/>
          <w:u w:val="single"/>
        </w:rPr>
        <w:t>a</w:t>
      </w:r>
    </w:p>
    <w:p w:rsidR="00BD5551" w:rsidRPr="00670C0B" w:rsidRDefault="00BD5551" w:rsidP="00BD5551">
      <w:pPr>
        <w:rPr>
          <w:rFonts w:ascii="Tahoma" w:hAnsi="Tahoma"/>
          <w:highlight w:val="yellow"/>
        </w:rPr>
      </w:pPr>
      <w:r w:rsidRPr="00290841">
        <w:rPr>
          <w:rFonts w:ascii="Tahoma" w:hAnsi="Tahoma"/>
        </w:rPr>
        <w:t xml:space="preserve">Stávající střešní plášť </w:t>
      </w:r>
      <w:r>
        <w:rPr>
          <w:rFonts w:ascii="Tahoma" w:hAnsi="Tahoma"/>
        </w:rPr>
        <w:t xml:space="preserve">(skladba popsána níže) </w:t>
      </w:r>
      <w:r w:rsidRPr="00290841">
        <w:rPr>
          <w:rFonts w:ascii="Tahoma" w:hAnsi="Tahoma"/>
        </w:rPr>
        <w:t xml:space="preserve">bude v části prostupu výtahové šachty vybourán, a to vč. železobetonové desky. </w:t>
      </w:r>
      <w:r>
        <w:rPr>
          <w:rFonts w:ascii="Tahoma" w:hAnsi="Tahoma"/>
        </w:rPr>
        <w:t xml:space="preserve">Střešní plášť nové výtahové šachty (sklon 2%) bude výškově zalícovaný se stávajícími atikami. </w:t>
      </w:r>
      <w:r w:rsidRPr="00290841">
        <w:rPr>
          <w:rFonts w:ascii="Tahoma" w:hAnsi="Tahoma"/>
        </w:rPr>
        <w:t xml:space="preserve">Při bourání části betonové střešní desky bude přítomen statik, který </w:t>
      </w:r>
      <w:r>
        <w:rPr>
          <w:rFonts w:ascii="Tahoma" w:hAnsi="Tahoma"/>
        </w:rPr>
        <w:t>ověří navržené</w:t>
      </w:r>
      <w:r w:rsidRPr="00290841">
        <w:rPr>
          <w:rFonts w:ascii="Tahoma" w:hAnsi="Tahoma"/>
        </w:rPr>
        <w:t xml:space="preserve"> řešení</w:t>
      </w:r>
      <w:r>
        <w:rPr>
          <w:rFonts w:ascii="Tahoma" w:hAnsi="Tahoma"/>
        </w:rPr>
        <w:t>, příp. navrhne úpravu</w:t>
      </w:r>
      <w:r w:rsidRPr="00290841">
        <w:rPr>
          <w:rFonts w:ascii="Tahoma" w:hAnsi="Tahoma"/>
        </w:rPr>
        <w:t>!!</w:t>
      </w:r>
      <w:r>
        <w:rPr>
          <w:rFonts w:ascii="Tahoma" w:hAnsi="Tahoma"/>
        </w:rPr>
        <w:t xml:space="preserve"> Stávající skladba střešního pláště bude po vybourání její části lokálně dotvořena a upravena pro nové spádování dešťových vod kvůli výtahové šachtě. Nový střešní plášť na výtahové šachtě je popsán níže.</w:t>
      </w:r>
    </w:p>
    <w:p w:rsidR="002F52D1" w:rsidRPr="00612D83" w:rsidRDefault="002F52D1" w:rsidP="002F52D1">
      <w:pPr>
        <w:tabs>
          <w:tab w:val="clear" w:pos="543"/>
          <w:tab w:val="left" w:pos="143"/>
          <w:tab w:val="left" w:pos="2622"/>
        </w:tabs>
        <w:suppressAutoHyphens w:val="0"/>
        <w:autoSpaceDE w:val="0"/>
        <w:autoSpaceDN w:val="0"/>
        <w:adjustRightInd w:val="0"/>
        <w:spacing w:before="0" w:after="0" w:line="288" w:lineRule="auto"/>
        <w:jc w:val="left"/>
        <w:rPr>
          <w:rFonts w:ascii="Tahoma" w:eastAsiaTheme="minorHAnsi" w:hAnsi="Tahoma"/>
          <w:bCs/>
          <w:i/>
          <w:color w:val="000000"/>
          <w:kern w:val="0"/>
          <w:u w:val="single"/>
        </w:rPr>
      </w:pPr>
      <w:bookmarkStart w:id="63" w:name="_Toc392111558"/>
      <w:r w:rsidRPr="00612D83">
        <w:rPr>
          <w:rFonts w:ascii="Tahoma" w:eastAsiaTheme="minorHAnsi" w:hAnsi="Tahoma"/>
          <w:bCs/>
          <w:i/>
          <w:color w:val="000000"/>
          <w:kern w:val="0"/>
          <w:u w:val="single"/>
        </w:rPr>
        <w:t>Skladba stávajícího střešního pláště</w:t>
      </w:r>
      <w:r>
        <w:rPr>
          <w:rFonts w:ascii="Tahoma" w:eastAsiaTheme="minorHAnsi" w:hAnsi="Tahoma"/>
          <w:bCs/>
          <w:i/>
          <w:color w:val="000000"/>
          <w:kern w:val="0"/>
          <w:u w:val="single"/>
        </w:rPr>
        <w:t>:</w:t>
      </w:r>
    </w:p>
    <w:p w:rsidR="002F52D1" w:rsidRPr="00612D83" w:rsidRDefault="002F52D1" w:rsidP="002F52D1">
      <w:pPr>
        <w:tabs>
          <w:tab w:val="clear" w:pos="543"/>
          <w:tab w:val="left" w:pos="143"/>
          <w:tab w:val="left" w:pos="2622"/>
        </w:tabs>
        <w:suppressAutoHyphens w:val="0"/>
        <w:autoSpaceDE w:val="0"/>
        <w:autoSpaceDN w:val="0"/>
        <w:adjustRightInd w:val="0"/>
        <w:spacing w:before="0" w:after="0" w:line="288" w:lineRule="auto"/>
        <w:jc w:val="left"/>
        <w:rPr>
          <w:rFonts w:ascii="Tahoma" w:eastAsiaTheme="minorHAnsi" w:hAnsi="Tahoma"/>
          <w:b/>
          <w:bCs/>
          <w:color w:val="000000"/>
          <w:kern w:val="0"/>
          <w:sz w:val="20"/>
          <w:szCs w:val="20"/>
        </w:rPr>
      </w:pPr>
    </w:p>
    <w:p w:rsidR="002F52D1" w:rsidRPr="00612D83" w:rsidRDefault="002F52D1" w:rsidP="002F52D1">
      <w:pPr>
        <w:tabs>
          <w:tab w:val="clear" w:pos="543"/>
          <w:tab w:val="left" w:pos="143"/>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 xml:space="preserve">falcovaná plechová krytina, </w:t>
      </w:r>
      <w:proofErr w:type="spellStart"/>
      <w:r w:rsidRPr="00612D83">
        <w:rPr>
          <w:rFonts w:ascii="Tahoma" w:eastAsiaTheme="minorHAnsi" w:hAnsi="Tahoma"/>
          <w:color w:val="000000"/>
          <w:kern w:val="0"/>
          <w:sz w:val="20"/>
          <w:szCs w:val="20"/>
        </w:rPr>
        <w:t>TiZn</w:t>
      </w:r>
      <w:proofErr w:type="spellEnd"/>
      <w:r w:rsidRPr="00612D83">
        <w:rPr>
          <w:rFonts w:ascii="Tahoma" w:eastAsiaTheme="minorHAnsi" w:hAnsi="Tahoma"/>
          <w:color w:val="000000"/>
          <w:kern w:val="0"/>
          <w:sz w:val="20"/>
          <w:szCs w:val="20"/>
        </w:rPr>
        <w:t>, těsně</w:t>
      </w:r>
      <w:r>
        <w:rPr>
          <w:rFonts w:ascii="Tahoma" w:eastAsiaTheme="minorHAnsi" w:hAnsi="Tahoma"/>
          <w:color w:val="000000"/>
          <w:kern w:val="0"/>
          <w:sz w:val="20"/>
          <w:szCs w:val="20"/>
        </w:rPr>
        <w:t xml:space="preserve">ná, sklon cca 5° </w:t>
      </w:r>
      <w:proofErr w:type="spellStart"/>
      <w:r>
        <w:rPr>
          <w:rFonts w:ascii="Tahoma" w:eastAsiaTheme="minorHAnsi" w:hAnsi="Tahoma"/>
          <w:color w:val="000000"/>
          <w:kern w:val="0"/>
          <w:sz w:val="20"/>
          <w:szCs w:val="20"/>
        </w:rPr>
        <w:t>tl</w:t>
      </w:r>
      <w:proofErr w:type="spellEnd"/>
      <w:r>
        <w:rPr>
          <w:rFonts w:ascii="Tahoma" w:eastAsiaTheme="minorHAnsi" w:hAnsi="Tahoma"/>
          <w:color w:val="000000"/>
          <w:kern w:val="0"/>
          <w:sz w:val="20"/>
          <w:szCs w:val="20"/>
        </w:rPr>
        <w:t xml:space="preserve">. </w:t>
      </w:r>
      <w:r w:rsidRPr="00612D83">
        <w:rPr>
          <w:rFonts w:ascii="Tahoma" w:eastAsiaTheme="minorHAnsi" w:hAnsi="Tahoma"/>
          <w:color w:val="000000"/>
          <w:kern w:val="0"/>
          <w:sz w:val="20"/>
          <w:szCs w:val="20"/>
        </w:rPr>
        <w:t>0,6 mm</w:t>
      </w:r>
    </w:p>
    <w:p w:rsidR="002F52D1" w:rsidRPr="00612D83" w:rsidRDefault="002F52D1" w:rsidP="002F52D1">
      <w:pPr>
        <w:tabs>
          <w:tab w:val="clear" w:pos="543"/>
          <w:tab w:val="left" w:pos="143"/>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 xml:space="preserve">strukturovaná rohož ve tvaru nopů, zajišťující </w:t>
      </w:r>
    </w:p>
    <w:p w:rsidR="002F52D1" w:rsidRPr="00612D83" w:rsidRDefault="002F52D1" w:rsidP="002F52D1">
      <w:pPr>
        <w:tabs>
          <w:tab w:val="clear" w:pos="543"/>
          <w:tab w:val="left" w:pos="143"/>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ab/>
        <w:t xml:space="preserve">proudění vzduchu a odvod vlhkosti </w:t>
      </w:r>
      <w:proofErr w:type="spellStart"/>
      <w:r>
        <w:rPr>
          <w:rFonts w:ascii="Tahoma" w:eastAsiaTheme="minorHAnsi" w:hAnsi="Tahoma"/>
          <w:color w:val="000000"/>
          <w:kern w:val="0"/>
          <w:sz w:val="20"/>
          <w:szCs w:val="20"/>
        </w:rPr>
        <w:t>tl</w:t>
      </w:r>
      <w:proofErr w:type="spellEnd"/>
      <w:r>
        <w:rPr>
          <w:rFonts w:ascii="Tahoma" w:eastAsiaTheme="minorHAnsi" w:hAnsi="Tahoma"/>
          <w:color w:val="000000"/>
          <w:kern w:val="0"/>
          <w:sz w:val="20"/>
          <w:szCs w:val="20"/>
        </w:rPr>
        <w:t xml:space="preserve">. </w:t>
      </w:r>
      <w:r w:rsidRPr="00612D83">
        <w:rPr>
          <w:rFonts w:ascii="Tahoma" w:eastAsiaTheme="minorHAnsi" w:hAnsi="Tahoma"/>
          <w:color w:val="000000"/>
          <w:kern w:val="0"/>
          <w:sz w:val="20"/>
          <w:szCs w:val="20"/>
        </w:rPr>
        <w:t>8 mm</w:t>
      </w:r>
    </w:p>
    <w:p w:rsidR="002F52D1" w:rsidRPr="00612D83" w:rsidRDefault="002F52D1" w:rsidP="002F52D1">
      <w:pPr>
        <w:tabs>
          <w:tab w:val="clear" w:pos="543"/>
          <w:tab w:val="left" w:pos="143"/>
          <w:tab w:val="left" w:pos="3118"/>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 xml:space="preserve">dřev. bednění </w:t>
      </w:r>
      <w:proofErr w:type="spellStart"/>
      <w:r w:rsidRPr="00612D83">
        <w:rPr>
          <w:rFonts w:ascii="Tahoma" w:eastAsiaTheme="minorHAnsi" w:hAnsi="Tahoma"/>
          <w:color w:val="000000"/>
          <w:kern w:val="0"/>
          <w:sz w:val="20"/>
          <w:szCs w:val="20"/>
        </w:rPr>
        <w:t>impreg</w:t>
      </w:r>
      <w:proofErr w:type="spellEnd"/>
      <w:r w:rsidRPr="00612D83">
        <w:rPr>
          <w:rFonts w:ascii="Tahoma" w:eastAsiaTheme="minorHAnsi" w:hAnsi="Tahoma"/>
          <w:color w:val="000000"/>
          <w:kern w:val="0"/>
          <w:sz w:val="20"/>
          <w:szCs w:val="20"/>
        </w:rPr>
        <w:t xml:space="preserve">. proti </w:t>
      </w:r>
      <w:proofErr w:type="gramStart"/>
      <w:r w:rsidRPr="00612D83">
        <w:rPr>
          <w:rFonts w:ascii="Tahoma" w:eastAsiaTheme="minorHAnsi" w:hAnsi="Tahoma"/>
          <w:color w:val="000000"/>
          <w:kern w:val="0"/>
          <w:sz w:val="20"/>
          <w:szCs w:val="20"/>
        </w:rPr>
        <w:t>dřevokaz</w:t>
      </w:r>
      <w:proofErr w:type="gramEnd"/>
      <w:r w:rsidRPr="00612D83">
        <w:rPr>
          <w:rFonts w:ascii="Tahoma" w:eastAsiaTheme="minorHAnsi" w:hAnsi="Tahoma"/>
          <w:color w:val="000000"/>
          <w:kern w:val="0"/>
          <w:sz w:val="20"/>
          <w:szCs w:val="20"/>
        </w:rPr>
        <w:t>. Škůdců</w:t>
      </w:r>
      <w:r>
        <w:rPr>
          <w:rFonts w:ascii="Tahoma" w:eastAsiaTheme="minorHAnsi" w:hAnsi="Tahoma"/>
          <w:color w:val="000000"/>
          <w:kern w:val="0"/>
          <w:sz w:val="20"/>
          <w:szCs w:val="20"/>
        </w:rPr>
        <w:t xml:space="preserve">m </w:t>
      </w:r>
      <w:proofErr w:type="spellStart"/>
      <w:r>
        <w:rPr>
          <w:rFonts w:ascii="Tahoma" w:eastAsiaTheme="minorHAnsi" w:hAnsi="Tahoma"/>
          <w:color w:val="000000"/>
          <w:kern w:val="0"/>
          <w:sz w:val="20"/>
          <w:szCs w:val="20"/>
        </w:rPr>
        <w:t>tl</w:t>
      </w:r>
      <w:proofErr w:type="spellEnd"/>
      <w:r>
        <w:rPr>
          <w:rFonts w:ascii="Tahoma" w:eastAsiaTheme="minorHAnsi" w:hAnsi="Tahoma"/>
          <w:color w:val="000000"/>
          <w:kern w:val="0"/>
          <w:sz w:val="20"/>
          <w:szCs w:val="20"/>
        </w:rPr>
        <w:t>.</w:t>
      </w:r>
      <w:r w:rsidRPr="00612D83">
        <w:rPr>
          <w:rFonts w:ascii="Tahoma" w:eastAsiaTheme="minorHAnsi" w:hAnsi="Tahoma"/>
          <w:color w:val="000000"/>
          <w:kern w:val="0"/>
          <w:sz w:val="20"/>
          <w:szCs w:val="20"/>
        </w:rPr>
        <w:t xml:space="preserve"> 24 mm</w:t>
      </w:r>
    </w:p>
    <w:p w:rsidR="002F52D1" w:rsidRPr="00612D83" w:rsidRDefault="002F52D1" w:rsidP="002F52D1">
      <w:pPr>
        <w:tabs>
          <w:tab w:val="clear" w:pos="543"/>
          <w:tab w:val="left" w:pos="143"/>
          <w:tab w:val="left" w:pos="2765"/>
          <w:tab w:val="left" w:pos="3048"/>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dřevěná konstrukce krovu</w:t>
      </w:r>
    </w:p>
    <w:p w:rsidR="002F52D1" w:rsidRPr="00612D83" w:rsidRDefault="002F52D1" w:rsidP="002F52D1">
      <w:pPr>
        <w:tabs>
          <w:tab w:val="clear" w:pos="543"/>
          <w:tab w:val="left" w:pos="143"/>
          <w:tab w:val="left" w:pos="2765"/>
          <w:tab w:val="left" w:pos="3048"/>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foukaná izolace na bázi m</w:t>
      </w:r>
      <w:r>
        <w:rPr>
          <w:rFonts w:ascii="Tahoma" w:eastAsiaTheme="minorHAnsi" w:hAnsi="Tahoma"/>
          <w:color w:val="000000"/>
          <w:kern w:val="0"/>
          <w:sz w:val="20"/>
          <w:szCs w:val="20"/>
        </w:rPr>
        <w:t xml:space="preserve">inerální vlny (0,04 W/m.K) </w:t>
      </w:r>
      <w:proofErr w:type="spellStart"/>
      <w:r>
        <w:rPr>
          <w:rFonts w:ascii="Tahoma" w:eastAsiaTheme="minorHAnsi" w:hAnsi="Tahoma"/>
          <w:color w:val="000000"/>
          <w:kern w:val="0"/>
          <w:sz w:val="20"/>
          <w:szCs w:val="20"/>
        </w:rPr>
        <w:t>tl</w:t>
      </w:r>
      <w:proofErr w:type="spellEnd"/>
      <w:r>
        <w:rPr>
          <w:rFonts w:ascii="Tahoma" w:eastAsiaTheme="minorHAnsi" w:hAnsi="Tahoma"/>
          <w:color w:val="000000"/>
          <w:kern w:val="0"/>
          <w:sz w:val="20"/>
          <w:szCs w:val="20"/>
        </w:rPr>
        <w:t>.</w:t>
      </w:r>
      <w:r w:rsidRPr="00612D83">
        <w:rPr>
          <w:rFonts w:ascii="Tahoma" w:eastAsiaTheme="minorHAnsi" w:hAnsi="Tahoma"/>
          <w:color w:val="000000"/>
          <w:kern w:val="0"/>
          <w:sz w:val="20"/>
          <w:szCs w:val="20"/>
        </w:rPr>
        <w:t xml:space="preserve"> 220 mm</w:t>
      </w:r>
    </w:p>
    <w:p w:rsidR="002F52D1" w:rsidRPr="00612D83" w:rsidRDefault="002F52D1" w:rsidP="002F52D1">
      <w:pPr>
        <w:tabs>
          <w:tab w:val="clear" w:pos="543"/>
          <w:tab w:val="left" w:pos="143"/>
          <w:tab w:val="left" w:pos="3118"/>
        </w:tabs>
        <w:suppressAutoHyphens w:val="0"/>
        <w:autoSpaceDE w:val="0"/>
        <w:autoSpaceDN w:val="0"/>
        <w:adjustRightInd w:val="0"/>
        <w:spacing w:before="0" w:after="0" w:line="228" w:lineRule="auto"/>
        <w:jc w:val="left"/>
        <w:rPr>
          <w:rFonts w:ascii="Tahoma" w:eastAsiaTheme="minorHAnsi" w:hAnsi="Tahoma"/>
          <w:i/>
          <w:iCs/>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r>
      <w:r w:rsidRPr="00612D83">
        <w:rPr>
          <w:rFonts w:ascii="Tahoma" w:eastAsiaTheme="minorHAnsi" w:hAnsi="Tahoma"/>
          <w:i/>
          <w:iCs/>
          <w:color w:val="000000"/>
          <w:kern w:val="0"/>
          <w:sz w:val="20"/>
          <w:szCs w:val="20"/>
        </w:rPr>
        <w:t>železobetonová stropní konstrukce</w:t>
      </w:r>
    </w:p>
    <w:p w:rsidR="002F52D1" w:rsidRPr="00612D83" w:rsidRDefault="002F52D1" w:rsidP="002F52D1">
      <w:pPr>
        <w:tabs>
          <w:tab w:val="clear" w:pos="543"/>
          <w:tab w:val="left" w:pos="143"/>
          <w:tab w:val="left" w:pos="2622"/>
        </w:tabs>
        <w:suppressAutoHyphens w:val="0"/>
        <w:autoSpaceDE w:val="0"/>
        <w:autoSpaceDN w:val="0"/>
        <w:adjustRightInd w:val="0"/>
        <w:spacing w:before="0" w:after="0" w:line="228" w:lineRule="auto"/>
        <w:jc w:val="left"/>
        <w:rPr>
          <w:rFonts w:ascii="Tahoma" w:eastAsiaTheme="minorHAnsi" w:hAnsi="Tahoma"/>
          <w:b/>
          <w:bCs/>
          <w:color w:val="000000"/>
          <w:kern w:val="0"/>
          <w:sz w:val="20"/>
          <w:szCs w:val="20"/>
        </w:rPr>
      </w:pPr>
    </w:p>
    <w:p w:rsidR="002F52D1" w:rsidRPr="00612D83" w:rsidRDefault="002F52D1" w:rsidP="002F52D1">
      <w:pPr>
        <w:tabs>
          <w:tab w:val="clear" w:pos="543"/>
          <w:tab w:val="left" w:pos="143"/>
          <w:tab w:val="left" w:pos="2622"/>
        </w:tabs>
        <w:suppressAutoHyphens w:val="0"/>
        <w:autoSpaceDE w:val="0"/>
        <w:autoSpaceDN w:val="0"/>
        <w:adjustRightInd w:val="0"/>
        <w:spacing w:before="0" w:after="0" w:line="228" w:lineRule="auto"/>
        <w:jc w:val="left"/>
        <w:rPr>
          <w:rFonts w:ascii="Tahoma" w:eastAsiaTheme="minorHAnsi" w:hAnsi="Tahoma"/>
          <w:b/>
          <w:bCs/>
          <w:color w:val="000000"/>
          <w:kern w:val="0"/>
          <w:sz w:val="20"/>
          <w:szCs w:val="20"/>
        </w:rPr>
      </w:pPr>
    </w:p>
    <w:p w:rsidR="002F52D1" w:rsidRPr="00612D83" w:rsidRDefault="002F52D1" w:rsidP="002F52D1">
      <w:pPr>
        <w:tabs>
          <w:tab w:val="clear" w:pos="543"/>
          <w:tab w:val="left" w:pos="143"/>
          <w:tab w:val="left" w:pos="2622"/>
        </w:tabs>
        <w:suppressAutoHyphens w:val="0"/>
        <w:autoSpaceDE w:val="0"/>
        <w:autoSpaceDN w:val="0"/>
        <w:adjustRightInd w:val="0"/>
        <w:spacing w:before="0" w:after="0" w:line="288" w:lineRule="auto"/>
        <w:jc w:val="left"/>
        <w:rPr>
          <w:rFonts w:ascii="Tahoma" w:eastAsiaTheme="minorHAnsi" w:hAnsi="Tahoma"/>
          <w:bCs/>
          <w:i/>
          <w:color w:val="000000"/>
          <w:kern w:val="0"/>
          <w:u w:val="single"/>
        </w:rPr>
      </w:pPr>
      <w:r w:rsidRPr="00612D83">
        <w:rPr>
          <w:rFonts w:ascii="Tahoma" w:eastAsiaTheme="minorHAnsi" w:hAnsi="Tahoma"/>
          <w:bCs/>
          <w:i/>
          <w:color w:val="000000"/>
          <w:kern w:val="0"/>
          <w:u w:val="single"/>
        </w:rPr>
        <w:t>Skladba střechy nad výtahovou šachtou:</w:t>
      </w:r>
    </w:p>
    <w:p w:rsidR="002F52D1" w:rsidRPr="00612D83" w:rsidRDefault="002F52D1" w:rsidP="002F52D1">
      <w:pPr>
        <w:tabs>
          <w:tab w:val="clear" w:pos="543"/>
          <w:tab w:val="left" w:pos="143"/>
          <w:tab w:val="left" w:pos="2622"/>
        </w:tabs>
        <w:suppressAutoHyphens w:val="0"/>
        <w:autoSpaceDE w:val="0"/>
        <w:autoSpaceDN w:val="0"/>
        <w:adjustRightInd w:val="0"/>
        <w:spacing w:before="0" w:after="0" w:line="288" w:lineRule="auto"/>
        <w:jc w:val="left"/>
        <w:rPr>
          <w:rFonts w:ascii="Tahoma" w:eastAsiaTheme="minorHAnsi" w:hAnsi="Tahoma"/>
          <w:b/>
          <w:bCs/>
          <w:color w:val="000000"/>
          <w:kern w:val="0"/>
          <w:sz w:val="20"/>
          <w:szCs w:val="20"/>
        </w:rPr>
      </w:pPr>
    </w:p>
    <w:p w:rsidR="002F52D1" w:rsidRPr="00612D83" w:rsidRDefault="002F52D1" w:rsidP="002F52D1">
      <w:pPr>
        <w:tabs>
          <w:tab w:val="clear" w:pos="543"/>
          <w:tab w:val="left" w:pos="143"/>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 xml:space="preserve">falcovaná plechová krytina, </w:t>
      </w:r>
      <w:proofErr w:type="spellStart"/>
      <w:r w:rsidRPr="00612D83">
        <w:rPr>
          <w:rFonts w:ascii="Tahoma" w:eastAsiaTheme="minorHAnsi" w:hAnsi="Tahoma"/>
          <w:color w:val="000000"/>
          <w:kern w:val="0"/>
          <w:sz w:val="20"/>
          <w:szCs w:val="20"/>
        </w:rPr>
        <w:t>TiZn</w:t>
      </w:r>
      <w:proofErr w:type="spellEnd"/>
      <w:r w:rsidRPr="00612D83">
        <w:rPr>
          <w:rFonts w:ascii="Tahoma" w:eastAsiaTheme="minorHAnsi" w:hAnsi="Tahoma"/>
          <w:color w:val="000000"/>
          <w:kern w:val="0"/>
          <w:sz w:val="20"/>
          <w:szCs w:val="20"/>
        </w:rPr>
        <w:t xml:space="preserve">, těsněná, sklon 2% </w:t>
      </w:r>
      <w:proofErr w:type="spellStart"/>
      <w:r>
        <w:rPr>
          <w:rFonts w:ascii="Tahoma" w:eastAsiaTheme="minorHAnsi" w:hAnsi="Tahoma"/>
          <w:color w:val="000000"/>
          <w:kern w:val="0"/>
          <w:sz w:val="20"/>
          <w:szCs w:val="20"/>
        </w:rPr>
        <w:t>tl</w:t>
      </w:r>
      <w:proofErr w:type="spellEnd"/>
      <w:r>
        <w:rPr>
          <w:rFonts w:ascii="Tahoma" w:eastAsiaTheme="minorHAnsi" w:hAnsi="Tahoma"/>
          <w:color w:val="000000"/>
          <w:kern w:val="0"/>
          <w:sz w:val="20"/>
          <w:szCs w:val="20"/>
        </w:rPr>
        <w:t xml:space="preserve">. </w:t>
      </w:r>
      <w:r w:rsidRPr="00612D83">
        <w:rPr>
          <w:rFonts w:ascii="Tahoma" w:eastAsiaTheme="minorHAnsi" w:hAnsi="Tahoma"/>
          <w:color w:val="000000"/>
          <w:kern w:val="0"/>
          <w:sz w:val="20"/>
          <w:szCs w:val="20"/>
        </w:rPr>
        <w:t>0,6 mm</w:t>
      </w:r>
    </w:p>
    <w:p w:rsidR="002F52D1" w:rsidRPr="00612D83" w:rsidRDefault="002F52D1" w:rsidP="002F52D1">
      <w:pPr>
        <w:tabs>
          <w:tab w:val="clear" w:pos="543"/>
          <w:tab w:val="left" w:pos="143"/>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 xml:space="preserve">strukturovaná rohož ve tvaru nopů, zajišťující </w:t>
      </w:r>
    </w:p>
    <w:p w:rsidR="002F52D1" w:rsidRPr="00612D83" w:rsidRDefault="002F52D1" w:rsidP="002F52D1">
      <w:pPr>
        <w:tabs>
          <w:tab w:val="clear" w:pos="543"/>
          <w:tab w:val="left" w:pos="143"/>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ab/>
        <w:t>proudění vzduchu a odvod v</w:t>
      </w:r>
      <w:r>
        <w:rPr>
          <w:rFonts w:ascii="Tahoma" w:eastAsiaTheme="minorHAnsi" w:hAnsi="Tahoma"/>
          <w:color w:val="000000"/>
          <w:kern w:val="0"/>
          <w:sz w:val="20"/>
          <w:szCs w:val="20"/>
        </w:rPr>
        <w:t xml:space="preserve">lhkosti </w:t>
      </w:r>
      <w:proofErr w:type="spellStart"/>
      <w:r>
        <w:rPr>
          <w:rFonts w:ascii="Tahoma" w:eastAsiaTheme="minorHAnsi" w:hAnsi="Tahoma"/>
          <w:color w:val="000000"/>
          <w:kern w:val="0"/>
          <w:sz w:val="20"/>
          <w:szCs w:val="20"/>
        </w:rPr>
        <w:t>tl</w:t>
      </w:r>
      <w:proofErr w:type="spellEnd"/>
      <w:r>
        <w:rPr>
          <w:rFonts w:ascii="Tahoma" w:eastAsiaTheme="minorHAnsi" w:hAnsi="Tahoma"/>
          <w:color w:val="000000"/>
          <w:kern w:val="0"/>
          <w:sz w:val="20"/>
          <w:szCs w:val="20"/>
        </w:rPr>
        <w:t xml:space="preserve">. </w:t>
      </w:r>
      <w:r w:rsidRPr="00612D83">
        <w:rPr>
          <w:rFonts w:ascii="Tahoma" w:eastAsiaTheme="minorHAnsi" w:hAnsi="Tahoma"/>
          <w:color w:val="000000"/>
          <w:kern w:val="0"/>
          <w:sz w:val="20"/>
          <w:szCs w:val="20"/>
        </w:rPr>
        <w:t>8 mm</w:t>
      </w:r>
    </w:p>
    <w:p w:rsidR="002F52D1" w:rsidRPr="00612D83" w:rsidRDefault="002F52D1" w:rsidP="002F52D1">
      <w:pPr>
        <w:tabs>
          <w:tab w:val="clear" w:pos="543"/>
          <w:tab w:val="left" w:pos="143"/>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pojistná hydroizolační</w:t>
      </w:r>
      <w:r>
        <w:rPr>
          <w:rFonts w:ascii="Tahoma" w:eastAsiaTheme="minorHAnsi" w:hAnsi="Tahoma"/>
          <w:color w:val="000000"/>
          <w:kern w:val="0"/>
          <w:sz w:val="20"/>
          <w:szCs w:val="20"/>
        </w:rPr>
        <w:t xml:space="preserve"> vrstva </w:t>
      </w:r>
      <w:proofErr w:type="spellStart"/>
      <w:r>
        <w:rPr>
          <w:rFonts w:ascii="Tahoma" w:eastAsiaTheme="minorHAnsi" w:hAnsi="Tahoma"/>
          <w:color w:val="000000"/>
          <w:kern w:val="0"/>
          <w:sz w:val="20"/>
          <w:szCs w:val="20"/>
        </w:rPr>
        <w:t>tl</w:t>
      </w:r>
      <w:proofErr w:type="spellEnd"/>
      <w:r>
        <w:rPr>
          <w:rFonts w:ascii="Tahoma" w:eastAsiaTheme="minorHAnsi" w:hAnsi="Tahoma"/>
          <w:color w:val="000000"/>
          <w:kern w:val="0"/>
          <w:sz w:val="20"/>
          <w:szCs w:val="20"/>
        </w:rPr>
        <w:t>.</w:t>
      </w:r>
      <w:r w:rsidRPr="00612D83">
        <w:rPr>
          <w:rFonts w:ascii="Tahoma" w:eastAsiaTheme="minorHAnsi" w:hAnsi="Tahoma"/>
          <w:color w:val="000000"/>
          <w:kern w:val="0"/>
          <w:sz w:val="20"/>
          <w:szCs w:val="20"/>
        </w:rPr>
        <w:t xml:space="preserve"> 2 mm</w:t>
      </w:r>
    </w:p>
    <w:p w:rsidR="002F52D1" w:rsidRPr="00612D83" w:rsidRDefault="002F52D1" w:rsidP="002F52D1">
      <w:pPr>
        <w:tabs>
          <w:tab w:val="clear" w:pos="543"/>
          <w:tab w:val="left" w:pos="143"/>
          <w:tab w:val="left" w:pos="3118"/>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 xml:space="preserve">dřev. </w:t>
      </w:r>
      <w:proofErr w:type="gramStart"/>
      <w:r w:rsidRPr="00612D83">
        <w:rPr>
          <w:rFonts w:ascii="Tahoma" w:eastAsiaTheme="minorHAnsi" w:hAnsi="Tahoma"/>
          <w:color w:val="000000"/>
          <w:kern w:val="0"/>
          <w:sz w:val="20"/>
          <w:szCs w:val="20"/>
        </w:rPr>
        <w:t>bednění</w:t>
      </w:r>
      <w:proofErr w:type="gramEnd"/>
      <w:r w:rsidRPr="00612D83">
        <w:rPr>
          <w:rFonts w:ascii="Tahoma" w:eastAsiaTheme="minorHAnsi" w:hAnsi="Tahoma"/>
          <w:color w:val="000000"/>
          <w:kern w:val="0"/>
          <w:sz w:val="20"/>
          <w:szCs w:val="20"/>
        </w:rPr>
        <w:t xml:space="preserve"> </w:t>
      </w:r>
      <w:proofErr w:type="spellStart"/>
      <w:r w:rsidRPr="00612D83">
        <w:rPr>
          <w:rFonts w:ascii="Tahoma" w:eastAsiaTheme="minorHAnsi" w:hAnsi="Tahoma"/>
          <w:color w:val="000000"/>
          <w:kern w:val="0"/>
          <w:sz w:val="20"/>
          <w:szCs w:val="20"/>
        </w:rPr>
        <w:t>impreg</w:t>
      </w:r>
      <w:proofErr w:type="spellEnd"/>
      <w:r w:rsidRPr="00612D83">
        <w:rPr>
          <w:rFonts w:ascii="Tahoma" w:eastAsiaTheme="minorHAnsi" w:hAnsi="Tahoma"/>
          <w:color w:val="000000"/>
          <w:kern w:val="0"/>
          <w:sz w:val="20"/>
          <w:szCs w:val="20"/>
        </w:rPr>
        <w:t xml:space="preserve">. proti dřevokaz. škůdcům </w:t>
      </w:r>
    </w:p>
    <w:p w:rsidR="002F52D1" w:rsidRPr="00612D83" w:rsidRDefault="002F52D1" w:rsidP="002F52D1">
      <w:pPr>
        <w:tabs>
          <w:tab w:val="clear" w:pos="543"/>
          <w:tab w:val="left" w:pos="143"/>
          <w:tab w:val="left" w:pos="3118"/>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ab/>
        <w:t>popř</w:t>
      </w:r>
      <w:r>
        <w:rPr>
          <w:rFonts w:ascii="Tahoma" w:eastAsiaTheme="minorHAnsi" w:hAnsi="Tahoma"/>
          <w:color w:val="000000"/>
          <w:kern w:val="0"/>
          <w:sz w:val="20"/>
          <w:szCs w:val="20"/>
        </w:rPr>
        <w:t xml:space="preserve">. OSB desky </w:t>
      </w:r>
      <w:proofErr w:type="spellStart"/>
      <w:r>
        <w:rPr>
          <w:rFonts w:ascii="Tahoma" w:eastAsiaTheme="minorHAnsi" w:hAnsi="Tahoma"/>
          <w:color w:val="000000"/>
          <w:kern w:val="0"/>
          <w:sz w:val="20"/>
          <w:szCs w:val="20"/>
        </w:rPr>
        <w:t>tl</w:t>
      </w:r>
      <w:proofErr w:type="spellEnd"/>
      <w:r>
        <w:rPr>
          <w:rFonts w:ascii="Tahoma" w:eastAsiaTheme="minorHAnsi" w:hAnsi="Tahoma"/>
          <w:color w:val="000000"/>
          <w:kern w:val="0"/>
          <w:sz w:val="20"/>
          <w:szCs w:val="20"/>
        </w:rPr>
        <w:t>.</w:t>
      </w:r>
      <w:r w:rsidRPr="00612D83">
        <w:rPr>
          <w:rFonts w:ascii="Tahoma" w:eastAsiaTheme="minorHAnsi" w:hAnsi="Tahoma"/>
          <w:color w:val="000000"/>
          <w:kern w:val="0"/>
          <w:sz w:val="20"/>
          <w:szCs w:val="20"/>
        </w:rPr>
        <w:t xml:space="preserve"> 24 mm</w:t>
      </w:r>
    </w:p>
    <w:p w:rsidR="002F52D1" w:rsidRPr="00612D83" w:rsidRDefault="002F52D1" w:rsidP="002F52D1">
      <w:pPr>
        <w:tabs>
          <w:tab w:val="clear" w:pos="543"/>
          <w:tab w:val="left" w:pos="143"/>
          <w:tab w:val="left" w:pos="2765"/>
          <w:tab w:val="left" w:pos="3048"/>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EPS ve spádu 2% (ʎ</w:t>
      </w:r>
      <w:r>
        <w:rPr>
          <w:rFonts w:ascii="Tahoma" w:eastAsiaTheme="minorHAnsi" w:hAnsi="Tahoma"/>
          <w:color w:val="000000"/>
          <w:kern w:val="0"/>
          <w:sz w:val="20"/>
          <w:szCs w:val="20"/>
        </w:rPr>
        <w:t>=0,035 W/</w:t>
      </w:r>
      <w:proofErr w:type="spellStart"/>
      <w:r>
        <w:rPr>
          <w:rFonts w:ascii="Tahoma" w:eastAsiaTheme="minorHAnsi" w:hAnsi="Tahoma"/>
          <w:color w:val="000000"/>
          <w:kern w:val="0"/>
          <w:sz w:val="20"/>
          <w:szCs w:val="20"/>
        </w:rPr>
        <w:t>mK</w:t>
      </w:r>
      <w:proofErr w:type="spellEnd"/>
      <w:r>
        <w:rPr>
          <w:rFonts w:ascii="Tahoma" w:eastAsiaTheme="minorHAnsi" w:hAnsi="Tahoma"/>
          <w:color w:val="000000"/>
          <w:kern w:val="0"/>
          <w:sz w:val="20"/>
          <w:szCs w:val="20"/>
        </w:rPr>
        <w:t>)</w:t>
      </w:r>
      <w:r w:rsidRPr="00612D83">
        <w:rPr>
          <w:rFonts w:ascii="Tahoma" w:eastAsiaTheme="minorHAnsi" w:hAnsi="Tahoma"/>
          <w:color w:val="000000"/>
          <w:kern w:val="0"/>
          <w:sz w:val="20"/>
          <w:szCs w:val="20"/>
        </w:rPr>
        <w:t xml:space="preserve"> min. </w:t>
      </w:r>
      <w:proofErr w:type="spellStart"/>
      <w:r w:rsidRPr="00612D83">
        <w:rPr>
          <w:rFonts w:ascii="Tahoma" w:eastAsiaTheme="minorHAnsi" w:hAnsi="Tahoma"/>
          <w:color w:val="000000"/>
          <w:kern w:val="0"/>
          <w:sz w:val="20"/>
          <w:szCs w:val="20"/>
        </w:rPr>
        <w:t>tl</w:t>
      </w:r>
      <w:proofErr w:type="spellEnd"/>
      <w:r w:rsidRPr="00612D83">
        <w:rPr>
          <w:rFonts w:ascii="Tahoma" w:eastAsiaTheme="minorHAnsi" w:hAnsi="Tahoma"/>
          <w:color w:val="000000"/>
          <w:kern w:val="0"/>
          <w:sz w:val="20"/>
          <w:szCs w:val="20"/>
        </w:rPr>
        <w:t>. 175 mm</w:t>
      </w:r>
    </w:p>
    <w:p w:rsidR="002F52D1" w:rsidRPr="00612D83" w:rsidRDefault="002F52D1" w:rsidP="002F52D1">
      <w:pPr>
        <w:tabs>
          <w:tab w:val="clear" w:pos="543"/>
          <w:tab w:val="left" w:pos="143"/>
          <w:tab w:val="left" w:pos="2765"/>
          <w:tab w:val="left" w:pos="3048"/>
        </w:tabs>
        <w:suppressAutoHyphens w:val="0"/>
        <w:autoSpaceDE w:val="0"/>
        <w:autoSpaceDN w:val="0"/>
        <w:adjustRightInd w:val="0"/>
        <w:spacing w:before="0" w:after="0" w:line="228" w:lineRule="auto"/>
        <w:jc w:val="left"/>
        <w:rPr>
          <w:rFonts w:ascii="Tahoma" w:eastAsiaTheme="minorHAnsi" w:hAnsi="Tahoma"/>
          <w:color w:val="000000"/>
          <w:kern w:val="0"/>
          <w:sz w:val="20"/>
          <w:szCs w:val="20"/>
        </w:rPr>
      </w:pPr>
      <w:r w:rsidRPr="00612D83">
        <w:rPr>
          <w:rFonts w:ascii="Tahoma" w:eastAsiaTheme="minorHAnsi" w:hAnsi="Tahoma"/>
          <w:color w:val="000000"/>
          <w:kern w:val="0"/>
          <w:sz w:val="20"/>
          <w:szCs w:val="20"/>
        </w:rPr>
        <w:t>-</w:t>
      </w:r>
      <w:r w:rsidRPr="00612D83">
        <w:rPr>
          <w:rFonts w:ascii="Tahoma" w:eastAsiaTheme="minorHAnsi" w:hAnsi="Tahoma"/>
          <w:color w:val="000000"/>
          <w:kern w:val="0"/>
          <w:sz w:val="20"/>
          <w:szCs w:val="20"/>
        </w:rPr>
        <w:tab/>
        <w:t xml:space="preserve">vyztuž. </w:t>
      </w:r>
      <w:proofErr w:type="gramStart"/>
      <w:r w:rsidRPr="00612D83">
        <w:rPr>
          <w:rFonts w:ascii="Tahoma" w:eastAsiaTheme="minorHAnsi" w:hAnsi="Tahoma"/>
          <w:color w:val="000000"/>
          <w:kern w:val="0"/>
          <w:sz w:val="20"/>
          <w:szCs w:val="20"/>
        </w:rPr>
        <w:t>bet</w:t>
      </w:r>
      <w:proofErr w:type="gramEnd"/>
      <w:r w:rsidRPr="00612D83">
        <w:rPr>
          <w:rFonts w:ascii="Tahoma" w:eastAsiaTheme="minorHAnsi" w:hAnsi="Tahoma"/>
          <w:color w:val="000000"/>
          <w:kern w:val="0"/>
          <w:sz w:val="20"/>
          <w:szCs w:val="20"/>
        </w:rPr>
        <w:t xml:space="preserve">. deska C20/15 XC1 nad vlnu   min. </w:t>
      </w:r>
      <w:proofErr w:type="spellStart"/>
      <w:r w:rsidRPr="00612D83">
        <w:rPr>
          <w:rFonts w:ascii="Tahoma" w:eastAsiaTheme="minorHAnsi" w:hAnsi="Tahoma"/>
          <w:color w:val="000000"/>
          <w:kern w:val="0"/>
          <w:sz w:val="20"/>
          <w:szCs w:val="20"/>
        </w:rPr>
        <w:t>tl</w:t>
      </w:r>
      <w:proofErr w:type="spellEnd"/>
      <w:r w:rsidRPr="00612D83">
        <w:rPr>
          <w:rFonts w:ascii="Tahoma" w:eastAsiaTheme="minorHAnsi" w:hAnsi="Tahoma"/>
          <w:color w:val="000000"/>
          <w:kern w:val="0"/>
          <w:sz w:val="20"/>
          <w:szCs w:val="20"/>
        </w:rPr>
        <w:t>. 60 mm</w:t>
      </w:r>
    </w:p>
    <w:p w:rsidR="002F52D1" w:rsidRDefault="002F52D1" w:rsidP="002F52D1">
      <w:pPr>
        <w:contextualSpacing/>
        <w:rPr>
          <w:rFonts w:ascii="Tahoma" w:eastAsiaTheme="minorHAnsi" w:hAnsi="Tahoma"/>
          <w:color w:val="000000"/>
          <w:kern w:val="0"/>
          <w:sz w:val="20"/>
          <w:szCs w:val="20"/>
        </w:rPr>
      </w:pPr>
      <w:r>
        <w:rPr>
          <w:rFonts w:ascii="Tahoma" w:eastAsiaTheme="minorHAnsi" w:hAnsi="Tahoma"/>
          <w:color w:val="000000"/>
          <w:kern w:val="0"/>
          <w:sz w:val="20"/>
          <w:szCs w:val="20"/>
        </w:rPr>
        <w:t xml:space="preserve">- trapézový plech, </w:t>
      </w:r>
      <w:r w:rsidRPr="00612D83">
        <w:rPr>
          <w:rFonts w:ascii="Tahoma" w:eastAsiaTheme="minorHAnsi" w:hAnsi="Tahoma"/>
          <w:color w:val="000000"/>
          <w:kern w:val="0"/>
          <w:sz w:val="20"/>
          <w:szCs w:val="20"/>
        </w:rPr>
        <w:t>v. vlny 100 mm</w:t>
      </w:r>
    </w:p>
    <w:p w:rsidR="002F52D1" w:rsidRPr="00612D83" w:rsidRDefault="002F52D1" w:rsidP="002F52D1">
      <w:pPr>
        <w:contextualSpacing/>
        <w:rPr>
          <w:rFonts w:ascii="Tahoma" w:eastAsiaTheme="minorHAnsi" w:hAnsi="Tahoma"/>
          <w:color w:val="FF0000"/>
          <w:kern w:val="0"/>
        </w:rPr>
      </w:pPr>
    </w:p>
    <w:p w:rsidR="002F52D1" w:rsidRPr="00567F78" w:rsidRDefault="002F52D1" w:rsidP="002F52D1">
      <w:pPr>
        <w:rPr>
          <w:rFonts w:ascii="Tahoma" w:hAnsi="Tahoma"/>
        </w:rPr>
      </w:pPr>
      <w:r w:rsidRPr="00567F78">
        <w:rPr>
          <w:rFonts w:ascii="Tahoma" w:hAnsi="Tahoma"/>
        </w:rPr>
        <w:t>Vstup na střechu pro údržbu a servis bude po stávajícím ocelovém žebříku.</w:t>
      </w:r>
    </w:p>
    <w:p w:rsidR="006B16CD" w:rsidRPr="00693994" w:rsidRDefault="006B16CD" w:rsidP="006B16CD">
      <w:pPr>
        <w:pStyle w:val="Nadpis3"/>
        <w:numPr>
          <w:ilvl w:val="0"/>
          <w:numId w:val="0"/>
        </w:numPr>
        <w:ind w:left="680" w:hanging="680"/>
        <w:rPr>
          <w:rFonts w:ascii="Tahoma" w:hAnsi="Tahoma"/>
          <w:u w:val="single"/>
        </w:rPr>
      </w:pPr>
      <w:r w:rsidRPr="00693994">
        <w:rPr>
          <w:rFonts w:ascii="Tahoma" w:hAnsi="Tahoma"/>
          <w:u w:val="single"/>
        </w:rPr>
        <w:t>Výplně otvorů</w:t>
      </w:r>
      <w:bookmarkEnd w:id="63"/>
      <w:r w:rsidRPr="00693994">
        <w:rPr>
          <w:rFonts w:ascii="Tahoma" w:hAnsi="Tahoma"/>
          <w:u w:val="single"/>
        </w:rPr>
        <w:t xml:space="preserve"> </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Okna</w:t>
      </w:r>
    </w:p>
    <w:p w:rsidR="006B16CD" w:rsidRPr="00693994" w:rsidRDefault="00F80990" w:rsidP="006B16CD">
      <w:pPr>
        <w:rPr>
          <w:rFonts w:ascii="Tahoma" w:hAnsi="Tahoma"/>
        </w:rPr>
      </w:pPr>
      <w:r w:rsidRPr="00693994">
        <w:rPr>
          <w:rFonts w:ascii="Tahoma" w:hAnsi="Tahoma"/>
        </w:rPr>
        <w:t>Ve dvou případech budou zazděny okenní otvory, a to ve 3. a 4.</w:t>
      </w:r>
      <w:proofErr w:type="gramStart"/>
      <w:r w:rsidRPr="00693994">
        <w:rPr>
          <w:rFonts w:ascii="Tahoma" w:hAnsi="Tahoma"/>
        </w:rPr>
        <w:t>NP, v 1.PP</w:t>
      </w:r>
      <w:proofErr w:type="gramEnd"/>
      <w:r w:rsidRPr="00693994">
        <w:rPr>
          <w:rFonts w:ascii="Tahoma" w:hAnsi="Tahoma"/>
        </w:rPr>
        <w:t xml:space="preserve"> bude okno </w:t>
      </w:r>
      <w:r w:rsidR="00CB27CF" w:rsidRPr="00693994">
        <w:rPr>
          <w:rFonts w:ascii="Tahoma" w:hAnsi="Tahoma"/>
        </w:rPr>
        <w:t>vybouráno</w:t>
      </w:r>
      <w:r w:rsidRPr="00693994">
        <w:rPr>
          <w:rFonts w:ascii="Tahoma" w:hAnsi="Tahoma"/>
        </w:rPr>
        <w:t xml:space="preserve">. Demontované okenní výplně budou odvezeny na skládku a </w:t>
      </w:r>
      <w:proofErr w:type="spellStart"/>
      <w:r w:rsidRPr="00693994">
        <w:rPr>
          <w:rFonts w:ascii="Tahoma" w:hAnsi="Tahoma"/>
        </w:rPr>
        <w:t>zrecyklovány</w:t>
      </w:r>
      <w:proofErr w:type="spellEnd"/>
      <w:r w:rsidRPr="00693994">
        <w:rPr>
          <w:rFonts w:ascii="Tahoma" w:hAnsi="Tahoma"/>
        </w:rPr>
        <w:t>.</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lastRenderedPageBreak/>
        <w:t>Dveře</w:t>
      </w:r>
    </w:p>
    <w:p w:rsidR="00F80990" w:rsidRPr="00693994" w:rsidRDefault="00524AAC" w:rsidP="006B16CD">
      <w:pPr>
        <w:rPr>
          <w:rFonts w:ascii="Tahoma" w:hAnsi="Tahoma"/>
        </w:rPr>
      </w:pPr>
      <w:r w:rsidRPr="00693994">
        <w:rPr>
          <w:rFonts w:ascii="Tahoma" w:hAnsi="Tahoma"/>
        </w:rPr>
        <w:t>Tři</w:t>
      </w:r>
      <w:r w:rsidR="00CB27CF" w:rsidRPr="00693994">
        <w:rPr>
          <w:rFonts w:ascii="Tahoma" w:hAnsi="Tahoma"/>
        </w:rPr>
        <w:t xml:space="preserve"> dveř</w:t>
      </w:r>
      <w:r w:rsidR="00C31BC0" w:rsidRPr="00693994">
        <w:rPr>
          <w:rFonts w:ascii="Tahoma" w:hAnsi="Tahoma"/>
        </w:rPr>
        <w:t>ní otvory</w:t>
      </w:r>
      <w:r w:rsidR="00CB27CF" w:rsidRPr="00693994">
        <w:rPr>
          <w:rFonts w:ascii="Tahoma" w:hAnsi="Tahoma"/>
        </w:rPr>
        <w:t xml:space="preserve"> budou nově </w:t>
      </w:r>
      <w:r w:rsidR="00C31BC0" w:rsidRPr="00693994">
        <w:rPr>
          <w:rFonts w:ascii="Tahoma" w:hAnsi="Tahoma"/>
        </w:rPr>
        <w:t>probourány</w:t>
      </w:r>
      <w:r w:rsidR="00CB27CF" w:rsidRPr="00693994">
        <w:rPr>
          <w:rFonts w:ascii="Tahoma" w:hAnsi="Tahoma"/>
        </w:rPr>
        <w:t xml:space="preserve"> – jako výplň bud</w:t>
      </w:r>
      <w:r w:rsidR="00C31BC0" w:rsidRPr="00693994">
        <w:rPr>
          <w:rFonts w:ascii="Tahoma" w:hAnsi="Tahoma"/>
        </w:rPr>
        <w:t xml:space="preserve">ou použity demontované dveře (celkem demontováno </w:t>
      </w:r>
      <w:r w:rsidRPr="00693994">
        <w:rPr>
          <w:rFonts w:ascii="Tahoma" w:hAnsi="Tahoma"/>
        </w:rPr>
        <w:t>10</w:t>
      </w:r>
      <w:r w:rsidR="00C31BC0" w:rsidRPr="00693994">
        <w:rPr>
          <w:rFonts w:ascii="Tahoma" w:hAnsi="Tahoma"/>
        </w:rPr>
        <w:t xml:space="preserve"> ks). Dle stavu zárubní budou buď znovu </w:t>
      </w:r>
      <w:proofErr w:type="gramStart"/>
      <w:r w:rsidR="00C31BC0" w:rsidRPr="00693994">
        <w:rPr>
          <w:rFonts w:ascii="Tahoma" w:hAnsi="Tahoma"/>
        </w:rPr>
        <w:t>použité nebo</w:t>
      </w:r>
      <w:proofErr w:type="gramEnd"/>
      <w:r w:rsidR="00C31BC0" w:rsidRPr="00693994">
        <w:rPr>
          <w:rFonts w:ascii="Tahoma" w:hAnsi="Tahoma"/>
        </w:rPr>
        <w:t xml:space="preserve"> instalovány nové kovové zárubně, nátěr shodný s ostatními dveřmi na oddělení.</w:t>
      </w:r>
    </w:p>
    <w:p w:rsidR="006B16CD" w:rsidRPr="00693994" w:rsidRDefault="006B16CD" w:rsidP="006B16CD">
      <w:pPr>
        <w:pStyle w:val="Nadpis3"/>
        <w:numPr>
          <w:ilvl w:val="0"/>
          <w:numId w:val="0"/>
        </w:numPr>
        <w:ind w:left="680" w:hanging="680"/>
        <w:rPr>
          <w:rFonts w:ascii="Tahoma" w:hAnsi="Tahoma"/>
          <w:u w:val="single"/>
        </w:rPr>
      </w:pPr>
      <w:bookmarkStart w:id="64" w:name="_Toc392111559"/>
      <w:r w:rsidRPr="00693994">
        <w:rPr>
          <w:rFonts w:ascii="Tahoma" w:hAnsi="Tahoma"/>
          <w:u w:val="single"/>
        </w:rPr>
        <w:t>Výrobky PSV</w:t>
      </w:r>
      <w:bookmarkEnd w:id="64"/>
      <w:r w:rsidRPr="00693994">
        <w:rPr>
          <w:rFonts w:ascii="Tahoma" w:hAnsi="Tahoma"/>
          <w:u w:val="single"/>
        </w:rPr>
        <w:t xml:space="preserve"> </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Výrobky zámečnické</w:t>
      </w:r>
    </w:p>
    <w:p w:rsidR="00C35C54" w:rsidRPr="00693994" w:rsidRDefault="00C35C54" w:rsidP="00C35C54">
      <w:pPr>
        <w:rPr>
          <w:rFonts w:ascii="Tahoma" w:hAnsi="Tahoma"/>
        </w:rPr>
      </w:pPr>
      <w:r w:rsidRPr="00693994">
        <w:rPr>
          <w:rFonts w:ascii="Tahoma" w:hAnsi="Tahoma"/>
        </w:rPr>
        <w:t xml:space="preserve">Jedná se především o stropní nosníky: IPE 300, HEA 240, HEA 180, HEB 180, IPE 160, MSH 200x100x6,3, MSH 120x80x5. Podrobnější informace </w:t>
      </w:r>
      <w:proofErr w:type="gramStart"/>
      <w:r w:rsidRPr="00693994">
        <w:rPr>
          <w:rFonts w:ascii="Tahoma" w:hAnsi="Tahoma"/>
        </w:rPr>
        <w:t>viz.</w:t>
      </w:r>
      <w:proofErr w:type="gramEnd"/>
      <w:r w:rsidRPr="00693994">
        <w:rPr>
          <w:rFonts w:ascii="Tahoma" w:hAnsi="Tahoma"/>
        </w:rPr>
        <w:t xml:space="preserve"> </w:t>
      </w:r>
      <w:proofErr w:type="gramStart"/>
      <w:r w:rsidRPr="00693994">
        <w:rPr>
          <w:rFonts w:ascii="Tahoma" w:hAnsi="Tahoma"/>
        </w:rPr>
        <w:t>D.1.2</w:t>
      </w:r>
      <w:proofErr w:type="gramEnd"/>
      <w:r w:rsidRPr="00693994">
        <w:rPr>
          <w:rFonts w:ascii="Tahoma" w:hAnsi="Tahoma"/>
        </w:rPr>
        <w:t>. Stavebně konstrukční řešení.</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Výrobky klempířské</w:t>
      </w:r>
    </w:p>
    <w:p w:rsidR="002F52D1" w:rsidRPr="00567F78" w:rsidRDefault="002F52D1" w:rsidP="002F52D1">
      <w:pPr>
        <w:rPr>
          <w:rFonts w:ascii="Tahoma" w:hAnsi="Tahoma"/>
        </w:rPr>
      </w:pPr>
      <w:r w:rsidRPr="00567F78">
        <w:rPr>
          <w:rFonts w:ascii="Tahoma" w:hAnsi="Tahoma"/>
        </w:rPr>
        <w:t>Klempířské výrobky použité při stavebních úpravách jsou oplechování atik</w:t>
      </w:r>
      <w:r>
        <w:rPr>
          <w:rFonts w:ascii="Tahoma" w:hAnsi="Tahoma"/>
        </w:rPr>
        <w:t>y, dále</w:t>
      </w:r>
      <w:r w:rsidRPr="00567F78">
        <w:rPr>
          <w:rFonts w:ascii="Tahoma" w:hAnsi="Tahoma"/>
        </w:rPr>
        <w:t xml:space="preserve"> oplechování veškerých prostupů </w:t>
      </w:r>
      <w:r>
        <w:rPr>
          <w:rFonts w:ascii="Tahoma" w:hAnsi="Tahoma"/>
        </w:rPr>
        <w:t xml:space="preserve">novou částí </w:t>
      </w:r>
      <w:r w:rsidRPr="00567F78">
        <w:rPr>
          <w:rFonts w:ascii="Tahoma" w:hAnsi="Tahoma"/>
        </w:rPr>
        <w:t>střech</w:t>
      </w:r>
      <w:r>
        <w:rPr>
          <w:rFonts w:ascii="Tahoma" w:hAnsi="Tahoma"/>
        </w:rPr>
        <w:t xml:space="preserve">y, nový </w:t>
      </w:r>
      <w:proofErr w:type="spellStart"/>
      <w:r>
        <w:rPr>
          <w:rFonts w:ascii="Tahoma" w:hAnsi="Tahoma"/>
        </w:rPr>
        <w:t>zaatikový</w:t>
      </w:r>
      <w:proofErr w:type="spellEnd"/>
      <w:r>
        <w:rPr>
          <w:rFonts w:ascii="Tahoma" w:hAnsi="Tahoma"/>
        </w:rPr>
        <w:t xml:space="preserve"> žlab a dílčí změna spádování stávající střechy u výtahové šachty</w:t>
      </w:r>
      <w:r w:rsidRPr="00567F78">
        <w:rPr>
          <w:rFonts w:ascii="Tahoma" w:hAnsi="Tahoma"/>
        </w:rPr>
        <w:t xml:space="preserve">. </w:t>
      </w:r>
    </w:p>
    <w:p w:rsidR="002F52D1" w:rsidRPr="00567F78" w:rsidRDefault="002F52D1" w:rsidP="002F52D1">
      <w:pPr>
        <w:rPr>
          <w:rFonts w:ascii="Tahoma" w:hAnsi="Tahoma"/>
        </w:rPr>
      </w:pPr>
      <w:r w:rsidRPr="00567F78">
        <w:rPr>
          <w:rFonts w:ascii="Tahoma" w:hAnsi="Tahoma"/>
        </w:rPr>
        <w:t xml:space="preserve">Do klempířských prvků počítáme i falcovanou střešní krytinu z pozinkovaného plechu </w:t>
      </w:r>
      <w:r>
        <w:rPr>
          <w:rFonts w:ascii="Tahoma" w:hAnsi="Tahoma"/>
        </w:rPr>
        <w:t xml:space="preserve">na výtahové šachtě </w:t>
      </w:r>
      <w:r w:rsidRPr="00567F78">
        <w:rPr>
          <w:rFonts w:ascii="Tahoma" w:hAnsi="Tahoma"/>
        </w:rPr>
        <w:t xml:space="preserve">– plocha střechy je </w:t>
      </w:r>
      <w:r>
        <w:rPr>
          <w:rFonts w:ascii="Tahoma" w:hAnsi="Tahoma"/>
        </w:rPr>
        <w:t>10</w:t>
      </w:r>
      <w:r w:rsidRPr="00567F78">
        <w:rPr>
          <w:rFonts w:ascii="Tahoma" w:hAnsi="Tahoma"/>
        </w:rPr>
        <w:t xml:space="preserve"> m</w:t>
      </w:r>
      <w:r w:rsidRPr="00567F78">
        <w:rPr>
          <w:rFonts w:ascii="Tahoma" w:hAnsi="Tahoma"/>
          <w:vertAlign w:val="superscript"/>
        </w:rPr>
        <w:t>2</w:t>
      </w:r>
      <w:r w:rsidRPr="00567F78">
        <w:rPr>
          <w:rFonts w:ascii="Tahoma" w:hAnsi="Tahoma"/>
        </w:rPr>
        <w:t xml:space="preserve">. Dále trapézový plech </w:t>
      </w:r>
      <w:proofErr w:type="spellStart"/>
      <w:r w:rsidRPr="00567F78">
        <w:rPr>
          <w:rFonts w:ascii="Tahoma" w:hAnsi="Tahoma"/>
        </w:rPr>
        <w:t>tl</w:t>
      </w:r>
      <w:proofErr w:type="spellEnd"/>
      <w:r w:rsidRPr="00567F78">
        <w:rPr>
          <w:rFonts w:ascii="Tahoma" w:hAnsi="Tahoma"/>
        </w:rPr>
        <w:t>. 100 mm, který je použit pro zastřešení výtahové šachty.</w:t>
      </w:r>
    </w:p>
    <w:p w:rsidR="002F52D1" w:rsidRPr="00567F78" w:rsidRDefault="002F52D1" w:rsidP="002F52D1">
      <w:pPr>
        <w:rPr>
          <w:rFonts w:ascii="Tahoma" w:hAnsi="Tahoma"/>
        </w:rPr>
      </w:pPr>
      <w:r w:rsidRPr="00567F78">
        <w:rPr>
          <w:rFonts w:ascii="Tahoma" w:hAnsi="Tahoma"/>
        </w:rPr>
        <w:t>Klempířské výrobky budou dodávány kompletně včetně připojovacího materiálu.</w:t>
      </w:r>
    </w:p>
    <w:p w:rsidR="002F52D1" w:rsidRPr="00567F78" w:rsidRDefault="002F52D1" w:rsidP="002F52D1">
      <w:pPr>
        <w:rPr>
          <w:rFonts w:ascii="Tahoma" w:hAnsi="Tahoma"/>
        </w:rPr>
      </w:pPr>
      <w:r w:rsidRPr="00567F78">
        <w:rPr>
          <w:rFonts w:ascii="Tahoma" w:hAnsi="Tahoma"/>
        </w:rPr>
        <w:t>Při jejich zhotovování nutno dodržet platné normy.</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Výrobky truhlářské</w:t>
      </w:r>
    </w:p>
    <w:p w:rsidR="002F52D1" w:rsidRPr="00567F78" w:rsidRDefault="002F52D1" w:rsidP="002F52D1">
      <w:pPr>
        <w:rPr>
          <w:rFonts w:ascii="Tahoma" w:hAnsi="Tahoma"/>
        </w:rPr>
      </w:pPr>
      <w:bookmarkStart w:id="65" w:name="_Toc392111560"/>
      <w:r>
        <w:rPr>
          <w:rFonts w:ascii="Tahoma" w:hAnsi="Tahoma"/>
        </w:rPr>
        <w:t>Stávající d</w:t>
      </w:r>
      <w:r w:rsidRPr="00567F78">
        <w:rPr>
          <w:rFonts w:ascii="Tahoma" w:hAnsi="Tahoma"/>
        </w:rPr>
        <w:t xml:space="preserve">řevěná spádová konstrukce střechy </w:t>
      </w:r>
      <w:r>
        <w:rPr>
          <w:rFonts w:ascii="Tahoma" w:hAnsi="Tahoma"/>
        </w:rPr>
        <w:t>bude pouze upravena kvůli navrhované výtahové šachtě.</w:t>
      </w:r>
    </w:p>
    <w:p w:rsidR="006B16CD" w:rsidRPr="00693994" w:rsidRDefault="006B16CD" w:rsidP="006B16CD">
      <w:pPr>
        <w:pStyle w:val="Nadpis3"/>
        <w:numPr>
          <w:ilvl w:val="0"/>
          <w:numId w:val="0"/>
        </w:numPr>
        <w:ind w:left="680" w:hanging="680"/>
        <w:rPr>
          <w:rFonts w:ascii="Tahoma" w:hAnsi="Tahoma"/>
          <w:u w:val="single"/>
        </w:rPr>
      </w:pPr>
      <w:r w:rsidRPr="00693994">
        <w:rPr>
          <w:rFonts w:ascii="Tahoma" w:hAnsi="Tahoma"/>
          <w:u w:val="single"/>
        </w:rPr>
        <w:t>Izolace</w:t>
      </w:r>
      <w:bookmarkEnd w:id="65"/>
      <w:r w:rsidRPr="00693994">
        <w:rPr>
          <w:rFonts w:ascii="Tahoma" w:hAnsi="Tahoma"/>
          <w:u w:val="single"/>
        </w:rPr>
        <w:t xml:space="preserve"> </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Tepelné izolace</w:t>
      </w:r>
    </w:p>
    <w:p w:rsidR="002F52D1" w:rsidRPr="00567F78" w:rsidRDefault="002F52D1" w:rsidP="002F52D1">
      <w:pPr>
        <w:pStyle w:val="Bezmezer"/>
        <w:numPr>
          <w:ilvl w:val="0"/>
          <w:numId w:val="13"/>
        </w:numPr>
        <w:rPr>
          <w:rFonts w:ascii="Tahoma" w:hAnsi="Tahoma"/>
          <w:sz w:val="22"/>
        </w:rPr>
      </w:pPr>
      <w:r w:rsidRPr="00567F78">
        <w:rPr>
          <w:rFonts w:ascii="Tahoma" w:hAnsi="Tahoma"/>
          <w:sz w:val="22"/>
        </w:rPr>
        <w:t xml:space="preserve">Střecha </w:t>
      </w:r>
      <w:r>
        <w:rPr>
          <w:rFonts w:ascii="Tahoma" w:hAnsi="Tahoma"/>
          <w:sz w:val="22"/>
        </w:rPr>
        <w:t xml:space="preserve">výtahové šachty </w:t>
      </w:r>
      <w:r w:rsidRPr="00567F78">
        <w:rPr>
          <w:rFonts w:ascii="Tahoma" w:hAnsi="Tahoma"/>
          <w:sz w:val="22"/>
        </w:rPr>
        <w:t xml:space="preserve">bude zateplena pěnovým polystyrenem EPS </w:t>
      </w:r>
      <w:r w:rsidRPr="00567F78">
        <w:rPr>
          <w:rFonts w:ascii="Tahoma" w:eastAsiaTheme="minorHAnsi" w:hAnsi="Tahoma"/>
          <w:kern w:val="0"/>
          <w:sz w:val="22"/>
        </w:rPr>
        <w:t>(</w:t>
      </w:r>
      <w:r w:rsidRPr="00567F78">
        <w:rPr>
          <w:rFonts w:ascii="Tahoma" w:hAnsi="Tahoma"/>
          <w:sz w:val="22"/>
        </w:rPr>
        <w:t>λ</w:t>
      </w:r>
      <w:r w:rsidRPr="00567F78">
        <w:rPr>
          <w:rFonts w:ascii="Tahoma" w:eastAsiaTheme="minorHAnsi" w:hAnsi="Tahoma"/>
          <w:kern w:val="0"/>
          <w:sz w:val="22"/>
        </w:rPr>
        <w:t>=0,035 W/</w:t>
      </w:r>
      <w:proofErr w:type="spellStart"/>
      <w:r w:rsidRPr="00567F78">
        <w:rPr>
          <w:rFonts w:ascii="Tahoma" w:eastAsiaTheme="minorHAnsi" w:hAnsi="Tahoma"/>
          <w:kern w:val="0"/>
          <w:sz w:val="22"/>
        </w:rPr>
        <w:t>mK</w:t>
      </w:r>
      <w:proofErr w:type="spellEnd"/>
      <w:r w:rsidRPr="00567F78">
        <w:rPr>
          <w:rFonts w:ascii="Tahoma" w:eastAsiaTheme="minorHAnsi" w:hAnsi="Tahoma"/>
          <w:kern w:val="0"/>
          <w:sz w:val="22"/>
        </w:rPr>
        <w:t xml:space="preserve">) </w:t>
      </w:r>
      <w:r w:rsidRPr="00567F78">
        <w:rPr>
          <w:rFonts w:ascii="Tahoma" w:hAnsi="Tahoma"/>
          <w:sz w:val="22"/>
        </w:rPr>
        <w:t>v </w:t>
      </w:r>
      <w:proofErr w:type="spellStart"/>
      <w:r w:rsidRPr="00567F78">
        <w:rPr>
          <w:rFonts w:ascii="Tahoma" w:hAnsi="Tahoma"/>
          <w:sz w:val="22"/>
        </w:rPr>
        <w:t>tl</w:t>
      </w:r>
      <w:proofErr w:type="spellEnd"/>
      <w:r w:rsidRPr="00567F78">
        <w:rPr>
          <w:rFonts w:ascii="Tahoma" w:hAnsi="Tahoma"/>
          <w:sz w:val="22"/>
        </w:rPr>
        <w:t xml:space="preserve">. </w:t>
      </w:r>
      <w:proofErr w:type="gramStart"/>
      <w:r>
        <w:rPr>
          <w:rFonts w:ascii="Tahoma" w:hAnsi="Tahoma"/>
          <w:sz w:val="22"/>
        </w:rPr>
        <w:t>min.</w:t>
      </w:r>
      <w:proofErr w:type="gramEnd"/>
      <w:r>
        <w:rPr>
          <w:rFonts w:ascii="Tahoma" w:hAnsi="Tahoma"/>
          <w:sz w:val="22"/>
        </w:rPr>
        <w:t xml:space="preserve"> 175</w:t>
      </w:r>
      <w:r w:rsidRPr="00567F78">
        <w:rPr>
          <w:rFonts w:ascii="Tahoma" w:hAnsi="Tahoma"/>
          <w:sz w:val="22"/>
        </w:rPr>
        <w:t xml:space="preserve"> mm</w:t>
      </w:r>
      <w:r>
        <w:rPr>
          <w:rFonts w:ascii="Tahoma" w:hAnsi="Tahoma"/>
          <w:sz w:val="22"/>
        </w:rPr>
        <w:t xml:space="preserve"> (spádové klíny a desky)</w:t>
      </w:r>
    </w:p>
    <w:p w:rsidR="006B16CD" w:rsidRPr="00693994" w:rsidRDefault="006B16CD" w:rsidP="006B16CD">
      <w:pPr>
        <w:pStyle w:val="Bezmezer"/>
        <w:numPr>
          <w:ilvl w:val="0"/>
          <w:numId w:val="13"/>
        </w:numPr>
        <w:rPr>
          <w:rFonts w:ascii="Tahoma" w:hAnsi="Tahoma"/>
          <w:b/>
          <w:bCs/>
          <w:sz w:val="22"/>
        </w:rPr>
      </w:pPr>
      <w:r w:rsidRPr="00693994">
        <w:rPr>
          <w:rFonts w:ascii="Tahoma" w:hAnsi="Tahoma"/>
          <w:sz w:val="22"/>
        </w:rPr>
        <w:t xml:space="preserve">Podlahový polystyren EPS </w:t>
      </w:r>
      <w:r w:rsidRPr="00693994">
        <w:rPr>
          <w:rFonts w:ascii="Tahoma" w:eastAsiaTheme="minorHAnsi" w:hAnsi="Tahoma"/>
          <w:kern w:val="0"/>
          <w:sz w:val="22"/>
        </w:rPr>
        <w:t>(</w:t>
      </w:r>
      <w:r w:rsidRPr="00693994">
        <w:rPr>
          <w:rFonts w:ascii="Tahoma" w:hAnsi="Tahoma"/>
          <w:sz w:val="22"/>
        </w:rPr>
        <w:t>λ</w:t>
      </w:r>
      <w:r w:rsidRPr="00693994">
        <w:rPr>
          <w:rFonts w:ascii="Tahoma" w:eastAsiaTheme="minorHAnsi" w:hAnsi="Tahoma"/>
          <w:kern w:val="0"/>
          <w:sz w:val="22"/>
        </w:rPr>
        <w:t>=0,035 W/</w:t>
      </w:r>
      <w:proofErr w:type="spellStart"/>
      <w:r w:rsidRPr="00693994">
        <w:rPr>
          <w:rFonts w:ascii="Tahoma" w:eastAsiaTheme="minorHAnsi" w:hAnsi="Tahoma"/>
          <w:kern w:val="0"/>
          <w:sz w:val="22"/>
        </w:rPr>
        <w:t>mK</w:t>
      </w:r>
      <w:proofErr w:type="spellEnd"/>
      <w:r w:rsidRPr="00693994">
        <w:rPr>
          <w:rFonts w:ascii="Tahoma" w:eastAsiaTheme="minorHAnsi" w:hAnsi="Tahoma"/>
          <w:kern w:val="0"/>
          <w:sz w:val="22"/>
        </w:rPr>
        <w:t xml:space="preserve">) </w:t>
      </w:r>
      <w:r w:rsidRPr="00693994">
        <w:rPr>
          <w:rFonts w:ascii="Tahoma" w:hAnsi="Tahoma"/>
          <w:sz w:val="22"/>
        </w:rPr>
        <w:t>v </w:t>
      </w:r>
      <w:proofErr w:type="spellStart"/>
      <w:r w:rsidRPr="00693994">
        <w:rPr>
          <w:rFonts w:ascii="Tahoma" w:hAnsi="Tahoma"/>
          <w:sz w:val="22"/>
        </w:rPr>
        <w:t>tl</w:t>
      </w:r>
      <w:proofErr w:type="spellEnd"/>
      <w:r w:rsidRPr="00693994">
        <w:rPr>
          <w:rFonts w:ascii="Tahoma" w:hAnsi="Tahoma"/>
          <w:sz w:val="22"/>
        </w:rPr>
        <w:t xml:space="preserve">. 30 mm bude instalován do podlahy jako </w:t>
      </w:r>
      <w:proofErr w:type="spellStart"/>
      <w:r w:rsidRPr="00693994">
        <w:rPr>
          <w:rFonts w:ascii="Tahoma" w:hAnsi="Tahoma"/>
          <w:sz w:val="22"/>
        </w:rPr>
        <w:t>kročejová</w:t>
      </w:r>
      <w:proofErr w:type="spellEnd"/>
      <w:r w:rsidRPr="00693994">
        <w:rPr>
          <w:rFonts w:ascii="Tahoma" w:hAnsi="Tahoma"/>
          <w:sz w:val="22"/>
        </w:rPr>
        <w:t xml:space="preserve"> izolace</w:t>
      </w:r>
    </w:p>
    <w:p w:rsidR="006B16CD" w:rsidRPr="00693994" w:rsidRDefault="006B16CD" w:rsidP="006B16CD">
      <w:pPr>
        <w:pStyle w:val="Nadpis4"/>
        <w:numPr>
          <w:ilvl w:val="0"/>
          <w:numId w:val="0"/>
        </w:numPr>
        <w:ind w:left="397" w:hanging="397"/>
        <w:rPr>
          <w:rFonts w:ascii="Tahoma" w:hAnsi="Tahoma"/>
          <w:i/>
        </w:rPr>
      </w:pPr>
      <w:r w:rsidRPr="00693994">
        <w:rPr>
          <w:rFonts w:ascii="Tahoma" w:hAnsi="Tahoma"/>
          <w:i/>
        </w:rPr>
        <w:t>Akustické izolace a ochrana proti šíření hluku</w:t>
      </w:r>
    </w:p>
    <w:p w:rsidR="006B16CD" w:rsidRPr="00693994" w:rsidRDefault="006B16CD" w:rsidP="006B16CD">
      <w:pPr>
        <w:rPr>
          <w:rFonts w:ascii="Tahoma" w:hAnsi="Tahoma"/>
        </w:rPr>
      </w:pPr>
      <w:r w:rsidRPr="00693994">
        <w:rPr>
          <w:rFonts w:ascii="Tahoma" w:hAnsi="Tahoma"/>
        </w:rPr>
        <w:t>Pro akustické izolace jsou ve stavební části navrženy materiály na bázi minerální nebo skelné vlny.</w:t>
      </w:r>
    </w:p>
    <w:p w:rsidR="006B16CD" w:rsidRPr="00693994" w:rsidRDefault="006B16CD" w:rsidP="006B16CD">
      <w:pPr>
        <w:rPr>
          <w:rFonts w:ascii="Tahoma" w:hAnsi="Tahoma"/>
        </w:rPr>
      </w:pPr>
      <w:r w:rsidRPr="00693994">
        <w:rPr>
          <w:rFonts w:ascii="Tahoma" w:hAnsi="Tahoma"/>
        </w:rPr>
        <w:t>Pro nekontrolované šíření hluku a vibrací objektem je nutno dodrže</w:t>
      </w:r>
      <w:r w:rsidR="00474787">
        <w:rPr>
          <w:rFonts w:ascii="Tahoma" w:hAnsi="Tahoma"/>
        </w:rPr>
        <w:t>t</w:t>
      </w:r>
      <w:r w:rsidRPr="00693994">
        <w:rPr>
          <w:rFonts w:ascii="Tahoma" w:hAnsi="Tahoma"/>
        </w:rPr>
        <w:t xml:space="preserve"> následující opatření:</w:t>
      </w:r>
    </w:p>
    <w:p w:rsidR="006B16CD" w:rsidRPr="00693994" w:rsidRDefault="006B16CD" w:rsidP="006B16CD">
      <w:pPr>
        <w:pStyle w:val="Odstavecseseznamem"/>
        <w:numPr>
          <w:ilvl w:val="0"/>
          <w:numId w:val="17"/>
        </w:numPr>
        <w:rPr>
          <w:rFonts w:ascii="Tahoma" w:hAnsi="Tahoma"/>
        </w:rPr>
      </w:pPr>
      <w:r w:rsidRPr="00693994">
        <w:rPr>
          <w:rFonts w:ascii="Tahoma" w:hAnsi="Tahoma"/>
        </w:rPr>
        <w:t xml:space="preserve">Veškeré trubní rozvody budou při průchodu stavebními konstrukcemi </w:t>
      </w:r>
      <w:proofErr w:type="spellStart"/>
      <w:r w:rsidRPr="00693994">
        <w:rPr>
          <w:rFonts w:ascii="Tahoma" w:hAnsi="Tahoma"/>
        </w:rPr>
        <w:t>oddilatovány</w:t>
      </w:r>
      <w:proofErr w:type="spellEnd"/>
      <w:r w:rsidRPr="00693994">
        <w:rPr>
          <w:rFonts w:ascii="Tahoma" w:hAnsi="Tahoma"/>
        </w:rPr>
        <w:t xml:space="preserve"> pružnými vložkami. </w:t>
      </w:r>
    </w:p>
    <w:p w:rsidR="006B16CD" w:rsidRPr="00693994" w:rsidRDefault="006B16CD" w:rsidP="006B16CD">
      <w:pPr>
        <w:pStyle w:val="Odstavecseseznamem"/>
        <w:numPr>
          <w:ilvl w:val="0"/>
          <w:numId w:val="17"/>
        </w:numPr>
        <w:rPr>
          <w:rFonts w:ascii="Tahoma" w:hAnsi="Tahoma"/>
          <w:b/>
          <w:bCs/>
        </w:rPr>
      </w:pPr>
      <w:r w:rsidRPr="00693994">
        <w:rPr>
          <w:rFonts w:ascii="Tahoma" w:hAnsi="Tahoma"/>
        </w:rPr>
        <w:t xml:space="preserve">Omítky nesmí dobíhat k potrubí nutno použít silikonové tmely). </w:t>
      </w:r>
    </w:p>
    <w:p w:rsidR="006B16CD" w:rsidRPr="00693994" w:rsidRDefault="006B16CD" w:rsidP="006B16CD">
      <w:pPr>
        <w:pStyle w:val="Odstavecseseznamem"/>
        <w:numPr>
          <w:ilvl w:val="0"/>
          <w:numId w:val="17"/>
        </w:numPr>
        <w:rPr>
          <w:rFonts w:ascii="Tahoma" w:hAnsi="Tahoma"/>
          <w:b/>
          <w:bCs/>
        </w:rPr>
      </w:pPr>
      <w:r w:rsidRPr="00693994">
        <w:rPr>
          <w:rFonts w:ascii="Tahoma" w:hAnsi="Tahoma"/>
        </w:rPr>
        <w:t>Veškeré závěsy instalačních rozvodů budou uloženy pružně, objímky pro uchycení potrubí budou opatřeny pryžovými manžetami.</w:t>
      </w:r>
    </w:p>
    <w:p w:rsidR="006B16CD" w:rsidRPr="00693994" w:rsidRDefault="006B16CD" w:rsidP="006B16CD">
      <w:pPr>
        <w:pStyle w:val="Odstavecseseznamem"/>
        <w:numPr>
          <w:ilvl w:val="0"/>
          <w:numId w:val="17"/>
        </w:numPr>
        <w:rPr>
          <w:rFonts w:ascii="Tahoma" w:hAnsi="Tahoma"/>
          <w:b/>
          <w:bCs/>
        </w:rPr>
      </w:pPr>
      <w:r w:rsidRPr="00693994">
        <w:rPr>
          <w:rFonts w:ascii="Tahoma" w:hAnsi="Tahoma"/>
        </w:rPr>
        <w:lastRenderedPageBreak/>
        <w:t xml:space="preserve">Příčky budou </w:t>
      </w:r>
      <w:proofErr w:type="spellStart"/>
      <w:r w:rsidRPr="00693994">
        <w:rPr>
          <w:rFonts w:ascii="Tahoma" w:hAnsi="Tahoma"/>
        </w:rPr>
        <w:t>dozdívány</w:t>
      </w:r>
      <w:proofErr w:type="spellEnd"/>
      <w:r w:rsidRPr="00693994">
        <w:rPr>
          <w:rFonts w:ascii="Tahoma" w:hAnsi="Tahoma"/>
        </w:rPr>
        <w:t xml:space="preserve"> po nosnou stropní konstrukci i nad podhledy, spáru mezi příčkou a stropní deskou vyplnit stlačitelným materiálem beze spár PUR pěna).</w:t>
      </w:r>
    </w:p>
    <w:p w:rsidR="006B16CD" w:rsidRPr="00693994" w:rsidRDefault="006B16CD" w:rsidP="006B16CD">
      <w:pPr>
        <w:pStyle w:val="Odstavecseseznamem"/>
        <w:numPr>
          <w:ilvl w:val="0"/>
          <w:numId w:val="17"/>
        </w:numPr>
        <w:rPr>
          <w:rFonts w:ascii="Tahoma" w:hAnsi="Tahoma"/>
          <w:b/>
          <w:bCs/>
        </w:rPr>
      </w:pPr>
      <w:r w:rsidRPr="00693994">
        <w:rPr>
          <w:rFonts w:ascii="Tahoma" w:hAnsi="Tahoma"/>
        </w:rPr>
        <w:t>Veškeré prostupy instalací stěnami nutno dozdít a utěsnit při dodržení výše uvedených zásad pro průchod instalací stěnami</w:t>
      </w:r>
    </w:p>
    <w:p w:rsidR="00003F58" w:rsidRPr="00693994" w:rsidRDefault="003673FD" w:rsidP="00763B95">
      <w:pPr>
        <w:pStyle w:val="Nadpis4"/>
        <w:rPr>
          <w:rFonts w:ascii="Tahoma" w:hAnsi="Tahoma"/>
        </w:rPr>
      </w:pPr>
      <w:r w:rsidRPr="00693994">
        <w:rPr>
          <w:rFonts w:ascii="Tahoma" w:hAnsi="Tahoma"/>
        </w:rPr>
        <w:t>mechanická odolnost a stabilita</w:t>
      </w:r>
    </w:p>
    <w:p w:rsidR="003673FD" w:rsidRPr="00693994" w:rsidRDefault="00223B65" w:rsidP="005B66BB">
      <w:pPr>
        <w:rPr>
          <w:rFonts w:ascii="Tahoma" w:hAnsi="Tahoma"/>
          <w:lang w:eastAsia="cs-CZ"/>
        </w:rPr>
      </w:pPr>
      <w:r w:rsidRPr="00693994">
        <w:rPr>
          <w:rFonts w:ascii="Tahoma" w:hAnsi="Tahoma"/>
          <w:lang w:eastAsia="cs-CZ"/>
        </w:rPr>
        <w:t>Objekt je navržen v souladu s ČSN 73</w:t>
      </w:r>
      <w:r w:rsidR="00771573" w:rsidRPr="00693994">
        <w:rPr>
          <w:rFonts w:ascii="Tahoma" w:hAnsi="Tahoma"/>
          <w:lang w:eastAsia="cs-CZ"/>
        </w:rPr>
        <w:t> </w:t>
      </w:r>
      <w:r w:rsidRPr="00693994">
        <w:rPr>
          <w:rFonts w:ascii="Tahoma" w:hAnsi="Tahoma"/>
          <w:lang w:eastAsia="cs-CZ"/>
        </w:rPr>
        <w:t>0035</w:t>
      </w:r>
      <w:r w:rsidR="005B66BB" w:rsidRPr="00693994">
        <w:rPr>
          <w:rFonts w:ascii="Tahoma" w:hAnsi="Tahoma"/>
          <w:lang w:eastAsia="cs-CZ"/>
        </w:rPr>
        <w:t xml:space="preserve"> Zatížení stavebních konstrukcí a jí nahrazujících norem</w:t>
      </w:r>
      <w:r w:rsidR="00033AFD" w:rsidRPr="00693994">
        <w:rPr>
          <w:rFonts w:ascii="Tahoma" w:hAnsi="Tahoma"/>
          <w:lang w:eastAsia="cs-CZ"/>
        </w:rPr>
        <w:t xml:space="preserve"> – </w:t>
      </w:r>
      <w:proofErr w:type="spellStart"/>
      <w:r w:rsidR="00033AFD" w:rsidRPr="00693994">
        <w:rPr>
          <w:rFonts w:ascii="Tahoma" w:hAnsi="Tahoma"/>
          <w:lang w:eastAsia="cs-CZ"/>
        </w:rPr>
        <w:t>Eurokódů</w:t>
      </w:r>
      <w:proofErr w:type="spellEnd"/>
      <w:r w:rsidR="00033AFD" w:rsidRPr="00693994">
        <w:rPr>
          <w:rFonts w:ascii="Tahoma" w:hAnsi="Tahoma"/>
          <w:lang w:eastAsia="cs-CZ"/>
        </w:rPr>
        <w:t>.</w:t>
      </w:r>
    </w:p>
    <w:p w:rsidR="00003F58" w:rsidRPr="00693994" w:rsidRDefault="00003F58" w:rsidP="009964FD">
      <w:pPr>
        <w:pStyle w:val="Nadpis3"/>
        <w:rPr>
          <w:rFonts w:ascii="Tahoma" w:hAnsi="Tahoma"/>
        </w:rPr>
      </w:pPr>
      <w:bookmarkStart w:id="66" w:name="_Toc349895755"/>
      <w:bookmarkStart w:id="67" w:name="_Toc372718236"/>
      <w:r w:rsidRPr="00693994">
        <w:rPr>
          <w:rFonts w:ascii="Tahoma" w:hAnsi="Tahoma"/>
        </w:rPr>
        <w:t>Základní charakteristika technických a technologických zařízení</w:t>
      </w:r>
      <w:bookmarkEnd w:id="66"/>
      <w:bookmarkEnd w:id="67"/>
    </w:p>
    <w:p w:rsidR="00067E8E" w:rsidRPr="00693994" w:rsidRDefault="00067E8E" w:rsidP="00067E8E">
      <w:pPr>
        <w:rPr>
          <w:rFonts w:ascii="Tahoma" w:hAnsi="Tahoma"/>
          <w:lang w:eastAsia="cs-CZ"/>
        </w:rPr>
      </w:pPr>
      <w:r w:rsidRPr="00693994">
        <w:rPr>
          <w:rFonts w:ascii="Tahoma" w:hAnsi="Tahoma"/>
          <w:lang w:eastAsia="cs-CZ"/>
        </w:rPr>
        <w:t>Důležité!</w:t>
      </w:r>
    </w:p>
    <w:p w:rsidR="00067E8E" w:rsidRPr="00693994" w:rsidRDefault="00067E8E" w:rsidP="00067E8E">
      <w:pPr>
        <w:rPr>
          <w:rFonts w:ascii="Tahoma" w:hAnsi="Tahoma"/>
          <w:lang w:eastAsia="cs-CZ"/>
        </w:rPr>
      </w:pPr>
      <w:r w:rsidRPr="00693994">
        <w:rPr>
          <w:rFonts w:ascii="Tahoma" w:hAnsi="Tahoma"/>
          <w:lang w:eastAsia="cs-CZ"/>
        </w:rPr>
        <w:t>V objektu bude investorem (popřípadě ve spolupráci s dodavatelem) před zahájením stavebních montážních, bouracích a demoličních prací vytýčeny a vytrasovány trasy vedení vnitřních instalací. Za špatné vytýčení a vytrasování nenese projektant odpovědnost.</w:t>
      </w:r>
    </w:p>
    <w:p w:rsidR="00067E8E" w:rsidRPr="00693994" w:rsidRDefault="00067E8E" w:rsidP="00067E8E">
      <w:pPr>
        <w:rPr>
          <w:rFonts w:ascii="Tahoma" w:hAnsi="Tahoma"/>
          <w:lang w:eastAsia="cs-CZ"/>
        </w:rPr>
      </w:pPr>
      <w:r w:rsidRPr="00693994">
        <w:rPr>
          <w:rFonts w:ascii="Tahoma" w:hAnsi="Tahoma"/>
          <w:lang w:eastAsia="cs-CZ"/>
        </w:rPr>
        <w:t>Před zahájením demoličních a montážních prací na vnitřních instalacích zajistí investor ve spolupráci s dodavatelem odpojení jednotlivých médií!</w:t>
      </w:r>
    </w:p>
    <w:p w:rsidR="00067E8E" w:rsidRPr="00693994" w:rsidRDefault="00067E8E" w:rsidP="00067E8E">
      <w:pPr>
        <w:rPr>
          <w:rFonts w:ascii="Tahoma" w:hAnsi="Tahoma"/>
          <w:lang w:eastAsia="cs-CZ"/>
        </w:rPr>
      </w:pPr>
      <w:r w:rsidRPr="00693994">
        <w:rPr>
          <w:rFonts w:ascii="Tahoma" w:hAnsi="Tahoma"/>
          <w:lang w:eastAsia="cs-CZ"/>
        </w:rPr>
        <w:t>Upozornění! Veškeré změny, které nastanou při realizaci, lze provádět pouze se souhlasem investora, po odborné konzultaci s dodavatelskou firmou, tak aby byly dodrženy platné předpisy a normy ČSN. Při provádění stavebních prací a montážních prací musí být dodrženy veškeré montážní a prováděcí předpisy jednotlivých výrobců.</w:t>
      </w:r>
    </w:p>
    <w:p w:rsidR="00003F58" w:rsidRPr="00693994" w:rsidRDefault="00223B65" w:rsidP="00763B95">
      <w:pPr>
        <w:pStyle w:val="Nadpis4"/>
        <w:rPr>
          <w:rFonts w:ascii="Tahoma" w:hAnsi="Tahoma"/>
        </w:rPr>
      </w:pPr>
      <w:r w:rsidRPr="00693994">
        <w:rPr>
          <w:rFonts w:ascii="Tahoma" w:hAnsi="Tahoma"/>
        </w:rPr>
        <w:t>technické řešení</w:t>
      </w:r>
    </w:p>
    <w:p w:rsidR="00E77045" w:rsidRPr="00693994" w:rsidRDefault="00E77045" w:rsidP="00E77045">
      <w:pPr>
        <w:pStyle w:val="Nadpis5"/>
        <w:rPr>
          <w:rFonts w:ascii="Tahoma" w:hAnsi="Tahoma"/>
        </w:rPr>
      </w:pPr>
      <w:r w:rsidRPr="00693994">
        <w:rPr>
          <w:rFonts w:ascii="Tahoma" w:hAnsi="Tahoma"/>
        </w:rPr>
        <w:t>Kanalizace vnitřní</w:t>
      </w:r>
    </w:p>
    <w:p w:rsidR="00995D6C" w:rsidRPr="00693994" w:rsidRDefault="00995D6C" w:rsidP="00E85B9A">
      <w:pPr>
        <w:rPr>
          <w:rFonts w:ascii="Tahoma" w:hAnsi="Tahoma"/>
          <w:lang w:eastAsia="cs-CZ"/>
        </w:rPr>
      </w:pPr>
      <w:r w:rsidRPr="00693994">
        <w:rPr>
          <w:rFonts w:ascii="Tahoma" w:hAnsi="Tahoma"/>
          <w:lang w:eastAsia="cs-CZ"/>
        </w:rPr>
        <w:t xml:space="preserve">Rozvody kanalizace, které </w:t>
      </w:r>
      <w:proofErr w:type="gramStart"/>
      <w:r w:rsidRPr="00693994">
        <w:rPr>
          <w:rFonts w:ascii="Tahoma" w:hAnsi="Tahoma"/>
          <w:lang w:eastAsia="cs-CZ"/>
        </w:rPr>
        <w:t>zasahují</w:t>
      </w:r>
      <w:proofErr w:type="gramEnd"/>
      <w:r w:rsidRPr="00693994">
        <w:rPr>
          <w:rFonts w:ascii="Tahoma" w:hAnsi="Tahoma"/>
          <w:lang w:eastAsia="cs-CZ"/>
        </w:rPr>
        <w:t xml:space="preserve"> do prostoru nové výtahové šachty </w:t>
      </w:r>
      <w:proofErr w:type="gramStart"/>
      <w:r w:rsidRPr="00693994">
        <w:rPr>
          <w:rFonts w:ascii="Tahoma" w:hAnsi="Tahoma"/>
          <w:lang w:eastAsia="cs-CZ"/>
        </w:rPr>
        <w:t>budou</w:t>
      </w:r>
      <w:proofErr w:type="gramEnd"/>
      <w:r w:rsidRPr="00693994">
        <w:rPr>
          <w:rFonts w:ascii="Tahoma" w:hAnsi="Tahoma"/>
          <w:lang w:eastAsia="cs-CZ"/>
        </w:rPr>
        <w:t xml:space="preserve"> řádně přerušeny a zaslepeny.</w:t>
      </w:r>
    </w:p>
    <w:p w:rsidR="00995D6C" w:rsidRPr="00693994" w:rsidRDefault="00995D6C" w:rsidP="00E85B9A">
      <w:pPr>
        <w:rPr>
          <w:rFonts w:ascii="Tahoma" w:hAnsi="Tahoma"/>
          <w:lang w:eastAsia="cs-CZ"/>
        </w:rPr>
      </w:pPr>
      <w:r w:rsidRPr="00693994">
        <w:rPr>
          <w:rFonts w:ascii="Tahoma" w:hAnsi="Tahoma"/>
          <w:lang w:eastAsia="cs-CZ"/>
        </w:rPr>
        <w:t>V případě požadavku zachování rozvodů budou tyto přeloženy mimo prostor výtahové šachty.</w:t>
      </w:r>
    </w:p>
    <w:p w:rsidR="00592892" w:rsidRPr="00693994" w:rsidRDefault="00C73812" w:rsidP="00C73812">
      <w:pPr>
        <w:pStyle w:val="Nadpis5"/>
        <w:rPr>
          <w:rFonts w:ascii="Tahoma" w:hAnsi="Tahoma"/>
        </w:rPr>
      </w:pPr>
      <w:r w:rsidRPr="00693994">
        <w:rPr>
          <w:rFonts w:ascii="Tahoma" w:hAnsi="Tahoma"/>
        </w:rPr>
        <w:t>Kanalizace dešťová</w:t>
      </w:r>
    </w:p>
    <w:p w:rsidR="00C73812" w:rsidRPr="00693994" w:rsidRDefault="006A7447" w:rsidP="00592892">
      <w:pPr>
        <w:rPr>
          <w:rFonts w:ascii="Tahoma" w:hAnsi="Tahoma"/>
        </w:rPr>
      </w:pPr>
      <w:r w:rsidRPr="00693994">
        <w:rPr>
          <w:rFonts w:ascii="Tahoma" w:hAnsi="Tahoma"/>
        </w:rPr>
        <w:t>Nedojde k zásahu</w:t>
      </w:r>
      <w:r w:rsidR="00C73812" w:rsidRPr="00693994">
        <w:rPr>
          <w:rFonts w:ascii="Tahoma" w:hAnsi="Tahoma"/>
        </w:rPr>
        <w:t>.</w:t>
      </w:r>
    </w:p>
    <w:p w:rsidR="00C73812" w:rsidRPr="00693994" w:rsidRDefault="00C73812" w:rsidP="00C73812">
      <w:pPr>
        <w:pStyle w:val="Nadpis5"/>
        <w:rPr>
          <w:rFonts w:ascii="Tahoma" w:hAnsi="Tahoma"/>
        </w:rPr>
      </w:pPr>
      <w:r w:rsidRPr="00693994">
        <w:rPr>
          <w:rFonts w:ascii="Tahoma" w:hAnsi="Tahoma"/>
        </w:rPr>
        <w:t>Venkovní vedení dešťových a splaškových vod</w:t>
      </w:r>
    </w:p>
    <w:p w:rsidR="00D15F93" w:rsidRPr="00693994" w:rsidRDefault="0025131B" w:rsidP="00592892">
      <w:pPr>
        <w:rPr>
          <w:rFonts w:ascii="Tahoma" w:hAnsi="Tahoma"/>
          <w:b/>
        </w:rPr>
      </w:pPr>
      <w:r w:rsidRPr="00693994">
        <w:rPr>
          <w:rFonts w:ascii="Tahoma" w:hAnsi="Tahoma"/>
        </w:rPr>
        <w:t>Odvodnění střechy</w:t>
      </w:r>
      <w:r w:rsidR="006E511B">
        <w:rPr>
          <w:rFonts w:ascii="Tahoma" w:hAnsi="Tahoma"/>
        </w:rPr>
        <w:t xml:space="preserve"> výtahové šachty</w:t>
      </w:r>
      <w:r w:rsidRPr="00693994">
        <w:rPr>
          <w:rFonts w:ascii="Tahoma" w:hAnsi="Tahoma"/>
        </w:rPr>
        <w:t xml:space="preserve"> – spád </w:t>
      </w:r>
      <w:r w:rsidR="006E511B">
        <w:rPr>
          <w:rFonts w:ascii="Tahoma" w:hAnsi="Tahoma"/>
        </w:rPr>
        <w:t xml:space="preserve">2% a poloviny stávající střechy bude provedeno novým </w:t>
      </w:r>
      <w:proofErr w:type="spellStart"/>
      <w:r w:rsidR="006E511B">
        <w:rPr>
          <w:rFonts w:ascii="Tahoma" w:hAnsi="Tahoma"/>
        </w:rPr>
        <w:t>zaatikovým</w:t>
      </w:r>
      <w:proofErr w:type="spellEnd"/>
      <w:r w:rsidR="006E511B">
        <w:rPr>
          <w:rFonts w:ascii="Tahoma" w:hAnsi="Tahoma"/>
        </w:rPr>
        <w:t xml:space="preserve"> žlabem </w:t>
      </w:r>
      <w:r w:rsidRPr="00693994">
        <w:rPr>
          <w:rFonts w:ascii="Tahoma" w:hAnsi="Tahoma"/>
        </w:rPr>
        <w:t xml:space="preserve">do stávajícího </w:t>
      </w:r>
      <w:r w:rsidR="006E511B">
        <w:rPr>
          <w:rFonts w:ascii="Tahoma" w:hAnsi="Tahoma"/>
        </w:rPr>
        <w:t xml:space="preserve">svislého </w:t>
      </w:r>
      <w:r w:rsidRPr="00693994">
        <w:rPr>
          <w:rFonts w:ascii="Tahoma" w:hAnsi="Tahoma"/>
        </w:rPr>
        <w:t>svodného potrubí</w:t>
      </w:r>
      <w:r w:rsidR="006E511B">
        <w:rPr>
          <w:rFonts w:ascii="Tahoma" w:hAnsi="Tahoma"/>
        </w:rPr>
        <w:t xml:space="preserve"> na jižní straně objektu.</w:t>
      </w:r>
    </w:p>
    <w:p w:rsidR="00E77045" w:rsidRPr="00693994" w:rsidRDefault="00E77045" w:rsidP="00E77045">
      <w:pPr>
        <w:pStyle w:val="Nadpis5"/>
        <w:rPr>
          <w:rFonts w:ascii="Tahoma" w:hAnsi="Tahoma"/>
        </w:rPr>
      </w:pPr>
      <w:r w:rsidRPr="00693994">
        <w:rPr>
          <w:rFonts w:ascii="Tahoma" w:hAnsi="Tahoma"/>
        </w:rPr>
        <w:t>Vodovod vnitřní</w:t>
      </w:r>
    </w:p>
    <w:p w:rsidR="00CE1BE0" w:rsidRPr="00693994" w:rsidRDefault="00CE1BE0" w:rsidP="00CE1BE0">
      <w:pPr>
        <w:rPr>
          <w:rFonts w:ascii="Tahoma" w:hAnsi="Tahoma"/>
          <w:lang w:eastAsia="cs-CZ"/>
        </w:rPr>
      </w:pPr>
      <w:r w:rsidRPr="00693994">
        <w:rPr>
          <w:rFonts w:ascii="Tahoma" w:hAnsi="Tahoma"/>
          <w:lang w:eastAsia="cs-CZ"/>
        </w:rPr>
        <w:t xml:space="preserve">Rozvody vodovodu, které </w:t>
      </w:r>
      <w:proofErr w:type="gramStart"/>
      <w:r w:rsidRPr="00693994">
        <w:rPr>
          <w:rFonts w:ascii="Tahoma" w:hAnsi="Tahoma"/>
          <w:lang w:eastAsia="cs-CZ"/>
        </w:rPr>
        <w:t>zasahují</w:t>
      </w:r>
      <w:proofErr w:type="gramEnd"/>
      <w:r w:rsidRPr="00693994">
        <w:rPr>
          <w:rFonts w:ascii="Tahoma" w:hAnsi="Tahoma"/>
          <w:lang w:eastAsia="cs-CZ"/>
        </w:rPr>
        <w:t xml:space="preserve"> do prostoru nové výtahové šachty </w:t>
      </w:r>
      <w:proofErr w:type="gramStart"/>
      <w:r w:rsidRPr="00693994">
        <w:rPr>
          <w:rFonts w:ascii="Tahoma" w:hAnsi="Tahoma"/>
          <w:lang w:eastAsia="cs-CZ"/>
        </w:rPr>
        <w:t>budou</w:t>
      </w:r>
      <w:proofErr w:type="gramEnd"/>
      <w:r w:rsidRPr="00693994">
        <w:rPr>
          <w:rFonts w:ascii="Tahoma" w:hAnsi="Tahoma"/>
          <w:lang w:eastAsia="cs-CZ"/>
        </w:rPr>
        <w:t xml:space="preserve"> řádně přerušeny a zaslepeny.</w:t>
      </w:r>
    </w:p>
    <w:p w:rsidR="00CE1BE0" w:rsidRPr="00693994" w:rsidRDefault="00CE1BE0" w:rsidP="00CE1BE0">
      <w:pPr>
        <w:rPr>
          <w:rFonts w:ascii="Tahoma" w:hAnsi="Tahoma"/>
          <w:lang w:eastAsia="cs-CZ"/>
        </w:rPr>
      </w:pPr>
      <w:r w:rsidRPr="00693994">
        <w:rPr>
          <w:rFonts w:ascii="Tahoma" w:hAnsi="Tahoma"/>
          <w:lang w:eastAsia="cs-CZ"/>
        </w:rPr>
        <w:t>V případě požadavku zachování rozvodů budou tyto přeloženy mimo prostor výtahové šachty.</w:t>
      </w:r>
    </w:p>
    <w:p w:rsidR="00E77045" w:rsidRPr="00693994" w:rsidRDefault="00E77045" w:rsidP="00E77045">
      <w:pPr>
        <w:pStyle w:val="Nadpis5"/>
        <w:rPr>
          <w:rFonts w:ascii="Tahoma" w:hAnsi="Tahoma"/>
        </w:rPr>
      </w:pPr>
      <w:r w:rsidRPr="00693994">
        <w:rPr>
          <w:rFonts w:ascii="Tahoma" w:hAnsi="Tahoma"/>
        </w:rPr>
        <w:t>Plynovod vnitřní</w:t>
      </w:r>
    </w:p>
    <w:p w:rsidR="00E77045" w:rsidRPr="00693994" w:rsidRDefault="00DD4CD0" w:rsidP="001B418D">
      <w:pPr>
        <w:tabs>
          <w:tab w:val="clear" w:pos="543"/>
          <w:tab w:val="left" w:leader="dot" w:pos="3969"/>
        </w:tabs>
        <w:jc w:val="left"/>
        <w:rPr>
          <w:rFonts w:ascii="Tahoma" w:hAnsi="Tahoma"/>
          <w:u w:val="single"/>
          <w:lang w:eastAsia="cs-CZ"/>
        </w:rPr>
      </w:pPr>
      <w:r w:rsidRPr="00693994">
        <w:rPr>
          <w:rFonts w:ascii="Tahoma" w:hAnsi="Tahoma"/>
        </w:rPr>
        <w:t>Nebude stavebními úpravami dotčen.</w:t>
      </w:r>
    </w:p>
    <w:p w:rsidR="00C63994" w:rsidRPr="00693994" w:rsidRDefault="00C63994" w:rsidP="00C63994">
      <w:pPr>
        <w:pStyle w:val="Nadpis5"/>
        <w:rPr>
          <w:rFonts w:ascii="Tahoma" w:hAnsi="Tahoma"/>
        </w:rPr>
      </w:pPr>
      <w:r w:rsidRPr="00693994">
        <w:rPr>
          <w:rFonts w:ascii="Tahoma" w:hAnsi="Tahoma"/>
        </w:rPr>
        <w:lastRenderedPageBreak/>
        <w:t>Elektroinstalace</w:t>
      </w:r>
    </w:p>
    <w:p w:rsidR="00C065D6" w:rsidRPr="00693994" w:rsidRDefault="00BD392F" w:rsidP="00E7047F">
      <w:pPr>
        <w:rPr>
          <w:rFonts w:ascii="Tahoma" w:hAnsi="Tahoma"/>
        </w:rPr>
      </w:pPr>
      <w:r w:rsidRPr="00693994">
        <w:rPr>
          <w:rFonts w:ascii="Tahoma" w:hAnsi="Tahoma"/>
        </w:rPr>
        <w:t xml:space="preserve">V souvislosti s montáží nového evakuačního výtahu bude provedena nová elektroinstalace. Rozvody budou provedeny celoplastovými kabely CYKY. </w:t>
      </w:r>
      <w:r w:rsidR="00C065D6" w:rsidRPr="00693994">
        <w:rPr>
          <w:rFonts w:ascii="Tahoma" w:hAnsi="Tahoma"/>
        </w:rPr>
        <w:t xml:space="preserve">Více viz  </w:t>
      </w:r>
      <w:proofErr w:type="gramStart"/>
      <w:r w:rsidR="00C065D6" w:rsidRPr="00693994">
        <w:rPr>
          <w:rFonts w:ascii="Tahoma" w:hAnsi="Tahoma"/>
        </w:rPr>
        <w:t>oddíl D.1.4.</w:t>
      </w:r>
      <w:r w:rsidR="00DD4CD0" w:rsidRPr="00693994">
        <w:rPr>
          <w:rFonts w:ascii="Tahoma" w:hAnsi="Tahoma"/>
        </w:rPr>
        <w:t>1</w:t>
      </w:r>
      <w:proofErr w:type="gramEnd"/>
      <w:r w:rsidR="00DD4CD0" w:rsidRPr="00693994">
        <w:rPr>
          <w:rFonts w:ascii="Tahoma" w:hAnsi="Tahoma"/>
        </w:rPr>
        <w:t xml:space="preserve"> Siln</w:t>
      </w:r>
      <w:r w:rsidR="0025131B" w:rsidRPr="00693994">
        <w:rPr>
          <w:rFonts w:ascii="Tahoma" w:hAnsi="Tahoma"/>
        </w:rPr>
        <w:t>o</w:t>
      </w:r>
      <w:r w:rsidR="00DD4CD0" w:rsidRPr="00693994">
        <w:rPr>
          <w:rFonts w:ascii="Tahoma" w:hAnsi="Tahoma"/>
        </w:rPr>
        <w:t>proud.</w:t>
      </w:r>
    </w:p>
    <w:p w:rsidR="00F7640A" w:rsidRPr="00693994" w:rsidRDefault="00F7640A" w:rsidP="00F7640A">
      <w:pPr>
        <w:pStyle w:val="Nadpis5"/>
        <w:rPr>
          <w:rFonts w:ascii="Tahoma" w:hAnsi="Tahoma"/>
        </w:rPr>
      </w:pPr>
      <w:r w:rsidRPr="00693994">
        <w:rPr>
          <w:rFonts w:ascii="Tahoma" w:hAnsi="Tahoma"/>
        </w:rPr>
        <w:t>Zařízení pro výrobu tepla a přípravu TUV</w:t>
      </w:r>
    </w:p>
    <w:p w:rsidR="00DB77CE" w:rsidRPr="00693994" w:rsidRDefault="00DB77CE" w:rsidP="00DB77CE">
      <w:pPr>
        <w:rPr>
          <w:rFonts w:ascii="Tahoma" w:hAnsi="Tahoma"/>
          <w:lang w:eastAsia="cs-CZ"/>
        </w:rPr>
      </w:pPr>
      <w:r w:rsidRPr="00693994">
        <w:rPr>
          <w:rFonts w:ascii="Tahoma" w:hAnsi="Tahoma"/>
          <w:lang w:eastAsia="cs-CZ"/>
        </w:rPr>
        <w:t>Případné rozvody zasahující do prostoru nové výtahové šachty budou řádně přerušeny a zaslepeny.</w:t>
      </w:r>
    </w:p>
    <w:p w:rsidR="00DB77CE" w:rsidRPr="00693994" w:rsidRDefault="00DB77CE" w:rsidP="00DB77CE">
      <w:pPr>
        <w:rPr>
          <w:rFonts w:ascii="Tahoma" w:hAnsi="Tahoma"/>
          <w:lang w:eastAsia="cs-CZ"/>
        </w:rPr>
      </w:pPr>
      <w:r w:rsidRPr="00693994">
        <w:rPr>
          <w:rFonts w:ascii="Tahoma" w:hAnsi="Tahoma"/>
          <w:lang w:eastAsia="cs-CZ"/>
        </w:rPr>
        <w:t>V případě požadavku zachování rozvodů budou tyto přeloženy mimo prostor výtahové šachty.</w:t>
      </w:r>
    </w:p>
    <w:p w:rsidR="00C065D6" w:rsidRPr="00693994" w:rsidRDefault="00C065D6" w:rsidP="00C065D6">
      <w:pPr>
        <w:pStyle w:val="Nadpis5"/>
        <w:rPr>
          <w:rFonts w:ascii="Tahoma" w:hAnsi="Tahoma"/>
        </w:rPr>
      </w:pPr>
      <w:r w:rsidRPr="00693994">
        <w:rPr>
          <w:rFonts w:ascii="Tahoma" w:hAnsi="Tahoma"/>
        </w:rPr>
        <w:t>Zařízení pro VZT</w:t>
      </w:r>
    </w:p>
    <w:p w:rsidR="00DB77CE" w:rsidRPr="00693994" w:rsidRDefault="00DB77CE" w:rsidP="00DB77CE">
      <w:pPr>
        <w:rPr>
          <w:rFonts w:ascii="Tahoma" w:hAnsi="Tahoma"/>
          <w:lang w:eastAsia="cs-CZ"/>
        </w:rPr>
      </w:pPr>
      <w:r w:rsidRPr="00693994">
        <w:rPr>
          <w:rFonts w:ascii="Tahoma" w:hAnsi="Tahoma"/>
          <w:lang w:eastAsia="cs-CZ"/>
        </w:rPr>
        <w:t>Případné rozvody zasahující do prostoru nové výtahové šachty budou řádně přerušeny a zaslepeny.</w:t>
      </w:r>
    </w:p>
    <w:p w:rsidR="00DB77CE" w:rsidRPr="00693994" w:rsidRDefault="00DB77CE" w:rsidP="00DB77CE">
      <w:pPr>
        <w:rPr>
          <w:rFonts w:ascii="Tahoma" w:hAnsi="Tahoma"/>
          <w:lang w:eastAsia="cs-CZ"/>
        </w:rPr>
      </w:pPr>
      <w:r w:rsidRPr="00693994">
        <w:rPr>
          <w:rFonts w:ascii="Tahoma" w:hAnsi="Tahoma"/>
          <w:lang w:eastAsia="cs-CZ"/>
        </w:rPr>
        <w:t>V případě požadavku zachování rozvodů budou tyto přeloženy mimo prostor výtahové šachty.</w:t>
      </w:r>
    </w:p>
    <w:p w:rsidR="00C065D6" w:rsidRPr="00693994" w:rsidRDefault="00C065D6" w:rsidP="00C065D6">
      <w:pPr>
        <w:pStyle w:val="Nadpis5"/>
        <w:rPr>
          <w:rFonts w:ascii="Tahoma" w:hAnsi="Tahoma"/>
        </w:rPr>
      </w:pPr>
      <w:r w:rsidRPr="00693994">
        <w:rPr>
          <w:rFonts w:ascii="Tahoma" w:hAnsi="Tahoma"/>
        </w:rPr>
        <w:t xml:space="preserve">Zařízení pro </w:t>
      </w:r>
      <w:proofErr w:type="gramStart"/>
      <w:r w:rsidRPr="00693994">
        <w:rPr>
          <w:rFonts w:ascii="Tahoma" w:hAnsi="Tahoma"/>
        </w:rPr>
        <w:t>UT</w:t>
      </w:r>
      <w:proofErr w:type="gramEnd"/>
    </w:p>
    <w:p w:rsidR="00DB77CE" w:rsidRPr="00693994" w:rsidRDefault="00DB77CE" w:rsidP="00DB77CE">
      <w:pPr>
        <w:rPr>
          <w:rFonts w:ascii="Tahoma" w:hAnsi="Tahoma"/>
          <w:lang w:eastAsia="cs-CZ"/>
        </w:rPr>
      </w:pPr>
      <w:r w:rsidRPr="00693994">
        <w:rPr>
          <w:rFonts w:ascii="Tahoma" w:hAnsi="Tahoma"/>
          <w:lang w:eastAsia="cs-CZ"/>
        </w:rPr>
        <w:t>Případné rozvody zasahující do prostoru nové výtahové šachty budou řádně přerušeny a zaslepeny.</w:t>
      </w:r>
    </w:p>
    <w:p w:rsidR="00DB77CE" w:rsidRPr="00693994" w:rsidRDefault="00DB77CE" w:rsidP="00DB77CE">
      <w:pPr>
        <w:rPr>
          <w:rFonts w:ascii="Tahoma" w:hAnsi="Tahoma"/>
          <w:lang w:eastAsia="cs-CZ"/>
        </w:rPr>
      </w:pPr>
      <w:r w:rsidRPr="00693994">
        <w:rPr>
          <w:rFonts w:ascii="Tahoma" w:hAnsi="Tahoma"/>
          <w:lang w:eastAsia="cs-CZ"/>
        </w:rPr>
        <w:t>V případě požadavku zachování rozvodů budou tyto přeloženy mimo prostor výtahové šachty.</w:t>
      </w:r>
    </w:p>
    <w:p w:rsidR="00DB77CE" w:rsidRPr="00693994" w:rsidRDefault="00DB77CE" w:rsidP="00DB77CE">
      <w:pPr>
        <w:rPr>
          <w:rFonts w:ascii="Tahoma" w:hAnsi="Tahoma"/>
          <w:lang w:eastAsia="cs-CZ"/>
        </w:rPr>
      </w:pPr>
    </w:p>
    <w:p w:rsidR="00DB77CE" w:rsidRPr="00693994" w:rsidRDefault="00DB77CE" w:rsidP="00DB77CE">
      <w:pPr>
        <w:contextualSpacing/>
        <w:rPr>
          <w:rFonts w:ascii="Tahoma" w:hAnsi="Tahoma"/>
          <w:b/>
        </w:rPr>
      </w:pPr>
      <w:proofErr w:type="gramStart"/>
      <w:r w:rsidRPr="00693994">
        <w:rPr>
          <w:rFonts w:ascii="Tahoma" w:hAnsi="Tahoma"/>
          <w:b/>
        </w:rPr>
        <w:t>Pozor!!Vzhledem</w:t>
      </w:r>
      <w:proofErr w:type="gramEnd"/>
      <w:r w:rsidRPr="00693994">
        <w:rPr>
          <w:rFonts w:ascii="Tahoma" w:hAnsi="Tahoma"/>
          <w:b/>
        </w:rPr>
        <w:t xml:space="preserve"> k využití objektu provozem nebylo možno při přípravě projektu ověřit </w:t>
      </w:r>
      <w:r w:rsidR="00E11475" w:rsidRPr="00693994">
        <w:rPr>
          <w:rFonts w:ascii="Tahoma" w:hAnsi="Tahoma"/>
          <w:b/>
        </w:rPr>
        <w:t>polohu všech rozvodů</w:t>
      </w:r>
      <w:r w:rsidRPr="00693994">
        <w:rPr>
          <w:rFonts w:ascii="Tahoma" w:hAnsi="Tahoma"/>
          <w:b/>
        </w:rPr>
        <w:t xml:space="preserve">. Toto je nutno provést </w:t>
      </w:r>
      <w:r w:rsidR="00E11475" w:rsidRPr="00693994">
        <w:rPr>
          <w:rFonts w:ascii="Tahoma" w:hAnsi="Tahoma"/>
          <w:b/>
        </w:rPr>
        <w:t xml:space="preserve">zhotovitelem </w:t>
      </w:r>
      <w:r w:rsidRPr="00693994">
        <w:rPr>
          <w:rFonts w:ascii="Tahoma" w:hAnsi="Tahoma"/>
          <w:b/>
        </w:rPr>
        <w:t>před zahájením stavebních prací!!</w:t>
      </w:r>
    </w:p>
    <w:p w:rsidR="00003F58" w:rsidRPr="00693994" w:rsidRDefault="00003F58" w:rsidP="00763B95">
      <w:pPr>
        <w:pStyle w:val="Nadpis4"/>
        <w:rPr>
          <w:rFonts w:ascii="Tahoma" w:hAnsi="Tahoma"/>
        </w:rPr>
      </w:pPr>
      <w:r w:rsidRPr="00693994">
        <w:rPr>
          <w:rFonts w:ascii="Tahoma" w:hAnsi="Tahoma"/>
        </w:rPr>
        <w:t>výčet technic</w:t>
      </w:r>
      <w:r w:rsidR="00EF2D5E">
        <w:rPr>
          <w:rFonts w:ascii="Tahoma" w:hAnsi="Tahoma"/>
        </w:rPr>
        <w:t>kých a technologických zařízení</w:t>
      </w:r>
    </w:p>
    <w:p w:rsidR="00DE137F" w:rsidRPr="00693994" w:rsidRDefault="007441A5" w:rsidP="00634D80">
      <w:pPr>
        <w:rPr>
          <w:rFonts w:ascii="Tahoma" w:hAnsi="Tahoma"/>
          <w:lang w:eastAsia="cs-CZ"/>
        </w:rPr>
      </w:pPr>
      <w:r w:rsidRPr="00693994">
        <w:rPr>
          <w:rFonts w:ascii="Tahoma" w:hAnsi="Tahoma"/>
          <w:lang w:eastAsia="cs-CZ"/>
        </w:rPr>
        <w:t>Rozvody</w:t>
      </w:r>
      <w:r w:rsidR="00DE137F" w:rsidRPr="00693994">
        <w:rPr>
          <w:rFonts w:ascii="Tahoma" w:hAnsi="Tahoma"/>
          <w:lang w:eastAsia="cs-CZ"/>
        </w:rPr>
        <w:t xml:space="preserve"> vytápění, elektroinstalace i zdravot</w:t>
      </w:r>
      <w:r w:rsidR="000B5A7C" w:rsidRPr="00693994">
        <w:rPr>
          <w:rFonts w:ascii="Tahoma" w:hAnsi="Tahoma"/>
          <w:lang w:eastAsia="cs-CZ"/>
        </w:rPr>
        <w:t xml:space="preserve">ně technické instalace budou </w:t>
      </w:r>
      <w:r w:rsidR="00DE137F" w:rsidRPr="00693994">
        <w:rPr>
          <w:rFonts w:ascii="Tahoma" w:hAnsi="Tahoma"/>
          <w:lang w:eastAsia="cs-CZ"/>
        </w:rPr>
        <w:t>řešeny</w:t>
      </w:r>
      <w:r w:rsidR="006A7447" w:rsidRPr="00693994">
        <w:rPr>
          <w:rFonts w:ascii="Tahoma" w:hAnsi="Tahoma"/>
          <w:lang w:eastAsia="cs-CZ"/>
        </w:rPr>
        <w:t xml:space="preserve"> pouze lokálně na základě podrobného prověření tras instalací.</w:t>
      </w:r>
      <w:r w:rsidRPr="00693994">
        <w:rPr>
          <w:rFonts w:ascii="Tahoma" w:hAnsi="Tahoma"/>
          <w:lang w:eastAsia="cs-CZ"/>
        </w:rPr>
        <w:t xml:space="preserve"> Zjištěné rozvody zasahující do výtahové šachty budou zaslepené a odstraněné, příp. přeložené mimo výtahovou šachtu. </w:t>
      </w:r>
    </w:p>
    <w:p w:rsidR="00003F58" w:rsidRPr="00693994" w:rsidRDefault="00003F58" w:rsidP="009964FD">
      <w:pPr>
        <w:pStyle w:val="Nadpis3"/>
        <w:rPr>
          <w:rFonts w:ascii="Tahoma" w:hAnsi="Tahoma"/>
        </w:rPr>
      </w:pPr>
      <w:bookmarkStart w:id="68" w:name="_Toc349895756"/>
      <w:bookmarkStart w:id="69" w:name="_Toc372718237"/>
      <w:r w:rsidRPr="00693994">
        <w:rPr>
          <w:rFonts w:ascii="Tahoma" w:hAnsi="Tahoma"/>
        </w:rPr>
        <w:t>Požárně bezpečnostní řešení</w:t>
      </w:r>
      <w:bookmarkEnd w:id="68"/>
      <w:bookmarkEnd w:id="69"/>
    </w:p>
    <w:p w:rsidR="00CC5DED" w:rsidRPr="00693994" w:rsidRDefault="002F7423" w:rsidP="00ED7144">
      <w:pPr>
        <w:rPr>
          <w:rFonts w:ascii="Tahoma" w:hAnsi="Tahoma"/>
          <w:lang w:eastAsia="cs-CZ"/>
        </w:rPr>
      </w:pPr>
      <w:r w:rsidRPr="00693994">
        <w:rPr>
          <w:rFonts w:ascii="Tahoma" w:hAnsi="Tahoma"/>
          <w:lang w:eastAsia="cs-CZ"/>
        </w:rPr>
        <w:t xml:space="preserve">Požárně bezpečnostní řešení </w:t>
      </w:r>
      <w:proofErr w:type="gramStart"/>
      <w:r w:rsidRPr="00693994">
        <w:rPr>
          <w:rFonts w:ascii="Tahoma" w:hAnsi="Tahoma"/>
          <w:lang w:eastAsia="cs-CZ"/>
        </w:rPr>
        <w:t>viz. samostatná</w:t>
      </w:r>
      <w:proofErr w:type="gramEnd"/>
      <w:r w:rsidRPr="00693994">
        <w:rPr>
          <w:rFonts w:ascii="Tahoma" w:hAnsi="Tahoma"/>
          <w:lang w:eastAsia="cs-CZ"/>
        </w:rPr>
        <w:t xml:space="preserve"> příloha D.1.3</w:t>
      </w:r>
    </w:p>
    <w:p w:rsidR="00003F58" w:rsidRPr="00693994" w:rsidRDefault="00003F58" w:rsidP="009964FD">
      <w:pPr>
        <w:pStyle w:val="Nadpis3"/>
        <w:rPr>
          <w:rFonts w:ascii="Tahoma" w:hAnsi="Tahoma"/>
        </w:rPr>
      </w:pPr>
      <w:bookmarkStart w:id="70" w:name="_Toc349895757"/>
      <w:bookmarkStart w:id="71" w:name="_Toc372718238"/>
      <w:r w:rsidRPr="00693994">
        <w:rPr>
          <w:rFonts w:ascii="Tahoma" w:hAnsi="Tahoma"/>
        </w:rPr>
        <w:t>Zásady hospodaření s</w:t>
      </w:r>
      <w:r w:rsidR="00C727D8" w:rsidRPr="00693994">
        <w:rPr>
          <w:rFonts w:ascii="Tahoma" w:hAnsi="Tahoma"/>
        </w:rPr>
        <w:t> </w:t>
      </w:r>
      <w:r w:rsidRPr="00693994">
        <w:rPr>
          <w:rFonts w:ascii="Tahoma" w:hAnsi="Tahoma"/>
        </w:rPr>
        <w:t>energiemi</w:t>
      </w:r>
      <w:bookmarkEnd w:id="70"/>
      <w:bookmarkEnd w:id="71"/>
    </w:p>
    <w:p w:rsidR="003563EA" w:rsidRPr="00693994" w:rsidRDefault="00957348" w:rsidP="003563EA">
      <w:pPr>
        <w:rPr>
          <w:rFonts w:ascii="Tahoma" w:hAnsi="Tahoma"/>
          <w:lang w:eastAsia="cs-CZ"/>
        </w:rPr>
      </w:pPr>
      <w:r w:rsidRPr="00693994">
        <w:rPr>
          <w:rFonts w:ascii="Tahoma" w:hAnsi="Tahoma"/>
          <w:lang w:eastAsia="cs-CZ"/>
        </w:rPr>
        <w:t>Stavebními úpravami se nezasahuj</w:t>
      </w:r>
      <w:r w:rsidR="00EF2D5E">
        <w:rPr>
          <w:rFonts w:ascii="Tahoma" w:hAnsi="Tahoma"/>
          <w:lang w:eastAsia="cs-CZ"/>
        </w:rPr>
        <w:t>e do zdrojů, ani hlavních tras.</w:t>
      </w:r>
    </w:p>
    <w:p w:rsidR="003563EA" w:rsidRPr="00693994" w:rsidRDefault="003563EA" w:rsidP="003563EA">
      <w:pPr>
        <w:pStyle w:val="Nadpis4"/>
        <w:rPr>
          <w:rFonts w:ascii="Tahoma" w:hAnsi="Tahoma"/>
        </w:rPr>
      </w:pPr>
      <w:r w:rsidRPr="00693994">
        <w:rPr>
          <w:rFonts w:ascii="Tahoma" w:hAnsi="Tahoma"/>
        </w:rPr>
        <w:t>kritéria tepelně technického hodnocení</w:t>
      </w:r>
    </w:p>
    <w:p w:rsidR="003563EA" w:rsidRPr="00693994" w:rsidRDefault="00957348" w:rsidP="003563EA">
      <w:pPr>
        <w:rPr>
          <w:rFonts w:ascii="Tahoma" w:hAnsi="Tahoma"/>
          <w:lang w:eastAsia="cs-CZ"/>
        </w:rPr>
      </w:pPr>
      <w:r w:rsidRPr="00693994">
        <w:rPr>
          <w:rFonts w:ascii="Tahoma" w:hAnsi="Tahoma"/>
          <w:lang w:eastAsia="cs-CZ"/>
        </w:rPr>
        <w:t>nebyla stanovena</w:t>
      </w:r>
    </w:p>
    <w:p w:rsidR="003563EA" w:rsidRPr="00693994" w:rsidRDefault="003563EA" w:rsidP="003563EA">
      <w:pPr>
        <w:pStyle w:val="Nadpis4"/>
        <w:rPr>
          <w:rFonts w:ascii="Tahoma" w:hAnsi="Tahoma"/>
        </w:rPr>
      </w:pPr>
      <w:r w:rsidRPr="00693994">
        <w:rPr>
          <w:rFonts w:ascii="Tahoma" w:hAnsi="Tahoma"/>
        </w:rPr>
        <w:t>energetická náročnost stavby</w:t>
      </w:r>
    </w:p>
    <w:p w:rsidR="003563EA" w:rsidRPr="00693994" w:rsidRDefault="00957348" w:rsidP="003563EA">
      <w:pPr>
        <w:rPr>
          <w:rFonts w:ascii="Tahoma" w:hAnsi="Tahoma"/>
          <w:lang w:eastAsia="cs-CZ"/>
        </w:rPr>
      </w:pPr>
      <w:r w:rsidRPr="00693994">
        <w:rPr>
          <w:rFonts w:ascii="Tahoma" w:hAnsi="Tahoma"/>
          <w:lang w:eastAsia="cs-CZ"/>
        </w:rPr>
        <w:t xml:space="preserve">nebylo zadáním projektu </w:t>
      </w:r>
      <w:r w:rsidR="00FB1D5F" w:rsidRPr="00693994">
        <w:rPr>
          <w:rFonts w:ascii="Tahoma" w:hAnsi="Tahoma"/>
          <w:lang w:eastAsia="cs-CZ"/>
        </w:rPr>
        <w:t>výtahu</w:t>
      </w:r>
    </w:p>
    <w:p w:rsidR="003563EA" w:rsidRPr="00693994" w:rsidRDefault="003563EA" w:rsidP="003563EA">
      <w:pPr>
        <w:pStyle w:val="Nadpis4"/>
        <w:rPr>
          <w:rFonts w:ascii="Tahoma" w:hAnsi="Tahoma"/>
        </w:rPr>
      </w:pPr>
      <w:r w:rsidRPr="00693994">
        <w:rPr>
          <w:rFonts w:ascii="Tahoma" w:hAnsi="Tahoma"/>
        </w:rPr>
        <w:lastRenderedPageBreak/>
        <w:t>posouzení využití alternativních zdrojů energií</w:t>
      </w:r>
    </w:p>
    <w:p w:rsidR="003563EA" w:rsidRPr="00693994" w:rsidRDefault="00957348" w:rsidP="003563EA">
      <w:pPr>
        <w:rPr>
          <w:rFonts w:ascii="Tahoma" w:hAnsi="Tahoma"/>
          <w:lang w:eastAsia="cs-CZ"/>
        </w:rPr>
      </w:pPr>
      <w:r w:rsidRPr="00693994">
        <w:rPr>
          <w:rFonts w:ascii="Tahoma" w:hAnsi="Tahoma"/>
          <w:lang w:eastAsia="cs-CZ"/>
        </w:rPr>
        <w:t>nebylo zadáním</w:t>
      </w:r>
    </w:p>
    <w:p w:rsidR="00003F58" w:rsidRPr="00693994" w:rsidRDefault="00003F58" w:rsidP="009964FD">
      <w:pPr>
        <w:pStyle w:val="Nadpis3"/>
        <w:rPr>
          <w:rFonts w:ascii="Tahoma" w:hAnsi="Tahoma"/>
        </w:rPr>
      </w:pPr>
      <w:bookmarkStart w:id="72" w:name="_Toc349895758"/>
      <w:bookmarkStart w:id="73" w:name="_Toc372718239"/>
      <w:r w:rsidRPr="00693994">
        <w:rPr>
          <w:rFonts w:ascii="Tahoma" w:hAnsi="Tahoma"/>
        </w:rPr>
        <w:t>Hygienické požadavky na stavby, požadavky na pracovní a komunální prostředí</w:t>
      </w:r>
      <w:bookmarkEnd w:id="72"/>
      <w:bookmarkEnd w:id="73"/>
    </w:p>
    <w:p w:rsidR="00435318" w:rsidRPr="00693994" w:rsidRDefault="00435318" w:rsidP="00004C83">
      <w:pPr>
        <w:pStyle w:val="Nadpis5"/>
        <w:rPr>
          <w:rFonts w:ascii="Tahoma" w:hAnsi="Tahoma"/>
        </w:rPr>
      </w:pPr>
      <w:r w:rsidRPr="00693994">
        <w:rPr>
          <w:rFonts w:ascii="Tahoma" w:hAnsi="Tahoma"/>
        </w:rPr>
        <w:t>Parametry stavby z hlediska hyg</w:t>
      </w:r>
      <w:r w:rsidR="006F7C66" w:rsidRPr="00693994">
        <w:rPr>
          <w:rFonts w:ascii="Tahoma" w:hAnsi="Tahoma"/>
        </w:rPr>
        <w:t xml:space="preserve">ienických </w:t>
      </w:r>
      <w:r w:rsidRPr="00693994">
        <w:rPr>
          <w:rFonts w:ascii="Tahoma" w:hAnsi="Tahoma"/>
        </w:rPr>
        <w:t>požadavků:</w:t>
      </w:r>
    </w:p>
    <w:p w:rsidR="00966EB5" w:rsidRPr="00693994" w:rsidRDefault="00966EB5" w:rsidP="00067E8E">
      <w:pPr>
        <w:rPr>
          <w:rFonts w:ascii="Tahoma" w:hAnsi="Tahoma"/>
          <w:bCs/>
          <w:color w:val="FF0000"/>
        </w:rPr>
      </w:pPr>
      <w:r w:rsidRPr="00693994">
        <w:rPr>
          <w:rFonts w:ascii="Tahoma" w:hAnsi="Tahoma"/>
          <w:bCs/>
        </w:rPr>
        <w:t xml:space="preserve">Celková funkce objektu se nemění, </w:t>
      </w:r>
      <w:r w:rsidR="00957348" w:rsidRPr="00693994">
        <w:rPr>
          <w:rFonts w:ascii="Tahoma" w:hAnsi="Tahoma"/>
          <w:bCs/>
        </w:rPr>
        <w:t>ani po provedených úpravách</w:t>
      </w:r>
      <w:r w:rsidRPr="00693994">
        <w:rPr>
          <w:rFonts w:ascii="Tahoma" w:hAnsi="Tahoma"/>
          <w:bCs/>
        </w:rPr>
        <w:t>. Vzhledem k původní koncepci objektu a původním standardům, které byly použity při stavbě</w:t>
      </w:r>
      <w:r w:rsidR="00957348" w:rsidRPr="00693994">
        <w:rPr>
          <w:rFonts w:ascii="Tahoma" w:hAnsi="Tahoma"/>
          <w:bCs/>
        </w:rPr>
        <w:t xml:space="preserve"> a běžné údržbě</w:t>
      </w:r>
      <w:r w:rsidRPr="00693994">
        <w:rPr>
          <w:rFonts w:ascii="Tahoma" w:hAnsi="Tahoma"/>
          <w:bCs/>
        </w:rPr>
        <w:t xml:space="preserve">, se </w:t>
      </w:r>
      <w:r w:rsidR="00323659" w:rsidRPr="00693994">
        <w:rPr>
          <w:rFonts w:ascii="Tahoma" w:hAnsi="Tahoma"/>
          <w:bCs/>
        </w:rPr>
        <w:t>stavebními pracemi</w:t>
      </w:r>
      <w:r w:rsidRPr="00693994">
        <w:rPr>
          <w:rFonts w:ascii="Tahoma" w:hAnsi="Tahoma"/>
          <w:bCs/>
        </w:rPr>
        <w:t xml:space="preserve"> a s využitím moderních materiálů</w:t>
      </w:r>
      <w:r w:rsidR="00F84363" w:rsidRPr="00693994">
        <w:rPr>
          <w:rFonts w:ascii="Tahoma" w:hAnsi="Tahoma"/>
          <w:bCs/>
          <w:color w:val="FF0000"/>
        </w:rPr>
        <w:t xml:space="preserve"> </w:t>
      </w:r>
      <w:r w:rsidR="00F04EB5" w:rsidRPr="00693994">
        <w:rPr>
          <w:rFonts w:ascii="Tahoma" w:hAnsi="Tahoma"/>
          <w:bCs/>
        </w:rPr>
        <w:t>celkově povaha hygienick</w:t>
      </w:r>
      <w:r w:rsidR="004B3015" w:rsidRPr="00693994">
        <w:rPr>
          <w:rFonts w:ascii="Tahoma" w:hAnsi="Tahoma"/>
          <w:bCs/>
        </w:rPr>
        <w:t>é</w:t>
      </w:r>
      <w:r w:rsidR="00F04EB5" w:rsidRPr="00693994">
        <w:rPr>
          <w:rFonts w:ascii="Tahoma" w:hAnsi="Tahoma"/>
          <w:bCs/>
        </w:rPr>
        <w:t xml:space="preserve"> úrov</w:t>
      </w:r>
      <w:r w:rsidR="004B3015" w:rsidRPr="00693994">
        <w:rPr>
          <w:rFonts w:ascii="Tahoma" w:hAnsi="Tahoma"/>
          <w:bCs/>
        </w:rPr>
        <w:t>ně</w:t>
      </w:r>
      <w:r w:rsidR="00F04EB5" w:rsidRPr="00693994">
        <w:rPr>
          <w:rFonts w:ascii="Tahoma" w:hAnsi="Tahoma"/>
          <w:bCs/>
        </w:rPr>
        <w:t xml:space="preserve"> využití objektu </w:t>
      </w:r>
      <w:r w:rsidR="00957348" w:rsidRPr="00693994">
        <w:rPr>
          <w:rFonts w:ascii="Tahoma" w:hAnsi="Tahoma"/>
          <w:bCs/>
        </w:rPr>
        <w:t>zvyšuje</w:t>
      </w:r>
      <w:r w:rsidR="00F04EB5" w:rsidRPr="00693994">
        <w:rPr>
          <w:rFonts w:ascii="Tahoma" w:hAnsi="Tahoma"/>
          <w:bCs/>
        </w:rPr>
        <w:t>.</w:t>
      </w:r>
    </w:p>
    <w:p w:rsidR="00435318" w:rsidRPr="00693994" w:rsidRDefault="00435318" w:rsidP="00004C83">
      <w:pPr>
        <w:pStyle w:val="Nadpis5"/>
        <w:rPr>
          <w:rFonts w:ascii="Tahoma" w:hAnsi="Tahoma"/>
        </w:rPr>
      </w:pPr>
      <w:r w:rsidRPr="00693994">
        <w:rPr>
          <w:rFonts w:ascii="Tahoma" w:hAnsi="Tahoma"/>
        </w:rPr>
        <w:t>Vliv stavby na okolí:</w:t>
      </w:r>
    </w:p>
    <w:p w:rsidR="00957348" w:rsidRPr="00693994" w:rsidRDefault="00435318" w:rsidP="00957348">
      <w:pPr>
        <w:rPr>
          <w:rFonts w:ascii="Tahoma" w:hAnsi="Tahoma"/>
          <w:bCs/>
        </w:rPr>
      </w:pPr>
      <w:r w:rsidRPr="00693994">
        <w:rPr>
          <w:rFonts w:ascii="Tahoma" w:hAnsi="Tahoma"/>
          <w:bCs/>
        </w:rPr>
        <w:t xml:space="preserve">Stavební úpravy nemění účel využití stavby. </w:t>
      </w:r>
      <w:r w:rsidR="004B3015" w:rsidRPr="00693994">
        <w:rPr>
          <w:rFonts w:ascii="Tahoma" w:hAnsi="Tahoma"/>
          <w:bCs/>
        </w:rPr>
        <w:t xml:space="preserve">Z hlediska velikosti jsou změny na své okolí zanedbatelné - nedochází k navýšení objektu, ani rozšíření dispozic. </w:t>
      </w:r>
    </w:p>
    <w:p w:rsidR="00647B8D" w:rsidRPr="00693994" w:rsidRDefault="00647B8D" w:rsidP="00004C83">
      <w:pPr>
        <w:pStyle w:val="Nadpis5"/>
        <w:rPr>
          <w:rFonts w:ascii="Tahoma" w:hAnsi="Tahoma"/>
        </w:rPr>
      </w:pPr>
      <w:r w:rsidRPr="00693994">
        <w:rPr>
          <w:rFonts w:ascii="Tahoma" w:hAnsi="Tahoma"/>
        </w:rPr>
        <w:t>Odpady:</w:t>
      </w:r>
    </w:p>
    <w:p w:rsidR="00733C91" w:rsidRPr="00693994" w:rsidRDefault="00067E8E" w:rsidP="00067E8E">
      <w:pPr>
        <w:rPr>
          <w:rFonts w:ascii="Tahoma" w:hAnsi="Tahoma"/>
          <w:bCs/>
        </w:rPr>
      </w:pPr>
      <w:r w:rsidRPr="00693994">
        <w:rPr>
          <w:rFonts w:ascii="Tahoma" w:hAnsi="Tahoma"/>
          <w:bCs/>
        </w:rPr>
        <w:t>Stavba nemá a nebude mít vliv na životní prostředí, nevzniká zde nárok</w:t>
      </w:r>
      <w:r w:rsidR="00647B8D" w:rsidRPr="00693994">
        <w:rPr>
          <w:rFonts w:ascii="Tahoma" w:hAnsi="Tahoma"/>
          <w:bCs/>
        </w:rPr>
        <w:t xml:space="preserve"> na žádný zdroj </w:t>
      </w:r>
      <w:r w:rsidR="00733C91" w:rsidRPr="00693994">
        <w:rPr>
          <w:rFonts w:ascii="Tahoma" w:hAnsi="Tahoma"/>
          <w:bCs/>
        </w:rPr>
        <w:t xml:space="preserve">nebezpečných </w:t>
      </w:r>
      <w:r w:rsidR="00647B8D" w:rsidRPr="00693994">
        <w:rPr>
          <w:rFonts w:ascii="Tahoma" w:hAnsi="Tahoma"/>
          <w:bCs/>
        </w:rPr>
        <w:t>odpadních látek</w:t>
      </w:r>
      <w:r w:rsidR="00733C91" w:rsidRPr="00693994">
        <w:rPr>
          <w:rFonts w:ascii="Tahoma" w:hAnsi="Tahoma"/>
          <w:bCs/>
        </w:rPr>
        <w:t>.</w:t>
      </w:r>
    </w:p>
    <w:p w:rsidR="00647B8D" w:rsidRPr="00693994" w:rsidRDefault="00647B8D" w:rsidP="00067E8E">
      <w:pPr>
        <w:rPr>
          <w:rFonts w:ascii="Tahoma" w:hAnsi="Tahoma"/>
          <w:lang w:eastAsia="cs-CZ"/>
        </w:rPr>
      </w:pPr>
      <w:r w:rsidRPr="00693994">
        <w:rPr>
          <w:rFonts w:ascii="Tahoma" w:hAnsi="Tahoma"/>
          <w:lang w:eastAsia="cs-CZ"/>
        </w:rPr>
        <w:t>Odpady vzniklé při užívání objektu jsou: odpadní splaškové vody, které budou odváděny do veřejné kanalizační st</w:t>
      </w:r>
      <w:r w:rsidR="00E608AE" w:rsidRPr="00693994">
        <w:rPr>
          <w:rFonts w:ascii="Tahoma" w:hAnsi="Tahoma"/>
          <w:lang w:eastAsia="cs-CZ"/>
        </w:rPr>
        <w:t>oky</w:t>
      </w:r>
      <w:r w:rsidRPr="00693994">
        <w:rPr>
          <w:rFonts w:ascii="Tahoma" w:hAnsi="Tahoma"/>
          <w:lang w:eastAsia="cs-CZ"/>
        </w:rPr>
        <w:t xml:space="preserve"> a komunální odpad, který bude likvidován v souladu </w:t>
      </w:r>
      <w:r w:rsidR="00E608AE" w:rsidRPr="00693994">
        <w:rPr>
          <w:rFonts w:ascii="Tahoma" w:hAnsi="Tahoma"/>
          <w:lang w:eastAsia="cs-CZ"/>
        </w:rPr>
        <w:t xml:space="preserve">se Zákonem o odpadech č. 185/2001 Sb., </w:t>
      </w:r>
      <w:r w:rsidRPr="00693994">
        <w:rPr>
          <w:rFonts w:ascii="Tahoma" w:hAnsi="Tahoma"/>
          <w:lang w:eastAsia="cs-CZ"/>
        </w:rPr>
        <w:t>(např. uzavření smlouvy s firmou oprávněnou k likvidaci tuhého komunálního odpadu). Vlastní nádoby na odpad budou umístěny tak, aby nedocházelo k obtěžování sousedních nemovitostí (jedná se zejména o letní měsíce). Poloha umístění nádob na TKO není předmětem projektové dokumentace pro stavební povolení.</w:t>
      </w:r>
    </w:p>
    <w:p w:rsidR="00067E8E" w:rsidRPr="00693994" w:rsidRDefault="00067E8E" w:rsidP="00067E8E">
      <w:pPr>
        <w:rPr>
          <w:rFonts w:ascii="Tahoma" w:hAnsi="Tahoma"/>
          <w:lang w:eastAsia="cs-CZ"/>
        </w:rPr>
      </w:pPr>
      <w:r w:rsidRPr="00693994">
        <w:rPr>
          <w:rFonts w:ascii="Tahoma" w:hAnsi="Tahoma"/>
          <w:lang w:eastAsia="cs-CZ"/>
        </w:rPr>
        <w:t xml:space="preserve">Svoz a odvoz TKO z objektu je řešen stávajícím způsobem. Množství </w:t>
      </w:r>
      <w:r w:rsidR="00957348" w:rsidRPr="00693994">
        <w:rPr>
          <w:rFonts w:ascii="Tahoma" w:hAnsi="Tahoma"/>
          <w:lang w:eastAsia="cs-CZ"/>
        </w:rPr>
        <w:t>ne</w:t>
      </w:r>
      <w:r w:rsidRPr="00693994">
        <w:rPr>
          <w:rFonts w:ascii="Tahoma" w:hAnsi="Tahoma"/>
          <w:lang w:eastAsia="cs-CZ"/>
        </w:rPr>
        <w:t xml:space="preserve">bude navýšeno </w:t>
      </w:r>
      <w:r w:rsidR="00957348" w:rsidRPr="00693994">
        <w:rPr>
          <w:rFonts w:ascii="Tahoma" w:hAnsi="Tahoma"/>
          <w:lang w:eastAsia="cs-CZ"/>
        </w:rPr>
        <w:t>stavební úpravou</w:t>
      </w:r>
      <w:r w:rsidRPr="00693994">
        <w:rPr>
          <w:rFonts w:ascii="Tahoma" w:hAnsi="Tahoma"/>
          <w:lang w:eastAsia="cs-CZ"/>
        </w:rPr>
        <w:t xml:space="preserve"> objektu, ale nedojde k enormnímu nárůstu odpadů. Odpad KO bude důsledně tříděn a separátně recyklován oprávněnou firmou.</w:t>
      </w:r>
    </w:p>
    <w:p w:rsidR="00647B8D" w:rsidRPr="00693994" w:rsidRDefault="00442D64" w:rsidP="00004C83">
      <w:pPr>
        <w:pStyle w:val="Nadpis5"/>
        <w:rPr>
          <w:rFonts w:ascii="Tahoma" w:hAnsi="Tahoma"/>
        </w:rPr>
      </w:pPr>
      <w:r w:rsidRPr="00693994">
        <w:rPr>
          <w:rFonts w:ascii="Tahoma" w:hAnsi="Tahoma"/>
        </w:rPr>
        <w:t>Zařazení odpadů</w:t>
      </w:r>
      <w:r w:rsidR="00647B8D" w:rsidRPr="00693994">
        <w:rPr>
          <w:rFonts w:ascii="Tahoma" w:hAnsi="Tahoma"/>
        </w:rPr>
        <w:t xml:space="preserve"> dle katalogu odpadů (dle Vyhlášky č. 381/2001 Sb.):</w:t>
      </w:r>
    </w:p>
    <w:tbl>
      <w:tblPr>
        <w:tblW w:w="9354"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134"/>
        <w:gridCol w:w="8220"/>
      </w:tblGrid>
      <w:tr w:rsidR="000B63E3" w:rsidRPr="00693994" w:rsidTr="00ED10AA">
        <w:trPr>
          <w:cantSplit/>
          <w:trHeight w:val="170"/>
          <w:tblHeader/>
          <w:jc w:val="center"/>
        </w:trPr>
        <w:tc>
          <w:tcPr>
            <w:tcW w:w="1134" w:type="dxa"/>
            <w:shd w:val="clear" w:color="auto" w:fill="auto"/>
            <w:noWrap/>
            <w:hideMark/>
          </w:tcPr>
          <w:p w:rsidR="000129D6"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Označení</w:t>
            </w:r>
          </w:p>
          <w:p w:rsidR="000B63E3" w:rsidRPr="00693994" w:rsidRDefault="000129D6" w:rsidP="00AC286B">
            <w:pPr>
              <w:pStyle w:val="Bezmezer"/>
              <w:spacing w:after="0"/>
              <w:rPr>
                <w:rFonts w:ascii="Tahoma" w:hAnsi="Tahoma"/>
                <w:sz w:val="16"/>
                <w:szCs w:val="16"/>
                <w:lang w:eastAsia="cs-CZ"/>
              </w:rPr>
            </w:pPr>
            <w:r w:rsidRPr="00693994">
              <w:rPr>
                <w:rFonts w:ascii="Tahoma" w:hAnsi="Tahoma"/>
                <w:sz w:val="16"/>
                <w:szCs w:val="16"/>
                <w:lang w:eastAsia="cs-CZ"/>
              </w:rPr>
              <w:t xml:space="preserve">(*=neb. </w:t>
            </w:r>
            <w:proofErr w:type="gramStart"/>
            <w:r w:rsidRPr="00693994">
              <w:rPr>
                <w:rFonts w:ascii="Tahoma" w:hAnsi="Tahoma"/>
                <w:sz w:val="16"/>
                <w:szCs w:val="16"/>
                <w:lang w:eastAsia="cs-CZ"/>
              </w:rPr>
              <w:t>odpad</w:t>
            </w:r>
            <w:proofErr w:type="gramEnd"/>
            <w:r w:rsidRPr="00693994">
              <w:rPr>
                <w:rFonts w:ascii="Tahoma" w:hAnsi="Tahoma"/>
                <w:sz w:val="16"/>
                <w:szCs w:val="16"/>
                <w:lang w:eastAsia="cs-CZ"/>
              </w:rPr>
              <w:t>)</w:t>
            </w:r>
          </w:p>
        </w:tc>
        <w:tc>
          <w:tcPr>
            <w:tcW w:w="8220" w:type="dxa"/>
            <w:shd w:val="clear" w:color="auto" w:fill="auto"/>
            <w:noWrap/>
            <w:hideMark/>
          </w:tcPr>
          <w:p w:rsidR="000B63E3" w:rsidRPr="00693994" w:rsidRDefault="000B63E3" w:rsidP="00AC286B">
            <w:pPr>
              <w:pStyle w:val="Bezmezer"/>
              <w:spacing w:after="0"/>
              <w:rPr>
                <w:rFonts w:ascii="Tahoma" w:hAnsi="Tahoma"/>
                <w:b/>
                <w:sz w:val="16"/>
                <w:szCs w:val="16"/>
                <w:lang w:eastAsia="cs-CZ"/>
              </w:rPr>
            </w:pPr>
            <w:r w:rsidRPr="00693994">
              <w:rPr>
                <w:rFonts w:ascii="Tahoma" w:hAnsi="Tahoma"/>
                <w:b/>
                <w:sz w:val="16"/>
                <w:szCs w:val="16"/>
                <w:lang w:eastAsia="cs-CZ"/>
              </w:rPr>
              <w:t>Název druhu odpadu</w:t>
            </w:r>
            <w:r w:rsidR="000129D6" w:rsidRPr="00693994">
              <w:rPr>
                <w:rFonts w:ascii="Tahoma" w:hAnsi="Tahoma"/>
                <w:b/>
                <w:sz w:val="16"/>
                <w:szCs w:val="16"/>
                <w:lang w:eastAsia="cs-CZ"/>
              </w:rPr>
              <w:t xml:space="preserve"> / KATEGORIE</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b/>
                <w:sz w:val="16"/>
                <w:szCs w:val="16"/>
                <w:lang w:eastAsia="cs-CZ"/>
              </w:rPr>
            </w:pPr>
            <w:r w:rsidRPr="00693994">
              <w:rPr>
                <w:rFonts w:ascii="Tahoma" w:hAnsi="Tahoma"/>
                <w:b/>
                <w:sz w:val="16"/>
                <w:szCs w:val="16"/>
                <w:lang w:eastAsia="cs-CZ"/>
              </w:rPr>
              <w:t>20</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b/>
                <w:sz w:val="16"/>
                <w:szCs w:val="16"/>
                <w:lang w:eastAsia="cs-CZ"/>
              </w:rPr>
            </w:pPr>
            <w:r w:rsidRPr="00693994">
              <w:rPr>
                <w:rFonts w:ascii="Tahoma" w:hAnsi="Tahoma"/>
                <w:b/>
                <w:sz w:val="16"/>
                <w:szCs w:val="16"/>
                <w:lang w:eastAsia="cs-CZ"/>
              </w:rPr>
              <w:t>KOMUNÁLNÍ ODPADY (ODPADY Z DOMÁCNOSTÍ A PODOBNÉ ŽIVNOSTENSKÉ, PRŮMYSLOVÉ ODPADY A ODPADY Z ÚŘADŮ), VČETNĚ SLOŽEK Z ODDĚLENÉHO SBĚRU</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Složky z odděleného sběru (kromě odpadů uvedených v podskupině 15 01)</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 xml:space="preserve">20 01 </w:t>
            </w:r>
            <w:proofErr w:type="spellStart"/>
            <w:r w:rsidRPr="00693994">
              <w:rPr>
                <w:rFonts w:ascii="Tahoma" w:hAnsi="Tahoma"/>
                <w:sz w:val="16"/>
                <w:szCs w:val="16"/>
                <w:lang w:eastAsia="cs-CZ"/>
              </w:rPr>
              <w:t>01</w:t>
            </w:r>
            <w:proofErr w:type="spellEnd"/>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Papír a lepenka</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20 01 02</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Sklo</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20 01 08</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Biologicky rozložitelný odpad z kuchyní a stravoven</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20 01 10</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Oděvy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20 01 11</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Textilní materiály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13*</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Rozpouštědla</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14*</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Kyseliny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15*</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Zásady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17*</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proofErr w:type="spellStart"/>
            <w:r w:rsidRPr="00693994">
              <w:rPr>
                <w:rFonts w:ascii="Tahoma" w:hAnsi="Tahoma"/>
                <w:sz w:val="16"/>
                <w:szCs w:val="16"/>
                <w:lang w:eastAsia="cs-CZ"/>
              </w:rPr>
              <w:t>Fotochemikálie</w:t>
            </w:r>
            <w:proofErr w:type="spellEnd"/>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19*</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Pesticidy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2001 21*</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Zářivky a jiný odpad obsahující rtuť</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23*</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 xml:space="preserve">Vyřazená zařízení obsahující </w:t>
            </w:r>
            <w:proofErr w:type="spellStart"/>
            <w:r w:rsidRPr="00693994">
              <w:rPr>
                <w:rFonts w:ascii="Tahoma" w:hAnsi="Tahoma"/>
                <w:sz w:val="16"/>
                <w:szCs w:val="16"/>
                <w:lang w:eastAsia="cs-CZ"/>
              </w:rPr>
              <w:t>chlorofluorouhlovodíky</w:t>
            </w:r>
            <w:proofErr w:type="spellEnd"/>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lastRenderedPageBreak/>
              <w:t>20 01 25</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Jedlý olej a tuk</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26*</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Olej a tuk neuvedený pod číslem 20 01 25</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27*</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Barvy, tiskařské barvy, lepidla a pryskyřice obsahující nebezpečné látky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20 01 28</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Barvy, tiskařské barvy, lepidla a pryskyřice neuvedené pod číslem 20 01 27</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29*</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Detergenty obsahující nebezpečné látky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20 01 30</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Detergenty neuvedené pod číslem 20 01 29</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31*</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Nepoužitelná cytostatika</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32*</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Jiná nepoužitelná léčiva neuvedená pod číslem 20 01 31</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33*</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Baterie a akumulátory, zařazené pod čísly 16 06 01, 16 06 02 nebo pod číslem 16 06 03 a netříděné baterie a akumulátory obsahující tyto baterie</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20 01 34</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Baterie a akumulátory neuvedené pod číslem 20 01 33</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35*</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Vyřazené elektrické a elektronické zařízení obsahující nebezpečné látky neuvedené pod čísly 20 01 21 a 20 01 23</w:t>
            </w:r>
            <w:hyperlink r:id="rId14" w:anchor="f2243767" w:history="1">
              <w:r w:rsidRPr="00693994">
                <w:rPr>
                  <w:rFonts w:ascii="Tahoma" w:hAnsi="Tahoma"/>
                  <w:sz w:val="16"/>
                  <w:szCs w:val="16"/>
                  <w:lang w:eastAsia="cs-CZ"/>
                </w:rPr>
                <w:t>6)</w:t>
              </w:r>
            </w:hyperlink>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20 01 36</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Vyřazené elektrické a elektronické zařízení neuvedené pod čísly 20 01 21, 20 01 23 a 20 01 35</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37*</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Dřevo obsahující nebezpečné látky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20 01 38</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Dřevo neuvedené pod číslem 20 01 37</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20 01 39</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Plasty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20 01 40</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Kovy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20 01 41</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Odpady z čištění komínů</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20 01 99</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Další frakce jinak blíže neurčené</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20 02</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Odpady ze zahrad a parků (včetně hřbitovního odpadu)</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20 02 01</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Biologicky rozložitelný odpad</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 xml:space="preserve">20 02 </w:t>
            </w:r>
            <w:proofErr w:type="spellStart"/>
            <w:r w:rsidRPr="00693994">
              <w:rPr>
                <w:rFonts w:ascii="Tahoma" w:hAnsi="Tahoma"/>
                <w:sz w:val="16"/>
                <w:szCs w:val="16"/>
                <w:lang w:eastAsia="cs-CZ"/>
              </w:rPr>
              <w:t>02</w:t>
            </w:r>
            <w:proofErr w:type="spellEnd"/>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Zemina a kameny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20 02 03</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Jiný biologicky nerozložitelný odpad</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20 03</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Ostatní komunální odpady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20 03 01</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Směsný komunální odpad</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20 03 02</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Odpad z tržišť</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 xml:space="preserve">20 03 </w:t>
            </w:r>
            <w:proofErr w:type="spellStart"/>
            <w:r w:rsidRPr="00693994">
              <w:rPr>
                <w:rFonts w:ascii="Tahoma" w:hAnsi="Tahoma"/>
                <w:sz w:val="16"/>
                <w:szCs w:val="16"/>
                <w:lang w:eastAsia="cs-CZ"/>
              </w:rPr>
              <w:t>03</w:t>
            </w:r>
            <w:proofErr w:type="spellEnd"/>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Uliční smetky</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20 03 04</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Kal ze septiků a žump</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20 03 06</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Odpad z čištění kanalizace</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20 03 07</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Objemný odpad</w:t>
            </w:r>
          </w:p>
        </w:tc>
      </w:tr>
      <w:tr w:rsidR="000B63E3" w:rsidRPr="00693994" w:rsidTr="00ED10AA">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20 03 99</w:t>
            </w:r>
          </w:p>
        </w:tc>
        <w:tc>
          <w:tcPr>
            <w:tcW w:w="8220" w:type="dxa"/>
            <w:tcMar>
              <w:top w:w="30" w:type="dxa"/>
              <w:left w:w="45" w:type="dxa"/>
              <w:bottom w:w="30" w:type="dxa"/>
              <w:right w:w="45" w:type="dxa"/>
            </w:tcMar>
            <w:vAlign w:val="center"/>
            <w:hideMark/>
          </w:tcPr>
          <w:p w:rsidR="000B63E3" w:rsidRPr="00693994" w:rsidRDefault="000B63E3" w:rsidP="00AC286B">
            <w:pPr>
              <w:pStyle w:val="Bezmezer"/>
              <w:spacing w:after="0"/>
              <w:rPr>
                <w:rFonts w:ascii="Tahoma" w:hAnsi="Tahoma"/>
                <w:sz w:val="16"/>
                <w:szCs w:val="16"/>
                <w:lang w:eastAsia="cs-CZ"/>
              </w:rPr>
            </w:pPr>
            <w:r w:rsidRPr="00693994">
              <w:rPr>
                <w:rFonts w:ascii="Tahoma" w:hAnsi="Tahoma"/>
                <w:sz w:val="16"/>
                <w:szCs w:val="16"/>
                <w:lang w:eastAsia="cs-CZ"/>
              </w:rPr>
              <w:t>Komunální odpady jinak blíže neurčené</w:t>
            </w:r>
          </w:p>
        </w:tc>
      </w:tr>
    </w:tbl>
    <w:p w:rsidR="00003F58" w:rsidRPr="00693994" w:rsidRDefault="00003F58" w:rsidP="00B14A70">
      <w:pPr>
        <w:pStyle w:val="Nadpis3"/>
        <w:rPr>
          <w:rFonts w:ascii="Tahoma" w:hAnsi="Tahoma"/>
        </w:rPr>
      </w:pPr>
      <w:bookmarkStart w:id="74" w:name="_Toc349895759"/>
      <w:bookmarkStart w:id="75" w:name="_Toc372718240"/>
      <w:r w:rsidRPr="00693994">
        <w:rPr>
          <w:rFonts w:ascii="Tahoma" w:hAnsi="Tahoma"/>
        </w:rPr>
        <w:t>Ochrana stavby před negativními účinky vnějšího prostředí</w:t>
      </w:r>
      <w:bookmarkEnd w:id="74"/>
      <w:bookmarkEnd w:id="75"/>
    </w:p>
    <w:p w:rsidR="00003F58" w:rsidRPr="00693994" w:rsidRDefault="00003F58" w:rsidP="00763B95">
      <w:pPr>
        <w:pStyle w:val="Nadpis4"/>
        <w:rPr>
          <w:rFonts w:ascii="Tahoma" w:hAnsi="Tahoma"/>
        </w:rPr>
      </w:pPr>
      <w:r w:rsidRPr="00693994">
        <w:rPr>
          <w:rFonts w:ascii="Tahoma" w:hAnsi="Tahoma"/>
        </w:rPr>
        <w:t>ochrana p</w:t>
      </w:r>
      <w:r w:rsidR="00004C83" w:rsidRPr="00693994">
        <w:rPr>
          <w:rFonts w:ascii="Tahoma" w:hAnsi="Tahoma"/>
        </w:rPr>
        <w:t>řed pronikáním radonu z podloží</w:t>
      </w:r>
    </w:p>
    <w:p w:rsidR="00796A2B" w:rsidRPr="00693994" w:rsidRDefault="00796A2B" w:rsidP="00004C83">
      <w:pPr>
        <w:rPr>
          <w:rFonts w:ascii="Tahoma" w:hAnsi="Tahoma"/>
          <w:lang w:eastAsia="cs-CZ"/>
        </w:rPr>
      </w:pPr>
      <w:r w:rsidRPr="00693994">
        <w:rPr>
          <w:rFonts w:ascii="Tahoma" w:hAnsi="Tahoma"/>
          <w:lang w:eastAsia="cs-CZ"/>
        </w:rPr>
        <w:t xml:space="preserve">Stavební úpravy nezasahují </w:t>
      </w:r>
      <w:r w:rsidR="00461775" w:rsidRPr="00693994">
        <w:rPr>
          <w:rFonts w:ascii="Tahoma" w:hAnsi="Tahoma"/>
          <w:lang w:eastAsia="cs-CZ"/>
        </w:rPr>
        <w:t xml:space="preserve">do </w:t>
      </w:r>
      <w:r w:rsidRPr="00693994">
        <w:rPr>
          <w:rFonts w:ascii="Tahoma" w:hAnsi="Tahoma"/>
          <w:lang w:eastAsia="cs-CZ"/>
        </w:rPr>
        <w:t>konstrukc</w:t>
      </w:r>
      <w:r w:rsidR="00461775" w:rsidRPr="00693994">
        <w:rPr>
          <w:rFonts w:ascii="Tahoma" w:hAnsi="Tahoma"/>
          <w:lang w:eastAsia="cs-CZ"/>
        </w:rPr>
        <w:t>í</w:t>
      </w:r>
      <w:r w:rsidRPr="00693994">
        <w:rPr>
          <w:rFonts w:ascii="Tahoma" w:hAnsi="Tahoma"/>
          <w:lang w:eastAsia="cs-CZ"/>
        </w:rPr>
        <w:t>, které mají vliv na pronikání radonu z podloží.</w:t>
      </w:r>
      <w:r w:rsidR="00AC286B" w:rsidRPr="00693994">
        <w:rPr>
          <w:rFonts w:ascii="Tahoma" w:hAnsi="Tahoma"/>
          <w:lang w:eastAsia="cs-CZ"/>
        </w:rPr>
        <w:t xml:space="preserve"> Stávající </w:t>
      </w:r>
      <w:proofErr w:type="spellStart"/>
      <w:r w:rsidR="00AC286B" w:rsidRPr="00693994">
        <w:rPr>
          <w:rFonts w:ascii="Tahoma" w:hAnsi="Tahoma"/>
          <w:lang w:eastAsia="cs-CZ"/>
        </w:rPr>
        <w:t>hydroizolace</w:t>
      </w:r>
      <w:proofErr w:type="spellEnd"/>
      <w:r w:rsidR="00AC286B" w:rsidRPr="00693994">
        <w:rPr>
          <w:rFonts w:ascii="Tahoma" w:hAnsi="Tahoma"/>
          <w:lang w:eastAsia="cs-CZ"/>
        </w:rPr>
        <w:t xml:space="preserve"> spodní stavby se bere jako dostačující.</w:t>
      </w:r>
    </w:p>
    <w:p w:rsidR="00003F58" w:rsidRPr="00693994" w:rsidRDefault="00004C83" w:rsidP="00763B95">
      <w:pPr>
        <w:pStyle w:val="Nadpis4"/>
        <w:rPr>
          <w:rFonts w:ascii="Tahoma" w:hAnsi="Tahoma"/>
        </w:rPr>
      </w:pPr>
      <w:r w:rsidRPr="00693994">
        <w:rPr>
          <w:rFonts w:ascii="Tahoma" w:hAnsi="Tahoma"/>
        </w:rPr>
        <w:t>ochrana před bludnými proudy</w:t>
      </w:r>
    </w:p>
    <w:p w:rsidR="00004C83" w:rsidRPr="00693994" w:rsidRDefault="00AC286B" w:rsidP="00004C83">
      <w:pPr>
        <w:rPr>
          <w:rFonts w:ascii="Tahoma" w:hAnsi="Tahoma"/>
          <w:lang w:eastAsia="cs-CZ"/>
        </w:rPr>
      </w:pPr>
      <w:r w:rsidRPr="00693994">
        <w:rPr>
          <w:rFonts w:ascii="Tahoma" w:hAnsi="Tahoma"/>
          <w:lang w:eastAsia="cs-CZ"/>
        </w:rPr>
        <w:t>Vzhledem k povaze úprav na stávajícím objektu se tato ochrana nedoplňuje.</w:t>
      </w:r>
    </w:p>
    <w:p w:rsidR="00003F58" w:rsidRPr="00693994" w:rsidRDefault="00003F58" w:rsidP="00763B95">
      <w:pPr>
        <w:pStyle w:val="Nadpis4"/>
        <w:rPr>
          <w:rFonts w:ascii="Tahoma" w:hAnsi="Tahoma"/>
        </w:rPr>
      </w:pPr>
      <w:r w:rsidRPr="00693994">
        <w:rPr>
          <w:rFonts w:ascii="Tahoma" w:hAnsi="Tahoma"/>
        </w:rPr>
        <w:t>ochr</w:t>
      </w:r>
      <w:r w:rsidR="006C2115" w:rsidRPr="00693994">
        <w:rPr>
          <w:rFonts w:ascii="Tahoma" w:hAnsi="Tahoma"/>
        </w:rPr>
        <w:t>ana před technickou seizmicitou</w:t>
      </w:r>
    </w:p>
    <w:p w:rsidR="00AC286B" w:rsidRPr="00693994" w:rsidRDefault="00AC286B" w:rsidP="006C2115">
      <w:pPr>
        <w:rPr>
          <w:rFonts w:ascii="Tahoma" w:hAnsi="Tahoma"/>
          <w:lang w:eastAsia="cs-CZ"/>
        </w:rPr>
      </w:pPr>
      <w:r w:rsidRPr="00693994">
        <w:rPr>
          <w:rFonts w:ascii="Tahoma" w:hAnsi="Tahoma"/>
          <w:lang w:eastAsia="cs-CZ"/>
        </w:rPr>
        <w:t xml:space="preserve">Vzhledem k zadání a řešení změn na stávajícím objektu není ochrana před technickou </w:t>
      </w:r>
      <w:proofErr w:type="spellStart"/>
      <w:r w:rsidRPr="00693994">
        <w:rPr>
          <w:rFonts w:ascii="Tahoma" w:hAnsi="Tahoma"/>
          <w:lang w:eastAsia="cs-CZ"/>
        </w:rPr>
        <w:t>seizmitou</w:t>
      </w:r>
      <w:proofErr w:type="spellEnd"/>
      <w:r w:rsidRPr="00693994">
        <w:rPr>
          <w:rFonts w:ascii="Tahoma" w:hAnsi="Tahoma"/>
          <w:lang w:eastAsia="cs-CZ"/>
        </w:rPr>
        <w:t xml:space="preserve"> řešena. Navíc ze strany investora nevznikl požadavek na řešení poruch, či negativních jevů z hlediska </w:t>
      </w:r>
      <w:proofErr w:type="spellStart"/>
      <w:r w:rsidRPr="00693994">
        <w:rPr>
          <w:rFonts w:ascii="Tahoma" w:hAnsi="Tahoma"/>
          <w:lang w:eastAsia="cs-CZ"/>
        </w:rPr>
        <w:t>tech</w:t>
      </w:r>
      <w:proofErr w:type="spellEnd"/>
      <w:r w:rsidRPr="00693994">
        <w:rPr>
          <w:rFonts w:ascii="Tahoma" w:hAnsi="Tahoma"/>
          <w:lang w:eastAsia="cs-CZ"/>
        </w:rPr>
        <w:t>. seizm</w:t>
      </w:r>
      <w:r w:rsidR="008F7EB2" w:rsidRPr="00693994">
        <w:rPr>
          <w:rFonts w:ascii="Tahoma" w:hAnsi="Tahoma"/>
          <w:lang w:eastAsia="cs-CZ"/>
        </w:rPr>
        <w:t>icity</w:t>
      </w:r>
      <w:r w:rsidRPr="00693994">
        <w:rPr>
          <w:rFonts w:ascii="Tahoma" w:hAnsi="Tahoma"/>
          <w:lang w:eastAsia="cs-CZ"/>
        </w:rPr>
        <w:t>.</w:t>
      </w:r>
    </w:p>
    <w:p w:rsidR="00003F58" w:rsidRPr="00693994" w:rsidRDefault="006C2115" w:rsidP="00763B95">
      <w:pPr>
        <w:pStyle w:val="Nadpis4"/>
        <w:rPr>
          <w:rFonts w:ascii="Tahoma" w:hAnsi="Tahoma"/>
        </w:rPr>
      </w:pPr>
      <w:r w:rsidRPr="00693994">
        <w:rPr>
          <w:rFonts w:ascii="Tahoma" w:hAnsi="Tahoma"/>
        </w:rPr>
        <w:lastRenderedPageBreak/>
        <w:t>ochrana před hlukem</w:t>
      </w:r>
    </w:p>
    <w:p w:rsidR="006C2115" w:rsidRPr="00693994" w:rsidRDefault="006C2115" w:rsidP="006C2115">
      <w:pPr>
        <w:rPr>
          <w:rFonts w:ascii="Tahoma" w:hAnsi="Tahoma"/>
          <w:lang w:eastAsia="cs-CZ"/>
        </w:rPr>
      </w:pPr>
      <w:r w:rsidRPr="00693994">
        <w:rPr>
          <w:rFonts w:ascii="Tahoma" w:hAnsi="Tahoma"/>
          <w:lang w:eastAsia="cs-CZ"/>
        </w:rPr>
        <w:t xml:space="preserve">Nově </w:t>
      </w:r>
      <w:r w:rsidR="00796A2B" w:rsidRPr="00693994">
        <w:rPr>
          <w:rFonts w:ascii="Tahoma" w:hAnsi="Tahoma"/>
          <w:lang w:eastAsia="cs-CZ"/>
        </w:rPr>
        <w:t xml:space="preserve">navrhované konstrukce </w:t>
      </w:r>
      <w:r w:rsidR="00C757DE" w:rsidRPr="00693994">
        <w:rPr>
          <w:rFonts w:ascii="Tahoma" w:hAnsi="Tahoma"/>
          <w:lang w:eastAsia="cs-CZ"/>
        </w:rPr>
        <w:t>jsou navrženy v souladu s  ČSN </w:t>
      </w:r>
      <w:r w:rsidRPr="00693994">
        <w:rPr>
          <w:rFonts w:ascii="Tahoma" w:hAnsi="Tahoma"/>
          <w:lang w:eastAsia="cs-CZ"/>
        </w:rPr>
        <w:t>73</w:t>
      </w:r>
      <w:r w:rsidR="00C757DE" w:rsidRPr="00693994">
        <w:rPr>
          <w:rFonts w:ascii="Tahoma" w:hAnsi="Tahoma"/>
          <w:lang w:eastAsia="cs-CZ"/>
        </w:rPr>
        <w:t> </w:t>
      </w:r>
      <w:r w:rsidRPr="00693994">
        <w:rPr>
          <w:rFonts w:ascii="Tahoma" w:hAnsi="Tahoma"/>
          <w:lang w:eastAsia="cs-CZ"/>
        </w:rPr>
        <w:t>0532 Akustika – Ochrana proti hluku v budovách a související akustické vlastnosti stavebních výrobků</w:t>
      </w:r>
      <w:r w:rsidR="00E03C52" w:rsidRPr="00693994">
        <w:rPr>
          <w:rFonts w:ascii="Tahoma" w:hAnsi="Tahoma"/>
          <w:lang w:eastAsia="cs-CZ"/>
        </w:rPr>
        <w:t xml:space="preserve"> </w:t>
      </w:r>
      <w:r w:rsidRPr="00693994">
        <w:rPr>
          <w:rFonts w:ascii="Tahoma" w:hAnsi="Tahoma"/>
          <w:lang w:eastAsia="cs-CZ"/>
        </w:rPr>
        <w:t>- vše v souladu s OTP.</w:t>
      </w:r>
    </w:p>
    <w:p w:rsidR="00003F58" w:rsidRPr="00693994" w:rsidRDefault="00003F58" w:rsidP="00763B95">
      <w:pPr>
        <w:pStyle w:val="Nadpis4"/>
        <w:rPr>
          <w:rFonts w:ascii="Tahoma" w:hAnsi="Tahoma"/>
        </w:rPr>
      </w:pPr>
      <w:r w:rsidRPr="00693994">
        <w:rPr>
          <w:rFonts w:ascii="Tahoma" w:hAnsi="Tahoma"/>
        </w:rPr>
        <w:t>protipovodňová opatření.</w:t>
      </w:r>
    </w:p>
    <w:p w:rsidR="00C757DE" w:rsidRPr="00693994" w:rsidRDefault="00C757DE" w:rsidP="00C757DE">
      <w:pPr>
        <w:rPr>
          <w:rFonts w:ascii="Tahoma" w:hAnsi="Tahoma"/>
          <w:lang w:eastAsia="cs-CZ"/>
        </w:rPr>
      </w:pPr>
      <w:r w:rsidRPr="00693994">
        <w:rPr>
          <w:rFonts w:ascii="Tahoma" w:hAnsi="Tahoma"/>
          <w:lang w:eastAsia="cs-CZ"/>
        </w:rPr>
        <w:t>Stavba neleží v záplavovém území.</w:t>
      </w:r>
    </w:p>
    <w:p w:rsidR="00003F58" w:rsidRPr="00693994" w:rsidRDefault="00003F58" w:rsidP="009964FD">
      <w:pPr>
        <w:pStyle w:val="Nadpis2"/>
        <w:rPr>
          <w:rFonts w:ascii="Tahoma" w:hAnsi="Tahoma"/>
        </w:rPr>
      </w:pPr>
      <w:bookmarkStart w:id="76" w:name="_Toc349895760"/>
      <w:bookmarkStart w:id="77" w:name="_Toc372718241"/>
      <w:r w:rsidRPr="00693994">
        <w:rPr>
          <w:rFonts w:ascii="Tahoma" w:hAnsi="Tahoma"/>
        </w:rPr>
        <w:t>Připojení na technickou infrastrukturu</w:t>
      </w:r>
      <w:bookmarkEnd w:id="76"/>
      <w:bookmarkEnd w:id="77"/>
    </w:p>
    <w:p w:rsidR="00003F58" w:rsidRPr="00693994" w:rsidRDefault="00003F58" w:rsidP="00763B95">
      <w:pPr>
        <w:pStyle w:val="Nadpis4"/>
        <w:rPr>
          <w:rFonts w:ascii="Tahoma" w:hAnsi="Tahoma"/>
        </w:rPr>
      </w:pPr>
      <w:proofErr w:type="spellStart"/>
      <w:r w:rsidRPr="00693994">
        <w:rPr>
          <w:rFonts w:ascii="Tahoma" w:hAnsi="Tahoma"/>
        </w:rPr>
        <w:t>napojovací</w:t>
      </w:r>
      <w:proofErr w:type="spellEnd"/>
      <w:r w:rsidR="00634D80" w:rsidRPr="00693994">
        <w:rPr>
          <w:rFonts w:ascii="Tahoma" w:hAnsi="Tahoma"/>
        </w:rPr>
        <w:t xml:space="preserve"> místa technické infrastruktury</w:t>
      </w:r>
    </w:p>
    <w:p w:rsidR="00F15344" w:rsidRPr="00693994" w:rsidRDefault="00AC286B" w:rsidP="00634D80">
      <w:pPr>
        <w:rPr>
          <w:rFonts w:ascii="Tahoma" w:hAnsi="Tahoma"/>
          <w:lang w:eastAsia="cs-CZ"/>
        </w:rPr>
      </w:pPr>
      <w:proofErr w:type="spellStart"/>
      <w:r w:rsidRPr="00693994">
        <w:rPr>
          <w:rFonts w:ascii="Tahoma" w:hAnsi="Tahoma"/>
          <w:lang w:eastAsia="cs-CZ"/>
        </w:rPr>
        <w:t>Napojovací</w:t>
      </w:r>
      <w:proofErr w:type="spellEnd"/>
      <w:r w:rsidRPr="00693994">
        <w:rPr>
          <w:rFonts w:ascii="Tahoma" w:hAnsi="Tahoma"/>
          <w:lang w:eastAsia="cs-CZ"/>
        </w:rPr>
        <w:t xml:space="preserve"> místa vodovodu, dešťové kanalizace a elektřiny se nemění. </w:t>
      </w:r>
    </w:p>
    <w:p w:rsidR="00003F58" w:rsidRPr="00693994" w:rsidRDefault="00003F58" w:rsidP="00763B95">
      <w:pPr>
        <w:pStyle w:val="Nadpis4"/>
        <w:rPr>
          <w:rFonts w:ascii="Tahoma" w:hAnsi="Tahoma"/>
        </w:rPr>
      </w:pPr>
      <w:r w:rsidRPr="00693994">
        <w:rPr>
          <w:rFonts w:ascii="Tahoma" w:hAnsi="Tahoma"/>
        </w:rPr>
        <w:t>připojovací roz</w:t>
      </w:r>
      <w:r w:rsidR="00634D80" w:rsidRPr="00693994">
        <w:rPr>
          <w:rFonts w:ascii="Tahoma" w:hAnsi="Tahoma"/>
        </w:rPr>
        <w:t>měry, výkonové kapacity a délky</w:t>
      </w:r>
    </w:p>
    <w:p w:rsidR="00E77045" w:rsidRPr="00693994" w:rsidRDefault="00E77045" w:rsidP="00E77045">
      <w:pPr>
        <w:rPr>
          <w:rFonts w:ascii="Tahoma" w:hAnsi="Tahoma"/>
          <w:lang w:eastAsia="cs-CZ"/>
        </w:rPr>
      </w:pPr>
      <w:r w:rsidRPr="00693994">
        <w:rPr>
          <w:rFonts w:ascii="Tahoma" w:hAnsi="Tahoma"/>
          <w:lang w:eastAsia="cs-CZ"/>
        </w:rPr>
        <w:t>Stávající rozměry a kapacity se stavebními úpravami nemění.</w:t>
      </w:r>
    </w:p>
    <w:p w:rsidR="00003F58" w:rsidRPr="00693994" w:rsidRDefault="00003F58" w:rsidP="009964FD">
      <w:pPr>
        <w:pStyle w:val="Nadpis2"/>
        <w:rPr>
          <w:rFonts w:ascii="Tahoma" w:hAnsi="Tahoma"/>
        </w:rPr>
      </w:pPr>
      <w:bookmarkStart w:id="78" w:name="_Toc349895761"/>
      <w:bookmarkStart w:id="79" w:name="_Toc372718242"/>
      <w:r w:rsidRPr="00693994">
        <w:rPr>
          <w:rFonts w:ascii="Tahoma" w:hAnsi="Tahoma"/>
        </w:rPr>
        <w:t>Dopravní řešení</w:t>
      </w:r>
      <w:bookmarkEnd w:id="78"/>
      <w:bookmarkEnd w:id="79"/>
    </w:p>
    <w:p w:rsidR="00003F58" w:rsidRPr="00693994" w:rsidRDefault="00634D80" w:rsidP="00763B95">
      <w:pPr>
        <w:pStyle w:val="Nadpis4"/>
        <w:rPr>
          <w:rFonts w:ascii="Tahoma" w:hAnsi="Tahoma"/>
        </w:rPr>
      </w:pPr>
      <w:r w:rsidRPr="00693994">
        <w:rPr>
          <w:rFonts w:ascii="Tahoma" w:hAnsi="Tahoma"/>
        </w:rPr>
        <w:t>popis dopravního řešení</w:t>
      </w:r>
    </w:p>
    <w:p w:rsidR="00634D80" w:rsidRPr="00693994" w:rsidRDefault="00CB7EAE" w:rsidP="00634D80">
      <w:pPr>
        <w:rPr>
          <w:rFonts w:ascii="Tahoma" w:hAnsi="Tahoma"/>
          <w:lang w:eastAsia="cs-CZ"/>
        </w:rPr>
      </w:pPr>
      <w:r w:rsidRPr="00693994">
        <w:rPr>
          <w:rFonts w:ascii="Tahoma" w:hAnsi="Tahoma"/>
          <w:lang w:eastAsia="cs-CZ"/>
        </w:rPr>
        <w:t>Dopravní řešení není dokumentací řešeno, jed</w:t>
      </w:r>
      <w:r w:rsidR="003951F0" w:rsidRPr="00693994">
        <w:rPr>
          <w:rFonts w:ascii="Tahoma" w:hAnsi="Tahoma"/>
          <w:lang w:eastAsia="cs-CZ"/>
        </w:rPr>
        <w:t>ná se o stavební úpravy stávajícího objektu – dopravní řešení je stávající</w:t>
      </w:r>
      <w:r w:rsidRPr="00693994">
        <w:rPr>
          <w:rFonts w:ascii="Tahoma" w:hAnsi="Tahoma"/>
          <w:lang w:eastAsia="cs-CZ"/>
        </w:rPr>
        <w:t>.</w:t>
      </w:r>
    </w:p>
    <w:p w:rsidR="00003F58" w:rsidRPr="00693994" w:rsidRDefault="00003F58" w:rsidP="00763B95">
      <w:pPr>
        <w:pStyle w:val="Nadpis4"/>
        <w:rPr>
          <w:rFonts w:ascii="Tahoma" w:hAnsi="Tahoma"/>
        </w:rPr>
      </w:pPr>
      <w:r w:rsidRPr="00693994">
        <w:rPr>
          <w:rFonts w:ascii="Tahoma" w:hAnsi="Tahoma"/>
        </w:rPr>
        <w:t>napojení území na st</w:t>
      </w:r>
      <w:r w:rsidR="00CB7EAE" w:rsidRPr="00693994">
        <w:rPr>
          <w:rFonts w:ascii="Tahoma" w:hAnsi="Tahoma"/>
        </w:rPr>
        <w:t>ávající dopravní infrastrukturu</w:t>
      </w:r>
    </w:p>
    <w:p w:rsidR="00CB7EAE" w:rsidRPr="00693994" w:rsidRDefault="00CB7EAE" w:rsidP="00CB7EAE">
      <w:pPr>
        <w:rPr>
          <w:rFonts w:ascii="Tahoma" w:hAnsi="Tahoma"/>
          <w:lang w:eastAsia="cs-CZ"/>
        </w:rPr>
      </w:pPr>
      <w:r w:rsidRPr="00693994">
        <w:rPr>
          <w:rFonts w:ascii="Tahoma" w:hAnsi="Tahoma"/>
          <w:lang w:eastAsia="cs-CZ"/>
        </w:rPr>
        <w:t xml:space="preserve">Stavba je </w:t>
      </w:r>
      <w:r w:rsidR="00E55B58" w:rsidRPr="00693994">
        <w:rPr>
          <w:rFonts w:ascii="Tahoma" w:hAnsi="Tahoma"/>
          <w:lang w:eastAsia="cs-CZ"/>
        </w:rPr>
        <w:t xml:space="preserve">připojena na místní komunikaci </w:t>
      </w:r>
      <w:r w:rsidR="000C5299" w:rsidRPr="00693994">
        <w:rPr>
          <w:rFonts w:ascii="Tahoma" w:hAnsi="Tahoma"/>
          <w:lang w:eastAsia="cs-CZ"/>
        </w:rPr>
        <w:t>Hradecká</w:t>
      </w:r>
      <w:r w:rsidRPr="00693994">
        <w:rPr>
          <w:rFonts w:ascii="Tahoma" w:hAnsi="Tahoma"/>
          <w:lang w:eastAsia="cs-CZ"/>
        </w:rPr>
        <w:t>.</w:t>
      </w:r>
    </w:p>
    <w:p w:rsidR="00003F58" w:rsidRPr="00693994" w:rsidRDefault="00CB7EAE" w:rsidP="00763B95">
      <w:pPr>
        <w:pStyle w:val="Nadpis4"/>
        <w:rPr>
          <w:rFonts w:ascii="Tahoma" w:hAnsi="Tahoma"/>
        </w:rPr>
      </w:pPr>
      <w:r w:rsidRPr="00693994">
        <w:rPr>
          <w:rFonts w:ascii="Tahoma" w:hAnsi="Tahoma"/>
        </w:rPr>
        <w:t>doprava v klidu</w:t>
      </w:r>
    </w:p>
    <w:p w:rsidR="00E55B58" w:rsidRPr="00693994" w:rsidRDefault="000C5299" w:rsidP="00CB7EAE">
      <w:pPr>
        <w:rPr>
          <w:rFonts w:ascii="Tahoma" w:hAnsi="Tahoma"/>
          <w:lang w:eastAsia="cs-CZ"/>
        </w:rPr>
      </w:pPr>
      <w:r w:rsidRPr="00693994">
        <w:rPr>
          <w:rFonts w:ascii="Tahoma" w:hAnsi="Tahoma"/>
          <w:lang w:eastAsia="cs-CZ"/>
        </w:rPr>
        <w:t xml:space="preserve">Je řešeno stávajícím způsobem, </w:t>
      </w:r>
      <w:r w:rsidR="008F7EB2" w:rsidRPr="00693994">
        <w:rPr>
          <w:rFonts w:ascii="Tahoma" w:hAnsi="Tahoma"/>
          <w:lang w:eastAsia="cs-CZ"/>
        </w:rPr>
        <w:t>staveb</w:t>
      </w:r>
      <w:r w:rsidRPr="00693994">
        <w:rPr>
          <w:rFonts w:ascii="Tahoma" w:hAnsi="Tahoma"/>
          <w:lang w:eastAsia="cs-CZ"/>
        </w:rPr>
        <w:t>ní úpravy nejsou takového rozsahu, aby bylo nutno posuzovat případné navýšení počtu parkovacích stání</w:t>
      </w:r>
      <w:r w:rsidR="008F7EB2" w:rsidRPr="00693994">
        <w:rPr>
          <w:rFonts w:ascii="Tahoma" w:hAnsi="Tahoma"/>
          <w:lang w:eastAsia="cs-CZ"/>
        </w:rPr>
        <w:t>.</w:t>
      </w:r>
    </w:p>
    <w:p w:rsidR="00003F58" w:rsidRPr="00693994" w:rsidRDefault="00CB7EAE" w:rsidP="00763B95">
      <w:pPr>
        <w:pStyle w:val="Nadpis4"/>
        <w:rPr>
          <w:rFonts w:ascii="Tahoma" w:hAnsi="Tahoma"/>
        </w:rPr>
      </w:pPr>
      <w:r w:rsidRPr="00693994">
        <w:rPr>
          <w:rFonts w:ascii="Tahoma" w:hAnsi="Tahoma"/>
        </w:rPr>
        <w:t>pěší a cyklistické stezky</w:t>
      </w:r>
    </w:p>
    <w:p w:rsidR="00CB7EAE" w:rsidRPr="00693994" w:rsidRDefault="00CB7EAE" w:rsidP="00CB7EAE">
      <w:pPr>
        <w:rPr>
          <w:rFonts w:ascii="Tahoma" w:hAnsi="Tahoma"/>
          <w:lang w:eastAsia="cs-CZ"/>
        </w:rPr>
      </w:pPr>
      <w:r w:rsidRPr="00693994">
        <w:rPr>
          <w:rFonts w:ascii="Tahoma" w:hAnsi="Tahoma"/>
          <w:lang w:eastAsia="cs-CZ"/>
        </w:rPr>
        <w:t>Nejsou dokumentací řešeny.</w:t>
      </w:r>
    </w:p>
    <w:p w:rsidR="00003F58" w:rsidRPr="00693994" w:rsidRDefault="00003F58" w:rsidP="009964FD">
      <w:pPr>
        <w:pStyle w:val="Nadpis2"/>
        <w:rPr>
          <w:rFonts w:ascii="Tahoma" w:hAnsi="Tahoma"/>
        </w:rPr>
      </w:pPr>
      <w:bookmarkStart w:id="80" w:name="_Toc349895762"/>
      <w:bookmarkStart w:id="81" w:name="_Toc372718243"/>
      <w:r w:rsidRPr="00693994">
        <w:rPr>
          <w:rFonts w:ascii="Tahoma" w:hAnsi="Tahoma"/>
        </w:rPr>
        <w:t>Řešení vegetace a souvisejících terénních úprav</w:t>
      </w:r>
      <w:bookmarkEnd w:id="80"/>
      <w:bookmarkEnd w:id="81"/>
    </w:p>
    <w:p w:rsidR="00712B99" w:rsidRPr="00693994" w:rsidRDefault="00712B99" w:rsidP="000C5299">
      <w:pPr>
        <w:rPr>
          <w:rFonts w:ascii="Tahoma" w:hAnsi="Tahoma"/>
          <w:lang w:eastAsia="cs-CZ"/>
        </w:rPr>
      </w:pPr>
      <w:r w:rsidRPr="00693994">
        <w:rPr>
          <w:rFonts w:ascii="Tahoma" w:hAnsi="Tahoma"/>
          <w:lang w:eastAsia="cs-CZ"/>
        </w:rPr>
        <w:t>Vegetační ú</w:t>
      </w:r>
      <w:r w:rsidR="00461775" w:rsidRPr="00693994">
        <w:rPr>
          <w:rFonts w:ascii="Tahoma" w:hAnsi="Tahoma"/>
          <w:lang w:eastAsia="cs-CZ"/>
        </w:rPr>
        <w:t>pravy nejsou dokumentací řešeny</w:t>
      </w:r>
      <w:r w:rsidR="000C5299" w:rsidRPr="00693994">
        <w:rPr>
          <w:rFonts w:ascii="Tahoma" w:hAnsi="Tahoma"/>
          <w:lang w:eastAsia="cs-CZ"/>
        </w:rPr>
        <w:t>.</w:t>
      </w:r>
    </w:p>
    <w:p w:rsidR="00003F58" w:rsidRPr="00693994" w:rsidRDefault="00003F58" w:rsidP="009964FD">
      <w:pPr>
        <w:pStyle w:val="Nadpis2"/>
        <w:rPr>
          <w:rFonts w:ascii="Tahoma" w:hAnsi="Tahoma"/>
        </w:rPr>
      </w:pPr>
      <w:bookmarkStart w:id="82" w:name="_Toc349895763"/>
      <w:bookmarkStart w:id="83" w:name="_Toc372718244"/>
      <w:r w:rsidRPr="00693994">
        <w:rPr>
          <w:rFonts w:ascii="Tahoma" w:hAnsi="Tahoma"/>
        </w:rPr>
        <w:t>Popis vlivů stavby na životní prostředí a jeho ochrana</w:t>
      </w:r>
      <w:bookmarkEnd w:id="82"/>
      <w:bookmarkEnd w:id="83"/>
    </w:p>
    <w:p w:rsidR="00003F58" w:rsidRPr="00693994" w:rsidRDefault="00003F58" w:rsidP="00763B95">
      <w:pPr>
        <w:pStyle w:val="Nadpis4"/>
        <w:rPr>
          <w:rFonts w:ascii="Tahoma" w:hAnsi="Tahoma"/>
        </w:rPr>
      </w:pPr>
      <w:r w:rsidRPr="00693994">
        <w:rPr>
          <w:rFonts w:ascii="Tahoma" w:hAnsi="Tahoma"/>
        </w:rPr>
        <w:t>vliv stavby na životní prostředí – ovz</w:t>
      </w:r>
      <w:r w:rsidR="002319AF" w:rsidRPr="00693994">
        <w:rPr>
          <w:rFonts w:ascii="Tahoma" w:hAnsi="Tahoma"/>
        </w:rPr>
        <w:t>duší, hluk, voda, odpady a půda</w:t>
      </w:r>
    </w:p>
    <w:p w:rsidR="002319AF" w:rsidRPr="00693994" w:rsidRDefault="00F71F0C" w:rsidP="00F71F0C">
      <w:pPr>
        <w:rPr>
          <w:rFonts w:ascii="Tahoma" w:hAnsi="Tahoma"/>
          <w:lang w:eastAsia="cs-CZ"/>
        </w:rPr>
      </w:pPr>
      <w:r w:rsidRPr="00693994">
        <w:rPr>
          <w:rFonts w:ascii="Tahoma" w:hAnsi="Tahoma"/>
          <w:lang w:eastAsia="cs-CZ"/>
        </w:rPr>
        <w:t>Navrhované změny ani současná stavba nemají negativní vliv na životní prostředí (</w:t>
      </w:r>
      <w:r w:rsidR="00152252" w:rsidRPr="00693994">
        <w:rPr>
          <w:rFonts w:ascii="Tahoma" w:hAnsi="Tahoma"/>
          <w:lang w:eastAsia="cs-CZ"/>
        </w:rPr>
        <w:t xml:space="preserve">nevytváří hlukovou zátěž, ani neznečišťuje ovzduší, vody a půdu). </w:t>
      </w:r>
      <w:r w:rsidRPr="00693994">
        <w:rPr>
          <w:rFonts w:ascii="Tahoma" w:hAnsi="Tahoma"/>
          <w:lang w:eastAsia="cs-CZ"/>
        </w:rPr>
        <w:t xml:space="preserve">Během provozování stavby bude </w:t>
      </w:r>
      <w:r w:rsidR="000C5299" w:rsidRPr="00693994">
        <w:rPr>
          <w:rFonts w:ascii="Tahoma" w:hAnsi="Tahoma"/>
          <w:lang w:eastAsia="cs-CZ"/>
        </w:rPr>
        <w:t>produkován stejný</w:t>
      </w:r>
      <w:r w:rsidRPr="00693994">
        <w:rPr>
          <w:rFonts w:ascii="Tahoma" w:hAnsi="Tahoma"/>
          <w:lang w:eastAsia="cs-CZ"/>
        </w:rPr>
        <w:t xml:space="preserve"> odpad </w:t>
      </w:r>
      <w:r w:rsidR="000C5299" w:rsidRPr="00693994">
        <w:rPr>
          <w:rFonts w:ascii="Tahoma" w:hAnsi="Tahoma"/>
          <w:lang w:eastAsia="cs-CZ"/>
        </w:rPr>
        <w:t xml:space="preserve">jako před stavebními úpravami. Likvidace je smluvně zajištěna. </w:t>
      </w:r>
    </w:p>
    <w:p w:rsidR="00003F58" w:rsidRPr="00693994" w:rsidRDefault="00003F58" w:rsidP="00763B95">
      <w:pPr>
        <w:pStyle w:val="Nadpis4"/>
        <w:rPr>
          <w:rFonts w:ascii="Tahoma" w:hAnsi="Tahoma"/>
        </w:rPr>
      </w:pPr>
      <w:r w:rsidRPr="00693994">
        <w:rPr>
          <w:rFonts w:ascii="Tahoma" w:hAnsi="Tahoma"/>
        </w:rPr>
        <w:lastRenderedPageBreak/>
        <w:t>vliv stavby na přírodu a krajinu (ochrana dřevin, ochrana památných stromů, ochrana rostlin a živočichů apod.), zachování ekolog</w:t>
      </w:r>
      <w:r w:rsidR="00152252" w:rsidRPr="00693994">
        <w:rPr>
          <w:rFonts w:ascii="Tahoma" w:hAnsi="Tahoma"/>
        </w:rPr>
        <w:t>ických funkcí a vazeb v krajině</w:t>
      </w:r>
    </w:p>
    <w:p w:rsidR="00152252" w:rsidRPr="00693994" w:rsidRDefault="00152252" w:rsidP="00152252">
      <w:pPr>
        <w:rPr>
          <w:rFonts w:ascii="Tahoma" w:hAnsi="Tahoma"/>
          <w:lang w:eastAsia="cs-CZ"/>
        </w:rPr>
      </w:pPr>
      <w:r w:rsidRPr="00693994">
        <w:rPr>
          <w:rFonts w:ascii="Tahoma" w:hAnsi="Tahoma"/>
          <w:lang w:eastAsia="cs-CZ"/>
        </w:rPr>
        <w:t>Stavba nemá žádný vliv, leží mimo tato území.</w:t>
      </w:r>
    </w:p>
    <w:p w:rsidR="00003F58" w:rsidRPr="00693994" w:rsidRDefault="00003F58" w:rsidP="00763B95">
      <w:pPr>
        <w:pStyle w:val="Nadpis4"/>
        <w:rPr>
          <w:rFonts w:ascii="Tahoma" w:hAnsi="Tahoma"/>
        </w:rPr>
      </w:pPr>
      <w:r w:rsidRPr="00693994">
        <w:rPr>
          <w:rFonts w:ascii="Tahoma" w:hAnsi="Tahoma"/>
        </w:rPr>
        <w:t>vliv stavby na sousta</w:t>
      </w:r>
      <w:r w:rsidR="002319AF" w:rsidRPr="00693994">
        <w:rPr>
          <w:rFonts w:ascii="Tahoma" w:hAnsi="Tahoma"/>
        </w:rPr>
        <w:t>vu chráněných území Natura 2000</w:t>
      </w:r>
    </w:p>
    <w:p w:rsidR="002319AF" w:rsidRPr="00693994" w:rsidRDefault="00152252" w:rsidP="002319AF">
      <w:pPr>
        <w:rPr>
          <w:rFonts w:ascii="Tahoma" w:hAnsi="Tahoma"/>
          <w:lang w:eastAsia="cs-CZ"/>
        </w:rPr>
      </w:pPr>
      <w:r w:rsidRPr="00693994">
        <w:rPr>
          <w:rFonts w:ascii="Tahoma" w:hAnsi="Tahoma"/>
          <w:lang w:eastAsia="cs-CZ"/>
        </w:rPr>
        <w:t>Stavba nemá žádný vliv, leží mimo tato území</w:t>
      </w:r>
      <w:r w:rsidR="008F7EB2" w:rsidRPr="00693994">
        <w:rPr>
          <w:rFonts w:ascii="Tahoma" w:hAnsi="Tahoma"/>
          <w:lang w:eastAsia="cs-CZ"/>
        </w:rPr>
        <w:t>.</w:t>
      </w:r>
    </w:p>
    <w:p w:rsidR="00003F58" w:rsidRPr="00693994" w:rsidRDefault="00003F58" w:rsidP="00763B95">
      <w:pPr>
        <w:pStyle w:val="Nadpis4"/>
        <w:rPr>
          <w:rFonts w:ascii="Tahoma" w:hAnsi="Tahoma"/>
        </w:rPr>
      </w:pPr>
      <w:r w:rsidRPr="00693994">
        <w:rPr>
          <w:rFonts w:ascii="Tahoma" w:hAnsi="Tahoma"/>
        </w:rPr>
        <w:t>návrh zohlednění podmínek ze závěrů zjišťova</w:t>
      </w:r>
      <w:r w:rsidR="00152252" w:rsidRPr="00693994">
        <w:rPr>
          <w:rFonts w:ascii="Tahoma" w:hAnsi="Tahoma"/>
        </w:rPr>
        <w:t>cího řízení nebo stanoviska EIA</w:t>
      </w:r>
    </w:p>
    <w:p w:rsidR="00152252" w:rsidRPr="00693994" w:rsidRDefault="00152252" w:rsidP="00152252">
      <w:pPr>
        <w:rPr>
          <w:rFonts w:ascii="Tahoma" w:hAnsi="Tahoma"/>
          <w:lang w:eastAsia="cs-CZ"/>
        </w:rPr>
      </w:pPr>
      <w:r w:rsidRPr="00693994">
        <w:rPr>
          <w:rFonts w:ascii="Tahoma" w:hAnsi="Tahoma"/>
          <w:lang w:eastAsia="cs-CZ"/>
        </w:rPr>
        <w:t xml:space="preserve">Posouzení EIA nebylo a není třeba pro </w:t>
      </w:r>
      <w:r w:rsidR="00805085" w:rsidRPr="00693994">
        <w:rPr>
          <w:rFonts w:ascii="Tahoma" w:hAnsi="Tahoma"/>
          <w:lang w:eastAsia="cs-CZ"/>
        </w:rPr>
        <w:t xml:space="preserve">navrhované </w:t>
      </w:r>
      <w:r w:rsidRPr="00693994">
        <w:rPr>
          <w:rFonts w:ascii="Tahoma" w:hAnsi="Tahoma"/>
          <w:lang w:eastAsia="cs-CZ"/>
        </w:rPr>
        <w:t>stavební úpravy zpracovávat.</w:t>
      </w:r>
    </w:p>
    <w:p w:rsidR="00003F58" w:rsidRPr="00693994" w:rsidRDefault="00003F58" w:rsidP="00763B95">
      <w:pPr>
        <w:pStyle w:val="Nadpis4"/>
        <w:rPr>
          <w:rFonts w:ascii="Tahoma" w:hAnsi="Tahoma"/>
        </w:rPr>
      </w:pPr>
      <w:r w:rsidRPr="00693994">
        <w:rPr>
          <w:rFonts w:ascii="Tahoma" w:hAnsi="Tahoma"/>
        </w:rPr>
        <w:t>navrhovaná ochranná a bezpečnostní pásma, rozsah omezení a podmínky ochrany</w:t>
      </w:r>
      <w:r w:rsidR="00152252" w:rsidRPr="00693994">
        <w:rPr>
          <w:rFonts w:ascii="Tahoma" w:hAnsi="Tahoma"/>
        </w:rPr>
        <w:t xml:space="preserve"> podle jiných právních předpisů</w:t>
      </w:r>
    </w:p>
    <w:p w:rsidR="00152252" w:rsidRPr="00693994" w:rsidRDefault="003951F0" w:rsidP="00152252">
      <w:pPr>
        <w:rPr>
          <w:rFonts w:ascii="Tahoma" w:hAnsi="Tahoma"/>
          <w:lang w:eastAsia="cs-CZ"/>
        </w:rPr>
      </w:pPr>
      <w:r w:rsidRPr="00693994">
        <w:rPr>
          <w:rFonts w:ascii="Tahoma" w:hAnsi="Tahoma"/>
          <w:lang w:eastAsia="cs-CZ"/>
        </w:rPr>
        <w:t>Jako ochranné pásmo stavby se považuje jen stanovení vzdálenosti od sousedních budov a hranic pozemku (viz aktuální znění 501/2006 Sb.), jiné ochranná pásma nejsou řešena.</w:t>
      </w:r>
    </w:p>
    <w:p w:rsidR="00805085" w:rsidRPr="00693994" w:rsidRDefault="00805085" w:rsidP="00152252">
      <w:pPr>
        <w:rPr>
          <w:rFonts w:ascii="Tahoma" w:hAnsi="Tahoma"/>
          <w:lang w:eastAsia="cs-CZ"/>
        </w:rPr>
      </w:pPr>
      <w:r w:rsidRPr="00693994">
        <w:rPr>
          <w:rFonts w:ascii="Tahoma" w:hAnsi="Tahoma"/>
          <w:lang w:eastAsia="cs-CZ"/>
        </w:rPr>
        <w:t>Tyto stanovená ochranná pásma návrh nemění</w:t>
      </w:r>
      <w:r w:rsidR="00A815E0" w:rsidRPr="00693994">
        <w:rPr>
          <w:rFonts w:ascii="Tahoma" w:hAnsi="Tahoma"/>
          <w:lang w:eastAsia="cs-CZ"/>
        </w:rPr>
        <w:t>.</w:t>
      </w:r>
    </w:p>
    <w:p w:rsidR="00003F58" w:rsidRPr="00693994" w:rsidRDefault="00003F58" w:rsidP="009964FD">
      <w:pPr>
        <w:pStyle w:val="Nadpis2"/>
        <w:rPr>
          <w:rFonts w:ascii="Tahoma" w:hAnsi="Tahoma"/>
        </w:rPr>
      </w:pPr>
      <w:bookmarkStart w:id="84" w:name="_Toc349895764"/>
      <w:bookmarkStart w:id="85" w:name="_Toc372718245"/>
      <w:r w:rsidRPr="00693994">
        <w:rPr>
          <w:rFonts w:ascii="Tahoma" w:hAnsi="Tahoma"/>
        </w:rPr>
        <w:t>Ochrana obyvatelstva</w:t>
      </w:r>
      <w:bookmarkEnd w:id="84"/>
      <w:bookmarkEnd w:id="85"/>
    </w:p>
    <w:p w:rsidR="00003F58" w:rsidRPr="00693994" w:rsidRDefault="00DC4CB5" w:rsidP="00763B95">
      <w:pPr>
        <w:rPr>
          <w:rFonts w:ascii="Tahoma" w:hAnsi="Tahoma"/>
        </w:rPr>
      </w:pPr>
      <w:r w:rsidRPr="00693994">
        <w:rPr>
          <w:rFonts w:ascii="Tahoma" w:hAnsi="Tahoma"/>
        </w:rPr>
        <w:t>Stavba za tímto účelem nebude sloužit, řešení ochrany obyvatelstva tedy není předmětem projektu.</w:t>
      </w:r>
    </w:p>
    <w:p w:rsidR="00003F58" w:rsidRPr="00693994" w:rsidRDefault="00003F58" w:rsidP="000201C2">
      <w:pPr>
        <w:pStyle w:val="Nadpis2"/>
        <w:rPr>
          <w:rFonts w:ascii="Tahoma" w:hAnsi="Tahoma"/>
        </w:rPr>
      </w:pPr>
      <w:bookmarkStart w:id="86" w:name="_Toc349895765"/>
      <w:bookmarkStart w:id="87" w:name="_Toc372718246"/>
      <w:r w:rsidRPr="00693994">
        <w:rPr>
          <w:rFonts w:ascii="Tahoma" w:hAnsi="Tahoma"/>
        </w:rPr>
        <w:t>Zásady organizace výstavby</w:t>
      </w:r>
      <w:bookmarkEnd w:id="86"/>
      <w:bookmarkEnd w:id="87"/>
    </w:p>
    <w:p w:rsidR="00A25700" w:rsidRPr="00693994" w:rsidRDefault="00A25700" w:rsidP="00E77045">
      <w:pPr>
        <w:pStyle w:val="Nadpis4"/>
        <w:numPr>
          <w:ilvl w:val="3"/>
          <w:numId w:val="4"/>
        </w:numPr>
        <w:rPr>
          <w:rFonts w:ascii="Tahoma" w:hAnsi="Tahoma"/>
        </w:rPr>
      </w:pPr>
      <w:r w:rsidRPr="00693994">
        <w:rPr>
          <w:rFonts w:ascii="Tahoma" w:hAnsi="Tahoma"/>
        </w:rPr>
        <w:t>potřeby a spotřeby rozhodujících médií a hmot, jejich zajištění</w:t>
      </w:r>
    </w:p>
    <w:p w:rsidR="00AF2A8E" w:rsidRPr="00693994" w:rsidRDefault="00AF2A8E" w:rsidP="00AF2A8E">
      <w:pPr>
        <w:rPr>
          <w:rFonts w:ascii="Tahoma" w:hAnsi="Tahoma"/>
          <w:lang w:eastAsia="cs-CZ"/>
        </w:rPr>
      </w:pPr>
      <w:r w:rsidRPr="00693994">
        <w:rPr>
          <w:rFonts w:ascii="Tahoma" w:hAnsi="Tahoma"/>
          <w:lang w:eastAsia="cs-CZ"/>
        </w:rPr>
        <w:t>Prostor zařízení staveniště bude umístěn na pozemku investora. Dodavatel zajistí vymezení staveniště a zamezí vstupu nepovolaným osobám.</w:t>
      </w:r>
    </w:p>
    <w:p w:rsidR="00A25700" w:rsidRPr="00693994" w:rsidRDefault="00A25700" w:rsidP="00A25700">
      <w:pPr>
        <w:rPr>
          <w:rFonts w:ascii="Tahoma" w:hAnsi="Tahoma"/>
          <w:color w:val="FF0000"/>
          <w:lang w:eastAsia="cs-CZ"/>
        </w:rPr>
      </w:pPr>
      <w:r w:rsidRPr="00693994">
        <w:rPr>
          <w:rFonts w:ascii="Tahoma" w:hAnsi="Tahoma"/>
          <w:lang w:eastAsia="cs-CZ"/>
        </w:rPr>
        <w:t>Během výstavby bude použit standardní stavební materiál a média. Pro stavební úpravy půjde především</w:t>
      </w:r>
      <w:r w:rsidRPr="00693994">
        <w:rPr>
          <w:rFonts w:ascii="Tahoma" w:hAnsi="Tahoma"/>
          <w:color w:val="FF0000"/>
          <w:lang w:eastAsia="cs-CZ"/>
        </w:rPr>
        <w:t xml:space="preserve"> </w:t>
      </w:r>
      <w:r w:rsidR="00F84363" w:rsidRPr="00693994">
        <w:rPr>
          <w:rFonts w:ascii="Tahoma" w:hAnsi="Tahoma"/>
          <w:lang w:eastAsia="cs-CZ"/>
        </w:rPr>
        <w:t xml:space="preserve">o </w:t>
      </w:r>
      <w:r w:rsidR="00A815E0" w:rsidRPr="00693994">
        <w:rPr>
          <w:rFonts w:ascii="Tahoma" w:hAnsi="Tahoma"/>
          <w:lang w:eastAsia="cs-CZ"/>
        </w:rPr>
        <w:t xml:space="preserve">dřevěné </w:t>
      </w:r>
      <w:r w:rsidR="00461775" w:rsidRPr="00693994">
        <w:rPr>
          <w:rFonts w:ascii="Tahoma" w:hAnsi="Tahoma"/>
          <w:lang w:eastAsia="cs-CZ"/>
        </w:rPr>
        <w:t xml:space="preserve">cihelné </w:t>
      </w:r>
      <w:r w:rsidR="00A815E0" w:rsidRPr="00693994">
        <w:rPr>
          <w:rFonts w:ascii="Tahoma" w:hAnsi="Tahoma"/>
          <w:lang w:eastAsia="cs-CZ"/>
        </w:rPr>
        <w:t xml:space="preserve">a </w:t>
      </w:r>
      <w:r w:rsidR="003951F0" w:rsidRPr="00693994">
        <w:rPr>
          <w:rFonts w:ascii="Tahoma" w:hAnsi="Tahoma"/>
          <w:lang w:eastAsia="cs-CZ"/>
        </w:rPr>
        <w:t>pórobetonové</w:t>
      </w:r>
      <w:r w:rsidRPr="00693994">
        <w:rPr>
          <w:rFonts w:ascii="Tahoma" w:hAnsi="Tahoma"/>
          <w:lang w:eastAsia="cs-CZ"/>
        </w:rPr>
        <w:t xml:space="preserve"> hmoty včetně spojovacích a </w:t>
      </w:r>
      <w:r w:rsidR="003951F0" w:rsidRPr="00693994">
        <w:rPr>
          <w:rFonts w:ascii="Tahoma" w:hAnsi="Tahoma"/>
          <w:lang w:eastAsia="cs-CZ"/>
        </w:rPr>
        <w:t>dalšíc</w:t>
      </w:r>
      <w:r w:rsidR="00A815E0" w:rsidRPr="00693994">
        <w:rPr>
          <w:rFonts w:ascii="Tahoma" w:hAnsi="Tahoma"/>
          <w:lang w:eastAsia="cs-CZ"/>
        </w:rPr>
        <w:t>h</w:t>
      </w:r>
      <w:r w:rsidR="003951F0" w:rsidRPr="00693994">
        <w:rPr>
          <w:rFonts w:ascii="Tahoma" w:hAnsi="Tahoma"/>
          <w:lang w:eastAsia="cs-CZ"/>
        </w:rPr>
        <w:t xml:space="preserve"> jiných </w:t>
      </w:r>
      <w:r w:rsidRPr="00693994">
        <w:rPr>
          <w:rFonts w:ascii="Tahoma" w:hAnsi="Tahoma"/>
          <w:lang w:eastAsia="cs-CZ"/>
        </w:rPr>
        <w:t xml:space="preserve">materiálů, dále lepící, </w:t>
      </w:r>
      <w:proofErr w:type="spellStart"/>
      <w:r w:rsidRPr="00693994">
        <w:rPr>
          <w:rFonts w:ascii="Tahoma" w:hAnsi="Tahoma"/>
          <w:lang w:eastAsia="cs-CZ"/>
        </w:rPr>
        <w:t>stěrkové</w:t>
      </w:r>
      <w:proofErr w:type="spellEnd"/>
      <w:r w:rsidRPr="00693994">
        <w:rPr>
          <w:rFonts w:ascii="Tahoma" w:hAnsi="Tahoma"/>
          <w:lang w:eastAsia="cs-CZ"/>
        </w:rPr>
        <w:t xml:space="preserve"> a omítkové hmoty, omítky a betonová směs do podlah. Také </w:t>
      </w:r>
      <w:r w:rsidR="00A815E0" w:rsidRPr="00693994">
        <w:rPr>
          <w:rFonts w:ascii="Tahoma" w:hAnsi="Tahoma"/>
          <w:lang w:eastAsia="cs-CZ"/>
        </w:rPr>
        <w:t xml:space="preserve">tepelné izolace deskové a v rolích </w:t>
      </w:r>
      <w:r w:rsidR="00F84363" w:rsidRPr="00693994">
        <w:rPr>
          <w:rFonts w:ascii="Tahoma" w:hAnsi="Tahoma"/>
          <w:lang w:eastAsia="cs-CZ"/>
        </w:rPr>
        <w:t>příp.</w:t>
      </w:r>
      <w:r w:rsidR="00A815E0" w:rsidRPr="00693994">
        <w:rPr>
          <w:rFonts w:ascii="Tahoma" w:hAnsi="Tahoma"/>
          <w:lang w:eastAsia="cs-CZ"/>
        </w:rPr>
        <w:t xml:space="preserve"> izolace proti vodě – asfaltové role.</w:t>
      </w:r>
    </w:p>
    <w:p w:rsidR="00A25700" w:rsidRPr="00693994" w:rsidRDefault="00A25700" w:rsidP="00A25700">
      <w:pPr>
        <w:rPr>
          <w:rFonts w:ascii="Tahoma" w:hAnsi="Tahoma"/>
          <w:lang w:eastAsia="cs-CZ"/>
        </w:rPr>
      </w:pPr>
      <w:r w:rsidRPr="00693994">
        <w:rPr>
          <w:rFonts w:ascii="Tahoma" w:hAnsi="Tahoma"/>
          <w:lang w:eastAsia="cs-CZ"/>
        </w:rPr>
        <w:t>Podrobný výkaz výměr a seznam potřeb stanoví dodavatel stavby.</w:t>
      </w:r>
    </w:p>
    <w:p w:rsidR="00003F58" w:rsidRPr="00693994" w:rsidRDefault="00A25700" w:rsidP="00763B95">
      <w:pPr>
        <w:pStyle w:val="Nadpis4"/>
        <w:rPr>
          <w:rFonts w:ascii="Tahoma" w:hAnsi="Tahoma"/>
        </w:rPr>
      </w:pPr>
      <w:r w:rsidRPr="00693994">
        <w:rPr>
          <w:rFonts w:ascii="Tahoma" w:hAnsi="Tahoma"/>
        </w:rPr>
        <w:t>odvodnění staveniště</w:t>
      </w:r>
    </w:p>
    <w:p w:rsidR="00A25700" w:rsidRPr="00693994" w:rsidRDefault="00A815E0" w:rsidP="00A25700">
      <w:pPr>
        <w:rPr>
          <w:rFonts w:ascii="Tahoma" w:hAnsi="Tahoma"/>
          <w:lang w:eastAsia="cs-CZ"/>
        </w:rPr>
      </w:pPr>
      <w:r w:rsidRPr="00693994">
        <w:rPr>
          <w:rFonts w:ascii="Tahoma" w:hAnsi="Tahoma"/>
          <w:lang w:eastAsia="cs-CZ"/>
        </w:rPr>
        <w:t>Stavební úpravy probíhají ve stávajícím objektu a na stávající ploše, kde je odvodnění funkční.</w:t>
      </w:r>
    </w:p>
    <w:p w:rsidR="00003F58" w:rsidRPr="00693994" w:rsidRDefault="00003F58" w:rsidP="00763B95">
      <w:pPr>
        <w:pStyle w:val="Nadpis4"/>
        <w:rPr>
          <w:rFonts w:ascii="Tahoma" w:hAnsi="Tahoma"/>
        </w:rPr>
      </w:pPr>
      <w:r w:rsidRPr="00693994">
        <w:rPr>
          <w:rFonts w:ascii="Tahoma" w:hAnsi="Tahoma"/>
        </w:rPr>
        <w:t>napojení staveniště na stávající dopra</w:t>
      </w:r>
      <w:r w:rsidR="00A25700" w:rsidRPr="00693994">
        <w:rPr>
          <w:rFonts w:ascii="Tahoma" w:hAnsi="Tahoma"/>
        </w:rPr>
        <w:t>vní a technickou infrastrukturu</w:t>
      </w:r>
    </w:p>
    <w:p w:rsidR="00A25700" w:rsidRPr="00693994" w:rsidRDefault="00A25700" w:rsidP="00A25700">
      <w:pPr>
        <w:rPr>
          <w:rFonts w:ascii="Tahoma" w:hAnsi="Tahoma"/>
          <w:lang w:eastAsia="cs-CZ"/>
        </w:rPr>
      </w:pPr>
      <w:r w:rsidRPr="00693994">
        <w:rPr>
          <w:rFonts w:ascii="Tahoma" w:hAnsi="Tahoma"/>
          <w:lang w:eastAsia="cs-CZ"/>
        </w:rPr>
        <w:t>V současné době je objekt napojen na elektrickou energii, plynovod, veřejný vodovod a veřejnou kanalizaci.</w:t>
      </w:r>
      <w:r w:rsidR="003951F0" w:rsidRPr="00693994">
        <w:rPr>
          <w:rFonts w:ascii="Tahoma" w:hAnsi="Tahoma"/>
          <w:lang w:eastAsia="cs-CZ"/>
        </w:rPr>
        <w:t xml:space="preserve"> Staveniště využije tyto </w:t>
      </w:r>
      <w:proofErr w:type="spellStart"/>
      <w:r w:rsidR="003951F0" w:rsidRPr="00693994">
        <w:rPr>
          <w:rFonts w:ascii="Tahoma" w:hAnsi="Tahoma"/>
          <w:lang w:eastAsia="cs-CZ"/>
        </w:rPr>
        <w:t>napojovací</w:t>
      </w:r>
      <w:proofErr w:type="spellEnd"/>
      <w:r w:rsidR="003951F0" w:rsidRPr="00693994">
        <w:rPr>
          <w:rFonts w:ascii="Tahoma" w:hAnsi="Tahoma"/>
          <w:lang w:eastAsia="cs-CZ"/>
        </w:rPr>
        <w:t xml:space="preserve"> body a vnitřní odběrná místa.</w:t>
      </w:r>
    </w:p>
    <w:p w:rsidR="007108FB" w:rsidRPr="00693994" w:rsidRDefault="004849EE" w:rsidP="007108FB">
      <w:pPr>
        <w:rPr>
          <w:rFonts w:ascii="Tahoma" w:hAnsi="Tahoma"/>
          <w:lang w:eastAsia="cs-CZ"/>
        </w:rPr>
      </w:pPr>
      <w:r w:rsidRPr="00693994">
        <w:rPr>
          <w:rFonts w:ascii="Tahoma" w:hAnsi="Tahoma"/>
          <w:lang w:eastAsia="cs-CZ"/>
        </w:rPr>
        <w:t>Dopravní n</w:t>
      </w:r>
      <w:r w:rsidR="007108FB" w:rsidRPr="00693994">
        <w:rPr>
          <w:rFonts w:ascii="Tahoma" w:hAnsi="Tahoma"/>
          <w:lang w:eastAsia="cs-CZ"/>
        </w:rPr>
        <w:t>apojení staveniště bud</w:t>
      </w:r>
      <w:r w:rsidR="00A815E0" w:rsidRPr="00693994">
        <w:rPr>
          <w:rFonts w:ascii="Tahoma" w:hAnsi="Tahoma"/>
          <w:lang w:eastAsia="cs-CZ"/>
        </w:rPr>
        <w:t>e stávajícími vjezdy na pozemek.</w:t>
      </w:r>
    </w:p>
    <w:p w:rsidR="00003F58" w:rsidRPr="00693994" w:rsidRDefault="00003F58" w:rsidP="00763B95">
      <w:pPr>
        <w:pStyle w:val="Nadpis4"/>
        <w:rPr>
          <w:rFonts w:ascii="Tahoma" w:hAnsi="Tahoma"/>
        </w:rPr>
      </w:pPr>
      <w:r w:rsidRPr="00693994">
        <w:rPr>
          <w:rFonts w:ascii="Tahoma" w:hAnsi="Tahoma"/>
        </w:rPr>
        <w:lastRenderedPageBreak/>
        <w:t>vliv provádění st</w:t>
      </w:r>
      <w:r w:rsidR="00A25700" w:rsidRPr="00693994">
        <w:rPr>
          <w:rFonts w:ascii="Tahoma" w:hAnsi="Tahoma"/>
        </w:rPr>
        <w:t>avby na okolní stavby a pozemky</w:t>
      </w:r>
    </w:p>
    <w:p w:rsidR="007D16C3" w:rsidRPr="00693994" w:rsidRDefault="003951F0" w:rsidP="007D16C3">
      <w:pPr>
        <w:rPr>
          <w:rFonts w:ascii="Tahoma" w:hAnsi="Tahoma"/>
          <w:lang w:eastAsia="cs-CZ"/>
        </w:rPr>
      </w:pPr>
      <w:r w:rsidRPr="00693994">
        <w:rPr>
          <w:rFonts w:ascii="Tahoma" w:hAnsi="Tahoma"/>
          <w:lang w:eastAsia="cs-CZ"/>
        </w:rPr>
        <w:t xml:space="preserve">Při provádění stavby nedojde k negativnímu vlivu na okolní pozemky, stavební práce budou probíhat </w:t>
      </w:r>
      <w:r w:rsidR="004849EE" w:rsidRPr="00693994">
        <w:rPr>
          <w:rFonts w:ascii="Tahoma" w:hAnsi="Tahoma"/>
          <w:lang w:eastAsia="cs-CZ"/>
        </w:rPr>
        <w:t>pouze v denních pracovních hodinách a za využití pozemků stavebníka</w:t>
      </w:r>
      <w:r w:rsidRPr="00693994">
        <w:rPr>
          <w:rFonts w:ascii="Tahoma" w:hAnsi="Tahoma"/>
          <w:lang w:eastAsia="cs-CZ"/>
        </w:rPr>
        <w:t>.</w:t>
      </w:r>
    </w:p>
    <w:p w:rsidR="004849EE" w:rsidRPr="00693994" w:rsidRDefault="004849EE" w:rsidP="007D16C3">
      <w:pPr>
        <w:rPr>
          <w:rFonts w:ascii="Tahoma" w:hAnsi="Tahoma"/>
          <w:lang w:eastAsia="cs-CZ"/>
        </w:rPr>
      </w:pPr>
      <w:r w:rsidRPr="00693994">
        <w:rPr>
          <w:rFonts w:ascii="Tahoma" w:hAnsi="Tahoma"/>
          <w:lang w:eastAsia="cs-CZ"/>
        </w:rPr>
        <w:t>Během stavebních úprav bude vznikat zvýšená prašnost a zatížení hlukem. Půjde však o dočasné omezení a dodavatel stavby je povinen tyto negativní vlivy omezovat využitím moderní techniky, skrápěním stavby během provádění prašných procesů apod.</w:t>
      </w:r>
    </w:p>
    <w:p w:rsidR="00953EF6" w:rsidRPr="00693994" w:rsidRDefault="00953EF6" w:rsidP="00953EF6">
      <w:pPr>
        <w:rPr>
          <w:rFonts w:ascii="Tahoma" w:hAnsi="Tahoma"/>
          <w:lang w:eastAsia="cs-CZ"/>
        </w:rPr>
      </w:pPr>
      <w:r w:rsidRPr="00693994">
        <w:rPr>
          <w:rFonts w:ascii="Tahoma" w:hAnsi="Tahoma"/>
          <w:lang w:eastAsia="cs-CZ"/>
        </w:rPr>
        <w:t xml:space="preserve">Stavební práce budou probíhat po celou dobu výstavby v době od 6.00 do </w:t>
      </w:r>
      <w:r w:rsidR="000C5299" w:rsidRPr="00693994">
        <w:rPr>
          <w:rFonts w:ascii="Tahoma" w:hAnsi="Tahoma"/>
          <w:lang w:eastAsia="cs-CZ"/>
        </w:rPr>
        <w:t>18</w:t>
      </w:r>
      <w:r w:rsidRPr="00693994">
        <w:rPr>
          <w:rFonts w:ascii="Tahoma" w:hAnsi="Tahoma"/>
          <w:lang w:eastAsia="cs-CZ"/>
        </w:rPr>
        <w:t xml:space="preserve">.00 hod. </w:t>
      </w:r>
    </w:p>
    <w:p w:rsidR="00953EF6" w:rsidRPr="00693994" w:rsidRDefault="00953EF6" w:rsidP="007D16C3">
      <w:pPr>
        <w:rPr>
          <w:rFonts w:ascii="Tahoma" w:hAnsi="Tahoma"/>
        </w:rPr>
      </w:pPr>
      <w:r w:rsidRPr="00693994">
        <w:rPr>
          <w:rFonts w:ascii="Tahoma" w:hAnsi="Tahoma"/>
          <w:lang w:eastAsia="cs-CZ"/>
        </w:rPr>
        <w:t xml:space="preserve">Při realizaci stavby bude jednou ze základních povinností dodavatele stavby eliminace negativních vlivů. Dodavatel stavby bude investorem zavázán k používání takových stavebních mechanizmů, která budou odpovídat předpisům z hlediska životního prostředí. Dále bude časově omezen provoz stavebních mechanismů a to maximálně od 7.00 do </w:t>
      </w:r>
      <w:r w:rsidR="000C5299" w:rsidRPr="00693994">
        <w:rPr>
          <w:rFonts w:ascii="Tahoma" w:hAnsi="Tahoma"/>
          <w:lang w:eastAsia="cs-CZ"/>
        </w:rPr>
        <w:t>18</w:t>
      </w:r>
      <w:r w:rsidRPr="00693994">
        <w:rPr>
          <w:rFonts w:ascii="Tahoma" w:hAnsi="Tahoma"/>
          <w:lang w:eastAsia="cs-CZ"/>
        </w:rPr>
        <w:t>.00 hodiny.</w:t>
      </w:r>
    </w:p>
    <w:p w:rsidR="00003F58" w:rsidRPr="00693994" w:rsidRDefault="00003F58" w:rsidP="00763B95">
      <w:pPr>
        <w:pStyle w:val="Nadpis4"/>
        <w:rPr>
          <w:rFonts w:ascii="Tahoma" w:hAnsi="Tahoma"/>
        </w:rPr>
      </w:pPr>
      <w:r w:rsidRPr="00693994">
        <w:rPr>
          <w:rFonts w:ascii="Tahoma" w:hAnsi="Tahoma"/>
        </w:rPr>
        <w:t>ochrana okolí staveniště a požadavky na související a</w:t>
      </w:r>
      <w:r w:rsidR="007D16C3" w:rsidRPr="00693994">
        <w:rPr>
          <w:rFonts w:ascii="Tahoma" w:hAnsi="Tahoma"/>
        </w:rPr>
        <w:t>sanace, demolice, kácení dřevin</w:t>
      </w:r>
    </w:p>
    <w:p w:rsidR="007D16C3" w:rsidRPr="00693994" w:rsidRDefault="000C5299" w:rsidP="007D16C3">
      <w:pPr>
        <w:rPr>
          <w:rFonts w:ascii="Tahoma" w:hAnsi="Tahoma"/>
          <w:lang w:eastAsia="cs-CZ"/>
        </w:rPr>
      </w:pPr>
      <w:r w:rsidRPr="00693994">
        <w:rPr>
          <w:rFonts w:ascii="Tahoma" w:hAnsi="Tahoma"/>
          <w:lang w:eastAsia="cs-CZ"/>
        </w:rPr>
        <w:t>Není součástí řešení</w:t>
      </w:r>
      <w:r w:rsidR="00014469" w:rsidRPr="00693994">
        <w:rPr>
          <w:rFonts w:ascii="Tahoma" w:hAnsi="Tahoma"/>
          <w:lang w:eastAsia="cs-CZ"/>
        </w:rPr>
        <w:t>.</w:t>
      </w:r>
    </w:p>
    <w:p w:rsidR="00014469" w:rsidRPr="00693994" w:rsidRDefault="00014469" w:rsidP="007D16C3">
      <w:pPr>
        <w:rPr>
          <w:rFonts w:ascii="Tahoma" w:hAnsi="Tahoma"/>
          <w:lang w:eastAsia="cs-CZ"/>
        </w:rPr>
      </w:pPr>
      <w:r w:rsidRPr="00693994">
        <w:rPr>
          <w:rFonts w:ascii="Tahoma" w:hAnsi="Tahoma"/>
          <w:lang w:eastAsia="cs-CZ"/>
        </w:rPr>
        <w:t>Během pohybu techniky mimo staveniště (především při vjezdu na veřejnou komunikaci) zajistí dodavatel stavby opatření proti znečištění veřejných a sousedních ploch.</w:t>
      </w:r>
    </w:p>
    <w:p w:rsidR="00003F58" w:rsidRPr="00693994" w:rsidRDefault="00003F58" w:rsidP="00763B95">
      <w:pPr>
        <w:pStyle w:val="Nadpis4"/>
        <w:rPr>
          <w:rFonts w:ascii="Tahoma" w:hAnsi="Tahoma"/>
        </w:rPr>
      </w:pPr>
      <w:r w:rsidRPr="00693994">
        <w:rPr>
          <w:rFonts w:ascii="Tahoma" w:hAnsi="Tahoma"/>
        </w:rPr>
        <w:t>maximální zábory pr</w:t>
      </w:r>
      <w:r w:rsidR="007D16C3" w:rsidRPr="00693994">
        <w:rPr>
          <w:rFonts w:ascii="Tahoma" w:hAnsi="Tahoma"/>
        </w:rPr>
        <w:t>o staveniště (dočasné / trvalé)</w:t>
      </w:r>
    </w:p>
    <w:p w:rsidR="00014469" w:rsidRPr="00693994" w:rsidRDefault="00014469" w:rsidP="007D16C3">
      <w:pPr>
        <w:rPr>
          <w:rFonts w:ascii="Tahoma" w:hAnsi="Tahoma"/>
          <w:lang w:eastAsia="cs-CZ"/>
        </w:rPr>
      </w:pPr>
      <w:r w:rsidRPr="00693994">
        <w:rPr>
          <w:rFonts w:ascii="Tahoma" w:hAnsi="Tahoma"/>
          <w:lang w:eastAsia="cs-CZ"/>
        </w:rPr>
        <w:t>Všechny stavební práce budou probíhat na pozemcích stavebníka, tudíž nedojde k žádnému trvalému záboru okolních ploch.</w:t>
      </w:r>
    </w:p>
    <w:p w:rsidR="00014469" w:rsidRPr="00693994" w:rsidRDefault="00014469" w:rsidP="007D16C3">
      <w:pPr>
        <w:rPr>
          <w:rFonts w:ascii="Tahoma" w:hAnsi="Tahoma"/>
          <w:lang w:eastAsia="cs-CZ"/>
        </w:rPr>
      </w:pPr>
      <w:r w:rsidRPr="00693994">
        <w:rPr>
          <w:rFonts w:ascii="Tahoma" w:hAnsi="Tahoma"/>
          <w:lang w:eastAsia="cs-CZ"/>
        </w:rPr>
        <w:t xml:space="preserve">V rámci dodávky stavebního materiálu může nastat situace dočasného odstavení vozidel, či nákladu na </w:t>
      </w:r>
      <w:r w:rsidR="00D57223" w:rsidRPr="00693994">
        <w:rPr>
          <w:rFonts w:ascii="Tahoma" w:hAnsi="Tahoma"/>
          <w:lang w:eastAsia="cs-CZ"/>
        </w:rPr>
        <w:t>přilehlé části ulice. Tento zábor bude však dočasný a bude zabezpečen bezpečný průjezd vozidel na komunikaci.</w:t>
      </w:r>
    </w:p>
    <w:p w:rsidR="00003F58" w:rsidRPr="00693994" w:rsidRDefault="00003F58" w:rsidP="00763B95">
      <w:pPr>
        <w:pStyle w:val="Nadpis4"/>
        <w:rPr>
          <w:rFonts w:ascii="Tahoma" w:hAnsi="Tahoma"/>
        </w:rPr>
      </w:pPr>
      <w:r w:rsidRPr="00693994">
        <w:rPr>
          <w:rFonts w:ascii="Tahoma" w:hAnsi="Tahoma"/>
        </w:rPr>
        <w:t>maximální produkovaná množství a druhy odpadů a emisí</w:t>
      </w:r>
      <w:r w:rsidR="007D16C3" w:rsidRPr="00693994">
        <w:rPr>
          <w:rFonts w:ascii="Tahoma" w:hAnsi="Tahoma"/>
        </w:rPr>
        <w:t xml:space="preserve"> při výstavbě, jejich likvidace</w:t>
      </w:r>
    </w:p>
    <w:p w:rsidR="007D16C3" w:rsidRPr="00693994" w:rsidRDefault="007D16C3" w:rsidP="007D16C3">
      <w:pPr>
        <w:rPr>
          <w:rFonts w:ascii="Tahoma" w:hAnsi="Tahoma"/>
          <w:lang w:eastAsia="cs-CZ"/>
        </w:rPr>
      </w:pPr>
      <w:r w:rsidRPr="00693994">
        <w:rPr>
          <w:rFonts w:ascii="Tahoma" w:hAnsi="Tahoma"/>
          <w:lang w:eastAsia="cs-CZ"/>
        </w:rPr>
        <w:t>Množství a druh odpadů zpracuje dodavatel stavby na základě této dokumentace.</w:t>
      </w:r>
    </w:p>
    <w:p w:rsidR="007108FB" w:rsidRPr="00693994" w:rsidRDefault="007108FB" w:rsidP="007108FB">
      <w:pPr>
        <w:rPr>
          <w:rFonts w:ascii="Tahoma" w:hAnsi="Tahoma"/>
          <w:lang w:eastAsia="cs-CZ"/>
        </w:rPr>
      </w:pPr>
      <w:r w:rsidRPr="00693994">
        <w:rPr>
          <w:rFonts w:ascii="Tahoma" w:hAnsi="Tahoma"/>
          <w:lang w:eastAsia="cs-CZ"/>
        </w:rPr>
        <w:t>Odpady vzniklé při výstavbě objektu budou tříděny, likvidovány a odváženy na řízenou skládku v souladu se zákonem o odpadech č. 185/2001 Sb. ve znění pozdějších předpisů.</w:t>
      </w:r>
    </w:p>
    <w:p w:rsidR="007108FB" w:rsidRPr="00693994" w:rsidRDefault="007108FB" w:rsidP="007108FB">
      <w:pPr>
        <w:rPr>
          <w:rFonts w:ascii="Tahoma" w:hAnsi="Tahoma"/>
          <w:bCs/>
          <w:iCs/>
          <w:lang w:eastAsia="cs-CZ"/>
        </w:rPr>
      </w:pPr>
      <w:r w:rsidRPr="00693994">
        <w:rPr>
          <w:rFonts w:ascii="Tahoma" w:hAnsi="Tahoma"/>
          <w:bCs/>
          <w:iCs/>
          <w:lang w:eastAsia="cs-CZ"/>
        </w:rPr>
        <w:t>Během výstavby budou vznikat odpady běžné ze stavební výroby –</w:t>
      </w:r>
      <w:r w:rsidR="00CD68FA" w:rsidRPr="00693994">
        <w:rPr>
          <w:rFonts w:ascii="Tahoma" w:hAnsi="Tahoma"/>
          <w:bCs/>
          <w:iCs/>
          <w:lang w:eastAsia="cs-CZ"/>
        </w:rPr>
        <w:t xml:space="preserve"> </w:t>
      </w:r>
      <w:r w:rsidRPr="00693994">
        <w:rPr>
          <w:rFonts w:ascii="Tahoma" w:hAnsi="Tahoma"/>
          <w:bCs/>
          <w:iCs/>
          <w:lang w:eastAsia="cs-CZ"/>
        </w:rPr>
        <w:t>stavební suť, zbytky stavebních materiálů, obalový materiál stavebních hmot (papír, lepenka, plastové fólie), odpadní stavební a obalové dřevo, mohou se vyskytovat také v malém množství zbytky nejrůznějších izolačních hmot z jejich instalace – izolace proti zemní vlhkosti, tepelné a zvukové izolace apod. Při provádění elektroinstalace se mohou jako odpady vyskytnout také zbytky kabelů, lepicích pásek, zbytky plastových nebo kovových trubek apod. Při dokončovacích pracích se mohou vyskytnout odpady typu nádoby z kovů a plastů s obsahem znečištění, znečištěné textilní materiály apod.</w:t>
      </w:r>
    </w:p>
    <w:p w:rsidR="007108FB" w:rsidRPr="00693994" w:rsidRDefault="007108FB" w:rsidP="007108FB">
      <w:pPr>
        <w:rPr>
          <w:rFonts w:ascii="Tahoma" w:hAnsi="Tahoma"/>
          <w:bCs/>
          <w:iCs/>
          <w:lang w:eastAsia="cs-CZ"/>
        </w:rPr>
      </w:pPr>
      <w:r w:rsidRPr="00693994">
        <w:rPr>
          <w:rFonts w:ascii="Tahoma" w:hAnsi="Tahoma"/>
          <w:bCs/>
          <w:iCs/>
          <w:lang w:eastAsia="cs-CZ"/>
        </w:rPr>
        <w:t>Třídění odpadů bude probíhat přímo na staveništi. Skládkování bude provedeno na zabezpečené skládce, odděleně výkopové materiály a směsný staveništní odpad. Zneškodnění těchto odpadů ze stavební výroby bude zajišťovat dodavatelská stavební firma.</w:t>
      </w:r>
    </w:p>
    <w:p w:rsidR="007108FB" w:rsidRPr="00693994" w:rsidRDefault="007108FB" w:rsidP="007108FB">
      <w:pPr>
        <w:rPr>
          <w:rFonts w:ascii="Tahoma" w:hAnsi="Tahoma"/>
          <w:bCs/>
          <w:iCs/>
          <w:lang w:eastAsia="cs-CZ"/>
        </w:rPr>
      </w:pPr>
      <w:r w:rsidRPr="00693994">
        <w:rPr>
          <w:rFonts w:ascii="Tahoma" w:hAnsi="Tahoma"/>
          <w:bCs/>
          <w:iCs/>
          <w:lang w:eastAsia="cs-CZ"/>
        </w:rPr>
        <w:t>Odpady, které nebudou po dobu výstavby tříděny, budou shromažďovány ve velkoobjemovém kontejneru, který bude dle potřeby odvážen na skládku nebezpečných odpadů.</w:t>
      </w:r>
    </w:p>
    <w:p w:rsidR="00D57223" w:rsidRPr="00693994" w:rsidRDefault="00D57223" w:rsidP="00D57223">
      <w:pPr>
        <w:pStyle w:val="Nadpis5"/>
        <w:rPr>
          <w:rFonts w:ascii="Tahoma" w:hAnsi="Tahoma"/>
        </w:rPr>
      </w:pPr>
      <w:r w:rsidRPr="00693994">
        <w:rPr>
          <w:rFonts w:ascii="Tahoma" w:hAnsi="Tahoma"/>
        </w:rPr>
        <w:t>Zařazení odpadů (z výstavby) dle katalogu odpadů (dle Vyhlášky č. 381/2001 Sb.):</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134"/>
        <w:gridCol w:w="8220"/>
      </w:tblGrid>
      <w:tr w:rsidR="00D57223" w:rsidRPr="00693994" w:rsidTr="00A32DA2">
        <w:trPr>
          <w:cantSplit/>
          <w:trHeight w:val="170"/>
          <w:tblHeader/>
          <w:jc w:val="center"/>
        </w:trPr>
        <w:tc>
          <w:tcPr>
            <w:tcW w:w="1134" w:type="dxa"/>
            <w:shd w:val="clear" w:color="auto" w:fill="auto"/>
            <w:noWrap/>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Označení</w:t>
            </w:r>
          </w:p>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 xml:space="preserve">(*=neb. </w:t>
            </w:r>
            <w:proofErr w:type="gramStart"/>
            <w:r w:rsidRPr="00693994">
              <w:rPr>
                <w:rFonts w:ascii="Tahoma" w:hAnsi="Tahoma"/>
                <w:sz w:val="16"/>
                <w:szCs w:val="16"/>
                <w:lang w:eastAsia="cs-CZ"/>
              </w:rPr>
              <w:t>odpad</w:t>
            </w:r>
            <w:proofErr w:type="gramEnd"/>
            <w:r w:rsidRPr="00693994">
              <w:rPr>
                <w:rFonts w:ascii="Tahoma" w:hAnsi="Tahoma"/>
                <w:sz w:val="16"/>
                <w:szCs w:val="16"/>
                <w:lang w:eastAsia="cs-CZ"/>
              </w:rPr>
              <w:t>)</w:t>
            </w:r>
          </w:p>
        </w:tc>
        <w:tc>
          <w:tcPr>
            <w:tcW w:w="8220" w:type="dxa"/>
            <w:shd w:val="clear" w:color="auto" w:fill="auto"/>
            <w:noWrap/>
            <w:vAlign w:val="center"/>
            <w:hideMark/>
          </w:tcPr>
          <w:p w:rsidR="00D57223" w:rsidRPr="00693994" w:rsidRDefault="00D57223" w:rsidP="00A32DA2">
            <w:pPr>
              <w:pStyle w:val="Bezmezer"/>
              <w:spacing w:after="0"/>
              <w:rPr>
                <w:rFonts w:ascii="Tahoma" w:hAnsi="Tahoma"/>
                <w:b/>
                <w:sz w:val="16"/>
                <w:szCs w:val="16"/>
                <w:lang w:eastAsia="cs-CZ"/>
              </w:rPr>
            </w:pPr>
            <w:r w:rsidRPr="00693994">
              <w:rPr>
                <w:rFonts w:ascii="Tahoma" w:hAnsi="Tahoma"/>
                <w:b/>
                <w:sz w:val="16"/>
                <w:szCs w:val="16"/>
                <w:lang w:eastAsia="cs-CZ"/>
              </w:rPr>
              <w:t>Název druhu odpadu / KATEGORIE</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b/>
                <w:sz w:val="16"/>
                <w:szCs w:val="16"/>
                <w:lang w:eastAsia="cs-CZ"/>
              </w:rPr>
            </w:pPr>
            <w:r w:rsidRPr="00693994">
              <w:rPr>
                <w:rFonts w:ascii="Tahoma" w:hAnsi="Tahoma"/>
                <w:b/>
                <w:sz w:val="16"/>
                <w:szCs w:val="16"/>
                <w:lang w:eastAsia="cs-CZ"/>
              </w:rPr>
              <w:t>08</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b/>
                <w:sz w:val="16"/>
                <w:szCs w:val="16"/>
                <w:lang w:eastAsia="cs-CZ"/>
              </w:rPr>
            </w:pPr>
            <w:r w:rsidRPr="00693994">
              <w:rPr>
                <w:rFonts w:ascii="Tahoma" w:hAnsi="Tahoma"/>
                <w:b/>
                <w:sz w:val="16"/>
                <w:szCs w:val="16"/>
                <w:lang w:eastAsia="cs-CZ"/>
              </w:rPr>
              <w:t>ODPADY Z VÝROBY, ZPRACOVÁNÍ, DISTRIBUCE A POUŽÍVÁNÍ NÁTĚROVÝCH HMOT (BAREV, LAKŮ A SMALTŮ), LEPIDEL, TĚSNICÍCH MATERIÁLŮ A TISKAŘSKÝCH BAREV</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Odpady z výroby, zpracování, distribuce, používání a odstraňování barev a laků</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w:t>
            </w:r>
            <w:r w:rsidR="00A32DA2" w:rsidRPr="00693994">
              <w:rPr>
                <w:rFonts w:ascii="Tahoma" w:hAnsi="Tahoma"/>
                <w:sz w:val="16"/>
                <w:szCs w:val="16"/>
                <w:lang w:eastAsia="cs-CZ"/>
              </w:rPr>
              <w:t xml:space="preserve"> </w:t>
            </w:r>
            <w:r w:rsidRPr="00693994">
              <w:rPr>
                <w:rFonts w:ascii="Tahoma" w:hAnsi="Tahoma"/>
                <w:sz w:val="16"/>
                <w:szCs w:val="16"/>
                <w:lang w:eastAsia="cs-CZ"/>
              </w:rPr>
              <w:t>01 11*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Odpadní barvy a laky obsahující organická rozpouštědla nebo jiné nebezpečné látky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08 01 12</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Jiné odpadní barvy a laky neuvedené pod číslem 08 01 11</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13*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Kaly z barev nebo z laků obsahující organická rozpouštědla nebo jiné nebezpečné látky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08 01 14</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Jiné kaly z barev nebo z laků neuvedené pod číslem 08 01 13</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15*</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Vodné kaly obsahující barvy nebo laky s obsahem organických rozpouštědel nebo jiných nebezpečných látek</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08 01 16</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Jiné vodné kaly obsahující barvy nebo laky neuvedené pod číslem 08 01 15</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17*</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Odpady z odstraňování barev nebo laků obsahujících organická rozpouštědla nebo jiné nebezpečné látky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08 01 18</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Jiné odpady z odstraňování barev nebo laků neuvedené pod číslem 08 01 17</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19*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Vodné suspenze obsahující barvy nebo laky s obsahem organických rozpouštědel nebo jiných nebezpečných látek</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08 01 20</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Jiné vodné suspenze obsahující barvy nebo laky neuvedené pod číslem 08 01 19</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21*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Odpadní odstraňovače barev nebo laků</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08 01 99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Odpady jinak blíže neurčené</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 xml:space="preserve">Odpady z výroby, zpracování, distribuce a používání lepidel a těsnicích materiálů (včetně </w:t>
            </w:r>
            <w:proofErr w:type="spellStart"/>
            <w:r w:rsidRPr="00693994">
              <w:rPr>
                <w:rFonts w:ascii="Tahoma" w:hAnsi="Tahoma"/>
                <w:sz w:val="16"/>
                <w:szCs w:val="16"/>
                <w:lang w:eastAsia="cs-CZ"/>
              </w:rPr>
              <w:t>vodotěsnicích</w:t>
            </w:r>
            <w:proofErr w:type="spellEnd"/>
            <w:r w:rsidRPr="00693994">
              <w:rPr>
                <w:rFonts w:ascii="Tahoma" w:hAnsi="Tahoma"/>
                <w:sz w:val="16"/>
                <w:szCs w:val="16"/>
                <w:lang w:eastAsia="cs-CZ"/>
              </w:rPr>
              <w:t xml:space="preserve"> výrobků)</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09*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Odpadní lepidla a těsnicí materiály obsahující organická rozpouštědla nebo jiné nebezpečné látky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08 04 10</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Jiná odpadní lepidla a těsnicí materiály neuvedené pod číslem 08 04 09</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11*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Kaly z lepidel a těsnicích materiálů obsahující organická rozpouštědla nebo jiné nebezpečné látky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08 04 12</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Jiné kaly z lepidel a těsnicích materiálů neuvedené pod číslem 08 04 11</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13*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Vodné kaly s obsahem lepidel nebo těsnicích materiálů obsahující organická rozpouštědla nebo jiné nebezpečné látky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08 04 14</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Jiné vodné kaly s obsahem lepidel nebo těsnicích materiálů neuvedené pod číslem 08 04 13</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15*</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Odpadní vody obsahující lepidla nebo těsnicí materiály s organickými rozpouštědly nebo s jinými nebezpečnými látkami</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08 04 16</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Jiné odpadní vody obsahující lepidla nebo těsnicí materiály neuvedený pod číslem 08 04 15</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17*</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Kalafunový olej</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08 04 99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Odpady jinak blíže neurčené</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b/>
                <w:sz w:val="16"/>
                <w:szCs w:val="16"/>
                <w:lang w:eastAsia="cs-CZ"/>
              </w:rPr>
            </w:pPr>
            <w:r w:rsidRPr="00693994">
              <w:rPr>
                <w:rFonts w:ascii="Tahoma" w:hAnsi="Tahoma"/>
                <w:b/>
                <w:sz w:val="16"/>
                <w:szCs w:val="16"/>
                <w:lang w:eastAsia="cs-CZ"/>
              </w:rPr>
              <w:t>15</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b/>
                <w:sz w:val="16"/>
                <w:szCs w:val="16"/>
                <w:lang w:eastAsia="cs-CZ"/>
              </w:rPr>
            </w:pPr>
            <w:r w:rsidRPr="00693994">
              <w:rPr>
                <w:rFonts w:ascii="Tahoma" w:hAnsi="Tahoma"/>
                <w:b/>
                <w:sz w:val="16"/>
                <w:szCs w:val="16"/>
                <w:lang w:eastAsia="cs-CZ"/>
              </w:rPr>
              <w:t>ODPADNÍ OBALY; ABSORPČNÍ ČINIDLA, ČISTICÍ TKANINY, FILTRAČNÍ MATERIÁLY A OCHRANNÉ ODĚVY JINAK NEURČENÉ</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15 01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Obaly (včetně odděleně sbíraného komunálního obalového odpadu)</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 xml:space="preserve">15 01 </w:t>
            </w:r>
            <w:proofErr w:type="spellStart"/>
            <w:r w:rsidRPr="00693994">
              <w:rPr>
                <w:rFonts w:ascii="Tahoma" w:hAnsi="Tahoma"/>
                <w:sz w:val="16"/>
                <w:szCs w:val="16"/>
                <w:lang w:eastAsia="cs-CZ"/>
              </w:rPr>
              <w:t>01</w:t>
            </w:r>
            <w:proofErr w:type="spellEnd"/>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Papírové a lepenkové obaly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15 01 02</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Plastové obaly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15 01 03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Dřevěné obaly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15 01 04</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Kovové obaly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15 01 05</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Kompozitní obaly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15 01 06</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Směsné obaly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15 01 07</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Skleněné obaly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15 01 09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Textilní obaly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b/>
                <w:sz w:val="16"/>
                <w:szCs w:val="16"/>
                <w:lang w:eastAsia="cs-CZ"/>
              </w:rPr>
            </w:pPr>
            <w:r w:rsidRPr="00693994">
              <w:rPr>
                <w:rFonts w:ascii="Tahoma" w:hAnsi="Tahoma"/>
                <w:b/>
                <w:sz w:val="16"/>
                <w:szCs w:val="16"/>
                <w:lang w:eastAsia="cs-CZ"/>
              </w:rPr>
              <w:t>17</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b/>
                <w:sz w:val="16"/>
                <w:szCs w:val="16"/>
                <w:lang w:eastAsia="cs-CZ"/>
              </w:rPr>
            </w:pPr>
            <w:r w:rsidRPr="00693994">
              <w:rPr>
                <w:rFonts w:ascii="Tahoma" w:hAnsi="Tahoma"/>
                <w:b/>
                <w:sz w:val="16"/>
                <w:szCs w:val="16"/>
                <w:lang w:eastAsia="cs-CZ"/>
              </w:rPr>
              <w:t>STAVEBNÍ A DEMOLIČNÍ ODPADY (VČETNĚ VYTĚŽENÉ ZEMINY Z KONTAMINOVANÝCH MÍST)</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Beton, cihly, tašky a keramika</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 xml:space="preserve">17 01 </w:t>
            </w:r>
            <w:proofErr w:type="spellStart"/>
            <w:r w:rsidRPr="00693994">
              <w:rPr>
                <w:rFonts w:ascii="Tahoma" w:hAnsi="Tahoma"/>
                <w:sz w:val="16"/>
                <w:szCs w:val="16"/>
                <w:lang w:eastAsia="cs-CZ"/>
              </w:rPr>
              <w:t>01</w:t>
            </w:r>
            <w:proofErr w:type="spellEnd"/>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Beton</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17 01 02</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Cihly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17 01 03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Tašky a keramické výrobky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17 02</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Dřevo, sklo a plasty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17 02 01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Dřevo</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 xml:space="preserve">17 02 </w:t>
            </w:r>
            <w:proofErr w:type="spellStart"/>
            <w:r w:rsidRPr="00693994">
              <w:rPr>
                <w:rFonts w:ascii="Tahoma" w:hAnsi="Tahoma"/>
                <w:sz w:val="16"/>
                <w:szCs w:val="16"/>
                <w:lang w:eastAsia="cs-CZ"/>
              </w:rPr>
              <w:t>02</w:t>
            </w:r>
            <w:proofErr w:type="spellEnd"/>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Sklo</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17 02 03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Plasty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Asfaltové směsi, dehet a výrobky z dehtu</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03 01*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Asfaltové směsi obsahující dehet</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17 03 02</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Asfaltové směsi neuvedené pod číslem 17 03 01</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Kovy (včetně jejich slitin)</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17 04 01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Měď, bronz, mosaz</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17 04 02</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Hliník</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17 04 03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Olovo</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 xml:space="preserve">17 04 </w:t>
            </w:r>
            <w:proofErr w:type="spellStart"/>
            <w:r w:rsidRPr="00693994">
              <w:rPr>
                <w:rFonts w:ascii="Tahoma" w:hAnsi="Tahoma"/>
                <w:sz w:val="16"/>
                <w:szCs w:val="16"/>
                <w:lang w:eastAsia="cs-CZ"/>
              </w:rPr>
              <w:t>04</w:t>
            </w:r>
            <w:proofErr w:type="spellEnd"/>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Zinek</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17 04 05</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Železo a ocel</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17 04 06</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Cín</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17 04 07</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Směsné kovy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 09*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Kovový odpad znečištěný nebezpečnými látkami</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 10*</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Kabely obsahující ropné látky, uhelný dehet a jiné nebezpečné látky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17 04 11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Kabely neuvedené pod 17 04 10</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17 05</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Zemina (včetně vytěžené zeminy z kontaminovaných míst), kamení a vytěžená hlušina</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05 03*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Zemina a kamení obsahující nebezpečné látky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17 05 04</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Zemina a kamení neuvedené pod číslem 17 05 03</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17 08</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Stavební materiál na bázi sádry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08 01*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Stavební materiály na bázi sádry znečištěné nebezpečnými látkami</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17 08 02</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Stavební materiály na bázi sádry neuvedené pod číslem 17 08 01</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Jiné stavební a demoliční odpady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17 09 04</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Směsné stavební a demoliční odpady neuvedené pod čísly 17 09 01, 17 09 02 a 17 09 03</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b/>
                <w:sz w:val="16"/>
                <w:szCs w:val="16"/>
                <w:lang w:eastAsia="cs-CZ"/>
              </w:rPr>
            </w:pPr>
            <w:r w:rsidRPr="00693994">
              <w:rPr>
                <w:rFonts w:ascii="Tahoma" w:hAnsi="Tahoma"/>
                <w:b/>
                <w:sz w:val="16"/>
                <w:szCs w:val="16"/>
                <w:lang w:eastAsia="cs-CZ"/>
              </w:rPr>
              <w:t>20</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b/>
                <w:sz w:val="16"/>
                <w:szCs w:val="16"/>
                <w:lang w:eastAsia="cs-CZ"/>
              </w:rPr>
            </w:pPr>
            <w:r w:rsidRPr="00693994">
              <w:rPr>
                <w:rFonts w:ascii="Tahoma" w:hAnsi="Tahoma"/>
                <w:b/>
                <w:sz w:val="16"/>
                <w:szCs w:val="16"/>
                <w:lang w:eastAsia="cs-CZ"/>
              </w:rPr>
              <w:t>KOMUNÁLNÍ ODPADY (ODPADY Z DOMÁCNOSTÍ A PODOBNÉ ŽIVNOSTENSKÉ, PRŮMYSLOVÉ ODPADY A ODPADY Z ÚŘADŮ), VČETNĚ SLOŽEK Z ODDĚLENÉHO SBĚRU</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Složky z odděleného sběru (kromě odpadů uvedených v podskupině 15 01)</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 xml:space="preserve">20 01 </w:t>
            </w:r>
            <w:proofErr w:type="spellStart"/>
            <w:r w:rsidRPr="00693994">
              <w:rPr>
                <w:rFonts w:ascii="Tahoma" w:hAnsi="Tahoma"/>
                <w:sz w:val="16"/>
                <w:szCs w:val="16"/>
                <w:lang w:eastAsia="cs-CZ"/>
              </w:rPr>
              <w:t>01</w:t>
            </w:r>
            <w:proofErr w:type="spellEnd"/>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Papír a lepenka</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20 01 02</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Sklo</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20 01 10</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Oděvy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20 01 11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Textilní materiály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13*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Rozpouštědla</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14*</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Kyseliny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15*</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Zásady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2001 21*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Zářivky a jiný odpad obsahující rtuť</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20 01 25</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Jedlý olej a tuk</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26*</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Olej a tuk neuvedený pod číslem 20 01 25</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37*</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Dřevo obsahující nebezpečné látky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20 01 38</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Dřevo neuvedené pod číslem 20 01 37</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20 01 39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Plasty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20 01 40</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Kovy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20 01 41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Odpady z čištění komínů</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20 01 99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Další frakce jinak blíže neurčené</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20 03</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Ostatní komunální odpady</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20 03 01</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Směsný komunální odpad</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20 03 04</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Kal ze septiků a žump</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20 03 06</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Odpad z čištění kanalizace</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20 03 07</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Objemný odpad</w:t>
            </w:r>
          </w:p>
        </w:tc>
      </w:tr>
      <w:tr w:rsidR="00D57223" w:rsidRPr="00693994" w:rsidTr="00A32DA2">
        <w:tblPrEx>
          <w:tblCellMar>
            <w:left w:w="0" w:type="dxa"/>
            <w:right w:w="0" w:type="dxa"/>
          </w:tblCellMar>
        </w:tblPrEx>
        <w:trPr>
          <w:cantSplit/>
          <w:trHeight w:val="170"/>
          <w:jc w:val="center"/>
        </w:trPr>
        <w:tc>
          <w:tcPr>
            <w:tcW w:w="1134"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20 03 99</w:t>
            </w:r>
          </w:p>
        </w:tc>
        <w:tc>
          <w:tcPr>
            <w:tcW w:w="8220" w:type="dxa"/>
            <w:tcMar>
              <w:top w:w="30" w:type="dxa"/>
              <w:left w:w="45" w:type="dxa"/>
              <w:bottom w:w="30" w:type="dxa"/>
              <w:right w:w="45" w:type="dxa"/>
            </w:tcMar>
            <w:vAlign w:val="center"/>
            <w:hideMark/>
          </w:tcPr>
          <w:p w:rsidR="00D57223" w:rsidRPr="00693994" w:rsidRDefault="00D57223" w:rsidP="00A32DA2">
            <w:pPr>
              <w:pStyle w:val="Bezmezer"/>
              <w:spacing w:after="0"/>
              <w:rPr>
                <w:rFonts w:ascii="Tahoma" w:hAnsi="Tahoma"/>
                <w:sz w:val="16"/>
                <w:szCs w:val="16"/>
                <w:lang w:eastAsia="cs-CZ"/>
              </w:rPr>
            </w:pPr>
            <w:r w:rsidRPr="00693994">
              <w:rPr>
                <w:rFonts w:ascii="Tahoma" w:hAnsi="Tahoma"/>
                <w:sz w:val="16"/>
                <w:szCs w:val="16"/>
                <w:lang w:eastAsia="cs-CZ"/>
              </w:rPr>
              <w:t>Komunální odpady jinak blíže neurčené</w:t>
            </w:r>
          </w:p>
        </w:tc>
      </w:tr>
    </w:tbl>
    <w:p w:rsidR="00003F58" w:rsidRPr="00693994" w:rsidRDefault="00003F58" w:rsidP="00763B95">
      <w:pPr>
        <w:pStyle w:val="Nadpis4"/>
        <w:rPr>
          <w:rFonts w:ascii="Tahoma" w:hAnsi="Tahoma"/>
        </w:rPr>
      </w:pPr>
      <w:r w:rsidRPr="00693994">
        <w:rPr>
          <w:rFonts w:ascii="Tahoma" w:hAnsi="Tahoma"/>
        </w:rPr>
        <w:t>bilance zemních prací, požadav</w:t>
      </w:r>
      <w:r w:rsidR="007D16C3" w:rsidRPr="00693994">
        <w:rPr>
          <w:rFonts w:ascii="Tahoma" w:hAnsi="Tahoma"/>
        </w:rPr>
        <w:t xml:space="preserve">ky na přísun nebo </w:t>
      </w:r>
      <w:proofErr w:type="spellStart"/>
      <w:r w:rsidR="007D16C3" w:rsidRPr="00693994">
        <w:rPr>
          <w:rFonts w:ascii="Tahoma" w:hAnsi="Tahoma"/>
        </w:rPr>
        <w:t>deponie</w:t>
      </w:r>
      <w:proofErr w:type="spellEnd"/>
      <w:r w:rsidR="007D16C3" w:rsidRPr="00693994">
        <w:rPr>
          <w:rFonts w:ascii="Tahoma" w:hAnsi="Tahoma"/>
        </w:rPr>
        <w:t xml:space="preserve"> zemin</w:t>
      </w:r>
    </w:p>
    <w:p w:rsidR="007D16C3" w:rsidRPr="00693994" w:rsidRDefault="009058B5" w:rsidP="007D16C3">
      <w:pPr>
        <w:rPr>
          <w:rFonts w:ascii="Tahoma" w:hAnsi="Tahoma"/>
          <w:lang w:eastAsia="cs-CZ"/>
        </w:rPr>
      </w:pPr>
      <w:r w:rsidRPr="00693994">
        <w:rPr>
          <w:rFonts w:ascii="Tahoma" w:hAnsi="Tahoma"/>
          <w:lang w:eastAsia="cs-CZ"/>
        </w:rPr>
        <w:t xml:space="preserve">Stavební úpravy nebudou vyžadovat přísun ani </w:t>
      </w:r>
      <w:proofErr w:type="spellStart"/>
      <w:r w:rsidRPr="00693994">
        <w:rPr>
          <w:rFonts w:ascii="Tahoma" w:hAnsi="Tahoma"/>
          <w:lang w:eastAsia="cs-CZ"/>
        </w:rPr>
        <w:t>deponii</w:t>
      </w:r>
      <w:proofErr w:type="spellEnd"/>
      <w:r w:rsidRPr="00693994">
        <w:rPr>
          <w:rFonts w:ascii="Tahoma" w:hAnsi="Tahoma"/>
          <w:lang w:eastAsia="cs-CZ"/>
        </w:rPr>
        <w:t xml:space="preserve"> zeminy.</w:t>
      </w:r>
    </w:p>
    <w:p w:rsidR="00003F58" w:rsidRPr="00693994" w:rsidRDefault="00003F58" w:rsidP="00763B95">
      <w:pPr>
        <w:pStyle w:val="Nadpis4"/>
        <w:rPr>
          <w:rFonts w:ascii="Tahoma" w:hAnsi="Tahoma"/>
        </w:rPr>
      </w:pPr>
      <w:r w:rsidRPr="00693994">
        <w:rPr>
          <w:rFonts w:ascii="Tahoma" w:hAnsi="Tahoma"/>
        </w:rPr>
        <w:t>ochrana životního prostředí při výstavbě</w:t>
      </w:r>
    </w:p>
    <w:p w:rsidR="007D16C3" w:rsidRPr="00693994" w:rsidRDefault="007D16C3" w:rsidP="007D16C3">
      <w:pPr>
        <w:rPr>
          <w:rFonts w:ascii="Tahoma" w:hAnsi="Tahoma"/>
          <w:lang w:eastAsia="cs-CZ"/>
        </w:rPr>
      </w:pPr>
      <w:r w:rsidRPr="00693994">
        <w:rPr>
          <w:rFonts w:ascii="Tahoma" w:hAnsi="Tahoma"/>
          <w:lang w:eastAsia="cs-CZ"/>
        </w:rPr>
        <w:t>Při výstavbě musí být dodrženy podmínky ochrany životního prostředí.</w:t>
      </w:r>
    </w:p>
    <w:p w:rsidR="007108FB" w:rsidRPr="00693994" w:rsidRDefault="007108FB" w:rsidP="007D16C3">
      <w:pPr>
        <w:rPr>
          <w:rFonts w:ascii="Tahoma" w:hAnsi="Tahoma"/>
          <w:lang w:eastAsia="cs-CZ"/>
        </w:rPr>
      </w:pPr>
      <w:r w:rsidRPr="00693994">
        <w:rPr>
          <w:rFonts w:ascii="Tahoma" w:hAnsi="Tahoma"/>
          <w:lang w:eastAsia="cs-CZ"/>
        </w:rPr>
        <w:t xml:space="preserve">Ochrana z hlediska odpadového hospodářství stavby </w:t>
      </w:r>
      <w:proofErr w:type="gramStart"/>
      <w:r w:rsidRPr="00693994">
        <w:rPr>
          <w:rFonts w:ascii="Tahoma" w:hAnsi="Tahoma"/>
          <w:lang w:eastAsia="cs-CZ"/>
        </w:rPr>
        <w:t>viz. výše</w:t>
      </w:r>
      <w:proofErr w:type="gramEnd"/>
      <w:r w:rsidRPr="00693994">
        <w:rPr>
          <w:rFonts w:ascii="Tahoma" w:hAnsi="Tahoma"/>
          <w:lang w:eastAsia="cs-CZ"/>
        </w:rPr>
        <w:t xml:space="preserve"> – odst. g).</w:t>
      </w:r>
    </w:p>
    <w:p w:rsidR="00003F58" w:rsidRPr="00693994" w:rsidRDefault="00003F58" w:rsidP="00763B95">
      <w:pPr>
        <w:pStyle w:val="Nadpis4"/>
        <w:rPr>
          <w:rFonts w:ascii="Tahoma" w:hAnsi="Tahoma"/>
        </w:rPr>
      </w:pPr>
      <w:r w:rsidRPr="00693994">
        <w:rPr>
          <w:rFonts w:ascii="Tahoma" w:hAnsi="Tahoma"/>
        </w:rPr>
        <w:t>zásady bezpečnosti a ochrany zdraví při práci na staveništi, posouzení potřeby koordinátora bezpečnosti a ochrany zdraví při práci p</w:t>
      </w:r>
      <w:r w:rsidR="007D16C3" w:rsidRPr="00693994">
        <w:rPr>
          <w:rFonts w:ascii="Tahoma" w:hAnsi="Tahoma"/>
        </w:rPr>
        <w:t>odle jiných právních předpisů</w:t>
      </w:r>
    </w:p>
    <w:p w:rsidR="007108FB" w:rsidRPr="00693994" w:rsidRDefault="007108FB" w:rsidP="007108FB">
      <w:pPr>
        <w:rPr>
          <w:rFonts w:ascii="Tahoma" w:hAnsi="Tahoma"/>
          <w:lang w:eastAsia="cs-CZ"/>
        </w:rPr>
      </w:pPr>
      <w:r w:rsidRPr="00693994">
        <w:rPr>
          <w:rFonts w:ascii="Tahoma" w:hAnsi="Tahoma"/>
          <w:lang w:eastAsia="cs-CZ"/>
        </w:rPr>
        <w:t xml:space="preserve">Celé staveniště </w:t>
      </w:r>
      <w:r w:rsidR="00953EF6" w:rsidRPr="00693994">
        <w:rPr>
          <w:rFonts w:ascii="Tahoma" w:hAnsi="Tahoma"/>
          <w:lang w:eastAsia="cs-CZ"/>
        </w:rPr>
        <w:t>bude</w:t>
      </w:r>
      <w:r w:rsidRPr="00693994">
        <w:rPr>
          <w:rFonts w:ascii="Tahoma" w:hAnsi="Tahoma"/>
          <w:lang w:eastAsia="cs-CZ"/>
        </w:rPr>
        <w:t xml:space="preserve"> oploceno, výkopy a jámy budou zajištěny</w:t>
      </w:r>
      <w:r w:rsidR="00953EF6" w:rsidRPr="00693994">
        <w:rPr>
          <w:rFonts w:ascii="Tahoma" w:hAnsi="Tahoma"/>
          <w:lang w:eastAsia="cs-CZ"/>
        </w:rPr>
        <w:t xml:space="preserve"> proti pádu</w:t>
      </w:r>
      <w:r w:rsidRPr="00693994">
        <w:rPr>
          <w:rFonts w:ascii="Tahoma" w:hAnsi="Tahoma"/>
          <w:lang w:eastAsia="cs-CZ"/>
        </w:rPr>
        <w:t>, bude provedeno vytyčení inženýrských sítí a budou dodržovány veškeré technologické postupy dle technologických listů použitých výrobků.</w:t>
      </w:r>
    </w:p>
    <w:p w:rsidR="007D16C3" w:rsidRPr="00693994" w:rsidRDefault="007108FB" w:rsidP="007108FB">
      <w:pPr>
        <w:rPr>
          <w:rFonts w:ascii="Tahoma" w:hAnsi="Tahoma"/>
          <w:lang w:eastAsia="cs-CZ"/>
        </w:rPr>
      </w:pPr>
      <w:r w:rsidRPr="00693994">
        <w:rPr>
          <w:rFonts w:ascii="Tahoma" w:hAnsi="Tahoma"/>
          <w:lang w:eastAsia="cs-CZ"/>
        </w:rPr>
        <w:t>Při stavebních a montážních pracích je nutné dodržet předpisy týkající se bezpečnosti práce a technických zařízení, zejména zákon č. 309/2006 Sb., o zajištění dalších podmínek bezpečnosti a ochrany zdraví při práci; zákon č. 262/2006 Sb., zákoník práce; nařízení vlády č. 591/2006 Sb., o bližších minimálních požadavcích na bezpečnost a ochranu zdraví při práci na staveništích; nařízení vlády č. 362/2005 Sb., o bližších požadavcích na bezpečnost a ochranu zdraví při práci na pracovištích s nebezpečím pádu z výšky nebo do hloubky; nařízení vlády č. 101/2005 Sb., o podrobnějších požadavcích na pracoviště a pracovní prostředí; nařízení vlády č. 361/2007 Sb., kterým se stanoví podmínky ochrany zdraví při práci a dbát na ochranu zdraví osob na staveništi. Při montáži je nutné dodržet veškeré instalační a prováděcí předpisy pro montáž jednotlivých zařízení, rozvodů a materiálů.</w:t>
      </w:r>
    </w:p>
    <w:p w:rsidR="00003F58" w:rsidRPr="00693994" w:rsidRDefault="00003F58" w:rsidP="00763B95">
      <w:pPr>
        <w:pStyle w:val="Nadpis4"/>
        <w:rPr>
          <w:rFonts w:ascii="Tahoma" w:hAnsi="Tahoma"/>
        </w:rPr>
      </w:pPr>
      <w:r w:rsidRPr="00693994">
        <w:rPr>
          <w:rFonts w:ascii="Tahoma" w:hAnsi="Tahoma"/>
        </w:rPr>
        <w:t>úpravy pro bezbariérové uží</w:t>
      </w:r>
      <w:r w:rsidR="007D16C3" w:rsidRPr="00693994">
        <w:rPr>
          <w:rFonts w:ascii="Tahoma" w:hAnsi="Tahoma"/>
        </w:rPr>
        <w:t>vání výstavbou dotčených staveb</w:t>
      </w:r>
    </w:p>
    <w:p w:rsidR="007D16C3" w:rsidRPr="00693994" w:rsidRDefault="007108FB" w:rsidP="007D16C3">
      <w:pPr>
        <w:rPr>
          <w:rFonts w:ascii="Tahoma" w:hAnsi="Tahoma"/>
          <w:lang w:eastAsia="cs-CZ"/>
        </w:rPr>
      </w:pPr>
      <w:r w:rsidRPr="00693994">
        <w:rPr>
          <w:rFonts w:ascii="Tahoma" w:hAnsi="Tahoma"/>
          <w:lang w:eastAsia="cs-CZ"/>
        </w:rPr>
        <w:t>Stavební úpravy se nedotýkají staveb bezbar</w:t>
      </w:r>
      <w:r w:rsidR="006F6756">
        <w:rPr>
          <w:rFonts w:ascii="Tahoma" w:hAnsi="Tahoma"/>
          <w:lang w:eastAsia="cs-CZ"/>
        </w:rPr>
        <w:t>iérově</w:t>
      </w:r>
      <w:r w:rsidRPr="00693994">
        <w:rPr>
          <w:rFonts w:ascii="Tahoma" w:hAnsi="Tahoma"/>
          <w:lang w:eastAsia="cs-CZ"/>
        </w:rPr>
        <w:t xml:space="preserve"> využívaných.</w:t>
      </w:r>
    </w:p>
    <w:p w:rsidR="00003F58" w:rsidRPr="00693994" w:rsidRDefault="00003F58" w:rsidP="00763B95">
      <w:pPr>
        <w:pStyle w:val="Nadpis4"/>
        <w:rPr>
          <w:rFonts w:ascii="Tahoma" w:hAnsi="Tahoma"/>
        </w:rPr>
      </w:pPr>
      <w:r w:rsidRPr="00693994">
        <w:rPr>
          <w:rFonts w:ascii="Tahoma" w:hAnsi="Tahoma"/>
        </w:rPr>
        <w:t>zásady p</w:t>
      </w:r>
      <w:r w:rsidR="007D16C3" w:rsidRPr="00693994">
        <w:rPr>
          <w:rFonts w:ascii="Tahoma" w:hAnsi="Tahoma"/>
        </w:rPr>
        <w:t>ro dopravně inženýrské opatření</w:t>
      </w:r>
    </w:p>
    <w:p w:rsidR="007D16C3" w:rsidRPr="00693994" w:rsidRDefault="007108FB" w:rsidP="007D16C3">
      <w:pPr>
        <w:rPr>
          <w:rFonts w:ascii="Tahoma" w:hAnsi="Tahoma"/>
          <w:lang w:eastAsia="cs-CZ"/>
        </w:rPr>
      </w:pPr>
      <w:r w:rsidRPr="00693994">
        <w:rPr>
          <w:rFonts w:ascii="Tahoma" w:hAnsi="Tahoma"/>
          <w:lang w:eastAsia="cs-CZ"/>
        </w:rPr>
        <w:t>Dopravně inženýrská opatření nebudou zapotřebí.</w:t>
      </w:r>
    </w:p>
    <w:p w:rsidR="00003F58" w:rsidRPr="00693994" w:rsidRDefault="00003F58" w:rsidP="00763B95">
      <w:pPr>
        <w:pStyle w:val="Nadpis4"/>
        <w:rPr>
          <w:rFonts w:ascii="Tahoma" w:hAnsi="Tahoma"/>
        </w:rPr>
      </w:pPr>
      <w:r w:rsidRPr="00693994">
        <w:rPr>
          <w:rFonts w:ascii="Tahoma" w:hAnsi="Tahoma"/>
        </w:rPr>
        <w:t>stanovení speciálních podmínek pro provádění stavby (provádění stavby za provozu, opatření proti účinkům vnějšíh</w:t>
      </w:r>
      <w:r w:rsidR="007D16C3" w:rsidRPr="00693994">
        <w:rPr>
          <w:rFonts w:ascii="Tahoma" w:hAnsi="Tahoma"/>
        </w:rPr>
        <w:t>o prostředí při výstavbě apod.)</w:t>
      </w:r>
    </w:p>
    <w:p w:rsidR="00953EF6" w:rsidRPr="00693994" w:rsidRDefault="00953EF6" w:rsidP="007D16C3">
      <w:pPr>
        <w:rPr>
          <w:rFonts w:ascii="Tahoma" w:hAnsi="Tahoma"/>
          <w:lang w:eastAsia="cs-CZ"/>
        </w:rPr>
      </w:pPr>
      <w:r w:rsidRPr="00693994">
        <w:rPr>
          <w:rFonts w:ascii="Tahoma" w:hAnsi="Tahoma"/>
          <w:lang w:eastAsia="cs-CZ"/>
        </w:rPr>
        <w:t>V rámci stavebních úprav stávajícího objektu dojde ke specifickým požadavkům jen z povahy těchto prací. Vybrané zdůrazněné body vyžadující speciální zřetel:</w:t>
      </w:r>
    </w:p>
    <w:p w:rsidR="00CE1CB9" w:rsidRPr="00693994" w:rsidRDefault="00CE1CB9" w:rsidP="00953EF6">
      <w:pPr>
        <w:pStyle w:val="Odstavecseseznamem"/>
        <w:numPr>
          <w:ilvl w:val="0"/>
          <w:numId w:val="3"/>
        </w:numPr>
        <w:rPr>
          <w:rFonts w:ascii="Tahoma" w:hAnsi="Tahoma"/>
          <w:lang w:eastAsia="cs-CZ"/>
        </w:rPr>
      </w:pPr>
      <w:r w:rsidRPr="00693994">
        <w:rPr>
          <w:rFonts w:ascii="Tahoma" w:hAnsi="Tahoma"/>
          <w:lang w:eastAsia="cs-CZ"/>
        </w:rPr>
        <w:t>práce probíhají ve zdravotnickém zařízení, za jeho provozu. NUTNO DBÁT, ABY SE KOMUNIKAČNÍ CESTY PACIENTŮ A PRACOVNÍKŮ, PŘÍPADNĚ MATERIÁLU KŘÍŽILY POUZE V NEZBYTNĚ NUTNÉM MNOŽSTVÍ.</w:t>
      </w:r>
    </w:p>
    <w:p w:rsidR="00953EF6" w:rsidRPr="00693994" w:rsidRDefault="00953EF6" w:rsidP="00953EF6">
      <w:pPr>
        <w:pStyle w:val="Odstavecseseznamem"/>
        <w:numPr>
          <w:ilvl w:val="0"/>
          <w:numId w:val="3"/>
        </w:numPr>
        <w:rPr>
          <w:rFonts w:ascii="Tahoma" w:hAnsi="Tahoma"/>
          <w:lang w:eastAsia="cs-CZ"/>
        </w:rPr>
      </w:pPr>
      <w:r w:rsidRPr="00693994">
        <w:rPr>
          <w:rFonts w:ascii="Tahoma" w:hAnsi="Tahoma"/>
          <w:lang w:eastAsia="cs-CZ"/>
        </w:rPr>
        <w:t xml:space="preserve"> </w:t>
      </w:r>
      <w:r w:rsidR="00CE1CB9" w:rsidRPr="00693994">
        <w:rPr>
          <w:rFonts w:ascii="Tahoma" w:hAnsi="Tahoma"/>
          <w:lang w:eastAsia="cs-CZ"/>
        </w:rPr>
        <w:t>nutno dbát, aby práce probíhaly</w:t>
      </w:r>
      <w:r w:rsidRPr="00693994">
        <w:rPr>
          <w:rFonts w:ascii="Tahoma" w:hAnsi="Tahoma"/>
          <w:lang w:eastAsia="cs-CZ"/>
        </w:rPr>
        <w:t xml:space="preserve"> nanejvýš opatrně – tak, aby nedošlo k poškození vnitřního vybavení </w:t>
      </w:r>
    </w:p>
    <w:p w:rsidR="00003F58" w:rsidRPr="00693994" w:rsidRDefault="00003F58" w:rsidP="00763B95">
      <w:pPr>
        <w:pStyle w:val="Nadpis4"/>
        <w:rPr>
          <w:rFonts w:ascii="Tahoma" w:hAnsi="Tahoma"/>
        </w:rPr>
      </w:pPr>
      <w:r w:rsidRPr="00693994">
        <w:rPr>
          <w:rFonts w:ascii="Tahoma" w:hAnsi="Tahoma"/>
        </w:rPr>
        <w:t>postup výstavby, rozhodující dílčí termíny</w:t>
      </w:r>
    </w:p>
    <w:p w:rsidR="00AF2A8E" w:rsidRPr="00693994" w:rsidRDefault="00AF2A8E" w:rsidP="00AF2A8E">
      <w:pPr>
        <w:rPr>
          <w:rFonts w:ascii="Tahoma" w:hAnsi="Tahoma"/>
          <w:lang w:eastAsia="cs-CZ"/>
        </w:rPr>
      </w:pPr>
      <w:r w:rsidRPr="00693994">
        <w:rPr>
          <w:rFonts w:ascii="Tahoma" w:hAnsi="Tahoma"/>
          <w:lang w:eastAsia="cs-CZ"/>
        </w:rPr>
        <w:t xml:space="preserve">Vlastní postup výstavby a rozmístění jednotlivých skládek a center bude upřesněno </w:t>
      </w:r>
      <w:r w:rsidR="00CE1CB9" w:rsidRPr="00693994">
        <w:rPr>
          <w:rFonts w:ascii="Tahoma" w:hAnsi="Tahoma"/>
          <w:lang w:eastAsia="cs-CZ"/>
        </w:rPr>
        <w:t xml:space="preserve">s </w:t>
      </w:r>
      <w:r w:rsidRPr="00693994">
        <w:rPr>
          <w:rFonts w:ascii="Tahoma" w:hAnsi="Tahoma"/>
          <w:lang w:eastAsia="cs-CZ"/>
        </w:rPr>
        <w:t>dodavatelem stavby, který bude znám po výběrovém řízení. Po dohodě mezi dodavatelem stavby a investorem bude vyčleněn prostor na vlastním pozemku. Doprava stavební suti a materiálu do objektu je přímá.</w:t>
      </w:r>
    </w:p>
    <w:p w:rsidR="00F0536A" w:rsidRPr="00693994" w:rsidRDefault="00F0536A" w:rsidP="00F0536A">
      <w:pPr>
        <w:pStyle w:val="Nadpis5"/>
        <w:rPr>
          <w:rFonts w:ascii="Tahoma" w:hAnsi="Tahoma"/>
        </w:rPr>
      </w:pPr>
      <w:r w:rsidRPr="00693994">
        <w:rPr>
          <w:rFonts w:ascii="Tahoma" w:hAnsi="Tahoma"/>
        </w:rPr>
        <w:t>Plán kontrolních prohlídek stavby dle zákona č. 183/2006 sb. (stavební zákon) §133</w:t>
      </w:r>
    </w:p>
    <w:p w:rsidR="00F0536A" w:rsidRPr="00693994" w:rsidRDefault="00F0536A" w:rsidP="00F0536A">
      <w:pPr>
        <w:rPr>
          <w:rFonts w:ascii="Tahoma" w:hAnsi="Tahoma"/>
          <w:lang w:eastAsia="cs-CZ"/>
        </w:rPr>
      </w:pPr>
      <w:r w:rsidRPr="00693994">
        <w:rPr>
          <w:rFonts w:ascii="Tahoma" w:hAnsi="Tahoma"/>
          <w:lang w:eastAsia="cs-CZ"/>
        </w:rPr>
        <w:t>Kontrolní prohlídky stavby budou prováděny na místě stavby</w:t>
      </w:r>
    </w:p>
    <w:p w:rsidR="00F0536A" w:rsidRPr="00693994" w:rsidRDefault="00F0536A" w:rsidP="00F0536A">
      <w:pPr>
        <w:rPr>
          <w:rFonts w:ascii="Tahoma" w:hAnsi="Tahoma"/>
          <w:lang w:eastAsia="cs-CZ"/>
        </w:rPr>
      </w:pPr>
      <w:r w:rsidRPr="00693994">
        <w:rPr>
          <w:rFonts w:ascii="Tahoma" w:hAnsi="Tahoma"/>
          <w:lang w:eastAsia="cs-CZ"/>
        </w:rPr>
        <w:t>Kontrolní prohlídky stavby jsou stanoveny před výběrovým řízením na dodavatele stavby a tedy před znalostí dodavatele stavby, termínu zahájení stavby, harmonogramu výstavby.</w:t>
      </w:r>
    </w:p>
    <w:p w:rsidR="00F0536A" w:rsidRPr="00693994" w:rsidRDefault="00F0536A" w:rsidP="00F0536A">
      <w:pPr>
        <w:rPr>
          <w:rFonts w:ascii="Tahoma" w:hAnsi="Tahoma"/>
          <w:lang w:eastAsia="cs-CZ"/>
        </w:rPr>
      </w:pPr>
      <w:r w:rsidRPr="00693994">
        <w:rPr>
          <w:rFonts w:ascii="Tahoma" w:hAnsi="Tahoma"/>
          <w:lang w:eastAsia="cs-CZ"/>
        </w:rPr>
        <w:t>Vzhledem k rozsahu stavby budou provedeny tyto kontrolní prohlídky:</w:t>
      </w:r>
    </w:p>
    <w:p w:rsidR="00F0536A" w:rsidRPr="00693994" w:rsidRDefault="00F0536A" w:rsidP="00E77045">
      <w:pPr>
        <w:pStyle w:val="Odstavecseseznamem"/>
        <w:numPr>
          <w:ilvl w:val="0"/>
          <w:numId w:val="3"/>
        </w:numPr>
        <w:rPr>
          <w:rFonts w:ascii="Tahoma" w:hAnsi="Tahoma"/>
          <w:lang w:eastAsia="cs-CZ"/>
        </w:rPr>
      </w:pPr>
      <w:r w:rsidRPr="00693994">
        <w:rPr>
          <w:rFonts w:ascii="Tahoma" w:hAnsi="Tahoma"/>
          <w:lang w:eastAsia="cs-CZ"/>
        </w:rPr>
        <w:t>předání staveniště</w:t>
      </w:r>
    </w:p>
    <w:p w:rsidR="00AF2A8E" w:rsidRPr="00693994" w:rsidRDefault="00AF2A8E" w:rsidP="00AF2A8E">
      <w:pPr>
        <w:pStyle w:val="Odstavecseseznamem"/>
        <w:numPr>
          <w:ilvl w:val="0"/>
          <w:numId w:val="3"/>
        </w:numPr>
        <w:rPr>
          <w:rFonts w:ascii="Tahoma" w:hAnsi="Tahoma"/>
          <w:lang w:eastAsia="cs-CZ"/>
        </w:rPr>
      </w:pPr>
      <w:r w:rsidRPr="00693994">
        <w:rPr>
          <w:rFonts w:ascii="Tahoma" w:hAnsi="Tahoma"/>
          <w:lang w:eastAsia="cs-CZ"/>
        </w:rPr>
        <w:t xml:space="preserve">průběžná kontrola </w:t>
      </w:r>
      <w:r w:rsidR="00CE1CB9" w:rsidRPr="00693994">
        <w:rPr>
          <w:rFonts w:ascii="Tahoma" w:hAnsi="Tahoma"/>
          <w:lang w:eastAsia="cs-CZ"/>
        </w:rPr>
        <w:t>bouracích</w:t>
      </w:r>
      <w:r w:rsidRPr="00693994">
        <w:rPr>
          <w:rFonts w:ascii="Tahoma" w:hAnsi="Tahoma"/>
          <w:lang w:eastAsia="cs-CZ"/>
        </w:rPr>
        <w:t xml:space="preserve"> činností</w:t>
      </w:r>
    </w:p>
    <w:p w:rsidR="00F0536A" w:rsidRPr="00693994" w:rsidRDefault="009628BD" w:rsidP="00E77045">
      <w:pPr>
        <w:pStyle w:val="Odstavecseseznamem"/>
        <w:numPr>
          <w:ilvl w:val="0"/>
          <w:numId w:val="3"/>
        </w:numPr>
        <w:rPr>
          <w:rFonts w:ascii="Tahoma" w:hAnsi="Tahoma"/>
          <w:lang w:eastAsia="cs-CZ"/>
        </w:rPr>
      </w:pPr>
      <w:r w:rsidRPr="00693994">
        <w:rPr>
          <w:rFonts w:ascii="Tahoma" w:hAnsi="Tahoma"/>
          <w:lang w:eastAsia="cs-CZ"/>
        </w:rPr>
        <w:t xml:space="preserve">průběžná kontrola provádění stavebních úprav </w:t>
      </w:r>
    </w:p>
    <w:p w:rsidR="004B653F" w:rsidRPr="00693994" w:rsidRDefault="004B653F" w:rsidP="00AF2A8E">
      <w:pPr>
        <w:pStyle w:val="Odstavecseseznamem"/>
        <w:numPr>
          <w:ilvl w:val="0"/>
          <w:numId w:val="3"/>
        </w:numPr>
        <w:rPr>
          <w:rFonts w:ascii="Tahoma" w:hAnsi="Tahoma"/>
          <w:lang w:eastAsia="cs-CZ"/>
        </w:rPr>
      </w:pPr>
      <w:r w:rsidRPr="00693994">
        <w:rPr>
          <w:rFonts w:ascii="Tahoma" w:hAnsi="Tahoma"/>
          <w:lang w:eastAsia="cs-CZ"/>
        </w:rPr>
        <w:t xml:space="preserve">kontrola </w:t>
      </w:r>
      <w:r w:rsidR="00CE1CB9" w:rsidRPr="00693994">
        <w:rPr>
          <w:rFonts w:ascii="Tahoma" w:hAnsi="Tahoma"/>
          <w:lang w:eastAsia="cs-CZ"/>
        </w:rPr>
        <w:t>provádění vnitřních instalací a povrchových úprav</w:t>
      </w:r>
    </w:p>
    <w:p w:rsidR="00F0536A" w:rsidRPr="00693994" w:rsidRDefault="00F0536A" w:rsidP="00E77045">
      <w:pPr>
        <w:pStyle w:val="Odstavecseseznamem"/>
        <w:numPr>
          <w:ilvl w:val="0"/>
          <w:numId w:val="3"/>
        </w:numPr>
        <w:rPr>
          <w:rFonts w:ascii="Tahoma" w:hAnsi="Tahoma"/>
          <w:lang w:eastAsia="cs-CZ"/>
        </w:rPr>
      </w:pPr>
      <w:r w:rsidRPr="00693994">
        <w:rPr>
          <w:rFonts w:ascii="Tahoma" w:hAnsi="Tahoma"/>
          <w:lang w:eastAsia="cs-CZ"/>
        </w:rPr>
        <w:t xml:space="preserve">po provedení </w:t>
      </w:r>
      <w:r w:rsidR="008D1593" w:rsidRPr="00693994">
        <w:rPr>
          <w:rFonts w:ascii="Tahoma" w:hAnsi="Tahoma"/>
          <w:lang w:eastAsia="cs-CZ"/>
        </w:rPr>
        <w:t xml:space="preserve">instalace výtahu, </w:t>
      </w:r>
      <w:r w:rsidRPr="00693994">
        <w:rPr>
          <w:rFonts w:ascii="Tahoma" w:hAnsi="Tahoma"/>
          <w:lang w:eastAsia="cs-CZ"/>
        </w:rPr>
        <w:t>kompletního</w:t>
      </w:r>
      <w:r w:rsidR="00E770CE" w:rsidRPr="00693994">
        <w:rPr>
          <w:rFonts w:ascii="Tahoma" w:hAnsi="Tahoma"/>
          <w:lang w:eastAsia="cs-CZ"/>
        </w:rPr>
        <w:t xml:space="preserve"> dokončení a vyčištění stavby - </w:t>
      </w:r>
      <w:r w:rsidRPr="00693994">
        <w:rPr>
          <w:rFonts w:ascii="Tahoma" w:hAnsi="Tahoma"/>
          <w:lang w:eastAsia="cs-CZ"/>
        </w:rPr>
        <w:t xml:space="preserve">zpracován </w:t>
      </w:r>
      <w:r w:rsidR="00E770CE" w:rsidRPr="00693994">
        <w:rPr>
          <w:rFonts w:ascii="Tahoma" w:hAnsi="Tahoma"/>
          <w:lang w:eastAsia="cs-CZ"/>
        </w:rPr>
        <w:t>předávací protokol stavby</w:t>
      </w:r>
    </w:p>
    <w:p w:rsidR="00F0536A" w:rsidRPr="00693994" w:rsidRDefault="00F0536A" w:rsidP="00E77045">
      <w:pPr>
        <w:pStyle w:val="Odstavecseseznamem"/>
        <w:numPr>
          <w:ilvl w:val="0"/>
          <w:numId w:val="3"/>
        </w:numPr>
        <w:rPr>
          <w:rFonts w:ascii="Tahoma" w:hAnsi="Tahoma"/>
          <w:lang w:eastAsia="cs-CZ"/>
        </w:rPr>
      </w:pPr>
      <w:proofErr w:type="spellStart"/>
      <w:r w:rsidRPr="00693994">
        <w:rPr>
          <w:rFonts w:ascii="Tahoma" w:hAnsi="Tahoma"/>
          <w:lang w:eastAsia="cs-CZ"/>
        </w:rPr>
        <w:t>předkolaudační</w:t>
      </w:r>
      <w:proofErr w:type="spellEnd"/>
      <w:r w:rsidRPr="00693994">
        <w:rPr>
          <w:rFonts w:ascii="Tahoma" w:hAnsi="Tahoma"/>
          <w:lang w:eastAsia="cs-CZ"/>
        </w:rPr>
        <w:t xml:space="preserve"> kontrolní prohlídka </w:t>
      </w:r>
    </w:p>
    <w:p w:rsidR="00F0536A" w:rsidRPr="00693994" w:rsidRDefault="00F0536A" w:rsidP="00E77045">
      <w:pPr>
        <w:pStyle w:val="Odstavecseseznamem"/>
        <w:numPr>
          <w:ilvl w:val="0"/>
          <w:numId w:val="3"/>
        </w:numPr>
        <w:rPr>
          <w:rFonts w:ascii="Tahoma" w:hAnsi="Tahoma"/>
          <w:lang w:eastAsia="cs-CZ"/>
        </w:rPr>
      </w:pPr>
      <w:r w:rsidRPr="00693994">
        <w:rPr>
          <w:rFonts w:ascii="Tahoma" w:hAnsi="Tahoma"/>
          <w:lang w:eastAsia="cs-CZ"/>
        </w:rPr>
        <w:t>kolaudace</w:t>
      </w:r>
    </w:p>
    <w:p w:rsidR="00F0536A" w:rsidRPr="00693994" w:rsidRDefault="00F0536A" w:rsidP="00F0536A">
      <w:pPr>
        <w:rPr>
          <w:rFonts w:ascii="Tahoma" w:hAnsi="Tahoma"/>
          <w:lang w:eastAsia="cs-CZ"/>
        </w:rPr>
      </w:pPr>
      <w:r w:rsidRPr="00693994">
        <w:rPr>
          <w:rFonts w:ascii="Tahoma" w:hAnsi="Tahoma"/>
          <w:lang w:eastAsia="cs-CZ"/>
        </w:rPr>
        <w:t>Přesné termíny jednotlivých kontrolních prohlídek stavby budou stavebnímu úřadu sděleny (na základě harmonogramu stavby, který bude zpracován dodavatelem stavby) v dostatečném předstihu, včetně případných změn (pokud nastanou).</w:t>
      </w:r>
    </w:p>
    <w:p w:rsidR="00A25700" w:rsidRPr="00693994" w:rsidRDefault="00A25700" w:rsidP="00A25700">
      <w:pPr>
        <w:pStyle w:val="Nadpis5"/>
        <w:rPr>
          <w:rFonts w:ascii="Tahoma" w:hAnsi="Tahoma"/>
        </w:rPr>
      </w:pPr>
      <w:r w:rsidRPr="00693994">
        <w:rPr>
          <w:rFonts w:ascii="Tahoma" w:hAnsi="Tahoma"/>
        </w:rPr>
        <w:t>Upozornění:</w:t>
      </w:r>
    </w:p>
    <w:p w:rsidR="00A25700" w:rsidRPr="00693994" w:rsidRDefault="00A25700" w:rsidP="00A25700">
      <w:pPr>
        <w:rPr>
          <w:rFonts w:ascii="Tahoma" w:hAnsi="Tahoma"/>
          <w:lang w:eastAsia="cs-CZ"/>
        </w:rPr>
      </w:pPr>
      <w:r w:rsidRPr="00693994">
        <w:rPr>
          <w:rFonts w:ascii="Tahoma" w:hAnsi="Tahoma"/>
          <w:lang w:eastAsia="cs-CZ"/>
        </w:rPr>
        <w:t>POV – zajištění výstavby bylo vypracováno bez známosti dodavatele a může být (popř. bude) upraven dle vlastních předpisů jednotlivého dodavatele.</w:t>
      </w:r>
    </w:p>
    <w:p w:rsidR="00A25700" w:rsidRPr="00693994" w:rsidRDefault="00A25700" w:rsidP="00A25700">
      <w:pPr>
        <w:rPr>
          <w:rFonts w:ascii="Tahoma" w:hAnsi="Tahoma"/>
          <w:lang w:eastAsia="cs-CZ"/>
        </w:rPr>
      </w:pPr>
      <w:r w:rsidRPr="00693994">
        <w:rPr>
          <w:rFonts w:ascii="Tahoma" w:hAnsi="Tahoma"/>
          <w:lang w:eastAsia="cs-CZ"/>
        </w:rPr>
        <w:t>Dodavatel stavby je povinen zajistit během provádění stavebních úprav bezpečnost v okolí staveniště a ve vlastním objektu, tak aby nedošlo k vnikání nepovolaných osob do prostoru staveniště.</w:t>
      </w:r>
    </w:p>
    <w:p w:rsidR="00A25700" w:rsidRPr="00693994" w:rsidRDefault="00A25700" w:rsidP="00A25700">
      <w:pPr>
        <w:rPr>
          <w:rFonts w:ascii="Tahoma" w:hAnsi="Tahoma"/>
          <w:lang w:eastAsia="cs-CZ"/>
        </w:rPr>
      </w:pPr>
      <w:r w:rsidRPr="00693994">
        <w:rPr>
          <w:rFonts w:ascii="Tahoma" w:hAnsi="Tahoma"/>
          <w:lang w:eastAsia="cs-CZ"/>
        </w:rPr>
        <w:t xml:space="preserve">Veškeré jednotlivé části projektové dokumentace pro stavební povolení musí být </w:t>
      </w:r>
      <w:r w:rsidR="004B653F" w:rsidRPr="00693994">
        <w:rPr>
          <w:rFonts w:ascii="Tahoma" w:hAnsi="Tahoma"/>
          <w:lang w:eastAsia="cs-CZ"/>
        </w:rPr>
        <w:t>respektovány</w:t>
      </w:r>
      <w:r w:rsidRPr="00693994">
        <w:rPr>
          <w:rFonts w:ascii="Tahoma" w:hAnsi="Tahoma"/>
          <w:lang w:eastAsia="cs-CZ"/>
        </w:rPr>
        <w:t>!!</w:t>
      </w:r>
    </w:p>
    <w:p w:rsidR="00A25700" w:rsidRPr="00693994" w:rsidRDefault="00A25700" w:rsidP="00A25700">
      <w:pPr>
        <w:rPr>
          <w:rFonts w:ascii="Tahoma" w:hAnsi="Tahoma"/>
          <w:lang w:eastAsia="cs-CZ"/>
        </w:rPr>
      </w:pPr>
      <w:r w:rsidRPr="00693994">
        <w:rPr>
          <w:rFonts w:ascii="Tahoma" w:hAnsi="Tahoma"/>
          <w:lang w:eastAsia="cs-CZ"/>
        </w:rPr>
        <w:t>Veškeré změny, které nastanou při realizaci, lze provádět pouze se souhlasem investora, po odborné konzultaci s dodavatelskou firmou, tak aby byly dodrženy platné předpisy a normy ČSN.</w:t>
      </w:r>
    </w:p>
    <w:p w:rsidR="00A25700" w:rsidRPr="00693994" w:rsidRDefault="00A25700" w:rsidP="00A25700">
      <w:pPr>
        <w:contextualSpacing/>
        <w:rPr>
          <w:rFonts w:ascii="Tahoma" w:hAnsi="Tahoma"/>
          <w:lang w:eastAsia="cs-CZ"/>
        </w:rPr>
      </w:pPr>
      <w:r w:rsidRPr="00693994">
        <w:rPr>
          <w:rFonts w:ascii="Tahoma" w:hAnsi="Tahoma"/>
          <w:lang w:eastAsia="cs-CZ"/>
        </w:rPr>
        <w:t>Stavební úpravy na objektu jsou prováděny v</w:t>
      </w:r>
      <w:r w:rsidR="0016202F" w:rsidRPr="00693994">
        <w:rPr>
          <w:rFonts w:ascii="Tahoma" w:hAnsi="Tahoma"/>
          <w:lang w:eastAsia="cs-CZ"/>
        </w:rPr>
        <w:t>e</w:t>
      </w:r>
      <w:r w:rsidRPr="00693994">
        <w:rPr>
          <w:rFonts w:ascii="Tahoma" w:hAnsi="Tahoma"/>
          <w:lang w:eastAsia="cs-CZ"/>
        </w:rPr>
        <w:t xml:space="preserve"> stávajícím prostoru a je nutné ověř</w:t>
      </w:r>
      <w:r w:rsidR="00D02040" w:rsidRPr="00693994">
        <w:rPr>
          <w:rFonts w:ascii="Tahoma" w:hAnsi="Tahoma"/>
          <w:lang w:eastAsia="cs-CZ"/>
        </w:rPr>
        <w:t>it</w:t>
      </w:r>
      <w:r w:rsidRPr="00693994">
        <w:rPr>
          <w:rFonts w:ascii="Tahoma" w:hAnsi="Tahoma"/>
          <w:lang w:eastAsia="cs-CZ"/>
        </w:rPr>
        <w:t xml:space="preserve"> skutečné rozměry s navrženými úpravami!! Vzhledem k</w:t>
      </w:r>
      <w:r w:rsidR="00A16EE0" w:rsidRPr="00693994">
        <w:rPr>
          <w:rFonts w:ascii="Tahoma" w:hAnsi="Tahoma"/>
          <w:lang w:eastAsia="cs-CZ"/>
        </w:rPr>
        <w:t>e</w:t>
      </w:r>
      <w:r w:rsidRPr="00693994">
        <w:rPr>
          <w:rFonts w:ascii="Tahoma" w:hAnsi="Tahoma"/>
          <w:lang w:eastAsia="cs-CZ"/>
        </w:rPr>
        <w:t xml:space="preserve"> stavebním úpravám prováděným v objektu je nutné počítat s možnými odchylkami od skutečného provedení!!</w:t>
      </w:r>
    </w:p>
    <w:p w:rsidR="0016202F" w:rsidRPr="00693994" w:rsidRDefault="0016202F" w:rsidP="00A25700">
      <w:pPr>
        <w:rPr>
          <w:rFonts w:ascii="Tahoma" w:hAnsi="Tahoma"/>
          <w:lang w:eastAsia="cs-CZ"/>
        </w:rPr>
      </w:pPr>
      <w:r w:rsidRPr="00693994">
        <w:rPr>
          <w:rFonts w:ascii="Tahoma" w:hAnsi="Tahoma"/>
          <w:lang w:eastAsia="cs-CZ"/>
        </w:rPr>
        <w:t>Jestliže se během stavebních prací vyskytnou odchylky velikostí</w:t>
      </w:r>
      <w:r w:rsidR="00D02040" w:rsidRPr="00693994">
        <w:rPr>
          <w:rFonts w:ascii="Tahoma" w:hAnsi="Tahoma"/>
          <w:lang w:eastAsia="cs-CZ"/>
        </w:rPr>
        <w:t>/skladby</w:t>
      </w:r>
      <w:r w:rsidRPr="00693994">
        <w:rPr>
          <w:rFonts w:ascii="Tahoma" w:hAnsi="Tahoma"/>
          <w:lang w:eastAsia="cs-CZ"/>
        </w:rPr>
        <w:t xml:space="preserve"> nosných </w:t>
      </w:r>
      <w:proofErr w:type="gramStart"/>
      <w:r w:rsidRPr="00693994">
        <w:rPr>
          <w:rFonts w:ascii="Tahoma" w:hAnsi="Tahoma"/>
          <w:lang w:eastAsia="cs-CZ"/>
        </w:rPr>
        <w:t>konstrukcí</w:t>
      </w:r>
      <w:r w:rsidR="00494B68">
        <w:rPr>
          <w:rFonts w:ascii="Tahoma" w:hAnsi="Tahoma"/>
          <w:lang w:eastAsia="cs-CZ"/>
        </w:rPr>
        <w:t xml:space="preserve">     </w:t>
      </w:r>
      <w:r w:rsidRPr="00693994">
        <w:rPr>
          <w:rFonts w:ascii="Tahoma" w:hAnsi="Tahoma"/>
          <w:lang w:eastAsia="cs-CZ"/>
        </w:rPr>
        <w:t xml:space="preserve"> (i jejich</w:t>
      </w:r>
      <w:proofErr w:type="gramEnd"/>
      <w:r w:rsidRPr="00693994">
        <w:rPr>
          <w:rFonts w:ascii="Tahoma" w:hAnsi="Tahoma"/>
          <w:lang w:eastAsia="cs-CZ"/>
        </w:rPr>
        <w:t xml:space="preserve"> částí) předpokládaných projektem, pak se musí další postup a dotčené dimenze nových konstrukcí konzultovat s projektantem / statikem projektu!</w:t>
      </w:r>
      <w:r w:rsidR="00D02040" w:rsidRPr="00693994">
        <w:rPr>
          <w:rFonts w:ascii="Tahoma" w:hAnsi="Tahoma"/>
          <w:lang w:eastAsia="cs-CZ"/>
        </w:rPr>
        <w:t>!</w:t>
      </w:r>
    </w:p>
    <w:p w:rsidR="00DD6868" w:rsidRPr="00693994" w:rsidRDefault="00DD6868" w:rsidP="00F2716A">
      <w:pPr>
        <w:spacing w:before="1200"/>
        <w:jc w:val="center"/>
        <w:rPr>
          <w:rFonts w:ascii="Tahoma" w:hAnsi="Tahoma"/>
        </w:rPr>
      </w:pPr>
      <w:r w:rsidRPr="00693994">
        <w:rPr>
          <w:rFonts w:ascii="Tahoma" w:hAnsi="Tahoma"/>
        </w:rPr>
        <w:t>Zpracoval v Plzni dne</w:t>
      </w:r>
      <w:r w:rsidR="006F6756">
        <w:rPr>
          <w:rFonts w:ascii="Tahoma" w:hAnsi="Tahoma"/>
        </w:rPr>
        <w:t xml:space="preserve"> 15. prosince 2015</w:t>
      </w:r>
    </w:p>
    <w:p w:rsidR="005A7D7B" w:rsidRPr="00693994" w:rsidRDefault="005A7D7B" w:rsidP="00F2716A">
      <w:pPr>
        <w:spacing w:before="1200"/>
        <w:jc w:val="center"/>
        <w:rPr>
          <w:rFonts w:ascii="Tahoma" w:hAnsi="Tahoma"/>
        </w:rPr>
      </w:pPr>
    </w:p>
    <w:p w:rsidR="00A1206C" w:rsidRPr="00693994" w:rsidRDefault="00687A66" w:rsidP="006F6756">
      <w:pPr>
        <w:tabs>
          <w:tab w:val="clear" w:pos="543"/>
          <w:tab w:val="left" w:leader="dot" w:pos="5670"/>
        </w:tabs>
        <w:spacing w:after="0" w:line="240" w:lineRule="auto"/>
        <w:jc w:val="center"/>
        <w:rPr>
          <w:rFonts w:ascii="Tahoma" w:hAnsi="Tahoma"/>
        </w:rPr>
      </w:pPr>
      <w:r w:rsidRPr="00693994">
        <w:rPr>
          <w:rFonts w:ascii="Tahoma" w:hAnsi="Tahoma"/>
        </w:rPr>
        <w:tab/>
      </w:r>
      <w:r w:rsidR="00DD6868" w:rsidRPr="00693994">
        <w:rPr>
          <w:rFonts w:ascii="Tahoma" w:hAnsi="Tahoma"/>
        </w:rPr>
        <w:br/>
      </w:r>
      <w:r w:rsidR="006F6756">
        <w:rPr>
          <w:rFonts w:ascii="Tahoma" w:hAnsi="Tahoma"/>
        </w:rPr>
        <w:t xml:space="preserve">Ing. arch. Petr </w:t>
      </w:r>
      <w:proofErr w:type="spellStart"/>
      <w:r w:rsidR="006F6756">
        <w:rPr>
          <w:rFonts w:ascii="Tahoma" w:hAnsi="Tahoma"/>
        </w:rPr>
        <w:t>Šneberk</w:t>
      </w:r>
      <w:proofErr w:type="spellEnd"/>
    </w:p>
    <w:p w:rsidR="00CE1CB9" w:rsidRPr="00693994" w:rsidRDefault="00CE1CB9" w:rsidP="00A1206C">
      <w:pPr>
        <w:tabs>
          <w:tab w:val="clear" w:pos="543"/>
          <w:tab w:val="left" w:leader="dot" w:pos="2835"/>
        </w:tabs>
        <w:spacing w:after="0" w:line="240" w:lineRule="auto"/>
        <w:jc w:val="center"/>
        <w:rPr>
          <w:rFonts w:ascii="Tahoma" w:hAnsi="Tahoma"/>
        </w:rPr>
      </w:pPr>
    </w:p>
    <w:sectPr w:rsidR="00CE1CB9" w:rsidRPr="00693994" w:rsidSect="00BA5CC3">
      <w:headerReference w:type="even" r:id="rId15"/>
      <w:headerReference w:type="default" r:id="rId16"/>
      <w:type w:val="continuous"/>
      <w:pgSz w:w="11906" w:h="16838" w:code="9"/>
      <w:pgMar w:top="1134" w:right="1134" w:bottom="993" w:left="1134" w:header="567" w:footer="567" w:gutter="28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A84" w:rsidRDefault="00D61A84" w:rsidP="00E01F29">
      <w:r>
        <w:separator/>
      </w:r>
    </w:p>
  </w:endnote>
  <w:endnote w:type="continuationSeparator" w:id="0">
    <w:p w:rsidR="00D61A84" w:rsidRDefault="00D61A84" w:rsidP="00E01F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rPr>
      <w:id w:val="11358832"/>
      <w:docPartObj>
        <w:docPartGallery w:val="Page Numbers (Bottom of Page)"/>
        <w:docPartUnique/>
      </w:docPartObj>
    </w:sdtPr>
    <w:sdtContent>
      <w:p w:rsidR="00D61A84" w:rsidRPr="00693994" w:rsidRDefault="00D61A84">
        <w:pPr>
          <w:pStyle w:val="Zpat"/>
          <w:jc w:val="center"/>
          <w:rPr>
            <w:rFonts w:ascii="Tahoma" w:hAnsi="Tahoma"/>
          </w:rPr>
        </w:pPr>
        <w:r w:rsidRPr="00693994">
          <w:rPr>
            <w:rFonts w:ascii="Tahoma" w:hAnsi="Tahoma"/>
          </w:rPr>
          <w:fldChar w:fldCharType="begin"/>
        </w:r>
        <w:r w:rsidRPr="00693994">
          <w:rPr>
            <w:rFonts w:ascii="Tahoma" w:hAnsi="Tahoma"/>
          </w:rPr>
          <w:instrText xml:space="preserve"> PAGE   \* MERGEFORMAT </w:instrText>
        </w:r>
        <w:r w:rsidRPr="00693994">
          <w:rPr>
            <w:rFonts w:ascii="Tahoma" w:hAnsi="Tahoma"/>
          </w:rPr>
          <w:fldChar w:fldCharType="separate"/>
        </w:r>
        <w:r>
          <w:rPr>
            <w:rFonts w:ascii="Tahoma" w:hAnsi="Tahoma"/>
            <w:noProof/>
          </w:rPr>
          <w:t>26</w:t>
        </w:r>
        <w:r w:rsidRPr="00693994">
          <w:rPr>
            <w:rFonts w:ascii="Tahoma" w:hAnsi="Tahoma"/>
          </w:rPr>
          <w:fldChar w:fldCharType="end"/>
        </w:r>
      </w:p>
    </w:sdtContent>
  </w:sdt>
  <w:p w:rsidR="00D61A84" w:rsidRPr="00EC5DCB" w:rsidRDefault="00D61A84" w:rsidP="007E413B">
    <w:pPr>
      <w:pStyle w:val="Zhlav"/>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ahoma" w:hAnsi="Tahoma"/>
      </w:rPr>
      <w:id w:val="11358830"/>
      <w:docPartObj>
        <w:docPartGallery w:val="Page Numbers (Bottom of Page)"/>
        <w:docPartUnique/>
      </w:docPartObj>
    </w:sdtPr>
    <w:sdtContent>
      <w:p w:rsidR="00D61A84" w:rsidRPr="00693994" w:rsidRDefault="00D61A84">
        <w:pPr>
          <w:pStyle w:val="Zpat"/>
          <w:jc w:val="center"/>
          <w:rPr>
            <w:rFonts w:ascii="Tahoma" w:hAnsi="Tahoma"/>
          </w:rPr>
        </w:pPr>
        <w:r w:rsidRPr="00693994">
          <w:rPr>
            <w:rFonts w:ascii="Tahoma" w:hAnsi="Tahoma"/>
          </w:rPr>
          <w:fldChar w:fldCharType="begin"/>
        </w:r>
        <w:r w:rsidRPr="00693994">
          <w:rPr>
            <w:rFonts w:ascii="Tahoma" w:hAnsi="Tahoma"/>
          </w:rPr>
          <w:instrText xml:space="preserve"> PAGE   \* MERGEFORMAT </w:instrText>
        </w:r>
        <w:r w:rsidRPr="00693994">
          <w:rPr>
            <w:rFonts w:ascii="Tahoma" w:hAnsi="Tahoma"/>
          </w:rPr>
          <w:fldChar w:fldCharType="separate"/>
        </w:r>
        <w:r>
          <w:rPr>
            <w:rFonts w:ascii="Tahoma" w:hAnsi="Tahoma"/>
            <w:noProof/>
          </w:rPr>
          <w:t>25</w:t>
        </w:r>
        <w:r w:rsidRPr="00693994">
          <w:rPr>
            <w:rFonts w:ascii="Tahoma" w:hAnsi="Tahoma"/>
          </w:rPr>
          <w:fldChar w:fldCharType="end"/>
        </w:r>
      </w:p>
    </w:sdtContent>
  </w:sdt>
  <w:p w:rsidR="00D61A84" w:rsidRPr="007E413B" w:rsidRDefault="00D61A84" w:rsidP="001E5039">
    <w:pPr>
      <w:pStyle w:val="Zhlav"/>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A84" w:rsidRDefault="00D61A84" w:rsidP="00E01F29">
      <w:r>
        <w:separator/>
      </w:r>
    </w:p>
  </w:footnote>
  <w:footnote w:type="continuationSeparator" w:id="0">
    <w:p w:rsidR="00D61A84" w:rsidRDefault="00D61A84" w:rsidP="00E01F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A84" w:rsidRPr="005F5411" w:rsidRDefault="00D61A84" w:rsidP="00353853">
    <w:pPr>
      <w:pStyle w:val="Zhlav"/>
      <w:rPr>
        <w:b/>
      </w:rPr>
    </w:pPr>
    <w:fldSimple w:instr=" TITLE   \* MERGEFORMAT ">
      <w:r w:rsidRPr="00D61A84">
        <w:rPr>
          <w:b/>
        </w:rPr>
        <w:t>A. Průvodní zpráva</w:t>
      </w:r>
    </w:fldSimple>
  </w:p>
  <w:bookmarkStart w:id="35" w:name="OLE_LINK3"/>
  <w:bookmarkStart w:id="36" w:name="OLE_LINK4"/>
  <w:bookmarkStart w:id="37" w:name="_Hlk372718516"/>
  <w:p w:rsidR="00D61A84" w:rsidRPr="00353853" w:rsidRDefault="00D61A84" w:rsidP="00EE2AF6">
    <w:pPr>
      <w:pStyle w:val="Zhlav"/>
    </w:pPr>
    <w:r>
      <w:fldChar w:fldCharType="begin"/>
    </w:r>
    <w:r>
      <w:instrText xml:space="preserve"> SUBJECT   \* MERGEFORMAT </w:instrText>
    </w:r>
    <w:r>
      <w:fldChar w:fldCharType="separate"/>
    </w:r>
    <w:r>
      <w:t>NEMOCNICE STOD, nový evakuační výtah</w:t>
    </w:r>
    <w:r>
      <w:fldChar w:fldCharType="end"/>
    </w:r>
    <w:bookmarkEnd w:id="35"/>
    <w:bookmarkEnd w:id="36"/>
    <w:bookmarkEnd w:id="37"/>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A84" w:rsidRPr="005F5411" w:rsidRDefault="00D61A84" w:rsidP="005F5411">
    <w:pPr>
      <w:pStyle w:val="Zhlav"/>
      <w:rPr>
        <w:b/>
      </w:rPr>
    </w:pPr>
    <w:r w:rsidRPr="005F5411">
      <w:rPr>
        <w:b/>
      </w:rPr>
      <w:tab/>
    </w:r>
    <w:r w:rsidRPr="005F5411">
      <w:rPr>
        <w:b/>
      </w:rPr>
      <w:tab/>
    </w:r>
    <w:fldSimple w:instr=" TITLE   \* MERGEFORMAT ">
      <w:r w:rsidRPr="00D61A84">
        <w:rPr>
          <w:b/>
        </w:rPr>
        <w:t>A. Průvodní zpráva</w:t>
      </w:r>
    </w:fldSimple>
  </w:p>
  <w:p w:rsidR="00D61A84" w:rsidRPr="00353853" w:rsidRDefault="00D61A84" w:rsidP="00410B0A">
    <w:pPr>
      <w:pStyle w:val="Zhlav"/>
      <w:jc w:val="right"/>
    </w:pPr>
    <w:r>
      <w:tab/>
    </w:r>
    <w:fldSimple w:instr=" SUBJECT   \* MERGEFORMAT ">
      <w:r>
        <w:t>NEMOCNICE STOD, nový evakuační výtah</w:t>
      </w:r>
    </w:fldSimple>
  </w:p>
  <w:p w:rsidR="00D61A84" w:rsidRPr="00353853" w:rsidRDefault="00D61A84" w:rsidP="005F5411">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A84" w:rsidRDefault="00D61A84">
    <w:pPr>
      <w:pStyle w:val="Zhlav"/>
    </w:pPr>
    <w:r>
      <w:rPr>
        <w:noProof/>
        <w:lang w:eastAsia="cs-CZ"/>
      </w:rPr>
      <w:pict>
        <v:shapetype id="_x0000_t202" coordsize="21600,21600" o:spt="202" path="m,l,21600r21600,l21600,xe">
          <v:stroke joinstyle="miter"/>
          <v:path gradientshapeok="t" o:connecttype="rect"/>
        </v:shapetype>
        <v:shape id="_x0000_s40970" type="#_x0000_t202" style="position:absolute;margin-left:0;margin-top:0;width:45.35pt;height:420.95pt;z-index:251669504;mso-position-horizontal-relative:page;mso-position-vertical-relative:page;v-text-anchor:bottom" fillcolor="#404040 [2429]" stroked="f">
          <v:textbox style="layout-flow:vertical;mso-layout-flow-alt:bottom-to-top;mso-next-textbox:#_x0000_s40970" inset="1mm,12mm,1mm,1mm">
            <w:txbxContent>
              <w:p w:rsidR="00D61A84" w:rsidRPr="00C86DA6" w:rsidRDefault="00D61A84" w:rsidP="006B16DF">
                <w:pPr>
                  <w:pStyle w:val="Zhlav"/>
                  <w:jc w:val="right"/>
                  <w:rPr>
                    <w:color w:val="FFFFFF" w:themeColor="background1"/>
                  </w:rPr>
                </w:pPr>
                <w:r w:rsidRPr="00C86DA6">
                  <w:rPr>
                    <w:color w:val="FFFFFF" w:themeColor="background1"/>
                  </w:rPr>
                  <w:t>Rodinný dům</w:t>
                </w:r>
                <w:r w:rsidRPr="00C86DA6">
                  <w:rPr>
                    <w:color w:val="FFFFFF" w:themeColor="background1"/>
                    <w:szCs w:val="20"/>
                  </w:rPr>
                  <w:t xml:space="preserve"> Na </w:t>
                </w:r>
                <w:proofErr w:type="gramStart"/>
                <w:r w:rsidRPr="00C86DA6">
                  <w:rPr>
                    <w:color w:val="FFFFFF" w:themeColor="background1"/>
                    <w:szCs w:val="20"/>
                  </w:rPr>
                  <w:t>ROHU</w:t>
                </w:r>
                <w:r w:rsidRPr="00C86DA6">
                  <w:rPr>
                    <w:color w:val="FFFFFF" w:themeColor="background1"/>
                  </w:rPr>
                  <w:t xml:space="preserve">  |  Dokumentace</w:t>
                </w:r>
                <w:proofErr w:type="gramEnd"/>
                <w:r w:rsidRPr="00C86DA6">
                  <w:rPr>
                    <w:color w:val="FFFFFF" w:themeColor="background1"/>
                  </w:rPr>
                  <w:t xml:space="preserve"> ke stavebnímu povolení  |  </w:t>
                </w:r>
                <w:r>
                  <w:rPr>
                    <w:b/>
                    <w:color w:val="FFFFFF" w:themeColor="background1"/>
                  </w:rPr>
                  <w:t>B. Souhrnná technická zpráva</w:t>
                </w:r>
              </w:p>
            </w:txbxContent>
          </v:textbox>
          <w10:wrap anchorx="page" anchory="page"/>
          <w10:anchorlock/>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A84" w:rsidRPr="005F5411" w:rsidRDefault="00D61A84" w:rsidP="00353853">
    <w:pPr>
      <w:pStyle w:val="Zhlav"/>
      <w:rPr>
        <w:b/>
      </w:rPr>
    </w:pPr>
    <w:r>
      <w:rPr>
        <w:b/>
      </w:rPr>
      <w:t>B</w:t>
    </w:r>
    <w:r w:rsidRPr="005F5411">
      <w:rPr>
        <w:b/>
      </w:rPr>
      <w:t xml:space="preserve">. </w:t>
    </w:r>
    <w:r>
      <w:rPr>
        <w:b/>
      </w:rPr>
      <w:t>Souhrnná technická</w:t>
    </w:r>
    <w:r w:rsidRPr="005F5411">
      <w:rPr>
        <w:b/>
      </w:rPr>
      <w:t xml:space="preserve"> zpráva</w:t>
    </w:r>
  </w:p>
  <w:p w:rsidR="00D61A84" w:rsidRPr="00353853" w:rsidRDefault="00D61A84" w:rsidP="00410B0A">
    <w:pPr>
      <w:pStyle w:val="Zhlav"/>
    </w:pPr>
    <w:fldSimple w:instr=" SUBJECT   \* MERGEFORMAT ">
      <w:r>
        <w:t>NEMOCNICE STOD, nový evakuační výtah</w:t>
      </w:r>
    </w:fldSimple>
  </w:p>
  <w:p w:rsidR="00D61A84" w:rsidRPr="00353853" w:rsidRDefault="00D61A84" w:rsidP="00EE2AF6">
    <w:pPr>
      <w:pStyle w:val="Zhlav"/>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A84" w:rsidRPr="005F5411" w:rsidRDefault="00D61A84" w:rsidP="001E5039">
    <w:pPr>
      <w:pStyle w:val="Zhlav"/>
      <w:rPr>
        <w:b/>
      </w:rPr>
    </w:pPr>
    <w:r w:rsidRPr="005F5411">
      <w:rPr>
        <w:b/>
      </w:rPr>
      <w:tab/>
    </w:r>
    <w:r w:rsidRPr="005F5411">
      <w:rPr>
        <w:b/>
      </w:rPr>
      <w:tab/>
    </w:r>
    <w:r>
      <w:rPr>
        <w:b/>
      </w:rPr>
      <w:t>B</w:t>
    </w:r>
    <w:r w:rsidRPr="005F5411">
      <w:rPr>
        <w:b/>
      </w:rPr>
      <w:t xml:space="preserve">. </w:t>
    </w:r>
    <w:r>
      <w:rPr>
        <w:b/>
      </w:rPr>
      <w:t>Souhrnná technická</w:t>
    </w:r>
    <w:r w:rsidRPr="005F5411">
      <w:rPr>
        <w:b/>
      </w:rPr>
      <w:t xml:space="preserve"> zpráva</w:t>
    </w:r>
  </w:p>
  <w:p w:rsidR="00D61A84" w:rsidRPr="00353853" w:rsidRDefault="00D61A84" w:rsidP="00410B0A">
    <w:pPr>
      <w:pStyle w:val="Zhlav"/>
      <w:jc w:val="right"/>
    </w:pPr>
    <w:r>
      <w:tab/>
    </w:r>
    <w:fldSimple w:instr=" SUBJECT   \* MERGEFORMAT ">
      <w:r>
        <w:t>NEMOCNICE STOD, nový evakuační výtah</w:t>
      </w:r>
    </w:fldSimple>
  </w:p>
  <w:p w:rsidR="00D61A84" w:rsidRPr="00353853" w:rsidRDefault="00D61A84" w:rsidP="00EE2AF6">
    <w:pPr>
      <w:pStyle w:val="Zhlav"/>
    </w:pPr>
  </w:p>
  <w:p w:rsidR="00D61A84" w:rsidRPr="00353853" w:rsidRDefault="00D61A84" w:rsidP="005F541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lvlText w:val=""/>
      <w:lvlJc w:val="left"/>
      <w:pPr>
        <w:tabs>
          <w:tab w:val="num" w:pos="0"/>
        </w:tabs>
        <w:ind w:left="1429" w:hanging="360"/>
      </w:pPr>
      <w:rPr>
        <w:rFonts w:ascii="Symbol" w:hAnsi="Symbol" w:cs="OpenSymbol"/>
      </w:rPr>
    </w:lvl>
  </w:abstractNum>
  <w:abstractNum w:abstractNumId="1">
    <w:nsid w:val="00000003"/>
    <w:multiLevelType w:val="singleLevel"/>
    <w:tmpl w:val="C49C4F86"/>
    <w:name w:val="WW8Num17"/>
    <w:lvl w:ilvl="0">
      <w:start w:val="1"/>
      <w:numFmt w:val="bullet"/>
      <w:lvlText w:val="-"/>
      <w:lvlJc w:val="left"/>
      <w:pPr>
        <w:tabs>
          <w:tab w:val="num" w:pos="360"/>
        </w:tabs>
        <w:ind w:left="360" w:hanging="360"/>
      </w:pPr>
      <w:rPr>
        <w:rFonts w:ascii="Times New Roman" w:hAnsi="Times New Roman" w:cs="Times New Roman" w:hint="default"/>
        <w:color w:val="000000"/>
      </w:rPr>
    </w:lvl>
  </w:abstractNum>
  <w:abstractNum w:abstractNumId="2">
    <w:nsid w:val="00000004"/>
    <w:multiLevelType w:val="singleLevel"/>
    <w:tmpl w:val="00000004"/>
    <w:name w:val="WW8Num62"/>
    <w:lvl w:ilvl="0">
      <w:start w:val="1"/>
      <w:numFmt w:val="bullet"/>
      <w:lvlText w:val=""/>
      <w:lvlJc w:val="left"/>
      <w:pPr>
        <w:tabs>
          <w:tab w:val="num" w:pos="360"/>
        </w:tabs>
        <w:ind w:left="360" w:hanging="360"/>
      </w:pPr>
      <w:rPr>
        <w:rFonts w:ascii="Symbol" w:hAnsi="Symbol"/>
        <w:color w:val="000000"/>
      </w:rPr>
    </w:lvl>
  </w:abstractNum>
  <w:abstractNum w:abstractNumId="3">
    <w:nsid w:val="16322BF4"/>
    <w:multiLevelType w:val="hybridMultilevel"/>
    <w:tmpl w:val="F432D524"/>
    <w:lvl w:ilvl="0" w:tplc="4E50DF8C">
      <w:start w:val="1"/>
      <w:numFmt w:val="decimal"/>
      <w:lvlText w:val="%1)"/>
      <w:lvlJc w:val="left"/>
      <w:pPr>
        <w:ind w:left="1426" w:hanging="360"/>
      </w:pPr>
      <w:rPr>
        <w:rFonts w:ascii="Times New Roman" w:hAnsi="Times New Roman" w:cs="Times New Roman" w:hint="default"/>
        <w:sz w:val="20"/>
        <w:szCs w:val="20"/>
      </w:r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4">
    <w:nsid w:val="266A5F40"/>
    <w:multiLevelType w:val="hybridMultilevel"/>
    <w:tmpl w:val="3C2CEFE8"/>
    <w:lvl w:ilvl="0" w:tplc="A160811A">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6307CC0"/>
    <w:multiLevelType w:val="hybridMultilevel"/>
    <w:tmpl w:val="33D4BFDE"/>
    <w:name w:val="WW8Num172"/>
    <w:lvl w:ilvl="0" w:tplc="C49C4F86">
      <w:start w:val="1"/>
      <w:numFmt w:val="bullet"/>
      <w:lvlText w:val="-"/>
      <w:lvlJc w:val="left"/>
      <w:pPr>
        <w:tabs>
          <w:tab w:val="num" w:pos="360"/>
        </w:tabs>
        <w:ind w:left="360" w:hanging="360"/>
      </w:pPr>
      <w:rPr>
        <w:rFonts w:ascii="Times New Roman"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A0E7465"/>
    <w:multiLevelType w:val="hybridMultilevel"/>
    <w:tmpl w:val="C4C4166E"/>
    <w:lvl w:ilvl="0" w:tplc="3816254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34C0176"/>
    <w:multiLevelType w:val="hybridMultilevel"/>
    <w:tmpl w:val="3460A7E4"/>
    <w:lvl w:ilvl="0" w:tplc="24A065C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D0635DA"/>
    <w:multiLevelType w:val="singleLevel"/>
    <w:tmpl w:val="4E9C50CE"/>
    <w:lvl w:ilvl="0">
      <w:start w:val="1"/>
      <w:numFmt w:val="decimal"/>
      <w:lvlText w:val="%1."/>
      <w:lvlJc w:val="left"/>
      <w:pPr>
        <w:tabs>
          <w:tab w:val="num" w:pos="720"/>
        </w:tabs>
        <w:ind w:left="720" w:hanging="360"/>
      </w:pPr>
      <w:rPr>
        <w:rFonts w:hint="default"/>
      </w:rPr>
    </w:lvl>
  </w:abstractNum>
  <w:abstractNum w:abstractNumId="9">
    <w:nsid w:val="54CE2CEB"/>
    <w:multiLevelType w:val="hybridMultilevel"/>
    <w:tmpl w:val="72FC89F2"/>
    <w:lvl w:ilvl="0" w:tplc="9CD8A3DA">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5862C9A"/>
    <w:multiLevelType w:val="multilevel"/>
    <w:tmpl w:val="1D522140"/>
    <w:lvl w:ilvl="0">
      <w:start w:val="1"/>
      <w:numFmt w:val="upperLetter"/>
      <w:pStyle w:val="Nadpis1"/>
      <w:suff w:val="space"/>
      <w:lvlText w:val="%1."/>
      <w:lvlJc w:val="left"/>
      <w:pPr>
        <w:ind w:left="0" w:firstLine="0"/>
      </w:pPr>
      <w:rPr>
        <w:rFonts w:ascii="Tahoma" w:hAnsi="Tahoma" w:cs="Tahoma" w:hint="default"/>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start w:val="1"/>
      <w:numFmt w:val="decimal"/>
      <w:pStyle w:val="Nadpis2"/>
      <w:lvlText w:val="%1.%2. "/>
      <w:lvlJc w:val="left"/>
      <w:pPr>
        <w:tabs>
          <w:tab w:val="num" w:pos="567"/>
        </w:tabs>
        <w:ind w:left="567" w:hanging="567"/>
      </w:pPr>
      <w:rPr>
        <w:rFonts w:ascii="Tahoma" w:hAnsi="Tahoma" w:cs="Tahoma" w:hint="default"/>
        <w:bCs w:val="0"/>
        <w:i/>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Nadpis3"/>
      <w:lvlText w:val="%1.%2.%3. "/>
      <w:lvlJc w:val="left"/>
      <w:pPr>
        <w:tabs>
          <w:tab w:val="num" w:pos="624"/>
        </w:tabs>
        <w:ind w:left="680" w:hanging="680"/>
      </w:pPr>
      <w:rPr>
        <w:rFonts w:ascii="Tahoma" w:hAnsi="Tahoma" w:cs="Tahoma" w:hint="default"/>
        <w:bCs w:val="0"/>
        <w:i w:val="0"/>
        <w:iCs w:val="0"/>
        <w:caps w:val="0"/>
        <w:smallCaps w:val="0"/>
        <w:strike w:val="0"/>
        <w:dstrike w:val="0"/>
        <w:outline w:val="0"/>
        <w:shadow w:val="0"/>
        <w:emboss w:val="0"/>
        <w:imprint w:val="0"/>
        <w:noProof w:val="0"/>
        <w:vanish w:val="0"/>
        <w:spacing w:val="0"/>
        <w:position w:val="0"/>
        <w:u w:val="none"/>
        <w:vertAlign w:val="baseline"/>
        <w:em w:val="none"/>
      </w:rPr>
    </w:lvl>
    <w:lvl w:ilvl="3">
      <w:start w:val="1"/>
      <w:numFmt w:val="lowerLetter"/>
      <w:pStyle w:val="Nadpis4"/>
      <w:lvlText w:val="%4) "/>
      <w:lvlJc w:val="left"/>
      <w:pPr>
        <w:tabs>
          <w:tab w:val="num" w:pos="397"/>
        </w:tabs>
        <w:ind w:left="397" w:hanging="397"/>
      </w:pPr>
      <w:rPr>
        <w:rFonts w:ascii="Tahoma" w:hAnsi="Tahoma" w:cs="Tahoma" w:hint="default"/>
        <w:bCs w:val="0"/>
        <w:i w:val="0"/>
        <w:iCs w:val="0"/>
        <w:caps w:val="0"/>
        <w:smallCaps w:val="0"/>
        <w:strike w:val="0"/>
        <w:dstrike w:val="0"/>
        <w:outline w:val="0"/>
        <w:shadow w:val="0"/>
        <w:emboss w:val="0"/>
        <w:imprint w:val="0"/>
        <w:noProof w:val="0"/>
        <w:vanish w:val="0"/>
        <w:spacing w:val="0"/>
        <w:position w:val="0"/>
        <w:u w:val="none"/>
        <w:vertAlign w:val="baseline"/>
        <w:em w:val="none"/>
      </w:rPr>
    </w:lvl>
    <w:lvl w:ilvl="4">
      <w:start w:val="1"/>
      <w:numFmt w:val="none"/>
      <w:pStyle w:val="Nadpis5"/>
      <w:suff w:val="nothing"/>
      <w:lvlText w:val=""/>
      <w:lvlJc w:val="left"/>
      <w:pPr>
        <w:ind w:left="0" w:firstLine="0"/>
      </w:pPr>
      <w:rPr>
        <w:rFonts w:hint="default"/>
        <w:color w:val="auto"/>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11">
    <w:nsid w:val="5EA077BA"/>
    <w:multiLevelType w:val="hybridMultilevel"/>
    <w:tmpl w:val="2A08D95A"/>
    <w:lvl w:ilvl="0" w:tplc="E34EDFDA">
      <w:start w:val="1"/>
      <w:numFmt w:val="lowerLetter"/>
      <w:lvlText w:val="%1)"/>
      <w:lvlJc w:val="left"/>
      <w:pPr>
        <w:ind w:left="720" w:hanging="360"/>
      </w:pPr>
      <w:rPr>
        <w:rFonts w:ascii="Arial" w:hAnsi="Arial" w:cs="Arial" w:hint="default"/>
        <w:b/>
        <w:sz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14F2ED1"/>
    <w:multiLevelType w:val="hybridMultilevel"/>
    <w:tmpl w:val="517ED5C2"/>
    <w:lvl w:ilvl="0" w:tplc="FFFFFFFF">
      <w:start w:val="3"/>
      <w:numFmt w:val="upperLetter"/>
      <w:lvlText w:val="%1."/>
      <w:lvlJc w:val="left"/>
      <w:pPr>
        <w:tabs>
          <w:tab w:val="num" w:pos="1065"/>
        </w:tabs>
        <w:ind w:left="106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71C26DBA"/>
    <w:multiLevelType w:val="hybridMultilevel"/>
    <w:tmpl w:val="9488A13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25F7B85"/>
    <w:multiLevelType w:val="hybridMultilevel"/>
    <w:tmpl w:val="04C0A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BDA2717"/>
    <w:multiLevelType w:val="hybridMultilevel"/>
    <w:tmpl w:val="A8240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5"/>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10"/>
  </w:num>
  <w:num w:numId="8">
    <w:abstractNumId w:val="12"/>
  </w:num>
  <w:num w:numId="9">
    <w:abstractNumId w:val="8"/>
  </w:num>
  <w:num w:numId="10">
    <w:abstractNumId w:val="10"/>
  </w:num>
  <w:num w:numId="11">
    <w:abstractNumId w:val="6"/>
  </w:num>
  <w:num w:numId="12">
    <w:abstractNumId w:val="9"/>
  </w:num>
  <w:num w:numId="13">
    <w:abstractNumId w:val="14"/>
  </w:num>
  <w:num w:numId="14">
    <w:abstractNumId w:val="7"/>
  </w:num>
  <w:num w:numId="15">
    <w:abstractNumId w:val="13"/>
  </w:num>
  <w:num w:numId="16">
    <w:abstractNumId w:val="3"/>
  </w:num>
  <w:num w:numId="17">
    <w:abstractNumId w:val="15"/>
  </w:num>
  <w:num w:numId="18">
    <w:abstractNumId w:val="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cs-CZ" w:vendorID="7" w:dllVersion="514" w:checkStyle="1"/>
  <w:proofState w:spelling="clean" w:grammar="clean"/>
  <w:stylePaneFormatFilter w:val="1721"/>
  <w:defaultTabStop w:val="709"/>
  <w:hyphenationZone w:val="425"/>
  <w:evenAndOddHeaders/>
  <w:drawingGridHorizontalSpacing w:val="110"/>
  <w:displayHorizontalDrawingGridEvery w:val="2"/>
  <w:characterSpacingControl w:val="doNotCompress"/>
  <w:hdrShapeDefaults>
    <o:shapedefaults v:ext="edit" spidmax="40972">
      <o:colormenu v:ext="edit" fillcolor="none [3213]" strokecolor="none"/>
    </o:shapedefaults>
    <o:shapelayout v:ext="edit">
      <o:idmap v:ext="edit" data="40"/>
    </o:shapelayout>
  </w:hdrShapeDefaults>
  <w:footnotePr>
    <w:footnote w:id="-1"/>
    <w:footnote w:id="0"/>
  </w:footnotePr>
  <w:endnotePr>
    <w:endnote w:id="-1"/>
    <w:endnote w:id="0"/>
  </w:endnotePr>
  <w:compat/>
  <w:rsids>
    <w:rsidRoot w:val="00F64BDD"/>
    <w:rsid w:val="00002AF0"/>
    <w:rsid w:val="00003F58"/>
    <w:rsid w:val="00004219"/>
    <w:rsid w:val="0000438D"/>
    <w:rsid w:val="00004A14"/>
    <w:rsid w:val="00004C83"/>
    <w:rsid w:val="00011B9B"/>
    <w:rsid w:val="0001249D"/>
    <w:rsid w:val="000129D6"/>
    <w:rsid w:val="00014469"/>
    <w:rsid w:val="00017A99"/>
    <w:rsid w:val="00017C8E"/>
    <w:rsid w:val="000201C2"/>
    <w:rsid w:val="00021194"/>
    <w:rsid w:val="0002215A"/>
    <w:rsid w:val="00025EDE"/>
    <w:rsid w:val="000278F3"/>
    <w:rsid w:val="000339DA"/>
    <w:rsid w:val="00033AFD"/>
    <w:rsid w:val="00034B54"/>
    <w:rsid w:val="0003629A"/>
    <w:rsid w:val="00036586"/>
    <w:rsid w:val="000429E0"/>
    <w:rsid w:val="00042CB5"/>
    <w:rsid w:val="00043B63"/>
    <w:rsid w:val="000441B0"/>
    <w:rsid w:val="00046E52"/>
    <w:rsid w:val="00052C92"/>
    <w:rsid w:val="00052D8B"/>
    <w:rsid w:val="000575C2"/>
    <w:rsid w:val="0006239D"/>
    <w:rsid w:val="00064F72"/>
    <w:rsid w:val="00066EDE"/>
    <w:rsid w:val="000679D1"/>
    <w:rsid w:val="00067E8E"/>
    <w:rsid w:val="0007042F"/>
    <w:rsid w:val="00075377"/>
    <w:rsid w:val="00077495"/>
    <w:rsid w:val="000838EC"/>
    <w:rsid w:val="00085668"/>
    <w:rsid w:val="00090F9A"/>
    <w:rsid w:val="000B0D52"/>
    <w:rsid w:val="000B3572"/>
    <w:rsid w:val="000B5A7C"/>
    <w:rsid w:val="000B63E3"/>
    <w:rsid w:val="000C5299"/>
    <w:rsid w:val="000C7055"/>
    <w:rsid w:val="000D13D7"/>
    <w:rsid w:val="000D38DE"/>
    <w:rsid w:val="000D63B0"/>
    <w:rsid w:val="000E0471"/>
    <w:rsid w:val="000E048F"/>
    <w:rsid w:val="000E0BCC"/>
    <w:rsid w:val="000E1A40"/>
    <w:rsid w:val="000F0995"/>
    <w:rsid w:val="000F16C5"/>
    <w:rsid w:val="000F2038"/>
    <w:rsid w:val="000F2C9E"/>
    <w:rsid w:val="000F3E4D"/>
    <w:rsid w:val="000F4CE7"/>
    <w:rsid w:val="0010301F"/>
    <w:rsid w:val="00104393"/>
    <w:rsid w:val="001058FF"/>
    <w:rsid w:val="0011015D"/>
    <w:rsid w:val="00113601"/>
    <w:rsid w:val="001147E1"/>
    <w:rsid w:val="0012269C"/>
    <w:rsid w:val="001276EB"/>
    <w:rsid w:val="001301F9"/>
    <w:rsid w:val="0013454F"/>
    <w:rsid w:val="00140D95"/>
    <w:rsid w:val="00141EED"/>
    <w:rsid w:val="0014219A"/>
    <w:rsid w:val="00151CCD"/>
    <w:rsid w:val="00152252"/>
    <w:rsid w:val="00160214"/>
    <w:rsid w:val="0016027C"/>
    <w:rsid w:val="00161832"/>
    <w:rsid w:val="00161C0B"/>
    <w:rsid w:val="0016202F"/>
    <w:rsid w:val="00165100"/>
    <w:rsid w:val="00165CB7"/>
    <w:rsid w:val="0016676D"/>
    <w:rsid w:val="00170D7A"/>
    <w:rsid w:val="00174D46"/>
    <w:rsid w:val="00175D12"/>
    <w:rsid w:val="00176953"/>
    <w:rsid w:val="00182DAE"/>
    <w:rsid w:val="00190289"/>
    <w:rsid w:val="00190E1B"/>
    <w:rsid w:val="00191454"/>
    <w:rsid w:val="001954CA"/>
    <w:rsid w:val="001A0024"/>
    <w:rsid w:val="001A22C8"/>
    <w:rsid w:val="001A6FD0"/>
    <w:rsid w:val="001B170A"/>
    <w:rsid w:val="001B35D0"/>
    <w:rsid w:val="001B3C22"/>
    <w:rsid w:val="001B418D"/>
    <w:rsid w:val="001B4933"/>
    <w:rsid w:val="001B58F3"/>
    <w:rsid w:val="001B646C"/>
    <w:rsid w:val="001B79B3"/>
    <w:rsid w:val="001C1BCA"/>
    <w:rsid w:val="001D25BB"/>
    <w:rsid w:val="001D7051"/>
    <w:rsid w:val="001E294F"/>
    <w:rsid w:val="001E2F2E"/>
    <w:rsid w:val="001E3234"/>
    <w:rsid w:val="001E3C6B"/>
    <w:rsid w:val="001E5039"/>
    <w:rsid w:val="001F2AED"/>
    <w:rsid w:val="002050DF"/>
    <w:rsid w:val="00212C25"/>
    <w:rsid w:val="00223B65"/>
    <w:rsid w:val="0022564C"/>
    <w:rsid w:val="00225751"/>
    <w:rsid w:val="00227887"/>
    <w:rsid w:val="002319AF"/>
    <w:rsid w:val="002338D8"/>
    <w:rsid w:val="00233D97"/>
    <w:rsid w:val="00234D31"/>
    <w:rsid w:val="00240149"/>
    <w:rsid w:val="00245A49"/>
    <w:rsid w:val="00250843"/>
    <w:rsid w:val="0025131B"/>
    <w:rsid w:val="002524AB"/>
    <w:rsid w:val="002532E1"/>
    <w:rsid w:val="002542F7"/>
    <w:rsid w:val="00255325"/>
    <w:rsid w:val="00256D9E"/>
    <w:rsid w:val="00263F5A"/>
    <w:rsid w:val="00264B65"/>
    <w:rsid w:val="002651C2"/>
    <w:rsid w:val="002652E6"/>
    <w:rsid w:val="00265F8D"/>
    <w:rsid w:val="00266CA4"/>
    <w:rsid w:val="00266D06"/>
    <w:rsid w:val="002679C9"/>
    <w:rsid w:val="00272D96"/>
    <w:rsid w:val="00272DDC"/>
    <w:rsid w:val="00277400"/>
    <w:rsid w:val="00286DE8"/>
    <w:rsid w:val="00291E07"/>
    <w:rsid w:val="00292A86"/>
    <w:rsid w:val="002963EE"/>
    <w:rsid w:val="0029674E"/>
    <w:rsid w:val="00296B79"/>
    <w:rsid w:val="002A1696"/>
    <w:rsid w:val="002A2C9D"/>
    <w:rsid w:val="002A483C"/>
    <w:rsid w:val="002B15C0"/>
    <w:rsid w:val="002C3723"/>
    <w:rsid w:val="002C3BA2"/>
    <w:rsid w:val="002C41F0"/>
    <w:rsid w:val="002C4C6B"/>
    <w:rsid w:val="002C4EE3"/>
    <w:rsid w:val="002D3CD4"/>
    <w:rsid w:val="002D62F4"/>
    <w:rsid w:val="002D67B3"/>
    <w:rsid w:val="002E0CF9"/>
    <w:rsid w:val="002E1B8B"/>
    <w:rsid w:val="002E1EEA"/>
    <w:rsid w:val="002E35D2"/>
    <w:rsid w:val="002E574A"/>
    <w:rsid w:val="002E6509"/>
    <w:rsid w:val="002E758A"/>
    <w:rsid w:val="002F1ADE"/>
    <w:rsid w:val="002F2669"/>
    <w:rsid w:val="002F3107"/>
    <w:rsid w:val="002F37B0"/>
    <w:rsid w:val="002F4738"/>
    <w:rsid w:val="002F52D1"/>
    <w:rsid w:val="002F53B8"/>
    <w:rsid w:val="002F6919"/>
    <w:rsid w:val="002F7423"/>
    <w:rsid w:val="003003EF"/>
    <w:rsid w:val="00304F04"/>
    <w:rsid w:val="00305C94"/>
    <w:rsid w:val="00305FF7"/>
    <w:rsid w:val="0030776E"/>
    <w:rsid w:val="0031001F"/>
    <w:rsid w:val="003117AC"/>
    <w:rsid w:val="0031276B"/>
    <w:rsid w:val="00313419"/>
    <w:rsid w:val="0031792B"/>
    <w:rsid w:val="00317EF0"/>
    <w:rsid w:val="00321D58"/>
    <w:rsid w:val="0032285A"/>
    <w:rsid w:val="00323659"/>
    <w:rsid w:val="003306EB"/>
    <w:rsid w:val="0033254E"/>
    <w:rsid w:val="003327B6"/>
    <w:rsid w:val="003333EE"/>
    <w:rsid w:val="003344F6"/>
    <w:rsid w:val="00334BD0"/>
    <w:rsid w:val="00344F4A"/>
    <w:rsid w:val="0035280E"/>
    <w:rsid w:val="00353853"/>
    <w:rsid w:val="003551B0"/>
    <w:rsid w:val="00355DA7"/>
    <w:rsid w:val="00355FE5"/>
    <w:rsid w:val="003563EA"/>
    <w:rsid w:val="0035685B"/>
    <w:rsid w:val="003609C1"/>
    <w:rsid w:val="003673FD"/>
    <w:rsid w:val="003776D3"/>
    <w:rsid w:val="00377FD2"/>
    <w:rsid w:val="0038020F"/>
    <w:rsid w:val="00381EF3"/>
    <w:rsid w:val="00382C1B"/>
    <w:rsid w:val="003914E6"/>
    <w:rsid w:val="00391B29"/>
    <w:rsid w:val="00393028"/>
    <w:rsid w:val="003935C6"/>
    <w:rsid w:val="003951F0"/>
    <w:rsid w:val="003A372B"/>
    <w:rsid w:val="003A505C"/>
    <w:rsid w:val="003A597E"/>
    <w:rsid w:val="003A7734"/>
    <w:rsid w:val="003B031A"/>
    <w:rsid w:val="003B1F70"/>
    <w:rsid w:val="003B2C67"/>
    <w:rsid w:val="003B6AB3"/>
    <w:rsid w:val="003C0101"/>
    <w:rsid w:val="003C10BD"/>
    <w:rsid w:val="003C287E"/>
    <w:rsid w:val="003C4BBD"/>
    <w:rsid w:val="003C6AF7"/>
    <w:rsid w:val="003D0F46"/>
    <w:rsid w:val="003D1C66"/>
    <w:rsid w:val="003D1E15"/>
    <w:rsid w:val="003E3C8D"/>
    <w:rsid w:val="003E563B"/>
    <w:rsid w:val="003E5785"/>
    <w:rsid w:val="003E7263"/>
    <w:rsid w:val="003E74C4"/>
    <w:rsid w:val="003F06CD"/>
    <w:rsid w:val="003F1AF1"/>
    <w:rsid w:val="003F3841"/>
    <w:rsid w:val="003F5534"/>
    <w:rsid w:val="003F5989"/>
    <w:rsid w:val="003F6C8F"/>
    <w:rsid w:val="004024BD"/>
    <w:rsid w:val="0040394B"/>
    <w:rsid w:val="00404AC2"/>
    <w:rsid w:val="0040539E"/>
    <w:rsid w:val="00410B0A"/>
    <w:rsid w:val="00413B5F"/>
    <w:rsid w:val="00413C96"/>
    <w:rsid w:val="00417A24"/>
    <w:rsid w:val="00427168"/>
    <w:rsid w:val="00431DF3"/>
    <w:rsid w:val="004339BD"/>
    <w:rsid w:val="00435318"/>
    <w:rsid w:val="00435AE8"/>
    <w:rsid w:val="004402E1"/>
    <w:rsid w:val="00442D64"/>
    <w:rsid w:val="00443103"/>
    <w:rsid w:val="00443316"/>
    <w:rsid w:val="004500F1"/>
    <w:rsid w:val="00450515"/>
    <w:rsid w:val="00451CA5"/>
    <w:rsid w:val="004526D8"/>
    <w:rsid w:val="00454686"/>
    <w:rsid w:val="00454D07"/>
    <w:rsid w:val="00455160"/>
    <w:rsid w:val="0046098C"/>
    <w:rsid w:val="00461775"/>
    <w:rsid w:val="00461858"/>
    <w:rsid w:val="00463986"/>
    <w:rsid w:val="00463E89"/>
    <w:rsid w:val="00473280"/>
    <w:rsid w:val="00473747"/>
    <w:rsid w:val="00474787"/>
    <w:rsid w:val="0047605E"/>
    <w:rsid w:val="00480A6D"/>
    <w:rsid w:val="00481EB5"/>
    <w:rsid w:val="004838AD"/>
    <w:rsid w:val="00483991"/>
    <w:rsid w:val="00484331"/>
    <w:rsid w:val="004849EE"/>
    <w:rsid w:val="004856F5"/>
    <w:rsid w:val="00485888"/>
    <w:rsid w:val="00487BD4"/>
    <w:rsid w:val="0049170A"/>
    <w:rsid w:val="004921F9"/>
    <w:rsid w:val="00494B68"/>
    <w:rsid w:val="00494DD9"/>
    <w:rsid w:val="0049679A"/>
    <w:rsid w:val="004971C6"/>
    <w:rsid w:val="004A567B"/>
    <w:rsid w:val="004A5860"/>
    <w:rsid w:val="004A70C9"/>
    <w:rsid w:val="004B3015"/>
    <w:rsid w:val="004B3261"/>
    <w:rsid w:val="004B352E"/>
    <w:rsid w:val="004B540D"/>
    <w:rsid w:val="004B5525"/>
    <w:rsid w:val="004B653F"/>
    <w:rsid w:val="004B68F0"/>
    <w:rsid w:val="004B6FD6"/>
    <w:rsid w:val="004B7199"/>
    <w:rsid w:val="004B7FC3"/>
    <w:rsid w:val="004C1363"/>
    <w:rsid w:val="004C1C80"/>
    <w:rsid w:val="004D3F2C"/>
    <w:rsid w:val="004D4ACF"/>
    <w:rsid w:val="004E1A36"/>
    <w:rsid w:val="004E2D4E"/>
    <w:rsid w:val="004E3D75"/>
    <w:rsid w:val="004E6C57"/>
    <w:rsid w:val="004E7F14"/>
    <w:rsid w:val="004F2056"/>
    <w:rsid w:val="004F5636"/>
    <w:rsid w:val="004F5845"/>
    <w:rsid w:val="00502AF0"/>
    <w:rsid w:val="00505FE0"/>
    <w:rsid w:val="0050643C"/>
    <w:rsid w:val="00507BB2"/>
    <w:rsid w:val="00524AAC"/>
    <w:rsid w:val="0052593D"/>
    <w:rsid w:val="005265B8"/>
    <w:rsid w:val="00527894"/>
    <w:rsid w:val="00527E4B"/>
    <w:rsid w:val="00530765"/>
    <w:rsid w:val="00533DB4"/>
    <w:rsid w:val="0053675C"/>
    <w:rsid w:val="005445ED"/>
    <w:rsid w:val="00547042"/>
    <w:rsid w:val="00547ED9"/>
    <w:rsid w:val="00551ACA"/>
    <w:rsid w:val="0055778C"/>
    <w:rsid w:val="00561379"/>
    <w:rsid w:val="0056174E"/>
    <w:rsid w:val="00563ECA"/>
    <w:rsid w:val="00570C5E"/>
    <w:rsid w:val="005736B4"/>
    <w:rsid w:val="005758B9"/>
    <w:rsid w:val="0058010E"/>
    <w:rsid w:val="00582C05"/>
    <w:rsid w:val="00583C7A"/>
    <w:rsid w:val="00585815"/>
    <w:rsid w:val="0058609B"/>
    <w:rsid w:val="00592391"/>
    <w:rsid w:val="00592892"/>
    <w:rsid w:val="005936BC"/>
    <w:rsid w:val="00594E90"/>
    <w:rsid w:val="005A016C"/>
    <w:rsid w:val="005A3019"/>
    <w:rsid w:val="005A397B"/>
    <w:rsid w:val="005A6650"/>
    <w:rsid w:val="005A6A32"/>
    <w:rsid w:val="005A7D7B"/>
    <w:rsid w:val="005B1602"/>
    <w:rsid w:val="005B1787"/>
    <w:rsid w:val="005B4997"/>
    <w:rsid w:val="005B66BB"/>
    <w:rsid w:val="005B7DBA"/>
    <w:rsid w:val="005C34A7"/>
    <w:rsid w:val="005C5EB9"/>
    <w:rsid w:val="005C7832"/>
    <w:rsid w:val="005D08D0"/>
    <w:rsid w:val="005D5A69"/>
    <w:rsid w:val="005E2F98"/>
    <w:rsid w:val="005E3867"/>
    <w:rsid w:val="005E4A4B"/>
    <w:rsid w:val="005E520E"/>
    <w:rsid w:val="005E7F44"/>
    <w:rsid w:val="005F3335"/>
    <w:rsid w:val="005F3958"/>
    <w:rsid w:val="005F5411"/>
    <w:rsid w:val="006020B1"/>
    <w:rsid w:val="0060239C"/>
    <w:rsid w:val="00602537"/>
    <w:rsid w:val="00602F3B"/>
    <w:rsid w:val="00611ADC"/>
    <w:rsid w:val="006160D6"/>
    <w:rsid w:val="0061785A"/>
    <w:rsid w:val="00621484"/>
    <w:rsid w:val="00624950"/>
    <w:rsid w:val="006255BE"/>
    <w:rsid w:val="00626451"/>
    <w:rsid w:val="0063434F"/>
    <w:rsid w:val="00634375"/>
    <w:rsid w:val="00634D80"/>
    <w:rsid w:val="00636EB3"/>
    <w:rsid w:val="006402F2"/>
    <w:rsid w:val="00643936"/>
    <w:rsid w:val="00644175"/>
    <w:rsid w:val="00644441"/>
    <w:rsid w:val="00647919"/>
    <w:rsid w:val="00647B8D"/>
    <w:rsid w:val="006559DD"/>
    <w:rsid w:val="00655C70"/>
    <w:rsid w:val="00657A86"/>
    <w:rsid w:val="00657EC3"/>
    <w:rsid w:val="006616AF"/>
    <w:rsid w:val="00663C25"/>
    <w:rsid w:val="00664FEE"/>
    <w:rsid w:val="00670AD3"/>
    <w:rsid w:val="006716EF"/>
    <w:rsid w:val="00680BAE"/>
    <w:rsid w:val="00680FF9"/>
    <w:rsid w:val="0068614A"/>
    <w:rsid w:val="00687A66"/>
    <w:rsid w:val="00693994"/>
    <w:rsid w:val="006A0E53"/>
    <w:rsid w:val="006A4672"/>
    <w:rsid w:val="006A5733"/>
    <w:rsid w:val="006A71BF"/>
    <w:rsid w:val="006A7447"/>
    <w:rsid w:val="006B16CD"/>
    <w:rsid w:val="006B16DF"/>
    <w:rsid w:val="006B1910"/>
    <w:rsid w:val="006B2EB7"/>
    <w:rsid w:val="006B3549"/>
    <w:rsid w:val="006B444B"/>
    <w:rsid w:val="006B5BC6"/>
    <w:rsid w:val="006B7873"/>
    <w:rsid w:val="006C2115"/>
    <w:rsid w:val="006C2639"/>
    <w:rsid w:val="006C6BC4"/>
    <w:rsid w:val="006D1543"/>
    <w:rsid w:val="006D256E"/>
    <w:rsid w:val="006D3008"/>
    <w:rsid w:val="006D3492"/>
    <w:rsid w:val="006D5ABF"/>
    <w:rsid w:val="006E0EB8"/>
    <w:rsid w:val="006E511B"/>
    <w:rsid w:val="006E5F36"/>
    <w:rsid w:val="006E6693"/>
    <w:rsid w:val="006F6756"/>
    <w:rsid w:val="006F6C35"/>
    <w:rsid w:val="006F7C66"/>
    <w:rsid w:val="00700353"/>
    <w:rsid w:val="00703025"/>
    <w:rsid w:val="007068B1"/>
    <w:rsid w:val="00707F38"/>
    <w:rsid w:val="007108FB"/>
    <w:rsid w:val="00711E03"/>
    <w:rsid w:val="00712B99"/>
    <w:rsid w:val="00713BA6"/>
    <w:rsid w:val="00714568"/>
    <w:rsid w:val="00716016"/>
    <w:rsid w:val="007171CD"/>
    <w:rsid w:val="00720149"/>
    <w:rsid w:val="00724A25"/>
    <w:rsid w:val="00724B94"/>
    <w:rsid w:val="007313DC"/>
    <w:rsid w:val="00733C91"/>
    <w:rsid w:val="0073467D"/>
    <w:rsid w:val="00735B1C"/>
    <w:rsid w:val="007371B6"/>
    <w:rsid w:val="007372C6"/>
    <w:rsid w:val="00740877"/>
    <w:rsid w:val="00741503"/>
    <w:rsid w:val="00743349"/>
    <w:rsid w:val="007441A5"/>
    <w:rsid w:val="00744995"/>
    <w:rsid w:val="00745691"/>
    <w:rsid w:val="00746B60"/>
    <w:rsid w:val="00747DB5"/>
    <w:rsid w:val="00751107"/>
    <w:rsid w:val="00751121"/>
    <w:rsid w:val="0075523E"/>
    <w:rsid w:val="00755575"/>
    <w:rsid w:val="00755C63"/>
    <w:rsid w:val="00760CB3"/>
    <w:rsid w:val="007619BD"/>
    <w:rsid w:val="00761CAC"/>
    <w:rsid w:val="00763B95"/>
    <w:rsid w:val="00771564"/>
    <w:rsid w:val="00771573"/>
    <w:rsid w:val="0077247D"/>
    <w:rsid w:val="00773745"/>
    <w:rsid w:val="00775C80"/>
    <w:rsid w:val="00775E91"/>
    <w:rsid w:val="00776B70"/>
    <w:rsid w:val="00782035"/>
    <w:rsid w:val="00786CE7"/>
    <w:rsid w:val="00786FFA"/>
    <w:rsid w:val="007908CA"/>
    <w:rsid w:val="007963B2"/>
    <w:rsid w:val="007964F2"/>
    <w:rsid w:val="00796A2B"/>
    <w:rsid w:val="007A27BF"/>
    <w:rsid w:val="007A3279"/>
    <w:rsid w:val="007A5209"/>
    <w:rsid w:val="007A526E"/>
    <w:rsid w:val="007A656A"/>
    <w:rsid w:val="007A6F74"/>
    <w:rsid w:val="007A7C46"/>
    <w:rsid w:val="007B01A7"/>
    <w:rsid w:val="007B1198"/>
    <w:rsid w:val="007B3C87"/>
    <w:rsid w:val="007B4DDD"/>
    <w:rsid w:val="007B68DF"/>
    <w:rsid w:val="007B7202"/>
    <w:rsid w:val="007C06B1"/>
    <w:rsid w:val="007C3D28"/>
    <w:rsid w:val="007C7C1C"/>
    <w:rsid w:val="007D06C9"/>
    <w:rsid w:val="007D16C3"/>
    <w:rsid w:val="007D2A9B"/>
    <w:rsid w:val="007D39C3"/>
    <w:rsid w:val="007D675B"/>
    <w:rsid w:val="007D6A99"/>
    <w:rsid w:val="007E001D"/>
    <w:rsid w:val="007E0249"/>
    <w:rsid w:val="007E13E6"/>
    <w:rsid w:val="007E2873"/>
    <w:rsid w:val="007E376F"/>
    <w:rsid w:val="007E3C2A"/>
    <w:rsid w:val="007E413B"/>
    <w:rsid w:val="007E46C8"/>
    <w:rsid w:val="007F0094"/>
    <w:rsid w:val="007F3350"/>
    <w:rsid w:val="007F51D1"/>
    <w:rsid w:val="007F5C79"/>
    <w:rsid w:val="007F5F23"/>
    <w:rsid w:val="008020ED"/>
    <w:rsid w:val="008040F6"/>
    <w:rsid w:val="00805085"/>
    <w:rsid w:val="00805264"/>
    <w:rsid w:val="00805888"/>
    <w:rsid w:val="00805FD2"/>
    <w:rsid w:val="00812A75"/>
    <w:rsid w:val="00815FDF"/>
    <w:rsid w:val="008170E8"/>
    <w:rsid w:val="00817DE9"/>
    <w:rsid w:val="00821091"/>
    <w:rsid w:val="00823C42"/>
    <w:rsid w:val="00830B8F"/>
    <w:rsid w:val="0084143B"/>
    <w:rsid w:val="00844B86"/>
    <w:rsid w:val="00846BB7"/>
    <w:rsid w:val="00851572"/>
    <w:rsid w:val="00853C66"/>
    <w:rsid w:val="008543C1"/>
    <w:rsid w:val="00854A99"/>
    <w:rsid w:val="0086054F"/>
    <w:rsid w:val="00861BAD"/>
    <w:rsid w:val="00863396"/>
    <w:rsid w:val="008711CF"/>
    <w:rsid w:val="0087379D"/>
    <w:rsid w:val="00874C03"/>
    <w:rsid w:val="00876A90"/>
    <w:rsid w:val="008770D9"/>
    <w:rsid w:val="00877CF5"/>
    <w:rsid w:val="00885FF3"/>
    <w:rsid w:val="00895048"/>
    <w:rsid w:val="008A362C"/>
    <w:rsid w:val="008A5018"/>
    <w:rsid w:val="008B0090"/>
    <w:rsid w:val="008B2BEA"/>
    <w:rsid w:val="008C418A"/>
    <w:rsid w:val="008C472B"/>
    <w:rsid w:val="008C6395"/>
    <w:rsid w:val="008C662C"/>
    <w:rsid w:val="008C7C52"/>
    <w:rsid w:val="008D0029"/>
    <w:rsid w:val="008D1593"/>
    <w:rsid w:val="008D271C"/>
    <w:rsid w:val="008D3015"/>
    <w:rsid w:val="008D3341"/>
    <w:rsid w:val="008E55D2"/>
    <w:rsid w:val="008F1200"/>
    <w:rsid w:val="008F78A1"/>
    <w:rsid w:val="008F7EB2"/>
    <w:rsid w:val="00904ACA"/>
    <w:rsid w:val="009058B5"/>
    <w:rsid w:val="00913BB4"/>
    <w:rsid w:val="00913F05"/>
    <w:rsid w:val="0091465D"/>
    <w:rsid w:val="009161E4"/>
    <w:rsid w:val="00921328"/>
    <w:rsid w:val="0092198D"/>
    <w:rsid w:val="009320E1"/>
    <w:rsid w:val="00933B2A"/>
    <w:rsid w:val="00934565"/>
    <w:rsid w:val="0093530D"/>
    <w:rsid w:val="00936448"/>
    <w:rsid w:val="00942FC9"/>
    <w:rsid w:val="00946715"/>
    <w:rsid w:val="00953EF6"/>
    <w:rsid w:val="009544BD"/>
    <w:rsid w:val="0095485A"/>
    <w:rsid w:val="00954B9E"/>
    <w:rsid w:val="00955EB9"/>
    <w:rsid w:val="0095600C"/>
    <w:rsid w:val="009568C0"/>
    <w:rsid w:val="00957348"/>
    <w:rsid w:val="00962322"/>
    <w:rsid w:val="009628BD"/>
    <w:rsid w:val="0096307E"/>
    <w:rsid w:val="00963D0C"/>
    <w:rsid w:val="00966EB5"/>
    <w:rsid w:val="0096791F"/>
    <w:rsid w:val="0097265A"/>
    <w:rsid w:val="00972DE5"/>
    <w:rsid w:val="00973432"/>
    <w:rsid w:val="009736EE"/>
    <w:rsid w:val="00973AB7"/>
    <w:rsid w:val="009742B4"/>
    <w:rsid w:val="00975891"/>
    <w:rsid w:val="0098064B"/>
    <w:rsid w:val="00984007"/>
    <w:rsid w:val="00984C95"/>
    <w:rsid w:val="0098744D"/>
    <w:rsid w:val="0099060D"/>
    <w:rsid w:val="00990CE1"/>
    <w:rsid w:val="009922DB"/>
    <w:rsid w:val="00995D6C"/>
    <w:rsid w:val="009964FD"/>
    <w:rsid w:val="009A260F"/>
    <w:rsid w:val="009A5F79"/>
    <w:rsid w:val="009C46CB"/>
    <w:rsid w:val="009C52F5"/>
    <w:rsid w:val="009D310A"/>
    <w:rsid w:val="009D632C"/>
    <w:rsid w:val="009D70F7"/>
    <w:rsid w:val="009E110C"/>
    <w:rsid w:val="009E6224"/>
    <w:rsid w:val="009E63BA"/>
    <w:rsid w:val="009E7383"/>
    <w:rsid w:val="009F0B8B"/>
    <w:rsid w:val="009F67D2"/>
    <w:rsid w:val="009F6DC5"/>
    <w:rsid w:val="009F771B"/>
    <w:rsid w:val="00A017C4"/>
    <w:rsid w:val="00A02DFF"/>
    <w:rsid w:val="00A06171"/>
    <w:rsid w:val="00A07BD5"/>
    <w:rsid w:val="00A1206C"/>
    <w:rsid w:val="00A12A24"/>
    <w:rsid w:val="00A12B6C"/>
    <w:rsid w:val="00A138A6"/>
    <w:rsid w:val="00A1445D"/>
    <w:rsid w:val="00A16EE0"/>
    <w:rsid w:val="00A20265"/>
    <w:rsid w:val="00A2035F"/>
    <w:rsid w:val="00A20F27"/>
    <w:rsid w:val="00A21105"/>
    <w:rsid w:val="00A25700"/>
    <w:rsid w:val="00A25DF4"/>
    <w:rsid w:val="00A32DA2"/>
    <w:rsid w:val="00A34034"/>
    <w:rsid w:val="00A34C60"/>
    <w:rsid w:val="00A402F2"/>
    <w:rsid w:val="00A41FA5"/>
    <w:rsid w:val="00A42D69"/>
    <w:rsid w:val="00A559DA"/>
    <w:rsid w:val="00A55A6B"/>
    <w:rsid w:val="00A56C41"/>
    <w:rsid w:val="00A719A1"/>
    <w:rsid w:val="00A73F65"/>
    <w:rsid w:val="00A77E07"/>
    <w:rsid w:val="00A80366"/>
    <w:rsid w:val="00A815E0"/>
    <w:rsid w:val="00A83FAA"/>
    <w:rsid w:val="00A90BF4"/>
    <w:rsid w:val="00A90C02"/>
    <w:rsid w:val="00A9634C"/>
    <w:rsid w:val="00A9661D"/>
    <w:rsid w:val="00A96759"/>
    <w:rsid w:val="00A96C22"/>
    <w:rsid w:val="00AA0926"/>
    <w:rsid w:val="00AA2321"/>
    <w:rsid w:val="00AA2541"/>
    <w:rsid w:val="00AA5E61"/>
    <w:rsid w:val="00AB105B"/>
    <w:rsid w:val="00AB32E2"/>
    <w:rsid w:val="00AB4580"/>
    <w:rsid w:val="00AB50C8"/>
    <w:rsid w:val="00AB6CA6"/>
    <w:rsid w:val="00AB7552"/>
    <w:rsid w:val="00AB7711"/>
    <w:rsid w:val="00AB7E22"/>
    <w:rsid w:val="00AB7E87"/>
    <w:rsid w:val="00AC0E67"/>
    <w:rsid w:val="00AC286B"/>
    <w:rsid w:val="00AC5783"/>
    <w:rsid w:val="00AC788B"/>
    <w:rsid w:val="00AD6D25"/>
    <w:rsid w:val="00AE0775"/>
    <w:rsid w:val="00AE1418"/>
    <w:rsid w:val="00AE1E0E"/>
    <w:rsid w:val="00AE2A23"/>
    <w:rsid w:val="00AF1120"/>
    <w:rsid w:val="00AF2A8E"/>
    <w:rsid w:val="00AF2C76"/>
    <w:rsid w:val="00AF43CE"/>
    <w:rsid w:val="00AF79AF"/>
    <w:rsid w:val="00B07C1C"/>
    <w:rsid w:val="00B11C79"/>
    <w:rsid w:val="00B126F1"/>
    <w:rsid w:val="00B14A70"/>
    <w:rsid w:val="00B23C6A"/>
    <w:rsid w:val="00B40060"/>
    <w:rsid w:val="00B40074"/>
    <w:rsid w:val="00B403CD"/>
    <w:rsid w:val="00B44901"/>
    <w:rsid w:val="00B52E68"/>
    <w:rsid w:val="00B532C7"/>
    <w:rsid w:val="00B608E7"/>
    <w:rsid w:val="00B60DD7"/>
    <w:rsid w:val="00B61DD6"/>
    <w:rsid w:val="00B63315"/>
    <w:rsid w:val="00B6369E"/>
    <w:rsid w:val="00B63738"/>
    <w:rsid w:val="00B63A0C"/>
    <w:rsid w:val="00B65185"/>
    <w:rsid w:val="00B80C45"/>
    <w:rsid w:val="00B830BB"/>
    <w:rsid w:val="00B83C44"/>
    <w:rsid w:val="00B83CB2"/>
    <w:rsid w:val="00B84CF9"/>
    <w:rsid w:val="00B90AFA"/>
    <w:rsid w:val="00B9615C"/>
    <w:rsid w:val="00B978EA"/>
    <w:rsid w:val="00BA00FF"/>
    <w:rsid w:val="00BA53DA"/>
    <w:rsid w:val="00BA5CC3"/>
    <w:rsid w:val="00BB0F4D"/>
    <w:rsid w:val="00BB33D6"/>
    <w:rsid w:val="00BB617C"/>
    <w:rsid w:val="00BC1B48"/>
    <w:rsid w:val="00BC3335"/>
    <w:rsid w:val="00BC7CB6"/>
    <w:rsid w:val="00BD1A1A"/>
    <w:rsid w:val="00BD392F"/>
    <w:rsid w:val="00BD46A1"/>
    <w:rsid w:val="00BD5551"/>
    <w:rsid w:val="00BD5977"/>
    <w:rsid w:val="00BE0804"/>
    <w:rsid w:val="00BF190A"/>
    <w:rsid w:val="00BF3659"/>
    <w:rsid w:val="00BF41FA"/>
    <w:rsid w:val="00BF50BD"/>
    <w:rsid w:val="00BF5942"/>
    <w:rsid w:val="00BF69D3"/>
    <w:rsid w:val="00BF6F1B"/>
    <w:rsid w:val="00C001AF"/>
    <w:rsid w:val="00C04A05"/>
    <w:rsid w:val="00C04BA2"/>
    <w:rsid w:val="00C058FB"/>
    <w:rsid w:val="00C065D6"/>
    <w:rsid w:val="00C074AF"/>
    <w:rsid w:val="00C141DA"/>
    <w:rsid w:val="00C153A5"/>
    <w:rsid w:val="00C23992"/>
    <w:rsid w:val="00C246E9"/>
    <w:rsid w:val="00C24EB2"/>
    <w:rsid w:val="00C27C69"/>
    <w:rsid w:val="00C31BC0"/>
    <w:rsid w:val="00C31D09"/>
    <w:rsid w:val="00C31F2C"/>
    <w:rsid w:val="00C34A6C"/>
    <w:rsid w:val="00C35C54"/>
    <w:rsid w:val="00C45570"/>
    <w:rsid w:val="00C45D9A"/>
    <w:rsid w:val="00C4625D"/>
    <w:rsid w:val="00C50074"/>
    <w:rsid w:val="00C51700"/>
    <w:rsid w:val="00C51798"/>
    <w:rsid w:val="00C529D9"/>
    <w:rsid w:val="00C55734"/>
    <w:rsid w:val="00C56EA2"/>
    <w:rsid w:val="00C57BA1"/>
    <w:rsid w:val="00C60C0A"/>
    <w:rsid w:val="00C610E1"/>
    <w:rsid w:val="00C61A26"/>
    <w:rsid w:val="00C636D4"/>
    <w:rsid w:val="00C63994"/>
    <w:rsid w:val="00C65D6B"/>
    <w:rsid w:val="00C67738"/>
    <w:rsid w:val="00C678C5"/>
    <w:rsid w:val="00C7035F"/>
    <w:rsid w:val="00C727D8"/>
    <w:rsid w:val="00C73812"/>
    <w:rsid w:val="00C757DE"/>
    <w:rsid w:val="00C759E2"/>
    <w:rsid w:val="00C76EBD"/>
    <w:rsid w:val="00C813A1"/>
    <w:rsid w:val="00C82636"/>
    <w:rsid w:val="00C859C4"/>
    <w:rsid w:val="00C86DA6"/>
    <w:rsid w:val="00C871D6"/>
    <w:rsid w:val="00C961BF"/>
    <w:rsid w:val="00CA484D"/>
    <w:rsid w:val="00CB0C16"/>
    <w:rsid w:val="00CB27CF"/>
    <w:rsid w:val="00CB6DD4"/>
    <w:rsid w:val="00CB7EAE"/>
    <w:rsid w:val="00CC39E3"/>
    <w:rsid w:val="00CC4DB6"/>
    <w:rsid w:val="00CC5DED"/>
    <w:rsid w:val="00CD1597"/>
    <w:rsid w:val="00CD1772"/>
    <w:rsid w:val="00CD3208"/>
    <w:rsid w:val="00CD65B3"/>
    <w:rsid w:val="00CD68FA"/>
    <w:rsid w:val="00CE15EB"/>
    <w:rsid w:val="00CE17C1"/>
    <w:rsid w:val="00CE1BE0"/>
    <w:rsid w:val="00CE1CB9"/>
    <w:rsid w:val="00CE1FE7"/>
    <w:rsid w:val="00CE22FB"/>
    <w:rsid w:val="00CE6074"/>
    <w:rsid w:val="00CE7A08"/>
    <w:rsid w:val="00CF35F0"/>
    <w:rsid w:val="00CF550E"/>
    <w:rsid w:val="00D00B5A"/>
    <w:rsid w:val="00D00D75"/>
    <w:rsid w:val="00D02040"/>
    <w:rsid w:val="00D1447D"/>
    <w:rsid w:val="00D15F93"/>
    <w:rsid w:val="00D15FC2"/>
    <w:rsid w:val="00D16337"/>
    <w:rsid w:val="00D248C2"/>
    <w:rsid w:val="00D24CF5"/>
    <w:rsid w:val="00D2720C"/>
    <w:rsid w:val="00D3228D"/>
    <w:rsid w:val="00D33A20"/>
    <w:rsid w:val="00D342D9"/>
    <w:rsid w:val="00D41E46"/>
    <w:rsid w:val="00D43182"/>
    <w:rsid w:val="00D43660"/>
    <w:rsid w:val="00D47099"/>
    <w:rsid w:val="00D51155"/>
    <w:rsid w:val="00D51EE1"/>
    <w:rsid w:val="00D53C3A"/>
    <w:rsid w:val="00D56B29"/>
    <w:rsid w:val="00D57223"/>
    <w:rsid w:val="00D61A84"/>
    <w:rsid w:val="00D6451A"/>
    <w:rsid w:val="00D665F6"/>
    <w:rsid w:val="00D70828"/>
    <w:rsid w:val="00D73062"/>
    <w:rsid w:val="00D74F49"/>
    <w:rsid w:val="00D8755D"/>
    <w:rsid w:val="00D87C20"/>
    <w:rsid w:val="00D911F5"/>
    <w:rsid w:val="00D9560F"/>
    <w:rsid w:val="00D967AF"/>
    <w:rsid w:val="00D96E90"/>
    <w:rsid w:val="00D97CF0"/>
    <w:rsid w:val="00DA05A8"/>
    <w:rsid w:val="00DA6BDF"/>
    <w:rsid w:val="00DA7D8D"/>
    <w:rsid w:val="00DB6088"/>
    <w:rsid w:val="00DB77CE"/>
    <w:rsid w:val="00DC46A6"/>
    <w:rsid w:val="00DC4CB5"/>
    <w:rsid w:val="00DC523D"/>
    <w:rsid w:val="00DC6FD9"/>
    <w:rsid w:val="00DD0BCC"/>
    <w:rsid w:val="00DD1D1E"/>
    <w:rsid w:val="00DD4CD0"/>
    <w:rsid w:val="00DD6868"/>
    <w:rsid w:val="00DD768E"/>
    <w:rsid w:val="00DD77F3"/>
    <w:rsid w:val="00DD7B7E"/>
    <w:rsid w:val="00DE137F"/>
    <w:rsid w:val="00DE159A"/>
    <w:rsid w:val="00DE6365"/>
    <w:rsid w:val="00DF2F81"/>
    <w:rsid w:val="00DF742F"/>
    <w:rsid w:val="00DF7D74"/>
    <w:rsid w:val="00E01F29"/>
    <w:rsid w:val="00E0389C"/>
    <w:rsid w:val="00E03C52"/>
    <w:rsid w:val="00E11475"/>
    <w:rsid w:val="00E11731"/>
    <w:rsid w:val="00E12E99"/>
    <w:rsid w:val="00E13789"/>
    <w:rsid w:val="00E13E41"/>
    <w:rsid w:val="00E20A4A"/>
    <w:rsid w:val="00E23266"/>
    <w:rsid w:val="00E27748"/>
    <w:rsid w:val="00E279CD"/>
    <w:rsid w:val="00E3085F"/>
    <w:rsid w:val="00E31125"/>
    <w:rsid w:val="00E31BC4"/>
    <w:rsid w:val="00E3233E"/>
    <w:rsid w:val="00E360C2"/>
    <w:rsid w:val="00E41837"/>
    <w:rsid w:val="00E41B8D"/>
    <w:rsid w:val="00E4267C"/>
    <w:rsid w:val="00E45018"/>
    <w:rsid w:val="00E46791"/>
    <w:rsid w:val="00E47A08"/>
    <w:rsid w:val="00E5105C"/>
    <w:rsid w:val="00E51327"/>
    <w:rsid w:val="00E51FE4"/>
    <w:rsid w:val="00E55B58"/>
    <w:rsid w:val="00E608AE"/>
    <w:rsid w:val="00E6332C"/>
    <w:rsid w:val="00E65D44"/>
    <w:rsid w:val="00E7047F"/>
    <w:rsid w:val="00E72271"/>
    <w:rsid w:val="00E727C5"/>
    <w:rsid w:val="00E72F9B"/>
    <w:rsid w:val="00E731F8"/>
    <w:rsid w:val="00E73A91"/>
    <w:rsid w:val="00E74666"/>
    <w:rsid w:val="00E77045"/>
    <w:rsid w:val="00E770CE"/>
    <w:rsid w:val="00E81FB0"/>
    <w:rsid w:val="00E8289B"/>
    <w:rsid w:val="00E8371E"/>
    <w:rsid w:val="00E84133"/>
    <w:rsid w:val="00E846C8"/>
    <w:rsid w:val="00E85B9A"/>
    <w:rsid w:val="00E900A5"/>
    <w:rsid w:val="00E911D8"/>
    <w:rsid w:val="00E91430"/>
    <w:rsid w:val="00E92EF8"/>
    <w:rsid w:val="00E96CE2"/>
    <w:rsid w:val="00E9765B"/>
    <w:rsid w:val="00E97D46"/>
    <w:rsid w:val="00EA1B24"/>
    <w:rsid w:val="00EA1D63"/>
    <w:rsid w:val="00EA5E29"/>
    <w:rsid w:val="00EB27F9"/>
    <w:rsid w:val="00EB617A"/>
    <w:rsid w:val="00EC0699"/>
    <w:rsid w:val="00EC3BFE"/>
    <w:rsid w:val="00EC5DCB"/>
    <w:rsid w:val="00EC6559"/>
    <w:rsid w:val="00EC7AA1"/>
    <w:rsid w:val="00ED00A2"/>
    <w:rsid w:val="00ED10AA"/>
    <w:rsid w:val="00ED38C7"/>
    <w:rsid w:val="00ED50FE"/>
    <w:rsid w:val="00ED7144"/>
    <w:rsid w:val="00EE2AF6"/>
    <w:rsid w:val="00EE4145"/>
    <w:rsid w:val="00EE6641"/>
    <w:rsid w:val="00EF160C"/>
    <w:rsid w:val="00EF2D5E"/>
    <w:rsid w:val="00EF34CF"/>
    <w:rsid w:val="00EF4B34"/>
    <w:rsid w:val="00F047BC"/>
    <w:rsid w:val="00F04EB5"/>
    <w:rsid w:val="00F0536A"/>
    <w:rsid w:val="00F05F77"/>
    <w:rsid w:val="00F15344"/>
    <w:rsid w:val="00F17853"/>
    <w:rsid w:val="00F26BCC"/>
    <w:rsid w:val="00F2716A"/>
    <w:rsid w:val="00F304F2"/>
    <w:rsid w:val="00F32F9A"/>
    <w:rsid w:val="00F3304E"/>
    <w:rsid w:val="00F352CA"/>
    <w:rsid w:val="00F36065"/>
    <w:rsid w:val="00F36FD7"/>
    <w:rsid w:val="00F40B54"/>
    <w:rsid w:val="00F44BC0"/>
    <w:rsid w:val="00F56425"/>
    <w:rsid w:val="00F61086"/>
    <w:rsid w:val="00F61C3A"/>
    <w:rsid w:val="00F64BDD"/>
    <w:rsid w:val="00F71F0C"/>
    <w:rsid w:val="00F72B01"/>
    <w:rsid w:val="00F72C45"/>
    <w:rsid w:val="00F75EAB"/>
    <w:rsid w:val="00F7609F"/>
    <w:rsid w:val="00F7640A"/>
    <w:rsid w:val="00F769EF"/>
    <w:rsid w:val="00F77CF6"/>
    <w:rsid w:val="00F80990"/>
    <w:rsid w:val="00F81999"/>
    <w:rsid w:val="00F82291"/>
    <w:rsid w:val="00F82A29"/>
    <w:rsid w:val="00F836DA"/>
    <w:rsid w:val="00F839C4"/>
    <w:rsid w:val="00F84363"/>
    <w:rsid w:val="00F904F7"/>
    <w:rsid w:val="00F90B80"/>
    <w:rsid w:val="00F9289E"/>
    <w:rsid w:val="00FA51A6"/>
    <w:rsid w:val="00FA7F0C"/>
    <w:rsid w:val="00FB1D5F"/>
    <w:rsid w:val="00FB4A52"/>
    <w:rsid w:val="00FC0607"/>
    <w:rsid w:val="00FC5D06"/>
    <w:rsid w:val="00FC6F07"/>
    <w:rsid w:val="00FD1652"/>
    <w:rsid w:val="00FD2037"/>
    <w:rsid w:val="00FD2432"/>
    <w:rsid w:val="00FD2A9A"/>
    <w:rsid w:val="00FD3D2C"/>
    <w:rsid w:val="00FE42A2"/>
    <w:rsid w:val="00FE6C07"/>
    <w:rsid w:val="00FE7DCE"/>
    <w:rsid w:val="00FF024D"/>
    <w:rsid w:val="00FF1D29"/>
    <w:rsid w:val="00FF2FC2"/>
    <w:rsid w:val="00FF56B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2">
      <o:colormenu v:ext="edit" fillcolor="none [3213]"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ED00A2"/>
    <w:pPr>
      <w:tabs>
        <w:tab w:val="left" w:pos="543"/>
      </w:tabs>
      <w:suppressAutoHyphens/>
      <w:spacing w:before="120" w:after="120"/>
      <w:jc w:val="both"/>
    </w:pPr>
    <w:rPr>
      <w:rFonts w:ascii="Times New Roman" w:eastAsia="Arial Unicode MS" w:hAnsi="Times New Roman" w:cs="Tahoma"/>
      <w:kern w:val="1"/>
    </w:rPr>
  </w:style>
  <w:style w:type="paragraph" w:styleId="Nadpis1">
    <w:name w:val="heading 1"/>
    <w:next w:val="Nadpis2"/>
    <w:link w:val="Nadpis1Char"/>
    <w:uiPriority w:val="9"/>
    <w:qFormat/>
    <w:rsid w:val="00ED00A2"/>
    <w:pPr>
      <w:keepNext/>
      <w:keepLines/>
      <w:pageBreakBefore/>
      <w:numPr>
        <w:numId w:val="1"/>
      </w:numPr>
      <w:spacing w:before="480" w:after="360" w:line="360" w:lineRule="auto"/>
      <w:jc w:val="center"/>
      <w:outlineLvl w:val="0"/>
    </w:pPr>
    <w:rPr>
      <w:rFonts w:ascii="Times New Roman" w:eastAsia="Arial Unicode MS" w:hAnsi="Times New Roman" w:cs="Tahoma"/>
      <w:b/>
      <w:caps/>
      <w:kern w:val="22"/>
      <w:sz w:val="28"/>
      <w:lang w:eastAsia="cs-CZ"/>
    </w:rPr>
  </w:style>
  <w:style w:type="paragraph" w:styleId="Nadpis2">
    <w:name w:val="heading 2"/>
    <w:basedOn w:val="Nadpis1"/>
    <w:next w:val="Normln"/>
    <w:link w:val="Nadpis2Char"/>
    <w:uiPriority w:val="9"/>
    <w:unhideWhenUsed/>
    <w:qFormat/>
    <w:rsid w:val="00ED00A2"/>
    <w:pPr>
      <w:pageBreakBefore w:val="0"/>
      <w:numPr>
        <w:ilvl w:val="1"/>
      </w:numPr>
      <w:spacing w:before="360" w:after="120" w:line="240" w:lineRule="auto"/>
      <w:jc w:val="left"/>
      <w:outlineLvl w:val="1"/>
    </w:pPr>
    <w:rPr>
      <w:i/>
      <w:caps w:val="0"/>
    </w:rPr>
  </w:style>
  <w:style w:type="paragraph" w:styleId="Nadpis3">
    <w:name w:val="heading 3"/>
    <w:basedOn w:val="Nadpis2"/>
    <w:next w:val="Normln"/>
    <w:link w:val="Nadpis3Char"/>
    <w:uiPriority w:val="9"/>
    <w:unhideWhenUsed/>
    <w:qFormat/>
    <w:rsid w:val="00ED00A2"/>
    <w:pPr>
      <w:numPr>
        <w:ilvl w:val="2"/>
      </w:numPr>
      <w:outlineLvl w:val="2"/>
    </w:pPr>
    <w:rPr>
      <w:i w:val="0"/>
      <w:sz w:val="22"/>
    </w:rPr>
  </w:style>
  <w:style w:type="paragraph" w:styleId="Nadpis4">
    <w:name w:val="heading 4"/>
    <w:basedOn w:val="Nadpis3"/>
    <w:next w:val="Normln"/>
    <w:link w:val="Nadpis4Char"/>
    <w:uiPriority w:val="9"/>
    <w:unhideWhenUsed/>
    <w:qFormat/>
    <w:rsid w:val="00ED00A2"/>
    <w:pPr>
      <w:numPr>
        <w:ilvl w:val="3"/>
      </w:numPr>
      <w:outlineLvl w:val="3"/>
    </w:pPr>
  </w:style>
  <w:style w:type="paragraph" w:styleId="Nadpis5">
    <w:name w:val="heading 5"/>
    <w:basedOn w:val="Nadpis4"/>
    <w:next w:val="Normln"/>
    <w:link w:val="Nadpis5Char"/>
    <w:uiPriority w:val="9"/>
    <w:unhideWhenUsed/>
    <w:qFormat/>
    <w:rsid w:val="00004C83"/>
    <w:pPr>
      <w:keepLines w:val="0"/>
      <w:numPr>
        <w:ilvl w:val="4"/>
      </w:numPr>
      <w:tabs>
        <w:tab w:val="left" w:pos="3119"/>
      </w:tabs>
      <w:outlineLvl w:val="4"/>
    </w:pPr>
    <w:rPr>
      <w:b w:val="0"/>
      <w:bCs/>
      <w:i/>
      <w:kern w:val="1"/>
      <w:u w:val="single"/>
    </w:rPr>
  </w:style>
  <w:style w:type="paragraph" w:styleId="Nadpis6">
    <w:name w:val="heading 6"/>
    <w:basedOn w:val="Nadpis5"/>
    <w:next w:val="Normln"/>
    <w:link w:val="Nadpis6Char"/>
    <w:uiPriority w:val="9"/>
    <w:unhideWhenUsed/>
    <w:rsid w:val="00003F58"/>
    <w:pPr>
      <w:outlineLvl w:val="5"/>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F64BDD"/>
    <w:rPr>
      <w:color w:val="000080"/>
      <w:u w:val="single"/>
    </w:rPr>
  </w:style>
  <w:style w:type="paragraph" w:styleId="Zhlav">
    <w:name w:val="header"/>
    <w:link w:val="ZhlavChar"/>
    <w:unhideWhenUsed/>
    <w:qFormat/>
    <w:rsid w:val="005F5411"/>
    <w:pPr>
      <w:tabs>
        <w:tab w:val="center" w:pos="4678"/>
        <w:tab w:val="right" w:pos="9354"/>
      </w:tabs>
      <w:spacing w:after="0" w:line="204" w:lineRule="auto"/>
    </w:pPr>
    <w:rPr>
      <w:rFonts w:ascii="Arial" w:eastAsia="Arial Unicode MS" w:hAnsi="Arial" w:cs="Tahoma"/>
      <w:spacing w:val="-10"/>
      <w:kern w:val="16"/>
      <w:sz w:val="16"/>
      <w:szCs w:val="18"/>
    </w:rPr>
  </w:style>
  <w:style w:type="character" w:customStyle="1" w:styleId="ZhlavChar">
    <w:name w:val="Záhlaví Char"/>
    <w:basedOn w:val="Standardnpsmoodstavce"/>
    <w:link w:val="Zhlav"/>
    <w:rsid w:val="005F5411"/>
    <w:rPr>
      <w:rFonts w:ascii="Arial" w:eastAsia="Arial Unicode MS" w:hAnsi="Arial" w:cs="Tahoma"/>
      <w:spacing w:val="-10"/>
      <w:kern w:val="16"/>
      <w:sz w:val="16"/>
      <w:szCs w:val="18"/>
    </w:rPr>
  </w:style>
  <w:style w:type="paragraph" w:styleId="Zpat">
    <w:name w:val="footer"/>
    <w:basedOn w:val="Zhlav"/>
    <w:link w:val="ZpatChar"/>
    <w:uiPriority w:val="99"/>
    <w:unhideWhenUsed/>
    <w:rsid w:val="00C56EA2"/>
  </w:style>
  <w:style w:type="character" w:customStyle="1" w:styleId="ZpatChar">
    <w:name w:val="Zápatí Char"/>
    <w:basedOn w:val="Standardnpsmoodstavce"/>
    <w:link w:val="Zpat"/>
    <w:uiPriority w:val="99"/>
    <w:rsid w:val="00C56EA2"/>
    <w:rPr>
      <w:rFonts w:ascii="Minion Pro" w:eastAsia="Arial Unicode MS" w:hAnsi="Minion Pro" w:cs="Tahoma"/>
      <w:spacing w:val="-10"/>
      <w:kern w:val="16"/>
      <w:sz w:val="18"/>
      <w:szCs w:val="18"/>
    </w:rPr>
  </w:style>
  <w:style w:type="paragraph" w:styleId="Textbubliny">
    <w:name w:val="Balloon Text"/>
    <w:basedOn w:val="Normln"/>
    <w:link w:val="TextbublinyChar"/>
    <w:uiPriority w:val="99"/>
    <w:semiHidden/>
    <w:unhideWhenUsed/>
    <w:rsid w:val="00F64BDD"/>
    <w:pPr>
      <w:spacing w:line="240" w:lineRule="auto"/>
    </w:pPr>
    <w:rPr>
      <w:rFonts w:ascii="Tahoma" w:hAnsi="Tahoma"/>
      <w:sz w:val="16"/>
      <w:szCs w:val="16"/>
    </w:rPr>
  </w:style>
  <w:style w:type="character" w:customStyle="1" w:styleId="TextbublinyChar">
    <w:name w:val="Text bubliny Char"/>
    <w:basedOn w:val="Standardnpsmoodstavce"/>
    <w:link w:val="Textbubliny"/>
    <w:uiPriority w:val="99"/>
    <w:semiHidden/>
    <w:rsid w:val="00F64BDD"/>
    <w:rPr>
      <w:rFonts w:ascii="Tahoma" w:hAnsi="Tahoma" w:cs="Tahoma"/>
      <w:sz w:val="16"/>
      <w:szCs w:val="16"/>
    </w:rPr>
  </w:style>
  <w:style w:type="paragraph" w:styleId="Zkladntext">
    <w:name w:val="Body Text"/>
    <w:basedOn w:val="Normln"/>
    <w:link w:val="ZkladntextChar"/>
    <w:semiHidden/>
    <w:rsid w:val="00D00B5A"/>
    <w:pPr>
      <w:spacing w:line="240" w:lineRule="auto"/>
    </w:pPr>
    <w:rPr>
      <w:rFonts w:cs="Times New Roman"/>
      <w:sz w:val="24"/>
      <w:szCs w:val="24"/>
    </w:rPr>
  </w:style>
  <w:style w:type="character" w:customStyle="1" w:styleId="ZkladntextChar">
    <w:name w:val="Základní text Char"/>
    <w:basedOn w:val="Standardnpsmoodstavce"/>
    <w:link w:val="Zkladntext"/>
    <w:semiHidden/>
    <w:rsid w:val="00D00B5A"/>
    <w:rPr>
      <w:rFonts w:ascii="Times New Roman" w:eastAsia="Arial Unicode MS" w:hAnsi="Times New Roman" w:cs="Times New Roman"/>
      <w:kern w:val="1"/>
      <w:sz w:val="24"/>
      <w:szCs w:val="24"/>
    </w:rPr>
  </w:style>
  <w:style w:type="paragraph" w:styleId="Odstavecseseznamem">
    <w:name w:val="List Paragraph"/>
    <w:basedOn w:val="Normln"/>
    <w:uiPriority w:val="34"/>
    <w:qFormat/>
    <w:rsid w:val="00E360C2"/>
    <w:pPr>
      <w:tabs>
        <w:tab w:val="clear" w:pos="543"/>
        <w:tab w:val="left" w:pos="2977"/>
      </w:tabs>
      <w:ind w:left="2977" w:hanging="2977"/>
      <w:jc w:val="left"/>
    </w:pPr>
    <w:rPr>
      <w:szCs w:val="27"/>
    </w:rPr>
  </w:style>
  <w:style w:type="paragraph" w:styleId="Nzev">
    <w:name w:val="Title"/>
    <w:basedOn w:val="Normln"/>
    <w:next w:val="Normln"/>
    <w:link w:val="NzevChar"/>
    <w:uiPriority w:val="10"/>
    <w:qFormat/>
    <w:rsid w:val="008543C1"/>
    <w:pPr>
      <w:tabs>
        <w:tab w:val="clear" w:pos="543"/>
      </w:tabs>
      <w:spacing w:before="0" w:after="0" w:line="240" w:lineRule="auto"/>
      <w:jc w:val="right"/>
    </w:pPr>
    <w:rPr>
      <w:rFonts w:ascii="Arial" w:eastAsia="Times New Roman" w:hAnsi="Arial" w:cs="Arial"/>
      <w:b/>
      <w:bCs/>
      <w:caps/>
      <w:spacing w:val="-20"/>
      <w:kern w:val="56"/>
      <w:sz w:val="52"/>
      <w:szCs w:val="72"/>
      <w:lang w:eastAsia="cs-CZ"/>
    </w:rPr>
  </w:style>
  <w:style w:type="character" w:customStyle="1" w:styleId="NzevChar">
    <w:name w:val="Název Char"/>
    <w:basedOn w:val="Standardnpsmoodstavce"/>
    <w:link w:val="Nzev"/>
    <w:uiPriority w:val="10"/>
    <w:rsid w:val="008543C1"/>
    <w:rPr>
      <w:rFonts w:ascii="Arial" w:eastAsia="Times New Roman" w:hAnsi="Arial" w:cs="Arial"/>
      <w:b/>
      <w:bCs/>
      <w:caps/>
      <w:spacing w:val="-20"/>
      <w:kern w:val="56"/>
      <w:sz w:val="52"/>
      <w:szCs w:val="72"/>
      <w:lang w:eastAsia="cs-CZ"/>
    </w:rPr>
  </w:style>
  <w:style w:type="character" w:customStyle="1" w:styleId="Nadpis1Char">
    <w:name w:val="Nadpis 1 Char"/>
    <w:basedOn w:val="Standardnpsmoodstavce"/>
    <w:link w:val="Nadpis1"/>
    <w:uiPriority w:val="9"/>
    <w:rsid w:val="00ED00A2"/>
    <w:rPr>
      <w:rFonts w:ascii="Times New Roman" w:eastAsia="Arial Unicode MS" w:hAnsi="Times New Roman" w:cs="Tahoma"/>
      <w:b/>
      <w:caps/>
      <w:kern w:val="22"/>
      <w:sz w:val="28"/>
      <w:lang w:eastAsia="cs-CZ"/>
    </w:rPr>
  </w:style>
  <w:style w:type="character" w:customStyle="1" w:styleId="Nadpis2Char">
    <w:name w:val="Nadpis 2 Char"/>
    <w:basedOn w:val="Standardnpsmoodstavce"/>
    <w:link w:val="Nadpis2"/>
    <w:uiPriority w:val="9"/>
    <w:rsid w:val="00ED00A2"/>
    <w:rPr>
      <w:rFonts w:ascii="Times New Roman" w:eastAsia="Arial Unicode MS" w:hAnsi="Times New Roman" w:cs="Tahoma"/>
      <w:b/>
      <w:i/>
      <w:kern w:val="22"/>
      <w:sz w:val="28"/>
      <w:lang w:eastAsia="cs-CZ"/>
    </w:rPr>
  </w:style>
  <w:style w:type="character" w:customStyle="1" w:styleId="Nadpis3Char">
    <w:name w:val="Nadpis 3 Char"/>
    <w:basedOn w:val="Standardnpsmoodstavce"/>
    <w:link w:val="Nadpis3"/>
    <w:uiPriority w:val="9"/>
    <w:rsid w:val="00ED00A2"/>
    <w:rPr>
      <w:rFonts w:ascii="Times New Roman" w:eastAsia="Arial Unicode MS" w:hAnsi="Times New Roman" w:cs="Tahoma"/>
      <w:b/>
      <w:kern w:val="22"/>
      <w:lang w:eastAsia="cs-CZ"/>
    </w:rPr>
  </w:style>
  <w:style w:type="paragraph" w:styleId="Bezmezer">
    <w:name w:val="No Spacing"/>
    <w:basedOn w:val="Normln"/>
    <w:link w:val="BezmezerChar"/>
    <w:uiPriority w:val="1"/>
    <w:qFormat/>
    <w:rsid w:val="00223B65"/>
    <w:pPr>
      <w:spacing w:before="0" w:line="240" w:lineRule="auto"/>
      <w:contextualSpacing/>
      <w:jc w:val="left"/>
    </w:pPr>
    <w:rPr>
      <w:sz w:val="20"/>
    </w:rPr>
  </w:style>
  <w:style w:type="paragraph" w:styleId="Normlnweb">
    <w:name w:val="Normal (Web)"/>
    <w:basedOn w:val="Normln"/>
    <w:uiPriority w:val="99"/>
    <w:unhideWhenUsed/>
    <w:rsid w:val="00277400"/>
    <w:rPr>
      <w:rFonts w:cs="Times New Roman"/>
      <w:sz w:val="24"/>
      <w:szCs w:val="24"/>
    </w:rPr>
  </w:style>
  <w:style w:type="paragraph" w:customStyle="1" w:styleId="text">
    <w:name w:val="text"/>
    <w:basedOn w:val="Normln"/>
    <w:link w:val="textChar"/>
    <w:rsid w:val="00FA7F0C"/>
    <w:pPr>
      <w:tabs>
        <w:tab w:val="clear" w:pos="543"/>
      </w:tabs>
      <w:suppressAutoHyphens w:val="0"/>
      <w:spacing w:before="0" w:after="60" w:line="252" w:lineRule="auto"/>
      <w:ind w:left="567"/>
    </w:pPr>
    <w:rPr>
      <w:rFonts w:ascii="Bookman Old Style" w:eastAsia="Times New Roman" w:hAnsi="Bookman Old Style" w:cs="Times New Roman"/>
      <w:bCs/>
      <w:iCs/>
      <w:spacing w:val="4"/>
      <w:kern w:val="24"/>
      <w:lang w:bidi="en-US"/>
    </w:rPr>
  </w:style>
  <w:style w:type="character" w:customStyle="1" w:styleId="textChar">
    <w:name w:val="text Char"/>
    <w:basedOn w:val="Standardnpsmoodstavce"/>
    <w:link w:val="text"/>
    <w:rsid w:val="00FA7F0C"/>
    <w:rPr>
      <w:rFonts w:ascii="Bookman Old Style" w:eastAsia="Times New Roman" w:hAnsi="Bookman Old Style" w:cs="Times New Roman"/>
      <w:bCs/>
      <w:iCs/>
      <w:spacing w:val="4"/>
      <w:kern w:val="24"/>
      <w:lang w:bidi="en-US"/>
    </w:rPr>
  </w:style>
  <w:style w:type="paragraph" w:styleId="Obsah1">
    <w:name w:val="toc 1"/>
    <w:basedOn w:val="Normln"/>
    <w:next w:val="Normln"/>
    <w:autoRedefine/>
    <w:uiPriority w:val="39"/>
    <w:unhideWhenUsed/>
    <w:qFormat/>
    <w:rsid w:val="007371B6"/>
    <w:pPr>
      <w:tabs>
        <w:tab w:val="clear" w:pos="543"/>
        <w:tab w:val="right" w:leader="dot" w:pos="6804"/>
      </w:tabs>
      <w:spacing w:before="240" w:after="0" w:line="240" w:lineRule="auto"/>
      <w:ind w:left="709" w:right="565" w:hanging="709"/>
    </w:pPr>
    <w:rPr>
      <w:rFonts w:ascii="Arial" w:hAnsi="Arial"/>
      <w:noProof/>
      <w:sz w:val="18"/>
    </w:rPr>
  </w:style>
  <w:style w:type="paragraph" w:styleId="Nadpisobsahu">
    <w:name w:val="TOC Heading"/>
    <w:basedOn w:val="Nadpis1"/>
    <w:next w:val="Normln"/>
    <w:uiPriority w:val="39"/>
    <w:unhideWhenUsed/>
    <w:qFormat/>
    <w:rsid w:val="00FB4A52"/>
    <w:pPr>
      <w:pageBreakBefore w:val="0"/>
      <w:spacing w:after="0" w:line="276" w:lineRule="auto"/>
      <w:jc w:val="left"/>
      <w:outlineLvl w:val="9"/>
    </w:pPr>
    <w:rPr>
      <w:rFonts w:asciiTheme="majorHAnsi" w:eastAsiaTheme="majorEastAsia" w:hAnsiTheme="majorHAnsi" w:cstheme="majorBidi"/>
      <w:b w:val="0"/>
      <w:bCs/>
      <w:caps w:val="0"/>
      <w:color w:val="365F91" w:themeColor="accent1" w:themeShade="BF"/>
      <w:kern w:val="0"/>
      <w:lang w:eastAsia="en-US"/>
    </w:rPr>
  </w:style>
  <w:style w:type="paragraph" w:styleId="Obsah3">
    <w:name w:val="toc 3"/>
    <w:basedOn w:val="Normln"/>
    <w:next w:val="Normln"/>
    <w:autoRedefine/>
    <w:uiPriority w:val="39"/>
    <w:unhideWhenUsed/>
    <w:qFormat/>
    <w:rsid w:val="007371B6"/>
    <w:pPr>
      <w:tabs>
        <w:tab w:val="clear" w:pos="543"/>
        <w:tab w:val="left" w:pos="851"/>
        <w:tab w:val="right" w:pos="6804"/>
      </w:tabs>
      <w:spacing w:before="0" w:after="0" w:line="240" w:lineRule="auto"/>
      <w:ind w:left="1276" w:right="565" w:hanging="567"/>
    </w:pPr>
    <w:rPr>
      <w:rFonts w:ascii="Arial" w:hAnsi="Arial"/>
      <w:noProof/>
      <w:sz w:val="14"/>
    </w:rPr>
  </w:style>
  <w:style w:type="paragraph" w:styleId="Obsah2">
    <w:name w:val="toc 2"/>
    <w:basedOn w:val="Normln"/>
    <w:next w:val="Normln"/>
    <w:autoRedefine/>
    <w:uiPriority w:val="39"/>
    <w:unhideWhenUsed/>
    <w:qFormat/>
    <w:rsid w:val="007371B6"/>
    <w:pPr>
      <w:tabs>
        <w:tab w:val="clear" w:pos="543"/>
        <w:tab w:val="left" w:pos="851"/>
        <w:tab w:val="right" w:leader="dot" w:pos="6804"/>
      </w:tabs>
      <w:suppressAutoHyphens w:val="0"/>
      <w:spacing w:before="0" w:after="0" w:line="240" w:lineRule="auto"/>
      <w:ind w:left="709" w:right="567" w:hanging="425"/>
      <w:contextualSpacing/>
      <w:jc w:val="left"/>
    </w:pPr>
    <w:rPr>
      <w:rFonts w:ascii="Arial" w:eastAsiaTheme="minorEastAsia" w:hAnsi="Arial" w:cstheme="minorBidi"/>
      <w:noProof/>
      <w:kern w:val="0"/>
      <w:sz w:val="16"/>
    </w:rPr>
  </w:style>
  <w:style w:type="character" w:customStyle="1" w:styleId="BezmezerChar">
    <w:name w:val="Bez mezer Char"/>
    <w:basedOn w:val="Standardnpsmoodstavce"/>
    <w:link w:val="Bezmezer"/>
    <w:uiPriority w:val="1"/>
    <w:rsid w:val="00223B65"/>
    <w:rPr>
      <w:rFonts w:ascii="Times New Roman" w:eastAsia="Arial Unicode MS" w:hAnsi="Times New Roman" w:cs="Tahoma"/>
      <w:kern w:val="1"/>
      <w:sz w:val="20"/>
    </w:rPr>
  </w:style>
  <w:style w:type="table" w:styleId="Mkatabulky">
    <w:name w:val="Table Grid"/>
    <w:basedOn w:val="Normlntabulka"/>
    <w:uiPriority w:val="59"/>
    <w:rsid w:val="00963D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4Char">
    <w:name w:val="Nadpis 4 Char"/>
    <w:basedOn w:val="Standardnpsmoodstavce"/>
    <w:link w:val="Nadpis4"/>
    <w:uiPriority w:val="9"/>
    <w:rsid w:val="00ED00A2"/>
    <w:rPr>
      <w:rFonts w:ascii="Times New Roman" w:eastAsia="Arial Unicode MS" w:hAnsi="Times New Roman" w:cs="Tahoma"/>
      <w:b/>
      <w:kern w:val="22"/>
      <w:lang w:eastAsia="cs-CZ"/>
    </w:rPr>
  </w:style>
  <w:style w:type="character" w:customStyle="1" w:styleId="Nadpis5Char">
    <w:name w:val="Nadpis 5 Char"/>
    <w:basedOn w:val="Standardnpsmoodstavce"/>
    <w:link w:val="Nadpis5"/>
    <w:uiPriority w:val="9"/>
    <w:rsid w:val="00004C83"/>
    <w:rPr>
      <w:rFonts w:ascii="Times New Roman" w:eastAsia="Arial Unicode MS" w:hAnsi="Times New Roman" w:cs="Tahoma"/>
      <w:bCs/>
      <w:i/>
      <w:kern w:val="1"/>
      <w:u w:val="single"/>
      <w:lang w:eastAsia="cs-CZ"/>
    </w:rPr>
  </w:style>
  <w:style w:type="character" w:customStyle="1" w:styleId="Nadpis6Char">
    <w:name w:val="Nadpis 6 Char"/>
    <w:basedOn w:val="Standardnpsmoodstavce"/>
    <w:link w:val="Nadpis6"/>
    <w:uiPriority w:val="9"/>
    <w:rsid w:val="00003F58"/>
    <w:rPr>
      <w:rFonts w:ascii="Times New Roman" w:eastAsia="Arial Unicode MS" w:hAnsi="Times New Roman" w:cs="Tahoma"/>
      <w:bCs/>
      <w:i/>
      <w:kern w:val="1"/>
      <w:u w:val="single"/>
      <w:lang w:eastAsia="cs-CZ"/>
    </w:rPr>
  </w:style>
  <w:style w:type="character" w:styleId="Siln">
    <w:name w:val="Strong"/>
    <w:basedOn w:val="Standardnpsmoodstavce"/>
    <w:uiPriority w:val="22"/>
    <w:qFormat/>
    <w:rsid w:val="000679D1"/>
    <w:rPr>
      <w:b/>
      <w:bCs/>
    </w:rPr>
  </w:style>
  <w:style w:type="character" w:customStyle="1" w:styleId="apple-converted-space">
    <w:name w:val="apple-converted-space"/>
    <w:basedOn w:val="Standardnpsmoodstavce"/>
    <w:rsid w:val="000679D1"/>
  </w:style>
  <w:style w:type="character" w:styleId="Odkaznakoment">
    <w:name w:val="annotation reference"/>
    <w:basedOn w:val="Standardnpsmoodstavce"/>
    <w:uiPriority w:val="99"/>
    <w:semiHidden/>
    <w:unhideWhenUsed/>
    <w:rsid w:val="003B1F70"/>
    <w:rPr>
      <w:sz w:val="16"/>
      <w:szCs w:val="16"/>
    </w:rPr>
  </w:style>
  <w:style w:type="paragraph" w:styleId="Textkomente">
    <w:name w:val="annotation text"/>
    <w:basedOn w:val="Normln"/>
    <w:link w:val="TextkomenteChar"/>
    <w:uiPriority w:val="99"/>
    <w:semiHidden/>
    <w:unhideWhenUsed/>
    <w:rsid w:val="003B1F70"/>
    <w:pPr>
      <w:spacing w:line="240" w:lineRule="auto"/>
    </w:pPr>
    <w:rPr>
      <w:sz w:val="20"/>
      <w:szCs w:val="20"/>
    </w:rPr>
  </w:style>
  <w:style w:type="character" w:customStyle="1" w:styleId="TextkomenteChar">
    <w:name w:val="Text komentáře Char"/>
    <w:basedOn w:val="Standardnpsmoodstavce"/>
    <w:link w:val="Textkomente"/>
    <w:uiPriority w:val="99"/>
    <w:semiHidden/>
    <w:rsid w:val="003B1F70"/>
    <w:rPr>
      <w:rFonts w:ascii="Times New Roman" w:eastAsia="Arial Unicode MS" w:hAnsi="Times New Roman" w:cs="Tahoma"/>
      <w:kern w:val="1"/>
      <w:sz w:val="20"/>
      <w:szCs w:val="20"/>
    </w:rPr>
  </w:style>
  <w:style w:type="paragraph" w:styleId="Pedmtkomente">
    <w:name w:val="annotation subject"/>
    <w:basedOn w:val="Textkomente"/>
    <w:next w:val="Textkomente"/>
    <w:link w:val="PedmtkomenteChar"/>
    <w:uiPriority w:val="99"/>
    <w:semiHidden/>
    <w:unhideWhenUsed/>
    <w:rsid w:val="003B1F70"/>
    <w:rPr>
      <w:b/>
      <w:bCs/>
    </w:rPr>
  </w:style>
  <w:style w:type="character" w:customStyle="1" w:styleId="PedmtkomenteChar">
    <w:name w:val="Předmět komentáře Char"/>
    <w:basedOn w:val="TextkomenteChar"/>
    <w:link w:val="Pedmtkomente"/>
    <w:uiPriority w:val="99"/>
    <w:semiHidden/>
    <w:rsid w:val="003B1F70"/>
    <w:rPr>
      <w:b/>
      <w:bCs/>
    </w:rPr>
  </w:style>
  <w:style w:type="paragraph" w:customStyle="1" w:styleId="Zkladntext21">
    <w:name w:val="Základní text 21"/>
    <w:basedOn w:val="Normln"/>
    <w:rsid w:val="00C51700"/>
    <w:pPr>
      <w:widowControl w:val="0"/>
      <w:tabs>
        <w:tab w:val="clear" w:pos="543"/>
      </w:tabs>
      <w:suppressAutoHyphens w:val="0"/>
      <w:spacing w:after="0" w:line="360" w:lineRule="auto"/>
    </w:pPr>
    <w:rPr>
      <w:rFonts w:eastAsia="Times New Roman" w:cs="Times New Roman"/>
      <w:kern w:val="0"/>
      <w:sz w:val="24"/>
      <w:szCs w:val="20"/>
      <w:lang w:eastAsia="cs-CZ"/>
    </w:rPr>
  </w:style>
  <w:style w:type="paragraph" w:styleId="Obsah4">
    <w:name w:val="toc 4"/>
    <w:basedOn w:val="Normln"/>
    <w:next w:val="Normln"/>
    <w:autoRedefine/>
    <w:uiPriority w:val="39"/>
    <w:semiHidden/>
    <w:unhideWhenUsed/>
    <w:rsid w:val="00F836DA"/>
    <w:pPr>
      <w:tabs>
        <w:tab w:val="clear" w:pos="543"/>
      </w:tabs>
      <w:spacing w:after="100"/>
      <w:ind w:left="660"/>
    </w:pPr>
  </w:style>
  <w:style w:type="paragraph" w:styleId="Revize">
    <w:name w:val="Revision"/>
    <w:hidden/>
    <w:uiPriority w:val="99"/>
    <w:semiHidden/>
    <w:rsid w:val="00FD3D2C"/>
    <w:pPr>
      <w:spacing w:after="0" w:line="240" w:lineRule="auto"/>
    </w:pPr>
    <w:rPr>
      <w:rFonts w:ascii="Times New Roman" w:eastAsia="Arial Unicode MS" w:hAnsi="Times New Roman" w:cs="Tahoma"/>
      <w:kern w:val="1"/>
    </w:rPr>
  </w:style>
  <w:style w:type="paragraph" w:customStyle="1" w:styleId="Zkladntext22">
    <w:name w:val="Základní text 22"/>
    <w:basedOn w:val="Normln"/>
    <w:rsid w:val="00C63994"/>
    <w:pPr>
      <w:widowControl w:val="0"/>
      <w:tabs>
        <w:tab w:val="clear" w:pos="543"/>
      </w:tabs>
      <w:suppressAutoHyphens w:val="0"/>
      <w:spacing w:after="0" w:line="360" w:lineRule="auto"/>
    </w:pPr>
    <w:rPr>
      <w:rFonts w:eastAsia="Times New Roman" w:cs="Times New Roman"/>
      <w:kern w:val="0"/>
      <w:sz w:val="24"/>
      <w:szCs w:val="20"/>
      <w:lang w:eastAsia="cs-CZ"/>
    </w:rPr>
  </w:style>
  <w:style w:type="paragraph" w:styleId="Rozvrendokumentu">
    <w:name w:val="Document Map"/>
    <w:basedOn w:val="Normln"/>
    <w:link w:val="RozvrendokumentuChar"/>
    <w:uiPriority w:val="99"/>
    <w:semiHidden/>
    <w:unhideWhenUsed/>
    <w:rsid w:val="00805FD2"/>
    <w:pPr>
      <w:spacing w:before="0" w:after="0" w:line="240" w:lineRule="auto"/>
    </w:pPr>
    <w:rPr>
      <w:rFonts w:ascii="Tahoma" w:hAnsi="Tahoma"/>
      <w:sz w:val="16"/>
      <w:szCs w:val="16"/>
    </w:rPr>
  </w:style>
  <w:style w:type="character" w:customStyle="1" w:styleId="RozvrendokumentuChar">
    <w:name w:val="Rozvržení dokumentu Char"/>
    <w:basedOn w:val="Standardnpsmoodstavce"/>
    <w:link w:val="Rozvrendokumentu"/>
    <w:uiPriority w:val="99"/>
    <w:semiHidden/>
    <w:rsid w:val="00805FD2"/>
    <w:rPr>
      <w:rFonts w:ascii="Tahoma" w:eastAsia="Arial Unicode MS" w:hAnsi="Tahoma" w:cs="Tahoma"/>
      <w:kern w:val="1"/>
      <w:sz w:val="16"/>
      <w:szCs w:val="16"/>
    </w:rPr>
  </w:style>
  <w:style w:type="paragraph" w:customStyle="1" w:styleId="Zkladntext23">
    <w:name w:val="Základní text 23"/>
    <w:basedOn w:val="Normln"/>
    <w:rsid w:val="00272DDC"/>
    <w:pPr>
      <w:widowControl w:val="0"/>
      <w:tabs>
        <w:tab w:val="clear" w:pos="543"/>
      </w:tabs>
      <w:suppressAutoHyphens w:val="0"/>
      <w:spacing w:after="0" w:line="360" w:lineRule="auto"/>
    </w:pPr>
    <w:rPr>
      <w:rFonts w:eastAsia="Times New Roman" w:cs="Times New Roman"/>
      <w:kern w:val="0"/>
      <w:sz w:val="24"/>
      <w:szCs w:val="20"/>
      <w:lang w:eastAsia="cs-CZ"/>
    </w:rPr>
  </w:style>
  <w:style w:type="paragraph" w:styleId="Zkladntextodsazen2">
    <w:name w:val="Body Text Indent 2"/>
    <w:basedOn w:val="Normln"/>
    <w:link w:val="Zkladntextodsazen2Char"/>
    <w:uiPriority w:val="99"/>
    <w:unhideWhenUsed/>
    <w:rsid w:val="006B16CD"/>
    <w:pPr>
      <w:spacing w:line="480" w:lineRule="auto"/>
      <w:ind w:left="283"/>
    </w:pPr>
  </w:style>
  <w:style w:type="character" w:customStyle="1" w:styleId="Zkladntextodsazen2Char">
    <w:name w:val="Základní text odsazený 2 Char"/>
    <w:basedOn w:val="Standardnpsmoodstavce"/>
    <w:link w:val="Zkladntextodsazen2"/>
    <w:uiPriority w:val="99"/>
    <w:rsid w:val="006B16CD"/>
    <w:rPr>
      <w:rFonts w:ascii="Times New Roman" w:eastAsia="Arial Unicode MS" w:hAnsi="Times New Roman" w:cs="Tahoma"/>
      <w:kern w:val="1"/>
    </w:rPr>
  </w:style>
</w:styles>
</file>

<file path=word/webSettings.xml><?xml version="1.0" encoding="utf-8"?>
<w:webSettings xmlns:r="http://schemas.openxmlformats.org/officeDocument/2006/relationships" xmlns:w="http://schemas.openxmlformats.org/wordprocessingml/2006/main">
  <w:divs>
    <w:div w:id="56245352">
      <w:bodyDiv w:val="1"/>
      <w:marLeft w:val="0"/>
      <w:marRight w:val="0"/>
      <w:marTop w:val="0"/>
      <w:marBottom w:val="0"/>
      <w:divBdr>
        <w:top w:val="none" w:sz="0" w:space="0" w:color="auto"/>
        <w:left w:val="none" w:sz="0" w:space="0" w:color="auto"/>
        <w:bottom w:val="none" w:sz="0" w:space="0" w:color="auto"/>
        <w:right w:val="none" w:sz="0" w:space="0" w:color="auto"/>
      </w:divBdr>
    </w:div>
    <w:div w:id="77213904">
      <w:bodyDiv w:val="1"/>
      <w:marLeft w:val="0"/>
      <w:marRight w:val="0"/>
      <w:marTop w:val="0"/>
      <w:marBottom w:val="0"/>
      <w:divBdr>
        <w:top w:val="none" w:sz="0" w:space="0" w:color="auto"/>
        <w:left w:val="none" w:sz="0" w:space="0" w:color="auto"/>
        <w:bottom w:val="none" w:sz="0" w:space="0" w:color="auto"/>
        <w:right w:val="none" w:sz="0" w:space="0" w:color="auto"/>
      </w:divBdr>
    </w:div>
    <w:div w:id="114374276">
      <w:bodyDiv w:val="1"/>
      <w:marLeft w:val="0"/>
      <w:marRight w:val="0"/>
      <w:marTop w:val="0"/>
      <w:marBottom w:val="0"/>
      <w:divBdr>
        <w:top w:val="none" w:sz="0" w:space="0" w:color="auto"/>
        <w:left w:val="none" w:sz="0" w:space="0" w:color="auto"/>
        <w:bottom w:val="none" w:sz="0" w:space="0" w:color="auto"/>
        <w:right w:val="none" w:sz="0" w:space="0" w:color="auto"/>
      </w:divBdr>
    </w:div>
    <w:div w:id="139808556">
      <w:bodyDiv w:val="1"/>
      <w:marLeft w:val="0"/>
      <w:marRight w:val="0"/>
      <w:marTop w:val="0"/>
      <w:marBottom w:val="0"/>
      <w:divBdr>
        <w:top w:val="none" w:sz="0" w:space="0" w:color="auto"/>
        <w:left w:val="none" w:sz="0" w:space="0" w:color="auto"/>
        <w:bottom w:val="none" w:sz="0" w:space="0" w:color="auto"/>
        <w:right w:val="none" w:sz="0" w:space="0" w:color="auto"/>
      </w:divBdr>
    </w:div>
    <w:div w:id="194775851">
      <w:bodyDiv w:val="1"/>
      <w:marLeft w:val="0"/>
      <w:marRight w:val="0"/>
      <w:marTop w:val="0"/>
      <w:marBottom w:val="0"/>
      <w:divBdr>
        <w:top w:val="none" w:sz="0" w:space="0" w:color="auto"/>
        <w:left w:val="none" w:sz="0" w:space="0" w:color="auto"/>
        <w:bottom w:val="none" w:sz="0" w:space="0" w:color="auto"/>
        <w:right w:val="none" w:sz="0" w:space="0" w:color="auto"/>
      </w:divBdr>
    </w:div>
    <w:div w:id="296689203">
      <w:bodyDiv w:val="1"/>
      <w:marLeft w:val="0"/>
      <w:marRight w:val="0"/>
      <w:marTop w:val="0"/>
      <w:marBottom w:val="0"/>
      <w:divBdr>
        <w:top w:val="none" w:sz="0" w:space="0" w:color="auto"/>
        <w:left w:val="none" w:sz="0" w:space="0" w:color="auto"/>
        <w:bottom w:val="none" w:sz="0" w:space="0" w:color="auto"/>
        <w:right w:val="none" w:sz="0" w:space="0" w:color="auto"/>
      </w:divBdr>
    </w:div>
    <w:div w:id="310410989">
      <w:bodyDiv w:val="1"/>
      <w:marLeft w:val="0"/>
      <w:marRight w:val="0"/>
      <w:marTop w:val="0"/>
      <w:marBottom w:val="0"/>
      <w:divBdr>
        <w:top w:val="none" w:sz="0" w:space="0" w:color="auto"/>
        <w:left w:val="none" w:sz="0" w:space="0" w:color="auto"/>
        <w:bottom w:val="none" w:sz="0" w:space="0" w:color="auto"/>
        <w:right w:val="none" w:sz="0" w:space="0" w:color="auto"/>
      </w:divBdr>
    </w:div>
    <w:div w:id="432363692">
      <w:bodyDiv w:val="1"/>
      <w:marLeft w:val="0"/>
      <w:marRight w:val="0"/>
      <w:marTop w:val="0"/>
      <w:marBottom w:val="0"/>
      <w:divBdr>
        <w:top w:val="none" w:sz="0" w:space="0" w:color="auto"/>
        <w:left w:val="none" w:sz="0" w:space="0" w:color="auto"/>
        <w:bottom w:val="none" w:sz="0" w:space="0" w:color="auto"/>
        <w:right w:val="none" w:sz="0" w:space="0" w:color="auto"/>
      </w:divBdr>
    </w:div>
    <w:div w:id="488210355">
      <w:bodyDiv w:val="1"/>
      <w:marLeft w:val="0"/>
      <w:marRight w:val="0"/>
      <w:marTop w:val="0"/>
      <w:marBottom w:val="0"/>
      <w:divBdr>
        <w:top w:val="none" w:sz="0" w:space="0" w:color="auto"/>
        <w:left w:val="none" w:sz="0" w:space="0" w:color="auto"/>
        <w:bottom w:val="none" w:sz="0" w:space="0" w:color="auto"/>
        <w:right w:val="none" w:sz="0" w:space="0" w:color="auto"/>
      </w:divBdr>
    </w:div>
    <w:div w:id="512691255">
      <w:bodyDiv w:val="1"/>
      <w:marLeft w:val="0"/>
      <w:marRight w:val="0"/>
      <w:marTop w:val="0"/>
      <w:marBottom w:val="0"/>
      <w:divBdr>
        <w:top w:val="none" w:sz="0" w:space="0" w:color="auto"/>
        <w:left w:val="none" w:sz="0" w:space="0" w:color="auto"/>
        <w:bottom w:val="none" w:sz="0" w:space="0" w:color="auto"/>
        <w:right w:val="none" w:sz="0" w:space="0" w:color="auto"/>
      </w:divBdr>
    </w:div>
    <w:div w:id="539435407">
      <w:bodyDiv w:val="1"/>
      <w:marLeft w:val="0"/>
      <w:marRight w:val="0"/>
      <w:marTop w:val="0"/>
      <w:marBottom w:val="0"/>
      <w:divBdr>
        <w:top w:val="none" w:sz="0" w:space="0" w:color="auto"/>
        <w:left w:val="none" w:sz="0" w:space="0" w:color="auto"/>
        <w:bottom w:val="none" w:sz="0" w:space="0" w:color="auto"/>
        <w:right w:val="none" w:sz="0" w:space="0" w:color="auto"/>
      </w:divBdr>
    </w:div>
    <w:div w:id="549877583">
      <w:bodyDiv w:val="1"/>
      <w:marLeft w:val="0"/>
      <w:marRight w:val="0"/>
      <w:marTop w:val="0"/>
      <w:marBottom w:val="0"/>
      <w:divBdr>
        <w:top w:val="none" w:sz="0" w:space="0" w:color="auto"/>
        <w:left w:val="none" w:sz="0" w:space="0" w:color="auto"/>
        <w:bottom w:val="none" w:sz="0" w:space="0" w:color="auto"/>
        <w:right w:val="none" w:sz="0" w:space="0" w:color="auto"/>
      </w:divBdr>
    </w:div>
    <w:div w:id="592669284">
      <w:bodyDiv w:val="1"/>
      <w:marLeft w:val="0"/>
      <w:marRight w:val="0"/>
      <w:marTop w:val="0"/>
      <w:marBottom w:val="0"/>
      <w:divBdr>
        <w:top w:val="none" w:sz="0" w:space="0" w:color="auto"/>
        <w:left w:val="none" w:sz="0" w:space="0" w:color="auto"/>
        <w:bottom w:val="none" w:sz="0" w:space="0" w:color="auto"/>
        <w:right w:val="none" w:sz="0" w:space="0" w:color="auto"/>
      </w:divBdr>
    </w:div>
    <w:div w:id="606081457">
      <w:bodyDiv w:val="1"/>
      <w:marLeft w:val="0"/>
      <w:marRight w:val="0"/>
      <w:marTop w:val="0"/>
      <w:marBottom w:val="0"/>
      <w:divBdr>
        <w:top w:val="none" w:sz="0" w:space="0" w:color="auto"/>
        <w:left w:val="none" w:sz="0" w:space="0" w:color="auto"/>
        <w:bottom w:val="none" w:sz="0" w:space="0" w:color="auto"/>
        <w:right w:val="none" w:sz="0" w:space="0" w:color="auto"/>
      </w:divBdr>
    </w:div>
    <w:div w:id="728264196">
      <w:bodyDiv w:val="1"/>
      <w:marLeft w:val="0"/>
      <w:marRight w:val="0"/>
      <w:marTop w:val="0"/>
      <w:marBottom w:val="0"/>
      <w:divBdr>
        <w:top w:val="none" w:sz="0" w:space="0" w:color="auto"/>
        <w:left w:val="none" w:sz="0" w:space="0" w:color="auto"/>
        <w:bottom w:val="none" w:sz="0" w:space="0" w:color="auto"/>
        <w:right w:val="none" w:sz="0" w:space="0" w:color="auto"/>
      </w:divBdr>
    </w:div>
    <w:div w:id="752161290">
      <w:bodyDiv w:val="1"/>
      <w:marLeft w:val="0"/>
      <w:marRight w:val="0"/>
      <w:marTop w:val="0"/>
      <w:marBottom w:val="0"/>
      <w:divBdr>
        <w:top w:val="none" w:sz="0" w:space="0" w:color="auto"/>
        <w:left w:val="none" w:sz="0" w:space="0" w:color="auto"/>
        <w:bottom w:val="none" w:sz="0" w:space="0" w:color="auto"/>
        <w:right w:val="none" w:sz="0" w:space="0" w:color="auto"/>
      </w:divBdr>
    </w:div>
    <w:div w:id="760685178">
      <w:bodyDiv w:val="1"/>
      <w:marLeft w:val="0"/>
      <w:marRight w:val="0"/>
      <w:marTop w:val="0"/>
      <w:marBottom w:val="0"/>
      <w:divBdr>
        <w:top w:val="none" w:sz="0" w:space="0" w:color="auto"/>
        <w:left w:val="none" w:sz="0" w:space="0" w:color="auto"/>
        <w:bottom w:val="none" w:sz="0" w:space="0" w:color="auto"/>
        <w:right w:val="none" w:sz="0" w:space="0" w:color="auto"/>
      </w:divBdr>
    </w:div>
    <w:div w:id="798180863">
      <w:bodyDiv w:val="1"/>
      <w:marLeft w:val="0"/>
      <w:marRight w:val="0"/>
      <w:marTop w:val="0"/>
      <w:marBottom w:val="0"/>
      <w:divBdr>
        <w:top w:val="none" w:sz="0" w:space="0" w:color="auto"/>
        <w:left w:val="none" w:sz="0" w:space="0" w:color="auto"/>
        <w:bottom w:val="none" w:sz="0" w:space="0" w:color="auto"/>
        <w:right w:val="none" w:sz="0" w:space="0" w:color="auto"/>
      </w:divBdr>
    </w:div>
    <w:div w:id="886641957">
      <w:bodyDiv w:val="1"/>
      <w:marLeft w:val="0"/>
      <w:marRight w:val="0"/>
      <w:marTop w:val="0"/>
      <w:marBottom w:val="0"/>
      <w:divBdr>
        <w:top w:val="none" w:sz="0" w:space="0" w:color="auto"/>
        <w:left w:val="none" w:sz="0" w:space="0" w:color="auto"/>
        <w:bottom w:val="none" w:sz="0" w:space="0" w:color="auto"/>
        <w:right w:val="none" w:sz="0" w:space="0" w:color="auto"/>
      </w:divBdr>
    </w:div>
    <w:div w:id="934903663">
      <w:bodyDiv w:val="1"/>
      <w:marLeft w:val="0"/>
      <w:marRight w:val="0"/>
      <w:marTop w:val="0"/>
      <w:marBottom w:val="0"/>
      <w:divBdr>
        <w:top w:val="none" w:sz="0" w:space="0" w:color="auto"/>
        <w:left w:val="none" w:sz="0" w:space="0" w:color="auto"/>
        <w:bottom w:val="none" w:sz="0" w:space="0" w:color="auto"/>
        <w:right w:val="none" w:sz="0" w:space="0" w:color="auto"/>
      </w:divBdr>
    </w:div>
    <w:div w:id="948437302">
      <w:bodyDiv w:val="1"/>
      <w:marLeft w:val="0"/>
      <w:marRight w:val="0"/>
      <w:marTop w:val="0"/>
      <w:marBottom w:val="0"/>
      <w:divBdr>
        <w:top w:val="none" w:sz="0" w:space="0" w:color="auto"/>
        <w:left w:val="none" w:sz="0" w:space="0" w:color="auto"/>
        <w:bottom w:val="none" w:sz="0" w:space="0" w:color="auto"/>
        <w:right w:val="none" w:sz="0" w:space="0" w:color="auto"/>
      </w:divBdr>
    </w:div>
    <w:div w:id="1020468712">
      <w:bodyDiv w:val="1"/>
      <w:marLeft w:val="0"/>
      <w:marRight w:val="0"/>
      <w:marTop w:val="0"/>
      <w:marBottom w:val="0"/>
      <w:divBdr>
        <w:top w:val="none" w:sz="0" w:space="0" w:color="auto"/>
        <w:left w:val="none" w:sz="0" w:space="0" w:color="auto"/>
        <w:bottom w:val="none" w:sz="0" w:space="0" w:color="auto"/>
        <w:right w:val="none" w:sz="0" w:space="0" w:color="auto"/>
      </w:divBdr>
    </w:div>
    <w:div w:id="1030187628">
      <w:bodyDiv w:val="1"/>
      <w:marLeft w:val="0"/>
      <w:marRight w:val="0"/>
      <w:marTop w:val="0"/>
      <w:marBottom w:val="0"/>
      <w:divBdr>
        <w:top w:val="none" w:sz="0" w:space="0" w:color="auto"/>
        <w:left w:val="none" w:sz="0" w:space="0" w:color="auto"/>
        <w:bottom w:val="none" w:sz="0" w:space="0" w:color="auto"/>
        <w:right w:val="none" w:sz="0" w:space="0" w:color="auto"/>
      </w:divBdr>
    </w:div>
    <w:div w:id="1076048604">
      <w:bodyDiv w:val="1"/>
      <w:marLeft w:val="0"/>
      <w:marRight w:val="0"/>
      <w:marTop w:val="0"/>
      <w:marBottom w:val="0"/>
      <w:divBdr>
        <w:top w:val="none" w:sz="0" w:space="0" w:color="auto"/>
        <w:left w:val="none" w:sz="0" w:space="0" w:color="auto"/>
        <w:bottom w:val="none" w:sz="0" w:space="0" w:color="auto"/>
        <w:right w:val="none" w:sz="0" w:space="0" w:color="auto"/>
      </w:divBdr>
    </w:div>
    <w:div w:id="1081022712">
      <w:bodyDiv w:val="1"/>
      <w:marLeft w:val="0"/>
      <w:marRight w:val="0"/>
      <w:marTop w:val="0"/>
      <w:marBottom w:val="0"/>
      <w:divBdr>
        <w:top w:val="none" w:sz="0" w:space="0" w:color="auto"/>
        <w:left w:val="none" w:sz="0" w:space="0" w:color="auto"/>
        <w:bottom w:val="none" w:sz="0" w:space="0" w:color="auto"/>
        <w:right w:val="none" w:sz="0" w:space="0" w:color="auto"/>
      </w:divBdr>
    </w:div>
    <w:div w:id="1178427194">
      <w:bodyDiv w:val="1"/>
      <w:marLeft w:val="0"/>
      <w:marRight w:val="0"/>
      <w:marTop w:val="0"/>
      <w:marBottom w:val="0"/>
      <w:divBdr>
        <w:top w:val="none" w:sz="0" w:space="0" w:color="auto"/>
        <w:left w:val="none" w:sz="0" w:space="0" w:color="auto"/>
        <w:bottom w:val="none" w:sz="0" w:space="0" w:color="auto"/>
        <w:right w:val="none" w:sz="0" w:space="0" w:color="auto"/>
      </w:divBdr>
    </w:div>
    <w:div w:id="1215236952">
      <w:bodyDiv w:val="1"/>
      <w:marLeft w:val="0"/>
      <w:marRight w:val="0"/>
      <w:marTop w:val="0"/>
      <w:marBottom w:val="0"/>
      <w:divBdr>
        <w:top w:val="none" w:sz="0" w:space="0" w:color="auto"/>
        <w:left w:val="none" w:sz="0" w:space="0" w:color="auto"/>
        <w:bottom w:val="none" w:sz="0" w:space="0" w:color="auto"/>
        <w:right w:val="none" w:sz="0" w:space="0" w:color="auto"/>
      </w:divBdr>
    </w:div>
    <w:div w:id="1229220905">
      <w:bodyDiv w:val="1"/>
      <w:marLeft w:val="0"/>
      <w:marRight w:val="0"/>
      <w:marTop w:val="0"/>
      <w:marBottom w:val="0"/>
      <w:divBdr>
        <w:top w:val="none" w:sz="0" w:space="0" w:color="auto"/>
        <w:left w:val="none" w:sz="0" w:space="0" w:color="auto"/>
        <w:bottom w:val="none" w:sz="0" w:space="0" w:color="auto"/>
        <w:right w:val="none" w:sz="0" w:space="0" w:color="auto"/>
      </w:divBdr>
    </w:div>
    <w:div w:id="1259411105">
      <w:bodyDiv w:val="1"/>
      <w:marLeft w:val="0"/>
      <w:marRight w:val="0"/>
      <w:marTop w:val="0"/>
      <w:marBottom w:val="0"/>
      <w:divBdr>
        <w:top w:val="none" w:sz="0" w:space="0" w:color="auto"/>
        <w:left w:val="none" w:sz="0" w:space="0" w:color="auto"/>
        <w:bottom w:val="none" w:sz="0" w:space="0" w:color="auto"/>
        <w:right w:val="none" w:sz="0" w:space="0" w:color="auto"/>
      </w:divBdr>
    </w:div>
    <w:div w:id="1274437387">
      <w:bodyDiv w:val="1"/>
      <w:marLeft w:val="0"/>
      <w:marRight w:val="0"/>
      <w:marTop w:val="0"/>
      <w:marBottom w:val="0"/>
      <w:divBdr>
        <w:top w:val="none" w:sz="0" w:space="0" w:color="auto"/>
        <w:left w:val="none" w:sz="0" w:space="0" w:color="auto"/>
        <w:bottom w:val="none" w:sz="0" w:space="0" w:color="auto"/>
        <w:right w:val="none" w:sz="0" w:space="0" w:color="auto"/>
      </w:divBdr>
    </w:div>
    <w:div w:id="1297296765">
      <w:bodyDiv w:val="1"/>
      <w:marLeft w:val="0"/>
      <w:marRight w:val="0"/>
      <w:marTop w:val="0"/>
      <w:marBottom w:val="0"/>
      <w:divBdr>
        <w:top w:val="none" w:sz="0" w:space="0" w:color="auto"/>
        <w:left w:val="none" w:sz="0" w:space="0" w:color="auto"/>
        <w:bottom w:val="none" w:sz="0" w:space="0" w:color="auto"/>
        <w:right w:val="none" w:sz="0" w:space="0" w:color="auto"/>
      </w:divBdr>
    </w:div>
    <w:div w:id="1342008307">
      <w:bodyDiv w:val="1"/>
      <w:marLeft w:val="0"/>
      <w:marRight w:val="0"/>
      <w:marTop w:val="0"/>
      <w:marBottom w:val="0"/>
      <w:divBdr>
        <w:top w:val="none" w:sz="0" w:space="0" w:color="auto"/>
        <w:left w:val="none" w:sz="0" w:space="0" w:color="auto"/>
        <w:bottom w:val="none" w:sz="0" w:space="0" w:color="auto"/>
        <w:right w:val="none" w:sz="0" w:space="0" w:color="auto"/>
      </w:divBdr>
    </w:div>
    <w:div w:id="1360010735">
      <w:bodyDiv w:val="1"/>
      <w:marLeft w:val="0"/>
      <w:marRight w:val="0"/>
      <w:marTop w:val="0"/>
      <w:marBottom w:val="0"/>
      <w:divBdr>
        <w:top w:val="none" w:sz="0" w:space="0" w:color="auto"/>
        <w:left w:val="none" w:sz="0" w:space="0" w:color="auto"/>
        <w:bottom w:val="none" w:sz="0" w:space="0" w:color="auto"/>
        <w:right w:val="none" w:sz="0" w:space="0" w:color="auto"/>
      </w:divBdr>
    </w:div>
    <w:div w:id="1389497670">
      <w:bodyDiv w:val="1"/>
      <w:marLeft w:val="0"/>
      <w:marRight w:val="0"/>
      <w:marTop w:val="0"/>
      <w:marBottom w:val="0"/>
      <w:divBdr>
        <w:top w:val="none" w:sz="0" w:space="0" w:color="auto"/>
        <w:left w:val="none" w:sz="0" w:space="0" w:color="auto"/>
        <w:bottom w:val="none" w:sz="0" w:space="0" w:color="auto"/>
        <w:right w:val="none" w:sz="0" w:space="0" w:color="auto"/>
      </w:divBdr>
    </w:div>
    <w:div w:id="1432042703">
      <w:bodyDiv w:val="1"/>
      <w:marLeft w:val="0"/>
      <w:marRight w:val="0"/>
      <w:marTop w:val="0"/>
      <w:marBottom w:val="0"/>
      <w:divBdr>
        <w:top w:val="none" w:sz="0" w:space="0" w:color="auto"/>
        <w:left w:val="none" w:sz="0" w:space="0" w:color="auto"/>
        <w:bottom w:val="none" w:sz="0" w:space="0" w:color="auto"/>
        <w:right w:val="none" w:sz="0" w:space="0" w:color="auto"/>
      </w:divBdr>
    </w:div>
    <w:div w:id="1551574279">
      <w:bodyDiv w:val="1"/>
      <w:marLeft w:val="0"/>
      <w:marRight w:val="0"/>
      <w:marTop w:val="0"/>
      <w:marBottom w:val="0"/>
      <w:divBdr>
        <w:top w:val="none" w:sz="0" w:space="0" w:color="auto"/>
        <w:left w:val="none" w:sz="0" w:space="0" w:color="auto"/>
        <w:bottom w:val="none" w:sz="0" w:space="0" w:color="auto"/>
        <w:right w:val="none" w:sz="0" w:space="0" w:color="auto"/>
      </w:divBdr>
    </w:div>
    <w:div w:id="1556090392">
      <w:bodyDiv w:val="1"/>
      <w:marLeft w:val="0"/>
      <w:marRight w:val="0"/>
      <w:marTop w:val="0"/>
      <w:marBottom w:val="0"/>
      <w:divBdr>
        <w:top w:val="none" w:sz="0" w:space="0" w:color="auto"/>
        <w:left w:val="none" w:sz="0" w:space="0" w:color="auto"/>
        <w:bottom w:val="none" w:sz="0" w:space="0" w:color="auto"/>
        <w:right w:val="none" w:sz="0" w:space="0" w:color="auto"/>
      </w:divBdr>
    </w:div>
    <w:div w:id="1642536151">
      <w:bodyDiv w:val="1"/>
      <w:marLeft w:val="0"/>
      <w:marRight w:val="0"/>
      <w:marTop w:val="0"/>
      <w:marBottom w:val="0"/>
      <w:divBdr>
        <w:top w:val="none" w:sz="0" w:space="0" w:color="auto"/>
        <w:left w:val="none" w:sz="0" w:space="0" w:color="auto"/>
        <w:bottom w:val="none" w:sz="0" w:space="0" w:color="auto"/>
        <w:right w:val="none" w:sz="0" w:space="0" w:color="auto"/>
      </w:divBdr>
    </w:div>
    <w:div w:id="1677343282">
      <w:bodyDiv w:val="1"/>
      <w:marLeft w:val="0"/>
      <w:marRight w:val="0"/>
      <w:marTop w:val="0"/>
      <w:marBottom w:val="0"/>
      <w:divBdr>
        <w:top w:val="none" w:sz="0" w:space="0" w:color="auto"/>
        <w:left w:val="none" w:sz="0" w:space="0" w:color="auto"/>
        <w:bottom w:val="none" w:sz="0" w:space="0" w:color="auto"/>
        <w:right w:val="none" w:sz="0" w:space="0" w:color="auto"/>
      </w:divBdr>
    </w:div>
    <w:div w:id="1700164300">
      <w:bodyDiv w:val="1"/>
      <w:marLeft w:val="0"/>
      <w:marRight w:val="0"/>
      <w:marTop w:val="0"/>
      <w:marBottom w:val="0"/>
      <w:divBdr>
        <w:top w:val="none" w:sz="0" w:space="0" w:color="auto"/>
        <w:left w:val="none" w:sz="0" w:space="0" w:color="auto"/>
        <w:bottom w:val="none" w:sz="0" w:space="0" w:color="auto"/>
        <w:right w:val="none" w:sz="0" w:space="0" w:color="auto"/>
      </w:divBdr>
    </w:div>
    <w:div w:id="1717195882">
      <w:bodyDiv w:val="1"/>
      <w:marLeft w:val="0"/>
      <w:marRight w:val="0"/>
      <w:marTop w:val="0"/>
      <w:marBottom w:val="0"/>
      <w:divBdr>
        <w:top w:val="none" w:sz="0" w:space="0" w:color="auto"/>
        <w:left w:val="none" w:sz="0" w:space="0" w:color="auto"/>
        <w:bottom w:val="none" w:sz="0" w:space="0" w:color="auto"/>
        <w:right w:val="none" w:sz="0" w:space="0" w:color="auto"/>
      </w:divBdr>
    </w:div>
    <w:div w:id="1726024760">
      <w:bodyDiv w:val="1"/>
      <w:marLeft w:val="0"/>
      <w:marRight w:val="0"/>
      <w:marTop w:val="0"/>
      <w:marBottom w:val="0"/>
      <w:divBdr>
        <w:top w:val="none" w:sz="0" w:space="0" w:color="auto"/>
        <w:left w:val="none" w:sz="0" w:space="0" w:color="auto"/>
        <w:bottom w:val="none" w:sz="0" w:space="0" w:color="auto"/>
        <w:right w:val="none" w:sz="0" w:space="0" w:color="auto"/>
      </w:divBdr>
    </w:div>
    <w:div w:id="1729960946">
      <w:bodyDiv w:val="1"/>
      <w:marLeft w:val="0"/>
      <w:marRight w:val="0"/>
      <w:marTop w:val="0"/>
      <w:marBottom w:val="0"/>
      <w:divBdr>
        <w:top w:val="none" w:sz="0" w:space="0" w:color="auto"/>
        <w:left w:val="none" w:sz="0" w:space="0" w:color="auto"/>
        <w:bottom w:val="none" w:sz="0" w:space="0" w:color="auto"/>
        <w:right w:val="none" w:sz="0" w:space="0" w:color="auto"/>
      </w:divBdr>
    </w:div>
    <w:div w:id="1758477396">
      <w:bodyDiv w:val="1"/>
      <w:marLeft w:val="0"/>
      <w:marRight w:val="0"/>
      <w:marTop w:val="0"/>
      <w:marBottom w:val="0"/>
      <w:divBdr>
        <w:top w:val="none" w:sz="0" w:space="0" w:color="auto"/>
        <w:left w:val="none" w:sz="0" w:space="0" w:color="auto"/>
        <w:bottom w:val="none" w:sz="0" w:space="0" w:color="auto"/>
        <w:right w:val="none" w:sz="0" w:space="0" w:color="auto"/>
      </w:divBdr>
    </w:div>
    <w:div w:id="1773017325">
      <w:bodyDiv w:val="1"/>
      <w:marLeft w:val="0"/>
      <w:marRight w:val="0"/>
      <w:marTop w:val="0"/>
      <w:marBottom w:val="0"/>
      <w:divBdr>
        <w:top w:val="none" w:sz="0" w:space="0" w:color="auto"/>
        <w:left w:val="none" w:sz="0" w:space="0" w:color="auto"/>
        <w:bottom w:val="none" w:sz="0" w:space="0" w:color="auto"/>
        <w:right w:val="none" w:sz="0" w:space="0" w:color="auto"/>
      </w:divBdr>
    </w:div>
    <w:div w:id="1816599967">
      <w:bodyDiv w:val="1"/>
      <w:marLeft w:val="0"/>
      <w:marRight w:val="0"/>
      <w:marTop w:val="0"/>
      <w:marBottom w:val="0"/>
      <w:divBdr>
        <w:top w:val="none" w:sz="0" w:space="0" w:color="auto"/>
        <w:left w:val="none" w:sz="0" w:space="0" w:color="auto"/>
        <w:bottom w:val="none" w:sz="0" w:space="0" w:color="auto"/>
        <w:right w:val="none" w:sz="0" w:space="0" w:color="auto"/>
      </w:divBdr>
    </w:div>
    <w:div w:id="1824662008">
      <w:bodyDiv w:val="1"/>
      <w:marLeft w:val="0"/>
      <w:marRight w:val="0"/>
      <w:marTop w:val="0"/>
      <w:marBottom w:val="0"/>
      <w:divBdr>
        <w:top w:val="none" w:sz="0" w:space="0" w:color="auto"/>
        <w:left w:val="none" w:sz="0" w:space="0" w:color="auto"/>
        <w:bottom w:val="none" w:sz="0" w:space="0" w:color="auto"/>
        <w:right w:val="none" w:sz="0" w:space="0" w:color="auto"/>
      </w:divBdr>
    </w:div>
    <w:div w:id="1862279690">
      <w:bodyDiv w:val="1"/>
      <w:marLeft w:val="0"/>
      <w:marRight w:val="0"/>
      <w:marTop w:val="0"/>
      <w:marBottom w:val="0"/>
      <w:divBdr>
        <w:top w:val="none" w:sz="0" w:space="0" w:color="auto"/>
        <w:left w:val="none" w:sz="0" w:space="0" w:color="auto"/>
        <w:bottom w:val="none" w:sz="0" w:space="0" w:color="auto"/>
        <w:right w:val="none" w:sz="0" w:space="0" w:color="auto"/>
      </w:divBdr>
    </w:div>
    <w:div w:id="1921789615">
      <w:bodyDiv w:val="1"/>
      <w:marLeft w:val="0"/>
      <w:marRight w:val="0"/>
      <w:marTop w:val="0"/>
      <w:marBottom w:val="0"/>
      <w:divBdr>
        <w:top w:val="none" w:sz="0" w:space="0" w:color="auto"/>
        <w:left w:val="none" w:sz="0" w:space="0" w:color="auto"/>
        <w:bottom w:val="none" w:sz="0" w:space="0" w:color="auto"/>
        <w:right w:val="none" w:sz="0" w:space="0" w:color="auto"/>
      </w:divBdr>
    </w:div>
    <w:div w:id="1937783487">
      <w:bodyDiv w:val="1"/>
      <w:marLeft w:val="0"/>
      <w:marRight w:val="0"/>
      <w:marTop w:val="0"/>
      <w:marBottom w:val="0"/>
      <w:divBdr>
        <w:top w:val="none" w:sz="0" w:space="0" w:color="auto"/>
        <w:left w:val="none" w:sz="0" w:space="0" w:color="auto"/>
        <w:bottom w:val="none" w:sz="0" w:space="0" w:color="auto"/>
        <w:right w:val="none" w:sz="0" w:space="0" w:color="auto"/>
      </w:divBdr>
    </w:div>
    <w:div w:id="1964000643">
      <w:bodyDiv w:val="1"/>
      <w:marLeft w:val="0"/>
      <w:marRight w:val="0"/>
      <w:marTop w:val="0"/>
      <w:marBottom w:val="0"/>
      <w:divBdr>
        <w:top w:val="none" w:sz="0" w:space="0" w:color="auto"/>
        <w:left w:val="none" w:sz="0" w:space="0" w:color="auto"/>
        <w:bottom w:val="none" w:sz="0" w:space="0" w:color="auto"/>
        <w:right w:val="none" w:sz="0" w:space="0" w:color="auto"/>
      </w:divBdr>
    </w:div>
    <w:div w:id="1973444529">
      <w:bodyDiv w:val="1"/>
      <w:marLeft w:val="0"/>
      <w:marRight w:val="0"/>
      <w:marTop w:val="0"/>
      <w:marBottom w:val="0"/>
      <w:divBdr>
        <w:top w:val="none" w:sz="0" w:space="0" w:color="auto"/>
        <w:left w:val="none" w:sz="0" w:space="0" w:color="auto"/>
        <w:bottom w:val="none" w:sz="0" w:space="0" w:color="auto"/>
        <w:right w:val="none" w:sz="0" w:space="0" w:color="auto"/>
      </w:divBdr>
    </w:div>
    <w:div w:id="1990791433">
      <w:bodyDiv w:val="1"/>
      <w:marLeft w:val="0"/>
      <w:marRight w:val="0"/>
      <w:marTop w:val="0"/>
      <w:marBottom w:val="0"/>
      <w:divBdr>
        <w:top w:val="none" w:sz="0" w:space="0" w:color="auto"/>
        <w:left w:val="none" w:sz="0" w:space="0" w:color="auto"/>
        <w:bottom w:val="none" w:sz="0" w:space="0" w:color="auto"/>
        <w:right w:val="none" w:sz="0" w:space="0" w:color="auto"/>
      </w:divBdr>
    </w:div>
    <w:div w:id="2015909954">
      <w:bodyDiv w:val="1"/>
      <w:marLeft w:val="0"/>
      <w:marRight w:val="0"/>
      <w:marTop w:val="0"/>
      <w:marBottom w:val="0"/>
      <w:divBdr>
        <w:top w:val="none" w:sz="0" w:space="0" w:color="auto"/>
        <w:left w:val="none" w:sz="0" w:space="0" w:color="auto"/>
        <w:bottom w:val="none" w:sz="0" w:space="0" w:color="auto"/>
        <w:right w:val="none" w:sz="0" w:space="0" w:color="auto"/>
      </w:divBdr>
    </w:div>
    <w:div w:id="2028754516">
      <w:bodyDiv w:val="1"/>
      <w:marLeft w:val="0"/>
      <w:marRight w:val="0"/>
      <w:marTop w:val="0"/>
      <w:marBottom w:val="0"/>
      <w:divBdr>
        <w:top w:val="none" w:sz="0" w:space="0" w:color="auto"/>
        <w:left w:val="none" w:sz="0" w:space="0" w:color="auto"/>
        <w:bottom w:val="none" w:sz="0" w:space="0" w:color="auto"/>
        <w:right w:val="none" w:sz="0" w:space="0" w:color="auto"/>
      </w:divBdr>
    </w:div>
    <w:div w:id="2042776360">
      <w:bodyDiv w:val="1"/>
      <w:marLeft w:val="0"/>
      <w:marRight w:val="0"/>
      <w:marTop w:val="0"/>
      <w:marBottom w:val="0"/>
      <w:divBdr>
        <w:top w:val="none" w:sz="0" w:space="0" w:color="auto"/>
        <w:left w:val="none" w:sz="0" w:space="0" w:color="auto"/>
        <w:bottom w:val="none" w:sz="0" w:space="0" w:color="auto"/>
        <w:right w:val="none" w:sz="0" w:space="0" w:color="auto"/>
      </w:divBdr>
    </w:div>
    <w:div w:id="2126533879">
      <w:bodyDiv w:val="1"/>
      <w:marLeft w:val="0"/>
      <w:marRight w:val="0"/>
      <w:marTop w:val="0"/>
      <w:marBottom w:val="0"/>
      <w:divBdr>
        <w:top w:val="none" w:sz="0" w:space="0" w:color="auto"/>
        <w:left w:val="none" w:sz="0" w:space="0" w:color="auto"/>
        <w:bottom w:val="none" w:sz="0" w:space="0" w:color="auto"/>
        <w:right w:val="none" w:sz="0" w:space="0" w:color="auto"/>
      </w:divBdr>
    </w:div>
    <w:div w:id="2138179717">
      <w:bodyDiv w:val="1"/>
      <w:marLeft w:val="0"/>
      <w:marRight w:val="0"/>
      <w:marTop w:val="0"/>
      <w:marBottom w:val="0"/>
      <w:divBdr>
        <w:top w:val="none" w:sz="0" w:space="0" w:color="auto"/>
        <w:left w:val="none" w:sz="0" w:space="0" w:color="auto"/>
        <w:bottom w:val="none" w:sz="0" w:space="0" w:color="auto"/>
        <w:right w:val="none" w:sz="0" w:space="0" w:color="auto"/>
      </w:divBdr>
    </w:div>
    <w:div w:id="214080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trousil@nemocnice-stod.cz"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zakonyprolidi.cz/cs/2001-381"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80A0C8-BCDA-438A-99C4-B88AEB09B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28</Pages>
  <Words>7960</Words>
  <Characters>46967</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A. Průvodní zpráva</vt:lpstr>
    </vt:vector>
  </TitlesOfParts>
  <Company/>
  <LinksUpToDate>false</LinksUpToDate>
  <CharactersWithSpaces>54818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Průvodní zpráva</dc:title>
  <dc:subject>NEMOCNICE STOD, nový evakuační výtah</dc:subject>
  <dc:creator>Jan Pavlov</dc:creator>
  <cp:lastModifiedBy>Admin</cp:lastModifiedBy>
  <cp:revision>10</cp:revision>
  <cp:lastPrinted>2015-02-17T12:48:00Z</cp:lastPrinted>
  <dcterms:created xsi:type="dcterms:W3CDTF">2015-02-17T11:36:00Z</dcterms:created>
  <dcterms:modified xsi:type="dcterms:W3CDTF">2015-02-17T13:10:00Z</dcterms:modified>
  <cp:category>DSP</cp:category>
</cp:coreProperties>
</file>