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9B9" w:rsidRPr="005F0DDA" w:rsidRDefault="005409B9" w:rsidP="00E72301">
      <w:pPr>
        <w:jc w:val="center"/>
        <w:rPr>
          <w:noProof/>
          <w:highlight w:val="yellow"/>
        </w:rPr>
      </w:pPr>
    </w:p>
    <w:p w:rsidR="00F01188" w:rsidRPr="009562C4" w:rsidRDefault="00F01188" w:rsidP="009562C4">
      <w:pPr>
        <w:spacing w:before="3120" w:after="240"/>
        <w:jc w:val="center"/>
        <w:rPr>
          <w:rFonts w:ascii="Calibri" w:hAnsi="Calibri" w:cs="Calibri"/>
          <w:b/>
          <w:sz w:val="40"/>
          <w:szCs w:val="32"/>
        </w:rPr>
      </w:pPr>
      <w:r w:rsidRPr="009562C4">
        <w:rPr>
          <w:rFonts w:ascii="Calibri" w:hAnsi="Calibri" w:cs="Calibri"/>
          <w:b/>
          <w:sz w:val="40"/>
          <w:szCs w:val="32"/>
        </w:rPr>
        <w:t>ZADÁVACÍ DOKUMENTACE K VEŘEJNÉ ZAKÁZCE</w:t>
      </w:r>
    </w:p>
    <w:p w:rsidR="00F01188" w:rsidRPr="005F0DDA" w:rsidRDefault="00F01188" w:rsidP="009562C4">
      <w:pPr>
        <w:spacing w:before="600"/>
        <w:jc w:val="center"/>
        <w:rPr>
          <w:rFonts w:ascii="Calibri" w:hAnsi="Calibri" w:cs="Calibri"/>
          <w:sz w:val="22"/>
        </w:rPr>
      </w:pPr>
      <w:r w:rsidRPr="005F0DDA">
        <w:rPr>
          <w:rFonts w:ascii="Calibri" w:hAnsi="Calibri" w:cs="Calibri"/>
          <w:sz w:val="22"/>
        </w:rPr>
        <w:t xml:space="preserve">dle § </w:t>
      </w:r>
      <w:smartTag w:uri="urn:schemas-microsoft-com:office:smarttags" w:element="metricconverter">
        <w:smartTagPr>
          <w:attr w:name="ProductID" w:val="44 a"/>
        </w:smartTagPr>
        <w:r w:rsidRPr="005F0DDA">
          <w:rPr>
            <w:rFonts w:ascii="Calibri" w:hAnsi="Calibri" w:cs="Calibri"/>
            <w:sz w:val="22"/>
          </w:rPr>
          <w:t>44 a</w:t>
        </w:r>
      </w:smartTag>
      <w:r w:rsidRPr="005F0DDA">
        <w:rPr>
          <w:rFonts w:ascii="Calibri" w:hAnsi="Calibri" w:cs="Calibri"/>
          <w:sz w:val="22"/>
        </w:rPr>
        <w:t xml:space="preserve"> následujících zákona č. 137/2006 Sb. o veřejných zakázkách, ve znění pozdějších předpisů</w:t>
      </w:r>
    </w:p>
    <w:p w:rsidR="00F01188" w:rsidRPr="005F0DDA" w:rsidRDefault="009562C4" w:rsidP="009562C4">
      <w:pPr>
        <w:spacing w:before="960"/>
        <w:jc w:val="center"/>
        <w:rPr>
          <w:rFonts w:ascii="Calibri" w:hAnsi="Calibri" w:cs="Calibri"/>
          <w:b/>
          <w:sz w:val="36"/>
          <w:szCs w:val="28"/>
        </w:rPr>
      </w:pPr>
      <w:r>
        <w:rPr>
          <w:rFonts w:ascii="Calibri" w:hAnsi="Calibri" w:cs="Calibri"/>
          <w:b/>
          <w:sz w:val="44"/>
          <w:szCs w:val="28"/>
        </w:rPr>
        <w:t>Rekonstrukce a rozšíření počítačové sítě včetně WiFi přístupových bodů</w:t>
      </w:r>
    </w:p>
    <w:p w:rsidR="00F01188" w:rsidRPr="005F0DDA" w:rsidRDefault="00F01188" w:rsidP="009562C4">
      <w:pPr>
        <w:spacing w:before="1080"/>
        <w:jc w:val="center"/>
        <w:rPr>
          <w:rFonts w:ascii="Calibri" w:hAnsi="Calibri" w:cs="Calibri"/>
          <w:sz w:val="22"/>
          <w:szCs w:val="22"/>
        </w:rPr>
      </w:pPr>
      <w:r w:rsidRPr="005F0DDA">
        <w:rPr>
          <w:rFonts w:ascii="Calibri" w:hAnsi="Calibri" w:cs="Calibri"/>
          <w:sz w:val="22"/>
          <w:szCs w:val="22"/>
        </w:rPr>
        <w:t xml:space="preserve">Podlimitní veřejná zakázka </w:t>
      </w:r>
      <w:r w:rsidR="00B314ED" w:rsidRPr="005F0DDA">
        <w:rPr>
          <w:rFonts w:ascii="Calibri" w:hAnsi="Calibri" w:cs="Calibri"/>
          <w:sz w:val="22"/>
          <w:szCs w:val="22"/>
        </w:rPr>
        <w:t xml:space="preserve">na </w:t>
      </w:r>
      <w:r w:rsidR="00D846F3" w:rsidRPr="005F0DDA">
        <w:rPr>
          <w:rFonts w:ascii="Calibri" w:hAnsi="Calibri" w:cs="Calibri"/>
          <w:sz w:val="22"/>
          <w:szCs w:val="22"/>
        </w:rPr>
        <w:t>dodávky</w:t>
      </w:r>
      <w:r w:rsidR="00B314ED" w:rsidRPr="005F0DDA">
        <w:rPr>
          <w:rFonts w:ascii="Calibri" w:hAnsi="Calibri" w:cs="Calibri"/>
          <w:sz w:val="22"/>
          <w:szCs w:val="22"/>
        </w:rPr>
        <w:t xml:space="preserve"> </w:t>
      </w:r>
      <w:r w:rsidRPr="005F0DDA">
        <w:rPr>
          <w:rFonts w:ascii="Calibri" w:hAnsi="Calibri" w:cs="Calibri"/>
          <w:sz w:val="22"/>
          <w:szCs w:val="22"/>
        </w:rPr>
        <w:t xml:space="preserve">zadávaná ve zjednodušeném podlimitním řízení </w:t>
      </w:r>
    </w:p>
    <w:p w:rsidR="00F01188" w:rsidRPr="005F0DDA" w:rsidRDefault="00F01188" w:rsidP="00F01188">
      <w:pPr>
        <w:jc w:val="center"/>
        <w:rPr>
          <w:rFonts w:ascii="Calibri" w:hAnsi="Calibri" w:cs="Calibri"/>
          <w:sz w:val="22"/>
          <w:szCs w:val="22"/>
        </w:rPr>
      </w:pPr>
      <w:r w:rsidRPr="005F0DDA">
        <w:rPr>
          <w:rFonts w:ascii="Calibri" w:hAnsi="Calibri" w:cs="Calibri"/>
          <w:sz w:val="22"/>
          <w:szCs w:val="22"/>
        </w:rPr>
        <w:t xml:space="preserve">podle § 21 odst. 1 písm. f) a § 38 zákona č. 137/2006 Sb., </w:t>
      </w:r>
    </w:p>
    <w:p w:rsidR="00F01188" w:rsidRPr="005F0DDA" w:rsidRDefault="00F01188" w:rsidP="00F01188">
      <w:pPr>
        <w:jc w:val="center"/>
        <w:rPr>
          <w:rFonts w:ascii="Calibri" w:hAnsi="Calibri" w:cs="Calibri"/>
          <w:sz w:val="22"/>
          <w:szCs w:val="22"/>
        </w:rPr>
      </w:pPr>
      <w:r w:rsidRPr="005F0DDA">
        <w:rPr>
          <w:rFonts w:ascii="Calibri" w:hAnsi="Calibri" w:cs="Calibri"/>
          <w:sz w:val="22"/>
          <w:szCs w:val="22"/>
        </w:rPr>
        <w:t>o veřejných zakázkách v platném znění (dále jen „ZVZ“</w:t>
      </w:r>
      <w:r w:rsidR="0003174C" w:rsidRPr="005F0DDA">
        <w:rPr>
          <w:rFonts w:ascii="Calibri" w:hAnsi="Calibri" w:cs="Calibri"/>
          <w:sz w:val="22"/>
          <w:szCs w:val="22"/>
        </w:rPr>
        <w:t xml:space="preserve"> nebo „zákon“</w:t>
      </w:r>
      <w:r w:rsidRPr="005F0DDA">
        <w:rPr>
          <w:rFonts w:ascii="Calibri" w:hAnsi="Calibri" w:cs="Calibri"/>
          <w:sz w:val="22"/>
          <w:szCs w:val="22"/>
        </w:rPr>
        <w:t>)</w:t>
      </w:r>
    </w:p>
    <w:p w:rsidR="002E750F" w:rsidRPr="009562C4" w:rsidRDefault="00C351E0" w:rsidP="00E866AA">
      <w:pPr>
        <w:rPr>
          <w:rFonts w:ascii="Calibri" w:hAnsi="Calibri" w:cs="Calibri"/>
          <w:b/>
          <w:color w:val="365F91"/>
          <w:szCs w:val="22"/>
          <w:highlight w:val="yellow"/>
        </w:rPr>
      </w:pPr>
      <w:r w:rsidRPr="005F0DDA">
        <w:rPr>
          <w:rFonts w:ascii="Calibri" w:hAnsi="Calibri" w:cs="Calibri"/>
          <w:sz w:val="22"/>
          <w:szCs w:val="22"/>
          <w:highlight w:val="yellow"/>
        </w:rPr>
        <w:br w:type="page"/>
      </w:r>
      <w:r w:rsidR="0031762E" w:rsidRPr="0097441D">
        <w:rPr>
          <w:rFonts w:ascii="Calibri" w:hAnsi="Calibri" w:cs="Calibri"/>
          <w:b/>
          <w:color w:val="365F91"/>
          <w:sz w:val="28"/>
        </w:rPr>
        <w:lastRenderedPageBreak/>
        <w:t>OBSAH</w:t>
      </w:r>
    </w:p>
    <w:p w:rsidR="0097441D" w:rsidRPr="0097441D" w:rsidRDefault="002E750F" w:rsidP="0097441D">
      <w:pPr>
        <w:pStyle w:val="Obsah1"/>
        <w:spacing w:after="0"/>
        <w:rPr>
          <w:noProof/>
          <w:sz w:val="18"/>
          <w:lang w:eastAsia="cs-CZ"/>
        </w:rPr>
      </w:pPr>
      <w:r w:rsidRPr="009562C4">
        <w:rPr>
          <w:rFonts w:cs="Calibri"/>
          <w:sz w:val="18"/>
          <w:szCs w:val="18"/>
          <w:highlight w:val="yellow"/>
        </w:rPr>
        <w:fldChar w:fldCharType="begin"/>
      </w:r>
      <w:r w:rsidRPr="009562C4">
        <w:rPr>
          <w:rFonts w:cs="Calibri"/>
          <w:sz w:val="18"/>
          <w:szCs w:val="18"/>
          <w:highlight w:val="yellow"/>
        </w:rPr>
        <w:instrText xml:space="preserve"> TOC \o "1-3" \h \z \u </w:instrText>
      </w:r>
      <w:r w:rsidRPr="009562C4">
        <w:rPr>
          <w:rFonts w:cs="Calibri"/>
          <w:sz w:val="18"/>
          <w:szCs w:val="18"/>
          <w:highlight w:val="yellow"/>
        </w:rPr>
        <w:fldChar w:fldCharType="separate"/>
      </w:r>
      <w:hyperlink w:anchor="_Toc426112901" w:history="1">
        <w:r w:rsidR="0097441D" w:rsidRPr="0097441D">
          <w:rPr>
            <w:rStyle w:val="Hypertextovodkaz"/>
            <w:noProof/>
            <w:sz w:val="18"/>
          </w:rPr>
          <w:t>1</w:t>
        </w:r>
        <w:r w:rsidR="0097441D" w:rsidRPr="0097441D">
          <w:rPr>
            <w:noProof/>
            <w:sz w:val="18"/>
            <w:lang w:eastAsia="cs-CZ"/>
          </w:rPr>
          <w:tab/>
        </w:r>
        <w:r w:rsidR="0097441D" w:rsidRPr="0097441D">
          <w:rPr>
            <w:rStyle w:val="Hypertextovodkaz"/>
            <w:noProof/>
            <w:sz w:val="18"/>
          </w:rPr>
          <w:t>ZADAVATEL A POVĚŘENÁ OSOBA</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_Toc426112901 \h </w:instrText>
        </w:r>
        <w:r w:rsidR="0097441D" w:rsidRPr="0097441D">
          <w:rPr>
            <w:noProof/>
            <w:webHidden/>
            <w:sz w:val="18"/>
          </w:rPr>
        </w:r>
        <w:r w:rsidR="0097441D" w:rsidRPr="0097441D">
          <w:rPr>
            <w:noProof/>
            <w:webHidden/>
            <w:sz w:val="18"/>
          </w:rPr>
          <w:fldChar w:fldCharType="separate"/>
        </w:r>
        <w:r w:rsidR="0097441D">
          <w:rPr>
            <w:noProof/>
            <w:webHidden/>
            <w:sz w:val="18"/>
          </w:rPr>
          <w:t>3</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02" w:history="1">
        <w:r w:rsidR="0097441D" w:rsidRPr="0097441D">
          <w:rPr>
            <w:rStyle w:val="Hypertextovodkaz"/>
            <w:rFonts w:cs="Calibri"/>
            <w:noProof/>
            <w:sz w:val="18"/>
          </w:rPr>
          <w:t>1.1</w:t>
        </w:r>
        <w:r w:rsidR="0097441D" w:rsidRPr="0097441D">
          <w:rPr>
            <w:noProof/>
            <w:sz w:val="18"/>
            <w:lang w:eastAsia="cs-CZ"/>
          </w:rPr>
          <w:tab/>
        </w:r>
        <w:r w:rsidR="0097441D" w:rsidRPr="0097441D">
          <w:rPr>
            <w:rStyle w:val="Hypertextovodkaz"/>
            <w:noProof/>
            <w:sz w:val="18"/>
          </w:rPr>
          <w:t>Zadavatel</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_Toc426112902 \h </w:instrText>
        </w:r>
        <w:r w:rsidR="0097441D" w:rsidRPr="0097441D">
          <w:rPr>
            <w:noProof/>
            <w:webHidden/>
            <w:sz w:val="18"/>
          </w:rPr>
        </w:r>
        <w:r w:rsidR="0097441D" w:rsidRPr="0097441D">
          <w:rPr>
            <w:noProof/>
            <w:webHidden/>
            <w:sz w:val="18"/>
          </w:rPr>
          <w:fldChar w:fldCharType="separate"/>
        </w:r>
        <w:r w:rsidR="0097441D">
          <w:rPr>
            <w:noProof/>
            <w:webHidden/>
            <w:sz w:val="18"/>
          </w:rPr>
          <w:t>3</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03" w:history="1">
        <w:r w:rsidR="0097441D" w:rsidRPr="0097441D">
          <w:rPr>
            <w:rStyle w:val="Hypertextovodkaz"/>
            <w:rFonts w:cs="Calibri"/>
            <w:noProof/>
            <w:sz w:val="18"/>
          </w:rPr>
          <w:t>1.2</w:t>
        </w:r>
        <w:r w:rsidR="0097441D" w:rsidRPr="0097441D">
          <w:rPr>
            <w:noProof/>
            <w:sz w:val="18"/>
            <w:lang w:eastAsia="cs-CZ"/>
          </w:rPr>
          <w:tab/>
        </w:r>
        <w:r w:rsidR="0097441D" w:rsidRPr="0097441D">
          <w:rPr>
            <w:rStyle w:val="Hypertextovodkaz"/>
            <w:noProof/>
            <w:sz w:val="18"/>
          </w:rPr>
          <w:t>Administrátor (Pověřená osoba)</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_Toc426112903 \h </w:instrText>
        </w:r>
        <w:r w:rsidR="0097441D" w:rsidRPr="0097441D">
          <w:rPr>
            <w:noProof/>
            <w:webHidden/>
            <w:sz w:val="18"/>
          </w:rPr>
        </w:r>
        <w:r w:rsidR="0097441D" w:rsidRPr="0097441D">
          <w:rPr>
            <w:noProof/>
            <w:webHidden/>
            <w:sz w:val="18"/>
          </w:rPr>
          <w:fldChar w:fldCharType="separate"/>
        </w:r>
        <w:r w:rsidR="0097441D">
          <w:rPr>
            <w:noProof/>
            <w:webHidden/>
            <w:sz w:val="18"/>
          </w:rPr>
          <w:t>3</w:t>
        </w:r>
        <w:r w:rsidR="0097441D" w:rsidRPr="0097441D">
          <w:rPr>
            <w:noProof/>
            <w:webHidden/>
            <w:sz w:val="18"/>
          </w:rPr>
          <w:fldChar w:fldCharType="end"/>
        </w:r>
      </w:hyperlink>
    </w:p>
    <w:p w:rsidR="0097441D" w:rsidRPr="0097441D" w:rsidRDefault="00CC7F36" w:rsidP="0097441D">
      <w:pPr>
        <w:pStyle w:val="Obsah1"/>
        <w:spacing w:after="0"/>
        <w:rPr>
          <w:noProof/>
          <w:sz w:val="18"/>
          <w:lang w:eastAsia="cs-CZ"/>
        </w:rPr>
      </w:pPr>
      <w:hyperlink w:anchor="_Toc426112904" w:history="1">
        <w:r w:rsidR="0097441D" w:rsidRPr="0097441D">
          <w:rPr>
            <w:rStyle w:val="Hypertextovodkaz"/>
            <w:noProof/>
            <w:sz w:val="18"/>
          </w:rPr>
          <w:t>2</w:t>
        </w:r>
        <w:r w:rsidR="0097441D" w:rsidRPr="0097441D">
          <w:rPr>
            <w:noProof/>
            <w:sz w:val="18"/>
            <w:lang w:eastAsia="cs-CZ"/>
          </w:rPr>
          <w:tab/>
        </w:r>
        <w:r w:rsidR="0097441D" w:rsidRPr="0097441D">
          <w:rPr>
            <w:rStyle w:val="Hypertextovodkaz"/>
            <w:noProof/>
            <w:sz w:val="18"/>
          </w:rPr>
          <w:t>VEŘEJNÁ ZAKÁZKA</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_Toc426112904 \h </w:instrText>
        </w:r>
        <w:r w:rsidR="0097441D" w:rsidRPr="0097441D">
          <w:rPr>
            <w:noProof/>
            <w:webHidden/>
            <w:sz w:val="18"/>
          </w:rPr>
        </w:r>
        <w:r w:rsidR="0097441D" w:rsidRPr="0097441D">
          <w:rPr>
            <w:noProof/>
            <w:webHidden/>
            <w:sz w:val="18"/>
          </w:rPr>
          <w:fldChar w:fldCharType="separate"/>
        </w:r>
        <w:r w:rsidR="0097441D">
          <w:rPr>
            <w:noProof/>
            <w:webHidden/>
            <w:sz w:val="18"/>
          </w:rPr>
          <w:t>3</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05" w:history="1">
        <w:r w:rsidR="0097441D" w:rsidRPr="0097441D">
          <w:rPr>
            <w:rStyle w:val="Hypertextovodkaz"/>
            <w:rFonts w:cs="Calibri"/>
            <w:noProof/>
            <w:sz w:val="18"/>
          </w:rPr>
          <w:t>2.1</w:t>
        </w:r>
        <w:r w:rsidR="0097441D" w:rsidRPr="0097441D">
          <w:rPr>
            <w:noProof/>
            <w:sz w:val="18"/>
            <w:lang w:eastAsia="cs-CZ"/>
          </w:rPr>
          <w:tab/>
        </w:r>
        <w:r w:rsidR="0097441D" w:rsidRPr="0097441D">
          <w:rPr>
            <w:rStyle w:val="Hypertextovodkaz"/>
            <w:noProof/>
            <w:sz w:val="18"/>
          </w:rPr>
          <w:t>Název veřejné zakázky</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_Toc426112905 \h </w:instrText>
        </w:r>
        <w:r w:rsidR="0097441D" w:rsidRPr="0097441D">
          <w:rPr>
            <w:noProof/>
            <w:webHidden/>
            <w:sz w:val="18"/>
          </w:rPr>
        </w:r>
        <w:r w:rsidR="0097441D" w:rsidRPr="0097441D">
          <w:rPr>
            <w:noProof/>
            <w:webHidden/>
            <w:sz w:val="18"/>
          </w:rPr>
          <w:fldChar w:fldCharType="separate"/>
        </w:r>
        <w:r w:rsidR="0097441D">
          <w:rPr>
            <w:noProof/>
            <w:webHidden/>
            <w:sz w:val="18"/>
          </w:rPr>
          <w:t>3</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06" w:history="1">
        <w:r w:rsidR="0097441D" w:rsidRPr="0097441D">
          <w:rPr>
            <w:rStyle w:val="Hypertextovodkaz"/>
            <w:rFonts w:cs="Calibri"/>
            <w:noProof/>
            <w:sz w:val="18"/>
          </w:rPr>
          <w:t>2.2</w:t>
        </w:r>
        <w:r w:rsidR="0097441D" w:rsidRPr="0097441D">
          <w:rPr>
            <w:noProof/>
            <w:sz w:val="18"/>
            <w:lang w:eastAsia="cs-CZ"/>
          </w:rPr>
          <w:tab/>
        </w:r>
        <w:r w:rsidR="0097441D" w:rsidRPr="0097441D">
          <w:rPr>
            <w:rStyle w:val="Hypertextovodkaz"/>
            <w:noProof/>
            <w:sz w:val="18"/>
          </w:rPr>
          <w:t>Kód CPV</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_Toc426112906 \h </w:instrText>
        </w:r>
        <w:r w:rsidR="0097441D" w:rsidRPr="0097441D">
          <w:rPr>
            <w:noProof/>
            <w:webHidden/>
            <w:sz w:val="18"/>
          </w:rPr>
        </w:r>
        <w:r w:rsidR="0097441D" w:rsidRPr="0097441D">
          <w:rPr>
            <w:noProof/>
            <w:webHidden/>
            <w:sz w:val="18"/>
          </w:rPr>
          <w:fldChar w:fldCharType="separate"/>
        </w:r>
        <w:r w:rsidR="0097441D">
          <w:rPr>
            <w:noProof/>
            <w:webHidden/>
            <w:sz w:val="18"/>
          </w:rPr>
          <w:t>3</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07" w:history="1">
        <w:r w:rsidR="0097441D" w:rsidRPr="0097441D">
          <w:rPr>
            <w:rStyle w:val="Hypertextovodkaz"/>
            <w:rFonts w:cs="Calibri"/>
            <w:noProof/>
            <w:sz w:val="18"/>
          </w:rPr>
          <w:t>2.3</w:t>
        </w:r>
        <w:r w:rsidR="0097441D" w:rsidRPr="0097441D">
          <w:rPr>
            <w:noProof/>
            <w:sz w:val="18"/>
            <w:lang w:eastAsia="cs-CZ"/>
          </w:rPr>
          <w:tab/>
        </w:r>
        <w:r w:rsidR="0097441D" w:rsidRPr="0097441D">
          <w:rPr>
            <w:rStyle w:val="Hypertextovodkaz"/>
            <w:noProof/>
            <w:sz w:val="18"/>
          </w:rPr>
          <w:t>Předmět  veřejné zakázky</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_Toc426112907 \h </w:instrText>
        </w:r>
        <w:r w:rsidR="0097441D" w:rsidRPr="0097441D">
          <w:rPr>
            <w:noProof/>
            <w:webHidden/>
            <w:sz w:val="18"/>
          </w:rPr>
        </w:r>
        <w:r w:rsidR="0097441D" w:rsidRPr="0097441D">
          <w:rPr>
            <w:noProof/>
            <w:webHidden/>
            <w:sz w:val="18"/>
          </w:rPr>
          <w:fldChar w:fldCharType="separate"/>
        </w:r>
        <w:r w:rsidR="0097441D">
          <w:rPr>
            <w:noProof/>
            <w:webHidden/>
            <w:sz w:val="18"/>
          </w:rPr>
          <w:t>3</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08" w:history="1">
        <w:r w:rsidR="0097441D" w:rsidRPr="0097441D">
          <w:rPr>
            <w:rStyle w:val="Hypertextovodkaz"/>
            <w:rFonts w:cs="Calibri"/>
            <w:noProof/>
            <w:sz w:val="18"/>
          </w:rPr>
          <w:t>2.4</w:t>
        </w:r>
        <w:r w:rsidR="0097441D" w:rsidRPr="0097441D">
          <w:rPr>
            <w:noProof/>
            <w:sz w:val="18"/>
            <w:lang w:eastAsia="cs-CZ"/>
          </w:rPr>
          <w:tab/>
        </w:r>
        <w:r w:rsidR="0097441D" w:rsidRPr="0097441D">
          <w:rPr>
            <w:rStyle w:val="Hypertextovodkaz"/>
            <w:noProof/>
            <w:sz w:val="18"/>
          </w:rPr>
          <w:t>Předpokládaná hodnota veřejné zakázky</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_Toc426112908 \h </w:instrText>
        </w:r>
        <w:r w:rsidR="0097441D" w:rsidRPr="0097441D">
          <w:rPr>
            <w:noProof/>
            <w:webHidden/>
            <w:sz w:val="18"/>
          </w:rPr>
        </w:r>
        <w:r w:rsidR="0097441D" w:rsidRPr="0097441D">
          <w:rPr>
            <w:noProof/>
            <w:webHidden/>
            <w:sz w:val="18"/>
          </w:rPr>
          <w:fldChar w:fldCharType="separate"/>
        </w:r>
        <w:r w:rsidR="0097441D">
          <w:rPr>
            <w:noProof/>
            <w:webHidden/>
            <w:sz w:val="18"/>
          </w:rPr>
          <w:t>4</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09" w:history="1">
        <w:r w:rsidR="0097441D" w:rsidRPr="0097441D">
          <w:rPr>
            <w:rStyle w:val="Hypertextovodkaz"/>
            <w:rFonts w:cs="Calibri"/>
            <w:noProof/>
            <w:sz w:val="18"/>
          </w:rPr>
          <w:t>2.5</w:t>
        </w:r>
        <w:r w:rsidR="0097441D" w:rsidRPr="0097441D">
          <w:rPr>
            <w:noProof/>
            <w:sz w:val="18"/>
            <w:lang w:eastAsia="cs-CZ"/>
          </w:rPr>
          <w:tab/>
        </w:r>
        <w:r w:rsidR="0097441D" w:rsidRPr="0097441D">
          <w:rPr>
            <w:rStyle w:val="Hypertextovodkaz"/>
            <w:noProof/>
            <w:sz w:val="18"/>
          </w:rPr>
          <w:t>Termín a místo plnění veřejné zakázky</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_Toc426112909 \h </w:instrText>
        </w:r>
        <w:r w:rsidR="0097441D" w:rsidRPr="0097441D">
          <w:rPr>
            <w:noProof/>
            <w:webHidden/>
            <w:sz w:val="18"/>
          </w:rPr>
        </w:r>
        <w:r w:rsidR="0097441D" w:rsidRPr="0097441D">
          <w:rPr>
            <w:noProof/>
            <w:webHidden/>
            <w:sz w:val="18"/>
          </w:rPr>
          <w:fldChar w:fldCharType="separate"/>
        </w:r>
        <w:r w:rsidR="0097441D">
          <w:rPr>
            <w:noProof/>
            <w:webHidden/>
            <w:sz w:val="18"/>
          </w:rPr>
          <w:t>4</w:t>
        </w:r>
        <w:r w:rsidR="0097441D" w:rsidRPr="0097441D">
          <w:rPr>
            <w:noProof/>
            <w:webHidden/>
            <w:sz w:val="18"/>
          </w:rPr>
          <w:fldChar w:fldCharType="end"/>
        </w:r>
      </w:hyperlink>
    </w:p>
    <w:p w:rsidR="0097441D" w:rsidRPr="0097441D" w:rsidRDefault="00CC7F36" w:rsidP="0097441D">
      <w:pPr>
        <w:pStyle w:val="Obsah1"/>
        <w:spacing w:after="0"/>
        <w:rPr>
          <w:noProof/>
          <w:sz w:val="18"/>
          <w:lang w:eastAsia="cs-CZ"/>
        </w:rPr>
      </w:pPr>
      <w:hyperlink w:anchor="_Toc426112910" w:history="1">
        <w:r w:rsidR="0097441D" w:rsidRPr="0097441D">
          <w:rPr>
            <w:rStyle w:val="Hypertextovodkaz"/>
            <w:noProof/>
            <w:sz w:val="18"/>
          </w:rPr>
          <w:t>3</w:t>
        </w:r>
        <w:r w:rsidR="0097441D" w:rsidRPr="0097441D">
          <w:rPr>
            <w:noProof/>
            <w:sz w:val="18"/>
            <w:lang w:eastAsia="cs-CZ"/>
          </w:rPr>
          <w:tab/>
        </w:r>
        <w:r w:rsidR="0097441D" w:rsidRPr="0097441D">
          <w:rPr>
            <w:rStyle w:val="Hypertextovodkaz"/>
            <w:noProof/>
            <w:kern w:val="16"/>
            <w:sz w:val="18"/>
          </w:rPr>
          <w:t>KVALIFIKACE UCHAZEČŮ</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_Toc426112910 \h </w:instrText>
        </w:r>
        <w:r w:rsidR="0097441D" w:rsidRPr="0097441D">
          <w:rPr>
            <w:noProof/>
            <w:webHidden/>
            <w:sz w:val="18"/>
          </w:rPr>
        </w:r>
        <w:r w:rsidR="0097441D" w:rsidRPr="0097441D">
          <w:rPr>
            <w:noProof/>
            <w:webHidden/>
            <w:sz w:val="18"/>
          </w:rPr>
          <w:fldChar w:fldCharType="separate"/>
        </w:r>
        <w:r w:rsidR="0097441D">
          <w:rPr>
            <w:noProof/>
            <w:webHidden/>
            <w:sz w:val="18"/>
          </w:rPr>
          <w:t>4</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11" w:history="1">
        <w:r w:rsidR="0097441D" w:rsidRPr="0097441D">
          <w:rPr>
            <w:rStyle w:val="Hypertextovodkaz"/>
            <w:rFonts w:cs="Calibri"/>
            <w:noProof/>
            <w:sz w:val="18"/>
          </w:rPr>
          <w:t>3.1</w:t>
        </w:r>
        <w:r w:rsidR="0097441D" w:rsidRPr="0097441D">
          <w:rPr>
            <w:noProof/>
            <w:sz w:val="18"/>
            <w:lang w:eastAsia="cs-CZ"/>
          </w:rPr>
          <w:tab/>
        </w:r>
        <w:r w:rsidR="0097441D" w:rsidRPr="0097441D">
          <w:rPr>
            <w:rStyle w:val="Hypertextovodkaz"/>
            <w:rFonts w:cs="Calibri"/>
            <w:noProof/>
            <w:sz w:val="18"/>
          </w:rPr>
          <w:t>Rozsah kvalifikace (§ 50 zákona)</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_Toc426112911 \h </w:instrText>
        </w:r>
        <w:r w:rsidR="0097441D" w:rsidRPr="0097441D">
          <w:rPr>
            <w:noProof/>
            <w:webHidden/>
            <w:sz w:val="18"/>
          </w:rPr>
        </w:r>
        <w:r w:rsidR="0097441D" w:rsidRPr="0097441D">
          <w:rPr>
            <w:noProof/>
            <w:webHidden/>
            <w:sz w:val="18"/>
          </w:rPr>
          <w:fldChar w:fldCharType="separate"/>
        </w:r>
        <w:r w:rsidR="0097441D">
          <w:rPr>
            <w:noProof/>
            <w:webHidden/>
            <w:sz w:val="18"/>
          </w:rPr>
          <w:t>4</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12" w:history="1">
        <w:r w:rsidR="0097441D" w:rsidRPr="0097441D">
          <w:rPr>
            <w:rStyle w:val="Hypertextovodkaz"/>
            <w:rFonts w:cs="Calibri"/>
            <w:noProof/>
            <w:sz w:val="18"/>
          </w:rPr>
          <w:t>3.2</w:t>
        </w:r>
        <w:r w:rsidR="0097441D" w:rsidRPr="0097441D">
          <w:rPr>
            <w:noProof/>
            <w:sz w:val="18"/>
            <w:lang w:eastAsia="cs-CZ"/>
          </w:rPr>
          <w:tab/>
        </w:r>
        <w:r w:rsidR="0097441D" w:rsidRPr="0097441D">
          <w:rPr>
            <w:rStyle w:val="Hypertextovodkaz"/>
            <w:rFonts w:cs="Calibri"/>
            <w:noProof/>
            <w:sz w:val="18"/>
          </w:rPr>
          <w:t>Základní kvalifikační předpoklady (podle § 53 odst. 1 písm. a) až k) zákona)</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_Toc426112912 \h </w:instrText>
        </w:r>
        <w:r w:rsidR="0097441D" w:rsidRPr="0097441D">
          <w:rPr>
            <w:noProof/>
            <w:webHidden/>
            <w:sz w:val="18"/>
          </w:rPr>
        </w:r>
        <w:r w:rsidR="0097441D" w:rsidRPr="0097441D">
          <w:rPr>
            <w:noProof/>
            <w:webHidden/>
            <w:sz w:val="18"/>
          </w:rPr>
          <w:fldChar w:fldCharType="separate"/>
        </w:r>
        <w:r w:rsidR="0097441D">
          <w:rPr>
            <w:noProof/>
            <w:webHidden/>
            <w:sz w:val="18"/>
          </w:rPr>
          <w:t>5</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13" w:history="1">
        <w:r w:rsidR="0097441D" w:rsidRPr="0097441D">
          <w:rPr>
            <w:rStyle w:val="Hypertextovodkaz"/>
            <w:rFonts w:cs="Calibri"/>
            <w:noProof/>
            <w:sz w:val="18"/>
          </w:rPr>
          <w:t>3.3</w:t>
        </w:r>
        <w:r w:rsidR="0097441D" w:rsidRPr="0097441D">
          <w:rPr>
            <w:noProof/>
            <w:sz w:val="18"/>
            <w:lang w:eastAsia="cs-CZ"/>
          </w:rPr>
          <w:tab/>
        </w:r>
        <w:r w:rsidR="0097441D" w:rsidRPr="0097441D">
          <w:rPr>
            <w:rStyle w:val="Hypertextovodkaz"/>
            <w:rFonts w:cs="Calibri"/>
            <w:noProof/>
            <w:sz w:val="18"/>
          </w:rPr>
          <w:t>Profesní kvalifikační předpoklady (podle § 54 písm. a) a b) ZVZ</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_Toc426112913 \h </w:instrText>
        </w:r>
        <w:r w:rsidR="0097441D" w:rsidRPr="0097441D">
          <w:rPr>
            <w:noProof/>
            <w:webHidden/>
            <w:sz w:val="18"/>
          </w:rPr>
        </w:r>
        <w:r w:rsidR="0097441D" w:rsidRPr="0097441D">
          <w:rPr>
            <w:noProof/>
            <w:webHidden/>
            <w:sz w:val="18"/>
          </w:rPr>
          <w:fldChar w:fldCharType="separate"/>
        </w:r>
        <w:r w:rsidR="0097441D">
          <w:rPr>
            <w:noProof/>
            <w:webHidden/>
            <w:sz w:val="18"/>
          </w:rPr>
          <w:t>6</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14" w:history="1">
        <w:r w:rsidR="0097441D" w:rsidRPr="0097441D">
          <w:rPr>
            <w:rStyle w:val="Hypertextovodkaz"/>
            <w:rFonts w:cs="Calibri"/>
            <w:noProof/>
            <w:sz w:val="18"/>
          </w:rPr>
          <w:t>3.4</w:t>
        </w:r>
        <w:r w:rsidR="0097441D" w:rsidRPr="0097441D">
          <w:rPr>
            <w:noProof/>
            <w:sz w:val="18"/>
            <w:lang w:eastAsia="cs-CZ"/>
          </w:rPr>
          <w:tab/>
        </w:r>
        <w:r w:rsidR="0097441D" w:rsidRPr="0097441D">
          <w:rPr>
            <w:rStyle w:val="Hypertextovodkaz"/>
            <w:rFonts w:cs="Calibri"/>
            <w:noProof/>
            <w:sz w:val="18"/>
          </w:rPr>
          <w:t>Prokázání splnění kvalifikačních předpokladů dle § 62 odst. 3 zákona</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_Toc426112914 \h </w:instrText>
        </w:r>
        <w:r w:rsidR="0097441D" w:rsidRPr="0097441D">
          <w:rPr>
            <w:noProof/>
            <w:webHidden/>
            <w:sz w:val="18"/>
          </w:rPr>
        </w:r>
        <w:r w:rsidR="0097441D" w:rsidRPr="0097441D">
          <w:rPr>
            <w:noProof/>
            <w:webHidden/>
            <w:sz w:val="18"/>
          </w:rPr>
          <w:fldChar w:fldCharType="separate"/>
        </w:r>
        <w:r w:rsidR="0097441D">
          <w:rPr>
            <w:noProof/>
            <w:webHidden/>
            <w:sz w:val="18"/>
          </w:rPr>
          <w:t>7</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15" w:history="1">
        <w:r w:rsidR="0097441D" w:rsidRPr="0097441D">
          <w:rPr>
            <w:rStyle w:val="Hypertextovodkaz"/>
            <w:rFonts w:cs="Calibri"/>
            <w:noProof/>
            <w:sz w:val="18"/>
          </w:rPr>
          <w:t>3.5</w:t>
        </w:r>
        <w:r w:rsidR="0097441D" w:rsidRPr="0097441D">
          <w:rPr>
            <w:noProof/>
            <w:sz w:val="18"/>
            <w:lang w:eastAsia="cs-CZ"/>
          </w:rPr>
          <w:tab/>
        </w:r>
        <w:r w:rsidR="0097441D" w:rsidRPr="0097441D">
          <w:rPr>
            <w:rStyle w:val="Hypertextovodkaz"/>
            <w:rFonts w:cs="Calibri"/>
            <w:noProof/>
            <w:sz w:val="18"/>
          </w:rPr>
          <w:t>Prokázání splnění kvalifikace prostřednictvím subdodavatele</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_Toc426112915 \h </w:instrText>
        </w:r>
        <w:r w:rsidR="0097441D" w:rsidRPr="0097441D">
          <w:rPr>
            <w:noProof/>
            <w:webHidden/>
            <w:sz w:val="18"/>
          </w:rPr>
        </w:r>
        <w:r w:rsidR="0097441D" w:rsidRPr="0097441D">
          <w:rPr>
            <w:noProof/>
            <w:webHidden/>
            <w:sz w:val="18"/>
          </w:rPr>
          <w:fldChar w:fldCharType="separate"/>
        </w:r>
        <w:r w:rsidR="0097441D">
          <w:rPr>
            <w:noProof/>
            <w:webHidden/>
            <w:sz w:val="18"/>
          </w:rPr>
          <w:t>7</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16" w:history="1">
        <w:r w:rsidR="0097441D" w:rsidRPr="0097441D">
          <w:rPr>
            <w:rStyle w:val="Hypertextovodkaz"/>
            <w:rFonts w:cs="Calibri"/>
            <w:noProof/>
            <w:sz w:val="18"/>
          </w:rPr>
          <w:t>3.6</w:t>
        </w:r>
        <w:r w:rsidR="0097441D" w:rsidRPr="0097441D">
          <w:rPr>
            <w:noProof/>
            <w:sz w:val="18"/>
            <w:lang w:eastAsia="cs-CZ"/>
          </w:rPr>
          <w:tab/>
        </w:r>
        <w:r w:rsidR="0097441D" w:rsidRPr="0097441D">
          <w:rPr>
            <w:rStyle w:val="Hypertextovodkaz"/>
            <w:rFonts w:cs="Calibri"/>
            <w:noProof/>
            <w:sz w:val="18"/>
          </w:rPr>
          <w:t>Prokázání splnění kvalifikace v případě podání společné nabídky</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_Toc426112916 \h </w:instrText>
        </w:r>
        <w:r w:rsidR="0097441D" w:rsidRPr="0097441D">
          <w:rPr>
            <w:noProof/>
            <w:webHidden/>
            <w:sz w:val="18"/>
          </w:rPr>
        </w:r>
        <w:r w:rsidR="0097441D" w:rsidRPr="0097441D">
          <w:rPr>
            <w:noProof/>
            <w:webHidden/>
            <w:sz w:val="18"/>
          </w:rPr>
          <w:fldChar w:fldCharType="separate"/>
        </w:r>
        <w:r w:rsidR="0097441D">
          <w:rPr>
            <w:noProof/>
            <w:webHidden/>
            <w:sz w:val="18"/>
          </w:rPr>
          <w:t>7</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17" w:history="1">
        <w:r w:rsidR="0097441D" w:rsidRPr="0097441D">
          <w:rPr>
            <w:rStyle w:val="Hypertextovodkaz"/>
            <w:rFonts w:cs="Calibri"/>
            <w:noProof/>
            <w:sz w:val="18"/>
          </w:rPr>
          <w:t>3.7</w:t>
        </w:r>
        <w:r w:rsidR="0097441D" w:rsidRPr="0097441D">
          <w:rPr>
            <w:noProof/>
            <w:sz w:val="18"/>
            <w:lang w:eastAsia="cs-CZ"/>
          </w:rPr>
          <w:tab/>
        </w:r>
        <w:r w:rsidR="0097441D" w:rsidRPr="0097441D">
          <w:rPr>
            <w:rStyle w:val="Hypertextovodkaz"/>
            <w:rFonts w:cs="Calibri"/>
            <w:noProof/>
            <w:sz w:val="18"/>
          </w:rPr>
          <w:t>Zahraniční zájemce</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_Toc426112917 \h </w:instrText>
        </w:r>
        <w:r w:rsidR="0097441D" w:rsidRPr="0097441D">
          <w:rPr>
            <w:noProof/>
            <w:webHidden/>
            <w:sz w:val="18"/>
          </w:rPr>
        </w:r>
        <w:r w:rsidR="0097441D" w:rsidRPr="0097441D">
          <w:rPr>
            <w:noProof/>
            <w:webHidden/>
            <w:sz w:val="18"/>
          </w:rPr>
          <w:fldChar w:fldCharType="separate"/>
        </w:r>
        <w:r w:rsidR="0097441D">
          <w:rPr>
            <w:noProof/>
            <w:webHidden/>
            <w:sz w:val="18"/>
          </w:rPr>
          <w:t>7</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18" w:history="1">
        <w:r w:rsidR="0097441D" w:rsidRPr="0097441D">
          <w:rPr>
            <w:rStyle w:val="Hypertextovodkaz"/>
            <w:rFonts w:cs="Calibri"/>
            <w:noProof/>
            <w:sz w:val="18"/>
          </w:rPr>
          <w:t>3.8</w:t>
        </w:r>
        <w:r w:rsidR="0097441D" w:rsidRPr="0097441D">
          <w:rPr>
            <w:noProof/>
            <w:sz w:val="18"/>
            <w:lang w:eastAsia="cs-CZ"/>
          </w:rPr>
          <w:tab/>
        </w:r>
        <w:r w:rsidR="0097441D" w:rsidRPr="0097441D">
          <w:rPr>
            <w:rStyle w:val="Hypertextovodkaz"/>
            <w:rFonts w:cs="Calibri"/>
            <w:noProof/>
            <w:sz w:val="18"/>
          </w:rPr>
          <w:t>Pravost a stáří dokladů</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_Toc426112918 \h </w:instrText>
        </w:r>
        <w:r w:rsidR="0097441D" w:rsidRPr="0097441D">
          <w:rPr>
            <w:noProof/>
            <w:webHidden/>
            <w:sz w:val="18"/>
          </w:rPr>
        </w:r>
        <w:r w:rsidR="0097441D" w:rsidRPr="0097441D">
          <w:rPr>
            <w:noProof/>
            <w:webHidden/>
            <w:sz w:val="18"/>
          </w:rPr>
          <w:fldChar w:fldCharType="separate"/>
        </w:r>
        <w:r w:rsidR="0097441D">
          <w:rPr>
            <w:noProof/>
            <w:webHidden/>
            <w:sz w:val="18"/>
          </w:rPr>
          <w:t>8</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19" w:history="1">
        <w:r w:rsidR="0097441D" w:rsidRPr="0097441D">
          <w:rPr>
            <w:rStyle w:val="Hypertextovodkaz"/>
            <w:rFonts w:cs="Calibri"/>
            <w:noProof/>
            <w:sz w:val="18"/>
          </w:rPr>
          <w:t>3.9</w:t>
        </w:r>
        <w:r w:rsidR="0097441D" w:rsidRPr="0097441D">
          <w:rPr>
            <w:noProof/>
            <w:sz w:val="18"/>
            <w:lang w:eastAsia="cs-CZ"/>
          </w:rPr>
          <w:tab/>
        </w:r>
        <w:r w:rsidR="0097441D" w:rsidRPr="0097441D">
          <w:rPr>
            <w:rStyle w:val="Hypertextovodkaz"/>
            <w:rFonts w:cs="Calibri"/>
            <w:noProof/>
            <w:sz w:val="18"/>
          </w:rPr>
          <w:t>Důsledek nesplnění kvalifikace</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_Toc426112919 \h </w:instrText>
        </w:r>
        <w:r w:rsidR="0097441D" w:rsidRPr="0097441D">
          <w:rPr>
            <w:noProof/>
            <w:webHidden/>
            <w:sz w:val="18"/>
          </w:rPr>
        </w:r>
        <w:r w:rsidR="0097441D" w:rsidRPr="0097441D">
          <w:rPr>
            <w:noProof/>
            <w:webHidden/>
            <w:sz w:val="18"/>
          </w:rPr>
          <w:fldChar w:fldCharType="separate"/>
        </w:r>
        <w:r w:rsidR="0097441D">
          <w:rPr>
            <w:noProof/>
            <w:webHidden/>
            <w:sz w:val="18"/>
          </w:rPr>
          <w:t>8</w:t>
        </w:r>
        <w:r w:rsidR="0097441D" w:rsidRPr="0097441D">
          <w:rPr>
            <w:noProof/>
            <w:webHidden/>
            <w:sz w:val="18"/>
          </w:rPr>
          <w:fldChar w:fldCharType="end"/>
        </w:r>
      </w:hyperlink>
    </w:p>
    <w:p w:rsidR="0097441D" w:rsidRPr="0097441D" w:rsidRDefault="00CC7F36" w:rsidP="0097441D">
      <w:pPr>
        <w:pStyle w:val="Obsah1"/>
        <w:spacing w:after="0"/>
        <w:rPr>
          <w:noProof/>
          <w:sz w:val="18"/>
          <w:lang w:eastAsia="cs-CZ"/>
        </w:rPr>
      </w:pPr>
      <w:hyperlink w:anchor="_Toc426112920" w:history="1">
        <w:r w:rsidR="0097441D" w:rsidRPr="0097441D">
          <w:rPr>
            <w:rStyle w:val="Hypertextovodkaz"/>
            <w:noProof/>
            <w:sz w:val="18"/>
          </w:rPr>
          <w:t>4</w:t>
        </w:r>
        <w:r w:rsidR="0097441D" w:rsidRPr="0097441D">
          <w:rPr>
            <w:noProof/>
            <w:sz w:val="18"/>
            <w:lang w:eastAsia="cs-CZ"/>
          </w:rPr>
          <w:tab/>
        </w:r>
        <w:r w:rsidR="0097441D" w:rsidRPr="0097441D">
          <w:rPr>
            <w:rStyle w:val="Hypertextovodkaz"/>
            <w:rFonts w:cs="Calibri"/>
            <w:noProof/>
            <w:kern w:val="16"/>
            <w:sz w:val="18"/>
          </w:rPr>
          <w:t>ZADÁVACÍ DOKUMENTACE A DODATEČNÉ INFORMACE K ZADÁVACÍM PODMÍNKÁM</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_Toc426112920 \h </w:instrText>
        </w:r>
        <w:r w:rsidR="0097441D" w:rsidRPr="0097441D">
          <w:rPr>
            <w:noProof/>
            <w:webHidden/>
            <w:sz w:val="18"/>
          </w:rPr>
        </w:r>
        <w:r w:rsidR="0097441D" w:rsidRPr="0097441D">
          <w:rPr>
            <w:noProof/>
            <w:webHidden/>
            <w:sz w:val="18"/>
          </w:rPr>
          <w:fldChar w:fldCharType="separate"/>
        </w:r>
        <w:r w:rsidR="0097441D">
          <w:rPr>
            <w:noProof/>
            <w:webHidden/>
            <w:sz w:val="18"/>
          </w:rPr>
          <w:t>8</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21" w:history="1">
        <w:r w:rsidR="0097441D" w:rsidRPr="0097441D">
          <w:rPr>
            <w:rStyle w:val="Hypertextovodkaz"/>
            <w:rFonts w:cs="Calibri"/>
            <w:noProof/>
            <w:sz w:val="18"/>
          </w:rPr>
          <w:t>4.1</w:t>
        </w:r>
        <w:r w:rsidR="0097441D" w:rsidRPr="0097441D">
          <w:rPr>
            <w:noProof/>
            <w:sz w:val="18"/>
            <w:lang w:eastAsia="cs-CZ"/>
          </w:rPr>
          <w:tab/>
        </w:r>
        <w:r w:rsidR="0097441D" w:rsidRPr="0097441D">
          <w:rPr>
            <w:rStyle w:val="Hypertextovodkaz"/>
            <w:rFonts w:cs="Calibri"/>
            <w:noProof/>
            <w:sz w:val="18"/>
          </w:rPr>
          <w:t>Zadávací dokumentace</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_Toc426112921 \h </w:instrText>
        </w:r>
        <w:r w:rsidR="0097441D" w:rsidRPr="0097441D">
          <w:rPr>
            <w:noProof/>
            <w:webHidden/>
            <w:sz w:val="18"/>
          </w:rPr>
        </w:r>
        <w:r w:rsidR="0097441D" w:rsidRPr="0097441D">
          <w:rPr>
            <w:noProof/>
            <w:webHidden/>
            <w:sz w:val="18"/>
          </w:rPr>
          <w:fldChar w:fldCharType="separate"/>
        </w:r>
        <w:r w:rsidR="0097441D">
          <w:rPr>
            <w:noProof/>
            <w:webHidden/>
            <w:sz w:val="18"/>
          </w:rPr>
          <w:t>8</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22" w:history="1">
        <w:r w:rsidR="0097441D" w:rsidRPr="0097441D">
          <w:rPr>
            <w:rStyle w:val="Hypertextovodkaz"/>
            <w:rFonts w:cs="Calibri"/>
            <w:noProof/>
            <w:sz w:val="18"/>
          </w:rPr>
          <w:t>4.2</w:t>
        </w:r>
        <w:r w:rsidR="0097441D" w:rsidRPr="0097441D">
          <w:rPr>
            <w:noProof/>
            <w:sz w:val="18"/>
            <w:lang w:eastAsia="cs-CZ"/>
          </w:rPr>
          <w:tab/>
        </w:r>
        <w:r w:rsidR="0097441D" w:rsidRPr="0097441D">
          <w:rPr>
            <w:rStyle w:val="Hypertextovodkaz"/>
            <w:rFonts w:cs="Calibri"/>
            <w:noProof/>
            <w:sz w:val="18"/>
          </w:rPr>
          <w:t>Dodatečné informace k zadávacím podmínkám</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_Toc426112922 \h </w:instrText>
        </w:r>
        <w:r w:rsidR="0097441D" w:rsidRPr="0097441D">
          <w:rPr>
            <w:noProof/>
            <w:webHidden/>
            <w:sz w:val="18"/>
          </w:rPr>
        </w:r>
        <w:r w:rsidR="0097441D" w:rsidRPr="0097441D">
          <w:rPr>
            <w:noProof/>
            <w:webHidden/>
            <w:sz w:val="18"/>
          </w:rPr>
          <w:fldChar w:fldCharType="separate"/>
        </w:r>
        <w:r w:rsidR="0097441D">
          <w:rPr>
            <w:noProof/>
            <w:webHidden/>
            <w:sz w:val="18"/>
          </w:rPr>
          <w:t>8</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23" w:history="1">
        <w:r w:rsidR="0097441D" w:rsidRPr="0097441D">
          <w:rPr>
            <w:rStyle w:val="Hypertextovodkaz"/>
            <w:rFonts w:cs="Calibri"/>
            <w:noProof/>
            <w:sz w:val="18"/>
          </w:rPr>
          <w:t>4.3</w:t>
        </w:r>
        <w:r w:rsidR="0097441D" w:rsidRPr="0097441D">
          <w:rPr>
            <w:noProof/>
            <w:sz w:val="18"/>
            <w:lang w:eastAsia="cs-CZ"/>
          </w:rPr>
          <w:tab/>
        </w:r>
        <w:r w:rsidR="0097441D" w:rsidRPr="0097441D">
          <w:rPr>
            <w:rStyle w:val="Hypertextovodkaz"/>
            <w:rFonts w:cs="Calibri"/>
            <w:noProof/>
            <w:sz w:val="18"/>
          </w:rPr>
          <w:t>Poskytování dodatečných informací</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_Toc426112923 \h </w:instrText>
        </w:r>
        <w:r w:rsidR="0097441D" w:rsidRPr="0097441D">
          <w:rPr>
            <w:noProof/>
            <w:webHidden/>
            <w:sz w:val="18"/>
          </w:rPr>
        </w:r>
        <w:r w:rsidR="0097441D" w:rsidRPr="0097441D">
          <w:rPr>
            <w:noProof/>
            <w:webHidden/>
            <w:sz w:val="18"/>
          </w:rPr>
          <w:fldChar w:fldCharType="separate"/>
        </w:r>
        <w:r w:rsidR="0097441D">
          <w:rPr>
            <w:noProof/>
            <w:webHidden/>
            <w:sz w:val="18"/>
          </w:rPr>
          <w:t>9</w:t>
        </w:r>
        <w:r w:rsidR="0097441D" w:rsidRPr="0097441D">
          <w:rPr>
            <w:noProof/>
            <w:webHidden/>
            <w:sz w:val="18"/>
          </w:rPr>
          <w:fldChar w:fldCharType="end"/>
        </w:r>
      </w:hyperlink>
    </w:p>
    <w:p w:rsidR="0097441D" w:rsidRPr="0097441D" w:rsidRDefault="00CC7F36" w:rsidP="0097441D">
      <w:pPr>
        <w:pStyle w:val="Obsah1"/>
        <w:spacing w:after="0"/>
        <w:rPr>
          <w:noProof/>
          <w:sz w:val="18"/>
          <w:lang w:eastAsia="cs-CZ"/>
        </w:rPr>
      </w:pPr>
      <w:hyperlink w:anchor="_Toc426112924" w:history="1">
        <w:r w:rsidR="0097441D" w:rsidRPr="0097441D">
          <w:rPr>
            <w:rStyle w:val="Hypertextovodkaz"/>
            <w:noProof/>
            <w:sz w:val="18"/>
          </w:rPr>
          <w:t>5</w:t>
        </w:r>
        <w:r w:rsidR="0097441D" w:rsidRPr="0097441D">
          <w:rPr>
            <w:noProof/>
            <w:sz w:val="18"/>
            <w:lang w:eastAsia="cs-CZ"/>
          </w:rPr>
          <w:tab/>
        </w:r>
        <w:r w:rsidR="0097441D" w:rsidRPr="0097441D">
          <w:rPr>
            <w:rStyle w:val="Hypertextovodkaz"/>
            <w:rFonts w:cs="Calibri"/>
            <w:noProof/>
            <w:kern w:val="16"/>
            <w:sz w:val="18"/>
          </w:rPr>
          <w:t>LHŮTA, MÍSTO A ZPŮSOB PODÁNÍ NABÍDEK</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_Toc426112924 \h </w:instrText>
        </w:r>
        <w:r w:rsidR="0097441D" w:rsidRPr="0097441D">
          <w:rPr>
            <w:noProof/>
            <w:webHidden/>
            <w:sz w:val="18"/>
          </w:rPr>
        </w:r>
        <w:r w:rsidR="0097441D" w:rsidRPr="0097441D">
          <w:rPr>
            <w:noProof/>
            <w:webHidden/>
            <w:sz w:val="18"/>
          </w:rPr>
          <w:fldChar w:fldCharType="separate"/>
        </w:r>
        <w:r w:rsidR="0097441D">
          <w:rPr>
            <w:noProof/>
            <w:webHidden/>
            <w:sz w:val="18"/>
          </w:rPr>
          <w:t>9</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25" w:history="1">
        <w:r w:rsidR="0097441D" w:rsidRPr="0097441D">
          <w:rPr>
            <w:rStyle w:val="Hypertextovodkaz"/>
            <w:rFonts w:cs="Calibri"/>
            <w:noProof/>
            <w:sz w:val="18"/>
          </w:rPr>
          <w:t>5.1</w:t>
        </w:r>
        <w:r w:rsidR="0097441D" w:rsidRPr="0097441D">
          <w:rPr>
            <w:noProof/>
            <w:sz w:val="18"/>
            <w:lang w:eastAsia="cs-CZ"/>
          </w:rPr>
          <w:tab/>
        </w:r>
        <w:r w:rsidR="0097441D" w:rsidRPr="0097441D">
          <w:rPr>
            <w:rStyle w:val="Hypertextovodkaz"/>
            <w:rFonts w:cs="Calibri"/>
            <w:noProof/>
            <w:sz w:val="18"/>
          </w:rPr>
          <w:t>Lhůta pro podání nabídek</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_Toc426112925 \h </w:instrText>
        </w:r>
        <w:r w:rsidR="0097441D" w:rsidRPr="0097441D">
          <w:rPr>
            <w:noProof/>
            <w:webHidden/>
            <w:sz w:val="18"/>
          </w:rPr>
        </w:r>
        <w:r w:rsidR="0097441D" w:rsidRPr="0097441D">
          <w:rPr>
            <w:noProof/>
            <w:webHidden/>
            <w:sz w:val="18"/>
          </w:rPr>
          <w:fldChar w:fldCharType="separate"/>
        </w:r>
        <w:r w:rsidR="0097441D">
          <w:rPr>
            <w:noProof/>
            <w:webHidden/>
            <w:sz w:val="18"/>
          </w:rPr>
          <w:t>9</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26" w:history="1">
        <w:r w:rsidR="0097441D" w:rsidRPr="0097441D">
          <w:rPr>
            <w:rStyle w:val="Hypertextovodkaz"/>
            <w:rFonts w:cs="Calibri"/>
            <w:noProof/>
            <w:sz w:val="18"/>
          </w:rPr>
          <w:t>5.2</w:t>
        </w:r>
        <w:r w:rsidR="0097441D" w:rsidRPr="0097441D">
          <w:rPr>
            <w:noProof/>
            <w:sz w:val="18"/>
            <w:lang w:eastAsia="cs-CZ"/>
          </w:rPr>
          <w:tab/>
        </w:r>
        <w:r w:rsidR="0097441D" w:rsidRPr="0097441D">
          <w:rPr>
            <w:rStyle w:val="Hypertextovodkaz"/>
            <w:rFonts w:cs="Calibri"/>
            <w:noProof/>
            <w:sz w:val="18"/>
          </w:rPr>
          <w:t>Způsob a místo podání nabídek</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_Toc426112926 \h </w:instrText>
        </w:r>
        <w:r w:rsidR="0097441D" w:rsidRPr="0097441D">
          <w:rPr>
            <w:noProof/>
            <w:webHidden/>
            <w:sz w:val="18"/>
          </w:rPr>
        </w:r>
        <w:r w:rsidR="0097441D" w:rsidRPr="0097441D">
          <w:rPr>
            <w:noProof/>
            <w:webHidden/>
            <w:sz w:val="18"/>
          </w:rPr>
          <w:fldChar w:fldCharType="separate"/>
        </w:r>
        <w:r w:rsidR="0097441D">
          <w:rPr>
            <w:noProof/>
            <w:webHidden/>
            <w:sz w:val="18"/>
          </w:rPr>
          <w:t>9</w:t>
        </w:r>
        <w:r w:rsidR="0097441D" w:rsidRPr="0097441D">
          <w:rPr>
            <w:noProof/>
            <w:webHidden/>
            <w:sz w:val="18"/>
          </w:rPr>
          <w:fldChar w:fldCharType="end"/>
        </w:r>
      </w:hyperlink>
    </w:p>
    <w:p w:rsidR="0097441D" w:rsidRPr="0097441D" w:rsidRDefault="00CC7F36" w:rsidP="0097441D">
      <w:pPr>
        <w:pStyle w:val="Obsah3"/>
        <w:tabs>
          <w:tab w:val="left" w:pos="1320"/>
          <w:tab w:val="right" w:leader="dot" w:pos="9628"/>
        </w:tabs>
        <w:spacing w:after="0"/>
        <w:rPr>
          <w:noProof/>
          <w:sz w:val="18"/>
          <w:lang w:eastAsia="cs-CZ"/>
        </w:rPr>
      </w:pPr>
      <w:hyperlink w:anchor="_Toc426112927" w:history="1">
        <w:r w:rsidR="0097441D" w:rsidRPr="0097441D">
          <w:rPr>
            <w:rStyle w:val="Hypertextovodkaz"/>
            <w:noProof/>
            <w:sz w:val="18"/>
          </w:rPr>
          <w:t>5.2.1</w:t>
        </w:r>
        <w:r w:rsidR="0097441D" w:rsidRPr="0097441D">
          <w:rPr>
            <w:noProof/>
            <w:sz w:val="18"/>
            <w:lang w:eastAsia="cs-CZ"/>
          </w:rPr>
          <w:tab/>
        </w:r>
        <w:r w:rsidR="0097441D" w:rsidRPr="0097441D">
          <w:rPr>
            <w:rStyle w:val="Hypertextovodkaz"/>
            <w:noProof/>
            <w:sz w:val="18"/>
          </w:rPr>
          <w:t>Podání nabídek v listinné podobě</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_Toc426112927 \h </w:instrText>
        </w:r>
        <w:r w:rsidR="0097441D" w:rsidRPr="0097441D">
          <w:rPr>
            <w:noProof/>
            <w:webHidden/>
            <w:sz w:val="18"/>
          </w:rPr>
        </w:r>
        <w:r w:rsidR="0097441D" w:rsidRPr="0097441D">
          <w:rPr>
            <w:noProof/>
            <w:webHidden/>
            <w:sz w:val="18"/>
          </w:rPr>
          <w:fldChar w:fldCharType="separate"/>
        </w:r>
        <w:r w:rsidR="0097441D">
          <w:rPr>
            <w:noProof/>
            <w:webHidden/>
            <w:sz w:val="18"/>
          </w:rPr>
          <w:t>9</w:t>
        </w:r>
        <w:r w:rsidR="0097441D" w:rsidRPr="0097441D">
          <w:rPr>
            <w:noProof/>
            <w:webHidden/>
            <w:sz w:val="18"/>
          </w:rPr>
          <w:fldChar w:fldCharType="end"/>
        </w:r>
      </w:hyperlink>
    </w:p>
    <w:p w:rsidR="0097441D" w:rsidRPr="0097441D" w:rsidRDefault="00CC7F36" w:rsidP="0097441D">
      <w:pPr>
        <w:pStyle w:val="Obsah3"/>
        <w:tabs>
          <w:tab w:val="left" w:pos="1320"/>
          <w:tab w:val="right" w:leader="dot" w:pos="9628"/>
        </w:tabs>
        <w:spacing w:after="0"/>
        <w:rPr>
          <w:noProof/>
          <w:sz w:val="18"/>
          <w:lang w:eastAsia="cs-CZ"/>
        </w:rPr>
      </w:pPr>
      <w:hyperlink w:anchor="_Toc426112928" w:history="1">
        <w:r w:rsidR="0097441D" w:rsidRPr="0097441D">
          <w:rPr>
            <w:rStyle w:val="Hypertextovodkaz"/>
            <w:noProof/>
            <w:sz w:val="18"/>
          </w:rPr>
          <w:t>5.2.2</w:t>
        </w:r>
        <w:r w:rsidR="0097441D" w:rsidRPr="0097441D">
          <w:rPr>
            <w:noProof/>
            <w:sz w:val="18"/>
            <w:lang w:eastAsia="cs-CZ"/>
          </w:rPr>
          <w:tab/>
        </w:r>
        <w:r w:rsidR="0097441D" w:rsidRPr="0097441D">
          <w:rPr>
            <w:rStyle w:val="Hypertextovodkaz"/>
            <w:noProof/>
            <w:sz w:val="18"/>
          </w:rPr>
          <w:t>Elektronické podání nabídek</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_Toc426112928 \h </w:instrText>
        </w:r>
        <w:r w:rsidR="0097441D" w:rsidRPr="0097441D">
          <w:rPr>
            <w:noProof/>
            <w:webHidden/>
            <w:sz w:val="18"/>
          </w:rPr>
        </w:r>
        <w:r w:rsidR="0097441D" w:rsidRPr="0097441D">
          <w:rPr>
            <w:noProof/>
            <w:webHidden/>
            <w:sz w:val="18"/>
          </w:rPr>
          <w:fldChar w:fldCharType="separate"/>
        </w:r>
        <w:r w:rsidR="0097441D">
          <w:rPr>
            <w:noProof/>
            <w:webHidden/>
            <w:sz w:val="18"/>
          </w:rPr>
          <w:t>10</w:t>
        </w:r>
        <w:r w:rsidR="0097441D" w:rsidRPr="0097441D">
          <w:rPr>
            <w:noProof/>
            <w:webHidden/>
            <w:sz w:val="18"/>
          </w:rPr>
          <w:fldChar w:fldCharType="end"/>
        </w:r>
      </w:hyperlink>
    </w:p>
    <w:p w:rsidR="0097441D" w:rsidRPr="0097441D" w:rsidRDefault="00CC7F36" w:rsidP="0097441D">
      <w:pPr>
        <w:pStyle w:val="Obsah1"/>
        <w:spacing w:after="0"/>
        <w:rPr>
          <w:noProof/>
          <w:sz w:val="18"/>
          <w:lang w:eastAsia="cs-CZ"/>
        </w:rPr>
      </w:pPr>
      <w:hyperlink w:anchor="_Toc426112929" w:history="1">
        <w:r w:rsidR="0097441D" w:rsidRPr="0097441D">
          <w:rPr>
            <w:rStyle w:val="Hypertextovodkaz"/>
            <w:noProof/>
            <w:sz w:val="18"/>
          </w:rPr>
          <w:t>6</w:t>
        </w:r>
        <w:r w:rsidR="0097441D" w:rsidRPr="0097441D">
          <w:rPr>
            <w:noProof/>
            <w:sz w:val="18"/>
            <w:lang w:eastAsia="cs-CZ"/>
          </w:rPr>
          <w:tab/>
        </w:r>
        <w:r w:rsidR="0097441D" w:rsidRPr="0097441D">
          <w:rPr>
            <w:rStyle w:val="Hypertextovodkaz"/>
            <w:rFonts w:cs="Calibri"/>
            <w:noProof/>
            <w:kern w:val="16"/>
            <w:sz w:val="18"/>
          </w:rPr>
          <w:t>TERMÍN PRO OTEVÍRÁNÍ OBÁLEK</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_Toc426112929 \h </w:instrText>
        </w:r>
        <w:r w:rsidR="0097441D" w:rsidRPr="0097441D">
          <w:rPr>
            <w:noProof/>
            <w:webHidden/>
            <w:sz w:val="18"/>
          </w:rPr>
        </w:r>
        <w:r w:rsidR="0097441D" w:rsidRPr="0097441D">
          <w:rPr>
            <w:noProof/>
            <w:webHidden/>
            <w:sz w:val="18"/>
          </w:rPr>
          <w:fldChar w:fldCharType="separate"/>
        </w:r>
        <w:r w:rsidR="0097441D">
          <w:rPr>
            <w:noProof/>
            <w:webHidden/>
            <w:sz w:val="18"/>
          </w:rPr>
          <w:t>11</w:t>
        </w:r>
        <w:r w:rsidR="0097441D" w:rsidRPr="0097441D">
          <w:rPr>
            <w:noProof/>
            <w:webHidden/>
            <w:sz w:val="18"/>
          </w:rPr>
          <w:fldChar w:fldCharType="end"/>
        </w:r>
      </w:hyperlink>
    </w:p>
    <w:p w:rsidR="0097441D" w:rsidRPr="0097441D" w:rsidRDefault="00CC7F36" w:rsidP="0097441D">
      <w:pPr>
        <w:pStyle w:val="Obsah1"/>
        <w:spacing w:after="0"/>
        <w:rPr>
          <w:noProof/>
          <w:sz w:val="18"/>
          <w:lang w:eastAsia="cs-CZ"/>
        </w:rPr>
      </w:pPr>
      <w:hyperlink w:anchor="_Toc426112930" w:history="1">
        <w:r w:rsidR="0097441D" w:rsidRPr="0097441D">
          <w:rPr>
            <w:rStyle w:val="Hypertextovodkaz"/>
            <w:noProof/>
            <w:sz w:val="18"/>
          </w:rPr>
          <w:t>7</w:t>
        </w:r>
        <w:r w:rsidR="0097441D" w:rsidRPr="0097441D">
          <w:rPr>
            <w:noProof/>
            <w:sz w:val="18"/>
            <w:lang w:eastAsia="cs-CZ"/>
          </w:rPr>
          <w:tab/>
        </w:r>
        <w:r w:rsidR="0097441D" w:rsidRPr="0097441D">
          <w:rPr>
            <w:rStyle w:val="Hypertextovodkaz"/>
            <w:noProof/>
            <w:kern w:val="16"/>
            <w:sz w:val="18"/>
          </w:rPr>
          <w:t>VARIANTNÍ ŘEŠENÍ</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_Toc426112930 \h </w:instrText>
        </w:r>
        <w:r w:rsidR="0097441D" w:rsidRPr="0097441D">
          <w:rPr>
            <w:noProof/>
            <w:webHidden/>
            <w:sz w:val="18"/>
          </w:rPr>
        </w:r>
        <w:r w:rsidR="0097441D" w:rsidRPr="0097441D">
          <w:rPr>
            <w:noProof/>
            <w:webHidden/>
            <w:sz w:val="18"/>
          </w:rPr>
          <w:fldChar w:fldCharType="separate"/>
        </w:r>
        <w:r w:rsidR="0097441D">
          <w:rPr>
            <w:noProof/>
            <w:webHidden/>
            <w:sz w:val="18"/>
          </w:rPr>
          <w:t>11</w:t>
        </w:r>
        <w:r w:rsidR="0097441D" w:rsidRPr="0097441D">
          <w:rPr>
            <w:noProof/>
            <w:webHidden/>
            <w:sz w:val="18"/>
          </w:rPr>
          <w:fldChar w:fldCharType="end"/>
        </w:r>
      </w:hyperlink>
    </w:p>
    <w:p w:rsidR="0097441D" w:rsidRPr="0097441D" w:rsidRDefault="00CC7F36" w:rsidP="0097441D">
      <w:pPr>
        <w:pStyle w:val="Obsah1"/>
        <w:spacing w:after="0"/>
        <w:rPr>
          <w:noProof/>
          <w:sz w:val="18"/>
          <w:lang w:eastAsia="cs-CZ"/>
        </w:rPr>
      </w:pPr>
      <w:hyperlink w:anchor="_Toc426112931" w:history="1">
        <w:r w:rsidR="0097441D" w:rsidRPr="0097441D">
          <w:rPr>
            <w:rStyle w:val="Hypertextovodkaz"/>
            <w:noProof/>
            <w:sz w:val="18"/>
          </w:rPr>
          <w:t>8</w:t>
        </w:r>
        <w:r w:rsidR="0097441D" w:rsidRPr="0097441D">
          <w:rPr>
            <w:noProof/>
            <w:sz w:val="18"/>
            <w:lang w:eastAsia="cs-CZ"/>
          </w:rPr>
          <w:tab/>
        </w:r>
        <w:r w:rsidR="0097441D" w:rsidRPr="0097441D">
          <w:rPr>
            <w:rStyle w:val="Hypertextovodkaz"/>
            <w:noProof/>
            <w:sz w:val="18"/>
          </w:rPr>
          <w:t>POŽADAVEK NA ZPRACOVÁNÍ NABÍDKOVÉ CENY</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_Toc426112931 \h </w:instrText>
        </w:r>
        <w:r w:rsidR="0097441D" w:rsidRPr="0097441D">
          <w:rPr>
            <w:noProof/>
            <w:webHidden/>
            <w:sz w:val="18"/>
          </w:rPr>
        </w:r>
        <w:r w:rsidR="0097441D" w:rsidRPr="0097441D">
          <w:rPr>
            <w:noProof/>
            <w:webHidden/>
            <w:sz w:val="18"/>
          </w:rPr>
          <w:fldChar w:fldCharType="separate"/>
        </w:r>
        <w:r w:rsidR="0097441D">
          <w:rPr>
            <w:noProof/>
            <w:webHidden/>
            <w:sz w:val="18"/>
          </w:rPr>
          <w:t>11</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32" w:history="1">
        <w:r w:rsidR="0097441D" w:rsidRPr="0097441D">
          <w:rPr>
            <w:rStyle w:val="Hypertextovodkaz"/>
            <w:rFonts w:cs="Calibri"/>
            <w:noProof/>
            <w:sz w:val="18"/>
          </w:rPr>
          <w:t>8.1</w:t>
        </w:r>
        <w:r w:rsidR="0097441D" w:rsidRPr="0097441D">
          <w:rPr>
            <w:noProof/>
            <w:sz w:val="18"/>
            <w:lang w:eastAsia="cs-CZ"/>
          </w:rPr>
          <w:tab/>
        </w:r>
        <w:r w:rsidR="0097441D" w:rsidRPr="0097441D">
          <w:rPr>
            <w:rStyle w:val="Hypertextovodkaz"/>
            <w:rFonts w:cs="Calibri"/>
            <w:noProof/>
            <w:sz w:val="18"/>
          </w:rPr>
          <w:t>Nabídková cena</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_Toc426112932 \h </w:instrText>
        </w:r>
        <w:r w:rsidR="0097441D" w:rsidRPr="0097441D">
          <w:rPr>
            <w:noProof/>
            <w:webHidden/>
            <w:sz w:val="18"/>
          </w:rPr>
        </w:r>
        <w:r w:rsidR="0097441D" w:rsidRPr="0097441D">
          <w:rPr>
            <w:noProof/>
            <w:webHidden/>
            <w:sz w:val="18"/>
          </w:rPr>
          <w:fldChar w:fldCharType="separate"/>
        </w:r>
        <w:r w:rsidR="0097441D">
          <w:rPr>
            <w:noProof/>
            <w:webHidden/>
            <w:sz w:val="18"/>
          </w:rPr>
          <w:t>11</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33" w:history="1">
        <w:r w:rsidR="0097441D" w:rsidRPr="0097441D">
          <w:rPr>
            <w:rStyle w:val="Hypertextovodkaz"/>
            <w:rFonts w:cs="Calibri"/>
            <w:noProof/>
            <w:sz w:val="18"/>
          </w:rPr>
          <w:t>8.2</w:t>
        </w:r>
        <w:r w:rsidR="0097441D" w:rsidRPr="0097441D">
          <w:rPr>
            <w:noProof/>
            <w:sz w:val="18"/>
            <w:lang w:eastAsia="cs-CZ"/>
          </w:rPr>
          <w:tab/>
        </w:r>
        <w:r w:rsidR="0097441D" w:rsidRPr="0097441D">
          <w:rPr>
            <w:rStyle w:val="Hypertextovodkaz"/>
            <w:rFonts w:cs="Calibri"/>
            <w:noProof/>
            <w:sz w:val="18"/>
          </w:rPr>
          <w:t>Podmínky umožňující překročení nabídkové ceny</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_Toc426112933 \h </w:instrText>
        </w:r>
        <w:r w:rsidR="0097441D" w:rsidRPr="0097441D">
          <w:rPr>
            <w:noProof/>
            <w:webHidden/>
            <w:sz w:val="18"/>
          </w:rPr>
        </w:r>
        <w:r w:rsidR="0097441D" w:rsidRPr="0097441D">
          <w:rPr>
            <w:noProof/>
            <w:webHidden/>
            <w:sz w:val="18"/>
          </w:rPr>
          <w:fldChar w:fldCharType="separate"/>
        </w:r>
        <w:r w:rsidR="0097441D">
          <w:rPr>
            <w:noProof/>
            <w:webHidden/>
            <w:sz w:val="18"/>
          </w:rPr>
          <w:t>11</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34" w:history="1">
        <w:r w:rsidR="0097441D" w:rsidRPr="0097441D">
          <w:rPr>
            <w:rStyle w:val="Hypertextovodkaz"/>
            <w:rFonts w:cs="Calibri"/>
            <w:noProof/>
            <w:sz w:val="18"/>
          </w:rPr>
          <w:t>8.3</w:t>
        </w:r>
        <w:r w:rsidR="0097441D" w:rsidRPr="0097441D">
          <w:rPr>
            <w:noProof/>
            <w:sz w:val="18"/>
            <w:lang w:eastAsia="cs-CZ"/>
          </w:rPr>
          <w:tab/>
        </w:r>
        <w:r w:rsidR="0097441D" w:rsidRPr="0097441D">
          <w:rPr>
            <w:rStyle w:val="Hypertextovodkaz"/>
            <w:rFonts w:cs="Calibri"/>
            <w:noProof/>
            <w:sz w:val="18"/>
          </w:rPr>
          <w:t>Platební podmínky</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_Toc426112934 \h </w:instrText>
        </w:r>
        <w:r w:rsidR="0097441D" w:rsidRPr="0097441D">
          <w:rPr>
            <w:noProof/>
            <w:webHidden/>
            <w:sz w:val="18"/>
          </w:rPr>
        </w:r>
        <w:r w:rsidR="0097441D" w:rsidRPr="0097441D">
          <w:rPr>
            <w:noProof/>
            <w:webHidden/>
            <w:sz w:val="18"/>
          </w:rPr>
          <w:fldChar w:fldCharType="separate"/>
        </w:r>
        <w:r w:rsidR="0097441D">
          <w:rPr>
            <w:noProof/>
            <w:webHidden/>
            <w:sz w:val="18"/>
          </w:rPr>
          <w:t>11</w:t>
        </w:r>
        <w:r w:rsidR="0097441D" w:rsidRPr="0097441D">
          <w:rPr>
            <w:noProof/>
            <w:webHidden/>
            <w:sz w:val="18"/>
          </w:rPr>
          <w:fldChar w:fldCharType="end"/>
        </w:r>
      </w:hyperlink>
    </w:p>
    <w:p w:rsidR="0097441D" w:rsidRPr="0097441D" w:rsidRDefault="00CC7F36" w:rsidP="0097441D">
      <w:pPr>
        <w:pStyle w:val="Obsah1"/>
        <w:spacing w:after="0"/>
        <w:rPr>
          <w:noProof/>
          <w:sz w:val="18"/>
          <w:lang w:eastAsia="cs-CZ"/>
        </w:rPr>
      </w:pPr>
      <w:hyperlink w:anchor="_Toc426112935" w:history="1">
        <w:r w:rsidR="0097441D" w:rsidRPr="0097441D">
          <w:rPr>
            <w:rStyle w:val="Hypertextovodkaz"/>
            <w:noProof/>
            <w:sz w:val="18"/>
          </w:rPr>
          <w:t>9</w:t>
        </w:r>
        <w:r w:rsidR="0097441D" w:rsidRPr="0097441D">
          <w:rPr>
            <w:noProof/>
            <w:sz w:val="18"/>
            <w:lang w:eastAsia="cs-CZ"/>
          </w:rPr>
          <w:tab/>
        </w:r>
        <w:r w:rsidR="0097441D" w:rsidRPr="0097441D">
          <w:rPr>
            <w:rStyle w:val="Hypertextovodkaz"/>
            <w:rFonts w:cs="Calibri"/>
            <w:noProof/>
            <w:kern w:val="16"/>
            <w:sz w:val="18"/>
          </w:rPr>
          <w:t>OBCHODNÍ PODMÍNKY</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_Toc426112935 \h </w:instrText>
        </w:r>
        <w:r w:rsidR="0097441D" w:rsidRPr="0097441D">
          <w:rPr>
            <w:noProof/>
            <w:webHidden/>
            <w:sz w:val="18"/>
          </w:rPr>
        </w:r>
        <w:r w:rsidR="0097441D" w:rsidRPr="0097441D">
          <w:rPr>
            <w:noProof/>
            <w:webHidden/>
            <w:sz w:val="18"/>
          </w:rPr>
          <w:fldChar w:fldCharType="separate"/>
        </w:r>
        <w:r w:rsidR="0097441D">
          <w:rPr>
            <w:noProof/>
            <w:webHidden/>
            <w:sz w:val="18"/>
          </w:rPr>
          <w:t>11</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36" w:history="1">
        <w:r w:rsidR="0097441D" w:rsidRPr="0097441D">
          <w:rPr>
            <w:rStyle w:val="Hypertextovodkaz"/>
            <w:rFonts w:cs="Calibri"/>
            <w:noProof/>
            <w:sz w:val="18"/>
          </w:rPr>
          <w:t>9.1</w:t>
        </w:r>
        <w:r w:rsidR="0097441D" w:rsidRPr="0097441D">
          <w:rPr>
            <w:noProof/>
            <w:sz w:val="18"/>
            <w:lang w:eastAsia="cs-CZ"/>
          </w:rPr>
          <w:tab/>
        </w:r>
        <w:r w:rsidR="0097441D" w:rsidRPr="0097441D">
          <w:rPr>
            <w:rStyle w:val="Hypertextovodkaz"/>
            <w:rFonts w:cs="Calibri"/>
            <w:noProof/>
            <w:sz w:val="18"/>
          </w:rPr>
          <w:t>Obchodní podmínky</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_Toc426112936 \h </w:instrText>
        </w:r>
        <w:r w:rsidR="0097441D" w:rsidRPr="0097441D">
          <w:rPr>
            <w:noProof/>
            <w:webHidden/>
            <w:sz w:val="18"/>
          </w:rPr>
        </w:r>
        <w:r w:rsidR="0097441D" w:rsidRPr="0097441D">
          <w:rPr>
            <w:noProof/>
            <w:webHidden/>
            <w:sz w:val="18"/>
          </w:rPr>
          <w:fldChar w:fldCharType="separate"/>
        </w:r>
        <w:r w:rsidR="0097441D">
          <w:rPr>
            <w:noProof/>
            <w:webHidden/>
            <w:sz w:val="18"/>
          </w:rPr>
          <w:t>11</w:t>
        </w:r>
        <w:r w:rsidR="0097441D" w:rsidRPr="0097441D">
          <w:rPr>
            <w:noProof/>
            <w:webHidden/>
            <w:sz w:val="18"/>
          </w:rPr>
          <w:fldChar w:fldCharType="end"/>
        </w:r>
      </w:hyperlink>
    </w:p>
    <w:p w:rsidR="0097441D" w:rsidRPr="0097441D" w:rsidRDefault="00CC7F36" w:rsidP="0097441D">
      <w:pPr>
        <w:pStyle w:val="Obsah1"/>
        <w:spacing w:after="0"/>
        <w:rPr>
          <w:noProof/>
          <w:sz w:val="18"/>
          <w:lang w:eastAsia="cs-CZ"/>
        </w:rPr>
      </w:pPr>
      <w:hyperlink w:anchor="_Toc426112937" w:history="1">
        <w:r w:rsidR="0097441D" w:rsidRPr="0097441D">
          <w:rPr>
            <w:rStyle w:val="Hypertextovodkaz"/>
            <w:noProof/>
            <w:sz w:val="18"/>
          </w:rPr>
          <w:t>10</w:t>
        </w:r>
        <w:r w:rsidR="0097441D" w:rsidRPr="0097441D">
          <w:rPr>
            <w:noProof/>
            <w:sz w:val="18"/>
            <w:lang w:eastAsia="cs-CZ"/>
          </w:rPr>
          <w:tab/>
        </w:r>
        <w:r w:rsidR="0097441D" w:rsidRPr="0097441D">
          <w:rPr>
            <w:rStyle w:val="Hypertextovodkaz"/>
            <w:rFonts w:cs="Calibri"/>
            <w:noProof/>
            <w:kern w:val="16"/>
            <w:sz w:val="18"/>
          </w:rPr>
          <w:t>POKYNY PRO ZPRACOVÁNÍ NABÍDKY</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_Toc426112937 \h </w:instrText>
        </w:r>
        <w:r w:rsidR="0097441D" w:rsidRPr="0097441D">
          <w:rPr>
            <w:noProof/>
            <w:webHidden/>
            <w:sz w:val="18"/>
          </w:rPr>
        </w:r>
        <w:r w:rsidR="0097441D" w:rsidRPr="0097441D">
          <w:rPr>
            <w:noProof/>
            <w:webHidden/>
            <w:sz w:val="18"/>
          </w:rPr>
          <w:fldChar w:fldCharType="separate"/>
        </w:r>
        <w:r w:rsidR="0097441D">
          <w:rPr>
            <w:noProof/>
            <w:webHidden/>
            <w:sz w:val="18"/>
          </w:rPr>
          <w:t>12</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38" w:history="1">
        <w:r w:rsidR="0097441D" w:rsidRPr="0097441D">
          <w:rPr>
            <w:rStyle w:val="Hypertextovodkaz"/>
            <w:rFonts w:cs="Calibri"/>
            <w:noProof/>
            <w:sz w:val="18"/>
          </w:rPr>
          <w:t>10.1</w:t>
        </w:r>
        <w:r w:rsidR="0097441D" w:rsidRPr="0097441D">
          <w:rPr>
            <w:noProof/>
            <w:sz w:val="18"/>
            <w:lang w:eastAsia="cs-CZ"/>
          </w:rPr>
          <w:tab/>
        </w:r>
        <w:r w:rsidR="0097441D" w:rsidRPr="0097441D">
          <w:rPr>
            <w:rStyle w:val="Hypertextovodkaz"/>
            <w:rFonts w:cs="Calibri"/>
            <w:noProof/>
            <w:sz w:val="18"/>
          </w:rPr>
          <w:t>Návrh smlouvy</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_Toc426112938 \h </w:instrText>
        </w:r>
        <w:r w:rsidR="0097441D" w:rsidRPr="0097441D">
          <w:rPr>
            <w:noProof/>
            <w:webHidden/>
            <w:sz w:val="18"/>
          </w:rPr>
        </w:r>
        <w:r w:rsidR="0097441D" w:rsidRPr="0097441D">
          <w:rPr>
            <w:noProof/>
            <w:webHidden/>
            <w:sz w:val="18"/>
          </w:rPr>
          <w:fldChar w:fldCharType="separate"/>
        </w:r>
        <w:r w:rsidR="0097441D">
          <w:rPr>
            <w:noProof/>
            <w:webHidden/>
            <w:sz w:val="18"/>
          </w:rPr>
          <w:t>12</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39" w:history="1">
        <w:r w:rsidR="0097441D" w:rsidRPr="0097441D">
          <w:rPr>
            <w:rStyle w:val="Hypertextovodkaz"/>
            <w:rFonts w:cs="Calibri"/>
            <w:noProof/>
            <w:sz w:val="18"/>
          </w:rPr>
          <w:t>10.2</w:t>
        </w:r>
        <w:r w:rsidR="0097441D" w:rsidRPr="0097441D">
          <w:rPr>
            <w:noProof/>
            <w:sz w:val="18"/>
            <w:lang w:eastAsia="cs-CZ"/>
          </w:rPr>
          <w:tab/>
        </w:r>
        <w:r w:rsidR="0097441D" w:rsidRPr="0097441D">
          <w:rPr>
            <w:rStyle w:val="Hypertextovodkaz"/>
            <w:rFonts w:cs="Calibri"/>
            <w:noProof/>
            <w:sz w:val="18"/>
          </w:rPr>
          <w:t>Subodavatelé</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_Toc426112939 \h </w:instrText>
        </w:r>
        <w:r w:rsidR="0097441D" w:rsidRPr="0097441D">
          <w:rPr>
            <w:noProof/>
            <w:webHidden/>
            <w:sz w:val="18"/>
          </w:rPr>
        </w:r>
        <w:r w:rsidR="0097441D" w:rsidRPr="0097441D">
          <w:rPr>
            <w:noProof/>
            <w:webHidden/>
            <w:sz w:val="18"/>
          </w:rPr>
          <w:fldChar w:fldCharType="separate"/>
        </w:r>
        <w:r w:rsidR="0097441D">
          <w:rPr>
            <w:noProof/>
            <w:webHidden/>
            <w:sz w:val="18"/>
          </w:rPr>
          <w:t>12</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40" w:history="1">
        <w:r w:rsidR="0097441D" w:rsidRPr="0097441D">
          <w:rPr>
            <w:rStyle w:val="Hypertextovodkaz"/>
            <w:rFonts w:cs="Calibri"/>
            <w:noProof/>
            <w:sz w:val="18"/>
          </w:rPr>
          <w:t>10.3</w:t>
        </w:r>
        <w:r w:rsidR="0097441D" w:rsidRPr="0097441D">
          <w:rPr>
            <w:noProof/>
            <w:sz w:val="18"/>
            <w:lang w:eastAsia="cs-CZ"/>
          </w:rPr>
          <w:tab/>
        </w:r>
        <w:r w:rsidR="0097441D" w:rsidRPr="0097441D">
          <w:rPr>
            <w:rStyle w:val="Hypertextovodkaz"/>
            <w:rFonts w:cs="Calibri"/>
            <w:noProof/>
            <w:sz w:val="18"/>
          </w:rPr>
          <w:t>Požadavky na obsah nabídky dle §68 odst. 3 ZVZ</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_Toc426112940 \h </w:instrText>
        </w:r>
        <w:r w:rsidR="0097441D" w:rsidRPr="0097441D">
          <w:rPr>
            <w:noProof/>
            <w:webHidden/>
            <w:sz w:val="18"/>
          </w:rPr>
        </w:r>
        <w:r w:rsidR="0097441D" w:rsidRPr="0097441D">
          <w:rPr>
            <w:noProof/>
            <w:webHidden/>
            <w:sz w:val="18"/>
          </w:rPr>
          <w:fldChar w:fldCharType="separate"/>
        </w:r>
        <w:r w:rsidR="0097441D">
          <w:rPr>
            <w:noProof/>
            <w:webHidden/>
            <w:sz w:val="18"/>
          </w:rPr>
          <w:t>12</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41" w:history="1">
        <w:r w:rsidR="0097441D" w:rsidRPr="0097441D">
          <w:rPr>
            <w:rStyle w:val="Hypertextovodkaz"/>
            <w:rFonts w:cs="Calibri"/>
            <w:noProof/>
            <w:sz w:val="18"/>
          </w:rPr>
          <w:t>10.4</w:t>
        </w:r>
        <w:r w:rsidR="0097441D" w:rsidRPr="0097441D">
          <w:rPr>
            <w:noProof/>
            <w:sz w:val="18"/>
            <w:lang w:eastAsia="cs-CZ"/>
          </w:rPr>
          <w:tab/>
        </w:r>
        <w:r w:rsidR="0097441D" w:rsidRPr="0097441D">
          <w:rPr>
            <w:rStyle w:val="Hypertextovodkaz"/>
            <w:rFonts w:cs="Calibri"/>
            <w:noProof/>
            <w:sz w:val="18"/>
          </w:rPr>
          <w:t>Další součásti nabídky</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_Toc426112941 \h </w:instrText>
        </w:r>
        <w:r w:rsidR="0097441D" w:rsidRPr="0097441D">
          <w:rPr>
            <w:noProof/>
            <w:webHidden/>
            <w:sz w:val="18"/>
          </w:rPr>
        </w:r>
        <w:r w:rsidR="0097441D" w:rsidRPr="0097441D">
          <w:rPr>
            <w:noProof/>
            <w:webHidden/>
            <w:sz w:val="18"/>
          </w:rPr>
          <w:fldChar w:fldCharType="separate"/>
        </w:r>
        <w:r w:rsidR="0097441D">
          <w:rPr>
            <w:noProof/>
            <w:webHidden/>
            <w:sz w:val="18"/>
          </w:rPr>
          <w:t>13</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42" w:history="1">
        <w:r w:rsidR="0097441D" w:rsidRPr="0097441D">
          <w:rPr>
            <w:rStyle w:val="Hypertextovodkaz"/>
            <w:rFonts w:cs="Calibri"/>
            <w:noProof/>
            <w:sz w:val="18"/>
          </w:rPr>
          <w:t>10.5</w:t>
        </w:r>
        <w:r w:rsidR="0097441D" w:rsidRPr="0097441D">
          <w:rPr>
            <w:noProof/>
            <w:sz w:val="18"/>
            <w:lang w:eastAsia="cs-CZ"/>
          </w:rPr>
          <w:tab/>
        </w:r>
        <w:r w:rsidR="0097441D" w:rsidRPr="0097441D">
          <w:rPr>
            <w:rStyle w:val="Hypertextovodkaz"/>
            <w:rFonts w:cs="Calibri"/>
            <w:noProof/>
            <w:sz w:val="18"/>
          </w:rPr>
          <w:t>Souhlas s uveřejněním smlouvy na profilu zadavatele</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_Toc426112942 \h </w:instrText>
        </w:r>
        <w:r w:rsidR="0097441D" w:rsidRPr="0097441D">
          <w:rPr>
            <w:noProof/>
            <w:webHidden/>
            <w:sz w:val="18"/>
          </w:rPr>
        </w:r>
        <w:r w:rsidR="0097441D" w:rsidRPr="0097441D">
          <w:rPr>
            <w:noProof/>
            <w:webHidden/>
            <w:sz w:val="18"/>
          </w:rPr>
          <w:fldChar w:fldCharType="separate"/>
        </w:r>
        <w:r w:rsidR="0097441D">
          <w:rPr>
            <w:noProof/>
            <w:webHidden/>
            <w:sz w:val="18"/>
          </w:rPr>
          <w:t>13</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43" w:history="1">
        <w:r w:rsidR="0097441D" w:rsidRPr="0097441D">
          <w:rPr>
            <w:rStyle w:val="Hypertextovodkaz"/>
            <w:rFonts w:cs="Calibri"/>
            <w:noProof/>
            <w:sz w:val="18"/>
          </w:rPr>
          <w:t>10.6</w:t>
        </w:r>
        <w:r w:rsidR="0097441D" w:rsidRPr="0097441D">
          <w:rPr>
            <w:noProof/>
            <w:sz w:val="18"/>
            <w:lang w:eastAsia="cs-CZ"/>
          </w:rPr>
          <w:tab/>
        </w:r>
        <w:r w:rsidR="0097441D" w:rsidRPr="0097441D">
          <w:rPr>
            <w:rStyle w:val="Hypertextovodkaz"/>
            <w:rFonts w:cs="Calibri"/>
            <w:noProof/>
            <w:sz w:val="18"/>
          </w:rPr>
          <w:t>Specifikace dodávky</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_Toc426112943 \h </w:instrText>
        </w:r>
        <w:r w:rsidR="0097441D" w:rsidRPr="0097441D">
          <w:rPr>
            <w:noProof/>
            <w:webHidden/>
            <w:sz w:val="18"/>
          </w:rPr>
        </w:r>
        <w:r w:rsidR="0097441D" w:rsidRPr="0097441D">
          <w:rPr>
            <w:noProof/>
            <w:webHidden/>
            <w:sz w:val="18"/>
          </w:rPr>
          <w:fldChar w:fldCharType="separate"/>
        </w:r>
        <w:r w:rsidR="0097441D">
          <w:rPr>
            <w:noProof/>
            <w:webHidden/>
            <w:sz w:val="18"/>
          </w:rPr>
          <w:t>13</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44" w:history="1">
        <w:r w:rsidR="0097441D" w:rsidRPr="0097441D">
          <w:rPr>
            <w:rStyle w:val="Hypertextovodkaz"/>
            <w:rFonts w:cs="Calibri"/>
            <w:noProof/>
            <w:sz w:val="18"/>
          </w:rPr>
          <w:t>10.7</w:t>
        </w:r>
        <w:r w:rsidR="0097441D" w:rsidRPr="0097441D">
          <w:rPr>
            <w:noProof/>
            <w:sz w:val="18"/>
            <w:lang w:eastAsia="cs-CZ"/>
          </w:rPr>
          <w:tab/>
        </w:r>
        <w:r w:rsidR="0097441D" w:rsidRPr="0097441D">
          <w:rPr>
            <w:rStyle w:val="Hypertextovodkaz"/>
            <w:rFonts w:cs="Calibri"/>
            <w:noProof/>
            <w:sz w:val="18"/>
          </w:rPr>
          <w:t>Obsah a členění nabídky</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_Toc426112944 \h </w:instrText>
        </w:r>
        <w:r w:rsidR="0097441D" w:rsidRPr="0097441D">
          <w:rPr>
            <w:noProof/>
            <w:webHidden/>
            <w:sz w:val="18"/>
          </w:rPr>
        </w:r>
        <w:r w:rsidR="0097441D" w:rsidRPr="0097441D">
          <w:rPr>
            <w:noProof/>
            <w:webHidden/>
            <w:sz w:val="18"/>
          </w:rPr>
          <w:fldChar w:fldCharType="separate"/>
        </w:r>
        <w:r w:rsidR="0097441D">
          <w:rPr>
            <w:noProof/>
            <w:webHidden/>
            <w:sz w:val="18"/>
          </w:rPr>
          <w:t>14</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45" w:history="1">
        <w:r w:rsidR="0097441D" w:rsidRPr="0097441D">
          <w:rPr>
            <w:rStyle w:val="Hypertextovodkaz"/>
            <w:rFonts w:cs="Calibri"/>
            <w:noProof/>
            <w:sz w:val="18"/>
          </w:rPr>
          <w:t>10.8</w:t>
        </w:r>
        <w:r w:rsidR="0097441D" w:rsidRPr="0097441D">
          <w:rPr>
            <w:noProof/>
            <w:sz w:val="18"/>
            <w:lang w:eastAsia="cs-CZ"/>
          </w:rPr>
          <w:tab/>
        </w:r>
        <w:r w:rsidR="0097441D" w:rsidRPr="0097441D">
          <w:rPr>
            <w:rStyle w:val="Hypertextovodkaz"/>
            <w:rFonts w:cs="Calibri"/>
            <w:noProof/>
            <w:sz w:val="18"/>
          </w:rPr>
          <w:t>Zadávací lhůta</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_Toc426112945 \h </w:instrText>
        </w:r>
        <w:r w:rsidR="0097441D" w:rsidRPr="0097441D">
          <w:rPr>
            <w:noProof/>
            <w:webHidden/>
            <w:sz w:val="18"/>
          </w:rPr>
        </w:r>
        <w:r w:rsidR="0097441D" w:rsidRPr="0097441D">
          <w:rPr>
            <w:noProof/>
            <w:webHidden/>
            <w:sz w:val="18"/>
          </w:rPr>
          <w:fldChar w:fldCharType="separate"/>
        </w:r>
        <w:r w:rsidR="0097441D">
          <w:rPr>
            <w:noProof/>
            <w:webHidden/>
            <w:sz w:val="18"/>
          </w:rPr>
          <w:t>15</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46" w:history="1">
        <w:r w:rsidR="0097441D" w:rsidRPr="0097441D">
          <w:rPr>
            <w:rStyle w:val="Hypertextovodkaz"/>
            <w:rFonts w:cs="Calibri"/>
            <w:noProof/>
            <w:sz w:val="18"/>
          </w:rPr>
          <w:t>10.9</w:t>
        </w:r>
        <w:r w:rsidR="0097441D" w:rsidRPr="0097441D">
          <w:rPr>
            <w:noProof/>
            <w:sz w:val="18"/>
            <w:lang w:eastAsia="cs-CZ"/>
          </w:rPr>
          <w:tab/>
        </w:r>
        <w:r w:rsidR="0097441D" w:rsidRPr="0097441D">
          <w:rPr>
            <w:rStyle w:val="Hypertextovodkaz"/>
            <w:rFonts w:cs="Calibri"/>
            <w:noProof/>
            <w:sz w:val="18"/>
          </w:rPr>
          <w:t>Další požadavky zadavatele</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_Toc426112946 \h </w:instrText>
        </w:r>
        <w:r w:rsidR="0097441D" w:rsidRPr="0097441D">
          <w:rPr>
            <w:noProof/>
            <w:webHidden/>
            <w:sz w:val="18"/>
          </w:rPr>
        </w:r>
        <w:r w:rsidR="0097441D" w:rsidRPr="0097441D">
          <w:rPr>
            <w:noProof/>
            <w:webHidden/>
            <w:sz w:val="18"/>
          </w:rPr>
          <w:fldChar w:fldCharType="separate"/>
        </w:r>
        <w:r w:rsidR="0097441D">
          <w:rPr>
            <w:noProof/>
            <w:webHidden/>
            <w:sz w:val="18"/>
          </w:rPr>
          <w:t>15</w:t>
        </w:r>
        <w:r w:rsidR="0097441D" w:rsidRPr="0097441D">
          <w:rPr>
            <w:noProof/>
            <w:webHidden/>
            <w:sz w:val="18"/>
          </w:rPr>
          <w:fldChar w:fldCharType="end"/>
        </w:r>
      </w:hyperlink>
    </w:p>
    <w:p w:rsidR="0097441D" w:rsidRPr="0097441D" w:rsidRDefault="00CC7F36" w:rsidP="0097441D">
      <w:pPr>
        <w:pStyle w:val="Obsah1"/>
        <w:spacing w:after="0"/>
        <w:rPr>
          <w:noProof/>
          <w:sz w:val="18"/>
          <w:lang w:eastAsia="cs-CZ"/>
        </w:rPr>
      </w:pPr>
      <w:hyperlink w:anchor="_Toc426112947" w:history="1">
        <w:r w:rsidR="0097441D" w:rsidRPr="0097441D">
          <w:rPr>
            <w:rStyle w:val="Hypertextovodkaz"/>
            <w:noProof/>
            <w:sz w:val="18"/>
          </w:rPr>
          <w:t>11</w:t>
        </w:r>
        <w:r w:rsidR="0097441D" w:rsidRPr="0097441D">
          <w:rPr>
            <w:noProof/>
            <w:sz w:val="18"/>
            <w:lang w:eastAsia="cs-CZ"/>
          </w:rPr>
          <w:tab/>
        </w:r>
        <w:r w:rsidR="0097441D" w:rsidRPr="0097441D">
          <w:rPr>
            <w:rStyle w:val="Hypertextovodkaz"/>
            <w:rFonts w:cs="Calibri"/>
            <w:noProof/>
            <w:kern w:val="16"/>
            <w:sz w:val="18"/>
          </w:rPr>
          <w:t>ZPŮSOB HODNOCENÍ NABÍDEK</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_Toc426112947 \h </w:instrText>
        </w:r>
        <w:r w:rsidR="0097441D" w:rsidRPr="0097441D">
          <w:rPr>
            <w:noProof/>
            <w:webHidden/>
            <w:sz w:val="18"/>
          </w:rPr>
        </w:r>
        <w:r w:rsidR="0097441D" w:rsidRPr="0097441D">
          <w:rPr>
            <w:noProof/>
            <w:webHidden/>
            <w:sz w:val="18"/>
          </w:rPr>
          <w:fldChar w:fldCharType="separate"/>
        </w:r>
        <w:r w:rsidR="0097441D">
          <w:rPr>
            <w:noProof/>
            <w:webHidden/>
            <w:sz w:val="18"/>
          </w:rPr>
          <w:t>15</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48" w:history="1">
        <w:r w:rsidR="0097441D" w:rsidRPr="0097441D">
          <w:rPr>
            <w:rStyle w:val="Hypertextovodkaz"/>
            <w:rFonts w:cs="Calibri"/>
            <w:noProof/>
            <w:sz w:val="18"/>
          </w:rPr>
          <w:t>11.1</w:t>
        </w:r>
        <w:r w:rsidR="0097441D" w:rsidRPr="0097441D">
          <w:rPr>
            <w:noProof/>
            <w:sz w:val="18"/>
            <w:lang w:eastAsia="cs-CZ"/>
          </w:rPr>
          <w:tab/>
        </w:r>
        <w:r w:rsidR="0097441D" w:rsidRPr="0097441D">
          <w:rPr>
            <w:rStyle w:val="Hypertextovodkaz"/>
            <w:noProof/>
            <w:sz w:val="18"/>
          </w:rPr>
          <w:t>Hodnotící kritérium</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_Toc426112948 \h </w:instrText>
        </w:r>
        <w:r w:rsidR="0097441D" w:rsidRPr="0097441D">
          <w:rPr>
            <w:noProof/>
            <w:webHidden/>
            <w:sz w:val="18"/>
          </w:rPr>
        </w:r>
        <w:r w:rsidR="0097441D" w:rsidRPr="0097441D">
          <w:rPr>
            <w:noProof/>
            <w:webHidden/>
            <w:sz w:val="18"/>
          </w:rPr>
          <w:fldChar w:fldCharType="separate"/>
        </w:r>
        <w:r w:rsidR="0097441D">
          <w:rPr>
            <w:noProof/>
            <w:webHidden/>
            <w:sz w:val="18"/>
          </w:rPr>
          <w:t>15</w:t>
        </w:r>
        <w:r w:rsidR="0097441D" w:rsidRPr="0097441D">
          <w:rPr>
            <w:noProof/>
            <w:webHidden/>
            <w:sz w:val="18"/>
          </w:rPr>
          <w:fldChar w:fldCharType="end"/>
        </w:r>
      </w:hyperlink>
    </w:p>
    <w:p w:rsidR="0097441D" w:rsidRPr="0097441D" w:rsidRDefault="00CC7F36" w:rsidP="0097441D">
      <w:pPr>
        <w:pStyle w:val="Obsah2"/>
        <w:rPr>
          <w:noProof/>
          <w:sz w:val="18"/>
          <w:lang w:eastAsia="cs-CZ"/>
        </w:rPr>
      </w:pPr>
      <w:hyperlink w:anchor="_Toc426112949" w:history="1">
        <w:r w:rsidR="0097441D" w:rsidRPr="0097441D">
          <w:rPr>
            <w:rStyle w:val="Hypertextovodkaz"/>
            <w:rFonts w:cs="Calibri"/>
            <w:noProof/>
            <w:sz w:val="18"/>
          </w:rPr>
          <w:t>11.2</w:t>
        </w:r>
        <w:r w:rsidR="0097441D" w:rsidRPr="0097441D">
          <w:rPr>
            <w:noProof/>
            <w:sz w:val="18"/>
            <w:lang w:eastAsia="cs-CZ"/>
          </w:rPr>
          <w:tab/>
        </w:r>
        <w:r w:rsidR="0097441D" w:rsidRPr="0097441D">
          <w:rPr>
            <w:rStyle w:val="Hypertextovodkaz"/>
            <w:noProof/>
            <w:sz w:val="18"/>
          </w:rPr>
          <w:t>Způsob hodnocení nabídek</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_Toc426112949 \h </w:instrText>
        </w:r>
        <w:r w:rsidR="0097441D" w:rsidRPr="0097441D">
          <w:rPr>
            <w:noProof/>
            <w:webHidden/>
            <w:sz w:val="18"/>
          </w:rPr>
        </w:r>
        <w:r w:rsidR="0097441D" w:rsidRPr="0097441D">
          <w:rPr>
            <w:noProof/>
            <w:webHidden/>
            <w:sz w:val="18"/>
          </w:rPr>
          <w:fldChar w:fldCharType="separate"/>
        </w:r>
        <w:r w:rsidR="0097441D">
          <w:rPr>
            <w:noProof/>
            <w:webHidden/>
            <w:sz w:val="18"/>
          </w:rPr>
          <w:t>15</w:t>
        </w:r>
        <w:r w:rsidR="0097441D" w:rsidRPr="0097441D">
          <w:rPr>
            <w:noProof/>
            <w:webHidden/>
            <w:sz w:val="18"/>
          </w:rPr>
          <w:fldChar w:fldCharType="end"/>
        </w:r>
      </w:hyperlink>
    </w:p>
    <w:p w:rsidR="0097441D" w:rsidRPr="0097441D" w:rsidRDefault="00CC7F36" w:rsidP="0097441D">
      <w:pPr>
        <w:pStyle w:val="Obsah1"/>
        <w:spacing w:after="0"/>
        <w:rPr>
          <w:noProof/>
          <w:sz w:val="18"/>
          <w:lang w:eastAsia="cs-CZ"/>
        </w:rPr>
      </w:pPr>
      <w:hyperlink w:anchor="_Toc426112950" w:history="1">
        <w:r w:rsidR="0097441D" w:rsidRPr="0097441D">
          <w:rPr>
            <w:rStyle w:val="Hypertextovodkaz"/>
            <w:noProof/>
            <w:sz w:val="18"/>
          </w:rPr>
          <w:t>12</w:t>
        </w:r>
        <w:r w:rsidR="0097441D" w:rsidRPr="0097441D">
          <w:rPr>
            <w:noProof/>
            <w:sz w:val="18"/>
            <w:lang w:eastAsia="cs-CZ"/>
          </w:rPr>
          <w:tab/>
        </w:r>
        <w:r w:rsidR="0097441D" w:rsidRPr="0097441D">
          <w:rPr>
            <w:rStyle w:val="Hypertextovodkaz"/>
            <w:rFonts w:cs="Calibri"/>
            <w:noProof/>
            <w:kern w:val="16"/>
            <w:sz w:val="18"/>
          </w:rPr>
          <w:t>ZRUŠENÍ ZADÁVACÍHO ŘÍZENÍ</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_Toc426112950 \h </w:instrText>
        </w:r>
        <w:r w:rsidR="0097441D" w:rsidRPr="0097441D">
          <w:rPr>
            <w:noProof/>
            <w:webHidden/>
            <w:sz w:val="18"/>
          </w:rPr>
        </w:r>
        <w:r w:rsidR="0097441D" w:rsidRPr="0097441D">
          <w:rPr>
            <w:noProof/>
            <w:webHidden/>
            <w:sz w:val="18"/>
          </w:rPr>
          <w:fldChar w:fldCharType="separate"/>
        </w:r>
        <w:r w:rsidR="0097441D">
          <w:rPr>
            <w:noProof/>
            <w:webHidden/>
            <w:sz w:val="18"/>
          </w:rPr>
          <w:t>16</w:t>
        </w:r>
        <w:r w:rsidR="0097441D" w:rsidRPr="0097441D">
          <w:rPr>
            <w:noProof/>
            <w:webHidden/>
            <w:sz w:val="18"/>
          </w:rPr>
          <w:fldChar w:fldCharType="end"/>
        </w:r>
      </w:hyperlink>
    </w:p>
    <w:p w:rsidR="0097441D" w:rsidRPr="0097441D" w:rsidRDefault="00CC7F36" w:rsidP="0097441D">
      <w:pPr>
        <w:pStyle w:val="Obsah1"/>
        <w:spacing w:after="0"/>
        <w:rPr>
          <w:noProof/>
          <w:sz w:val="18"/>
          <w:lang w:eastAsia="cs-CZ"/>
        </w:rPr>
      </w:pPr>
      <w:hyperlink w:anchor="_Toc426112951" w:history="1">
        <w:r w:rsidR="0097441D" w:rsidRPr="0097441D">
          <w:rPr>
            <w:rStyle w:val="Hypertextovodkaz"/>
            <w:noProof/>
            <w:sz w:val="18"/>
          </w:rPr>
          <w:t>13</w:t>
        </w:r>
        <w:r w:rsidR="0097441D" w:rsidRPr="0097441D">
          <w:rPr>
            <w:noProof/>
            <w:sz w:val="18"/>
            <w:lang w:eastAsia="cs-CZ"/>
          </w:rPr>
          <w:tab/>
        </w:r>
        <w:r w:rsidR="0097441D" w:rsidRPr="0097441D">
          <w:rPr>
            <w:rStyle w:val="Hypertextovodkaz"/>
            <w:rFonts w:cs="Calibri"/>
            <w:noProof/>
            <w:kern w:val="16"/>
            <w:sz w:val="18"/>
          </w:rPr>
          <w:t>OZNÁMENÍ O VÝBĚRU NEJVHODNĚJŠÍ NABÍDKY</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_Toc426112951 \h </w:instrText>
        </w:r>
        <w:r w:rsidR="0097441D" w:rsidRPr="0097441D">
          <w:rPr>
            <w:noProof/>
            <w:webHidden/>
            <w:sz w:val="18"/>
          </w:rPr>
        </w:r>
        <w:r w:rsidR="0097441D" w:rsidRPr="0097441D">
          <w:rPr>
            <w:noProof/>
            <w:webHidden/>
            <w:sz w:val="18"/>
          </w:rPr>
          <w:fldChar w:fldCharType="separate"/>
        </w:r>
        <w:r w:rsidR="0097441D">
          <w:rPr>
            <w:noProof/>
            <w:webHidden/>
            <w:sz w:val="18"/>
          </w:rPr>
          <w:t>16</w:t>
        </w:r>
        <w:r w:rsidR="0097441D" w:rsidRPr="0097441D">
          <w:rPr>
            <w:noProof/>
            <w:webHidden/>
            <w:sz w:val="18"/>
          </w:rPr>
          <w:fldChar w:fldCharType="end"/>
        </w:r>
      </w:hyperlink>
    </w:p>
    <w:p w:rsidR="0097441D" w:rsidRPr="0097441D" w:rsidRDefault="00CC7F36" w:rsidP="0097441D">
      <w:pPr>
        <w:pStyle w:val="Obsah1"/>
        <w:spacing w:after="0"/>
        <w:rPr>
          <w:noProof/>
          <w:sz w:val="18"/>
          <w:lang w:eastAsia="cs-CZ"/>
        </w:rPr>
      </w:pPr>
      <w:hyperlink w:anchor="_Toc426112952" w:history="1">
        <w:r w:rsidR="0097441D" w:rsidRPr="0097441D">
          <w:rPr>
            <w:rStyle w:val="Hypertextovodkaz"/>
            <w:noProof/>
            <w:sz w:val="18"/>
          </w:rPr>
          <w:t>14</w:t>
        </w:r>
        <w:r w:rsidR="0097441D" w:rsidRPr="0097441D">
          <w:rPr>
            <w:noProof/>
            <w:sz w:val="18"/>
            <w:lang w:eastAsia="cs-CZ"/>
          </w:rPr>
          <w:tab/>
        </w:r>
        <w:r w:rsidR="0097441D" w:rsidRPr="0097441D">
          <w:rPr>
            <w:rStyle w:val="Hypertextovodkaz"/>
            <w:rFonts w:cs="Calibri"/>
            <w:noProof/>
            <w:kern w:val="16"/>
            <w:sz w:val="18"/>
          </w:rPr>
          <w:t>OZNÁMENÍ O VYLOUČENÍ ZE ZADÁVACÍHO ŘÍZENÍ</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_Toc426112952 \h </w:instrText>
        </w:r>
        <w:r w:rsidR="0097441D" w:rsidRPr="0097441D">
          <w:rPr>
            <w:noProof/>
            <w:webHidden/>
            <w:sz w:val="18"/>
          </w:rPr>
        </w:r>
        <w:r w:rsidR="0097441D" w:rsidRPr="0097441D">
          <w:rPr>
            <w:noProof/>
            <w:webHidden/>
            <w:sz w:val="18"/>
          </w:rPr>
          <w:fldChar w:fldCharType="separate"/>
        </w:r>
        <w:r w:rsidR="0097441D">
          <w:rPr>
            <w:noProof/>
            <w:webHidden/>
            <w:sz w:val="18"/>
          </w:rPr>
          <w:t>16</w:t>
        </w:r>
        <w:r w:rsidR="0097441D" w:rsidRPr="0097441D">
          <w:rPr>
            <w:noProof/>
            <w:webHidden/>
            <w:sz w:val="18"/>
          </w:rPr>
          <w:fldChar w:fldCharType="end"/>
        </w:r>
      </w:hyperlink>
    </w:p>
    <w:p w:rsidR="0097441D" w:rsidRPr="0097441D" w:rsidRDefault="00CC7F36" w:rsidP="0097441D">
      <w:pPr>
        <w:pStyle w:val="Obsah1"/>
        <w:spacing w:after="0"/>
        <w:rPr>
          <w:noProof/>
          <w:sz w:val="18"/>
          <w:lang w:eastAsia="cs-CZ"/>
        </w:rPr>
      </w:pPr>
      <w:hyperlink w:anchor="_Toc426112953" w:history="1">
        <w:r w:rsidR="0097441D" w:rsidRPr="0097441D">
          <w:rPr>
            <w:rStyle w:val="Hypertextovodkaz"/>
            <w:noProof/>
            <w:sz w:val="18"/>
          </w:rPr>
          <w:t>15</w:t>
        </w:r>
        <w:r w:rsidR="0097441D" w:rsidRPr="0097441D">
          <w:rPr>
            <w:noProof/>
            <w:sz w:val="18"/>
            <w:lang w:eastAsia="cs-CZ"/>
          </w:rPr>
          <w:tab/>
        </w:r>
        <w:r w:rsidR="0097441D" w:rsidRPr="0097441D">
          <w:rPr>
            <w:rStyle w:val="Hypertextovodkaz"/>
            <w:rFonts w:cs="Calibri"/>
            <w:noProof/>
            <w:kern w:val="16"/>
            <w:sz w:val="18"/>
          </w:rPr>
          <w:t>VÝSLEDEK VÝBĚROVÉHO ŘÍZENÍ</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_Toc426112953 \h </w:instrText>
        </w:r>
        <w:r w:rsidR="0097441D" w:rsidRPr="0097441D">
          <w:rPr>
            <w:noProof/>
            <w:webHidden/>
            <w:sz w:val="18"/>
          </w:rPr>
        </w:r>
        <w:r w:rsidR="0097441D" w:rsidRPr="0097441D">
          <w:rPr>
            <w:noProof/>
            <w:webHidden/>
            <w:sz w:val="18"/>
          </w:rPr>
          <w:fldChar w:fldCharType="separate"/>
        </w:r>
        <w:r w:rsidR="0097441D">
          <w:rPr>
            <w:noProof/>
            <w:webHidden/>
            <w:sz w:val="18"/>
          </w:rPr>
          <w:t>16</w:t>
        </w:r>
        <w:r w:rsidR="0097441D" w:rsidRPr="0097441D">
          <w:rPr>
            <w:noProof/>
            <w:webHidden/>
            <w:sz w:val="18"/>
          </w:rPr>
          <w:fldChar w:fldCharType="end"/>
        </w:r>
      </w:hyperlink>
    </w:p>
    <w:p w:rsidR="0097441D" w:rsidRPr="0097441D" w:rsidRDefault="00CC7F36" w:rsidP="0097441D">
      <w:pPr>
        <w:pStyle w:val="Obsah1"/>
        <w:spacing w:after="0"/>
        <w:rPr>
          <w:noProof/>
          <w:sz w:val="18"/>
          <w:lang w:eastAsia="cs-CZ"/>
        </w:rPr>
      </w:pPr>
      <w:hyperlink w:anchor="_Toc426112954" w:history="1">
        <w:r w:rsidR="0097441D" w:rsidRPr="0097441D">
          <w:rPr>
            <w:rStyle w:val="Hypertextovodkaz"/>
            <w:noProof/>
            <w:sz w:val="18"/>
          </w:rPr>
          <w:t>16</w:t>
        </w:r>
        <w:r w:rsidR="0097441D" w:rsidRPr="0097441D">
          <w:rPr>
            <w:noProof/>
            <w:sz w:val="18"/>
            <w:lang w:eastAsia="cs-CZ"/>
          </w:rPr>
          <w:tab/>
        </w:r>
        <w:r w:rsidR="0097441D" w:rsidRPr="0097441D">
          <w:rPr>
            <w:rStyle w:val="Hypertextovodkaz"/>
            <w:noProof/>
            <w:sz w:val="18"/>
          </w:rPr>
          <w:t>ZÁVĚREČNÁ USTANOVENÍ</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_Toc426112954 \h </w:instrText>
        </w:r>
        <w:r w:rsidR="0097441D" w:rsidRPr="0097441D">
          <w:rPr>
            <w:noProof/>
            <w:webHidden/>
            <w:sz w:val="18"/>
          </w:rPr>
        </w:r>
        <w:r w:rsidR="0097441D" w:rsidRPr="0097441D">
          <w:rPr>
            <w:noProof/>
            <w:webHidden/>
            <w:sz w:val="18"/>
          </w:rPr>
          <w:fldChar w:fldCharType="separate"/>
        </w:r>
        <w:r w:rsidR="0097441D">
          <w:rPr>
            <w:noProof/>
            <w:webHidden/>
            <w:sz w:val="18"/>
          </w:rPr>
          <w:t>16</w:t>
        </w:r>
        <w:r w:rsidR="0097441D" w:rsidRPr="0097441D">
          <w:rPr>
            <w:noProof/>
            <w:webHidden/>
            <w:sz w:val="18"/>
          </w:rPr>
          <w:fldChar w:fldCharType="end"/>
        </w:r>
      </w:hyperlink>
    </w:p>
    <w:p w:rsidR="0097441D" w:rsidRDefault="00CC7F36" w:rsidP="0097441D">
      <w:pPr>
        <w:pStyle w:val="Obsah1"/>
        <w:spacing w:after="0"/>
        <w:rPr>
          <w:noProof/>
          <w:lang w:eastAsia="cs-CZ"/>
        </w:rPr>
      </w:pPr>
      <w:hyperlink w:anchor="_Toc426112955" w:history="1">
        <w:r w:rsidR="0097441D" w:rsidRPr="0097441D">
          <w:rPr>
            <w:rStyle w:val="Hypertextovodkaz"/>
            <w:noProof/>
            <w:sz w:val="18"/>
          </w:rPr>
          <w:t>17</w:t>
        </w:r>
        <w:r w:rsidR="0097441D" w:rsidRPr="0097441D">
          <w:rPr>
            <w:noProof/>
            <w:sz w:val="18"/>
            <w:lang w:eastAsia="cs-CZ"/>
          </w:rPr>
          <w:tab/>
        </w:r>
        <w:r w:rsidR="0097441D" w:rsidRPr="0097441D">
          <w:rPr>
            <w:rStyle w:val="Hypertextovodkaz"/>
            <w:noProof/>
            <w:sz w:val="18"/>
          </w:rPr>
          <w:t>PŘÍLOHY</w:t>
        </w:r>
        <w:r w:rsidR="0097441D" w:rsidRPr="0097441D">
          <w:rPr>
            <w:noProof/>
            <w:webHidden/>
            <w:sz w:val="18"/>
          </w:rPr>
          <w:tab/>
        </w:r>
        <w:r w:rsidR="0097441D" w:rsidRPr="0097441D">
          <w:rPr>
            <w:noProof/>
            <w:webHidden/>
            <w:sz w:val="18"/>
          </w:rPr>
          <w:fldChar w:fldCharType="begin"/>
        </w:r>
        <w:r w:rsidR="0097441D" w:rsidRPr="0097441D">
          <w:rPr>
            <w:noProof/>
            <w:webHidden/>
            <w:sz w:val="18"/>
          </w:rPr>
          <w:instrText xml:space="preserve"> PAGEREF _Toc426112955 \h </w:instrText>
        </w:r>
        <w:r w:rsidR="0097441D" w:rsidRPr="0097441D">
          <w:rPr>
            <w:noProof/>
            <w:webHidden/>
            <w:sz w:val="18"/>
          </w:rPr>
        </w:r>
        <w:r w:rsidR="0097441D" w:rsidRPr="0097441D">
          <w:rPr>
            <w:noProof/>
            <w:webHidden/>
            <w:sz w:val="18"/>
          </w:rPr>
          <w:fldChar w:fldCharType="separate"/>
        </w:r>
        <w:r w:rsidR="0097441D">
          <w:rPr>
            <w:noProof/>
            <w:webHidden/>
            <w:sz w:val="18"/>
          </w:rPr>
          <w:t>17</w:t>
        </w:r>
        <w:r w:rsidR="0097441D" w:rsidRPr="0097441D">
          <w:rPr>
            <w:noProof/>
            <w:webHidden/>
            <w:sz w:val="18"/>
          </w:rPr>
          <w:fldChar w:fldCharType="end"/>
        </w:r>
      </w:hyperlink>
    </w:p>
    <w:p w:rsidR="00D27808" w:rsidRPr="001622C8" w:rsidRDefault="002E750F" w:rsidP="00E72301">
      <w:pPr>
        <w:rPr>
          <w:rFonts w:ascii="Calibri" w:hAnsi="Calibri" w:cs="Calibri"/>
          <w:highlight w:val="yellow"/>
        </w:rPr>
      </w:pPr>
      <w:r w:rsidRPr="009562C4">
        <w:rPr>
          <w:rFonts w:ascii="Calibri" w:hAnsi="Calibri" w:cs="Calibri"/>
          <w:sz w:val="18"/>
          <w:szCs w:val="18"/>
          <w:highlight w:val="yellow"/>
        </w:rPr>
        <w:lastRenderedPageBreak/>
        <w:fldChar w:fldCharType="end"/>
      </w:r>
    </w:p>
    <w:p w:rsidR="00C0793D" w:rsidRPr="00C84812" w:rsidRDefault="008F611C" w:rsidP="00EE572E">
      <w:pPr>
        <w:pStyle w:val="Nadpis1doobsahu"/>
        <w:spacing w:before="0" w:after="240"/>
      </w:pPr>
      <w:bookmarkStart w:id="0" w:name="_Toc426112901"/>
      <w:r w:rsidRPr="00C84812">
        <w:t>ZADAVATEL A POVĚŘENÁ OSOBA</w:t>
      </w:r>
      <w:bookmarkEnd w:id="0"/>
    </w:p>
    <w:p w:rsidR="00C0793D" w:rsidRPr="00C84812" w:rsidRDefault="00C0793D" w:rsidP="008F0B51">
      <w:pPr>
        <w:pStyle w:val="Nadpis11doobsahu"/>
      </w:pPr>
      <w:bookmarkStart w:id="1" w:name="_Toc426112902"/>
      <w:r w:rsidRPr="00C84812">
        <w:t>Zadavatel</w:t>
      </w:r>
      <w:bookmarkEnd w:id="1"/>
    </w:p>
    <w:p w:rsidR="00CA1A24" w:rsidRPr="00C84812" w:rsidRDefault="008A5903" w:rsidP="00CA1A24">
      <w:pPr>
        <w:rPr>
          <w:rFonts w:ascii="Calibri" w:hAnsi="Calibri" w:cs="Calibri"/>
          <w:b/>
          <w:sz w:val="22"/>
          <w:szCs w:val="22"/>
        </w:rPr>
      </w:pPr>
      <w:r w:rsidRPr="00C84812">
        <w:rPr>
          <w:rFonts w:ascii="Calibri" w:hAnsi="Calibri" w:cs="Calibri"/>
          <w:b/>
          <w:sz w:val="22"/>
          <w:szCs w:val="22"/>
        </w:rPr>
        <w:t xml:space="preserve">Střední </w:t>
      </w:r>
      <w:r w:rsidR="00C84812" w:rsidRPr="00C84812">
        <w:rPr>
          <w:rFonts w:ascii="Calibri" w:hAnsi="Calibri" w:cs="Calibri"/>
          <w:b/>
          <w:sz w:val="22"/>
          <w:szCs w:val="22"/>
        </w:rPr>
        <w:t>průmyslová škola dopravní, Plzeň, Karlovarská 99</w:t>
      </w:r>
    </w:p>
    <w:p w:rsidR="00CA1A24" w:rsidRPr="00C84812" w:rsidRDefault="00C84812" w:rsidP="00CA1A24">
      <w:pPr>
        <w:rPr>
          <w:rFonts w:ascii="Calibri" w:hAnsi="Calibri" w:cs="Calibri"/>
          <w:sz w:val="22"/>
          <w:szCs w:val="22"/>
        </w:rPr>
      </w:pPr>
      <w:r w:rsidRPr="00C84812">
        <w:rPr>
          <w:rFonts w:ascii="Calibri" w:hAnsi="Calibri" w:cs="Calibri"/>
          <w:sz w:val="22"/>
          <w:szCs w:val="22"/>
        </w:rPr>
        <w:t>Karlovarská 99</w:t>
      </w:r>
    </w:p>
    <w:p w:rsidR="00CA1A24" w:rsidRPr="00C84812" w:rsidRDefault="00C84812" w:rsidP="00CA1A24">
      <w:pPr>
        <w:rPr>
          <w:rFonts w:ascii="Calibri" w:hAnsi="Calibri" w:cs="Calibri"/>
          <w:sz w:val="22"/>
          <w:szCs w:val="22"/>
        </w:rPr>
      </w:pPr>
      <w:r w:rsidRPr="00C84812">
        <w:rPr>
          <w:rFonts w:ascii="Calibri" w:hAnsi="Calibri" w:cs="Calibri"/>
          <w:sz w:val="22"/>
          <w:szCs w:val="22"/>
        </w:rPr>
        <w:t>323 00 Plzeň</w:t>
      </w:r>
    </w:p>
    <w:p w:rsidR="00CA1A24" w:rsidRPr="00C84812" w:rsidRDefault="00444C26" w:rsidP="00CA1A24">
      <w:pPr>
        <w:rPr>
          <w:rFonts w:ascii="Calibri" w:hAnsi="Calibri" w:cs="Calibri"/>
          <w:sz w:val="22"/>
          <w:szCs w:val="22"/>
        </w:rPr>
      </w:pPr>
      <w:r w:rsidRPr="00C84812">
        <w:rPr>
          <w:rFonts w:ascii="Calibri" w:hAnsi="Calibri" w:cs="Calibri"/>
          <w:sz w:val="22"/>
          <w:szCs w:val="22"/>
        </w:rPr>
        <w:t xml:space="preserve">IČ: </w:t>
      </w:r>
      <w:r w:rsidR="00C84812" w:rsidRPr="00C84812">
        <w:rPr>
          <w:rFonts w:ascii="Calibri" w:hAnsi="Calibri" w:cs="Calibri"/>
          <w:sz w:val="22"/>
          <w:szCs w:val="22"/>
        </w:rPr>
        <w:t>69457930</w:t>
      </w:r>
    </w:p>
    <w:p w:rsidR="00CA1A24" w:rsidRPr="00C84812" w:rsidRDefault="008A5903" w:rsidP="00CA1A24">
      <w:pPr>
        <w:rPr>
          <w:rFonts w:ascii="Calibri" w:hAnsi="Calibri" w:cs="Calibri"/>
          <w:sz w:val="22"/>
          <w:szCs w:val="22"/>
        </w:rPr>
      </w:pPr>
      <w:r w:rsidRPr="00C84812">
        <w:rPr>
          <w:rFonts w:ascii="Calibri" w:hAnsi="Calibri" w:cs="Calibri"/>
          <w:sz w:val="22"/>
          <w:szCs w:val="22"/>
        </w:rPr>
        <w:t>Statutární zástupce zadavatele</w:t>
      </w:r>
      <w:r w:rsidR="00CA1A24" w:rsidRPr="00C84812">
        <w:rPr>
          <w:rFonts w:ascii="Calibri" w:hAnsi="Calibri" w:cs="Calibri"/>
          <w:sz w:val="22"/>
          <w:szCs w:val="22"/>
        </w:rPr>
        <w:t xml:space="preserve">: </w:t>
      </w:r>
      <w:r w:rsidR="00C84812" w:rsidRPr="00C84812">
        <w:rPr>
          <w:rFonts w:ascii="Calibri" w:hAnsi="Calibri" w:cs="Calibri"/>
          <w:sz w:val="22"/>
          <w:szCs w:val="22"/>
        </w:rPr>
        <w:t>Ing. Jiří Svoboda</w:t>
      </w:r>
      <w:r w:rsidRPr="00C84812">
        <w:rPr>
          <w:rFonts w:ascii="Calibri" w:hAnsi="Calibri" w:cs="Calibri"/>
          <w:sz w:val="22"/>
          <w:szCs w:val="22"/>
        </w:rPr>
        <w:t>, ředitel</w:t>
      </w:r>
    </w:p>
    <w:p w:rsidR="008A5903" w:rsidRPr="00C84812" w:rsidRDefault="008A5903" w:rsidP="00CA1A24">
      <w:pPr>
        <w:rPr>
          <w:rFonts w:ascii="Calibri" w:hAnsi="Calibri" w:cs="Calibri"/>
          <w:sz w:val="20"/>
          <w:szCs w:val="22"/>
        </w:rPr>
      </w:pPr>
      <w:r w:rsidRPr="00C84812">
        <w:rPr>
          <w:rFonts w:ascii="Calibri" w:hAnsi="Calibri" w:cs="Calibri"/>
          <w:sz w:val="22"/>
          <w:szCs w:val="22"/>
        </w:rPr>
        <w:t>Profil zadavatele:</w:t>
      </w:r>
      <w:r w:rsidRPr="00C84812">
        <w:t xml:space="preserve"> </w:t>
      </w:r>
      <w:hyperlink r:id="rId9" w:history="1">
        <w:r w:rsidR="00C84812" w:rsidRPr="00C84812">
          <w:rPr>
            <w:rStyle w:val="Hypertextovodkaz"/>
            <w:rFonts w:ascii="Calibri" w:hAnsi="Calibri" w:cs="Calibri"/>
            <w:sz w:val="22"/>
          </w:rPr>
          <w:t>https://ezak.cnpk.cz/profile_display_102.html</w:t>
        </w:r>
      </w:hyperlink>
    </w:p>
    <w:p w:rsidR="00933B34" w:rsidRPr="009562C4" w:rsidRDefault="00933B34" w:rsidP="00CA1A24">
      <w:pPr>
        <w:rPr>
          <w:rFonts w:ascii="Calibri" w:hAnsi="Calibri" w:cs="Calibri"/>
          <w:sz w:val="22"/>
          <w:szCs w:val="22"/>
          <w:highlight w:val="yellow"/>
        </w:rPr>
      </w:pPr>
    </w:p>
    <w:p w:rsidR="00C0793D" w:rsidRPr="009562C4" w:rsidRDefault="008A5903" w:rsidP="008F0B51">
      <w:pPr>
        <w:pStyle w:val="Nadpis11doobsahu"/>
      </w:pPr>
      <w:bookmarkStart w:id="2" w:name="_Toc426112903"/>
      <w:r w:rsidRPr="009562C4">
        <w:t>Administrátor (</w:t>
      </w:r>
      <w:r w:rsidR="00C0793D" w:rsidRPr="009562C4">
        <w:t>Pověřená osob</w:t>
      </w:r>
      <w:r w:rsidRPr="009562C4">
        <w:t>a)</w:t>
      </w:r>
      <w:bookmarkEnd w:id="2"/>
    </w:p>
    <w:p w:rsidR="00C0793D" w:rsidRPr="009562C4" w:rsidRDefault="00C0793D" w:rsidP="00C0793D">
      <w:pPr>
        <w:jc w:val="both"/>
        <w:rPr>
          <w:rFonts w:ascii="Calibri" w:hAnsi="Calibri" w:cs="Calibri"/>
          <w:sz w:val="22"/>
          <w:szCs w:val="22"/>
        </w:rPr>
      </w:pPr>
      <w:r w:rsidRPr="009562C4">
        <w:rPr>
          <w:rFonts w:ascii="Calibri" w:hAnsi="Calibri" w:cs="Calibri"/>
          <w:b/>
          <w:sz w:val="22"/>
          <w:szCs w:val="22"/>
        </w:rPr>
        <w:t>Centrální nákup, příspěvková organizace</w:t>
      </w:r>
    </w:p>
    <w:p w:rsidR="00C0793D" w:rsidRPr="009562C4" w:rsidRDefault="00C0793D" w:rsidP="00C0793D">
      <w:pPr>
        <w:jc w:val="both"/>
        <w:rPr>
          <w:rFonts w:ascii="Calibri" w:hAnsi="Calibri" w:cs="Calibri"/>
          <w:sz w:val="22"/>
          <w:szCs w:val="22"/>
        </w:rPr>
      </w:pPr>
      <w:r w:rsidRPr="009562C4">
        <w:rPr>
          <w:rFonts w:ascii="Calibri" w:hAnsi="Calibri" w:cs="Calibri"/>
          <w:sz w:val="22"/>
          <w:szCs w:val="22"/>
        </w:rPr>
        <w:t xml:space="preserve">Vejprnická 663/56 </w:t>
      </w:r>
    </w:p>
    <w:p w:rsidR="00C0793D" w:rsidRPr="009562C4" w:rsidRDefault="00C0793D" w:rsidP="00C0793D">
      <w:pPr>
        <w:jc w:val="both"/>
        <w:rPr>
          <w:rFonts w:ascii="Calibri" w:hAnsi="Calibri" w:cs="Calibri"/>
          <w:sz w:val="22"/>
          <w:szCs w:val="22"/>
        </w:rPr>
      </w:pPr>
      <w:r w:rsidRPr="009562C4">
        <w:rPr>
          <w:rFonts w:ascii="Calibri" w:hAnsi="Calibri" w:cs="Calibri"/>
          <w:sz w:val="22"/>
          <w:szCs w:val="22"/>
        </w:rPr>
        <w:t>318 00 Plzeň</w:t>
      </w:r>
    </w:p>
    <w:p w:rsidR="00C0793D" w:rsidRPr="009562C4" w:rsidRDefault="00C0793D" w:rsidP="00C0793D">
      <w:pPr>
        <w:jc w:val="both"/>
        <w:rPr>
          <w:rFonts w:ascii="Calibri" w:hAnsi="Calibri" w:cs="Calibri"/>
          <w:sz w:val="22"/>
          <w:szCs w:val="22"/>
        </w:rPr>
      </w:pPr>
      <w:r w:rsidRPr="009562C4">
        <w:rPr>
          <w:rFonts w:ascii="Calibri" w:hAnsi="Calibri" w:cs="Calibri"/>
          <w:sz w:val="22"/>
          <w:szCs w:val="22"/>
        </w:rPr>
        <w:t>IČ: 72046635</w:t>
      </w:r>
    </w:p>
    <w:p w:rsidR="00C0793D" w:rsidRPr="009562C4" w:rsidRDefault="008A5903" w:rsidP="00C0793D">
      <w:pPr>
        <w:jc w:val="both"/>
        <w:rPr>
          <w:rFonts w:ascii="Calibri" w:hAnsi="Calibri" w:cs="Calibri"/>
          <w:sz w:val="22"/>
          <w:szCs w:val="22"/>
        </w:rPr>
      </w:pPr>
      <w:r w:rsidRPr="009562C4">
        <w:rPr>
          <w:rFonts w:ascii="Calibri" w:hAnsi="Calibri" w:cs="Calibri"/>
          <w:sz w:val="22"/>
          <w:szCs w:val="22"/>
        </w:rPr>
        <w:t>Zastoupená</w:t>
      </w:r>
      <w:r w:rsidR="00DB6558" w:rsidRPr="009562C4">
        <w:rPr>
          <w:rFonts w:ascii="Calibri" w:hAnsi="Calibri" w:cs="Calibri"/>
          <w:sz w:val="22"/>
          <w:szCs w:val="22"/>
        </w:rPr>
        <w:t>: Ing. Jiří Heran, ředitel</w:t>
      </w:r>
    </w:p>
    <w:p w:rsidR="00E3208A" w:rsidRPr="009562C4" w:rsidRDefault="00E3208A" w:rsidP="00E3208A">
      <w:pPr>
        <w:spacing w:line="276" w:lineRule="auto"/>
        <w:rPr>
          <w:rFonts w:ascii="Calibri" w:hAnsi="Calibri" w:cs="Calibri"/>
          <w:bCs/>
          <w:sz w:val="22"/>
          <w:szCs w:val="22"/>
        </w:rPr>
      </w:pPr>
      <w:r w:rsidRPr="009562C4">
        <w:rPr>
          <w:rFonts w:ascii="Calibri" w:hAnsi="Calibri" w:cs="Calibri"/>
          <w:bCs/>
          <w:sz w:val="22"/>
          <w:szCs w:val="22"/>
        </w:rPr>
        <w:t>Zapsaná v obchodním rejstříku vedeném Krajským soudem v Plzni, oddíl Pr, vložka 723</w:t>
      </w:r>
    </w:p>
    <w:p w:rsidR="00DB6558" w:rsidRPr="009562C4" w:rsidRDefault="00DB6558" w:rsidP="00C0793D">
      <w:pPr>
        <w:jc w:val="both"/>
        <w:rPr>
          <w:rFonts w:ascii="Calibri" w:hAnsi="Calibri" w:cs="Calibri"/>
          <w:sz w:val="22"/>
          <w:szCs w:val="22"/>
        </w:rPr>
      </w:pPr>
    </w:p>
    <w:p w:rsidR="00C0793D" w:rsidRPr="009562C4" w:rsidRDefault="00C0793D" w:rsidP="0031762E">
      <w:pPr>
        <w:rPr>
          <w:rFonts w:ascii="Calibri" w:hAnsi="Calibri" w:cs="Calibri"/>
          <w:b/>
          <w:sz w:val="22"/>
        </w:rPr>
      </w:pPr>
      <w:r w:rsidRPr="009562C4">
        <w:rPr>
          <w:rFonts w:ascii="Calibri" w:hAnsi="Calibri" w:cs="Calibri"/>
          <w:b/>
          <w:sz w:val="22"/>
        </w:rPr>
        <w:t>Kontaktní osoba</w:t>
      </w:r>
      <w:r w:rsidR="008A5903" w:rsidRPr="009562C4">
        <w:rPr>
          <w:rFonts w:ascii="Calibri" w:hAnsi="Calibri" w:cs="Calibri"/>
          <w:b/>
          <w:sz w:val="22"/>
        </w:rPr>
        <w:t>:</w:t>
      </w:r>
    </w:p>
    <w:p w:rsidR="00C0793D" w:rsidRPr="009562C4" w:rsidRDefault="0080691B" w:rsidP="00C0793D">
      <w:pPr>
        <w:jc w:val="both"/>
        <w:rPr>
          <w:rFonts w:ascii="Calibri" w:hAnsi="Calibri" w:cs="Calibri"/>
          <w:b/>
          <w:sz w:val="22"/>
          <w:szCs w:val="22"/>
        </w:rPr>
      </w:pPr>
      <w:r w:rsidRPr="009562C4">
        <w:rPr>
          <w:rFonts w:ascii="Calibri" w:hAnsi="Calibri" w:cs="Calibri"/>
          <w:b/>
          <w:sz w:val="22"/>
          <w:szCs w:val="22"/>
        </w:rPr>
        <w:t>Jan Kronďák</w:t>
      </w:r>
    </w:p>
    <w:p w:rsidR="00C0793D" w:rsidRPr="009562C4" w:rsidRDefault="00D03F14" w:rsidP="00C0793D">
      <w:pPr>
        <w:jc w:val="both"/>
        <w:rPr>
          <w:rFonts w:ascii="Calibri" w:hAnsi="Calibri" w:cs="Calibri"/>
          <w:sz w:val="22"/>
          <w:szCs w:val="22"/>
        </w:rPr>
      </w:pPr>
      <w:r w:rsidRPr="009562C4">
        <w:rPr>
          <w:rFonts w:ascii="Calibri" w:hAnsi="Calibri" w:cs="Calibri"/>
          <w:sz w:val="22"/>
          <w:szCs w:val="22"/>
        </w:rPr>
        <w:t>Mob.: +420 77</w:t>
      </w:r>
      <w:r w:rsidR="0080691B" w:rsidRPr="009562C4">
        <w:rPr>
          <w:rFonts w:ascii="Calibri" w:hAnsi="Calibri" w:cs="Calibri"/>
          <w:sz w:val="22"/>
          <w:szCs w:val="22"/>
        </w:rPr>
        <w:t>7</w:t>
      </w:r>
      <w:r w:rsidRPr="009562C4">
        <w:rPr>
          <w:rFonts w:ascii="Calibri" w:hAnsi="Calibri" w:cs="Calibri"/>
          <w:sz w:val="22"/>
          <w:szCs w:val="22"/>
        </w:rPr>
        <w:t> </w:t>
      </w:r>
      <w:r w:rsidR="0080691B" w:rsidRPr="009562C4">
        <w:rPr>
          <w:rFonts w:ascii="Calibri" w:hAnsi="Calibri" w:cs="Calibri"/>
          <w:sz w:val="22"/>
          <w:szCs w:val="22"/>
        </w:rPr>
        <w:t>357</w:t>
      </w:r>
      <w:r w:rsidRPr="009562C4">
        <w:rPr>
          <w:rFonts w:ascii="Calibri" w:hAnsi="Calibri" w:cs="Calibri"/>
          <w:sz w:val="22"/>
          <w:szCs w:val="22"/>
        </w:rPr>
        <w:t xml:space="preserve"> </w:t>
      </w:r>
      <w:r w:rsidR="0080691B" w:rsidRPr="009562C4">
        <w:rPr>
          <w:rFonts w:ascii="Calibri" w:hAnsi="Calibri" w:cs="Calibri"/>
          <w:sz w:val="22"/>
          <w:szCs w:val="22"/>
        </w:rPr>
        <w:t>9</w:t>
      </w:r>
      <w:r w:rsidRPr="009562C4">
        <w:rPr>
          <w:rFonts w:ascii="Calibri" w:hAnsi="Calibri" w:cs="Calibri"/>
          <w:sz w:val="22"/>
          <w:szCs w:val="22"/>
        </w:rPr>
        <w:t>68</w:t>
      </w:r>
    </w:p>
    <w:p w:rsidR="00C0793D" w:rsidRPr="009562C4" w:rsidRDefault="00C0793D" w:rsidP="00C0793D">
      <w:pPr>
        <w:jc w:val="both"/>
        <w:rPr>
          <w:rFonts w:ascii="Calibri" w:hAnsi="Calibri" w:cs="Calibri"/>
          <w:sz w:val="22"/>
          <w:szCs w:val="22"/>
        </w:rPr>
      </w:pPr>
      <w:r w:rsidRPr="009562C4">
        <w:rPr>
          <w:rFonts w:ascii="Calibri" w:hAnsi="Calibri" w:cs="Calibri"/>
          <w:sz w:val="22"/>
          <w:szCs w:val="22"/>
        </w:rPr>
        <w:t xml:space="preserve">E-mail: </w:t>
      </w:r>
      <w:hyperlink r:id="rId10" w:history="1">
        <w:r w:rsidR="0080691B" w:rsidRPr="009562C4">
          <w:rPr>
            <w:rStyle w:val="Hypertextovodkaz"/>
            <w:rFonts w:ascii="Calibri" w:hAnsi="Calibri" w:cs="Calibri"/>
            <w:sz w:val="22"/>
            <w:szCs w:val="22"/>
          </w:rPr>
          <w:t>jan.krondak@cnpk.cz</w:t>
        </w:r>
      </w:hyperlink>
    </w:p>
    <w:p w:rsidR="0028290E" w:rsidRPr="009562C4" w:rsidRDefault="0028290E" w:rsidP="00C0793D">
      <w:pPr>
        <w:jc w:val="both"/>
        <w:rPr>
          <w:rFonts w:ascii="Calibri" w:hAnsi="Calibri" w:cs="Calibri"/>
          <w:sz w:val="22"/>
          <w:szCs w:val="22"/>
        </w:rPr>
      </w:pPr>
    </w:p>
    <w:p w:rsidR="0028290E" w:rsidRPr="009562C4" w:rsidRDefault="0028290E" w:rsidP="00C0793D">
      <w:pPr>
        <w:jc w:val="both"/>
        <w:rPr>
          <w:rFonts w:ascii="Calibri" w:hAnsi="Calibri" w:cs="Calibri"/>
          <w:szCs w:val="22"/>
        </w:rPr>
      </w:pPr>
      <w:r w:rsidRPr="009562C4">
        <w:rPr>
          <w:rFonts w:ascii="Calibri" w:hAnsi="Calibri" w:cs="Calibri"/>
          <w:sz w:val="22"/>
          <w:szCs w:val="20"/>
        </w:rPr>
        <w:t>Pověřená osoba zadavatele je na základě smlouvy o zastoupení zmocněna zadavatelem k veškerým úkonům souvisejícím se zajištěním zadávacího řízení s výjimkou úkonů rozhodovacích uvedených v § 151 ZVZ.</w:t>
      </w:r>
    </w:p>
    <w:p w:rsidR="00E72301" w:rsidRPr="009562C4" w:rsidRDefault="008F611C" w:rsidP="00EE572E">
      <w:pPr>
        <w:pStyle w:val="Nadpis1doobsahu"/>
        <w:spacing w:before="240" w:after="240"/>
      </w:pPr>
      <w:bookmarkStart w:id="3" w:name="_Toc426112904"/>
      <w:r w:rsidRPr="009562C4">
        <w:t>VEŘEJNÁ ZAKÁZKA</w:t>
      </w:r>
      <w:bookmarkEnd w:id="3"/>
    </w:p>
    <w:p w:rsidR="00E72301" w:rsidRPr="009562C4" w:rsidRDefault="00E72301" w:rsidP="001C10F7">
      <w:pPr>
        <w:pStyle w:val="Nadpis11doobsahu"/>
      </w:pPr>
      <w:bookmarkStart w:id="4" w:name="_Toc426112905"/>
      <w:r w:rsidRPr="009562C4">
        <w:t>Název veřejné zakázky</w:t>
      </w:r>
      <w:bookmarkEnd w:id="4"/>
    </w:p>
    <w:p w:rsidR="00E72301" w:rsidRPr="00C84812" w:rsidRDefault="00E72301" w:rsidP="000E6B93">
      <w:pPr>
        <w:jc w:val="both"/>
        <w:rPr>
          <w:rFonts w:ascii="Calibri" w:eastAsia="MS Mincho" w:hAnsi="Calibri" w:cs="Calibri"/>
          <w:sz w:val="22"/>
          <w:szCs w:val="22"/>
        </w:rPr>
      </w:pPr>
      <w:r w:rsidRPr="00C84812">
        <w:rPr>
          <w:rFonts w:ascii="Calibri" w:eastAsia="MS Mincho" w:hAnsi="Calibri" w:cs="Calibri"/>
          <w:sz w:val="22"/>
          <w:szCs w:val="22"/>
        </w:rPr>
        <w:t>„</w:t>
      </w:r>
      <w:r w:rsidR="00C84812" w:rsidRPr="00C84812">
        <w:rPr>
          <w:rFonts w:ascii="Calibri" w:hAnsi="Calibri" w:cs="Calibri"/>
          <w:b/>
          <w:sz w:val="22"/>
          <w:szCs w:val="22"/>
        </w:rPr>
        <w:t>Rekonstrukce počítačové sítě včetně WiFi přístupových bodů</w:t>
      </w:r>
      <w:r w:rsidRPr="00C84812">
        <w:rPr>
          <w:rFonts w:ascii="Calibri" w:eastAsia="MS Mincho" w:hAnsi="Calibri" w:cs="Calibri"/>
          <w:sz w:val="22"/>
          <w:szCs w:val="22"/>
        </w:rPr>
        <w:t>“</w:t>
      </w:r>
    </w:p>
    <w:p w:rsidR="000E6B93" w:rsidRPr="009562C4" w:rsidRDefault="000E6B93" w:rsidP="000E6B93">
      <w:pPr>
        <w:jc w:val="both"/>
        <w:rPr>
          <w:rFonts w:ascii="Calibri" w:eastAsia="MS Mincho" w:hAnsi="Calibri" w:cs="Calibri"/>
          <w:sz w:val="22"/>
          <w:szCs w:val="22"/>
          <w:highlight w:val="yellow"/>
        </w:rPr>
      </w:pPr>
    </w:p>
    <w:p w:rsidR="00F050F1" w:rsidRPr="00B22CEC" w:rsidRDefault="00F050F1" w:rsidP="00757F83">
      <w:pPr>
        <w:pStyle w:val="Nadpis11doobsahu"/>
      </w:pPr>
      <w:bookmarkStart w:id="5" w:name="_Toc426112906"/>
      <w:r w:rsidRPr="00B22CEC">
        <w:t>Kód CPV</w:t>
      </w:r>
      <w:bookmarkEnd w:id="5"/>
    </w:p>
    <w:tbl>
      <w:tblPr>
        <w:tblW w:w="6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19"/>
        <w:gridCol w:w="4781"/>
      </w:tblGrid>
      <w:tr w:rsidR="002B4D0C" w:rsidRPr="00B22CEC" w:rsidTr="00EE000F">
        <w:trPr>
          <w:trHeight w:val="299"/>
          <w:tblHeader/>
          <w:jc w:val="center"/>
        </w:trPr>
        <w:tc>
          <w:tcPr>
            <w:tcW w:w="1519" w:type="dxa"/>
            <w:tcBorders>
              <w:top w:val="single" w:sz="4" w:space="0" w:color="auto"/>
              <w:left w:val="single" w:sz="4" w:space="0" w:color="auto"/>
              <w:bottom w:val="single" w:sz="4" w:space="0" w:color="auto"/>
              <w:right w:val="single" w:sz="4" w:space="0" w:color="auto"/>
            </w:tcBorders>
            <w:vAlign w:val="center"/>
          </w:tcPr>
          <w:p w:rsidR="002B4D0C" w:rsidRPr="00B22CEC" w:rsidRDefault="002B4D0C" w:rsidP="00C11DA6">
            <w:pPr>
              <w:jc w:val="center"/>
              <w:rPr>
                <w:rFonts w:ascii="Calibri" w:hAnsi="Calibri" w:cs="Calibri"/>
                <w:sz w:val="22"/>
                <w:szCs w:val="22"/>
              </w:rPr>
            </w:pPr>
            <w:r w:rsidRPr="00B22CEC">
              <w:rPr>
                <w:rFonts w:ascii="Calibri" w:hAnsi="Calibri" w:cs="Calibri"/>
                <w:sz w:val="22"/>
                <w:szCs w:val="22"/>
              </w:rPr>
              <w:t>32413100-2</w:t>
            </w:r>
          </w:p>
        </w:tc>
        <w:tc>
          <w:tcPr>
            <w:tcW w:w="4781" w:type="dxa"/>
            <w:tcBorders>
              <w:top w:val="single" w:sz="4" w:space="0" w:color="auto"/>
              <w:left w:val="single" w:sz="4" w:space="0" w:color="auto"/>
              <w:bottom w:val="single" w:sz="4" w:space="0" w:color="auto"/>
              <w:right w:val="single" w:sz="4" w:space="0" w:color="auto"/>
            </w:tcBorders>
            <w:noWrap/>
            <w:vAlign w:val="center"/>
          </w:tcPr>
          <w:p w:rsidR="002B4D0C" w:rsidRPr="00B22CEC" w:rsidRDefault="002B4D0C" w:rsidP="001C569C">
            <w:pPr>
              <w:rPr>
                <w:rFonts w:ascii="Calibri" w:hAnsi="Calibri" w:cs="Calibri"/>
                <w:sz w:val="22"/>
                <w:szCs w:val="22"/>
              </w:rPr>
            </w:pPr>
            <w:r w:rsidRPr="00B22CEC">
              <w:rPr>
                <w:rFonts w:ascii="Calibri" w:hAnsi="Calibri" w:cs="Calibri"/>
                <w:sz w:val="22"/>
                <w:szCs w:val="22"/>
              </w:rPr>
              <w:t>Sí</w:t>
            </w:r>
            <w:r w:rsidR="001C569C">
              <w:rPr>
                <w:rFonts w:ascii="Calibri" w:hAnsi="Calibri" w:cs="Calibri"/>
                <w:sz w:val="22"/>
                <w:szCs w:val="22"/>
              </w:rPr>
              <w:t>ť</w:t>
            </w:r>
            <w:r w:rsidRPr="00B22CEC">
              <w:rPr>
                <w:rFonts w:ascii="Calibri" w:hAnsi="Calibri" w:cs="Calibri"/>
                <w:sz w:val="22"/>
                <w:szCs w:val="22"/>
              </w:rPr>
              <w:t>ové routery</w:t>
            </w:r>
          </w:p>
        </w:tc>
      </w:tr>
      <w:tr w:rsidR="002B4D0C" w:rsidRPr="00B22CEC" w:rsidTr="00EE000F">
        <w:trPr>
          <w:trHeight w:val="299"/>
          <w:tblHeader/>
          <w:jc w:val="center"/>
        </w:trPr>
        <w:tc>
          <w:tcPr>
            <w:tcW w:w="1519" w:type="dxa"/>
            <w:tcBorders>
              <w:top w:val="single" w:sz="4" w:space="0" w:color="auto"/>
              <w:left w:val="single" w:sz="4" w:space="0" w:color="auto"/>
              <w:bottom w:val="single" w:sz="4" w:space="0" w:color="auto"/>
              <w:right w:val="single" w:sz="4" w:space="0" w:color="auto"/>
            </w:tcBorders>
            <w:vAlign w:val="center"/>
          </w:tcPr>
          <w:p w:rsidR="002B4D0C" w:rsidRPr="00B22CEC" w:rsidRDefault="002B4D0C" w:rsidP="00C11DA6">
            <w:pPr>
              <w:jc w:val="center"/>
              <w:rPr>
                <w:rFonts w:ascii="Calibri" w:hAnsi="Calibri" w:cs="Calibri"/>
                <w:sz w:val="22"/>
                <w:szCs w:val="22"/>
              </w:rPr>
            </w:pPr>
            <w:r w:rsidRPr="00B22CEC">
              <w:rPr>
                <w:rFonts w:ascii="Calibri" w:hAnsi="Calibri" w:cs="Calibri"/>
                <w:sz w:val="22"/>
                <w:szCs w:val="22"/>
              </w:rPr>
              <w:t>32422000-7</w:t>
            </w:r>
          </w:p>
        </w:tc>
        <w:tc>
          <w:tcPr>
            <w:tcW w:w="4781" w:type="dxa"/>
            <w:tcBorders>
              <w:top w:val="single" w:sz="4" w:space="0" w:color="auto"/>
              <w:left w:val="single" w:sz="4" w:space="0" w:color="auto"/>
              <w:bottom w:val="single" w:sz="4" w:space="0" w:color="auto"/>
              <w:right w:val="single" w:sz="4" w:space="0" w:color="auto"/>
            </w:tcBorders>
            <w:noWrap/>
            <w:vAlign w:val="center"/>
          </w:tcPr>
          <w:p w:rsidR="002B4D0C" w:rsidRPr="00B22CEC" w:rsidRDefault="002B4D0C" w:rsidP="00C11DA6">
            <w:pPr>
              <w:rPr>
                <w:rFonts w:ascii="Calibri" w:hAnsi="Calibri" w:cs="Calibri"/>
                <w:sz w:val="22"/>
                <w:szCs w:val="22"/>
              </w:rPr>
            </w:pPr>
            <w:r w:rsidRPr="00B22CEC">
              <w:rPr>
                <w:rFonts w:ascii="Calibri" w:hAnsi="Calibri" w:cs="Calibri"/>
                <w:sz w:val="22"/>
                <w:szCs w:val="22"/>
              </w:rPr>
              <w:t>Síťové komponenty</w:t>
            </w:r>
          </w:p>
        </w:tc>
      </w:tr>
      <w:tr w:rsidR="002B4D0C" w:rsidRPr="00B22CEC" w:rsidTr="00EE000F">
        <w:trPr>
          <w:trHeight w:val="299"/>
          <w:tblHeader/>
          <w:jc w:val="center"/>
        </w:trPr>
        <w:tc>
          <w:tcPr>
            <w:tcW w:w="1519" w:type="dxa"/>
            <w:tcBorders>
              <w:top w:val="single" w:sz="4" w:space="0" w:color="auto"/>
              <w:left w:val="single" w:sz="4" w:space="0" w:color="auto"/>
              <w:bottom w:val="single" w:sz="4" w:space="0" w:color="auto"/>
              <w:right w:val="single" w:sz="4" w:space="0" w:color="auto"/>
            </w:tcBorders>
            <w:vAlign w:val="center"/>
          </w:tcPr>
          <w:p w:rsidR="002B4D0C" w:rsidRPr="00B22CEC" w:rsidRDefault="002B4D0C" w:rsidP="00C11DA6">
            <w:pPr>
              <w:jc w:val="center"/>
              <w:rPr>
                <w:rFonts w:ascii="Calibri" w:hAnsi="Calibri" w:cs="Calibri"/>
                <w:sz w:val="22"/>
                <w:szCs w:val="22"/>
              </w:rPr>
            </w:pPr>
            <w:r w:rsidRPr="00B22CEC">
              <w:rPr>
                <w:rFonts w:ascii="Calibri" w:hAnsi="Calibri" w:cs="Calibri"/>
                <w:sz w:val="22"/>
                <w:szCs w:val="22"/>
              </w:rPr>
              <w:t>32540000-0</w:t>
            </w:r>
          </w:p>
        </w:tc>
        <w:tc>
          <w:tcPr>
            <w:tcW w:w="4781" w:type="dxa"/>
            <w:tcBorders>
              <w:top w:val="single" w:sz="4" w:space="0" w:color="auto"/>
              <w:left w:val="single" w:sz="4" w:space="0" w:color="auto"/>
              <w:bottom w:val="single" w:sz="4" w:space="0" w:color="auto"/>
              <w:right w:val="single" w:sz="4" w:space="0" w:color="auto"/>
            </w:tcBorders>
            <w:noWrap/>
            <w:vAlign w:val="center"/>
          </w:tcPr>
          <w:p w:rsidR="002B4D0C" w:rsidRPr="00B22CEC" w:rsidRDefault="002B4D0C" w:rsidP="00C11DA6">
            <w:pPr>
              <w:rPr>
                <w:rFonts w:ascii="Calibri" w:hAnsi="Calibri" w:cs="Calibri"/>
                <w:sz w:val="22"/>
                <w:szCs w:val="22"/>
              </w:rPr>
            </w:pPr>
            <w:r w:rsidRPr="00B22CEC">
              <w:rPr>
                <w:rFonts w:ascii="Calibri" w:hAnsi="Calibri" w:cs="Calibri"/>
                <w:sz w:val="22"/>
                <w:szCs w:val="22"/>
              </w:rPr>
              <w:t>Rozvaděče</w:t>
            </w:r>
          </w:p>
        </w:tc>
      </w:tr>
      <w:tr w:rsidR="002B4D0C" w:rsidRPr="00B22CEC" w:rsidTr="00EE000F">
        <w:trPr>
          <w:trHeight w:val="299"/>
          <w:tblHeader/>
          <w:jc w:val="center"/>
        </w:trPr>
        <w:tc>
          <w:tcPr>
            <w:tcW w:w="1519" w:type="dxa"/>
            <w:tcBorders>
              <w:top w:val="single" w:sz="4" w:space="0" w:color="auto"/>
              <w:left w:val="single" w:sz="4" w:space="0" w:color="auto"/>
              <w:bottom w:val="single" w:sz="4" w:space="0" w:color="auto"/>
              <w:right w:val="single" w:sz="4" w:space="0" w:color="auto"/>
            </w:tcBorders>
            <w:vAlign w:val="center"/>
          </w:tcPr>
          <w:p w:rsidR="002B4D0C" w:rsidRPr="00B22CEC" w:rsidRDefault="00B22CEC" w:rsidP="00C11DA6">
            <w:pPr>
              <w:jc w:val="center"/>
              <w:rPr>
                <w:rFonts w:ascii="Calibri" w:hAnsi="Calibri" w:cs="Calibri"/>
                <w:sz w:val="22"/>
                <w:szCs w:val="22"/>
              </w:rPr>
            </w:pPr>
            <w:r w:rsidRPr="00B22CEC">
              <w:rPr>
                <w:rFonts w:ascii="Calibri" w:hAnsi="Calibri" w:cs="Calibri"/>
                <w:sz w:val="22"/>
                <w:szCs w:val="22"/>
              </w:rPr>
              <w:t>32400000-7</w:t>
            </w:r>
          </w:p>
        </w:tc>
        <w:tc>
          <w:tcPr>
            <w:tcW w:w="4781" w:type="dxa"/>
            <w:tcBorders>
              <w:top w:val="single" w:sz="4" w:space="0" w:color="auto"/>
              <w:left w:val="single" w:sz="4" w:space="0" w:color="auto"/>
              <w:bottom w:val="single" w:sz="4" w:space="0" w:color="auto"/>
              <w:right w:val="single" w:sz="4" w:space="0" w:color="auto"/>
            </w:tcBorders>
            <w:noWrap/>
            <w:vAlign w:val="center"/>
          </w:tcPr>
          <w:p w:rsidR="002B4D0C" w:rsidRPr="00B22CEC" w:rsidRDefault="00B22CEC" w:rsidP="00B22CEC">
            <w:pPr>
              <w:rPr>
                <w:rFonts w:ascii="Calibri" w:hAnsi="Calibri" w:cs="Calibri"/>
                <w:sz w:val="22"/>
                <w:szCs w:val="22"/>
              </w:rPr>
            </w:pPr>
            <w:r w:rsidRPr="00B22CEC">
              <w:rPr>
                <w:rFonts w:ascii="Calibri" w:hAnsi="Calibri" w:cs="Calibri"/>
                <w:sz w:val="22"/>
                <w:szCs w:val="22"/>
              </w:rPr>
              <w:t>Sítě</w:t>
            </w:r>
          </w:p>
        </w:tc>
      </w:tr>
    </w:tbl>
    <w:p w:rsidR="00C439AD" w:rsidRPr="009562C4" w:rsidRDefault="00C439AD" w:rsidP="00AE5326">
      <w:pPr>
        <w:jc w:val="both"/>
        <w:rPr>
          <w:rFonts w:ascii="Arial" w:hAnsi="Arial" w:cs="Arial"/>
          <w:sz w:val="20"/>
          <w:szCs w:val="20"/>
          <w:highlight w:val="yellow"/>
        </w:rPr>
      </w:pPr>
    </w:p>
    <w:p w:rsidR="00CC4C4F" w:rsidRPr="00B22CEC" w:rsidRDefault="00C26BD1" w:rsidP="0028290E">
      <w:pPr>
        <w:pStyle w:val="Nadpis11doobsahu"/>
      </w:pPr>
      <w:bookmarkStart w:id="6" w:name="_Toc349553430"/>
      <w:bookmarkStart w:id="7" w:name="_Toc426112907"/>
      <w:r w:rsidRPr="00B22CEC">
        <w:t>Předmět  veřejné zakázky</w:t>
      </w:r>
      <w:bookmarkEnd w:id="6"/>
      <w:bookmarkEnd w:id="7"/>
    </w:p>
    <w:p w:rsidR="00823229" w:rsidRPr="00B22CEC" w:rsidRDefault="00CB22A8" w:rsidP="00CB22A8">
      <w:pPr>
        <w:autoSpaceDE w:val="0"/>
        <w:autoSpaceDN w:val="0"/>
        <w:adjustRightInd w:val="0"/>
        <w:jc w:val="both"/>
        <w:rPr>
          <w:rFonts w:ascii="Calibri" w:hAnsi="Calibri" w:cs="Calibri"/>
          <w:sz w:val="22"/>
          <w:szCs w:val="22"/>
        </w:rPr>
      </w:pPr>
      <w:r w:rsidRPr="00B22CEC">
        <w:rPr>
          <w:rFonts w:ascii="Calibri" w:hAnsi="Calibri" w:cs="Calibri"/>
          <w:sz w:val="22"/>
          <w:szCs w:val="22"/>
        </w:rPr>
        <w:t xml:space="preserve">Předmětem veřejné zakázky </w:t>
      </w:r>
      <w:r w:rsidR="00823229" w:rsidRPr="00B22CEC">
        <w:rPr>
          <w:rFonts w:ascii="Calibri" w:hAnsi="Calibri" w:cs="Calibri"/>
          <w:sz w:val="22"/>
          <w:szCs w:val="22"/>
        </w:rPr>
        <w:t xml:space="preserve">je </w:t>
      </w:r>
      <w:r w:rsidR="00B22CEC" w:rsidRPr="00B22CEC">
        <w:rPr>
          <w:rFonts w:ascii="Calibri" w:hAnsi="Calibri" w:cs="Calibri"/>
          <w:sz w:val="22"/>
          <w:szCs w:val="22"/>
        </w:rPr>
        <w:t>rekonstrukce počítačové sítě v budovách Střední průmyslové školy dopravní Plzeň</w:t>
      </w:r>
      <w:r w:rsidR="003F0413" w:rsidRPr="00B22CEC">
        <w:rPr>
          <w:rFonts w:ascii="Calibri" w:hAnsi="Calibri" w:cs="Calibri"/>
          <w:sz w:val="22"/>
          <w:szCs w:val="22"/>
        </w:rPr>
        <w:t>.</w:t>
      </w:r>
    </w:p>
    <w:p w:rsidR="00B22CEC" w:rsidRPr="00B22CEC" w:rsidRDefault="00B22CEC" w:rsidP="00543BBD">
      <w:pPr>
        <w:autoSpaceDE w:val="0"/>
        <w:autoSpaceDN w:val="0"/>
        <w:adjustRightInd w:val="0"/>
        <w:spacing w:before="240"/>
        <w:rPr>
          <w:rFonts w:ascii="Calibri" w:hAnsi="Calibri" w:cs="Calibri"/>
          <w:sz w:val="22"/>
          <w:szCs w:val="22"/>
        </w:rPr>
      </w:pPr>
      <w:r w:rsidRPr="00B22CEC">
        <w:rPr>
          <w:rFonts w:ascii="Calibri" w:hAnsi="Calibri" w:cs="Calibri"/>
          <w:sz w:val="22"/>
          <w:szCs w:val="22"/>
        </w:rPr>
        <w:t>Konkrétní požadavky zadavatele</w:t>
      </w:r>
      <w:r>
        <w:rPr>
          <w:rFonts w:ascii="Calibri" w:hAnsi="Calibri" w:cs="Calibri"/>
          <w:sz w:val="22"/>
          <w:szCs w:val="22"/>
        </w:rPr>
        <w:t xml:space="preserve"> a </w:t>
      </w:r>
      <w:r w:rsidR="00543BBD">
        <w:rPr>
          <w:rFonts w:ascii="Calibri" w:hAnsi="Calibri" w:cs="Calibri"/>
          <w:sz w:val="22"/>
          <w:szCs w:val="22"/>
        </w:rPr>
        <w:t xml:space="preserve">veškerá </w:t>
      </w:r>
      <w:r>
        <w:rPr>
          <w:rFonts w:ascii="Calibri" w:hAnsi="Calibri" w:cs="Calibri"/>
          <w:sz w:val="22"/>
          <w:szCs w:val="22"/>
        </w:rPr>
        <w:t>technická specifikace zboží</w:t>
      </w:r>
      <w:r w:rsidRPr="00B22CEC">
        <w:rPr>
          <w:rFonts w:ascii="Calibri" w:hAnsi="Calibri" w:cs="Calibri"/>
          <w:sz w:val="22"/>
          <w:szCs w:val="22"/>
        </w:rPr>
        <w:t xml:space="preserve"> jsou uvedeny v jednotlivých Projektových dokumentacích, které tvoří přílohy této Zadávací dokumentace:</w:t>
      </w:r>
    </w:p>
    <w:p w:rsidR="00B22CEC" w:rsidRPr="00B22CEC" w:rsidRDefault="00B22CEC" w:rsidP="00B22CEC">
      <w:pPr>
        <w:autoSpaceDE w:val="0"/>
        <w:autoSpaceDN w:val="0"/>
        <w:adjustRightInd w:val="0"/>
        <w:rPr>
          <w:rFonts w:ascii="Calibri" w:hAnsi="Calibri" w:cs="Calibri"/>
          <w:sz w:val="22"/>
          <w:szCs w:val="22"/>
        </w:rPr>
      </w:pPr>
      <w:r w:rsidRPr="00B22CEC">
        <w:rPr>
          <w:rFonts w:ascii="Calibri" w:hAnsi="Calibri" w:cs="Calibri"/>
          <w:sz w:val="22"/>
          <w:szCs w:val="22"/>
        </w:rPr>
        <w:t>Příloha č.</w:t>
      </w:r>
      <w:r w:rsidR="00FC6FB6">
        <w:rPr>
          <w:rFonts w:ascii="Calibri" w:hAnsi="Calibri" w:cs="Calibri"/>
          <w:sz w:val="22"/>
          <w:szCs w:val="22"/>
        </w:rPr>
        <w:t xml:space="preserve"> </w:t>
      </w:r>
      <w:r w:rsidRPr="00B22CEC">
        <w:rPr>
          <w:rFonts w:ascii="Calibri" w:hAnsi="Calibri" w:cs="Calibri"/>
          <w:sz w:val="22"/>
          <w:szCs w:val="22"/>
        </w:rPr>
        <w:t>1 – PD Karlovarská</w:t>
      </w:r>
    </w:p>
    <w:p w:rsidR="00B22CEC" w:rsidRPr="00B22CEC" w:rsidRDefault="00B22CEC" w:rsidP="00B22CEC">
      <w:pPr>
        <w:autoSpaceDE w:val="0"/>
        <w:autoSpaceDN w:val="0"/>
        <w:adjustRightInd w:val="0"/>
        <w:rPr>
          <w:rFonts w:ascii="Calibri" w:hAnsi="Calibri" w:cs="Calibri"/>
          <w:sz w:val="22"/>
          <w:szCs w:val="22"/>
        </w:rPr>
      </w:pPr>
      <w:r w:rsidRPr="00B22CEC">
        <w:rPr>
          <w:rFonts w:ascii="Calibri" w:hAnsi="Calibri" w:cs="Calibri"/>
          <w:sz w:val="22"/>
          <w:szCs w:val="22"/>
        </w:rPr>
        <w:t>Příloha č.</w:t>
      </w:r>
      <w:r w:rsidR="00FC6FB6">
        <w:rPr>
          <w:rFonts w:ascii="Calibri" w:hAnsi="Calibri" w:cs="Calibri"/>
          <w:sz w:val="22"/>
          <w:szCs w:val="22"/>
        </w:rPr>
        <w:t xml:space="preserve"> </w:t>
      </w:r>
      <w:r w:rsidRPr="00B22CEC">
        <w:rPr>
          <w:rFonts w:ascii="Calibri" w:hAnsi="Calibri" w:cs="Calibri"/>
          <w:sz w:val="22"/>
          <w:szCs w:val="22"/>
        </w:rPr>
        <w:t>2 – PD DM1 a DM2</w:t>
      </w:r>
    </w:p>
    <w:p w:rsidR="00B22CEC" w:rsidRPr="00B22CEC" w:rsidRDefault="00B22CEC" w:rsidP="00B22CEC">
      <w:pPr>
        <w:autoSpaceDE w:val="0"/>
        <w:autoSpaceDN w:val="0"/>
        <w:adjustRightInd w:val="0"/>
        <w:rPr>
          <w:rFonts w:ascii="Calibri" w:hAnsi="Calibri" w:cs="Calibri"/>
          <w:sz w:val="22"/>
          <w:szCs w:val="22"/>
        </w:rPr>
      </w:pPr>
      <w:r w:rsidRPr="00B22CEC">
        <w:rPr>
          <w:rFonts w:ascii="Calibri" w:hAnsi="Calibri" w:cs="Calibri"/>
          <w:sz w:val="22"/>
          <w:szCs w:val="22"/>
        </w:rPr>
        <w:t>Příloha č.</w:t>
      </w:r>
      <w:r w:rsidR="00FC6FB6">
        <w:rPr>
          <w:rFonts w:ascii="Calibri" w:hAnsi="Calibri" w:cs="Calibri"/>
          <w:sz w:val="22"/>
          <w:szCs w:val="22"/>
        </w:rPr>
        <w:t xml:space="preserve"> </w:t>
      </w:r>
      <w:r w:rsidRPr="00B22CEC">
        <w:rPr>
          <w:rFonts w:ascii="Calibri" w:hAnsi="Calibri" w:cs="Calibri"/>
          <w:sz w:val="22"/>
          <w:szCs w:val="22"/>
        </w:rPr>
        <w:t>3 – PD Skrétova</w:t>
      </w:r>
    </w:p>
    <w:p w:rsidR="00823229" w:rsidRPr="009562C4" w:rsidRDefault="00B22CEC" w:rsidP="00B22CEC">
      <w:pPr>
        <w:autoSpaceDE w:val="0"/>
        <w:autoSpaceDN w:val="0"/>
        <w:adjustRightInd w:val="0"/>
        <w:rPr>
          <w:rFonts w:ascii="Calibri" w:hAnsi="Calibri" w:cs="Calibri"/>
          <w:sz w:val="22"/>
          <w:szCs w:val="22"/>
          <w:highlight w:val="yellow"/>
        </w:rPr>
      </w:pPr>
      <w:r w:rsidRPr="00B22CEC">
        <w:rPr>
          <w:rFonts w:ascii="Calibri" w:hAnsi="Calibri" w:cs="Calibri"/>
          <w:sz w:val="22"/>
          <w:szCs w:val="22"/>
        </w:rPr>
        <w:t>Příloha č.</w:t>
      </w:r>
      <w:r w:rsidR="00FC6FB6">
        <w:rPr>
          <w:rFonts w:ascii="Calibri" w:hAnsi="Calibri" w:cs="Calibri"/>
          <w:sz w:val="22"/>
          <w:szCs w:val="22"/>
        </w:rPr>
        <w:t xml:space="preserve"> </w:t>
      </w:r>
      <w:r w:rsidRPr="00B22CEC">
        <w:rPr>
          <w:rFonts w:ascii="Calibri" w:hAnsi="Calibri" w:cs="Calibri"/>
          <w:sz w:val="22"/>
          <w:szCs w:val="22"/>
        </w:rPr>
        <w:t>4 – PD Křimice</w:t>
      </w:r>
    </w:p>
    <w:p w:rsidR="0028290E" w:rsidRPr="00543BBD" w:rsidRDefault="0028290E" w:rsidP="0028290E">
      <w:pPr>
        <w:spacing w:before="120"/>
        <w:rPr>
          <w:rFonts w:ascii="Calibri" w:hAnsi="Calibri" w:cs="Calibri"/>
          <w:b/>
          <w:sz w:val="22"/>
          <w:szCs w:val="22"/>
        </w:rPr>
      </w:pPr>
      <w:r w:rsidRPr="00543BBD">
        <w:rPr>
          <w:rFonts w:ascii="Calibri" w:hAnsi="Calibri" w:cs="Calibri"/>
          <w:b/>
          <w:sz w:val="22"/>
          <w:szCs w:val="22"/>
        </w:rPr>
        <w:lastRenderedPageBreak/>
        <w:t>Dodávkou se rozumí:</w:t>
      </w:r>
    </w:p>
    <w:p w:rsidR="0028290E" w:rsidRPr="00543BBD" w:rsidRDefault="0028290E" w:rsidP="004F3474">
      <w:pPr>
        <w:pStyle w:val="Odstavecseseznamem"/>
        <w:numPr>
          <w:ilvl w:val="0"/>
          <w:numId w:val="8"/>
        </w:numPr>
        <w:rPr>
          <w:rFonts w:ascii="Calibri" w:hAnsi="Calibri" w:cs="Calibri"/>
          <w:sz w:val="22"/>
          <w:szCs w:val="22"/>
        </w:rPr>
      </w:pPr>
      <w:r w:rsidRPr="00543BBD">
        <w:rPr>
          <w:rFonts w:ascii="Calibri" w:hAnsi="Calibri" w:cs="Calibri"/>
          <w:sz w:val="22"/>
          <w:szCs w:val="22"/>
        </w:rPr>
        <w:t xml:space="preserve">dodat kupujícímu zboží včetně dopravy do místa plnění </w:t>
      </w:r>
    </w:p>
    <w:p w:rsidR="0028290E" w:rsidRPr="00543BBD" w:rsidRDefault="0028290E" w:rsidP="004F3474">
      <w:pPr>
        <w:pStyle w:val="Odstavecseseznamem"/>
        <w:numPr>
          <w:ilvl w:val="0"/>
          <w:numId w:val="8"/>
        </w:numPr>
        <w:rPr>
          <w:rFonts w:ascii="Calibri" w:hAnsi="Calibri" w:cs="Calibri"/>
          <w:sz w:val="22"/>
          <w:szCs w:val="22"/>
        </w:rPr>
      </w:pPr>
      <w:r w:rsidRPr="00543BBD">
        <w:rPr>
          <w:rFonts w:ascii="Calibri" w:hAnsi="Calibri" w:cs="Calibri"/>
          <w:sz w:val="22"/>
          <w:szCs w:val="22"/>
        </w:rPr>
        <w:t>provést zprovoznění zboží a předat zboží kupujícímu</w:t>
      </w:r>
    </w:p>
    <w:p w:rsidR="00543BBD" w:rsidRPr="00543BBD" w:rsidRDefault="00543BBD" w:rsidP="004F3474">
      <w:pPr>
        <w:pStyle w:val="Odstavecseseznamem"/>
        <w:numPr>
          <w:ilvl w:val="0"/>
          <w:numId w:val="8"/>
        </w:numPr>
        <w:rPr>
          <w:rFonts w:ascii="Calibri" w:hAnsi="Calibri" w:cs="Calibri"/>
          <w:sz w:val="22"/>
          <w:szCs w:val="22"/>
        </w:rPr>
      </w:pPr>
      <w:r>
        <w:rPr>
          <w:rFonts w:ascii="Calibri" w:hAnsi="Calibri" w:cs="Calibri"/>
          <w:sz w:val="22"/>
          <w:szCs w:val="22"/>
        </w:rPr>
        <w:t>provést nutné stavební úpravy dle výše uvedených projektových dokumentací</w:t>
      </w:r>
    </w:p>
    <w:p w:rsidR="0028290E" w:rsidRPr="00543BBD" w:rsidRDefault="0028290E" w:rsidP="004F3474">
      <w:pPr>
        <w:pStyle w:val="Odstavecseseznamem"/>
        <w:numPr>
          <w:ilvl w:val="0"/>
          <w:numId w:val="8"/>
        </w:numPr>
        <w:rPr>
          <w:rFonts w:ascii="Calibri" w:hAnsi="Calibri" w:cs="Calibri"/>
          <w:sz w:val="22"/>
          <w:szCs w:val="22"/>
        </w:rPr>
      </w:pPr>
      <w:r w:rsidRPr="00543BBD">
        <w:rPr>
          <w:rFonts w:ascii="Calibri" w:hAnsi="Calibri" w:cs="Calibri"/>
          <w:sz w:val="22"/>
          <w:szCs w:val="22"/>
        </w:rPr>
        <w:t>zaškolit personál kupujícího v obsluze a údržbě zboží</w:t>
      </w:r>
    </w:p>
    <w:p w:rsidR="0028290E" w:rsidRPr="00543BBD" w:rsidRDefault="0028290E" w:rsidP="004F3474">
      <w:pPr>
        <w:pStyle w:val="Odstavecseseznamem"/>
        <w:numPr>
          <w:ilvl w:val="0"/>
          <w:numId w:val="8"/>
        </w:numPr>
        <w:rPr>
          <w:rFonts w:ascii="Calibri" w:hAnsi="Calibri" w:cs="Calibri"/>
          <w:sz w:val="22"/>
          <w:szCs w:val="22"/>
        </w:rPr>
      </w:pPr>
      <w:r w:rsidRPr="00543BBD">
        <w:rPr>
          <w:rFonts w:ascii="Calibri" w:hAnsi="Calibri" w:cs="Calibri"/>
          <w:sz w:val="22"/>
          <w:szCs w:val="22"/>
        </w:rPr>
        <w:t>případná likvidace vzniklého odpadu</w:t>
      </w:r>
    </w:p>
    <w:p w:rsidR="0028290E" w:rsidRPr="009562C4" w:rsidRDefault="0028290E" w:rsidP="0028290E">
      <w:pPr>
        <w:pStyle w:val="Normlnweb"/>
        <w:shd w:val="clear" w:color="auto" w:fill="FFFFFF"/>
        <w:spacing w:before="0" w:beforeAutospacing="0" w:after="0" w:afterAutospacing="0"/>
        <w:ind w:right="-1"/>
        <w:jc w:val="both"/>
        <w:rPr>
          <w:rFonts w:ascii="Calibri" w:hAnsi="Calibri" w:cs="Calibri"/>
          <w:b/>
          <w:sz w:val="22"/>
          <w:szCs w:val="22"/>
          <w:highlight w:val="yellow"/>
        </w:rPr>
      </w:pPr>
    </w:p>
    <w:p w:rsidR="0028290E" w:rsidRPr="009562C4" w:rsidRDefault="0028290E" w:rsidP="0028290E">
      <w:pPr>
        <w:jc w:val="both"/>
        <w:rPr>
          <w:rFonts w:ascii="Calibri" w:hAnsi="Calibri" w:cs="Calibri"/>
          <w:sz w:val="22"/>
          <w:szCs w:val="22"/>
          <w:highlight w:val="yellow"/>
          <w:u w:val="single"/>
        </w:rPr>
      </w:pPr>
    </w:p>
    <w:p w:rsidR="0028290E" w:rsidRPr="009562C4" w:rsidRDefault="00F104D9" w:rsidP="0028290E">
      <w:pPr>
        <w:jc w:val="both"/>
        <w:rPr>
          <w:rFonts w:ascii="Calibri" w:hAnsi="Calibri" w:cs="Calibri"/>
          <w:sz w:val="22"/>
          <w:szCs w:val="22"/>
          <w:highlight w:val="yellow"/>
          <w:u w:val="single"/>
        </w:rPr>
      </w:pPr>
      <w:r w:rsidRPr="00F104D9">
        <w:rPr>
          <w:rFonts w:ascii="Calibri" w:hAnsi="Calibri" w:cs="Calibri"/>
          <w:b/>
          <w:sz w:val="22"/>
          <w:szCs w:val="22"/>
          <w:u w:val="single"/>
        </w:rPr>
        <w:t>Uvedené</w:t>
      </w:r>
      <w:r w:rsidR="0028290E" w:rsidRPr="00F104D9">
        <w:rPr>
          <w:rFonts w:ascii="Calibri" w:hAnsi="Calibri" w:cs="Calibri"/>
          <w:b/>
          <w:sz w:val="22"/>
          <w:szCs w:val="22"/>
          <w:u w:val="single"/>
        </w:rPr>
        <w:t xml:space="preserve"> specifikace a technické parametry představují minimální požadavky zadavatele</w:t>
      </w:r>
      <w:r w:rsidR="0028290E" w:rsidRPr="00F104D9">
        <w:rPr>
          <w:rFonts w:ascii="Calibri" w:hAnsi="Calibri" w:cs="Calibri"/>
          <w:sz w:val="22"/>
          <w:szCs w:val="22"/>
          <w:u w:val="single"/>
        </w:rPr>
        <w:t xml:space="preserve"> </w:t>
      </w:r>
      <w:r w:rsidR="0028290E" w:rsidRPr="00F104D9">
        <w:rPr>
          <w:rFonts w:ascii="Calibri" w:hAnsi="Calibri" w:cs="Calibri"/>
          <w:sz w:val="22"/>
          <w:szCs w:val="22"/>
        </w:rPr>
        <w:t xml:space="preserve">na specifikovaný předmět dodávky všech částí VZ. </w:t>
      </w:r>
      <w:r w:rsidR="0028290E" w:rsidRPr="00F104D9">
        <w:rPr>
          <w:rFonts w:ascii="Calibri" w:hAnsi="Calibri" w:cs="Calibri"/>
          <w:b/>
          <w:sz w:val="22"/>
          <w:szCs w:val="22"/>
        </w:rPr>
        <w:t>Uchazeč nesmí nabídnout parametry horší. Uchazeč může nabídnout parametry lepší</w:t>
      </w:r>
      <w:r w:rsidR="0028290E" w:rsidRPr="00F104D9">
        <w:rPr>
          <w:rFonts w:ascii="Calibri" w:hAnsi="Calibri" w:cs="Calibri"/>
          <w:sz w:val="22"/>
          <w:szCs w:val="22"/>
        </w:rPr>
        <w:t xml:space="preserve"> (u zboží, u kterého lze objektivně stanovit, že se jedná o lepší parametry). </w:t>
      </w:r>
      <w:r w:rsidR="0028290E" w:rsidRPr="00F104D9">
        <w:rPr>
          <w:rFonts w:ascii="Calibri" w:hAnsi="Calibri" w:cs="Calibri"/>
          <w:b/>
          <w:sz w:val="22"/>
          <w:szCs w:val="22"/>
        </w:rPr>
        <w:t>Předmětem dodávky je zboží nové, nesmí byt repasované</w:t>
      </w:r>
      <w:r w:rsidR="0028290E" w:rsidRPr="00520649">
        <w:rPr>
          <w:rFonts w:ascii="Calibri" w:hAnsi="Calibri" w:cs="Calibri"/>
          <w:b/>
          <w:sz w:val="22"/>
          <w:szCs w:val="22"/>
        </w:rPr>
        <w:t>.</w:t>
      </w:r>
      <w:r w:rsidR="0028290E" w:rsidRPr="00520649">
        <w:rPr>
          <w:rFonts w:ascii="Calibri" w:hAnsi="Calibri" w:cs="Calibri"/>
          <w:sz w:val="22"/>
          <w:szCs w:val="22"/>
        </w:rPr>
        <w:t xml:space="preserve"> </w:t>
      </w:r>
    </w:p>
    <w:p w:rsidR="0028290E" w:rsidRPr="009562C4" w:rsidRDefault="0028290E" w:rsidP="0028290E">
      <w:pPr>
        <w:rPr>
          <w:rFonts w:ascii="Calibri" w:hAnsi="Calibri" w:cs="Calibri"/>
          <w:b/>
          <w:sz w:val="22"/>
          <w:szCs w:val="22"/>
          <w:highlight w:val="yellow"/>
        </w:rPr>
      </w:pPr>
    </w:p>
    <w:p w:rsidR="0028290E" w:rsidRPr="00B22CEC" w:rsidRDefault="0028290E" w:rsidP="0028290E">
      <w:pPr>
        <w:rPr>
          <w:rFonts w:ascii="Calibri" w:hAnsi="Calibri" w:cs="Calibri"/>
          <w:b/>
          <w:sz w:val="22"/>
          <w:szCs w:val="22"/>
        </w:rPr>
      </w:pPr>
      <w:r w:rsidRPr="00B22CEC">
        <w:rPr>
          <w:rFonts w:ascii="Calibri" w:hAnsi="Calibri" w:cs="Calibri"/>
          <w:b/>
          <w:sz w:val="22"/>
          <w:szCs w:val="22"/>
        </w:rPr>
        <w:t xml:space="preserve">Záruka na veškeré zboží: </w:t>
      </w:r>
    </w:p>
    <w:p w:rsidR="0028290E" w:rsidRPr="00B22CEC" w:rsidRDefault="0028290E" w:rsidP="004F3474">
      <w:pPr>
        <w:pStyle w:val="Default"/>
        <w:numPr>
          <w:ilvl w:val="0"/>
          <w:numId w:val="9"/>
        </w:numPr>
        <w:ind w:left="357" w:hanging="357"/>
        <w:jc w:val="both"/>
        <w:rPr>
          <w:sz w:val="22"/>
          <w:szCs w:val="22"/>
        </w:rPr>
      </w:pPr>
      <w:r w:rsidRPr="00B22CEC">
        <w:rPr>
          <w:sz w:val="22"/>
          <w:szCs w:val="22"/>
        </w:rPr>
        <w:t xml:space="preserve">Minimálně </w:t>
      </w:r>
      <w:r w:rsidR="00B22CEC" w:rsidRPr="00B22CEC">
        <w:rPr>
          <w:sz w:val="22"/>
          <w:szCs w:val="22"/>
        </w:rPr>
        <w:t>24</w:t>
      </w:r>
      <w:r w:rsidRPr="00B22CEC">
        <w:rPr>
          <w:sz w:val="22"/>
          <w:szCs w:val="22"/>
        </w:rPr>
        <w:t xml:space="preserve"> měsíců. </w:t>
      </w:r>
    </w:p>
    <w:p w:rsidR="0028290E" w:rsidRPr="00B22CEC" w:rsidRDefault="0028290E" w:rsidP="004F3474">
      <w:pPr>
        <w:pStyle w:val="Default"/>
        <w:numPr>
          <w:ilvl w:val="0"/>
          <w:numId w:val="9"/>
        </w:numPr>
        <w:ind w:left="357" w:hanging="357"/>
        <w:jc w:val="both"/>
        <w:rPr>
          <w:sz w:val="22"/>
          <w:szCs w:val="22"/>
        </w:rPr>
      </w:pPr>
      <w:r w:rsidRPr="00B22CEC">
        <w:rPr>
          <w:sz w:val="22"/>
          <w:szCs w:val="22"/>
        </w:rPr>
        <w:t>Záruční doba začíná běžet ode dne protokolárního předání a převzetí zboží.</w:t>
      </w:r>
    </w:p>
    <w:p w:rsidR="0028290E" w:rsidRPr="00B22CEC" w:rsidRDefault="0028290E" w:rsidP="004F3474">
      <w:pPr>
        <w:pStyle w:val="Default"/>
        <w:numPr>
          <w:ilvl w:val="0"/>
          <w:numId w:val="9"/>
        </w:numPr>
        <w:jc w:val="both"/>
        <w:rPr>
          <w:sz w:val="22"/>
          <w:szCs w:val="22"/>
        </w:rPr>
      </w:pPr>
      <w:r w:rsidRPr="00B22CEC">
        <w:rPr>
          <w:sz w:val="22"/>
          <w:szCs w:val="22"/>
        </w:rPr>
        <w:t xml:space="preserve">Předání a převzetí případného vadného zboží </w:t>
      </w:r>
      <w:r w:rsidR="00543BBD">
        <w:rPr>
          <w:sz w:val="22"/>
          <w:szCs w:val="22"/>
        </w:rPr>
        <w:t>u</w:t>
      </w:r>
      <w:r w:rsidRPr="00B22CEC">
        <w:rPr>
          <w:sz w:val="22"/>
          <w:szCs w:val="22"/>
        </w:rPr>
        <w:t xml:space="preserve"> zadavatele.</w:t>
      </w:r>
    </w:p>
    <w:p w:rsidR="0028290E" w:rsidRPr="00B22CEC" w:rsidRDefault="0028290E" w:rsidP="004F3474">
      <w:pPr>
        <w:pStyle w:val="Default"/>
        <w:numPr>
          <w:ilvl w:val="0"/>
          <w:numId w:val="10"/>
        </w:numPr>
        <w:ind w:left="357" w:hanging="357"/>
        <w:jc w:val="both"/>
        <w:rPr>
          <w:sz w:val="22"/>
          <w:szCs w:val="22"/>
        </w:rPr>
      </w:pPr>
      <w:r w:rsidRPr="00B22CEC">
        <w:rPr>
          <w:sz w:val="22"/>
          <w:szCs w:val="22"/>
        </w:rPr>
        <w:t xml:space="preserve">Reakční doba pro servisní zásah je požadována do 48 hodin od nahlášení závady (tj. od přijetí písemné či elektronické reklamace). </w:t>
      </w:r>
    </w:p>
    <w:p w:rsidR="0028290E" w:rsidRPr="009562C4" w:rsidRDefault="0028290E" w:rsidP="00D27808">
      <w:pPr>
        <w:rPr>
          <w:rFonts w:ascii="Calibri" w:hAnsi="Calibri" w:cs="Calibri"/>
          <w:b/>
          <w:sz w:val="22"/>
          <w:highlight w:val="yellow"/>
        </w:rPr>
      </w:pPr>
    </w:p>
    <w:p w:rsidR="0028290E" w:rsidRPr="00C84812" w:rsidRDefault="0028290E" w:rsidP="0028290E">
      <w:pPr>
        <w:pStyle w:val="Normlnweb"/>
        <w:shd w:val="clear" w:color="auto" w:fill="FFFFFF"/>
        <w:spacing w:before="0" w:beforeAutospacing="0" w:after="0" w:afterAutospacing="0"/>
        <w:ind w:right="-1"/>
        <w:jc w:val="both"/>
        <w:rPr>
          <w:rFonts w:ascii="Calibri" w:hAnsi="Calibri" w:cs="Calibri"/>
          <w:sz w:val="22"/>
          <w:szCs w:val="22"/>
        </w:rPr>
      </w:pPr>
      <w:r w:rsidRPr="00C84812">
        <w:rPr>
          <w:rFonts w:ascii="Calibri" w:hAnsi="Calibri" w:cs="Calibri"/>
          <w:b/>
          <w:sz w:val="22"/>
          <w:szCs w:val="22"/>
        </w:rPr>
        <w:t>Uchazeč může podat nabídku pouze jednu nabídku na realizaci celé zakázky</w:t>
      </w:r>
      <w:r w:rsidRPr="00C84812">
        <w:rPr>
          <w:rFonts w:ascii="Calibri" w:hAnsi="Calibri" w:cs="Calibri"/>
          <w:sz w:val="22"/>
          <w:szCs w:val="22"/>
        </w:rPr>
        <w:t>.</w:t>
      </w:r>
    </w:p>
    <w:p w:rsidR="0028290E" w:rsidRPr="00C84812" w:rsidRDefault="0028290E" w:rsidP="00D27808">
      <w:pPr>
        <w:rPr>
          <w:rFonts w:ascii="Calibri" w:hAnsi="Calibri" w:cs="Calibri"/>
          <w:b/>
          <w:sz w:val="22"/>
        </w:rPr>
      </w:pPr>
    </w:p>
    <w:p w:rsidR="00C26BD1" w:rsidRPr="00C84812" w:rsidRDefault="00C26BD1" w:rsidP="00C26BD1">
      <w:pPr>
        <w:pStyle w:val="Nadpis11doobsahu"/>
      </w:pPr>
      <w:bookmarkStart w:id="8" w:name="_Toc349553447"/>
      <w:bookmarkStart w:id="9" w:name="_Toc426112908"/>
      <w:r w:rsidRPr="00C84812">
        <w:t>Předpokládaná hodnota veřejné zakázky</w:t>
      </w:r>
      <w:bookmarkEnd w:id="8"/>
      <w:bookmarkEnd w:id="9"/>
      <w:r w:rsidRPr="00C84812">
        <w:t xml:space="preserve"> </w:t>
      </w:r>
    </w:p>
    <w:p w:rsidR="00C26BD1" w:rsidRPr="00C84812" w:rsidRDefault="00B93E25" w:rsidP="00C26BD1">
      <w:pPr>
        <w:jc w:val="both"/>
        <w:rPr>
          <w:rFonts w:ascii="Calibri" w:hAnsi="Calibri" w:cs="Calibri"/>
          <w:sz w:val="22"/>
          <w:szCs w:val="22"/>
        </w:rPr>
      </w:pPr>
      <w:r w:rsidRPr="00C84812">
        <w:rPr>
          <w:rFonts w:ascii="Calibri" w:hAnsi="Calibri" w:cs="Calibri"/>
          <w:sz w:val="22"/>
          <w:szCs w:val="22"/>
        </w:rPr>
        <w:t xml:space="preserve">Předpokládaná hodnota </w:t>
      </w:r>
      <w:r w:rsidRPr="00C84812">
        <w:rPr>
          <w:rFonts w:ascii="Calibri" w:hAnsi="Calibri" w:cs="Calibri"/>
          <w:b/>
          <w:sz w:val="22"/>
          <w:szCs w:val="22"/>
        </w:rPr>
        <w:t>celé veřejné zakázky:</w:t>
      </w:r>
      <w:r w:rsidR="00B263A4" w:rsidRPr="00C84812">
        <w:rPr>
          <w:rFonts w:ascii="Calibri" w:hAnsi="Calibri" w:cs="Calibri"/>
          <w:sz w:val="22"/>
          <w:szCs w:val="22"/>
        </w:rPr>
        <w:t xml:space="preserve"> </w:t>
      </w:r>
      <w:r w:rsidR="00C84812" w:rsidRPr="00C84812">
        <w:rPr>
          <w:rFonts w:ascii="Calibri" w:hAnsi="Calibri" w:cs="Calibri"/>
          <w:b/>
          <w:sz w:val="22"/>
          <w:szCs w:val="22"/>
        </w:rPr>
        <w:t>2 391 406</w:t>
      </w:r>
      <w:r w:rsidR="00AC64F4" w:rsidRPr="00C84812">
        <w:rPr>
          <w:rFonts w:ascii="Calibri" w:hAnsi="Calibri" w:cs="Calibri"/>
          <w:b/>
          <w:sz w:val="22"/>
          <w:szCs w:val="22"/>
        </w:rPr>
        <w:t>,- Kč bez DPH</w:t>
      </w:r>
      <w:r w:rsidR="0028290E" w:rsidRPr="00C84812">
        <w:rPr>
          <w:rFonts w:ascii="Calibri" w:hAnsi="Calibri" w:cs="Calibri"/>
          <w:b/>
          <w:sz w:val="22"/>
          <w:szCs w:val="22"/>
        </w:rPr>
        <w:t xml:space="preserve"> </w:t>
      </w:r>
      <w:r w:rsidR="0028290E" w:rsidRPr="00C84812">
        <w:rPr>
          <w:rFonts w:ascii="Calibri" w:hAnsi="Calibri" w:cs="Calibri"/>
          <w:sz w:val="22"/>
          <w:szCs w:val="22"/>
        </w:rPr>
        <w:t xml:space="preserve">(tj. </w:t>
      </w:r>
      <w:r w:rsidR="00C84812" w:rsidRPr="00C84812">
        <w:rPr>
          <w:rFonts w:ascii="Calibri" w:hAnsi="Calibri" w:cs="Calibri"/>
          <w:sz w:val="22"/>
          <w:szCs w:val="22"/>
        </w:rPr>
        <w:t>2 893 601</w:t>
      </w:r>
      <w:r w:rsidR="0028290E" w:rsidRPr="00C84812">
        <w:rPr>
          <w:rFonts w:ascii="Calibri" w:hAnsi="Calibri" w:cs="Calibri"/>
          <w:sz w:val="22"/>
          <w:szCs w:val="22"/>
        </w:rPr>
        <w:t>,- Kč vč. D</w:t>
      </w:r>
      <w:r w:rsidRPr="00C84812">
        <w:rPr>
          <w:rFonts w:ascii="Calibri" w:hAnsi="Calibri" w:cs="Calibri"/>
          <w:sz w:val="22"/>
          <w:szCs w:val="22"/>
        </w:rPr>
        <w:t>PH)</w:t>
      </w:r>
    </w:p>
    <w:p w:rsidR="00C26BD1" w:rsidRPr="00C84812" w:rsidRDefault="00C26BD1" w:rsidP="00C26BD1">
      <w:pPr>
        <w:jc w:val="both"/>
        <w:rPr>
          <w:rFonts w:ascii="Calibri" w:hAnsi="Calibri" w:cs="Calibri"/>
          <w:b/>
          <w:sz w:val="22"/>
          <w:szCs w:val="22"/>
        </w:rPr>
      </w:pPr>
    </w:p>
    <w:p w:rsidR="00C26BD1" w:rsidRPr="00C84812" w:rsidRDefault="00C26BD1" w:rsidP="00C26BD1">
      <w:pPr>
        <w:jc w:val="both"/>
        <w:rPr>
          <w:rFonts w:ascii="Calibri" w:hAnsi="Calibri" w:cs="Calibri"/>
          <w:sz w:val="22"/>
          <w:szCs w:val="22"/>
        </w:rPr>
      </w:pPr>
      <w:r w:rsidRPr="00C84812">
        <w:rPr>
          <w:rFonts w:ascii="Calibri" w:hAnsi="Calibri" w:cs="Calibri"/>
          <w:sz w:val="22"/>
          <w:szCs w:val="22"/>
        </w:rPr>
        <w:t xml:space="preserve">Nabídka překračující uvedenou předpokládanou </w:t>
      </w:r>
      <w:r w:rsidRPr="00C84812">
        <w:rPr>
          <w:rFonts w:ascii="Calibri" w:hAnsi="Calibri" w:cs="Calibri"/>
          <w:sz w:val="22"/>
          <w:szCs w:val="22"/>
          <w:u w:val="single"/>
        </w:rPr>
        <w:t>celkovou hodnotu</w:t>
      </w:r>
      <w:r w:rsidRPr="00C84812">
        <w:rPr>
          <w:rFonts w:ascii="Calibri" w:hAnsi="Calibri" w:cs="Calibri"/>
          <w:sz w:val="22"/>
          <w:szCs w:val="22"/>
        </w:rPr>
        <w:t xml:space="preserve"> veřejné zakázky, která je maximální limitní hodnotou, bude hodnotící komisí vyřazena a zájemce bude následně vyloučen ze zadávacího řízení pro nesplnění požadavků zadavatele. </w:t>
      </w:r>
    </w:p>
    <w:p w:rsidR="00C26BD1" w:rsidRPr="009562C4" w:rsidRDefault="00C26BD1" w:rsidP="00C26BD1">
      <w:pPr>
        <w:jc w:val="both"/>
        <w:rPr>
          <w:rFonts w:ascii="Calibri" w:hAnsi="Calibri" w:cs="Calibri"/>
          <w:b/>
          <w:sz w:val="22"/>
          <w:szCs w:val="22"/>
          <w:highlight w:val="yellow"/>
          <w:u w:val="single"/>
        </w:rPr>
      </w:pPr>
    </w:p>
    <w:p w:rsidR="00C26BD1" w:rsidRPr="00B44DB1" w:rsidRDefault="00B93E25" w:rsidP="00C26BD1">
      <w:pPr>
        <w:pStyle w:val="Nadpis11doobsahu"/>
      </w:pPr>
      <w:bookmarkStart w:id="10" w:name="_Toc349553448"/>
      <w:bookmarkStart w:id="11" w:name="_Toc426112909"/>
      <w:r w:rsidRPr="00B44DB1">
        <w:t>Termín a místo</w:t>
      </w:r>
      <w:r w:rsidR="00C26BD1" w:rsidRPr="00B44DB1">
        <w:t xml:space="preserve"> plnění veřejné zakázky</w:t>
      </w:r>
      <w:bookmarkEnd w:id="10"/>
      <w:bookmarkEnd w:id="11"/>
      <w:r w:rsidR="00C26BD1" w:rsidRPr="00B44DB1">
        <w:t xml:space="preserve"> </w:t>
      </w:r>
    </w:p>
    <w:p w:rsidR="00B93E25" w:rsidRPr="00B44DB1" w:rsidRDefault="00B93E25" w:rsidP="00B93E25">
      <w:pPr>
        <w:pStyle w:val="Normlnweb"/>
        <w:spacing w:before="120" w:beforeAutospacing="0" w:after="0" w:afterAutospacing="0"/>
        <w:jc w:val="both"/>
        <w:rPr>
          <w:rFonts w:ascii="Calibri" w:hAnsi="Calibri" w:cs="Calibri"/>
          <w:b/>
          <w:sz w:val="22"/>
          <w:szCs w:val="22"/>
        </w:rPr>
      </w:pPr>
      <w:r w:rsidRPr="00B44DB1">
        <w:rPr>
          <w:rFonts w:ascii="Calibri" w:hAnsi="Calibri" w:cs="Calibri"/>
          <w:b/>
          <w:sz w:val="22"/>
          <w:szCs w:val="22"/>
        </w:rPr>
        <w:t xml:space="preserve">Místo plnění veřejné zakázky: </w:t>
      </w:r>
      <w:r w:rsidRPr="00B44DB1">
        <w:rPr>
          <w:rFonts w:ascii="Calibri" w:hAnsi="Calibri" w:cs="Calibri"/>
          <w:sz w:val="22"/>
          <w:szCs w:val="22"/>
        </w:rPr>
        <w:t>na adres</w:t>
      </w:r>
      <w:r w:rsidR="00B44DB1" w:rsidRPr="00B44DB1">
        <w:rPr>
          <w:rFonts w:ascii="Calibri" w:hAnsi="Calibri" w:cs="Calibri"/>
          <w:sz w:val="22"/>
          <w:szCs w:val="22"/>
        </w:rPr>
        <w:t>ách</w:t>
      </w:r>
      <w:r w:rsidRPr="00B44DB1">
        <w:rPr>
          <w:rFonts w:ascii="Calibri" w:hAnsi="Calibri" w:cs="Calibri"/>
          <w:sz w:val="22"/>
          <w:szCs w:val="22"/>
        </w:rPr>
        <w:t xml:space="preserve"> </w:t>
      </w:r>
      <w:r w:rsidR="00B44DB1" w:rsidRPr="00B44DB1">
        <w:rPr>
          <w:rFonts w:ascii="Calibri" w:hAnsi="Calibri" w:cs="Calibri"/>
          <w:sz w:val="22"/>
          <w:szCs w:val="22"/>
        </w:rPr>
        <w:t>Karlovarská 99 Plzeň, Skrétova 29 Plzeň a Průkopníků 290, Plzeň-Křimice</w:t>
      </w:r>
    </w:p>
    <w:p w:rsidR="00B93E25" w:rsidRPr="00F104D9" w:rsidRDefault="00B93E25" w:rsidP="00B93E25">
      <w:pPr>
        <w:tabs>
          <w:tab w:val="left" w:pos="2127"/>
          <w:tab w:val="left" w:pos="4111"/>
          <w:tab w:val="left" w:pos="4820"/>
        </w:tabs>
        <w:spacing w:before="120"/>
        <w:jc w:val="both"/>
        <w:rPr>
          <w:rFonts w:ascii="Calibri" w:hAnsi="Calibri" w:cs="Calibri"/>
          <w:sz w:val="22"/>
          <w:szCs w:val="22"/>
        </w:rPr>
      </w:pPr>
      <w:r w:rsidRPr="00F104D9">
        <w:rPr>
          <w:rFonts w:ascii="Calibri" w:hAnsi="Calibri" w:cs="Calibri"/>
          <w:b/>
          <w:color w:val="010000"/>
          <w:sz w:val="22"/>
          <w:szCs w:val="22"/>
        </w:rPr>
        <w:t>Předpokládaný termín zahájení plnění VZ:</w:t>
      </w:r>
      <w:r w:rsidRPr="00F104D9">
        <w:rPr>
          <w:rFonts w:ascii="Calibri" w:hAnsi="Calibri" w:cs="Calibri"/>
          <w:color w:val="010000"/>
          <w:sz w:val="22"/>
          <w:szCs w:val="22"/>
        </w:rPr>
        <w:t xml:space="preserve"> </w:t>
      </w:r>
      <w:r w:rsidR="00F104D9" w:rsidRPr="00F104D9">
        <w:rPr>
          <w:rFonts w:ascii="Calibri" w:hAnsi="Calibri" w:cs="Calibri"/>
          <w:color w:val="010000"/>
          <w:sz w:val="22"/>
          <w:szCs w:val="22"/>
        </w:rPr>
        <w:t>září</w:t>
      </w:r>
      <w:r w:rsidRPr="00F104D9">
        <w:rPr>
          <w:rFonts w:ascii="Calibri" w:hAnsi="Calibri" w:cs="Calibri"/>
          <w:sz w:val="22"/>
          <w:szCs w:val="22"/>
        </w:rPr>
        <w:t xml:space="preserve"> 2015*</w:t>
      </w:r>
    </w:p>
    <w:p w:rsidR="00B93E25" w:rsidRPr="00F104D9" w:rsidRDefault="00B93E25" w:rsidP="00B93E25">
      <w:pPr>
        <w:tabs>
          <w:tab w:val="left" w:pos="2127"/>
          <w:tab w:val="left" w:pos="4111"/>
          <w:tab w:val="left" w:pos="4820"/>
        </w:tabs>
        <w:spacing w:after="120"/>
        <w:jc w:val="both"/>
        <w:rPr>
          <w:rFonts w:ascii="Calibri" w:hAnsi="Calibri" w:cs="Calibri"/>
          <w:sz w:val="22"/>
          <w:szCs w:val="22"/>
        </w:rPr>
      </w:pPr>
      <w:r w:rsidRPr="00F104D9">
        <w:rPr>
          <w:rFonts w:ascii="Calibri" w:hAnsi="Calibri" w:cs="Calibri"/>
          <w:sz w:val="22"/>
          <w:szCs w:val="22"/>
        </w:rPr>
        <w:t xml:space="preserve">* Veřejná zakázka bude realizována na základě Kupní smlouvy uzavřené mezi zadavatelem a vybraným uchazečem. Plnění by mělo být započato </w:t>
      </w:r>
      <w:r w:rsidRPr="00F104D9">
        <w:rPr>
          <w:rFonts w:ascii="Calibri" w:hAnsi="Calibri" w:cs="Calibri"/>
          <w:b/>
          <w:sz w:val="22"/>
          <w:szCs w:val="22"/>
        </w:rPr>
        <w:t>bezprostředně po uzavření kupní smlouvy</w:t>
      </w:r>
      <w:r w:rsidRPr="00F104D9">
        <w:rPr>
          <w:rFonts w:ascii="Calibri" w:hAnsi="Calibri" w:cs="Calibri"/>
          <w:sz w:val="22"/>
          <w:szCs w:val="22"/>
        </w:rPr>
        <w:t xml:space="preserve"> za podmínek ve smlouvě uvedených.</w:t>
      </w:r>
    </w:p>
    <w:p w:rsidR="00C26BD1" w:rsidRPr="00543BBD" w:rsidRDefault="00B93E25" w:rsidP="00B93E25">
      <w:pPr>
        <w:jc w:val="both"/>
        <w:rPr>
          <w:rFonts w:ascii="Calibri" w:hAnsi="Calibri" w:cs="Calibri"/>
          <w:color w:val="010000"/>
          <w:sz w:val="22"/>
          <w:szCs w:val="22"/>
        </w:rPr>
      </w:pPr>
      <w:r w:rsidRPr="00543BBD">
        <w:rPr>
          <w:rFonts w:ascii="Calibri" w:hAnsi="Calibri" w:cs="Calibri"/>
          <w:b/>
          <w:color w:val="010000"/>
          <w:sz w:val="22"/>
          <w:szCs w:val="22"/>
        </w:rPr>
        <w:t xml:space="preserve">Předpokládaný termín ukončení plnění VZ: </w:t>
      </w:r>
      <w:r w:rsidRPr="00543BBD">
        <w:rPr>
          <w:rFonts w:ascii="Calibri" w:hAnsi="Calibri" w:cs="Calibri"/>
          <w:color w:val="010000"/>
          <w:sz w:val="22"/>
          <w:szCs w:val="22"/>
        </w:rPr>
        <w:t xml:space="preserve">nejpozději do </w:t>
      </w:r>
      <w:r w:rsidR="00DD4420" w:rsidRPr="00543BBD">
        <w:rPr>
          <w:rFonts w:ascii="Calibri" w:hAnsi="Calibri" w:cs="Calibri"/>
          <w:color w:val="010000"/>
          <w:sz w:val="22"/>
          <w:szCs w:val="22"/>
        </w:rPr>
        <w:t>30.</w:t>
      </w:r>
      <w:r w:rsidR="00543BBD" w:rsidRPr="00543BBD">
        <w:rPr>
          <w:rFonts w:ascii="Calibri" w:hAnsi="Calibri" w:cs="Calibri"/>
          <w:color w:val="010000"/>
          <w:sz w:val="22"/>
          <w:szCs w:val="22"/>
        </w:rPr>
        <w:t xml:space="preserve"> </w:t>
      </w:r>
      <w:r w:rsidR="00DD4420" w:rsidRPr="00543BBD">
        <w:rPr>
          <w:rFonts w:ascii="Calibri" w:hAnsi="Calibri" w:cs="Calibri"/>
          <w:color w:val="010000"/>
          <w:sz w:val="22"/>
          <w:szCs w:val="22"/>
        </w:rPr>
        <w:t>11.</w:t>
      </w:r>
      <w:r w:rsidR="00543BBD" w:rsidRPr="00543BBD">
        <w:rPr>
          <w:rFonts w:ascii="Calibri" w:hAnsi="Calibri" w:cs="Calibri"/>
          <w:color w:val="010000"/>
          <w:sz w:val="22"/>
          <w:szCs w:val="22"/>
        </w:rPr>
        <w:t xml:space="preserve"> </w:t>
      </w:r>
      <w:r w:rsidR="00DD4420" w:rsidRPr="00543BBD">
        <w:rPr>
          <w:rFonts w:ascii="Calibri" w:hAnsi="Calibri" w:cs="Calibri"/>
          <w:color w:val="010000"/>
          <w:sz w:val="22"/>
          <w:szCs w:val="22"/>
        </w:rPr>
        <w:t>2015</w:t>
      </w:r>
    </w:p>
    <w:p w:rsidR="001C3638" w:rsidRPr="00C84812" w:rsidRDefault="00C26BD1" w:rsidP="001C3638">
      <w:pPr>
        <w:pStyle w:val="Nadpis1doobsahu"/>
        <w:spacing w:after="120"/>
        <w:rPr>
          <w:kern w:val="16"/>
        </w:rPr>
      </w:pPr>
      <w:bookmarkStart w:id="12" w:name="_Toc314475000"/>
      <w:bookmarkStart w:id="13" w:name="_Toc349553450"/>
      <w:bookmarkStart w:id="14" w:name="_Toc426112910"/>
      <w:r w:rsidRPr="00C84812">
        <w:rPr>
          <w:kern w:val="16"/>
        </w:rPr>
        <w:t xml:space="preserve">KVALIFIKACE </w:t>
      </w:r>
      <w:bookmarkEnd w:id="12"/>
      <w:bookmarkEnd w:id="13"/>
      <w:r w:rsidR="00A82D61" w:rsidRPr="00C84812">
        <w:rPr>
          <w:kern w:val="16"/>
        </w:rPr>
        <w:t>UCHAZEČŮ</w:t>
      </w:r>
      <w:bookmarkEnd w:id="14"/>
    </w:p>
    <w:p w:rsidR="001C3638" w:rsidRPr="00C84812" w:rsidRDefault="001C3638" w:rsidP="001C3638">
      <w:pPr>
        <w:rPr>
          <w:rFonts w:ascii="Calibri" w:hAnsi="Calibri" w:cs="Calibri"/>
          <w:sz w:val="28"/>
        </w:rPr>
      </w:pPr>
      <w:r w:rsidRPr="00C84812">
        <w:rPr>
          <w:rFonts w:ascii="Calibri" w:hAnsi="Calibri" w:cs="Calibri"/>
          <w:color w:val="010000"/>
          <w:sz w:val="22"/>
          <w:szCs w:val="20"/>
        </w:rPr>
        <w:t>Uchazeč je povinen v souladu s § 50 a násl. ZVZ prokázat splnění kvalifikace následujícím způsobem a ve stanoveném rozsahu.</w:t>
      </w:r>
    </w:p>
    <w:p w:rsidR="005B6332" w:rsidRPr="00C84812" w:rsidRDefault="005B6332" w:rsidP="00E63D0E">
      <w:pPr>
        <w:pStyle w:val="Nadpis2"/>
        <w:keepLines/>
        <w:tabs>
          <w:tab w:val="clear" w:pos="1427"/>
          <w:tab w:val="left" w:pos="567"/>
        </w:tabs>
        <w:spacing w:before="200" w:after="0" w:line="360" w:lineRule="auto"/>
        <w:ind w:left="567" w:hanging="567"/>
        <w:jc w:val="both"/>
        <w:rPr>
          <w:rFonts w:cs="Calibri"/>
          <w:sz w:val="22"/>
          <w:szCs w:val="22"/>
        </w:rPr>
      </w:pPr>
      <w:bookmarkStart w:id="15" w:name="_Toc426112911"/>
      <w:r w:rsidRPr="00C84812">
        <w:rPr>
          <w:rFonts w:cs="Calibri"/>
          <w:sz w:val="22"/>
          <w:szCs w:val="22"/>
        </w:rPr>
        <w:t>Rozsah kvalifikace (§ 50 z</w:t>
      </w:r>
      <w:r w:rsidRPr="00C84812">
        <w:rPr>
          <w:rFonts w:cs="Calibri"/>
          <w:color w:val="010000"/>
          <w:sz w:val="22"/>
          <w:szCs w:val="22"/>
        </w:rPr>
        <w:t>ákona</w:t>
      </w:r>
      <w:r w:rsidRPr="00C84812">
        <w:rPr>
          <w:rFonts w:cs="Calibri"/>
          <w:sz w:val="22"/>
          <w:szCs w:val="22"/>
        </w:rPr>
        <w:t>)</w:t>
      </w:r>
      <w:bookmarkEnd w:id="15"/>
    </w:p>
    <w:p w:rsidR="005B6332" w:rsidRPr="00C84812" w:rsidRDefault="005B6332" w:rsidP="000801DC">
      <w:pPr>
        <w:pStyle w:val="Styl"/>
        <w:spacing w:after="120" w:line="273" w:lineRule="exact"/>
        <w:ind w:right="141"/>
        <w:jc w:val="both"/>
        <w:rPr>
          <w:rFonts w:ascii="Calibri" w:hAnsi="Calibri" w:cs="Calibri"/>
          <w:color w:val="010000"/>
          <w:sz w:val="22"/>
          <w:szCs w:val="22"/>
        </w:rPr>
      </w:pPr>
      <w:r w:rsidRPr="00C84812">
        <w:rPr>
          <w:rFonts w:ascii="Calibri" w:hAnsi="Calibri" w:cs="Calibri"/>
          <w:color w:val="010000"/>
          <w:sz w:val="22"/>
          <w:szCs w:val="22"/>
        </w:rPr>
        <w:t xml:space="preserve">Kvalifikovaným pro plnění veřejné zakázky je </w:t>
      </w:r>
      <w:r w:rsidR="00A82D61" w:rsidRPr="00C84812">
        <w:rPr>
          <w:rFonts w:ascii="Calibri" w:hAnsi="Calibri" w:cs="Calibri"/>
          <w:color w:val="010000"/>
          <w:sz w:val="22"/>
          <w:szCs w:val="22"/>
        </w:rPr>
        <w:t>uchazeč</w:t>
      </w:r>
      <w:r w:rsidRPr="00C84812">
        <w:rPr>
          <w:rFonts w:ascii="Calibri" w:hAnsi="Calibri" w:cs="Calibri"/>
          <w:color w:val="010000"/>
          <w:sz w:val="22"/>
          <w:szCs w:val="22"/>
        </w:rPr>
        <w:t>, který</w:t>
      </w:r>
      <w:r w:rsidR="001C3638" w:rsidRPr="00C84812">
        <w:rPr>
          <w:rFonts w:ascii="Calibri" w:hAnsi="Calibri" w:cs="Calibri"/>
          <w:color w:val="010000"/>
          <w:sz w:val="22"/>
          <w:szCs w:val="22"/>
        </w:rPr>
        <w:t>:</w:t>
      </w:r>
    </w:p>
    <w:p w:rsidR="005B6332" w:rsidRPr="00C84812" w:rsidRDefault="005B6332" w:rsidP="004F3474">
      <w:pPr>
        <w:pStyle w:val="Styl"/>
        <w:numPr>
          <w:ilvl w:val="0"/>
          <w:numId w:val="4"/>
        </w:numPr>
        <w:tabs>
          <w:tab w:val="left" w:pos="462"/>
          <w:tab w:val="left" w:pos="709"/>
        </w:tabs>
        <w:spacing w:line="273" w:lineRule="exact"/>
        <w:ind w:left="709" w:right="141" w:hanging="642"/>
        <w:jc w:val="both"/>
        <w:rPr>
          <w:rFonts w:ascii="Calibri" w:hAnsi="Calibri" w:cs="Calibri"/>
          <w:color w:val="010000"/>
          <w:sz w:val="22"/>
          <w:szCs w:val="22"/>
        </w:rPr>
      </w:pPr>
      <w:r w:rsidRPr="00C84812">
        <w:rPr>
          <w:rFonts w:ascii="Calibri" w:hAnsi="Calibri" w:cs="Calibri"/>
          <w:color w:val="010000"/>
          <w:sz w:val="22"/>
          <w:szCs w:val="22"/>
        </w:rPr>
        <w:t>splní základní kvalifikační předpoklady podle § 53 z</w:t>
      </w:r>
      <w:r w:rsidRPr="00C84812">
        <w:rPr>
          <w:rFonts w:ascii="Calibri" w:hAnsi="Calibri" w:cs="Calibri"/>
          <w:bCs/>
          <w:color w:val="010000"/>
          <w:sz w:val="22"/>
          <w:szCs w:val="22"/>
        </w:rPr>
        <w:t>ákona,</w:t>
      </w:r>
    </w:p>
    <w:p w:rsidR="005B6332" w:rsidRPr="00C84812" w:rsidRDefault="005B6332" w:rsidP="004F3474">
      <w:pPr>
        <w:pStyle w:val="Styl"/>
        <w:numPr>
          <w:ilvl w:val="0"/>
          <w:numId w:val="4"/>
        </w:numPr>
        <w:tabs>
          <w:tab w:val="left" w:pos="462"/>
          <w:tab w:val="left" w:pos="709"/>
        </w:tabs>
        <w:spacing w:line="273" w:lineRule="exact"/>
        <w:ind w:left="709" w:right="141" w:hanging="642"/>
        <w:jc w:val="both"/>
        <w:rPr>
          <w:rFonts w:ascii="Calibri" w:hAnsi="Calibri" w:cs="Calibri"/>
          <w:color w:val="010000"/>
          <w:sz w:val="22"/>
          <w:szCs w:val="22"/>
        </w:rPr>
      </w:pPr>
      <w:r w:rsidRPr="00C84812">
        <w:rPr>
          <w:rFonts w:ascii="Calibri" w:hAnsi="Calibri" w:cs="Calibri"/>
          <w:color w:val="010000"/>
          <w:sz w:val="22"/>
          <w:szCs w:val="22"/>
        </w:rPr>
        <w:t xml:space="preserve">splní profesní kvalifikační předpoklady podle § 54 </w:t>
      </w:r>
      <w:r w:rsidRPr="00C84812">
        <w:rPr>
          <w:rFonts w:ascii="Calibri" w:hAnsi="Calibri" w:cs="Calibri"/>
          <w:bCs/>
          <w:color w:val="010000"/>
          <w:sz w:val="22"/>
          <w:szCs w:val="22"/>
        </w:rPr>
        <w:t>zákona</w:t>
      </w:r>
    </w:p>
    <w:p w:rsidR="005B6332" w:rsidRPr="00C84812" w:rsidRDefault="005B6332" w:rsidP="00E63D0E">
      <w:pPr>
        <w:pStyle w:val="Nadpis2"/>
        <w:keepLines/>
        <w:tabs>
          <w:tab w:val="clear" w:pos="1427"/>
          <w:tab w:val="left" w:pos="567"/>
        </w:tabs>
        <w:spacing w:before="200" w:after="0" w:line="360" w:lineRule="auto"/>
        <w:ind w:left="567" w:hanging="567"/>
        <w:jc w:val="both"/>
        <w:rPr>
          <w:rFonts w:cs="Calibri"/>
          <w:sz w:val="22"/>
          <w:szCs w:val="22"/>
        </w:rPr>
      </w:pPr>
      <w:bookmarkStart w:id="16" w:name="_Toc426112912"/>
      <w:r w:rsidRPr="00C84812">
        <w:rPr>
          <w:rFonts w:cs="Calibri"/>
          <w:sz w:val="22"/>
          <w:szCs w:val="22"/>
        </w:rPr>
        <w:lastRenderedPageBreak/>
        <w:t>Základní kvalifikační předpoklady (podle § 53 odst. 1 písm. a) až k) z</w:t>
      </w:r>
      <w:r w:rsidRPr="00C84812">
        <w:rPr>
          <w:rFonts w:cs="Calibri"/>
          <w:bCs w:val="0"/>
          <w:color w:val="010000"/>
          <w:sz w:val="22"/>
          <w:szCs w:val="22"/>
        </w:rPr>
        <w:t>ákona</w:t>
      </w:r>
      <w:r w:rsidRPr="00C84812">
        <w:rPr>
          <w:rFonts w:cs="Calibri"/>
          <w:sz w:val="22"/>
          <w:szCs w:val="22"/>
        </w:rPr>
        <w:t>)</w:t>
      </w:r>
      <w:bookmarkEnd w:id="16"/>
    </w:p>
    <w:p w:rsidR="001C3638" w:rsidRPr="00C84812" w:rsidRDefault="001C3638" w:rsidP="001C3638">
      <w:pPr>
        <w:widowControl w:val="0"/>
        <w:autoSpaceDE w:val="0"/>
        <w:autoSpaceDN w:val="0"/>
        <w:adjustRightInd w:val="0"/>
        <w:spacing w:before="120"/>
        <w:jc w:val="both"/>
        <w:rPr>
          <w:rFonts w:ascii="Calibri" w:hAnsi="Calibri" w:cs="Calibri"/>
          <w:sz w:val="22"/>
        </w:rPr>
      </w:pPr>
      <w:r w:rsidRPr="00C84812">
        <w:rPr>
          <w:rFonts w:ascii="Calibri" w:hAnsi="Calibri" w:cs="Calibri"/>
          <w:sz w:val="22"/>
        </w:rPr>
        <w:t xml:space="preserve">Uchazeč prokazuje </w:t>
      </w:r>
      <w:r w:rsidRPr="00C84812">
        <w:rPr>
          <w:rFonts w:ascii="Calibri" w:hAnsi="Calibri" w:cs="Calibri"/>
          <w:b/>
          <w:sz w:val="22"/>
          <w:u w:val="single"/>
        </w:rPr>
        <w:t>v nabídce</w:t>
      </w:r>
      <w:r w:rsidRPr="00C84812">
        <w:rPr>
          <w:rFonts w:ascii="Calibri" w:hAnsi="Calibri" w:cs="Calibri"/>
          <w:sz w:val="22"/>
        </w:rPr>
        <w:t xml:space="preserve"> splnění níže uvedených základních kvalifikačních předpokladů podle § 53 odst. 1 ZVZ způsobem stanoveným v § 62 odst. 3 ZVZ, tj. </w:t>
      </w:r>
      <w:r w:rsidRPr="00C84812">
        <w:rPr>
          <w:rFonts w:ascii="Calibri" w:hAnsi="Calibri" w:cs="Calibri"/>
          <w:b/>
          <w:sz w:val="22"/>
          <w:u w:val="single"/>
        </w:rPr>
        <w:t>předložením čestného prohlášení</w:t>
      </w:r>
      <w:r w:rsidRPr="00C84812">
        <w:rPr>
          <w:rFonts w:ascii="Calibri" w:hAnsi="Calibri" w:cs="Calibri"/>
          <w:sz w:val="22"/>
        </w:rPr>
        <w:t>, z jehož obsahu musí být zřejmé, že dodavatel kvalifikační předpoklady požadované zadavatelem splňuje.</w:t>
      </w:r>
    </w:p>
    <w:p w:rsidR="001C3638" w:rsidRPr="00C84812" w:rsidRDefault="001C3638" w:rsidP="001C3638">
      <w:pPr>
        <w:widowControl w:val="0"/>
        <w:autoSpaceDE w:val="0"/>
        <w:autoSpaceDN w:val="0"/>
        <w:adjustRightInd w:val="0"/>
        <w:spacing w:before="120"/>
        <w:jc w:val="both"/>
        <w:rPr>
          <w:rFonts w:ascii="Calibri" w:hAnsi="Calibri" w:cs="Calibri"/>
          <w:sz w:val="22"/>
        </w:rPr>
      </w:pPr>
      <w:r w:rsidRPr="00C84812">
        <w:rPr>
          <w:rFonts w:ascii="Calibri" w:hAnsi="Calibri" w:cs="Calibri"/>
          <w:sz w:val="22"/>
        </w:rPr>
        <w:t xml:space="preserve">Uchazeč může využít vzor čestného prohlášení – Příloha č. </w:t>
      </w:r>
      <w:r w:rsidR="00543BBD">
        <w:rPr>
          <w:rFonts w:ascii="Calibri" w:hAnsi="Calibri" w:cs="Calibri"/>
          <w:sz w:val="22"/>
        </w:rPr>
        <w:t>7</w:t>
      </w:r>
      <w:r w:rsidRPr="00C84812">
        <w:rPr>
          <w:rFonts w:ascii="Calibri" w:hAnsi="Calibri" w:cs="Calibri"/>
          <w:sz w:val="22"/>
        </w:rPr>
        <w:t xml:space="preserve"> Zadávací dokumentace (dále „ZD“).</w:t>
      </w:r>
    </w:p>
    <w:p w:rsidR="005B6332" w:rsidRPr="00C84812" w:rsidRDefault="005B6332" w:rsidP="00B02E60">
      <w:pPr>
        <w:pStyle w:val="Styl"/>
        <w:tabs>
          <w:tab w:val="left" w:pos="1395"/>
        </w:tabs>
        <w:spacing w:line="273" w:lineRule="exact"/>
        <w:ind w:right="141"/>
        <w:jc w:val="both"/>
        <w:rPr>
          <w:rFonts w:ascii="Calibri" w:hAnsi="Calibri" w:cs="Calibri"/>
          <w:color w:val="010000"/>
          <w:sz w:val="22"/>
          <w:szCs w:val="22"/>
        </w:rPr>
      </w:pPr>
      <w:r w:rsidRPr="00C84812">
        <w:rPr>
          <w:rFonts w:ascii="Calibri" w:hAnsi="Calibri" w:cs="Calibri"/>
          <w:color w:val="010000"/>
          <w:sz w:val="22"/>
          <w:szCs w:val="22"/>
        </w:rPr>
        <w:tab/>
      </w:r>
    </w:p>
    <w:p w:rsidR="005B6332" w:rsidRPr="00C84812" w:rsidRDefault="005B6332" w:rsidP="00B97CF3">
      <w:pPr>
        <w:pStyle w:val="Styl"/>
        <w:spacing w:line="273" w:lineRule="exact"/>
        <w:ind w:right="141"/>
        <w:jc w:val="both"/>
        <w:rPr>
          <w:rFonts w:ascii="Calibri" w:hAnsi="Calibri" w:cs="Calibri"/>
          <w:color w:val="010000"/>
          <w:sz w:val="22"/>
          <w:szCs w:val="22"/>
        </w:rPr>
      </w:pPr>
      <w:r w:rsidRPr="00C84812">
        <w:rPr>
          <w:rFonts w:ascii="Calibri" w:hAnsi="Calibri" w:cs="Calibri"/>
          <w:color w:val="010000"/>
          <w:sz w:val="22"/>
          <w:szCs w:val="22"/>
        </w:rPr>
        <w:t xml:space="preserve">Základní kvalifikační předpoklady splňuje </w:t>
      </w:r>
      <w:r w:rsidR="00A82D61" w:rsidRPr="00C84812">
        <w:rPr>
          <w:rFonts w:ascii="Calibri" w:hAnsi="Calibri" w:cs="Calibri"/>
          <w:color w:val="010000"/>
          <w:sz w:val="22"/>
          <w:szCs w:val="22"/>
        </w:rPr>
        <w:t>uchazeč</w:t>
      </w:r>
      <w:r w:rsidRPr="00C84812">
        <w:rPr>
          <w:rFonts w:ascii="Calibri" w:hAnsi="Calibri" w:cs="Calibri"/>
          <w:color w:val="010000"/>
          <w:sz w:val="22"/>
          <w:szCs w:val="22"/>
        </w:rPr>
        <w:t>:</w:t>
      </w:r>
    </w:p>
    <w:p w:rsidR="005B6332" w:rsidRPr="00C84812" w:rsidRDefault="005B6332" w:rsidP="004F3474">
      <w:pPr>
        <w:widowControl w:val="0"/>
        <w:numPr>
          <w:ilvl w:val="0"/>
          <w:numId w:val="7"/>
        </w:numPr>
        <w:autoSpaceDE w:val="0"/>
        <w:autoSpaceDN w:val="0"/>
        <w:adjustRightInd w:val="0"/>
        <w:spacing w:after="120"/>
        <w:ind w:left="567" w:hanging="283"/>
        <w:jc w:val="both"/>
        <w:rPr>
          <w:rFonts w:ascii="Calibri" w:hAnsi="Calibri" w:cs="Calibri"/>
          <w:sz w:val="22"/>
          <w:szCs w:val="22"/>
        </w:rPr>
      </w:pPr>
      <w:r w:rsidRPr="00C84812">
        <w:rPr>
          <w:rFonts w:ascii="Calibri" w:hAnsi="Calibri" w:cs="Calibri"/>
          <w:sz w:val="22"/>
          <w:szCs w:val="22"/>
        </w:rPr>
        <w:t xml:space="preserve">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jak tato právnická osoba, tak její statutární orgán nebo každý člen statutárního orgánu, a je-li statutárním orgánem </w:t>
      </w:r>
      <w:r w:rsidR="00A82D61" w:rsidRPr="00C84812">
        <w:rPr>
          <w:rFonts w:ascii="Calibri" w:hAnsi="Calibri" w:cs="Calibri"/>
          <w:sz w:val="22"/>
          <w:szCs w:val="22"/>
        </w:rPr>
        <w:t>uchazeče</w:t>
      </w:r>
      <w:r w:rsidRPr="00C84812">
        <w:rPr>
          <w:rFonts w:ascii="Calibri" w:hAnsi="Calibri" w:cs="Calibri"/>
          <w:sz w:val="22"/>
          <w:szCs w:val="22"/>
        </w:rPr>
        <w:t xml:space="preserve"> či členem statutárního orgánu </w:t>
      </w:r>
      <w:r w:rsidR="00A82D61" w:rsidRPr="00C84812">
        <w:rPr>
          <w:rFonts w:ascii="Calibri" w:hAnsi="Calibri" w:cs="Calibri"/>
          <w:sz w:val="22"/>
          <w:szCs w:val="22"/>
        </w:rPr>
        <w:t>uchazeče</w:t>
      </w:r>
      <w:r w:rsidRPr="00C84812">
        <w:rPr>
          <w:rFonts w:ascii="Calibri" w:hAnsi="Calibri" w:cs="Calibri"/>
          <w:sz w:val="22"/>
          <w:szCs w:val="22"/>
        </w:rPr>
        <w:t xml:space="preserv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w:t>
      </w:r>
      <w:r w:rsidR="00A82D61" w:rsidRPr="00C84812">
        <w:rPr>
          <w:rFonts w:ascii="Calibri" w:hAnsi="Calibri" w:cs="Calibri"/>
          <w:sz w:val="22"/>
          <w:szCs w:val="22"/>
        </w:rPr>
        <w:t>uchazeč</w:t>
      </w:r>
      <w:r w:rsidRPr="00C84812">
        <w:rPr>
          <w:rFonts w:ascii="Calibri" w:hAnsi="Calibri" w:cs="Calibri"/>
          <w:sz w:val="22"/>
          <w:szCs w:val="22"/>
        </w:rPr>
        <w:t xml:space="preserve"> splňovat jak ve vztahu k území České republiky, tak k zemi svého sídla, místa podnikání či bydliště,</w:t>
      </w:r>
    </w:p>
    <w:p w:rsidR="005B6332" w:rsidRPr="00C84812" w:rsidRDefault="005B6332" w:rsidP="004F3474">
      <w:pPr>
        <w:widowControl w:val="0"/>
        <w:numPr>
          <w:ilvl w:val="0"/>
          <w:numId w:val="7"/>
        </w:numPr>
        <w:autoSpaceDE w:val="0"/>
        <w:autoSpaceDN w:val="0"/>
        <w:adjustRightInd w:val="0"/>
        <w:spacing w:after="120"/>
        <w:ind w:left="567" w:hanging="283"/>
        <w:jc w:val="both"/>
        <w:rPr>
          <w:rFonts w:ascii="Calibri" w:hAnsi="Calibri" w:cs="Calibri"/>
          <w:sz w:val="22"/>
          <w:szCs w:val="22"/>
        </w:rPr>
      </w:pPr>
      <w:r w:rsidRPr="00C84812">
        <w:rPr>
          <w:rFonts w:ascii="Calibri" w:hAnsi="Calibri" w:cs="Calibri"/>
          <w:sz w:val="22"/>
          <w:szCs w:val="22"/>
        </w:rPr>
        <w:t xml:space="preserve">který nebyl pravomocně odsouzen pro trestný čin, jehož skutková podstata souvisí s předmětem podnikání </w:t>
      </w:r>
      <w:r w:rsidR="00A82D61" w:rsidRPr="00C84812">
        <w:rPr>
          <w:rFonts w:ascii="Calibri" w:hAnsi="Calibri" w:cs="Calibri"/>
          <w:sz w:val="22"/>
          <w:szCs w:val="22"/>
        </w:rPr>
        <w:t>uchazeče</w:t>
      </w:r>
      <w:r w:rsidRPr="00C84812">
        <w:rPr>
          <w:rFonts w:ascii="Calibri" w:hAnsi="Calibri" w:cs="Calibri"/>
          <w:sz w:val="22"/>
          <w:szCs w:val="22"/>
        </w:rPr>
        <w:t xml:space="preserve"> podle zvláštních právních předpisů nebo došlo k zahlazení odsouzení za spáchání takového trestného činu; jde-li o právnickou osobu, musí tuto podmínku splňovat jak tato právnická osoba, tak její statutární orgán nebo každý člen statutárního orgánu, a je-li statutárním orgánem </w:t>
      </w:r>
      <w:r w:rsidR="00A82D61" w:rsidRPr="00C84812">
        <w:rPr>
          <w:rFonts w:ascii="Calibri" w:hAnsi="Calibri" w:cs="Calibri"/>
          <w:sz w:val="22"/>
          <w:szCs w:val="22"/>
        </w:rPr>
        <w:t>uchazeče</w:t>
      </w:r>
      <w:r w:rsidRPr="00C84812">
        <w:rPr>
          <w:rFonts w:ascii="Calibri" w:hAnsi="Calibri" w:cs="Calibri"/>
          <w:sz w:val="22"/>
          <w:szCs w:val="22"/>
        </w:rPr>
        <w:t xml:space="preserve"> či členem statutárního orgánu </w:t>
      </w:r>
      <w:r w:rsidR="00A82D61" w:rsidRPr="00C84812">
        <w:rPr>
          <w:rFonts w:ascii="Calibri" w:hAnsi="Calibri" w:cs="Calibri"/>
          <w:sz w:val="22"/>
          <w:szCs w:val="22"/>
        </w:rPr>
        <w:t>uchazeče</w:t>
      </w:r>
      <w:r w:rsidRPr="00C84812">
        <w:rPr>
          <w:rFonts w:ascii="Calibri" w:hAnsi="Calibri" w:cs="Calibri"/>
          <w:sz w:val="22"/>
          <w:szCs w:val="22"/>
        </w:rPr>
        <w:t xml:space="preserv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w:t>
      </w:r>
      <w:r w:rsidR="00A82D61" w:rsidRPr="00C84812">
        <w:rPr>
          <w:rFonts w:ascii="Calibri" w:hAnsi="Calibri" w:cs="Calibri"/>
          <w:sz w:val="22"/>
          <w:szCs w:val="22"/>
        </w:rPr>
        <w:t>uchazeč</w:t>
      </w:r>
      <w:r w:rsidRPr="00C84812">
        <w:rPr>
          <w:rFonts w:ascii="Calibri" w:hAnsi="Calibri" w:cs="Calibri"/>
          <w:sz w:val="22"/>
          <w:szCs w:val="22"/>
        </w:rPr>
        <w:t xml:space="preserve"> splňovat jak ve vztahu k území České republiky, tak k zemi svého sídla, místa podnikání či bydliště,</w:t>
      </w:r>
    </w:p>
    <w:p w:rsidR="005B6332" w:rsidRPr="00C84812" w:rsidRDefault="005B6332" w:rsidP="004F3474">
      <w:pPr>
        <w:widowControl w:val="0"/>
        <w:numPr>
          <w:ilvl w:val="0"/>
          <w:numId w:val="7"/>
        </w:numPr>
        <w:autoSpaceDE w:val="0"/>
        <w:autoSpaceDN w:val="0"/>
        <w:adjustRightInd w:val="0"/>
        <w:spacing w:after="120"/>
        <w:ind w:left="567" w:hanging="283"/>
        <w:jc w:val="both"/>
        <w:rPr>
          <w:rFonts w:ascii="Calibri" w:hAnsi="Calibri" w:cs="Calibri"/>
          <w:sz w:val="22"/>
          <w:szCs w:val="22"/>
        </w:rPr>
      </w:pPr>
      <w:r w:rsidRPr="00C84812">
        <w:rPr>
          <w:rFonts w:ascii="Calibri" w:hAnsi="Calibri" w:cs="Calibri"/>
          <w:sz w:val="22"/>
          <w:szCs w:val="22"/>
        </w:rPr>
        <w:t>který v posledních 3 letech nenaplnil skutkovou podstatu jednání nekalé soutěže formou podplácení podle zvláštního právního předpisu,</w:t>
      </w:r>
    </w:p>
    <w:p w:rsidR="005B6332" w:rsidRPr="00C84812" w:rsidRDefault="005B6332" w:rsidP="004F3474">
      <w:pPr>
        <w:widowControl w:val="0"/>
        <w:numPr>
          <w:ilvl w:val="0"/>
          <w:numId w:val="7"/>
        </w:numPr>
        <w:autoSpaceDE w:val="0"/>
        <w:autoSpaceDN w:val="0"/>
        <w:adjustRightInd w:val="0"/>
        <w:spacing w:after="120"/>
        <w:ind w:left="567" w:hanging="283"/>
        <w:jc w:val="both"/>
        <w:rPr>
          <w:rFonts w:ascii="Calibri" w:hAnsi="Calibri" w:cs="Calibri"/>
          <w:sz w:val="22"/>
          <w:szCs w:val="22"/>
        </w:rPr>
      </w:pPr>
      <w:r w:rsidRPr="00C84812">
        <w:rPr>
          <w:rFonts w:ascii="Calibri" w:hAnsi="Calibri" w:cs="Calibri"/>
          <w:sz w:val="22"/>
          <w:szCs w:val="22"/>
        </w:rPr>
        <w:t>vůči jehož majetku neprobíhá nebo v posledních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w:t>
      </w:r>
    </w:p>
    <w:p w:rsidR="005B6332" w:rsidRPr="00C84812" w:rsidRDefault="005B6332" w:rsidP="004F3474">
      <w:pPr>
        <w:widowControl w:val="0"/>
        <w:numPr>
          <w:ilvl w:val="0"/>
          <w:numId w:val="7"/>
        </w:numPr>
        <w:autoSpaceDE w:val="0"/>
        <w:autoSpaceDN w:val="0"/>
        <w:adjustRightInd w:val="0"/>
        <w:spacing w:after="120"/>
        <w:ind w:left="567" w:hanging="283"/>
        <w:jc w:val="both"/>
        <w:rPr>
          <w:rFonts w:ascii="Calibri" w:hAnsi="Calibri" w:cs="Calibri"/>
          <w:sz w:val="22"/>
          <w:szCs w:val="22"/>
        </w:rPr>
      </w:pPr>
      <w:r w:rsidRPr="00C84812">
        <w:rPr>
          <w:rFonts w:ascii="Calibri" w:hAnsi="Calibri" w:cs="Calibri"/>
          <w:sz w:val="22"/>
          <w:szCs w:val="22"/>
        </w:rPr>
        <w:t>který není v likvidaci,</w:t>
      </w:r>
    </w:p>
    <w:p w:rsidR="005B6332" w:rsidRPr="00C84812" w:rsidRDefault="005B6332" w:rsidP="004F3474">
      <w:pPr>
        <w:widowControl w:val="0"/>
        <w:numPr>
          <w:ilvl w:val="0"/>
          <w:numId w:val="7"/>
        </w:numPr>
        <w:autoSpaceDE w:val="0"/>
        <w:autoSpaceDN w:val="0"/>
        <w:adjustRightInd w:val="0"/>
        <w:spacing w:after="120"/>
        <w:ind w:left="567" w:hanging="283"/>
        <w:jc w:val="both"/>
        <w:rPr>
          <w:rFonts w:ascii="Calibri" w:hAnsi="Calibri" w:cs="Calibri"/>
          <w:sz w:val="22"/>
          <w:szCs w:val="22"/>
        </w:rPr>
      </w:pPr>
      <w:r w:rsidRPr="00C84812">
        <w:rPr>
          <w:rFonts w:ascii="Calibri" w:hAnsi="Calibri" w:cs="Calibri"/>
          <w:sz w:val="22"/>
          <w:szCs w:val="22"/>
        </w:rPr>
        <w:t xml:space="preserve">který nemá v evidenci daní zachyceny daňové nedoplatky, a to jak v České republice, tak v zemi sídla, místa podnikání či bydliště </w:t>
      </w:r>
      <w:r w:rsidR="00A82D61" w:rsidRPr="00C84812">
        <w:rPr>
          <w:rFonts w:ascii="Calibri" w:hAnsi="Calibri" w:cs="Calibri"/>
          <w:sz w:val="22"/>
          <w:szCs w:val="22"/>
        </w:rPr>
        <w:t>uchazeče</w:t>
      </w:r>
      <w:r w:rsidRPr="00C84812">
        <w:rPr>
          <w:rFonts w:ascii="Calibri" w:hAnsi="Calibri" w:cs="Calibri"/>
          <w:sz w:val="22"/>
          <w:szCs w:val="22"/>
        </w:rPr>
        <w:t>,</w:t>
      </w:r>
    </w:p>
    <w:p w:rsidR="005B6332" w:rsidRPr="00C84812" w:rsidRDefault="005B6332" w:rsidP="004F3474">
      <w:pPr>
        <w:widowControl w:val="0"/>
        <w:numPr>
          <w:ilvl w:val="0"/>
          <w:numId w:val="7"/>
        </w:numPr>
        <w:autoSpaceDE w:val="0"/>
        <w:autoSpaceDN w:val="0"/>
        <w:adjustRightInd w:val="0"/>
        <w:spacing w:after="120"/>
        <w:ind w:left="567" w:hanging="283"/>
        <w:jc w:val="both"/>
        <w:rPr>
          <w:rFonts w:ascii="Calibri" w:hAnsi="Calibri" w:cs="Calibri"/>
          <w:sz w:val="22"/>
          <w:szCs w:val="22"/>
        </w:rPr>
      </w:pPr>
      <w:r w:rsidRPr="00C84812">
        <w:rPr>
          <w:rFonts w:ascii="Calibri" w:hAnsi="Calibri" w:cs="Calibri"/>
          <w:sz w:val="22"/>
          <w:szCs w:val="22"/>
        </w:rPr>
        <w:t xml:space="preserve">který nemá nedoplatek na pojistném a na penále na veřejné zdravotní pojištění, a to jak v České republice, tak v zemi sídla, místa podnikání či bydliště </w:t>
      </w:r>
      <w:r w:rsidR="00A82D61" w:rsidRPr="00C84812">
        <w:rPr>
          <w:rFonts w:ascii="Calibri" w:hAnsi="Calibri" w:cs="Calibri"/>
          <w:sz w:val="22"/>
          <w:szCs w:val="22"/>
        </w:rPr>
        <w:t>uchazeče</w:t>
      </w:r>
      <w:r w:rsidRPr="00C84812">
        <w:rPr>
          <w:rFonts w:ascii="Calibri" w:hAnsi="Calibri" w:cs="Calibri"/>
          <w:sz w:val="22"/>
          <w:szCs w:val="22"/>
        </w:rPr>
        <w:t>,</w:t>
      </w:r>
    </w:p>
    <w:p w:rsidR="005B6332" w:rsidRPr="00C84812" w:rsidRDefault="005B6332" w:rsidP="004F3474">
      <w:pPr>
        <w:widowControl w:val="0"/>
        <w:numPr>
          <w:ilvl w:val="0"/>
          <w:numId w:val="7"/>
        </w:numPr>
        <w:autoSpaceDE w:val="0"/>
        <w:autoSpaceDN w:val="0"/>
        <w:adjustRightInd w:val="0"/>
        <w:spacing w:after="120"/>
        <w:ind w:left="567" w:hanging="283"/>
        <w:jc w:val="both"/>
        <w:rPr>
          <w:rFonts w:ascii="Calibri" w:hAnsi="Calibri" w:cs="Calibri"/>
          <w:sz w:val="22"/>
          <w:szCs w:val="22"/>
        </w:rPr>
      </w:pPr>
      <w:r w:rsidRPr="00C84812">
        <w:rPr>
          <w:rFonts w:ascii="Calibri" w:hAnsi="Calibri" w:cs="Calibri"/>
          <w:sz w:val="22"/>
          <w:szCs w:val="22"/>
        </w:rPr>
        <w:t xml:space="preserve">který nemá nedoplatek na pojistném a na penále na sociální zabezpečení a příspěvku na státní politiku zaměstnanosti, a to jak v České republice, tak v zemi sídla, místa podnikání či bydliště </w:t>
      </w:r>
      <w:r w:rsidR="00A82D61" w:rsidRPr="00C84812">
        <w:rPr>
          <w:rFonts w:ascii="Calibri" w:hAnsi="Calibri" w:cs="Calibri"/>
          <w:sz w:val="22"/>
          <w:szCs w:val="22"/>
        </w:rPr>
        <w:t>uchazeče</w:t>
      </w:r>
      <w:r w:rsidRPr="00C84812">
        <w:rPr>
          <w:rFonts w:ascii="Calibri" w:hAnsi="Calibri" w:cs="Calibri"/>
          <w:sz w:val="22"/>
          <w:szCs w:val="22"/>
        </w:rPr>
        <w:t>,</w:t>
      </w:r>
    </w:p>
    <w:p w:rsidR="005B6332" w:rsidRPr="00C84812" w:rsidRDefault="005B6332" w:rsidP="004F3474">
      <w:pPr>
        <w:widowControl w:val="0"/>
        <w:numPr>
          <w:ilvl w:val="0"/>
          <w:numId w:val="7"/>
        </w:numPr>
        <w:autoSpaceDE w:val="0"/>
        <w:autoSpaceDN w:val="0"/>
        <w:adjustRightInd w:val="0"/>
        <w:spacing w:after="120"/>
        <w:ind w:left="567" w:hanging="283"/>
        <w:jc w:val="both"/>
        <w:rPr>
          <w:rFonts w:ascii="Calibri" w:hAnsi="Calibri" w:cs="Calibri"/>
          <w:sz w:val="22"/>
          <w:szCs w:val="22"/>
        </w:rPr>
      </w:pPr>
      <w:r w:rsidRPr="00C84812">
        <w:rPr>
          <w:rFonts w:ascii="Calibri" w:hAnsi="Calibri" w:cs="Calibri"/>
          <w:sz w:val="22"/>
          <w:szCs w:val="22"/>
        </w:rPr>
        <w:t>který nebyl v posledních 3 letech pravomocně disciplinárně potrestán či mu nebylo pravomocně uloženo kárné opatření podle zvláštních právních předpisů</w:t>
      </w:r>
      <w:r w:rsidRPr="00C84812">
        <w:rPr>
          <w:rFonts w:ascii="Calibri" w:hAnsi="Calibri" w:cs="Calibri"/>
          <w:sz w:val="22"/>
          <w:szCs w:val="22"/>
          <w:lang w:val="en-US"/>
        </w:rPr>
        <w:t xml:space="preserve">; </w:t>
      </w:r>
      <w:r w:rsidRPr="00C84812">
        <w:rPr>
          <w:rFonts w:ascii="Calibri" w:hAnsi="Calibri" w:cs="Calibri"/>
          <w:sz w:val="22"/>
          <w:szCs w:val="22"/>
        </w:rPr>
        <w:t xml:space="preserve">pokud </w:t>
      </w:r>
      <w:r w:rsidR="00A82D61" w:rsidRPr="00C84812">
        <w:rPr>
          <w:rFonts w:ascii="Calibri" w:hAnsi="Calibri" w:cs="Calibri"/>
          <w:sz w:val="22"/>
          <w:szCs w:val="22"/>
        </w:rPr>
        <w:t>uchazeč</w:t>
      </w:r>
      <w:r w:rsidRPr="00C84812">
        <w:rPr>
          <w:rFonts w:ascii="Calibri" w:hAnsi="Calibri" w:cs="Calibri"/>
          <w:sz w:val="22"/>
          <w:szCs w:val="22"/>
        </w:rPr>
        <w:t xml:space="preserve"> vykonává tuto činnost prostřednictvím odpovědného zástupce nebo jiné osoby odpovídající za činnost </w:t>
      </w:r>
      <w:r w:rsidR="00A82D61" w:rsidRPr="00C84812">
        <w:rPr>
          <w:rFonts w:ascii="Calibri" w:hAnsi="Calibri" w:cs="Calibri"/>
          <w:sz w:val="22"/>
          <w:szCs w:val="22"/>
        </w:rPr>
        <w:t>uchazeče</w:t>
      </w:r>
      <w:r w:rsidRPr="00C84812">
        <w:rPr>
          <w:rFonts w:ascii="Calibri" w:hAnsi="Calibri" w:cs="Calibri"/>
          <w:sz w:val="22"/>
          <w:szCs w:val="22"/>
        </w:rPr>
        <w:t>, vztahuje se tento předpoklad na tyto osoby,</w:t>
      </w:r>
    </w:p>
    <w:p w:rsidR="005B6332" w:rsidRPr="00C84812" w:rsidRDefault="005B6332" w:rsidP="004F3474">
      <w:pPr>
        <w:widowControl w:val="0"/>
        <w:numPr>
          <w:ilvl w:val="0"/>
          <w:numId w:val="7"/>
        </w:numPr>
        <w:autoSpaceDE w:val="0"/>
        <w:autoSpaceDN w:val="0"/>
        <w:adjustRightInd w:val="0"/>
        <w:spacing w:after="120"/>
        <w:ind w:left="567" w:hanging="283"/>
        <w:jc w:val="both"/>
        <w:rPr>
          <w:rFonts w:ascii="Calibri" w:hAnsi="Calibri" w:cs="Calibri"/>
          <w:sz w:val="22"/>
          <w:szCs w:val="22"/>
        </w:rPr>
      </w:pPr>
      <w:r w:rsidRPr="00C84812">
        <w:rPr>
          <w:rFonts w:ascii="Calibri" w:hAnsi="Calibri" w:cs="Calibri"/>
          <w:sz w:val="22"/>
          <w:szCs w:val="22"/>
        </w:rPr>
        <w:lastRenderedPageBreak/>
        <w:t>který není veden v rejstříku osob se zákazem plnění veřejných zakázek,</w:t>
      </w:r>
    </w:p>
    <w:p w:rsidR="005B6332" w:rsidRPr="00C84812" w:rsidRDefault="005B6332" w:rsidP="004F3474">
      <w:pPr>
        <w:pStyle w:val="Odstavecseseznamem"/>
        <w:widowControl w:val="0"/>
        <w:numPr>
          <w:ilvl w:val="0"/>
          <w:numId w:val="7"/>
        </w:numPr>
        <w:autoSpaceDE w:val="0"/>
        <w:autoSpaceDN w:val="0"/>
        <w:adjustRightInd w:val="0"/>
        <w:ind w:left="567" w:hanging="283"/>
        <w:jc w:val="both"/>
        <w:rPr>
          <w:rFonts w:ascii="Calibri" w:hAnsi="Calibri" w:cs="Calibri"/>
          <w:sz w:val="22"/>
          <w:szCs w:val="22"/>
        </w:rPr>
      </w:pPr>
      <w:r w:rsidRPr="00C84812">
        <w:rPr>
          <w:rFonts w:ascii="Calibri" w:hAnsi="Calibri" w:cs="Calibri"/>
          <w:sz w:val="22"/>
          <w:szCs w:val="22"/>
        </w:rPr>
        <w:t>kterému nebyla v posledních 3 letech pravomocně uložena poku</w:t>
      </w:r>
      <w:r w:rsidR="00B97CF3" w:rsidRPr="00C84812">
        <w:rPr>
          <w:rFonts w:ascii="Calibri" w:hAnsi="Calibri" w:cs="Calibri"/>
          <w:sz w:val="22"/>
          <w:szCs w:val="22"/>
        </w:rPr>
        <w:t xml:space="preserve">ta za umožnění výkonu nelegální </w:t>
      </w:r>
      <w:r w:rsidRPr="00C84812">
        <w:rPr>
          <w:rFonts w:ascii="Calibri" w:hAnsi="Calibri" w:cs="Calibri"/>
          <w:sz w:val="22"/>
          <w:szCs w:val="22"/>
        </w:rPr>
        <w:t>práce podle zvláštního právního předpisu.</w:t>
      </w:r>
    </w:p>
    <w:p w:rsidR="001C3638" w:rsidRPr="00C84812" w:rsidRDefault="001C3638" w:rsidP="001C3638">
      <w:pPr>
        <w:pStyle w:val="Styl"/>
        <w:spacing w:before="120"/>
        <w:jc w:val="both"/>
        <w:rPr>
          <w:rFonts w:ascii="Calibri" w:hAnsi="Calibri" w:cs="Calibri"/>
          <w:b/>
          <w:color w:val="010000"/>
          <w:sz w:val="22"/>
          <w:szCs w:val="20"/>
        </w:rPr>
      </w:pPr>
      <w:r w:rsidRPr="00C84812">
        <w:rPr>
          <w:rFonts w:ascii="Calibri" w:hAnsi="Calibri" w:cs="Calibri"/>
          <w:b/>
          <w:color w:val="010000"/>
          <w:sz w:val="22"/>
          <w:szCs w:val="20"/>
        </w:rPr>
        <w:t>Doklady prokazující splnění základních kvalifikačních předpokladů nesmějí být ke dni podání nabídky starší 90 kalendářních dnů.</w:t>
      </w:r>
    </w:p>
    <w:p w:rsidR="001C3638" w:rsidRPr="00C84812" w:rsidRDefault="001C3638" w:rsidP="001C3638">
      <w:pPr>
        <w:widowControl w:val="0"/>
        <w:autoSpaceDE w:val="0"/>
        <w:autoSpaceDN w:val="0"/>
        <w:adjustRightInd w:val="0"/>
        <w:jc w:val="both"/>
        <w:rPr>
          <w:rFonts w:cs="Arial"/>
          <w:i/>
          <w:sz w:val="20"/>
        </w:rPr>
      </w:pPr>
    </w:p>
    <w:p w:rsidR="001C3638" w:rsidRPr="00C84812" w:rsidRDefault="001C3638" w:rsidP="001C3638">
      <w:pPr>
        <w:widowControl w:val="0"/>
        <w:autoSpaceDE w:val="0"/>
        <w:autoSpaceDN w:val="0"/>
        <w:adjustRightInd w:val="0"/>
        <w:jc w:val="both"/>
        <w:rPr>
          <w:rFonts w:cs="Arial"/>
          <w:i/>
          <w:sz w:val="20"/>
        </w:rPr>
      </w:pPr>
    </w:p>
    <w:p w:rsidR="001C3638" w:rsidRPr="00C84812" w:rsidRDefault="001C3638" w:rsidP="001C3638">
      <w:pPr>
        <w:pStyle w:val="Styl"/>
        <w:pBdr>
          <w:top w:val="single" w:sz="4" w:space="1" w:color="FF0000"/>
          <w:left w:val="single" w:sz="4" w:space="4" w:color="FF0000"/>
          <w:bottom w:val="single" w:sz="4" w:space="1" w:color="FF0000"/>
          <w:right w:val="single" w:sz="4" w:space="4" w:color="FF0000"/>
        </w:pBdr>
        <w:tabs>
          <w:tab w:val="left" w:pos="1985"/>
        </w:tabs>
        <w:jc w:val="both"/>
        <w:rPr>
          <w:rFonts w:ascii="Calibri" w:hAnsi="Calibri" w:cs="Calibri"/>
          <w:i/>
          <w:color w:val="010000"/>
          <w:sz w:val="22"/>
          <w:szCs w:val="20"/>
        </w:rPr>
      </w:pPr>
      <w:r w:rsidRPr="00C84812">
        <w:rPr>
          <w:rFonts w:ascii="Calibri" w:hAnsi="Calibri" w:cs="Calibri"/>
          <w:i/>
          <w:color w:val="010000"/>
          <w:sz w:val="22"/>
          <w:szCs w:val="20"/>
        </w:rPr>
        <w:t>Uchazeč, se kterým má být uzavřena smlouva podle § 82 ZVZ, je povinen před jejím uzavřením předložit zadavateli originály nebo úředně ověřené kopie dokladů prokazujících splnění kvalifikace. V</w:t>
      </w:r>
      <w:r w:rsidRPr="00C84812">
        <w:rPr>
          <w:rFonts w:ascii="Calibri" w:hAnsi="Calibri" w:cs="Calibri"/>
          <w:i/>
          <w:sz w:val="22"/>
          <w:szCs w:val="20"/>
        </w:rPr>
        <w:t xml:space="preserve">ítězný </w:t>
      </w:r>
      <w:r w:rsidRPr="00C84812">
        <w:rPr>
          <w:rFonts w:ascii="Calibri" w:hAnsi="Calibri" w:cs="Calibri"/>
          <w:i/>
          <w:sz w:val="22"/>
        </w:rPr>
        <w:t xml:space="preserve">uchazeč </w:t>
      </w:r>
      <w:r w:rsidRPr="00C84812">
        <w:rPr>
          <w:rFonts w:ascii="Calibri" w:hAnsi="Calibri" w:cs="Calibri"/>
          <w:i/>
          <w:sz w:val="22"/>
          <w:szCs w:val="20"/>
        </w:rPr>
        <w:t xml:space="preserve">je tedy před podpisem smlouvy povinen doložit následující doklady:  </w:t>
      </w:r>
    </w:p>
    <w:p w:rsidR="001C3638" w:rsidRPr="00C84812" w:rsidRDefault="001C3638" w:rsidP="004F3474">
      <w:pPr>
        <w:pStyle w:val="Odstavecseseznamem"/>
        <w:numPr>
          <w:ilvl w:val="0"/>
          <w:numId w:val="11"/>
        </w:numPr>
        <w:pBdr>
          <w:top w:val="single" w:sz="4" w:space="1" w:color="FF0000"/>
          <w:left w:val="single" w:sz="4" w:space="4" w:color="FF0000"/>
          <w:bottom w:val="single" w:sz="4" w:space="1" w:color="FF0000"/>
          <w:right w:val="single" w:sz="4" w:space="4" w:color="FF0000"/>
        </w:pBdr>
        <w:tabs>
          <w:tab w:val="left" w:pos="284"/>
        </w:tabs>
        <w:ind w:left="284" w:hanging="284"/>
        <w:jc w:val="both"/>
        <w:rPr>
          <w:rFonts w:ascii="Calibri" w:hAnsi="Calibri" w:cs="Calibri"/>
          <w:i/>
          <w:sz w:val="22"/>
        </w:rPr>
      </w:pPr>
      <w:r w:rsidRPr="00C84812">
        <w:rPr>
          <w:rFonts w:ascii="Calibri" w:hAnsi="Calibri" w:cs="Calibri"/>
          <w:i/>
          <w:sz w:val="22"/>
        </w:rPr>
        <w:t xml:space="preserve">k prokázání § 53 odst. 1 písm. a) a b)ZVZ - </w:t>
      </w:r>
      <w:r w:rsidRPr="00C84812">
        <w:rPr>
          <w:rFonts w:ascii="Calibri" w:hAnsi="Calibri" w:cs="Calibri"/>
          <w:i/>
          <w:color w:val="010000"/>
          <w:sz w:val="22"/>
        </w:rPr>
        <w:t xml:space="preserve">originál nebo úředně ověřená kopie </w:t>
      </w:r>
      <w:r w:rsidRPr="00C84812">
        <w:rPr>
          <w:rFonts w:ascii="Calibri" w:hAnsi="Calibri" w:cs="Calibri"/>
          <w:i/>
          <w:sz w:val="22"/>
        </w:rPr>
        <w:t>výpisu z evidence Rejstříku trestů,</w:t>
      </w:r>
    </w:p>
    <w:p w:rsidR="001C3638" w:rsidRPr="00C84812" w:rsidRDefault="001C3638" w:rsidP="004F3474">
      <w:pPr>
        <w:pStyle w:val="Odstavecseseznamem"/>
        <w:numPr>
          <w:ilvl w:val="0"/>
          <w:numId w:val="11"/>
        </w:numPr>
        <w:pBdr>
          <w:top w:val="single" w:sz="4" w:space="1" w:color="FF0000"/>
          <w:left w:val="single" w:sz="4" w:space="4" w:color="FF0000"/>
          <w:bottom w:val="single" w:sz="4" w:space="1" w:color="FF0000"/>
          <w:right w:val="single" w:sz="4" w:space="4" w:color="FF0000"/>
        </w:pBdr>
        <w:tabs>
          <w:tab w:val="left" w:pos="284"/>
        </w:tabs>
        <w:ind w:left="284" w:hanging="284"/>
        <w:jc w:val="both"/>
        <w:rPr>
          <w:rFonts w:ascii="Calibri" w:hAnsi="Calibri" w:cs="Calibri"/>
          <w:i/>
          <w:sz w:val="22"/>
        </w:rPr>
      </w:pPr>
      <w:r w:rsidRPr="00C84812">
        <w:rPr>
          <w:rFonts w:ascii="Calibri" w:hAnsi="Calibri" w:cs="Calibri"/>
          <w:i/>
          <w:sz w:val="22"/>
        </w:rPr>
        <w:t xml:space="preserve">k prokázání § 53 odst. 1 písm. f) ZVZ - </w:t>
      </w:r>
      <w:r w:rsidRPr="00C84812">
        <w:rPr>
          <w:rFonts w:ascii="Calibri" w:hAnsi="Calibri" w:cs="Calibri"/>
          <w:i/>
          <w:color w:val="010000"/>
          <w:sz w:val="22"/>
        </w:rPr>
        <w:t xml:space="preserve">originál nebo úředně ověřená kopie </w:t>
      </w:r>
      <w:r w:rsidRPr="00C84812">
        <w:rPr>
          <w:rFonts w:ascii="Calibri" w:hAnsi="Calibri" w:cs="Calibri"/>
          <w:i/>
          <w:sz w:val="22"/>
        </w:rPr>
        <w:t>potvrzení příslušného finančního úřadu,</w:t>
      </w:r>
    </w:p>
    <w:p w:rsidR="001C3638" w:rsidRPr="00C84812" w:rsidRDefault="001C3638" w:rsidP="004F3474">
      <w:pPr>
        <w:pStyle w:val="Odstavecseseznamem"/>
        <w:numPr>
          <w:ilvl w:val="0"/>
          <w:numId w:val="11"/>
        </w:numPr>
        <w:pBdr>
          <w:top w:val="single" w:sz="4" w:space="1" w:color="FF0000"/>
          <w:left w:val="single" w:sz="4" w:space="4" w:color="FF0000"/>
          <w:bottom w:val="single" w:sz="4" w:space="1" w:color="FF0000"/>
          <w:right w:val="single" w:sz="4" w:space="4" w:color="FF0000"/>
        </w:pBdr>
        <w:tabs>
          <w:tab w:val="left" w:pos="284"/>
        </w:tabs>
        <w:ind w:left="284" w:hanging="284"/>
        <w:jc w:val="both"/>
        <w:rPr>
          <w:rFonts w:ascii="Calibri" w:hAnsi="Calibri" w:cs="Calibri"/>
          <w:i/>
          <w:sz w:val="22"/>
        </w:rPr>
      </w:pPr>
      <w:r w:rsidRPr="00C84812">
        <w:rPr>
          <w:rFonts w:ascii="Calibri" w:hAnsi="Calibri" w:cs="Calibri"/>
          <w:i/>
          <w:sz w:val="22"/>
        </w:rPr>
        <w:t xml:space="preserve">k prokázání § 53 odst. 1 písm. f) ZVZ ve vztahu ke spotřební dani - </w:t>
      </w:r>
      <w:r w:rsidRPr="00C84812">
        <w:rPr>
          <w:rFonts w:ascii="Calibri" w:hAnsi="Calibri" w:cs="Calibri"/>
          <w:i/>
          <w:color w:val="010000"/>
          <w:sz w:val="22"/>
        </w:rPr>
        <w:t xml:space="preserve">originál nebo úředně ověřená kopie </w:t>
      </w:r>
      <w:r w:rsidRPr="00C84812">
        <w:rPr>
          <w:rFonts w:ascii="Calibri" w:hAnsi="Calibri" w:cs="Calibri"/>
          <w:i/>
          <w:sz w:val="22"/>
        </w:rPr>
        <w:t>čestného prohlášení podepsaného osobou oprávněnou jednat jménem či za uchazeče,</w:t>
      </w:r>
    </w:p>
    <w:p w:rsidR="001C3638" w:rsidRPr="00C84812" w:rsidRDefault="001C3638" w:rsidP="004F3474">
      <w:pPr>
        <w:pStyle w:val="Odstavecseseznamem"/>
        <w:numPr>
          <w:ilvl w:val="0"/>
          <w:numId w:val="11"/>
        </w:numPr>
        <w:pBdr>
          <w:top w:val="single" w:sz="4" w:space="1" w:color="FF0000"/>
          <w:left w:val="single" w:sz="4" w:space="4" w:color="FF0000"/>
          <w:bottom w:val="single" w:sz="4" w:space="1" w:color="FF0000"/>
          <w:right w:val="single" w:sz="4" w:space="4" w:color="FF0000"/>
        </w:pBdr>
        <w:tabs>
          <w:tab w:val="left" w:pos="284"/>
        </w:tabs>
        <w:ind w:left="284" w:hanging="284"/>
        <w:jc w:val="both"/>
        <w:rPr>
          <w:rFonts w:ascii="Calibri" w:hAnsi="Calibri" w:cs="Calibri"/>
          <w:i/>
          <w:sz w:val="22"/>
        </w:rPr>
      </w:pPr>
      <w:r w:rsidRPr="00C84812">
        <w:rPr>
          <w:rFonts w:ascii="Calibri" w:hAnsi="Calibri" w:cs="Calibri"/>
          <w:i/>
          <w:sz w:val="22"/>
        </w:rPr>
        <w:t xml:space="preserve">k prokázání § 53 odst. 1 písm. h) ZVZ - </w:t>
      </w:r>
      <w:r w:rsidRPr="00C84812">
        <w:rPr>
          <w:rFonts w:ascii="Calibri" w:hAnsi="Calibri" w:cs="Calibri"/>
          <w:i/>
          <w:color w:val="010000"/>
          <w:sz w:val="22"/>
        </w:rPr>
        <w:t xml:space="preserve">originál nebo úředně ověřená kopie </w:t>
      </w:r>
      <w:r w:rsidRPr="00C84812">
        <w:rPr>
          <w:rFonts w:ascii="Calibri" w:hAnsi="Calibri" w:cs="Calibri"/>
          <w:i/>
          <w:sz w:val="22"/>
        </w:rPr>
        <w:t>potvrzení příslušného úřadu či instituce,</w:t>
      </w:r>
    </w:p>
    <w:p w:rsidR="001C3638" w:rsidRPr="00C84812" w:rsidRDefault="001C3638" w:rsidP="004F3474">
      <w:pPr>
        <w:pStyle w:val="Odstavecseseznamem"/>
        <w:numPr>
          <w:ilvl w:val="0"/>
          <w:numId w:val="11"/>
        </w:numPr>
        <w:pBdr>
          <w:top w:val="single" w:sz="4" w:space="1" w:color="FF0000"/>
          <w:left w:val="single" w:sz="4" w:space="4" w:color="FF0000"/>
          <w:bottom w:val="single" w:sz="4" w:space="1" w:color="FF0000"/>
          <w:right w:val="single" w:sz="4" w:space="4" w:color="FF0000"/>
        </w:pBdr>
        <w:tabs>
          <w:tab w:val="left" w:pos="284"/>
        </w:tabs>
        <w:ind w:left="284" w:hanging="284"/>
        <w:jc w:val="both"/>
        <w:rPr>
          <w:rFonts w:ascii="Calibri" w:hAnsi="Calibri" w:cs="Calibri"/>
          <w:i/>
          <w:sz w:val="22"/>
        </w:rPr>
      </w:pPr>
      <w:r w:rsidRPr="00C84812">
        <w:rPr>
          <w:rFonts w:ascii="Calibri" w:hAnsi="Calibri" w:cs="Calibri"/>
          <w:i/>
          <w:sz w:val="22"/>
        </w:rPr>
        <w:t xml:space="preserve">k prokázání § 53 odst. 1 písm. c), d), e), g), i), j) a k) ZVZ - </w:t>
      </w:r>
      <w:r w:rsidRPr="00C84812">
        <w:rPr>
          <w:rFonts w:ascii="Calibri" w:hAnsi="Calibri" w:cs="Calibri"/>
          <w:i/>
          <w:color w:val="010000"/>
          <w:sz w:val="22"/>
        </w:rPr>
        <w:t xml:space="preserve">originál nebo úředně ověřená kopie </w:t>
      </w:r>
      <w:r w:rsidRPr="00C84812">
        <w:rPr>
          <w:rFonts w:ascii="Calibri" w:hAnsi="Calibri" w:cs="Calibri"/>
          <w:i/>
          <w:sz w:val="22"/>
        </w:rPr>
        <w:t>čestného prohlášení podepsaného osobou oprávněnou jednat jménem či za uchazeče.</w:t>
      </w:r>
    </w:p>
    <w:p w:rsidR="001C3638" w:rsidRPr="00C84812" w:rsidRDefault="001C3638" w:rsidP="00FA44D0">
      <w:pPr>
        <w:widowControl w:val="0"/>
        <w:autoSpaceDE w:val="0"/>
        <w:autoSpaceDN w:val="0"/>
        <w:adjustRightInd w:val="0"/>
        <w:spacing w:before="120"/>
        <w:jc w:val="both"/>
        <w:rPr>
          <w:rFonts w:ascii="Calibri" w:hAnsi="Calibri" w:cs="Calibri"/>
          <w:i/>
          <w:sz w:val="22"/>
        </w:rPr>
      </w:pPr>
      <w:r w:rsidRPr="00C84812">
        <w:rPr>
          <w:rFonts w:ascii="Calibri" w:hAnsi="Calibri" w:cs="Calibri"/>
          <w:b/>
          <w:i/>
          <w:sz w:val="22"/>
        </w:rPr>
        <w:t>Pozn.:</w:t>
      </w:r>
      <w:r w:rsidRPr="00C84812">
        <w:rPr>
          <w:rFonts w:ascii="Calibri" w:hAnsi="Calibri" w:cs="Calibri"/>
          <w:i/>
          <w:sz w:val="22"/>
        </w:rPr>
        <w:t xml:space="preserve"> Základní kvalifikační předpoklady lze prokázat také Výpisem ze seznamu kvalifikovaných dodavatelů podle § 125 a násl. ZVZ nebo Certifikátem vydaným akreditovanou osobou v rámci systému certifikovaných dodavatelů podle § 133 a násl. ZVZ v rozsahu údajů v něm uvedených. </w:t>
      </w:r>
    </w:p>
    <w:p w:rsidR="005B6332" w:rsidRPr="00C84812" w:rsidRDefault="005B6332" w:rsidP="00E63D0E">
      <w:pPr>
        <w:pStyle w:val="Nadpis2"/>
        <w:keepLines/>
        <w:tabs>
          <w:tab w:val="clear" w:pos="1427"/>
          <w:tab w:val="left" w:pos="567"/>
        </w:tabs>
        <w:spacing w:before="200" w:after="0" w:line="360" w:lineRule="auto"/>
        <w:ind w:left="567" w:hanging="567"/>
        <w:jc w:val="both"/>
        <w:rPr>
          <w:rFonts w:cs="Calibri"/>
          <w:sz w:val="22"/>
          <w:szCs w:val="22"/>
        </w:rPr>
      </w:pPr>
      <w:bookmarkStart w:id="17" w:name="_Toc426112913"/>
      <w:r w:rsidRPr="00C84812">
        <w:rPr>
          <w:rFonts w:cs="Calibri"/>
          <w:sz w:val="22"/>
          <w:szCs w:val="22"/>
        </w:rPr>
        <w:t xml:space="preserve">Profesní kvalifikační předpoklady (podle § 54 písm. a) a b) </w:t>
      </w:r>
      <w:r w:rsidR="001C3638" w:rsidRPr="00C84812">
        <w:rPr>
          <w:rFonts w:cs="Calibri"/>
          <w:sz w:val="22"/>
          <w:szCs w:val="22"/>
        </w:rPr>
        <w:t>ZVZ</w:t>
      </w:r>
      <w:bookmarkEnd w:id="17"/>
    </w:p>
    <w:p w:rsidR="001C3638" w:rsidRPr="00C84812" w:rsidRDefault="001C3638" w:rsidP="000801DC">
      <w:pPr>
        <w:widowControl w:val="0"/>
        <w:autoSpaceDE w:val="0"/>
        <w:autoSpaceDN w:val="0"/>
        <w:adjustRightInd w:val="0"/>
        <w:jc w:val="both"/>
        <w:rPr>
          <w:rFonts w:ascii="Calibri" w:hAnsi="Calibri" w:cs="Calibri"/>
          <w:sz w:val="22"/>
        </w:rPr>
      </w:pPr>
      <w:bookmarkStart w:id="18" w:name="_Toc343677723"/>
      <w:r w:rsidRPr="00C84812">
        <w:rPr>
          <w:rFonts w:ascii="Calibri" w:hAnsi="Calibri" w:cs="Calibri"/>
          <w:sz w:val="22"/>
        </w:rPr>
        <w:t xml:space="preserve">Uchazeč prokazuje </w:t>
      </w:r>
      <w:r w:rsidRPr="00C84812">
        <w:rPr>
          <w:rFonts w:ascii="Calibri" w:hAnsi="Calibri" w:cs="Calibri"/>
          <w:b/>
          <w:sz w:val="22"/>
          <w:u w:val="single"/>
        </w:rPr>
        <w:t>v nabídce</w:t>
      </w:r>
      <w:r w:rsidRPr="00C84812">
        <w:rPr>
          <w:rFonts w:ascii="Calibri" w:hAnsi="Calibri" w:cs="Calibri"/>
          <w:sz w:val="22"/>
        </w:rPr>
        <w:t xml:space="preserve"> splnění níže uvedených profesních kvalifikačních předpokladů podle § 54 písm. a) a b) ZVZ způsobem stanoveným v § 62 odst. 3 ZVZ, tj. </w:t>
      </w:r>
      <w:r w:rsidRPr="00C84812">
        <w:rPr>
          <w:rFonts w:ascii="Calibri" w:hAnsi="Calibri" w:cs="Calibri"/>
          <w:b/>
          <w:sz w:val="22"/>
          <w:u w:val="single"/>
        </w:rPr>
        <w:t>předložením čestného prohlášení</w:t>
      </w:r>
      <w:r w:rsidRPr="00C84812">
        <w:rPr>
          <w:rFonts w:ascii="Calibri" w:hAnsi="Calibri" w:cs="Calibri"/>
          <w:sz w:val="22"/>
        </w:rPr>
        <w:t>, z jehož obsahu musí být zřejmé, že dodavatel kvalifikační předpoklady požadované zadavatelem splňuje.</w:t>
      </w:r>
    </w:p>
    <w:p w:rsidR="001C3638" w:rsidRPr="00C84812" w:rsidRDefault="001C3638" w:rsidP="001C3638">
      <w:pPr>
        <w:widowControl w:val="0"/>
        <w:autoSpaceDE w:val="0"/>
        <w:autoSpaceDN w:val="0"/>
        <w:adjustRightInd w:val="0"/>
        <w:spacing w:before="120"/>
        <w:jc w:val="both"/>
        <w:rPr>
          <w:rFonts w:ascii="Calibri" w:hAnsi="Calibri" w:cs="Calibri"/>
          <w:sz w:val="22"/>
        </w:rPr>
      </w:pPr>
      <w:r w:rsidRPr="00C84812">
        <w:rPr>
          <w:rFonts w:ascii="Calibri" w:hAnsi="Calibri" w:cs="Calibri"/>
          <w:sz w:val="22"/>
        </w:rPr>
        <w:t xml:space="preserve">Zájemce může využít vzor čestného prohlášení – Příloha č. </w:t>
      </w:r>
      <w:r w:rsidR="00543BBD">
        <w:rPr>
          <w:rFonts w:ascii="Calibri" w:hAnsi="Calibri" w:cs="Calibri"/>
          <w:sz w:val="22"/>
        </w:rPr>
        <w:t>7</w:t>
      </w:r>
      <w:r w:rsidRPr="00C84812">
        <w:rPr>
          <w:rFonts w:ascii="Calibri" w:hAnsi="Calibri" w:cs="Calibri"/>
          <w:sz w:val="22"/>
        </w:rPr>
        <w:t xml:space="preserve"> Zadávací dokumentace (dále „ZD“).</w:t>
      </w:r>
    </w:p>
    <w:p w:rsidR="001C3638" w:rsidRPr="00C84812" w:rsidRDefault="001C3638" w:rsidP="001C3638">
      <w:pPr>
        <w:pStyle w:val="Styl"/>
        <w:tabs>
          <w:tab w:val="left" w:pos="1985"/>
        </w:tabs>
        <w:jc w:val="both"/>
        <w:rPr>
          <w:rFonts w:ascii="Calibri" w:hAnsi="Calibri" w:cs="Calibri"/>
          <w:color w:val="010000"/>
          <w:sz w:val="22"/>
          <w:szCs w:val="20"/>
        </w:rPr>
      </w:pPr>
    </w:p>
    <w:p w:rsidR="001C3638" w:rsidRPr="00C84812" w:rsidRDefault="001C3638" w:rsidP="001C3638">
      <w:pPr>
        <w:pStyle w:val="Styl"/>
        <w:tabs>
          <w:tab w:val="left" w:pos="1985"/>
        </w:tabs>
        <w:jc w:val="both"/>
        <w:rPr>
          <w:rFonts w:ascii="Calibri" w:hAnsi="Calibri" w:cs="Calibri"/>
          <w:color w:val="010000"/>
          <w:sz w:val="22"/>
          <w:szCs w:val="20"/>
        </w:rPr>
      </w:pPr>
      <w:r w:rsidRPr="00C84812">
        <w:rPr>
          <w:rFonts w:ascii="Calibri" w:hAnsi="Calibri" w:cs="Calibri"/>
          <w:color w:val="010000"/>
          <w:sz w:val="22"/>
          <w:szCs w:val="20"/>
        </w:rPr>
        <w:t>K splnění profesních kvalifikačních předpokladů zadavatel požaduje:</w:t>
      </w:r>
    </w:p>
    <w:p w:rsidR="001C3638" w:rsidRPr="00C84812" w:rsidRDefault="001C3638" w:rsidP="004F3474">
      <w:pPr>
        <w:pStyle w:val="Styl"/>
        <w:numPr>
          <w:ilvl w:val="0"/>
          <w:numId w:val="12"/>
        </w:numPr>
        <w:tabs>
          <w:tab w:val="left" w:pos="284"/>
        </w:tabs>
        <w:suppressAutoHyphens/>
        <w:autoSpaceDN/>
        <w:adjustRightInd/>
        <w:ind w:left="284" w:hanging="284"/>
        <w:jc w:val="both"/>
        <w:rPr>
          <w:rFonts w:ascii="Calibri" w:hAnsi="Calibri" w:cs="Calibri"/>
          <w:color w:val="010000"/>
          <w:sz w:val="22"/>
          <w:szCs w:val="20"/>
        </w:rPr>
      </w:pPr>
      <w:r w:rsidRPr="00C84812">
        <w:rPr>
          <w:rFonts w:ascii="Calibri" w:hAnsi="Calibri" w:cs="Calibri"/>
          <w:b/>
          <w:color w:val="010000"/>
          <w:sz w:val="22"/>
          <w:szCs w:val="20"/>
        </w:rPr>
        <w:t>výpis z obchodního rejstříku</w:t>
      </w:r>
      <w:r w:rsidRPr="00C84812">
        <w:rPr>
          <w:rFonts w:ascii="Calibri" w:hAnsi="Calibri" w:cs="Calibri"/>
          <w:color w:val="010000"/>
          <w:sz w:val="22"/>
          <w:szCs w:val="20"/>
        </w:rPr>
        <w:t>, pokud je v něm zapsán, či výpis z jiné obdobné evidence, pokud je v ní zapsán, v rozsahu odpovídajícím předmětu veřejné zakázky,</w:t>
      </w:r>
    </w:p>
    <w:p w:rsidR="001C3638" w:rsidRPr="00C84812" w:rsidRDefault="001C3638" w:rsidP="004F3474">
      <w:pPr>
        <w:pStyle w:val="Styl"/>
        <w:numPr>
          <w:ilvl w:val="0"/>
          <w:numId w:val="12"/>
        </w:numPr>
        <w:tabs>
          <w:tab w:val="left" w:pos="284"/>
        </w:tabs>
        <w:suppressAutoHyphens/>
        <w:autoSpaceDN/>
        <w:adjustRightInd/>
        <w:ind w:left="284" w:hanging="284"/>
        <w:jc w:val="both"/>
        <w:rPr>
          <w:rFonts w:ascii="Calibri" w:hAnsi="Calibri" w:cs="Calibri"/>
          <w:color w:val="010000"/>
          <w:sz w:val="22"/>
          <w:szCs w:val="20"/>
        </w:rPr>
      </w:pPr>
      <w:r w:rsidRPr="00C84812">
        <w:rPr>
          <w:rFonts w:ascii="Calibri" w:hAnsi="Calibri" w:cs="Calibri"/>
          <w:b/>
          <w:color w:val="010000"/>
          <w:sz w:val="22"/>
          <w:szCs w:val="20"/>
        </w:rPr>
        <w:t>doklad o oprávnění k podnikání</w:t>
      </w:r>
      <w:r w:rsidRPr="00C84812">
        <w:rPr>
          <w:rFonts w:ascii="Calibri" w:hAnsi="Calibri" w:cs="Calibri"/>
          <w:color w:val="010000"/>
          <w:sz w:val="22"/>
          <w:szCs w:val="20"/>
        </w:rPr>
        <w:t xml:space="preserve"> podle zvláštních právních předpisů v rozsahu odpovídajícím předmětu veřejné zakázky, zejména doklad prokazující příslušné živnostenské oprávnění či licenci.</w:t>
      </w:r>
    </w:p>
    <w:p w:rsidR="001C3638" w:rsidRPr="00C84812" w:rsidRDefault="001C3638" w:rsidP="001C3638">
      <w:pPr>
        <w:pStyle w:val="Styl"/>
        <w:spacing w:before="120"/>
        <w:jc w:val="both"/>
        <w:rPr>
          <w:rFonts w:ascii="Calibri" w:hAnsi="Calibri" w:cs="Calibri"/>
          <w:b/>
          <w:color w:val="010000"/>
          <w:sz w:val="22"/>
          <w:szCs w:val="20"/>
        </w:rPr>
      </w:pPr>
      <w:r w:rsidRPr="00C84812">
        <w:rPr>
          <w:rFonts w:ascii="Calibri" w:hAnsi="Calibri" w:cs="Calibri"/>
          <w:b/>
          <w:color w:val="010000"/>
          <w:sz w:val="22"/>
          <w:szCs w:val="20"/>
        </w:rPr>
        <w:t>Výpis z obchodního rejstříku nesmí být ke dni podání nabídky starší 90 kalendářních dnů.</w:t>
      </w:r>
    </w:p>
    <w:p w:rsidR="001C3638" w:rsidRPr="00C84812" w:rsidRDefault="001C3638" w:rsidP="001C3638">
      <w:pPr>
        <w:pStyle w:val="Styl"/>
        <w:tabs>
          <w:tab w:val="left" w:pos="426"/>
          <w:tab w:val="left" w:pos="1985"/>
        </w:tabs>
        <w:ind w:right="141"/>
        <w:jc w:val="both"/>
        <w:rPr>
          <w:rFonts w:ascii="Calibri" w:hAnsi="Calibri" w:cs="Calibri"/>
          <w:b/>
          <w:i/>
          <w:sz w:val="22"/>
          <w:szCs w:val="20"/>
        </w:rPr>
      </w:pPr>
    </w:p>
    <w:p w:rsidR="001C3638" w:rsidRPr="00C84812" w:rsidRDefault="001C3638" w:rsidP="001C3638">
      <w:pPr>
        <w:pStyle w:val="Styl"/>
        <w:pBdr>
          <w:top w:val="single" w:sz="4" w:space="1" w:color="FF0000"/>
          <w:left w:val="single" w:sz="4" w:space="4" w:color="FF0000"/>
          <w:bottom w:val="single" w:sz="4" w:space="1" w:color="FF0000"/>
          <w:right w:val="single" w:sz="4" w:space="4" w:color="FF0000"/>
        </w:pBdr>
        <w:tabs>
          <w:tab w:val="left" w:pos="1985"/>
        </w:tabs>
        <w:jc w:val="both"/>
        <w:rPr>
          <w:rFonts w:ascii="Calibri" w:hAnsi="Calibri" w:cs="Calibri"/>
          <w:i/>
          <w:color w:val="010000"/>
          <w:sz w:val="22"/>
          <w:szCs w:val="20"/>
        </w:rPr>
      </w:pPr>
      <w:r w:rsidRPr="00C84812">
        <w:rPr>
          <w:rFonts w:ascii="Calibri" w:hAnsi="Calibri" w:cs="Calibri"/>
          <w:i/>
          <w:sz w:val="22"/>
        </w:rPr>
        <w:t>Uchazeč</w:t>
      </w:r>
      <w:r w:rsidRPr="00C84812">
        <w:rPr>
          <w:rFonts w:ascii="Calibri" w:hAnsi="Calibri" w:cs="Calibri"/>
          <w:i/>
          <w:color w:val="010000"/>
          <w:sz w:val="22"/>
          <w:szCs w:val="20"/>
        </w:rPr>
        <w:t>, se kterým má být uzavřena smlouva podle § 82 ZVZ, je povinen před jejím uzavřením předložit zadavateli originály nebo úředně ověřené kopie dokladů prokazujících splnění kvalifikace. V</w:t>
      </w:r>
      <w:r w:rsidRPr="00C84812">
        <w:rPr>
          <w:rFonts w:ascii="Calibri" w:hAnsi="Calibri" w:cs="Calibri"/>
          <w:i/>
          <w:sz w:val="22"/>
          <w:szCs w:val="20"/>
        </w:rPr>
        <w:t xml:space="preserve">ítězný uchazeč je tedy před podpisem smlouvy povinen doložit následující doklady:  </w:t>
      </w:r>
    </w:p>
    <w:p w:rsidR="001C3638" w:rsidRPr="00C84812" w:rsidRDefault="001C3638" w:rsidP="004F3474">
      <w:pPr>
        <w:pStyle w:val="Odstavecseseznamem"/>
        <w:numPr>
          <w:ilvl w:val="0"/>
          <w:numId w:val="13"/>
        </w:numPr>
        <w:pBdr>
          <w:top w:val="single" w:sz="4" w:space="1" w:color="FF0000"/>
          <w:left w:val="single" w:sz="4" w:space="4" w:color="FF0000"/>
          <w:bottom w:val="single" w:sz="4" w:space="1" w:color="FF0000"/>
          <w:right w:val="single" w:sz="4" w:space="4" w:color="FF0000"/>
        </w:pBdr>
        <w:ind w:left="284" w:hanging="284"/>
        <w:jc w:val="both"/>
        <w:rPr>
          <w:rFonts w:ascii="Calibri" w:hAnsi="Calibri" w:cs="Calibri"/>
          <w:i/>
          <w:sz w:val="22"/>
        </w:rPr>
      </w:pPr>
      <w:r w:rsidRPr="00C84812">
        <w:rPr>
          <w:rFonts w:ascii="Calibri" w:hAnsi="Calibri" w:cs="Calibri"/>
          <w:i/>
          <w:sz w:val="22"/>
        </w:rPr>
        <w:t xml:space="preserve">podle § 54 písm. a) ZVZ - </w:t>
      </w:r>
      <w:r w:rsidRPr="00C84812">
        <w:rPr>
          <w:rFonts w:ascii="Calibri" w:hAnsi="Calibri" w:cs="Calibri"/>
          <w:i/>
          <w:color w:val="010000"/>
          <w:sz w:val="22"/>
        </w:rPr>
        <w:t>originál nebo úředně ověřená kopie</w:t>
      </w:r>
      <w:r w:rsidRPr="00C84812">
        <w:rPr>
          <w:rFonts w:ascii="Calibri" w:hAnsi="Calibri" w:cs="Calibri"/>
          <w:i/>
          <w:sz w:val="22"/>
        </w:rPr>
        <w:t xml:space="preserve"> výpisu z obchodního rejstříku, pokud je v něm zapsán, či výpisu z jiné obdobné evidence, pokud je v ní zapsán; a současně</w:t>
      </w:r>
    </w:p>
    <w:p w:rsidR="001C3638" w:rsidRPr="00C84812" w:rsidRDefault="001C3638" w:rsidP="004F3474">
      <w:pPr>
        <w:pStyle w:val="Odstavecseseznamem"/>
        <w:numPr>
          <w:ilvl w:val="0"/>
          <w:numId w:val="13"/>
        </w:numPr>
        <w:pBdr>
          <w:top w:val="single" w:sz="4" w:space="1" w:color="FF0000"/>
          <w:left w:val="single" w:sz="4" w:space="4" w:color="FF0000"/>
          <w:bottom w:val="single" w:sz="4" w:space="1" w:color="FF0000"/>
          <w:right w:val="single" w:sz="4" w:space="4" w:color="FF0000"/>
        </w:pBdr>
        <w:ind w:left="284" w:hanging="284"/>
        <w:jc w:val="both"/>
        <w:rPr>
          <w:rFonts w:ascii="Calibri" w:hAnsi="Calibri" w:cs="Calibri"/>
          <w:i/>
          <w:sz w:val="22"/>
        </w:rPr>
      </w:pPr>
      <w:r w:rsidRPr="00C84812">
        <w:rPr>
          <w:rFonts w:ascii="Calibri" w:hAnsi="Calibri" w:cs="Calibri"/>
          <w:i/>
          <w:sz w:val="22"/>
        </w:rPr>
        <w:t xml:space="preserve">podle § 54 písm. b) ZVZ - </w:t>
      </w:r>
      <w:r w:rsidRPr="00C84812">
        <w:rPr>
          <w:rFonts w:ascii="Calibri" w:hAnsi="Calibri" w:cs="Calibri"/>
          <w:i/>
          <w:color w:val="010000"/>
          <w:sz w:val="22"/>
        </w:rPr>
        <w:t>originál nebo úředně ověřená kopie</w:t>
      </w:r>
      <w:r w:rsidRPr="00C84812">
        <w:rPr>
          <w:rFonts w:ascii="Calibri" w:hAnsi="Calibri" w:cs="Calibri"/>
          <w:i/>
          <w:sz w:val="22"/>
        </w:rPr>
        <w:t xml:space="preserve"> dokladu o oprávnění k podnikání podle zvláštních právních předpisů v rozsahu odpovídajícím předmětu veřejné zakázky, zejména dokladu prokazující příslušné živnostenské oprávnění či licenci</w:t>
      </w:r>
    </w:p>
    <w:p w:rsidR="001C3638" w:rsidRPr="00C84812" w:rsidRDefault="001C3638" w:rsidP="00FA44D0">
      <w:pPr>
        <w:pStyle w:val="Styl"/>
        <w:tabs>
          <w:tab w:val="left" w:pos="426"/>
          <w:tab w:val="left" w:pos="1985"/>
        </w:tabs>
        <w:spacing w:before="120"/>
        <w:ind w:right="141"/>
        <w:jc w:val="both"/>
        <w:rPr>
          <w:rFonts w:ascii="Calibri" w:hAnsi="Calibri" w:cs="Calibri"/>
          <w:i/>
          <w:sz w:val="22"/>
          <w:szCs w:val="20"/>
        </w:rPr>
      </w:pPr>
      <w:r w:rsidRPr="00C84812">
        <w:rPr>
          <w:rFonts w:ascii="Calibri" w:hAnsi="Calibri" w:cs="Calibri"/>
          <w:b/>
          <w:i/>
          <w:sz w:val="22"/>
          <w:szCs w:val="20"/>
        </w:rPr>
        <w:t>Pozn.:</w:t>
      </w:r>
      <w:r w:rsidRPr="00C84812">
        <w:rPr>
          <w:rFonts w:ascii="Calibri" w:hAnsi="Calibri" w:cs="Calibri"/>
          <w:i/>
          <w:sz w:val="22"/>
          <w:szCs w:val="20"/>
        </w:rPr>
        <w:t xml:space="preserve"> Profesní kvalifikační předpoklady lze prokázat také Výpisem ze seznamu kvalifikovaných dodavatelů podle § 125 a násl. ZVZ nebo Certifikátem vydaným akreditovanou osobou v rámci systému certifikovaných dodavatelů podle § 133 a násl. ZVZ v rozsahu údajů v něm uvedených.</w:t>
      </w:r>
    </w:p>
    <w:p w:rsidR="005B6332" w:rsidRPr="00C84812" w:rsidRDefault="005B6332" w:rsidP="00E63D0E">
      <w:pPr>
        <w:pStyle w:val="Nadpis2"/>
        <w:keepLines/>
        <w:tabs>
          <w:tab w:val="clear" w:pos="1427"/>
          <w:tab w:val="left" w:pos="567"/>
        </w:tabs>
        <w:spacing w:before="200" w:after="0" w:line="360" w:lineRule="auto"/>
        <w:ind w:left="567" w:hanging="567"/>
        <w:jc w:val="both"/>
        <w:rPr>
          <w:rFonts w:cs="Calibri"/>
          <w:sz w:val="22"/>
          <w:szCs w:val="22"/>
        </w:rPr>
      </w:pPr>
      <w:bookmarkStart w:id="19" w:name="_Toc426112914"/>
      <w:bookmarkEnd w:id="18"/>
      <w:r w:rsidRPr="00C84812">
        <w:rPr>
          <w:rFonts w:cs="Calibri"/>
          <w:sz w:val="22"/>
          <w:szCs w:val="22"/>
        </w:rPr>
        <w:lastRenderedPageBreak/>
        <w:t>Prokázání splnění kvalifikačních předpokladů dle § 62 odst. 3 z</w:t>
      </w:r>
      <w:r w:rsidRPr="00C84812">
        <w:rPr>
          <w:rFonts w:cs="Calibri"/>
          <w:bCs w:val="0"/>
          <w:color w:val="010000"/>
          <w:sz w:val="22"/>
          <w:szCs w:val="22"/>
        </w:rPr>
        <w:t>ákona</w:t>
      </w:r>
      <w:bookmarkEnd w:id="19"/>
    </w:p>
    <w:p w:rsidR="005B6332" w:rsidRPr="00C84812" w:rsidRDefault="005B6332" w:rsidP="00B02E60">
      <w:pPr>
        <w:jc w:val="both"/>
        <w:rPr>
          <w:rFonts w:ascii="Calibri" w:hAnsi="Calibri" w:cs="Calibri"/>
          <w:sz w:val="22"/>
          <w:szCs w:val="22"/>
        </w:rPr>
      </w:pPr>
      <w:r w:rsidRPr="00C84812">
        <w:rPr>
          <w:rFonts w:ascii="Calibri" w:hAnsi="Calibri" w:cs="Calibri"/>
          <w:sz w:val="22"/>
          <w:szCs w:val="22"/>
        </w:rPr>
        <w:t xml:space="preserve">Ve zjednodušeném podlimitním řízení se splnění kvalifikačních předpokladů prokazuje předložením čestného prohlášení, z jehož obsahu bude zřejmé, že </w:t>
      </w:r>
      <w:r w:rsidR="00A82D61" w:rsidRPr="00C84812">
        <w:rPr>
          <w:rFonts w:ascii="Calibri" w:hAnsi="Calibri" w:cs="Calibri"/>
          <w:sz w:val="22"/>
          <w:szCs w:val="22"/>
        </w:rPr>
        <w:t>uchazeč</w:t>
      </w:r>
      <w:r w:rsidRPr="00C84812">
        <w:rPr>
          <w:rFonts w:ascii="Calibri" w:hAnsi="Calibri" w:cs="Calibri"/>
          <w:sz w:val="22"/>
          <w:szCs w:val="22"/>
        </w:rPr>
        <w:t xml:space="preserve"> kvalifikační předpoklady požadované zadavatelem splňuje (k prokázání splnění kvalifikačních předpokladů může </w:t>
      </w:r>
      <w:r w:rsidR="00A82D61" w:rsidRPr="00C84812">
        <w:rPr>
          <w:rFonts w:ascii="Calibri" w:hAnsi="Calibri" w:cs="Calibri"/>
          <w:sz w:val="22"/>
          <w:szCs w:val="22"/>
        </w:rPr>
        <w:t>uchazeč</w:t>
      </w:r>
      <w:r w:rsidRPr="00C84812">
        <w:rPr>
          <w:rFonts w:ascii="Calibri" w:hAnsi="Calibri" w:cs="Calibri"/>
          <w:sz w:val="22"/>
          <w:szCs w:val="22"/>
        </w:rPr>
        <w:t xml:space="preserve"> využít vzor čestného prohlášení, který tvoří přílohu č. </w:t>
      </w:r>
      <w:r w:rsidR="000801DC" w:rsidRPr="00C84812">
        <w:rPr>
          <w:rFonts w:ascii="Calibri" w:hAnsi="Calibri" w:cs="Calibri"/>
          <w:sz w:val="22"/>
          <w:szCs w:val="22"/>
        </w:rPr>
        <w:t>4</w:t>
      </w:r>
      <w:r w:rsidRPr="00C84812">
        <w:rPr>
          <w:rFonts w:ascii="Calibri" w:hAnsi="Calibri" w:cs="Calibri"/>
          <w:sz w:val="22"/>
          <w:szCs w:val="22"/>
        </w:rPr>
        <w:t xml:space="preserve"> této zadávací dokumentace). </w:t>
      </w:r>
      <w:r w:rsidR="00A82D61" w:rsidRPr="00C84812">
        <w:rPr>
          <w:rFonts w:ascii="Calibri" w:hAnsi="Calibri" w:cs="Calibri"/>
          <w:sz w:val="22"/>
          <w:szCs w:val="22"/>
        </w:rPr>
        <w:t>Uchazeč</w:t>
      </w:r>
      <w:r w:rsidRPr="00C84812">
        <w:rPr>
          <w:rFonts w:ascii="Calibri" w:hAnsi="Calibri" w:cs="Calibri"/>
          <w:sz w:val="22"/>
          <w:szCs w:val="22"/>
        </w:rPr>
        <w:t>, se kterým má být uzavřena smlouva podle § 82 z</w:t>
      </w:r>
      <w:r w:rsidRPr="00C84812">
        <w:rPr>
          <w:rFonts w:ascii="Calibri" w:hAnsi="Calibri" w:cs="Calibri"/>
          <w:bCs/>
          <w:color w:val="010000"/>
          <w:sz w:val="22"/>
          <w:szCs w:val="22"/>
        </w:rPr>
        <w:t>ákona</w:t>
      </w:r>
      <w:r w:rsidRPr="00C84812">
        <w:rPr>
          <w:rFonts w:ascii="Calibri" w:hAnsi="Calibri" w:cs="Calibri"/>
          <w:sz w:val="22"/>
          <w:szCs w:val="22"/>
        </w:rPr>
        <w:t xml:space="preserve">, je povinen před jejím uzavřením předložit zadavateli originály nebo úředně ověřené kopie dokladů prokazujících splnění kvalifikace. Nesplnění této povinnosti se považuje za neposkytnutí součinnosti k uzavření smlouvy ve smyslu ustanovení § 82 odst. 4 </w:t>
      </w:r>
      <w:r w:rsidRPr="00C84812">
        <w:rPr>
          <w:rFonts w:ascii="Calibri" w:hAnsi="Calibri" w:cs="Calibri"/>
          <w:bCs/>
          <w:color w:val="010000"/>
          <w:sz w:val="22"/>
          <w:szCs w:val="22"/>
        </w:rPr>
        <w:t>zákona</w:t>
      </w:r>
      <w:r w:rsidRPr="00C84812">
        <w:rPr>
          <w:rFonts w:ascii="Calibri" w:hAnsi="Calibri" w:cs="Calibri"/>
          <w:sz w:val="22"/>
          <w:szCs w:val="22"/>
        </w:rPr>
        <w:t>.</w:t>
      </w:r>
    </w:p>
    <w:p w:rsidR="005B6332" w:rsidRPr="00C84812" w:rsidRDefault="005B6332" w:rsidP="000801DC">
      <w:pPr>
        <w:pStyle w:val="Nadpis2"/>
        <w:keepLines/>
        <w:tabs>
          <w:tab w:val="clear" w:pos="1427"/>
          <w:tab w:val="left" w:pos="567"/>
        </w:tabs>
        <w:spacing w:before="200" w:after="0" w:line="360" w:lineRule="auto"/>
        <w:ind w:left="567" w:hanging="567"/>
        <w:jc w:val="both"/>
        <w:rPr>
          <w:rFonts w:cs="Calibri"/>
          <w:sz w:val="22"/>
          <w:szCs w:val="22"/>
        </w:rPr>
      </w:pPr>
      <w:bookmarkStart w:id="20" w:name="_Toc426112915"/>
      <w:r w:rsidRPr="00C84812">
        <w:rPr>
          <w:rFonts w:cs="Calibri"/>
          <w:sz w:val="22"/>
          <w:szCs w:val="22"/>
        </w:rPr>
        <w:t>Prokázání splnění kvalifikace prostřednictvím subdodavatele</w:t>
      </w:r>
      <w:bookmarkEnd w:id="20"/>
    </w:p>
    <w:p w:rsidR="005B6332" w:rsidRPr="00C84812" w:rsidRDefault="005B6332" w:rsidP="005B6332">
      <w:pPr>
        <w:pStyle w:val="Styl"/>
        <w:spacing w:line="276" w:lineRule="auto"/>
        <w:ind w:right="91"/>
        <w:jc w:val="both"/>
        <w:rPr>
          <w:rFonts w:ascii="Calibri" w:hAnsi="Calibri" w:cs="Calibri"/>
          <w:sz w:val="22"/>
          <w:szCs w:val="22"/>
          <w:lang w:val="en-US"/>
        </w:rPr>
      </w:pPr>
      <w:r w:rsidRPr="00C84812">
        <w:rPr>
          <w:rFonts w:ascii="Calibri" w:hAnsi="Calibri" w:cs="Calibri"/>
          <w:sz w:val="22"/>
          <w:szCs w:val="22"/>
        </w:rPr>
        <w:t>Pokud dle § 51 odst. 4 zákona není zájemce schopen prokázat splnění určité části kvalifikace požadované veřejným zadavatelem dle § 50 odst. 1 písm. b) a d) zákona v plném rozsahu, je oprávněn splnění kvalifikace v chybějícím rozsahu prokázat prostřednictvím subdodavatele. Subdodavatelem se v souladu s ustanovením § 17 písm. i) zákona rozumí osoba, pomocí které má zájemce plnit určitou část veřejné zakázky nebo která má poskytnout zájemci k plnění veřejné zakázky určité věci a práva. Zájemce je v takovém případě povinen zadavateli předložit</w:t>
      </w:r>
      <w:r w:rsidRPr="00C84812">
        <w:rPr>
          <w:rFonts w:ascii="Calibri" w:hAnsi="Calibri" w:cs="Calibri"/>
          <w:sz w:val="22"/>
          <w:szCs w:val="22"/>
          <w:lang w:val="en-US"/>
        </w:rPr>
        <w:t>:</w:t>
      </w:r>
    </w:p>
    <w:p w:rsidR="00B97CF3" w:rsidRPr="00C84812" w:rsidRDefault="00B97CF3" w:rsidP="005B6332">
      <w:pPr>
        <w:pStyle w:val="Styl"/>
        <w:spacing w:line="276" w:lineRule="auto"/>
        <w:ind w:right="91"/>
        <w:jc w:val="both"/>
        <w:rPr>
          <w:rFonts w:ascii="Calibri" w:hAnsi="Calibri" w:cs="Calibri"/>
          <w:sz w:val="22"/>
          <w:szCs w:val="22"/>
          <w:lang w:val="en-US"/>
        </w:rPr>
      </w:pPr>
    </w:p>
    <w:p w:rsidR="005B6332" w:rsidRPr="00C84812" w:rsidRDefault="005B6332" w:rsidP="004F3474">
      <w:pPr>
        <w:pStyle w:val="Styl"/>
        <w:numPr>
          <w:ilvl w:val="0"/>
          <w:numId w:val="5"/>
        </w:numPr>
        <w:spacing w:line="276" w:lineRule="auto"/>
        <w:ind w:left="567" w:right="91" w:hanging="283"/>
        <w:jc w:val="both"/>
        <w:rPr>
          <w:rFonts w:ascii="Calibri" w:hAnsi="Calibri" w:cs="Calibri"/>
          <w:sz w:val="22"/>
          <w:szCs w:val="22"/>
        </w:rPr>
      </w:pPr>
      <w:r w:rsidRPr="00C84812">
        <w:rPr>
          <w:rFonts w:ascii="Calibri" w:hAnsi="Calibri" w:cs="Calibri"/>
          <w:sz w:val="22"/>
          <w:szCs w:val="22"/>
        </w:rPr>
        <w:t>doklady prokazující splnění základního kvalifikačního předpokladu dle § 53 odst. 1 písm. j) zákona a profesního kvalifikačního předpokladu dle § 54 písm. a) zákona subdodavatelem,</w:t>
      </w:r>
    </w:p>
    <w:p w:rsidR="005B6332" w:rsidRPr="00C84812" w:rsidRDefault="005B6332" w:rsidP="004F3474">
      <w:pPr>
        <w:pStyle w:val="Styl"/>
        <w:numPr>
          <w:ilvl w:val="0"/>
          <w:numId w:val="5"/>
        </w:numPr>
        <w:spacing w:line="276" w:lineRule="auto"/>
        <w:ind w:left="567" w:right="91" w:hanging="283"/>
        <w:jc w:val="both"/>
        <w:rPr>
          <w:rFonts w:ascii="Calibri" w:hAnsi="Calibri" w:cs="Calibri"/>
          <w:sz w:val="22"/>
          <w:szCs w:val="22"/>
        </w:rPr>
      </w:pPr>
      <w:r w:rsidRPr="00C84812">
        <w:rPr>
          <w:rFonts w:ascii="Calibri" w:hAnsi="Calibri" w:cs="Calibri"/>
          <w:sz w:val="22"/>
          <w:szCs w:val="22"/>
        </w:rPr>
        <w:t>smlouvou uzavřenou se subdodavatelem, z níž vyplývá závazek subdodavatele k poskytnutí plnění určeného k plnění veřejné zakázky zájemcem či k poskytnutí věcí či práv, s nimiž bude zájemce oprávněn disponovat v rámci plnění veřejné zakázky, a to alespoň v rozsahu, v jakém subdodavatel prokázal splnění kvalifikace dle § 50 odst. 1 písm. b) a d) zákona.</w:t>
      </w:r>
    </w:p>
    <w:p w:rsidR="005B6332" w:rsidRPr="00C84812" w:rsidRDefault="005B6332" w:rsidP="00FA44D0">
      <w:pPr>
        <w:pStyle w:val="Styl"/>
        <w:spacing w:before="120" w:line="276" w:lineRule="auto"/>
        <w:ind w:right="91"/>
        <w:jc w:val="both"/>
        <w:rPr>
          <w:rFonts w:ascii="Calibri" w:hAnsi="Calibri" w:cs="Calibri"/>
          <w:sz w:val="22"/>
          <w:szCs w:val="22"/>
        </w:rPr>
      </w:pPr>
      <w:r w:rsidRPr="00C84812">
        <w:rPr>
          <w:rFonts w:ascii="Calibri" w:hAnsi="Calibri" w:cs="Calibri"/>
          <w:sz w:val="22"/>
          <w:szCs w:val="22"/>
        </w:rPr>
        <w:t>Zájemce není oprávněn prostřednictvím subdodavatele prokázat splnění kvalifikace dle § 54 písm. a) zákona, tj. výpis z obchodního rejstříku, pokud je v něm zapsán, či výpis z jiné obdobné evidence, pokud je v ní zapsán.</w:t>
      </w:r>
    </w:p>
    <w:p w:rsidR="005B6332" w:rsidRPr="00C84812" w:rsidRDefault="005B6332" w:rsidP="00E63D0E">
      <w:pPr>
        <w:pStyle w:val="Nadpis2"/>
        <w:keepLines/>
        <w:tabs>
          <w:tab w:val="clear" w:pos="1427"/>
          <w:tab w:val="left" w:pos="567"/>
        </w:tabs>
        <w:spacing w:before="200" w:after="0" w:line="360" w:lineRule="auto"/>
        <w:ind w:left="567" w:hanging="567"/>
        <w:jc w:val="both"/>
        <w:rPr>
          <w:rFonts w:cs="Calibri"/>
          <w:sz w:val="22"/>
          <w:szCs w:val="22"/>
        </w:rPr>
      </w:pPr>
      <w:bookmarkStart w:id="21" w:name="_Toc426112916"/>
      <w:r w:rsidRPr="00C84812">
        <w:rPr>
          <w:rFonts w:cs="Calibri"/>
          <w:sz w:val="22"/>
          <w:szCs w:val="22"/>
        </w:rPr>
        <w:t>Prokázání splnění kvalifikace v případě podání společné nabídky</w:t>
      </w:r>
      <w:bookmarkEnd w:id="21"/>
    </w:p>
    <w:p w:rsidR="005B6332" w:rsidRPr="00C84812" w:rsidRDefault="005B6332" w:rsidP="005B6332">
      <w:pPr>
        <w:pStyle w:val="Styl"/>
        <w:spacing w:line="276" w:lineRule="auto"/>
        <w:ind w:right="91"/>
        <w:jc w:val="both"/>
        <w:rPr>
          <w:rFonts w:ascii="Calibri" w:eastAsia="Calibri" w:hAnsi="Calibri" w:cs="Calibri"/>
          <w:sz w:val="22"/>
          <w:szCs w:val="22"/>
          <w:lang w:eastAsia="en-US"/>
        </w:rPr>
      </w:pPr>
      <w:r w:rsidRPr="00C84812">
        <w:rPr>
          <w:rFonts w:ascii="Calibri" w:eastAsia="Calibri" w:hAnsi="Calibri" w:cs="Calibri"/>
          <w:sz w:val="22"/>
          <w:szCs w:val="22"/>
          <w:lang w:eastAsia="en-US"/>
        </w:rPr>
        <w:t>V případě, že má být předmět veřejné zakázky plněn několika dodavateli společně a za tímto účelem podávají či hodlají podat společnou nabídku, je dle § 51 odst. 5 zákona každý z dodavatelů povinen prokázat splnění základních kvalifikačních předpokladů podle § 50 odst. 1 písm. a) zákona a profesního kvalifikačního předpokladu dle § 54 písm. a) zákona v plném rozsahu. Splnění kvalifikace dle § 50 odst. 1 písm. b) a d) zákona musí prokázat všichni dodavatelé společně. V případě prokazování splnění kvalifikace v chybějícím rozsahu prostřednictvím subdodavatele se § 51 odst. 4 zákona použije obdobně.</w:t>
      </w:r>
    </w:p>
    <w:p w:rsidR="005B6332" w:rsidRPr="00C84812" w:rsidRDefault="005B6332" w:rsidP="005B6332">
      <w:pPr>
        <w:pStyle w:val="Styl"/>
        <w:spacing w:line="276" w:lineRule="auto"/>
        <w:ind w:right="91"/>
        <w:jc w:val="both"/>
        <w:rPr>
          <w:rFonts w:ascii="Calibri" w:eastAsia="Calibri" w:hAnsi="Calibri" w:cs="Calibri"/>
          <w:sz w:val="22"/>
          <w:szCs w:val="22"/>
          <w:lang w:eastAsia="en-US"/>
        </w:rPr>
      </w:pPr>
      <w:r w:rsidRPr="00C84812">
        <w:rPr>
          <w:rFonts w:ascii="Calibri" w:eastAsia="Calibri" w:hAnsi="Calibri" w:cs="Calibri"/>
          <w:sz w:val="22"/>
          <w:szCs w:val="22"/>
          <w:lang w:eastAsia="en-US"/>
        </w:rPr>
        <w:t>V případě, že má být předmět veřejné zakázky plněn dle § 51 odst. 5 zákona společně několika dodavateli, jsou veřejnému zadavateli dle § 51 odst. 6 zákona povinni předložit současně s doklady prokazujícími splnění kvalifikačních předpokladů smlouvu, ve které je obsažen závazek, že všichni tito dodavatelé budou vůči veřejnému zadavateli a třetím osobám z jakýchkoliv právních vztahů vzniklých v souvislosti s veřejnou zakázkou zavázáni společně a nerozdílně, a to po celou dobu plnění veřejné zakázky i po dobu trvání jiných závazků vyplývajících z veřejné zakázky. Požadavek na závazek podle předchozí věty, aby dodavatelé byli zavázáni společně a nerozdílně, platí, pokud zvláštní právní předpis nebo zadavatel nestanoví jinak.</w:t>
      </w:r>
    </w:p>
    <w:p w:rsidR="005B6332" w:rsidRPr="00C84812" w:rsidRDefault="005B6332" w:rsidP="000801DC">
      <w:pPr>
        <w:pStyle w:val="Nadpis2"/>
        <w:keepLines/>
        <w:tabs>
          <w:tab w:val="clear" w:pos="1427"/>
          <w:tab w:val="left" w:pos="567"/>
        </w:tabs>
        <w:spacing w:before="200" w:after="0" w:line="360" w:lineRule="auto"/>
        <w:ind w:left="567" w:hanging="567"/>
        <w:jc w:val="both"/>
        <w:rPr>
          <w:rFonts w:cs="Calibri"/>
          <w:sz w:val="22"/>
          <w:szCs w:val="22"/>
        </w:rPr>
      </w:pPr>
      <w:bookmarkStart w:id="22" w:name="_Toc426112917"/>
      <w:r w:rsidRPr="00C84812">
        <w:rPr>
          <w:rFonts w:cs="Calibri"/>
          <w:sz w:val="22"/>
          <w:szCs w:val="22"/>
        </w:rPr>
        <w:t>Zahraniční zájemce</w:t>
      </w:r>
      <w:bookmarkEnd w:id="22"/>
    </w:p>
    <w:p w:rsidR="005B6332" w:rsidRPr="00C84812" w:rsidRDefault="005B6332" w:rsidP="000801DC">
      <w:pPr>
        <w:pStyle w:val="Styl"/>
        <w:spacing w:line="276" w:lineRule="auto"/>
        <w:ind w:right="91"/>
        <w:jc w:val="both"/>
        <w:rPr>
          <w:rFonts w:ascii="Calibri" w:hAnsi="Calibri" w:cs="Calibri"/>
          <w:sz w:val="22"/>
          <w:szCs w:val="22"/>
        </w:rPr>
      </w:pPr>
      <w:r w:rsidRPr="00C84812">
        <w:rPr>
          <w:rFonts w:ascii="Calibri" w:hAnsi="Calibri" w:cs="Calibri"/>
          <w:sz w:val="22"/>
          <w:szCs w:val="22"/>
        </w:rPr>
        <w:t xml:space="preserve">Zahraniční zájemce prokazuje v souladu s § 51 odst. 7 zákona splnění kvalifikace způsobem podle právního řádu platného v zemi jeho sídla, místa podnikání nebo bydliště, a to v rozsahu požadovaném zákonem a veřejným zadavatelem, nevyplývá-li ze zvláštního právního předpisu něco jiného. Pokud se podle právního řádu platného v zemi sídla, místa </w:t>
      </w:r>
      <w:r w:rsidRPr="00C84812">
        <w:rPr>
          <w:rFonts w:ascii="Calibri" w:eastAsia="Calibri" w:hAnsi="Calibri" w:cs="Calibri"/>
          <w:sz w:val="22"/>
          <w:szCs w:val="22"/>
          <w:lang w:eastAsia="en-US"/>
        </w:rPr>
        <w:t xml:space="preserve">podnikání nebo bydliště zahraničního zájemce určitý doklad nevydává, je </w:t>
      </w:r>
      <w:r w:rsidRPr="00C84812">
        <w:rPr>
          <w:rFonts w:ascii="Calibri" w:eastAsia="Calibri" w:hAnsi="Calibri" w:cs="Calibri"/>
          <w:sz w:val="22"/>
          <w:szCs w:val="22"/>
          <w:lang w:eastAsia="en-US"/>
        </w:rPr>
        <w:lastRenderedPageBreak/>
        <w:t>zahraniční zájemce povinen prokázat splnění takové části kvalifikace čestným prohlášením. Není-li povinnost, jejíž splnění má být v rámci kvalifikace prokázáno, v zemi sídla, místa podnikání nebo bydliště zahraničního zájemce stanovena, učiní o této skutečnosti čestné prohlášení. Doklady prokazující splnění kvalifikace předkládá zahraniční zájemce v původním jazyce s připojením jejich úředně ověřeného překladu do českého jazyka. To platí i v případě, prokazuje-li splnění kvalifikace doklady v jiném než českém jazyce zájemce se sídlem, místem podnikání nebo místem trvalého pobytu na území České republiky. Povinnost připojit k dokladům úředně ověřený překlad do českého jazyka se nevztahuje na doklady ve slovenském jazyce.</w:t>
      </w:r>
    </w:p>
    <w:p w:rsidR="005B6332" w:rsidRPr="00C84812" w:rsidRDefault="005B6332" w:rsidP="00E63D0E">
      <w:pPr>
        <w:pStyle w:val="Nadpis2"/>
        <w:tabs>
          <w:tab w:val="clear" w:pos="1427"/>
          <w:tab w:val="num" w:pos="567"/>
        </w:tabs>
        <w:ind w:left="567" w:hanging="567"/>
        <w:rPr>
          <w:rFonts w:cs="Calibri"/>
          <w:sz w:val="22"/>
          <w:szCs w:val="22"/>
        </w:rPr>
      </w:pPr>
      <w:bookmarkStart w:id="23" w:name="_Toc426112918"/>
      <w:r w:rsidRPr="00C84812">
        <w:rPr>
          <w:rFonts w:cs="Calibri"/>
          <w:sz w:val="22"/>
          <w:szCs w:val="22"/>
        </w:rPr>
        <w:t>Pravost a stáří dokladů</w:t>
      </w:r>
      <w:bookmarkEnd w:id="23"/>
    </w:p>
    <w:p w:rsidR="005B6332" w:rsidRPr="00C84812" w:rsidRDefault="005B6332" w:rsidP="005B6332">
      <w:pPr>
        <w:spacing w:line="276" w:lineRule="auto"/>
        <w:rPr>
          <w:rFonts w:ascii="Calibri" w:hAnsi="Calibri" w:cs="Calibri"/>
          <w:sz w:val="22"/>
          <w:szCs w:val="22"/>
        </w:rPr>
      </w:pPr>
      <w:r w:rsidRPr="00C84812">
        <w:rPr>
          <w:rFonts w:ascii="Calibri" w:hAnsi="Calibri" w:cs="Calibri"/>
          <w:sz w:val="22"/>
          <w:szCs w:val="22"/>
        </w:rPr>
        <w:t>Dle § 57 odst. 1 zákona předkládá zájemce prosté kopie dokladů prokazujících splnění kvalifikace, pokud není v zákoně či této zadávací dokumentaci stanoveno jinak. Zadavatel si vyhrazuje právo před uzavřením smlouvy od zájemce, se kterým má být uzavřena smlouva podle § 82 zákona, požadovat předložení originálů či ověřených kopií dokladů prokazujících splnění kvalifikace.</w:t>
      </w:r>
    </w:p>
    <w:p w:rsidR="005B6332" w:rsidRPr="00C84812" w:rsidRDefault="005B6332" w:rsidP="005B6332">
      <w:pPr>
        <w:spacing w:line="276" w:lineRule="auto"/>
        <w:ind w:left="360"/>
        <w:rPr>
          <w:rFonts w:ascii="Calibri" w:hAnsi="Calibri" w:cs="Calibri"/>
          <w:sz w:val="22"/>
          <w:szCs w:val="22"/>
        </w:rPr>
      </w:pPr>
    </w:p>
    <w:p w:rsidR="00C26BD1" w:rsidRPr="00C84812" w:rsidRDefault="005B6332" w:rsidP="005B6332">
      <w:pPr>
        <w:spacing w:line="276" w:lineRule="auto"/>
        <w:jc w:val="both"/>
        <w:rPr>
          <w:rFonts w:ascii="Calibri" w:hAnsi="Calibri" w:cs="Calibri"/>
          <w:sz w:val="22"/>
          <w:szCs w:val="22"/>
        </w:rPr>
      </w:pPr>
      <w:r w:rsidRPr="00C84812">
        <w:rPr>
          <w:rFonts w:ascii="Calibri" w:hAnsi="Calibri" w:cs="Calibri"/>
          <w:sz w:val="22"/>
          <w:szCs w:val="22"/>
        </w:rPr>
        <w:t>Dle § 57 odst. 2 zákona nesmějí být doklady prokazující splnění základních kvalifikačních předpokladů a výpis z obchodního rejstříku starší 90 dnů ke dni podání nabídky.</w:t>
      </w:r>
    </w:p>
    <w:p w:rsidR="00C26BD1" w:rsidRPr="00C84812" w:rsidRDefault="00C26BD1" w:rsidP="00C26BD1">
      <w:pPr>
        <w:pStyle w:val="Nadpis11doobsahu"/>
        <w:rPr>
          <w:rFonts w:cs="Calibri"/>
          <w:sz w:val="22"/>
          <w:szCs w:val="22"/>
        </w:rPr>
      </w:pPr>
      <w:bookmarkStart w:id="24" w:name="_Toc349553459"/>
      <w:bookmarkStart w:id="25" w:name="_Toc426112919"/>
      <w:r w:rsidRPr="00C84812">
        <w:rPr>
          <w:rFonts w:cs="Calibri"/>
          <w:sz w:val="22"/>
          <w:szCs w:val="22"/>
        </w:rPr>
        <w:t>Důsledek nesplnění kvalifikace</w:t>
      </w:r>
      <w:bookmarkEnd w:id="24"/>
      <w:bookmarkEnd w:id="25"/>
      <w:r w:rsidRPr="00C84812">
        <w:rPr>
          <w:rFonts w:cs="Calibri"/>
          <w:sz w:val="22"/>
          <w:szCs w:val="22"/>
        </w:rPr>
        <w:t xml:space="preserve">   </w:t>
      </w:r>
    </w:p>
    <w:p w:rsidR="00C26BD1" w:rsidRPr="00C84812" w:rsidRDefault="00C26BD1" w:rsidP="00C26BD1">
      <w:pPr>
        <w:keepNext/>
        <w:keepLines/>
        <w:spacing w:line="276" w:lineRule="auto"/>
        <w:jc w:val="both"/>
        <w:rPr>
          <w:rFonts w:ascii="Calibri" w:hAnsi="Calibri" w:cs="Calibri"/>
          <w:sz w:val="22"/>
          <w:szCs w:val="22"/>
        </w:rPr>
      </w:pPr>
      <w:r w:rsidRPr="00C84812">
        <w:rPr>
          <w:rFonts w:ascii="Calibri" w:hAnsi="Calibri" w:cs="Calibri"/>
          <w:sz w:val="22"/>
          <w:szCs w:val="22"/>
        </w:rPr>
        <w:t>Zájemce, který nesplní kvalifikaci v požadovaném rozsahu nebo nesplní povinnost stanovenou v § 58 ZVZ, bude zadavatelem vyloučen z účasti v zadávacím řízení.</w:t>
      </w:r>
    </w:p>
    <w:p w:rsidR="00C35456" w:rsidRPr="00E03B66" w:rsidRDefault="000801DC" w:rsidP="000801DC">
      <w:pPr>
        <w:pStyle w:val="Nadpis1doobsahu"/>
        <w:spacing w:after="120"/>
        <w:jc w:val="both"/>
        <w:rPr>
          <w:rFonts w:cs="Calibri"/>
          <w:kern w:val="16"/>
        </w:rPr>
      </w:pPr>
      <w:bookmarkStart w:id="26" w:name="_Toc426112920"/>
      <w:r w:rsidRPr="00E03B66">
        <w:rPr>
          <w:rFonts w:cs="Calibri"/>
          <w:kern w:val="16"/>
        </w:rPr>
        <w:t xml:space="preserve">ZADÁVACÍ DOKUMENTACE A </w:t>
      </w:r>
      <w:r w:rsidR="00C35456" w:rsidRPr="00E03B66">
        <w:rPr>
          <w:rFonts w:cs="Calibri"/>
          <w:kern w:val="16"/>
        </w:rPr>
        <w:t>DODATEČNÉ INFORMACE K ZADÁVACÍM PODMÍNKÁM</w:t>
      </w:r>
      <w:bookmarkEnd w:id="26"/>
    </w:p>
    <w:p w:rsidR="000801DC" w:rsidRPr="00E03B66" w:rsidRDefault="000801DC" w:rsidP="00E63D0E">
      <w:pPr>
        <w:pStyle w:val="Nadpis2"/>
        <w:keepLines/>
        <w:tabs>
          <w:tab w:val="clear" w:pos="1427"/>
          <w:tab w:val="left" w:pos="567"/>
        </w:tabs>
        <w:spacing w:before="200" w:after="0" w:line="360" w:lineRule="auto"/>
        <w:ind w:left="567" w:hanging="567"/>
        <w:jc w:val="both"/>
        <w:rPr>
          <w:rFonts w:cs="Calibri"/>
        </w:rPr>
      </w:pPr>
      <w:bookmarkStart w:id="27" w:name="_Toc426112921"/>
      <w:r w:rsidRPr="00E03B66">
        <w:rPr>
          <w:rFonts w:cs="Calibri"/>
        </w:rPr>
        <w:t>Zadávací dokumentace</w:t>
      </w:r>
      <w:bookmarkEnd w:id="27"/>
    </w:p>
    <w:p w:rsidR="000801DC" w:rsidRPr="00E03B66" w:rsidRDefault="000801DC" w:rsidP="000801DC">
      <w:pPr>
        <w:spacing w:before="120"/>
        <w:jc w:val="both"/>
        <w:rPr>
          <w:rFonts w:ascii="Calibri" w:hAnsi="Calibri" w:cs="Calibri"/>
          <w:b/>
          <w:sz w:val="22"/>
          <w:szCs w:val="22"/>
          <w:u w:val="single"/>
        </w:rPr>
      </w:pPr>
      <w:r w:rsidRPr="00E03B66">
        <w:rPr>
          <w:rFonts w:ascii="Calibri" w:hAnsi="Calibri" w:cs="Calibri"/>
          <w:sz w:val="22"/>
          <w:szCs w:val="22"/>
        </w:rPr>
        <w:t xml:space="preserve">Výzva k podání nabídek, zadávací dokumentace a její přílohy tvoří zadávací podmínky podle § 17 písm. l) ZVZ. Informace a údaje uvedené v jednotlivých částech této výzvy k podání nabídek, této zadávací dokumentace a přílohách vymezují závazné požadavky zadavatele na plnění veřejné zakázky. Tyto požadavky je uchazeč povinen plně a bezvýjimečně respektovat při zpracování své nabídky a ve své nabídce je akceptovat. </w:t>
      </w:r>
      <w:r w:rsidRPr="00E03B66">
        <w:rPr>
          <w:rFonts w:ascii="Calibri" w:hAnsi="Calibri" w:cs="Calibri"/>
          <w:b/>
          <w:sz w:val="22"/>
          <w:szCs w:val="22"/>
        </w:rPr>
        <w:t>Neakceptování požadavků zadavatele uvedených v zadávací dokumentaci a v přílohách bude považováno za nesplnění zadávacích podmínek s následkem vyřazení nabídky a vyloučení uchazeče z další účasti v zadávacím řízení.</w:t>
      </w:r>
    </w:p>
    <w:p w:rsidR="000801DC" w:rsidRPr="009562C4" w:rsidRDefault="000801DC" w:rsidP="000801DC">
      <w:pPr>
        <w:spacing w:before="120"/>
        <w:jc w:val="both"/>
        <w:rPr>
          <w:rFonts w:ascii="Calibri" w:hAnsi="Calibri" w:cs="Calibri"/>
          <w:sz w:val="22"/>
          <w:szCs w:val="22"/>
          <w:highlight w:val="yellow"/>
        </w:rPr>
      </w:pPr>
      <w:r w:rsidRPr="00E03B66">
        <w:rPr>
          <w:rFonts w:ascii="Calibri" w:hAnsi="Calibri" w:cs="Calibri"/>
          <w:sz w:val="22"/>
          <w:szCs w:val="22"/>
        </w:rPr>
        <w:t xml:space="preserve">Zadávací dokumentaci včetně všech příloh uveřejní zadavatel po celou dobu trvání lhůty pro podání nabídek neomezeným a přímým dálkovým přístupem v elektronickém nástroji E-ZAK na profilu zadavatele na URL adrese  </w:t>
      </w:r>
      <w:hyperlink r:id="rId11" w:history="1">
        <w:r w:rsidR="00E03B66" w:rsidRPr="00E03B66">
          <w:rPr>
            <w:rStyle w:val="Hypertextovodkaz"/>
            <w:rFonts w:ascii="Calibri" w:hAnsi="Calibri" w:cs="Calibri"/>
            <w:sz w:val="22"/>
          </w:rPr>
          <w:t>https://ezak.cnpk.cz/profile_display_102.html</w:t>
        </w:r>
      </w:hyperlink>
      <w:r w:rsidRPr="00E03B66">
        <w:rPr>
          <w:rFonts w:ascii="Calibri" w:hAnsi="Calibri" w:cs="Calibri"/>
          <w:sz w:val="22"/>
          <w:szCs w:val="22"/>
        </w:rPr>
        <w:t xml:space="preserve">, u příslušné veřejné zakázky </w:t>
      </w:r>
      <w:r w:rsidRPr="00543BBD">
        <w:rPr>
          <w:rFonts w:ascii="Calibri" w:hAnsi="Calibri" w:cs="Calibri"/>
          <w:sz w:val="22"/>
          <w:szCs w:val="22"/>
        </w:rPr>
        <w:t>(</w:t>
      </w:r>
      <w:hyperlink r:id="rId12" w:history="1">
        <w:r w:rsidR="00543BBD" w:rsidRPr="00543BBD">
          <w:rPr>
            <w:rStyle w:val="Hypertextovodkaz"/>
            <w:rFonts w:ascii="Calibri" w:hAnsi="Calibri" w:cs="Calibri"/>
            <w:sz w:val="22"/>
            <w:szCs w:val="22"/>
          </w:rPr>
          <w:t>https://ezak.cnpk.cz/vz00004596</w:t>
        </w:r>
      </w:hyperlink>
      <w:r w:rsidRPr="00F718AB">
        <w:rPr>
          <w:rFonts w:ascii="Calibri" w:hAnsi="Calibri" w:cs="Calibri"/>
          <w:sz w:val="22"/>
          <w:szCs w:val="22"/>
        </w:rPr>
        <w:t xml:space="preserve">), v sekci „Zadávací dokumentace veřejné zakázky“. </w:t>
      </w:r>
    </w:p>
    <w:p w:rsidR="00C35456" w:rsidRPr="00E03B66" w:rsidRDefault="00C35456" w:rsidP="00E63D0E">
      <w:pPr>
        <w:pStyle w:val="Nadpis2"/>
        <w:keepLines/>
        <w:tabs>
          <w:tab w:val="clear" w:pos="1427"/>
          <w:tab w:val="left" w:pos="567"/>
        </w:tabs>
        <w:spacing w:before="200" w:after="0" w:line="360" w:lineRule="auto"/>
        <w:ind w:left="567" w:hanging="567"/>
        <w:jc w:val="both"/>
        <w:rPr>
          <w:rFonts w:cs="Calibri"/>
        </w:rPr>
      </w:pPr>
      <w:bookmarkStart w:id="28" w:name="_Toc426112922"/>
      <w:r w:rsidRPr="00E03B66">
        <w:rPr>
          <w:rFonts w:cs="Calibri"/>
        </w:rPr>
        <w:t>Dodatečné informace k zadávacím podmínkám</w:t>
      </w:r>
      <w:bookmarkEnd w:id="28"/>
    </w:p>
    <w:p w:rsidR="00C35456" w:rsidRPr="009562C4" w:rsidRDefault="007E5215" w:rsidP="00C35456">
      <w:pPr>
        <w:tabs>
          <w:tab w:val="left" w:pos="0"/>
        </w:tabs>
        <w:jc w:val="both"/>
        <w:rPr>
          <w:rFonts w:ascii="Calibri" w:hAnsi="Calibri" w:cs="Calibri"/>
          <w:color w:val="010000"/>
          <w:sz w:val="22"/>
          <w:szCs w:val="22"/>
          <w:highlight w:val="yellow"/>
        </w:rPr>
      </w:pPr>
      <w:r w:rsidRPr="00E03B66">
        <w:rPr>
          <w:rFonts w:ascii="Calibri" w:hAnsi="Calibri" w:cs="Calibri"/>
          <w:color w:val="010000"/>
          <w:sz w:val="22"/>
        </w:rPr>
        <w:t>Uchazeč</w:t>
      </w:r>
      <w:r w:rsidR="00C35456" w:rsidRPr="00E03B66">
        <w:rPr>
          <w:rFonts w:ascii="Calibri" w:hAnsi="Calibri" w:cs="Calibri"/>
          <w:color w:val="010000"/>
          <w:sz w:val="22"/>
        </w:rPr>
        <w:t xml:space="preserve"> je oprávněn dle § 49 </w:t>
      </w:r>
      <w:r w:rsidR="00C35456" w:rsidRPr="00E03B66">
        <w:rPr>
          <w:rFonts w:ascii="Calibri" w:hAnsi="Calibri" w:cs="Calibri"/>
          <w:sz w:val="22"/>
        </w:rPr>
        <w:t xml:space="preserve">zákona </w:t>
      </w:r>
      <w:r w:rsidR="00C35456" w:rsidRPr="00E03B66">
        <w:rPr>
          <w:rFonts w:ascii="Calibri" w:hAnsi="Calibri" w:cs="Calibri"/>
          <w:color w:val="010000"/>
          <w:sz w:val="22"/>
        </w:rPr>
        <w:t xml:space="preserve">požadovat po zadavateli dodatečné informace k zadávacím podmínkám. Žádost musí být písemná (akceptována je i elektronická forma). Písemná žádost musí být zadavateli doručena nejpozději 5 dnů před koncem lhůty pro podání nabídek. Zadavatel preferuje podání žádosti o dodatečné informace prostřednictvím elektronické pošty na adresu kontaktní osoby administrátora – </w:t>
      </w:r>
      <w:hyperlink r:id="rId13" w:history="1">
        <w:r w:rsidR="00C35456" w:rsidRPr="00E03B66">
          <w:rPr>
            <w:rStyle w:val="Hypertextovodkaz"/>
            <w:rFonts w:ascii="Calibri" w:hAnsi="Calibri" w:cs="Calibri"/>
            <w:sz w:val="22"/>
          </w:rPr>
          <w:t>jan.krondak@cnpk.cz</w:t>
        </w:r>
      </w:hyperlink>
      <w:r w:rsidR="005F0DDA" w:rsidRPr="00E03B66">
        <w:rPr>
          <w:rFonts w:ascii="Calibri" w:hAnsi="Calibri" w:cs="Calibri"/>
          <w:sz w:val="22"/>
        </w:rPr>
        <w:t xml:space="preserve"> nebo prostřednictvím elektronického nástroje EZAK v detailu této veřejné zakázky na adrese </w:t>
      </w:r>
      <w:hyperlink r:id="rId14" w:history="1">
        <w:r w:rsidR="00543BBD" w:rsidRPr="00543BBD">
          <w:rPr>
            <w:rStyle w:val="Hypertextovodkaz"/>
            <w:rFonts w:ascii="Calibri" w:hAnsi="Calibri" w:cs="Calibri"/>
            <w:sz w:val="22"/>
            <w:szCs w:val="22"/>
          </w:rPr>
          <w:t>https://ezak.cnpk.cz/vz00004596</w:t>
        </w:r>
      </w:hyperlink>
      <w:r w:rsidR="00543BBD">
        <w:rPr>
          <w:rFonts w:ascii="Calibri" w:hAnsi="Calibri" w:cs="Calibri"/>
          <w:sz w:val="22"/>
          <w:szCs w:val="22"/>
        </w:rPr>
        <w:t>.</w:t>
      </w:r>
    </w:p>
    <w:p w:rsidR="00C35456" w:rsidRPr="00E03B66" w:rsidRDefault="00C35456" w:rsidP="00E63D0E">
      <w:pPr>
        <w:pStyle w:val="Nadpis2"/>
        <w:keepLines/>
        <w:tabs>
          <w:tab w:val="clear" w:pos="1427"/>
          <w:tab w:val="left" w:pos="567"/>
        </w:tabs>
        <w:spacing w:before="200" w:after="0" w:line="360" w:lineRule="auto"/>
        <w:ind w:left="567" w:hanging="567"/>
        <w:jc w:val="both"/>
        <w:rPr>
          <w:rFonts w:cs="Calibri"/>
        </w:rPr>
      </w:pPr>
      <w:bookmarkStart w:id="29" w:name="_Toc426112923"/>
      <w:r w:rsidRPr="00E03B66">
        <w:rPr>
          <w:rFonts w:cs="Calibri"/>
        </w:rPr>
        <w:lastRenderedPageBreak/>
        <w:t>Poskytování dodatečných informací</w:t>
      </w:r>
      <w:bookmarkEnd w:id="29"/>
    </w:p>
    <w:p w:rsidR="000801DC" w:rsidRPr="009562C4" w:rsidRDefault="00C35456" w:rsidP="000801DC">
      <w:pPr>
        <w:pStyle w:val="NormalJustified"/>
        <w:spacing w:before="120"/>
        <w:ind w:right="-142"/>
        <w:rPr>
          <w:rFonts w:ascii="Calibri" w:hAnsi="Calibri" w:cs="Calibri"/>
          <w:color w:val="010000"/>
          <w:sz w:val="22"/>
          <w:highlight w:val="yellow"/>
        </w:rPr>
      </w:pPr>
      <w:r w:rsidRPr="00E03B66">
        <w:rPr>
          <w:rFonts w:ascii="Calibri" w:hAnsi="Calibri" w:cs="Calibri"/>
          <w:color w:val="010000"/>
          <w:sz w:val="22"/>
        </w:rPr>
        <w:t xml:space="preserve">Na základě žádosti o dodatečné informace k zadávacím podmínkám doručené ve stanovené lhůtě zadavatel odešle </w:t>
      </w:r>
      <w:r w:rsidR="007E5215" w:rsidRPr="00E03B66">
        <w:rPr>
          <w:rFonts w:ascii="Calibri" w:hAnsi="Calibri" w:cs="Calibri"/>
          <w:color w:val="010000"/>
          <w:sz w:val="22"/>
        </w:rPr>
        <w:t>uchazeči</w:t>
      </w:r>
      <w:r w:rsidRPr="00E03B66">
        <w:rPr>
          <w:rFonts w:ascii="Calibri" w:hAnsi="Calibri" w:cs="Calibri"/>
          <w:color w:val="010000"/>
          <w:sz w:val="22"/>
        </w:rPr>
        <w:t xml:space="preserve"> dodatečné informace k zadávacím podmínkám, a to dle § 49 odst. 2 </w:t>
      </w:r>
      <w:r w:rsidRPr="00E03B66">
        <w:rPr>
          <w:rFonts w:ascii="Calibri" w:hAnsi="Calibri" w:cs="Calibri"/>
          <w:sz w:val="22"/>
        </w:rPr>
        <w:t xml:space="preserve">zákona </w:t>
      </w:r>
      <w:r w:rsidRPr="00E03B66">
        <w:rPr>
          <w:rFonts w:ascii="Calibri" w:hAnsi="Calibri" w:cs="Calibri"/>
          <w:color w:val="010000"/>
          <w:sz w:val="22"/>
        </w:rPr>
        <w:t xml:space="preserve">nejpozději </w:t>
      </w:r>
      <w:r w:rsidRPr="00E03B66">
        <w:rPr>
          <w:rFonts w:ascii="Calibri" w:hAnsi="Calibri" w:cs="Calibri"/>
          <w:b/>
          <w:color w:val="010000"/>
          <w:sz w:val="22"/>
        </w:rPr>
        <w:t>do 3 pracovních dnů po doručení žádosti</w:t>
      </w:r>
      <w:r w:rsidRPr="00E03B66">
        <w:rPr>
          <w:rFonts w:ascii="Calibri" w:hAnsi="Calibri" w:cs="Calibri"/>
          <w:color w:val="010000"/>
          <w:sz w:val="22"/>
        </w:rPr>
        <w:t xml:space="preserve"> o dodatečné informace. Tyto dodatečné informace, včetně přesného znění žádosti, uveřejní zadavatel stejným způsobem, jakým poskytuje zadávací dokumentaci, tj. neomezeným a dálkovým přístupem v elektronickém nástroji E-ZAK na profilu dané veřejné zakázky - </w:t>
      </w:r>
      <w:hyperlink r:id="rId15" w:history="1">
        <w:r w:rsidR="00543BBD" w:rsidRPr="00543BBD">
          <w:rPr>
            <w:rStyle w:val="Hypertextovodkaz"/>
            <w:rFonts w:ascii="Calibri" w:hAnsi="Calibri" w:cs="Calibri"/>
            <w:sz w:val="22"/>
            <w:szCs w:val="22"/>
          </w:rPr>
          <w:t>https://ezak.cnpk.cz/vz00004596</w:t>
        </w:r>
      </w:hyperlink>
      <w:r w:rsidR="00543BBD">
        <w:rPr>
          <w:rFonts w:ascii="Calibri" w:hAnsi="Calibri" w:cs="Calibri"/>
          <w:sz w:val="22"/>
          <w:szCs w:val="22"/>
        </w:rPr>
        <w:t>.</w:t>
      </w:r>
    </w:p>
    <w:p w:rsidR="000801DC" w:rsidRPr="00E03B66" w:rsidRDefault="00C35456" w:rsidP="000801DC">
      <w:pPr>
        <w:pStyle w:val="NormalJustified"/>
        <w:spacing w:before="120"/>
        <w:ind w:right="-142"/>
        <w:rPr>
          <w:rFonts w:ascii="Calibri" w:hAnsi="Calibri" w:cs="Calibri"/>
          <w:sz w:val="22"/>
          <w:szCs w:val="22"/>
        </w:rPr>
      </w:pPr>
      <w:r w:rsidRPr="00E03B66">
        <w:rPr>
          <w:rFonts w:ascii="Calibri" w:hAnsi="Calibri" w:cs="Calibri"/>
          <w:color w:val="010000"/>
          <w:sz w:val="22"/>
          <w:szCs w:val="22"/>
        </w:rPr>
        <w:t xml:space="preserve">Zadavatel je oprávněn poskytnout </w:t>
      </w:r>
      <w:r w:rsidR="007E5215" w:rsidRPr="00E03B66">
        <w:rPr>
          <w:rFonts w:ascii="Calibri" w:hAnsi="Calibri" w:cs="Calibri"/>
          <w:color w:val="010000"/>
          <w:sz w:val="22"/>
          <w:szCs w:val="22"/>
        </w:rPr>
        <w:t>uchazečům</w:t>
      </w:r>
      <w:r w:rsidRPr="00E03B66">
        <w:rPr>
          <w:rFonts w:ascii="Calibri" w:hAnsi="Calibri" w:cs="Calibri"/>
          <w:color w:val="010000"/>
          <w:sz w:val="22"/>
          <w:szCs w:val="22"/>
        </w:rPr>
        <w:t xml:space="preserve"> dodatečné informace k zadávacím podmínkám i bez předchozí žádosti.</w:t>
      </w:r>
      <w:r w:rsidR="000801DC" w:rsidRPr="00E03B66">
        <w:rPr>
          <w:rFonts w:ascii="Calibri" w:hAnsi="Calibri" w:cs="Calibri"/>
          <w:sz w:val="22"/>
          <w:szCs w:val="22"/>
        </w:rPr>
        <w:t xml:space="preserve"> Takovéto informace zadavatel opět uveřejní </w:t>
      </w:r>
      <w:r w:rsidR="000801DC" w:rsidRPr="00E03B66">
        <w:rPr>
          <w:rFonts w:ascii="Calibri" w:hAnsi="Calibri" w:cs="Calibri"/>
          <w:color w:val="010000"/>
          <w:sz w:val="22"/>
          <w:szCs w:val="22"/>
        </w:rPr>
        <w:t>u příslušné veřejné zakázky, v sekci „dodatečné informace“ (</w:t>
      </w:r>
      <w:r w:rsidR="000801DC" w:rsidRPr="00E03B66">
        <w:rPr>
          <w:rFonts w:ascii="Calibri" w:hAnsi="Calibri" w:cs="Calibri"/>
          <w:sz w:val="22"/>
          <w:szCs w:val="22"/>
        </w:rPr>
        <w:t xml:space="preserve">viz výše) a doručí </w:t>
      </w:r>
      <w:r w:rsidR="000801DC" w:rsidRPr="00E03B66">
        <w:rPr>
          <w:rFonts w:ascii="Calibri" w:hAnsi="Calibri" w:cs="Calibri"/>
          <w:color w:val="010000"/>
          <w:sz w:val="22"/>
          <w:szCs w:val="22"/>
        </w:rPr>
        <w:t>všem osloveným a známým zájemcům</w:t>
      </w:r>
      <w:r w:rsidR="000801DC" w:rsidRPr="00E03B66">
        <w:rPr>
          <w:rFonts w:ascii="Calibri" w:hAnsi="Calibri" w:cs="Calibri"/>
          <w:sz w:val="22"/>
          <w:szCs w:val="22"/>
        </w:rPr>
        <w:t>.</w:t>
      </w:r>
    </w:p>
    <w:p w:rsidR="00C35456" w:rsidRPr="00E03B66" w:rsidRDefault="000801DC" w:rsidP="000801DC">
      <w:pPr>
        <w:tabs>
          <w:tab w:val="left" w:pos="0"/>
        </w:tabs>
        <w:spacing w:before="120"/>
        <w:jc w:val="both"/>
        <w:rPr>
          <w:rFonts w:ascii="Calibri" w:hAnsi="Calibri" w:cs="Calibri"/>
          <w:color w:val="010000"/>
          <w:sz w:val="22"/>
          <w:szCs w:val="22"/>
        </w:rPr>
      </w:pPr>
      <w:r w:rsidRPr="00E03B66">
        <w:rPr>
          <w:rFonts w:ascii="Calibri" w:hAnsi="Calibri" w:cs="Calibri"/>
          <w:sz w:val="22"/>
          <w:szCs w:val="22"/>
        </w:rPr>
        <w:t>Vzhledem k lhůtám pro doručení žádosti a v souladu s § 148 odst. 2 ZVZ, bude pro poskytnutí dodatečných informací využito elektronických prostředků.</w:t>
      </w:r>
    </w:p>
    <w:p w:rsidR="0089731B" w:rsidRPr="00E03B66" w:rsidRDefault="0089731B" w:rsidP="0089731B">
      <w:pPr>
        <w:pStyle w:val="Nadpis1doobsahu"/>
        <w:spacing w:after="120"/>
        <w:rPr>
          <w:rFonts w:cs="Calibri"/>
          <w:kern w:val="16"/>
        </w:rPr>
      </w:pPr>
      <w:bookmarkStart w:id="30" w:name="_Toc426112924"/>
      <w:r w:rsidRPr="00E03B66">
        <w:rPr>
          <w:rFonts w:cs="Calibri"/>
          <w:kern w:val="16"/>
        </w:rPr>
        <w:t>LHŮTA, MÍSTO A ZPŮSOB PODÁNÍ NABÍDEK</w:t>
      </w:r>
      <w:bookmarkEnd w:id="30"/>
    </w:p>
    <w:p w:rsidR="00C35456" w:rsidRPr="00E03B66" w:rsidRDefault="00C35456" w:rsidP="000801DC">
      <w:pPr>
        <w:pStyle w:val="Odstavecseseznamem"/>
        <w:ind w:left="0"/>
        <w:jc w:val="both"/>
        <w:rPr>
          <w:rFonts w:ascii="Calibri" w:hAnsi="Calibri" w:cs="Calibri"/>
          <w:color w:val="010000"/>
          <w:sz w:val="22"/>
        </w:rPr>
      </w:pPr>
      <w:r w:rsidRPr="00E03B66">
        <w:rPr>
          <w:rFonts w:ascii="Calibri" w:hAnsi="Calibri" w:cs="Calibri"/>
          <w:color w:val="010000"/>
          <w:sz w:val="22"/>
        </w:rPr>
        <w:t xml:space="preserve">Nabídky se podávají </w:t>
      </w:r>
      <w:r w:rsidRPr="00E03B66">
        <w:rPr>
          <w:rFonts w:ascii="Calibri" w:hAnsi="Calibri" w:cs="Calibri"/>
          <w:color w:val="010000"/>
          <w:sz w:val="22"/>
          <w:u w:val="single"/>
        </w:rPr>
        <w:t>písemně</w:t>
      </w:r>
      <w:r w:rsidRPr="00E03B66">
        <w:rPr>
          <w:rFonts w:ascii="Calibri" w:hAnsi="Calibri" w:cs="Calibri"/>
          <w:color w:val="010000"/>
          <w:sz w:val="22"/>
        </w:rPr>
        <w:t>, a to v </w:t>
      </w:r>
      <w:r w:rsidRPr="00E03B66">
        <w:rPr>
          <w:rFonts w:ascii="Calibri" w:hAnsi="Calibri" w:cs="Calibri"/>
          <w:color w:val="010000"/>
          <w:sz w:val="22"/>
          <w:u w:val="single"/>
        </w:rPr>
        <w:t>listinné podobě</w:t>
      </w:r>
      <w:r w:rsidRPr="00E03B66">
        <w:rPr>
          <w:rFonts w:ascii="Calibri" w:hAnsi="Calibri" w:cs="Calibri"/>
          <w:color w:val="010000"/>
          <w:sz w:val="22"/>
        </w:rPr>
        <w:t xml:space="preserve"> nebo </w:t>
      </w:r>
      <w:r w:rsidRPr="00E03B66">
        <w:rPr>
          <w:rFonts w:ascii="Calibri" w:hAnsi="Calibri" w:cs="Calibri"/>
          <w:color w:val="010000"/>
          <w:sz w:val="22"/>
          <w:u w:val="single"/>
        </w:rPr>
        <w:t>v elektronické podobě prostřednictvím elektronického nástroje</w:t>
      </w:r>
      <w:r w:rsidR="0089731B" w:rsidRPr="00E03B66">
        <w:rPr>
          <w:rFonts w:ascii="Calibri" w:hAnsi="Calibri" w:cs="Calibri"/>
          <w:color w:val="010000"/>
          <w:sz w:val="22"/>
          <w:u w:val="single"/>
        </w:rPr>
        <w:t xml:space="preserve"> EZAK</w:t>
      </w:r>
      <w:r w:rsidRPr="00E03B66">
        <w:rPr>
          <w:rFonts w:ascii="Calibri" w:hAnsi="Calibri" w:cs="Calibri"/>
          <w:color w:val="010000"/>
          <w:sz w:val="22"/>
        </w:rPr>
        <w:t>. Zájemce podává nabídku ve lhůtě pro podání nabídek.</w:t>
      </w:r>
    </w:p>
    <w:p w:rsidR="00C35456" w:rsidRPr="00E03B66" w:rsidRDefault="00C35456" w:rsidP="00E63D0E">
      <w:pPr>
        <w:pStyle w:val="Nadpis2"/>
        <w:keepLines/>
        <w:tabs>
          <w:tab w:val="clear" w:pos="1427"/>
          <w:tab w:val="left" w:pos="567"/>
        </w:tabs>
        <w:spacing w:before="200" w:after="0" w:line="360" w:lineRule="auto"/>
        <w:ind w:left="567" w:hanging="567"/>
        <w:jc w:val="both"/>
        <w:rPr>
          <w:rFonts w:cs="Calibri"/>
          <w:szCs w:val="24"/>
        </w:rPr>
      </w:pPr>
      <w:bookmarkStart w:id="31" w:name="_Toc426112925"/>
      <w:r w:rsidRPr="00E03B66">
        <w:rPr>
          <w:rFonts w:cs="Calibri"/>
          <w:szCs w:val="24"/>
        </w:rPr>
        <w:t>Lhůta pro podání nabídek</w:t>
      </w:r>
      <w:bookmarkEnd w:id="31"/>
    </w:p>
    <w:p w:rsidR="00C35456" w:rsidRPr="00E03B66" w:rsidRDefault="00C35456" w:rsidP="00B97CF3">
      <w:pPr>
        <w:rPr>
          <w:rStyle w:val="FontStyle20"/>
          <w:rFonts w:ascii="Calibri" w:hAnsi="Calibri" w:cs="Calibri"/>
          <w:b w:val="0"/>
        </w:rPr>
      </w:pPr>
      <w:r w:rsidRPr="00E03B66">
        <w:rPr>
          <w:rStyle w:val="FontStyle20"/>
          <w:rFonts w:ascii="Calibri" w:hAnsi="Calibri" w:cs="Calibri"/>
        </w:rPr>
        <w:t xml:space="preserve">Nabídky podávejte nejpozději do </w:t>
      </w:r>
      <w:r w:rsidR="00E03B66" w:rsidRPr="00E03B66">
        <w:rPr>
          <w:rStyle w:val="FontStyle20"/>
          <w:rFonts w:ascii="Calibri" w:hAnsi="Calibri" w:cs="Calibri"/>
        </w:rPr>
        <w:t>1</w:t>
      </w:r>
      <w:r w:rsidR="00BA2091">
        <w:rPr>
          <w:rStyle w:val="FontStyle20"/>
          <w:rFonts w:ascii="Calibri" w:hAnsi="Calibri" w:cs="Calibri"/>
        </w:rPr>
        <w:t>9</w:t>
      </w:r>
      <w:r w:rsidRPr="00E03B66">
        <w:rPr>
          <w:rStyle w:val="FontStyle20"/>
          <w:rFonts w:ascii="Calibri" w:hAnsi="Calibri" w:cs="Calibri"/>
        </w:rPr>
        <w:t xml:space="preserve">. </w:t>
      </w:r>
      <w:r w:rsidR="00E03B66" w:rsidRPr="00E03B66">
        <w:rPr>
          <w:rStyle w:val="FontStyle20"/>
          <w:rFonts w:ascii="Calibri" w:hAnsi="Calibri" w:cs="Calibri"/>
        </w:rPr>
        <w:t>8</w:t>
      </w:r>
      <w:r w:rsidRPr="00E03B66">
        <w:rPr>
          <w:rStyle w:val="FontStyle20"/>
          <w:rFonts w:ascii="Calibri" w:hAnsi="Calibri" w:cs="Calibri"/>
        </w:rPr>
        <w:t>. 201</w:t>
      </w:r>
      <w:r w:rsidR="00114067" w:rsidRPr="00E03B66">
        <w:rPr>
          <w:rStyle w:val="FontStyle20"/>
          <w:rFonts w:ascii="Calibri" w:hAnsi="Calibri" w:cs="Calibri"/>
        </w:rPr>
        <w:t>5</w:t>
      </w:r>
      <w:r w:rsidRPr="00E03B66">
        <w:rPr>
          <w:rStyle w:val="FontStyle20"/>
          <w:rFonts w:ascii="Calibri" w:hAnsi="Calibri" w:cs="Calibri"/>
        </w:rPr>
        <w:t xml:space="preserve"> do </w:t>
      </w:r>
      <w:r w:rsidR="00E03B66" w:rsidRPr="00E03B66">
        <w:rPr>
          <w:rStyle w:val="FontStyle20"/>
          <w:rFonts w:ascii="Calibri" w:hAnsi="Calibri" w:cs="Calibri"/>
        </w:rPr>
        <w:t>09</w:t>
      </w:r>
      <w:r w:rsidRPr="00E03B66">
        <w:rPr>
          <w:rStyle w:val="FontStyle20"/>
          <w:rFonts w:ascii="Calibri" w:hAnsi="Calibri" w:cs="Calibri"/>
        </w:rPr>
        <w:t>:</w:t>
      </w:r>
      <w:r w:rsidR="00E5082A" w:rsidRPr="00E03B66">
        <w:rPr>
          <w:rStyle w:val="FontStyle20"/>
          <w:rFonts w:ascii="Calibri" w:hAnsi="Calibri" w:cs="Calibri"/>
        </w:rPr>
        <w:t>00</w:t>
      </w:r>
      <w:r w:rsidRPr="00E03B66">
        <w:rPr>
          <w:rStyle w:val="FontStyle20"/>
          <w:rFonts w:ascii="Calibri" w:hAnsi="Calibri" w:cs="Calibri"/>
        </w:rPr>
        <w:t xml:space="preserve"> hodin.</w:t>
      </w:r>
    </w:p>
    <w:p w:rsidR="00C35456" w:rsidRPr="00E03B66" w:rsidRDefault="00C35456" w:rsidP="00B97CF3">
      <w:pPr>
        <w:rPr>
          <w:rStyle w:val="FontStyle20"/>
          <w:rFonts w:ascii="Calibri" w:hAnsi="Calibri" w:cs="Calibri"/>
          <w:b w:val="0"/>
        </w:rPr>
      </w:pPr>
    </w:p>
    <w:p w:rsidR="00C35456" w:rsidRPr="00E03B66" w:rsidRDefault="00C35456" w:rsidP="00B97CF3">
      <w:pPr>
        <w:jc w:val="both"/>
        <w:rPr>
          <w:rStyle w:val="FontStyle20"/>
          <w:rFonts w:ascii="Calibri" w:hAnsi="Calibri" w:cs="Calibri"/>
          <w:b w:val="0"/>
          <w:bCs w:val="0"/>
          <w:color w:val="010000"/>
          <w:sz w:val="20"/>
        </w:rPr>
      </w:pPr>
      <w:r w:rsidRPr="00E03B66">
        <w:rPr>
          <w:rFonts w:ascii="Calibri" w:hAnsi="Calibri" w:cs="Calibri"/>
          <w:color w:val="010000"/>
          <w:sz w:val="22"/>
        </w:rPr>
        <w:t>Na nabídky podané po uplynutí lhůty pro podání nabídek se dle § 7</w:t>
      </w:r>
      <w:r w:rsidR="00B81CBE" w:rsidRPr="00E03B66">
        <w:rPr>
          <w:rFonts w:ascii="Calibri" w:hAnsi="Calibri" w:cs="Calibri"/>
          <w:color w:val="010000"/>
          <w:sz w:val="22"/>
        </w:rPr>
        <w:t>1</w:t>
      </w:r>
      <w:r w:rsidRPr="00E03B66">
        <w:rPr>
          <w:rFonts w:ascii="Calibri" w:hAnsi="Calibri" w:cs="Calibri"/>
          <w:color w:val="010000"/>
          <w:sz w:val="22"/>
        </w:rPr>
        <w:t xml:space="preserve"> odst. 6 </w:t>
      </w:r>
      <w:r w:rsidRPr="00E03B66">
        <w:rPr>
          <w:rFonts w:ascii="Calibri" w:hAnsi="Calibri" w:cs="Calibri"/>
          <w:sz w:val="22"/>
        </w:rPr>
        <w:t xml:space="preserve">zákona </w:t>
      </w:r>
      <w:r w:rsidRPr="00E03B66">
        <w:rPr>
          <w:rFonts w:ascii="Calibri" w:hAnsi="Calibri" w:cs="Calibri"/>
          <w:color w:val="010000"/>
          <w:sz w:val="22"/>
        </w:rPr>
        <w:t>pohlíží, jako by nebyly podány. Zadavatel bezodkladně vyrozumí zájemce o tom, že jeho nabídka byla podána po uplynutí lhůty pro podání nabídek.</w:t>
      </w:r>
    </w:p>
    <w:p w:rsidR="00C35456" w:rsidRPr="00E03B66" w:rsidRDefault="00C35456" w:rsidP="00E63D0E">
      <w:pPr>
        <w:pStyle w:val="Nadpis2"/>
        <w:keepLines/>
        <w:tabs>
          <w:tab w:val="clear" w:pos="1427"/>
          <w:tab w:val="left" w:pos="567"/>
        </w:tabs>
        <w:spacing w:before="200" w:after="0" w:line="360" w:lineRule="auto"/>
        <w:ind w:left="567" w:hanging="567"/>
        <w:jc w:val="both"/>
        <w:rPr>
          <w:rFonts w:cs="Calibri"/>
          <w:szCs w:val="24"/>
        </w:rPr>
      </w:pPr>
      <w:bookmarkStart w:id="32" w:name="_Toc426112926"/>
      <w:r w:rsidRPr="00E03B66">
        <w:rPr>
          <w:rFonts w:cs="Calibri"/>
          <w:szCs w:val="24"/>
        </w:rPr>
        <w:t>Způsob a místo podání nabídek</w:t>
      </w:r>
      <w:bookmarkEnd w:id="32"/>
    </w:p>
    <w:p w:rsidR="00C35456" w:rsidRPr="00E03B66" w:rsidRDefault="00C35456" w:rsidP="00FA44D0">
      <w:pPr>
        <w:pStyle w:val="Nadpis111doobsahu"/>
        <w:tabs>
          <w:tab w:val="clear" w:pos="720"/>
        </w:tabs>
        <w:ind w:left="1134"/>
      </w:pPr>
      <w:bookmarkStart w:id="33" w:name="_Toc426112927"/>
      <w:r w:rsidRPr="00E03B66">
        <w:t>Podání nabídek v listinné podobě</w:t>
      </w:r>
      <w:bookmarkEnd w:id="33"/>
    </w:p>
    <w:p w:rsidR="00C35456" w:rsidRPr="00E03B66" w:rsidRDefault="00C35456" w:rsidP="00B97CF3">
      <w:pPr>
        <w:ind w:left="426"/>
        <w:jc w:val="both"/>
        <w:rPr>
          <w:rFonts w:ascii="Calibri" w:hAnsi="Calibri" w:cs="Calibri"/>
          <w:b/>
          <w:sz w:val="22"/>
        </w:rPr>
      </w:pPr>
      <w:r w:rsidRPr="00E03B66">
        <w:rPr>
          <w:rFonts w:ascii="Calibri" w:hAnsi="Calibri" w:cs="Calibri"/>
          <w:sz w:val="22"/>
        </w:rPr>
        <w:t xml:space="preserve">Nabídka musí být podána v jedné řádně uzavřené obálce, označené názvem </w:t>
      </w:r>
      <w:r w:rsidRPr="00E03B66">
        <w:rPr>
          <w:rFonts w:ascii="Calibri" w:hAnsi="Calibri" w:cs="Calibri"/>
          <w:b/>
          <w:sz w:val="22"/>
        </w:rPr>
        <w:t>„</w:t>
      </w:r>
      <w:r w:rsidR="00E03B66" w:rsidRPr="00E03B66">
        <w:rPr>
          <w:rFonts w:ascii="Calibri" w:hAnsi="Calibri" w:cs="Calibri"/>
          <w:b/>
          <w:color w:val="010000"/>
          <w:sz w:val="22"/>
        </w:rPr>
        <w:t>Rekonstrukce a rozšíření počítačové sítě včetně WiFi přístupových bodů</w:t>
      </w:r>
      <w:r w:rsidRPr="00E03B66">
        <w:rPr>
          <w:rFonts w:ascii="Calibri" w:hAnsi="Calibri" w:cs="Calibri"/>
          <w:b/>
          <w:sz w:val="22"/>
        </w:rPr>
        <w:t>“</w:t>
      </w:r>
      <w:r w:rsidRPr="00E03B66">
        <w:rPr>
          <w:rFonts w:ascii="Calibri" w:hAnsi="Calibri" w:cs="Calibri"/>
          <w:sz w:val="22"/>
        </w:rPr>
        <w:t xml:space="preserve"> a dovětkem „</w:t>
      </w:r>
      <w:r w:rsidRPr="00E03B66">
        <w:rPr>
          <w:rFonts w:ascii="Calibri" w:hAnsi="Calibri" w:cs="Calibri"/>
          <w:b/>
          <w:sz w:val="22"/>
        </w:rPr>
        <w:t>Neotevírat</w:t>
      </w:r>
      <w:r w:rsidRPr="00E03B66">
        <w:rPr>
          <w:rFonts w:ascii="Calibri" w:hAnsi="Calibri" w:cs="Calibri"/>
          <w:sz w:val="22"/>
        </w:rPr>
        <w:t>“. Na obálce musí být uvedena</w:t>
      </w:r>
      <w:r w:rsidRPr="00E03B66">
        <w:rPr>
          <w:rFonts w:ascii="Calibri" w:hAnsi="Calibri" w:cs="Calibri"/>
          <w:b/>
          <w:sz w:val="22"/>
        </w:rPr>
        <w:t xml:space="preserve"> adresa, na niž je možné zaslat oznámení podle § 71 odst. 6 nebo 7 zákona, kontaktní e-mail a IČ zájemce.</w:t>
      </w:r>
    </w:p>
    <w:p w:rsidR="00C35456" w:rsidRPr="00E03B66" w:rsidRDefault="00C35456" w:rsidP="00B97CF3">
      <w:pPr>
        <w:ind w:left="426"/>
        <w:jc w:val="both"/>
        <w:rPr>
          <w:rFonts w:ascii="Calibri" w:hAnsi="Calibri" w:cs="Calibri"/>
          <w:b/>
          <w:sz w:val="22"/>
        </w:rPr>
      </w:pPr>
    </w:p>
    <w:p w:rsidR="00C35456" w:rsidRPr="00E03B66" w:rsidRDefault="00C35456" w:rsidP="00B97CF3">
      <w:pPr>
        <w:ind w:left="426"/>
        <w:rPr>
          <w:rFonts w:ascii="Calibri" w:hAnsi="Calibri" w:cs="Calibri"/>
          <w:u w:val="single"/>
        </w:rPr>
      </w:pPr>
      <w:r w:rsidRPr="00E03B66">
        <w:rPr>
          <w:rFonts w:ascii="Calibri" w:hAnsi="Calibri" w:cs="Calibri"/>
          <w:u w:val="single"/>
        </w:rPr>
        <w:t>Nabídky může zájemce doručit poštou, kurýrní službou nebo osobně na adresu:</w:t>
      </w:r>
    </w:p>
    <w:p w:rsidR="00C35456" w:rsidRPr="00E03B66" w:rsidRDefault="00C35456" w:rsidP="00B97CF3">
      <w:pPr>
        <w:ind w:left="426"/>
        <w:rPr>
          <w:rStyle w:val="FontStyle20"/>
          <w:rFonts w:ascii="Calibri" w:hAnsi="Calibri" w:cs="Calibri"/>
        </w:rPr>
      </w:pPr>
      <w:r w:rsidRPr="00E03B66">
        <w:rPr>
          <w:rStyle w:val="FontStyle20"/>
          <w:rFonts w:ascii="Calibri" w:hAnsi="Calibri" w:cs="Calibri"/>
        </w:rPr>
        <w:t>Centrální nákup, příspěvková organizace</w:t>
      </w:r>
    </w:p>
    <w:p w:rsidR="00C35456" w:rsidRPr="00E03B66" w:rsidRDefault="00C35456" w:rsidP="00B97CF3">
      <w:pPr>
        <w:ind w:left="426"/>
        <w:rPr>
          <w:rStyle w:val="FontStyle20"/>
          <w:rFonts w:ascii="Calibri" w:hAnsi="Calibri" w:cs="Calibri"/>
        </w:rPr>
      </w:pPr>
      <w:r w:rsidRPr="00E03B66">
        <w:rPr>
          <w:rStyle w:val="FontStyle20"/>
          <w:rFonts w:ascii="Calibri" w:hAnsi="Calibri" w:cs="Calibri"/>
        </w:rPr>
        <w:t>Vejprnická 663/56</w:t>
      </w:r>
    </w:p>
    <w:p w:rsidR="00C35456" w:rsidRPr="00E03B66" w:rsidRDefault="00E64943" w:rsidP="00B97CF3">
      <w:pPr>
        <w:ind w:left="426"/>
        <w:rPr>
          <w:rStyle w:val="FontStyle20"/>
          <w:rFonts w:ascii="Calibri" w:hAnsi="Calibri" w:cs="Calibri"/>
        </w:rPr>
      </w:pPr>
      <w:r w:rsidRPr="00E03B66">
        <w:rPr>
          <w:rStyle w:val="FontStyle20"/>
          <w:rFonts w:ascii="Calibri" w:hAnsi="Calibri" w:cs="Calibri"/>
        </w:rPr>
        <w:t>318 00 Plzeň</w:t>
      </w:r>
      <w:r w:rsidR="00DA30E3" w:rsidRPr="00E03B66">
        <w:rPr>
          <w:rStyle w:val="FontStyle20"/>
          <w:rFonts w:ascii="Calibri" w:hAnsi="Calibri" w:cs="Calibri"/>
        </w:rPr>
        <w:t xml:space="preserve">, </w:t>
      </w:r>
      <w:r w:rsidR="00C35456" w:rsidRPr="00E03B66">
        <w:rPr>
          <w:rStyle w:val="FontStyle20"/>
          <w:rFonts w:ascii="Calibri" w:hAnsi="Calibri" w:cs="Calibri"/>
        </w:rPr>
        <w:t>Česká republika</w:t>
      </w:r>
    </w:p>
    <w:p w:rsidR="00C35456" w:rsidRPr="00E03B66" w:rsidRDefault="00C35456" w:rsidP="00B97CF3">
      <w:pPr>
        <w:ind w:left="426"/>
        <w:rPr>
          <w:rStyle w:val="FontStyle20"/>
          <w:rFonts w:ascii="Calibri" w:hAnsi="Calibri" w:cs="Calibri"/>
          <w:i/>
        </w:rPr>
      </w:pPr>
    </w:p>
    <w:p w:rsidR="00C35456" w:rsidRPr="00E03B66" w:rsidRDefault="00C35456" w:rsidP="00B97CF3">
      <w:pPr>
        <w:ind w:left="426"/>
        <w:jc w:val="both"/>
        <w:rPr>
          <w:rStyle w:val="FontStyle20"/>
          <w:rFonts w:ascii="Calibri" w:hAnsi="Calibri" w:cs="Calibri"/>
          <w:b w:val="0"/>
          <w:i/>
        </w:rPr>
      </w:pPr>
      <w:r w:rsidRPr="00E03B66">
        <w:rPr>
          <w:rStyle w:val="FontStyle20"/>
          <w:rFonts w:ascii="Calibri" w:hAnsi="Calibri" w:cs="Calibri"/>
          <w:i/>
        </w:rPr>
        <w:t>Pozn.: Sídlo Centrálního nákupu se nachází v areálu SOU elektrotechnického, Vejprnická 663/56, pavilon 5 (budova Policie ČR), 3. patro.</w:t>
      </w:r>
    </w:p>
    <w:p w:rsidR="00C35456" w:rsidRPr="00E03B66" w:rsidRDefault="00C35456" w:rsidP="0017329D">
      <w:pPr>
        <w:spacing w:before="120"/>
        <w:ind w:left="426"/>
        <w:jc w:val="both"/>
        <w:rPr>
          <w:rFonts w:ascii="Calibri" w:hAnsi="Calibri" w:cs="Calibri"/>
          <w:sz w:val="22"/>
        </w:rPr>
      </w:pPr>
      <w:r w:rsidRPr="00E03B66">
        <w:rPr>
          <w:rFonts w:ascii="Calibri" w:hAnsi="Calibri" w:cs="Calibri"/>
          <w:sz w:val="22"/>
        </w:rPr>
        <w:t>V případě osobního podání je místem podání kancelář č. 1 Centrálního nákupu, příspěvkové organizace</w:t>
      </w:r>
      <w:r w:rsidR="00DA30E3" w:rsidRPr="00E03B66">
        <w:rPr>
          <w:rFonts w:ascii="Calibri" w:hAnsi="Calibri" w:cs="Calibri"/>
          <w:sz w:val="22"/>
        </w:rPr>
        <w:t xml:space="preserve">, </w:t>
      </w:r>
      <w:r w:rsidRPr="00E03B66">
        <w:rPr>
          <w:rFonts w:ascii="Calibri" w:hAnsi="Calibri" w:cs="Calibri"/>
          <w:sz w:val="22"/>
        </w:rPr>
        <w:t>na adrese Vejprnická 663/56 318 00, Plzeň.</w:t>
      </w:r>
    </w:p>
    <w:p w:rsidR="00C35456" w:rsidRPr="00E03B66" w:rsidRDefault="00C35456" w:rsidP="0017329D">
      <w:pPr>
        <w:spacing w:before="120"/>
        <w:ind w:left="426"/>
        <w:rPr>
          <w:rFonts w:ascii="Calibri" w:hAnsi="Calibri" w:cs="Calibri"/>
          <w:sz w:val="22"/>
        </w:rPr>
      </w:pPr>
      <w:r w:rsidRPr="00E03B66">
        <w:rPr>
          <w:rFonts w:ascii="Calibri" w:hAnsi="Calibri" w:cs="Calibri"/>
          <w:sz w:val="22"/>
        </w:rPr>
        <w:t>Provozní doba:</w:t>
      </w:r>
    </w:p>
    <w:p w:rsidR="00C35456" w:rsidRPr="00E03B66" w:rsidRDefault="00C35456" w:rsidP="004F3474">
      <w:pPr>
        <w:pStyle w:val="Styl"/>
        <w:numPr>
          <w:ilvl w:val="0"/>
          <w:numId w:val="6"/>
        </w:numPr>
        <w:spacing w:after="40"/>
        <w:ind w:left="426" w:right="34" w:firstLine="283"/>
        <w:jc w:val="both"/>
        <w:rPr>
          <w:rFonts w:ascii="Calibri" w:hAnsi="Calibri" w:cs="Calibri"/>
          <w:color w:val="010000"/>
          <w:sz w:val="22"/>
        </w:rPr>
      </w:pPr>
      <w:r w:rsidRPr="00E03B66">
        <w:rPr>
          <w:rFonts w:ascii="Calibri" w:hAnsi="Calibri" w:cs="Calibri"/>
          <w:color w:val="010000"/>
          <w:sz w:val="22"/>
        </w:rPr>
        <w:t>pondělí</w:t>
      </w:r>
      <w:r w:rsidRPr="00E03B66">
        <w:rPr>
          <w:rFonts w:ascii="Calibri" w:hAnsi="Calibri" w:cs="Calibri"/>
          <w:color w:val="010000"/>
          <w:sz w:val="22"/>
        </w:rPr>
        <w:tab/>
      </w:r>
      <w:r w:rsidRPr="00E03B66">
        <w:rPr>
          <w:rFonts w:ascii="Calibri" w:hAnsi="Calibri" w:cs="Calibri"/>
          <w:color w:val="010000"/>
          <w:sz w:val="22"/>
        </w:rPr>
        <w:tab/>
        <w:t>8:00 – 11:00 hodin a 12:30 – 15:00 hodin</w:t>
      </w:r>
    </w:p>
    <w:p w:rsidR="00C35456" w:rsidRPr="00E03B66" w:rsidRDefault="00C35456" w:rsidP="004F3474">
      <w:pPr>
        <w:pStyle w:val="Styl"/>
        <w:numPr>
          <w:ilvl w:val="0"/>
          <w:numId w:val="6"/>
        </w:numPr>
        <w:spacing w:after="40"/>
        <w:ind w:left="426" w:right="34" w:firstLine="283"/>
        <w:jc w:val="both"/>
        <w:rPr>
          <w:rFonts w:ascii="Calibri" w:hAnsi="Calibri" w:cs="Calibri"/>
          <w:color w:val="010000"/>
          <w:sz w:val="22"/>
        </w:rPr>
      </w:pPr>
      <w:r w:rsidRPr="00E03B66">
        <w:rPr>
          <w:rFonts w:ascii="Calibri" w:hAnsi="Calibri" w:cs="Calibri"/>
          <w:color w:val="010000"/>
          <w:sz w:val="22"/>
        </w:rPr>
        <w:t xml:space="preserve">úterý </w:t>
      </w:r>
      <w:r w:rsidRPr="00E03B66">
        <w:rPr>
          <w:rFonts w:ascii="Calibri" w:hAnsi="Calibri" w:cs="Calibri"/>
          <w:color w:val="010000"/>
          <w:sz w:val="22"/>
        </w:rPr>
        <w:tab/>
      </w:r>
      <w:r w:rsidRPr="00E03B66">
        <w:rPr>
          <w:rFonts w:ascii="Calibri" w:hAnsi="Calibri" w:cs="Calibri"/>
          <w:color w:val="010000"/>
          <w:sz w:val="22"/>
        </w:rPr>
        <w:tab/>
      </w:r>
      <w:r w:rsidR="0089731B" w:rsidRPr="00E03B66">
        <w:rPr>
          <w:rFonts w:ascii="Calibri" w:hAnsi="Calibri" w:cs="Calibri"/>
          <w:color w:val="010000"/>
          <w:sz w:val="22"/>
        </w:rPr>
        <w:tab/>
      </w:r>
      <w:r w:rsidRPr="00E03B66">
        <w:rPr>
          <w:rFonts w:ascii="Calibri" w:hAnsi="Calibri" w:cs="Calibri"/>
          <w:color w:val="010000"/>
          <w:sz w:val="22"/>
        </w:rPr>
        <w:t>8:00 – 11:00 hodin a 12:30 – 15:00 hodin</w:t>
      </w:r>
    </w:p>
    <w:p w:rsidR="00C35456" w:rsidRPr="00E03B66" w:rsidRDefault="00C35456" w:rsidP="004F3474">
      <w:pPr>
        <w:pStyle w:val="Styl"/>
        <w:numPr>
          <w:ilvl w:val="0"/>
          <w:numId w:val="6"/>
        </w:numPr>
        <w:spacing w:after="40"/>
        <w:ind w:left="426" w:right="34" w:firstLine="283"/>
        <w:jc w:val="both"/>
        <w:rPr>
          <w:rFonts w:ascii="Calibri" w:hAnsi="Calibri" w:cs="Calibri"/>
          <w:color w:val="010000"/>
          <w:sz w:val="22"/>
        </w:rPr>
      </w:pPr>
      <w:r w:rsidRPr="00E03B66">
        <w:rPr>
          <w:rFonts w:ascii="Calibri" w:hAnsi="Calibri" w:cs="Calibri"/>
          <w:color w:val="010000"/>
          <w:sz w:val="22"/>
        </w:rPr>
        <w:t>středa</w:t>
      </w:r>
      <w:r w:rsidRPr="00E03B66">
        <w:rPr>
          <w:rFonts w:ascii="Calibri" w:hAnsi="Calibri" w:cs="Calibri"/>
          <w:color w:val="010000"/>
          <w:sz w:val="22"/>
        </w:rPr>
        <w:tab/>
      </w:r>
      <w:r w:rsidRPr="00E03B66">
        <w:rPr>
          <w:rFonts w:ascii="Calibri" w:hAnsi="Calibri" w:cs="Calibri"/>
          <w:color w:val="010000"/>
          <w:sz w:val="22"/>
        </w:rPr>
        <w:tab/>
      </w:r>
      <w:r w:rsidR="00F9427C" w:rsidRPr="00E03B66">
        <w:rPr>
          <w:rFonts w:ascii="Calibri" w:hAnsi="Calibri" w:cs="Calibri"/>
          <w:color w:val="010000"/>
          <w:sz w:val="22"/>
        </w:rPr>
        <w:tab/>
      </w:r>
      <w:r w:rsidRPr="00E03B66">
        <w:rPr>
          <w:rFonts w:ascii="Calibri" w:hAnsi="Calibri" w:cs="Calibri"/>
          <w:color w:val="010000"/>
          <w:sz w:val="22"/>
        </w:rPr>
        <w:t>8:00 – 11:00 hodin a 12:30 – 15:00 hodin</w:t>
      </w:r>
    </w:p>
    <w:p w:rsidR="00C35456" w:rsidRPr="00E03B66" w:rsidRDefault="00C35456" w:rsidP="004F3474">
      <w:pPr>
        <w:pStyle w:val="Styl"/>
        <w:numPr>
          <w:ilvl w:val="0"/>
          <w:numId w:val="6"/>
        </w:numPr>
        <w:spacing w:after="40"/>
        <w:ind w:left="426" w:right="34" w:firstLine="283"/>
        <w:jc w:val="both"/>
        <w:rPr>
          <w:rFonts w:ascii="Calibri" w:hAnsi="Calibri" w:cs="Calibri"/>
          <w:color w:val="010000"/>
          <w:sz w:val="22"/>
        </w:rPr>
      </w:pPr>
      <w:r w:rsidRPr="00E03B66">
        <w:rPr>
          <w:rFonts w:ascii="Calibri" w:hAnsi="Calibri" w:cs="Calibri"/>
          <w:color w:val="010000"/>
          <w:sz w:val="22"/>
        </w:rPr>
        <w:t>čtvrtek</w:t>
      </w:r>
      <w:r w:rsidRPr="00E03B66">
        <w:rPr>
          <w:rFonts w:ascii="Calibri" w:hAnsi="Calibri" w:cs="Calibri"/>
          <w:color w:val="010000"/>
          <w:sz w:val="22"/>
        </w:rPr>
        <w:tab/>
      </w:r>
      <w:r w:rsidRPr="00E03B66">
        <w:rPr>
          <w:rFonts w:ascii="Calibri" w:hAnsi="Calibri" w:cs="Calibri"/>
          <w:color w:val="010000"/>
          <w:sz w:val="22"/>
        </w:rPr>
        <w:tab/>
        <w:t>8:00 – 11:00 hodin a 12:30 – 15:00 hodin</w:t>
      </w:r>
    </w:p>
    <w:p w:rsidR="00C35456" w:rsidRPr="00E03B66" w:rsidRDefault="00C35456" w:rsidP="004F3474">
      <w:pPr>
        <w:pStyle w:val="Styl"/>
        <w:numPr>
          <w:ilvl w:val="0"/>
          <w:numId w:val="6"/>
        </w:numPr>
        <w:spacing w:after="40"/>
        <w:ind w:left="426" w:right="34" w:firstLine="283"/>
        <w:jc w:val="both"/>
        <w:rPr>
          <w:rFonts w:ascii="Calibri" w:hAnsi="Calibri" w:cs="Calibri"/>
          <w:color w:val="010000"/>
          <w:sz w:val="22"/>
        </w:rPr>
      </w:pPr>
      <w:r w:rsidRPr="00E03B66">
        <w:rPr>
          <w:rFonts w:ascii="Calibri" w:hAnsi="Calibri" w:cs="Calibri"/>
          <w:color w:val="010000"/>
          <w:sz w:val="22"/>
        </w:rPr>
        <w:t>pátek</w:t>
      </w:r>
      <w:r w:rsidRPr="00E03B66">
        <w:rPr>
          <w:rFonts w:ascii="Calibri" w:hAnsi="Calibri" w:cs="Calibri"/>
          <w:color w:val="010000"/>
          <w:sz w:val="22"/>
        </w:rPr>
        <w:tab/>
      </w:r>
      <w:r w:rsidRPr="00E03B66">
        <w:rPr>
          <w:rFonts w:ascii="Calibri" w:hAnsi="Calibri" w:cs="Calibri"/>
          <w:color w:val="010000"/>
          <w:sz w:val="22"/>
        </w:rPr>
        <w:tab/>
      </w:r>
      <w:r w:rsidR="0089731B" w:rsidRPr="00E03B66">
        <w:rPr>
          <w:rFonts w:ascii="Calibri" w:hAnsi="Calibri" w:cs="Calibri"/>
          <w:color w:val="010000"/>
          <w:sz w:val="22"/>
        </w:rPr>
        <w:tab/>
      </w:r>
      <w:r w:rsidRPr="00E03B66">
        <w:rPr>
          <w:rFonts w:ascii="Calibri" w:hAnsi="Calibri" w:cs="Calibri"/>
          <w:color w:val="010000"/>
          <w:sz w:val="22"/>
        </w:rPr>
        <w:t>8:00 – 11:00 hodin a 12:30 – 14:00 hodin</w:t>
      </w:r>
    </w:p>
    <w:p w:rsidR="00C35456" w:rsidRPr="00E03B66" w:rsidRDefault="00C35456" w:rsidP="00B97CF3">
      <w:pPr>
        <w:pStyle w:val="Styl"/>
        <w:tabs>
          <w:tab w:val="left" w:pos="567"/>
        </w:tabs>
        <w:ind w:left="426" w:right="34"/>
        <w:jc w:val="both"/>
        <w:rPr>
          <w:rFonts w:ascii="Calibri" w:hAnsi="Calibri" w:cs="Calibri"/>
          <w:color w:val="010000"/>
          <w:sz w:val="22"/>
        </w:rPr>
      </w:pPr>
    </w:p>
    <w:p w:rsidR="00C35456" w:rsidRPr="00E03B66" w:rsidRDefault="00C35456" w:rsidP="00DA30E3">
      <w:pPr>
        <w:pStyle w:val="Styl"/>
        <w:ind w:left="426" w:right="34"/>
        <w:jc w:val="both"/>
        <w:rPr>
          <w:rFonts w:ascii="Calibri" w:hAnsi="Calibri" w:cs="Calibri"/>
          <w:color w:val="010000"/>
          <w:sz w:val="22"/>
        </w:rPr>
      </w:pPr>
      <w:r w:rsidRPr="00E03B66">
        <w:rPr>
          <w:rFonts w:ascii="Calibri" w:hAnsi="Calibri" w:cs="Calibri"/>
          <w:color w:val="010000"/>
          <w:sz w:val="22"/>
        </w:rPr>
        <w:lastRenderedPageBreak/>
        <w:t>Nejpozději však doručí zájemce nabídku do konce lhůty pro podávání nabídek</w:t>
      </w:r>
      <w:r w:rsidR="00DA30E3" w:rsidRPr="00E03B66">
        <w:rPr>
          <w:rFonts w:ascii="Calibri" w:hAnsi="Calibri" w:cs="Calibri"/>
          <w:color w:val="010000"/>
          <w:sz w:val="22"/>
        </w:rPr>
        <w:t xml:space="preserve">. </w:t>
      </w:r>
      <w:r w:rsidRPr="00E03B66">
        <w:rPr>
          <w:rFonts w:ascii="Calibri" w:hAnsi="Calibri" w:cs="Calibri"/>
          <w:color w:val="010000"/>
          <w:sz w:val="22"/>
        </w:rPr>
        <w:t>Rozhodující je čas předání nabídky pověřené osobě, ne její předání poště (kurýrní službě).</w:t>
      </w:r>
    </w:p>
    <w:p w:rsidR="00C35456" w:rsidRPr="00E03B66" w:rsidRDefault="00DA30E3" w:rsidP="00DA30E3">
      <w:pPr>
        <w:ind w:left="426"/>
        <w:jc w:val="both"/>
        <w:rPr>
          <w:rFonts w:ascii="Calibri" w:hAnsi="Calibri" w:cs="Calibri"/>
          <w:b/>
          <w:color w:val="010000"/>
          <w:sz w:val="22"/>
          <w:szCs w:val="20"/>
        </w:rPr>
      </w:pPr>
      <w:r w:rsidRPr="00E03B66">
        <w:rPr>
          <w:rFonts w:ascii="Calibri" w:hAnsi="Calibri" w:cs="Calibri"/>
          <w:b/>
          <w:color w:val="010000"/>
          <w:sz w:val="22"/>
          <w:szCs w:val="20"/>
        </w:rPr>
        <w:t>Zadavatel (ani pověřená osoba) nenese odpovědnost za nedoručení nabídky včas.</w:t>
      </w:r>
    </w:p>
    <w:p w:rsidR="00DA30E3" w:rsidRPr="00E03B66" w:rsidRDefault="00DA30E3" w:rsidP="00DA30E3">
      <w:pPr>
        <w:pStyle w:val="Styl"/>
        <w:tabs>
          <w:tab w:val="left" w:pos="567"/>
        </w:tabs>
        <w:spacing w:before="120"/>
        <w:ind w:left="426" w:right="34"/>
        <w:jc w:val="both"/>
        <w:rPr>
          <w:sz w:val="20"/>
          <w:szCs w:val="20"/>
          <w:u w:val="single"/>
        </w:rPr>
      </w:pPr>
      <w:r w:rsidRPr="00E03B66">
        <w:rPr>
          <w:b/>
          <w:sz w:val="20"/>
          <w:szCs w:val="20"/>
          <w:u w:val="single"/>
        </w:rPr>
        <w:t>Nabídka uchazeče podána v listinné podobě musí být podepsána osobou oprávněnou jednat jménem uchazeče či za uchazeče.</w:t>
      </w:r>
    </w:p>
    <w:p w:rsidR="00C35456" w:rsidRPr="00E03B66" w:rsidRDefault="00C35456" w:rsidP="00B97CF3">
      <w:pPr>
        <w:ind w:left="426"/>
        <w:rPr>
          <w:rFonts w:ascii="Calibri" w:hAnsi="Calibri" w:cs="Calibri"/>
          <w:sz w:val="22"/>
        </w:rPr>
      </w:pPr>
    </w:p>
    <w:p w:rsidR="00C35456" w:rsidRPr="00E03B66" w:rsidRDefault="00C35456" w:rsidP="00FA44D0">
      <w:pPr>
        <w:pStyle w:val="Nadpis111doobsahu"/>
        <w:tabs>
          <w:tab w:val="clear" w:pos="720"/>
        </w:tabs>
        <w:ind w:left="1134"/>
        <w:rPr>
          <w:sz w:val="22"/>
        </w:rPr>
      </w:pPr>
      <w:bookmarkStart w:id="34" w:name="_Toc426112928"/>
      <w:r w:rsidRPr="00E03B66">
        <w:t>Elektronické podání nabídek</w:t>
      </w:r>
      <w:bookmarkEnd w:id="34"/>
    </w:p>
    <w:p w:rsidR="00DA30E3" w:rsidRPr="00E03B66" w:rsidRDefault="00DA30E3" w:rsidP="005C363D">
      <w:pPr>
        <w:pStyle w:val="Styl"/>
        <w:ind w:left="426" w:right="34"/>
        <w:jc w:val="both"/>
        <w:rPr>
          <w:rFonts w:ascii="Calibri" w:hAnsi="Calibri" w:cs="Calibri"/>
          <w:color w:val="010000"/>
          <w:sz w:val="22"/>
          <w:szCs w:val="22"/>
        </w:rPr>
      </w:pPr>
      <w:r w:rsidRPr="00E03B66">
        <w:rPr>
          <w:rFonts w:ascii="Calibri" w:hAnsi="Calibri" w:cs="Calibri"/>
          <w:sz w:val="22"/>
          <w:szCs w:val="22"/>
        </w:rPr>
        <w:t xml:space="preserve">Nabídku v elektronické podobě může podat uchazeč prostřednictvím elektronického nástroje E-ZAK. Nabídka v elektronické podobě musí být podána v souladu s požadavky stanovenými v </w:t>
      </w:r>
      <w:r w:rsidRPr="00E03B66">
        <w:rPr>
          <w:rFonts w:ascii="Calibri" w:hAnsi="Calibri" w:cs="Calibri"/>
          <w:color w:val="010000"/>
          <w:sz w:val="22"/>
          <w:szCs w:val="22"/>
        </w:rPr>
        <w:t>§ 149 ZVZ</w:t>
      </w:r>
      <w:r w:rsidRPr="00E03B66">
        <w:rPr>
          <w:rFonts w:ascii="Calibri" w:hAnsi="Calibri" w:cs="Calibri"/>
          <w:sz w:val="22"/>
          <w:szCs w:val="22"/>
        </w:rPr>
        <w:t xml:space="preserve">. </w:t>
      </w:r>
    </w:p>
    <w:p w:rsidR="00DA30E3" w:rsidRPr="00E03B66" w:rsidRDefault="00DA30E3" w:rsidP="005C363D">
      <w:pPr>
        <w:spacing w:before="120"/>
        <w:ind w:left="426"/>
        <w:jc w:val="both"/>
        <w:rPr>
          <w:rFonts w:ascii="Calibri" w:hAnsi="Calibri" w:cs="Calibri"/>
          <w:b/>
          <w:sz w:val="22"/>
          <w:szCs w:val="22"/>
        </w:rPr>
      </w:pPr>
      <w:r w:rsidRPr="00E03B66">
        <w:rPr>
          <w:rFonts w:ascii="Calibri" w:hAnsi="Calibri" w:cs="Calibri"/>
          <w:b/>
          <w:sz w:val="22"/>
          <w:szCs w:val="22"/>
          <w:u w:val="single"/>
        </w:rPr>
        <w:t>Nabídka uchazeče podána elektronicky musí být opatřena platným zaručeným elektronickým podpisem</w:t>
      </w:r>
      <w:r w:rsidRPr="00E03B66">
        <w:rPr>
          <w:rFonts w:ascii="Calibri" w:hAnsi="Calibri" w:cs="Calibri"/>
          <w:sz w:val="22"/>
          <w:szCs w:val="22"/>
          <w:u w:val="single"/>
        </w:rPr>
        <w:t xml:space="preserve"> </w:t>
      </w:r>
      <w:r w:rsidRPr="00E03B66">
        <w:rPr>
          <w:rFonts w:ascii="Calibri" w:hAnsi="Calibri" w:cs="Calibri"/>
          <w:b/>
          <w:sz w:val="22"/>
          <w:szCs w:val="22"/>
          <w:u w:val="single"/>
        </w:rPr>
        <w:t>založeným na osobním kvalifikovaném certifikátu.</w:t>
      </w:r>
      <w:r w:rsidRPr="00E03B66">
        <w:rPr>
          <w:rFonts w:ascii="Calibri" w:hAnsi="Calibri" w:cs="Calibri"/>
          <w:sz w:val="22"/>
          <w:szCs w:val="22"/>
          <w:u w:val="single"/>
        </w:rPr>
        <w:t xml:space="preserve"> </w:t>
      </w:r>
      <w:r w:rsidRPr="00E03B66">
        <w:rPr>
          <w:rFonts w:ascii="Calibri" w:hAnsi="Calibri" w:cs="Calibri"/>
          <w:b/>
          <w:sz w:val="22"/>
          <w:szCs w:val="22"/>
          <w:u w:val="single"/>
        </w:rPr>
        <w:t>Elektronický podpis musí příslušet osobě oprávněné jednat jménem či za uchazeče</w:t>
      </w:r>
      <w:r w:rsidRPr="00E03B66">
        <w:rPr>
          <w:rFonts w:ascii="Calibri" w:hAnsi="Calibri" w:cs="Calibri"/>
          <w:sz w:val="22"/>
          <w:szCs w:val="22"/>
          <w:u w:val="single"/>
        </w:rPr>
        <w:t>.</w:t>
      </w:r>
      <w:r w:rsidRPr="00E03B66">
        <w:rPr>
          <w:rFonts w:ascii="Calibri" w:hAnsi="Calibri" w:cs="Calibri"/>
          <w:sz w:val="22"/>
          <w:szCs w:val="22"/>
        </w:rPr>
        <w:t xml:space="preserve"> </w:t>
      </w:r>
      <w:r w:rsidRPr="00E03B66">
        <w:rPr>
          <w:rFonts w:ascii="Calibri" w:hAnsi="Calibri" w:cs="Calibri"/>
          <w:b/>
          <w:sz w:val="22"/>
          <w:szCs w:val="22"/>
        </w:rPr>
        <w:t>V případě, že bude nabídka elektronicky podepsaná jinou osobou, musí být v nabídce přiložena plná moc, která tuto osobu opravňuje podat nabídku za uchazeče.</w:t>
      </w:r>
    </w:p>
    <w:p w:rsidR="00DA30E3" w:rsidRPr="00E03B66" w:rsidRDefault="00DA30E3" w:rsidP="005C363D">
      <w:pPr>
        <w:spacing w:before="120"/>
        <w:ind w:left="426"/>
        <w:jc w:val="both"/>
        <w:rPr>
          <w:rFonts w:ascii="Calibri" w:hAnsi="Calibri" w:cs="Calibri"/>
          <w:b/>
          <w:sz w:val="22"/>
          <w:szCs w:val="22"/>
        </w:rPr>
      </w:pPr>
      <w:r w:rsidRPr="00E03B66">
        <w:rPr>
          <w:rFonts w:ascii="Calibri" w:hAnsi="Calibri" w:cs="Calibri"/>
          <w:b/>
          <w:sz w:val="22"/>
          <w:szCs w:val="22"/>
        </w:rPr>
        <w:t>Všechny dokumenty, které musí být podepsány osobou oprávněnou jednat jménem či za uchazeče musí být součástí nabídky, a to v naskenované podobě opatřené tímto podpisem.</w:t>
      </w:r>
    </w:p>
    <w:p w:rsidR="00DA30E3" w:rsidRPr="00E03B66" w:rsidRDefault="00DA30E3" w:rsidP="005C363D">
      <w:pPr>
        <w:ind w:left="426"/>
        <w:jc w:val="both"/>
        <w:rPr>
          <w:rFonts w:ascii="Calibri" w:hAnsi="Calibri" w:cs="Calibri"/>
          <w:sz w:val="22"/>
          <w:szCs w:val="22"/>
        </w:rPr>
      </w:pPr>
      <w:r w:rsidRPr="00E03B66">
        <w:rPr>
          <w:rFonts w:ascii="Calibri" w:hAnsi="Calibri" w:cs="Calibri"/>
          <w:sz w:val="22"/>
          <w:szCs w:val="22"/>
        </w:rPr>
        <w:t xml:space="preserve">Jednotlivé soubory nabídky musí být označeny tak, aby bylo patrné, že se jedná o nabídku na tuto veřejnou zakázku (tj. soubor bude označen minimálně názvem zakázky).  </w:t>
      </w:r>
    </w:p>
    <w:p w:rsidR="00DA30E3" w:rsidRPr="00E03B66" w:rsidRDefault="00DA30E3" w:rsidP="005C363D">
      <w:pPr>
        <w:pStyle w:val="Styl"/>
        <w:tabs>
          <w:tab w:val="left" w:pos="567"/>
        </w:tabs>
        <w:spacing w:before="120"/>
        <w:ind w:left="426" w:right="34"/>
        <w:jc w:val="both"/>
        <w:rPr>
          <w:rFonts w:ascii="Calibri" w:hAnsi="Calibri" w:cs="Calibri"/>
          <w:color w:val="010000"/>
          <w:sz w:val="22"/>
          <w:szCs w:val="22"/>
        </w:rPr>
      </w:pPr>
      <w:r w:rsidRPr="00E03B66">
        <w:rPr>
          <w:rFonts w:ascii="Calibri" w:hAnsi="Calibri" w:cs="Calibri"/>
          <w:color w:val="010000"/>
          <w:sz w:val="22"/>
          <w:szCs w:val="22"/>
        </w:rPr>
        <w:t xml:space="preserve">Nejpozději doručí uchazeč nabídku </w:t>
      </w:r>
      <w:r w:rsidRPr="00E03B66">
        <w:rPr>
          <w:rFonts w:ascii="Calibri" w:hAnsi="Calibri" w:cs="Calibri"/>
          <w:sz w:val="22"/>
          <w:szCs w:val="22"/>
        </w:rPr>
        <w:t xml:space="preserve">prostřednictvím elektronického nástroje </w:t>
      </w:r>
      <w:r w:rsidRPr="00E03B66">
        <w:rPr>
          <w:rFonts w:ascii="Calibri" w:hAnsi="Calibri" w:cs="Calibri"/>
          <w:color w:val="010000"/>
          <w:sz w:val="22"/>
          <w:szCs w:val="22"/>
        </w:rPr>
        <w:t xml:space="preserve">do konce lhůty pro podávání nabídek. </w:t>
      </w:r>
    </w:p>
    <w:p w:rsidR="00DA30E3" w:rsidRPr="00E03B66" w:rsidRDefault="00DA30E3" w:rsidP="005C363D">
      <w:pPr>
        <w:ind w:left="426"/>
        <w:rPr>
          <w:rStyle w:val="FontStyle20"/>
          <w:rFonts w:ascii="Calibri" w:hAnsi="Calibri" w:cs="Calibri"/>
          <w:bCs w:val="0"/>
          <w:u w:val="single"/>
        </w:rPr>
      </w:pPr>
    </w:p>
    <w:p w:rsidR="00DA30E3" w:rsidRPr="00E03B66" w:rsidRDefault="00DA30E3" w:rsidP="005C363D">
      <w:pPr>
        <w:ind w:left="426"/>
        <w:rPr>
          <w:rStyle w:val="FontStyle20"/>
          <w:rFonts w:ascii="Calibri" w:hAnsi="Calibri" w:cs="Calibri"/>
          <w:bCs w:val="0"/>
          <w:u w:val="single"/>
        </w:rPr>
      </w:pPr>
      <w:r w:rsidRPr="00E03B66">
        <w:rPr>
          <w:rStyle w:val="FontStyle20"/>
          <w:rFonts w:ascii="Calibri" w:hAnsi="Calibri" w:cs="Calibri"/>
          <w:u w:val="single"/>
        </w:rPr>
        <w:t>Adresa pro podání nabídek v elektronické podobě:</w:t>
      </w:r>
    </w:p>
    <w:p w:rsidR="00DA30E3" w:rsidRPr="00E03B66" w:rsidRDefault="00DA30E3" w:rsidP="005C363D">
      <w:pPr>
        <w:pStyle w:val="Styl"/>
        <w:spacing w:before="120"/>
        <w:ind w:left="426" w:right="34"/>
        <w:jc w:val="both"/>
        <w:rPr>
          <w:rFonts w:ascii="Calibri" w:hAnsi="Calibri" w:cs="Calibri"/>
          <w:color w:val="010000"/>
          <w:sz w:val="22"/>
          <w:szCs w:val="22"/>
        </w:rPr>
      </w:pPr>
      <w:r w:rsidRPr="00E03B66">
        <w:rPr>
          <w:rFonts w:ascii="Calibri" w:hAnsi="Calibri" w:cs="Calibri"/>
          <w:sz w:val="22"/>
          <w:szCs w:val="22"/>
        </w:rPr>
        <w:t xml:space="preserve">Elektronickou nabídku lze podat </w:t>
      </w:r>
      <w:r w:rsidRPr="00E03B66">
        <w:rPr>
          <w:rFonts w:ascii="Calibri" w:hAnsi="Calibri" w:cs="Calibri"/>
          <w:color w:val="010000"/>
          <w:sz w:val="22"/>
          <w:szCs w:val="22"/>
        </w:rPr>
        <w:t xml:space="preserve">v detailu příslušné veřejné </w:t>
      </w:r>
      <w:r w:rsidRPr="00DC0F27">
        <w:rPr>
          <w:rFonts w:ascii="Calibri" w:hAnsi="Calibri" w:cs="Calibri"/>
          <w:color w:val="010000"/>
          <w:sz w:val="22"/>
          <w:szCs w:val="22"/>
        </w:rPr>
        <w:t>zakázky (</w:t>
      </w:r>
      <w:hyperlink r:id="rId16" w:history="1">
        <w:r w:rsidR="00DC0F27" w:rsidRPr="00DC0F27">
          <w:rPr>
            <w:rStyle w:val="Hypertextovodkaz"/>
            <w:rFonts w:ascii="Calibri" w:hAnsi="Calibri" w:cs="Calibri"/>
            <w:sz w:val="22"/>
            <w:szCs w:val="22"/>
          </w:rPr>
          <w:t>https://ezak.cnpk.cz/vz00004596</w:t>
        </w:r>
      </w:hyperlink>
      <w:r w:rsidRPr="00DC0F27">
        <w:rPr>
          <w:rFonts w:ascii="Calibri" w:hAnsi="Calibri" w:cs="Calibri"/>
          <w:sz w:val="22"/>
          <w:szCs w:val="22"/>
        </w:rPr>
        <w:t xml:space="preserve">) </w:t>
      </w:r>
      <w:r w:rsidRPr="00E03B66">
        <w:rPr>
          <w:rFonts w:ascii="Calibri" w:hAnsi="Calibri" w:cs="Calibri"/>
          <w:sz w:val="22"/>
          <w:szCs w:val="22"/>
        </w:rPr>
        <w:t xml:space="preserve">po registraci a přihlášení uchazeče v systému E-ZAK na </w:t>
      </w:r>
      <w:r w:rsidRPr="00E03B66">
        <w:rPr>
          <w:rFonts w:ascii="Calibri" w:hAnsi="Calibri" w:cs="Calibri"/>
          <w:color w:val="010000"/>
          <w:sz w:val="22"/>
          <w:szCs w:val="22"/>
        </w:rPr>
        <w:t xml:space="preserve">URL adrese </w:t>
      </w:r>
      <w:hyperlink r:id="rId17" w:history="1">
        <w:r w:rsidRPr="00E03B66">
          <w:rPr>
            <w:rStyle w:val="Hypertextovodkaz"/>
            <w:rFonts w:ascii="Calibri" w:hAnsi="Calibri" w:cs="Calibri"/>
            <w:sz w:val="22"/>
            <w:szCs w:val="22"/>
          </w:rPr>
          <w:t>https://ezak.cnpk.cz/</w:t>
        </w:r>
      </w:hyperlink>
      <w:r w:rsidRPr="00E03B66">
        <w:rPr>
          <w:rFonts w:ascii="Calibri" w:hAnsi="Calibri" w:cs="Calibri"/>
          <w:color w:val="010000"/>
          <w:sz w:val="22"/>
          <w:szCs w:val="22"/>
        </w:rPr>
        <w:t>.</w:t>
      </w:r>
    </w:p>
    <w:p w:rsidR="00DA30E3" w:rsidRPr="00E03B66" w:rsidRDefault="00DA30E3" w:rsidP="005C363D">
      <w:pPr>
        <w:ind w:left="426"/>
        <w:rPr>
          <w:rStyle w:val="FontStyle20"/>
          <w:rFonts w:ascii="Calibri" w:hAnsi="Calibri" w:cs="Calibri"/>
          <w:u w:val="single"/>
        </w:rPr>
      </w:pPr>
    </w:p>
    <w:p w:rsidR="00DA30E3" w:rsidRPr="00E03B66" w:rsidRDefault="00DA30E3" w:rsidP="005C363D">
      <w:pPr>
        <w:ind w:left="426"/>
        <w:rPr>
          <w:rStyle w:val="FontStyle20"/>
          <w:rFonts w:ascii="Calibri" w:hAnsi="Calibri" w:cs="Calibri"/>
          <w:bCs w:val="0"/>
          <w:u w:val="single"/>
        </w:rPr>
      </w:pPr>
      <w:r w:rsidRPr="00E03B66">
        <w:rPr>
          <w:rStyle w:val="FontStyle20"/>
          <w:rFonts w:ascii="Calibri" w:hAnsi="Calibri" w:cs="Calibri"/>
          <w:u w:val="single"/>
        </w:rPr>
        <w:t>Stručný návod pro podání nabídek v elektronické podobě:</w:t>
      </w:r>
    </w:p>
    <w:p w:rsidR="00DA30E3" w:rsidRPr="00E03B66" w:rsidRDefault="00DA30E3" w:rsidP="005C363D">
      <w:pPr>
        <w:pStyle w:val="Styl"/>
        <w:tabs>
          <w:tab w:val="left" w:pos="0"/>
        </w:tabs>
        <w:spacing w:before="120"/>
        <w:ind w:left="426" w:right="34"/>
        <w:jc w:val="both"/>
        <w:rPr>
          <w:rFonts w:ascii="Calibri" w:hAnsi="Calibri" w:cs="Calibri"/>
          <w:sz w:val="22"/>
          <w:szCs w:val="22"/>
        </w:rPr>
      </w:pPr>
      <w:r w:rsidRPr="00E03B66">
        <w:rPr>
          <w:rFonts w:ascii="Calibri" w:hAnsi="Calibri" w:cs="Calibri"/>
          <w:b/>
          <w:sz w:val="22"/>
          <w:szCs w:val="22"/>
        </w:rPr>
        <w:t>Registrace dodavatele v E-ZAK</w:t>
      </w:r>
    </w:p>
    <w:p w:rsidR="00DA30E3" w:rsidRPr="00E03B66" w:rsidRDefault="00DA30E3" w:rsidP="005C363D">
      <w:pPr>
        <w:pStyle w:val="Styl"/>
        <w:tabs>
          <w:tab w:val="left" w:pos="0"/>
        </w:tabs>
        <w:ind w:left="426" w:right="34"/>
        <w:jc w:val="both"/>
        <w:rPr>
          <w:rFonts w:ascii="Calibri" w:hAnsi="Calibri" w:cs="Calibri"/>
          <w:color w:val="010000"/>
          <w:sz w:val="22"/>
          <w:szCs w:val="22"/>
        </w:rPr>
      </w:pPr>
      <w:r w:rsidRPr="00E03B66">
        <w:rPr>
          <w:rFonts w:ascii="Calibri" w:hAnsi="Calibri" w:cs="Calibri"/>
          <w:color w:val="010000"/>
          <w:sz w:val="22"/>
          <w:szCs w:val="22"/>
        </w:rPr>
        <w:t xml:space="preserve">Pro podání nabídky v elektronické podobě je nutné provést registraci dodavatele v elektronickém nástroji E-ZAK na adrese </w:t>
      </w:r>
      <w:hyperlink r:id="rId18" w:history="1">
        <w:r w:rsidRPr="00E03B66">
          <w:rPr>
            <w:rStyle w:val="Hypertextovodkaz"/>
            <w:rFonts w:ascii="Calibri" w:hAnsi="Calibri" w:cs="Calibri"/>
            <w:sz w:val="22"/>
            <w:szCs w:val="22"/>
          </w:rPr>
          <w:t>https://ezak.cnpk.cz/registrace.html</w:t>
        </w:r>
      </w:hyperlink>
      <w:r w:rsidRPr="00E03B66">
        <w:rPr>
          <w:rFonts w:ascii="Calibri" w:hAnsi="Calibri" w:cs="Calibri"/>
          <w:color w:val="010000"/>
          <w:sz w:val="22"/>
          <w:szCs w:val="22"/>
        </w:rPr>
        <w:t>. Podrobnější informace naleznete v uživatelské příručce pro dodavatele (</w:t>
      </w:r>
      <w:hyperlink r:id="rId19" w:history="1">
        <w:r w:rsidRPr="00E03B66">
          <w:rPr>
            <w:rStyle w:val="Hypertextovodkaz"/>
            <w:rFonts w:ascii="Calibri" w:hAnsi="Calibri" w:cs="Calibri"/>
            <w:sz w:val="22"/>
            <w:szCs w:val="22"/>
          </w:rPr>
          <w:t>https://ezak.cnpk.cz/data/manual/EZAK-Manual-Dodavatele.pdf</w:t>
        </w:r>
      </w:hyperlink>
      <w:r w:rsidRPr="00E03B66">
        <w:rPr>
          <w:rFonts w:ascii="Calibri" w:hAnsi="Calibri" w:cs="Calibri"/>
          <w:color w:val="010000"/>
          <w:sz w:val="22"/>
          <w:szCs w:val="22"/>
        </w:rPr>
        <w:t>) a manuálu elektronického podpisu (</w:t>
      </w:r>
      <w:hyperlink r:id="rId20" w:history="1">
        <w:r w:rsidRPr="00E03B66">
          <w:rPr>
            <w:rStyle w:val="Hypertextovodkaz"/>
            <w:rFonts w:ascii="Calibri" w:hAnsi="Calibri" w:cs="Calibri"/>
            <w:sz w:val="22"/>
            <w:szCs w:val="22"/>
          </w:rPr>
          <w:t>https://ezak.cnpk.cz/data/manual/QCM.Podepisovaci_applet.pdf</w:t>
        </w:r>
      </w:hyperlink>
      <w:r w:rsidRPr="00E03B66">
        <w:rPr>
          <w:rFonts w:ascii="Calibri" w:hAnsi="Calibri" w:cs="Calibri"/>
          <w:color w:val="010000"/>
          <w:sz w:val="22"/>
          <w:szCs w:val="22"/>
        </w:rPr>
        <w:t>).</w:t>
      </w:r>
    </w:p>
    <w:p w:rsidR="00DA30E3" w:rsidRPr="00E03B66" w:rsidRDefault="00DA30E3" w:rsidP="005C363D">
      <w:pPr>
        <w:pStyle w:val="Styl"/>
        <w:tabs>
          <w:tab w:val="left" w:pos="0"/>
        </w:tabs>
        <w:ind w:left="426" w:right="34"/>
        <w:jc w:val="both"/>
        <w:rPr>
          <w:rFonts w:ascii="Calibri" w:hAnsi="Calibri" w:cs="Calibri"/>
          <w:color w:val="010000"/>
          <w:sz w:val="22"/>
          <w:szCs w:val="22"/>
        </w:rPr>
      </w:pPr>
      <w:r w:rsidRPr="00E03B66">
        <w:rPr>
          <w:rFonts w:ascii="Calibri" w:hAnsi="Calibri" w:cs="Calibri"/>
          <w:color w:val="010000"/>
          <w:sz w:val="22"/>
          <w:szCs w:val="22"/>
        </w:rPr>
        <w:t>V případě, že se Vám nedaří zaregistrovat do systému, je Vaše IČO pravděpodobně již obsazeno. Je možné, že dodavatel byl před vypsáním této veřejné zakázky „předregistrován“ zadavatelem a je tedy již veden v evidenci systému. Postup dokončení registrace je velice podobný postupu popsaném výše, pouze je nutné do dokončení registrace vstoupit pomocí hypertextového odkazu z předregistračního e-mailu, který byl zaslán na adresu dodavatele. V případě ztráty nebo neobdržení předregistračního e-mailu lze kontaktovat pana Jana Kronďáka (</w:t>
      </w:r>
      <w:hyperlink r:id="rId21" w:history="1">
        <w:r w:rsidRPr="00E03B66">
          <w:rPr>
            <w:rStyle w:val="Hypertextovodkaz"/>
            <w:rFonts w:ascii="Calibri" w:hAnsi="Calibri" w:cs="Calibri"/>
            <w:sz w:val="22"/>
            <w:szCs w:val="22"/>
          </w:rPr>
          <w:t>jan.krondak@cnpk.cz</w:t>
        </w:r>
      </w:hyperlink>
      <w:r w:rsidRPr="00E03B66">
        <w:rPr>
          <w:rFonts w:ascii="Calibri" w:hAnsi="Calibri" w:cs="Calibri"/>
          <w:color w:val="010000"/>
          <w:sz w:val="22"/>
          <w:szCs w:val="22"/>
        </w:rPr>
        <w:t>) pro jeho opětovné odeslání, případně nápravu jiným způsobem.</w:t>
      </w:r>
    </w:p>
    <w:p w:rsidR="00DA30E3" w:rsidRPr="00E03B66" w:rsidRDefault="00DA30E3" w:rsidP="005C363D">
      <w:pPr>
        <w:pStyle w:val="Styl"/>
        <w:tabs>
          <w:tab w:val="left" w:pos="0"/>
        </w:tabs>
        <w:spacing w:before="120"/>
        <w:ind w:left="426" w:right="34"/>
        <w:jc w:val="both"/>
        <w:rPr>
          <w:rFonts w:ascii="Calibri" w:hAnsi="Calibri" w:cs="Calibri"/>
          <w:b/>
          <w:sz w:val="22"/>
          <w:szCs w:val="22"/>
        </w:rPr>
      </w:pPr>
      <w:r w:rsidRPr="00E03B66">
        <w:rPr>
          <w:rFonts w:ascii="Calibri" w:hAnsi="Calibri" w:cs="Calibri"/>
          <w:b/>
          <w:sz w:val="22"/>
          <w:szCs w:val="22"/>
        </w:rPr>
        <w:t>Test nastavení prohlížeče</w:t>
      </w:r>
    </w:p>
    <w:p w:rsidR="00DA30E3" w:rsidRPr="00E03B66" w:rsidRDefault="00DA30E3" w:rsidP="005C363D">
      <w:pPr>
        <w:pStyle w:val="Styl"/>
        <w:tabs>
          <w:tab w:val="left" w:pos="0"/>
        </w:tabs>
        <w:ind w:left="426" w:right="34"/>
        <w:jc w:val="both"/>
        <w:rPr>
          <w:rFonts w:ascii="Calibri" w:hAnsi="Calibri" w:cs="Calibri"/>
          <w:color w:val="010000"/>
          <w:sz w:val="22"/>
          <w:szCs w:val="22"/>
        </w:rPr>
      </w:pPr>
      <w:r w:rsidRPr="00E03B66">
        <w:rPr>
          <w:rFonts w:ascii="Calibri" w:hAnsi="Calibri" w:cs="Calibri"/>
          <w:color w:val="010000"/>
          <w:sz w:val="22"/>
          <w:szCs w:val="22"/>
        </w:rPr>
        <w:t xml:space="preserve">Na adrese </w:t>
      </w:r>
      <w:hyperlink r:id="rId22" w:history="1">
        <w:r w:rsidRPr="00E03B66">
          <w:rPr>
            <w:rStyle w:val="Hypertextovodkaz"/>
            <w:rFonts w:ascii="Calibri" w:hAnsi="Calibri" w:cs="Calibri"/>
            <w:sz w:val="22"/>
            <w:szCs w:val="22"/>
          </w:rPr>
          <w:t>https://ezak.cnpk.cz/test_index.html</w:t>
        </w:r>
      </w:hyperlink>
      <w:r w:rsidRPr="00E03B66">
        <w:rPr>
          <w:rFonts w:ascii="Calibri" w:hAnsi="Calibri" w:cs="Calibri"/>
          <w:color w:val="010000"/>
          <w:sz w:val="22"/>
          <w:szCs w:val="22"/>
        </w:rPr>
        <w:t xml:space="preserve"> máte možnost si ověřit, zda Váš prohlížeč splňuje všechny potřebné požadavky pro účast v soutěži.</w:t>
      </w:r>
    </w:p>
    <w:p w:rsidR="00DA30E3" w:rsidRPr="00E03B66" w:rsidRDefault="00DA30E3" w:rsidP="005C363D">
      <w:pPr>
        <w:pStyle w:val="Styl"/>
        <w:tabs>
          <w:tab w:val="left" w:pos="0"/>
        </w:tabs>
        <w:spacing w:before="120"/>
        <w:ind w:left="426" w:right="34"/>
        <w:jc w:val="both"/>
        <w:rPr>
          <w:rFonts w:ascii="Calibri" w:hAnsi="Calibri" w:cs="Calibri"/>
          <w:b/>
          <w:sz w:val="22"/>
          <w:szCs w:val="22"/>
        </w:rPr>
      </w:pPr>
      <w:r w:rsidRPr="00E03B66">
        <w:rPr>
          <w:rFonts w:ascii="Calibri" w:hAnsi="Calibri" w:cs="Calibri"/>
          <w:b/>
          <w:sz w:val="22"/>
          <w:szCs w:val="22"/>
        </w:rPr>
        <w:t>Test prostředí</w:t>
      </w:r>
    </w:p>
    <w:p w:rsidR="00DA30E3" w:rsidRPr="00E03B66" w:rsidRDefault="00DA30E3" w:rsidP="005C363D">
      <w:pPr>
        <w:pStyle w:val="Styl"/>
        <w:tabs>
          <w:tab w:val="left" w:pos="0"/>
        </w:tabs>
        <w:ind w:left="426" w:right="34"/>
        <w:jc w:val="both"/>
        <w:rPr>
          <w:rFonts w:ascii="Calibri" w:hAnsi="Calibri" w:cs="Calibri"/>
          <w:color w:val="010000"/>
          <w:sz w:val="22"/>
          <w:szCs w:val="22"/>
        </w:rPr>
      </w:pPr>
      <w:r w:rsidRPr="00E03B66">
        <w:rPr>
          <w:rFonts w:ascii="Calibri" w:hAnsi="Calibri" w:cs="Calibri"/>
          <w:color w:val="010000"/>
          <w:sz w:val="22"/>
          <w:szCs w:val="22"/>
        </w:rPr>
        <w:t>Tento test prověří nezbytné součásti internetového prohlížeče a správnost jejich nastavení pro práci s elektronickým nástrojem E-ZAK.</w:t>
      </w:r>
    </w:p>
    <w:p w:rsidR="00DA30E3" w:rsidRPr="00E03B66" w:rsidRDefault="00DA30E3" w:rsidP="005C363D">
      <w:pPr>
        <w:pStyle w:val="Styl"/>
        <w:tabs>
          <w:tab w:val="left" w:pos="0"/>
        </w:tabs>
        <w:spacing w:before="120"/>
        <w:ind w:left="426" w:right="34"/>
        <w:jc w:val="both"/>
        <w:rPr>
          <w:rFonts w:ascii="Calibri" w:hAnsi="Calibri" w:cs="Calibri"/>
          <w:b/>
          <w:sz w:val="22"/>
          <w:szCs w:val="22"/>
        </w:rPr>
      </w:pPr>
      <w:r w:rsidRPr="00E03B66">
        <w:rPr>
          <w:rFonts w:ascii="Calibri" w:hAnsi="Calibri" w:cs="Calibri"/>
          <w:b/>
          <w:sz w:val="22"/>
          <w:szCs w:val="22"/>
        </w:rPr>
        <w:t>Test odeslání nabídky</w:t>
      </w:r>
    </w:p>
    <w:p w:rsidR="00DA30E3" w:rsidRPr="00E03B66" w:rsidRDefault="00DA30E3" w:rsidP="005C363D">
      <w:pPr>
        <w:pStyle w:val="Styl"/>
        <w:tabs>
          <w:tab w:val="left" w:pos="0"/>
        </w:tabs>
        <w:ind w:left="426" w:right="34"/>
        <w:jc w:val="both"/>
        <w:rPr>
          <w:color w:val="010000"/>
          <w:sz w:val="20"/>
          <w:szCs w:val="20"/>
        </w:rPr>
      </w:pPr>
      <w:r w:rsidRPr="00E03B66">
        <w:rPr>
          <w:rFonts w:ascii="Calibri" w:hAnsi="Calibri" w:cs="Calibri"/>
          <w:color w:val="010000"/>
          <w:sz w:val="22"/>
          <w:szCs w:val="22"/>
        </w:rPr>
        <w:t>Tento test Vám umožní vyzkoušet si elektronické podání testovací nabídky v prostředí elektronického nástroje E-ZAK. Tento test ověří, zda Váš elektronický podpis vyhovuje pro využití v elektronickém nástroji E-ZAK.</w:t>
      </w:r>
    </w:p>
    <w:p w:rsidR="008B3B4F" w:rsidRPr="000479A2" w:rsidRDefault="008B3B4F" w:rsidP="008B3B4F">
      <w:pPr>
        <w:pStyle w:val="Nadpis1doobsahu"/>
        <w:spacing w:after="120"/>
        <w:rPr>
          <w:rFonts w:cs="Calibri"/>
          <w:kern w:val="16"/>
        </w:rPr>
      </w:pPr>
      <w:bookmarkStart w:id="35" w:name="_Toc426112929"/>
      <w:r w:rsidRPr="000479A2">
        <w:rPr>
          <w:rFonts w:cs="Calibri"/>
          <w:kern w:val="16"/>
        </w:rPr>
        <w:lastRenderedPageBreak/>
        <w:t>TERMÍN PRO OTEVÍRÁNÍ OBÁLEK</w:t>
      </w:r>
      <w:bookmarkEnd w:id="35"/>
    </w:p>
    <w:p w:rsidR="00C27414" w:rsidRPr="000479A2" w:rsidRDefault="00C27414" w:rsidP="00C27414">
      <w:pPr>
        <w:pStyle w:val="Odstavecseseznamem"/>
        <w:spacing w:before="120"/>
        <w:ind w:left="0"/>
        <w:jc w:val="both"/>
        <w:rPr>
          <w:rFonts w:ascii="Calibri" w:hAnsi="Calibri" w:cs="Calibri"/>
          <w:color w:val="010000"/>
          <w:sz w:val="22"/>
          <w:szCs w:val="20"/>
        </w:rPr>
      </w:pPr>
      <w:r w:rsidRPr="000479A2">
        <w:rPr>
          <w:rFonts w:ascii="Calibri" w:hAnsi="Calibri" w:cs="Calibri"/>
          <w:color w:val="010000"/>
          <w:sz w:val="22"/>
          <w:szCs w:val="20"/>
        </w:rPr>
        <w:t xml:space="preserve">Otevírání obálek s nabídkami se uskuteční dne </w:t>
      </w:r>
      <w:r w:rsidR="000479A2" w:rsidRPr="000479A2">
        <w:rPr>
          <w:rStyle w:val="FontStyle20"/>
          <w:rFonts w:ascii="Calibri" w:hAnsi="Calibri" w:cs="Calibri"/>
        </w:rPr>
        <w:t>1</w:t>
      </w:r>
      <w:r w:rsidR="0017329D">
        <w:rPr>
          <w:rStyle w:val="FontStyle20"/>
          <w:rFonts w:ascii="Calibri" w:hAnsi="Calibri" w:cs="Calibri"/>
        </w:rPr>
        <w:t>9</w:t>
      </w:r>
      <w:r w:rsidR="00114067" w:rsidRPr="000479A2">
        <w:rPr>
          <w:rStyle w:val="FontStyle20"/>
          <w:rFonts w:ascii="Calibri" w:hAnsi="Calibri" w:cs="Calibri"/>
        </w:rPr>
        <w:t xml:space="preserve">. </w:t>
      </w:r>
      <w:r w:rsidR="000479A2" w:rsidRPr="000479A2">
        <w:rPr>
          <w:rStyle w:val="FontStyle20"/>
          <w:rFonts w:ascii="Calibri" w:hAnsi="Calibri" w:cs="Calibri"/>
        </w:rPr>
        <w:t>8</w:t>
      </w:r>
      <w:r w:rsidR="00114067" w:rsidRPr="000479A2">
        <w:rPr>
          <w:rStyle w:val="FontStyle20"/>
          <w:rFonts w:ascii="Calibri" w:hAnsi="Calibri" w:cs="Calibri"/>
        </w:rPr>
        <w:t xml:space="preserve">. 2015 v </w:t>
      </w:r>
      <w:r w:rsidR="000479A2" w:rsidRPr="000479A2">
        <w:rPr>
          <w:rStyle w:val="FontStyle20"/>
          <w:rFonts w:ascii="Calibri" w:hAnsi="Calibri" w:cs="Calibri"/>
        </w:rPr>
        <w:t>09</w:t>
      </w:r>
      <w:r w:rsidR="00114067" w:rsidRPr="000479A2">
        <w:rPr>
          <w:rStyle w:val="FontStyle20"/>
          <w:rFonts w:ascii="Calibri" w:hAnsi="Calibri" w:cs="Calibri"/>
        </w:rPr>
        <w:t>:</w:t>
      </w:r>
      <w:r w:rsidR="00E5082A" w:rsidRPr="000479A2">
        <w:rPr>
          <w:rStyle w:val="FontStyle20"/>
          <w:rFonts w:ascii="Calibri" w:hAnsi="Calibri" w:cs="Calibri"/>
        </w:rPr>
        <w:t>00</w:t>
      </w:r>
      <w:r w:rsidR="00114067" w:rsidRPr="000479A2">
        <w:rPr>
          <w:rStyle w:val="FontStyle20"/>
          <w:rFonts w:ascii="Calibri" w:hAnsi="Calibri" w:cs="Calibri"/>
        </w:rPr>
        <w:t xml:space="preserve"> hodin</w:t>
      </w:r>
      <w:r w:rsidR="00114067" w:rsidRPr="000479A2">
        <w:rPr>
          <w:rFonts w:ascii="Calibri" w:hAnsi="Calibri" w:cs="Calibri"/>
          <w:color w:val="010000"/>
          <w:sz w:val="22"/>
          <w:szCs w:val="20"/>
        </w:rPr>
        <w:t xml:space="preserve"> </w:t>
      </w:r>
      <w:r w:rsidRPr="000479A2">
        <w:rPr>
          <w:rFonts w:ascii="Calibri" w:hAnsi="Calibri" w:cs="Calibri"/>
          <w:color w:val="010000"/>
          <w:sz w:val="22"/>
          <w:szCs w:val="20"/>
        </w:rPr>
        <w:t>v sídle pověřené osoby (</w:t>
      </w:r>
      <w:r w:rsidRPr="000479A2">
        <w:rPr>
          <w:rStyle w:val="FontStyle20"/>
          <w:rFonts w:ascii="Calibri" w:hAnsi="Calibri" w:cs="Calibri"/>
          <w:szCs w:val="20"/>
        </w:rPr>
        <w:t xml:space="preserve">Centrální nákup, příspěvková organizace, Vejprnická 663/56, </w:t>
      </w:r>
      <w:r w:rsidRPr="000479A2">
        <w:rPr>
          <w:rFonts w:ascii="Calibri" w:hAnsi="Calibri" w:cs="Calibri"/>
          <w:b/>
          <w:color w:val="010000"/>
          <w:sz w:val="22"/>
          <w:szCs w:val="20"/>
        </w:rPr>
        <w:t>Plzeň</w:t>
      </w:r>
      <w:r w:rsidRPr="000479A2">
        <w:rPr>
          <w:rFonts w:ascii="Calibri" w:hAnsi="Calibri" w:cs="Calibri"/>
          <w:color w:val="010000"/>
          <w:sz w:val="22"/>
          <w:szCs w:val="20"/>
        </w:rPr>
        <w:t xml:space="preserve">, zasedací místnost č. 9). </w:t>
      </w:r>
    </w:p>
    <w:p w:rsidR="00C27414" w:rsidRPr="000479A2" w:rsidRDefault="00C27414" w:rsidP="00C27414">
      <w:pPr>
        <w:pStyle w:val="Styl"/>
        <w:ind w:left="14" w:right="34"/>
        <w:jc w:val="both"/>
        <w:rPr>
          <w:rFonts w:ascii="Calibri" w:hAnsi="Calibri" w:cs="Calibri"/>
          <w:color w:val="010000"/>
          <w:sz w:val="22"/>
          <w:szCs w:val="20"/>
        </w:rPr>
      </w:pPr>
    </w:p>
    <w:p w:rsidR="00C27414" w:rsidRPr="000479A2" w:rsidRDefault="00C27414" w:rsidP="00C27414">
      <w:pPr>
        <w:pStyle w:val="Styl"/>
        <w:ind w:left="14" w:right="34"/>
        <w:jc w:val="both"/>
        <w:rPr>
          <w:rFonts w:ascii="Calibri" w:hAnsi="Calibri" w:cs="Calibri"/>
          <w:color w:val="010000"/>
          <w:sz w:val="22"/>
          <w:szCs w:val="20"/>
        </w:rPr>
      </w:pPr>
      <w:r w:rsidRPr="000479A2">
        <w:rPr>
          <w:rFonts w:ascii="Calibri" w:hAnsi="Calibri" w:cs="Calibri"/>
          <w:color w:val="010000"/>
          <w:sz w:val="22"/>
          <w:szCs w:val="20"/>
        </w:rPr>
        <w:t xml:space="preserve">Otevírání obálek bude veřejné. Dle § 71 odst. 8 zákona mají uchazeči, kteří podají nabídku ve lhůtě pro podání nabídek, právo zúčastnit se otevírání obálek. Zástupci zájemců musejí mít právo jednat jménem či za </w:t>
      </w:r>
      <w:r w:rsidRPr="000479A2">
        <w:rPr>
          <w:rFonts w:ascii="Calibri" w:hAnsi="Calibri" w:cs="Calibri"/>
          <w:sz w:val="22"/>
        </w:rPr>
        <w:t>uchazeče</w:t>
      </w:r>
      <w:r w:rsidRPr="000479A2">
        <w:rPr>
          <w:rFonts w:ascii="Calibri" w:hAnsi="Calibri" w:cs="Calibri"/>
          <w:color w:val="010000"/>
          <w:sz w:val="22"/>
          <w:szCs w:val="20"/>
        </w:rPr>
        <w:t xml:space="preserve">, případně mít k účasti na otevírání obálek </w:t>
      </w:r>
      <w:r w:rsidRPr="000479A2">
        <w:rPr>
          <w:rFonts w:ascii="Calibri" w:hAnsi="Calibri" w:cs="Calibri"/>
          <w:b/>
          <w:color w:val="010000"/>
          <w:sz w:val="22"/>
          <w:szCs w:val="20"/>
        </w:rPr>
        <w:t>zplnomocnění</w:t>
      </w:r>
      <w:r w:rsidRPr="000479A2">
        <w:rPr>
          <w:rFonts w:ascii="Calibri" w:hAnsi="Calibri" w:cs="Calibri"/>
          <w:color w:val="010000"/>
          <w:sz w:val="22"/>
          <w:szCs w:val="20"/>
        </w:rPr>
        <w:t xml:space="preserve">. Za každého </w:t>
      </w:r>
      <w:r w:rsidRPr="000479A2">
        <w:rPr>
          <w:rFonts w:ascii="Calibri" w:hAnsi="Calibri" w:cs="Calibri"/>
          <w:sz w:val="22"/>
        </w:rPr>
        <w:t>uchazeče</w:t>
      </w:r>
      <w:r w:rsidRPr="000479A2">
        <w:rPr>
          <w:rFonts w:ascii="Calibri" w:hAnsi="Calibri" w:cs="Calibri"/>
          <w:color w:val="010000"/>
          <w:sz w:val="22"/>
          <w:szCs w:val="20"/>
        </w:rPr>
        <w:t xml:space="preserve"> se může z kapacitních důvodů zúčastnit max. 1 zástupce. Otevírání obálek se mohou zúčastnit také další osoby, o kterých tak stanoví zadavatel.</w:t>
      </w:r>
    </w:p>
    <w:p w:rsidR="007C44AF" w:rsidRPr="000479A2" w:rsidRDefault="007C44AF" w:rsidP="007C44AF">
      <w:pPr>
        <w:pStyle w:val="Nadpis1doobsahu"/>
        <w:spacing w:after="120"/>
        <w:rPr>
          <w:kern w:val="16"/>
        </w:rPr>
      </w:pPr>
      <w:bookmarkStart w:id="36" w:name="_Toc426112930"/>
      <w:r w:rsidRPr="000479A2">
        <w:rPr>
          <w:kern w:val="16"/>
        </w:rPr>
        <w:t>VARIANTNÍ ŘEŠENÍ</w:t>
      </w:r>
      <w:bookmarkEnd w:id="36"/>
    </w:p>
    <w:p w:rsidR="007C44AF" w:rsidRPr="000479A2" w:rsidRDefault="007C44AF" w:rsidP="007C44AF">
      <w:pPr>
        <w:rPr>
          <w:rFonts w:ascii="Calibri" w:hAnsi="Calibri" w:cs="Calibri"/>
          <w:sz w:val="22"/>
        </w:rPr>
      </w:pPr>
      <w:r w:rsidRPr="000479A2">
        <w:rPr>
          <w:rFonts w:ascii="Calibri" w:hAnsi="Calibri" w:cs="Calibri"/>
          <w:sz w:val="22"/>
        </w:rPr>
        <w:t>Zadavatel nepřipouští varianty nabídek.</w:t>
      </w:r>
    </w:p>
    <w:p w:rsidR="007C44AF" w:rsidRPr="00001A0E" w:rsidRDefault="007C44AF" w:rsidP="007C44AF">
      <w:pPr>
        <w:pStyle w:val="Nadpis1doobsahu"/>
        <w:spacing w:after="0"/>
        <w:rPr>
          <w:rFonts w:cs="Calibri"/>
          <w:kern w:val="16"/>
        </w:rPr>
      </w:pPr>
      <w:bookmarkStart w:id="37" w:name="_Toc426112931"/>
      <w:r w:rsidRPr="00001A0E">
        <w:t>POŽADAVEK NA ZPRACOVÁNÍ NABÍDKOVÉ CENY</w:t>
      </w:r>
      <w:bookmarkEnd w:id="37"/>
    </w:p>
    <w:p w:rsidR="007C44AF" w:rsidRPr="00001A0E" w:rsidRDefault="007C44AF" w:rsidP="00001A0E">
      <w:pPr>
        <w:pStyle w:val="Nadpis2"/>
        <w:keepLines/>
        <w:tabs>
          <w:tab w:val="clear" w:pos="1427"/>
          <w:tab w:val="left" w:pos="567"/>
        </w:tabs>
        <w:spacing w:before="120" w:after="0" w:line="360" w:lineRule="auto"/>
        <w:ind w:left="567" w:hanging="567"/>
        <w:jc w:val="both"/>
        <w:rPr>
          <w:rFonts w:cs="Calibri"/>
        </w:rPr>
      </w:pPr>
      <w:bookmarkStart w:id="38" w:name="_Toc426112932"/>
      <w:r w:rsidRPr="00001A0E">
        <w:rPr>
          <w:rFonts w:cs="Calibri"/>
        </w:rPr>
        <w:t>Nabídková cena</w:t>
      </w:r>
      <w:bookmarkEnd w:id="38"/>
    </w:p>
    <w:p w:rsidR="00871572" w:rsidRPr="00001A0E" w:rsidRDefault="00871572" w:rsidP="005C363D">
      <w:pPr>
        <w:pStyle w:val="Styl"/>
        <w:rPr>
          <w:rFonts w:ascii="Calibri" w:hAnsi="Calibri" w:cs="Calibri"/>
          <w:sz w:val="22"/>
        </w:rPr>
      </w:pPr>
      <w:r w:rsidRPr="00001A0E">
        <w:rPr>
          <w:rFonts w:ascii="Calibri" w:hAnsi="Calibri" w:cs="Calibri"/>
          <w:sz w:val="22"/>
          <w:szCs w:val="20"/>
        </w:rPr>
        <w:t xml:space="preserve">Uchazeč uvede vždy </w:t>
      </w:r>
      <w:r w:rsidRPr="00001A0E">
        <w:rPr>
          <w:rFonts w:ascii="Calibri" w:hAnsi="Calibri" w:cs="Calibri"/>
          <w:sz w:val="22"/>
          <w:szCs w:val="20"/>
          <w:u w:val="single"/>
        </w:rPr>
        <w:t>celkovou nabídkovou cenu</w:t>
      </w:r>
      <w:r w:rsidRPr="00001A0E">
        <w:rPr>
          <w:rFonts w:ascii="Calibri" w:hAnsi="Calibri" w:cs="Calibri"/>
          <w:sz w:val="22"/>
          <w:szCs w:val="20"/>
        </w:rPr>
        <w:t xml:space="preserve"> členěnou na</w:t>
      </w:r>
      <w:r w:rsidRPr="00001A0E">
        <w:rPr>
          <w:rFonts w:ascii="Calibri" w:hAnsi="Calibri" w:cs="Calibri"/>
          <w:bCs/>
          <w:color w:val="010000"/>
          <w:sz w:val="22"/>
          <w:szCs w:val="20"/>
        </w:rPr>
        <w:t xml:space="preserve"> </w:t>
      </w:r>
      <w:r w:rsidRPr="00001A0E">
        <w:rPr>
          <w:rFonts w:ascii="Calibri" w:hAnsi="Calibri" w:cs="Calibri"/>
          <w:b/>
          <w:bCs/>
          <w:color w:val="010000"/>
          <w:sz w:val="22"/>
          <w:szCs w:val="20"/>
        </w:rPr>
        <w:t xml:space="preserve">cenu celkem v Kč bez DPH a cenu celkem v Kč vč. DPH. </w:t>
      </w:r>
      <w:r w:rsidRPr="00001A0E">
        <w:rPr>
          <w:rFonts w:ascii="Calibri" w:hAnsi="Calibri" w:cs="Calibri"/>
          <w:sz w:val="22"/>
        </w:rPr>
        <w:t>DPH bude v nabídce uvedena ve výši platné ke dni podání nabídky.</w:t>
      </w:r>
    </w:p>
    <w:p w:rsidR="00871572" w:rsidRPr="00001A0E" w:rsidRDefault="00871572" w:rsidP="00871572">
      <w:pPr>
        <w:spacing w:before="120"/>
        <w:jc w:val="both"/>
        <w:rPr>
          <w:rFonts w:ascii="Calibri" w:hAnsi="Calibri" w:cs="Calibri"/>
          <w:sz w:val="22"/>
        </w:rPr>
      </w:pPr>
      <w:r w:rsidRPr="00001A0E">
        <w:rPr>
          <w:rFonts w:ascii="Calibri" w:hAnsi="Calibri" w:cs="Calibri"/>
          <w:sz w:val="22"/>
        </w:rPr>
        <w:t xml:space="preserve">Uchazeč zároveň doloží </w:t>
      </w:r>
      <w:r w:rsidRPr="00001A0E">
        <w:rPr>
          <w:rFonts w:ascii="Calibri" w:hAnsi="Calibri" w:cs="Calibri"/>
          <w:sz w:val="22"/>
          <w:u w:val="single"/>
        </w:rPr>
        <w:t>kalkulaci nabídkové ceny rozepsanou na jednotlivé položky</w:t>
      </w:r>
      <w:r w:rsidRPr="00001A0E">
        <w:rPr>
          <w:rFonts w:ascii="Calibri" w:hAnsi="Calibri" w:cs="Calibri"/>
          <w:sz w:val="22"/>
        </w:rPr>
        <w:t xml:space="preserve"> (Krycí list - Příloha č. </w:t>
      </w:r>
      <w:r w:rsidR="0017329D" w:rsidRPr="00001A0E">
        <w:rPr>
          <w:rFonts w:ascii="Calibri" w:hAnsi="Calibri" w:cs="Calibri"/>
          <w:sz w:val="22"/>
        </w:rPr>
        <w:t>5</w:t>
      </w:r>
      <w:r w:rsidRPr="00001A0E">
        <w:rPr>
          <w:rFonts w:ascii="Calibri" w:hAnsi="Calibri" w:cs="Calibri"/>
          <w:sz w:val="22"/>
        </w:rPr>
        <w:t>)</w:t>
      </w:r>
      <w:r w:rsidR="00001A0E" w:rsidRPr="00001A0E">
        <w:rPr>
          <w:rFonts w:ascii="Calibri" w:hAnsi="Calibri" w:cs="Calibri"/>
          <w:sz w:val="22"/>
        </w:rPr>
        <w:t xml:space="preserve"> Krycí list obsahuje 5 listů (souhrn + 4 listy podrobné kalkulace dle PD)</w:t>
      </w:r>
      <w:r w:rsidRPr="00001A0E">
        <w:rPr>
          <w:rFonts w:ascii="Calibri" w:hAnsi="Calibri" w:cs="Calibri"/>
          <w:sz w:val="22"/>
        </w:rPr>
        <w:t>.</w:t>
      </w:r>
      <w:r w:rsidR="00001A0E" w:rsidRPr="00001A0E">
        <w:rPr>
          <w:rFonts w:ascii="Calibri" w:hAnsi="Calibri" w:cs="Calibri"/>
          <w:sz w:val="22"/>
        </w:rPr>
        <w:t xml:space="preserve"> Nabídka bude obsahovat všech 5 vyplněných listů.</w:t>
      </w:r>
    </w:p>
    <w:p w:rsidR="00871572" w:rsidRPr="00001A0E" w:rsidRDefault="00871572" w:rsidP="00871572">
      <w:pPr>
        <w:spacing w:before="120"/>
        <w:jc w:val="both"/>
        <w:rPr>
          <w:rFonts w:ascii="Calibri" w:hAnsi="Calibri" w:cs="Calibri"/>
          <w:sz w:val="22"/>
        </w:rPr>
      </w:pPr>
      <w:r w:rsidRPr="00001A0E">
        <w:rPr>
          <w:rFonts w:ascii="Calibri" w:hAnsi="Calibri" w:cs="Calibri"/>
          <w:sz w:val="22"/>
        </w:rPr>
        <w:t xml:space="preserve">Uvedené požadavky na zpracování nabídkové ceny uchazeč doloží ve své nabídce jednak formou samostatného prohlášení obsahujícího uvedené požadavky (Příloha č. </w:t>
      </w:r>
      <w:r w:rsidR="0017329D" w:rsidRPr="00001A0E">
        <w:rPr>
          <w:rFonts w:ascii="Calibri" w:hAnsi="Calibri" w:cs="Calibri"/>
          <w:sz w:val="22"/>
        </w:rPr>
        <w:t>5</w:t>
      </w:r>
      <w:r w:rsidRPr="00001A0E">
        <w:rPr>
          <w:rFonts w:ascii="Calibri" w:hAnsi="Calibri" w:cs="Calibri"/>
          <w:sz w:val="22"/>
        </w:rPr>
        <w:t xml:space="preserve"> - Krycí list) a dále tyto údaje doplní do Návrhu smlouvy (Příloha č. </w:t>
      </w:r>
      <w:r w:rsidR="0017329D" w:rsidRPr="00001A0E">
        <w:rPr>
          <w:rFonts w:ascii="Calibri" w:hAnsi="Calibri" w:cs="Calibri"/>
          <w:sz w:val="22"/>
        </w:rPr>
        <w:t>6</w:t>
      </w:r>
      <w:r w:rsidRPr="00001A0E">
        <w:rPr>
          <w:rFonts w:ascii="Calibri" w:hAnsi="Calibri" w:cs="Calibri"/>
          <w:sz w:val="22"/>
        </w:rPr>
        <w:t xml:space="preserve"> – Návrh kupní smlouvy). </w:t>
      </w:r>
    </w:p>
    <w:p w:rsidR="007C44AF" w:rsidRPr="004C2911" w:rsidRDefault="00871572" w:rsidP="00871572">
      <w:pPr>
        <w:spacing w:before="120"/>
        <w:jc w:val="both"/>
        <w:rPr>
          <w:rFonts w:ascii="Calibri" w:hAnsi="Calibri" w:cs="Calibri"/>
          <w:bCs/>
          <w:i/>
          <w:color w:val="010000"/>
          <w:szCs w:val="22"/>
          <w:u w:val="single"/>
        </w:rPr>
      </w:pPr>
      <w:r w:rsidRPr="004C2911">
        <w:rPr>
          <w:rFonts w:ascii="Calibri" w:hAnsi="Calibri" w:cs="Calibri"/>
          <w:b/>
          <w:bCs/>
          <w:color w:val="010000"/>
          <w:sz w:val="22"/>
        </w:rPr>
        <w:t xml:space="preserve">Nabídková cena bude stanovena jako cena nejvýše přípustná a musí v ní být zahrnuty veškeré náklady </w:t>
      </w:r>
      <w:r w:rsidRPr="004C2911">
        <w:rPr>
          <w:rFonts w:ascii="Calibri" w:hAnsi="Calibri" w:cs="Calibri"/>
          <w:b/>
          <w:sz w:val="22"/>
        </w:rPr>
        <w:t>uchazeče</w:t>
      </w:r>
      <w:r w:rsidRPr="004C2911">
        <w:rPr>
          <w:rFonts w:ascii="Calibri" w:hAnsi="Calibri" w:cs="Calibri"/>
          <w:b/>
          <w:bCs/>
          <w:color w:val="010000"/>
          <w:sz w:val="22"/>
        </w:rPr>
        <w:t xml:space="preserve"> (dodavatele), spojené s realizací předmětu veřejné zakázky.</w:t>
      </w:r>
    </w:p>
    <w:p w:rsidR="007C44AF" w:rsidRPr="000479A2" w:rsidRDefault="007C44AF" w:rsidP="00001A0E">
      <w:pPr>
        <w:pStyle w:val="Nadpis2"/>
        <w:keepLines/>
        <w:tabs>
          <w:tab w:val="clear" w:pos="1427"/>
          <w:tab w:val="left" w:pos="567"/>
        </w:tabs>
        <w:spacing w:before="120" w:after="0" w:line="360" w:lineRule="auto"/>
        <w:ind w:left="567" w:hanging="567"/>
        <w:jc w:val="both"/>
        <w:rPr>
          <w:rFonts w:cs="Calibri"/>
        </w:rPr>
      </w:pPr>
      <w:bookmarkStart w:id="39" w:name="_Toc426112933"/>
      <w:r w:rsidRPr="000479A2">
        <w:rPr>
          <w:rFonts w:cs="Calibri"/>
        </w:rPr>
        <w:t>Podmínky umožňující překročení nabídkové ceny</w:t>
      </w:r>
      <w:bookmarkEnd w:id="39"/>
    </w:p>
    <w:p w:rsidR="00871572" w:rsidRPr="000479A2" w:rsidRDefault="00871572" w:rsidP="00871572">
      <w:pPr>
        <w:jc w:val="both"/>
        <w:rPr>
          <w:rFonts w:ascii="Calibri" w:hAnsi="Calibri" w:cs="Calibri"/>
          <w:sz w:val="22"/>
        </w:rPr>
      </w:pPr>
      <w:r w:rsidRPr="000479A2">
        <w:rPr>
          <w:rFonts w:ascii="Calibri" w:hAnsi="Calibri" w:cs="Calibri"/>
          <w:sz w:val="22"/>
        </w:rPr>
        <w:t xml:space="preserve">Zadavatel připouští navýšení nabídkové ceny s DPH v průběhu trvání smlouvy v případě zvýšení zákonem stanovené sazby daně z přidané hodnoty podle zákona 235/2004 Sb., o dani z přidané hodnoty. V takovém případě bude zvýšena cena s DPH o příslušné navýšení sazby DPH ode dne účinnosti nové zákonné úpravy DPH. Cenu lze zvýšit pouze formou písemného dodatku ke smlouvě, uzavřené mezi zadavatelem (kupujícím) a uchazečem (prodávajícím). </w:t>
      </w:r>
    </w:p>
    <w:p w:rsidR="007C44AF" w:rsidRPr="00F718AB" w:rsidRDefault="007C44AF" w:rsidP="00001A0E">
      <w:pPr>
        <w:pStyle w:val="Nadpis2"/>
        <w:keepLines/>
        <w:tabs>
          <w:tab w:val="clear" w:pos="1427"/>
          <w:tab w:val="left" w:pos="567"/>
        </w:tabs>
        <w:spacing w:before="120" w:after="0" w:line="360" w:lineRule="auto"/>
        <w:ind w:left="567" w:hanging="567"/>
        <w:jc w:val="both"/>
        <w:rPr>
          <w:rFonts w:cs="Calibri"/>
        </w:rPr>
      </w:pPr>
      <w:bookmarkStart w:id="40" w:name="_Toc426112934"/>
      <w:r w:rsidRPr="00F718AB">
        <w:rPr>
          <w:rFonts w:cs="Calibri"/>
        </w:rPr>
        <w:t>Platební podmínky</w:t>
      </w:r>
      <w:bookmarkEnd w:id="40"/>
    </w:p>
    <w:p w:rsidR="007C44AF" w:rsidRPr="00F718AB" w:rsidRDefault="007C44AF" w:rsidP="007C44AF">
      <w:pPr>
        <w:pStyle w:val="Styl"/>
        <w:ind w:right="92"/>
        <w:jc w:val="both"/>
        <w:rPr>
          <w:rFonts w:ascii="Calibri" w:hAnsi="Calibri" w:cs="Calibri"/>
          <w:color w:val="010000"/>
          <w:sz w:val="22"/>
        </w:rPr>
      </w:pPr>
      <w:r w:rsidRPr="00F718AB">
        <w:rPr>
          <w:rFonts w:ascii="Calibri" w:hAnsi="Calibri" w:cs="Calibri"/>
          <w:color w:val="010000"/>
          <w:sz w:val="22"/>
        </w:rPr>
        <w:t xml:space="preserve">Platební podmínky jsou obsaženy v návrhu kupní smlouvy, který tvoří </w:t>
      </w:r>
      <w:r w:rsidRPr="00001A0E">
        <w:rPr>
          <w:rFonts w:ascii="Calibri" w:hAnsi="Calibri" w:cs="Calibri"/>
          <w:color w:val="010000"/>
          <w:sz w:val="22"/>
        </w:rPr>
        <w:t xml:space="preserve">přílohu č. </w:t>
      </w:r>
      <w:r w:rsidR="00001A0E" w:rsidRPr="00001A0E">
        <w:rPr>
          <w:rFonts w:ascii="Calibri" w:hAnsi="Calibri" w:cs="Calibri"/>
          <w:color w:val="010000"/>
          <w:sz w:val="22"/>
        </w:rPr>
        <w:t>6</w:t>
      </w:r>
      <w:r w:rsidRPr="00001A0E">
        <w:rPr>
          <w:rFonts w:ascii="Calibri" w:hAnsi="Calibri" w:cs="Calibri"/>
          <w:color w:val="010000"/>
          <w:sz w:val="22"/>
        </w:rPr>
        <w:t xml:space="preserve"> </w:t>
      </w:r>
      <w:r w:rsidRPr="00F718AB">
        <w:rPr>
          <w:rFonts w:ascii="Calibri" w:hAnsi="Calibri" w:cs="Calibri"/>
          <w:color w:val="010000"/>
          <w:sz w:val="22"/>
        </w:rPr>
        <w:t>této zadávací dokumentace.</w:t>
      </w:r>
    </w:p>
    <w:p w:rsidR="00221312" w:rsidRPr="00F718AB" w:rsidRDefault="00221312" w:rsidP="00221312">
      <w:pPr>
        <w:pStyle w:val="Nadpis1doobsahu"/>
        <w:spacing w:after="0"/>
        <w:rPr>
          <w:rFonts w:cs="Calibri"/>
          <w:kern w:val="16"/>
        </w:rPr>
      </w:pPr>
      <w:bookmarkStart w:id="41" w:name="_Toc426112935"/>
      <w:r w:rsidRPr="00F718AB">
        <w:rPr>
          <w:rFonts w:cs="Calibri"/>
          <w:kern w:val="16"/>
        </w:rPr>
        <w:t>OBCHODNÍ PODMÍNKY</w:t>
      </w:r>
      <w:bookmarkEnd w:id="41"/>
    </w:p>
    <w:p w:rsidR="00221312" w:rsidRPr="00F718AB" w:rsidRDefault="00221312" w:rsidP="00001A0E">
      <w:pPr>
        <w:pStyle w:val="Nadpis2"/>
        <w:keepLines/>
        <w:tabs>
          <w:tab w:val="clear" w:pos="1427"/>
          <w:tab w:val="left" w:pos="567"/>
        </w:tabs>
        <w:spacing w:before="120" w:after="0" w:line="360" w:lineRule="auto"/>
        <w:ind w:left="567" w:hanging="567"/>
        <w:jc w:val="both"/>
        <w:rPr>
          <w:rFonts w:cs="Calibri"/>
        </w:rPr>
      </w:pPr>
      <w:bookmarkStart w:id="42" w:name="_Toc426112936"/>
      <w:r w:rsidRPr="00F718AB">
        <w:rPr>
          <w:rFonts w:cs="Calibri"/>
        </w:rPr>
        <w:t>Obchodní podmínky</w:t>
      </w:r>
      <w:bookmarkEnd w:id="42"/>
    </w:p>
    <w:p w:rsidR="00221312" w:rsidRPr="009562C4" w:rsidRDefault="00221312" w:rsidP="00001A0E">
      <w:pPr>
        <w:autoSpaceDE w:val="0"/>
        <w:autoSpaceDN w:val="0"/>
        <w:adjustRightInd w:val="0"/>
        <w:jc w:val="both"/>
        <w:rPr>
          <w:rFonts w:ascii="Calibri" w:hAnsi="Calibri" w:cs="Calibri"/>
          <w:sz w:val="22"/>
          <w:highlight w:val="yellow"/>
        </w:rPr>
      </w:pPr>
      <w:r w:rsidRPr="00F718AB">
        <w:rPr>
          <w:rFonts w:ascii="Calibri" w:hAnsi="Calibri" w:cs="Calibri"/>
          <w:b/>
          <w:color w:val="000000"/>
          <w:sz w:val="22"/>
        </w:rPr>
        <w:t xml:space="preserve">Nabídka </w:t>
      </w:r>
      <w:r w:rsidRPr="00F718AB">
        <w:rPr>
          <w:rFonts w:ascii="Calibri" w:hAnsi="Calibri" w:cs="Calibri"/>
          <w:b/>
          <w:sz w:val="22"/>
        </w:rPr>
        <w:t xml:space="preserve">uchazeče </w:t>
      </w:r>
      <w:r w:rsidRPr="00F718AB">
        <w:rPr>
          <w:rFonts w:ascii="Calibri" w:hAnsi="Calibri" w:cs="Calibri"/>
          <w:b/>
          <w:color w:val="000000"/>
          <w:sz w:val="22"/>
        </w:rPr>
        <w:t xml:space="preserve">musí respektovat stanovené obchodní podmínky a v žádné části nesmí obsahovat ustanovení, které by bylo v rozporu s obchodními podmínkami a které by znevýhodňovalo zadavatele. </w:t>
      </w:r>
      <w:r w:rsidRPr="00F718AB">
        <w:rPr>
          <w:rFonts w:ascii="Calibri" w:hAnsi="Calibri" w:cs="Calibri"/>
          <w:sz w:val="22"/>
        </w:rPr>
        <w:t>Zadavatel stanoví obchodní podmínky v </w:t>
      </w:r>
      <w:r w:rsidRPr="00F718AB">
        <w:rPr>
          <w:rFonts w:ascii="Calibri" w:hAnsi="Calibri" w:cs="Calibri"/>
          <w:b/>
          <w:sz w:val="22"/>
        </w:rPr>
        <w:t xml:space="preserve">Návrhu Kupní smlouvy </w:t>
      </w:r>
      <w:r w:rsidRPr="00F718AB">
        <w:rPr>
          <w:rFonts w:ascii="Calibri" w:hAnsi="Calibri" w:cs="Calibri"/>
          <w:sz w:val="22"/>
        </w:rPr>
        <w:t xml:space="preserve">(dále jen „Návrh smlouvy“), který tvoří </w:t>
      </w:r>
      <w:r w:rsidRPr="00001A0E">
        <w:rPr>
          <w:rFonts w:ascii="Calibri" w:hAnsi="Calibri" w:cs="Calibri"/>
          <w:b/>
          <w:sz w:val="22"/>
        </w:rPr>
        <w:t xml:space="preserve">přílohu č. </w:t>
      </w:r>
      <w:r w:rsidR="00001A0E" w:rsidRPr="00001A0E">
        <w:rPr>
          <w:rFonts w:ascii="Calibri" w:hAnsi="Calibri" w:cs="Calibri"/>
          <w:b/>
          <w:sz w:val="22"/>
        </w:rPr>
        <w:t>6</w:t>
      </w:r>
      <w:r w:rsidRPr="00001A0E">
        <w:rPr>
          <w:rFonts w:ascii="Calibri" w:hAnsi="Calibri" w:cs="Calibri"/>
          <w:sz w:val="22"/>
        </w:rPr>
        <w:t xml:space="preserve"> této ZD. Smlouva bude uzavřena na dobu určitou.</w:t>
      </w:r>
    </w:p>
    <w:p w:rsidR="00221312" w:rsidRPr="00F718AB" w:rsidRDefault="00221312" w:rsidP="00221312">
      <w:pPr>
        <w:spacing w:before="120"/>
        <w:jc w:val="both"/>
        <w:rPr>
          <w:rFonts w:ascii="Calibri" w:hAnsi="Calibri" w:cs="Calibri"/>
          <w:color w:val="000000"/>
          <w:sz w:val="22"/>
        </w:rPr>
      </w:pPr>
      <w:r w:rsidRPr="00F718AB">
        <w:rPr>
          <w:rFonts w:ascii="Calibri" w:hAnsi="Calibri" w:cs="Calibri"/>
          <w:sz w:val="22"/>
        </w:rPr>
        <w:t xml:space="preserve">Uchazeč předloží ve své nabídce </w:t>
      </w:r>
      <w:r w:rsidRPr="00F718AB">
        <w:rPr>
          <w:rFonts w:ascii="Calibri" w:hAnsi="Calibri" w:cs="Calibri"/>
          <w:b/>
          <w:sz w:val="22"/>
        </w:rPr>
        <w:t>vyplněný Návrh smlouvy</w:t>
      </w:r>
      <w:r w:rsidRPr="00F718AB">
        <w:rPr>
          <w:rFonts w:ascii="Calibri" w:hAnsi="Calibri" w:cs="Calibri"/>
          <w:sz w:val="22"/>
        </w:rPr>
        <w:t xml:space="preserve">. </w:t>
      </w:r>
      <w:r w:rsidRPr="00F718AB">
        <w:rPr>
          <w:rFonts w:ascii="Calibri" w:hAnsi="Calibri" w:cs="Calibri"/>
          <w:b/>
          <w:sz w:val="22"/>
        </w:rPr>
        <w:t xml:space="preserve">Návrh smlouvy </w:t>
      </w:r>
      <w:r w:rsidRPr="00F718AB">
        <w:rPr>
          <w:rFonts w:ascii="Calibri" w:hAnsi="Calibri" w:cs="Calibri"/>
          <w:color w:val="000000"/>
          <w:sz w:val="22"/>
        </w:rPr>
        <w:t xml:space="preserve">musí odpovídat </w:t>
      </w:r>
      <w:r w:rsidRPr="00001A0E">
        <w:rPr>
          <w:rFonts w:ascii="Calibri" w:hAnsi="Calibri" w:cs="Calibri"/>
          <w:b/>
          <w:color w:val="000000"/>
          <w:sz w:val="22"/>
        </w:rPr>
        <w:t xml:space="preserve">příloze č. </w:t>
      </w:r>
      <w:r w:rsidR="00001A0E" w:rsidRPr="00001A0E">
        <w:rPr>
          <w:rFonts w:ascii="Calibri" w:hAnsi="Calibri" w:cs="Calibri"/>
          <w:b/>
          <w:color w:val="000000"/>
          <w:sz w:val="22"/>
        </w:rPr>
        <w:t>6</w:t>
      </w:r>
      <w:r w:rsidRPr="00001A0E">
        <w:rPr>
          <w:rFonts w:ascii="Calibri" w:hAnsi="Calibri" w:cs="Calibri"/>
          <w:color w:val="000000"/>
          <w:sz w:val="22"/>
        </w:rPr>
        <w:t xml:space="preserve"> této</w:t>
      </w:r>
      <w:r w:rsidRPr="00F718AB">
        <w:rPr>
          <w:rFonts w:ascii="Calibri" w:hAnsi="Calibri" w:cs="Calibri"/>
          <w:color w:val="000000"/>
          <w:sz w:val="22"/>
        </w:rPr>
        <w:t xml:space="preserve"> ZD, zadávacím podmínkám a této zadávací dokumentaci včetně obchodních, platebních podmínek, </w:t>
      </w:r>
      <w:r w:rsidRPr="00F718AB">
        <w:rPr>
          <w:rFonts w:ascii="Calibri" w:hAnsi="Calibri" w:cs="Calibri"/>
          <w:color w:val="000000"/>
          <w:sz w:val="22"/>
        </w:rPr>
        <w:lastRenderedPageBreak/>
        <w:t xml:space="preserve">požadavků operačního programu, přičemž ustanovení Návrhu smlouvy nesmí směřovat v neprospěch zadavatele. </w:t>
      </w:r>
    </w:p>
    <w:p w:rsidR="00221312" w:rsidRPr="00F718AB" w:rsidRDefault="00221312" w:rsidP="00221312">
      <w:pPr>
        <w:spacing w:before="120"/>
        <w:jc w:val="both"/>
        <w:rPr>
          <w:rFonts w:ascii="Calibri" w:hAnsi="Calibri" w:cs="Calibri"/>
          <w:color w:val="000000"/>
          <w:sz w:val="22"/>
        </w:rPr>
      </w:pPr>
      <w:r w:rsidRPr="00F718AB">
        <w:rPr>
          <w:rFonts w:ascii="Calibri" w:hAnsi="Calibri" w:cs="Calibri"/>
          <w:color w:val="000000"/>
          <w:sz w:val="22"/>
        </w:rPr>
        <w:t xml:space="preserve">V </w:t>
      </w:r>
      <w:r w:rsidRPr="00F718AB">
        <w:rPr>
          <w:rFonts w:ascii="Calibri" w:hAnsi="Calibri" w:cs="Calibri"/>
          <w:b/>
          <w:sz w:val="22"/>
        </w:rPr>
        <w:t xml:space="preserve">Návrhu smlouvy </w:t>
      </w:r>
      <w:r w:rsidRPr="00F718AB">
        <w:rPr>
          <w:rFonts w:ascii="Calibri" w:hAnsi="Calibri" w:cs="Calibri"/>
          <w:color w:val="000000"/>
          <w:sz w:val="22"/>
        </w:rPr>
        <w:t>uchazeč doplní údaje označené „</w:t>
      </w:r>
      <w:r w:rsidRPr="00F718AB">
        <w:rPr>
          <w:rFonts w:ascii="Calibri" w:hAnsi="Calibri" w:cs="Calibri"/>
          <w:b/>
          <w:bCs/>
          <w:color w:val="FF0200"/>
          <w:sz w:val="22"/>
        </w:rPr>
        <w:t>DOPLNIT</w:t>
      </w:r>
      <w:r w:rsidRPr="00F718AB">
        <w:rPr>
          <w:rFonts w:ascii="Calibri" w:hAnsi="Calibri" w:cs="Calibri"/>
          <w:color w:val="000000"/>
          <w:sz w:val="22"/>
        </w:rPr>
        <w:t xml:space="preserve">“, zejména identifikační údaje prodávajícího, nabídkovou cenu atd. Dále je uchazeč povinen doplnit do Návrhu smlouvy </w:t>
      </w:r>
      <w:r w:rsidRPr="00F718AB">
        <w:rPr>
          <w:rFonts w:ascii="Calibri" w:hAnsi="Calibri" w:cs="Calibri"/>
          <w:sz w:val="22"/>
        </w:rPr>
        <w:t>registrační číslo projektu, název projektu, označení příslušnými logy projektu</w:t>
      </w:r>
      <w:r w:rsidRPr="00F718AB">
        <w:rPr>
          <w:rFonts w:ascii="Calibri" w:hAnsi="Calibri" w:cs="Calibri"/>
          <w:color w:val="000000"/>
          <w:sz w:val="22"/>
        </w:rPr>
        <w:t xml:space="preserve"> apod.</w:t>
      </w:r>
    </w:p>
    <w:p w:rsidR="00221312" w:rsidRPr="00F718AB" w:rsidRDefault="00221312" w:rsidP="00221312">
      <w:pPr>
        <w:autoSpaceDE w:val="0"/>
        <w:autoSpaceDN w:val="0"/>
        <w:adjustRightInd w:val="0"/>
        <w:spacing w:before="120"/>
        <w:jc w:val="both"/>
        <w:rPr>
          <w:rFonts w:ascii="Calibri" w:hAnsi="Calibri" w:cs="Calibri"/>
          <w:sz w:val="22"/>
        </w:rPr>
      </w:pPr>
      <w:r w:rsidRPr="00F718AB">
        <w:rPr>
          <w:rFonts w:ascii="Calibri" w:hAnsi="Calibri" w:cs="Calibri"/>
          <w:b/>
          <w:sz w:val="22"/>
        </w:rPr>
        <w:t>Návrh smlouvy</w:t>
      </w:r>
      <w:r w:rsidRPr="00F718AB">
        <w:rPr>
          <w:rFonts w:ascii="Calibri" w:hAnsi="Calibri" w:cs="Calibri"/>
          <w:sz w:val="22"/>
        </w:rPr>
        <w:t xml:space="preserve"> </w:t>
      </w:r>
      <w:r w:rsidRPr="00F718AB">
        <w:rPr>
          <w:rFonts w:ascii="Calibri" w:hAnsi="Calibri" w:cs="Calibri"/>
          <w:b/>
          <w:sz w:val="22"/>
        </w:rPr>
        <w:t>musí být ze strany uchazeče</w:t>
      </w:r>
      <w:r w:rsidRPr="00F718AB">
        <w:rPr>
          <w:rFonts w:ascii="Calibri" w:hAnsi="Calibri" w:cs="Calibri"/>
          <w:sz w:val="22"/>
        </w:rPr>
        <w:t xml:space="preserve"> </w:t>
      </w:r>
      <w:r w:rsidRPr="00F718AB">
        <w:rPr>
          <w:rFonts w:ascii="Calibri" w:hAnsi="Calibri" w:cs="Calibri"/>
          <w:b/>
          <w:sz w:val="22"/>
        </w:rPr>
        <w:t>podepsán statutárním orgánem</w:t>
      </w:r>
      <w:r w:rsidRPr="00F718AB">
        <w:rPr>
          <w:rFonts w:ascii="Calibri" w:hAnsi="Calibri" w:cs="Calibri"/>
          <w:sz w:val="22"/>
        </w:rPr>
        <w:t xml:space="preserve"> nebo osobou k tomu statutárním orgánem zmocněnou či pověřenou. Originál či úředně ověřená kopie zmocnění či pověření musí být v takovém případě součástí Návrhu smlouvy uchazeče.</w:t>
      </w:r>
    </w:p>
    <w:p w:rsidR="00221312" w:rsidRPr="009562C4" w:rsidRDefault="00221312" w:rsidP="00221312">
      <w:pPr>
        <w:pStyle w:val="Default"/>
        <w:spacing w:before="120"/>
        <w:jc w:val="both"/>
        <w:rPr>
          <w:sz w:val="22"/>
          <w:highlight w:val="yellow"/>
        </w:rPr>
      </w:pPr>
      <w:r w:rsidRPr="00F718AB">
        <w:rPr>
          <w:b/>
          <w:sz w:val="22"/>
        </w:rPr>
        <w:t>Příloha Návrhu smlouvy nemusí být v nabídce uvedena duplicitně</w:t>
      </w:r>
      <w:r w:rsidRPr="00001A0E">
        <w:rPr>
          <w:sz w:val="22"/>
        </w:rPr>
        <w:t>. Tzn., že není nutné vkládat přílohu č. 1 návrhu smlouvy (</w:t>
      </w:r>
      <w:r w:rsidRPr="00001A0E">
        <w:rPr>
          <w:i/>
          <w:sz w:val="22"/>
        </w:rPr>
        <w:t>tj.</w:t>
      </w:r>
      <w:r w:rsidRPr="00001A0E">
        <w:rPr>
          <w:sz w:val="22"/>
        </w:rPr>
        <w:t xml:space="preserve"> </w:t>
      </w:r>
      <w:r w:rsidRPr="00001A0E">
        <w:rPr>
          <w:i/>
          <w:sz w:val="22"/>
        </w:rPr>
        <w:t>Krycí list)</w:t>
      </w:r>
      <w:r w:rsidRPr="00001A0E">
        <w:rPr>
          <w:sz w:val="22"/>
        </w:rPr>
        <w:t xml:space="preserve"> </w:t>
      </w:r>
      <w:r w:rsidR="00001A0E" w:rsidRPr="00001A0E">
        <w:rPr>
          <w:sz w:val="22"/>
        </w:rPr>
        <w:t>a přílohu č. 2 návrhu smlouvy (</w:t>
      </w:r>
      <w:r w:rsidR="00001A0E" w:rsidRPr="00001A0E">
        <w:rPr>
          <w:i/>
          <w:sz w:val="22"/>
        </w:rPr>
        <w:t xml:space="preserve">tj. Technická specifikace) </w:t>
      </w:r>
      <w:r w:rsidRPr="00001A0E">
        <w:rPr>
          <w:sz w:val="22"/>
        </w:rPr>
        <w:t>k návrhu smlouvy, pokud bude tento dokument obsažen jinde v nabídce.</w:t>
      </w:r>
    </w:p>
    <w:p w:rsidR="00221312" w:rsidRPr="00F718AB" w:rsidRDefault="00221312" w:rsidP="00221312">
      <w:pPr>
        <w:pStyle w:val="Zkladntextodsazen"/>
        <w:spacing w:before="120" w:after="0"/>
        <w:ind w:left="0"/>
        <w:jc w:val="both"/>
        <w:rPr>
          <w:rFonts w:ascii="Calibri" w:hAnsi="Calibri" w:cs="Calibri"/>
        </w:rPr>
      </w:pPr>
      <w:r w:rsidRPr="00F718AB">
        <w:rPr>
          <w:rFonts w:ascii="Calibri" w:hAnsi="Calibri" w:cs="Calibri"/>
        </w:rPr>
        <w:t>Podává-li nabídku více uchazečů společně (jako společnou nabídku), v Návrhu smlouvy</w:t>
      </w:r>
      <w:r w:rsidRPr="00F718AB">
        <w:rPr>
          <w:rFonts w:ascii="Calibri" w:hAnsi="Calibri" w:cs="Calibri"/>
          <w:color w:val="1F497D"/>
        </w:rPr>
        <w:t xml:space="preserve"> </w:t>
      </w:r>
      <w:r w:rsidRPr="00F718AB">
        <w:rPr>
          <w:rFonts w:ascii="Calibri" w:hAnsi="Calibri" w:cs="Calibri"/>
        </w:rPr>
        <w:t xml:space="preserve">budou uchazečem jako prodávající uvedeni všichni členové sdružení, podávající společnou nabídku, kteří budou zavázáni k realizaci předmětu veřejné zakázky společně a nerozdílně. </w:t>
      </w:r>
    </w:p>
    <w:p w:rsidR="00221312" w:rsidRPr="00F718AB" w:rsidRDefault="00221312" w:rsidP="00221312">
      <w:pPr>
        <w:autoSpaceDE w:val="0"/>
        <w:autoSpaceDN w:val="0"/>
        <w:adjustRightInd w:val="0"/>
        <w:spacing w:before="120"/>
        <w:jc w:val="both"/>
        <w:rPr>
          <w:rFonts w:ascii="Calibri" w:hAnsi="Calibri" w:cs="Calibri"/>
          <w:color w:val="000000"/>
          <w:sz w:val="22"/>
        </w:rPr>
      </w:pPr>
      <w:r w:rsidRPr="00F718AB">
        <w:rPr>
          <w:rFonts w:ascii="Calibri" w:hAnsi="Calibri" w:cs="Calibri"/>
          <w:color w:val="000000"/>
          <w:sz w:val="22"/>
        </w:rPr>
        <w:t>V případě, že se uchazeč při plnění veřejné zakázky dostane do kontaktu s osobními údaji, je povinen o nich zachovávat naprostou mlčenlivost, a to i po ukončení plnění Smlouvy, v případě jejího zrušení, odstoupení od ní či její výpovědi.</w:t>
      </w:r>
    </w:p>
    <w:p w:rsidR="00221312" w:rsidRPr="00F718AB" w:rsidRDefault="00221312" w:rsidP="00221312">
      <w:pPr>
        <w:jc w:val="both"/>
        <w:rPr>
          <w:rFonts w:ascii="Calibri" w:hAnsi="Calibri" w:cs="Calibri"/>
        </w:rPr>
      </w:pPr>
      <w:r w:rsidRPr="00F718AB">
        <w:rPr>
          <w:rFonts w:ascii="Calibri" w:hAnsi="Calibri" w:cs="Calibri"/>
          <w:color w:val="000000"/>
          <w:sz w:val="22"/>
        </w:rPr>
        <w:t>Jakékoliv změny či doplnění Smlouvy, včetně změny cen za poskytování předmětu veřejné zakázky, mohou být učiněny výhradně písemným dodatkem ke Smlouvě schváleným oběma smluvními stranami. Takové změny či doplnění však musí být v souladu s relevantními ustanoveními ZVZ.</w:t>
      </w:r>
    </w:p>
    <w:p w:rsidR="00221312" w:rsidRPr="0068190E" w:rsidRDefault="00221312" w:rsidP="00001A0E">
      <w:pPr>
        <w:pStyle w:val="Nadpis1doobsahu"/>
        <w:spacing w:before="240" w:after="0"/>
        <w:rPr>
          <w:rFonts w:cs="Calibri"/>
          <w:kern w:val="16"/>
        </w:rPr>
      </w:pPr>
      <w:bookmarkStart w:id="43" w:name="_Toc426112937"/>
      <w:bookmarkStart w:id="44" w:name="_Toc343677768"/>
      <w:r w:rsidRPr="0068190E">
        <w:rPr>
          <w:rFonts w:cs="Calibri"/>
          <w:kern w:val="16"/>
        </w:rPr>
        <w:t>POKYNY PRO ZPRACOVÁNÍ NABÍDKY</w:t>
      </w:r>
      <w:bookmarkEnd w:id="43"/>
    </w:p>
    <w:p w:rsidR="00221312" w:rsidRPr="0068190E" w:rsidRDefault="00221312" w:rsidP="00001A0E">
      <w:pPr>
        <w:pStyle w:val="Nadpis2"/>
        <w:keepLines/>
        <w:tabs>
          <w:tab w:val="clear" w:pos="1427"/>
          <w:tab w:val="left" w:pos="567"/>
        </w:tabs>
        <w:spacing w:before="120" w:after="0" w:line="360" w:lineRule="auto"/>
        <w:ind w:left="567" w:hanging="567"/>
        <w:jc w:val="both"/>
        <w:rPr>
          <w:rFonts w:cs="Calibri"/>
        </w:rPr>
      </w:pPr>
      <w:bookmarkStart w:id="45" w:name="_Toc327257808"/>
      <w:bookmarkStart w:id="46" w:name="_Toc327349616"/>
      <w:bookmarkStart w:id="47" w:name="_Toc327349672"/>
      <w:bookmarkStart w:id="48" w:name="_Toc328719095"/>
      <w:bookmarkStart w:id="49" w:name="_Toc426112938"/>
      <w:bookmarkEnd w:id="45"/>
      <w:bookmarkEnd w:id="46"/>
      <w:bookmarkEnd w:id="47"/>
      <w:bookmarkEnd w:id="48"/>
      <w:r w:rsidRPr="0068190E">
        <w:rPr>
          <w:rFonts w:cs="Calibri"/>
        </w:rPr>
        <w:t>Návrh smlouvy</w:t>
      </w:r>
      <w:bookmarkEnd w:id="49"/>
    </w:p>
    <w:p w:rsidR="003D68C7" w:rsidRPr="0068190E" w:rsidRDefault="003D68C7" w:rsidP="003D68C7">
      <w:pPr>
        <w:pStyle w:val="NadpisVZ3"/>
        <w:numPr>
          <w:ilvl w:val="0"/>
          <w:numId w:val="0"/>
        </w:numPr>
        <w:spacing w:after="0"/>
        <w:ind w:left="851" w:hanging="851"/>
        <w:rPr>
          <w:b w:val="0"/>
          <w:sz w:val="20"/>
          <w:szCs w:val="20"/>
        </w:rPr>
      </w:pPr>
      <w:r w:rsidRPr="0068190E">
        <w:rPr>
          <w:b w:val="0"/>
          <w:sz w:val="20"/>
          <w:szCs w:val="20"/>
        </w:rPr>
        <w:t xml:space="preserve">Požadavky na návrh smlouvy jsou uvedeny v čl. 9 této zadávací dokumentace. </w:t>
      </w:r>
    </w:p>
    <w:p w:rsidR="00221312" w:rsidRPr="0068190E" w:rsidRDefault="00221312" w:rsidP="00001A0E">
      <w:pPr>
        <w:pStyle w:val="Nadpis2"/>
        <w:keepLines/>
        <w:tabs>
          <w:tab w:val="clear" w:pos="1427"/>
          <w:tab w:val="left" w:pos="567"/>
        </w:tabs>
        <w:spacing w:before="120" w:after="0" w:line="360" w:lineRule="auto"/>
        <w:ind w:left="567" w:hanging="567"/>
        <w:jc w:val="both"/>
        <w:rPr>
          <w:rFonts w:cs="Calibri"/>
        </w:rPr>
      </w:pPr>
      <w:bookmarkStart w:id="50" w:name="_Toc426112939"/>
      <w:r w:rsidRPr="0068190E">
        <w:rPr>
          <w:rFonts w:cs="Calibri"/>
        </w:rPr>
        <w:t>Subodavatelé</w:t>
      </w:r>
      <w:bookmarkEnd w:id="50"/>
    </w:p>
    <w:p w:rsidR="003D68C7" w:rsidRPr="0068190E" w:rsidRDefault="003D68C7" w:rsidP="003D68C7">
      <w:pPr>
        <w:jc w:val="both"/>
        <w:rPr>
          <w:rFonts w:ascii="Calibri" w:hAnsi="Calibri" w:cs="Calibri"/>
          <w:sz w:val="22"/>
        </w:rPr>
      </w:pPr>
      <w:r w:rsidRPr="0068190E">
        <w:rPr>
          <w:rFonts w:ascii="Calibri" w:hAnsi="Calibri" w:cs="Calibri"/>
          <w:sz w:val="22"/>
        </w:rPr>
        <w:t xml:space="preserve">V souladu s ustanovením § 44 odst. 6 zákona zadavatel požaduje, aby uchazeč ve své nabídce specifikoval části veřejné zakázky, které má v úmyslu zadat jednomu či více subdodavatelům. </w:t>
      </w:r>
    </w:p>
    <w:p w:rsidR="003D68C7" w:rsidRPr="0068190E" w:rsidRDefault="003D68C7" w:rsidP="003D68C7">
      <w:pPr>
        <w:spacing w:before="120"/>
        <w:jc w:val="both"/>
        <w:rPr>
          <w:rFonts w:ascii="Calibri" w:hAnsi="Calibri" w:cs="Calibri"/>
          <w:sz w:val="22"/>
        </w:rPr>
      </w:pPr>
      <w:r w:rsidRPr="0068190E">
        <w:rPr>
          <w:rFonts w:ascii="Calibri" w:hAnsi="Calibri" w:cs="Calibri"/>
          <w:sz w:val="22"/>
        </w:rPr>
        <w:t xml:space="preserve">Uchazeč ve své nabídce </w:t>
      </w:r>
      <w:r w:rsidRPr="0068190E">
        <w:rPr>
          <w:rFonts w:ascii="Calibri" w:hAnsi="Calibri" w:cs="Calibri"/>
          <w:color w:val="010000"/>
          <w:sz w:val="22"/>
        </w:rPr>
        <w:t xml:space="preserve">předloží </w:t>
      </w:r>
      <w:r w:rsidRPr="0068190E">
        <w:rPr>
          <w:rFonts w:ascii="Calibri" w:hAnsi="Calibri" w:cs="Calibri"/>
          <w:b/>
          <w:color w:val="010000"/>
          <w:sz w:val="22"/>
        </w:rPr>
        <w:t>seznam subdodavatelů</w:t>
      </w:r>
      <w:r w:rsidRPr="0068190E">
        <w:rPr>
          <w:rFonts w:ascii="Calibri" w:hAnsi="Calibri" w:cs="Calibri"/>
          <w:color w:val="010000"/>
          <w:sz w:val="22"/>
        </w:rPr>
        <w:t xml:space="preserve">, s jejichž pomocí chce plnění veřejné zakázky uskutečnit, </w:t>
      </w:r>
      <w:r w:rsidRPr="0068190E">
        <w:rPr>
          <w:rFonts w:ascii="Calibri" w:hAnsi="Calibri" w:cs="Calibri"/>
          <w:b/>
          <w:color w:val="010000"/>
          <w:sz w:val="22"/>
        </w:rPr>
        <w:t>jejich identifikační údaje a specifikaci činností, které budou subdodavatelé provádět</w:t>
      </w:r>
      <w:r w:rsidRPr="0068190E">
        <w:rPr>
          <w:rFonts w:ascii="Calibri" w:hAnsi="Calibri" w:cs="Calibri"/>
          <w:color w:val="010000"/>
          <w:sz w:val="22"/>
        </w:rPr>
        <w:t xml:space="preserve">. </w:t>
      </w:r>
      <w:r w:rsidRPr="0068190E">
        <w:rPr>
          <w:rFonts w:ascii="Calibri" w:hAnsi="Calibri" w:cs="Calibri"/>
          <w:b/>
          <w:sz w:val="22"/>
        </w:rPr>
        <w:t xml:space="preserve">Pokud uchazeč nemá v úmyslu zadat určitou část veřejné zakázky jiným osobám, učiní o této skutečnosti písemně čestné prohlášení </w:t>
      </w:r>
      <w:r w:rsidRPr="0068190E">
        <w:rPr>
          <w:rFonts w:ascii="Calibri" w:hAnsi="Calibri" w:cs="Calibri"/>
          <w:color w:val="010000"/>
          <w:sz w:val="22"/>
        </w:rPr>
        <w:t xml:space="preserve">(příloha č. </w:t>
      </w:r>
      <w:r w:rsidR="00001A0E">
        <w:rPr>
          <w:rFonts w:ascii="Calibri" w:hAnsi="Calibri" w:cs="Calibri"/>
          <w:color w:val="010000"/>
          <w:sz w:val="22"/>
        </w:rPr>
        <w:t>7</w:t>
      </w:r>
      <w:r w:rsidRPr="0068190E">
        <w:rPr>
          <w:rFonts w:ascii="Calibri" w:hAnsi="Calibri" w:cs="Calibri"/>
          <w:color w:val="010000"/>
          <w:sz w:val="22"/>
        </w:rPr>
        <w:t xml:space="preserve"> této ZD). </w:t>
      </w:r>
      <w:r w:rsidRPr="0068190E">
        <w:rPr>
          <w:rFonts w:ascii="Calibri" w:hAnsi="Calibri" w:cs="Calibri"/>
          <w:sz w:val="22"/>
        </w:rPr>
        <w:t>Prohlášení bude podepsané osobou oprávněnou jednat jménem či za uchazeče.</w:t>
      </w:r>
    </w:p>
    <w:p w:rsidR="003D68C7" w:rsidRPr="0068190E" w:rsidRDefault="003D68C7" w:rsidP="003D68C7">
      <w:pPr>
        <w:spacing w:before="120"/>
        <w:jc w:val="both"/>
        <w:rPr>
          <w:rFonts w:ascii="Calibri" w:hAnsi="Calibri" w:cs="Calibri"/>
          <w:sz w:val="22"/>
        </w:rPr>
      </w:pPr>
      <w:r w:rsidRPr="0068190E">
        <w:rPr>
          <w:rFonts w:ascii="Calibri" w:hAnsi="Calibri" w:cs="Calibri"/>
          <w:sz w:val="22"/>
        </w:rPr>
        <w:t>Dodavatel, který podal nabídku v zadávacím řízení, nesmí být současně subdodavatelem, jehož prostřednictvím jiný dodavatel v tomtéž zadávacím řízení prokazuje kvalifikaci (§ 69 odst. 2 ZVZ).</w:t>
      </w:r>
    </w:p>
    <w:p w:rsidR="003D68C7" w:rsidRPr="0068190E" w:rsidRDefault="003D68C7" w:rsidP="003D68C7">
      <w:pPr>
        <w:spacing w:before="120"/>
        <w:jc w:val="both"/>
        <w:rPr>
          <w:rFonts w:ascii="Calibri" w:hAnsi="Calibri" w:cs="Calibri"/>
          <w:sz w:val="22"/>
        </w:rPr>
      </w:pPr>
      <w:r w:rsidRPr="0068190E">
        <w:rPr>
          <w:rFonts w:ascii="Calibri" w:hAnsi="Calibri" w:cs="Calibri"/>
          <w:sz w:val="22"/>
        </w:rPr>
        <w:t>Ve smyslu § 147a odst. 4 a 5 zákona je uchazeč povinen předložit zadavateli po ukončení plnění v zákonem stanovených lhůtách seznam subdodavatelů, jimž uchazeč za plnění subdodávky k předmětné veřejné zakázce uhradil více než 10% z ceny této veřejné zakázky. Dodavatel je povinen předložit zadavateli uvedený seznam subdodavatelů nejpozději do 60 dnů od splnění smlouvy a v případě plnění přesahujícího 1 rok nejpozději do 28. února následujícího kalendářního roku.</w:t>
      </w:r>
    </w:p>
    <w:p w:rsidR="003D68C7" w:rsidRPr="0068190E" w:rsidRDefault="003D68C7" w:rsidP="00001A0E">
      <w:pPr>
        <w:pStyle w:val="Nadpis2"/>
        <w:keepLines/>
        <w:tabs>
          <w:tab w:val="clear" w:pos="1427"/>
          <w:tab w:val="left" w:pos="567"/>
        </w:tabs>
        <w:spacing w:before="120" w:after="0" w:line="360" w:lineRule="auto"/>
        <w:ind w:left="567" w:hanging="567"/>
        <w:jc w:val="both"/>
        <w:rPr>
          <w:rFonts w:cs="Calibri"/>
        </w:rPr>
      </w:pPr>
      <w:bookmarkStart w:id="51" w:name="_Toc426112940"/>
      <w:bookmarkStart w:id="52" w:name="_Toc325618377"/>
      <w:r w:rsidRPr="0068190E">
        <w:rPr>
          <w:rFonts w:cs="Calibri"/>
        </w:rPr>
        <w:t>Požadavky na obsah nabídky dle §68 odst. 3 ZVZ</w:t>
      </w:r>
      <w:bookmarkEnd w:id="51"/>
    </w:p>
    <w:p w:rsidR="003D68C7" w:rsidRPr="0068190E" w:rsidRDefault="003D68C7" w:rsidP="003D68C7">
      <w:pPr>
        <w:pStyle w:val="Styl"/>
        <w:tabs>
          <w:tab w:val="left" w:pos="567"/>
        </w:tabs>
        <w:ind w:right="96"/>
        <w:jc w:val="both"/>
        <w:rPr>
          <w:rFonts w:ascii="Calibri" w:hAnsi="Calibri" w:cs="Calibri"/>
          <w:color w:val="080707"/>
          <w:sz w:val="22"/>
          <w:szCs w:val="20"/>
        </w:rPr>
      </w:pPr>
      <w:r w:rsidRPr="0068190E">
        <w:rPr>
          <w:rFonts w:ascii="Calibri" w:hAnsi="Calibri" w:cs="Calibri"/>
          <w:color w:val="080707"/>
          <w:sz w:val="22"/>
          <w:szCs w:val="20"/>
        </w:rPr>
        <w:t>Součástí nabídky dle § 68 odst. 3 písm. a) – c) musí být:</w:t>
      </w:r>
    </w:p>
    <w:p w:rsidR="003D68C7" w:rsidRPr="0068190E" w:rsidRDefault="003D68C7" w:rsidP="004F3474">
      <w:pPr>
        <w:pStyle w:val="Styl"/>
        <w:numPr>
          <w:ilvl w:val="0"/>
          <w:numId w:val="16"/>
        </w:numPr>
        <w:tabs>
          <w:tab w:val="left" w:pos="426"/>
        </w:tabs>
        <w:ind w:left="426" w:right="96" w:hanging="426"/>
        <w:jc w:val="both"/>
        <w:rPr>
          <w:rFonts w:ascii="Calibri" w:hAnsi="Calibri" w:cs="Calibri"/>
          <w:color w:val="080707"/>
          <w:sz w:val="22"/>
          <w:szCs w:val="20"/>
        </w:rPr>
      </w:pPr>
      <w:r w:rsidRPr="0068190E">
        <w:rPr>
          <w:rFonts w:ascii="Calibri" w:hAnsi="Calibri" w:cs="Calibri"/>
          <w:color w:val="080707"/>
          <w:sz w:val="22"/>
          <w:szCs w:val="20"/>
        </w:rPr>
        <w:t>Seznam statutárních orgánů nebo členů statutárních orgánů, kteří v posledních 3 letech od konce lhůty pro podání nabídek byli v pracovněprávním, funkčním či obdobném poměru u zadavatele. Popřípadě Uchazeč doloží čestné prohlášení, že statutární orgány nebo členové statutárních orgánů nebyli v posledních 3 letech od konce lhůty</w:t>
      </w:r>
      <w:r w:rsidRPr="0068190E">
        <w:rPr>
          <w:rFonts w:ascii="Calibri" w:hAnsi="Calibri" w:cs="Calibri"/>
          <w:i/>
          <w:color w:val="080707"/>
          <w:sz w:val="22"/>
          <w:szCs w:val="20"/>
        </w:rPr>
        <w:t xml:space="preserve"> </w:t>
      </w:r>
      <w:r w:rsidRPr="0068190E">
        <w:rPr>
          <w:rFonts w:ascii="Calibri" w:hAnsi="Calibri" w:cs="Calibri"/>
          <w:color w:val="080707"/>
          <w:sz w:val="22"/>
          <w:szCs w:val="20"/>
        </w:rPr>
        <w:t xml:space="preserve">pro podání nabídek v pracovněprávním, funkčním či obdobném poměru u zadavatele. Seznam případně čestné prohlášení musí být podepsané osobou oprávněnou jednat jménem či za </w:t>
      </w:r>
      <w:r w:rsidRPr="0068190E">
        <w:rPr>
          <w:rFonts w:ascii="Calibri" w:hAnsi="Calibri" w:cs="Calibri"/>
          <w:sz w:val="22"/>
        </w:rPr>
        <w:t>uchazeče</w:t>
      </w:r>
      <w:r w:rsidRPr="0068190E">
        <w:rPr>
          <w:rFonts w:ascii="Calibri" w:hAnsi="Calibri" w:cs="Calibri"/>
          <w:color w:val="080707"/>
          <w:sz w:val="22"/>
          <w:szCs w:val="20"/>
        </w:rPr>
        <w:t xml:space="preserve"> </w:t>
      </w:r>
      <w:r w:rsidRPr="0068190E">
        <w:rPr>
          <w:rFonts w:ascii="Calibri" w:hAnsi="Calibri" w:cs="Calibri"/>
          <w:color w:val="010000"/>
          <w:sz w:val="22"/>
          <w:szCs w:val="20"/>
        </w:rPr>
        <w:t xml:space="preserve">(příloha č. </w:t>
      </w:r>
      <w:r w:rsidR="00001A0E">
        <w:rPr>
          <w:rFonts w:ascii="Calibri" w:hAnsi="Calibri" w:cs="Calibri"/>
          <w:color w:val="010000"/>
          <w:sz w:val="22"/>
          <w:szCs w:val="20"/>
        </w:rPr>
        <w:t>9</w:t>
      </w:r>
      <w:r w:rsidRPr="0068190E">
        <w:rPr>
          <w:rFonts w:ascii="Calibri" w:hAnsi="Calibri" w:cs="Calibri"/>
          <w:color w:val="010000"/>
          <w:sz w:val="22"/>
          <w:szCs w:val="20"/>
        </w:rPr>
        <w:t xml:space="preserve"> této ZD).</w:t>
      </w:r>
    </w:p>
    <w:p w:rsidR="003D68C7" w:rsidRPr="0068190E" w:rsidRDefault="003D68C7" w:rsidP="004F3474">
      <w:pPr>
        <w:pStyle w:val="Styl"/>
        <w:numPr>
          <w:ilvl w:val="0"/>
          <w:numId w:val="16"/>
        </w:numPr>
        <w:tabs>
          <w:tab w:val="left" w:pos="426"/>
        </w:tabs>
        <w:ind w:left="426" w:right="96" w:hanging="426"/>
        <w:jc w:val="both"/>
        <w:rPr>
          <w:rFonts w:ascii="Calibri" w:hAnsi="Calibri" w:cs="Calibri"/>
          <w:color w:val="080707"/>
          <w:sz w:val="22"/>
          <w:szCs w:val="20"/>
        </w:rPr>
      </w:pPr>
      <w:r w:rsidRPr="0068190E">
        <w:rPr>
          <w:rFonts w:ascii="Calibri" w:hAnsi="Calibri" w:cs="Calibri"/>
          <w:color w:val="080707"/>
          <w:sz w:val="22"/>
          <w:szCs w:val="20"/>
        </w:rPr>
        <w:lastRenderedPageBreak/>
        <w:t xml:space="preserve">Má-li uchazeč formu akciové společnosti, seznam vlastníků akcií, jejichž souhrnná jmenovitá hodnota přesahuje 10 % základního kapitálu, vyhotovený ve lhůtě pro podání nabídek. Seznam musí být podepsaný osobou oprávněnou jednat jménem či za </w:t>
      </w:r>
      <w:r w:rsidRPr="0068190E">
        <w:rPr>
          <w:rFonts w:ascii="Calibri" w:hAnsi="Calibri" w:cs="Calibri"/>
          <w:sz w:val="22"/>
        </w:rPr>
        <w:t>uchazeče</w:t>
      </w:r>
      <w:r w:rsidRPr="0068190E">
        <w:rPr>
          <w:rFonts w:ascii="Calibri" w:hAnsi="Calibri" w:cs="Calibri"/>
          <w:color w:val="080707"/>
          <w:sz w:val="22"/>
          <w:szCs w:val="20"/>
        </w:rPr>
        <w:t xml:space="preserve"> </w:t>
      </w:r>
      <w:r w:rsidRPr="0068190E">
        <w:rPr>
          <w:rFonts w:ascii="Calibri" w:hAnsi="Calibri" w:cs="Calibri"/>
          <w:color w:val="010000"/>
          <w:sz w:val="22"/>
          <w:szCs w:val="20"/>
        </w:rPr>
        <w:t xml:space="preserve">(příloha č. </w:t>
      </w:r>
      <w:r w:rsidR="00001A0E">
        <w:rPr>
          <w:rFonts w:ascii="Calibri" w:hAnsi="Calibri" w:cs="Calibri"/>
          <w:color w:val="010000"/>
          <w:sz w:val="22"/>
          <w:szCs w:val="20"/>
        </w:rPr>
        <w:t>9</w:t>
      </w:r>
      <w:r w:rsidRPr="0068190E">
        <w:rPr>
          <w:rFonts w:ascii="Calibri" w:hAnsi="Calibri" w:cs="Calibri"/>
          <w:color w:val="010000"/>
          <w:sz w:val="22"/>
          <w:szCs w:val="20"/>
        </w:rPr>
        <w:t xml:space="preserve"> této ZD).</w:t>
      </w:r>
    </w:p>
    <w:p w:rsidR="003D68C7" w:rsidRPr="0068190E" w:rsidRDefault="003D68C7" w:rsidP="004F3474">
      <w:pPr>
        <w:pStyle w:val="Styl"/>
        <w:numPr>
          <w:ilvl w:val="0"/>
          <w:numId w:val="16"/>
        </w:numPr>
        <w:tabs>
          <w:tab w:val="left" w:pos="426"/>
        </w:tabs>
        <w:ind w:left="426" w:right="96" w:hanging="426"/>
        <w:jc w:val="both"/>
        <w:rPr>
          <w:rFonts w:ascii="Calibri" w:hAnsi="Calibri" w:cs="Calibri"/>
          <w:color w:val="080707"/>
          <w:sz w:val="22"/>
          <w:szCs w:val="20"/>
        </w:rPr>
      </w:pPr>
      <w:r w:rsidRPr="0068190E">
        <w:rPr>
          <w:rFonts w:ascii="Calibri" w:hAnsi="Calibri" w:cs="Calibri"/>
          <w:color w:val="080707"/>
          <w:sz w:val="22"/>
          <w:szCs w:val="20"/>
        </w:rPr>
        <w:t>Čestné prohlášení uchazeč</w:t>
      </w:r>
      <w:r w:rsidRPr="0068190E">
        <w:rPr>
          <w:rFonts w:ascii="Calibri" w:hAnsi="Calibri" w:cs="Calibri"/>
          <w:color w:val="000000"/>
          <w:sz w:val="22"/>
          <w:szCs w:val="20"/>
        </w:rPr>
        <w:t xml:space="preserve">, </w:t>
      </w:r>
      <w:r w:rsidRPr="0068190E">
        <w:rPr>
          <w:rFonts w:ascii="Calibri" w:hAnsi="Calibri" w:cs="Calibri"/>
          <w:color w:val="080707"/>
          <w:sz w:val="22"/>
          <w:szCs w:val="20"/>
        </w:rPr>
        <w:t xml:space="preserve">podepsané osobou oprávněnou jednat jménem či za </w:t>
      </w:r>
      <w:r w:rsidRPr="0068190E">
        <w:rPr>
          <w:rFonts w:ascii="Calibri" w:hAnsi="Calibri" w:cs="Calibri"/>
          <w:sz w:val="22"/>
        </w:rPr>
        <w:t>uchazeče</w:t>
      </w:r>
      <w:r w:rsidRPr="0068190E">
        <w:rPr>
          <w:rFonts w:ascii="Calibri" w:hAnsi="Calibri" w:cs="Calibri"/>
          <w:color w:val="080707"/>
          <w:sz w:val="22"/>
          <w:szCs w:val="20"/>
        </w:rPr>
        <w:t>, o tom, že neuzavřel a neuzavře zakázanou dohodu podle zvláštního právního předpisu (</w:t>
      </w:r>
      <w:r w:rsidRPr="0068190E">
        <w:rPr>
          <w:rFonts w:ascii="Calibri" w:hAnsi="Calibri" w:cs="Calibri"/>
          <w:sz w:val="22"/>
          <w:szCs w:val="20"/>
        </w:rPr>
        <w:t>zákon č. 143/2001 Sb., o ochraně hospodářské soutěže, ve znění pozdějších předpisů)</w:t>
      </w:r>
      <w:r w:rsidRPr="0068190E">
        <w:rPr>
          <w:rFonts w:ascii="Calibri" w:hAnsi="Calibri" w:cs="Calibri"/>
          <w:color w:val="080707"/>
          <w:sz w:val="22"/>
          <w:szCs w:val="20"/>
        </w:rPr>
        <w:t xml:space="preserve"> v souvislosti se zadávanou veřejnou zakázkou </w:t>
      </w:r>
      <w:r w:rsidRPr="0068190E">
        <w:rPr>
          <w:rFonts w:ascii="Calibri" w:hAnsi="Calibri" w:cs="Calibri"/>
          <w:color w:val="010000"/>
          <w:sz w:val="22"/>
          <w:szCs w:val="20"/>
        </w:rPr>
        <w:t xml:space="preserve">(příloha č. </w:t>
      </w:r>
      <w:r w:rsidR="00001A0E">
        <w:rPr>
          <w:rFonts w:ascii="Calibri" w:hAnsi="Calibri" w:cs="Calibri"/>
          <w:color w:val="010000"/>
          <w:sz w:val="22"/>
          <w:szCs w:val="20"/>
        </w:rPr>
        <w:t>10</w:t>
      </w:r>
      <w:r w:rsidRPr="0068190E">
        <w:rPr>
          <w:rFonts w:ascii="Calibri" w:hAnsi="Calibri" w:cs="Calibri"/>
          <w:color w:val="010000"/>
          <w:sz w:val="22"/>
          <w:szCs w:val="20"/>
        </w:rPr>
        <w:t xml:space="preserve"> této ZD).</w:t>
      </w:r>
    </w:p>
    <w:p w:rsidR="003D68C7" w:rsidRPr="00F718AB" w:rsidRDefault="003D68C7" w:rsidP="00001A0E">
      <w:pPr>
        <w:pStyle w:val="Nadpis2"/>
        <w:keepLines/>
        <w:tabs>
          <w:tab w:val="clear" w:pos="1427"/>
          <w:tab w:val="left" w:pos="567"/>
        </w:tabs>
        <w:spacing w:before="120" w:after="0" w:line="360" w:lineRule="auto"/>
        <w:ind w:left="567" w:hanging="567"/>
        <w:jc w:val="both"/>
        <w:rPr>
          <w:rFonts w:cs="Calibri"/>
        </w:rPr>
      </w:pPr>
      <w:bookmarkStart w:id="53" w:name="_Toc426112941"/>
      <w:r w:rsidRPr="00F718AB">
        <w:rPr>
          <w:rFonts w:cs="Calibri"/>
        </w:rPr>
        <w:t>Další součásti nabídky</w:t>
      </w:r>
      <w:bookmarkEnd w:id="53"/>
    </w:p>
    <w:p w:rsidR="003D68C7" w:rsidRPr="00F718AB" w:rsidRDefault="003D68C7" w:rsidP="003D68C7">
      <w:pPr>
        <w:pStyle w:val="Styl"/>
        <w:tabs>
          <w:tab w:val="left" w:pos="567"/>
        </w:tabs>
        <w:ind w:right="96"/>
        <w:jc w:val="both"/>
        <w:rPr>
          <w:rFonts w:ascii="Calibri" w:hAnsi="Calibri" w:cs="Calibri"/>
          <w:color w:val="080707"/>
          <w:sz w:val="22"/>
          <w:szCs w:val="20"/>
        </w:rPr>
      </w:pPr>
      <w:r w:rsidRPr="00F718AB">
        <w:rPr>
          <w:rFonts w:ascii="Calibri" w:hAnsi="Calibri" w:cs="Calibri"/>
          <w:color w:val="080707"/>
          <w:sz w:val="22"/>
          <w:szCs w:val="20"/>
        </w:rPr>
        <w:t>Součástí nabídky musí být rovněž:</w:t>
      </w:r>
    </w:p>
    <w:p w:rsidR="003D68C7" w:rsidRPr="00F718AB" w:rsidRDefault="003D68C7" w:rsidP="004F3474">
      <w:pPr>
        <w:pStyle w:val="Odstavecseseznamem"/>
        <w:numPr>
          <w:ilvl w:val="0"/>
          <w:numId w:val="17"/>
        </w:numPr>
        <w:autoSpaceDE w:val="0"/>
        <w:autoSpaceDN w:val="0"/>
        <w:adjustRightInd w:val="0"/>
        <w:jc w:val="both"/>
        <w:rPr>
          <w:rFonts w:ascii="Calibri" w:hAnsi="Calibri" w:cs="Calibri"/>
          <w:color w:val="000000"/>
          <w:sz w:val="22"/>
          <w:szCs w:val="20"/>
        </w:rPr>
      </w:pPr>
      <w:r w:rsidRPr="00F718AB">
        <w:rPr>
          <w:rFonts w:ascii="Calibri" w:hAnsi="Calibri" w:cs="Calibri"/>
          <w:color w:val="000000"/>
          <w:sz w:val="22"/>
        </w:rPr>
        <w:t xml:space="preserve">Čestné prohlášení </w:t>
      </w:r>
      <w:r w:rsidRPr="00F718AB">
        <w:rPr>
          <w:rFonts w:ascii="Calibri" w:hAnsi="Calibri" w:cs="Calibri"/>
          <w:sz w:val="22"/>
        </w:rPr>
        <w:t>uchazeče</w:t>
      </w:r>
      <w:r w:rsidRPr="00F718AB">
        <w:rPr>
          <w:rFonts w:ascii="Calibri" w:hAnsi="Calibri" w:cs="Calibri"/>
          <w:color w:val="000000"/>
          <w:sz w:val="22"/>
        </w:rPr>
        <w:t xml:space="preserve">, </w:t>
      </w:r>
      <w:r w:rsidRPr="00F718AB">
        <w:rPr>
          <w:rFonts w:ascii="Calibri" w:hAnsi="Calibri" w:cs="Calibri"/>
          <w:color w:val="080707"/>
          <w:sz w:val="22"/>
        </w:rPr>
        <w:t xml:space="preserve">podepsané osobou oprávněnou jednat jménem či za </w:t>
      </w:r>
      <w:r w:rsidRPr="00F718AB">
        <w:rPr>
          <w:rFonts w:ascii="Calibri" w:hAnsi="Calibri" w:cs="Calibri"/>
          <w:sz w:val="22"/>
        </w:rPr>
        <w:t>uchazeče</w:t>
      </w:r>
      <w:r w:rsidRPr="00F718AB">
        <w:rPr>
          <w:rFonts w:ascii="Calibri" w:hAnsi="Calibri" w:cs="Calibri"/>
          <w:color w:val="080707"/>
          <w:sz w:val="22"/>
        </w:rPr>
        <w:t>,</w:t>
      </w:r>
      <w:r w:rsidRPr="00F718AB">
        <w:rPr>
          <w:rFonts w:ascii="Calibri" w:hAnsi="Calibri" w:cs="Calibri"/>
          <w:color w:val="000000"/>
          <w:sz w:val="22"/>
        </w:rPr>
        <w:t xml:space="preserve"> že se subjekt předkládající nabídku nepodílel na přípravě nebo zadání předmětného zadávacího řízení. </w:t>
      </w:r>
    </w:p>
    <w:p w:rsidR="003D68C7" w:rsidRPr="009562C4" w:rsidRDefault="003D68C7" w:rsidP="003D68C7">
      <w:pPr>
        <w:pStyle w:val="Styl"/>
        <w:tabs>
          <w:tab w:val="left" w:pos="567"/>
        </w:tabs>
        <w:spacing w:before="120"/>
        <w:jc w:val="both"/>
        <w:rPr>
          <w:rFonts w:ascii="Calibri" w:hAnsi="Calibri" w:cs="Calibri"/>
          <w:sz w:val="22"/>
          <w:highlight w:val="yellow"/>
        </w:rPr>
      </w:pPr>
      <w:r w:rsidRPr="00F718AB">
        <w:rPr>
          <w:rFonts w:ascii="Calibri" w:hAnsi="Calibri" w:cs="Calibri"/>
          <w:sz w:val="22"/>
        </w:rPr>
        <w:t xml:space="preserve">Uchazeč může využít k doložení čestného prohlášení dle písmena a) čl. 10.4 </w:t>
      </w:r>
      <w:r w:rsidRPr="00001A0E">
        <w:rPr>
          <w:rFonts w:ascii="Calibri" w:hAnsi="Calibri" w:cs="Calibri"/>
          <w:sz w:val="22"/>
        </w:rPr>
        <w:t xml:space="preserve">Přílohu č. </w:t>
      </w:r>
      <w:r w:rsidR="00001A0E" w:rsidRPr="00001A0E">
        <w:rPr>
          <w:rFonts w:ascii="Calibri" w:hAnsi="Calibri" w:cs="Calibri"/>
          <w:sz w:val="22"/>
        </w:rPr>
        <w:t>10</w:t>
      </w:r>
      <w:r w:rsidRPr="00001A0E">
        <w:rPr>
          <w:rFonts w:ascii="Calibri" w:hAnsi="Calibri" w:cs="Calibri"/>
          <w:sz w:val="22"/>
        </w:rPr>
        <w:t xml:space="preserve"> ZD.</w:t>
      </w:r>
    </w:p>
    <w:p w:rsidR="003D68C7" w:rsidRPr="00F718AB" w:rsidRDefault="003D68C7" w:rsidP="00001A0E">
      <w:pPr>
        <w:pStyle w:val="Nadpis2"/>
        <w:keepLines/>
        <w:tabs>
          <w:tab w:val="clear" w:pos="1427"/>
          <w:tab w:val="left" w:pos="567"/>
        </w:tabs>
        <w:spacing w:before="120" w:after="0" w:line="360" w:lineRule="auto"/>
        <w:ind w:left="567" w:hanging="567"/>
        <w:jc w:val="both"/>
        <w:rPr>
          <w:rFonts w:cs="Calibri"/>
        </w:rPr>
      </w:pPr>
      <w:bookmarkStart w:id="54" w:name="_Toc426112942"/>
      <w:r w:rsidRPr="00F718AB">
        <w:rPr>
          <w:rFonts w:cs="Calibri"/>
        </w:rPr>
        <w:t>Souhlas s uveřejněním smlouvy na profilu zadavatele</w:t>
      </w:r>
      <w:bookmarkEnd w:id="54"/>
    </w:p>
    <w:p w:rsidR="003D68C7" w:rsidRPr="00F718AB" w:rsidRDefault="003D68C7" w:rsidP="003D68C7">
      <w:pPr>
        <w:pStyle w:val="Styl"/>
        <w:tabs>
          <w:tab w:val="left" w:pos="709"/>
        </w:tabs>
        <w:jc w:val="both"/>
        <w:rPr>
          <w:rFonts w:ascii="Calibri" w:hAnsi="Calibri" w:cs="Calibri"/>
          <w:color w:val="010000"/>
          <w:sz w:val="22"/>
          <w:szCs w:val="22"/>
        </w:rPr>
      </w:pPr>
      <w:r w:rsidRPr="00F718AB">
        <w:rPr>
          <w:rFonts w:ascii="Calibri" w:hAnsi="Calibri" w:cs="Calibri"/>
          <w:color w:val="010000"/>
          <w:sz w:val="22"/>
          <w:szCs w:val="22"/>
        </w:rPr>
        <w:t xml:space="preserve">Zadavatel požaduje, aby uchazeč ve své nabídce předložil čestné prohlášení (příloha č. </w:t>
      </w:r>
      <w:r w:rsidR="00001A0E">
        <w:rPr>
          <w:rFonts w:ascii="Calibri" w:hAnsi="Calibri" w:cs="Calibri"/>
          <w:color w:val="010000"/>
          <w:sz w:val="22"/>
          <w:szCs w:val="22"/>
        </w:rPr>
        <w:t>10</w:t>
      </w:r>
      <w:r w:rsidRPr="00F718AB">
        <w:rPr>
          <w:rFonts w:ascii="Calibri" w:hAnsi="Calibri" w:cs="Calibri"/>
          <w:color w:val="010000"/>
          <w:sz w:val="22"/>
          <w:szCs w:val="22"/>
        </w:rPr>
        <w:t xml:space="preserve"> této ZD) podepsané </w:t>
      </w:r>
      <w:r w:rsidRPr="00F718AB">
        <w:rPr>
          <w:rFonts w:ascii="Calibri" w:hAnsi="Calibri" w:cs="Calibri"/>
          <w:sz w:val="22"/>
          <w:szCs w:val="22"/>
        </w:rPr>
        <w:t>osobou oprávněnou jednat jménem uchazeče nebo za uchazeče</w:t>
      </w:r>
      <w:r w:rsidRPr="00F718AB">
        <w:rPr>
          <w:rFonts w:ascii="Calibri" w:hAnsi="Calibri" w:cs="Calibri"/>
          <w:color w:val="010000"/>
          <w:sz w:val="22"/>
          <w:szCs w:val="22"/>
        </w:rPr>
        <w:t xml:space="preserve">, ve kterém prohlašuje, že souhlasí s tím, aby smlouva uzavřená na tuto veřejnou zakázku, včetně případných dodatků, byla za účelem provádění zásady transparentnosti uveřejněna na profilu zadavatele (na URL adrese </w:t>
      </w:r>
      <w:hyperlink r:id="rId23" w:history="1">
        <w:r w:rsidR="00F718AB" w:rsidRPr="00F718AB">
          <w:rPr>
            <w:rStyle w:val="Hypertextovodkaz"/>
            <w:rFonts w:ascii="Calibri" w:hAnsi="Calibri" w:cs="Calibri"/>
            <w:sz w:val="22"/>
            <w:szCs w:val="22"/>
          </w:rPr>
          <w:t>https://ezak.cnpk.cz/profile_display_102.html</w:t>
        </w:r>
      </w:hyperlink>
      <w:r w:rsidRPr="00F718AB">
        <w:rPr>
          <w:rFonts w:ascii="Calibri" w:hAnsi="Calibri" w:cs="Calibri"/>
          <w:sz w:val="22"/>
          <w:szCs w:val="22"/>
        </w:rPr>
        <w:t xml:space="preserve"> </w:t>
      </w:r>
      <w:r w:rsidRPr="00F718AB">
        <w:rPr>
          <w:rFonts w:ascii="Calibri" w:hAnsi="Calibri" w:cs="Calibri"/>
          <w:color w:val="010000"/>
          <w:sz w:val="22"/>
          <w:szCs w:val="22"/>
        </w:rPr>
        <w:t xml:space="preserve">v detailu veřejné zakázky). Povinnost zadavatele uveřejnit smlouvu na profilu zadavatele vyplývá </w:t>
      </w:r>
      <w:r w:rsidRPr="00F718AB">
        <w:rPr>
          <w:rFonts w:ascii="Calibri" w:hAnsi="Calibri" w:cs="Calibri"/>
          <w:iCs/>
          <w:sz w:val="22"/>
          <w:szCs w:val="22"/>
        </w:rPr>
        <w:t>ze ZVZ.</w:t>
      </w:r>
    </w:p>
    <w:p w:rsidR="003D68C7" w:rsidRPr="00F718AB" w:rsidRDefault="003D68C7" w:rsidP="003D68C7">
      <w:pPr>
        <w:pStyle w:val="Styl"/>
        <w:tabs>
          <w:tab w:val="left" w:pos="709"/>
        </w:tabs>
        <w:spacing w:before="120"/>
        <w:jc w:val="both"/>
        <w:rPr>
          <w:rFonts w:ascii="Calibri" w:hAnsi="Calibri" w:cs="Calibri"/>
          <w:color w:val="010000"/>
          <w:sz w:val="22"/>
          <w:szCs w:val="22"/>
        </w:rPr>
      </w:pPr>
      <w:r w:rsidRPr="00F718AB">
        <w:rPr>
          <w:rFonts w:ascii="Calibri" w:hAnsi="Calibri" w:cs="Calibri"/>
          <w:color w:val="010000"/>
          <w:sz w:val="22"/>
          <w:szCs w:val="22"/>
        </w:rPr>
        <w:t>Uchazeč (dodavatel) je povinen v nabídce označit ty části návrhu smlouvy, jejichž uveřejněním by došlo k porušení ochrany obchodního tajemství, osobních údajů a jiných citlivých údajů, v souladu s obecně závaznými právními předpisy. Tyto údaje pak nesmí být na profilu zadavatele zveřejněny. Uchazeč (dodavatel) je povinen uvést konkrétní důvody zákazu uveřejnění těchto částí.</w:t>
      </w:r>
    </w:p>
    <w:p w:rsidR="003D68C7" w:rsidRPr="00F718AB" w:rsidRDefault="003D68C7" w:rsidP="00221312">
      <w:pPr>
        <w:pStyle w:val="Nadpis2"/>
        <w:keepLines/>
        <w:tabs>
          <w:tab w:val="clear" w:pos="1427"/>
          <w:tab w:val="left" w:pos="567"/>
        </w:tabs>
        <w:spacing w:before="200" w:after="0" w:line="360" w:lineRule="auto"/>
        <w:ind w:left="567" w:hanging="567"/>
        <w:jc w:val="both"/>
        <w:rPr>
          <w:rFonts w:cs="Calibri"/>
        </w:rPr>
      </w:pPr>
      <w:bookmarkStart w:id="55" w:name="_Toc426112943"/>
      <w:r w:rsidRPr="00F718AB">
        <w:rPr>
          <w:rFonts w:cs="Calibri"/>
        </w:rPr>
        <w:t>Specifikace dodávky</w:t>
      </w:r>
      <w:bookmarkEnd w:id="55"/>
    </w:p>
    <w:p w:rsidR="003D68C7" w:rsidRPr="00F718AB" w:rsidRDefault="003D68C7" w:rsidP="003D68C7">
      <w:pPr>
        <w:jc w:val="both"/>
        <w:rPr>
          <w:rFonts w:ascii="Calibri" w:hAnsi="Calibri" w:cs="Calibri"/>
          <w:sz w:val="22"/>
        </w:rPr>
      </w:pPr>
      <w:r w:rsidRPr="00F718AB">
        <w:rPr>
          <w:rFonts w:ascii="Calibri" w:hAnsi="Calibri" w:cs="Calibri"/>
          <w:sz w:val="22"/>
        </w:rPr>
        <w:t xml:space="preserve">Uchazeč ve své nabídce </w:t>
      </w:r>
      <w:r w:rsidRPr="00F718AB">
        <w:rPr>
          <w:rFonts w:ascii="Calibri" w:hAnsi="Calibri" w:cs="Calibri"/>
          <w:b/>
          <w:sz w:val="22"/>
        </w:rPr>
        <w:t xml:space="preserve">blíže specifikuje jím nabízený předmět plnění veřejné zakázky. </w:t>
      </w:r>
      <w:r w:rsidRPr="00F718AB">
        <w:rPr>
          <w:rFonts w:ascii="Calibri" w:hAnsi="Calibri" w:cs="Calibri"/>
          <w:sz w:val="22"/>
        </w:rPr>
        <w:t>Specifikace musí být v souladu s požadavky zadavatele, které jsou upřesněny v Zadávací dokumentaci v čl. 2 a v Přílo</w:t>
      </w:r>
      <w:r w:rsidR="00F718AB" w:rsidRPr="00F718AB">
        <w:rPr>
          <w:rFonts w:ascii="Calibri" w:hAnsi="Calibri" w:cs="Calibri"/>
          <w:sz w:val="22"/>
        </w:rPr>
        <w:t>hách</w:t>
      </w:r>
      <w:r w:rsidRPr="00F718AB">
        <w:rPr>
          <w:rFonts w:ascii="Calibri" w:hAnsi="Calibri" w:cs="Calibri"/>
          <w:sz w:val="22"/>
        </w:rPr>
        <w:t xml:space="preserve"> č.1</w:t>
      </w:r>
      <w:r w:rsidR="00F718AB" w:rsidRPr="00F718AB">
        <w:rPr>
          <w:rFonts w:ascii="Calibri" w:hAnsi="Calibri" w:cs="Calibri"/>
          <w:sz w:val="22"/>
        </w:rPr>
        <w:t>-4</w:t>
      </w:r>
      <w:r w:rsidRPr="00F718AB">
        <w:rPr>
          <w:rFonts w:ascii="Calibri" w:hAnsi="Calibri" w:cs="Calibri"/>
          <w:sz w:val="22"/>
        </w:rPr>
        <w:t xml:space="preserve"> ZD.  Uchazeč může nabídnout zboží s lepšími parametry (v případě, že lze objektivně stanovit, že se jedná o parametry lepší), nikoliv s parametry horšími (či horší kvality), než požaduje zadavatel v Zadávací dokumentaci. </w:t>
      </w:r>
    </w:p>
    <w:p w:rsidR="003D68C7" w:rsidRPr="00F718AB" w:rsidRDefault="003D68C7" w:rsidP="003D68C7">
      <w:pPr>
        <w:spacing w:before="120"/>
        <w:jc w:val="both"/>
        <w:rPr>
          <w:rFonts w:ascii="Calibri" w:hAnsi="Calibri" w:cs="Calibri"/>
          <w:sz w:val="22"/>
        </w:rPr>
      </w:pPr>
      <w:r w:rsidRPr="00F718AB">
        <w:rPr>
          <w:rFonts w:ascii="Calibri" w:hAnsi="Calibri" w:cs="Calibri"/>
          <w:sz w:val="22"/>
        </w:rPr>
        <w:t xml:space="preserve">Ze specifikace musí být jasné, že dodavatel </w:t>
      </w:r>
      <w:r w:rsidRPr="00F718AB">
        <w:rPr>
          <w:rFonts w:ascii="Calibri" w:hAnsi="Calibri" w:cs="Calibri"/>
          <w:b/>
          <w:color w:val="FF0000"/>
          <w:sz w:val="22"/>
        </w:rPr>
        <w:t>splňuje všechny požadavky zadavatele</w:t>
      </w:r>
      <w:r w:rsidRPr="00F718AB">
        <w:rPr>
          <w:rFonts w:ascii="Calibri" w:hAnsi="Calibri" w:cs="Calibri"/>
          <w:sz w:val="22"/>
        </w:rPr>
        <w:t xml:space="preserve"> na předmět plnění.</w:t>
      </w:r>
      <w:r w:rsidR="00001A0E">
        <w:rPr>
          <w:rFonts w:ascii="Calibri" w:hAnsi="Calibri" w:cs="Calibri"/>
          <w:sz w:val="22"/>
        </w:rPr>
        <w:t xml:space="preserve"> </w:t>
      </w:r>
      <w:r w:rsidRPr="00F718AB">
        <w:rPr>
          <w:rFonts w:ascii="Calibri" w:hAnsi="Calibri" w:cs="Calibri"/>
          <w:b/>
          <w:sz w:val="22"/>
        </w:rPr>
        <w:t xml:space="preserve">Uchazeč tedy ve své nabídce popíše a upřesní dodávané zboží následujícím způsobem: </w:t>
      </w:r>
    </w:p>
    <w:p w:rsidR="003D68C7" w:rsidRPr="00F718AB" w:rsidRDefault="003D68C7" w:rsidP="004F3474">
      <w:pPr>
        <w:pStyle w:val="Odstavecseseznamem"/>
        <w:numPr>
          <w:ilvl w:val="0"/>
          <w:numId w:val="18"/>
        </w:numPr>
        <w:jc w:val="both"/>
        <w:rPr>
          <w:rFonts w:ascii="Calibri" w:hAnsi="Calibri" w:cs="Calibri"/>
          <w:sz w:val="22"/>
        </w:rPr>
      </w:pPr>
      <w:r w:rsidRPr="00F718AB">
        <w:rPr>
          <w:rFonts w:ascii="Calibri" w:hAnsi="Calibri" w:cs="Calibri"/>
          <w:sz w:val="22"/>
        </w:rPr>
        <w:t xml:space="preserve">Uchazeč je vždy povinen uvést u nabízeného zboží </w:t>
      </w:r>
      <w:r w:rsidRPr="00F718AB">
        <w:rPr>
          <w:rFonts w:ascii="Calibri" w:hAnsi="Calibri" w:cs="Calibri"/>
          <w:b/>
          <w:sz w:val="22"/>
          <w:u w:val="single"/>
        </w:rPr>
        <w:t>výrobce</w:t>
      </w:r>
      <w:r w:rsidRPr="00F718AB">
        <w:rPr>
          <w:rFonts w:ascii="Calibri" w:hAnsi="Calibri" w:cs="Calibri"/>
          <w:sz w:val="22"/>
          <w:u w:val="single"/>
        </w:rPr>
        <w:t>.</w:t>
      </w:r>
      <w:r w:rsidRPr="00F718AB">
        <w:rPr>
          <w:rFonts w:ascii="Calibri" w:hAnsi="Calibri" w:cs="Calibri"/>
          <w:sz w:val="22"/>
        </w:rPr>
        <w:t xml:space="preserve"> </w:t>
      </w:r>
    </w:p>
    <w:p w:rsidR="003D68C7" w:rsidRPr="00F718AB" w:rsidRDefault="003D68C7" w:rsidP="004F3474">
      <w:pPr>
        <w:pStyle w:val="Odstavecseseznamem"/>
        <w:numPr>
          <w:ilvl w:val="0"/>
          <w:numId w:val="18"/>
        </w:numPr>
        <w:spacing w:before="120"/>
        <w:jc w:val="both"/>
        <w:rPr>
          <w:rFonts w:ascii="Calibri" w:hAnsi="Calibri" w:cs="Calibri"/>
          <w:sz w:val="22"/>
        </w:rPr>
      </w:pPr>
      <w:r w:rsidRPr="00F718AB">
        <w:rPr>
          <w:rFonts w:ascii="Calibri" w:hAnsi="Calibri" w:cs="Calibri"/>
          <w:sz w:val="22"/>
        </w:rPr>
        <w:t xml:space="preserve">Dále uvádí uchazeč </w:t>
      </w:r>
      <w:r w:rsidRPr="00F718AB">
        <w:rPr>
          <w:rFonts w:ascii="Calibri" w:hAnsi="Calibri" w:cs="Calibri"/>
          <w:b/>
          <w:sz w:val="22"/>
          <w:u w:val="single"/>
        </w:rPr>
        <w:t>obchodní název a typ zboží</w:t>
      </w:r>
      <w:r w:rsidRPr="00F718AB">
        <w:rPr>
          <w:rFonts w:ascii="Calibri" w:hAnsi="Calibri" w:cs="Calibri"/>
          <w:sz w:val="22"/>
        </w:rPr>
        <w:t xml:space="preserve">, pokud je daný výrobek takovým názvem nebo typem označen. Pokud nelze uvést obchodní název a typ daného výrobku identifikuje uchazeč nabízené zboží jiným jednoznačným způsobem. </w:t>
      </w:r>
    </w:p>
    <w:p w:rsidR="003D68C7" w:rsidRPr="00F718AB" w:rsidRDefault="003D68C7" w:rsidP="004F3474">
      <w:pPr>
        <w:pStyle w:val="Odstavecseseznamem"/>
        <w:numPr>
          <w:ilvl w:val="0"/>
          <w:numId w:val="18"/>
        </w:numPr>
        <w:spacing w:before="120"/>
        <w:jc w:val="both"/>
        <w:rPr>
          <w:rFonts w:ascii="Calibri" w:hAnsi="Calibri" w:cs="Calibri"/>
          <w:sz w:val="22"/>
        </w:rPr>
      </w:pPr>
      <w:r w:rsidRPr="00F718AB">
        <w:rPr>
          <w:rFonts w:ascii="Calibri" w:hAnsi="Calibri" w:cs="Calibri"/>
          <w:sz w:val="22"/>
        </w:rPr>
        <w:t xml:space="preserve">Dále je uchazeč vždy povinen uvést ve své nabídce </w:t>
      </w:r>
      <w:r w:rsidRPr="00F718AB">
        <w:rPr>
          <w:rFonts w:ascii="Calibri" w:hAnsi="Calibri" w:cs="Calibri"/>
          <w:b/>
          <w:sz w:val="22"/>
          <w:u w:val="single"/>
        </w:rPr>
        <w:t>konkrétní parametry</w:t>
      </w:r>
      <w:r w:rsidRPr="00F718AB">
        <w:rPr>
          <w:rFonts w:ascii="Calibri" w:hAnsi="Calibri" w:cs="Calibri"/>
          <w:sz w:val="22"/>
        </w:rPr>
        <w:t xml:space="preserve"> nabízeného zboží, a to alespoň v rozsahu požadavků zadavatele uvedených v zadávacích podmínkách. Požadované parametry budou vypsány v doložené specifikaci dodávky v takovém rozsahu, aby komise byla schopná zkontrolovat, zda nabízené zboží splňuje všechny požadavky zadavatele. </w:t>
      </w:r>
      <w:r w:rsidRPr="00F718AB">
        <w:rPr>
          <w:rFonts w:ascii="Calibri" w:hAnsi="Calibri" w:cs="Calibri"/>
          <w:b/>
          <w:sz w:val="22"/>
        </w:rPr>
        <w:t>Případná čestná prohlášení, že uchazeč dané parametry splňuje, zadavatel nebude akceptovat.</w:t>
      </w:r>
      <w:r w:rsidRPr="00F718AB">
        <w:rPr>
          <w:rFonts w:ascii="Calibri" w:hAnsi="Calibri" w:cs="Calibri"/>
          <w:sz w:val="22"/>
        </w:rPr>
        <w:t xml:space="preserve"> </w:t>
      </w:r>
      <w:r w:rsidRPr="00F718AB">
        <w:rPr>
          <w:rFonts w:ascii="Calibri" w:hAnsi="Calibri" w:cs="Calibri"/>
          <w:b/>
          <w:sz w:val="22"/>
        </w:rPr>
        <w:t>Zadavatel požaduje doložit vypsané konkrétní údaje</w:t>
      </w:r>
      <w:r w:rsidRPr="00F718AB">
        <w:rPr>
          <w:rFonts w:ascii="Calibri" w:hAnsi="Calibri" w:cs="Calibri"/>
          <w:sz w:val="22"/>
        </w:rPr>
        <w:t>.</w:t>
      </w:r>
    </w:p>
    <w:p w:rsidR="003D68C7" w:rsidRPr="00F718AB" w:rsidRDefault="003D68C7" w:rsidP="004F3474">
      <w:pPr>
        <w:pStyle w:val="Odstavecseseznamem"/>
        <w:numPr>
          <w:ilvl w:val="0"/>
          <w:numId w:val="18"/>
        </w:numPr>
        <w:spacing w:before="120"/>
        <w:jc w:val="both"/>
        <w:rPr>
          <w:rFonts w:ascii="Calibri" w:hAnsi="Calibri" w:cs="Calibri"/>
          <w:sz w:val="22"/>
        </w:rPr>
      </w:pPr>
      <w:r w:rsidRPr="00F718AB">
        <w:rPr>
          <w:rFonts w:ascii="Calibri" w:hAnsi="Calibri" w:cs="Calibri"/>
          <w:sz w:val="22"/>
        </w:rPr>
        <w:t xml:space="preserve">Navíc </w:t>
      </w:r>
      <w:r w:rsidRPr="00F718AB">
        <w:rPr>
          <w:rFonts w:ascii="Calibri" w:hAnsi="Calibri" w:cs="Calibri"/>
          <w:b/>
          <w:sz w:val="22"/>
        </w:rPr>
        <w:t>může</w:t>
      </w:r>
      <w:r w:rsidRPr="00F718AB">
        <w:rPr>
          <w:rFonts w:ascii="Calibri" w:hAnsi="Calibri" w:cs="Calibri"/>
          <w:sz w:val="22"/>
        </w:rPr>
        <w:t xml:space="preserve"> uchazeč dodat i fotografie a případné další dokumenty, které uzná za vhodné. </w:t>
      </w:r>
    </w:p>
    <w:p w:rsidR="003D68C7" w:rsidRPr="00F718AB" w:rsidRDefault="003D68C7" w:rsidP="003D68C7">
      <w:pPr>
        <w:spacing w:before="120"/>
        <w:jc w:val="both"/>
        <w:rPr>
          <w:rFonts w:ascii="Calibri" w:hAnsi="Calibri" w:cs="Calibri"/>
          <w:sz w:val="22"/>
        </w:rPr>
      </w:pPr>
      <w:r w:rsidRPr="00F718AB">
        <w:rPr>
          <w:rFonts w:ascii="Calibri" w:hAnsi="Calibri" w:cs="Calibri"/>
          <w:sz w:val="22"/>
        </w:rPr>
        <w:t>Nabídka, která nesplní požadavky zadavatele na předmět plnění veřejné zakázky, bude shledána komisí jako nepřijatelná.</w:t>
      </w:r>
    </w:p>
    <w:p w:rsidR="003D68C7" w:rsidRPr="00F718AB" w:rsidRDefault="003D68C7" w:rsidP="00F718AB">
      <w:pPr>
        <w:jc w:val="both"/>
        <w:rPr>
          <w:rFonts w:ascii="Calibri" w:hAnsi="Calibri" w:cs="Calibri"/>
          <w:sz w:val="28"/>
        </w:rPr>
      </w:pPr>
      <w:r w:rsidRPr="00F718AB">
        <w:rPr>
          <w:rFonts w:ascii="Calibri" w:hAnsi="Calibri" w:cs="Calibri"/>
          <w:sz w:val="22"/>
        </w:rPr>
        <w:t xml:space="preserve">Zadavatel si vyhrazuje právo před podpisem Kupní smlouvy požadovat po vítězném uchazeči v rámci poskytnutí součinnosti předložení dokladů prokazujících technické vlastnosti a parametry dodávaného zboží, např. fotografie výrobků, technické listy výrobců, katalogy, příslušná prohlášení o shodě, pokud se </w:t>
      </w:r>
      <w:r w:rsidRPr="00F718AB">
        <w:rPr>
          <w:rFonts w:ascii="Calibri" w:hAnsi="Calibri" w:cs="Calibri"/>
          <w:sz w:val="22"/>
        </w:rPr>
        <w:lastRenderedPageBreak/>
        <w:t>jedná o výrobky v působnosti zákona č. 22/1997 Sb., o technických požadavcích na výrobky a o změně a doplnění některých zákonů, ve znění pozdějších předpisů atd.</w:t>
      </w:r>
    </w:p>
    <w:p w:rsidR="00221312" w:rsidRPr="0068190E" w:rsidRDefault="003D68C7" w:rsidP="00221312">
      <w:pPr>
        <w:pStyle w:val="Nadpis2"/>
        <w:keepLines/>
        <w:tabs>
          <w:tab w:val="clear" w:pos="1427"/>
          <w:tab w:val="left" w:pos="567"/>
        </w:tabs>
        <w:spacing w:before="200" w:after="0" w:line="360" w:lineRule="auto"/>
        <w:ind w:left="567" w:hanging="567"/>
        <w:jc w:val="both"/>
        <w:rPr>
          <w:rFonts w:cs="Calibri"/>
        </w:rPr>
      </w:pPr>
      <w:bookmarkStart w:id="56" w:name="_Toc426112944"/>
      <w:bookmarkEnd w:id="52"/>
      <w:r w:rsidRPr="0068190E">
        <w:rPr>
          <w:rFonts w:cs="Calibri"/>
        </w:rPr>
        <w:t>Obsah a členění nabídky</w:t>
      </w:r>
      <w:bookmarkEnd w:id="56"/>
    </w:p>
    <w:p w:rsidR="00051CB2" w:rsidRPr="0068190E" w:rsidRDefault="00051CB2" w:rsidP="00051CB2">
      <w:pPr>
        <w:autoSpaceDE w:val="0"/>
        <w:autoSpaceDN w:val="0"/>
        <w:adjustRightInd w:val="0"/>
        <w:jc w:val="both"/>
        <w:rPr>
          <w:rFonts w:ascii="Calibri" w:hAnsi="Calibri" w:cs="Calibri"/>
          <w:color w:val="000000"/>
          <w:sz w:val="22"/>
        </w:rPr>
      </w:pPr>
      <w:bookmarkStart w:id="57" w:name="_Toc322508851"/>
      <w:r w:rsidRPr="0068190E">
        <w:rPr>
          <w:rFonts w:ascii="Calibri" w:hAnsi="Calibri" w:cs="Calibri"/>
          <w:color w:val="000000"/>
          <w:sz w:val="22"/>
        </w:rPr>
        <w:t>Nabídka musí být podána v písemné formě v českém jazyce (</w:t>
      </w:r>
      <w:r w:rsidRPr="0068190E">
        <w:rPr>
          <w:rFonts w:ascii="Calibri" w:hAnsi="Calibri" w:cs="Calibri"/>
          <w:i/>
          <w:sz w:val="22"/>
        </w:rPr>
        <w:t>zadavatel umožňuje, aby uchazeč podal nabídku také ve slovenském jazyce, který bude v tomto případě rovnocenný s českým jazykem. Pouze Návrh smlouvy (</w:t>
      </w:r>
      <w:r w:rsidRPr="0068190E">
        <w:rPr>
          <w:rFonts w:ascii="Calibri" w:hAnsi="Calibri" w:cs="Calibri"/>
          <w:sz w:val="22"/>
        </w:rPr>
        <w:t>příloha č. 3 ZD</w:t>
      </w:r>
      <w:r w:rsidRPr="0068190E">
        <w:rPr>
          <w:rFonts w:ascii="Calibri" w:hAnsi="Calibri" w:cs="Calibri"/>
          <w:i/>
          <w:sz w:val="22"/>
        </w:rPr>
        <w:t xml:space="preserve">) obsažený v nabídce musí být </w:t>
      </w:r>
      <w:r w:rsidRPr="0068190E">
        <w:rPr>
          <w:rFonts w:ascii="Calibri" w:hAnsi="Calibri" w:cs="Calibri"/>
          <w:b/>
          <w:i/>
          <w:sz w:val="22"/>
        </w:rPr>
        <w:t>vždy</w:t>
      </w:r>
      <w:r w:rsidRPr="0068190E">
        <w:rPr>
          <w:rFonts w:ascii="Calibri" w:hAnsi="Calibri" w:cs="Calibri"/>
          <w:i/>
          <w:sz w:val="22"/>
        </w:rPr>
        <w:t xml:space="preserve"> vyhotoven v jazyce českém)</w:t>
      </w:r>
      <w:r w:rsidRPr="0068190E">
        <w:rPr>
          <w:rFonts w:ascii="Calibri" w:hAnsi="Calibri" w:cs="Calibri"/>
          <w:color w:val="000000"/>
          <w:sz w:val="22"/>
        </w:rPr>
        <w:t xml:space="preserve"> a to:</w:t>
      </w:r>
    </w:p>
    <w:p w:rsidR="00051CB2" w:rsidRPr="0068190E" w:rsidRDefault="00051CB2" w:rsidP="004F3474">
      <w:pPr>
        <w:pStyle w:val="Odstavecseseznamem"/>
        <w:numPr>
          <w:ilvl w:val="0"/>
          <w:numId w:val="19"/>
        </w:numPr>
        <w:jc w:val="both"/>
        <w:rPr>
          <w:rFonts w:ascii="Calibri" w:hAnsi="Calibri" w:cs="Calibri"/>
          <w:sz w:val="22"/>
        </w:rPr>
      </w:pPr>
      <w:r w:rsidRPr="0068190E">
        <w:rPr>
          <w:rFonts w:ascii="Calibri" w:hAnsi="Calibri" w:cs="Calibri"/>
          <w:b/>
          <w:color w:val="000000"/>
          <w:sz w:val="22"/>
        </w:rPr>
        <w:t>Buď v listinné podobě</w:t>
      </w:r>
      <w:r w:rsidRPr="0068190E">
        <w:rPr>
          <w:rFonts w:ascii="Calibri" w:hAnsi="Calibri" w:cs="Calibri"/>
          <w:color w:val="000000"/>
          <w:sz w:val="22"/>
        </w:rPr>
        <w:t xml:space="preserve"> </w:t>
      </w:r>
      <w:r w:rsidRPr="0068190E">
        <w:rPr>
          <w:rFonts w:ascii="Calibri" w:hAnsi="Calibri" w:cs="Calibri"/>
          <w:color w:val="000000"/>
          <w:sz w:val="22"/>
          <w:u w:val="single"/>
        </w:rPr>
        <w:t>v jednom originále a v jednom vyhotovení na CD/DVD</w:t>
      </w:r>
      <w:r w:rsidRPr="0068190E">
        <w:rPr>
          <w:rFonts w:ascii="Calibri" w:hAnsi="Calibri" w:cs="Calibri"/>
          <w:color w:val="000000"/>
          <w:sz w:val="22"/>
        </w:rPr>
        <w:t xml:space="preserve">. Originál nabídky musí mít na titulní straně označení „ORIGINÁL“ a CD/DVD musí být označeno názvem zakázky a obchodním názvem </w:t>
      </w:r>
      <w:r w:rsidRPr="0068190E">
        <w:rPr>
          <w:rFonts w:ascii="Calibri" w:hAnsi="Calibri" w:cs="Calibri"/>
          <w:sz w:val="22"/>
        </w:rPr>
        <w:t>uchazeče</w:t>
      </w:r>
      <w:r w:rsidRPr="0068190E">
        <w:rPr>
          <w:rFonts w:ascii="Calibri" w:hAnsi="Calibri" w:cs="Calibri"/>
          <w:color w:val="000000"/>
          <w:sz w:val="22"/>
        </w:rPr>
        <w:t xml:space="preserve">. </w:t>
      </w:r>
      <w:r w:rsidRPr="0068190E">
        <w:rPr>
          <w:rFonts w:ascii="Calibri" w:hAnsi="Calibri" w:cs="Calibri"/>
          <w:sz w:val="22"/>
        </w:rPr>
        <w:t>Pro zadavatele je při posuzování rozhodující pouze originál nabídky, který má obsahovat veškeré požadované dokumenty. Kopie nabídky obsažená na CD/DVD má jen podpůrnou informativní povahu. Pokud je část dokumentů obsažena pouze na CD/DVD, je uchazeč povinen na toto v originále nabídky odkázat, jinak k těmto dokumentům komise nebude přihlížet.</w:t>
      </w:r>
    </w:p>
    <w:p w:rsidR="00051CB2" w:rsidRPr="0068190E" w:rsidRDefault="00051CB2" w:rsidP="00051CB2">
      <w:pPr>
        <w:autoSpaceDE w:val="0"/>
        <w:autoSpaceDN w:val="0"/>
        <w:adjustRightInd w:val="0"/>
        <w:ind w:left="360"/>
        <w:jc w:val="both"/>
        <w:rPr>
          <w:rFonts w:ascii="Calibri" w:hAnsi="Calibri" w:cs="Calibri"/>
          <w:sz w:val="22"/>
        </w:rPr>
      </w:pPr>
      <w:r w:rsidRPr="0068190E">
        <w:rPr>
          <w:rFonts w:ascii="Calibri" w:hAnsi="Calibri" w:cs="Calibri"/>
          <w:sz w:val="22"/>
        </w:rPr>
        <w:t>Nabídka nesmí obsahovat přepisy a opravy, které by mohly zadavatele uvést v omyl. Všechny listy nabídky včetně příloh budou řádně očíslovány vzestupnou číselnou řadou. Nabídka bude pevně svázána a zabezpečena proti vyjmutí listů.</w:t>
      </w:r>
    </w:p>
    <w:p w:rsidR="00051CB2" w:rsidRPr="0068190E" w:rsidRDefault="00051CB2" w:rsidP="004F3474">
      <w:pPr>
        <w:pStyle w:val="Odstavecseseznamem"/>
        <w:numPr>
          <w:ilvl w:val="0"/>
          <w:numId w:val="19"/>
        </w:numPr>
        <w:autoSpaceDE w:val="0"/>
        <w:autoSpaceDN w:val="0"/>
        <w:adjustRightInd w:val="0"/>
        <w:ind w:left="357" w:hanging="357"/>
        <w:jc w:val="both"/>
        <w:rPr>
          <w:rFonts w:ascii="Calibri" w:hAnsi="Calibri" w:cs="Calibri"/>
          <w:sz w:val="22"/>
        </w:rPr>
      </w:pPr>
      <w:r w:rsidRPr="0068190E">
        <w:rPr>
          <w:rFonts w:ascii="Calibri" w:hAnsi="Calibri" w:cs="Calibri"/>
          <w:b/>
          <w:sz w:val="22"/>
        </w:rPr>
        <w:t xml:space="preserve">Nebo </w:t>
      </w:r>
      <w:r w:rsidRPr="0068190E">
        <w:rPr>
          <w:rFonts w:ascii="Calibri" w:hAnsi="Calibri" w:cs="Calibri"/>
          <w:sz w:val="22"/>
        </w:rPr>
        <w:t xml:space="preserve">v jednom vyhotovení </w:t>
      </w:r>
      <w:r w:rsidRPr="0068190E">
        <w:rPr>
          <w:rFonts w:ascii="Calibri" w:hAnsi="Calibri" w:cs="Calibri"/>
          <w:b/>
          <w:sz w:val="22"/>
        </w:rPr>
        <w:t>v elektronické podobě</w:t>
      </w:r>
      <w:r w:rsidRPr="0068190E">
        <w:rPr>
          <w:rFonts w:ascii="Calibri" w:hAnsi="Calibri" w:cs="Calibri"/>
          <w:sz w:val="22"/>
        </w:rPr>
        <w:t xml:space="preserve"> </w:t>
      </w:r>
      <w:r w:rsidRPr="0068190E">
        <w:rPr>
          <w:rFonts w:ascii="Calibri" w:hAnsi="Calibri" w:cs="Calibri"/>
          <w:b/>
          <w:sz w:val="22"/>
        </w:rPr>
        <w:t>prostřednictvím elektronického nástroje  E-ZAK</w:t>
      </w:r>
      <w:r w:rsidRPr="0068190E">
        <w:rPr>
          <w:rFonts w:ascii="Calibri" w:hAnsi="Calibri" w:cs="Calibri"/>
          <w:sz w:val="22"/>
        </w:rPr>
        <w:t xml:space="preserve"> (dle čl. 5.2.2 této ZD). </w:t>
      </w:r>
    </w:p>
    <w:p w:rsidR="00051CB2" w:rsidRPr="0068190E" w:rsidRDefault="00051CB2" w:rsidP="00051CB2">
      <w:pPr>
        <w:autoSpaceDE w:val="0"/>
        <w:autoSpaceDN w:val="0"/>
        <w:adjustRightInd w:val="0"/>
        <w:ind w:left="357"/>
        <w:jc w:val="both"/>
        <w:rPr>
          <w:rFonts w:ascii="Calibri" w:hAnsi="Calibri" w:cs="Calibri"/>
          <w:sz w:val="22"/>
        </w:rPr>
      </w:pPr>
      <w:r w:rsidRPr="0068190E">
        <w:rPr>
          <w:rFonts w:ascii="Calibri" w:hAnsi="Calibri" w:cs="Calibri"/>
          <w:sz w:val="22"/>
        </w:rPr>
        <w:t>Nabídka nesmí obsahovat přepisy a opravy, které by mohly zadavatele uvést v omyl. Jednotlivé soubory musí být označeny tak, aby bylo patrné, že se jedná o nabídku na tuto veřejnou zakázku (viz čl. 5.2.2</w:t>
      </w:r>
      <w:r w:rsidRPr="0068190E">
        <w:rPr>
          <w:rFonts w:ascii="Calibri" w:hAnsi="Calibri" w:cs="Calibri"/>
          <w:i/>
          <w:sz w:val="22"/>
        </w:rPr>
        <w:t>).</w:t>
      </w:r>
    </w:p>
    <w:p w:rsidR="00051CB2" w:rsidRPr="0068190E" w:rsidRDefault="00051CB2" w:rsidP="00051CB2">
      <w:pPr>
        <w:pStyle w:val="Odstavecseseznamem"/>
        <w:tabs>
          <w:tab w:val="left" w:pos="426"/>
        </w:tabs>
        <w:autoSpaceDE w:val="0"/>
        <w:autoSpaceDN w:val="0"/>
        <w:adjustRightInd w:val="0"/>
        <w:ind w:left="360"/>
        <w:jc w:val="both"/>
        <w:rPr>
          <w:rFonts w:ascii="Calibri" w:hAnsi="Calibri" w:cs="Calibri"/>
          <w:color w:val="000000"/>
          <w:sz w:val="22"/>
        </w:rPr>
      </w:pPr>
    </w:p>
    <w:p w:rsidR="00051CB2" w:rsidRPr="0068190E" w:rsidRDefault="00051CB2" w:rsidP="00051CB2">
      <w:pPr>
        <w:pStyle w:val="Odstavecseseznamem"/>
        <w:ind w:left="0"/>
        <w:jc w:val="both"/>
        <w:rPr>
          <w:rFonts w:ascii="Calibri" w:hAnsi="Calibri" w:cs="Calibri"/>
          <w:b/>
          <w:sz w:val="22"/>
        </w:rPr>
      </w:pPr>
      <w:r w:rsidRPr="0068190E">
        <w:rPr>
          <w:rFonts w:ascii="Calibri" w:hAnsi="Calibri" w:cs="Calibri"/>
          <w:b/>
          <w:sz w:val="22"/>
        </w:rPr>
        <w:t xml:space="preserve">Uchazeč </w:t>
      </w:r>
      <w:r w:rsidRPr="0068190E">
        <w:rPr>
          <w:rFonts w:ascii="Calibri" w:hAnsi="Calibri" w:cs="Calibri"/>
          <w:b/>
          <w:color w:val="010000"/>
          <w:sz w:val="22"/>
        </w:rPr>
        <w:t xml:space="preserve">může podat pouze jednu nabídku </w:t>
      </w:r>
      <w:r w:rsidRPr="0068190E">
        <w:rPr>
          <w:rFonts w:ascii="Calibri" w:hAnsi="Calibri" w:cs="Calibri"/>
          <w:b/>
          <w:sz w:val="22"/>
        </w:rPr>
        <w:t xml:space="preserve">na celý předmět veřejné zakázky. </w:t>
      </w:r>
    </w:p>
    <w:p w:rsidR="00051CB2" w:rsidRPr="0068190E" w:rsidRDefault="00051CB2" w:rsidP="00051CB2">
      <w:pPr>
        <w:pStyle w:val="Odstavecseseznamem"/>
        <w:ind w:left="0"/>
        <w:jc w:val="both"/>
        <w:rPr>
          <w:rFonts w:ascii="Calibri" w:hAnsi="Calibri" w:cs="Calibri"/>
          <w:b/>
          <w:sz w:val="22"/>
        </w:rPr>
      </w:pPr>
      <w:r w:rsidRPr="0068190E">
        <w:rPr>
          <w:rFonts w:ascii="Calibri" w:hAnsi="Calibri" w:cs="Calibri"/>
          <w:b/>
          <w:color w:val="010000"/>
          <w:sz w:val="22"/>
        </w:rPr>
        <w:t>Uchazeč, který podal nabídku v tomto řízení, nesmí být současně subdodavatelem, jehož prostřednictvím jiný uchazeč v tomto výběrovém řízení prokazuje kvalifikaci.</w:t>
      </w:r>
    </w:p>
    <w:p w:rsidR="00051CB2" w:rsidRPr="009562C4" w:rsidRDefault="00051CB2" w:rsidP="00051CB2">
      <w:pPr>
        <w:jc w:val="both"/>
        <w:rPr>
          <w:rFonts w:ascii="Calibri" w:hAnsi="Calibri" w:cs="Calibri"/>
          <w:sz w:val="22"/>
          <w:highlight w:val="yellow"/>
          <w:u w:val="single"/>
        </w:rPr>
      </w:pPr>
    </w:p>
    <w:p w:rsidR="00051CB2" w:rsidRPr="00875645" w:rsidRDefault="00051CB2" w:rsidP="00051CB2">
      <w:pPr>
        <w:jc w:val="both"/>
        <w:rPr>
          <w:rFonts w:ascii="Calibri" w:hAnsi="Calibri" w:cs="Calibri"/>
          <w:sz w:val="22"/>
          <w:u w:val="single"/>
        </w:rPr>
      </w:pPr>
      <w:r w:rsidRPr="00875645">
        <w:rPr>
          <w:rFonts w:ascii="Calibri" w:hAnsi="Calibri" w:cs="Calibri"/>
          <w:sz w:val="22"/>
          <w:u w:val="single"/>
        </w:rPr>
        <w:t>Nabídka musí obsahovat následující údaje a bude závazně členěna podle následujících bodů:</w:t>
      </w:r>
    </w:p>
    <w:bookmarkEnd w:id="57"/>
    <w:p w:rsidR="00051CB2" w:rsidRPr="00001A0E" w:rsidRDefault="00051CB2" w:rsidP="004F3474">
      <w:pPr>
        <w:pStyle w:val="Styl"/>
        <w:numPr>
          <w:ilvl w:val="0"/>
          <w:numId w:val="20"/>
        </w:numPr>
        <w:tabs>
          <w:tab w:val="left" w:pos="426"/>
        </w:tabs>
        <w:suppressAutoHyphens/>
        <w:autoSpaceDN/>
        <w:adjustRightInd/>
        <w:spacing w:before="120"/>
        <w:ind w:left="425" w:hanging="425"/>
        <w:jc w:val="both"/>
        <w:rPr>
          <w:rFonts w:ascii="Calibri" w:hAnsi="Calibri" w:cs="Calibri"/>
          <w:color w:val="010000"/>
          <w:sz w:val="22"/>
          <w:szCs w:val="20"/>
        </w:rPr>
      </w:pPr>
      <w:r w:rsidRPr="00001A0E">
        <w:rPr>
          <w:rFonts w:ascii="Calibri" w:hAnsi="Calibri" w:cs="Calibri"/>
          <w:b/>
          <w:color w:val="010000"/>
          <w:sz w:val="22"/>
          <w:szCs w:val="20"/>
        </w:rPr>
        <w:t>Titulní list</w:t>
      </w:r>
      <w:r w:rsidRPr="00001A0E">
        <w:rPr>
          <w:rFonts w:ascii="Calibri" w:hAnsi="Calibri" w:cs="Calibri"/>
          <w:color w:val="010000"/>
          <w:sz w:val="22"/>
          <w:szCs w:val="20"/>
        </w:rPr>
        <w:t xml:space="preserve"> – údaje o společnosti, název veřejné zakázky, identifikace </w:t>
      </w:r>
      <w:r w:rsidRPr="00001A0E">
        <w:rPr>
          <w:rFonts w:ascii="Calibri" w:hAnsi="Calibri" w:cs="Calibri"/>
          <w:sz w:val="22"/>
        </w:rPr>
        <w:t>uchazeče</w:t>
      </w:r>
      <w:r w:rsidRPr="00001A0E">
        <w:rPr>
          <w:rFonts w:ascii="Calibri" w:hAnsi="Calibri" w:cs="Calibri"/>
          <w:color w:val="010000"/>
          <w:sz w:val="22"/>
          <w:szCs w:val="20"/>
        </w:rPr>
        <w:t>.</w:t>
      </w:r>
    </w:p>
    <w:p w:rsidR="00051CB2" w:rsidRPr="00001A0E" w:rsidRDefault="00051CB2" w:rsidP="004F3474">
      <w:pPr>
        <w:pStyle w:val="Styl"/>
        <w:numPr>
          <w:ilvl w:val="0"/>
          <w:numId w:val="20"/>
        </w:numPr>
        <w:tabs>
          <w:tab w:val="left" w:pos="426"/>
        </w:tabs>
        <w:suppressAutoHyphens/>
        <w:autoSpaceDN/>
        <w:adjustRightInd/>
        <w:ind w:left="425" w:hanging="425"/>
        <w:jc w:val="both"/>
        <w:rPr>
          <w:rFonts w:ascii="Calibri" w:hAnsi="Calibri" w:cs="Calibri"/>
          <w:color w:val="010000"/>
          <w:sz w:val="22"/>
          <w:szCs w:val="20"/>
        </w:rPr>
      </w:pPr>
      <w:r w:rsidRPr="00001A0E">
        <w:rPr>
          <w:rFonts w:ascii="Calibri" w:hAnsi="Calibri" w:cs="Calibri"/>
          <w:b/>
          <w:color w:val="010000"/>
          <w:sz w:val="22"/>
          <w:szCs w:val="20"/>
        </w:rPr>
        <w:t>Obsah nabídky</w:t>
      </w:r>
      <w:r w:rsidRPr="00001A0E">
        <w:rPr>
          <w:rFonts w:ascii="Calibri" w:hAnsi="Calibri" w:cs="Calibri"/>
          <w:color w:val="010000"/>
          <w:sz w:val="22"/>
          <w:szCs w:val="20"/>
        </w:rPr>
        <w:t xml:space="preserve"> (zadavatel požaduje číslování všech stránek včetně obsahu)</w:t>
      </w:r>
    </w:p>
    <w:p w:rsidR="00051CB2" w:rsidRPr="00001A0E" w:rsidRDefault="00051CB2" w:rsidP="004F3474">
      <w:pPr>
        <w:pStyle w:val="Odstavecseseznamem"/>
        <w:numPr>
          <w:ilvl w:val="0"/>
          <w:numId w:val="20"/>
        </w:numPr>
        <w:tabs>
          <w:tab w:val="left" w:pos="426"/>
        </w:tabs>
        <w:ind w:left="425" w:hanging="425"/>
        <w:jc w:val="both"/>
        <w:rPr>
          <w:rFonts w:ascii="Calibri" w:hAnsi="Calibri" w:cs="Calibri"/>
          <w:sz w:val="22"/>
          <w:szCs w:val="20"/>
        </w:rPr>
      </w:pPr>
      <w:r w:rsidRPr="00001A0E">
        <w:rPr>
          <w:rFonts w:ascii="Calibri" w:hAnsi="Calibri" w:cs="Calibri"/>
          <w:sz w:val="22"/>
        </w:rPr>
        <w:t xml:space="preserve">Vyplněný </w:t>
      </w:r>
      <w:r w:rsidRPr="00001A0E">
        <w:rPr>
          <w:rFonts w:ascii="Calibri" w:hAnsi="Calibri" w:cs="Calibri"/>
          <w:b/>
          <w:sz w:val="22"/>
        </w:rPr>
        <w:t>Krycí list</w:t>
      </w:r>
      <w:r w:rsidRPr="00001A0E">
        <w:rPr>
          <w:rFonts w:ascii="Calibri" w:hAnsi="Calibri" w:cs="Calibri"/>
          <w:sz w:val="22"/>
        </w:rPr>
        <w:t xml:space="preserve"> </w:t>
      </w:r>
      <w:r w:rsidRPr="00001A0E">
        <w:rPr>
          <w:rFonts w:ascii="Calibri" w:hAnsi="Calibri" w:cs="Calibri"/>
          <w:b/>
          <w:sz w:val="22"/>
        </w:rPr>
        <w:t>nabídky</w:t>
      </w:r>
      <w:r w:rsidRPr="00001A0E">
        <w:rPr>
          <w:rFonts w:ascii="Calibri" w:hAnsi="Calibri" w:cs="Calibri"/>
          <w:sz w:val="22"/>
        </w:rPr>
        <w:t xml:space="preserve"> podepsaný osobou oprávněnou jednat jménem uchazeče nebo za uchazeče s uvedením nabídkové ceny a dalších údajů (viz Příloha č. </w:t>
      </w:r>
      <w:r w:rsidR="00001A0E" w:rsidRPr="00001A0E">
        <w:rPr>
          <w:rFonts w:ascii="Calibri" w:hAnsi="Calibri" w:cs="Calibri"/>
          <w:sz w:val="22"/>
        </w:rPr>
        <w:t>5</w:t>
      </w:r>
      <w:r w:rsidRPr="00001A0E">
        <w:rPr>
          <w:rFonts w:ascii="Calibri" w:hAnsi="Calibri" w:cs="Calibri"/>
          <w:sz w:val="22"/>
        </w:rPr>
        <w:t>)</w:t>
      </w:r>
    </w:p>
    <w:p w:rsidR="00051CB2" w:rsidRPr="00001A0E" w:rsidRDefault="00051CB2" w:rsidP="004F3474">
      <w:pPr>
        <w:pStyle w:val="Odstavecseseznamem"/>
        <w:numPr>
          <w:ilvl w:val="0"/>
          <w:numId w:val="20"/>
        </w:numPr>
        <w:tabs>
          <w:tab w:val="left" w:pos="426"/>
        </w:tabs>
        <w:ind w:left="425" w:hanging="425"/>
        <w:jc w:val="both"/>
        <w:rPr>
          <w:rFonts w:ascii="Calibri" w:hAnsi="Calibri" w:cs="Calibri"/>
          <w:sz w:val="22"/>
        </w:rPr>
      </w:pPr>
      <w:r w:rsidRPr="00001A0E">
        <w:rPr>
          <w:rFonts w:ascii="Calibri" w:hAnsi="Calibri" w:cs="Calibri"/>
          <w:b/>
          <w:sz w:val="22"/>
        </w:rPr>
        <w:t xml:space="preserve">Čestné prohlášení prokazující splnění </w:t>
      </w:r>
      <w:r w:rsidRPr="00001A0E">
        <w:rPr>
          <w:rFonts w:ascii="Calibri" w:hAnsi="Calibri" w:cs="Calibri"/>
          <w:b/>
          <w:sz w:val="22"/>
          <w:u w:val="single"/>
        </w:rPr>
        <w:t>všech kvalifikačních předpokladů</w:t>
      </w:r>
      <w:r w:rsidRPr="00001A0E">
        <w:rPr>
          <w:rFonts w:ascii="Calibri" w:hAnsi="Calibri" w:cs="Calibri"/>
          <w:sz w:val="22"/>
        </w:rPr>
        <w:t xml:space="preserve"> dle čl.3 této ZD (viz Příloha č. </w:t>
      </w:r>
      <w:r w:rsidR="00001A0E" w:rsidRPr="00001A0E">
        <w:rPr>
          <w:rFonts w:ascii="Calibri" w:hAnsi="Calibri" w:cs="Calibri"/>
          <w:sz w:val="22"/>
        </w:rPr>
        <w:t>7</w:t>
      </w:r>
      <w:r w:rsidRPr="00001A0E">
        <w:rPr>
          <w:rFonts w:ascii="Calibri" w:hAnsi="Calibri" w:cs="Calibri"/>
          <w:sz w:val="22"/>
        </w:rPr>
        <w:t xml:space="preserve">) </w:t>
      </w:r>
    </w:p>
    <w:p w:rsidR="00051CB2" w:rsidRPr="00001A0E" w:rsidRDefault="00051CB2" w:rsidP="004F3474">
      <w:pPr>
        <w:pStyle w:val="Odstavecseseznamem"/>
        <w:numPr>
          <w:ilvl w:val="0"/>
          <w:numId w:val="20"/>
        </w:numPr>
        <w:tabs>
          <w:tab w:val="left" w:pos="426"/>
        </w:tabs>
        <w:ind w:left="425" w:hanging="425"/>
        <w:jc w:val="both"/>
        <w:rPr>
          <w:rFonts w:ascii="Calibri" w:hAnsi="Calibri" w:cs="Calibri"/>
          <w:sz w:val="22"/>
        </w:rPr>
      </w:pPr>
      <w:r w:rsidRPr="00001A0E">
        <w:rPr>
          <w:rFonts w:ascii="Calibri" w:hAnsi="Calibri" w:cs="Calibri"/>
          <w:sz w:val="22"/>
        </w:rPr>
        <w:t>Příslušný</w:t>
      </w:r>
      <w:r w:rsidRPr="00001A0E">
        <w:rPr>
          <w:rFonts w:ascii="Calibri" w:hAnsi="Calibri" w:cs="Calibri"/>
          <w:b/>
          <w:sz w:val="22"/>
        </w:rPr>
        <w:t xml:space="preserve"> Návrh smlouvy</w:t>
      </w:r>
      <w:r w:rsidRPr="00001A0E">
        <w:rPr>
          <w:rFonts w:ascii="Calibri" w:hAnsi="Calibri" w:cs="Calibri"/>
          <w:sz w:val="22"/>
        </w:rPr>
        <w:t xml:space="preserve">, který bude podepsaný osobou oprávněnou jednat jménem uchazeče nebo za uchazeče dle čl. 9.1 této ZD (viz Příloha č. </w:t>
      </w:r>
      <w:r w:rsidR="00001A0E" w:rsidRPr="00001A0E">
        <w:rPr>
          <w:rFonts w:ascii="Calibri" w:hAnsi="Calibri" w:cs="Calibri"/>
          <w:sz w:val="22"/>
        </w:rPr>
        <w:t>6</w:t>
      </w:r>
      <w:r w:rsidRPr="00001A0E">
        <w:rPr>
          <w:rFonts w:ascii="Calibri" w:hAnsi="Calibri" w:cs="Calibri"/>
          <w:sz w:val="22"/>
        </w:rPr>
        <w:t>)</w:t>
      </w:r>
    </w:p>
    <w:p w:rsidR="00051CB2" w:rsidRPr="00001A0E" w:rsidRDefault="00051CB2" w:rsidP="004F3474">
      <w:pPr>
        <w:pStyle w:val="Odstavecseseznamem"/>
        <w:numPr>
          <w:ilvl w:val="0"/>
          <w:numId w:val="20"/>
        </w:numPr>
        <w:tabs>
          <w:tab w:val="left" w:pos="426"/>
        </w:tabs>
        <w:ind w:left="425" w:hanging="425"/>
        <w:jc w:val="both"/>
        <w:rPr>
          <w:rFonts w:ascii="Calibri" w:hAnsi="Calibri" w:cs="Calibri"/>
          <w:color w:val="010000"/>
          <w:sz w:val="22"/>
        </w:rPr>
      </w:pPr>
      <w:r w:rsidRPr="00001A0E">
        <w:rPr>
          <w:rFonts w:ascii="Calibri" w:hAnsi="Calibri" w:cs="Calibri"/>
          <w:b/>
          <w:color w:val="010000"/>
          <w:sz w:val="22"/>
        </w:rPr>
        <w:t>Seznam subdodavatelů</w:t>
      </w:r>
      <w:r w:rsidRPr="00001A0E">
        <w:rPr>
          <w:rFonts w:ascii="Calibri" w:hAnsi="Calibri" w:cs="Calibri"/>
          <w:color w:val="010000"/>
          <w:sz w:val="22"/>
        </w:rPr>
        <w:t xml:space="preserve">, s jejichž pomocí chce </w:t>
      </w:r>
      <w:r w:rsidRPr="00001A0E">
        <w:rPr>
          <w:rFonts w:ascii="Calibri" w:hAnsi="Calibri" w:cs="Calibri"/>
          <w:sz w:val="22"/>
        </w:rPr>
        <w:t>uchazeče</w:t>
      </w:r>
      <w:r w:rsidRPr="00001A0E">
        <w:rPr>
          <w:rFonts w:ascii="Calibri" w:hAnsi="Calibri" w:cs="Calibri"/>
          <w:color w:val="010000"/>
          <w:sz w:val="22"/>
        </w:rPr>
        <w:t xml:space="preserve"> plnění veřejné zakázky uskutečnit (popř. čestné prohlášení o tom, že </w:t>
      </w:r>
      <w:r w:rsidRPr="00001A0E">
        <w:rPr>
          <w:rFonts w:ascii="Calibri" w:hAnsi="Calibri" w:cs="Calibri"/>
          <w:sz w:val="22"/>
        </w:rPr>
        <w:t>nemá v úmyslu zadat určitou část veřejné zakázky jiným osobám)</w:t>
      </w:r>
      <w:r w:rsidRPr="00001A0E">
        <w:rPr>
          <w:rFonts w:ascii="Calibri" w:hAnsi="Calibri" w:cs="Calibri"/>
          <w:color w:val="010000"/>
          <w:sz w:val="22"/>
        </w:rPr>
        <w:t xml:space="preserve"> dle čl. 10.2 této ZD</w:t>
      </w:r>
      <w:r w:rsidRPr="00001A0E">
        <w:rPr>
          <w:rFonts w:ascii="Calibri" w:hAnsi="Calibri" w:cs="Calibri"/>
          <w:sz w:val="22"/>
        </w:rPr>
        <w:t xml:space="preserve"> (viz Příloha č. </w:t>
      </w:r>
      <w:r w:rsidR="00001A0E" w:rsidRPr="00001A0E">
        <w:rPr>
          <w:rFonts w:ascii="Calibri" w:hAnsi="Calibri" w:cs="Calibri"/>
          <w:sz w:val="22"/>
        </w:rPr>
        <w:t>8</w:t>
      </w:r>
      <w:r w:rsidRPr="00001A0E">
        <w:rPr>
          <w:rFonts w:ascii="Calibri" w:hAnsi="Calibri" w:cs="Calibri"/>
          <w:sz w:val="22"/>
        </w:rPr>
        <w:t>)</w:t>
      </w:r>
    </w:p>
    <w:p w:rsidR="00051CB2" w:rsidRPr="00001A0E" w:rsidRDefault="00051CB2" w:rsidP="004F3474">
      <w:pPr>
        <w:pStyle w:val="Styl"/>
        <w:numPr>
          <w:ilvl w:val="0"/>
          <w:numId w:val="20"/>
        </w:numPr>
        <w:tabs>
          <w:tab w:val="left" w:pos="426"/>
          <w:tab w:val="left" w:pos="567"/>
        </w:tabs>
        <w:ind w:left="425" w:right="92" w:hanging="425"/>
        <w:jc w:val="both"/>
        <w:rPr>
          <w:rFonts w:ascii="Calibri" w:hAnsi="Calibri" w:cs="Calibri"/>
          <w:color w:val="010000"/>
          <w:sz w:val="22"/>
          <w:szCs w:val="20"/>
        </w:rPr>
      </w:pPr>
      <w:r w:rsidRPr="00001A0E">
        <w:rPr>
          <w:rFonts w:ascii="Calibri" w:hAnsi="Calibri" w:cs="Calibri"/>
          <w:b/>
          <w:color w:val="080707"/>
          <w:sz w:val="22"/>
          <w:szCs w:val="20"/>
        </w:rPr>
        <w:t xml:space="preserve">Seznam statutárních orgánů nebo členů statutárních orgánů </w:t>
      </w:r>
      <w:r w:rsidRPr="00001A0E">
        <w:rPr>
          <w:rFonts w:ascii="Calibri" w:hAnsi="Calibri" w:cs="Calibri"/>
          <w:b/>
          <w:sz w:val="22"/>
        </w:rPr>
        <w:t>uchazeče</w:t>
      </w:r>
      <w:r w:rsidRPr="00001A0E">
        <w:rPr>
          <w:rFonts w:ascii="Calibri" w:hAnsi="Calibri" w:cs="Calibri"/>
          <w:b/>
          <w:color w:val="080707"/>
          <w:sz w:val="22"/>
          <w:szCs w:val="20"/>
        </w:rPr>
        <w:t>, kteří v posledních 3 letech od konce lhůty pro podání nabídek byli v pracovněprávním, funkčním či obdobném poměru u zadavatele</w:t>
      </w:r>
      <w:r w:rsidRPr="00001A0E">
        <w:rPr>
          <w:rFonts w:ascii="Calibri" w:hAnsi="Calibri" w:cs="Calibri"/>
          <w:color w:val="080707"/>
          <w:sz w:val="22"/>
          <w:szCs w:val="20"/>
        </w:rPr>
        <w:t xml:space="preserve"> (popř. čestné prohlášení, že statutární orgány nebo členové statutárních orgánů nebyli v posledních 3 letech od konce lhůty pro podání nabídek v pracovněprávním, funkčním či obdobném poměru u zadavatele) </w:t>
      </w:r>
      <w:r w:rsidRPr="00001A0E">
        <w:rPr>
          <w:rFonts w:ascii="Calibri" w:hAnsi="Calibri" w:cs="Calibri"/>
          <w:sz w:val="22"/>
          <w:szCs w:val="20"/>
        </w:rPr>
        <w:t xml:space="preserve">dle čl. 10.3 a) této ZD </w:t>
      </w:r>
      <w:r w:rsidRPr="00001A0E">
        <w:rPr>
          <w:rFonts w:ascii="Calibri" w:hAnsi="Calibri" w:cs="Calibri"/>
          <w:sz w:val="22"/>
        </w:rPr>
        <w:t xml:space="preserve">(viz Příloha č. </w:t>
      </w:r>
      <w:r w:rsidR="00001A0E" w:rsidRPr="00001A0E">
        <w:rPr>
          <w:rFonts w:ascii="Calibri" w:hAnsi="Calibri" w:cs="Calibri"/>
          <w:sz w:val="22"/>
        </w:rPr>
        <w:t>9</w:t>
      </w:r>
      <w:r w:rsidRPr="00001A0E">
        <w:rPr>
          <w:rFonts w:ascii="Calibri" w:hAnsi="Calibri" w:cs="Calibri"/>
          <w:sz w:val="22"/>
        </w:rPr>
        <w:t>)</w:t>
      </w:r>
    </w:p>
    <w:p w:rsidR="00051CB2" w:rsidRPr="00001A0E" w:rsidRDefault="00051CB2" w:rsidP="004F3474">
      <w:pPr>
        <w:pStyle w:val="Styl"/>
        <w:numPr>
          <w:ilvl w:val="0"/>
          <w:numId w:val="20"/>
        </w:numPr>
        <w:tabs>
          <w:tab w:val="left" w:pos="426"/>
          <w:tab w:val="left" w:pos="567"/>
        </w:tabs>
        <w:ind w:left="425" w:right="96" w:hanging="425"/>
        <w:jc w:val="both"/>
        <w:rPr>
          <w:rFonts w:ascii="Calibri" w:hAnsi="Calibri" w:cs="Calibri"/>
          <w:color w:val="080707"/>
          <w:sz w:val="22"/>
          <w:szCs w:val="20"/>
        </w:rPr>
      </w:pPr>
      <w:r w:rsidRPr="00001A0E">
        <w:rPr>
          <w:rFonts w:ascii="Calibri" w:hAnsi="Calibri" w:cs="Calibri"/>
          <w:b/>
          <w:color w:val="080707"/>
          <w:sz w:val="22"/>
          <w:szCs w:val="20"/>
        </w:rPr>
        <w:t>Seznam vlastníků akcií, jejichž souhrnná jmenovitá hodnota přesahuje 10 % základního kapitálu</w:t>
      </w:r>
      <w:r w:rsidRPr="00001A0E">
        <w:rPr>
          <w:rFonts w:ascii="Calibri" w:hAnsi="Calibri" w:cs="Calibri"/>
          <w:color w:val="080707"/>
          <w:sz w:val="22"/>
          <w:szCs w:val="20"/>
        </w:rPr>
        <w:t xml:space="preserve">, vyhotovený ve lhůtě pro podání nabídek </w:t>
      </w:r>
      <w:r w:rsidRPr="00001A0E">
        <w:rPr>
          <w:rFonts w:ascii="Calibri" w:hAnsi="Calibri" w:cs="Calibri"/>
          <w:sz w:val="22"/>
          <w:szCs w:val="20"/>
        </w:rPr>
        <w:t>dle čl. 10.3 b) této ZD</w:t>
      </w:r>
      <w:r w:rsidRPr="00001A0E">
        <w:rPr>
          <w:rFonts w:ascii="Calibri" w:hAnsi="Calibri" w:cs="Calibri"/>
          <w:color w:val="080707"/>
          <w:sz w:val="22"/>
          <w:szCs w:val="20"/>
        </w:rPr>
        <w:t xml:space="preserve"> </w:t>
      </w:r>
      <w:r w:rsidRPr="00001A0E">
        <w:rPr>
          <w:rFonts w:ascii="Calibri" w:hAnsi="Calibri" w:cs="Calibri"/>
          <w:sz w:val="22"/>
        </w:rPr>
        <w:t xml:space="preserve">(viz Příloha č. </w:t>
      </w:r>
      <w:r w:rsidR="00001A0E" w:rsidRPr="00001A0E">
        <w:rPr>
          <w:rFonts w:ascii="Calibri" w:hAnsi="Calibri" w:cs="Calibri"/>
          <w:sz w:val="22"/>
        </w:rPr>
        <w:t>9</w:t>
      </w:r>
      <w:r w:rsidRPr="00001A0E">
        <w:rPr>
          <w:rFonts w:ascii="Calibri" w:hAnsi="Calibri" w:cs="Calibri"/>
          <w:sz w:val="22"/>
        </w:rPr>
        <w:t>)</w:t>
      </w:r>
    </w:p>
    <w:p w:rsidR="00051CB2" w:rsidRPr="00001A0E" w:rsidRDefault="00051CB2" w:rsidP="004F3474">
      <w:pPr>
        <w:pStyle w:val="Styl"/>
        <w:numPr>
          <w:ilvl w:val="0"/>
          <w:numId w:val="20"/>
        </w:numPr>
        <w:tabs>
          <w:tab w:val="left" w:pos="426"/>
          <w:tab w:val="left" w:pos="567"/>
        </w:tabs>
        <w:ind w:left="425" w:right="96" w:hanging="425"/>
        <w:jc w:val="both"/>
        <w:rPr>
          <w:rFonts w:ascii="Calibri" w:hAnsi="Calibri" w:cs="Calibri"/>
          <w:color w:val="080707"/>
          <w:sz w:val="22"/>
          <w:szCs w:val="20"/>
        </w:rPr>
      </w:pPr>
      <w:r w:rsidRPr="00001A0E">
        <w:rPr>
          <w:rFonts w:ascii="Calibri" w:hAnsi="Calibri" w:cs="Calibri"/>
          <w:b/>
          <w:color w:val="080707"/>
          <w:sz w:val="22"/>
          <w:szCs w:val="20"/>
        </w:rPr>
        <w:t xml:space="preserve">Čestné prohlášení </w:t>
      </w:r>
      <w:r w:rsidRPr="00001A0E">
        <w:rPr>
          <w:rFonts w:ascii="Calibri" w:hAnsi="Calibri" w:cs="Calibri"/>
          <w:b/>
          <w:sz w:val="22"/>
        </w:rPr>
        <w:t>uchazeče</w:t>
      </w:r>
      <w:r w:rsidRPr="00001A0E">
        <w:rPr>
          <w:rFonts w:ascii="Calibri" w:hAnsi="Calibri" w:cs="Calibri"/>
          <w:b/>
          <w:color w:val="080707"/>
          <w:sz w:val="22"/>
          <w:szCs w:val="20"/>
        </w:rPr>
        <w:t xml:space="preserve"> o tom, že neuzavřel a neuzavře zakázanou dohodu podle zvláštního právního předpisu v souvislosti se zadávanou veřejnou zakázkou</w:t>
      </w:r>
      <w:r w:rsidRPr="00001A0E">
        <w:rPr>
          <w:rFonts w:ascii="Calibri" w:hAnsi="Calibri" w:cs="Calibri"/>
          <w:color w:val="080707"/>
          <w:sz w:val="22"/>
          <w:szCs w:val="20"/>
        </w:rPr>
        <w:t xml:space="preserve"> </w:t>
      </w:r>
      <w:r w:rsidRPr="00001A0E">
        <w:rPr>
          <w:rFonts w:ascii="Calibri" w:hAnsi="Calibri" w:cs="Calibri"/>
          <w:sz w:val="22"/>
          <w:szCs w:val="20"/>
        </w:rPr>
        <w:t xml:space="preserve">dle čl. 10.3 c) této ZD </w:t>
      </w:r>
      <w:r w:rsidRPr="00001A0E">
        <w:rPr>
          <w:rFonts w:ascii="Calibri" w:hAnsi="Calibri" w:cs="Calibri"/>
          <w:sz w:val="22"/>
        </w:rPr>
        <w:t xml:space="preserve">(viz Příloha č. </w:t>
      </w:r>
      <w:r w:rsidR="00001A0E" w:rsidRPr="00001A0E">
        <w:rPr>
          <w:rFonts w:ascii="Calibri" w:hAnsi="Calibri" w:cs="Calibri"/>
          <w:sz w:val="22"/>
        </w:rPr>
        <w:t>10</w:t>
      </w:r>
      <w:r w:rsidRPr="00001A0E">
        <w:rPr>
          <w:rFonts w:ascii="Calibri" w:hAnsi="Calibri" w:cs="Calibri"/>
          <w:sz w:val="22"/>
        </w:rPr>
        <w:t>)</w:t>
      </w:r>
    </w:p>
    <w:p w:rsidR="00051CB2" w:rsidRPr="00001A0E" w:rsidRDefault="00051CB2" w:rsidP="004F3474">
      <w:pPr>
        <w:pStyle w:val="Styl"/>
        <w:numPr>
          <w:ilvl w:val="0"/>
          <w:numId w:val="20"/>
        </w:numPr>
        <w:tabs>
          <w:tab w:val="left" w:pos="426"/>
          <w:tab w:val="left" w:pos="567"/>
        </w:tabs>
        <w:ind w:left="425" w:right="92" w:hanging="425"/>
        <w:jc w:val="both"/>
        <w:rPr>
          <w:rFonts w:ascii="Calibri" w:hAnsi="Calibri" w:cs="Calibri"/>
          <w:b/>
          <w:color w:val="010000"/>
          <w:sz w:val="22"/>
          <w:szCs w:val="20"/>
        </w:rPr>
      </w:pPr>
      <w:r w:rsidRPr="00001A0E">
        <w:rPr>
          <w:rFonts w:ascii="Calibri" w:hAnsi="Calibri" w:cs="Calibri"/>
          <w:b/>
          <w:color w:val="000000"/>
          <w:sz w:val="22"/>
        </w:rPr>
        <w:t xml:space="preserve">Čestné prohlášení </w:t>
      </w:r>
      <w:r w:rsidRPr="00001A0E">
        <w:rPr>
          <w:rFonts w:ascii="Calibri" w:hAnsi="Calibri" w:cs="Calibri"/>
          <w:b/>
          <w:sz w:val="22"/>
        </w:rPr>
        <w:t>uchazeče</w:t>
      </w:r>
      <w:r w:rsidRPr="00001A0E">
        <w:rPr>
          <w:rFonts w:ascii="Calibri" w:hAnsi="Calibri" w:cs="Calibri"/>
          <w:b/>
          <w:color w:val="080707"/>
          <w:sz w:val="22"/>
        </w:rPr>
        <w:t>,</w:t>
      </w:r>
      <w:r w:rsidRPr="00001A0E">
        <w:rPr>
          <w:rFonts w:ascii="Calibri" w:hAnsi="Calibri" w:cs="Calibri"/>
          <w:b/>
          <w:color w:val="000000"/>
          <w:sz w:val="22"/>
        </w:rPr>
        <w:t xml:space="preserve"> že se subjekt předkládající nabídku nepodílel na přípravě nebo zadání předmětného zadávacího řízení </w:t>
      </w:r>
      <w:r w:rsidRPr="00001A0E">
        <w:rPr>
          <w:rFonts w:ascii="Calibri" w:hAnsi="Calibri" w:cs="Calibri"/>
          <w:sz w:val="22"/>
          <w:szCs w:val="20"/>
        </w:rPr>
        <w:t xml:space="preserve">dle čl. 10.4) této ZD </w:t>
      </w:r>
      <w:r w:rsidRPr="00001A0E">
        <w:rPr>
          <w:rFonts w:ascii="Calibri" w:hAnsi="Calibri" w:cs="Calibri"/>
          <w:sz w:val="22"/>
        </w:rPr>
        <w:t xml:space="preserve">(viz Příloha č. </w:t>
      </w:r>
      <w:r w:rsidR="00001A0E" w:rsidRPr="00001A0E">
        <w:rPr>
          <w:rFonts w:ascii="Calibri" w:hAnsi="Calibri" w:cs="Calibri"/>
          <w:sz w:val="22"/>
        </w:rPr>
        <w:t>10</w:t>
      </w:r>
      <w:r w:rsidRPr="00001A0E">
        <w:rPr>
          <w:rFonts w:ascii="Calibri" w:hAnsi="Calibri" w:cs="Calibri"/>
          <w:sz w:val="22"/>
        </w:rPr>
        <w:t>)</w:t>
      </w:r>
    </w:p>
    <w:p w:rsidR="00051CB2" w:rsidRPr="00001A0E" w:rsidRDefault="00051CB2" w:rsidP="004F3474">
      <w:pPr>
        <w:pStyle w:val="Odstavecseseznamem"/>
        <w:numPr>
          <w:ilvl w:val="0"/>
          <w:numId w:val="20"/>
        </w:numPr>
        <w:tabs>
          <w:tab w:val="left" w:pos="426"/>
        </w:tabs>
        <w:ind w:left="425" w:hanging="425"/>
        <w:jc w:val="both"/>
        <w:rPr>
          <w:rFonts w:ascii="Calibri" w:hAnsi="Calibri" w:cs="Calibri"/>
          <w:sz w:val="22"/>
          <w:szCs w:val="20"/>
        </w:rPr>
      </w:pPr>
      <w:r w:rsidRPr="00001A0E">
        <w:rPr>
          <w:rFonts w:ascii="Calibri" w:hAnsi="Calibri" w:cs="Calibri"/>
          <w:b/>
          <w:sz w:val="22"/>
        </w:rPr>
        <w:t>Souhlas s uveřejněním smlouvy na profilu zadavatele</w:t>
      </w:r>
      <w:r w:rsidRPr="00001A0E">
        <w:rPr>
          <w:rFonts w:ascii="Calibri" w:hAnsi="Calibri" w:cs="Calibri"/>
          <w:sz w:val="22"/>
        </w:rPr>
        <w:t xml:space="preserve"> </w:t>
      </w:r>
      <w:r w:rsidRPr="00001A0E">
        <w:rPr>
          <w:rFonts w:ascii="Calibri" w:hAnsi="Calibri" w:cs="Calibri"/>
          <w:color w:val="010000"/>
          <w:sz w:val="22"/>
        </w:rPr>
        <w:t>dle čl. 10.5 této ZD</w:t>
      </w:r>
      <w:r w:rsidRPr="00001A0E">
        <w:rPr>
          <w:rFonts w:ascii="Calibri" w:hAnsi="Calibri" w:cs="Calibri"/>
          <w:sz w:val="22"/>
        </w:rPr>
        <w:t xml:space="preserve"> (viz Příloha č. </w:t>
      </w:r>
      <w:r w:rsidR="00001A0E" w:rsidRPr="00001A0E">
        <w:rPr>
          <w:rFonts w:ascii="Calibri" w:hAnsi="Calibri" w:cs="Calibri"/>
          <w:sz w:val="22"/>
        </w:rPr>
        <w:t>10</w:t>
      </w:r>
      <w:r w:rsidRPr="00001A0E">
        <w:rPr>
          <w:rFonts w:ascii="Calibri" w:hAnsi="Calibri" w:cs="Calibri"/>
          <w:sz w:val="22"/>
        </w:rPr>
        <w:t>)</w:t>
      </w:r>
    </w:p>
    <w:p w:rsidR="00051CB2" w:rsidRPr="00001A0E" w:rsidRDefault="00051CB2" w:rsidP="004F3474">
      <w:pPr>
        <w:pStyle w:val="Odstavecseseznamem"/>
        <w:numPr>
          <w:ilvl w:val="0"/>
          <w:numId w:val="20"/>
        </w:numPr>
        <w:tabs>
          <w:tab w:val="left" w:pos="426"/>
        </w:tabs>
        <w:ind w:left="425" w:hanging="425"/>
        <w:jc w:val="both"/>
        <w:rPr>
          <w:rFonts w:ascii="Calibri" w:hAnsi="Calibri" w:cs="Calibri"/>
          <w:sz w:val="22"/>
        </w:rPr>
      </w:pPr>
      <w:r w:rsidRPr="00001A0E">
        <w:rPr>
          <w:rFonts w:ascii="Calibri" w:hAnsi="Calibri" w:cs="Calibri"/>
          <w:b/>
          <w:bCs/>
          <w:sz w:val="22"/>
        </w:rPr>
        <w:t xml:space="preserve">Čestné prohlášení o tom, že uchazeč souhlasí se zadáním a podmínkami tohoto zadávacího řízení </w:t>
      </w:r>
      <w:r w:rsidRPr="00001A0E">
        <w:rPr>
          <w:rFonts w:ascii="Calibri" w:hAnsi="Calibri" w:cs="Calibri"/>
          <w:bCs/>
          <w:sz w:val="22"/>
        </w:rPr>
        <w:t>(</w:t>
      </w:r>
      <w:r w:rsidRPr="00001A0E">
        <w:rPr>
          <w:rFonts w:ascii="Calibri" w:hAnsi="Calibri" w:cs="Calibri"/>
          <w:sz w:val="22"/>
        </w:rPr>
        <w:t xml:space="preserve">viz Příloha č. </w:t>
      </w:r>
      <w:r w:rsidR="00001A0E" w:rsidRPr="00001A0E">
        <w:rPr>
          <w:rFonts w:ascii="Calibri" w:hAnsi="Calibri" w:cs="Calibri"/>
          <w:sz w:val="22"/>
        </w:rPr>
        <w:t>10</w:t>
      </w:r>
      <w:r w:rsidRPr="00001A0E">
        <w:rPr>
          <w:rFonts w:ascii="Calibri" w:hAnsi="Calibri" w:cs="Calibri"/>
          <w:bCs/>
          <w:sz w:val="22"/>
        </w:rPr>
        <w:t>)</w:t>
      </w:r>
    </w:p>
    <w:p w:rsidR="00051CB2" w:rsidRPr="00001A0E" w:rsidRDefault="00051CB2" w:rsidP="004F3474">
      <w:pPr>
        <w:pStyle w:val="Odstavecseseznamem"/>
        <w:numPr>
          <w:ilvl w:val="0"/>
          <w:numId w:val="20"/>
        </w:numPr>
        <w:tabs>
          <w:tab w:val="left" w:pos="426"/>
        </w:tabs>
        <w:ind w:left="425" w:hanging="425"/>
        <w:jc w:val="both"/>
        <w:rPr>
          <w:rFonts w:ascii="Calibri" w:hAnsi="Calibri" w:cs="Calibri"/>
          <w:sz w:val="22"/>
        </w:rPr>
      </w:pPr>
      <w:r w:rsidRPr="00001A0E">
        <w:rPr>
          <w:rFonts w:ascii="Calibri" w:hAnsi="Calibri" w:cs="Calibri"/>
          <w:b/>
          <w:sz w:val="22"/>
        </w:rPr>
        <w:t xml:space="preserve">Čestné prohlášení o počtu stránek </w:t>
      </w:r>
      <w:r w:rsidRPr="00001A0E">
        <w:rPr>
          <w:rFonts w:ascii="Calibri" w:hAnsi="Calibri" w:cs="Calibri"/>
          <w:bCs/>
          <w:sz w:val="22"/>
        </w:rPr>
        <w:t>(</w:t>
      </w:r>
      <w:r w:rsidRPr="00001A0E">
        <w:rPr>
          <w:rFonts w:ascii="Calibri" w:hAnsi="Calibri" w:cs="Calibri"/>
          <w:sz w:val="22"/>
        </w:rPr>
        <w:t xml:space="preserve">viz Příloha č. </w:t>
      </w:r>
      <w:r w:rsidR="00001A0E" w:rsidRPr="00001A0E">
        <w:rPr>
          <w:rFonts w:ascii="Calibri" w:hAnsi="Calibri" w:cs="Calibri"/>
          <w:sz w:val="22"/>
        </w:rPr>
        <w:t>10</w:t>
      </w:r>
      <w:r w:rsidRPr="00001A0E">
        <w:rPr>
          <w:rFonts w:ascii="Calibri" w:hAnsi="Calibri" w:cs="Calibri"/>
          <w:bCs/>
          <w:sz w:val="22"/>
        </w:rPr>
        <w:t>)</w:t>
      </w:r>
    </w:p>
    <w:p w:rsidR="00051CB2" w:rsidRPr="00001A0E" w:rsidRDefault="00051CB2" w:rsidP="004F3474">
      <w:pPr>
        <w:pStyle w:val="Odstavecseseznamem"/>
        <w:numPr>
          <w:ilvl w:val="0"/>
          <w:numId w:val="20"/>
        </w:numPr>
        <w:tabs>
          <w:tab w:val="left" w:pos="426"/>
        </w:tabs>
        <w:ind w:left="425" w:hanging="425"/>
        <w:jc w:val="both"/>
        <w:rPr>
          <w:rFonts w:ascii="Calibri" w:hAnsi="Calibri" w:cs="Calibri"/>
          <w:sz w:val="22"/>
        </w:rPr>
      </w:pPr>
      <w:r w:rsidRPr="00001A0E">
        <w:rPr>
          <w:rFonts w:ascii="Calibri" w:hAnsi="Calibri" w:cs="Calibri"/>
          <w:b/>
          <w:sz w:val="22"/>
        </w:rPr>
        <w:lastRenderedPageBreak/>
        <w:t xml:space="preserve">Specifikace dodávky </w:t>
      </w:r>
      <w:r w:rsidRPr="00001A0E">
        <w:rPr>
          <w:rFonts w:ascii="Calibri" w:hAnsi="Calibri" w:cs="Calibri"/>
          <w:sz w:val="22"/>
        </w:rPr>
        <w:t>dle čl. 10.6 této ZD (viz Příloha č. 1</w:t>
      </w:r>
      <w:r w:rsidR="00001A0E" w:rsidRPr="00001A0E">
        <w:rPr>
          <w:rFonts w:ascii="Calibri" w:hAnsi="Calibri" w:cs="Calibri"/>
          <w:sz w:val="22"/>
        </w:rPr>
        <w:t>-4</w:t>
      </w:r>
      <w:r w:rsidRPr="00001A0E">
        <w:rPr>
          <w:rFonts w:ascii="Calibri" w:hAnsi="Calibri" w:cs="Calibri"/>
          <w:sz w:val="22"/>
        </w:rPr>
        <w:t>)</w:t>
      </w:r>
    </w:p>
    <w:p w:rsidR="00051CB2" w:rsidRPr="00001A0E" w:rsidRDefault="00051CB2" w:rsidP="004F3474">
      <w:pPr>
        <w:pStyle w:val="Odstavecseseznamem"/>
        <w:numPr>
          <w:ilvl w:val="0"/>
          <w:numId w:val="20"/>
        </w:numPr>
        <w:tabs>
          <w:tab w:val="left" w:pos="426"/>
        </w:tabs>
        <w:ind w:left="425" w:hanging="425"/>
        <w:jc w:val="both"/>
        <w:rPr>
          <w:rFonts w:ascii="Calibri" w:hAnsi="Calibri" w:cs="Calibri"/>
          <w:sz w:val="22"/>
        </w:rPr>
      </w:pPr>
      <w:r w:rsidRPr="00001A0E">
        <w:rPr>
          <w:rFonts w:ascii="Calibri" w:hAnsi="Calibri" w:cs="Calibri"/>
          <w:sz w:val="22"/>
        </w:rPr>
        <w:t>Ostatní dokumenty</w:t>
      </w:r>
    </w:p>
    <w:p w:rsidR="00051CB2" w:rsidRPr="009562C4" w:rsidRDefault="00051CB2" w:rsidP="00051CB2">
      <w:pPr>
        <w:jc w:val="both"/>
        <w:rPr>
          <w:rFonts w:ascii="Calibri" w:hAnsi="Calibri" w:cs="Calibri"/>
          <w:sz w:val="22"/>
          <w:highlight w:val="yellow"/>
        </w:rPr>
      </w:pPr>
    </w:p>
    <w:p w:rsidR="00051CB2" w:rsidRPr="0068190E" w:rsidRDefault="00051CB2" w:rsidP="00051CB2">
      <w:pPr>
        <w:jc w:val="both"/>
        <w:rPr>
          <w:color w:val="010000"/>
          <w:sz w:val="20"/>
        </w:rPr>
      </w:pPr>
      <w:r w:rsidRPr="0068190E">
        <w:rPr>
          <w:rFonts w:ascii="Calibri" w:hAnsi="Calibri" w:cs="Calibri"/>
          <w:sz w:val="22"/>
        </w:rPr>
        <w:t xml:space="preserve">Uchazeč je oprávněn doplnit nabídku též o další doklady nebo informace, vztahující se k předmětu veřejné zakázky. </w:t>
      </w:r>
      <w:r w:rsidRPr="0068190E">
        <w:rPr>
          <w:rFonts w:ascii="Calibri" w:hAnsi="Calibri" w:cs="Calibri"/>
          <w:color w:val="010000"/>
          <w:sz w:val="22"/>
        </w:rPr>
        <w:t>Nedodržení formální úpravy nabídky není důvodem pro vyřazení nabídky z posuzování a vyloučení uchazeče.</w:t>
      </w:r>
    </w:p>
    <w:p w:rsidR="003D68C7" w:rsidRPr="0068190E" w:rsidRDefault="003D68C7" w:rsidP="003D68C7">
      <w:pPr>
        <w:pStyle w:val="Nadpis2"/>
        <w:keepLines/>
        <w:tabs>
          <w:tab w:val="clear" w:pos="1427"/>
          <w:tab w:val="left" w:pos="567"/>
        </w:tabs>
        <w:spacing w:before="200" w:after="0" w:line="360" w:lineRule="auto"/>
        <w:ind w:left="567" w:hanging="567"/>
        <w:jc w:val="both"/>
        <w:rPr>
          <w:rFonts w:cs="Calibri"/>
        </w:rPr>
      </w:pPr>
      <w:bookmarkStart w:id="58" w:name="_Toc426112945"/>
      <w:r w:rsidRPr="0068190E">
        <w:rPr>
          <w:rFonts w:cs="Calibri"/>
        </w:rPr>
        <w:t>Zadávací lhůta</w:t>
      </w:r>
      <w:bookmarkEnd w:id="58"/>
    </w:p>
    <w:p w:rsidR="003D68C7" w:rsidRPr="0068190E" w:rsidRDefault="003D68C7" w:rsidP="003D68C7">
      <w:pPr>
        <w:pStyle w:val="Styl"/>
        <w:spacing w:before="4" w:line="278" w:lineRule="exact"/>
        <w:ind w:right="19"/>
        <w:jc w:val="both"/>
        <w:rPr>
          <w:rFonts w:ascii="Calibri" w:hAnsi="Calibri" w:cs="Calibri"/>
          <w:color w:val="010000"/>
          <w:sz w:val="22"/>
        </w:rPr>
      </w:pPr>
      <w:r w:rsidRPr="0068190E">
        <w:rPr>
          <w:rFonts w:ascii="Calibri" w:hAnsi="Calibri" w:cs="Calibri"/>
          <w:color w:val="010000"/>
          <w:sz w:val="22"/>
        </w:rPr>
        <w:t>Zadávací lhůta je lhůtou, po kterou jsou zájemci svými nabídkami vázáni. Zadávací lhůta začíná běžet okamžikem skončení lhůty pro podání nabídek a končí dnem doručení oznámení zadavatele o výběru nejvhodnější nabídky.</w:t>
      </w:r>
    </w:p>
    <w:p w:rsidR="003D68C7" w:rsidRPr="0068190E" w:rsidRDefault="003D68C7" w:rsidP="003D68C7">
      <w:pPr>
        <w:pStyle w:val="Styl"/>
        <w:spacing w:before="4" w:line="278" w:lineRule="exact"/>
        <w:ind w:right="19"/>
        <w:jc w:val="both"/>
        <w:rPr>
          <w:rFonts w:ascii="Calibri" w:hAnsi="Calibri" w:cs="Calibri"/>
          <w:color w:val="010000"/>
          <w:sz w:val="22"/>
        </w:rPr>
      </w:pPr>
    </w:p>
    <w:p w:rsidR="003D68C7" w:rsidRPr="0068190E" w:rsidRDefault="003D68C7" w:rsidP="003D68C7">
      <w:r w:rsidRPr="0068190E">
        <w:rPr>
          <w:rFonts w:ascii="Calibri" w:hAnsi="Calibri" w:cs="Calibri"/>
          <w:color w:val="010000"/>
          <w:sz w:val="22"/>
        </w:rPr>
        <w:t xml:space="preserve">Zadavatel stanovuje zadávací lhůtu - dobu, po kterou je zájemce svojí nabídkou vázán v trvání </w:t>
      </w:r>
      <w:r w:rsidRPr="0068190E">
        <w:rPr>
          <w:rFonts w:ascii="Calibri" w:hAnsi="Calibri" w:cs="Calibri"/>
          <w:b/>
          <w:color w:val="010000"/>
          <w:sz w:val="22"/>
        </w:rPr>
        <w:t>90</w:t>
      </w:r>
      <w:r w:rsidRPr="0068190E">
        <w:rPr>
          <w:rFonts w:ascii="Calibri" w:hAnsi="Calibri" w:cs="Calibri"/>
          <w:color w:val="010000"/>
          <w:sz w:val="22"/>
        </w:rPr>
        <w:t xml:space="preserve"> dnů.</w:t>
      </w:r>
    </w:p>
    <w:p w:rsidR="003D68C7" w:rsidRPr="0068190E" w:rsidRDefault="003D68C7" w:rsidP="00221312">
      <w:pPr>
        <w:pStyle w:val="Nadpis2"/>
        <w:keepLines/>
        <w:tabs>
          <w:tab w:val="clear" w:pos="1427"/>
          <w:tab w:val="left" w:pos="567"/>
        </w:tabs>
        <w:spacing w:before="200" w:after="0" w:line="360" w:lineRule="auto"/>
        <w:ind w:left="567" w:hanging="567"/>
        <w:jc w:val="both"/>
        <w:rPr>
          <w:rFonts w:cs="Calibri"/>
        </w:rPr>
      </w:pPr>
      <w:bookmarkStart w:id="59" w:name="_Toc426112946"/>
      <w:r w:rsidRPr="0068190E">
        <w:rPr>
          <w:rFonts w:cs="Calibri"/>
        </w:rPr>
        <w:t>Další požadavky zadavatele</w:t>
      </w:r>
      <w:bookmarkEnd w:id="59"/>
    </w:p>
    <w:p w:rsidR="0092698F" w:rsidRPr="0068190E" w:rsidRDefault="0092698F" w:rsidP="0092698F">
      <w:pPr>
        <w:jc w:val="both"/>
        <w:rPr>
          <w:rFonts w:ascii="Calibri" w:hAnsi="Calibri" w:cs="Calibri"/>
          <w:sz w:val="22"/>
        </w:rPr>
      </w:pPr>
      <w:r w:rsidRPr="0068190E">
        <w:rPr>
          <w:rFonts w:ascii="Calibri" w:hAnsi="Calibri" w:cs="Calibri"/>
          <w:sz w:val="22"/>
        </w:rPr>
        <w:t>Zadavatel si vyhrazuje právo posunout nebo odložit začátek plnění předmětu veřejné zakázky s ohledem a v závislosti na výši disponibilních prostředků pro financování zakázky nebo plnění zcela ukončit před jeho dokončením. V takovém případě je zadavatel povinen zaplatit dodavateli veškeré realizované dodávky na zakázce.</w:t>
      </w:r>
    </w:p>
    <w:p w:rsidR="0092698F" w:rsidRPr="0068190E" w:rsidRDefault="0092698F" w:rsidP="0092698F">
      <w:pPr>
        <w:spacing w:before="120"/>
        <w:jc w:val="both"/>
        <w:rPr>
          <w:rFonts w:ascii="Calibri" w:hAnsi="Calibri" w:cs="Calibri"/>
          <w:sz w:val="22"/>
        </w:rPr>
      </w:pPr>
      <w:r w:rsidRPr="0068190E">
        <w:rPr>
          <w:rFonts w:ascii="Calibri" w:hAnsi="Calibri" w:cs="Calibri"/>
          <w:b/>
          <w:sz w:val="22"/>
        </w:rPr>
        <w:t xml:space="preserve">V předložené nabídce musí být v souladu všechny její části </w:t>
      </w:r>
      <w:r w:rsidRPr="0068190E">
        <w:rPr>
          <w:rFonts w:ascii="Calibri" w:hAnsi="Calibri" w:cs="Calibri"/>
          <w:sz w:val="22"/>
        </w:rPr>
        <w:t>(Návrh smlouvy, nabídková cena, termín plnění atd.).</w:t>
      </w:r>
    </w:p>
    <w:p w:rsidR="0092698F" w:rsidRPr="0068190E" w:rsidRDefault="0092698F" w:rsidP="0092698F">
      <w:pPr>
        <w:spacing w:before="120"/>
        <w:jc w:val="both"/>
        <w:rPr>
          <w:rFonts w:ascii="Calibri" w:hAnsi="Calibri" w:cs="Calibri"/>
          <w:sz w:val="22"/>
        </w:rPr>
      </w:pPr>
      <w:r w:rsidRPr="0068190E">
        <w:rPr>
          <w:rFonts w:ascii="Calibri" w:hAnsi="Calibri" w:cs="Calibri"/>
          <w:sz w:val="22"/>
        </w:rPr>
        <w:t>V případě, že dojde ke změně údajů uvedených v nabídce do doby uzavření smlouvy s vybraným uchazeč</w:t>
      </w:r>
      <w:r w:rsidRPr="0068190E">
        <w:rPr>
          <w:rFonts w:ascii="Calibri" w:hAnsi="Calibri" w:cs="Calibri"/>
          <w:color w:val="080707"/>
          <w:sz w:val="22"/>
        </w:rPr>
        <w:t>e</w:t>
      </w:r>
      <w:r w:rsidRPr="0068190E">
        <w:rPr>
          <w:rFonts w:ascii="Calibri" w:hAnsi="Calibri" w:cs="Calibri"/>
          <w:sz w:val="22"/>
        </w:rPr>
        <w:t>m, je příslušný uchazeč povinen o této změně zadavatele bezodkladně písemně informovat.</w:t>
      </w:r>
    </w:p>
    <w:p w:rsidR="0092698F" w:rsidRPr="0068190E" w:rsidRDefault="0092698F" w:rsidP="0092698F">
      <w:pPr>
        <w:pStyle w:val="Styl"/>
        <w:tabs>
          <w:tab w:val="left" w:pos="567"/>
        </w:tabs>
        <w:spacing w:before="240"/>
        <w:jc w:val="both"/>
        <w:rPr>
          <w:rFonts w:ascii="Calibri" w:hAnsi="Calibri" w:cs="Calibri"/>
          <w:b/>
          <w:color w:val="080707"/>
          <w:sz w:val="22"/>
          <w:szCs w:val="20"/>
          <w:u w:val="single"/>
        </w:rPr>
      </w:pPr>
      <w:r w:rsidRPr="0068190E">
        <w:rPr>
          <w:rFonts w:ascii="Calibri" w:hAnsi="Calibri" w:cs="Calibri"/>
          <w:b/>
          <w:color w:val="080707"/>
          <w:sz w:val="22"/>
          <w:szCs w:val="20"/>
          <w:u w:val="single"/>
        </w:rPr>
        <w:t xml:space="preserve">Všechna čestná prohlášení, požadovaná zadavatelem, musí být doložena v nabídce v originále a podepsána osobou oprávněnou jednat jménem či za </w:t>
      </w:r>
      <w:r w:rsidRPr="0068190E">
        <w:rPr>
          <w:rFonts w:ascii="Calibri" w:hAnsi="Calibri" w:cs="Calibri"/>
          <w:b/>
          <w:sz w:val="22"/>
          <w:u w:val="single"/>
        </w:rPr>
        <w:t>uchazeče</w:t>
      </w:r>
      <w:r w:rsidRPr="0068190E">
        <w:rPr>
          <w:rFonts w:ascii="Calibri" w:hAnsi="Calibri" w:cs="Calibri"/>
          <w:b/>
          <w:color w:val="080707"/>
          <w:sz w:val="22"/>
          <w:szCs w:val="20"/>
          <w:u w:val="single"/>
        </w:rPr>
        <w:t>.</w:t>
      </w:r>
    </w:p>
    <w:p w:rsidR="0092698F" w:rsidRPr="0068190E" w:rsidRDefault="0092698F" w:rsidP="0092698F">
      <w:pPr>
        <w:autoSpaceDE w:val="0"/>
        <w:autoSpaceDN w:val="0"/>
        <w:adjustRightInd w:val="0"/>
        <w:spacing w:before="240"/>
        <w:jc w:val="both"/>
        <w:rPr>
          <w:rFonts w:ascii="Calibri" w:hAnsi="Calibri" w:cs="Calibri"/>
          <w:b/>
          <w:sz w:val="22"/>
          <w:u w:val="single"/>
        </w:rPr>
      </w:pPr>
      <w:r w:rsidRPr="0068190E">
        <w:rPr>
          <w:rFonts w:ascii="Calibri" w:hAnsi="Calibri" w:cs="Calibri"/>
          <w:b/>
          <w:sz w:val="22"/>
          <w:u w:val="single"/>
        </w:rPr>
        <w:t xml:space="preserve">Pokud za uchazeče jedná zmocněnec na základě plné moci, musí být v nabídce předložena plná moc v originále nebo v úředně ověřené kopii.   </w:t>
      </w:r>
    </w:p>
    <w:p w:rsidR="0092698F" w:rsidRPr="0068190E" w:rsidRDefault="0092698F" w:rsidP="0092698F">
      <w:pPr>
        <w:spacing w:before="120"/>
        <w:jc w:val="both"/>
        <w:rPr>
          <w:rFonts w:ascii="Calibri" w:hAnsi="Calibri" w:cs="Calibri"/>
          <w:color w:val="010000"/>
          <w:sz w:val="22"/>
        </w:rPr>
      </w:pPr>
      <w:r w:rsidRPr="0068190E">
        <w:rPr>
          <w:rFonts w:ascii="Calibri" w:hAnsi="Calibri" w:cs="Calibri"/>
          <w:color w:val="010000"/>
          <w:sz w:val="22"/>
        </w:rPr>
        <w:t>Uchazeč se zavazuje respektovat autorská práva autorů ve smyslu platných předpisů.</w:t>
      </w:r>
    </w:p>
    <w:p w:rsidR="0092698F" w:rsidRPr="0068190E" w:rsidRDefault="0092698F" w:rsidP="0092698F">
      <w:pPr>
        <w:jc w:val="both"/>
        <w:rPr>
          <w:rFonts w:ascii="Calibri" w:hAnsi="Calibri" w:cs="Calibri"/>
          <w:sz w:val="28"/>
        </w:rPr>
      </w:pPr>
      <w:r w:rsidRPr="0068190E">
        <w:rPr>
          <w:rFonts w:ascii="Calibri" w:hAnsi="Calibri" w:cs="Calibri"/>
          <w:sz w:val="22"/>
        </w:rPr>
        <w:t>Zadavatel si vyhrazuje právo před podpisem Kupní smlouvy požadovat po vítězném uchazeči v rámci poskytnutí součinnosti předložení dokladů prokazujících technické vlastnosti a parametry dodávaného zboží, např. technické listy výrobců, katalogy, příslušná prohlášení o shodě, pokud se jedná o výrobky v působnosti zákona č. 22/1997 Sb., o technických požadavcích na výrobky a o změně a doplnění některých zákonů, ve znění pozdějších předpisů atd.</w:t>
      </w:r>
    </w:p>
    <w:p w:rsidR="007C44AF" w:rsidRPr="0068190E" w:rsidRDefault="007C44AF" w:rsidP="007C44AF">
      <w:pPr>
        <w:pStyle w:val="Nadpis1doobsahu"/>
        <w:spacing w:after="120"/>
        <w:rPr>
          <w:rFonts w:cs="Calibri"/>
          <w:kern w:val="16"/>
        </w:rPr>
      </w:pPr>
      <w:bookmarkStart w:id="60" w:name="_Toc426112947"/>
      <w:bookmarkEnd w:id="44"/>
      <w:r w:rsidRPr="0068190E">
        <w:rPr>
          <w:rFonts w:cs="Calibri"/>
          <w:kern w:val="16"/>
        </w:rPr>
        <w:t>ZPŮSOB HODNOCENÍ NABÍDEK</w:t>
      </w:r>
      <w:bookmarkEnd w:id="60"/>
    </w:p>
    <w:p w:rsidR="007C44AF" w:rsidRPr="0068190E" w:rsidRDefault="00994D6F" w:rsidP="00994D6F">
      <w:pPr>
        <w:pStyle w:val="Nadpis2"/>
        <w:tabs>
          <w:tab w:val="clear" w:pos="1427"/>
        </w:tabs>
        <w:ind w:left="567" w:hanging="567"/>
      </w:pPr>
      <w:bookmarkStart w:id="61" w:name="_Toc426112948"/>
      <w:r w:rsidRPr="0068190E">
        <w:t>Hodnotící kritérium</w:t>
      </w:r>
      <w:bookmarkEnd w:id="61"/>
    </w:p>
    <w:p w:rsidR="007C44AF" w:rsidRPr="0068190E" w:rsidRDefault="007C44AF" w:rsidP="007C44AF">
      <w:pPr>
        <w:rPr>
          <w:rFonts w:ascii="Calibri" w:hAnsi="Calibri" w:cs="Calibri"/>
          <w:sz w:val="22"/>
        </w:rPr>
      </w:pPr>
      <w:r w:rsidRPr="0068190E">
        <w:rPr>
          <w:rFonts w:ascii="Calibri" w:hAnsi="Calibri" w:cs="Calibri"/>
          <w:sz w:val="22"/>
        </w:rPr>
        <w:t xml:space="preserve">Základním hodnotícím kritériem pro zadání veřejné zakázky je stanovena </w:t>
      </w:r>
      <w:r w:rsidRPr="0068190E">
        <w:rPr>
          <w:rFonts w:ascii="Calibri" w:hAnsi="Calibri" w:cs="Calibri"/>
          <w:b/>
          <w:sz w:val="22"/>
        </w:rPr>
        <w:t>nejnižší nabídková cena v Kč</w:t>
      </w:r>
      <w:r w:rsidRPr="0068190E">
        <w:rPr>
          <w:rFonts w:ascii="Calibri" w:hAnsi="Calibri" w:cs="Calibri"/>
          <w:sz w:val="22"/>
        </w:rPr>
        <w:t xml:space="preserve"> </w:t>
      </w:r>
      <w:r w:rsidR="0068190E" w:rsidRPr="0068190E">
        <w:rPr>
          <w:rFonts w:ascii="Calibri" w:hAnsi="Calibri" w:cs="Calibri"/>
          <w:b/>
          <w:sz w:val="22"/>
        </w:rPr>
        <w:t>bez</w:t>
      </w:r>
      <w:r w:rsidRPr="0068190E">
        <w:rPr>
          <w:rFonts w:ascii="Calibri" w:hAnsi="Calibri" w:cs="Calibri"/>
          <w:b/>
          <w:sz w:val="22"/>
        </w:rPr>
        <w:t xml:space="preserve"> DPH</w:t>
      </w:r>
      <w:r w:rsidR="00994D6F" w:rsidRPr="0068190E">
        <w:rPr>
          <w:rFonts w:ascii="Calibri" w:hAnsi="Calibri" w:cs="Calibri"/>
          <w:b/>
          <w:sz w:val="22"/>
        </w:rPr>
        <w:t xml:space="preserve"> (</w:t>
      </w:r>
      <w:r w:rsidR="00994D6F" w:rsidRPr="0068190E">
        <w:rPr>
          <w:rFonts w:ascii="Calibri" w:hAnsi="Calibri" w:cs="Calibri"/>
          <w:sz w:val="22"/>
        </w:rPr>
        <w:t>váha 100%)</w:t>
      </w:r>
      <w:r w:rsidRPr="0068190E">
        <w:rPr>
          <w:rFonts w:ascii="Calibri" w:hAnsi="Calibri" w:cs="Calibri"/>
          <w:sz w:val="22"/>
        </w:rPr>
        <w:t>.</w:t>
      </w:r>
    </w:p>
    <w:p w:rsidR="007C44AF" w:rsidRPr="0068190E" w:rsidRDefault="00994D6F" w:rsidP="00994D6F">
      <w:pPr>
        <w:pStyle w:val="Nadpis2"/>
        <w:tabs>
          <w:tab w:val="clear" w:pos="1427"/>
        </w:tabs>
        <w:ind w:left="567" w:hanging="567"/>
      </w:pPr>
      <w:bookmarkStart w:id="62" w:name="_Toc426112949"/>
      <w:r w:rsidRPr="0068190E">
        <w:t>Způsob hodnocení nabídek</w:t>
      </w:r>
      <w:bookmarkEnd w:id="62"/>
    </w:p>
    <w:p w:rsidR="00994D6F" w:rsidRPr="0068190E" w:rsidRDefault="00994D6F" w:rsidP="00994D6F">
      <w:pPr>
        <w:spacing w:before="120"/>
        <w:jc w:val="both"/>
        <w:rPr>
          <w:rFonts w:ascii="Calibri" w:hAnsi="Calibri" w:cs="Calibri"/>
          <w:color w:val="000000"/>
          <w:sz w:val="22"/>
        </w:rPr>
      </w:pPr>
      <w:r w:rsidRPr="0068190E">
        <w:rPr>
          <w:rFonts w:ascii="Calibri" w:hAnsi="Calibri" w:cs="Calibri"/>
          <w:sz w:val="22"/>
        </w:rPr>
        <w:t xml:space="preserve">Hodnocení nabídek provede hodnotící komise, kterou jmenuje zadavatel. </w:t>
      </w:r>
      <w:r w:rsidRPr="0068190E">
        <w:rPr>
          <w:rFonts w:ascii="Calibri" w:hAnsi="Calibri" w:cs="Calibri"/>
          <w:bCs/>
          <w:color w:val="000000"/>
          <w:sz w:val="22"/>
        </w:rPr>
        <w:t>K</w:t>
      </w:r>
      <w:r w:rsidRPr="0068190E">
        <w:rPr>
          <w:rFonts w:ascii="Calibri" w:hAnsi="Calibri" w:cs="Calibri"/>
          <w:color w:val="000000"/>
          <w:sz w:val="22"/>
        </w:rPr>
        <w:t xml:space="preserve"> hodnocení nabídek v tomto hodnotícím kritériu bude hodnotící komisí využit údaj o nabídkové ceně z Krycího listu nabídky, která musí být ve shodě s údaji o nabídkové ceně v Návrhu smlouvy a případně v ostatních částech nabídky.</w:t>
      </w:r>
    </w:p>
    <w:p w:rsidR="00994D6F" w:rsidRPr="0068190E" w:rsidRDefault="00994D6F" w:rsidP="00994D6F">
      <w:pPr>
        <w:pStyle w:val="Styl"/>
        <w:tabs>
          <w:tab w:val="left" w:pos="426"/>
        </w:tabs>
        <w:spacing w:before="120"/>
        <w:ind w:right="34"/>
        <w:jc w:val="both"/>
        <w:rPr>
          <w:rFonts w:ascii="Calibri" w:hAnsi="Calibri" w:cs="Calibri"/>
          <w:sz w:val="22"/>
          <w:szCs w:val="20"/>
        </w:rPr>
      </w:pPr>
      <w:r w:rsidRPr="0068190E">
        <w:rPr>
          <w:rFonts w:ascii="Calibri" w:hAnsi="Calibri" w:cs="Calibri"/>
          <w:sz w:val="22"/>
          <w:szCs w:val="20"/>
        </w:rPr>
        <w:t xml:space="preserve">Jediným hodnotícím kritériem bude celková </w:t>
      </w:r>
      <w:r w:rsidRPr="0068190E">
        <w:rPr>
          <w:rFonts w:ascii="Calibri" w:hAnsi="Calibri" w:cs="Calibri"/>
          <w:b/>
          <w:sz w:val="22"/>
          <w:szCs w:val="20"/>
        </w:rPr>
        <w:t xml:space="preserve">nejnižší nabídková cena v Kč </w:t>
      </w:r>
      <w:r w:rsidR="0068190E" w:rsidRPr="0068190E">
        <w:rPr>
          <w:rFonts w:ascii="Calibri" w:hAnsi="Calibri" w:cs="Calibri"/>
          <w:b/>
          <w:sz w:val="22"/>
          <w:szCs w:val="20"/>
        </w:rPr>
        <w:t>bez</w:t>
      </w:r>
      <w:r w:rsidRPr="0068190E">
        <w:rPr>
          <w:rFonts w:ascii="Calibri" w:hAnsi="Calibri" w:cs="Calibri"/>
          <w:b/>
          <w:sz w:val="22"/>
          <w:szCs w:val="20"/>
        </w:rPr>
        <w:t xml:space="preserve"> DPH</w:t>
      </w:r>
      <w:r w:rsidRPr="0068190E">
        <w:rPr>
          <w:rFonts w:ascii="Calibri" w:hAnsi="Calibri" w:cs="Calibri"/>
          <w:sz w:val="22"/>
          <w:szCs w:val="20"/>
        </w:rPr>
        <w:t xml:space="preserve"> </w:t>
      </w:r>
      <w:r w:rsidRPr="0068190E">
        <w:rPr>
          <w:rFonts w:ascii="Calibri" w:hAnsi="Calibri" w:cs="Calibri"/>
          <w:b/>
          <w:sz w:val="22"/>
          <w:szCs w:val="20"/>
        </w:rPr>
        <w:t xml:space="preserve">za celý předmět veřejné zakázky, </w:t>
      </w:r>
      <w:r w:rsidRPr="0068190E">
        <w:rPr>
          <w:rFonts w:ascii="Calibri" w:hAnsi="Calibri" w:cs="Calibri"/>
          <w:sz w:val="22"/>
          <w:szCs w:val="20"/>
        </w:rPr>
        <w:t>nikoliv tedy za jednotlivé položky.</w:t>
      </w:r>
    </w:p>
    <w:p w:rsidR="00994D6F" w:rsidRPr="0068190E" w:rsidRDefault="00001A0E" w:rsidP="00994D6F">
      <w:pPr>
        <w:pStyle w:val="Styl"/>
        <w:tabs>
          <w:tab w:val="left" w:pos="426"/>
        </w:tabs>
        <w:spacing w:before="120"/>
        <w:ind w:right="34"/>
        <w:jc w:val="both"/>
        <w:rPr>
          <w:rFonts w:ascii="Calibri" w:hAnsi="Calibri" w:cs="Calibri"/>
          <w:sz w:val="22"/>
          <w:szCs w:val="20"/>
        </w:rPr>
      </w:pPr>
      <w:r>
        <w:rPr>
          <w:rFonts w:ascii="Calibri" w:hAnsi="Calibri" w:cs="Calibri"/>
          <w:sz w:val="22"/>
          <w:szCs w:val="20"/>
        </w:rPr>
        <w:br w:type="page"/>
      </w:r>
      <w:r w:rsidR="00994D6F" w:rsidRPr="0068190E">
        <w:rPr>
          <w:rFonts w:ascii="Calibri" w:hAnsi="Calibri" w:cs="Calibri"/>
          <w:sz w:val="22"/>
          <w:szCs w:val="20"/>
        </w:rPr>
        <w:lastRenderedPageBreak/>
        <w:t xml:space="preserve">Po otevření obálek s nabídkami a kontrole náležitostí při otevírání obálek, proběhne posouzení a hodnocení jednotlivých nabídek, které provede hodnotící komise k tomu ustanovená zadavatelem. </w:t>
      </w:r>
    </w:p>
    <w:p w:rsidR="00994D6F" w:rsidRPr="0068190E" w:rsidRDefault="00994D6F" w:rsidP="00994D6F">
      <w:pPr>
        <w:pStyle w:val="Styl"/>
        <w:tabs>
          <w:tab w:val="left" w:pos="426"/>
        </w:tabs>
        <w:ind w:right="34"/>
        <w:jc w:val="both"/>
        <w:rPr>
          <w:rFonts w:ascii="Calibri" w:hAnsi="Calibri" w:cs="Calibri"/>
          <w:sz w:val="22"/>
          <w:szCs w:val="20"/>
        </w:rPr>
      </w:pPr>
      <w:r w:rsidRPr="0068190E">
        <w:rPr>
          <w:rFonts w:ascii="Calibri" w:hAnsi="Calibri" w:cs="Calibri"/>
          <w:sz w:val="22"/>
          <w:szCs w:val="20"/>
        </w:rPr>
        <w:t>Nabídky budou posouzeny z hlediska splnění kvalifikace uchazečů a z hlediska splnění požadavků zadavatele uvedených v Zadávací dokumentaci.  Následně pak budou nabídky, které splní všechny požadavky a nebudou vyřazeny, vyhodnoceny hodnotící komisí.</w:t>
      </w:r>
    </w:p>
    <w:p w:rsidR="00994D6F" w:rsidRPr="0068190E" w:rsidRDefault="00994D6F" w:rsidP="00994D6F">
      <w:pPr>
        <w:pStyle w:val="Styl"/>
        <w:tabs>
          <w:tab w:val="left" w:pos="426"/>
        </w:tabs>
        <w:ind w:right="34"/>
        <w:jc w:val="both"/>
        <w:rPr>
          <w:rFonts w:ascii="Calibri" w:hAnsi="Calibri" w:cs="Calibri"/>
          <w:sz w:val="22"/>
          <w:szCs w:val="20"/>
        </w:rPr>
      </w:pPr>
      <w:r w:rsidRPr="0068190E">
        <w:rPr>
          <w:rFonts w:ascii="Calibri" w:hAnsi="Calibri" w:cs="Calibri"/>
          <w:sz w:val="22"/>
          <w:szCs w:val="20"/>
        </w:rPr>
        <w:t xml:space="preserve">Zadavatel vybere jako nejvhodnější nabídku toho </w:t>
      </w:r>
      <w:r w:rsidRPr="0068190E">
        <w:rPr>
          <w:rFonts w:ascii="Calibri" w:hAnsi="Calibri" w:cs="Calibri"/>
          <w:sz w:val="22"/>
        </w:rPr>
        <w:t>uchazeče</w:t>
      </w:r>
      <w:r w:rsidRPr="0068190E">
        <w:rPr>
          <w:rFonts w:ascii="Calibri" w:hAnsi="Calibri" w:cs="Calibri"/>
          <w:sz w:val="22"/>
          <w:szCs w:val="20"/>
        </w:rPr>
        <w:t xml:space="preserve">, který ve své nabídce předloží celkovou nejnižší nabídkovou cenu </w:t>
      </w:r>
      <w:r w:rsidR="00001A0E">
        <w:rPr>
          <w:rFonts w:ascii="Calibri" w:hAnsi="Calibri" w:cs="Calibri"/>
          <w:sz w:val="22"/>
          <w:szCs w:val="20"/>
        </w:rPr>
        <w:t>bez</w:t>
      </w:r>
      <w:r w:rsidRPr="0068190E">
        <w:rPr>
          <w:rFonts w:ascii="Calibri" w:hAnsi="Calibri" w:cs="Calibri"/>
          <w:sz w:val="22"/>
          <w:szCs w:val="20"/>
        </w:rPr>
        <w:t xml:space="preserve"> DPH.</w:t>
      </w:r>
    </w:p>
    <w:p w:rsidR="00994D6F" w:rsidRPr="0068190E" w:rsidRDefault="00994D6F" w:rsidP="00994D6F">
      <w:pPr>
        <w:jc w:val="both"/>
        <w:rPr>
          <w:rFonts w:ascii="Calibri" w:hAnsi="Calibri" w:cs="Calibri"/>
          <w:sz w:val="28"/>
        </w:rPr>
      </w:pPr>
      <w:r w:rsidRPr="0068190E">
        <w:rPr>
          <w:rFonts w:ascii="Calibri" w:hAnsi="Calibri" w:cs="Calibri"/>
          <w:b/>
          <w:sz w:val="22"/>
        </w:rPr>
        <w:t>Uchazeč na sebe bere odpovědnost za to, že sazba a účtování daně z přidané hodnoty bude stanoveno v souladu s platnými právními předpisy.</w:t>
      </w:r>
    </w:p>
    <w:p w:rsidR="00994D6F" w:rsidRPr="0068190E" w:rsidRDefault="00994D6F" w:rsidP="00001A0E">
      <w:pPr>
        <w:pStyle w:val="Nadpis1doobsahu"/>
        <w:spacing w:before="240" w:after="0"/>
        <w:rPr>
          <w:rFonts w:cs="Calibri"/>
          <w:kern w:val="16"/>
        </w:rPr>
      </w:pPr>
      <w:bookmarkStart w:id="63" w:name="_Toc426112950"/>
      <w:r w:rsidRPr="0068190E">
        <w:rPr>
          <w:rFonts w:cs="Calibri"/>
          <w:kern w:val="16"/>
        </w:rPr>
        <w:t>ZRUŠENÍ ZADÁVACÍHO ŘÍZENÍ</w:t>
      </w:r>
      <w:bookmarkEnd w:id="63"/>
    </w:p>
    <w:p w:rsidR="00994D6F" w:rsidRPr="0068190E" w:rsidRDefault="00994D6F" w:rsidP="00994D6F">
      <w:pPr>
        <w:spacing w:before="120"/>
        <w:jc w:val="both"/>
        <w:rPr>
          <w:rFonts w:ascii="Calibri" w:hAnsi="Calibri" w:cs="Calibri"/>
          <w:sz w:val="22"/>
        </w:rPr>
      </w:pPr>
      <w:r w:rsidRPr="0068190E">
        <w:rPr>
          <w:rFonts w:ascii="Calibri" w:hAnsi="Calibri" w:cs="Calibri"/>
          <w:sz w:val="22"/>
        </w:rPr>
        <w:t xml:space="preserve">Zadavatel si vyhrazuje právo </w:t>
      </w:r>
      <w:r w:rsidRPr="0068190E">
        <w:rPr>
          <w:rFonts w:ascii="Calibri" w:hAnsi="Calibri" w:cs="Calibri"/>
          <w:color w:val="010000"/>
          <w:sz w:val="22"/>
        </w:rPr>
        <w:t xml:space="preserve">zadávací řízení na veřejnou zakázku zrušit v souladu s ustanovením § 84 </w:t>
      </w:r>
      <w:r w:rsidRPr="0068190E">
        <w:rPr>
          <w:rFonts w:ascii="Calibri" w:hAnsi="Calibri" w:cs="Calibri"/>
          <w:sz w:val="22"/>
        </w:rPr>
        <w:t xml:space="preserve">odst. 2 a 3 </w:t>
      </w:r>
      <w:r w:rsidRPr="0068190E">
        <w:rPr>
          <w:rFonts w:ascii="Calibri" w:hAnsi="Calibri" w:cs="Calibri"/>
          <w:color w:val="010000"/>
          <w:sz w:val="22"/>
        </w:rPr>
        <w:t xml:space="preserve">ZVZ. </w:t>
      </w:r>
      <w:r w:rsidRPr="0068190E">
        <w:rPr>
          <w:rFonts w:ascii="Calibri" w:hAnsi="Calibri" w:cs="Calibri"/>
          <w:sz w:val="22"/>
        </w:rPr>
        <w:t>Zadavatel je povinen bez zbytečného odkladu zrušit zadávací řízení v případech uvedených v </w:t>
      </w:r>
      <w:r w:rsidRPr="0068190E">
        <w:rPr>
          <w:rFonts w:ascii="Calibri" w:hAnsi="Calibri" w:cs="Calibri"/>
          <w:color w:val="010000"/>
          <w:sz w:val="22"/>
        </w:rPr>
        <w:t xml:space="preserve">§ 84 </w:t>
      </w:r>
      <w:r w:rsidRPr="0068190E">
        <w:rPr>
          <w:rFonts w:ascii="Calibri" w:hAnsi="Calibri" w:cs="Calibri"/>
          <w:sz w:val="22"/>
        </w:rPr>
        <w:t xml:space="preserve">odst. 1 </w:t>
      </w:r>
      <w:r w:rsidRPr="0068190E">
        <w:rPr>
          <w:rFonts w:ascii="Calibri" w:hAnsi="Calibri" w:cs="Calibri"/>
          <w:color w:val="010000"/>
          <w:sz w:val="22"/>
        </w:rPr>
        <w:t>ZVZ (s výjimkou uvedenou v druhé větě odst. 1, písm. e) ZVZ)</w:t>
      </w:r>
      <w:r w:rsidRPr="0068190E">
        <w:rPr>
          <w:rFonts w:ascii="Calibri" w:hAnsi="Calibri" w:cs="Calibri"/>
          <w:sz w:val="22"/>
        </w:rPr>
        <w:t>.</w:t>
      </w:r>
    </w:p>
    <w:p w:rsidR="00DD2E08" w:rsidRPr="0068190E" w:rsidRDefault="00DD2E08" w:rsidP="00001A0E">
      <w:pPr>
        <w:pStyle w:val="Nadpis1doobsahu"/>
        <w:spacing w:before="240" w:after="0"/>
        <w:rPr>
          <w:rFonts w:cs="Calibri"/>
          <w:kern w:val="16"/>
        </w:rPr>
      </w:pPr>
      <w:bookmarkStart w:id="64" w:name="_Toc426112951"/>
      <w:r w:rsidRPr="0068190E">
        <w:rPr>
          <w:rFonts w:cs="Calibri"/>
          <w:kern w:val="16"/>
        </w:rPr>
        <w:t>OZNÁMENÍ O VÝBĚRU NEJVHODNĚJŠÍ NABÍDKY</w:t>
      </w:r>
      <w:bookmarkEnd w:id="64"/>
    </w:p>
    <w:p w:rsidR="00C35456" w:rsidRPr="0068190E" w:rsidRDefault="00C35456" w:rsidP="00994D6F">
      <w:pPr>
        <w:pStyle w:val="Styl"/>
        <w:spacing w:before="120"/>
        <w:ind w:right="92"/>
        <w:jc w:val="both"/>
        <w:rPr>
          <w:rFonts w:ascii="Calibri" w:hAnsi="Calibri" w:cs="Calibri"/>
          <w:color w:val="010000"/>
          <w:sz w:val="22"/>
        </w:rPr>
      </w:pPr>
      <w:r w:rsidRPr="0068190E">
        <w:rPr>
          <w:rFonts w:ascii="Calibri" w:hAnsi="Calibri" w:cs="Calibri"/>
          <w:color w:val="010000"/>
          <w:sz w:val="22"/>
        </w:rPr>
        <w:t xml:space="preserve">V souladu s § 81 odst. 4 </w:t>
      </w:r>
      <w:r w:rsidRPr="0068190E">
        <w:rPr>
          <w:rFonts w:ascii="Calibri" w:hAnsi="Calibri" w:cs="Calibri"/>
          <w:sz w:val="22"/>
        </w:rPr>
        <w:t xml:space="preserve">zákona </w:t>
      </w:r>
      <w:r w:rsidRPr="0068190E">
        <w:rPr>
          <w:rFonts w:ascii="Calibri" w:hAnsi="Calibri" w:cs="Calibri"/>
          <w:color w:val="010000"/>
          <w:sz w:val="22"/>
        </w:rPr>
        <w:t>si zadavatel vyhrazuje právo uveřejnit oznámení o výběru nejvhodnější nabídky na profilu zadavatele.</w:t>
      </w:r>
    </w:p>
    <w:p w:rsidR="00C35456" w:rsidRPr="0068190E" w:rsidRDefault="00C35456" w:rsidP="00523EB5">
      <w:pPr>
        <w:pStyle w:val="Styl"/>
        <w:ind w:right="92"/>
        <w:jc w:val="both"/>
        <w:rPr>
          <w:rFonts w:ascii="Calibri" w:hAnsi="Calibri" w:cs="Calibri"/>
          <w:color w:val="010000"/>
          <w:sz w:val="22"/>
        </w:rPr>
      </w:pPr>
    </w:p>
    <w:p w:rsidR="00DD2E08" w:rsidRPr="0068190E" w:rsidRDefault="00C35456" w:rsidP="008A5C5F">
      <w:pPr>
        <w:pStyle w:val="Styl"/>
        <w:ind w:right="92"/>
        <w:jc w:val="both"/>
        <w:rPr>
          <w:rFonts w:ascii="Calibri" w:hAnsi="Calibri" w:cs="Calibri"/>
          <w:color w:val="010000"/>
        </w:rPr>
      </w:pPr>
      <w:r w:rsidRPr="0068190E">
        <w:rPr>
          <w:rFonts w:ascii="Calibri" w:hAnsi="Calibri" w:cs="Calibri"/>
          <w:color w:val="010000"/>
          <w:sz w:val="22"/>
        </w:rPr>
        <w:t xml:space="preserve">Oznámení o výběru nejvhodnější nabídky bude zveřejněno na adrese </w:t>
      </w:r>
      <w:hyperlink r:id="rId24" w:history="1">
        <w:r w:rsidR="00001A0E" w:rsidRPr="00543BBD">
          <w:rPr>
            <w:rStyle w:val="Hypertextovodkaz"/>
            <w:rFonts w:ascii="Calibri" w:hAnsi="Calibri" w:cs="Calibri"/>
            <w:sz w:val="22"/>
            <w:szCs w:val="22"/>
          </w:rPr>
          <w:t>https://ezak.cnpk.cz/vz00004596</w:t>
        </w:r>
      </w:hyperlink>
      <w:r w:rsidR="00556E0B" w:rsidRPr="00001A0E">
        <w:rPr>
          <w:rFonts w:ascii="Calibri" w:hAnsi="Calibri" w:cs="Calibri"/>
          <w:sz w:val="22"/>
          <w:szCs w:val="22"/>
        </w:rPr>
        <w:t>,</w:t>
      </w:r>
      <w:r w:rsidR="00556E0B" w:rsidRPr="009562C4">
        <w:rPr>
          <w:rFonts w:ascii="Calibri" w:hAnsi="Calibri" w:cs="Calibri"/>
          <w:sz w:val="22"/>
          <w:szCs w:val="22"/>
          <w:highlight w:val="yellow"/>
        </w:rPr>
        <w:t xml:space="preserve"> </w:t>
      </w:r>
      <w:r w:rsidRPr="0068190E">
        <w:rPr>
          <w:rFonts w:ascii="Calibri" w:hAnsi="Calibri" w:cs="Calibri"/>
          <w:color w:val="010000"/>
          <w:sz w:val="22"/>
        </w:rPr>
        <w:t>v sekci „</w:t>
      </w:r>
      <w:r w:rsidR="00EE42F0" w:rsidRPr="0068190E">
        <w:rPr>
          <w:rFonts w:ascii="Calibri" w:hAnsi="Calibri" w:cs="Calibri"/>
          <w:color w:val="010000"/>
          <w:sz w:val="22"/>
        </w:rPr>
        <w:t>D</w:t>
      </w:r>
      <w:r w:rsidRPr="0068190E">
        <w:rPr>
          <w:rFonts w:ascii="Calibri" w:hAnsi="Calibri" w:cs="Calibri"/>
          <w:color w:val="010000"/>
          <w:sz w:val="22"/>
        </w:rPr>
        <w:t>okumenty veřejné zakázky“, a to do 5 pracovních dnů po rozhodnutí zadavatele o výběru nejvhodnější nabídky. Okamžikem uveřejnění na profilu zadavatele</w:t>
      </w:r>
      <w:r w:rsidR="00994D6F" w:rsidRPr="0068190E">
        <w:rPr>
          <w:rFonts w:ascii="Calibri" w:hAnsi="Calibri" w:cs="Calibri"/>
          <w:color w:val="010000"/>
          <w:sz w:val="22"/>
        </w:rPr>
        <w:t xml:space="preserve"> (</w:t>
      </w:r>
      <w:hyperlink r:id="rId25" w:history="1">
        <w:r w:rsidR="0068190E" w:rsidRPr="0068190E">
          <w:rPr>
            <w:rStyle w:val="Hypertextovodkaz"/>
            <w:rFonts w:ascii="Calibri" w:hAnsi="Calibri" w:cs="Calibri"/>
            <w:sz w:val="22"/>
            <w:szCs w:val="22"/>
          </w:rPr>
          <w:t>https://ezak.cnpk.cz/profile_display_102.html</w:t>
        </w:r>
      </w:hyperlink>
      <w:r w:rsidR="00994D6F" w:rsidRPr="0068190E">
        <w:rPr>
          <w:rFonts w:ascii="Calibri" w:hAnsi="Calibri" w:cs="Calibri"/>
          <w:sz w:val="22"/>
          <w:szCs w:val="22"/>
        </w:rPr>
        <w:t>)</w:t>
      </w:r>
      <w:r w:rsidRPr="0068190E">
        <w:rPr>
          <w:rFonts w:ascii="Calibri" w:hAnsi="Calibri" w:cs="Calibri"/>
          <w:color w:val="010000"/>
          <w:sz w:val="22"/>
        </w:rPr>
        <w:t xml:space="preserve"> se oznámení o výběru nejvhodnější nabídky považuje za doručené všem dotčeným zájemcům a všem dotčeným uchazečům</w:t>
      </w:r>
      <w:r w:rsidRPr="0068190E">
        <w:rPr>
          <w:rFonts w:ascii="Calibri" w:hAnsi="Calibri" w:cs="Calibri"/>
          <w:color w:val="010000"/>
        </w:rPr>
        <w:t>.</w:t>
      </w:r>
    </w:p>
    <w:p w:rsidR="00DD2E08" w:rsidRPr="0068190E" w:rsidRDefault="00DD2E08" w:rsidP="00001A0E">
      <w:pPr>
        <w:pStyle w:val="Nadpis1doobsahu"/>
        <w:spacing w:before="240" w:after="0"/>
        <w:rPr>
          <w:rFonts w:cs="Calibri"/>
          <w:kern w:val="16"/>
        </w:rPr>
      </w:pPr>
      <w:bookmarkStart w:id="65" w:name="_Toc426112952"/>
      <w:r w:rsidRPr="0068190E">
        <w:rPr>
          <w:rFonts w:cs="Calibri"/>
          <w:kern w:val="16"/>
        </w:rPr>
        <w:t>OZNÁMENÍ O VYLOUČENÍ ZE ZADÁVACÍHO ŘÍZENÍ</w:t>
      </w:r>
      <w:bookmarkEnd w:id="65"/>
    </w:p>
    <w:p w:rsidR="00C35456" w:rsidRPr="0068190E" w:rsidRDefault="00C35456" w:rsidP="00001A0E">
      <w:pPr>
        <w:pStyle w:val="Styl"/>
        <w:spacing w:before="120"/>
        <w:ind w:right="92"/>
        <w:jc w:val="both"/>
        <w:rPr>
          <w:rFonts w:ascii="Calibri" w:hAnsi="Calibri" w:cs="Calibri"/>
          <w:color w:val="010000"/>
          <w:sz w:val="22"/>
        </w:rPr>
      </w:pPr>
      <w:r w:rsidRPr="0068190E">
        <w:rPr>
          <w:rFonts w:ascii="Calibri" w:hAnsi="Calibri" w:cs="Calibri"/>
          <w:color w:val="010000"/>
          <w:sz w:val="22"/>
        </w:rPr>
        <w:t xml:space="preserve">V souladu s § 60 odst. 2 </w:t>
      </w:r>
      <w:r w:rsidRPr="0068190E">
        <w:rPr>
          <w:rFonts w:ascii="Calibri" w:hAnsi="Calibri" w:cs="Calibri"/>
          <w:sz w:val="22"/>
        </w:rPr>
        <w:t xml:space="preserve">zákona </w:t>
      </w:r>
      <w:r w:rsidRPr="0068190E">
        <w:rPr>
          <w:rFonts w:ascii="Calibri" w:hAnsi="Calibri" w:cs="Calibri"/>
          <w:color w:val="010000"/>
          <w:sz w:val="22"/>
        </w:rPr>
        <w:t xml:space="preserve">a § 76 odst. 6 </w:t>
      </w:r>
      <w:r w:rsidRPr="0068190E">
        <w:rPr>
          <w:rFonts w:ascii="Calibri" w:hAnsi="Calibri" w:cs="Calibri"/>
          <w:sz w:val="22"/>
        </w:rPr>
        <w:t xml:space="preserve">zákona </w:t>
      </w:r>
      <w:r w:rsidRPr="0068190E">
        <w:rPr>
          <w:rFonts w:ascii="Calibri" w:hAnsi="Calibri" w:cs="Calibri"/>
          <w:color w:val="010000"/>
          <w:sz w:val="22"/>
        </w:rPr>
        <w:t>si zadavatel vyhrazuje právo uveřejnit Rozhodnutí o vyloučení zájemce na profilu zadavatele.</w:t>
      </w:r>
    </w:p>
    <w:p w:rsidR="00C35456" w:rsidRPr="0068190E" w:rsidRDefault="00C35456" w:rsidP="00523EB5">
      <w:pPr>
        <w:pStyle w:val="Styl"/>
        <w:ind w:right="92"/>
        <w:jc w:val="both"/>
        <w:rPr>
          <w:rFonts w:ascii="Calibri" w:hAnsi="Calibri" w:cs="Calibri"/>
          <w:color w:val="010000"/>
          <w:sz w:val="22"/>
        </w:rPr>
      </w:pPr>
      <w:r w:rsidRPr="0068190E">
        <w:rPr>
          <w:rFonts w:ascii="Calibri" w:hAnsi="Calibri" w:cs="Calibri"/>
          <w:color w:val="010000"/>
          <w:sz w:val="22"/>
        </w:rPr>
        <w:tab/>
      </w:r>
    </w:p>
    <w:p w:rsidR="00962D96" w:rsidRPr="009562C4" w:rsidRDefault="00C35456" w:rsidP="00994D6F">
      <w:pPr>
        <w:pStyle w:val="Styl"/>
        <w:tabs>
          <w:tab w:val="left" w:pos="709"/>
        </w:tabs>
        <w:ind w:right="92"/>
        <w:jc w:val="both"/>
        <w:rPr>
          <w:rFonts w:ascii="Calibri" w:hAnsi="Calibri" w:cs="Calibri"/>
          <w:color w:val="010000"/>
          <w:sz w:val="22"/>
          <w:highlight w:val="yellow"/>
        </w:rPr>
      </w:pPr>
      <w:r w:rsidRPr="0068190E">
        <w:rPr>
          <w:rFonts w:ascii="Calibri" w:hAnsi="Calibri" w:cs="Calibri"/>
          <w:color w:val="010000"/>
          <w:sz w:val="22"/>
        </w:rPr>
        <w:t xml:space="preserve">Rozhodnutí o vyloučení zájemce bude zveřejněno na adrese </w:t>
      </w:r>
      <w:hyperlink r:id="rId26" w:history="1">
        <w:r w:rsidR="00001A0E" w:rsidRPr="00543BBD">
          <w:rPr>
            <w:rStyle w:val="Hypertextovodkaz"/>
            <w:rFonts w:ascii="Calibri" w:hAnsi="Calibri" w:cs="Calibri"/>
            <w:sz w:val="22"/>
            <w:szCs w:val="22"/>
          </w:rPr>
          <w:t>https://ezak.cnpk.cz/vz00004596</w:t>
        </w:r>
      </w:hyperlink>
      <w:r w:rsidR="00556E0B" w:rsidRPr="00001A0E">
        <w:rPr>
          <w:rFonts w:ascii="Calibri" w:hAnsi="Calibri" w:cs="Calibri"/>
          <w:sz w:val="22"/>
          <w:szCs w:val="22"/>
        </w:rPr>
        <w:t xml:space="preserve">, </w:t>
      </w:r>
      <w:r w:rsidRPr="0068190E">
        <w:rPr>
          <w:rFonts w:ascii="Calibri" w:hAnsi="Calibri" w:cs="Calibri"/>
          <w:color w:val="010000"/>
          <w:sz w:val="22"/>
        </w:rPr>
        <w:t>v sekci „</w:t>
      </w:r>
      <w:r w:rsidR="00EE42F0" w:rsidRPr="0068190E">
        <w:rPr>
          <w:rFonts w:ascii="Calibri" w:hAnsi="Calibri" w:cs="Calibri"/>
          <w:color w:val="010000"/>
          <w:sz w:val="22"/>
        </w:rPr>
        <w:t>D</w:t>
      </w:r>
      <w:r w:rsidRPr="0068190E">
        <w:rPr>
          <w:rFonts w:ascii="Calibri" w:hAnsi="Calibri" w:cs="Calibri"/>
          <w:color w:val="010000"/>
          <w:sz w:val="22"/>
        </w:rPr>
        <w:t>okumenty veřejné zakázky“, a to bezodkladně po rozhodnutí zadavatele o vyloučení zájemce ze zadávacího řízení. Okamžikem uveřejnění na profilu zadavatele</w:t>
      </w:r>
      <w:r w:rsidR="00994D6F" w:rsidRPr="0068190E">
        <w:rPr>
          <w:rFonts w:ascii="Calibri" w:hAnsi="Calibri" w:cs="Calibri"/>
          <w:color w:val="010000"/>
          <w:sz w:val="22"/>
        </w:rPr>
        <w:t xml:space="preserve"> (</w:t>
      </w:r>
      <w:hyperlink r:id="rId27" w:history="1">
        <w:r w:rsidR="0068190E" w:rsidRPr="0068190E">
          <w:rPr>
            <w:rStyle w:val="Hypertextovodkaz"/>
            <w:rFonts w:ascii="Calibri" w:hAnsi="Calibri" w:cs="Calibri"/>
            <w:sz w:val="22"/>
            <w:szCs w:val="22"/>
          </w:rPr>
          <w:t>https://ezak.cnpk.cz/profile_display_102.html</w:t>
        </w:r>
      </w:hyperlink>
      <w:r w:rsidR="00994D6F" w:rsidRPr="0068190E">
        <w:rPr>
          <w:rFonts w:ascii="Calibri" w:hAnsi="Calibri" w:cs="Calibri"/>
          <w:sz w:val="22"/>
          <w:szCs w:val="22"/>
        </w:rPr>
        <w:t>)</w:t>
      </w:r>
      <w:r w:rsidRPr="0068190E">
        <w:rPr>
          <w:rFonts w:ascii="Calibri" w:hAnsi="Calibri" w:cs="Calibri"/>
          <w:color w:val="010000"/>
          <w:sz w:val="22"/>
        </w:rPr>
        <w:t xml:space="preserve"> se rozhodnutí o vyloučení zájemce považuje za doručené.</w:t>
      </w:r>
    </w:p>
    <w:p w:rsidR="008A5C5F" w:rsidRPr="0068190E" w:rsidRDefault="008A5C5F" w:rsidP="00001A0E">
      <w:pPr>
        <w:pStyle w:val="Nadpis1doobsahu"/>
        <w:spacing w:before="240" w:after="0"/>
        <w:rPr>
          <w:rFonts w:cs="Calibri"/>
          <w:kern w:val="16"/>
        </w:rPr>
      </w:pPr>
      <w:bookmarkStart w:id="66" w:name="_Toc426112953"/>
      <w:r w:rsidRPr="0068190E">
        <w:rPr>
          <w:rFonts w:cs="Calibri"/>
          <w:kern w:val="16"/>
        </w:rPr>
        <w:t>VÝSLEDEK VÝBĚROVÉHO ŘÍZENÍ</w:t>
      </w:r>
      <w:bookmarkEnd w:id="66"/>
    </w:p>
    <w:p w:rsidR="008A5C5F" w:rsidRPr="0068190E" w:rsidRDefault="008A5C5F" w:rsidP="008A5C5F">
      <w:pPr>
        <w:pStyle w:val="Styl"/>
        <w:spacing w:before="120"/>
        <w:ind w:right="92"/>
        <w:jc w:val="both"/>
        <w:rPr>
          <w:rFonts w:ascii="Calibri" w:hAnsi="Calibri" w:cs="Calibri"/>
          <w:color w:val="010000"/>
          <w:sz w:val="22"/>
        </w:rPr>
      </w:pPr>
      <w:r w:rsidRPr="0068190E">
        <w:rPr>
          <w:rFonts w:ascii="Calibri" w:hAnsi="Calibri" w:cs="Calibri"/>
          <w:color w:val="010000"/>
          <w:sz w:val="22"/>
        </w:rPr>
        <w:t>Výsledek výběrového řízení bude zveřejněn dle požadavků ZVZ.</w:t>
      </w:r>
    </w:p>
    <w:p w:rsidR="00DD2E08" w:rsidRPr="0068190E" w:rsidRDefault="008A5C5F" w:rsidP="00001A0E">
      <w:pPr>
        <w:pStyle w:val="Nadpis1doobsahu"/>
        <w:spacing w:before="240" w:after="0"/>
        <w:rPr>
          <w:rFonts w:cs="Calibri"/>
          <w:kern w:val="16"/>
        </w:rPr>
      </w:pPr>
      <w:bookmarkStart w:id="67" w:name="_Toc426112954"/>
      <w:r w:rsidRPr="0068190E">
        <w:t>ZÁVĚREČNÁ USTANOVENÍ</w:t>
      </w:r>
      <w:bookmarkEnd w:id="67"/>
    </w:p>
    <w:p w:rsidR="008A5C5F" w:rsidRPr="0068190E" w:rsidRDefault="008A5C5F" w:rsidP="008A5C5F">
      <w:pPr>
        <w:spacing w:before="120"/>
        <w:rPr>
          <w:rFonts w:ascii="Calibri" w:hAnsi="Calibri" w:cs="Calibri"/>
          <w:sz w:val="22"/>
        </w:rPr>
      </w:pPr>
      <w:r w:rsidRPr="0068190E">
        <w:rPr>
          <w:rFonts w:ascii="Calibri" w:hAnsi="Calibri" w:cs="Calibri"/>
          <w:sz w:val="22"/>
        </w:rPr>
        <w:t>Zadavatel si vyhrazuje právo:</w:t>
      </w:r>
    </w:p>
    <w:p w:rsidR="008A5C5F" w:rsidRPr="0068190E" w:rsidRDefault="008A5C5F" w:rsidP="004F3474">
      <w:pPr>
        <w:pStyle w:val="Odstavecseseznamem"/>
        <w:numPr>
          <w:ilvl w:val="0"/>
          <w:numId w:val="21"/>
        </w:numPr>
        <w:tabs>
          <w:tab w:val="num" w:pos="284"/>
        </w:tabs>
        <w:ind w:left="284" w:hanging="284"/>
        <w:jc w:val="both"/>
        <w:rPr>
          <w:rFonts w:ascii="Calibri" w:hAnsi="Calibri" w:cs="Calibri"/>
          <w:color w:val="010000"/>
          <w:sz w:val="22"/>
        </w:rPr>
      </w:pPr>
      <w:r w:rsidRPr="0068190E">
        <w:rPr>
          <w:rFonts w:ascii="Calibri" w:hAnsi="Calibri" w:cs="Calibri"/>
          <w:color w:val="010000"/>
          <w:sz w:val="22"/>
        </w:rPr>
        <w:t>posunout nebo odložit začátek plnění předmětu veřejné zakázky s ohledem a v závislosti na výši disponibilních prostředků pro financování zakázky nebo plnění zcela ukončit před jeho dokončením. V takovém případě je zadavatel povinen zaplatit dodavateli veškeré realizované dodávky na zakázce.</w:t>
      </w:r>
    </w:p>
    <w:p w:rsidR="008A5C5F" w:rsidRPr="0068190E" w:rsidRDefault="008A5C5F" w:rsidP="004F3474">
      <w:pPr>
        <w:numPr>
          <w:ilvl w:val="0"/>
          <w:numId w:val="21"/>
        </w:numPr>
        <w:tabs>
          <w:tab w:val="num" w:pos="284"/>
        </w:tabs>
        <w:ind w:left="284" w:hanging="284"/>
        <w:rPr>
          <w:rFonts w:ascii="Calibri" w:hAnsi="Calibri" w:cs="Calibri"/>
          <w:sz w:val="22"/>
        </w:rPr>
      </w:pPr>
      <w:r w:rsidRPr="0068190E">
        <w:rPr>
          <w:rFonts w:ascii="Calibri" w:hAnsi="Calibri" w:cs="Calibri"/>
          <w:sz w:val="22"/>
        </w:rPr>
        <w:t>před rozhodnutím o výběru nejvhodnější nabídky ověřit skutečnosti deklarované uchazečem v nabídce,</w:t>
      </w:r>
    </w:p>
    <w:p w:rsidR="008A5C5F" w:rsidRPr="0068190E" w:rsidRDefault="008A5C5F" w:rsidP="004F3474">
      <w:pPr>
        <w:numPr>
          <w:ilvl w:val="0"/>
          <w:numId w:val="21"/>
        </w:numPr>
        <w:tabs>
          <w:tab w:val="num" w:pos="284"/>
        </w:tabs>
        <w:ind w:left="284" w:hanging="284"/>
        <w:rPr>
          <w:rFonts w:ascii="Calibri" w:hAnsi="Calibri" w:cs="Calibri"/>
          <w:sz w:val="22"/>
        </w:rPr>
      </w:pPr>
      <w:r w:rsidRPr="0068190E">
        <w:rPr>
          <w:rFonts w:ascii="Calibri" w:hAnsi="Calibri" w:cs="Calibri"/>
          <w:sz w:val="22"/>
        </w:rPr>
        <w:t>jednat s uchazečem o konečné podobě návrhu smlouvy,</w:t>
      </w:r>
    </w:p>
    <w:p w:rsidR="008A5C5F" w:rsidRPr="0068190E" w:rsidRDefault="008A5C5F" w:rsidP="004F3474">
      <w:pPr>
        <w:numPr>
          <w:ilvl w:val="0"/>
          <w:numId w:val="21"/>
        </w:numPr>
        <w:tabs>
          <w:tab w:val="num" w:pos="284"/>
        </w:tabs>
        <w:ind w:left="284" w:hanging="284"/>
        <w:rPr>
          <w:rFonts w:ascii="Calibri" w:hAnsi="Calibri" w:cs="Calibri"/>
          <w:sz w:val="22"/>
        </w:rPr>
      </w:pPr>
      <w:r w:rsidRPr="0068190E">
        <w:rPr>
          <w:rFonts w:ascii="Calibri" w:hAnsi="Calibri" w:cs="Calibri"/>
          <w:sz w:val="22"/>
        </w:rPr>
        <w:t>nehradit uchazeči náklady spojené s účastí ve výběrovém řízení,</w:t>
      </w:r>
    </w:p>
    <w:p w:rsidR="008A5C5F" w:rsidRPr="0068190E" w:rsidRDefault="008A5C5F" w:rsidP="004F3474">
      <w:pPr>
        <w:numPr>
          <w:ilvl w:val="0"/>
          <w:numId w:val="21"/>
        </w:numPr>
        <w:tabs>
          <w:tab w:val="num" w:pos="284"/>
        </w:tabs>
        <w:ind w:left="284" w:hanging="284"/>
        <w:rPr>
          <w:rFonts w:ascii="Calibri" w:hAnsi="Calibri" w:cs="Calibri"/>
          <w:sz w:val="22"/>
        </w:rPr>
      </w:pPr>
      <w:r w:rsidRPr="0068190E">
        <w:rPr>
          <w:rFonts w:ascii="Calibri" w:hAnsi="Calibri" w:cs="Calibri"/>
          <w:sz w:val="22"/>
        </w:rPr>
        <w:t>nevracet uchazečům podané nabídky,</w:t>
      </w:r>
    </w:p>
    <w:p w:rsidR="008A5C5F" w:rsidRPr="0068190E" w:rsidRDefault="008A5C5F" w:rsidP="004F3474">
      <w:pPr>
        <w:numPr>
          <w:ilvl w:val="0"/>
          <w:numId w:val="21"/>
        </w:numPr>
        <w:tabs>
          <w:tab w:val="num" w:pos="284"/>
        </w:tabs>
        <w:ind w:left="284" w:hanging="284"/>
        <w:rPr>
          <w:rFonts w:ascii="Calibri" w:hAnsi="Calibri" w:cs="Calibri"/>
          <w:sz w:val="22"/>
        </w:rPr>
      </w:pPr>
      <w:r w:rsidRPr="0068190E">
        <w:rPr>
          <w:rFonts w:ascii="Calibri" w:hAnsi="Calibri" w:cs="Calibri"/>
          <w:color w:val="000000"/>
          <w:sz w:val="22"/>
        </w:rPr>
        <w:t>požadovat plnění jen některé z částí VZ</w:t>
      </w:r>
      <w:r w:rsidRPr="0068190E">
        <w:rPr>
          <w:rFonts w:ascii="Calibri" w:hAnsi="Calibri" w:cs="Calibri"/>
          <w:sz w:val="22"/>
        </w:rPr>
        <w:t>.</w:t>
      </w:r>
    </w:p>
    <w:p w:rsidR="008A5C5F" w:rsidRPr="0068190E" w:rsidRDefault="008A5C5F" w:rsidP="008A5C5F">
      <w:pPr>
        <w:spacing w:before="120"/>
        <w:jc w:val="both"/>
        <w:rPr>
          <w:rFonts w:ascii="Calibri" w:hAnsi="Calibri" w:cs="Calibri"/>
          <w:sz w:val="22"/>
        </w:rPr>
      </w:pPr>
      <w:r w:rsidRPr="0068190E">
        <w:rPr>
          <w:rFonts w:ascii="Calibri" w:hAnsi="Calibri" w:cs="Calibri"/>
          <w:sz w:val="22"/>
        </w:rPr>
        <w:t>Zadavatel akceptuje i nabídky od uchazečů, kteří nebyli výslovně vyzváni k podání nabídky.</w:t>
      </w:r>
    </w:p>
    <w:p w:rsidR="00C35456" w:rsidRPr="0068190E" w:rsidRDefault="00C35456" w:rsidP="00523EB5">
      <w:pPr>
        <w:pStyle w:val="Styl"/>
        <w:ind w:right="92"/>
        <w:jc w:val="both"/>
        <w:rPr>
          <w:rFonts w:ascii="Calibri" w:hAnsi="Calibri" w:cs="Calibri"/>
          <w:color w:val="010000"/>
        </w:rPr>
      </w:pPr>
    </w:p>
    <w:p w:rsidR="00C35456" w:rsidRPr="0068190E" w:rsidRDefault="00C35456" w:rsidP="00523EB5">
      <w:pPr>
        <w:pStyle w:val="Styl"/>
        <w:ind w:right="92"/>
        <w:jc w:val="both"/>
        <w:rPr>
          <w:rFonts w:ascii="Calibri" w:hAnsi="Calibri" w:cs="Calibri"/>
          <w:color w:val="010000"/>
          <w:sz w:val="22"/>
        </w:rPr>
      </w:pPr>
      <w:r w:rsidRPr="0068190E">
        <w:rPr>
          <w:rFonts w:ascii="Calibri" w:hAnsi="Calibri" w:cs="Calibri"/>
          <w:color w:val="010000"/>
          <w:sz w:val="22"/>
        </w:rPr>
        <w:lastRenderedPageBreak/>
        <w:t>V </w:t>
      </w:r>
      <w:r w:rsidR="0068190E" w:rsidRPr="0068190E">
        <w:rPr>
          <w:rFonts w:ascii="Calibri" w:hAnsi="Calibri" w:cs="Calibri"/>
          <w:color w:val="010000"/>
          <w:sz w:val="22"/>
        </w:rPr>
        <w:t>Plzni</w:t>
      </w:r>
      <w:r w:rsidRPr="0068190E">
        <w:rPr>
          <w:rFonts w:ascii="Calibri" w:hAnsi="Calibri" w:cs="Calibri"/>
          <w:color w:val="010000"/>
          <w:sz w:val="22"/>
        </w:rPr>
        <w:t xml:space="preserve"> dne </w:t>
      </w:r>
      <w:r w:rsidR="00543BBD">
        <w:rPr>
          <w:rFonts w:ascii="Calibri" w:hAnsi="Calibri" w:cs="Calibri"/>
          <w:color w:val="010000"/>
          <w:sz w:val="22"/>
        </w:rPr>
        <w:t>3</w:t>
      </w:r>
      <w:r w:rsidRPr="0068190E">
        <w:rPr>
          <w:rFonts w:ascii="Calibri" w:hAnsi="Calibri" w:cs="Calibri"/>
          <w:color w:val="010000"/>
          <w:sz w:val="22"/>
        </w:rPr>
        <w:t xml:space="preserve">. </w:t>
      </w:r>
      <w:r w:rsidR="00543BBD">
        <w:rPr>
          <w:rFonts w:ascii="Calibri" w:hAnsi="Calibri" w:cs="Calibri"/>
          <w:color w:val="010000"/>
          <w:sz w:val="22"/>
        </w:rPr>
        <w:t>8</w:t>
      </w:r>
      <w:r w:rsidRPr="0068190E">
        <w:rPr>
          <w:rFonts w:ascii="Calibri" w:hAnsi="Calibri" w:cs="Calibri"/>
          <w:color w:val="010000"/>
          <w:sz w:val="22"/>
        </w:rPr>
        <w:t>. 201</w:t>
      </w:r>
      <w:r w:rsidR="008A5C5F" w:rsidRPr="0068190E">
        <w:rPr>
          <w:rFonts w:ascii="Calibri" w:hAnsi="Calibri" w:cs="Calibri"/>
          <w:color w:val="010000"/>
          <w:sz w:val="22"/>
        </w:rPr>
        <w:t>5</w:t>
      </w:r>
    </w:p>
    <w:p w:rsidR="00C35456" w:rsidRDefault="00CC7F36" w:rsidP="00C35456">
      <w:pPr>
        <w:pStyle w:val="Styl"/>
        <w:ind w:left="720" w:right="92"/>
        <w:jc w:val="both"/>
        <w:rPr>
          <w:rFonts w:ascii="Calibri" w:hAnsi="Calibri" w:cs="Calibri"/>
          <w:color w:val="010000"/>
        </w:rPr>
      </w:pPr>
      <w:r>
        <w:rPr>
          <w:rFonts w:ascii="Calibri" w:hAnsi="Calibri" w:cs="Calibri"/>
          <w:color w:val="010000"/>
        </w:rPr>
        <w:tab/>
      </w:r>
      <w:r>
        <w:rPr>
          <w:rFonts w:ascii="Calibri" w:hAnsi="Calibri" w:cs="Calibri"/>
          <w:color w:val="010000"/>
        </w:rPr>
        <w:tab/>
      </w:r>
      <w:r>
        <w:rPr>
          <w:rFonts w:ascii="Calibri" w:hAnsi="Calibri" w:cs="Calibri"/>
          <w:color w:val="010000"/>
        </w:rPr>
        <w:tab/>
      </w:r>
      <w:r>
        <w:rPr>
          <w:rFonts w:ascii="Calibri" w:hAnsi="Calibri" w:cs="Calibri"/>
          <w:color w:val="010000"/>
        </w:rPr>
        <w:tab/>
      </w:r>
      <w:r>
        <w:rPr>
          <w:rFonts w:ascii="Calibri" w:hAnsi="Calibri" w:cs="Calibri"/>
          <w:color w:val="010000"/>
        </w:rPr>
        <w:tab/>
      </w:r>
      <w:r>
        <w:rPr>
          <w:rFonts w:ascii="Calibri" w:hAnsi="Calibri" w:cs="Calibri"/>
          <w:color w:val="010000"/>
        </w:rPr>
        <w:tab/>
      </w:r>
      <w:r>
        <w:rPr>
          <w:rFonts w:ascii="Calibri" w:hAnsi="Calibri" w:cs="Calibri"/>
          <w:color w:val="010000"/>
        </w:rPr>
        <w:tab/>
      </w:r>
      <w:r>
        <w:rPr>
          <w:rFonts w:ascii="Calibri" w:hAnsi="Calibri" w:cs="Calibri"/>
          <w:color w:val="010000"/>
        </w:rPr>
        <w:tab/>
      </w:r>
    </w:p>
    <w:p w:rsidR="00CC7F36" w:rsidRDefault="00CC7F36" w:rsidP="00C35456">
      <w:pPr>
        <w:pStyle w:val="Styl"/>
        <w:ind w:left="720" w:right="92"/>
        <w:jc w:val="both"/>
        <w:rPr>
          <w:rFonts w:ascii="Calibri" w:hAnsi="Calibri" w:cs="Calibri"/>
          <w:color w:val="010000"/>
        </w:rPr>
      </w:pPr>
      <w:r>
        <w:rPr>
          <w:rFonts w:ascii="Calibri" w:hAnsi="Calibri" w:cs="Calibri"/>
          <w:color w:val="010000"/>
        </w:rPr>
        <w:tab/>
      </w:r>
      <w:r>
        <w:rPr>
          <w:rFonts w:ascii="Calibri" w:hAnsi="Calibri" w:cs="Calibri"/>
          <w:color w:val="010000"/>
        </w:rPr>
        <w:tab/>
      </w:r>
      <w:r>
        <w:rPr>
          <w:rFonts w:ascii="Calibri" w:hAnsi="Calibri" w:cs="Calibri"/>
          <w:color w:val="010000"/>
        </w:rPr>
        <w:tab/>
      </w:r>
      <w:r>
        <w:rPr>
          <w:rFonts w:ascii="Calibri" w:hAnsi="Calibri" w:cs="Calibri"/>
          <w:color w:val="010000"/>
        </w:rPr>
        <w:tab/>
      </w:r>
      <w:r>
        <w:rPr>
          <w:rFonts w:ascii="Calibri" w:hAnsi="Calibri" w:cs="Calibri"/>
          <w:color w:val="010000"/>
        </w:rPr>
        <w:tab/>
      </w:r>
      <w:r>
        <w:rPr>
          <w:rFonts w:ascii="Calibri" w:hAnsi="Calibri" w:cs="Calibri"/>
          <w:color w:val="010000"/>
        </w:rPr>
        <w:tab/>
      </w:r>
      <w:r>
        <w:rPr>
          <w:rFonts w:ascii="Calibri" w:hAnsi="Calibri" w:cs="Calibri"/>
          <w:color w:val="010000"/>
        </w:rPr>
        <w:tab/>
      </w:r>
      <w:bookmarkStart w:id="68" w:name="_GoBack"/>
      <w:r>
        <w:rPr>
          <w:rFonts w:ascii="Calibri" w:hAnsi="Calibri" w:cs="Calibri"/>
          <w:color w:val="01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Řádek podpisu systému Microsoft Office..." style="width:191.7pt;height:96.3pt">
            <v:imagedata r:id="rId28" o:title=""/>
            <o:lock v:ext="edit" ungrouping="t" rotation="t" cropping="t" verticies="t" text="t" grouping="t"/>
            <o:signatureline v:ext="edit" id="{062230F1-EE21-4CCE-A0CF-8B35589AAAFF}" provid="{00000000-0000-0000-0000-000000000000}" o:suggestedsigner="Ing. Jiří Svoboda" o:suggestedsigner2="ředitel školy" o:suggestedsigneremail="svoboda@dopskopl.cz" issignatureline="t"/>
          </v:shape>
        </w:pict>
      </w:r>
      <w:bookmarkEnd w:id="68"/>
    </w:p>
    <w:p w:rsidR="00CC7F36" w:rsidRPr="0068190E" w:rsidRDefault="00CC7F36" w:rsidP="00C35456">
      <w:pPr>
        <w:pStyle w:val="Styl"/>
        <w:ind w:left="720" w:right="92"/>
        <w:jc w:val="both"/>
        <w:rPr>
          <w:rFonts w:ascii="Calibri" w:hAnsi="Calibri" w:cs="Calibri"/>
          <w:color w:val="010000"/>
        </w:rPr>
      </w:pPr>
      <w:r>
        <w:rPr>
          <w:rFonts w:ascii="Calibri" w:hAnsi="Calibri" w:cs="Calibri"/>
          <w:color w:val="010000"/>
        </w:rPr>
        <w:tab/>
      </w:r>
      <w:r>
        <w:rPr>
          <w:rFonts w:ascii="Calibri" w:hAnsi="Calibri" w:cs="Calibri"/>
          <w:color w:val="010000"/>
        </w:rPr>
        <w:tab/>
      </w:r>
      <w:r>
        <w:rPr>
          <w:rFonts w:ascii="Calibri" w:hAnsi="Calibri" w:cs="Calibri"/>
          <w:color w:val="010000"/>
        </w:rPr>
        <w:tab/>
      </w:r>
    </w:p>
    <w:p w:rsidR="00C35456" w:rsidRPr="0068190E" w:rsidRDefault="00C35456" w:rsidP="00C35456">
      <w:pPr>
        <w:pStyle w:val="Styl"/>
        <w:ind w:left="720" w:right="92"/>
        <w:jc w:val="both"/>
        <w:rPr>
          <w:rFonts w:ascii="Calibri" w:hAnsi="Calibri" w:cs="Calibri"/>
          <w:color w:val="010000"/>
        </w:rPr>
      </w:pPr>
    </w:p>
    <w:p w:rsidR="008A5C5F" w:rsidRPr="0068190E" w:rsidRDefault="008A5C5F" w:rsidP="001C22B7">
      <w:pPr>
        <w:pStyle w:val="Styl"/>
        <w:ind w:left="5245" w:right="-1"/>
        <w:jc w:val="right"/>
        <w:rPr>
          <w:rFonts w:ascii="Calibri" w:hAnsi="Calibri" w:cs="Calibri"/>
          <w:color w:val="010000"/>
        </w:rPr>
      </w:pPr>
    </w:p>
    <w:p w:rsidR="00C35456" w:rsidRPr="0068190E" w:rsidRDefault="00C35456" w:rsidP="001C22B7">
      <w:pPr>
        <w:pStyle w:val="Styl"/>
        <w:ind w:left="5245" w:right="-1"/>
        <w:jc w:val="right"/>
        <w:rPr>
          <w:rFonts w:ascii="Calibri" w:hAnsi="Calibri" w:cs="Calibri"/>
          <w:color w:val="010000"/>
        </w:rPr>
      </w:pPr>
      <w:r w:rsidRPr="0068190E">
        <w:rPr>
          <w:rFonts w:ascii="Calibri" w:hAnsi="Calibri" w:cs="Calibri"/>
          <w:color w:val="010000"/>
        </w:rPr>
        <w:t>....................................................</w:t>
      </w:r>
    </w:p>
    <w:p w:rsidR="00C35456" w:rsidRPr="0068190E" w:rsidRDefault="0068190E" w:rsidP="001C22B7">
      <w:pPr>
        <w:ind w:left="5529" w:firstLine="708"/>
        <w:jc w:val="right"/>
        <w:rPr>
          <w:rFonts w:ascii="Calibri" w:hAnsi="Calibri" w:cs="Calibri"/>
          <w:bCs/>
          <w:sz w:val="22"/>
        </w:rPr>
      </w:pPr>
      <w:r w:rsidRPr="0068190E">
        <w:rPr>
          <w:rFonts w:ascii="Calibri" w:hAnsi="Calibri" w:cs="Calibri"/>
          <w:bCs/>
          <w:sz w:val="22"/>
        </w:rPr>
        <w:t>Ing. Jiří Svoboda</w:t>
      </w:r>
    </w:p>
    <w:p w:rsidR="00C35456" w:rsidRPr="0068190E" w:rsidRDefault="00C35456" w:rsidP="001C22B7">
      <w:pPr>
        <w:ind w:left="5529" w:firstLine="708"/>
        <w:jc w:val="right"/>
        <w:rPr>
          <w:rFonts w:ascii="Calibri" w:hAnsi="Calibri" w:cs="Calibri"/>
          <w:sz w:val="22"/>
        </w:rPr>
      </w:pPr>
      <w:r w:rsidRPr="0068190E">
        <w:rPr>
          <w:rFonts w:ascii="Calibri" w:hAnsi="Calibri" w:cs="Calibri"/>
          <w:sz w:val="22"/>
        </w:rPr>
        <w:t>ředitel školy</w:t>
      </w:r>
    </w:p>
    <w:p w:rsidR="00D01979" w:rsidRPr="009562C4" w:rsidRDefault="00D01979" w:rsidP="00D01979">
      <w:pPr>
        <w:pStyle w:val="Nadpis1doobsahu"/>
        <w:numPr>
          <w:ilvl w:val="0"/>
          <w:numId w:val="0"/>
        </w:numPr>
        <w:spacing w:after="120"/>
        <w:ind w:left="431"/>
        <w:rPr>
          <w:szCs w:val="22"/>
          <w:highlight w:val="yellow"/>
        </w:rPr>
      </w:pPr>
    </w:p>
    <w:p w:rsidR="00C35456" w:rsidRPr="00543BBD" w:rsidRDefault="00D01979" w:rsidP="00D01979">
      <w:pPr>
        <w:pStyle w:val="Nadpis1doobsahu"/>
        <w:spacing w:after="120"/>
        <w:rPr>
          <w:szCs w:val="22"/>
        </w:rPr>
      </w:pPr>
      <w:bookmarkStart w:id="69" w:name="_Toc426112955"/>
      <w:r w:rsidRPr="00543BBD">
        <w:rPr>
          <w:szCs w:val="22"/>
        </w:rPr>
        <w:t>PŘÍLOHY</w:t>
      </w:r>
      <w:bookmarkEnd w:id="69"/>
    </w:p>
    <w:p w:rsidR="00543BBD" w:rsidRPr="00543BBD" w:rsidRDefault="00543BBD" w:rsidP="00543BBD">
      <w:pPr>
        <w:autoSpaceDE w:val="0"/>
        <w:autoSpaceDN w:val="0"/>
        <w:adjustRightInd w:val="0"/>
        <w:rPr>
          <w:rFonts w:ascii="Calibri" w:hAnsi="Calibri" w:cs="Calibri"/>
          <w:sz w:val="22"/>
          <w:szCs w:val="22"/>
        </w:rPr>
      </w:pPr>
      <w:r w:rsidRPr="00543BBD">
        <w:rPr>
          <w:rFonts w:ascii="Calibri" w:hAnsi="Calibri" w:cs="Calibri"/>
          <w:sz w:val="22"/>
          <w:szCs w:val="22"/>
        </w:rPr>
        <w:t>Příloha č. 1: PD Karlovarská</w:t>
      </w:r>
    </w:p>
    <w:p w:rsidR="00543BBD" w:rsidRPr="00543BBD" w:rsidRDefault="00543BBD" w:rsidP="00543BBD">
      <w:pPr>
        <w:autoSpaceDE w:val="0"/>
        <w:autoSpaceDN w:val="0"/>
        <w:adjustRightInd w:val="0"/>
        <w:rPr>
          <w:rFonts w:ascii="Calibri" w:hAnsi="Calibri" w:cs="Calibri"/>
          <w:sz w:val="22"/>
          <w:szCs w:val="22"/>
        </w:rPr>
      </w:pPr>
      <w:r w:rsidRPr="00543BBD">
        <w:rPr>
          <w:rFonts w:ascii="Calibri" w:hAnsi="Calibri" w:cs="Calibri"/>
          <w:sz w:val="22"/>
          <w:szCs w:val="22"/>
        </w:rPr>
        <w:t>Příloha č. 2: PD DM1 a DM2</w:t>
      </w:r>
    </w:p>
    <w:p w:rsidR="00543BBD" w:rsidRPr="00543BBD" w:rsidRDefault="00543BBD" w:rsidP="00543BBD">
      <w:pPr>
        <w:autoSpaceDE w:val="0"/>
        <w:autoSpaceDN w:val="0"/>
        <w:adjustRightInd w:val="0"/>
        <w:rPr>
          <w:rFonts w:ascii="Calibri" w:hAnsi="Calibri" w:cs="Calibri"/>
          <w:sz w:val="22"/>
          <w:szCs w:val="22"/>
        </w:rPr>
      </w:pPr>
      <w:r w:rsidRPr="00543BBD">
        <w:rPr>
          <w:rFonts w:ascii="Calibri" w:hAnsi="Calibri" w:cs="Calibri"/>
          <w:sz w:val="22"/>
          <w:szCs w:val="22"/>
        </w:rPr>
        <w:t>Příloha č. 3: PD Skrétova</w:t>
      </w:r>
    </w:p>
    <w:p w:rsidR="00543BBD" w:rsidRPr="00543BBD" w:rsidRDefault="00543BBD" w:rsidP="00543BBD">
      <w:pPr>
        <w:autoSpaceDE w:val="0"/>
        <w:autoSpaceDN w:val="0"/>
        <w:adjustRightInd w:val="0"/>
        <w:rPr>
          <w:rFonts w:ascii="Calibri" w:hAnsi="Calibri" w:cs="Calibri"/>
          <w:sz w:val="22"/>
          <w:szCs w:val="22"/>
        </w:rPr>
      </w:pPr>
      <w:r w:rsidRPr="00543BBD">
        <w:rPr>
          <w:rFonts w:ascii="Calibri" w:hAnsi="Calibri" w:cs="Calibri"/>
          <w:sz w:val="22"/>
          <w:szCs w:val="22"/>
        </w:rPr>
        <w:t>Příloha č. 4: PD Křimice</w:t>
      </w:r>
    </w:p>
    <w:p w:rsidR="00C35456" w:rsidRPr="00543BBD" w:rsidRDefault="00C35456" w:rsidP="00C35456">
      <w:pPr>
        <w:pStyle w:val="Zkladntext"/>
        <w:ind w:left="1410" w:hanging="1410"/>
        <w:rPr>
          <w:rFonts w:ascii="Calibri" w:hAnsi="Calibri" w:cs="Calibri"/>
          <w:b w:val="0"/>
          <w:color w:val="010000"/>
          <w:sz w:val="22"/>
          <w:szCs w:val="22"/>
          <w:lang w:eastAsia="cs-CZ"/>
        </w:rPr>
      </w:pPr>
      <w:r w:rsidRPr="00543BBD">
        <w:rPr>
          <w:rFonts w:ascii="Calibri" w:hAnsi="Calibri" w:cs="Calibri"/>
          <w:b w:val="0"/>
          <w:color w:val="010000"/>
          <w:sz w:val="22"/>
          <w:szCs w:val="22"/>
          <w:lang w:eastAsia="cs-CZ"/>
        </w:rPr>
        <w:t xml:space="preserve">Příloha č. </w:t>
      </w:r>
      <w:r w:rsidR="00543BBD" w:rsidRPr="00543BBD">
        <w:rPr>
          <w:rFonts w:ascii="Calibri" w:hAnsi="Calibri" w:cs="Calibri"/>
          <w:b w:val="0"/>
          <w:color w:val="010000"/>
          <w:sz w:val="22"/>
          <w:szCs w:val="22"/>
          <w:lang w:eastAsia="cs-CZ"/>
        </w:rPr>
        <w:t>5</w:t>
      </w:r>
      <w:r w:rsidRPr="00543BBD">
        <w:rPr>
          <w:rFonts w:ascii="Calibri" w:hAnsi="Calibri" w:cs="Calibri"/>
          <w:b w:val="0"/>
          <w:color w:val="010000"/>
          <w:sz w:val="22"/>
          <w:szCs w:val="22"/>
          <w:lang w:eastAsia="cs-CZ"/>
        </w:rPr>
        <w:t>:</w:t>
      </w:r>
      <w:r w:rsidR="00DD2E08" w:rsidRPr="00543BBD">
        <w:rPr>
          <w:rFonts w:ascii="Calibri" w:hAnsi="Calibri" w:cs="Calibri"/>
          <w:b w:val="0"/>
          <w:color w:val="010000"/>
          <w:sz w:val="22"/>
          <w:szCs w:val="22"/>
          <w:lang w:eastAsia="cs-CZ"/>
        </w:rPr>
        <w:t xml:space="preserve"> </w:t>
      </w:r>
      <w:r w:rsidR="00D63355" w:rsidRPr="00543BBD">
        <w:rPr>
          <w:rFonts w:ascii="Calibri" w:hAnsi="Calibri" w:cs="Calibri"/>
          <w:b w:val="0"/>
          <w:color w:val="010000"/>
          <w:sz w:val="22"/>
          <w:szCs w:val="22"/>
          <w:lang w:eastAsia="cs-CZ"/>
        </w:rPr>
        <w:t>Krycí list nabídky</w:t>
      </w:r>
    </w:p>
    <w:p w:rsidR="00C35456" w:rsidRPr="00543BBD" w:rsidRDefault="00C35456" w:rsidP="00C35456">
      <w:pPr>
        <w:pStyle w:val="Zkladntext"/>
        <w:rPr>
          <w:rFonts w:ascii="Calibri" w:hAnsi="Calibri" w:cs="Calibri"/>
          <w:b w:val="0"/>
          <w:color w:val="010000"/>
          <w:sz w:val="22"/>
          <w:szCs w:val="22"/>
          <w:lang w:eastAsia="cs-CZ"/>
        </w:rPr>
      </w:pPr>
      <w:r w:rsidRPr="00543BBD">
        <w:rPr>
          <w:rFonts w:ascii="Calibri" w:hAnsi="Calibri" w:cs="Calibri"/>
          <w:b w:val="0"/>
          <w:color w:val="010000"/>
          <w:sz w:val="22"/>
          <w:szCs w:val="22"/>
          <w:lang w:eastAsia="cs-CZ"/>
        </w:rPr>
        <w:t xml:space="preserve">Příloha č. </w:t>
      </w:r>
      <w:r w:rsidR="00543BBD" w:rsidRPr="00543BBD">
        <w:rPr>
          <w:rFonts w:ascii="Calibri" w:hAnsi="Calibri" w:cs="Calibri"/>
          <w:b w:val="0"/>
          <w:color w:val="010000"/>
          <w:sz w:val="22"/>
          <w:szCs w:val="22"/>
          <w:lang w:eastAsia="cs-CZ"/>
        </w:rPr>
        <w:t>6</w:t>
      </w:r>
      <w:r w:rsidRPr="00543BBD">
        <w:rPr>
          <w:rFonts w:ascii="Calibri" w:hAnsi="Calibri" w:cs="Calibri"/>
          <w:b w:val="0"/>
          <w:color w:val="010000"/>
          <w:sz w:val="22"/>
          <w:szCs w:val="22"/>
          <w:lang w:eastAsia="cs-CZ"/>
        </w:rPr>
        <w:t>:</w:t>
      </w:r>
      <w:r w:rsidRPr="00543BBD">
        <w:rPr>
          <w:rFonts w:ascii="Calibri" w:hAnsi="Calibri" w:cs="Calibri"/>
          <w:b w:val="0"/>
          <w:color w:val="010000"/>
          <w:sz w:val="22"/>
          <w:szCs w:val="22"/>
          <w:lang w:eastAsia="cs-CZ"/>
        </w:rPr>
        <w:tab/>
      </w:r>
      <w:r w:rsidR="00D63355" w:rsidRPr="00543BBD">
        <w:rPr>
          <w:rFonts w:ascii="Calibri" w:hAnsi="Calibri" w:cs="Calibri"/>
          <w:b w:val="0"/>
          <w:color w:val="010000"/>
          <w:sz w:val="22"/>
          <w:szCs w:val="22"/>
          <w:lang w:eastAsia="cs-CZ"/>
        </w:rPr>
        <w:t>Návrh kupní smlouvy</w:t>
      </w:r>
    </w:p>
    <w:p w:rsidR="00C35456" w:rsidRPr="00543BBD" w:rsidRDefault="00C35456" w:rsidP="00C35456">
      <w:pPr>
        <w:pStyle w:val="Zkladntext"/>
        <w:rPr>
          <w:rFonts w:ascii="Calibri" w:hAnsi="Calibri" w:cs="Calibri"/>
          <w:b w:val="0"/>
          <w:sz w:val="22"/>
          <w:szCs w:val="22"/>
          <w:lang w:eastAsia="cs-CZ"/>
        </w:rPr>
      </w:pPr>
      <w:r w:rsidRPr="00543BBD">
        <w:rPr>
          <w:rFonts w:ascii="Calibri" w:hAnsi="Calibri" w:cs="Calibri"/>
          <w:b w:val="0"/>
          <w:color w:val="010000"/>
          <w:sz w:val="22"/>
          <w:szCs w:val="22"/>
          <w:lang w:eastAsia="cs-CZ"/>
        </w:rPr>
        <w:t xml:space="preserve">Příloha č. </w:t>
      </w:r>
      <w:r w:rsidR="00543BBD" w:rsidRPr="00543BBD">
        <w:rPr>
          <w:rFonts w:ascii="Calibri" w:hAnsi="Calibri" w:cs="Calibri"/>
          <w:b w:val="0"/>
          <w:color w:val="010000"/>
          <w:sz w:val="22"/>
          <w:szCs w:val="22"/>
          <w:lang w:eastAsia="cs-CZ"/>
        </w:rPr>
        <w:t>7</w:t>
      </w:r>
      <w:r w:rsidRPr="00543BBD">
        <w:rPr>
          <w:rFonts w:ascii="Calibri" w:hAnsi="Calibri" w:cs="Calibri"/>
          <w:b w:val="0"/>
          <w:color w:val="010000"/>
          <w:sz w:val="22"/>
          <w:szCs w:val="22"/>
          <w:lang w:eastAsia="cs-CZ"/>
        </w:rPr>
        <w:t xml:space="preserve">: </w:t>
      </w:r>
      <w:r w:rsidRPr="00543BBD">
        <w:rPr>
          <w:rFonts w:ascii="Calibri" w:hAnsi="Calibri" w:cs="Calibri"/>
          <w:b w:val="0"/>
          <w:color w:val="010000"/>
          <w:sz w:val="22"/>
          <w:szCs w:val="22"/>
          <w:lang w:eastAsia="cs-CZ"/>
        </w:rPr>
        <w:tab/>
      </w:r>
      <w:r w:rsidR="00D63355" w:rsidRPr="00543BBD">
        <w:rPr>
          <w:rFonts w:ascii="Calibri" w:hAnsi="Calibri" w:cs="Calibri"/>
          <w:b w:val="0"/>
          <w:sz w:val="22"/>
          <w:szCs w:val="22"/>
          <w:lang w:eastAsia="cs-CZ"/>
        </w:rPr>
        <w:t>ČP kvalifikační předpoklady</w:t>
      </w:r>
    </w:p>
    <w:p w:rsidR="00C35456" w:rsidRPr="00543BBD" w:rsidRDefault="00C35456" w:rsidP="00C35456">
      <w:pPr>
        <w:pStyle w:val="Zkladntext"/>
        <w:rPr>
          <w:rFonts w:ascii="Calibri" w:hAnsi="Calibri" w:cs="Calibri"/>
          <w:b w:val="0"/>
          <w:color w:val="010000"/>
          <w:sz w:val="22"/>
          <w:szCs w:val="22"/>
          <w:lang w:eastAsia="cs-CZ"/>
        </w:rPr>
      </w:pPr>
      <w:r w:rsidRPr="00543BBD">
        <w:rPr>
          <w:rFonts w:ascii="Calibri" w:hAnsi="Calibri" w:cs="Calibri"/>
          <w:b w:val="0"/>
          <w:color w:val="010000"/>
          <w:sz w:val="22"/>
          <w:szCs w:val="22"/>
          <w:lang w:eastAsia="cs-CZ"/>
        </w:rPr>
        <w:t xml:space="preserve">Příloha č. </w:t>
      </w:r>
      <w:r w:rsidR="00543BBD" w:rsidRPr="00543BBD">
        <w:rPr>
          <w:rFonts w:ascii="Calibri" w:hAnsi="Calibri" w:cs="Calibri"/>
          <w:b w:val="0"/>
          <w:color w:val="010000"/>
          <w:sz w:val="22"/>
          <w:szCs w:val="22"/>
          <w:lang w:eastAsia="cs-CZ"/>
        </w:rPr>
        <w:t>8</w:t>
      </w:r>
      <w:r w:rsidRPr="00543BBD">
        <w:rPr>
          <w:rFonts w:ascii="Calibri" w:hAnsi="Calibri" w:cs="Calibri"/>
          <w:b w:val="0"/>
          <w:color w:val="010000"/>
          <w:sz w:val="22"/>
          <w:szCs w:val="22"/>
          <w:lang w:eastAsia="cs-CZ"/>
        </w:rPr>
        <w:t>:</w:t>
      </w:r>
      <w:r w:rsidRPr="00543BBD">
        <w:rPr>
          <w:rFonts w:ascii="Calibri" w:hAnsi="Calibri" w:cs="Calibri"/>
          <w:b w:val="0"/>
          <w:color w:val="010000"/>
          <w:sz w:val="22"/>
          <w:szCs w:val="22"/>
          <w:lang w:eastAsia="cs-CZ"/>
        </w:rPr>
        <w:tab/>
      </w:r>
      <w:r w:rsidR="00D63355" w:rsidRPr="00543BBD">
        <w:rPr>
          <w:rFonts w:ascii="Calibri" w:hAnsi="Calibri" w:cs="Calibri"/>
          <w:b w:val="0"/>
          <w:color w:val="010000"/>
          <w:sz w:val="22"/>
          <w:szCs w:val="22"/>
          <w:lang w:eastAsia="cs-CZ"/>
        </w:rPr>
        <w:t>Seznam subdodavatelů</w:t>
      </w:r>
    </w:p>
    <w:p w:rsidR="00D63355" w:rsidRPr="00543BBD" w:rsidRDefault="00D63355" w:rsidP="00C35456">
      <w:pPr>
        <w:pStyle w:val="Zkladntext"/>
        <w:rPr>
          <w:rFonts w:ascii="Calibri" w:hAnsi="Calibri" w:cs="Calibri"/>
          <w:b w:val="0"/>
          <w:color w:val="010000"/>
          <w:sz w:val="22"/>
          <w:szCs w:val="22"/>
          <w:lang w:eastAsia="cs-CZ"/>
        </w:rPr>
      </w:pPr>
      <w:r w:rsidRPr="00543BBD">
        <w:rPr>
          <w:rFonts w:ascii="Calibri" w:hAnsi="Calibri" w:cs="Calibri"/>
          <w:b w:val="0"/>
          <w:color w:val="010000"/>
          <w:sz w:val="22"/>
          <w:szCs w:val="22"/>
          <w:lang w:eastAsia="cs-CZ"/>
        </w:rPr>
        <w:t xml:space="preserve">Příloha č. </w:t>
      </w:r>
      <w:r w:rsidR="00543BBD" w:rsidRPr="00543BBD">
        <w:rPr>
          <w:rFonts w:ascii="Calibri" w:hAnsi="Calibri" w:cs="Calibri"/>
          <w:b w:val="0"/>
          <w:color w:val="010000"/>
          <w:sz w:val="22"/>
          <w:szCs w:val="22"/>
          <w:lang w:eastAsia="cs-CZ"/>
        </w:rPr>
        <w:t>9</w:t>
      </w:r>
      <w:r w:rsidRPr="00543BBD">
        <w:rPr>
          <w:rFonts w:ascii="Calibri" w:hAnsi="Calibri" w:cs="Calibri"/>
          <w:b w:val="0"/>
          <w:color w:val="010000"/>
          <w:sz w:val="22"/>
          <w:szCs w:val="22"/>
          <w:lang w:eastAsia="cs-CZ"/>
        </w:rPr>
        <w:t>: Seznam statutárních orgánů, vlastníků akcií</w:t>
      </w:r>
    </w:p>
    <w:p w:rsidR="00D63355" w:rsidRPr="0053691D" w:rsidRDefault="00D63355" w:rsidP="00C35456">
      <w:pPr>
        <w:pStyle w:val="Zkladntext"/>
        <w:rPr>
          <w:rFonts w:ascii="Calibri" w:hAnsi="Calibri" w:cs="Calibri"/>
          <w:b w:val="0"/>
          <w:color w:val="010000"/>
          <w:sz w:val="22"/>
          <w:szCs w:val="22"/>
          <w:lang w:eastAsia="cs-CZ"/>
        </w:rPr>
      </w:pPr>
      <w:r w:rsidRPr="00543BBD">
        <w:rPr>
          <w:rFonts w:ascii="Calibri" w:hAnsi="Calibri" w:cs="Calibri"/>
          <w:b w:val="0"/>
          <w:color w:val="010000"/>
          <w:sz w:val="22"/>
          <w:szCs w:val="22"/>
          <w:lang w:eastAsia="cs-CZ"/>
        </w:rPr>
        <w:t xml:space="preserve">Příloha č. </w:t>
      </w:r>
      <w:r w:rsidR="00543BBD" w:rsidRPr="00543BBD">
        <w:rPr>
          <w:rFonts w:ascii="Calibri" w:hAnsi="Calibri" w:cs="Calibri"/>
          <w:b w:val="0"/>
          <w:color w:val="010000"/>
          <w:sz w:val="22"/>
          <w:szCs w:val="22"/>
          <w:lang w:eastAsia="cs-CZ"/>
        </w:rPr>
        <w:t>10</w:t>
      </w:r>
      <w:r w:rsidRPr="00543BBD">
        <w:rPr>
          <w:rFonts w:ascii="Calibri" w:hAnsi="Calibri" w:cs="Calibri"/>
          <w:b w:val="0"/>
          <w:color w:val="010000"/>
          <w:sz w:val="22"/>
          <w:szCs w:val="22"/>
          <w:lang w:eastAsia="cs-CZ"/>
        </w:rPr>
        <w:t>: Ostatní čestná prohlášení</w:t>
      </w:r>
    </w:p>
    <w:sectPr w:rsidR="00D63355" w:rsidRPr="0053691D" w:rsidSect="00EE000F">
      <w:headerReference w:type="default" r:id="rId29"/>
      <w:footerReference w:type="even" r:id="rId30"/>
      <w:footerReference w:type="default" r:id="rId31"/>
      <w:headerReference w:type="first" r:id="rId32"/>
      <w:pgSz w:w="11906" w:h="16838" w:code="9"/>
      <w:pgMar w:top="1100" w:right="1134" w:bottom="1247" w:left="1134" w:header="284"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E21" w:rsidRDefault="006D0E21">
      <w:r>
        <w:separator/>
      </w:r>
    </w:p>
  </w:endnote>
  <w:endnote w:type="continuationSeparator" w:id="0">
    <w:p w:rsidR="006D0E21" w:rsidRDefault="006D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tarSymbol">
    <w:altName w:val="Times New Roman"/>
    <w:charset w:val="00"/>
    <w:family w:val="auto"/>
    <w:pitch w:val="default"/>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DB1" w:rsidRDefault="00B44DB1" w:rsidP="00FF47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44DB1" w:rsidRDefault="00B44DB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DB1" w:rsidRPr="009D774F" w:rsidRDefault="00B44DB1" w:rsidP="009D774F">
    <w:pPr>
      <w:jc w:val="center"/>
      <w:rPr>
        <w:rFonts w:ascii="Calibri" w:hAnsi="Calibri" w:cs="Calibri"/>
        <w:sz w:val="20"/>
      </w:rPr>
    </w:pPr>
    <w:r w:rsidRPr="009D774F">
      <w:rPr>
        <w:rFonts w:ascii="Calibri" w:hAnsi="Calibri" w:cs="Calibri"/>
        <w:sz w:val="20"/>
      </w:rPr>
      <w:t xml:space="preserve">Stránka </w:t>
    </w:r>
    <w:r w:rsidRPr="009D774F">
      <w:rPr>
        <w:rFonts w:ascii="Calibri" w:hAnsi="Calibri" w:cs="Calibri"/>
        <w:sz w:val="20"/>
      </w:rPr>
      <w:fldChar w:fldCharType="begin"/>
    </w:r>
    <w:r w:rsidRPr="009D774F">
      <w:rPr>
        <w:rFonts w:ascii="Calibri" w:hAnsi="Calibri" w:cs="Calibri"/>
        <w:sz w:val="20"/>
      </w:rPr>
      <w:instrText xml:space="preserve"> PAGE </w:instrText>
    </w:r>
    <w:r w:rsidRPr="009D774F">
      <w:rPr>
        <w:rFonts w:ascii="Calibri" w:hAnsi="Calibri" w:cs="Calibri"/>
        <w:sz w:val="20"/>
      </w:rPr>
      <w:fldChar w:fldCharType="separate"/>
    </w:r>
    <w:r w:rsidR="00CC7F36">
      <w:rPr>
        <w:rFonts w:ascii="Calibri" w:hAnsi="Calibri" w:cs="Calibri"/>
        <w:noProof/>
        <w:sz w:val="20"/>
      </w:rPr>
      <w:t>17</w:t>
    </w:r>
    <w:r w:rsidRPr="009D774F">
      <w:rPr>
        <w:rFonts w:ascii="Calibri" w:hAnsi="Calibri" w:cs="Calibri"/>
        <w:sz w:val="20"/>
      </w:rPr>
      <w:fldChar w:fldCharType="end"/>
    </w:r>
    <w:r w:rsidRPr="009D774F">
      <w:rPr>
        <w:rFonts w:ascii="Calibri" w:hAnsi="Calibri" w:cs="Calibri"/>
        <w:sz w:val="20"/>
      </w:rPr>
      <w:t xml:space="preserve"> z </w:t>
    </w:r>
    <w:r w:rsidRPr="009D774F">
      <w:rPr>
        <w:rFonts w:ascii="Calibri" w:hAnsi="Calibri" w:cs="Calibri"/>
        <w:sz w:val="20"/>
      </w:rPr>
      <w:fldChar w:fldCharType="begin"/>
    </w:r>
    <w:r w:rsidRPr="009D774F">
      <w:rPr>
        <w:rFonts w:ascii="Calibri" w:hAnsi="Calibri" w:cs="Calibri"/>
        <w:sz w:val="20"/>
      </w:rPr>
      <w:instrText xml:space="preserve"> NUMPAGES  </w:instrText>
    </w:r>
    <w:r w:rsidRPr="009D774F">
      <w:rPr>
        <w:rFonts w:ascii="Calibri" w:hAnsi="Calibri" w:cs="Calibri"/>
        <w:sz w:val="20"/>
      </w:rPr>
      <w:fldChar w:fldCharType="separate"/>
    </w:r>
    <w:r w:rsidR="00CC7F36">
      <w:rPr>
        <w:rFonts w:ascii="Calibri" w:hAnsi="Calibri" w:cs="Calibri"/>
        <w:noProof/>
        <w:sz w:val="20"/>
      </w:rPr>
      <w:t>17</w:t>
    </w:r>
    <w:r w:rsidRPr="009D774F">
      <w:rPr>
        <w:rFonts w:ascii="Calibri" w:hAnsi="Calibri" w:cs="Calibri"/>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E21" w:rsidRDefault="006D0E21">
      <w:r>
        <w:separator/>
      </w:r>
    </w:p>
  </w:footnote>
  <w:footnote w:type="continuationSeparator" w:id="0">
    <w:p w:rsidR="006D0E21" w:rsidRDefault="006D0E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DB1" w:rsidRPr="00EE000F" w:rsidRDefault="00B44DB1" w:rsidP="00EE000F">
    <w:pPr>
      <w:pStyle w:val="Zhlav"/>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DB1" w:rsidRDefault="00B44DB1" w:rsidP="00EE000F">
    <w:pPr>
      <w:pStyle w:val="Zhlav"/>
      <w:jc w:val="right"/>
      <w:rPr>
        <w:rFonts w:ascii="Calibri" w:hAnsi="Calibri" w:cs="Calibri"/>
        <w:sz w:val="20"/>
      </w:rPr>
    </w:pPr>
    <w:r>
      <w:rPr>
        <w:rFonts w:ascii="Calibri" w:hAnsi="Calibri" w:cs="Calibri"/>
        <w:sz w:val="20"/>
      </w:rPr>
      <w:t>Č.j. 7534/15/CN</w:t>
    </w:r>
  </w:p>
  <w:p w:rsidR="00B44DB1" w:rsidRPr="00EE000F" w:rsidRDefault="00B44DB1" w:rsidP="00EE000F">
    <w:pPr>
      <w:pStyle w:val="Zhlav"/>
      <w:jc w:val="right"/>
      <w:rPr>
        <w:rFonts w:ascii="Calibri" w:hAnsi="Calibri" w:cs="Calibri"/>
        <w:sz w:val="20"/>
      </w:rPr>
    </w:pPr>
    <w:r>
      <w:rPr>
        <w:rFonts w:ascii="Calibri" w:hAnsi="Calibri" w:cs="Calibri"/>
        <w:sz w:val="20"/>
      </w:rPr>
      <w:t>S.Z. CN/168/CN/15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41B65E0E"/>
    <w:lvl w:ilvl="0">
      <w:start w:val="1"/>
      <w:numFmt w:val="bullet"/>
      <w:pStyle w:val="Seznamsodrkami"/>
      <w:lvlText w:val=""/>
      <w:lvlJc w:val="left"/>
      <w:pPr>
        <w:tabs>
          <w:tab w:val="num" w:pos="1070"/>
        </w:tabs>
        <w:ind w:left="1070" w:hanging="360"/>
      </w:pPr>
      <w:rPr>
        <w:rFonts w:ascii="Symbol" w:hAnsi="Symbol" w:hint="default"/>
      </w:rPr>
    </w:lvl>
  </w:abstractNum>
  <w:abstractNum w:abstractNumId="1">
    <w:nsid w:val="00000003"/>
    <w:multiLevelType w:val="singleLevel"/>
    <w:tmpl w:val="00000003"/>
    <w:name w:val="WW8Num3"/>
    <w:lvl w:ilvl="0">
      <w:start w:val="6"/>
      <w:numFmt w:val="bullet"/>
      <w:lvlText w:val="-"/>
      <w:lvlJc w:val="left"/>
      <w:pPr>
        <w:tabs>
          <w:tab w:val="num" w:pos="360"/>
        </w:tabs>
        <w:ind w:left="360" w:hanging="360"/>
      </w:pPr>
      <w:rPr>
        <w:rFonts w:ascii="StarSymbol" w:hAnsi="StarSymbol"/>
      </w:rPr>
    </w:lvl>
  </w:abstractNum>
  <w:abstractNum w:abstractNumId="2">
    <w:nsid w:val="00000007"/>
    <w:multiLevelType w:val="multilevel"/>
    <w:tmpl w:val="00000007"/>
    <w:name w:val="WW8Num6"/>
    <w:lvl w:ilvl="0">
      <w:start w:val="1"/>
      <w:numFmt w:val="decimal"/>
      <w:lvlText w:val="%1"/>
      <w:lvlJc w:val="left"/>
      <w:pPr>
        <w:tabs>
          <w:tab w:val="num" w:pos="360"/>
        </w:tabs>
        <w:ind w:left="360" w:hanging="360"/>
      </w:pPr>
      <w:rPr>
        <w:rFonts w:cs="Times New Roman"/>
      </w:rPr>
    </w:lvl>
    <w:lvl w:ilvl="1">
      <w:start w:val="1"/>
      <w:numFmt w:val="decimal"/>
      <w:lvlText w:val="5.%2"/>
      <w:lvlJc w:val="left"/>
      <w:pPr>
        <w:tabs>
          <w:tab w:val="num" w:pos="454"/>
        </w:tabs>
        <w:ind w:left="454" w:hanging="114"/>
      </w:pPr>
      <w:rPr>
        <w:rFonts w:ascii="Arial" w:hAnsi="Arial" w:cs="Times New Roman"/>
        <w:b/>
        <w:i w:val="0"/>
        <w:sz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nsid w:val="0000000E"/>
    <w:multiLevelType w:val="singleLevel"/>
    <w:tmpl w:val="0000000E"/>
    <w:name w:val="WW8Num30"/>
    <w:lvl w:ilvl="0">
      <w:start w:val="1"/>
      <w:numFmt w:val="lowerLetter"/>
      <w:lvlText w:val="%1)"/>
      <w:lvlJc w:val="left"/>
      <w:pPr>
        <w:tabs>
          <w:tab w:val="num" w:pos="-568"/>
        </w:tabs>
        <w:ind w:left="360" w:hanging="360"/>
      </w:pPr>
      <w:rPr>
        <w:rFonts w:cs="Times New Roman"/>
      </w:rPr>
    </w:lvl>
  </w:abstractNum>
  <w:abstractNum w:abstractNumId="4">
    <w:nsid w:val="12C6648C"/>
    <w:multiLevelType w:val="hybridMultilevel"/>
    <w:tmpl w:val="B6D6AB92"/>
    <w:lvl w:ilvl="0" w:tplc="04050001">
      <w:start w:val="1"/>
      <w:numFmt w:val="bullet"/>
      <w:lvlText w:val=""/>
      <w:lvlJc w:val="left"/>
      <w:pPr>
        <w:ind w:left="360" w:hanging="360"/>
      </w:pPr>
      <w:rPr>
        <w:rFonts w:ascii="Symbol" w:hAnsi="Symbol"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5">
    <w:nsid w:val="2BA80C13"/>
    <w:multiLevelType w:val="hybridMultilevel"/>
    <w:tmpl w:val="5ED2192A"/>
    <w:lvl w:ilvl="0" w:tplc="04050017">
      <w:start w:val="1"/>
      <w:numFmt w:val="lowerLetter"/>
      <w:lvlText w:val="%1)"/>
      <w:lvlJc w:val="left"/>
      <w:pPr>
        <w:ind w:left="360" w:hanging="360"/>
      </w:pPr>
      <w:rPr>
        <w:rFonts w:cs="Times New Roman" w:hint="default"/>
        <w:b/>
        <w:i w:val="0"/>
      </w:rPr>
    </w:lvl>
    <w:lvl w:ilvl="1" w:tplc="70085D5E">
      <w:start w:val="1"/>
      <w:numFmt w:val="decimal"/>
      <w:lvlText w:val="%2."/>
      <w:lvlJc w:val="left"/>
      <w:pPr>
        <w:ind w:left="1080" w:hanging="360"/>
      </w:pPr>
      <w:rPr>
        <w:rFonts w:ascii="Arial" w:eastAsia="Times New Roman" w:hAnsi="Arial" w:cs="Times New Roman"/>
      </w:rPr>
    </w:lvl>
    <w:lvl w:ilvl="2" w:tplc="4A02AF02">
      <w:start w:val="1"/>
      <w:numFmt w:val="decimal"/>
      <w:lvlText w:val="%3."/>
      <w:lvlJc w:val="left"/>
      <w:pPr>
        <w:tabs>
          <w:tab w:val="num" w:pos="2160"/>
        </w:tabs>
        <w:ind w:left="2160" w:hanging="360"/>
      </w:pPr>
      <w:rPr>
        <w:rFonts w:cs="Times New Roman"/>
      </w:rPr>
    </w:lvl>
    <w:lvl w:ilvl="3" w:tplc="5C9E71A0">
      <w:start w:val="1"/>
      <w:numFmt w:val="decimal"/>
      <w:lvlText w:val="%4."/>
      <w:lvlJc w:val="left"/>
      <w:pPr>
        <w:tabs>
          <w:tab w:val="num" w:pos="2880"/>
        </w:tabs>
        <w:ind w:left="2880" w:hanging="360"/>
      </w:pPr>
      <w:rPr>
        <w:rFonts w:cs="Times New Roman"/>
      </w:rPr>
    </w:lvl>
    <w:lvl w:ilvl="4" w:tplc="88246560">
      <w:start w:val="1"/>
      <w:numFmt w:val="decimal"/>
      <w:lvlText w:val="%5."/>
      <w:lvlJc w:val="left"/>
      <w:pPr>
        <w:tabs>
          <w:tab w:val="num" w:pos="3600"/>
        </w:tabs>
        <w:ind w:left="3600" w:hanging="360"/>
      </w:pPr>
      <w:rPr>
        <w:rFonts w:cs="Times New Roman"/>
      </w:rPr>
    </w:lvl>
    <w:lvl w:ilvl="5" w:tplc="939A0AEA">
      <w:start w:val="1"/>
      <w:numFmt w:val="decimal"/>
      <w:lvlText w:val="%6."/>
      <w:lvlJc w:val="left"/>
      <w:pPr>
        <w:tabs>
          <w:tab w:val="num" w:pos="4320"/>
        </w:tabs>
        <w:ind w:left="4320" w:hanging="360"/>
      </w:pPr>
      <w:rPr>
        <w:rFonts w:cs="Times New Roman"/>
      </w:rPr>
    </w:lvl>
    <w:lvl w:ilvl="6" w:tplc="1DC435A4">
      <w:start w:val="1"/>
      <w:numFmt w:val="decimal"/>
      <w:lvlText w:val="%7."/>
      <w:lvlJc w:val="left"/>
      <w:pPr>
        <w:tabs>
          <w:tab w:val="num" w:pos="5040"/>
        </w:tabs>
        <w:ind w:left="5040" w:hanging="360"/>
      </w:pPr>
      <w:rPr>
        <w:rFonts w:cs="Times New Roman"/>
      </w:rPr>
    </w:lvl>
    <w:lvl w:ilvl="7" w:tplc="3160AE6A">
      <w:start w:val="1"/>
      <w:numFmt w:val="decimal"/>
      <w:lvlText w:val="%8."/>
      <w:lvlJc w:val="left"/>
      <w:pPr>
        <w:tabs>
          <w:tab w:val="num" w:pos="5760"/>
        </w:tabs>
        <w:ind w:left="5760" w:hanging="360"/>
      </w:pPr>
      <w:rPr>
        <w:rFonts w:cs="Times New Roman"/>
      </w:rPr>
    </w:lvl>
    <w:lvl w:ilvl="8" w:tplc="C1F2EA9C">
      <w:start w:val="1"/>
      <w:numFmt w:val="decimal"/>
      <w:lvlText w:val="%9."/>
      <w:lvlJc w:val="left"/>
      <w:pPr>
        <w:tabs>
          <w:tab w:val="num" w:pos="6480"/>
        </w:tabs>
        <w:ind w:left="6480" w:hanging="360"/>
      </w:pPr>
      <w:rPr>
        <w:rFonts w:cs="Times New Roman"/>
      </w:rPr>
    </w:lvl>
  </w:abstractNum>
  <w:abstractNum w:abstractNumId="6">
    <w:nsid w:val="342776E2"/>
    <w:multiLevelType w:val="hybridMultilevel"/>
    <w:tmpl w:val="1D6C23A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35251B03"/>
    <w:multiLevelType w:val="multilevel"/>
    <w:tmpl w:val="DBD06704"/>
    <w:lvl w:ilvl="0">
      <w:start w:val="1"/>
      <w:numFmt w:val="decimal"/>
      <w:pStyle w:val="Nadpis1"/>
      <w:lvlText w:val="%1"/>
      <w:lvlJc w:val="left"/>
      <w:pPr>
        <w:tabs>
          <w:tab w:val="num" w:pos="7804"/>
        </w:tabs>
        <w:ind w:left="7804" w:hanging="43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Nadpis2"/>
      <w:lvlText w:val="%1.%2"/>
      <w:lvlJc w:val="left"/>
      <w:pPr>
        <w:tabs>
          <w:tab w:val="num" w:pos="1427"/>
        </w:tabs>
        <w:ind w:left="1427" w:hanging="576"/>
      </w:pPr>
      <w:rPr>
        <w:rFonts w:ascii="Calibri" w:hAnsi="Calibri" w:cs="Calibri" w:hint="default"/>
        <w:b w:val="0"/>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8">
    <w:nsid w:val="372C6014"/>
    <w:multiLevelType w:val="hybridMultilevel"/>
    <w:tmpl w:val="2F52D4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C373955"/>
    <w:multiLevelType w:val="hybridMultilevel"/>
    <w:tmpl w:val="4B80C9D6"/>
    <w:lvl w:ilvl="0" w:tplc="04050001">
      <w:start w:val="1"/>
      <w:numFmt w:val="bullet"/>
      <w:lvlText w:val=""/>
      <w:lvlJc w:val="left"/>
      <w:pPr>
        <w:ind w:left="734" w:hanging="360"/>
      </w:pPr>
      <w:rPr>
        <w:rFonts w:ascii="Symbol" w:hAnsi="Symbol" w:hint="default"/>
      </w:rPr>
    </w:lvl>
    <w:lvl w:ilvl="1" w:tplc="04050003">
      <w:start w:val="1"/>
      <w:numFmt w:val="bullet"/>
      <w:lvlText w:val="o"/>
      <w:lvlJc w:val="left"/>
      <w:pPr>
        <w:ind w:left="1454" w:hanging="360"/>
      </w:pPr>
      <w:rPr>
        <w:rFonts w:ascii="Courier New" w:hAnsi="Courier New" w:cs="Courier New" w:hint="default"/>
      </w:rPr>
    </w:lvl>
    <w:lvl w:ilvl="2" w:tplc="04050005" w:tentative="1">
      <w:start w:val="1"/>
      <w:numFmt w:val="bullet"/>
      <w:lvlText w:val=""/>
      <w:lvlJc w:val="left"/>
      <w:pPr>
        <w:ind w:left="2174" w:hanging="360"/>
      </w:pPr>
      <w:rPr>
        <w:rFonts w:ascii="Wingdings" w:hAnsi="Wingdings" w:hint="default"/>
      </w:rPr>
    </w:lvl>
    <w:lvl w:ilvl="3" w:tplc="04050001" w:tentative="1">
      <w:start w:val="1"/>
      <w:numFmt w:val="bullet"/>
      <w:lvlText w:val=""/>
      <w:lvlJc w:val="left"/>
      <w:pPr>
        <w:ind w:left="2894" w:hanging="360"/>
      </w:pPr>
      <w:rPr>
        <w:rFonts w:ascii="Symbol" w:hAnsi="Symbol" w:hint="default"/>
      </w:rPr>
    </w:lvl>
    <w:lvl w:ilvl="4" w:tplc="04050003" w:tentative="1">
      <w:start w:val="1"/>
      <w:numFmt w:val="bullet"/>
      <w:lvlText w:val="o"/>
      <w:lvlJc w:val="left"/>
      <w:pPr>
        <w:ind w:left="3614" w:hanging="360"/>
      </w:pPr>
      <w:rPr>
        <w:rFonts w:ascii="Courier New" w:hAnsi="Courier New" w:cs="Courier New" w:hint="default"/>
      </w:rPr>
    </w:lvl>
    <w:lvl w:ilvl="5" w:tplc="04050005" w:tentative="1">
      <w:start w:val="1"/>
      <w:numFmt w:val="bullet"/>
      <w:lvlText w:val=""/>
      <w:lvlJc w:val="left"/>
      <w:pPr>
        <w:ind w:left="4334" w:hanging="360"/>
      </w:pPr>
      <w:rPr>
        <w:rFonts w:ascii="Wingdings" w:hAnsi="Wingdings" w:hint="default"/>
      </w:rPr>
    </w:lvl>
    <w:lvl w:ilvl="6" w:tplc="04050001" w:tentative="1">
      <w:start w:val="1"/>
      <w:numFmt w:val="bullet"/>
      <w:lvlText w:val=""/>
      <w:lvlJc w:val="left"/>
      <w:pPr>
        <w:ind w:left="5054" w:hanging="360"/>
      </w:pPr>
      <w:rPr>
        <w:rFonts w:ascii="Symbol" w:hAnsi="Symbol" w:hint="default"/>
      </w:rPr>
    </w:lvl>
    <w:lvl w:ilvl="7" w:tplc="04050003" w:tentative="1">
      <w:start w:val="1"/>
      <w:numFmt w:val="bullet"/>
      <w:lvlText w:val="o"/>
      <w:lvlJc w:val="left"/>
      <w:pPr>
        <w:ind w:left="5774" w:hanging="360"/>
      </w:pPr>
      <w:rPr>
        <w:rFonts w:ascii="Courier New" w:hAnsi="Courier New" w:cs="Courier New" w:hint="default"/>
      </w:rPr>
    </w:lvl>
    <w:lvl w:ilvl="8" w:tplc="04050005" w:tentative="1">
      <w:start w:val="1"/>
      <w:numFmt w:val="bullet"/>
      <w:lvlText w:val=""/>
      <w:lvlJc w:val="left"/>
      <w:pPr>
        <w:ind w:left="6494" w:hanging="360"/>
      </w:pPr>
      <w:rPr>
        <w:rFonts w:ascii="Wingdings" w:hAnsi="Wingdings" w:hint="default"/>
      </w:rPr>
    </w:lvl>
  </w:abstractNum>
  <w:abstractNum w:abstractNumId="10">
    <w:nsid w:val="40EC6050"/>
    <w:multiLevelType w:val="multilevel"/>
    <w:tmpl w:val="47EED29A"/>
    <w:lvl w:ilvl="0">
      <w:start w:val="1"/>
      <w:numFmt w:val="decimal"/>
      <w:pStyle w:val="NadpisVZ1"/>
      <w:lvlText w:val="%1."/>
      <w:lvlJc w:val="left"/>
      <w:pPr>
        <w:ind w:left="360" w:hanging="360"/>
      </w:pPr>
      <w:rPr>
        <w:rFonts w:cs="Times New Roman"/>
      </w:rPr>
    </w:lvl>
    <w:lvl w:ilvl="1">
      <w:start w:val="1"/>
      <w:numFmt w:val="decimal"/>
      <w:pStyle w:val="NadpisVZ2"/>
      <w:lvlText w:val="%1.%2."/>
      <w:lvlJc w:val="left"/>
      <w:pPr>
        <w:ind w:left="792" w:hanging="432"/>
      </w:pPr>
      <w:rPr>
        <w:rFonts w:cs="Times New Roman"/>
      </w:rPr>
    </w:lvl>
    <w:lvl w:ilvl="2">
      <w:start w:val="1"/>
      <w:numFmt w:val="decimal"/>
      <w:pStyle w:val="NadpisVZ3"/>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4C8E3536"/>
    <w:multiLevelType w:val="hybridMultilevel"/>
    <w:tmpl w:val="28C6ADF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502C7A37"/>
    <w:multiLevelType w:val="hybridMultilevel"/>
    <w:tmpl w:val="DB784CD8"/>
    <w:lvl w:ilvl="0" w:tplc="04050017">
      <w:start w:val="1"/>
      <w:numFmt w:val="decimal"/>
      <w:lvlText w:val="%1."/>
      <w:lvlJc w:val="left"/>
      <w:pPr>
        <w:ind w:left="360" w:hanging="360"/>
      </w:pPr>
      <w:rPr>
        <w:rFonts w:cs="Times New Roman"/>
        <w:color w:val="F79646"/>
      </w:rPr>
    </w:lvl>
    <w:lvl w:ilvl="1" w:tplc="04050003">
      <w:start w:val="1"/>
      <w:numFmt w:val="bullet"/>
      <w:lvlText w:val="o"/>
      <w:lvlJc w:val="left"/>
      <w:pPr>
        <w:ind w:left="1080" w:hanging="360"/>
      </w:pPr>
      <w:rPr>
        <w:rFonts w:ascii="Courier New" w:hAnsi="Courier New" w:hint="default"/>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3">
    <w:nsid w:val="584B071E"/>
    <w:multiLevelType w:val="hybridMultilevel"/>
    <w:tmpl w:val="03623054"/>
    <w:lvl w:ilvl="0" w:tplc="6336A1B4">
      <w:start w:val="1"/>
      <w:numFmt w:val="lowerLetter"/>
      <w:lvlText w:val="%1)"/>
      <w:lvlJc w:val="left"/>
      <w:pPr>
        <w:ind w:left="720" w:hanging="360"/>
      </w:pPr>
      <w:rPr>
        <w:rFonts w:hint="default"/>
      </w:rPr>
    </w:lvl>
    <w:lvl w:ilvl="1" w:tplc="F1ECB108" w:tentative="1">
      <w:start w:val="1"/>
      <w:numFmt w:val="lowerLetter"/>
      <w:lvlText w:val="%2."/>
      <w:lvlJc w:val="left"/>
      <w:pPr>
        <w:ind w:left="1440" w:hanging="360"/>
      </w:pPr>
    </w:lvl>
    <w:lvl w:ilvl="2" w:tplc="11F89E58" w:tentative="1">
      <w:start w:val="1"/>
      <w:numFmt w:val="lowerRoman"/>
      <w:lvlText w:val="%3."/>
      <w:lvlJc w:val="right"/>
      <w:pPr>
        <w:ind w:left="2160" w:hanging="180"/>
      </w:pPr>
    </w:lvl>
    <w:lvl w:ilvl="3" w:tplc="1B90B752" w:tentative="1">
      <w:start w:val="1"/>
      <w:numFmt w:val="decimal"/>
      <w:lvlText w:val="%4."/>
      <w:lvlJc w:val="left"/>
      <w:pPr>
        <w:ind w:left="2880" w:hanging="360"/>
      </w:pPr>
    </w:lvl>
    <w:lvl w:ilvl="4" w:tplc="5600D9FC" w:tentative="1">
      <w:start w:val="1"/>
      <w:numFmt w:val="lowerLetter"/>
      <w:lvlText w:val="%5."/>
      <w:lvlJc w:val="left"/>
      <w:pPr>
        <w:ind w:left="3600" w:hanging="360"/>
      </w:pPr>
    </w:lvl>
    <w:lvl w:ilvl="5" w:tplc="55F033D8" w:tentative="1">
      <w:start w:val="1"/>
      <w:numFmt w:val="lowerRoman"/>
      <w:lvlText w:val="%6."/>
      <w:lvlJc w:val="right"/>
      <w:pPr>
        <w:ind w:left="4320" w:hanging="180"/>
      </w:pPr>
    </w:lvl>
    <w:lvl w:ilvl="6" w:tplc="3EA84644" w:tentative="1">
      <w:start w:val="1"/>
      <w:numFmt w:val="decimal"/>
      <w:lvlText w:val="%7."/>
      <w:lvlJc w:val="left"/>
      <w:pPr>
        <w:ind w:left="5040" w:hanging="360"/>
      </w:pPr>
    </w:lvl>
    <w:lvl w:ilvl="7" w:tplc="1D84A4BE" w:tentative="1">
      <w:start w:val="1"/>
      <w:numFmt w:val="lowerLetter"/>
      <w:lvlText w:val="%8."/>
      <w:lvlJc w:val="left"/>
      <w:pPr>
        <w:ind w:left="5760" w:hanging="360"/>
      </w:pPr>
    </w:lvl>
    <w:lvl w:ilvl="8" w:tplc="7B3E94C0" w:tentative="1">
      <w:start w:val="1"/>
      <w:numFmt w:val="lowerRoman"/>
      <w:lvlText w:val="%9."/>
      <w:lvlJc w:val="right"/>
      <w:pPr>
        <w:ind w:left="6480" w:hanging="180"/>
      </w:pPr>
    </w:lvl>
  </w:abstractNum>
  <w:abstractNum w:abstractNumId="14">
    <w:nsid w:val="5A6D4069"/>
    <w:multiLevelType w:val="multilevel"/>
    <w:tmpl w:val="AF7233D0"/>
    <w:lvl w:ilvl="0">
      <w:start w:val="1"/>
      <w:numFmt w:val="decimal"/>
      <w:pStyle w:val="Hlavnnadpis"/>
      <w:lvlText w:val="%1"/>
      <w:lvlJc w:val="left"/>
      <w:pPr>
        <w:ind w:left="2345" w:hanging="360"/>
      </w:pPr>
      <w:rPr>
        <w:rFonts w:hint="default"/>
        <w:b/>
      </w:rPr>
    </w:lvl>
    <w:lvl w:ilvl="1">
      <w:start w:val="1"/>
      <w:numFmt w:val="decimal"/>
      <w:isLgl/>
      <w:lvlText w:val="%1.%2"/>
      <w:lvlJc w:val="left"/>
      <w:pPr>
        <w:ind w:left="494" w:hanging="420"/>
      </w:pPr>
      <w:rPr>
        <w:rFonts w:hint="default"/>
      </w:rPr>
    </w:lvl>
    <w:lvl w:ilvl="2">
      <w:start w:val="1"/>
      <w:numFmt w:val="decimal"/>
      <w:isLgl/>
      <w:lvlText w:val="%1.%2.%3"/>
      <w:lvlJc w:val="left"/>
      <w:pPr>
        <w:ind w:left="794" w:hanging="720"/>
      </w:pPr>
      <w:rPr>
        <w:rFonts w:hint="default"/>
      </w:rPr>
    </w:lvl>
    <w:lvl w:ilvl="3">
      <w:start w:val="1"/>
      <w:numFmt w:val="decimal"/>
      <w:isLgl/>
      <w:lvlText w:val="%1.%2.%3.%4"/>
      <w:lvlJc w:val="left"/>
      <w:pPr>
        <w:ind w:left="794" w:hanging="720"/>
      </w:pPr>
      <w:rPr>
        <w:rFonts w:hint="default"/>
      </w:rPr>
    </w:lvl>
    <w:lvl w:ilvl="4">
      <w:start w:val="1"/>
      <w:numFmt w:val="decimal"/>
      <w:isLgl/>
      <w:lvlText w:val="%1.%2.%3.%4.%5"/>
      <w:lvlJc w:val="left"/>
      <w:pPr>
        <w:ind w:left="1154" w:hanging="1080"/>
      </w:pPr>
      <w:rPr>
        <w:rFonts w:hint="default"/>
      </w:rPr>
    </w:lvl>
    <w:lvl w:ilvl="5">
      <w:start w:val="1"/>
      <w:numFmt w:val="decimal"/>
      <w:isLgl/>
      <w:lvlText w:val="%1.%2.%3.%4.%5.%6"/>
      <w:lvlJc w:val="left"/>
      <w:pPr>
        <w:ind w:left="1154" w:hanging="1080"/>
      </w:pPr>
      <w:rPr>
        <w:rFonts w:hint="default"/>
      </w:rPr>
    </w:lvl>
    <w:lvl w:ilvl="6">
      <w:start w:val="1"/>
      <w:numFmt w:val="decimal"/>
      <w:isLgl/>
      <w:lvlText w:val="%1.%2.%3.%4.%5.%6.%7"/>
      <w:lvlJc w:val="left"/>
      <w:pPr>
        <w:ind w:left="1514" w:hanging="1440"/>
      </w:pPr>
      <w:rPr>
        <w:rFonts w:hint="default"/>
      </w:rPr>
    </w:lvl>
    <w:lvl w:ilvl="7">
      <w:start w:val="1"/>
      <w:numFmt w:val="decimal"/>
      <w:isLgl/>
      <w:lvlText w:val="%1.%2.%3.%4.%5.%6.%7.%8"/>
      <w:lvlJc w:val="left"/>
      <w:pPr>
        <w:ind w:left="1514" w:hanging="1440"/>
      </w:pPr>
      <w:rPr>
        <w:rFonts w:hint="default"/>
      </w:rPr>
    </w:lvl>
    <w:lvl w:ilvl="8">
      <w:start w:val="1"/>
      <w:numFmt w:val="decimal"/>
      <w:isLgl/>
      <w:lvlText w:val="%1.%2.%3.%4.%5.%6.%7.%8.%9"/>
      <w:lvlJc w:val="left"/>
      <w:pPr>
        <w:ind w:left="1874" w:hanging="1800"/>
      </w:pPr>
      <w:rPr>
        <w:rFonts w:hint="default"/>
      </w:rPr>
    </w:lvl>
  </w:abstractNum>
  <w:abstractNum w:abstractNumId="15">
    <w:nsid w:val="681F4A19"/>
    <w:multiLevelType w:val="hybridMultilevel"/>
    <w:tmpl w:val="C7104520"/>
    <w:lvl w:ilvl="0" w:tplc="1BE2F7A8">
      <w:start w:val="1"/>
      <w:numFmt w:val="lowerLetter"/>
      <w:lvlText w:val="%1)"/>
      <w:lvlJc w:val="left"/>
      <w:pPr>
        <w:ind w:left="1068" w:hanging="360"/>
      </w:pPr>
    </w:lvl>
    <w:lvl w:ilvl="1" w:tplc="AD66AD40" w:tentative="1">
      <w:start w:val="1"/>
      <w:numFmt w:val="lowerLetter"/>
      <w:lvlText w:val="%2."/>
      <w:lvlJc w:val="left"/>
      <w:pPr>
        <w:ind w:left="1788" w:hanging="360"/>
      </w:pPr>
    </w:lvl>
    <w:lvl w:ilvl="2" w:tplc="EB246F1E" w:tentative="1">
      <w:start w:val="1"/>
      <w:numFmt w:val="lowerRoman"/>
      <w:lvlText w:val="%3."/>
      <w:lvlJc w:val="right"/>
      <w:pPr>
        <w:ind w:left="2508" w:hanging="180"/>
      </w:pPr>
    </w:lvl>
    <w:lvl w:ilvl="3" w:tplc="657A5A92" w:tentative="1">
      <w:start w:val="1"/>
      <w:numFmt w:val="decimal"/>
      <w:lvlText w:val="%4."/>
      <w:lvlJc w:val="left"/>
      <w:pPr>
        <w:ind w:left="3228" w:hanging="360"/>
      </w:pPr>
    </w:lvl>
    <w:lvl w:ilvl="4" w:tplc="E49E1360" w:tentative="1">
      <w:start w:val="1"/>
      <w:numFmt w:val="lowerLetter"/>
      <w:lvlText w:val="%5."/>
      <w:lvlJc w:val="left"/>
      <w:pPr>
        <w:ind w:left="3948" w:hanging="360"/>
      </w:pPr>
    </w:lvl>
    <w:lvl w:ilvl="5" w:tplc="90E40962" w:tentative="1">
      <w:start w:val="1"/>
      <w:numFmt w:val="lowerRoman"/>
      <w:lvlText w:val="%6."/>
      <w:lvlJc w:val="right"/>
      <w:pPr>
        <w:ind w:left="4668" w:hanging="180"/>
      </w:pPr>
    </w:lvl>
    <w:lvl w:ilvl="6" w:tplc="45089ABA" w:tentative="1">
      <w:start w:val="1"/>
      <w:numFmt w:val="decimal"/>
      <w:lvlText w:val="%7."/>
      <w:lvlJc w:val="left"/>
      <w:pPr>
        <w:ind w:left="5388" w:hanging="360"/>
      </w:pPr>
    </w:lvl>
    <w:lvl w:ilvl="7" w:tplc="7C78A87A" w:tentative="1">
      <w:start w:val="1"/>
      <w:numFmt w:val="lowerLetter"/>
      <w:lvlText w:val="%8."/>
      <w:lvlJc w:val="left"/>
      <w:pPr>
        <w:ind w:left="6108" w:hanging="360"/>
      </w:pPr>
    </w:lvl>
    <w:lvl w:ilvl="8" w:tplc="FFAE6786" w:tentative="1">
      <w:start w:val="1"/>
      <w:numFmt w:val="lowerRoman"/>
      <w:lvlText w:val="%9."/>
      <w:lvlJc w:val="right"/>
      <w:pPr>
        <w:ind w:left="6828" w:hanging="180"/>
      </w:pPr>
    </w:lvl>
  </w:abstractNum>
  <w:abstractNum w:abstractNumId="16">
    <w:nsid w:val="6FFB4D5A"/>
    <w:multiLevelType w:val="hybridMultilevel"/>
    <w:tmpl w:val="94249C0C"/>
    <w:lvl w:ilvl="0" w:tplc="04050001">
      <w:start w:val="1"/>
      <w:numFmt w:val="bullet"/>
      <w:lvlText w:val=""/>
      <w:lvlJc w:val="left"/>
      <w:pPr>
        <w:ind w:left="360" w:hanging="360"/>
      </w:pPr>
      <w:rPr>
        <w:rFonts w:ascii="Symbol" w:hAnsi="Symbol"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7">
    <w:nsid w:val="70BD4D1F"/>
    <w:multiLevelType w:val="hybridMultilevel"/>
    <w:tmpl w:val="A2E81744"/>
    <w:lvl w:ilvl="0" w:tplc="04050001">
      <w:start w:val="1"/>
      <w:numFmt w:val="lowerLetter"/>
      <w:lvlText w:val="%1)"/>
      <w:lvlJc w:val="left"/>
      <w:pPr>
        <w:ind w:left="360" w:hanging="360"/>
      </w:pPr>
      <w:rPr>
        <w:rFonts w:cs="Times New Roman"/>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8">
    <w:nsid w:val="75272C0C"/>
    <w:multiLevelType w:val="hybridMultilevel"/>
    <w:tmpl w:val="CC7ADCFE"/>
    <w:lvl w:ilvl="0" w:tplc="04050001">
      <w:start w:val="1"/>
      <w:numFmt w:val="lowerLetter"/>
      <w:lvlText w:val="%1)"/>
      <w:lvlJc w:val="left"/>
      <w:pPr>
        <w:ind w:left="360" w:hanging="360"/>
      </w:pPr>
      <w:rPr>
        <w:rFonts w:cs="Times New Roman"/>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9">
    <w:nsid w:val="780106CD"/>
    <w:multiLevelType w:val="hybridMultilevel"/>
    <w:tmpl w:val="36281F3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nsid w:val="7A107D4C"/>
    <w:multiLevelType w:val="hybridMultilevel"/>
    <w:tmpl w:val="A2E81744"/>
    <w:lvl w:ilvl="0" w:tplc="04050017">
      <w:start w:val="1"/>
      <w:numFmt w:val="lowerLetter"/>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1">
    <w:nsid w:val="7D6E2801"/>
    <w:multiLevelType w:val="hybridMultilevel"/>
    <w:tmpl w:val="F1E695AC"/>
    <w:lvl w:ilvl="0" w:tplc="119E5C70">
      <w:start w:val="3"/>
      <w:numFmt w:val="bullet"/>
      <w:lvlText w:val="-"/>
      <w:lvlJc w:val="left"/>
      <w:pPr>
        <w:ind w:left="720" w:hanging="360"/>
      </w:pPr>
      <w:rPr>
        <w:rFonts w:ascii="Arial" w:eastAsia="Times New Roman" w:hAnsi="Arial" w:hint="default"/>
      </w:rPr>
    </w:lvl>
    <w:lvl w:ilvl="1" w:tplc="D28A795E">
      <w:start w:val="1"/>
      <w:numFmt w:val="decimal"/>
      <w:lvlText w:val="%2."/>
      <w:lvlJc w:val="left"/>
      <w:pPr>
        <w:tabs>
          <w:tab w:val="num" w:pos="1440"/>
        </w:tabs>
        <w:ind w:left="1440" w:hanging="360"/>
      </w:pPr>
      <w:rPr>
        <w:rFonts w:cs="Times New Roman"/>
      </w:rPr>
    </w:lvl>
    <w:lvl w:ilvl="2" w:tplc="9DAE8CBC">
      <w:start w:val="1"/>
      <w:numFmt w:val="decimal"/>
      <w:lvlText w:val="%3."/>
      <w:lvlJc w:val="left"/>
      <w:pPr>
        <w:tabs>
          <w:tab w:val="num" w:pos="2160"/>
        </w:tabs>
        <w:ind w:left="2160" w:hanging="360"/>
      </w:pPr>
      <w:rPr>
        <w:rFonts w:cs="Times New Roman"/>
      </w:rPr>
    </w:lvl>
    <w:lvl w:ilvl="3" w:tplc="A1F83D78">
      <w:start w:val="1"/>
      <w:numFmt w:val="decimal"/>
      <w:lvlText w:val="%4."/>
      <w:lvlJc w:val="left"/>
      <w:pPr>
        <w:tabs>
          <w:tab w:val="num" w:pos="2880"/>
        </w:tabs>
        <w:ind w:left="2880" w:hanging="360"/>
      </w:pPr>
      <w:rPr>
        <w:rFonts w:cs="Times New Roman"/>
      </w:rPr>
    </w:lvl>
    <w:lvl w:ilvl="4" w:tplc="8B8CE58C">
      <w:start w:val="1"/>
      <w:numFmt w:val="decimal"/>
      <w:lvlText w:val="%5."/>
      <w:lvlJc w:val="left"/>
      <w:pPr>
        <w:tabs>
          <w:tab w:val="num" w:pos="3600"/>
        </w:tabs>
        <w:ind w:left="3600" w:hanging="360"/>
      </w:pPr>
      <w:rPr>
        <w:rFonts w:cs="Times New Roman"/>
      </w:rPr>
    </w:lvl>
    <w:lvl w:ilvl="5" w:tplc="D5B07FCA">
      <w:start w:val="1"/>
      <w:numFmt w:val="decimal"/>
      <w:lvlText w:val="%6."/>
      <w:lvlJc w:val="left"/>
      <w:pPr>
        <w:tabs>
          <w:tab w:val="num" w:pos="4320"/>
        </w:tabs>
        <w:ind w:left="4320" w:hanging="360"/>
      </w:pPr>
      <w:rPr>
        <w:rFonts w:cs="Times New Roman"/>
      </w:rPr>
    </w:lvl>
    <w:lvl w:ilvl="6" w:tplc="E116A246">
      <w:start w:val="1"/>
      <w:numFmt w:val="decimal"/>
      <w:lvlText w:val="%7."/>
      <w:lvlJc w:val="left"/>
      <w:pPr>
        <w:tabs>
          <w:tab w:val="num" w:pos="5040"/>
        </w:tabs>
        <w:ind w:left="5040" w:hanging="360"/>
      </w:pPr>
      <w:rPr>
        <w:rFonts w:cs="Times New Roman"/>
      </w:rPr>
    </w:lvl>
    <w:lvl w:ilvl="7" w:tplc="C8BA026E">
      <w:start w:val="1"/>
      <w:numFmt w:val="decimal"/>
      <w:lvlText w:val="%8."/>
      <w:lvlJc w:val="left"/>
      <w:pPr>
        <w:tabs>
          <w:tab w:val="num" w:pos="5760"/>
        </w:tabs>
        <w:ind w:left="5760" w:hanging="360"/>
      </w:pPr>
      <w:rPr>
        <w:rFonts w:cs="Times New Roman"/>
      </w:rPr>
    </w:lvl>
    <w:lvl w:ilvl="8" w:tplc="7B5E6752">
      <w:start w:val="1"/>
      <w:numFmt w:val="decimal"/>
      <w:lvlText w:val="%9."/>
      <w:lvlJc w:val="left"/>
      <w:pPr>
        <w:tabs>
          <w:tab w:val="num" w:pos="6480"/>
        </w:tabs>
        <w:ind w:left="6480" w:hanging="360"/>
      </w:pPr>
      <w:rPr>
        <w:rFonts w:cs="Times New Roman"/>
      </w:rPr>
    </w:lvl>
  </w:abstractNum>
  <w:abstractNum w:abstractNumId="22">
    <w:nsid w:val="7EF37B4E"/>
    <w:multiLevelType w:val="hybridMultilevel"/>
    <w:tmpl w:val="364C6982"/>
    <w:lvl w:ilvl="0" w:tplc="04050017">
      <w:start w:val="1"/>
      <w:numFmt w:val="bullet"/>
      <w:lvlText w:val="-"/>
      <w:lvlJc w:val="left"/>
      <w:pPr>
        <w:tabs>
          <w:tab w:val="num" w:pos="360"/>
        </w:tabs>
        <w:ind w:left="360" w:hanging="360"/>
      </w:pPr>
      <w:rPr>
        <w:rFonts w:ascii="Times New Roman" w:eastAsia="Times New Roman" w:hAnsi="Times New Roman"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num w:numId="1">
    <w:abstractNumId w:val="7"/>
  </w:num>
  <w:num w:numId="2">
    <w:abstractNumId w:val="0"/>
  </w:num>
  <w:num w:numId="3">
    <w:abstractNumId w:val="14"/>
  </w:num>
  <w:num w:numId="4">
    <w:abstractNumId w:val="15"/>
  </w:num>
  <w:num w:numId="5">
    <w:abstractNumId w:val="13"/>
  </w:num>
  <w:num w:numId="6">
    <w:abstractNumId w:val="9"/>
  </w:num>
  <w:num w:numId="7">
    <w:abstractNumId w:val="8"/>
  </w:num>
  <w:num w:numId="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6"/>
  </w:num>
  <w:num w:numId="12">
    <w:abstractNumId w:val="3"/>
  </w:num>
  <w:num w:numId="13">
    <w:abstractNumId w:val="11"/>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2797"/>
    <w:rsid w:val="00000422"/>
    <w:rsid w:val="000009EF"/>
    <w:rsid w:val="0000141B"/>
    <w:rsid w:val="00001A0E"/>
    <w:rsid w:val="00001D01"/>
    <w:rsid w:val="00002D22"/>
    <w:rsid w:val="00002F6F"/>
    <w:rsid w:val="000041E3"/>
    <w:rsid w:val="000045EB"/>
    <w:rsid w:val="00004DAA"/>
    <w:rsid w:val="0000556E"/>
    <w:rsid w:val="000055C7"/>
    <w:rsid w:val="00005862"/>
    <w:rsid w:val="00006010"/>
    <w:rsid w:val="00006360"/>
    <w:rsid w:val="00007589"/>
    <w:rsid w:val="0001022B"/>
    <w:rsid w:val="000121D5"/>
    <w:rsid w:val="00012D5A"/>
    <w:rsid w:val="00014BF4"/>
    <w:rsid w:val="00020147"/>
    <w:rsid w:val="00024CAC"/>
    <w:rsid w:val="00024D50"/>
    <w:rsid w:val="00025E7A"/>
    <w:rsid w:val="0002736A"/>
    <w:rsid w:val="000275A0"/>
    <w:rsid w:val="000279C0"/>
    <w:rsid w:val="00027BA4"/>
    <w:rsid w:val="00030558"/>
    <w:rsid w:val="00030D60"/>
    <w:rsid w:val="00030D85"/>
    <w:rsid w:val="00030EC8"/>
    <w:rsid w:val="00031087"/>
    <w:rsid w:val="0003174C"/>
    <w:rsid w:val="00031997"/>
    <w:rsid w:val="00031DA5"/>
    <w:rsid w:val="000325A5"/>
    <w:rsid w:val="000333B5"/>
    <w:rsid w:val="00034195"/>
    <w:rsid w:val="00035AD7"/>
    <w:rsid w:val="000360A4"/>
    <w:rsid w:val="00036224"/>
    <w:rsid w:val="0003629E"/>
    <w:rsid w:val="000364D4"/>
    <w:rsid w:val="00036582"/>
    <w:rsid w:val="000365C1"/>
    <w:rsid w:val="00036F43"/>
    <w:rsid w:val="00037867"/>
    <w:rsid w:val="000378C2"/>
    <w:rsid w:val="00037ECA"/>
    <w:rsid w:val="00040225"/>
    <w:rsid w:val="00045088"/>
    <w:rsid w:val="00045B94"/>
    <w:rsid w:val="00046FCD"/>
    <w:rsid w:val="000479A2"/>
    <w:rsid w:val="00047EC5"/>
    <w:rsid w:val="000514D3"/>
    <w:rsid w:val="00051CB2"/>
    <w:rsid w:val="00052B54"/>
    <w:rsid w:val="00052F67"/>
    <w:rsid w:val="000536E7"/>
    <w:rsid w:val="00053DE0"/>
    <w:rsid w:val="00054114"/>
    <w:rsid w:val="00054B2B"/>
    <w:rsid w:val="00055779"/>
    <w:rsid w:val="00056688"/>
    <w:rsid w:val="0005679D"/>
    <w:rsid w:val="00056D0D"/>
    <w:rsid w:val="0005726B"/>
    <w:rsid w:val="00057DB9"/>
    <w:rsid w:val="00063CA0"/>
    <w:rsid w:val="000641EA"/>
    <w:rsid w:val="00064478"/>
    <w:rsid w:val="0006458F"/>
    <w:rsid w:val="0006533A"/>
    <w:rsid w:val="000667D8"/>
    <w:rsid w:val="00066C31"/>
    <w:rsid w:val="000677FB"/>
    <w:rsid w:val="00067BB8"/>
    <w:rsid w:val="00070038"/>
    <w:rsid w:val="00071275"/>
    <w:rsid w:val="00072708"/>
    <w:rsid w:val="00072B00"/>
    <w:rsid w:val="00073FFD"/>
    <w:rsid w:val="000741C8"/>
    <w:rsid w:val="00074351"/>
    <w:rsid w:val="00074DC2"/>
    <w:rsid w:val="00075C79"/>
    <w:rsid w:val="00076342"/>
    <w:rsid w:val="00076B0F"/>
    <w:rsid w:val="00077B74"/>
    <w:rsid w:val="00077BA7"/>
    <w:rsid w:val="00077BB4"/>
    <w:rsid w:val="000801DC"/>
    <w:rsid w:val="00081CBC"/>
    <w:rsid w:val="00082A8E"/>
    <w:rsid w:val="00083025"/>
    <w:rsid w:val="00084C60"/>
    <w:rsid w:val="000854F5"/>
    <w:rsid w:val="00085CC5"/>
    <w:rsid w:val="000860E8"/>
    <w:rsid w:val="0008706B"/>
    <w:rsid w:val="00087AA1"/>
    <w:rsid w:val="000922B8"/>
    <w:rsid w:val="00093D42"/>
    <w:rsid w:val="00093EC5"/>
    <w:rsid w:val="00095640"/>
    <w:rsid w:val="0009616C"/>
    <w:rsid w:val="00096253"/>
    <w:rsid w:val="00096280"/>
    <w:rsid w:val="00097DC5"/>
    <w:rsid w:val="000A1D8E"/>
    <w:rsid w:val="000A294C"/>
    <w:rsid w:val="000A397A"/>
    <w:rsid w:val="000A407D"/>
    <w:rsid w:val="000A4340"/>
    <w:rsid w:val="000A44F2"/>
    <w:rsid w:val="000A4509"/>
    <w:rsid w:val="000A4BF3"/>
    <w:rsid w:val="000A5F9E"/>
    <w:rsid w:val="000A5FF5"/>
    <w:rsid w:val="000A7B75"/>
    <w:rsid w:val="000B111F"/>
    <w:rsid w:val="000B1541"/>
    <w:rsid w:val="000B1563"/>
    <w:rsid w:val="000B1886"/>
    <w:rsid w:val="000B1EF8"/>
    <w:rsid w:val="000B249C"/>
    <w:rsid w:val="000B2970"/>
    <w:rsid w:val="000B3AD6"/>
    <w:rsid w:val="000B4252"/>
    <w:rsid w:val="000B503F"/>
    <w:rsid w:val="000B54CD"/>
    <w:rsid w:val="000B5F6C"/>
    <w:rsid w:val="000B791E"/>
    <w:rsid w:val="000B7C48"/>
    <w:rsid w:val="000C0746"/>
    <w:rsid w:val="000C1D73"/>
    <w:rsid w:val="000C3746"/>
    <w:rsid w:val="000C480A"/>
    <w:rsid w:val="000C61B8"/>
    <w:rsid w:val="000C61FD"/>
    <w:rsid w:val="000C71DD"/>
    <w:rsid w:val="000D0A70"/>
    <w:rsid w:val="000D0CBA"/>
    <w:rsid w:val="000D2F4A"/>
    <w:rsid w:val="000D3604"/>
    <w:rsid w:val="000D6DCB"/>
    <w:rsid w:val="000D75AC"/>
    <w:rsid w:val="000D7981"/>
    <w:rsid w:val="000E3C20"/>
    <w:rsid w:val="000E42A4"/>
    <w:rsid w:val="000E6B93"/>
    <w:rsid w:val="000E717A"/>
    <w:rsid w:val="000F0B40"/>
    <w:rsid w:val="000F1106"/>
    <w:rsid w:val="000F1526"/>
    <w:rsid w:val="000F1FFB"/>
    <w:rsid w:val="000F2CDC"/>
    <w:rsid w:val="000F420B"/>
    <w:rsid w:val="000F4D0D"/>
    <w:rsid w:val="000F5018"/>
    <w:rsid w:val="000F5BD5"/>
    <w:rsid w:val="000F6023"/>
    <w:rsid w:val="000F7D48"/>
    <w:rsid w:val="00100C43"/>
    <w:rsid w:val="00100C59"/>
    <w:rsid w:val="00102511"/>
    <w:rsid w:val="001026F3"/>
    <w:rsid w:val="0010289F"/>
    <w:rsid w:val="001049D9"/>
    <w:rsid w:val="00105CEA"/>
    <w:rsid w:val="00105DCC"/>
    <w:rsid w:val="0010604F"/>
    <w:rsid w:val="001060DA"/>
    <w:rsid w:val="00106762"/>
    <w:rsid w:val="00106946"/>
    <w:rsid w:val="00106FBA"/>
    <w:rsid w:val="001070D7"/>
    <w:rsid w:val="0010741A"/>
    <w:rsid w:val="00107B23"/>
    <w:rsid w:val="00110043"/>
    <w:rsid w:val="00110D6E"/>
    <w:rsid w:val="001115EF"/>
    <w:rsid w:val="001116D6"/>
    <w:rsid w:val="00112AE5"/>
    <w:rsid w:val="001135FA"/>
    <w:rsid w:val="00114067"/>
    <w:rsid w:val="00116014"/>
    <w:rsid w:val="00116803"/>
    <w:rsid w:val="00116A75"/>
    <w:rsid w:val="001176C3"/>
    <w:rsid w:val="001214AE"/>
    <w:rsid w:val="00121593"/>
    <w:rsid w:val="0012264C"/>
    <w:rsid w:val="00123710"/>
    <w:rsid w:val="00124447"/>
    <w:rsid w:val="00124537"/>
    <w:rsid w:val="00124C36"/>
    <w:rsid w:val="00125930"/>
    <w:rsid w:val="00125947"/>
    <w:rsid w:val="001268F6"/>
    <w:rsid w:val="0013080F"/>
    <w:rsid w:val="00130DB0"/>
    <w:rsid w:val="00130E04"/>
    <w:rsid w:val="00131057"/>
    <w:rsid w:val="00131571"/>
    <w:rsid w:val="00131A10"/>
    <w:rsid w:val="00132163"/>
    <w:rsid w:val="00132963"/>
    <w:rsid w:val="0013324D"/>
    <w:rsid w:val="00133FEB"/>
    <w:rsid w:val="00134DCE"/>
    <w:rsid w:val="00135F60"/>
    <w:rsid w:val="00136615"/>
    <w:rsid w:val="00136E3D"/>
    <w:rsid w:val="0013765B"/>
    <w:rsid w:val="0013772C"/>
    <w:rsid w:val="00137E21"/>
    <w:rsid w:val="00142E1C"/>
    <w:rsid w:val="00143877"/>
    <w:rsid w:val="00143D5E"/>
    <w:rsid w:val="00144051"/>
    <w:rsid w:val="0014472A"/>
    <w:rsid w:val="00144C82"/>
    <w:rsid w:val="0014507E"/>
    <w:rsid w:val="001462B4"/>
    <w:rsid w:val="0014704F"/>
    <w:rsid w:val="00151FB9"/>
    <w:rsid w:val="00152DF3"/>
    <w:rsid w:val="0015326F"/>
    <w:rsid w:val="00154414"/>
    <w:rsid w:val="00154870"/>
    <w:rsid w:val="00156C37"/>
    <w:rsid w:val="00160B3F"/>
    <w:rsid w:val="00160DEC"/>
    <w:rsid w:val="001622C8"/>
    <w:rsid w:val="00163F5B"/>
    <w:rsid w:val="00164135"/>
    <w:rsid w:val="0016430C"/>
    <w:rsid w:val="0016491F"/>
    <w:rsid w:val="00164F1A"/>
    <w:rsid w:val="00164FA1"/>
    <w:rsid w:val="00165265"/>
    <w:rsid w:val="00167301"/>
    <w:rsid w:val="0016734B"/>
    <w:rsid w:val="00167615"/>
    <w:rsid w:val="00170DF5"/>
    <w:rsid w:val="00171A36"/>
    <w:rsid w:val="00173119"/>
    <w:rsid w:val="0017329D"/>
    <w:rsid w:val="00173753"/>
    <w:rsid w:val="001737DA"/>
    <w:rsid w:val="00174C21"/>
    <w:rsid w:val="00174C24"/>
    <w:rsid w:val="0017727C"/>
    <w:rsid w:val="00177366"/>
    <w:rsid w:val="00177709"/>
    <w:rsid w:val="00180EB4"/>
    <w:rsid w:val="00181466"/>
    <w:rsid w:val="00182EE3"/>
    <w:rsid w:val="00183571"/>
    <w:rsid w:val="0018382B"/>
    <w:rsid w:val="00184370"/>
    <w:rsid w:val="00184A75"/>
    <w:rsid w:val="00185A25"/>
    <w:rsid w:val="00187B75"/>
    <w:rsid w:val="001910CA"/>
    <w:rsid w:val="00191328"/>
    <w:rsid w:val="00194EC9"/>
    <w:rsid w:val="001954DB"/>
    <w:rsid w:val="00195681"/>
    <w:rsid w:val="00195E3F"/>
    <w:rsid w:val="00195ECE"/>
    <w:rsid w:val="0019641C"/>
    <w:rsid w:val="001A00A3"/>
    <w:rsid w:val="001A0D86"/>
    <w:rsid w:val="001A0FB6"/>
    <w:rsid w:val="001A2E4F"/>
    <w:rsid w:val="001A3141"/>
    <w:rsid w:val="001A35F5"/>
    <w:rsid w:val="001A3F3B"/>
    <w:rsid w:val="001A51DC"/>
    <w:rsid w:val="001A59C8"/>
    <w:rsid w:val="001A7BDD"/>
    <w:rsid w:val="001B002F"/>
    <w:rsid w:val="001B0735"/>
    <w:rsid w:val="001B0956"/>
    <w:rsid w:val="001B0C6A"/>
    <w:rsid w:val="001B1C47"/>
    <w:rsid w:val="001B1D0E"/>
    <w:rsid w:val="001B240F"/>
    <w:rsid w:val="001B29CE"/>
    <w:rsid w:val="001B6961"/>
    <w:rsid w:val="001B6E24"/>
    <w:rsid w:val="001C0761"/>
    <w:rsid w:val="001C10F7"/>
    <w:rsid w:val="001C131B"/>
    <w:rsid w:val="001C1570"/>
    <w:rsid w:val="001C17BC"/>
    <w:rsid w:val="001C1814"/>
    <w:rsid w:val="001C22B7"/>
    <w:rsid w:val="001C332F"/>
    <w:rsid w:val="001C3638"/>
    <w:rsid w:val="001C36E7"/>
    <w:rsid w:val="001C3DD0"/>
    <w:rsid w:val="001C4F8A"/>
    <w:rsid w:val="001C569C"/>
    <w:rsid w:val="001C5A29"/>
    <w:rsid w:val="001C5FB0"/>
    <w:rsid w:val="001C6032"/>
    <w:rsid w:val="001C698F"/>
    <w:rsid w:val="001C71C5"/>
    <w:rsid w:val="001D0926"/>
    <w:rsid w:val="001D0C3F"/>
    <w:rsid w:val="001D2512"/>
    <w:rsid w:val="001D2924"/>
    <w:rsid w:val="001D45E5"/>
    <w:rsid w:val="001D4ACF"/>
    <w:rsid w:val="001D4B17"/>
    <w:rsid w:val="001D4C91"/>
    <w:rsid w:val="001D5613"/>
    <w:rsid w:val="001D5F3B"/>
    <w:rsid w:val="001D659B"/>
    <w:rsid w:val="001D6691"/>
    <w:rsid w:val="001E02E9"/>
    <w:rsid w:val="001E04DE"/>
    <w:rsid w:val="001E19EE"/>
    <w:rsid w:val="001E2258"/>
    <w:rsid w:val="001E2D71"/>
    <w:rsid w:val="001E33F9"/>
    <w:rsid w:val="001E35A8"/>
    <w:rsid w:val="001E39A4"/>
    <w:rsid w:val="001E3ACF"/>
    <w:rsid w:val="001E7342"/>
    <w:rsid w:val="001E7810"/>
    <w:rsid w:val="001E7829"/>
    <w:rsid w:val="001F136B"/>
    <w:rsid w:val="001F1669"/>
    <w:rsid w:val="001F17D9"/>
    <w:rsid w:val="001F276F"/>
    <w:rsid w:val="001F2C8C"/>
    <w:rsid w:val="001F313D"/>
    <w:rsid w:val="001F3477"/>
    <w:rsid w:val="001F444C"/>
    <w:rsid w:val="001F4925"/>
    <w:rsid w:val="001F4FEA"/>
    <w:rsid w:val="001F602D"/>
    <w:rsid w:val="001F640B"/>
    <w:rsid w:val="001F68F7"/>
    <w:rsid w:val="001F6A2D"/>
    <w:rsid w:val="0020034C"/>
    <w:rsid w:val="00202437"/>
    <w:rsid w:val="0020364A"/>
    <w:rsid w:val="00205367"/>
    <w:rsid w:val="002055FF"/>
    <w:rsid w:val="002066B8"/>
    <w:rsid w:val="00206C71"/>
    <w:rsid w:val="00206E48"/>
    <w:rsid w:val="00207DE5"/>
    <w:rsid w:val="00211E8C"/>
    <w:rsid w:val="00212156"/>
    <w:rsid w:val="00213812"/>
    <w:rsid w:val="00216973"/>
    <w:rsid w:val="00216A38"/>
    <w:rsid w:val="0021781C"/>
    <w:rsid w:val="00221312"/>
    <w:rsid w:val="002217D8"/>
    <w:rsid w:val="0022292F"/>
    <w:rsid w:val="0022294B"/>
    <w:rsid w:val="00223281"/>
    <w:rsid w:val="002253B6"/>
    <w:rsid w:val="00225A20"/>
    <w:rsid w:val="00225F79"/>
    <w:rsid w:val="002263F6"/>
    <w:rsid w:val="002268BB"/>
    <w:rsid w:val="00226FBA"/>
    <w:rsid w:val="00230822"/>
    <w:rsid w:val="002320FC"/>
    <w:rsid w:val="0023217E"/>
    <w:rsid w:val="00232312"/>
    <w:rsid w:val="002336A3"/>
    <w:rsid w:val="00233DAB"/>
    <w:rsid w:val="00234B8F"/>
    <w:rsid w:val="00235C77"/>
    <w:rsid w:val="00235C9F"/>
    <w:rsid w:val="00237403"/>
    <w:rsid w:val="00240992"/>
    <w:rsid w:val="00241B03"/>
    <w:rsid w:val="00243331"/>
    <w:rsid w:val="002444C8"/>
    <w:rsid w:val="0024639E"/>
    <w:rsid w:val="00246CC1"/>
    <w:rsid w:val="00251232"/>
    <w:rsid w:val="00251452"/>
    <w:rsid w:val="00252983"/>
    <w:rsid w:val="00252A01"/>
    <w:rsid w:val="00253066"/>
    <w:rsid w:val="00253CFA"/>
    <w:rsid w:val="00253E4D"/>
    <w:rsid w:val="002540CD"/>
    <w:rsid w:val="002541C7"/>
    <w:rsid w:val="00254A1D"/>
    <w:rsid w:val="00256DFB"/>
    <w:rsid w:val="002600EA"/>
    <w:rsid w:val="00260982"/>
    <w:rsid w:val="002621DD"/>
    <w:rsid w:val="002650EE"/>
    <w:rsid w:val="002665A6"/>
    <w:rsid w:val="00266623"/>
    <w:rsid w:val="002704AE"/>
    <w:rsid w:val="00270F23"/>
    <w:rsid w:val="002716AA"/>
    <w:rsid w:val="002718BD"/>
    <w:rsid w:val="00273711"/>
    <w:rsid w:val="00273733"/>
    <w:rsid w:val="00274A41"/>
    <w:rsid w:val="00274D8C"/>
    <w:rsid w:val="00275027"/>
    <w:rsid w:val="0027561A"/>
    <w:rsid w:val="00276116"/>
    <w:rsid w:val="002773F1"/>
    <w:rsid w:val="00280064"/>
    <w:rsid w:val="00281E95"/>
    <w:rsid w:val="0028290E"/>
    <w:rsid w:val="00282D4F"/>
    <w:rsid w:val="002830BC"/>
    <w:rsid w:val="00283B8E"/>
    <w:rsid w:val="00286153"/>
    <w:rsid w:val="00286E89"/>
    <w:rsid w:val="0028714B"/>
    <w:rsid w:val="00287752"/>
    <w:rsid w:val="0028791C"/>
    <w:rsid w:val="002902E5"/>
    <w:rsid w:val="00290625"/>
    <w:rsid w:val="00290CB4"/>
    <w:rsid w:val="00291293"/>
    <w:rsid w:val="002916DF"/>
    <w:rsid w:val="00291F87"/>
    <w:rsid w:val="00292195"/>
    <w:rsid w:val="00292A1D"/>
    <w:rsid w:val="002934F4"/>
    <w:rsid w:val="00293A42"/>
    <w:rsid w:val="002941C8"/>
    <w:rsid w:val="002945A0"/>
    <w:rsid w:val="002961A3"/>
    <w:rsid w:val="002A033D"/>
    <w:rsid w:val="002A082E"/>
    <w:rsid w:val="002A1B11"/>
    <w:rsid w:val="002A29F6"/>
    <w:rsid w:val="002A6569"/>
    <w:rsid w:val="002A6A01"/>
    <w:rsid w:val="002A723B"/>
    <w:rsid w:val="002A7594"/>
    <w:rsid w:val="002A7B31"/>
    <w:rsid w:val="002B2770"/>
    <w:rsid w:val="002B328F"/>
    <w:rsid w:val="002B4D0C"/>
    <w:rsid w:val="002B6BD9"/>
    <w:rsid w:val="002C008D"/>
    <w:rsid w:val="002C13EA"/>
    <w:rsid w:val="002C2C55"/>
    <w:rsid w:val="002C4196"/>
    <w:rsid w:val="002C5046"/>
    <w:rsid w:val="002C5951"/>
    <w:rsid w:val="002C7DE4"/>
    <w:rsid w:val="002D1225"/>
    <w:rsid w:val="002D1C62"/>
    <w:rsid w:val="002D1CEA"/>
    <w:rsid w:val="002D2599"/>
    <w:rsid w:val="002D35EF"/>
    <w:rsid w:val="002D473D"/>
    <w:rsid w:val="002D49B1"/>
    <w:rsid w:val="002D4DE6"/>
    <w:rsid w:val="002D5DF3"/>
    <w:rsid w:val="002D7803"/>
    <w:rsid w:val="002E0C69"/>
    <w:rsid w:val="002E178B"/>
    <w:rsid w:val="002E1A15"/>
    <w:rsid w:val="002E258F"/>
    <w:rsid w:val="002E4EA3"/>
    <w:rsid w:val="002E7289"/>
    <w:rsid w:val="002E750F"/>
    <w:rsid w:val="002E760D"/>
    <w:rsid w:val="002E7733"/>
    <w:rsid w:val="002E7A22"/>
    <w:rsid w:val="002F09D6"/>
    <w:rsid w:val="002F6405"/>
    <w:rsid w:val="003004FC"/>
    <w:rsid w:val="00300E9D"/>
    <w:rsid w:val="00300FA8"/>
    <w:rsid w:val="00302939"/>
    <w:rsid w:val="0030296C"/>
    <w:rsid w:val="00302DF8"/>
    <w:rsid w:val="00302E23"/>
    <w:rsid w:val="00303CF8"/>
    <w:rsid w:val="00305F79"/>
    <w:rsid w:val="003078D1"/>
    <w:rsid w:val="00307FAE"/>
    <w:rsid w:val="00310834"/>
    <w:rsid w:val="00310B3C"/>
    <w:rsid w:val="003116A1"/>
    <w:rsid w:val="0031192B"/>
    <w:rsid w:val="00311CDF"/>
    <w:rsid w:val="003120C8"/>
    <w:rsid w:val="00312CFA"/>
    <w:rsid w:val="00313CEF"/>
    <w:rsid w:val="00313E8E"/>
    <w:rsid w:val="00314A24"/>
    <w:rsid w:val="00316DD3"/>
    <w:rsid w:val="00316E3D"/>
    <w:rsid w:val="00316F8F"/>
    <w:rsid w:val="0031762E"/>
    <w:rsid w:val="00317B0A"/>
    <w:rsid w:val="00320387"/>
    <w:rsid w:val="00320CE4"/>
    <w:rsid w:val="0032159C"/>
    <w:rsid w:val="0032258B"/>
    <w:rsid w:val="0032311E"/>
    <w:rsid w:val="00323605"/>
    <w:rsid w:val="00323ABC"/>
    <w:rsid w:val="003240E4"/>
    <w:rsid w:val="00324F38"/>
    <w:rsid w:val="003251AD"/>
    <w:rsid w:val="00331263"/>
    <w:rsid w:val="00332602"/>
    <w:rsid w:val="003338DA"/>
    <w:rsid w:val="00333CCC"/>
    <w:rsid w:val="00334D4E"/>
    <w:rsid w:val="00334E1B"/>
    <w:rsid w:val="0033659F"/>
    <w:rsid w:val="00336943"/>
    <w:rsid w:val="00340309"/>
    <w:rsid w:val="00341784"/>
    <w:rsid w:val="003422EE"/>
    <w:rsid w:val="0034291C"/>
    <w:rsid w:val="00343ACD"/>
    <w:rsid w:val="00343D29"/>
    <w:rsid w:val="00343F46"/>
    <w:rsid w:val="0034561D"/>
    <w:rsid w:val="00346619"/>
    <w:rsid w:val="00346B05"/>
    <w:rsid w:val="003472F4"/>
    <w:rsid w:val="003507B8"/>
    <w:rsid w:val="00350BF0"/>
    <w:rsid w:val="0035221F"/>
    <w:rsid w:val="00352797"/>
    <w:rsid w:val="003527A8"/>
    <w:rsid w:val="00353837"/>
    <w:rsid w:val="00353F13"/>
    <w:rsid w:val="003557BE"/>
    <w:rsid w:val="00356571"/>
    <w:rsid w:val="00356AEA"/>
    <w:rsid w:val="00356E0F"/>
    <w:rsid w:val="00356F20"/>
    <w:rsid w:val="0035710C"/>
    <w:rsid w:val="0035751F"/>
    <w:rsid w:val="00357C48"/>
    <w:rsid w:val="00360C00"/>
    <w:rsid w:val="00360D47"/>
    <w:rsid w:val="003614AA"/>
    <w:rsid w:val="0036323D"/>
    <w:rsid w:val="003639F8"/>
    <w:rsid w:val="00363C2D"/>
    <w:rsid w:val="0036545E"/>
    <w:rsid w:val="00365E15"/>
    <w:rsid w:val="00367F59"/>
    <w:rsid w:val="00370C52"/>
    <w:rsid w:val="00370F73"/>
    <w:rsid w:val="00371280"/>
    <w:rsid w:val="00372CC5"/>
    <w:rsid w:val="0037428C"/>
    <w:rsid w:val="00374A76"/>
    <w:rsid w:val="00376345"/>
    <w:rsid w:val="00377610"/>
    <w:rsid w:val="00380244"/>
    <w:rsid w:val="00381003"/>
    <w:rsid w:val="00381AAE"/>
    <w:rsid w:val="00382387"/>
    <w:rsid w:val="003847E4"/>
    <w:rsid w:val="00386286"/>
    <w:rsid w:val="0038638F"/>
    <w:rsid w:val="00386C64"/>
    <w:rsid w:val="00387C29"/>
    <w:rsid w:val="003905F1"/>
    <w:rsid w:val="00391250"/>
    <w:rsid w:val="0039497C"/>
    <w:rsid w:val="003962E8"/>
    <w:rsid w:val="003964D6"/>
    <w:rsid w:val="00397B61"/>
    <w:rsid w:val="003A13CE"/>
    <w:rsid w:val="003A3868"/>
    <w:rsid w:val="003A7085"/>
    <w:rsid w:val="003A74C6"/>
    <w:rsid w:val="003A7811"/>
    <w:rsid w:val="003B0450"/>
    <w:rsid w:val="003B0793"/>
    <w:rsid w:val="003B106D"/>
    <w:rsid w:val="003B24FA"/>
    <w:rsid w:val="003B2609"/>
    <w:rsid w:val="003B3C2A"/>
    <w:rsid w:val="003B40DD"/>
    <w:rsid w:val="003B4189"/>
    <w:rsid w:val="003B4BBB"/>
    <w:rsid w:val="003B4DF2"/>
    <w:rsid w:val="003B7327"/>
    <w:rsid w:val="003C068C"/>
    <w:rsid w:val="003C0A0F"/>
    <w:rsid w:val="003C1C50"/>
    <w:rsid w:val="003C2FE7"/>
    <w:rsid w:val="003C3E31"/>
    <w:rsid w:val="003C4B3B"/>
    <w:rsid w:val="003C7998"/>
    <w:rsid w:val="003D0374"/>
    <w:rsid w:val="003D18A4"/>
    <w:rsid w:val="003D29FC"/>
    <w:rsid w:val="003D2E65"/>
    <w:rsid w:val="003D3A60"/>
    <w:rsid w:val="003D3C5B"/>
    <w:rsid w:val="003D67C8"/>
    <w:rsid w:val="003D68C7"/>
    <w:rsid w:val="003D72E4"/>
    <w:rsid w:val="003D795C"/>
    <w:rsid w:val="003E0073"/>
    <w:rsid w:val="003E09FF"/>
    <w:rsid w:val="003E0F91"/>
    <w:rsid w:val="003E11FA"/>
    <w:rsid w:val="003E1E65"/>
    <w:rsid w:val="003E2012"/>
    <w:rsid w:val="003E2170"/>
    <w:rsid w:val="003E4115"/>
    <w:rsid w:val="003E4371"/>
    <w:rsid w:val="003E5125"/>
    <w:rsid w:val="003E672F"/>
    <w:rsid w:val="003E6E27"/>
    <w:rsid w:val="003E7023"/>
    <w:rsid w:val="003E73EA"/>
    <w:rsid w:val="003F0413"/>
    <w:rsid w:val="003F0F55"/>
    <w:rsid w:val="003F0FC1"/>
    <w:rsid w:val="003F17D2"/>
    <w:rsid w:val="003F412B"/>
    <w:rsid w:val="003F4534"/>
    <w:rsid w:val="003F45C9"/>
    <w:rsid w:val="003F5D71"/>
    <w:rsid w:val="003F7273"/>
    <w:rsid w:val="003F76DB"/>
    <w:rsid w:val="00400682"/>
    <w:rsid w:val="0040206D"/>
    <w:rsid w:val="00402869"/>
    <w:rsid w:val="00402916"/>
    <w:rsid w:val="004034B6"/>
    <w:rsid w:val="004036DB"/>
    <w:rsid w:val="004057DC"/>
    <w:rsid w:val="00405903"/>
    <w:rsid w:val="00406457"/>
    <w:rsid w:val="00407F81"/>
    <w:rsid w:val="0041010D"/>
    <w:rsid w:val="00412BB2"/>
    <w:rsid w:val="00413784"/>
    <w:rsid w:val="004138A8"/>
    <w:rsid w:val="004150A6"/>
    <w:rsid w:val="00420429"/>
    <w:rsid w:val="00421E99"/>
    <w:rsid w:val="00423702"/>
    <w:rsid w:val="00425E10"/>
    <w:rsid w:val="004264A9"/>
    <w:rsid w:val="00426842"/>
    <w:rsid w:val="00426A62"/>
    <w:rsid w:val="004303E8"/>
    <w:rsid w:val="00431508"/>
    <w:rsid w:val="00431AD6"/>
    <w:rsid w:val="00431CDD"/>
    <w:rsid w:val="00433C14"/>
    <w:rsid w:val="00433DD7"/>
    <w:rsid w:val="004343E7"/>
    <w:rsid w:val="0043626B"/>
    <w:rsid w:val="0043639B"/>
    <w:rsid w:val="00437149"/>
    <w:rsid w:val="00441108"/>
    <w:rsid w:val="004425F8"/>
    <w:rsid w:val="00442F2E"/>
    <w:rsid w:val="004434FE"/>
    <w:rsid w:val="0044368B"/>
    <w:rsid w:val="004436A0"/>
    <w:rsid w:val="00443A7C"/>
    <w:rsid w:val="00443C7D"/>
    <w:rsid w:val="00444690"/>
    <w:rsid w:val="00444C26"/>
    <w:rsid w:val="0044595C"/>
    <w:rsid w:val="00446088"/>
    <w:rsid w:val="00446BEF"/>
    <w:rsid w:val="00446F30"/>
    <w:rsid w:val="004470B6"/>
    <w:rsid w:val="00447739"/>
    <w:rsid w:val="00450655"/>
    <w:rsid w:val="004512D5"/>
    <w:rsid w:val="004516F1"/>
    <w:rsid w:val="00451AD3"/>
    <w:rsid w:val="00452071"/>
    <w:rsid w:val="00452410"/>
    <w:rsid w:val="00453B95"/>
    <w:rsid w:val="00457532"/>
    <w:rsid w:val="00457813"/>
    <w:rsid w:val="00460805"/>
    <w:rsid w:val="0046081F"/>
    <w:rsid w:val="00461248"/>
    <w:rsid w:val="00461698"/>
    <w:rsid w:val="00461BF0"/>
    <w:rsid w:val="00462383"/>
    <w:rsid w:val="004636DC"/>
    <w:rsid w:val="00463C9F"/>
    <w:rsid w:val="00463E86"/>
    <w:rsid w:val="00463EEC"/>
    <w:rsid w:val="0046501A"/>
    <w:rsid w:val="00466326"/>
    <w:rsid w:val="0046664D"/>
    <w:rsid w:val="00470074"/>
    <w:rsid w:val="0047152D"/>
    <w:rsid w:val="0047153A"/>
    <w:rsid w:val="00471CAB"/>
    <w:rsid w:val="00471D9F"/>
    <w:rsid w:val="00472090"/>
    <w:rsid w:val="00473EAB"/>
    <w:rsid w:val="00474A92"/>
    <w:rsid w:val="00475EEC"/>
    <w:rsid w:val="00480677"/>
    <w:rsid w:val="004826AD"/>
    <w:rsid w:val="00482BD2"/>
    <w:rsid w:val="00482F86"/>
    <w:rsid w:val="004846ED"/>
    <w:rsid w:val="0048547F"/>
    <w:rsid w:val="0048556F"/>
    <w:rsid w:val="0048617C"/>
    <w:rsid w:val="0048683F"/>
    <w:rsid w:val="004874B4"/>
    <w:rsid w:val="00487AE0"/>
    <w:rsid w:val="0049031B"/>
    <w:rsid w:val="00491B2C"/>
    <w:rsid w:val="00492749"/>
    <w:rsid w:val="00493B8C"/>
    <w:rsid w:val="00494223"/>
    <w:rsid w:val="00494BAF"/>
    <w:rsid w:val="00495F78"/>
    <w:rsid w:val="004A09F2"/>
    <w:rsid w:val="004A0F02"/>
    <w:rsid w:val="004A3405"/>
    <w:rsid w:val="004A41FC"/>
    <w:rsid w:val="004A4231"/>
    <w:rsid w:val="004A4F97"/>
    <w:rsid w:val="004A5329"/>
    <w:rsid w:val="004A55C2"/>
    <w:rsid w:val="004A6864"/>
    <w:rsid w:val="004B28E2"/>
    <w:rsid w:val="004B2E5A"/>
    <w:rsid w:val="004B3967"/>
    <w:rsid w:val="004B3B13"/>
    <w:rsid w:val="004B3C7B"/>
    <w:rsid w:val="004B5A93"/>
    <w:rsid w:val="004B68FC"/>
    <w:rsid w:val="004B6B55"/>
    <w:rsid w:val="004B733A"/>
    <w:rsid w:val="004B73BA"/>
    <w:rsid w:val="004B7635"/>
    <w:rsid w:val="004C021F"/>
    <w:rsid w:val="004C1061"/>
    <w:rsid w:val="004C1F2D"/>
    <w:rsid w:val="004C266A"/>
    <w:rsid w:val="004C2911"/>
    <w:rsid w:val="004C29FD"/>
    <w:rsid w:val="004C2BCF"/>
    <w:rsid w:val="004C3A7A"/>
    <w:rsid w:val="004C3E5D"/>
    <w:rsid w:val="004C49F7"/>
    <w:rsid w:val="004C4EA1"/>
    <w:rsid w:val="004C4F9C"/>
    <w:rsid w:val="004C656B"/>
    <w:rsid w:val="004C6708"/>
    <w:rsid w:val="004C75A7"/>
    <w:rsid w:val="004C7E02"/>
    <w:rsid w:val="004D035E"/>
    <w:rsid w:val="004D1D7C"/>
    <w:rsid w:val="004D1E73"/>
    <w:rsid w:val="004D1F2F"/>
    <w:rsid w:val="004D2699"/>
    <w:rsid w:val="004D29BF"/>
    <w:rsid w:val="004D49BB"/>
    <w:rsid w:val="004D51D8"/>
    <w:rsid w:val="004D59AD"/>
    <w:rsid w:val="004D637C"/>
    <w:rsid w:val="004D7126"/>
    <w:rsid w:val="004D7859"/>
    <w:rsid w:val="004E1080"/>
    <w:rsid w:val="004E1B01"/>
    <w:rsid w:val="004E1E62"/>
    <w:rsid w:val="004E2495"/>
    <w:rsid w:val="004E28E8"/>
    <w:rsid w:val="004E2C22"/>
    <w:rsid w:val="004E7A92"/>
    <w:rsid w:val="004F06A0"/>
    <w:rsid w:val="004F171F"/>
    <w:rsid w:val="004F1ECD"/>
    <w:rsid w:val="004F2F04"/>
    <w:rsid w:val="004F3474"/>
    <w:rsid w:val="004F386E"/>
    <w:rsid w:val="004F3B52"/>
    <w:rsid w:val="004F5442"/>
    <w:rsid w:val="004F5A7B"/>
    <w:rsid w:val="004F6CD7"/>
    <w:rsid w:val="005009C2"/>
    <w:rsid w:val="00501507"/>
    <w:rsid w:val="00502521"/>
    <w:rsid w:val="0050276B"/>
    <w:rsid w:val="00502FAD"/>
    <w:rsid w:val="005031E7"/>
    <w:rsid w:val="0050393E"/>
    <w:rsid w:val="005040CB"/>
    <w:rsid w:val="005059AF"/>
    <w:rsid w:val="00506CD2"/>
    <w:rsid w:val="00507107"/>
    <w:rsid w:val="0050775F"/>
    <w:rsid w:val="00510464"/>
    <w:rsid w:val="00512A50"/>
    <w:rsid w:val="00513F2C"/>
    <w:rsid w:val="00516303"/>
    <w:rsid w:val="0051644E"/>
    <w:rsid w:val="005168FA"/>
    <w:rsid w:val="00520154"/>
    <w:rsid w:val="00520649"/>
    <w:rsid w:val="00523EB5"/>
    <w:rsid w:val="00523F28"/>
    <w:rsid w:val="005240DC"/>
    <w:rsid w:val="00525147"/>
    <w:rsid w:val="00525B03"/>
    <w:rsid w:val="005268C6"/>
    <w:rsid w:val="00526FA4"/>
    <w:rsid w:val="00527305"/>
    <w:rsid w:val="00530017"/>
    <w:rsid w:val="00532BC6"/>
    <w:rsid w:val="0053371C"/>
    <w:rsid w:val="005337B1"/>
    <w:rsid w:val="005347DF"/>
    <w:rsid w:val="00534B01"/>
    <w:rsid w:val="0053548A"/>
    <w:rsid w:val="005364BF"/>
    <w:rsid w:val="0053691D"/>
    <w:rsid w:val="00537122"/>
    <w:rsid w:val="005409B9"/>
    <w:rsid w:val="00540FBD"/>
    <w:rsid w:val="00543BBD"/>
    <w:rsid w:val="00543E73"/>
    <w:rsid w:val="00543EE2"/>
    <w:rsid w:val="005451CC"/>
    <w:rsid w:val="00545B74"/>
    <w:rsid w:val="00545D79"/>
    <w:rsid w:val="00547628"/>
    <w:rsid w:val="005478E1"/>
    <w:rsid w:val="005521E2"/>
    <w:rsid w:val="00552262"/>
    <w:rsid w:val="005524BD"/>
    <w:rsid w:val="005534C0"/>
    <w:rsid w:val="00554ABF"/>
    <w:rsid w:val="00554D84"/>
    <w:rsid w:val="0055553E"/>
    <w:rsid w:val="00555AE3"/>
    <w:rsid w:val="0055671D"/>
    <w:rsid w:val="00556A32"/>
    <w:rsid w:val="00556D97"/>
    <w:rsid w:val="00556E0B"/>
    <w:rsid w:val="00557320"/>
    <w:rsid w:val="00557C68"/>
    <w:rsid w:val="005608BE"/>
    <w:rsid w:val="00560E11"/>
    <w:rsid w:val="00562A21"/>
    <w:rsid w:val="00563ED7"/>
    <w:rsid w:val="00564096"/>
    <w:rsid w:val="005640BC"/>
    <w:rsid w:val="005645BF"/>
    <w:rsid w:val="005651F4"/>
    <w:rsid w:val="00565CF8"/>
    <w:rsid w:val="00565D43"/>
    <w:rsid w:val="0056633A"/>
    <w:rsid w:val="00566E33"/>
    <w:rsid w:val="005679F2"/>
    <w:rsid w:val="00567A48"/>
    <w:rsid w:val="0057227D"/>
    <w:rsid w:val="00572B44"/>
    <w:rsid w:val="0057454A"/>
    <w:rsid w:val="00574AA8"/>
    <w:rsid w:val="005750DF"/>
    <w:rsid w:val="005758F8"/>
    <w:rsid w:val="00577D84"/>
    <w:rsid w:val="00580789"/>
    <w:rsid w:val="00581B36"/>
    <w:rsid w:val="00581CDF"/>
    <w:rsid w:val="0058201F"/>
    <w:rsid w:val="00582D1B"/>
    <w:rsid w:val="00583A90"/>
    <w:rsid w:val="00585F9E"/>
    <w:rsid w:val="00590133"/>
    <w:rsid w:val="005909B5"/>
    <w:rsid w:val="00590DC2"/>
    <w:rsid w:val="00591836"/>
    <w:rsid w:val="005919ED"/>
    <w:rsid w:val="00591D0F"/>
    <w:rsid w:val="00592EB5"/>
    <w:rsid w:val="00593523"/>
    <w:rsid w:val="0059368C"/>
    <w:rsid w:val="00594823"/>
    <w:rsid w:val="00594D63"/>
    <w:rsid w:val="005968BA"/>
    <w:rsid w:val="00596BEC"/>
    <w:rsid w:val="005A1A6B"/>
    <w:rsid w:val="005A22BE"/>
    <w:rsid w:val="005A374C"/>
    <w:rsid w:val="005A4EAE"/>
    <w:rsid w:val="005A4EE7"/>
    <w:rsid w:val="005A4F3B"/>
    <w:rsid w:val="005A56B0"/>
    <w:rsid w:val="005A6398"/>
    <w:rsid w:val="005A734D"/>
    <w:rsid w:val="005A7542"/>
    <w:rsid w:val="005B025F"/>
    <w:rsid w:val="005B0CB2"/>
    <w:rsid w:val="005B12B4"/>
    <w:rsid w:val="005B3E58"/>
    <w:rsid w:val="005B6332"/>
    <w:rsid w:val="005B6995"/>
    <w:rsid w:val="005B6A88"/>
    <w:rsid w:val="005B7A2D"/>
    <w:rsid w:val="005B7CAD"/>
    <w:rsid w:val="005B7EF9"/>
    <w:rsid w:val="005C0F9F"/>
    <w:rsid w:val="005C1206"/>
    <w:rsid w:val="005C2557"/>
    <w:rsid w:val="005C363D"/>
    <w:rsid w:val="005C37B9"/>
    <w:rsid w:val="005C4F61"/>
    <w:rsid w:val="005C5F13"/>
    <w:rsid w:val="005C61DE"/>
    <w:rsid w:val="005C6DA0"/>
    <w:rsid w:val="005D050E"/>
    <w:rsid w:val="005D0DCE"/>
    <w:rsid w:val="005D143F"/>
    <w:rsid w:val="005D190E"/>
    <w:rsid w:val="005D411D"/>
    <w:rsid w:val="005D4D27"/>
    <w:rsid w:val="005D57E7"/>
    <w:rsid w:val="005D70C6"/>
    <w:rsid w:val="005E0776"/>
    <w:rsid w:val="005E0809"/>
    <w:rsid w:val="005E0870"/>
    <w:rsid w:val="005E0D4F"/>
    <w:rsid w:val="005E1E88"/>
    <w:rsid w:val="005E2738"/>
    <w:rsid w:val="005E3131"/>
    <w:rsid w:val="005E3221"/>
    <w:rsid w:val="005E4303"/>
    <w:rsid w:val="005E4F9B"/>
    <w:rsid w:val="005E7EE5"/>
    <w:rsid w:val="005F0BA5"/>
    <w:rsid w:val="005F0DCC"/>
    <w:rsid w:val="005F0DDA"/>
    <w:rsid w:val="005F145C"/>
    <w:rsid w:val="005F1716"/>
    <w:rsid w:val="005F2264"/>
    <w:rsid w:val="005F2616"/>
    <w:rsid w:val="005F3784"/>
    <w:rsid w:val="005F4918"/>
    <w:rsid w:val="005F5F15"/>
    <w:rsid w:val="005F6107"/>
    <w:rsid w:val="005F653E"/>
    <w:rsid w:val="00600447"/>
    <w:rsid w:val="006007AF"/>
    <w:rsid w:val="0060200C"/>
    <w:rsid w:val="00602AAC"/>
    <w:rsid w:val="00602B58"/>
    <w:rsid w:val="00602E56"/>
    <w:rsid w:val="00604422"/>
    <w:rsid w:val="00606BBF"/>
    <w:rsid w:val="00607D06"/>
    <w:rsid w:val="006118CA"/>
    <w:rsid w:val="00612139"/>
    <w:rsid w:val="00612D8F"/>
    <w:rsid w:val="00612ECD"/>
    <w:rsid w:val="006138C1"/>
    <w:rsid w:val="006140D9"/>
    <w:rsid w:val="006146FA"/>
    <w:rsid w:val="0061535F"/>
    <w:rsid w:val="00615741"/>
    <w:rsid w:val="006179F8"/>
    <w:rsid w:val="00620B79"/>
    <w:rsid w:val="00620FB7"/>
    <w:rsid w:val="0062749E"/>
    <w:rsid w:val="006276FA"/>
    <w:rsid w:val="00627C6F"/>
    <w:rsid w:val="00630CDA"/>
    <w:rsid w:val="00631114"/>
    <w:rsid w:val="006320B1"/>
    <w:rsid w:val="00632628"/>
    <w:rsid w:val="006331B8"/>
    <w:rsid w:val="0063352F"/>
    <w:rsid w:val="00633B3B"/>
    <w:rsid w:val="006342A2"/>
    <w:rsid w:val="00635F6F"/>
    <w:rsid w:val="006418E7"/>
    <w:rsid w:val="00642810"/>
    <w:rsid w:val="00642A28"/>
    <w:rsid w:val="00644345"/>
    <w:rsid w:val="00644F65"/>
    <w:rsid w:val="00645E8D"/>
    <w:rsid w:val="006501D3"/>
    <w:rsid w:val="006503F2"/>
    <w:rsid w:val="006507D5"/>
    <w:rsid w:val="00651766"/>
    <w:rsid w:val="0065273A"/>
    <w:rsid w:val="00652A17"/>
    <w:rsid w:val="006533F2"/>
    <w:rsid w:val="00653AA4"/>
    <w:rsid w:val="00653B7B"/>
    <w:rsid w:val="00653CFD"/>
    <w:rsid w:val="00654E76"/>
    <w:rsid w:val="0065602E"/>
    <w:rsid w:val="00656062"/>
    <w:rsid w:val="0065791F"/>
    <w:rsid w:val="00657E14"/>
    <w:rsid w:val="006603EB"/>
    <w:rsid w:val="00660CD4"/>
    <w:rsid w:val="00661942"/>
    <w:rsid w:val="00662532"/>
    <w:rsid w:val="00662DAD"/>
    <w:rsid w:val="0066390F"/>
    <w:rsid w:val="00663F59"/>
    <w:rsid w:val="00663F9B"/>
    <w:rsid w:val="00664542"/>
    <w:rsid w:val="00665D00"/>
    <w:rsid w:val="0066680D"/>
    <w:rsid w:val="0066692C"/>
    <w:rsid w:val="0066707F"/>
    <w:rsid w:val="0066728F"/>
    <w:rsid w:val="00667B6C"/>
    <w:rsid w:val="0067049B"/>
    <w:rsid w:val="00670714"/>
    <w:rsid w:val="006712D2"/>
    <w:rsid w:val="006714DE"/>
    <w:rsid w:val="00674CA7"/>
    <w:rsid w:val="00675D57"/>
    <w:rsid w:val="0067606B"/>
    <w:rsid w:val="00676CE3"/>
    <w:rsid w:val="00677197"/>
    <w:rsid w:val="00677429"/>
    <w:rsid w:val="00677802"/>
    <w:rsid w:val="00677F5A"/>
    <w:rsid w:val="00681127"/>
    <w:rsid w:val="0068190E"/>
    <w:rsid w:val="00681F96"/>
    <w:rsid w:val="006820F8"/>
    <w:rsid w:val="00682145"/>
    <w:rsid w:val="006821BF"/>
    <w:rsid w:val="0068311D"/>
    <w:rsid w:val="00683B56"/>
    <w:rsid w:val="00685646"/>
    <w:rsid w:val="0068795D"/>
    <w:rsid w:val="00687C5B"/>
    <w:rsid w:val="00687E97"/>
    <w:rsid w:val="0069050B"/>
    <w:rsid w:val="006912DF"/>
    <w:rsid w:val="00691A70"/>
    <w:rsid w:val="006923A5"/>
    <w:rsid w:val="00692CDE"/>
    <w:rsid w:val="006930A2"/>
    <w:rsid w:val="00693662"/>
    <w:rsid w:val="00693DFE"/>
    <w:rsid w:val="00694A08"/>
    <w:rsid w:val="0069604F"/>
    <w:rsid w:val="006A37CF"/>
    <w:rsid w:val="006A4AC1"/>
    <w:rsid w:val="006A61E4"/>
    <w:rsid w:val="006A6E07"/>
    <w:rsid w:val="006B0604"/>
    <w:rsid w:val="006B1CC3"/>
    <w:rsid w:val="006B4732"/>
    <w:rsid w:val="006B492E"/>
    <w:rsid w:val="006B4AA3"/>
    <w:rsid w:val="006B566A"/>
    <w:rsid w:val="006B5F77"/>
    <w:rsid w:val="006B69DC"/>
    <w:rsid w:val="006B6E89"/>
    <w:rsid w:val="006C1101"/>
    <w:rsid w:val="006C3018"/>
    <w:rsid w:val="006C3A65"/>
    <w:rsid w:val="006C4049"/>
    <w:rsid w:val="006C4B57"/>
    <w:rsid w:val="006C4D08"/>
    <w:rsid w:val="006C57FA"/>
    <w:rsid w:val="006C616D"/>
    <w:rsid w:val="006C62DE"/>
    <w:rsid w:val="006C6B95"/>
    <w:rsid w:val="006C77FE"/>
    <w:rsid w:val="006D04F0"/>
    <w:rsid w:val="006D0E21"/>
    <w:rsid w:val="006D1069"/>
    <w:rsid w:val="006D17B4"/>
    <w:rsid w:val="006D1962"/>
    <w:rsid w:val="006D2197"/>
    <w:rsid w:val="006D4B4C"/>
    <w:rsid w:val="006D4D58"/>
    <w:rsid w:val="006D52C7"/>
    <w:rsid w:val="006D72B6"/>
    <w:rsid w:val="006D7877"/>
    <w:rsid w:val="006D7F32"/>
    <w:rsid w:val="006E06CD"/>
    <w:rsid w:val="006E177D"/>
    <w:rsid w:val="006E1DDF"/>
    <w:rsid w:val="006E1E04"/>
    <w:rsid w:val="006E3A5A"/>
    <w:rsid w:val="006E42A7"/>
    <w:rsid w:val="006E4D6F"/>
    <w:rsid w:val="006E6435"/>
    <w:rsid w:val="006E7B4A"/>
    <w:rsid w:val="006E7D65"/>
    <w:rsid w:val="006F051B"/>
    <w:rsid w:val="006F158F"/>
    <w:rsid w:val="006F1740"/>
    <w:rsid w:val="006F1B59"/>
    <w:rsid w:val="006F21C9"/>
    <w:rsid w:val="006F270B"/>
    <w:rsid w:val="006F3424"/>
    <w:rsid w:val="006F36DF"/>
    <w:rsid w:val="006F5D75"/>
    <w:rsid w:val="006F5F4D"/>
    <w:rsid w:val="006F7FEA"/>
    <w:rsid w:val="007000F6"/>
    <w:rsid w:val="0070086B"/>
    <w:rsid w:val="00700ABE"/>
    <w:rsid w:val="007018F0"/>
    <w:rsid w:val="00701F54"/>
    <w:rsid w:val="00702A85"/>
    <w:rsid w:val="00702DCB"/>
    <w:rsid w:val="007031B8"/>
    <w:rsid w:val="0070501C"/>
    <w:rsid w:val="007055CD"/>
    <w:rsid w:val="0070585D"/>
    <w:rsid w:val="007069F2"/>
    <w:rsid w:val="00706A0C"/>
    <w:rsid w:val="007079AB"/>
    <w:rsid w:val="00711B8E"/>
    <w:rsid w:val="007121DD"/>
    <w:rsid w:val="0071324A"/>
    <w:rsid w:val="007141C4"/>
    <w:rsid w:val="007146A9"/>
    <w:rsid w:val="00715CF4"/>
    <w:rsid w:val="007225AD"/>
    <w:rsid w:val="0072373F"/>
    <w:rsid w:val="00723DF9"/>
    <w:rsid w:val="00723F04"/>
    <w:rsid w:val="007268D1"/>
    <w:rsid w:val="00726F5C"/>
    <w:rsid w:val="007270E8"/>
    <w:rsid w:val="00727328"/>
    <w:rsid w:val="007278F1"/>
    <w:rsid w:val="00727AC4"/>
    <w:rsid w:val="00730BD2"/>
    <w:rsid w:val="007310F8"/>
    <w:rsid w:val="007339DD"/>
    <w:rsid w:val="0073450E"/>
    <w:rsid w:val="00734616"/>
    <w:rsid w:val="00734B71"/>
    <w:rsid w:val="00740CD1"/>
    <w:rsid w:val="00742D21"/>
    <w:rsid w:val="00742DEB"/>
    <w:rsid w:val="0074315B"/>
    <w:rsid w:val="00743168"/>
    <w:rsid w:val="00743202"/>
    <w:rsid w:val="0074385A"/>
    <w:rsid w:val="00744348"/>
    <w:rsid w:val="00744A37"/>
    <w:rsid w:val="00744EEE"/>
    <w:rsid w:val="00745228"/>
    <w:rsid w:val="0074539D"/>
    <w:rsid w:val="0074758C"/>
    <w:rsid w:val="007513E3"/>
    <w:rsid w:val="00751680"/>
    <w:rsid w:val="00752380"/>
    <w:rsid w:val="0075487B"/>
    <w:rsid w:val="00754C12"/>
    <w:rsid w:val="00754D4C"/>
    <w:rsid w:val="00754DE8"/>
    <w:rsid w:val="007551BA"/>
    <w:rsid w:val="00757F83"/>
    <w:rsid w:val="007601E1"/>
    <w:rsid w:val="007606C2"/>
    <w:rsid w:val="00762EE7"/>
    <w:rsid w:val="0076472A"/>
    <w:rsid w:val="00765BCF"/>
    <w:rsid w:val="007667B1"/>
    <w:rsid w:val="00770130"/>
    <w:rsid w:val="00770925"/>
    <w:rsid w:val="00771E4E"/>
    <w:rsid w:val="00772059"/>
    <w:rsid w:val="0077312E"/>
    <w:rsid w:val="00773804"/>
    <w:rsid w:val="007740D1"/>
    <w:rsid w:val="00775203"/>
    <w:rsid w:val="007753F1"/>
    <w:rsid w:val="00775BEA"/>
    <w:rsid w:val="0077742F"/>
    <w:rsid w:val="007774BA"/>
    <w:rsid w:val="0078183E"/>
    <w:rsid w:val="0078189E"/>
    <w:rsid w:val="00781FB7"/>
    <w:rsid w:val="0078223C"/>
    <w:rsid w:val="007822E1"/>
    <w:rsid w:val="00786D24"/>
    <w:rsid w:val="00786FBB"/>
    <w:rsid w:val="00786FC5"/>
    <w:rsid w:val="00787072"/>
    <w:rsid w:val="007874D3"/>
    <w:rsid w:val="007914E2"/>
    <w:rsid w:val="00791893"/>
    <w:rsid w:val="00792153"/>
    <w:rsid w:val="00792D99"/>
    <w:rsid w:val="00792ECE"/>
    <w:rsid w:val="007933E7"/>
    <w:rsid w:val="00793BD5"/>
    <w:rsid w:val="007963D1"/>
    <w:rsid w:val="00796689"/>
    <w:rsid w:val="00796AE4"/>
    <w:rsid w:val="007A22FF"/>
    <w:rsid w:val="007A29B1"/>
    <w:rsid w:val="007A2E2C"/>
    <w:rsid w:val="007A377D"/>
    <w:rsid w:val="007A3E2A"/>
    <w:rsid w:val="007A3F4D"/>
    <w:rsid w:val="007A4AE2"/>
    <w:rsid w:val="007A4B57"/>
    <w:rsid w:val="007A59CF"/>
    <w:rsid w:val="007A6A4F"/>
    <w:rsid w:val="007A6A94"/>
    <w:rsid w:val="007A74ED"/>
    <w:rsid w:val="007A7ACB"/>
    <w:rsid w:val="007B0929"/>
    <w:rsid w:val="007B0D3B"/>
    <w:rsid w:val="007B15F9"/>
    <w:rsid w:val="007B1B82"/>
    <w:rsid w:val="007B266F"/>
    <w:rsid w:val="007B2723"/>
    <w:rsid w:val="007B659F"/>
    <w:rsid w:val="007B7131"/>
    <w:rsid w:val="007B754B"/>
    <w:rsid w:val="007C0657"/>
    <w:rsid w:val="007C07EF"/>
    <w:rsid w:val="007C0D4D"/>
    <w:rsid w:val="007C142B"/>
    <w:rsid w:val="007C22F6"/>
    <w:rsid w:val="007C270C"/>
    <w:rsid w:val="007C3845"/>
    <w:rsid w:val="007C4190"/>
    <w:rsid w:val="007C44AF"/>
    <w:rsid w:val="007C69B0"/>
    <w:rsid w:val="007C7CF3"/>
    <w:rsid w:val="007D04F6"/>
    <w:rsid w:val="007D28CA"/>
    <w:rsid w:val="007D30C9"/>
    <w:rsid w:val="007D3249"/>
    <w:rsid w:val="007D3843"/>
    <w:rsid w:val="007D5DE3"/>
    <w:rsid w:val="007D5F7A"/>
    <w:rsid w:val="007D6CB2"/>
    <w:rsid w:val="007E04DB"/>
    <w:rsid w:val="007E06FF"/>
    <w:rsid w:val="007E0CC5"/>
    <w:rsid w:val="007E19C4"/>
    <w:rsid w:val="007E1A73"/>
    <w:rsid w:val="007E2A41"/>
    <w:rsid w:val="007E2CF0"/>
    <w:rsid w:val="007E3E4F"/>
    <w:rsid w:val="007E5215"/>
    <w:rsid w:val="007E7CD9"/>
    <w:rsid w:val="007F14D9"/>
    <w:rsid w:val="007F41CB"/>
    <w:rsid w:val="007F4E45"/>
    <w:rsid w:val="007F52DD"/>
    <w:rsid w:val="007F556E"/>
    <w:rsid w:val="007F58E3"/>
    <w:rsid w:val="007F5B76"/>
    <w:rsid w:val="007F629C"/>
    <w:rsid w:val="007F6DBA"/>
    <w:rsid w:val="00800E9B"/>
    <w:rsid w:val="00801062"/>
    <w:rsid w:val="008014B3"/>
    <w:rsid w:val="00801B12"/>
    <w:rsid w:val="00801D26"/>
    <w:rsid w:val="008024A3"/>
    <w:rsid w:val="00802EB3"/>
    <w:rsid w:val="00803277"/>
    <w:rsid w:val="008043EF"/>
    <w:rsid w:val="00804F3F"/>
    <w:rsid w:val="008062FA"/>
    <w:rsid w:val="0080691B"/>
    <w:rsid w:val="00806C32"/>
    <w:rsid w:val="00806FE5"/>
    <w:rsid w:val="00807D0C"/>
    <w:rsid w:val="00807F92"/>
    <w:rsid w:val="00812A98"/>
    <w:rsid w:val="00812C15"/>
    <w:rsid w:val="00814B98"/>
    <w:rsid w:val="008167EA"/>
    <w:rsid w:val="008172F1"/>
    <w:rsid w:val="0082061A"/>
    <w:rsid w:val="0082144F"/>
    <w:rsid w:val="00822EF8"/>
    <w:rsid w:val="0082301E"/>
    <w:rsid w:val="00823229"/>
    <w:rsid w:val="0082449A"/>
    <w:rsid w:val="00824C44"/>
    <w:rsid w:val="00825A71"/>
    <w:rsid w:val="0082630D"/>
    <w:rsid w:val="00826B44"/>
    <w:rsid w:val="00826C84"/>
    <w:rsid w:val="00826CBB"/>
    <w:rsid w:val="00827614"/>
    <w:rsid w:val="00830882"/>
    <w:rsid w:val="008309E9"/>
    <w:rsid w:val="00830B51"/>
    <w:rsid w:val="00831D14"/>
    <w:rsid w:val="00833697"/>
    <w:rsid w:val="00834358"/>
    <w:rsid w:val="00834572"/>
    <w:rsid w:val="00834946"/>
    <w:rsid w:val="00834F56"/>
    <w:rsid w:val="00835E04"/>
    <w:rsid w:val="00836793"/>
    <w:rsid w:val="00837116"/>
    <w:rsid w:val="00842466"/>
    <w:rsid w:val="008426E7"/>
    <w:rsid w:val="00842956"/>
    <w:rsid w:val="00842EEE"/>
    <w:rsid w:val="008438A4"/>
    <w:rsid w:val="0084390E"/>
    <w:rsid w:val="00844634"/>
    <w:rsid w:val="00844847"/>
    <w:rsid w:val="00844DC5"/>
    <w:rsid w:val="00844F3B"/>
    <w:rsid w:val="0084559C"/>
    <w:rsid w:val="0084588D"/>
    <w:rsid w:val="00845F57"/>
    <w:rsid w:val="00847303"/>
    <w:rsid w:val="00847A56"/>
    <w:rsid w:val="00852AEC"/>
    <w:rsid w:val="008532C6"/>
    <w:rsid w:val="00853FC4"/>
    <w:rsid w:val="00856BCB"/>
    <w:rsid w:val="008571B5"/>
    <w:rsid w:val="008604B0"/>
    <w:rsid w:val="00860E26"/>
    <w:rsid w:val="00861E99"/>
    <w:rsid w:val="00862D16"/>
    <w:rsid w:val="00864275"/>
    <w:rsid w:val="00864C24"/>
    <w:rsid w:val="008652B8"/>
    <w:rsid w:val="00865716"/>
    <w:rsid w:val="00865B6D"/>
    <w:rsid w:val="0086600D"/>
    <w:rsid w:val="008665BE"/>
    <w:rsid w:val="00870B05"/>
    <w:rsid w:val="008710A3"/>
    <w:rsid w:val="00871572"/>
    <w:rsid w:val="008718D9"/>
    <w:rsid w:val="0087227A"/>
    <w:rsid w:val="00872C37"/>
    <w:rsid w:val="008732E5"/>
    <w:rsid w:val="008737C9"/>
    <w:rsid w:val="00873E53"/>
    <w:rsid w:val="00874E1F"/>
    <w:rsid w:val="00875645"/>
    <w:rsid w:val="00875B01"/>
    <w:rsid w:val="00876F51"/>
    <w:rsid w:val="00880790"/>
    <w:rsid w:val="0088099A"/>
    <w:rsid w:val="00881237"/>
    <w:rsid w:val="0088227B"/>
    <w:rsid w:val="0088339D"/>
    <w:rsid w:val="008837AE"/>
    <w:rsid w:val="0088410E"/>
    <w:rsid w:val="00884422"/>
    <w:rsid w:val="00885543"/>
    <w:rsid w:val="008857CA"/>
    <w:rsid w:val="00885F12"/>
    <w:rsid w:val="00887E8A"/>
    <w:rsid w:val="00887EC5"/>
    <w:rsid w:val="008901AE"/>
    <w:rsid w:val="0089077C"/>
    <w:rsid w:val="00892180"/>
    <w:rsid w:val="00892B8F"/>
    <w:rsid w:val="008935A5"/>
    <w:rsid w:val="008943D0"/>
    <w:rsid w:val="0089480E"/>
    <w:rsid w:val="00894E93"/>
    <w:rsid w:val="008962E3"/>
    <w:rsid w:val="00896695"/>
    <w:rsid w:val="0089731B"/>
    <w:rsid w:val="008A2900"/>
    <w:rsid w:val="008A2C4A"/>
    <w:rsid w:val="008A306B"/>
    <w:rsid w:val="008A3255"/>
    <w:rsid w:val="008A4421"/>
    <w:rsid w:val="008A5903"/>
    <w:rsid w:val="008A5C5F"/>
    <w:rsid w:val="008A67C9"/>
    <w:rsid w:val="008A6C37"/>
    <w:rsid w:val="008A6D5A"/>
    <w:rsid w:val="008A6F01"/>
    <w:rsid w:val="008B03CC"/>
    <w:rsid w:val="008B1945"/>
    <w:rsid w:val="008B1BBE"/>
    <w:rsid w:val="008B2245"/>
    <w:rsid w:val="008B2409"/>
    <w:rsid w:val="008B259F"/>
    <w:rsid w:val="008B3B4F"/>
    <w:rsid w:val="008B3D71"/>
    <w:rsid w:val="008B3FB4"/>
    <w:rsid w:val="008B4970"/>
    <w:rsid w:val="008B6616"/>
    <w:rsid w:val="008B6A23"/>
    <w:rsid w:val="008B7D4D"/>
    <w:rsid w:val="008C0826"/>
    <w:rsid w:val="008C09AC"/>
    <w:rsid w:val="008C15B6"/>
    <w:rsid w:val="008C1B14"/>
    <w:rsid w:val="008C3253"/>
    <w:rsid w:val="008C3B9D"/>
    <w:rsid w:val="008C5A6D"/>
    <w:rsid w:val="008C622D"/>
    <w:rsid w:val="008C64FE"/>
    <w:rsid w:val="008C6BC3"/>
    <w:rsid w:val="008C6DA7"/>
    <w:rsid w:val="008C7DDD"/>
    <w:rsid w:val="008D221D"/>
    <w:rsid w:val="008D2CC0"/>
    <w:rsid w:val="008D3FC8"/>
    <w:rsid w:val="008D4EE9"/>
    <w:rsid w:val="008D4EF0"/>
    <w:rsid w:val="008D6513"/>
    <w:rsid w:val="008D740E"/>
    <w:rsid w:val="008D7BF6"/>
    <w:rsid w:val="008E125F"/>
    <w:rsid w:val="008E1E26"/>
    <w:rsid w:val="008E2644"/>
    <w:rsid w:val="008E2F33"/>
    <w:rsid w:val="008E3FF0"/>
    <w:rsid w:val="008E56FD"/>
    <w:rsid w:val="008E5927"/>
    <w:rsid w:val="008E5D0B"/>
    <w:rsid w:val="008E60CB"/>
    <w:rsid w:val="008E632E"/>
    <w:rsid w:val="008E64B6"/>
    <w:rsid w:val="008F0B51"/>
    <w:rsid w:val="008F1124"/>
    <w:rsid w:val="008F170F"/>
    <w:rsid w:val="008F2606"/>
    <w:rsid w:val="008F2830"/>
    <w:rsid w:val="008F2DAF"/>
    <w:rsid w:val="008F3D58"/>
    <w:rsid w:val="008F4E5F"/>
    <w:rsid w:val="008F541F"/>
    <w:rsid w:val="008F611C"/>
    <w:rsid w:val="008F6724"/>
    <w:rsid w:val="008F6A65"/>
    <w:rsid w:val="008F7C12"/>
    <w:rsid w:val="00900F10"/>
    <w:rsid w:val="009010F2"/>
    <w:rsid w:val="00903A02"/>
    <w:rsid w:val="00904D75"/>
    <w:rsid w:val="00904EE4"/>
    <w:rsid w:val="00905907"/>
    <w:rsid w:val="0090608A"/>
    <w:rsid w:val="00906143"/>
    <w:rsid w:val="00906C92"/>
    <w:rsid w:val="00910740"/>
    <w:rsid w:val="00910B52"/>
    <w:rsid w:val="009113B4"/>
    <w:rsid w:val="00911CB1"/>
    <w:rsid w:val="00912339"/>
    <w:rsid w:val="00915284"/>
    <w:rsid w:val="00915FDC"/>
    <w:rsid w:val="0091789F"/>
    <w:rsid w:val="0092221A"/>
    <w:rsid w:val="00923795"/>
    <w:rsid w:val="00923876"/>
    <w:rsid w:val="00923E85"/>
    <w:rsid w:val="009242E0"/>
    <w:rsid w:val="009253C9"/>
    <w:rsid w:val="0092698F"/>
    <w:rsid w:val="00927E56"/>
    <w:rsid w:val="00930883"/>
    <w:rsid w:val="009316F2"/>
    <w:rsid w:val="009318AC"/>
    <w:rsid w:val="0093365D"/>
    <w:rsid w:val="00933B34"/>
    <w:rsid w:val="00933F5F"/>
    <w:rsid w:val="00934455"/>
    <w:rsid w:val="00936CF2"/>
    <w:rsid w:val="00936FC3"/>
    <w:rsid w:val="00937426"/>
    <w:rsid w:val="00937C43"/>
    <w:rsid w:val="00940068"/>
    <w:rsid w:val="00941993"/>
    <w:rsid w:val="00941B6A"/>
    <w:rsid w:val="00943DF0"/>
    <w:rsid w:val="00943E1E"/>
    <w:rsid w:val="00944555"/>
    <w:rsid w:val="00945B81"/>
    <w:rsid w:val="00946476"/>
    <w:rsid w:val="00947112"/>
    <w:rsid w:val="0094719F"/>
    <w:rsid w:val="00947EE0"/>
    <w:rsid w:val="009509A5"/>
    <w:rsid w:val="00951473"/>
    <w:rsid w:val="00952BEE"/>
    <w:rsid w:val="00952FA9"/>
    <w:rsid w:val="0095334E"/>
    <w:rsid w:val="00954C56"/>
    <w:rsid w:val="0095535C"/>
    <w:rsid w:val="00955807"/>
    <w:rsid w:val="009562C4"/>
    <w:rsid w:val="00956C93"/>
    <w:rsid w:val="00957859"/>
    <w:rsid w:val="00962D96"/>
    <w:rsid w:val="00963191"/>
    <w:rsid w:val="0096455E"/>
    <w:rsid w:val="00967768"/>
    <w:rsid w:val="00971420"/>
    <w:rsid w:val="00973B30"/>
    <w:rsid w:val="00973DD0"/>
    <w:rsid w:val="009742BE"/>
    <w:rsid w:val="0097441D"/>
    <w:rsid w:val="00974800"/>
    <w:rsid w:val="00977669"/>
    <w:rsid w:val="00977E0D"/>
    <w:rsid w:val="00980A95"/>
    <w:rsid w:val="00982B16"/>
    <w:rsid w:val="009860D2"/>
    <w:rsid w:val="009903CF"/>
    <w:rsid w:val="00990802"/>
    <w:rsid w:val="00990D03"/>
    <w:rsid w:val="00990DA2"/>
    <w:rsid w:val="0099177B"/>
    <w:rsid w:val="00991AF2"/>
    <w:rsid w:val="00992C92"/>
    <w:rsid w:val="009942AF"/>
    <w:rsid w:val="00994994"/>
    <w:rsid w:val="00994D6F"/>
    <w:rsid w:val="00995BAE"/>
    <w:rsid w:val="00996451"/>
    <w:rsid w:val="00996592"/>
    <w:rsid w:val="00996F31"/>
    <w:rsid w:val="009A025F"/>
    <w:rsid w:val="009A0F13"/>
    <w:rsid w:val="009A23AD"/>
    <w:rsid w:val="009A31D0"/>
    <w:rsid w:val="009A3B51"/>
    <w:rsid w:val="009A3EA9"/>
    <w:rsid w:val="009A3F1F"/>
    <w:rsid w:val="009A47BA"/>
    <w:rsid w:val="009A4D98"/>
    <w:rsid w:val="009A4FA2"/>
    <w:rsid w:val="009A773C"/>
    <w:rsid w:val="009B0381"/>
    <w:rsid w:val="009B2BD7"/>
    <w:rsid w:val="009B2DE8"/>
    <w:rsid w:val="009B3548"/>
    <w:rsid w:val="009B35BB"/>
    <w:rsid w:val="009B528D"/>
    <w:rsid w:val="009B5E48"/>
    <w:rsid w:val="009B6EAE"/>
    <w:rsid w:val="009B7509"/>
    <w:rsid w:val="009B7529"/>
    <w:rsid w:val="009C1905"/>
    <w:rsid w:val="009C1A76"/>
    <w:rsid w:val="009C1FE4"/>
    <w:rsid w:val="009C34A9"/>
    <w:rsid w:val="009C38EB"/>
    <w:rsid w:val="009C3C44"/>
    <w:rsid w:val="009C3CA2"/>
    <w:rsid w:val="009C3CF0"/>
    <w:rsid w:val="009C55A7"/>
    <w:rsid w:val="009C5A84"/>
    <w:rsid w:val="009C65F5"/>
    <w:rsid w:val="009C70B6"/>
    <w:rsid w:val="009C74F6"/>
    <w:rsid w:val="009C751C"/>
    <w:rsid w:val="009C758C"/>
    <w:rsid w:val="009D06CF"/>
    <w:rsid w:val="009D08D7"/>
    <w:rsid w:val="009D0CF6"/>
    <w:rsid w:val="009D1F11"/>
    <w:rsid w:val="009D2735"/>
    <w:rsid w:val="009D3A19"/>
    <w:rsid w:val="009D5DD2"/>
    <w:rsid w:val="009D6A49"/>
    <w:rsid w:val="009D774F"/>
    <w:rsid w:val="009D7C52"/>
    <w:rsid w:val="009D7F4D"/>
    <w:rsid w:val="009E090B"/>
    <w:rsid w:val="009E10C2"/>
    <w:rsid w:val="009E14D0"/>
    <w:rsid w:val="009E1AF3"/>
    <w:rsid w:val="009E2ACA"/>
    <w:rsid w:val="009E3241"/>
    <w:rsid w:val="009E3C18"/>
    <w:rsid w:val="009E4402"/>
    <w:rsid w:val="009E47BC"/>
    <w:rsid w:val="009E4881"/>
    <w:rsid w:val="009E5100"/>
    <w:rsid w:val="009E5225"/>
    <w:rsid w:val="009E7B5C"/>
    <w:rsid w:val="009F2A5B"/>
    <w:rsid w:val="009F3C75"/>
    <w:rsid w:val="009F43AA"/>
    <w:rsid w:val="009F4650"/>
    <w:rsid w:val="009F4700"/>
    <w:rsid w:val="009F5332"/>
    <w:rsid w:val="009F5DC5"/>
    <w:rsid w:val="009F657D"/>
    <w:rsid w:val="009F6A7A"/>
    <w:rsid w:val="00A00346"/>
    <w:rsid w:val="00A02FAA"/>
    <w:rsid w:val="00A05C0D"/>
    <w:rsid w:val="00A06AB2"/>
    <w:rsid w:val="00A07430"/>
    <w:rsid w:val="00A07672"/>
    <w:rsid w:val="00A076AD"/>
    <w:rsid w:val="00A101F9"/>
    <w:rsid w:val="00A10E7E"/>
    <w:rsid w:val="00A14E49"/>
    <w:rsid w:val="00A160D0"/>
    <w:rsid w:val="00A20372"/>
    <w:rsid w:val="00A20E7B"/>
    <w:rsid w:val="00A2148B"/>
    <w:rsid w:val="00A21CFC"/>
    <w:rsid w:val="00A2247D"/>
    <w:rsid w:val="00A24356"/>
    <w:rsid w:val="00A24FB9"/>
    <w:rsid w:val="00A270D6"/>
    <w:rsid w:val="00A30595"/>
    <w:rsid w:val="00A30A0E"/>
    <w:rsid w:val="00A31D49"/>
    <w:rsid w:val="00A333D5"/>
    <w:rsid w:val="00A33B18"/>
    <w:rsid w:val="00A3410F"/>
    <w:rsid w:val="00A3476D"/>
    <w:rsid w:val="00A35731"/>
    <w:rsid w:val="00A35EC6"/>
    <w:rsid w:val="00A36333"/>
    <w:rsid w:val="00A3797D"/>
    <w:rsid w:val="00A37B90"/>
    <w:rsid w:val="00A37D4E"/>
    <w:rsid w:val="00A40290"/>
    <w:rsid w:val="00A40511"/>
    <w:rsid w:val="00A40A08"/>
    <w:rsid w:val="00A41C58"/>
    <w:rsid w:val="00A44216"/>
    <w:rsid w:val="00A47708"/>
    <w:rsid w:val="00A50550"/>
    <w:rsid w:val="00A511B8"/>
    <w:rsid w:val="00A5149A"/>
    <w:rsid w:val="00A53317"/>
    <w:rsid w:val="00A54F52"/>
    <w:rsid w:val="00A55057"/>
    <w:rsid w:val="00A56A37"/>
    <w:rsid w:val="00A57659"/>
    <w:rsid w:val="00A60052"/>
    <w:rsid w:val="00A600D6"/>
    <w:rsid w:val="00A62192"/>
    <w:rsid w:val="00A637F9"/>
    <w:rsid w:val="00A64571"/>
    <w:rsid w:val="00A66AB7"/>
    <w:rsid w:val="00A66F6A"/>
    <w:rsid w:val="00A67595"/>
    <w:rsid w:val="00A67D40"/>
    <w:rsid w:val="00A72344"/>
    <w:rsid w:val="00A7241F"/>
    <w:rsid w:val="00A75BB3"/>
    <w:rsid w:val="00A75F9E"/>
    <w:rsid w:val="00A773EB"/>
    <w:rsid w:val="00A7780A"/>
    <w:rsid w:val="00A77E52"/>
    <w:rsid w:val="00A77EBB"/>
    <w:rsid w:val="00A77F36"/>
    <w:rsid w:val="00A80341"/>
    <w:rsid w:val="00A80762"/>
    <w:rsid w:val="00A80D6E"/>
    <w:rsid w:val="00A8232D"/>
    <w:rsid w:val="00A8247C"/>
    <w:rsid w:val="00A82D61"/>
    <w:rsid w:val="00A8494C"/>
    <w:rsid w:val="00A84BF8"/>
    <w:rsid w:val="00A84D31"/>
    <w:rsid w:val="00A868EF"/>
    <w:rsid w:val="00A87C14"/>
    <w:rsid w:val="00A90176"/>
    <w:rsid w:val="00A912AB"/>
    <w:rsid w:val="00A91FB3"/>
    <w:rsid w:val="00A924FF"/>
    <w:rsid w:val="00A93155"/>
    <w:rsid w:val="00A93B34"/>
    <w:rsid w:val="00A9446C"/>
    <w:rsid w:val="00A94731"/>
    <w:rsid w:val="00A949D8"/>
    <w:rsid w:val="00A95164"/>
    <w:rsid w:val="00A972EF"/>
    <w:rsid w:val="00A97E64"/>
    <w:rsid w:val="00AA0431"/>
    <w:rsid w:val="00AA0AB9"/>
    <w:rsid w:val="00AA217B"/>
    <w:rsid w:val="00AA2A23"/>
    <w:rsid w:val="00AA2F5C"/>
    <w:rsid w:val="00AA36AF"/>
    <w:rsid w:val="00AA45CF"/>
    <w:rsid w:val="00AA47CF"/>
    <w:rsid w:val="00AA55C7"/>
    <w:rsid w:val="00AA5A7A"/>
    <w:rsid w:val="00AA67DA"/>
    <w:rsid w:val="00AA6EFD"/>
    <w:rsid w:val="00AA702D"/>
    <w:rsid w:val="00AA740E"/>
    <w:rsid w:val="00AA7656"/>
    <w:rsid w:val="00AA7E4B"/>
    <w:rsid w:val="00AB0288"/>
    <w:rsid w:val="00AB10ED"/>
    <w:rsid w:val="00AB157B"/>
    <w:rsid w:val="00AB231B"/>
    <w:rsid w:val="00AB28A3"/>
    <w:rsid w:val="00AB2A31"/>
    <w:rsid w:val="00AB2E07"/>
    <w:rsid w:val="00AB37B2"/>
    <w:rsid w:val="00AB4C56"/>
    <w:rsid w:val="00AB4ED7"/>
    <w:rsid w:val="00AB52EE"/>
    <w:rsid w:val="00AB57E4"/>
    <w:rsid w:val="00AB6EBE"/>
    <w:rsid w:val="00AB793E"/>
    <w:rsid w:val="00AC119A"/>
    <w:rsid w:val="00AC1282"/>
    <w:rsid w:val="00AC1A80"/>
    <w:rsid w:val="00AC200E"/>
    <w:rsid w:val="00AC2570"/>
    <w:rsid w:val="00AC261B"/>
    <w:rsid w:val="00AC2C8C"/>
    <w:rsid w:val="00AC31E6"/>
    <w:rsid w:val="00AC3671"/>
    <w:rsid w:val="00AC38BA"/>
    <w:rsid w:val="00AC3D85"/>
    <w:rsid w:val="00AC4579"/>
    <w:rsid w:val="00AC59D0"/>
    <w:rsid w:val="00AC6011"/>
    <w:rsid w:val="00AC64F4"/>
    <w:rsid w:val="00AC71A5"/>
    <w:rsid w:val="00AC739A"/>
    <w:rsid w:val="00AC7CE6"/>
    <w:rsid w:val="00AC7D69"/>
    <w:rsid w:val="00AD0839"/>
    <w:rsid w:val="00AD08D8"/>
    <w:rsid w:val="00AD12BE"/>
    <w:rsid w:val="00AD1534"/>
    <w:rsid w:val="00AD1D1F"/>
    <w:rsid w:val="00AD34D8"/>
    <w:rsid w:val="00AD49D9"/>
    <w:rsid w:val="00AD5286"/>
    <w:rsid w:val="00AD5A5A"/>
    <w:rsid w:val="00AD6345"/>
    <w:rsid w:val="00AD69EA"/>
    <w:rsid w:val="00AD7312"/>
    <w:rsid w:val="00AD7FF7"/>
    <w:rsid w:val="00AE0841"/>
    <w:rsid w:val="00AE08B5"/>
    <w:rsid w:val="00AE0E0E"/>
    <w:rsid w:val="00AE0FC9"/>
    <w:rsid w:val="00AE1220"/>
    <w:rsid w:val="00AE13AC"/>
    <w:rsid w:val="00AE204D"/>
    <w:rsid w:val="00AE25C2"/>
    <w:rsid w:val="00AE2EF3"/>
    <w:rsid w:val="00AE3A92"/>
    <w:rsid w:val="00AE3C2E"/>
    <w:rsid w:val="00AE4074"/>
    <w:rsid w:val="00AE42E9"/>
    <w:rsid w:val="00AE5326"/>
    <w:rsid w:val="00AE5C72"/>
    <w:rsid w:val="00AE5D44"/>
    <w:rsid w:val="00AE632A"/>
    <w:rsid w:val="00AE6EB5"/>
    <w:rsid w:val="00AE71BC"/>
    <w:rsid w:val="00AF21B7"/>
    <w:rsid w:val="00AF21FE"/>
    <w:rsid w:val="00AF4D48"/>
    <w:rsid w:val="00AF5148"/>
    <w:rsid w:val="00AF5374"/>
    <w:rsid w:val="00AF5DEF"/>
    <w:rsid w:val="00AF6CDF"/>
    <w:rsid w:val="00AF73A2"/>
    <w:rsid w:val="00AF7ACA"/>
    <w:rsid w:val="00AF7D22"/>
    <w:rsid w:val="00AF7EAE"/>
    <w:rsid w:val="00B012F7"/>
    <w:rsid w:val="00B01501"/>
    <w:rsid w:val="00B01BE1"/>
    <w:rsid w:val="00B01FC5"/>
    <w:rsid w:val="00B02E60"/>
    <w:rsid w:val="00B0551A"/>
    <w:rsid w:val="00B06C8C"/>
    <w:rsid w:val="00B07BCF"/>
    <w:rsid w:val="00B102D1"/>
    <w:rsid w:val="00B10B36"/>
    <w:rsid w:val="00B11691"/>
    <w:rsid w:val="00B12371"/>
    <w:rsid w:val="00B1284A"/>
    <w:rsid w:val="00B136E0"/>
    <w:rsid w:val="00B141E9"/>
    <w:rsid w:val="00B144A6"/>
    <w:rsid w:val="00B14971"/>
    <w:rsid w:val="00B152E4"/>
    <w:rsid w:val="00B1586E"/>
    <w:rsid w:val="00B15BFA"/>
    <w:rsid w:val="00B168BE"/>
    <w:rsid w:val="00B17728"/>
    <w:rsid w:val="00B179A6"/>
    <w:rsid w:val="00B21062"/>
    <w:rsid w:val="00B21170"/>
    <w:rsid w:val="00B22CEC"/>
    <w:rsid w:val="00B22FC9"/>
    <w:rsid w:val="00B2398A"/>
    <w:rsid w:val="00B24655"/>
    <w:rsid w:val="00B263A4"/>
    <w:rsid w:val="00B267BF"/>
    <w:rsid w:val="00B267DC"/>
    <w:rsid w:val="00B26D12"/>
    <w:rsid w:val="00B30833"/>
    <w:rsid w:val="00B30EEC"/>
    <w:rsid w:val="00B314ED"/>
    <w:rsid w:val="00B34625"/>
    <w:rsid w:val="00B3610C"/>
    <w:rsid w:val="00B369B5"/>
    <w:rsid w:val="00B37222"/>
    <w:rsid w:val="00B40642"/>
    <w:rsid w:val="00B408A5"/>
    <w:rsid w:val="00B4196C"/>
    <w:rsid w:val="00B436A6"/>
    <w:rsid w:val="00B43EA6"/>
    <w:rsid w:val="00B43F96"/>
    <w:rsid w:val="00B44D14"/>
    <w:rsid w:val="00B44DB1"/>
    <w:rsid w:val="00B46624"/>
    <w:rsid w:val="00B46C30"/>
    <w:rsid w:val="00B53D90"/>
    <w:rsid w:val="00B5424A"/>
    <w:rsid w:val="00B54363"/>
    <w:rsid w:val="00B54D25"/>
    <w:rsid w:val="00B56162"/>
    <w:rsid w:val="00B561A2"/>
    <w:rsid w:val="00B569FB"/>
    <w:rsid w:val="00B56AB5"/>
    <w:rsid w:val="00B57415"/>
    <w:rsid w:val="00B574BB"/>
    <w:rsid w:val="00B57B06"/>
    <w:rsid w:val="00B57B98"/>
    <w:rsid w:val="00B57ECA"/>
    <w:rsid w:val="00B6067C"/>
    <w:rsid w:val="00B609B0"/>
    <w:rsid w:val="00B60D22"/>
    <w:rsid w:val="00B61463"/>
    <w:rsid w:val="00B61DDE"/>
    <w:rsid w:val="00B62944"/>
    <w:rsid w:val="00B62DE4"/>
    <w:rsid w:val="00B63535"/>
    <w:rsid w:val="00B6507C"/>
    <w:rsid w:val="00B651D1"/>
    <w:rsid w:val="00B65AC2"/>
    <w:rsid w:val="00B65BE1"/>
    <w:rsid w:val="00B662E9"/>
    <w:rsid w:val="00B66C58"/>
    <w:rsid w:val="00B6712D"/>
    <w:rsid w:val="00B70689"/>
    <w:rsid w:val="00B70856"/>
    <w:rsid w:val="00B72272"/>
    <w:rsid w:val="00B730AB"/>
    <w:rsid w:val="00B731EB"/>
    <w:rsid w:val="00B73F9D"/>
    <w:rsid w:val="00B74B15"/>
    <w:rsid w:val="00B75A61"/>
    <w:rsid w:val="00B75F21"/>
    <w:rsid w:val="00B764B4"/>
    <w:rsid w:val="00B76519"/>
    <w:rsid w:val="00B779DF"/>
    <w:rsid w:val="00B81183"/>
    <w:rsid w:val="00B816AC"/>
    <w:rsid w:val="00B816B4"/>
    <w:rsid w:val="00B81CBE"/>
    <w:rsid w:val="00B8245B"/>
    <w:rsid w:val="00B826A8"/>
    <w:rsid w:val="00B83BB9"/>
    <w:rsid w:val="00B83F95"/>
    <w:rsid w:val="00B86053"/>
    <w:rsid w:val="00B86AC5"/>
    <w:rsid w:val="00B87450"/>
    <w:rsid w:val="00B9013A"/>
    <w:rsid w:val="00B93E25"/>
    <w:rsid w:val="00B945F6"/>
    <w:rsid w:val="00B95991"/>
    <w:rsid w:val="00B95D8F"/>
    <w:rsid w:val="00B96FBC"/>
    <w:rsid w:val="00B97CF3"/>
    <w:rsid w:val="00BA1066"/>
    <w:rsid w:val="00BA1391"/>
    <w:rsid w:val="00BA13F5"/>
    <w:rsid w:val="00BA1665"/>
    <w:rsid w:val="00BA1F36"/>
    <w:rsid w:val="00BA2091"/>
    <w:rsid w:val="00BA3A79"/>
    <w:rsid w:val="00BA5D9D"/>
    <w:rsid w:val="00BA6C68"/>
    <w:rsid w:val="00BA7933"/>
    <w:rsid w:val="00BB2D10"/>
    <w:rsid w:val="00BB36D7"/>
    <w:rsid w:val="00BB47F3"/>
    <w:rsid w:val="00BB4DF9"/>
    <w:rsid w:val="00BB515F"/>
    <w:rsid w:val="00BB72FB"/>
    <w:rsid w:val="00BB74D9"/>
    <w:rsid w:val="00BB7A51"/>
    <w:rsid w:val="00BB7BE0"/>
    <w:rsid w:val="00BC0778"/>
    <w:rsid w:val="00BC0D1C"/>
    <w:rsid w:val="00BC0FDF"/>
    <w:rsid w:val="00BC14E0"/>
    <w:rsid w:val="00BC1EB6"/>
    <w:rsid w:val="00BC231D"/>
    <w:rsid w:val="00BC377C"/>
    <w:rsid w:val="00BC4294"/>
    <w:rsid w:val="00BC42AC"/>
    <w:rsid w:val="00BC5DBC"/>
    <w:rsid w:val="00BC7ECB"/>
    <w:rsid w:val="00BD1330"/>
    <w:rsid w:val="00BD1558"/>
    <w:rsid w:val="00BD2503"/>
    <w:rsid w:val="00BD5090"/>
    <w:rsid w:val="00BD5772"/>
    <w:rsid w:val="00BD5E1A"/>
    <w:rsid w:val="00BD5F6E"/>
    <w:rsid w:val="00BD6F11"/>
    <w:rsid w:val="00BD7C8D"/>
    <w:rsid w:val="00BE0AB5"/>
    <w:rsid w:val="00BE1994"/>
    <w:rsid w:val="00BE21B1"/>
    <w:rsid w:val="00BE2CA4"/>
    <w:rsid w:val="00BE3697"/>
    <w:rsid w:val="00BE3C88"/>
    <w:rsid w:val="00BE3FFF"/>
    <w:rsid w:val="00BE4F80"/>
    <w:rsid w:val="00BE57C1"/>
    <w:rsid w:val="00BE6ACD"/>
    <w:rsid w:val="00BE6AEC"/>
    <w:rsid w:val="00BE72E4"/>
    <w:rsid w:val="00BE7834"/>
    <w:rsid w:val="00BE7F75"/>
    <w:rsid w:val="00BF105F"/>
    <w:rsid w:val="00BF15CC"/>
    <w:rsid w:val="00BF1AE5"/>
    <w:rsid w:val="00BF27B4"/>
    <w:rsid w:val="00BF338A"/>
    <w:rsid w:val="00BF34C0"/>
    <w:rsid w:val="00BF3E49"/>
    <w:rsid w:val="00BF3EC3"/>
    <w:rsid w:val="00BF3F10"/>
    <w:rsid w:val="00BF4128"/>
    <w:rsid w:val="00BF4680"/>
    <w:rsid w:val="00BF4DE5"/>
    <w:rsid w:val="00BF539B"/>
    <w:rsid w:val="00BF5413"/>
    <w:rsid w:val="00BF6BDE"/>
    <w:rsid w:val="00BF72E6"/>
    <w:rsid w:val="00BF7972"/>
    <w:rsid w:val="00C0005C"/>
    <w:rsid w:val="00C003B7"/>
    <w:rsid w:val="00C00425"/>
    <w:rsid w:val="00C01941"/>
    <w:rsid w:val="00C01FC7"/>
    <w:rsid w:val="00C02A51"/>
    <w:rsid w:val="00C02ACB"/>
    <w:rsid w:val="00C02F5C"/>
    <w:rsid w:val="00C05232"/>
    <w:rsid w:val="00C066DC"/>
    <w:rsid w:val="00C0793D"/>
    <w:rsid w:val="00C07CF0"/>
    <w:rsid w:val="00C11858"/>
    <w:rsid w:val="00C11DA6"/>
    <w:rsid w:val="00C135D8"/>
    <w:rsid w:val="00C140EC"/>
    <w:rsid w:val="00C1484E"/>
    <w:rsid w:val="00C155DA"/>
    <w:rsid w:val="00C15979"/>
    <w:rsid w:val="00C15DF3"/>
    <w:rsid w:val="00C1671A"/>
    <w:rsid w:val="00C17346"/>
    <w:rsid w:val="00C174D5"/>
    <w:rsid w:val="00C202CD"/>
    <w:rsid w:val="00C20969"/>
    <w:rsid w:val="00C20DEE"/>
    <w:rsid w:val="00C21E5F"/>
    <w:rsid w:val="00C22299"/>
    <w:rsid w:val="00C226EB"/>
    <w:rsid w:val="00C22864"/>
    <w:rsid w:val="00C22EEC"/>
    <w:rsid w:val="00C2362A"/>
    <w:rsid w:val="00C23B74"/>
    <w:rsid w:val="00C24278"/>
    <w:rsid w:val="00C24B1D"/>
    <w:rsid w:val="00C26BD1"/>
    <w:rsid w:val="00C26E02"/>
    <w:rsid w:val="00C27414"/>
    <w:rsid w:val="00C307DF"/>
    <w:rsid w:val="00C30DDE"/>
    <w:rsid w:val="00C3157B"/>
    <w:rsid w:val="00C315BB"/>
    <w:rsid w:val="00C325CE"/>
    <w:rsid w:val="00C34A95"/>
    <w:rsid w:val="00C351E0"/>
    <w:rsid w:val="00C35456"/>
    <w:rsid w:val="00C36828"/>
    <w:rsid w:val="00C37AF5"/>
    <w:rsid w:val="00C400D6"/>
    <w:rsid w:val="00C40282"/>
    <w:rsid w:val="00C4053C"/>
    <w:rsid w:val="00C413A0"/>
    <w:rsid w:val="00C416E3"/>
    <w:rsid w:val="00C41EB9"/>
    <w:rsid w:val="00C436C7"/>
    <w:rsid w:val="00C4377F"/>
    <w:rsid w:val="00C439AD"/>
    <w:rsid w:val="00C43C16"/>
    <w:rsid w:val="00C44209"/>
    <w:rsid w:val="00C45856"/>
    <w:rsid w:val="00C4683E"/>
    <w:rsid w:val="00C47032"/>
    <w:rsid w:val="00C470DF"/>
    <w:rsid w:val="00C47A2F"/>
    <w:rsid w:val="00C47A75"/>
    <w:rsid w:val="00C51D50"/>
    <w:rsid w:val="00C522E0"/>
    <w:rsid w:val="00C528BA"/>
    <w:rsid w:val="00C52B46"/>
    <w:rsid w:val="00C5303A"/>
    <w:rsid w:val="00C53D28"/>
    <w:rsid w:val="00C54525"/>
    <w:rsid w:val="00C55AF9"/>
    <w:rsid w:val="00C575B3"/>
    <w:rsid w:val="00C57AAE"/>
    <w:rsid w:val="00C61A86"/>
    <w:rsid w:val="00C66AE0"/>
    <w:rsid w:val="00C66E90"/>
    <w:rsid w:val="00C7007B"/>
    <w:rsid w:val="00C70D27"/>
    <w:rsid w:val="00C71338"/>
    <w:rsid w:val="00C71401"/>
    <w:rsid w:val="00C730B1"/>
    <w:rsid w:val="00C753AE"/>
    <w:rsid w:val="00C7563E"/>
    <w:rsid w:val="00C761A1"/>
    <w:rsid w:val="00C76E28"/>
    <w:rsid w:val="00C77B94"/>
    <w:rsid w:val="00C80EBA"/>
    <w:rsid w:val="00C813A3"/>
    <w:rsid w:val="00C81BA0"/>
    <w:rsid w:val="00C8210E"/>
    <w:rsid w:val="00C82ED6"/>
    <w:rsid w:val="00C8392F"/>
    <w:rsid w:val="00C83C4B"/>
    <w:rsid w:val="00C84812"/>
    <w:rsid w:val="00C84BDC"/>
    <w:rsid w:val="00C85129"/>
    <w:rsid w:val="00C85C88"/>
    <w:rsid w:val="00C85E0B"/>
    <w:rsid w:val="00C85E70"/>
    <w:rsid w:val="00C87036"/>
    <w:rsid w:val="00C87720"/>
    <w:rsid w:val="00C90634"/>
    <w:rsid w:val="00C9200A"/>
    <w:rsid w:val="00C92A1C"/>
    <w:rsid w:val="00C92DD6"/>
    <w:rsid w:val="00C93A48"/>
    <w:rsid w:val="00C93E67"/>
    <w:rsid w:val="00C93F71"/>
    <w:rsid w:val="00C95795"/>
    <w:rsid w:val="00C96B91"/>
    <w:rsid w:val="00C971A7"/>
    <w:rsid w:val="00C97651"/>
    <w:rsid w:val="00C97A12"/>
    <w:rsid w:val="00CA163E"/>
    <w:rsid w:val="00CA1A24"/>
    <w:rsid w:val="00CA1DC3"/>
    <w:rsid w:val="00CA410C"/>
    <w:rsid w:val="00CA42CC"/>
    <w:rsid w:val="00CA4DEB"/>
    <w:rsid w:val="00CA6928"/>
    <w:rsid w:val="00CA6DAF"/>
    <w:rsid w:val="00CB033B"/>
    <w:rsid w:val="00CB22A8"/>
    <w:rsid w:val="00CB26A7"/>
    <w:rsid w:val="00CB3921"/>
    <w:rsid w:val="00CB434F"/>
    <w:rsid w:val="00CB6E0B"/>
    <w:rsid w:val="00CB731F"/>
    <w:rsid w:val="00CC0D45"/>
    <w:rsid w:val="00CC0E45"/>
    <w:rsid w:val="00CC0FE3"/>
    <w:rsid w:val="00CC115D"/>
    <w:rsid w:val="00CC2C29"/>
    <w:rsid w:val="00CC355C"/>
    <w:rsid w:val="00CC43A4"/>
    <w:rsid w:val="00CC4C4F"/>
    <w:rsid w:val="00CC4E58"/>
    <w:rsid w:val="00CC5ACB"/>
    <w:rsid w:val="00CC6C22"/>
    <w:rsid w:val="00CC6CAE"/>
    <w:rsid w:val="00CC7F36"/>
    <w:rsid w:val="00CD0178"/>
    <w:rsid w:val="00CD080A"/>
    <w:rsid w:val="00CD14DD"/>
    <w:rsid w:val="00CD168D"/>
    <w:rsid w:val="00CD3146"/>
    <w:rsid w:val="00CD3A53"/>
    <w:rsid w:val="00CD45CC"/>
    <w:rsid w:val="00CD517C"/>
    <w:rsid w:val="00CD5A77"/>
    <w:rsid w:val="00CD5AD8"/>
    <w:rsid w:val="00CD5B46"/>
    <w:rsid w:val="00CD5CDC"/>
    <w:rsid w:val="00CD6B30"/>
    <w:rsid w:val="00CD6D56"/>
    <w:rsid w:val="00CD7241"/>
    <w:rsid w:val="00CD74C7"/>
    <w:rsid w:val="00CD75FF"/>
    <w:rsid w:val="00CE09BF"/>
    <w:rsid w:val="00CE1932"/>
    <w:rsid w:val="00CE1996"/>
    <w:rsid w:val="00CE1C2A"/>
    <w:rsid w:val="00CE383A"/>
    <w:rsid w:val="00CE4176"/>
    <w:rsid w:val="00CE4505"/>
    <w:rsid w:val="00CE5270"/>
    <w:rsid w:val="00CE55CD"/>
    <w:rsid w:val="00CE6F60"/>
    <w:rsid w:val="00CE7483"/>
    <w:rsid w:val="00CE77F9"/>
    <w:rsid w:val="00CF0B4E"/>
    <w:rsid w:val="00CF167A"/>
    <w:rsid w:val="00CF167B"/>
    <w:rsid w:val="00CF46AC"/>
    <w:rsid w:val="00CF524E"/>
    <w:rsid w:val="00CF5257"/>
    <w:rsid w:val="00CF687D"/>
    <w:rsid w:val="00CF6C87"/>
    <w:rsid w:val="00CF7C01"/>
    <w:rsid w:val="00D00D1E"/>
    <w:rsid w:val="00D01979"/>
    <w:rsid w:val="00D01EA3"/>
    <w:rsid w:val="00D03F14"/>
    <w:rsid w:val="00D04218"/>
    <w:rsid w:val="00D047B2"/>
    <w:rsid w:val="00D04FE5"/>
    <w:rsid w:val="00D05350"/>
    <w:rsid w:val="00D05722"/>
    <w:rsid w:val="00D0625D"/>
    <w:rsid w:val="00D06757"/>
    <w:rsid w:val="00D06C06"/>
    <w:rsid w:val="00D072A9"/>
    <w:rsid w:val="00D07329"/>
    <w:rsid w:val="00D077CD"/>
    <w:rsid w:val="00D07FA3"/>
    <w:rsid w:val="00D10E5F"/>
    <w:rsid w:val="00D1198C"/>
    <w:rsid w:val="00D15565"/>
    <w:rsid w:val="00D177A6"/>
    <w:rsid w:val="00D210A3"/>
    <w:rsid w:val="00D2119E"/>
    <w:rsid w:val="00D22CAE"/>
    <w:rsid w:val="00D22E7D"/>
    <w:rsid w:val="00D22FC3"/>
    <w:rsid w:val="00D2315A"/>
    <w:rsid w:val="00D23601"/>
    <w:rsid w:val="00D23A67"/>
    <w:rsid w:val="00D2455E"/>
    <w:rsid w:val="00D24C2F"/>
    <w:rsid w:val="00D25FE6"/>
    <w:rsid w:val="00D27510"/>
    <w:rsid w:val="00D27808"/>
    <w:rsid w:val="00D314BE"/>
    <w:rsid w:val="00D3163F"/>
    <w:rsid w:val="00D31683"/>
    <w:rsid w:val="00D31788"/>
    <w:rsid w:val="00D31C36"/>
    <w:rsid w:val="00D31D75"/>
    <w:rsid w:val="00D32D3F"/>
    <w:rsid w:val="00D33452"/>
    <w:rsid w:val="00D33509"/>
    <w:rsid w:val="00D36241"/>
    <w:rsid w:val="00D368F6"/>
    <w:rsid w:val="00D37CF9"/>
    <w:rsid w:val="00D40570"/>
    <w:rsid w:val="00D417DC"/>
    <w:rsid w:val="00D43F58"/>
    <w:rsid w:val="00D445DA"/>
    <w:rsid w:val="00D4515B"/>
    <w:rsid w:val="00D4583A"/>
    <w:rsid w:val="00D45EAA"/>
    <w:rsid w:val="00D460D1"/>
    <w:rsid w:val="00D5134A"/>
    <w:rsid w:val="00D515E7"/>
    <w:rsid w:val="00D52905"/>
    <w:rsid w:val="00D53B7C"/>
    <w:rsid w:val="00D53CE5"/>
    <w:rsid w:val="00D546A9"/>
    <w:rsid w:val="00D54C07"/>
    <w:rsid w:val="00D565E4"/>
    <w:rsid w:val="00D56CA6"/>
    <w:rsid w:val="00D57214"/>
    <w:rsid w:val="00D60085"/>
    <w:rsid w:val="00D606AB"/>
    <w:rsid w:val="00D60AE5"/>
    <w:rsid w:val="00D61294"/>
    <w:rsid w:val="00D619EB"/>
    <w:rsid w:val="00D622CF"/>
    <w:rsid w:val="00D62BE8"/>
    <w:rsid w:val="00D63355"/>
    <w:rsid w:val="00D6532E"/>
    <w:rsid w:val="00D65DF7"/>
    <w:rsid w:val="00D66395"/>
    <w:rsid w:val="00D66ACB"/>
    <w:rsid w:val="00D67667"/>
    <w:rsid w:val="00D67E37"/>
    <w:rsid w:val="00D71435"/>
    <w:rsid w:val="00D71C7A"/>
    <w:rsid w:val="00D720C9"/>
    <w:rsid w:val="00D723BA"/>
    <w:rsid w:val="00D72767"/>
    <w:rsid w:val="00D73DC6"/>
    <w:rsid w:val="00D753D7"/>
    <w:rsid w:val="00D775DA"/>
    <w:rsid w:val="00D8139F"/>
    <w:rsid w:val="00D827B1"/>
    <w:rsid w:val="00D846F3"/>
    <w:rsid w:val="00D86441"/>
    <w:rsid w:val="00D87F41"/>
    <w:rsid w:val="00D90350"/>
    <w:rsid w:val="00D906FE"/>
    <w:rsid w:val="00D916A6"/>
    <w:rsid w:val="00D9215F"/>
    <w:rsid w:val="00D9275C"/>
    <w:rsid w:val="00D95457"/>
    <w:rsid w:val="00D9730E"/>
    <w:rsid w:val="00D974A2"/>
    <w:rsid w:val="00DA117C"/>
    <w:rsid w:val="00DA1220"/>
    <w:rsid w:val="00DA1740"/>
    <w:rsid w:val="00DA17AF"/>
    <w:rsid w:val="00DA23A9"/>
    <w:rsid w:val="00DA275E"/>
    <w:rsid w:val="00DA2762"/>
    <w:rsid w:val="00DA30E3"/>
    <w:rsid w:val="00DA366E"/>
    <w:rsid w:val="00DA3BA5"/>
    <w:rsid w:val="00DA4BC4"/>
    <w:rsid w:val="00DA4FAE"/>
    <w:rsid w:val="00DA71FA"/>
    <w:rsid w:val="00DB341B"/>
    <w:rsid w:val="00DB352D"/>
    <w:rsid w:val="00DB3ACB"/>
    <w:rsid w:val="00DB3F68"/>
    <w:rsid w:val="00DB47AE"/>
    <w:rsid w:val="00DB4DB9"/>
    <w:rsid w:val="00DB4E14"/>
    <w:rsid w:val="00DB4ED6"/>
    <w:rsid w:val="00DB5A6B"/>
    <w:rsid w:val="00DB6148"/>
    <w:rsid w:val="00DB6558"/>
    <w:rsid w:val="00DB6A41"/>
    <w:rsid w:val="00DB6CAE"/>
    <w:rsid w:val="00DB7229"/>
    <w:rsid w:val="00DB72E6"/>
    <w:rsid w:val="00DC0F27"/>
    <w:rsid w:val="00DC1CF1"/>
    <w:rsid w:val="00DC2063"/>
    <w:rsid w:val="00DC2ED8"/>
    <w:rsid w:val="00DC2F5C"/>
    <w:rsid w:val="00DC3B8D"/>
    <w:rsid w:val="00DC3EAB"/>
    <w:rsid w:val="00DC4558"/>
    <w:rsid w:val="00DC499A"/>
    <w:rsid w:val="00DC4B7B"/>
    <w:rsid w:val="00DC562F"/>
    <w:rsid w:val="00DC5707"/>
    <w:rsid w:val="00DC5F99"/>
    <w:rsid w:val="00DC63D0"/>
    <w:rsid w:val="00DC671D"/>
    <w:rsid w:val="00DC6EC2"/>
    <w:rsid w:val="00DC7704"/>
    <w:rsid w:val="00DD2E08"/>
    <w:rsid w:val="00DD36B7"/>
    <w:rsid w:val="00DD4420"/>
    <w:rsid w:val="00DD469E"/>
    <w:rsid w:val="00DD4D52"/>
    <w:rsid w:val="00DD5DDA"/>
    <w:rsid w:val="00DD7AD3"/>
    <w:rsid w:val="00DD7F84"/>
    <w:rsid w:val="00DD7F97"/>
    <w:rsid w:val="00DE042E"/>
    <w:rsid w:val="00DE1BA4"/>
    <w:rsid w:val="00DE392F"/>
    <w:rsid w:val="00DE4F40"/>
    <w:rsid w:val="00DE5704"/>
    <w:rsid w:val="00DE617A"/>
    <w:rsid w:val="00DE7994"/>
    <w:rsid w:val="00DE7C43"/>
    <w:rsid w:val="00DF103B"/>
    <w:rsid w:val="00DF1758"/>
    <w:rsid w:val="00DF19D3"/>
    <w:rsid w:val="00DF254D"/>
    <w:rsid w:val="00DF29F2"/>
    <w:rsid w:val="00DF2D8B"/>
    <w:rsid w:val="00DF3A65"/>
    <w:rsid w:val="00DF4F57"/>
    <w:rsid w:val="00DF565E"/>
    <w:rsid w:val="00DF5BFF"/>
    <w:rsid w:val="00DF6391"/>
    <w:rsid w:val="00E00395"/>
    <w:rsid w:val="00E011D7"/>
    <w:rsid w:val="00E019EB"/>
    <w:rsid w:val="00E01D55"/>
    <w:rsid w:val="00E03B52"/>
    <w:rsid w:val="00E03B66"/>
    <w:rsid w:val="00E03BB4"/>
    <w:rsid w:val="00E03F61"/>
    <w:rsid w:val="00E045B6"/>
    <w:rsid w:val="00E04B91"/>
    <w:rsid w:val="00E0712D"/>
    <w:rsid w:val="00E076EC"/>
    <w:rsid w:val="00E11C66"/>
    <w:rsid w:val="00E11D30"/>
    <w:rsid w:val="00E12799"/>
    <w:rsid w:val="00E1282B"/>
    <w:rsid w:val="00E13AA8"/>
    <w:rsid w:val="00E14722"/>
    <w:rsid w:val="00E15474"/>
    <w:rsid w:val="00E15E76"/>
    <w:rsid w:val="00E15F8D"/>
    <w:rsid w:val="00E165A9"/>
    <w:rsid w:val="00E16990"/>
    <w:rsid w:val="00E16F3B"/>
    <w:rsid w:val="00E2043F"/>
    <w:rsid w:val="00E219EC"/>
    <w:rsid w:val="00E229F4"/>
    <w:rsid w:val="00E23726"/>
    <w:rsid w:val="00E24424"/>
    <w:rsid w:val="00E2523F"/>
    <w:rsid w:val="00E2580C"/>
    <w:rsid w:val="00E2656A"/>
    <w:rsid w:val="00E269FB"/>
    <w:rsid w:val="00E27820"/>
    <w:rsid w:val="00E27C67"/>
    <w:rsid w:val="00E27DDA"/>
    <w:rsid w:val="00E27E42"/>
    <w:rsid w:val="00E27EFF"/>
    <w:rsid w:val="00E30269"/>
    <w:rsid w:val="00E30FC7"/>
    <w:rsid w:val="00E31C63"/>
    <w:rsid w:val="00E3200A"/>
    <w:rsid w:val="00E3208A"/>
    <w:rsid w:val="00E32EF2"/>
    <w:rsid w:val="00E3395E"/>
    <w:rsid w:val="00E340FC"/>
    <w:rsid w:val="00E34297"/>
    <w:rsid w:val="00E35869"/>
    <w:rsid w:val="00E36960"/>
    <w:rsid w:val="00E37BBC"/>
    <w:rsid w:val="00E40742"/>
    <w:rsid w:val="00E4218D"/>
    <w:rsid w:val="00E42705"/>
    <w:rsid w:val="00E4275D"/>
    <w:rsid w:val="00E42C01"/>
    <w:rsid w:val="00E4313B"/>
    <w:rsid w:val="00E43763"/>
    <w:rsid w:val="00E44DE2"/>
    <w:rsid w:val="00E5082A"/>
    <w:rsid w:val="00E521E8"/>
    <w:rsid w:val="00E5372F"/>
    <w:rsid w:val="00E54EDB"/>
    <w:rsid w:val="00E56039"/>
    <w:rsid w:val="00E56349"/>
    <w:rsid w:val="00E57709"/>
    <w:rsid w:val="00E606BF"/>
    <w:rsid w:val="00E614B3"/>
    <w:rsid w:val="00E62384"/>
    <w:rsid w:val="00E625FB"/>
    <w:rsid w:val="00E636B4"/>
    <w:rsid w:val="00E63D0E"/>
    <w:rsid w:val="00E63EB8"/>
    <w:rsid w:val="00E64943"/>
    <w:rsid w:val="00E64AF2"/>
    <w:rsid w:val="00E64C07"/>
    <w:rsid w:val="00E64DC3"/>
    <w:rsid w:val="00E650B4"/>
    <w:rsid w:val="00E66C19"/>
    <w:rsid w:val="00E71B69"/>
    <w:rsid w:val="00E72301"/>
    <w:rsid w:val="00E7245D"/>
    <w:rsid w:val="00E74EF8"/>
    <w:rsid w:val="00E77929"/>
    <w:rsid w:val="00E811E2"/>
    <w:rsid w:val="00E816CD"/>
    <w:rsid w:val="00E81A7F"/>
    <w:rsid w:val="00E83D7F"/>
    <w:rsid w:val="00E84520"/>
    <w:rsid w:val="00E8472E"/>
    <w:rsid w:val="00E849A5"/>
    <w:rsid w:val="00E84C1F"/>
    <w:rsid w:val="00E866AA"/>
    <w:rsid w:val="00E8736B"/>
    <w:rsid w:val="00E908DF"/>
    <w:rsid w:val="00E9099E"/>
    <w:rsid w:val="00E90D5E"/>
    <w:rsid w:val="00E9164B"/>
    <w:rsid w:val="00E937CF"/>
    <w:rsid w:val="00E9391E"/>
    <w:rsid w:val="00E9408D"/>
    <w:rsid w:val="00E954DF"/>
    <w:rsid w:val="00E955F6"/>
    <w:rsid w:val="00E95959"/>
    <w:rsid w:val="00E96539"/>
    <w:rsid w:val="00E9728B"/>
    <w:rsid w:val="00E97559"/>
    <w:rsid w:val="00E9776D"/>
    <w:rsid w:val="00E97B4D"/>
    <w:rsid w:val="00E97B71"/>
    <w:rsid w:val="00EA11DE"/>
    <w:rsid w:val="00EA1D9E"/>
    <w:rsid w:val="00EA2C0F"/>
    <w:rsid w:val="00EA5522"/>
    <w:rsid w:val="00EA5A46"/>
    <w:rsid w:val="00EA5EF7"/>
    <w:rsid w:val="00EA6059"/>
    <w:rsid w:val="00EA6592"/>
    <w:rsid w:val="00EA696A"/>
    <w:rsid w:val="00EA79F2"/>
    <w:rsid w:val="00EB0A31"/>
    <w:rsid w:val="00EB0D59"/>
    <w:rsid w:val="00EB1411"/>
    <w:rsid w:val="00EB144B"/>
    <w:rsid w:val="00EB1580"/>
    <w:rsid w:val="00EB1FFD"/>
    <w:rsid w:val="00EB21ED"/>
    <w:rsid w:val="00EB2D3B"/>
    <w:rsid w:val="00EB313D"/>
    <w:rsid w:val="00EB6EE4"/>
    <w:rsid w:val="00EC03E4"/>
    <w:rsid w:val="00EC31DB"/>
    <w:rsid w:val="00EC3852"/>
    <w:rsid w:val="00EC42B6"/>
    <w:rsid w:val="00EC53AC"/>
    <w:rsid w:val="00EC635E"/>
    <w:rsid w:val="00EC6F11"/>
    <w:rsid w:val="00EC76A4"/>
    <w:rsid w:val="00ED101A"/>
    <w:rsid w:val="00ED150D"/>
    <w:rsid w:val="00ED23D0"/>
    <w:rsid w:val="00ED34FA"/>
    <w:rsid w:val="00ED3753"/>
    <w:rsid w:val="00ED3B97"/>
    <w:rsid w:val="00ED3BAE"/>
    <w:rsid w:val="00ED627E"/>
    <w:rsid w:val="00ED68C5"/>
    <w:rsid w:val="00ED705D"/>
    <w:rsid w:val="00EE000F"/>
    <w:rsid w:val="00EE10F6"/>
    <w:rsid w:val="00EE1A65"/>
    <w:rsid w:val="00EE1CCD"/>
    <w:rsid w:val="00EE2898"/>
    <w:rsid w:val="00EE42F0"/>
    <w:rsid w:val="00EE435B"/>
    <w:rsid w:val="00EE4602"/>
    <w:rsid w:val="00EE4924"/>
    <w:rsid w:val="00EE572E"/>
    <w:rsid w:val="00EE7E38"/>
    <w:rsid w:val="00EE7F6F"/>
    <w:rsid w:val="00EF0AFB"/>
    <w:rsid w:val="00EF0EA7"/>
    <w:rsid w:val="00EF125D"/>
    <w:rsid w:val="00EF3F95"/>
    <w:rsid w:val="00EF4370"/>
    <w:rsid w:val="00EF5684"/>
    <w:rsid w:val="00EF5D01"/>
    <w:rsid w:val="00EF6F5B"/>
    <w:rsid w:val="00EF787B"/>
    <w:rsid w:val="00F000C4"/>
    <w:rsid w:val="00F01188"/>
    <w:rsid w:val="00F0260D"/>
    <w:rsid w:val="00F0269F"/>
    <w:rsid w:val="00F02CCF"/>
    <w:rsid w:val="00F02FE2"/>
    <w:rsid w:val="00F04E02"/>
    <w:rsid w:val="00F04E3E"/>
    <w:rsid w:val="00F050F1"/>
    <w:rsid w:val="00F052AC"/>
    <w:rsid w:val="00F05754"/>
    <w:rsid w:val="00F07F91"/>
    <w:rsid w:val="00F104D9"/>
    <w:rsid w:val="00F10508"/>
    <w:rsid w:val="00F12DBB"/>
    <w:rsid w:val="00F13685"/>
    <w:rsid w:val="00F13931"/>
    <w:rsid w:val="00F14267"/>
    <w:rsid w:val="00F14377"/>
    <w:rsid w:val="00F1491E"/>
    <w:rsid w:val="00F14E6C"/>
    <w:rsid w:val="00F152B4"/>
    <w:rsid w:val="00F154B7"/>
    <w:rsid w:val="00F15D2F"/>
    <w:rsid w:val="00F16CCB"/>
    <w:rsid w:val="00F21939"/>
    <w:rsid w:val="00F22060"/>
    <w:rsid w:val="00F23E5A"/>
    <w:rsid w:val="00F2402A"/>
    <w:rsid w:val="00F24511"/>
    <w:rsid w:val="00F24F62"/>
    <w:rsid w:val="00F274A2"/>
    <w:rsid w:val="00F30FBA"/>
    <w:rsid w:val="00F31689"/>
    <w:rsid w:val="00F3197E"/>
    <w:rsid w:val="00F33434"/>
    <w:rsid w:val="00F34929"/>
    <w:rsid w:val="00F34A18"/>
    <w:rsid w:val="00F368B8"/>
    <w:rsid w:val="00F37963"/>
    <w:rsid w:val="00F409C3"/>
    <w:rsid w:val="00F41F5A"/>
    <w:rsid w:val="00F44EFC"/>
    <w:rsid w:val="00F451B2"/>
    <w:rsid w:val="00F454C3"/>
    <w:rsid w:val="00F4558E"/>
    <w:rsid w:val="00F458F4"/>
    <w:rsid w:val="00F45AF4"/>
    <w:rsid w:val="00F45B56"/>
    <w:rsid w:val="00F46036"/>
    <w:rsid w:val="00F460D5"/>
    <w:rsid w:val="00F467D1"/>
    <w:rsid w:val="00F474A1"/>
    <w:rsid w:val="00F51A0E"/>
    <w:rsid w:val="00F51FE7"/>
    <w:rsid w:val="00F520CD"/>
    <w:rsid w:val="00F52495"/>
    <w:rsid w:val="00F52940"/>
    <w:rsid w:val="00F53053"/>
    <w:rsid w:val="00F5371E"/>
    <w:rsid w:val="00F5374F"/>
    <w:rsid w:val="00F553CD"/>
    <w:rsid w:val="00F55698"/>
    <w:rsid w:val="00F55977"/>
    <w:rsid w:val="00F55EB8"/>
    <w:rsid w:val="00F56573"/>
    <w:rsid w:val="00F56D50"/>
    <w:rsid w:val="00F57169"/>
    <w:rsid w:val="00F60EA4"/>
    <w:rsid w:val="00F6112A"/>
    <w:rsid w:val="00F611A6"/>
    <w:rsid w:val="00F6312E"/>
    <w:rsid w:val="00F63E9B"/>
    <w:rsid w:val="00F64B59"/>
    <w:rsid w:val="00F65215"/>
    <w:rsid w:val="00F65640"/>
    <w:rsid w:val="00F66A6E"/>
    <w:rsid w:val="00F670D3"/>
    <w:rsid w:val="00F67541"/>
    <w:rsid w:val="00F67C8B"/>
    <w:rsid w:val="00F70D7D"/>
    <w:rsid w:val="00F70EE7"/>
    <w:rsid w:val="00F718AB"/>
    <w:rsid w:val="00F71F71"/>
    <w:rsid w:val="00F7296D"/>
    <w:rsid w:val="00F74230"/>
    <w:rsid w:val="00F7528E"/>
    <w:rsid w:val="00F75610"/>
    <w:rsid w:val="00F76A63"/>
    <w:rsid w:val="00F772BC"/>
    <w:rsid w:val="00F804FD"/>
    <w:rsid w:val="00F818D0"/>
    <w:rsid w:val="00F81D46"/>
    <w:rsid w:val="00F83285"/>
    <w:rsid w:val="00F83C12"/>
    <w:rsid w:val="00F841F8"/>
    <w:rsid w:val="00F85495"/>
    <w:rsid w:val="00F8559B"/>
    <w:rsid w:val="00F8585F"/>
    <w:rsid w:val="00F86936"/>
    <w:rsid w:val="00F874F1"/>
    <w:rsid w:val="00F87718"/>
    <w:rsid w:val="00F87E8D"/>
    <w:rsid w:val="00F90A91"/>
    <w:rsid w:val="00F90EF5"/>
    <w:rsid w:val="00F9103F"/>
    <w:rsid w:val="00F911CF"/>
    <w:rsid w:val="00F92DEA"/>
    <w:rsid w:val="00F93990"/>
    <w:rsid w:val="00F93B26"/>
    <w:rsid w:val="00F93D0E"/>
    <w:rsid w:val="00F9427C"/>
    <w:rsid w:val="00F9484D"/>
    <w:rsid w:val="00F94C8C"/>
    <w:rsid w:val="00F9505D"/>
    <w:rsid w:val="00F95DE7"/>
    <w:rsid w:val="00F9667D"/>
    <w:rsid w:val="00F9668F"/>
    <w:rsid w:val="00F96CB8"/>
    <w:rsid w:val="00F96E39"/>
    <w:rsid w:val="00F97396"/>
    <w:rsid w:val="00F97798"/>
    <w:rsid w:val="00FA0AFA"/>
    <w:rsid w:val="00FA0B0A"/>
    <w:rsid w:val="00FA11A8"/>
    <w:rsid w:val="00FA148B"/>
    <w:rsid w:val="00FA1B3D"/>
    <w:rsid w:val="00FA44D0"/>
    <w:rsid w:val="00FA5018"/>
    <w:rsid w:val="00FA5357"/>
    <w:rsid w:val="00FA662A"/>
    <w:rsid w:val="00FA6D6D"/>
    <w:rsid w:val="00FB08A2"/>
    <w:rsid w:val="00FB1EDB"/>
    <w:rsid w:val="00FB2173"/>
    <w:rsid w:val="00FB3FEE"/>
    <w:rsid w:val="00FB5349"/>
    <w:rsid w:val="00FB53AD"/>
    <w:rsid w:val="00FB5CA1"/>
    <w:rsid w:val="00FB5F41"/>
    <w:rsid w:val="00FC0064"/>
    <w:rsid w:val="00FC1167"/>
    <w:rsid w:val="00FC22CC"/>
    <w:rsid w:val="00FC274B"/>
    <w:rsid w:val="00FC3095"/>
    <w:rsid w:val="00FC45DB"/>
    <w:rsid w:val="00FC4F33"/>
    <w:rsid w:val="00FC6FB6"/>
    <w:rsid w:val="00FC6FF3"/>
    <w:rsid w:val="00FC71BA"/>
    <w:rsid w:val="00FC7D55"/>
    <w:rsid w:val="00FD0277"/>
    <w:rsid w:val="00FD09E7"/>
    <w:rsid w:val="00FD37C8"/>
    <w:rsid w:val="00FD3E47"/>
    <w:rsid w:val="00FD4F9F"/>
    <w:rsid w:val="00FD5662"/>
    <w:rsid w:val="00FD5AF3"/>
    <w:rsid w:val="00FD5BF9"/>
    <w:rsid w:val="00FD6376"/>
    <w:rsid w:val="00FD638C"/>
    <w:rsid w:val="00FD687D"/>
    <w:rsid w:val="00FD71F4"/>
    <w:rsid w:val="00FD7245"/>
    <w:rsid w:val="00FD7397"/>
    <w:rsid w:val="00FE0148"/>
    <w:rsid w:val="00FE0711"/>
    <w:rsid w:val="00FE0F82"/>
    <w:rsid w:val="00FE1DC5"/>
    <w:rsid w:val="00FE1E3E"/>
    <w:rsid w:val="00FE239C"/>
    <w:rsid w:val="00FE304E"/>
    <w:rsid w:val="00FE3DF9"/>
    <w:rsid w:val="00FE3F17"/>
    <w:rsid w:val="00FE41DB"/>
    <w:rsid w:val="00FE44A4"/>
    <w:rsid w:val="00FE5073"/>
    <w:rsid w:val="00FE518D"/>
    <w:rsid w:val="00FE5334"/>
    <w:rsid w:val="00FE741F"/>
    <w:rsid w:val="00FF180F"/>
    <w:rsid w:val="00FF1C16"/>
    <w:rsid w:val="00FF1ECC"/>
    <w:rsid w:val="00FF2348"/>
    <w:rsid w:val="00FF2E88"/>
    <w:rsid w:val="00FF37E5"/>
    <w:rsid w:val="00FF3C26"/>
    <w:rsid w:val="00FF4123"/>
    <w:rsid w:val="00FF4760"/>
    <w:rsid w:val="00FF4778"/>
    <w:rsid w:val="00FF5F20"/>
    <w:rsid w:val="00FF61A6"/>
    <w:rsid w:val="00FF64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5D0DCE"/>
    <w:rPr>
      <w:sz w:val="24"/>
      <w:szCs w:val="24"/>
    </w:rPr>
  </w:style>
  <w:style w:type="paragraph" w:styleId="Nadpis1">
    <w:name w:val="heading 1"/>
    <w:basedOn w:val="Normln"/>
    <w:next w:val="Normln"/>
    <w:link w:val="Nadpis1Char"/>
    <w:qFormat/>
    <w:rsid w:val="0066692C"/>
    <w:pPr>
      <w:keepNext/>
      <w:keepLines/>
      <w:numPr>
        <w:numId w:val="1"/>
      </w:numPr>
      <w:spacing w:before="480"/>
      <w:outlineLvl w:val="0"/>
    </w:pPr>
    <w:rPr>
      <w:rFonts w:ascii="Cambria" w:hAnsi="Cambria"/>
      <w:b/>
      <w:bCs/>
      <w:color w:val="365F91"/>
      <w:sz w:val="28"/>
      <w:szCs w:val="28"/>
    </w:rPr>
  </w:style>
  <w:style w:type="paragraph" w:styleId="Nadpis2">
    <w:name w:val="heading 2"/>
    <w:basedOn w:val="Normln"/>
    <w:next w:val="Normln"/>
    <w:link w:val="Nadpis2Char"/>
    <w:qFormat/>
    <w:rsid w:val="00994D6F"/>
    <w:pPr>
      <w:keepNext/>
      <w:numPr>
        <w:ilvl w:val="1"/>
        <w:numId w:val="1"/>
      </w:numPr>
      <w:spacing w:before="240" w:after="60"/>
      <w:outlineLvl w:val="1"/>
    </w:pPr>
    <w:rPr>
      <w:rFonts w:ascii="Calibri" w:hAnsi="Calibri"/>
      <w:b/>
      <w:bCs/>
      <w:i/>
      <w:iCs/>
      <w:szCs w:val="28"/>
      <w:u w:val="single"/>
    </w:rPr>
  </w:style>
  <w:style w:type="paragraph" w:styleId="Nadpis3">
    <w:name w:val="heading 3"/>
    <w:basedOn w:val="Normln"/>
    <w:next w:val="Normln"/>
    <w:link w:val="Nadpis3Char"/>
    <w:qFormat/>
    <w:rsid w:val="00556A32"/>
    <w:pPr>
      <w:keepNext/>
      <w:numPr>
        <w:ilvl w:val="2"/>
        <w:numId w:val="1"/>
      </w:numPr>
      <w:spacing w:before="240" w:after="60"/>
      <w:outlineLvl w:val="2"/>
    </w:pPr>
    <w:rPr>
      <w:rFonts w:ascii="Cambria" w:hAnsi="Cambria"/>
      <w:b/>
      <w:bCs/>
      <w:sz w:val="26"/>
      <w:szCs w:val="26"/>
    </w:rPr>
  </w:style>
  <w:style w:type="paragraph" w:styleId="Nadpis4">
    <w:name w:val="heading 4"/>
    <w:basedOn w:val="Normln"/>
    <w:next w:val="Normln"/>
    <w:link w:val="Nadpis4Char"/>
    <w:qFormat/>
    <w:rsid w:val="00556A32"/>
    <w:pPr>
      <w:keepNext/>
      <w:numPr>
        <w:ilvl w:val="3"/>
        <w:numId w:val="1"/>
      </w:numPr>
      <w:spacing w:before="240" w:after="60"/>
      <w:outlineLvl w:val="3"/>
    </w:pPr>
    <w:rPr>
      <w:rFonts w:ascii="Calibri" w:hAnsi="Calibri"/>
      <w:b/>
      <w:bCs/>
      <w:sz w:val="28"/>
      <w:szCs w:val="28"/>
    </w:rPr>
  </w:style>
  <w:style w:type="paragraph" w:styleId="Nadpis5">
    <w:name w:val="heading 5"/>
    <w:basedOn w:val="Normln"/>
    <w:next w:val="Normln"/>
    <w:link w:val="Nadpis5Char"/>
    <w:qFormat/>
    <w:rsid w:val="00556A32"/>
    <w:pPr>
      <w:numPr>
        <w:ilvl w:val="4"/>
        <w:numId w:val="1"/>
      </w:numPr>
      <w:spacing w:before="240" w:after="60"/>
      <w:outlineLvl w:val="4"/>
    </w:pPr>
    <w:rPr>
      <w:rFonts w:ascii="Calibri" w:hAnsi="Calibri"/>
      <w:b/>
      <w:bCs/>
      <w:i/>
      <w:iCs/>
      <w:sz w:val="26"/>
      <w:szCs w:val="26"/>
    </w:rPr>
  </w:style>
  <w:style w:type="paragraph" w:styleId="Nadpis6">
    <w:name w:val="heading 6"/>
    <w:basedOn w:val="Normln"/>
    <w:next w:val="Normln"/>
    <w:link w:val="Nadpis6Char"/>
    <w:qFormat/>
    <w:rsid w:val="00556A32"/>
    <w:pPr>
      <w:numPr>
        <w:ilvl w:val="5"/>
        <w:numId w:val="1"/>
      </w:numPr>
      <w:spacing w:before="240" w:after="60"/>
      <w:outlineLvl w:val="5"/>
    </w:pPr>
    <w:rPr>
      <w:rFonts w:ascii="Calibri" w:hAnsi="Calibri"/>
      <w:b/>
      <w:bCs/>
      <w:sz w:val="22"/>
      <w:szCs w:val="22"/>
    </w:rPr>
  </w:style>
  <w:style w:type="paragraph" w:styleId="Nadpis7">
    <w:name w:val="heading 7"/>
    <w:basedOn w:val="Normln"/>
    <w:next w:val="Normln"/>
    <w:link w:val="Nadpis7Char"/>
    <w:qFormat/>
    <w:rsid w:val="00556A32"/>
    <w:pPr>
      <w:numPr>
        <w:ilvl w:val="6"/>
        <w:numId w:val="1"/>
      </w:numPr>
      <w:spacing w:before="240" w:after="60"/>
      <w:outlineLvl w:val="6"/>
    </w:pPr>
    <w:rPr>
      <w:rFonts w:ascii="Calibri" w:hAnsi="Calibri"/>
    </w:rPr>
  </w:style>
  <w:style w:type="paragraph" w:styleId="Nadpis8">
    <w:name w:val="heading 8"/>
    <w:basedOn w:val="Normln"/>
    <w:next w:val="Normln"/>
    <w:link w:val="Nadpis8Char"/>
    <w:qFormat/>
    <w:rsid w:val="00556A32"/>
    <w:pPr>
      <w:numPr>
        <w:ilvl w:val="7"/>
        <w:numId w:val="1"/>
      </w:numPr>
      <w:spacing w:before="240" w:after="60"/>
      <w:outlineLvl w:val="7"/>
    </w:pPr>
    <w:rPr>
      <w:rFonts w:ascii="Calibri" w:hAnsi="Calibri"/>
      <w:i/>
      <w:iCs/>
    </w:rPr>
  </w:style>
  <w:style w:type="paragraph" w:styleId="Nadpis9">
    <w:name w:val="heading 9"/>
    <w:basedOn w:val="Normln"/>
    <w:next w:val="Normln"/>
    <w:link w:val="Nadpis9Char"/>
    <w:qFormat/>
    <w:rsid w:val="00556A32"/>
    <w:pPr>
      <w:numPr>
        <w:ilvl w:val="8"/>
        <w:numId w:val="1"/>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66692C"/>
    <w:rPr>
      <w:rFonts w:ascii="Cambria" w:hAnsi="Cambria"/>
      <w:b/>
      <w:bCs/>
      <w:color w:val="365F91"/>
      <w:sz w:val="28"/>
      <w:szCs w:val="28"/>
    </w:rPr>
  </w:style>
  <w:style w:type="character" w:customStyle="1" w:styleId="Nadpis2Char">
    <w:name w:val="Nadpis 2 Char"/>
    <w:link w:val="Nadpis2"/>
    <w:rsid w:val="00994D6F"/>
    <w:rPr>
      <w:rFonts w:ascii="Calibri" w:hAnsi="Calibri"/>
      <w:b/>
      <w:bCs/>
      <w:i/>
      <w:iCs/>
      <w:sz w:val="24"/>
      <w:szCs w:val="28"/>
      <w:u w:val="single"/>
    </w:rPr>
  </w:style>
  <w:style w:type="character" w:customStyle="1" w:styleId="Nadpis3Char">
    <w:name w:val="Nadpis 3 Char"/>
    <w:link w:val="Nadpis3"/>
    <w:rsid w:val="00556A32"/>
    <w:rPr>
      <w:rFonts w:ascii="Cambria" w:hAnsi="Cambria"/>
      <w:b/>
      <w:bCs/>
      <w:sz w:val="26"/>
      <w:szCs w:val="26"/>
    </w:rPr>
  </w:style>
  <w:style w:type="character" w:customStyle="1" w:styleId="Nadpis4Char">
    <w:name w:val="Nadpis 4 Char"/>
    <w:link w:val="Nadpis4"/>
    <w:rsid w:val="00556A32"/>
    <w:rPr>
      <w:rFonts w:ascii="Calibri" w:hAnsi="Calibri"/>
      <w:b/>
      <w:bCs/>
      <w:sz w:val="28"/>
      <w:szCs w:val="28"/>
    </w:rPr>
  </w:style>
  <w:style w:type="character" w:customStyle="1" w:styleId="Nadpis5Char">
    <w:name w:val="Nadpis 5 Char"/>
    <w:link w:val="Nadpis5"/>
    <w:rsid w:val="00556A32"/>
    <w:rPr>
      <w:rFonts w:ascii="Calibri" w:hAnsi="Calibri"/>
      <w:b/>
      <w:bCs/>
      <w:i/>
      <w:iCs/>
      <w:sz w:val="26"/>
      <w:szCs w:val="26"/>
    </w:rPr>
  </w:style>
  <w:style w:type="character" w:customStyle="1" w:styleId="Nadpis6Char">
    <w:name w:val="Nadpis 6 Char"/>
    <w:link w:val="Nadpis6"/>
    <w:rsid w:val="00556A32"/>
    <w:rPr>
      <w:rFonts w:ascii="Calibri" w:hAnsi="Calibri"/>
      <w:b/>
      <w:bCs/>
      <w:sz w:val="22"/>
      <w:szCs w:val="22"/>
    </w:rPr>
  </w:style>
  <w:style w:type="character" w:customStyle="1" w:styleId="Nadpis7Char">
    <w:name w:val="Nadpis 7 Char"/>
    <w:link w:val="Nadpis7"/>
    <w:rsid w:val="00556A32"/>
    <w:rPr>
      <w:rFonts w:ascii="Calibri" w:hAnsi="Calibri"/>
      <w:sz w:val="24"/>
      <w:szCs w:val="24"/>
    </w:rPr>
  </w:style>
  <w:style w:type="character" w:customStyle="1" w:styleId="Nadpis8Char">
    <w:name w:val="Nadpis 8 Char"/>
    <w:link w:val="Nadpis8"/>
    <w:rsid w:val="00556A32"/>
    <w:rPr>
      <w:rFonts w:ascii="Calibri" w:hAnsi="Calibri"/>
      <w:i/>
      <w:iCs/>
      <w:sz w:val="24"/>
      <w:szCs w:val="24"/>
    </w:rPr>
  </w:style>
  <w:style w:type="character" w:customStyle="1" w:styleId="Nadpis9Char">
    <w:name w:val="Nadpis 9 Char"/>
    <w:link w:val="Nadpis9"/>
    <w:rsid w:val="00556A32"/>
    <w:rPr>
      <w:rFonts w:ascii="Cambria" w:hAnsi="Cambria"/>
      <w:sz w:val="22"/>
      <w:szCs w:val="22"/>
    </w:rPr>
  </w:style>
  <w:style w:type="paragraph" w:styleId="Zhlav">
    <w:name w:val="header"/>
    <w:basedOn w:val="Normln"/>
    <w:link w:val="ZhlavChar"/>
    <w:uiPriority w:val="99"/>
    <w:rsid w:val="000364D4"/>
    <w:pPr>
      <w:tabs>
        <w:tab w:val="center" w:pos="4536"/>
        <w:tab w:val="right" w:pos="9072"/>
      </w:tabs>
    </w:pPr>
  </w:style>
  <w:style w:type="paragraph" w:styleId="Zpat">
    <w:name w:val="footer"/>
    <w:basedOn w:val="Normln"/>
    <w:link w:val="ZpatChar"/>
    <w:uiPriority w:val="99"/>
    <w:rsid w:val="000364D4"/>
    <w:pPr>
      <w:tabs>
        <w:tab w:val="center" w:pos="4536"/>
        <w:tab w:val="right" w:pos="9072"/>
      </w:tabs>
    </w:pPr>
  </w:style>
  <w:style w:type="character" w:styleId="slostrnky">
    <w:name w:val="page number"/>
    <w:basedOn w:val="Standardnpsmoodstavce"/>
    <w:rsid w:val="000364D4"/>
  </w:style>
  <w:style w:type="character" w:styleId="Hypertextovodkaz">
    <w:name w:val="Hyperlink"/>
    <w:uiPriority w:val="99"/>
    <w:rsid w:val="00D723BA"/>
    <w:rPr>
      <w:color w:val="0000FF"/>
      <w:u w:val="single"/>
    </w:rPr>
  </w:style>
  <w:style w:type="paragraph" w:styleId="Odstavecseseznamem">
    <w:name w:val="List Paragraph"/>
    <w:basedOn w:val="Normln"/>
    <w:link w:val="OdstavecseseznamemChar"/>
    <w:uiPriority w:val="99"/>
    <w:qFormat/>
    <w:rsid w:val="00446F30"/>
    <w:pPr>
      <w:ind w:left="720"/>
      <w:contextualSpacing/>
    </w:pPr>
  </w:style>
  <w:style w:type="paragraph" w:customStyle="1" w:styleId="Zkladntext1">
    <w:name w:val="Základní text1"/>
    <w:basedOn w:val="Normln"/>
    <w:rsid w:val="006B4732"/>
    <w:pPr>
      <w:spacing w:before="60"/>
      <w:ind w:firstLine="425"/>
    </w:pPr>
    <w:rPr>
      <w:rFonts w:cs="Tahoma"/>
      <w:kern w:val="28"/>
    </w:rPr>
  </w:style>
  <w:style w:type="paragraph" w:styleId="Nadpisobsahu">
    <w:name w:val="TOC Heading"/>
    <w:basedOn w:val="Nadpis1"/>
    <w:next w:val="Normln"/>
    <w:uiPriority w:val="39"/>
    <w:qFormat/>
    <w:rsid w:val="0066692C"/>
    <w:pPr>
      <w:spacing w:line="276" w:lineRule="auto"/>
      <w:outlineLvl w:val="9"/>
    </w:pPr>
    <w:rPr>
      <w:lang w:eastAsia="en-US"/>
    </w:rPr>
  </w:style>
  <w:style w:type="paragraph" w:styleId="Obsah2">
    <w:name w:val="toc 2"/>
    <w:basedOn w:val="Normln"/>
    <w:next w:val="Normln"/>
    <w:autoRedefine/>
    <w:uiPriority w:val="39"/>
    <w:unhideWhenUsed/>
    <w:qFormat/>
    <w:rsid w:val="001622C8"/>
    <w:pPr>
      <w:tabs>
        <w:tab w:val="left" w:pos="880"/>
        <w:tab w:val="right" w:leader="dot" w:pos="9628"/>
      </w:tabs>
      <w:spacing w:line="276" w:lineRule="auto"/>
      <w:ind w:left="220"/>
    </w:pPr>
    <w:rPr>
      <w:rFonts w:ascii="Calibri" w:hAnsi="Calibri"/>
      <w:sz w:val="22"/>
      <w:szCs w:val="22"/>
      <w:lang w:eastAsia="en-US"/>
    </w:rPr>
  </w:style>
  <w:style w:type="paragraph" w:styleId="Obsah1">
    <w:name w:val="toc 1"/>
    <w:basedOn w:val="Normln"/>
    <w:next w:val="Normln"/>
    <w:autoRedefine/>
    <w:uiPriority w:val="39"/>
    <w:unhideWhenUsed/>
    <w:qFormat/>
    <w:rsid w:val="008737C9"/>
    <w:pPr>
      <w:tabs>
        <w:tab w:val="left" w:pos="440"/>
        <w:tab w:val="right" w:leader="dot" w:pos="9628"/>
      </w:tabs>
      <w:spacing w:after="100" w:line="276" w:lineRule="auto"/>
    </w:pPr>
    <w:rPr>
      <w:rFonts w:ascii="Calibri" w:hAnsi="Calibri"/>
      <w:sz w:val="22"/>
      <w:szCs w:val="22"/>
      <w:lang w:eastAsia="en-US"/>
    </w:rPr>
  </w:style>
  <w:style w:type="paragraph" w:styleId="Obsah3">
    <w:name w:val="toc 3"/>
    <w:basedOn w:val="Normln"/>
    <w:next w:val="Normln"/>
    <w:autoRedefine/>
    <w:uiPriority w:val="39"/>
    <w:unhideWhenUsed/>
    <w:qFormat/>
    <w:rsid w:val="0066692C"/>
    <w:pPr>
      <w:spacing w:after="100" w:line="276" w:lineRule="auto"/>
      <w:ind w:left="440"/>
    </w:pPr>
    <w:rPr>
      <w:rFonts w:ascii="Calibri" w:hAnsi="Calibri"/>
      <w:sz w:val="22"/>
      <w:szCs w:val="22"/>
      <w:lang w:eastAsia="en-US"/>
    </w:rPr>
  </w:style>
  <w:style w:type="paragraph" w:styleId="Textbubliny">
    <w:name w:val="Balloon Text"/>
    <w:basedOn w:val="Normln"/>
    <w:link w:val="TextbublinyChar"/>
    <w:rsid w:val="0066692C"/>
    <w:rPr>
      <w:rFonts w:ascii="Tahoma" w:hAnsi="Tahoma"/>
      <w:sz w:val="16"/>
      <w:szCs w:val="16"/>
    </w:rPr>
  </w:style>
  <w:style w:type="character" w:customStyle="1" w:styleId="TextbublinyChar">
    <w:name w:val="Text bubliny Char"/>
    <w:link w:val="Textbubliny"/>
    <w:rsid w:val="0066692C"/>
    <w:rPr>
      <w:rFonts w:ascii="Tahoma" w:hAnsi="Tahoma" w:cs="Tahoma"/>
      <w:sz w:val="16"/>
      <w:szCs w:val="16"/>
    </w:rPr>
  </w:style>
  <w:style w:type="character" w:styleId="Odkaznakoment">
    <w:name w:val="annotation reference"/>
    <w:semiHidden/>
    <w:rsid w:val="000A7B75"/>
    <w:rPr>
      <w:sz w:val="16"/>
      <w:szCs w:val="16"/>
    </w:rPr>
  </w:style>
  <w:style w:type="paragraph" w:styleId="Textkomente">
    <w:name w:val="annotation text"/>
    <w:basedOn w:val="Normln"/>
    <w:semiHidden/>
    <w:rsid w:val="000A7B75"/>
    <w:rPr>
      <w:sz w:val="20"/>
      <w:szCs w:val="20"/>
    </w:rPr>
  </w:style>
  <w:style w:type="paragraph" w:styleId="Pedmtkomente">
    <w:name w:val="annotation subject"/>
    <w:basedOn w:val="Textkomente"/>
    <w:next w:val="Textkomente"/>
    <w:semiHidden/>
    <w:rsid w:val="000A7B75"/>
    <w:rPr>
      <w:b/>
      <w:bCs/>
    </w:rPr>
  </w:style>
  <w:style w:type="paragraph" w:styleId="Zkladntext">
    <w:name w:val="Body Text"/>
    <w:basedOn w:val="Normln"/>
    <w:link w:val="ZkladntextChar"/>
    <w:rsid w:val="00064478"/>
    <w:pPr>
      <w:suppressAutoHyphens/>
      <w:jc w:val="both"/>
    </w:pPr>
    <w:rPr>
      <w:rFonts w:ascii="Arial" w:hAnsi="Arial"/>
      <w:b/>
      <w:bCs/>
      <w:szCs w:val="20"/>
      <w:lang w:eastAsia="ar-SA"/>
    </w:rPr>
  </w:style>
  <w:style w:type="character" w:customStyle="1" w:styleId="ZkladntextChar">
    <w:name w:val="Základní text Char"/>
    <w:link w:val="Zkladntext"/>
    <w:rsid w:val="00064478"/>
    <w:rPr>
      <w:rFonts w:ascii="Arial" w:hAnsi="Arial" w:cs="Arial"/>
      <w:b/>
      <w:bCs/>
      <w:sz w:val="24"/>
      <w:lang w:eastAsia="ar-SA"/>
    </w:rPr>
  </w:style>
  <w:style w:type="paragraph" w:customStyle="1" w:styleId="Odstavecseseznamem1">
    <w:name w:val="Odstavec se seznamem1"/>
    <w:basedOn w:val="Normln"/>
    <w:rsid w:val="00064478"/>
    <w:pPr>
      <w:ind w:left="720"/>
    </w:pPr>
    <w:rPr>
      <w:sz w:val="20"/>
      <w:szCs w:val="20"/>
    </w:rPr>
  </w:style>
  <w:style w:type="paragraph" w:customStyle="1" w:styleId="Styl">
    <w:name w:val="Styl"/>
    <w:uiPriority w:val="99"/>
    <w:rsid w:val="00313CEF"/>
    <w:pPr>
      <w:widowControl w:val="0"/>
      <w:autoSpaceDE w:val="0"/>
      <w:autoSpaceDN w:val="0"/>
      <w:adjustRightInd w:val="0"/>
    </w:pPr>
    <w:rPr>
      <w:rFonts w:ascii="Arial" w:hAnsi="Arial" w:cs="Arial"/>
      <w:sz w:val="24"/>
      <w:szCs w:val="24"/>
    </w:rPr>
  </w:style>
  <w:style w:type="paragraph" w:customStyle="1" w:styleId="Nadpis1doobsahu">
    <w:name w:val="Nadpis 1 do obsahu"/>
    <w:basedOn w:val="Nadpis1"/>
    <w:link w:val="Nadpis1doobsahuChar"/>
    <w:qFormat/>
    <w:rsid w:val="00874E1F"/>
    <w:pPr>
      <w:tabs>
        <w:tab w:val="clear" w:pos="7804"/>
        <w:tab w:val="num" w:pos="426"/>
      </w:tabs>
      <w:spacing w:before="360" w:after="360"/>
      <w:ind w:left="431" w:hanging="431"/>
    </w:pPr>
    <w:rPr>
      <w:rFonts w:ascii="Calibri" w:hAnsi="Calibri"/>
    </w:rPr>
  </w:style>
  <w:style w:type="character" w:customStyle="1" w:styleId="Nadpis1doobsahuChar">
    <w:name w:val="Nadpis 1 do obsahu Char"/>
    <w:link w:val="Nadpis1doobsahu"/>
    <w:rsid w:val="00874E1F"/>
    <w:rPr>
      <w:rFonts w:ascii="Calibri" w:hAnsi="Calibri"/>
      <w:b/>
      <w:bCs/>
      <w:color w:val="365F91"/>
      <w:sz w:val="28"/>
      <w:szCs w:val="28"/>
    </w:rPr>
  </w:style>
  <w:style w:type="paragraph" w:customStyle="1" w:styleId="Nadpis11doobsahu">
    <w:name w:val="Nadpis 1.1 do obsahu"/>
    <w:basedOn w:val="Nadpis2"/>
    <w:link w:val="Nadpis11doobsahuChar"/>
    <w:qFormat/>
    <w:rsid w:val="00734616"/>
    <w:pPr>
      <w:tabs>
        <w:tab w:val="clear" w:pos="1427"/>
        <w:tab w:val="num" w:pos="567"/>
      </w:tabs>
      <w:spacing w:before="120" w:after="120"/>
      <w:ind w:left="578" w:hanging="578"/>
      <w:jc w:val="both"/>
    </w:pPr>
    <w:rPr>
      <w:szCs w:val="24"/>
      <w:u w:val="none"/>
    </w:rPr>
  </w:style>
  <w:style w:type="character" w:customStyle="1" w:styleId="Nadpis11doobsahuChar">
    <w:name w:val="Nadpis 1.1 do obsahu Char"/>
    <w:link w:val="Nadpis11doobsahu"/>
    <w:rsid w:val="00734616"/>
    <w:rPr>
      <w:rFonts w:ascii="Calibri" w:hAnsi="Calibri"/>
      <w:b/>
      <w:bCs/>
      <w:i/>
      <w:iCs/>
      <w:sz w:val="24"/>
      <w:szCs w:val="24"/>
    </w:rPr>
  </w:style>
  <w:style w:type="paragraph" w:customStyle="1" w:styleId="Nadpis111doobsahu">
    <w:name w:val="Nadpis 1.1.1 do obsahu"/>
    <w:basedOn w:val="Nadpis3"/>
    <w:link w:val="Nadpis111doobsahuChar"/>
    <w:qFormat/>
    <w:rsid w:val="00C17346"/>
    <w:pPr>
      <w:spacing w:before="120" w:after="120"/>
    </w:pPr>
    <w:rPr>
      <w:rFonts w:ascii="Calibri" w:hAnsi="Calibri"/>
      <w:sz w:val="24"/>
      <w:szCs w:val="24"/>
    </w:rPr>
  </w:style>
  <w:style w:type="character" w:customStyle="1" w:styleId="Nadpis111doobsahuChar">
    <w:name w:val="Nadpis 1.1.1 do obsahu Char"/>
    <w:link w:val="Nadpis111doobsahu"/>
    <w:rsid w:val="00C17346"/>
    <w:rPr>
      <w:rFonts w:ascii="Calibri" w:hAnsi="Calibri"/>
      <w:b/>
      <w:bCs/>
      <w:sz w:val="24"/>
      <w:szCs w:val="24"/>
    </w:rPr>
  </w:style>
  <w:style w:type="paragraph" w:customStyle="1" w:styleId="Default">
    <w:name w:val="Default"/>
    <w:uiPriority w:val="99"/>
    <w:rsid w:val="003F4534"/>
    <w:pPr>
      <w:autoSpaceDE w:val="0"/>
      <w:autoSpaceDN w:val="0"/>
      <w:adjustRightInd w:val="0"/>
    </w:pPr>
    <w:rPr>
      <w:rFonts w:ascii="Calibri" w:hAnsi="Calibri" w:cs="Calibri"/>
      <w:color w:val="000000"/>
      <w:sz w:val="24"/>
      <w:szCs w:val="24"/>
    </w:rPr>
  </w:style>
  <w:style w:type="paragraph" w:styleId="Prosttext">
    <w:name w:val="Plain Text"/>
    <w:basedOn w:val="Normln"/>
    <w:link w:val="ProsttextChar"/>
    <w:uiPriority w:val="99"/>
    <w:unhideWhenUsed/>
    <w:rsid w:val="009E4881"/>
    <w:rPr>
      <w:rFonts w:ascii="Calibri" w:eastAsia="Calibri" w:hAnsi="Calibri"/>
      <w:sz w:val="22"/>
      <w:szCs w:val="21"/>
      <w:lang w:eastAsia="en-US"/>
    </w:rPr>
  </w:style>
  <w:style w:type="character" w:customStyle="1" w:styleId="ProsttextChar">
    <w:name w:val="Prostý text Char"/>
    <w:link w:val="Prosttext"/>
    <w:uiPriority w:val="99"/>
    <w:rsid w:val="009E4881"/>
    <w:rPr>
      <w:rFonts w:ascii="Calibri" w:eastAsia="Calibri" w:hAnsi="Calibri" w:cs="Times New Roman"/>
      <w:sz w:val="22"/>
      <w:szCs w:val="21"/>
      <w:lang w:eastAsia="en-US"/>
    </w:rPr>
  </w:style>
  <w:style w:type="paragraph" w:styleId="Normlnweb">
    <w:name w:val="Normal (Web)"/>
    <w:basedOn w:val="Normln"/>
    <w:uiPriority w:val="99"/>
    <w:unhideWhenUsed/>
    <w:rsid w:val="000F0B40"/>
    <w:pPr>
      <w:spacing w:before="100" w:beforeAutospacing="1" w:after="100" w:afterAutospacing="1"/>
    </w:pPr>
    <w:rPr>
      <w:rFonts w:eastAsia="Calibri"/>
    </w:rPr>
  </w:style>
  <w:style w:type="character" w:styleId="Siln">
    <w:name w:val="Strong"/>
    <w:uiPriority w:val="22"/>
    <w:qFormat/>
    <w:rsid w:val="000F0B40"/>
    <w:rPr>
      <w:b/>
      <w:bCs/>
    </w:rPr>
  </w:style>
  <w:style w:type="paragraph" w:styleId="Nzev">
    <w:name w:val="Title"/>
    <w:basedOn w:val="Normln"/>
    <w:next w:val="Normln"/>
    <w:link w:val="NzevChar"/>
    <w:uiPriority w:val="10"/>
    <w:qFormat/>
    <w:rsid w:val="00974800"/>
    <w:pPr>
      <w:spacing w:before="240" w:after="60" w:line="276" w:lineRule="auto"/>
      <w:jc w:val="center"/>
      <w:outlineLvl w:val="0"/>
    </w:pPr>
    <w:rPr>
      <w:rFonts w:ascii="Cambria" w:hAnsi="Cambria"/>
      <w:b/>
      <w:bCs/>
      <w:kern w:val="28"/>
      <w:sz w:val="32"/>
      <w:szCs w:val="32"/>
      <w:lang w:eastAsia="en-US"/>
    </w:rPr>
  </w:style>
  <w:style w:type="character" w:customStyle="1" w:styleId="NzevChar">
    <w:name w:val="Název Char"/>
    <w:link w:val="Nzev"/>
    <w:uiPriority w:val="10"/>
    <w:rsid w:val="00974800"/>
    <w:rPr>
      <w:rFonts w:ascii="Cambria" w:hAnsi="Cambria"/>
      <w:b/>
      <w:bCs/>
      <w:kern w:val="28"/>
      <w:sz w:val="32"/>
      <w:szCs w:val="32"/>
      <w:lang w:eastAsia="en-US"/>
    </w:rPr>
  </w:style>
  <w:style w:type="paragraph" w:styleId="Obsah4">
    <w:name w:val="toc 4"/>
    <w:basedOn w:val="Normln"/>
    <w:next w:val="Normln"/>
    <w:autoRedefine/>
    <w:uiPriority w:val="39"/>
    <w:unhideWhenUsed/>
    <w:rsid w:val="00D445DA"/>
    <w:pPr>
      <w:spacing w:after="100" w:line="276" w:lineRule="auto"/>
      <w:ind w:left="660"/>
    </w:pPr>
    <w:rPr>
      <w:rFonts w:ascii="Calibri" w:hAnsi="Calibri"/>
      <w:sz w:val="22"/>
      <w:szCs w:val="22"/>
    </w:rPr>
  </w:style>
  <w:style w:type="paragraph" w:styleId="Obsah5">
    <w:name w:val="toc 5"/>
    <w:basedOn w:val="Normln"/>
    <w:next w:val="Normln"/>
    <w:autoRedefine/>
    <w:uiPriority w:val="39"/>
    <w:unhideWhenUsed/>
    <w:rsid w:val="00D445DA"/>
    <w:pPr>
      <w:spacing w:after="100" w:line="276" w:lineRule="auto"/>
      <w:ind w:left="880"/>
    </w:pPr>
    <w:rPr>
      <w:rFonts w:ascii="Calibri" w:hAnsi="Calibri"/>
      <w:sz w:val="22"/>
      <w:szCs w:val="22"/>
    </w:rPr>
  </w:style>
  <w:style w:type="paragraph" w:styleId="Obsah6">
    <w:name w:val="toc 6"/>
    <w:basedOn w:val="Normln"/>
    <w:next w:val="Normln"/>
    <w:autoRedefine/>
    <w:uiPriority w:val="39"/>
    <w:unhideWhenUsed/>
    <w:rsid w:val="00D445DA"/>
    <w:pPr>
      <w:spacing w:after="100" w:line="276" w:lineRule="auto"/>
      <w:ind w:left="1100"/>
    </w:pPr>
    <w:rPr>
      <w:rFonts w:ascii="Calibri" w:hAnsi="Calibri"/>
      <w:sz w:val="22"/>
      <w:szCs w:val="22"/>
    </w:rPr>
  </w:style>
  <w:style w:type="paragraph" w:styleId="Obsah7">
    <w:name w:val="toc 7"/>
    <w:basedOn w:val="Normln"/>
    <w:next w:val="Normln"/>
    <w:autoRedefine/>
    <w:uiPriority w:val="39"/>
    <w:unhideWhenUsed/>
    <w:rsid w:val="00D445DA"/>
    <w:pPr>
      <w:spacing w:after="100" w:line="276" w:lineRule="auto"/>
      <w:ind w:left="1320"/>
    </w:pPr>
    <w:rPr>
      <w:rFonts w:ascii="Calibri" w:hAnsi="Calibri"/>
      <w:sz w:val="22"/>
      <w:szCs w:val="22"/>
    </w:rPr>
  </w:style>
  <w:style w:type="paragraph" w:styleId="Obsah8">
    <w:name w:val="toc 8"/>
    <w:basedOn w:val="Normln"/>
    <w:next w:val="Normln"/>
    <w:autoRedefine/>
    <w:uiPriority w:val="39"/>
    <w:unhideWhenUsed/>
    <w:rsid w:val="00D445DA"/>
    <w:pPr>
      <w:spacing w:after="100" w:line="276" w:lineRule="auto"/>
      <w:ind w:left="1540"/>
    </w:pPr>
    <w:rPr>
      <w:rFonts w:ascii="Calibri" w:hAnsi="Calibri"/>
      <w:sz w:val="22"/>
      <w:szCs w:val="22"/>
    </w:rPr>
  </w:style>
  <w:style w:type="paragraph" w:styleId="Obsah9">
    <w:name w:val="toc 9"/>
    <w:basedOn w:val="Normln"/>
    <w:next w:val="Normln"/>
    <w:autoRedefine/>
    <w:uiPriority w:val="39"/>
    <w:unhideWhenUsed/>
    <w:rsid w:val="00D445DA"/>
    <w:pPr>
      <w:spacing w:after="100" w:line="276" w:lineRule="auto"/>
      <w:ind w:left="1760"/>
    </w:pPr>
    <w:rPr>
      <w:rFonts w:ascii="Calibri" w:hAnsi="Calibri"/>
      <w:sz w:val="22"/>
      <w:szCs w:val="22"/>
    </w:rPr>
  </w:style>
  <w:style w:type="paragraph" w:styleId="FormtovanvHTML">
    <w:name w:val="HTML Preformatted"/>
    <w:basedOn w:val="Normln"/>
    <w:link w:val="FormtovanvHTMLChar"/>
    <w:uiPriority w:val="99"/>
    <w:unhideWhenUsed/>
    <w:rsid w:val="00701F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FormtovanvHTMLChar">
    <w:name w:val="Formátovaný v HTML Char"/>
    <w:link w:val="FormtovanvHTML"/>
    <w:uiPriority w:val="99"/>
    <w:rsid w:val="00701F54"/>
    <w:rPr>
      <w:rFonts w:ascii="Courier New" w:hAnsi="Courier New" w:cs="Courier New"/>
    </w:rPr>
  </w:style>
  <w:style w:type="paragraph" w:customStyle="1" w:styleId="Textkomente1">
    <w:name w:val="Text komentáře1"/>
    <w:basedOn w:val="Normln"/>
    <w:uiPriority w:val="99"/>
    <w:rsid w:val="008C64FE"/>
    <w:pPr>
      <w:suppressAutoHyphens/>
      <w:spacing w:after="200"/>
    </w:pPr>
    <w:rPr>
      <w:rFonts w:ascii="Calibri" w:hAnsi="Calibri"/>
      <w:sz w:val="20"/>
      <w:szCs w:val="20"/>
      <w:lang w:eastAsia="ar-SA"/>
    </w:rPr>
  </w:style>
  <w:style w:type="character" w:customStyle="1" w:styleId="datalabelstring">
    <w:name w:val="datalabel string"/>
    <w:basedOn w:val="Standardnpsmoodstavce"/>
    <w:rsid w:val="00077B74"/>
  </w:style>
  <w:style w:type="paragraph" w:styleId="Zkladntext2">
    <w:name w:val="Body Text 2"/>
    <w:basedOn w:val="Normln"/>
    <w:link w:val="Zkladntext2Char"/>
    <w:uiPriority w:val="99"/>
    <w:unhideWhenUsed/>
    <w:rsid w:val="003472F4"/>
    <w:pPr>
      <w:spacing w:after="120" w:line="480" w:lineRule="auto"/>
    </w:pPr>
  </w:style>
  <w:style w:type="character" w:customStyle="1" w:styleId="Zkladntext2Char">
    <w:name w:val="Základní text 2 Char"/>
    <w:link w:val="Zkladntext2"/>
    <w:uiPriority w:val="99"/>
    <w:rsid w:val="003472F4"/>
    <w:rPr>
      <w:sz w:val="24"/>
      <w:szCs w:val="24"/>
    </w:rPr>
  </w:style>
  <w:style w:type="paragraph" w:styleId="Seznamsodrkami">
    <w:name w:val="List Bullet"/>
    <w:basedOn w:val="Normln"/>
    <w:rsid w:val="003472F4"/>
    <w:pPr>
      <w:numPr>
        <w:numId w:val="2"/>
      </w:numPr>
      <w:tabs>
        <w:tab w:val="num" w:pos="360"/>
      </w:tabs>
      <w:spacing w:line="360" w:lineRule="auto"/>
      <w:ind w:left="360"/>
    </w:pPr>
    <w:rPr>
      <w:rFonts w:ascii="Arial" w:hAnsi="Arial"/>
      <w:sz w:val="20"/>
    </w:rPr>
  </w:style>
  <w:style w:type="character" w:customStyle="1" w:styleId="ZhlavChar">
    <w:name w:val="Záhlaví Char"/>
    <w:link w:val="Zhlav"/>
    <w:uiPriority w:val="99"/>
    <w:rsid w:val="00CE7483"/>
    <w:rPr>
      <w:sz w:val="24"/>
      <w:szCs w:val="24"/>
    </w:rPr>
  </w:style>
  <w:style w:type="paragraph" w:styleId="Bezmezer">
    <w:name w:val="No Spacing"/>
    <w:uiPriority w:val="1"/>
    <w:qFormat/>
    <w:rsid w:val="002773F1"/>
    <w:rPr>
      <w:rFonts w:ascii="Calibri" w:eastAsia="Calibri" w:hAnsi="Calibri"/>
      <w:sz w:val="22"/>
      <w:szCs w:val="22"/>
      <w:lang w:eastAsia="en-US"/>
    </w:rPr>
  </w:style>
  <w:style w:type="paragraph" w:customStyle="1" w:styleId="NormalJustified">
    <w:name w:val="Normal (Justified)"/>
    <w:basedOn w:val="Normln"/>
    <w:uiPriority w:val="99"/>
    <w:rsid w:val="002773F1"/>
    <w:pPr>
      <w:widowControl w:val="0"/>
      <w:jc w:val="both"/>
    </w:pPr>
    <w:rPr>
      <w:kern w:val="28"/>
      <w:szCs w:val="20"/>
    </w:rPr>
  </w:style>
  <w:style w:type="character" w:customStyle="1" w:styleId="ZpatChar">
    <w:name w:val="Zápatí Char"/>
    <w:link w:val="Zpat"/>
    <w:uiPriority w:val="99"/>
    <w:rsid w:val="00C26BD1"/>
    <w:rPr>
      <w:sz w:val="24"/>
      <w:szCs w:val="24"/>
    </w:rPr>
  </w:style>
  <w:style w:type="character" w:styleId="Znakapoznpodarou">
    <w:name w:val="footnote reference"/>
    <w:uiPriority w:val="99"/>
    <w:semiHidden/>
    <w:unhideWhenUsed/>
    <w:rsid w:val="00C26BD1"/>
    <w:rPr>
      <w:vertAlign w:val="superscript"/>
    </w:rPr>
  </w:style>
  <w:style w:type="table" w:styleId="Mkatabulky">
    <w:name w:val="Table Grid"/>
    <w:basedOn w:val="Normlntabulka"/>
    <w:uiPriority w:val="59"/>
    <w:rsid w:val="00D2780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link w:val="Odstavecseseznamem"/>
    <w:uiPriority w:val="99"/>
    <w:locked/>
    <w:rsid w:val="00D27808"/>
    <w:rPr>
      <w:sz w:val="24"/>
      <w:szCs w:val="24"/>
    </w:rPr>
  </w:style>
  <w:style w:type="character" w:styleId="Sledovanodkaz">
    <w:name w:val="FollowedHyperlink"/>
    <w:uiPriority w:val="99"/>
    <w:semiHidden/>
    <w:unhideWhenUsed/>
    <w:rsid w:val="00BB36D7"/>
    <w:rPr>
      <w:color w:val="800080"/>
      <w:u w:val="single"/>
    </w:rPr>
  </w:style>
  <w:style w:type="paragraph" w:customStyle="1" w:styleId="Hlavnnadpis">
    <w:name w:val="Hlavní nadpis"/>
    <w:basedOn w:val="Styl"/>
    <w:qFormat/>
    <w:rsid w:val="00CB22A8"/>
    <w:pPr>
      <w:numPr>
        <w:numId w:val="3"/>
      </w:numPr>
      <w:shd w:val="clear" w:color="auto" w:fill="DAEEF3"/>
      <w:spacing w:before="720" w:after="480" w:line="288" w:lineRule="exact"/>
      <w:ind w:left="431" w:right="91" w:hanging="357"/>
    </w:pPr>
    <w:rPr>
      <w:rFonts w:ascii="Calibri" w:hAnsi="Calibri" w:cs="Calibri"/>
      <w:b/>
      <w:bCs/>
      <w:caps/>
      <w:color w:val="010000"/>
      <w:sz w:val="25"/>
      <w:szCs w:val="25"/>
    </w:rPr>
  </w:style>
  <w:style w:type="character" w:customStyle="1" w:styleId="FontStyle20">
    <w:name w:val="Font Style20"/>
    <w:uiPriority w:val="99"/>
    <w:rsid w:val="00CB22A8"/>
    <w:rPr>
      <w:rFonts w:ascii="Times New Roman" w:hAnsi="Times New Roman" w:cs="Times New Roman"/>
      <w:b/>
      <w:bCs/>
      <w:sz w:val="22"/>
      <w:szCs w:val="22"/>
    </w:rPr>
  </w:style>
  <w:style w:type="character" w:customStyle="1" w:styleId="rf-trn-lbl">
    <w:name w:val="rf-trn-lbl"/>
    <w:basedOn w:val="Standardnpsmoodstavce"/>
    <w:rsid w:val="00C35456"/>
  </w:style>
  <w:style w:type="character" w:customStyle="1" w:styleId="detail">
    <w:name w:val="detail"/>
    <w:basedOn w:val="Standardnpsmoodstavce"/>
    <w:rsid w:val="00EE000F"/>
  </w:style>
  <w:style w:type="paragraph" w:styleId="Zkladntextodsazen">
    <w:name w:val="Body Text Indent"/>
    <w:basedOn w:val="Normln"/>
    <w:link w:val="ZkladntextodsazenChar"/>
    <w:uiPriority w:val="99"/>
    <w:rsid w:val="00221312"/>
    <w:pPr>
      <w:spacing w:after="120"/>
      <w:ind w:left="283"/>
    </w:pPr>
    <w:rPr>
      <w:rFonts w:ascii="Arial" w:hAnsi="Arial"/>
      <w:sz w:val="22"/>
      <w:szCs w:val="20"/>
    </w:rPr>
  </w:style>
  <w:style w:type="character" w:customStyle="1" w:styleId="ZkladntextodsazenChar">
    <w:name w:val="Základní text odsazený Char"/>
    <w:link w:val="Zkladntextodsazen"/>
    <w:uiPriority w:val="99"/>
    <w:rsid w:val="00221312"/>
    <w:rPr>
      <w:rFonts w:ascii="Arial" w:hAnsi="Arial"/>
      <w:sz w:val="22"/>
    </w:rPr>
  </w:style>
  <w:style w:type="paragraph" w:customStyle="1" w:styleId="NadpisVZ1">
    <w:name w:val="Nadpis VZ 1"/>
    <w:basedOn w:val="Odstavecseseznamem"/>
    <w:uiPriority w:val="99"/>
    <w:rsid w:val="00221312"/>
    <w:pPr>
      <w:numPr>
        <w:numId w:val="14"/>
      </w:numPr>
      <w:shd w:val="clear" w:color="auto" w:fill="BFBFBF"/>
      <w:jc w:val="center"/>
    </w:pPr>
    <w:rPr>
      <w:rFonts w:ascii="Arial" w:hAnsi="Arial" w:cs="Arial"/>
      <w:b/>
      <w:color w:val="0000FF"/>
      <w:lang w:eastAsia="en-US"/>
    </w:rPr>
  </w:style>
  <w:style w:type="paragraph" w:customStyle="1" w:styleId="NadpisVZ2">
    <w:name w:val="Nadpis VZ 2"/>
    <w:basedOn w:val="Odstavecseseznamem"/>
    <w:uiPriority w:val="99"/>
    <w:rsid w:val="00221312"/>
    <w:pPr>
      <w:numPr>
        <w:ilvl w:val="1"/>
        <w:numId w:val="14"/>
      </w:numPr>
      <w:ind w:left="567" w:hanging="567"/>
    </w:pPr>
    <w:rPr>
      <w:rFonts w:ascii="Arial" w:hAnsi="Arial" w:cs="Arial"/>
      <w:b/>
      <w:color w:val="0000FF"/>
      <w:sz w:val="22"/>
      <w:szCs w:val="22"/>
      <w:u w:val="single"/>
      <w:lang w:eastAsia="en-US"/>
    </w:rPr>
  </w:style>
  <w:style w:type="paragraph" w:customStyle="1" w:styleId="NadpisVZ3">
    <w:name w:val="Nadpis VZ 3"/>
    <w:basedOn w:val="NadpisVZ2"/>
    <w:link w:val="NadpisVZ3Char"/>
    <w:uiPriority w:val="99"/>
    <w:rsid w:val="00221312"/>
    <w:pPr>
      <w:numPr>
        <w:ilvl w:val="2"/>
      </w:numPr>
      <w:autoSpaceDE w:val="0"/>
      <w:autoSpaceDN w:val="0"/>
      <w:adjustRightInd w:val="0"/>
      <w:spacing w:after="120"/>
      <w:ind w:left="851" w:hanging="851"/>
      <w:jc w:val="both"/>
    </w:pPr>
    <w:rPr>
      <w:color w:val="auto"/>
      <w:u w:val="none"/>
    </w:rPr>
  </w:style>
  <w:style w:type="character" w:customStyle="1" w:styleId="NadpisVZ3Char">
    <w:name w:val="Nadpis VZ 3 Char"/>
    <w:link w:val="NadpisVZ3"/>
    <w:uiPriority w:val="99"/>
    <w:locked/>
    <w:rsid w:val="003D68C7"/>
    <w:rPr>
      <w:rFonts w:ascii="Arial" w:hAnsi="Arial" w:cs="Arial"/>
      <w:b/>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41485">
      <w:bodyDiv w:val="1"/>
      <w:marLeft w:val="0"/>
      <w:marRight w:val="0"/>
      <w:marTop w:val="0"/>
      <w:marBottom w:val="0"/>
      <w:divBdr>
        <w:top w:val="none" w:sz="0" w:space="0" w:color="auto"/>
        <w:left w:val="none" w:sz="0" w:space="0" w:color="auto"/>
        <w:bottom w:val="none" w:sz="0" w:space="0" w:color="auto"/>
        <w:right w:val="none" w:sz="0" w:space="0" w:color="auto"/>
      </w:divBdr>
    </w:div>
    <w:div w:id="61952003">
      <w:bodyDiv w:val="1"/>
      <w:marLeft w:val="0"/>
      <w:marRight w:val="0"/>
      <w:marTop w:val="0"/>
      <w:marBottom w:val="0"/>
      <w:divBdr>
        <w:top w:val="none" w:sz="0" w:space="0" w:color="auto"/>
        <w:left w:val="none" w:sz="0" w:space="0" w:color="auto"/>
        <w:bottom w:val="none" w:sz="0" w:space="0" w:color="auto"/>
        <w:right w:val="none" w:sz="0" w:space="0" w:color="auto"/>
      </w:divBdr>
    </w:div>
    <w:div w:id="82190406">
      <w:bodyDiv w:val="1"/>
      <w:marLeft w:val="0"/>
      <w:marRight w:val="0"/>
      <w:marTop w:val="0"/>
      <w:marBottom w:val="0"/>
      <w:divBdr>
        <w:top w:val="none" w:sz="0" w:space="0" w:color="auto"/>
        <w:left w:val="none" w:sz="0" w:space="0" w:color="auto"/>
        <w:bottom w:val="none" w:sz="0" w:space="0" w:color="auto"/>
        <w:right w:val="none" w:sz="0" w:space="0" w:color="auto"/>
      </w:divBdr>
    </w:div>
    <w:div w:id="84345132">
      <w:bodyDiv w:val="1"/>
      <w:marLeft w:val="0"/>
      <w:marRight w:val="0"/>
      <w:marTop w:val="0"/>
      <w:marBottom w:val="0"/>
      <w:divBdr>
        <w:top w:val="none" w:sz="0" w:space="0" w:color="auto"/>
        <w:left w:val="none" w:sz="0" w:space="0" w:color="auto"/>
        <w:bottom w:val="none" w:sz="0" w:space="0" w:color="auto"/>
        <w:right w:val="none" w:sz="0" w:space="0" w:color="auto"/>
      </w:divBdr>
    </w:div>
    <w:div w:id="103887496">
      <w:bodyDiv w:val="1"/>
      <w:marLeft w:val="0"/>
      <w:marRight w:val="0"/>
      <w:marTop w:val="0"/>
      <w:marBottom w:val="0"/>
      <w:divBdr>
        <w:top w:val="none" w:sz="0" w:space="0" w:color="auto"/>
        <w:left w:val="none" w:sz="0" w:space="0" w:color="auto"/>
        <w:bottom w:val="none" w:sz="0" w:space="0" w:color="auto"/>
        <w:right w:val="none" w:sz="0" w:space="0" w:color="auto"/>
      </w:divBdr>
    </w:div>
    <w:div w:id="109402884">
      <w:bodyDiv w:val="1"/>
      <w:marLeft w:val="0"/>
      <w:marRight w:val="0"/>
      <w:marTop w:val="0"/>
      <w:marBottom w:val="0"/>
      <w:divBdr>
        <w:top w:val="none" w:sz="0" w:space="0" w:color="auto"/>
        <w:left w:val="none" w:sz="0" w:space="0" w:color="auto"/>
        <w:bottom w:val="none" w:sz="0" w:space="0" w:color="auto"/>
        <w:right w:val="none" w:sz="0" w:space="0" w:color="auto"/>
      </w:divBdr>
    </w:div>
    <w:div w:id="115493665">
      <w:bodyDiv w:val="1"/>
      <w:marLeft w:val="0"/>
      <w:marRight w:val="0"/>
      <w:marTop w:val="0"/>
      <w:marBottom w:val="0"/>
      <w:divBdr>
        <w:top w:val="none" w:sz="0" w:space="0" w:color="auto"/>
        <w:left w:val="none" w:sz="0" w:space="0" w:color="auto"/>
        <w:bottom w:val="none" w:sz="0" w:space="0" w:color="auto"/>
        <w:right w:val="none" w:sz="0" w:space="0" w:color="auto"/>
      </w:divBdr>
    </w:div>
    <w:div w:id="150561494">
      <w:bodyDiv w:val="1"/>
      <w:marLeft w:val="0"/>
      <w:marRight w:val="0"/>
      <w:marTop w:val="0"/>
      <w:marBottom w:val="0"/>
      <w:divBdr>
        <w:top w:val="none" w:sz="0" w:space="0" w:color="auto"/>
        <w:left w:val="none" w:sz="0" w:space="0" w:color="auto"/>
        <w:bottom w:val="none" w:sz="0" w:space="0" w:color="auto"/>
        <w:right w:val="none" w:sz="0" w:space="0" w:color="auto"/>
      </w:divBdr>
    </w:div>
    <w:div w:id="167405737">
      <w:bodyDiv w:val="1"/>
      <w:marLeft w:val="0"/>
      <w:marRight w:val="0"/>
      <w:marTop w:val="0"/>
      <w:marBottom w:val="0"/>
      <w:divBdr>
        <w:top w:val="none" w:sz="0" w:space="0" w:color="auto"/>
        <w:left w:val="none" w:sz="0" w:space="0" w:color="auto"/>
        <w:bottom w:val="none" w:sz="0" w:space="0" w:color="auto"/>
        <w:right w:val="none" w:sz="0" w:space="0" w:color="auto"/>
      </w:divBdr>
    </w:div>
    <w:div w:id="171267025">
      <w:bodyDiv w:val="1"/>
      <w:marLeft w:val="0"/>
      <w:marRight w:val="0"/>
      <w:marTop w:val="0"/>
      <w:marBottom w:val="0"/>
      <w:divBdr>
        <w:top w:val="none" w:sz="0" w:space="0" w:color="auto"/>
        <w:left w:val="none" w:sz="0" w:space="0" w:color="auto"/>
        <w:bottom w:val="none" w:sz="0" w:space="0" w:color="auto"/>
        <w:right w:val="none" w:sz="0" w:space="0" w:color="auto"/>
      </w:divBdr>
    </w:div>
    <w:div w:id="184294739">
      <w:bodyDiv w:val="1"/>
      <w:marLeft w:val="0"/>
      <w:marRight w:val="0"/>
      <w:marTop w:val="0"/>
      <w:marBottom w:val="0"/>
      <w:divBdr>
        <w:top w:val="none" w:sz="0" w:space="0" w:color="auto"/>
        <w:left w:val="none" w:sz="0" w:space="0" w:color="auto"/>
        <w:bottom w:val="none" w:sz="0" w:space="0" w:color="auto"/>
        <w:right w:val="none" w:sz="0" w:space="0" w:color="auto"/>
      </w:divBdr>
    </w:div>
    <w:div w:id="186867363">
      <w:bodyDiv w:val="1"/>
      <w:marLeft w:val="0"/>
      <w:marRight w:val="0"/>
      <w:marTop w:val="0"/>
      <w:marBottom w:val="0"/>
      <w:divBdr>
        <w:top w:val="none" w:sz="0" w:space="0" w:color="auto"/>
        <w:left w:val="none" w:sz="0" w:space="0" w:color="auto"/>
        <w:bottom w:val="none" w:sz="0" w:space="0" w:color="auto"/>
        <w:right w:val="none" w:sz="0" w:space="0" w:color="auto"/>
      </w:divBdr>
    </w:div>
    <w:div w:id="211843766">
      <w:bodyDiv w:val="1"/>
      <w:marLeft w:val="0"/>
      <w:marRight w:val="0"/>
      <w:marTop w:val="0"/>
      <w:marBottom w:val="0"/>
      <w:divBdr>
        <w:top w:val="none" w:sz="0" w:space="0" w:color="auto"/>
        <w:left w:val="none" w:sz="0" w:space="0" w:color="auto"/>
        <w:bottom w:val="none" w:sz="0" w:space="0" w:color="auto"/>
        <w:right w:val="none" w:sz="0" w:space="0" w:color="auto"/>
      </w:divBdr>
    </w:div>
    <w:div w:id="275334415">
      <w:bodyDiv w:val="1"/>
      <w:marLeft w:val="0"/>
      <w:marRight w:val="0"/>
      <w:marTop w:val="0"/>
      <w:marBottom w:val="0"/>
      <w:divBdr>
        <w:top w:val="none" w:sz="0" w:space="0" w:color="auto"/>
        <w:left w:val="none" w:sz="0" w:space="0" w:color="auto"/>
        <w:bottom w:val="none" w:sz="0" w:space="0" w:color="auto"/>
        <w:right w:val="none" w:sz="0" w:space="0" w:color="auto"/>
      </w:divBdr>
    </w:div>
    <w:div w:id="307172114">
      <w:bodyDiv w:val="1"/>
      <w:marLeft w:val="0"/>
      <w:marRight w:val="0"/>
      <w:marTop w:val="0"/>
      <w:marBottom w:val="0"/>
      <w:divBdr>
        <w:top w:val="none" w:sz="0" w:space="0" w:color="auto"/>
        <w:left w:val="none" w:sz="0" w:space="0" w:color="auto"/>
        <w:bottom w:val="none" w:sz="0" w:space="0" w:color="auto"/>
        <w:right w:val="none" w:sz="0" w:space="0" w:color="auto"/>
      </w:divBdr>
    </w:div>
    <w:div w:id="326440927">
      <w:bodyDiv w:val="1"/>
      <w:marLeft w:val="0"/>
      <w:marRight w:val="0"/>
      <w:marTop w:val="0"/>
      <w:marBottom w:val="0"/>
      <w:divBdr>
        <w:top w:val="none" w:sz="0" w:space="0" w:color="auto"/>
        <w:left w:val="none" w:sz="0" w:space="0" w:color="auto"/>
        <w:bottom w:val="none" w:sz="0" w:space="0" w:color="auto"/>
        <w:right w:val="none" w:sz="0" w:space="0" w:color="auto"/>
      </w:divBdr>
    </w:div>
    <w:div w:id="335811063">
      <w:bodyDiv w:val="1"/>
      <w:marLeft w:val="0"/>
      <w:marRight w:val="0"/>
      <w:marTop w:val="0"/>
      <w:marBottom w:val="0"/>
      <w:divBdr>
        <w:top w:val="none" w:sz="0" w:space="0" w:color="auto"/>
        <w:left w:val="none" w:sz="0" w:space="0" w:color="auto"/>
        <w:bottom w:val="none" w:sz="0" w:space="0" w:color="auto"/>
        <w:right w:val="none" w:sz="0" w:space="0" w:color="auto"/>
      </w:divBdr>
    </w:div>
    <w:div w:id="367490002">
      <w:bodyDiv w:val="1"/>
      <w:marLeft w:val="0"/>
      <w:marRight w:val="0"/>
      <w:marTop w:val="0"/>
      <w:marBottom w:val="0"/>
      <w:divBdr>
        <w:top w:val="none" w:sz="0" w:space="0" w:color="auto"/>
        <w:left w:val="none" w:sz="0" w:space="0" w:color="auto"/>
        <w:bottom w:val="none" w:sz="0" w:space="0" w:color="auto"/>
        <w:right w:val="none" w:sz="0" w:space="0" w:color="auto"/>
      </w:divBdr>
    </w:div>
    <w:div w:id="371924229">
      <w:bodyDiv w:val="1"/>
      <w:marLeft w:val="0"/>
      <w:marRight w:val="0"/>
      <w:marTop w:val="0"/>
      <w:marBottom w:val="0"/>
      <w:divBdr>
        <w:top w:val="none" w:sz="0" w:space="0" w:color="auto"/>
        <w:left w:val="none" w:sz="0" w:space="0" w:color="auto"/>
        <w:bottom w:val="none" w:sz="0" w:space="0" w:color="auto"/>
        <w:right w:val="none" w:sz="0" w:space="0" w:color="auto"/>
      </w:divBdr>
    </w:div>
    <w:div w:id="372267672">
      <w:bodyDiv w:val="1"/>
      <w:marLeft w:val="0"/>
      <w:marRight w:val="0"/>
      <w:marTop w:val="0"/>
      <w:marBottom w:val="0"/>
      <w:divBdr>
        <w:top w:val="none" w:sz="0" w:space="0" w:color="auto"/>
        <w:left w:val="none" w:sz="0" w:space="0" w:color="auto"/>
        <w:bottom w:val="none" w:sz="0" w:space="0" w:color="auto"/>
        <w:right w:val="none" w:sz="0" w:space="0" w:color="auto"/>
      </w:divBdr>
    </w:div>
    <w:div w:id="386759649">
      <w:bodyDiv w:val="1"/>
      <w:marLeft w:val="0"/>
      <w:marRight w:val="0"/>
      <w:marTop w:val="0"/>
      <w:marBottom w:val="0"/>
      <w:divBdr>
        <w:top w:val="none" w:sz="0" w:space="0" w:color="auto"/>
        <w:left w:val="none" w:sz="0" w:space="0" w:color="auto"/>
        <w:bottom w:val="none" w:sz="0" w:space="0" w:color="auto"/>
        <w:right w:val="none" w:sz="0" w:space="0" w:color="auto"/>
      </w:divBdr>
    </w:div>
    <w:div w:id="416177885">
      <w:bodyDiv w:val="1"/>
      <w:marLeft w:val="0"/>
      <w:marRight w:val="0"/>
      <w:marTop w:val="0"/>
      <w:marBottom w:val="0"/>
      <w:divBdr>
        <w:top w:val="none" w:sz="0" w:space="0" w:color="auto"/>
        <w:left w:val="none" w:sz="0" w:space="0" w:color="auto"/>
        <w:bottom w:val="none" w:sz="0" w:space="0" w:color="auto"/>
        <w:right w:val="none" w:sz="0" w:space="0" w:color="auto"/>
      </w:divBdr>
    </w:div>
    <w:div w:id="420758189">
      <w:bodyDiv w:val="1"/>
      <w:marLeft w:val="0"/>
      <w:marRight w:val="0"/>
      <w:marTop w:val="0"/>
      <w:marBottom w:val="0"/>
      <w:divBdr>
        <w:top w:val="none" w:sz="0" w:space="0" w:color="auto"/>
        <w:left w:val="none" w:sz="0" w:space="0" w:color="auto"/>
        <w:bottom w:val="none" w:sz="0" w:space="0" w:color="auto"/>
        <w:right w:val="none" w:sz="0" w:space="0" w:color="auto"/>
      </w:divBdr>
    </w:div>
    <w:div w:id="422190785">
      <w:bodyDiv w:val="1"/>
      <w:marLeft w:val="0"/>
      <w:marRight w:val="0"/>
      <w:marTop w:val="0"/>
      <w:marBottom w:val="0"/>
      <w:divBdr>
        <w:top w:val="none" w:sz="0" w:space="0" w:color="auto"/>
        <w:left w:val="none" w:sz="0" w:space="0" w:color="auto"/>
        <w:bottom w:val="none" w:sz="0" w:space="0" w:color="auto"/>
        <w:right w:val="none" w:sz="0" w:space="0" w:color="auto"/>
      </w:divBdr>
    </w:div>
    <w:div w:id="437719868">
      <w:bodyDiv w:val="1"/>
      <w:marLeft w:val="0"/>
      <w:marRight w:val="0"/>
      <w:marTop w:val="0"/>
      <w:marBottom w:val="0"/>
      <w:divBdr>
        <w:top w:val="none" w:sz="0" w:space="0" w:color="auto"/>
        <w:left w:val="none" w:sz="0" w:space="0" w:color="auto"/>
        <w:bottom w:val="none" w:sz="0" w:space="0" w:color="auto"/>
        <w:right w:val="none" w:sz="0" w:space="0" w:color="auto"/>
      </w:divBdr>
    </w:div>
    <w:div w:id="464855434">
      <w:bodyDiv w:val="1"/>
      <w:marLeft w:val="0"/>
      <w:marRight w:val="0"/>
      <w:marTop w:val="0"/>
      <w:marBottom w:val="0"/>
      <w:divBdr>
        <w:top w:val="none" w:sz="0" w:space="0" w:color="auto"/>
        <w:left w:val="none" w:sz="0" w:space="0" w:color="auto"/>
        <w:bottom w:val="none" w:sz="0" w:space="0" w:color="auto"/>
        <w:right w:val="none" w:sz="0" w:space="0" w:color="auto"/>
      </w:divBdr>
    </w:div>
    <w:div w:id="480971683">
      <w:bodyDiv w:val="1"/>
      <w:marLeft w:val="0"/>
      <w:marRight w:val="0"/>
      <w:marTop w:val="0"/>
      <w:marBottom w:val="0"/>
      <w:divBdr>
        <w:top w:val="none" w:sz="0" w:space="0" w:color="auto"/>
        <w:left w:val="none" w:sz="0" w:space="0" w:color="auto"/>
        <w:bottom w:val="none" w:sz="0" w:space="0" w:color="auto"/>
        <w:right w:val="none" w:sz="0" w:space="0" w:color="auto"/>
      </w:divBdr>
    </w:div>
    <w:div w:id="481119584">
      <w:bodyDiv w:val="1"/>
      <w:marLeft w:val="0"/>
      <w:marRight w:val="0"/>
      <w:marTop w:val="0"/>
      <w:marBottom w:val="0"/>
      <w:divBdr>
        <w:top w:val="none" w:sz="0" w:space="0" w:color="auto"/>
        <w:left w:val="none" w:sz="0" w:space="0" w:color="auto"/>
        <w:bottom w:val="none" w:sz="0" w:space="0" w:color="auto"/>
        <w:right w:val="none" w:sz="0" w:space="0" w:color="auto"/>
      </w:divBdr>
    </w:div>
    <w:div w:id="487593954">
      <w:bodyDiv w:val="1"/>
      <w:marLeft w:val="0"/>
      <w:marRight w:val="0"/>
      <w:marTop w:val="0"/>
      <w:marBottom w:val="0"/>
      <w:divBdr>
        <w:top w:val="none" w:sz="0" w:space="0" w:color="auto"/>
        <w:left w:val="none" w:sz="0" w:space="0" w:color="auto"/>
        <w:bottom w:val="none" w:sz="0" w:space="0" w:color="auto"/>
        <w:right w:val="none" w:sz="0" w:space="0" w:color="auto"/>
      </w:divBdr>
    </w:div>
    <w:div w:id="491993099">
      <w:bodyDiv w:val="1"/>
      <w:marLeft w:val="0"/>
      <w:marRight w:val="0"/>
      <w:marTop w:val="0"/>
      <w:marBottom w:val="0"/>
      <w:divBdr>
        <w:top w:val="none" w:sz="0" w:space="0" w:color="auto"/>
        <w:left w:val="none" w:sz="0" w:space="0" w:color="auto"/>
        <w:bottom w:val="none" w:sz="0" w:space="0" w:color="auto"/>
        <w:right w:val="none" w:sz="0" w:space="0" w:color="auto"/>
      </w:divBdr>
    </w:div>
    <w:div w:id="509638419">
      <w:bodyDiv w:val="1"/>
      <w:marLeft w:val="0"/>
      <w:marRight w:val="0"/>
      <w:marTop w:val="0"/>
      <w:marBottom w:val="0"/>
      <w:divBdr>
        <w:top w:val="none" w:sz="0" w:space="0" w:color="auto"/>
        <w:left w:val="none" w:sz="0" w:space="0" w:color="auto"/>
        <w:bottom w:val="none" w:sz="0" w:space="0" w:color="auto"/>
        <w:right w:val="none" w:sz="0" w:space="0" w:color="auto"/>
      </w:divBdr>
    </w:div>
    <w:div w:id="522866195">
      <w:bodyDiv w:val="1"/>
      <w:marLeft w:val="0"/>
      <w:marRight w:val="0"/>
      <w:marTop w:val="0"/>
      <w:marBottom w:val="0"/>
      <w:divBdr>
        <w:top w:val="none" w:sz="0" w:space="0" w:color="auto"/>
        <w:left w:val="none" w:sz="0" w:space="0" w:color="auto"/>
        <w:bottom w:val="none" w:sz="0" w:space="0" w:color="auto"/>
        <w:right w:val="none" w:sz="0" w:space="0" w:color="auto"/>
      </w:divBdr>
    </w:div>
    <w:div w:id="523590812">
      <w:bodyDiv w:val="1"/>
      <w:marLeft w:val="0"/>
      <w:marRight w:val="0"/>
      <w:marTop w:val="0"/>
      <w:marBottom w:val="0"/>
      <w:divBdr>
        <w:top w:val="none" w:sz="0" w:space="0" w:color="auto"/>
        <w:left w:val="none" w:sz="0" w:space="0" w:color="auto"/>
        <w:bottom w:val="none" w:sz="0" w:space="0" w:color="auto"/>
        <w:right w:val="none" w:sz="0" w:space="0" w:color="auto"/>
      </w:divBdr>
    </w:div>
    <w:div w:id="594948502">
      <w:bodyDiv w:val="1"/>
      <w:marLeft w:val="0"/>
      <w:marRight w:val="0"/>
      <w:marTop w:val="0"/>
      <w:marBottom w:val="0"/>
      <w:divBdr>
        <w:top w:val="none" w:sz="0" w:space="0" w:color="auto"/>
        <w:left w:val="none" w:sz="0" w:space="0" w:color="auto"/>
        <w:bottom w:val="none" w:sz="0" w:space="0" w:color="auto"/>
        <w:right w:val="none" w:sz="0" w:space="0" w:color="auto"/>
      </w:divBdr>
    </w:div>
    <w:div w:id="603466854">
      <w:bodyDiv w:val="1"/>
      <w:marLeft w:val="0"/>
      <w:marRight w:val="0"/>
      <w:marTop w:val="0"/>
      <w:marBottom w:val="0"/>
      <w:divBdr>
        <w:top w:val="none" w:sz="0" w:space="0" w:color="auto"/>
        <w:left w:val="none" w:sz="0" w:space="0" w:color="auto"/>
        <w:bottom w:val="none" w:sz="0" w:space="0" w:color="auto"/>
        <w:right w:val="none" w:sz="0" w:space="0" w:color="auto"/>
      </w:divBdr>
    </w:div>
    <w:div w:id="612713193">
      <w:bodyDiv w:val="1"/>
      <w:marLeft w:val="0"/>
      <w:marRight w:val="0"/>
      <w:marTop w:val="0"/>
      <w:marBottom w:val="0"/>
      <w:divBdr>
        <w:top w:val="none" w:sz="0" w:space="0" w:color="auto"/>
        <w:left w:val="none" w:sz="0" w:space="0" w:color="auto"/>
        <w:bottom w:val="none" w:sz="0" w:space="0" w:color="auto"/>
        <w:right w:val="none" w:sz="0" w:space="0" w:color="auto"/>
      </w:divBdr>
    </w:div>
    <w:div w:id="623389467">
      <w:bodyDiv w:val="1"/>
      <w:marLeft w:val="0"/>
      <w:marRight w:val="0"/>
      <w:marTop w:val="0"/>
      <w:marBottom w:val="0"/>
      <w:divBdr>
        <w:top w:val="none" w:sz="0" w:space="0" w:color="auto"/>
        <w:left w:val="none" w:sz="0" w:space="0" w:color="auto"/>
        <w:bottom w:val="none" w:sz="0" w:space="0" w:color="auto"/>
        <w:right w:val="none" w:sz="0" w:space="0" w:color="auto"/>
      </w:divBdr>
    </w:div>
    <w:div w:id="642394905">
      <w:bodyDiv w:val="1"/>
      <w:marLeft w:val="0"/>
      <w:marRight w:val="0"/>
      <w:marTop w:val="0"/>
      <w:marBottom w:val="0"/>
      <w:divBdr>
        <w:top w:val="none" w:sz="0" w:space="0" w:color="auto"/>
        <w:left w:val="none" w:sz="0" w:space="0" w:color="auto"/>
        <w:bottom w:val="none" w:sz="0" w:space="0" w:color="auto"/>
        <w:right w:val="none" w:sz="0" w:space="0" w:color="auto"/>
      </w:divBdr>
    </w:div>
    <w:div w:id="674111432">
      <w:bodyDiv w:val="1"/>
      <w:marLeft w:val="0"/>
      <w:marRight w:val="0"/>
      <w:marTop w:val="0"/>
      <w:marBottom w:val="0"/>
      <w:divBdr>
        <w:top w:val="none" w:sz="0" w:space="0" w:color="auto"/>
        <w:left w:val="none" w:sz="0" w:space="0" w:color="auto"/>
        <w:bottom w:val="none" w:sz="0" w:space="0" w:color="auto"/>
        <w:right w:val="none" w:sz="0" w:space="0" w:color="auto"/>
      </w:divBdr>
    </w:div>
    <w:div w:id="677582480">
      <w:bodyDiv w:val="1"/>
      <w:marLeft w:val="0"/>
      <w:marRight w:val="0"/>
      <w:marTop w:val="0"/>
      <w:marBottom w:val="0"/>
      <w:divBdr>
        <w:top w:val="none" w:sz="0" w:space="0" w:color="auto"/>
        <w:left w:val="none" w:sz="0" w:space="0" w:color="auto"/>
        <w:bottom w:val="none" w:sz="0" w:space="0" w:color="auto"/>
        <w:right w:val="none" w:sz="0" w:space="0" w:color="auto"/>
      </w:divBdr>
    </w:div>
    <w:div w:id="685981816">
      <w:bodyDiv w:val="1"/>
      <w:marLeft w:val="0"/>
      <w:marRight w:val="0"/>
      <w:marTop w:val="0"/>
      <w:marBottom w:val="0"/>
      <w:divBdr>
        <w:top w:val="none" w:sz="0" w:space="0" w:color="auto"/>
        <w:left w:val="none" w:sz="0" w:space="0" w:color="auto"/>
        <w:bottom w:val="none" w:sz="0" w:space="0" w:color="auto"/>
        <w:right w:val="none" w:sz="0" w:space="0" w:color="auto"/>
      </w:divBdr>
    </w:div>
    <w:div w:id="707948050">
      <w:bodyDiv w:val="1"/>
      <w:marLeft w:val="0"/>
      <w:marRight w:val="0"/>
      <w:marTop w:val="0"/>
      <w:marBottom w:val="0"/>
      <w:divBdr>
        <w:top w:val="none" w:sz="0" w:space="0" w:color="auto"/>
        <w:left w:val="none" w:sz="0" w:space="0" w:color="auto"/>
        <w:bottom w:val="none" w:sz="0" w:space="0" w:color="auto"/>
        <w:right w:val="none" w:sz="0" w:space="0" w:color="auto"/>
      </w:divBdr>
    </w:div>
    <w:div w:id="718742285">
      <w:bodyDiv w:val="1"/>
      <w:marLeft w:val="0"/>
      <w:marRight w:val="0"/>
      <w:marTop w:val="0"/>
      <w:marBottom w:val="0"/>
      <w:divBdr>
        <w:top w:val="none" w:sz="0" w:space="0" w:color="auto"/>
        <w:left w:val="none" w:sz="0" w:space="0" w:color="auto"/>
        <w:bottom w:val="none" w:sz="0" w:space="0" w:color="auto"/>
        <w:right w:val="none" w:sz="0" w:space="0" w:color="auto"/>
      </w:divBdr>
    </w:div>
    <w:div w:id="725878201">
      <w:bodyDiv w:val="1"/>
      <w:marLeft w:val="0"/>
      <w:marRight w:val="0"/>
      <w:marTop w:val="0"/>
      <w:marBottom w:val="0"/>
      <w:divBdr>
        <w:top w:val="none" w:sz="0" w:space="0" w:color="auto"/>
        <w:left w:val="none" w:sz="0" w:space="0" w:color="auto"/>
        <w:bottom w:val="none" w:sz="0" w:space="0" w:color="auto"/>
        <w:right w:val="none" w:sz="0" w:space="0" w:color="auto"/>
      </w:divBdr>
    </w:div>
    <w:div w:id="728071729">
      <w:bodyDiv w:val="1"/>
      <w:marLeft w:val="0"/>
      <w:marRight w:val="0"/>
      <w:marTop w:val="0"/>
      <w:marBottom w:val="0"/>
      <w:divBdr>
        <w:top w:val="none" w:sz="0" w:space="0" w:color="auto"/>
        <w:left w:val="none" w:sz="0" w:space="0" w:color="auto"/>
        <w:bottom w:val="none" w:sz="0" w:space="0" w:color="auto"/>
        <w:right w:val="none" w:sz="0" w:space="0" w:color="auto"/>
      </w:divBdr>
    </w:div>
    <w:div w:id="728915418">
      <w:bodyDiv w:val="1"/>
      <w:marLeft w:val="0"/>
      <w:marRight w:val="0"/>
      <w:marTop w:val="0"/>
      <w:marBottom w:val="0"/>
      <w:divBdr>
        <w:top w:val="none" w:sz="0" w:space="0" w:color="auto"/>
        <w:left w:val="none" w:sz="0" w:space="0" w:color="auto"/>
        <w:bottom w:val="none" w:sz="0" w:space="0" w:color="auto"/>
        <w:right w:val="none" w:sz="0" w:space="0" w:color="auto"/>
      </w:divBdr>
    </w:div>
    <w:div w:id="755830230">
      <w:bodyDiv w:val="1"/>
      <w:marLeft w:val="0"/>
      <w:marRight w:val="0"/>
      <w:marTop w:val="0"/>
      <w:marBottom w:val="0"/>
      <w:divBdr>
        <w:top w:val="none" w:sz="0" w:space="0" w:color="auto"/>
        <w:left w:val="none" w:sz="0" w:space="0" w:color="auto"/>
        <w:bottom w:val="none" w:sz="0" w:space="0" w:color="auto"/>
        <w:right w:val="none" w:sz="0" w:space="0" w:color="auto"/>
      </w:divBdr>
    </w:div>
    <w:div w:id="756291544">
      <w:bodyDiv w:val="1"/>
      <w:marLeft w:val="0"/>
      <w:marRight w:val="0"/>
      <w:marTop w:val="0"/>
      <w:marBottom w:val="0"/>
      <w:divBdr>
        <w:top w:val="none" w:sz="0" w:space="0" w:color="auto"/>
        <w:left w:val="none" w:sz="0" w:space="0" w:color="auto"/>
        <w:bottom w:val="none" w:sz="0" w:space="0" w:color="auto"/>
        <w:right w:val="none" w:sz="0" w:space="0" w:color="auto"/>
      </w:divBdr>
    </w:div>
    <w:div w:id="773331426">
      <w:bodyDiv w:val="1"/>
      <w:marLeft w:val="0"/>
      <w:marRight w:val="0"/>
      <w:marTop w:val="0"/>
      <w:marBottom w:val="0"/>
      <w:divBdr>
        <w:top w:val="none" w:sz="0" w:space="0" w:color="auto"/>
        <w:left w:val="none" w:sz="0" w:space="0" w:color="auto"/>
        <w:bottom w:val="none" w:sz="0" w:space="0" w:color="auto"/>
        <w:right w:val="none" w:sz="0" w:space="0" w:color="auto"/>
      </w:divBdr>
    </w:div>
    <w:div w:id="787239297">
      <w:bodyDiv w:val="1"/>
      <w:marLeft w:val="0"/>
      <w:marRight w:val="0"/>
      <w:marTop w:val="0"/>
      <w:marBottom w:val="0"/>
      <w:divBdr>
        <w:top w:val="none" w:sz="0" w:space="0" w:color="auto"/>
        <w:left w:val="none" w:sz="0" w:space="0" w:color="auto"/>
        <w:bottom w:val="none" w:sz="0" w:space="0" w:color="auto"/>
        <w:right w:val="none" w:sz="0" w:space="0" w:color="auto"/>
      </w:divBdr>
    </w:div>
    <w:div w:id="813329596">
      <w:bodyDiv w:val="1"/>
      <w:marLeft w:val="0"/>
      <w:marRight w:val="0"/>
      <w:marTop w:val="0"/>
      <w:marBottom w:val="0"/>
      <w:divBdr>
        <w:top w:val="none" w:sz="0" w:space="0" w:color="auto"/>
        <w:left w:val="none" w:sz="0" w:space="0" w:color="auto"/>
        <w:bottom w:val="none" w:sz="0" w:space="0" w:color="auto"/>
        <w:right w:val="none" w:sz="0" w:space="0" w:color="auto"/>
      </w:divBdr>
    </w:div>
    <w:div w:id="814293668">
      <w:bodyDiv w:val="1"/>
      <w:marLeft w:val="0"/>
      <w:marRight w:val="0"/>
      <w:marTop w:val="0"/>
      <w:marBottom w:val="0"/>
      <w:divBdr>
        <w:top w:val="none" w:sz="0" w:space="0" w:color="auto"/>
        <w:left w:val="none" w:sz="0" w:space="0" w:color="auto"/>
        <w:bottom w:val="none" w:sz="0" w:space="0" w:color="auto"/>
        <w:right w:val="none" w:sz="0" w:space="0" w:color="auto"/>
      </w:divBdr>
    </w:div>
    <w:div w:id="830415686">
      <w:bodyDiv w:val="1"/>
      <w:marLeft w:val="0"/>
      <w:marRight w:val="0"/>
      <w:marTop w:val="0"/>
      <w:marBottom w:val="0"/>
      <w:divBdr>
        <w:top w:val="none" w:sz="0" w:space="0" w:color="auto"/>
        <w:left w:val="none" w:sz="0" w:space="0" w:color="auto"/>
        <w:bottom w:val="none" w:sz="0" w:space="0" w:color="auto"/>
        <w:right w:val="none" w:sz="0" w:space="0" w:color="auto"/>
      </w:divBdr>
    </w:div>
    <w:div w:id="927233124">
      <w:bodyDiv w:val="1"/>
      <w:marLeft w:val="0"/>
      <w:marRight w:val="0"/>
      <w:marTop w:val="0"/>
      <w:marBottom w:val="0"/>
      <w:divBdr>
        <w:top w:val="none" w:sz="0" w:space="0" w:color="auto"/>
        <w:left w:val="none" w:sz="0" w:space="0" w:color="auto"/>
        <w:bottom w:val="none" w:sz="0" w:space="0" w:color="auto"/>
        <w:right w:val="none" w:sz="0" w:space="0" w:color="auto"/>
      </w:divBdr>
    </w:div>
    <w:div w:id="927496834">
      <w:bodyDiv w:val="1"/>
      <w:marLeft w:val="0"/>
      <w:marRight w:val="0"/>
      <w:marTop w:val="0"/>
      <w:marBottom w:val="0"/>
      <w:divBdr>
        <w:top w:val="none" w:sz="0" w:space="0" w:color="auto"/>
        <w:left w:val="none" w:sz="0" w:space="0" w:color="auto"/>
        <w:bottom w:val="none" w:sz="0" w:space="0" w:color="auto"/>
        <w:right w:val="none" w:sz="0" w:space="0" w:color="auto"/>
      </w:divBdr>
    </w:div>
    <w:div w:id="929773323">
      <w:bodyDiv w:val="1"/>
      <w:marLeft w:val="0"/>
      <w:marRight w:val="0"/>
      <w:marTop w:val="0"/>
      <w:marBottom w:val="0"/>
      <w:divBdr>
        <w:top w:val="none" w:sz="0" w:space="0" w:color="auto"/>
        <w:left w:val="none" w:sz="0" w:space="0" w:color="auto"/>
        <w:bottom w:val="none" w:sz="0" w:space="0" w:color="auto"/>
        <w:right w:val="none" w:sz="0" w:space="0" w:color="auto"/>
      </w:divBdr>
    </w:div>
    <w:div w:id="951593775">
      <w:bodyDiv w:val="1"/>
      <w:marLeft w:val="0"/>
      <w:marRight w:val="0"/>
      <w:marTop w:val="0"/>
      <w:marBottom w:val="0"/>
      <w:divBdr>
        <w:top w:val="none" w:sz="0" w:space="0" w:color="auto"/>
        <w:left w:val="none" w:sz="0" w:space="0" w:color="auto"/>
        <w:bottom w:val="none" w:sz="0" w:space="0" w:color="auto"/>
        <w:right w:val="none" w:sz="0" w:space="0" w:color="auto"/>
      </w:divBdr>
    </w:div>
    <w:div w:id="991639273">
      <w:bodyDiv w:val="1"/>
      <w:marLeft w:val="0"/>
      <w:marRight w:val="0"/>
      <w:marTop w:val="0"/>
      <w:marBottom w:val="0"/>
      <w:divBdr>
        <w:top w:val="none" w:sz="0" w:space="0" w:color="auto"/>
        <w:left w:val="none" w:sz="0" w:space="0" w:color="auto"/>
        <w:bottom w:val="none" w:sz="0" w:space="0" w:color="auto"/>
        <w:right w:val="none" w:sz="0" w:space="0" w:color="auto"/>
      </w:divBdr>
    </w:div>
    <w:div w:id="992029228">
      <w:bodyDiv w:val="1"/>
      <w:marLeft w:val="0"/>
      <w:marRight w:val="0"/>
      <w:marTop w:val="0"/>
      <w:marBottom w:val="0"/>
      <w:divBdr>
        <w:top w:val="none" w:sz="0" w:space="0" w:color="auto"/>
        <w:left w:val="none" w:sz="0" w:space="0" w:color="auto"/>
        <w:bottom w:val="none" w:sz="0" w:space="0" w:color="auto"/>
        <w:right w:val="none" w:sz="0" w:space="0" w:color="auto"/>
      </w:divBdr>
    </w:div>
    <w:div w:id="1007560994">
      <w:bodyDiv w:val="1"/>
      <w:marLeft w:val="0"/>
      <w:marRight w:val="0"/>
      <w:marTop w:val="0"/>
      <w:marBottom w:val="0"/>
      <w:divBdr>
        <w:top w:val="none" w:sz="0" w:space="0" w:color="auto"/>
        <w:left w:val="none" w:sz="0" w:space="0" w:color="auto"/>
        <w:bottom w:val="none" w:sz="0" w:space="0" w:color="auto"/>
        <w:right w:val="none" w:sz="0" w:space="0" w:color="auto"/>
      </w:divBdr>
    </w:div>
    <w:div w:id="1030957947">
      <w:bodyDiv w:val="1"/>
      <w:marLeft w:val="0"/>
      <w:marRight w:val="0"/>
      <w:marTop w:val="0"/>
      <w:marBottom w:val="0"/>
      <w:divBdr>
        <w:top w:val="none" w:sz="0" w:space="0" w:color="auto"/>
        <w:left w:val="none" w:sz="0" w:space="0" w:color="auto"/>
        <w:bottom w:val="none" w:sz="0" w:space="0" w:color="auto"/>
        <w:right w:val="none" w:sz="0" w:space="0" w:color="auto"/>
      </w:divBdr>
    </w:div>
    <w:div w:id="1052539122">
      <w:bodyDiv w:val="1"/>
      <w:marLeft w:val="0"/>
      <w:marRight w:val="0"/>
      <w:marTop w:val="0"/>
      <w:marBottom w:val="0"/>
      <w:divBdr>
        <w:top w:val="none" w:sz="0" w:space="0" w:color="auto"/>
        <w:left w:val="none" w:sz="0" w:space="0" w:color="auto"/>
        <w:bottom w:val="none" w:sz="0" w:space="0" w:color="auto"/>
        <w:right w:val="none" w:sz="0" w:space="0" w:color="auto"/>
      </w:divBdr>
    </w:div>
    <w:div w:id="1071003851">
      <w:bodyDiv w:val="1"/>
      <w:marLeft w:val="0"/>
      <w:marRight w:val="0"/>
      <w:marTop w:val="0"/>
      <w:marBottom w:val="0"/>
      <w:divBdr>
        <w:top w:val="none" w:sz="0" w:space="0" w:color="auto"/>
        <w:left w:val="none" w:sz="0" w:space="0" w:color="auto"/>
        <w:bottom w:val="none" w:sz="0" w:space="0" w:color="auto"/>
        <w:right w:val="none" w:sz="0" w:space="0" w:color="auto"/>
      </w:divBdr>
    </w:div>
    <w:div w:id="1079056013">
      <w:bodyDiv w:val="1"/>
      <w:marLeft w:val="0"/>
      <w:marRight w:val="0"/>
      <w:marTop w:val="0"/>
      <w:marBottom w:val="0"/>
      <w:divBdr>
        <w:top w:val="none" w:sz="0" w:space="0" w:color="auto"/>
        <w:left w:val="none" w:sz="0" w:space="0" w:color="auto"/>
        <w:bottom w:val="none" w:sz="0" w:space="0" w:color="auto"/>
        <w:right w:val="none" w:sz="0" w:space="0" w:color="auto"/>
      </w:divBdr>
    </w:div>
    <w:div w:id="1122383393">
      <w:bodyDiv w:val="1"/>
      <w:marLeft w:val="0"/>
      <w:marRight w:val="0"/>
      <w:marTop w:val="0"/>
      <w:marBottom w:val="0"/>
      <w:divBdr>
        <w:top w:val="none" w:sz="0" w:space="0" w:color="auto"/>
        <w:left w:val="none" w:sz="0" w:space="0" w:color="auto"/>
        <w:bottom w:val="none" w:sz="0" w:space="0" w:color="auto"/>
        <w:right w:val="none" w:sz="0" w:space="0" w:color="auto"/>
      </w:divBdr>
    </w:div>
    <w:div w:id="1125122243">
      <w:bodyDiv w:val="1"/>
      <w:marLeft w:val="0"/>
      <w:marRight w:val="0"/>
      <w:marTop w:val="0"/>
      <w:marBottom w:val="0"/>
      <w:divBdr>
        <w:top w:val="none" w:sz="0" w:space="0" w:color="auto"/>
        <w:left w:val="none" w:sz="0" w:space="0" w:color="auto"/>
        <w:bottom w:val="none" w:sz="0" w:space="0" w:color="auto"/>
        <w:right w:val="none" w:sz="0" w:space="0" w:color="auto"/>
      </w:divBdr>
    </w:div>
    <w:div w:id="1161576151">
      <w:bodyDiv w:val="1"/>
      <w:marLeft w:val="0"/>
      <w:marRight w:val="0"/>
      <w:marTop w:val="0"/>
      <w:marBottom w:val="0"/>
      <w:divBdr>
        <w:top w:val="none" w:sz="0" w:space="0" w:color="auto"/>
        <w:left w:val="none" w:sz="0" w:space="0" w:color="auto"/>
        <w:bottom w:val="none" w:sz="0" w:space="0" w:color="auto"/>
        <w:right w:val="none" w:sz="0" w:space="0" w:color="auto"/>
      </w:divBdr>
    </w:div>
    <w:div w:id="1163277867">
      <w:bodyDiv w:val="1"/>
      <w:marLeft w:val="0"/>
      <w:marRight w:val="0"/>
      <w:marTop w:val="0"/>
      <w:marBottom w:val="0"/>
      <w:divBdr>
        <w:top w:val="none" w:sz="0" w:space="0" w:color="auto"/>
        <w:left w:val="none" w:sz="0" w:space="0" w:color="auto"/>
        <w:bottom w:val="none" w:sz="0" w:space="0" w:color="auto"/>
        <w:right w:val="none" w:sz="0" w:space="0" w:color="auto"/>
      </w:divBdr>
    </w:div>
    <w:div w:id="1194223125">
      <w:bodyDiv w:val="1"/>
      <w:marLeft w:val="0"/>
      <w:marRight w:val="0"/>
      <w:marTop w:val="0"/>
      <w:marBottom w:val="0"/>
      <w:divBdr>
        <w:top w:val="none" w:sz="0" w:space="0" w:color="auto"/>
        <w:left w:val="none" w:sz="0" w:space="0" w:color="auto"/>
        <w:bottom w:val="none" w:sz="0" w:space="0" w:color="auto"/>
        <w:right w:val="none" w:sz="0" w:space="0" w:color="auto"/>
      </w:divBdr>
    </w:div>
    <w:div w:id="1264805371">
      <w:bodyDiv w:val="1"/>
      <w:marLeft w:val="0"/>
      <w:marRight w:val="0"/>
      <w:marTop w:val="0"/>
      <w:marBottom w:val="0"/>
      <w:divBdr>
        <w:top w:val="none" w:sz="0" w:space="0" w:color="auto"/>
        <w:left w:val="none" w:sz="0" w:space="0" w:color="auto"/>
        <w:bottom w:val="none" w:sz="0" w:space="0" w:color="auto"/>
        <w:right w:val="none" w:sz="0" w:space="0" w:color="auto"/>
      </w:divBdr>
    </w:div>
    <w:div w:id="1266646386">
      <w:bodyDiv w:val="1"/>
      <w:marLeft w:val="0"/>
      <w:marRight w:val="0"/>
      <w:marTop w:val="0"/>
      <w:marBottom w:val="0"/>
      <w:divBdr>
        <w:top w:val="none" w:sz="0" w:space="0" w:color="auto"/>
        <w:left w:val="none" w:sz="0" w:space="0" w:color="auto"/>
        <w:bottom w:val="none" w:sz="0" w:space="0" w:color="auto"/>
        <w:right w:val="none" w:sz="0" w:space="0" w:color="auto"/>
      </w:divBdr>
    </w:div>
    <w:div w:id="1277716712">
      <w:bodyDiv w:val="1"/>
      <w:marLeft w:val="0"/>
      <w:marRight w:val="0"/>
      <w:marTop w:val="0"/>
      <w:marBottom w:val="0"/>
      <w:divBdr>
        <w:top w:val="none" w:sz="0" w:space="0" w:color="auto"/>
        <w:left w:val="none" w:sz="0" w:space="0" w:color="auto"/>
        <w:bottom w:val="none" w:sz="0" w:space="0" w:color="auto"/>
        <w:right w:val="none" w:sz="0" w:space="0" w:color="auto"/>
      </w:divBdr>
    </w:div>
    <w:div w:id="1345519878">
      <w:bodyDiv w:val="1"/>
      <w:marLeft w:val="0"/>
      <w:marRight w:val="0"/>
      <w:marTop w:val="0"/>
      <w:marBottom w:val="0"/>
      <w:divBdr>
        <w:top w:val="none" w:sz="0" w:space="0" w:color="auto"/>
        <w:left w:val="none" w:sz="0" w:space="0" w:color="auto"/>
        <w:bottom w:val="none" w:sz="0" w:space="0" w:color="auto"/>
        <w:right w:val="none" w:sz="0" w:space="0" w:color="auto"/>
      </w:divBdr>
    </w:div>
    <w:div w:id="1350059482">
      <w:bodyDiv w:val="1"/>
      <w:marLeft w:val="0"/>
      <w:marRight w:val="0"/>
      <w:marTop w:val="0"/>
      <w:marBottom w:val="0"/>
      <w:divBdr>
        <w:top w:val="none" w:sz="0" w:space="0" w:color="auto"/>
        <w:left w:val="none" w:sz="0" w:space="0" w:color="auto"/>
        <w:bottom w:val="none" w:sz="0" w:space="0" w:color="auto"/>
        <w:right w:val="none" w:sz="0" w:space="0" w:color="auto"/>
      </w:divBdr>
    </w:div>
    <w:div w:id="1368871244">
      <w:bodyDiv w:val="1"/>
      <w:marLeft w:val="0"/>
      <w:marRight w:val="0"/>
      <w:marTop w:val="0"/>
      <w:marBottom w:val="0"/>
      <w:divBdr>
        <w:top w:val="none" w:sz="0" w:space="0" w:color="auto"/>
        <w:left w:val="none" w:sz="0" w:space="0" w:color="auto"/>
        <w:bottom w:val="none" w:sz="0" w:space="0" w:color="auto"/>
        <w:right w:val="none" w:sz="0" w:space="0" w:color="auto"/>
      </w:divBdr>
    </w:div>
    <w:div w:id="1392925161">
      <w:bodyDiv w:val="1"/>
      <w:marLeft w:val="0"/>
      <w:marRight w:val="0"/>
      <w:marTop w:val="0"/>
      <w:marBottom w:val="0"/>
      <w:divBdr>
        <w:top w:val="none" w:sz="0" w:space="0" w:color="auto"/>
        <w:left w:val="none" w:sz="0" w:space="0" w:color="auto"/>
        <w:bottom w:val="none" w:sz="0" w:space="0" w:color="auto"/>
        <w:right w:val="none" w:sz="0" w:space="0" w:color="auto"/>
      </w:divBdr>
    </w:div>
    <w:div w:id="1400059323">
      <w:bodyDiv w:val="1"/>
      <w:marLeft w:val="0"/>
      <w:marRight w:val="0"/>
      <w:marTop w:val="0"/>
      <w:marBottom w:val="0"/>
      <w:divBdr>
        <w:top w:val="none" w:sz="0" w:space="0" w:color="auto"/>
        <w:left w:val="none" w:sz="0" w:space="0" w:color="auto"/>
        <w:bottom w:val="none" w:sz="0" w:space="0" w:color="auto"/>
        <w:right w:val="none" w:sz="0" w:space="0" w:color="auto"/>
      </w:divBdr>
    </w:div>
    <w:div w:id="1403404608">
      <w:bodyDiv w:val="1"/>
      <w:marLeft w:val="0"/>
      <w:marRight w:val="0"/>
      <w:marTop w:val="0"/>
      <w:marBottom w:val="0"/>
      <w:divBdr>
        <w:top w:val="none" w:sz="0" w:space="0" w:color="auto"/>
        <w:left w:val="none" w:sz="0" w:space="0" w:color="auto"/>
        <w:bottom w:val="none" w:sz="0" w:space="0" w:color="auto"/>
        <w:right w:val="none" w:sz="0" w:space="0" w:color="auto"/>
      </w:divBdr>
    </w:div>
    <w:div w:id="1438988116">
      <w:bodyDiv w:val="1"/>
      <w:marLeft w:val="0"/>
      <w:marRight w:val="0"/>
      <w:marTop w:val="0"/>
      <w:marBottom w:val="0"/>
      <w:divBdr>
        <w:top w:val="none" w:sz="0" w:space="0" w:color="auto"/>
        <w:left w:val="none" w:sz="0" w:space="0" w:color="auto"/>
        <w:bottom w:val="none" w:sz="0" w:space="0" w:color="auto"/>
        <w:right w:val="none" w:sz="0" w:space="0" w:color="auto"/>
      </w:divBdr>
    </w:div>
    <w:div w:id="1451242641">
      <w:bodyDiv w:val="1"/>
      <w:marLeft w:val="0"/>
      <w:marRight w:val="0"/>
      <w:marTop w:val="0"/>
      <w:marBottom w:val="0"/>
      <w:divBdr>
        <w:top w:val="none" w:sz="0" w:space="0" w:color="auto"/>
        <w:left w:val="none" w:sz="0" w:space="0" w:color="auto"/>
        <w:bottom w:val="none" w:sz="0" w:space="0" w:color="auto"/>
        <w:right w:val="none" w:sz="0" w:space="0" w:color="auto"/>
      </w:divBdr>
    </w:div>
    <w:div w:id="1460759282">
      <w:bodyDiv w:val="1"/>
      <w:marLeft w:val="0"/>
      <w:marRight w:val="0"/>
      <w:marTop w:val="0"/>
      <w:marBottom w:val="0"/>
      <w:divBdr>
        <w:top w:val="none" w:sz="0" w:space="0" w:color="auto"/>
        <w:left w:val="none" w:sz="0" w:space="0" w:color="auto"/>
        <w:bottom w:val="none" w:sz="0" w:space="0" w:color="auto"/>
        <w:right w:val="none" w:sz="0" w:space="0" w:color="auto"/>
      </w:divBdr>
    </w:div>
    <w:div w:id="1492060474">
      <w:bodyDiv w:val="1"/>
      <w:marLeft w:val="0"/>
      <w:marRight w:val="0"/>
      <w:marTop w:val="0"/>
      <w:marBottom w:val="0"/>
      <w:divBdr>
        <w:top w:val="none" w:sz="0" w:space="0" w:color="auto"/>
        <w:left w:val="none" w:sz="0" w:space="0" w:color="auto"/>
        <w:bottom w:val="none" w:sz="0" w:space="0" w:color="auto"/>
        <w:right w:val="none" w:sz="0" w:space="0" w:color="auto"/>
      </w:divBdr>
    </w:div>
    <w:div w:id="1506356403">
      <w:bodyDiv w:val="1"/>
      <w:marLeft w:val="0"/>
      <w:marRight w:val="0"/>
      <w:marTop w:val="0"/>
      <w:marBottom w:val="0"/>
      <w:divBdr>
        <w:top w:val="none" w:sz="0" w:space="0" w:color="auto"/>
        <w:left w:val="none" w:sz="0" w:space="0" w:color="auto"/>
        <w:bottom w:val="none" w:sz="0" w:space="0" w:color="auto"/>
        <w:right w:val="none" w:sz="0" w:space="0" w:color="auto"/>
      </w:divBdr>
    </w:div>
    <w:div w:id="1507017799">
      <w:bodyDiv w:val="1"/>
      <w:marLeft w:val="0"/>
      <w:marRight w:val="0"/>
      <w:marTop w:val="0"/>
      <w:marBottom w:val="0"/>
      <w:divBdr>
        <w:top w:val="none" w:sz="0" w:space="0" w:color="auto"/>
        <w:left w:val="none" w:sz="0" w:space="0" w:color="auto"/>
        <w:bottom w:val="none" w:sz="0" w:space="0" w:color="auto"/>
        <w:right w:val="none" w:sz="0" w:space="0" w:color="auto"/>
      </w:divBdr>
    </w:div>
    <w:div w:id="1515073226">
      <w:bodyDiv w:val="1"/>
      <w:marLeft w:val="0"/>
      <w:marRight w:val="0"/>
      <w:marTop w:val="0"/>
      <w:marBottom w:val="0"/>
      <w:divBdr>
        <w:top w:val="none" w:sz="0" w:space="0" w:color="auto"/>
        <w:left w:val="none" w:sz="0" w:space="0" w:color="auto"/>
        <w:bottom w:val="none" w:sz="0" w:space="0" w:color="auto"/>
        <w:right w:val="none" w:sz="0" w:space="0" w:color="auto"/>
      </w:divBdr>
    </w:div>
    <w:div w:id="1519539685">
      <w:bodyDiv w:val="1"/>
      <w:marLeft w:val="0"/>
      <w:marRight w:val="0"/>
      <w:marTop w:val="0"/>
      <w:marBottom w:val="0"/>
      <w:divBdr>
        <w:top w:val="none" w:sz="0" w:space="0" w:color="auto"/>
        <w:left w:val="none" w:sz="0" w:space="0" w:color="auto"/>
        <w:bottom w:val="none" w:sz="0" w:space="0" w:color="auto"/>
        <w:right w:val="none" w:sz="0" w:space="0" w:color="auto"/>
      </w:divBdr>
    </w:div>
    <w:div w:id="1521580753">
      <w:bodyDiv w:val="1"/>
      <w:marLeft w:val="0"/>
      <w:marRight w:val="0"/>
      <w:marTop w:val="0"/>
      <w:marBottom w:val="0"/>
      <w:divBdr>
        <w:top w:val="none" w:sz="0" w:space="0" w:color="auto"/>
        <w:left w:val="none" w:sz="0" w:space="0" w:color="auto"/>
        <w:bottom w:val="none" w:sz="0" w:space="0" w:color="auto"/>
        <w:right w:val="none" w:sz="0" w:space="0" w:color="auto"/>
      </w:divBdr>
    </w:div>
    <w:div w:id="1522281310">
      <w:bodyDiv w:val="1"/>
      <w:marLeft w:val="0"/>
      <w:marRight w:val="0"/>
      <w:marTop w:val="0"/>
      <w:marBottom w:val="0"/>
      <w:divBdr>
        <w:top w:val="none" w:sz="0" w:space="0" w:color="auto"/>
        <w:left w:val="none" w:sz="0" w:space="0" w:color="auto"/>
        <w:bottom w:val="none" w:sz="0" w:space="0" w:color="auto"/>
        <w:right w:val="none" w:sz="0" w:space="0" w:color="auto"/>
      </w:divBdr>
    </w:div>
    <w:div w:id="1578705345">
      <w:bodyDiv w:val="1"/>
      <w:marLeft w:val="0"/>
      <w:marRight w:val="0"/>
      <w:marTop w:val="0"/>
      <w:marBottom w:val="0"/>
      <w:divBdr>
        <w:top w:val="none" w:sz="0" w:space="0" w:color="auto"/>
        <w:left w:val="none" w:sz="0" w:space="0" w:color="auto"/>
        <w:bottom w:val="none" w:sz="0" w:space="0" w:color="auto"/>
        <w:right w:val="none" w:sz="0" w:space="0" w:color="auto"/>
      </w:divBdr>
    </w:div>
    <w:div w:id="1602100462">
      <w:bodyDiv w:val="1"/>
      <w:marLeft w:val="0"/>
      <w:marRight w:val="0"/>
      <w:marTop w:val="0"/>
      <w:marBottom w:val="0"/>
      <w:divBdr>
        <w:top w:val="none" w:sz="0" w:space="0" w:color="auto"/>
        <w:left w:val="none" w:sz="0" w:space="0" w:color="auto"/>
        <w:bottom w:val="none" w:sz="0" w:space="0" w:color="auto"/>
        <w:right w:val="none" w:sz="0" w:space="0" w:color="auto"/>
      </w:divBdr>
    </w:div>
    <w:div w:id="1616331777">
      <w:bodyDiv w:val="1"/>
      <w:marLeft w:val="0"/>
      <w:marRight w:val="0"/>
      <w:marTop w:val="0"/>
      <w:marBottom w:val="0"/>
      <w:divBdr>
        <w:top w:val="none" w:sz="0" w:space="0" w:color="auto"/>
        <w:left w:val="none" w:sz="0" w:space="0" w:color="auto"/>
        <w:bottom w:val="none" w:sz="0" w:space="0" w:color="auto"/>
        <w:right w:val="none" w:sz="0" w:space="0" w:color="auto"/>
      </w:divBdr>
    </w:div>
    <w:div w:id="1642423534">
      <w:bodyDiv w:val="1"/>
      <w:marLeft w:val="0"/>
      <w:marRight w:val="0"/>
      <w:marTop w:val="0"/>
      <w:marBottom w:val="0"/>
      <w:divBdr>
        <w:top w:val="none" w:sz="0" w:space="0" w:color="auto"/>
        <w:left w:val="none" w:sz="0" w:space="0" w:color="auto"/>
        <w:bottom w:val="none" w:sz="0" w:space="0" w:color="auto"/>
        <w:right w:val="none" w:sz="0" w:space="0" w:color="auto"/>
      </w:divBdr>
    </w:div>
    <w:div w:id="1645086624">
      <w:bodyDiv w:val="1"/>
      <w:marLeft w:val="0"/>
      <w:marRight w:val="0"/>
      <w:marTop w:val="0"/>
      <w:marBottom w:val="0"/>
      <w:divBdr>
        <w:top w:val="none" w:sz="0" w:space="0" w:color="auto"/>
        <w:left w:val="none" w:sz="0" w:space="0" w:color="auto"/>
        <w:bottom w:val="none" w:sz="0" w:space="0" w:color="auto"/>
        <w:right w:val="none" w:sz="0" w:space="0" w:color="auto"/>
      </w:divBdr>
    </w:div>
    <w:div w:id="1647003446">
      <w:bodyDiv w:val="1"/>
      <w:marLeft w:val="0"/>
      <w:marRight w:val="0"/>
      <w:marTop w:val="0"/>
      <w:marBottom w:val="0"/>
      <w:divBdr>
        <w:top w:val="none" w:sz="0" w:space="0" w:color="auto"/>
        <w:left w:val="none" w:sz="0" w:space="0" w:color="auto"/>
        <w:bottom w:val="none" w:sz="0" w:space="0" w:color="auto"/>
        <w:right w:val="none" w:sz="0" w:space="0" w:color="auto"/>
      </w:divBdr>
    </w:div>
    <w:div w:id="1691299407">
      <w:bodyDiv w:val="1"/>
      <w:marLeft w:val="0"/>
      <w:marRight w:val="0"/>
      <w:marTop w:val="0"/>
      <w:marBottom w:val="0"/>
      <w:divBdr>
        <w:top w:val="none" w:sz="0" w:space="0" w:color="auto"/>
        <w:left w:val="none" w:sz="0" w:space="0" w:color="auto"/>
        <w:bottom w:val="none" w:sz="0" w:space="0" w:color="auto"/>
        <w:right w:val="none" w:sz="0" w:space="0" w:color="auto"/>
      </w:divBdr>
    </w:div>
    <w:div w:id="1692145533">
      <w:bodyDiv w:val="1"/>
      <w:marLeft w:val="0"/>
      <w:marRight w:val="0"/>
      <w:marTop w:val="0"/>
      <w:marBottom w:val="0"/>
      <w:divBdr>
        <w:top w:val="none" w:sz="0" w:space="0" w:color="auto"/>
        <w:left w:val="none" w:sz="0" w:space="0" w:color="auto"/>
        <w:bottom w:val="none" w:sz="0" w:space="0" w:color="auto"/>
        <w:right w:val="none" w:sz="0" w:space="0" w:color="auto"/>
      </w:divBdr>
    </w:div>
    <w:div w:id="1701855298">
      <w:bodyDiv w:val="1"/>
      <w:marLeft w:val="0"/>
      <w:marRight w:val="0"/>
      <w:marTop w:val="0"/>
      <w:marBottom w:val="0"/>
      <w:divBdr>
        <w:top w:val="none" w:sz="0" w:space="0" w:color="auto"/>
        <w:left w:val="none" w:sz="0" w:space="0" w:color="auto"/>
        <w:bottom w:val="none" w:sz="0" w:space="0" w:color="auto"/>
        <w:right w:val="none" w:sz="0" w:space="0" w:color="auto"/>
      </w:divBdr>
    </w:div>
    <w:div w:id="1703094354">
      <w:bodyDiv w:val="1"/>
      <w:marLeft w:val="0"/>
      <w:marRight w:val="0"/>
      <w:marTop w:val="0"/>
      <w:marBottom w:val="0"/>
      <w:divBdr>
        <w:top w:val="none" w:sz="0" w:space="0" w:color="auto"/>
        <w:left w:val="none" w:sz="0" w:space="0" w:color="auto"/>
        <w:bottom w:val="none" w:sz="0" w:space="0" w:color="auto"/>
        <w:right w:val="none" w:sz="0" w:space="0" w:color="auto"/>
      </w:divBdr>
    </w:div>
    <w:div w:id="1724065006">
      <w:bodyDiv w:val="1"/>
      <w:marLeft w:val="0"/>
      <w:marRight w:val="0"/>
      <w:marTop w:val="0"/>
      <w:marBottom w:val="0"/>
      <w:divBdr>
        <w:top w:val="none" w:sz="0" w:space="0" w:color="auto"/>
        <w:left w:val="none" w:sz="0" w:space="0" w:color="auto"/>
        <w:bottom w:val="none" w:sz="0" w:space="0" w:color="auto"/>
        <w:right w:val="none" w:sz="0" w:space="0" w:color="auto"/>
      </w:divBdr>
    </w:div>
    <w:div w:id="1728794725">
      <w:bodyDiv w:val="1"/>
      <w:marLeft w:val="0"/>
      <w:marRight w:val="0"/>
      <w:marTop w:val="0"/>
      <w:marBottom w:val="0"/>
      <w:divBdr>
        <w:top w:val="none" w:sz="0" w:space="0" w:color="auto"/>
        <w:left w:val="none" w:sz="0" w:space="0" w:color="auto"/>
        <w:bottom w:val="none" w:sz="0" w:space="0" w:color="auto"/>
        <w:right w:val="none" w:sz="0" w:space="0" w:color="auto"/>
      </w:divBdr>
    </w:div>
    <w:div w:id="1740011609">
      <w:bodyDiv w:val="1"/>
      <w:marLeft w:val="0"/>
      <w:marRight w:val="0"/>
      <w:marTop w:val="0"/>
      <w:marBottom w:val="0"/>
      <w:divBdr>
        <w:top w:val="none" w:sz="0" w:space="0" w:color="auto"/>
        <w:left w:val="none" w:sz="0" w:space="0" w:color="auto"/>
        <w:bottom w:val="none" w:sz="0" w:space="0" w:color="auto"/>
        <w:right w:val="none" w:sz="0" w:space="0" w:color="auto"/>
      </w:divBdr>
    </w:div>
    <w:div w:id="1748571463">
      <w:bodyDiv w:val="1"/>
      <w:marLeft w:val="0"/>
      <w:marRight w:val="0"/>
      <w:marTop w:val="0"/>
      <w:marBottom w:val="0"/>
      <w:divBdr>
        <w:top w:val="none" w:sz="0" w:space="0" w:color="auto"/>
        <w:left w:val="none" w:sz="0" w:space="0" w:color="auto"/>
        <w:bottom w:val="none" w:sz="0" w:space="0" w:color="auto"/>
        <w:right w:val="none" w:sz="0" w:space="0" w:color="auto"/>
      </w:divBdr>
    </w:div>
    <w:div w:id="1797093504">
      <w:bodyDiv w:val="1"/>
      <w:marLeft w:val="0"/>
      <w:marRight w:val="0"/>
      <w:marTop w:val="0"/>
      <w:marBottom w:val="0"/>
      <w:divBdr>
        <w:top w:val="none" w:sz="0" w:space="0" w:color="auto"/>
        <w:left w:val="none" w:sz="0" w:space="0" w:color="auto"/>
        <w:bottom w:val="none" w:sz="0" w:space="0" w:color="auto"/>
        <w:right w:val="none" w:sz="0" w:space="0" w:color="auto"/>
      </w:divBdr>
    </w:div>
    <w:div w:id="1858812229">
      <w:bodyDiv w:val="1"/>
      <w:marLeft w:val="0"/>
      <w:marRight w:val="0"/>
      <w:marTop w:val="0"/>
      <w:marBottom w:val="0"/>
      <w:divBdr>
        <w:top w:val="none" w:sz="0" w:space="0" w:color="auto"/>
        <w:left w:val="none" w:sz="0" w:space="0" w:color="auto"/>
        <w:bottom w:val="none" w:sz="0" w:space="0" w:color="auto"/>
        <w:right w:val="none" w:sz="0" w:space="0" w:color="auto"/>
      </w:divBdr>
    </w:div>
    <w:div w:id="1917782832">
      <w:bodyDiv w:val="1"/>
      <w:marLeft w:val="0"/>
      <w:marRight w:val="0"/>
      <w:marTop w:val="0"/>
      <w:marBottom w:val="0"/>
      <w:divBdr>
        <w:top w:val="none" w:sz="0" w:space="0" w:color="auto"/>
        <w:left w:val="none" w:sz="0" w:space="0" w:color="auto"/>
        <w:bottom w:val="none" w:sz="0" w:space="0" w:color="auto"/>
        <w:right w:val="none" w:sz="0" w:space="0" w:color="auto"/>
      </w:divBdr>
    </w:div>
    <w:div w:id="1918438422">
      <w:bodyDiv w:val="1"/>
      <w:marLeft w:val="0"/>
      <w:marRight w:val="0"/>
      <w:marTop w:val="0"/>
      <w:marBottom w:val="0"/>
      <w:divBdr>
        <w:top w:val="none" w:sz="0" w:space="0" w:color="auto"/>
        <w:left w:val="none" w:sz="0" w:space="0" w:color="auto"/>
        <w:bottom w:val="none" w:sz="0" w:space="0" w:color="auto"/>
        <w:right w:val="none" w:sz="0" w:space="0" w:color="auto"/>
      </w:divBdr>
    </w:div>
    <w:div w:id="1969781438">
      <w:bodyDiv w:val="1"/>
      <w:marLeft w:val="0"/>
      <w:marRight w:val="0"/>
      <w:marTop w:val="0"/>
      <w:marBottom w:val="0"/>
      <w:divBdr>
        <w:top w:val="none" w:sz="0" w:space="0" w:color="auto"/>
        <w:left w:val="none" w:sz="0" w:space="0" w:color="auto"/>
        <w:bottom w:val="none" w:sz="0" w:space="0" w:color="auto"/>
        <w:right w:val="none" w:sz="0" w:space="0" w:color="auto"/>
      </w:divBdr>
    </w:div>
    <w:div w:id="1977417914">
      <w:bodyDiv w:val="1"/>
      <w:marLeft w:val="0"/>
      <w:marRight w:val="0"/>
      <w:marTop w:val="0"/>
      <w:marBottom w:val="0"/>
      <w:divBdr>
        <w:top w:val="none" w:sz="0" w:space="0" w:color="auto"/>
        <w:left w:val="none" w:sz="0" w:space="0" w:color="auto"/>
        <w:bottom w:val="none" w:sz="0" w:space="0" w:color="auto"/>
        <w:right w:val="none" w:sz="0" w:space="0" w:color="auto"/>
      </w:divBdr>
    </w:div>
    <w:div w:id="2008557918">
      <w:bodyDiv w:val="1"/>
      <w:marLeft w:val="0"/>
      <w:marRight w:val="0"/>
      <w:marTop w:val="0"/>
      <w:marBottom w:val="0"/>
      <w:divBdr>
        <w:top w:val="none" w:sz="0" w:space="0" w:color="auto"/>
        <w:left w:val="none" w:sz="0" w:space="0" w:color="auto"/>
        <w:bottom w:val="none" w:sz="0" w:space="0" w:color="auto"/>
        <w:right w:val="none" w:sz="0" w:space="0" w:color="auto"/>
      </w:divBdr>
    </w:div>
    <w:div w:id="2014985728">
      <w:bodyDiv w:val="1"/>
      <w:marLeft w:val="0"/>
      <w:marRight w:val="0"/>
      <w:marTop w:val="0"/>
      <w:marBottom w:val="0"/>
      <w:divBdr>
        <w:top w:val="none" w:sz="0" w:space="0" w:color="auto"/>
        <w:left w:val="none" w:sz="0" w:space="0" w:color="auto"/>
        <w:bottom w:val="none" w:sz="0" w:space="0" w:color="auto"/>
        <w:right w:val="none" w:sz="0" w:space="0" w:color="auto"/>
      </w:divBdr>
    </w:div>
    <w:div w:id="2029718459">
      <w:bodyDiv w:val="1"/>
      <w:marLeft w:val="0"/>
      <w:marRight w:val="0"/>
      <w:marTop w:val="0"/>
      <w:marBottom w:val="0"/>
      <w:divBdr>
        <w:top w:val="none" w:sz="0" w:space="0" w:color="auto"/>
        <w:left w:val="none" w:sz="0" w:space="0" w:color="auto"/>
        <w:bottom w:val="none" w:sz="0" w:space="0" w:color="auto"/>
        <w:right w:val="none" w:sz="0" w:space="0" w:color="auto"/>
      </w:divBdr>
    </w:div>
    <w:div w:id="2089231517">
      <w:bodyDiv w:val="1"/>
      <w:marLeft w:val="0"/>
      <w:marRight w:val="0"/>
      <w:marTop w:val="0"/>
      <w:marBottom w:val="0"/>
      <w:divBdr>
        <w:top w:val="none" w:sz="0" w:space="0" w:color="auto"/>
        <w:left w:val="none" w:sz="0" w:space="0" w:color="auto"/>
        <w:bottom w:val="none" w:sz="0" w:space="0" w:color="auto"/>
        <w:right w:val="none" w:sz="0" w:space="0" w:color="auto"/>
      </w:divBdr>
    </w:div>
    <w:div w:id="2102021837">
      <w:bodyDiv w:val="1"/>
      <w:marLeft w:val="0"/>
      <w:marRight w:val="0"/>
      <w:marTop w:val="0"/>
      <w:marBottom w:val="0"/>
      <w:divBdr>
        <w:top w:val="none" w:sz="0" w:space="0" w:color="auto"/>
        <w:left w:val="none" w:sz="0" w:space="0" w:color="auto"/>
        <w:bottom w:val="none" w:sz="0" w:space="0" w:color="auto"/>
        <w:right w:val="none" w:sz="0" w:space="0" w:color="auto"/>
      </w:divBdr>
    </w:div>
    <w:div w:id="2127960776">
      <w:bodyDiv w:val="1"/>
      <w:marLeft w:val="0"/>
      <w:marRight w:val="0"/>
      <w:marTop w:val="0"/>
      <w:marBottom w:val="0"/>
      <w:divBdr>
        <w:top w:val="none" w:sz="0" w:space="0" w:color="auto"/>
        <w:left w:val="none" w:sz="0" w:space="0" w:color="auto"/>
        <w:bottom w:val="none" w:sz="0" w:space="0" w:color="auto"/>
        <w:right w:val="none" w:sz="0" w:space="0" w:color="auto"/>
      </w:divBdr>
    </w:div>
    <w:div w:id="2135784161">
      <w:bodyDiv w:val="1"/>
      <w:marLeft w:val="0"/>
      <w:marRight w:val="0"/>
      <w:marTop w:val="0"/>
      <w:marBottom w:val="0"/>
      <w:divBdr>
        <w:top w:val="none" w:sz="0" w:space="0" w:color="auto"/>
        <w:left w:val="none" w:sz="0" w:space="0" w:color="auto"/>
        <w:bottom w:val="none" w:sz="0" w:space="0" w:color="auto"/>
        <w:right w:val="none" w:sz="0" w:space="0" w:color="auto"/>
      </w:divBdr>
    </w:div>
    <w:div w:id="2140607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an.krondak@cnpk.cz" TargetMode="External"/><Relationship Id="rId18" Type="http://schemas.openxmlformats.org/officeDocument/2006/relationships/hyperlink" Target="https://ezak.cnpk.cz/registrace.html" TargetMode="External"/><Relationship Id="rId26" Type="http://schemas.openxmlformats.org/officeDocument/2006/relationships/hyperlink" Target="https://ezak.cnpk.cz/vz00004596" TargetMode="External"/><Relationship Id="rId3" Type="http://schemas.openxmlformats.org/officeDocument/2006/relationships/styles" Target="styles.xml"/><Relationship Id="rId21" Type="http://schemas.openxmlformats.org/officeDocument/2006/relationships/hyperlink" Target="mailto:jan.krondak@cnpk.cz"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ezak.cnpk.cz/vz00004596" TargetMode="External"/><Relationship Id="rId17" Type="http://schemas.openxmlformats.org/officeDocument/2006/relationships/hyperlink" Target="https://ezak.cnpk.cz/" TargetMode="External"/><Relationship Id="rId25" Type="http://schemas.openxmlformats.org/officeDocument/2006/relationships/hyperlink" Target="https://ezak.cnpk.cz/profile_display_102.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k.cnpk.cz/vz00004596" TargetMode="External"/><Relationship Id="rId20" Type="http://schemas.openxmlformats.org/officeDocument/2006/relationships/hyperlink" Target="https://ezak.cnpk.cz/data/manual/QCM.Podepisovaci_applet.pdf"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k.cnpk.cz/profile_display_102.html" TargetMode="External"/><Relationship Id="rId24" Type="http://schemas.openxmlformats.org/officeDocument/2006/relationships/hyperlink" Target="https://ezak.cnpk.cz/vz00004596" TargetMode="External"/><Relationship Id="rId32"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ezak.cnpk.cz/vz00004596" TargetMode="External"/><Relationship Id="rId23" Type="http://schemas.openxmlformats.org/officeDocument/2006/relationships/hyperlink" Target="https://ezak.cnpk.cz/profile_display_102.html" TargetMode="External"/><Relationship Id="rId28" Type="http://schemas.openxmlformats.org/officeDocument/2006/relationships/image" Target="media/image1.emf"/><Relationship Id="rId10" Type="http://schemas.openxmlformats.org/officeDocument/2006/relationships/hyperlink" Target="mailto:jan.krondak@cnpk.cz" TargetMode="External"/><Relationship Id="rId19" Type="http://schemas.openxmlformats.org/officeDocument/2006/relationships/hyperlink" Target="https://ezak.cnpk.cz/data/manual/EZAK-Manual-Dodavatele.pdf"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s://ezak.cnpk.cz/profile_display_102.html" TargetMode="External"/><Relationship Id="rId14" Type="http://schemas.openxmlformats.org/officeDocument/2006/relationships/hyperlink" Target="https://ezak.cnpk.cz/vz00004596" TargetMode="External"/><Relationship Id="rId22" Type="http://schemas.openxmlformats.org/officeDocument/2006/relationships/hyperlink" Target="https://ezak.cnpk.cz/test_index.html" TargetMode="External"/><Relationship Id="rId27" Type="http://schemas.openxmlformats.org/officeDocument/2006/relationships/hyperlink" Target="https://ezak.cnpk.cz/profile_display_102.html" TargetMode="External"/><Relationship Id="rId30"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woi7vLDP/X6zmzQA64F+vz4DiJ4=</DigestValue>
    </Reference>
    <Reference URI="#idOfficeObject" Type="http://www.w3.org/2000/09/xmldsig#Object">
      <DigestMethod Algorithm="http://www.w3.org/2000/09/xmldsig#sha1"/>
      <DigestValue>fgjtcn7PjGnzWK79uiCKBTvljq4=</DigestValue>
    </Reference>
    <Reference URI="#idSignedProperties" Type="http://uri.etsi.org/01903#SignedProperties">
      <Transforms>
        <Transform Algorithm="http://www.w3.org/TR/2001/REC-xml-c14n-20010315"/>
      </Transforms>
      <DigestMethod Algorithm="http://www.w3.org/2000/09/xmldsig#sha1"/>
      <DigestValue>wSYpr3Fur36ophHTwRTJJsVLPQI=</DigestValue>
    </Reference>
    <Reference URI="#idValidSigLnImg" Type="http://www.w3.org/2000/09/xmldsig#Object">
      <DigestMethod Algorithm="http://www.w3.org/2000/09/xmldsig#sha1"/>
      <DigestValue>N8fA3+wuAcVqgZWg/zZi1Ob4dFo=</DigestValue>
    </Reference>
    <Reference URI="#idInvalidSigLnImg" Type="http://www.w3.org/2000/09/xmldsig#Object">
      <DigestMethod Algorithm="http://www.w3.org/2000/09/xmldsig#sha1"/>
      <DigestValue>u4FbX8BBM/mPZqFQbRrfV9GUjbw=</DigestValue>
    </Reference>
  </SignedInfo>
  <SignatureValue>U51ldHipwPM0hHOqtwNcwBQ3eLzRu1cUIBQJdPxIQZdFlH4tKcecKO09wHdEzRXcLLVODvkKMRMo
YXyKimD4xAe7Spz4WFxcbfIg3v830d0qSXhFPiVple3zM9dY8BPo1uCJ6+yuq/c/vB9pmwRkasUd
iH7KLMRFyJPRXBit6G2FlgNufsJGqRDd8A5XGms1orzood/xBTuDJA3u1iKRZctMF6DBfqUEyU1z
PqHChJ8A2i+1exCNEmlAUTSgms4XOXIeIp3v07oqjWUGS/t02/4VAF7ivTTkxmJ33gn0UTQ7Wuu7
AJl0fu3kgtJNQcOKP1YLq9gHA4NKjoMSCv/kNQ==</SignatureValue>
  <KeyInfo>
    <X509Data>
      <X509Certificate>MIIGvTCCBaWgAwIBAgIDG9A4MA0GCSqGSIb3DQEBCwUAMF8xCzAJBgNVBAYTAkNaMSwwKgYDVQQK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8rNKsvLn6cW1TIiLiOuopGrYgqQ=</DigestValue>
      </Reference>
      <Reference URI="/word/theme/theme1.xml?ContentType=application/vnd.openxmlformats-officedocument.theme+xml">
        <DigestMethod Algorithm="http://www.w3.org/2000/09/xmldsig#sha1"/>
        <DigestValue>AD8pTYTwWdY2i3V+GDTPhUgnfUA=</DigestValue>
      </Reference>
      <Reference URI="/word/media/image1.emf?ContentType=image/x-emf">
        <DigestMethod Algorithm="http://www.w3.org/2000/09/xmldsig#sha1"/>
        <DigestValue>5qo3rr5RcIIEeBKDd/+9o2Vm+Qw=</DigestValue>
      </Reference>
      <Reference URI="/word/settings.xml?ContentType=application/vnd.openxmlformats-officedocument.wordprocessingml.settings+xml">
        <DigestMethod Algorithm="http://www.w3.org/2000/09/xmldsig#sha1"/>
        <DigestValue>Se15iM/WI5H9QFNlEOP1k903dPI=</DigestValue>
      </Reference>
      <Reference URI="/word/styles.xml?ContentType=application/vnd.openxmlformats-officedocument.wordprocessingml.styles+xml">
        <DigestMethod Algorithm="http://www.w3.org/2000/09/xmldsig#sha1"/>
        <DigestValue>mJwF2Y7/YEz9JuwLF7hR/6cluWw=</DigestValue>
      </Reference>
      <Reference URI="/word/numbering.xml?ContentType=application/vnd.openxmlformats-officedocument.wordprocessingml.numbering+xml">
        <DigestMethod Algorithm="http://www.w3.org/2000/09/xmldsig#sha1"/>
        <DigestValue>OH5AcXSMmT+GFB93qdTxlSMRf6k=</DigestValue>
      </Reference>
      <Reference URI="/word/fontTable.xml?ContentType=application/vnd.openxmlformats-officedocument.wordprocessingml.fontTable+xml">
        <DigestMethod Algorithm="http://www.w3.org/2000/09/xmldsig#sha1"/>
        <DigestValue>0dKIRN0kppHq2tE5NEjGvEZ5OT4=</DigestValue>
      </Reference>
      <Reference URI="/word/stylesWithEffects.xml?ContentType=application/vnd.ms-word.stylesWithEffects+xml">
        <DigestMethod Algorithm="http://www.w3.org/2000/09/xmldsig#sha1"/>
        <DigestValue>ntvJu8vZSQqle/KvgJ2lGnzXX0I=</DigestValue>
      </Reference>
      <Reference URI="/word/footnotes.xml?ContentType=application/vnd.openxmlformats-officedocument.wordprocessingml.footnotes+xml">
        <DigestMethod Algorithm="http://www.w3.org/2000/09/xmldsig#sha1"/>
        <DigestValue>VaSVNJmyDOgaOQUvgDMolyzroAM=</DigestValue>
      </Reference>
      <Reference URI="/word/header2.xml?ContentType=application/vnd.openxmlformats-officedocument.wordprocessingml.header+xml">
        <DigestMethod Algorithm="http://www.w3.org/2000/09/xmldsig#sha1"/>
        <DigestValue>WRdscEEsyKusxKsi1/vbLb0/UgQ=</DigestValue>
      </Reference>
      <Reference URI="/word/document.xml?ContentType=application/vnd.openxmlformats-officedocument.wordprocessingml.document.main+xml">
        <DigestMethod Algorithm="http://www.w3.org/2000/09/xmldsig#sha1"/>
        <DigestValue>rsMojI7PPhjIlFBTsao0o6Uo8ig=</DigestValue>
      </Reference>
      <Reference URI="/word/endnotes.xml?ContentType=application/vnd.openxmlformats-officedocument.wordprocessingml.endnotes+xml">
        <DigestMethod Algorithm="http://www.w3.org/2000/09/xmldsig#sha1"/>
        <DigestValue>aSFbkwDqoFCy3xFYh/0RmIlnCVY=</DigestValue>
      </Reference>
      <Reference URI="/word/footer2.xml?ContentType=application/vnd.openxmlformats-officedocument.wordprocessingml.footer+xml">
        <DigestMethod Algorithm="http://www.w3.org/2000/09/xmldsig#sha1"/>
        <DigestValue>z0W+6XlxqfEewlbUfZIHy4wJ0Fo=</DigestValue>
      </Reference>
      <Reference URI="/word/header1.xml?ContentType=application/vnd.openxmlformats-officedocument.wordprocessingml.header+xml">
        <DigestMethod Algorithm="http://www.w3.org/2000/09/xmldsig#sha1"/>
        <DigestValue>jCOvc+M6SHCn9OCAMniRY5J6fwo=</DigestValue>
      </Reference>
      <Reference URI="/word/footer1.xml?ContentType=application/vnd.openxmlformats-officedocument.wordprocessingml.footer+xml">
        <DigestMethod Algorithm="http://www.w3.org/2000/09/xmldsig#sha1"/>
        <DigestValue>r/6HNFq9o1kU8iePz0M57N9RxyY=</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6"/>
            <mdssi:RelationshipReference SourceId="rId3"/>
            <mdssi:RelationshipReference SourceId="rId21"/>
            <mdssi:RelationshipReference SourceId="rId34"/>
            <mdssi:RelationshipReference SourceId="rId7"/>
            <mdssi:RelationshipReference SourceId="rId12"/>
            <mdssi:RelationshipReference SourceId="rId17"/>
            <mdssi:RelationshipReference SourceId="rId25"/>
            <mdssi:RelationshipReference SourceId="rId33"/>
            <mdssi:RelationshipReference SourceId="rId2"/>
            <mdssi:RelationshipReference SourceId="rId16"/>
            <mdssi:RelationshipReference SourceId="rId20"/>
            <mdssi:RelationshipReference SourceId="rId29"/>
            <mdssi:RelationshipReference SourceId="rId6"/>
            <mdssi:RelationshipReference SourceId="rId11"/>
            <mdssi:RelationshipReference SourceId="rId24"/>
            <mdssi:RelationshipReference SourceId="rId32"/>
            <mdssi:RelationshipReference SourceId="rId5"/>
            <mdssi:RelationshipReference SourceId="rId15"/>
            <mdssi:RelationshipReference SourceId="rId23"/>
            <mdssi:RelationshipReference SourceId="rId28"/>
            <mdssi:RelationshipReference SourceId="rId10"/>
            <mdssi:RelationshipReference SourceId="rId19"/>
            <mdssi:RelationshipReference SourceId="rId31"/>
            <mdssi:RelationshipReference SourceId="rId4"/>
            <mdssi:RelationshipReference SourceId="rId9"/>
            <mdssi:RelationshipReference SourceId="rId14"/>
            <mdssi:RelationshipReference SourceId="rId22"/>
            <mdssi:RelationshipReference SourceId="rId27"/>
            <mdssi:RelationshipReference SourceId="rId30"/>
          </Transform>
          <Transform Algorithm="http://www.w3.org/TR/2001/REC-xml-c14n-20010315"/>
        </Transforms>
        <DigestMethod Algorithm="http://www.w3.org/2000/09/xmldsig#sha1"/>
        <DigestValue>Sm4DxT7eZtOsjySDnlyBNOoEEEc=</DigestValue>
      </Reference>
    </Manifest>
    <SignatureProperties>
      <SignatureProperty Id="idSignatureTime" Target="#idPackageSignature">
        <mdssi:SignatureTime>
          <mdssi:Format>YYYY-MM-DDThh:mm:ssTZD</mdssi:Format>
          <mdssi:Value>2015-08-03T10:22:14Z</mdssi:Value>
        </mdssi:SignatureTime>
      </SignatureProperty>
    </SignatureProperties>
  </Object>
  <Object Id="idOfficeObject">
    <SignatureProperties>
      <SignatureProperty Id="idOfficeV1Details" Target="#idPackageSignature">
        <SignatureInfoV1 xmlns="http://schemas.microsoft.com/office/2006/digsig">
          <SetupID>{062230F1-EE21-4CCE-A0CF-8B35589AAAFF}</SetupID>
          <SignatureText/>
          <SignatureImage>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nv/f/9//3//f/9//3+8d957/3/fe/9//3//f/9//3//f/9//3//f/9//3//f/9//3//f/9//3//f/9//3//f/9//3//f/9//3//f/9//3//f/9//3//f/9//3//f/9//3//f/9//3//f/9//3//f/9//3//f/9//3//f/9//3//f/9//3//f/9//3//f/9//3//f/9//3//f/9//3//f/9//3//f/9//3//f/9//3//f/9//3//f/9//3//f/9//3//f/9//3//f/9//3//f/9//3//f/9//3//f/9//3//f/9//3//f/9//3//f/9//3//f/9//3//f/9//3//f/9//3//f/9//3//f/9//3//f/9//3//f/9//3//f/9//3//f/9//3//f/9//3//f/9//3//f/9//3//f/9/AAD/f/9//3//f/9//3//f/9//3//f/9//3//f/9//3//f/9//3//f/9//3//f/9//3//f/9//3//f/9//3//f/9//3//f/9//3//f/9//3//f/9//3//f/9//3//f/9//3//f/9//3//f/9//3//f/9//3//f/9//3//f/9//3//f/9//3//f/9//3//f/9//3//f/9//3//f/9//3//f/9//3//f/9//n//f/9//3/+f/9//3//f/9//3//f/9//3//f/9//3//f/9//3//f/9//3//f/9//3//f/9//3//f/9//3//f/9//3//f/9//3//f/9//3//f/9//3//f/9//3//f/9//3//f/9//3//f/9//3//f/9//3//f/9//3//f/9//3//f/9//3//f/9//3//f/9//3//f/9//3//f/9//3//f/9//3//f/9//3//f/9//3//f/9//3//f/9//3//f/9//3//f/9//3//f/9//3//f/9//3//f/9//3//f/9//3//f/9//3//f/9//3//f/9//3//f/9//3//f/9//3//f/9//3//f/9//3//f/9//3//f/9//3//f/9//3//f/9//3//f/9//3//f/9//3//f/9//3//f/9//3//fwAA/3//f/9//3//f/9//3//f/9//3//f/9//3//f/9//3//f/9//3//f/9//3//f/9//3//f/9//3//f/9//3//f/9//3//f/9//3//f/9//3//f/9//3//f/9//3//f/9//3//f/9//3//f/9//3//f/9//3//f/9//3//f/9//3//f/9//3//f/9//3//f/9//3//f/9//3//f/9//3//f/9//3//f/9//n/+f/5//n/+f/9//3/+f/9//3//f/9//3//f/9//3//f/9//3//f/9//3//f/9//3//f/9//3//f/9//3//f/9//3//f/9//3//f/9//3//f/9//3//f/9//3//f/9//3//f/9//3//f/9//3//f/9//3//f/9//3//f/9//3//f/9//3//f/9//3//f/9//3//f/9//3//f/9//3//f/9//3//f/9//3//f/9//3//f/9//3//f/9//3//f/9//3//f/9//3//f/9//3//f/9//3//f/9//3//f/9//3//f/9//3//f/9//3//f/9//3//f/9//3//f/9//3//f/9//3//f/9//3//f/9//3//f/9//3//f/9//3//f/9//3//f/9//3//f/9//3//f/9//3//f/9//38AAEwAAABkAAAAAAAAAAAAAADwAAAAMAAAAAAAAAAAAAAA8QAAADEAAAApAKoAAAAAAAAAAAAAAIA/AAAAAAAAAAAAAIA/AAAAAAAAAAAAAAAAAAAAAAAAAAAAAAAAAAAAAAAAAAAiAAAADAAAAP////9GAAAAHAAAABAAAABFTUYrAkAAAAwAAAAAAAAADgAAABQAAAAAAAAAEAAAABQAAAA=</SignatureImage>
          <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2</SignatureType>
        </SignatureInfoV1>
      </SignatureProperty>
    </SignatureProperties>
  </Object>
  <Object>
    <xd:QualifyingProperties xmlns:xd="http://uri.etsi.org/01903/v1.3.2#" Target="#idPackageSignature">
      <xd:SignedProperties Id="idSignedProperties">
        <xd:SignedSignatureProperties>
          <xd:SigningTime>2015-08-03T10:22:14Z</xd:SigningTime>
          <xd:SigningCertificate>
            <xd:Cert>
              <xd:CertDigest>
                <DigestMethod Algorithm="http://www.w3.org/2000/09/xmldsig#sha1"/>
                <DigestValue>wnV2DrgKM/pVcd3++aNClVsshbw=</DigestValue>
              </xd:CertDigest>
              <xd:IssuerSerial>
                <X509IssuerName>CN=PostSignum Qualified CA 2, O="Česká pošta, s.p. [IČ 47114983]", C=CZ</X509IssuerName>
                <X509SerialNumber>1822776</X509SerialNumber>
              </xd:IssuerSerial>
            </xd:Cert>
          </xd:SigningCertificate>
          <xd:SignaturePolicyIdentifier>
            <xd:SignaturePolicyImplied/>
          </xd:SignaturePolicyIdentifier>
        </xd:SignedSignatureProperties>
      </xd:SignedProperties>
      <xd:UnsignedProperties/>
    </xd:QualifyingProperties>
  </Object>
  <Object Id="idValidSigLnImg">AQAAAGwAAAAAAAAAAAAAAP8AAAB/AAAAAAAAAAAAAABQIwAAoREAACBFTUYAAAEA7HYAAMsAAAAFAAAAAAAAAAAAAAAAAAAAAAUAAAAEAADEAQAAaQEAAAAAAAAAAAAAAAAAAOPjBgAcgw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BJoCJ4gAIocFWiwDSFoAQAAAFy0HWhMwh1ogJI/BLANIWgBAAAAXLQdaHS0HWjgWz8E4Fs/BFCeIAAQLhJoVN4gaAEAAABctB1oXJ4gAIAB4nYNXN1231vddlyeIABkAQAAAAAAAAAAAACXYkN1l2JDdWAnwgEACAAAAAIAAAAAAACEniAALGpDdQAAAAAAAAAAtJ8gAAYAAAConyAABgAAAAAAAAAAAAAAqJ8gALyeIAD26kJ1AAAAAAACAAAAACAABgAAAKifIAAGAAAATBJEdQAAAAAAAAAAqJ8gAAYAAADwY/8B6J4gAJ4uQnUAAAAAAAIAAKifIAAGAAAAZHYACAAAAAAlAAAADAAAAAMAAAAYAAAADAAAAAAAAAISAAAADAAAAAEAAAAWAAAADAAAAAgAAABUAAAAVAAAAAoAAAAnAAAAHgAAAEoAAAABAAAAAEANQgAEDUI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lAAAADAAAAAEAAAAYAAAADAAAAAAAAAISAAAADAAAAAEAAAAeAAAAGAAAAAkAAABQAAAA9wAAAF0AAAAlAAAADAAAAAEAAABUAAAAtAAAAAoAAABQAAAAWgAAAFwAAAABAAAAAEANQgAEDUIKAAAAUAAAABEAAABMAAAAAAAAAAAAAAAAAAAA//////////9wAAAASQBuAGcALgAgAEoAaQBZAe0AIABTAHYAbwBiAG8AZABhAAAABAAAAAYAAAAGAAAABAAAAAMAAAAFAAAAAgAAAAQAAAACAAAAAwAAAAYAAAAGAAAABgAAAAYAAAAGAAAABgAAAAYAAABLAAAAQAAAADAAAAAFAAAAIAAAAAEAAAABAAAAEAAAAAAAAAAAAAAAAAEAAIAAAAAAAAAAAAAAAAABAACAAAAAJQAAAAwAAAACAAAAJwAAABgAAAAEAAAAAAAAAP///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</Object>
  <Object Id="idInvalidSigLnImg">AQAAAGwAAAAAAAAAAAAAAP8AAAB/AAAAAAAAAAAAAABQIwAAoREAACBFTUYAAAEAlHoAANEAAAAFAAAAAAAAAAAAAAAAAAAAAAUAAAAEAADEAQAAaQEAAAAAAAAAAAAAAAAAAOPjBgAcgw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BJoCJ4gAIocFWiwDSFoAQAAAFy0HWhMwh1ogJI/BLANIWgBAAAAXLQdaHS0HWjgWz8E4Fs/BFCeIAAQLhJoVN4gaAEAAABctB1oXJ4gAIAB4nYNXN1231vddlyeIABkAQAAAAAAAAAAAACXYkN1l2JDdWAnwgEACAAAAAIAAAAAAACEniAALGpDdQAAAAAAAAAAtJ8gAAYAAAConyAABgAAAAAAAAAAAAAAqJ8gALyeIAD26kJ1AAAAAAACAAAAACAABgAAAKifIAAGAAAATBJEdQAAAAAAAAAAqJ8gAAYAAADwY/8B6J4gAJ4uQnUAAAAAAAIAAKifIAAGAAAAZHYACAAAAAAlAAAADAAAAAMAAAAYAAAADAAAAAAAAAISAAAADAAAAAEAAAAWAAAADAAAAAgAAABUAAAAVAAAAAoAAAAnAAAAHgAAAEoAAAABAAAAAEANQgAEDUI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lAAAADAAAAAEAAAAYAAAADAAAAAAAAAISAAAADAAAAAEAAAAeAAAAGAAAAAkAAABQAAAA9wAAAF0AAAAlAAAADAAAAAEAAABUAAAAtAAAAAoAAABQAAAAWgAAAFwAAAABAAAAAEANQgAEDUIKAAAAUAAAABEAAABMAAAAAAAAAAAAAAAAAAAA//////////9wAAAASQBuAGcALgAgAEoAaQBZAe0AIABTAHYAbwBiAG8AZABhAO0ABAAAAAYAAAAGAAAABAAAAAMAAAAFAAAAAgAAAAQAAAACAAAAAwAAAAYAAAAGAAAABgAAAAYAAAAGAAAABgAAAAYAAABLAAAAQAAAADAAAAAFAAAAIAAAAAEAAAABAAAAEAAAAAAAAAAAAAAAAAEAAIAAAAAAAAAAAAAAAAABAACAAAAAJQAAAAwAAAACAAAAJwAAABgAAAAEAAAAAAAAAP///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A300B0-F004-49BC-BB04-0678617C5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7481</Words>
  <Characters>44141</Characters>
  <Application>Microsoft Office Word</Application>
  <DocSecurity>0</DocSecurity>
  <Lines>367</Lines>
  <Paragraphs>103</Paragraphs>
  <ScaleCrop>false</ScaleCrop>
  <HeadingPairs>
    <vt:vector size="2" baseType="variant">
      <vt:variant>
        <vt:lpstr>Název</vt:lpstr>
      </vt:variant>
      <vt:variant>
        <vt:i4>1</vt:i4>
      </vt:variant>
    </vt:vector>
  </HeadingPairs>
  <TitlesOfParts>
    <vt:vector size="1" baseType="lpstr">
      <vt:lpstr>Zadávací dokumentace k veřejné zakázce „Provozování protialkoholní záchytné stanice pro Plzeňský kraj“</vt:lpstr>
    </vt:vector>
  </TitlesOfParts>
  <Company>HP</Company>
  <LinksUpToDate>false</LinksUpToDate>
  <CharactersWithSpaces>51519</CharactersWithSpaces>
  <SharedDoc>false</SharedDoc>
  <HLinks>
    <vt:vector size="444" baseType="variant">
      <vt:variant>
        <vt:i4>5242953</vt:i4>
      </vt:variant>
      <vt:variant>
        <vt:i4>387</vt:i4>
      </vt:variant>
      <vt:variant>
        <vt:i4>0</vt:i4>
      </vt:variant>
      <vt:variant>
        <vt:i4>5</vt:i4>
      </vt:variant>
      <vt:variant>
        <vt:lpwstr>https://ezak.cnpk.cz/profile_display_102.html</vt:lpwstr>
      </vt:variant>
      <vt:variant>
        <vt:lpwstr/>
      </vt:variant>
      <vt:variant>
        <vt:i4>3932268</vt:i4>
      </vt:variant>
      <vt:variant>
        <vt:i4>384</vt:i4>
      </vt:variant>
      <vt:variant>
        <vt:i4>0</vt:i4>
      </vt:variant>
      <vt:variant>
        <vt:i4>5</vt:i4>
      </vt:variant>
      <vt:variant>
        <vt:lpwstr>https://ezak.cnpk.cz/vz00004596</vt:lpwstr>
      </vt:variant>
      <vt:variant>
        <vt:lpwstr/>
      </vt:variant>
      <vt:variant>
        <vt:i4>5242953</vt:i4>
      </vt:variant>
      <vt:variant>
        <vt:i4>381</vt:i4>
      </vt:variant>
      <vt:variant>
        <vt:i4>0</vt:i4>
      </vt:variant>
      <vt:variant>
        <vt:i4>5</vt:i4>
      </vt:variant>
      <vt:variant>
        <vt:lpwstr>https://ezak.cnpk.cz/profile_display_102.html</vt:lpwstr>
      </vt:variant>
      <vt:variant>
        <vt:lpwstr/>
      </vt:variant>
      <vt:variant>
        <vt:i4>3932268</vt:i4>
      </vt:variant>
      <vt:variant>
        <vt:i4>378</vt:i4>
      </vt:variant>
      <vt:variant>
        <vt:i4>0</vt:i4>
      </vt:variant>
      <vt:variant>
        <vt:i4>5</vt:i4>
      </vt:variant>
      <vt:variant>
        <vt:lpwstr>https://ezak.cnpk.cz/vz00004596</vt:lpwstr>
      </vt:variant>
      <vt:variant>
        <vt:lpwstr/>
      </vt:variant>
      <vt:variant>
        <vt:i4>5242953</vt:i4>
      </vt:variant>
      <vt:variant>
        <vt:i4>375</vt:i4>
      </vt:variant>
      <vt:variant>
        <vt:i4>0</vt:i4>
      </vt:variant>
      <vt:variant>
        <vt:i4>5</vt:i4>
      </vt:variant>
      <vt:variant>
        <vt:lpwstr>https://ezak.cnpk.cz/profile_display_102.html</vt:lpwstr>
      </vt:variant>
      <vt:variant>
        <vt:lpwstr/>
      </vt:variant>
      <vt:variant>
        <vt:i4>2228290</vt:i4>
      </vt:variant>
      <vt:variant>
        <vt:i4>372</vt:i4>
      </vt:variant>
      <vt:variant>
        <vt:i4>0</vt:i4>
      </vt:variant>
      <vt:variant>
        <vt:i4>5</vt:i4>
      </vt:variant>
      <vt:variant>
        <vt:lpwstr>https://ezak.cnpk.cz/test_index.html</vt:lpwstr>
      </vt:variant>
      <vt:variant>
        <vt:lpwstr/>
      </vt:variant>
      <vt:variant>
        <vt:i4>2752606</vt:i4>
      </vt:variant>
      <vt:variant>
        <vt:i4>369</vt:i4>
      </vt:variant>
      <vt:variant>
        <vt:i4>0</vt:i4>
      </vt:variant>
      <vt:variant>
        <vt:i4>5</vt:i4>
      </vt:variant>
      <vt:variant>
        <vt:lpwstr>mailto:jan.krondak@cnpk.cz</vt:lpwstr>
      </vt:variant>
      <vt:variant>
        <vt:lpwstr/>
      </vt:variant>
      <vt:variant>
        <vt:i4>4128793</vt:i4>
      </vt:variant>
      <vt:variant>
        <vt:i4>366</vt:i4>
      </vt:variant>
      <vt:variant>
        <vt:i4>0</vt:i4>
      </vt:variant>
      <vt:variant>
        <vt:i4>5</vt:i4>
      </vt:variant>
      <vt:variant>
        <vt:lpwstr>https://ezak.cnpk.cz/data/manual/QCM.Podepisovaci_applet.pdf</vt:lpwstr>
      </vt:variant>
      <vt:variant>
        <vt:lpwstr/>
      </vt:variant>
      <vt:variant>
        <vt:i4>7667759</vt:i4>
      </vt:variant>
      <vt:variant>
        <vt:i4>363</vt:i4>
      </vt:variant>
      <vt:variant>
        <vt:i4>0</vt:i4>
      </vt:variant>
      <vt:variant>
        <vt:i4>5</vt:i4>
      </vt:variant>
      <vt:variant>
        <vt:lpwstr>https://ezak.cnpk.cz/data/manual/EZAK-Manual-Dodavatele.pdf</vt:lpwstr>
      </vt:variant>
      <vt:variant>
        <vt:lpwstr/>
      </vt:variant>
      <vt:variant>
        <vt:i4>393306</vt:i4>
      </vt:variant>
      <vt:variant>
        <vt:i4>360</vt:i4>
      </vt:variant>
      <vt:variant>
        <vt:i4>0</vt:i4>
      </vt:variant>
      <vt:variant>
        <vt:i4>5</vt:i4>
      </vt:variant>
      <vt:variant>
        <vt:lpwstr>https://ezak.cnpk.cz/registrace.html</vt:lpwstr>
      </vt:variant>
      <vt:variant>
        <vt:lpwstr/>
      </vt:variant>
      <vt:variant>
        <vt:i4>4653068</vt:i4>
      </vt:variant>
      <vt:variant>
        <vt:i4>357</vt:i4>
      </vt:variant>
      <vt:variant>
        <vt:i4>0</vt:i4>
      </vt:variant>
      <vt:variant>
        <vt:i4>5</vt:i4>
      </vt:variant>
      <vt:variant>
        <vt:lpwstr>https://ezak.cnpk.cz/</vt:lpwstr>
      </vt:variant>
      <vt:variant>
        <vt:lpwstr/>
      </vt:variant>
      <vt:variant>
        <vt:i4>3932268</vt:i4>
      </vt:variant>
      <vt:variant>
        <vt:i4>354</vt:i4>
      </vt:variant>
      <vt:variant>
        <vt:i4>0</vt:i4>
      </vt:variant>
      <vt:variant>
        <vt:i4>5</vt:i4>
      </vt:variant>
      <vt:variant>
        <vt:lpwstr>https://ezak.cnpk.cz/vz00004596</vt:lpwstr>
      </vt:variant>
      <vt:variant>
        <vt:lpwstr/>
      </vt:variant>
      <vt:variant>
        <vt:i4>3932268</vt:i4>
      </vt:variant>
      <vt:variant>
        <vt:i4>351</vt:i4>
      </vt:variant>
      <vt:variant>
        <vt:i4>0</vt:i4>
      </vt:variant>
      <vt:variant>
        <vt:i4>5</vt:i4>
      </vt:variant>
      <vt:variant>
        <vt:lpwstr>https://ezak.cnpk.cz/vz00004596</vt:lpwstr>
      </vt:variant>
      <vt:variant>
        <vt:lpwstr/>
      </vt:variant>
      <vt:variant>
        <vt:i4>3932268</vt:i4>
      </vt:variant>
      <vt:variant>
        <vt:i4>348</vt:i4>
      </vt:variant>
      <vt:variant>
        <vt:i4>0</vt:i4>
      </vt:variant>
      <vt:variant>
        <vt:i4>5</vt:i4>
      </vt:variant>
      <vt:variant>
        <vt:lpwstr>https://ezak.cnpk.cz/vz00004596</vt:lpwstr>
      </vt:variant>
      <vt:variant>
        <vt:lpwstr/>
      </vt:variant>
      <vt:variant>
        <vt:i4>2752606</vt:i4>
      </vt:variant>
      <vt:variant>
        <vt:i4>345</vt:i4>
      </vt:variant>
      <vt:variant>
        <vt:i4>0</vt:i4>
      </vt:variant>
      <vt:variant>
        <vt:i4>5</vt:i4>
      </vt:variant>
      <vt:variant>
        <vt:lpwstr>mailto:jan.krondak@cnpk.cz</vt:lpwstr>
      </vt:variant>
      <vt:variant>
        <vt:lpwstr/>
      </vt:variant>
      <vt:variant>
        <vt:i4>3932268</vt:i4>
      </vt:variant>
      <vt:variant>
        <vt:i4>342</vt:i4>
      </vt:variant>
      <vt:variant>
        <vt:i4>0</vt:i4>
      </vt:variant>
      <vt:variant>
        <vt:i4>5</vt:i4>
      </vt:variant>
      <vt:variant>
        <vt:lpwstr>https://ezak.cnpk.cz/vz00004596</vt:lpwstr>
      </vt:variant>
      <vt:variant>
        <vt:lpwstr/>
      </vt:variant>
      <vt:variant>
        <vt:i4>5242953</vt:i4>
      </vt:variant>
      <vt:variant>
        <vt:i4>339</vt:i4>
      </vt:variant>
      <vt:variant>
        <vt:i4>0</vt:i4>
      </vt:variant>
      <vt:variant>
        <vt:i4>5</vt:i4>
      </vt:variant>
      <vt:variant>
        <vt:lpwstr>https://ezak.cnpk.cz/profile_display_102.html</vt:lpwstr>
      </vt:variant>
      <vt:variant>
        <vt:lpwstr/>
      </vt:variant>
      <vt:variant>
        <vt:i4>2752606</vt:i4>
      </vt:variant>
      <vt:variant>
        <vt:i4>336</vt:i4>
      </vt:variant>
      <vt:variant>
        <vt:i4>0</vt:i4>
      </vt:variant>
      <vt:variant>
        <vt:i4>5</vt:i4>
      </vt:variant>
      <vt:variant>
        <vt:lpwstr>mailto:jan.krondak@cnpk.cz</vt:lpwstr>
      </vt:variant>
      <vt:variant>
        <vt:lpwstr/>
      </vt:variant>
      <vt:variant>
        <vt:i4>5242953</vt:i4>
      </vt:variant>
      <vt:variant>
        <vt:i4>333</vt:i4>
      </vt:variant>
      <vt:variant>
        <vt:i4>0</vt:i4>
      </vt:variant>
      <vt:variant>
        <vt:i4>5</vt:i4>
      </vt:variant>
      <vt:variant>
        <vt:lpwstr>https://ezak.cnpk.cz/profile_display_102.html</vt:lpwstr>
      </vt:variant>
      <vt:variant>
        <vt:lpwstr/>
      </vt:variant>
      <vt:variant>
        <vt:i4>1245242</vt:i4>
      </vt:variant>
      <vt:variant>
        <vt:i4>326</vt:i4>
      </vt:variant>
      <vt:variant>
        <vt:i4>0</vt:i4>
      </vt:variant>
      <vt:variant>
        <vt:i4>5</vt:i4>
      </vt:variant>
      <vt:variant>
        <vt:lpwstr/>
      </vt:variant>
      <vt:variant>
        <vt:lpwstr>_Toc426112955</vt:lpwstr>
      </vt:variant>
      <vt:variant>
        <vt:i4>1245242</vt:i4>
      </vt:variant>
      <vt:variant>
        <vt:i4>320</vt:i4>
      </vt:variant>
      <vt:variant>
        <vt:i4>0</vt:i4>
      </vt:variant>
      <vt:variant>
        <vt:i4>5</vt:i4>
      </vt:variant>
      <vt:variant>
        <vt:lpwstr/>
      </vt:variant>
      <vt:variant>
        <vt:lpwstr>_Toc426112954</vt:lpwstr>
      </vt:variant>
      <vt:variant>
        <vt:i4>1245242</vt:i4>
      </vt:variant>
      <vt:variant>
        <vt:i4>314</vt:i4>
      </vt:variant>
      <vt:variant>
        <vt:i4>0</vt:i4>
      </vt:variant>
      <vt:variant>
        <vt:i4>5</vt:i4>
      </vt:variant>
      <vt:variant>
        <vt:lpwstr/>
      </vt:variant>
      <vt:variant>
        <vt:lpwstr>_Toc426112953</vt:lpwstr>
      </vt:variant>
      <vt:variant>
        <vt:i4>1245242</vt:i4>
      </vt:variant>
      <vt:variant>
        <vt:i4>308</vt:i4>
      </vt:variant>
      <vt:variant>
        <vt:i4>0</vt:i4>
      </vt:variant>
      <vt:variant>
        <vt:i4>5</vt:i4>
      </vt:variant>
      <vt:variant>
        <vt:lpwstr/>
      </vt:variant>
      <vt:variant>
        <vt:lpwstr>_Toc426112952</vt:lpwstr>
      </vt:variant>
      <vt:variant>
        <vt:i4>1245242</vt:i4>
      </vt:variant>
      <vt:variant>
        <vt:i4>302</vt:i4>
      </vt:variant>
      <vt:variant>
        <vt:i4>0</vt:i4>
      </vt:variant>
      <vt:variant>
        <vt:i4>5</vt:i4>
      </vt:variant>
      <vt:variant>
        <vt:lpwstr/>
      </vt:variant>
      <vt:variant>
        <vt:lpwstr>_Toc426112951</vt:lpwstr>
      </vt:variant>
      <vt:variant>
        <vt:i4>1245242</vt:i4>
      </vt:variant>
      <vt:variant>
        <vt:i4>296</vt:i4>
      </vt:variant>
      <vt:variant>
        <vt:i4>0</vt:i4>
      </vt:variant>
      <vt:variant>
        <vt:i4>5</vt:i4>
      </vt:variant>
      <vt:variant>
        <vt:lpwstr/>
      </vt:variant>
      <vt:variant>
        <vt:lpwstr>_Toc426112950</vt:lpwstr>
      </vt:variant>
      <vt:variant>
        <vt:i4>1179706</vt:i4>
      </vt:variant>
      <vt:variant>
        <vt:i4>290</vt:i4>
      </vt:variant>
      <vt:variant>
        <vt:i4>0</vt:i4>
      </vt:variant>
      <vt:variant>
        <vt:i4>5</vt:i4>
      </vt:variant>
      <vt:variant>
        <vt:lpwstr/>
      </vt:variant>
      <vt:variant>
        <vt:lpwstr>_Toc426112949</vt:lpwstr>
      </vt:variant>
      <vt:variant>
        <vt:i4>1179706</vt:i4>
      </vt:variant>
      <vt:variant>
        <vt:i4>284</vt:i4>
      </vt:variant>
      <vt:variant>
        <vt:i4>0</vt:i4>
      </vt:variant>
      <vt:variant>
        <vt:i4>5</vt:i4>
      </vt:variant>
      <vt:variant>
        <vt:lpwstr/>
      </vt:variant>
      <vt:variant>
        <vt:lpwstr>_Toc426112948</vt:lpwstr>
      </vt:variant>
      <vt:variant>
        <vt:i4>1179706</vt:i4>
      </vt:variant>
      <vt:variant>
        <vt:i4>278</vt:i4>
      </vt:variant>
      <vt:variant>
        <vt:i4>0</vt:i4>
      </vt:variant>
      <vt:variant>
        <vt:i4>5</vt:i4>
      </vt:variant>
      <vt:variant>
        <vt:lpwstr/>
      </vt:variant>
      <vt:variant>
        <vt:lpwstr>_Toc426112947</vt:lpwstr>
      </vt:variant>
      <vt:variant>
        <vt:i4>1179706</vt:i4>
      </vt:variant>
      <vt:variant>
        <vt:i4>272</vt:i4>
      </vt:variant>
      <vt:variant>
        <vt:i4>0</vt:i4>
      </vt:variant>
      <vt:variant>
        <vt:i4>5</vt:i4>
      </vt:variant>
      <vt:variant>
        <vt:lpwstr/>
      </vt:variant>
      <vt:variant>
        <vt:lpwstr>_Toc426112946</vt:lpwstr>
      </vt:variant>
      <vt:variant>
        <vt:i4>1179706</vt:i4>
      </vt:variant>
      <vt:variant>
        <vt:i4>266</vt:i4>
      </vt:variant>
      <vt:variant>
        <vt:i4>0</vt:i4>
      </vt:variant>
      <vt:variant>
        <vt:i4>5</vt:i4>
      </vt:variant>
      <vt:variant>
        <vt:lpwstr/>
      </vt:variant>
      <vt:variant>
        <vt:lpwstr>_Toc426112945</vt:lpwstr>
      </vt:variant>
      <vt:variant>
        <vt:i4>1179706</vt:i4>
      </vt:variant>
      <vt:variant>
        <vt:i4>260</vt:i4>
      </vt:variant>
      <vt:variant>
        <vt:i4>0</vt:i4>
      </vt:variant>
      <vt:variant>
        <vt:i4>5</vt:i4>
      </vt:variant>
      <vt:variant>
        <vt:lpwstr/>
      </vt:variant>
      <vt:variant>
        <vt:lpwstr>_Toc426112944</vt:lpwstr>
      </vt:variant>
      <vt:variant>
        <vt:i4>1179706</vt:i4>
      </vt:variant>
      <vt:variant>
        <vt:i4>254</vt:i4>
      </vt:variant>
      <vt:variant>
        <vt:i4>0</vt:i4>
      </vt:variant>
      <vt:variant>
        <vt:i4>5</vt:i4>
      </vt:variant>
      <vt:variant>
        <vt:lpwstr/>
      </vt:variant>
      <vt:variant>
        <vt:lpwstr>_Toc426112943</vt:lpwstr>
      </vt:variant>
      <vt:variant>
        <vt:i4>1179706</vt:i4>
      </vt:variant>
      <vt:variant>
        <vt:i4>248</vt:i4>
      </vt:variant>
      <vt:variant>
        <vt:i4>0</vt:i4>
      </vt:variant>
      <vt:variant>
        <vt:i4>5</vt:i4>
      </vt:variant>
      <vt:variant>
        <vt:lpwstr/>
      </vt:variant>
      <vt:variant>
        <vt:lpwstr>_Toc426112942</vt:lpwstr>
      </vt:variant>
      <vt:variant>
        <vt:i4>1179706</vt:i4>
      </vt:variant>
      <vt:variant>
        <vt:i4>242</vt:i4>
      </vt:variant>
      <vt:variant>
        <vt:i4>0</vt:i4>
      </vt:variant>
      <vt:variant>
        <vt:i4>5</vt:i4>
      </vt:variant>
      <vt:variant>
        <vt:lpwstr/>
      </vt:variant>
      <vt:variant>
        <vt:lpwstr>_Toc426112941</vt:lpwstr>
      </vt:variant>
      <vt:variant>
        <vt:i4>1179706</vt:i4>
      </vt:variant>
      <vt:variant>
        <vt:i4>236</vt:i4>
      </vt:variant>
      <vt:variant>
        <vt:i4>0</vt:i4>
      </vt:variant>
      <vt:variant>
        <vt:i4>5</vt:i4>
      </vt:variant>
      <vt:variant>
        <vt:lpwstr/>
      </vt:variant>
      <vt:variant>
        <vt:lpwstr>_Toc426112940</vt:lpwstr>
      </vt:variant>
      <vt:variant>
        <vt:i4>1376314</vt:i4>
      </vt:variant>
      <vt:variant>
        <vt:i4>230</vt:i4>
      </vt:variant>
      <vt:variant>
        <vt:i4>0</vt:i4>
      </vt:variant>
      <vt:variant>
        <vt:i4>5</vt:i4>
      </vt:variant>
      <vt:variant>
        <vt:lpwstr/>
      </vt:variant>
      <vt:variant>
        <vt:lpwstr>_Toc426112939</vt:lpwstr>
      </vt:variant>
      <vt:variant>
        <vt:i4>1376314</vt:i4>
      </vt:variant>
      <vt:variant>
        <vt:i4>224</vt:i4>
      </vt:variant>
      <vt:variant>
        <vt:i4>0</vt:i4>
      </vt:variant>
      <vt:variant>
        <vt:i4>5</vt:i4>
      </vt:variant>
      <vt:variant>
        <vt:lpwstr/>
      </vt:variant>
      <vt:variant>
        <vt:lpwstr>_Toc426112938</vt:lpwstr>
      </vt:variant>
      <vt:variant>
        <vt:i4>1376314</vt:i4>
      </vt:variant>
      <vt:variant>
        <vt:i4>218</vt:i4>
      </vt:variant>
      <vt:variant>
        <vt:i4>0</vt:i4>
      </vt:variant>
      <vt:variant>
        <vt:i4>5</vt:i4>
      </vt:variant>
      <vt:variant>
        <vt:lpwstr/>
      </vt:variant>
      <vt:variant>
        <vt:lpwstr>_Toc426112937</vt:lpwstr>
      </vt:variant>
      <vt:variant>
        <vt:i4>1376314</vt:i4>
      </vt:variant>
      <vt:variant>
        <vt:i4>212</vt:i4>
      </vt:variant>
      <vt:variant>
        <vt:i4>0</vt:i4>
      </vt:variant>
      <vt:variant>
        <vt:i4>5</vt:i4>
      </vt:variant>
      <vt:variant>
        <vt:lpwstr/>
      </vt:variant>
      <vt:variant>
        <vt:lpwstr>_Toc426112936</vt:lpwstr>
      </vt:variant>
      <vt:variant>
        <vt:i4>1376314</vt:i4>
      </vt:variant>
      <vt:variant>
        <vt:i4>206</vt:i4>
      </vt:variant>
      <vt:variant>
        <vt:i4>0</vt:i4>
      </vt:variant>
      <vt:variant>
        <vt:i4>5</vt:i4>
      </vt:variant>
      <vt:variant>
        <vt:lpwstr/>
      </vt:variant>
      <vt:variant>
        <vt:lpwstr>_Toc426112935</vt:lpwstr>
      </vt:variant>
      <vt:variant>
        <vt:i4>1376314</vt:i4>
      </vt:variant>
      <vt:variant>
        <vt:i4>200</vt:i4>
      </vt:variant>
      <vt:variant>
        <vt:i4>0</vt:i4>
      </vt:variant>
      <vt:variant>
        <vt:i4>5</vt:i4>
      </vt:variant>
      <vt:variant>
        <vt:lpwstr/>
      </vt:variant>
      <vt:variant>
        <vt:lpwstr>_Toc426112934</vt:lpwstr>
      </vt:variant>
      <vt:variant>
        <vt:i4>1376314</vt:i4>
      </vt:variant>
      <vt:variant>
        <vt:i4>194</vt:i4>
      </vt:variant>
      <vt:variant>
        <vt:i4>0</vt:i4>
      </vt:variant>
      <vt:variant>
        <vt:i4>5</vt:i4>
      </vt:variant>
      <vt:variant>
        <vt:lpwstr/>
      </vt:variant>
      <vt:variant>
        <vt:lpwstr>_Toc426112933</vt:lpwstr>
      </vt:variant>
      <vt:variant>
        <vt:i4>1376314</vt:i4>
      </vt:variant>
      <vt:variant>
        <vt:i4>188</vt:i4>
      </vt:variant>
      <vt:variant>
        <vt:i4>0</vt:i4>
      </vt:variant>
      <vt:variant>
        <vt:i4>5</vt:i4>
      </vt:variant>
      <vt:variant>
        <vt:lpwstr/>
      </vt:variant>
      <vt:variant>
        <vt:lpwstr>_Toc426112932</vt:lpwstr>
      </vt:variant>
      <vt:variant>
        <vt:i4>1376314</vt:i4>
      </vt:variant>
      <vt:variant>
        <vt:i4>182</vt:i4>
      </vt:variant>
      <vt:variant>
        <vt:i4>0</vt:i4>
      </vt:variant>
      <vt:variant>
        <vt:i4>5</vt:i4>
      </vt:variant>
      <vt:variant>
        <vt:lpwstr/>
      </vt:variant>
      <vt:variant>
        <vt:lpwstr>_Toc426112931</vt:lpwstr>
      </vt:variant>
      <vt:variant>
        <vt:i4>1376314</vt:i4>
      </vt:variant>
      <vt:variant>
        <vt:i4>176</vt:i4>
      </vt:variant>
      <vt:variant>
        <vt:i4>0</vt:i4>
      </vt:variant>
      <vt:variant>
        <vt:i4>5</vt:i4>
      </vt:variant>
      <vt:variant>
        <vt:lpwstr/>
      </vt:variant>
      <vt:variant>
        <vt:lpwstr>_Toc426112930</vt:lpwstr>
      </vt:variant>
      <vt:variant>
        <vt:i4>1310778</vt:i4>
      </vt:variant>
      <vt:variant>
        <vt:i4>170</vt:i4>
      </vt:variant>
      <vt:variant>
        <vt:i4>0</vt:i4>
      </vt:variant>
      <vt:variant>
        <vt:i4>5</vt:i4>
      </vt:variant>
      <vt:variant>
        <vt:lpwstr/>
      </vt:variant>
      <vt:variant>
        <vt:lpwstr>_Toc426112929</vt:lpwstr>
      </vt:variant>
      <vt:variant>
        <vt:i4>1310778</vt:i4>
      </vt:variant>
      <vt:variant>
        <vt:i4>164</vt:i4>
      </vt:variant>
      <vt:variant>
        <vt:i4>0</vt:i4>
      </vt:variant>
      <vt:variant>
        <vt:i4>5</vt:i4>
      </vt:variant>
      <vt:variant>
        <vt:lpwstr/>
      </vt:variant>
      <vt:variant>
        <vt:lpwstr>_Toc426112928</vt:lpwstr>
      </vt:variant>
      <vt:variant>
        <vt:i4>1310778</vt:i4>
      </vt:variant>
      <vt:variant>
        <vt:i4>158</vt:i4>
      </vt:variant>
      <vt:variant>
        <vt:i4>0</vt:i4>
      </vt:variant>
      <vt:variant>
        <vt:i4>5</vt:i4>
      </vt:variant>
      <vt:variant>
        <vt:lpwstr/>
      </vt:variant>
      <vt:variant>
        <vt:lpwstr>_Toc426112927</vt:lpwstr>
      </vt:variant>
      <vt:variant>
        <vt:i4>1310778</vt:i4>
      </vt:variant>
      <vt:variant>
        <vt:i4>152</vt:i4>
      </vt:variant>
      <vt:variant>
        <vt:i4>0</vt:i4>
      </vt:variant>
      <vt:variant>
        <vt:i4>5</vt:i4>
      </vt:variant>
      <vt:variant>
        <vt:lpwstr/>
      </vt:variant>
      <vt:variant>
        <vt:lpwstr>_Toc426112926</vt:lpwstr>
      </vt:variant>
      <vt:variant>
        <vt:i4>1310778</vt:i4>
      </vt:variant>
      <vt:variant>
        <vt:i4>146</vt:i4>
      </vt:variant>
      <vt:variant>
        <vt:i4>0</vt:i4>
      </vt:variant>
      <vt:variant>
        <vt:i4>5</vt:i4>
      </vt:variant>
      <vt:variant>
        <vt:lpwstr/>
      </vt:variant>
      <vt:variant>
        <vt:lpwstr>_Toc426112925</vt:lpwstr>
      </vt:variant>
      <vt:variant>
        <vt:i4>1310778</vt:i4>
      </vt:variant>
      <vt:variant>
        <vt:i4>140</vt:i4>
      </vt:variant>
      <vt:variant>
        <vt:i4>0</vt:i4>
      </vt:variant>
      <vt:variant>
        <vt:i4>5</vt:i4>
      </vt:variant>
      <vt:variant>
        <vt:lpwstr/>
      </vt:variant>
      <vt:variant>
        <vt:lpwstr>_Toc426112924</vt:lpwstr>
      </vt:variant>
      <vt:variant>
        <vt:i4>1310778</vt:i4>
      </vt:variant>
      <vt:variant>
        <vt:i4>134</vt:i4>
      </vt:variant>
      <vt:variant>
        <vt:i4>0</vt:i4>
      </vt:variant>
      <vt:variant>
        <vt:i4>5</vt:i4>
      </vt:variant>
      <vt:variant>
        <vt:lpwstr/>
      </vt:variant>
      <vt:variant>
        <vt:lpwstr>_Toc426112923</vt:lpwstr>
      </vt:variant>
      <vt:variant>
        <vt:i4>1310778</vt:i4>
      </vt:variant>
      <vt:variant>
        <vt:i4>128</vt:i4>
      </vt:variant>
      <vt:variant>
        <vt:i4>0</vt:i4>
      </vt:variant>
      <vt:variant>
        <vt:i4>5</vt:i4>
      </vt:variant>
      <vt:variant>
        <vt:lpwstr/>
      </vt:variant>
      <vt:variant>
        <vt:lpwstr>_Toc426112922</vt:lpwstr>
      </vt:variant>
      <vt:variant>
        <vt:i4>1310778</vt:i4>
      </vt:variant>
      <vt:variant>
        <vt:i4>122</vt:i4>
      </vt:variant>
      <vt:variant>
        <vt:i4>0</vt:i4>
      </vt:variant>
      <vt:variant>
        <vt:i4>5</vt:i4>
      </vt:variant>
      <vt:variant>
        <vt:lpwstr/>
      </vt:variant>
      <vt:variant>
        <vt:lpwstr>_Toc426112921</vt:lpwstr>
      </vt:variant>
      <vt:variant>
        <vt:i4>1310778</vt:i4>
      </vt:variant>
      <vt:variant>
        <vt:i4>116</vt:i4>
      </vt:variant>
      <vt:variant>
        <vt:i4>0</vt:i4>
      </vt:variant>
      <vt:variant>
        <vt:i4>5</vt:i4>
      </vt:variant>
      <vt:variant>
        <vt:lpwstr/>
      </vt:variant>
      <vt:variant>
        <vt:lpwstr>_Toc426112920</vt:lpwstr>
      </vt:variant>
      <vt:variant>
        <vt:i4>1507386</vt:i4>
      </vt:variant>
      <vt:variant>
        <vt:i4>110</vt:i4>
      </vt:variant>
      <vt:variant>
        <vt:i4>0</vt:i4>
      </vt:variant>
      <vt:variant>
        <vt:i4>5</vt:i4>
      </vt:variant>
      <vt:variant>
        <vt:lpwstr/>
      </vt:variant>
      <vt:variant>
        <vt:lpwstr>_Toc426112919</vt:lpwstr>
      </vt:variant>
      <vt:variant>
        <vt:i4>1507386</vt:i4>
      </vt:variant>
      <vt:variant>
        <vt:i4>104</vt:i4>
      </vt:variant>
      <vt:variant>
        <vt:i4>0</vt:i4>
      </vt:variant>
      <vt:variant>
        <vt:i4>5</vt:i4>
      </vt:variant>
      <vt:variant>
        <vt:lpwstr/>
      </vt:variant>
      <vt:variant>
        <vt:lpwstr>_Toc426112918</vt:lpwstr>
      </vt:variant>
      <vt:variant>
        <vt:i4>1507386</vt:i4>
      </vt:variant>
      <vt:variant>
        <vt:i4>98</vt:i4>
      </vt:variant>
      <vt:variant>
        <vt:i4>0</vt:i4>
      </vt:variant>
      <vt:variant>
        <vt:i4>5</vt:i4>
      </vt:variant>
      <vt:variant>
        <vt:lpwstr/>
      </vt:variant>
      <vt:variant>
        <vt:lpwstr>_Toc426112917</vt:lpwstr>
      </vt:variant>
      <vt:variant>
        <vt:i4>1507386</vt:i4>
      </vt:variant>
      <vt:variant>
        <vt:i4>92</vt:i4>
      </vt:variant>
      <vt:variant>
        <vt:i4>0</vt:i4>
      </vt:variant>
      <vt:variant>
        <vt:i4>5</vt:i4>
      </vt:variant>
      <vt:variant>
        <vt:lpwstr/>
      </vt:variant>
      <vt:variant>
        <vt:lpwstr>_Toc426112916</vt:lpwstr>
      </vt:variant>
      <vt:variant>
        <vt:i4>1507386</vt:i4>
      </vt:variant>
      <vt:variant>
        <vt:i4>86</vt:i4>
      </vt:variant>
      <vt:variant>
        <vt:i4>0</vt:i4>
      </vt:variant>
      <vt:variant>
        <vt:i4>5</vt:i4>
      </vt:variant>
      <vt:variant>
        <vt:lpwstr/>
      </vt:variant>
      <vt:variant>
        <vt:lpwstr>_Toc426112915</vt:lpwstr>
      </vt:variant>
      <vt:variant>
        <vt:i4>1507386</vt:i4>
      </vt:variant>
      <vt:variant>
        <vt:i4>80</vt:i4>
      </vt:variant>
      <vt:variant>
        <vt:i4>0</vt:i4>
      </vt:variant>
      <vt:variant>
        <vt:i4>5</vt:i4>
      </vt:variant>
      <vt:variant>
        <vt:lpwstr/>
      </vt:variant>
      <vt:variant>
        <vt:lpwstr>_Toc426112914</vt:lpwstr>
      </vt:variant>
      <vt:variant>
        <vt:i4>1507386</vt:i4>
      </vt:variant>
      <vt:variant>
        <vt:i4>74</vt:i4>
      </vt:variant>
      <vt:variant>
        <vt:i4>0</vt:i4>
      </vt:variant>
      <vt:variant>
        <vt:i4>5</vt:i4>
      </vt:variant>
      <vt:variant>
        <vt:lpwstr/>
      </vt:variant>
      <vt:variant>
        <vt:lpwstr>_Toc426112913</vt:lpwstr>
      </vt:variant>
      <vt:variant>
        <vt:i4>1507386</vt:i4>
      </vt:variant>
      <vt:variant>
        <vt:i4>68</vt:i4>
      </vt:variant>
      <vt:variant>
        <vt:i4>0</vt:i4>
      </vt:variant>
      <vt:variant>
        <vt:i4>5</vt:i4>
      </vt:variant>
      <vt:variant>
        <vt:lpwstr/>
      </vt:variant>
      <vt:variant>
        <vt:lpwstr>_Toc426112912</vt:lpwstr>
      </vt:variant>
      <vt:variant>
        <vt:i4>1507386</vt:i4>
      </vt:variant>
      <vt:variant>
        <vt:i4>62</vt:i4>
      </vt:variant>
      <vt:variant>
        <vt:i4>0</vt:i4>
      </vt:variant>
      <vt:variant>
        <vt:i4>5</vt:i4>
      </vt:variant>
      <vt:variant>
        <vt:lpwstr/>
      </vt:variant>
      <vt:variant>
        <vt:lpwstr>_Toc426112911</vt:lpwstr>
      </vt:variant>
      <vt:variant>
        <vt:i4>1507386</vt:i4>
      </vt:variant>
      <vt:variant>
        <vt:i4>56</vt:i4>
      </vt:variant>
      <vt:variant>
        <vt:i4>0</vt:i4>
      </vt:variant>
      <vt:variant>
        <vt:i4>5</vt:i4>
      </vt:variant>
      <vt:variant>
        <vt:lpwstr/>
      </vt:variant>
      <vt:variant>
        <vt:lpwstr>_Toc426112910</vt:lpwstr>
      </vt:variant>
      <vt:variant>
        <vt:i4>1441850</vt:i4>
      </vt:variant>
      <vt:variant>
        <vt:i4>50</vt:i4>
      </vt:variant>
      <vt:variant>
        <vt:i4>0</vt:i4>
      </vt:variant>
      <vt:variant>
        <vt:i4>5</vt:i4>
      </vt:variant>
      <vt:variant>
        <vt:lpwstr/>
      </vt:variant>
      <vt:variant>
        <vt:lpwstr>_Toc426112909</vt:lpwstr>
      </vt:variant>
      <vt:variant>
        <vt:i4>1441850</vt:i4>
      </vt:variant>
      <vt:variant>
        <vt:i4>44</vt:i4>
      </vt:variant>
      <vt:variant>
        <vt:i4>0</vt:i4>
      </vt:variant>
      <vt:variant>
        <vt:i4>5</vt:i4>
      </vt:variant>
      <vt:variant>
        <vt:lpwstr/>
      </vt:variant>
      <vt:variant>
        <vt:lpwstr>_Toc426112908</vt:lpwstr>
      </vt:variant>
      <vt:variant>
        <vt:i4>1441850</vt:i4>
      </vt:variant>
      <vt:variant>
        <vt:i4>38</vt:i4>
      </vt:variant>
      <vt:variant>
        <vt:i4>0</vt:i4>
      </vt:variant>
      <vt:variant>
        <vt:i4>5</vt:i4>
      </vt:variant>
      <vt:variant>
        <vt:lpwstr/>
      </vt:variant>
      <vt:variant>
        <vt:lpwstr>_Toc426112907</vt:lpwstr>
      </vt:variant>
      <vt:variant>
        <vt:i4>1441850</vt:i4>
      </vt:variant>
      <vt:variant>
        <vt:i4>32</vt:i4>
      </vt:variant>
      <vt:variant>
        <vt:i4>0</vt:i4>
      </vt:variant>
      <vt:variant>
        <vt:i4>5</vt:i4>
      </vt:variant>
      <vt:variant>
        <vt:lpwstr/>
      </vt:variant>
      <vt:variant>
        <vt:lpwstr>_Toc426112906</vt:lpwstr>
      </vt:variant>
      <vt:variant>
        <vt:i4>1441850</vt:i4>
      </vt:variant>
      <vt:variant>
        <vt:i4>26</vt:i4>
      </vt:variant>
      <vt:variant>
        <vt:i4>0</vt:i4>
      </vt:variant>
      <vt:variant>
        <vt:i4>5</vt:i4>
      </vt:variant>
      <vt:variant>
        <vt:lpwstr/>
      </vt:variant>
      <vt:variant>
        <vt:lpwstr>_Toc426112905</vt:lpwstr>
      </vt:variant>
      <vt:variant>
        <vt:i4>1441850</vt:i4>
      </vt:variant>
      <vt:variant>
        <vt:i4>20</vt:i4>
      </vt:variant>
      <vt:variant>
        <vt:i4>0</vt:i4>
      </vt:variant>
      <vt:variant>
        <vt:i4>5</vt:i4>
      </vt:variant>
      <vt:variant>
        <vt:lpwstr/>
      </vt:variant>
      <vt:variant>
        <vt:lpwstr>_Toc426112904</vt:lpwstr>
      </vt:variant>
      <vt:variant>
        <vt:i4>1441850</vt:i4>
      </vt:variant>
      <vt:variant>
        <vt:i4>14</vt:i4>
      </vt:variant>
      <vt:variant>
        <vt:i4>0</vt:i4>
      </vt:variant>
      <vt:variant>
        <vt:i4>5</vt:i4>
      </vt:variant>
      <vt:variant>
        <vt:lpwstr/>
      </vt:variant>
      <vt:variant>
        <vt:lpwstr>_Toc426112903</vt:lpwstr>
      </vt:variant>
      <vt:variant>
        <vt:i4>1441850</vt:i4>
      </vt:variant>
      <vt:variant>
        <vt:i4>8</vt:i4>
      </vt:variant>
      <vt:variant>
        <vt:i4>0</vt:i4>
      </vt:variant>
      <vt:variant>
        <vt:i4>5</vt:i4>
      </vt:variant>
      <vt:variant>
        <vt:lpwstr/>
      </vt:variant>
      <vt:variant>
        <vt:lpwstr>_Toc426112902</vt:lpwstr>
      </vt:variant>
      <vt:variant>
        <vt:i4>1441850</vt:i4>
      </vt:variant>
      <vt:variant>
        <vt:i4>2</vt:i4>
      </vt:variant>
      <vt:variant>
        <vt:i4>0</vt:i4>
      </vt:variant>
      <vt:variant>
        <vt:i4>5</vt:i4>
      </vt:variant>
      <vt:variant>
        <vt:lpwstr/>
      </vt:variant>
      <vt:variant>
        <vt:lpwstr>_Toc426112901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 k veřejné zakázce „Provozování protialkoholní záchytné stanice pro Plzeňský kraj“</dc:title>
  <dc:creator>Jirásek Petr</dc:creator>
  <cp:lastModifiedBy>svoboda</cp:lastModifiedBy>
  <cp:revision>3</cp:revision>
  <cp:lastPrinted>2014-02-24T09:46:00Z</cp:lastPrinted>
  <dcterms:created xsi:type="dcterms:W3CDTF">2015-08-03T10:19:00Z</dcterms:created>
  <dcterms:modified xsi:type="dcterms:W3CDTF">2015-08-03T10:22:00Z</dcterms:modified>
</cp:coreProperties>
</file>