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1A" w:rsidRPr="00742765" w:rsidRDefault="00111F1A" w:rsidP="00111F1A">
      <w:pPr>
        <w:pStyle w:val="Nadpis1"/>
        <w:spacing w:line="276" w:lineRule="auto"/>
        <w:jc w:val="both"/>
        <w:rPr>
          <w:rFonts w:ascii="Calibri" w:hAnsi="Calibri" w:cs="Calibri"/>
          <w:b w:val="0"/>
          <w:sz w:val="20"/>
          <w:szCs w:val="22"/>
        </w:rPr>
      </w:pPr>
      <w:bookmarkStart w:id="0" w:name="_Toc326660697"/>
      <w:r>
        <w:rPr>
          <w:rFonts w:ascii="Calibri" w:hAnsi="Calibri" w:cs="Calibri"/>
          <w:b w:val="0"/>
          <w:sz w:val="20"/>
          <w:szCs w:val="22"/>
        </w:rPr>
        <w:t xml:space="preserve">Příloha č. </w:t>
      </w:r>
      <w:bookmarkEnd w:id="0"/>
      <w:r w:rsidR="00481314">
        <w:rPr>
          <w:rFonts w:ascii="Calibri" w:hAnsi="Calibri" w:cs="Calibri"/>
          <w:b w:val="0"/>
          <w:sz w:val="20"/>
          <w:szCs w:val="22"/>
        </w:rPr>
        <w:t>3</w:t>
      </w:r>
      <w:r w:rsidR="004B59F2">
        <w:rPr>
          <w:rFonts w:ascii="Calibri" w:hAnsi="Calibri" w:cs="Calibri"/>
          <w:b w:val="0"/>
          <w:sz w:val="20"/>
          <w:szCs w:val="22"/>
        </w:rPr>
        <w:t xml:space="preserve"> – Krycí list nabídky</w:t>
      </w:r>
    </w:p>
    <w:p w:rsidR="00111F1A" w:rsidRPr="00FD23C8" w:rsidRDefault="00111F1A" w:rsidP="00111F1A">
      <w:pPr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111F1A" w:rsidRPr="00421DCF" w:rsidRDefault="00111F1A" w:rsidP="00FD23C8">
      <w:pPr>
        <w:jc w:val="center"/>
        <w:rPr>
          <w:rFonts w:ascii="Calibri" w:hAnsi="Calibri" w:cs="Calibri"/>
          <w:b/>
          <w:color w:val="000000"/>
          <w:sz w:val="32"/>
          <w:szCs w:val="22"/>
        </w:rPr>
      </w:pPr>
      <w:r w:rsidRPr="00421DCF">
        <w:rPr>
          <w:rFonts w:ascii="Calibri" w:hAnsi="Calibri" w:cs="Calibri"/>
          <w:b/>
          <w:color w:val="000000"/>
          <w:sz w:val="32"/>
          <w:szCs w:val="22"/>
        </w:rPr>
        <w:t>Krycí list nabídky</w:t>
      </w:r>
    </w:p>
    <w:p w:rsidR="00481314" w:rsidRPr="004E27DB" w:rsidRDefault="00481314" w:rsidP="0048131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E27DB">
        <w:rPr>
          <w:rFonts w:asciiTheme="minorHAnsi" w:hAnsiTheme="minorHAnsi" w:cstheme="minorHAnsi"/>
          <w:sz w:val="20"/>
        </w:rPr>
        <w:t xml:space="preserve">k podlimitní veřejné zakázce na dodávky zadávané ve zjednodušeném podlimitním řízení </w:t>
      </w:r>
      <w:r w:rsidRPr="004E27DB">
        <w:rPr>
          <w:rFonts w:asciiTheme="minorHAnsi" w:hAnsiTheme="minorHAnsi" w:cstheme="minorHAnsi"/>
          <w:bCs/>
          <w:sz w:val="20"/>
        </w:rPr>
        <w:t xml:space="preserve">podle </w:t>
      </w:r>
      <w:r w:rsidRPr="004E27DB">
        <w:rPr>
          <w:rFonts w:asciiTheme="minorHAnsi" w:hAnsiTheme="minorHAnsi" w:cstheme="minorHAnsi"/>
          <w:color w:val="010000"/>
          <w:sz w:val="20"/>
          <w:szCs w:val="20"/>
        </w:rPr>
        <w:t xml:space="preserve">§ 21 odst. 1 písm. f), § </w:t>
      </w:r>
      <w:smartTag w:uri="urn:schemas-microsoft-com:office:smarttags" w:element="metricconverter">
        <w:smartTagPr>
          <w:attr w:name="ProductID" w:val="25 a"/>
        </w:smartTagPr>
        <w:r w:rsidRPr="004E27DB">
          <w:rPr>
            <w:rFonts w:asciiTheme="minorHAnsi" w:hAnsiTheme="minorHAnsi" w:cstheme="minorHAnsi"/>
            <w:color w:val="010000"/>
            <w:sz w:val="20"/>
            <w:szCs w:val="20"/>
          </w:rPr>
          <w:t>25 a</w:t>
        </w:r>
      </w:smartTag>
      <w:r w:rsidRPr="004E27DB">
        <w:rPr>
          <w:rFonts w:asciiTheme="minorHAnsi" w:hAnsiTheme="minorHAnsi" w:cstheme="minorHAnsi"/>
          <w:color w:val="010000"/>
          <w:sz w:val="20"/>
          <w:szCs w:val="20"/>
        </w:rPr>
        <w:t xml:space="preserve"> § 38 ZVZ</w:t>
      </w:r>
    </w:p>
    <w:p w:rsidR="00481314" w:rsidRPr="004E27DB" w:rsidRDefault="00481314" w:rsidP="00481314">
      <w:pPr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sz w:val="48"/>
          <w:szCs w:val="48"/>
        </w:rPr>
      </w:pPr>
      <w:r w:rsidRPr="004E27DB">
        <w:rPr>
          <w:rFonts w:asciiTheme="minorHAnsi" w:hAnsiTheme="minorHAnsi" w:cstheme="minorHAnsi"/>
          <w:b/>
          <w:bCs/>
          <w:color w:val="000000"/>
          <w:sz w:val="48"/>
          <w:szCs w:val="48"/>
        </w:rPr>
        <w:t>Vybavení učebny gastronomie</w:t>
      </w:r>
    </w:p>
    <w:p w:rsidR="00111F1A" w:rsidRPr="00742765" w:rsidRDefault="00111F1A" w:rsidP="00CB43EB">
      <w:pPr>
        <w:keepNext/>
        <w:widowControl w:val="0"/>
        <w:spacing w:line="276" w:lineRule="auto"/>
        <w:ind w:left="2829" w:hanging="2829"/>
        <w:jc w:val="center"/>
        <w:rPr>
          <w:rFonts w:ascii="Calibri" w:hAnsi="Calibri" w:cs="Calibri"/>
          <w:b/>
          <w:sz w:val="22"/>
          <w:szCs w:val="22"/>
        </w:rPr>
      </w:pPr>
      <w:r w:rsidRPr="00742765">
        <w:rPr>
          <w:rFonts w:ascii="Calibri" w:hAnsi="Calibri" w:cs="Calibri"/>
          <w:b/>
          <w:sz w:val="22"/>
          <w:szCs w:val="22"/>
        </w:rPr>
        <w:t>___________________________________________________________________________</w:t>
      </w:r>
    </w:p>
    <w:p w:rsidR="00421DCF" w:rsidRPr="00C22151" w:rsidRDefault="00421DCF" w:rsidP="00C22151">
      <w:pPr>
        <w:spacing w:line="276" w:lineRule="auto"/>
        <w:ind w:left="3540" w:hanging="35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81314" w:rsidRPr="00481314" w:rsidRDefault="00400B4A" w:rsidP="0048131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1314">
        <w:rPr>
          <w:rFonts w:asciiTheme="minorHAnsi" w:hAnsiTheme="minorHAnsi" w:cstheme="minorHAnsi"/>
          <w:b/>
          <w:sz w:val="22"/>
          <w:szCs w:val="22"/>
          <w:u w:val="single"/>
        </w:rPr>
        <w:t>ZADAVATEL:</w:t>
      </w:r>
      <w:r w:rsidRPr="00481314">
        <w:rPr>
          <w:rFonts w:asciiTheme="minorHAnsi" w:hAnsiTheme="minorHAnsi" w:cstheme="minorHAnsi"/>
          <w:sz w:val="22"/>
          <w:szCs w:val="22"/>
        </w:rPr>
        <w:tab/>
      </w:r>
      <w:r w:rsidR="00481314" w:rsidRPr="00481314">
        <w:rPr>
          <w:rFonts w:asciiTheme="minorHAnsi" w:hAnsiTheme="minorHAnsi" w:cstheme="minorHAnsi"/>
          <w:sz w:val="22"/>
          <w:szCs w:val="22"/>
        </w:rPr>
        <w:tab/>
      </w:r>
      <w:r w:rsidR="00481314" w:rsidRPr="00481314">
        <w:rPr>
          <w:rFonts w:asciiTheme="minorHAnsi" w:hAnsiTheme="minorHAnsi" w:cstheme="minorHAnsi"/>
          <w:sz w:val="22"/>
          <w:szCs w:val="22"/>
        </w:rPr>
        <w:tab/>
      </w:r>
      <w:r w:rsidR="00481314" w:rsidRPr="00481314">
        <w:rPr>
          <w:rFonts w:asciiTheme="minorHAnsi" w:hAnsiTheme="minorHAnsi" w:cstheme="minorHAnsi"/>
          <w:sz w:val="22"/>
          <w:szCs w:val="22"/>
        </w:rPr>
        <w:tab/>
      </w:r>
      <w:r w:rsidR="00481314" w:rsidRPr="0048131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Střední odborná škola a Střední odborné učiliště, Sušice</w:t>
      </w:r>
      <w:r w:rsidR="00481314"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481314" w:rsidRPr="00481314" w:rsidRDefault="00481314" w:rsidP="00481314">
      <w:pPr>
        <w:tabs>
          <w:tab w:val="left" w:pos="1701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 sídlem: </w:t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U Kapličky 761, 342 01 Sušice</w:t>
      </w:r>
    </w:p>
    <w:p w:rsidR="00481314" w:rsidRPr="00481314" w:rsidRDefault="00481314" w:rsidP="0048131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IČO: </w:t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00077615</w:t>
      </w:r>
    </w:p>
    <w:p w:rsidR="00481314" w:rsidRPr="00481314" w:rsidRDefault="00481314" w:rsidP="0048131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>zastoupený:</w:t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Ing. Jaromírem Kolářem, ředitelem</w:t>
      </w:r>
    </w:p>
    <w:p w:rsidR="00481314" w:rsidRPr="00481314" w:rsidRDefault="00481314" w:rsidP="004813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1314">
        <w:rPr>
          <w:rFonts w:asciiTheme="minorHAnsi" w:hAnsiTheme="minorHAnsi" w:cstheme="minorHAnsi"/>
          <w:sz w:val="22"/>
          <w:szCs w:val="22"/>
        </w:rPr>
        <w:t xml:space="preserve">osoba oprávněná jednat </w:t>
      </w:r>
    </w:p>
    <w:p w:rsidR="00481314" w:rsidRPr="00481314" w:rsidRDefault="00481314" w:rsidP="0048131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1314">
        <w:rPr>
          <w:rFonts w:asciiTheme="minorHAnsi" w:hAnsiTheme="minorHAnsi" w:cstheme="minorHAnsi"/>
          <w:sz w:val="22"/>
          <w:szCs w:val="22"/>
        </w:rPr>
        <w:t>za zadavatele:</w:t>
      </w:r>
      <w:r w:rsidRPr="00481314">
        <w:rPr>
          <w:rFonts w:asciiTheme="minorHAnsi" w:hAnsiTheme="minorHAnsi" w:cstheme="minorHAnsi"/>
          <w:sz w:val="22"/>
          <w:szCs w:val="22"/>
        </w:rPr>
        <w:tab/>
      </w:r>
      <w:r w:rsidRPr="00481314">
        <w:rPr>
          <w:rFonts w:asciiTheme="minorHAnsi" w:hAnsiTheme="minorHAnsi" w:cstheme="minorHAnsi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Ing. Jaromír Kolář, ředitel</w:t>
      </w:r>
    </w:p>
    <w:p w:rsidR="00481314" w:rsidRPr="00481314" w:rsidRDefault="00481314" w:rsidP="00481314">
      <w:p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tel.: </w:t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+420 376 326 376</w:t>
      </w:r>
    </w:p>
    <w:p w:rsidR="00481314" w:rsidRPr="00481314" w:rsidRDefault="00481314" w:rsidP="00481314">
      <w:p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e-mail: </w:t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hyperlink r:id="rId7" w:history="1">
        <w:r w:rsidRPr="00481314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</w:rPr>
          <w:t>kolar@sossusice.cz</w:t>
        </w:r>
      </w:hyperlink>
    </w:p>
    <w:p w:rsidR="00481314" w:rsidRPr="00481314" w:rsidRDefault="00481314" w:rsidP="0048131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>profil zadavatele:</w:t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hyperlink r:id="rId8" w:history="1">
        <w:r w:rsidRPr="00481314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</w:rPr>
          <w:t>https://ezak.cnpk.cz/profile_display_129.html</w:t>
        </w:r>
      </w:hyperlink>
      <w:r w:rsidRPr="00481314">
        <w:rPr>
          <w:rFonts w:asciiTheme="minorHAnsi" w:hAnsiTheme="minorHAnsi" w:cstheme="minorHAnsi"/>
          <w:sz w:val="22"/>
          <w:szCs w:val="22"/>
        </w:rPr>
        <w:t xml:space="preserve"> </w:t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481314" w:rsidRPr="00481314" w:rsidRDefault="00481314" w:rsidP="0048131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>web:</w:t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131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http://www.sossusice.cz/ </w:t>
      </w:r>
    </w:p>
    <w:p w:rsidR="00111F1A" w:rsidRDefault="00111F1A" w:rsidP="00481314">
      <w:pPr>
        <w:spacing w:line="276" w:lineRule="auto"/>
        <w:ind w:left="3540" w:hanging="3540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6"/>
        <w:gridCol w:w="4484"/>
      </w:tblGrid>
      <w:tr w:rsidR="00481314" w:rsidRPr="00EF3824" w:rsidTr="005E0CC8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481314" w:rsidRPr="00BE448B" w:rsidRDefault="00481314" w:rsidP="00481314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ZÁJEMCE (OBCHODNÍ FIRMA NEBO NÁZEV)</w:t>
            </w:r>
          </w:p>
        </w:tc>
        <w:tc>
          <w:tcPr>
            <w:tcW w:w="4484" w:type="dxa"/>
            <w:shd w:val="clear" w:color="auto" w:fill="FFFFFF"/>
          </w:tcPr>
          <w:p w:rsidR="00481314" w:rsidRPr="004E27DB" w:rsidRDefault="00481314" w:rsidP="00481314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481314" w:rsidRPr="00EF3824" w:rsidTr="007A1A0D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481314" w:rsidRPr="00BE448B" w:rsidRDefault="00481314" w:rsidP="00481314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ADRESA/SÍDLO  ZÁJEMCE</w:t>
            </w:r>
          </w:p>
        </w:tc>
        <w:tc>
          <w:tcPr>
            <w:tcW w:w="4484" w:type="dxa"/>
            <w:shd w:val="clear" w:color="auto" w:fill="FFFFFF"/>
          </w:tcPr>
          <w:p w:rsidR="00481314" w:rsidRPr="004E27DB" w:rsidRDefault="00481314" w:rsidP="00481314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481314" w:rsidRPr="00EF3824" w:rsidTr="007A1A0D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481314" w:rsidRPr="00BE448B" w:rsidRDefault="00481314" w:rsidP="00481314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PRÁVNÍ FORMA</w:t>
            </w:r>
          </w:p>
        </w:tc>
        <w:tc>
          <w:tcPr>
            <w:tcW w:w="4484" w:type="dxa"/>
            <w:shd w:val="clear" w:color="auto" w:fill="FFFFFF"/>
          </w:tcPr>
          <w:p w:rsidR="00481314" w:rsidRPr="004E27DB" w:rsidRDefault="00481314" w:rsidP="00481314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481314" w:rsidRPr="00EF3824" w:rsidTr="007A1A0D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481314" w:rsidRPr="00BE448B" w:rsidRDefault="00481314" w:rsidP="00481314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IČO</w:t>
            </w:r>
          </w:p>
        </w:tc>
        <w:tc>
          <w:tcPr>
            <w:tcW w:w="4484" w:type="dxa"/>
            <w:shd w:val="clear" w:color="auto" w:fill="FFFFFF"/>
          </w:tcPr>
          <w:p w:rsidR="00481314" w:rsidRPr="004E27DB" w:rsidRDefault="00481314" w:rsidP="00481314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481314" w:rsidRPr="00EF3824" w:rsidTr="007A1A0D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481314" w:rsidRPr="00BE448B" w:rsidRDefault="00481314" w:rsidP="00481314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448B">
              <w:rPr>
                <w:rFonts w:ascii="Calibri" w:hAnsi="Calibri" w:cs="Calibri"/>
                <w:b/>
                <w:sz w:val="22"/>
                <w:szCs w:val="22"/>
              </w:rPr>
              <w:t>DIČ</w:t>
            </w:r>
          </w:p>
        </w:tc>
        <w:tc>
          <w:tcPr>
            <w:tcW w:w="4484" w:type="dxa"/>
            <w:shd w:val="clear" w:color="auto" w:fill="FFFFFF"/>
          </w:tcPr>
          <w:p w:rsidR="00481314" w:rsidRPr="004E27DB" w:rsidRDefault="00481314" w:rsidP="00481314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481314" w:rsidRPr="00EF3824" w:rsidTr="007A1A0D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481314" w:rsidRPr="00BE448B" w:rsidRDefault="00481314" w:rsidP="00481314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OSOBA OPRÁVNĚNÁ JEDNAT ZA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ZÁJEMCE</w:t>
            </w:r>
          </w:p>
        </w:tc>
        <w:tc>
          <w:tcPr>
            <w:tcW w:w="4484" w:type="dxa"/>
            <w:shd w:val="clear" w:color="auto" w:fill="FFFFFF"/>
          </w:tcPr>
          <w:p w:rsidR="00481314" w:rsidRPr="004E27DB" w:rsidRDefault="00481314" w:rsidP="00481314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481314" w:rsidRPr="00EF3824" w:rsidTr="007A1A0D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481314" w:rsidRPr="00BE448B" w:rsidRDefault="00481314" w:rsidP="00481314">
            <w:pPr>
              <w:pStyle w:val="Bezmezer"/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BANKOVNÍ SPOJENÍ</w:t>
            </w:r>
          </w:p>
        </w:tc>
        <w:tc>
          <w:tcPr>
            <w:tcW w:w="4484" w:type="dxa"/>
            <w:shd w:val="clear" w:color="auto" w:fill="FFFFFF"/>
          </w:tcPr>
          <w:p w:rsidR="00481314" w:rsidRPr="004E27DB" w:rsidRDefault="00481314" w:rsidP="00481314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481314" w:rsidRPr="00EF3824" w:rsidTr="007A1A0D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481314" w:rsidRPr="00BE448B" w:rsidRDefault="00481314" w:rsidP="00481314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ZMOCNĚNÁ K ZASTUPOVÁNÍ</w:t>
            </w:r>
          </w:p>
        </w:tc>
        <w:tc>
          <w:tcPr>
            <w:tcW w:w="4484" w:type="dxa"/>
            <w:shd w:val="clear" w:color="auto" w:fill="FFFFFF"/>
          </w:tcPr>
          <w:p w:rsidR="00481314" w:rsidRPr="004E27DB" w:rsidRDefault="00481314" w:rsidP="00481314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481314" w:rsidRPr="00EF3824" w:rsidTr="007A1A0D">
        <w:trPr>
          <w:trHeight w:val="403"/>
        </w:trPr>
        <w:tc>
          <w:tcPr>
            <w:tcW w:w="4556" w:type="dxa"/>
            <w:shd w:val="clear" w:color="auto" w:fill="D9D9D9"/>
            <w:vAlign w:val="center"/>
          </w:tcPr>
          <w:p w:rsidR="00481314" w:rsidRPr="00BE448B" w:rsidRDefault="00481314" w:rsidP="00481314">
            <w:pPr>
              <w:pStyle w:val="Bezmezer"/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KONTAKTNÍ OSOBA (JMÉNO, TEL., E-MAIL)</w:t>
            </w:r>
          </w:p>
        </w:tc>
        <w:tc>
          <w:tcPr>
            <w:tcW w:w="4484" w:type="dxa"/>
            <w:shd w:val="clear" w:color="auto" w:fill="FFFFFF"/>
          </w:tcPr>
          <w:p w:rsidR="00481314" w:rsidRPr="004E27DB" w:rsidRDefault="00481314" w:rsidP="00481314">
            <w:pPr>
              <w:rPr>
                <w:highlight w:val="yellow"/>
              </w:rPr>
            </w:pP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4E27D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Pr="004E27DB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</w:tbl>
    <w:p w:rsidR="00111F1A" w:rsidRPr="00B641AC" w:rsidRDefault="00111F1A" w:rsidP="00111F1A">
      <w:pPr>
        <w:spacing w:after="120"/>
        <w:rPr>
          <w:rFonts w:ascii="Calibri" w:hAnsi="Calibri" w:cs="Calibri"/>
          <w:b/>
          <w:sz w:val="22"/>
          <w:szCs w:val="22"/>
        </w:rPr>
      </w:pPr>
    </w:p>
    <w:p w:rsidR="00700693" w:rsidRDefault="00700693" w:rsidP="00CB43EB">
      <w:pPr>
        <w:spacing w:line="360" w:lineRule="auto"/>
        <w:rPr>
          <w:rFonts w:ascii="Calibri" w:hAnsi="Calibri" w:cs="Calibri"/>
          <w:b/>
          <w:sz w:val="22"/>
          <w:u w:val="single"/>
        </w:rPr>
      </w:pPr>
    </w:p>
    <w:p w:rsidR="00536424" w:rsidRDefault="00536424" w:rsidP="00CB43EB">
      <w:pPr>
        <w:spacing w:line="360" w:lineRule="auto"/>
        <w:rPr>
          <w:rFonts w:ascii="Calibri" w:hAnsi="Calibri" w:cs="Calibri"/>
          <w:b/>
          <w:sz w:val="22"/>
          <w:u w:val="single"/>
        </w:rPr>
      </w:pPr>
    </w:p>
    <w:p w:rsidR="0042092B" w:rsidRDefault="0042092B" w:rsidP="001969E8">
      <w:pPr>
        <w:spacing w:line="276" w:lineRule="auto"/>
        <w:jc w:val="center"/>
        <w:rPr>
          <w:rFonts w:ascii="Calibri" w:hAnsi="Calibri" w:cs="Calibri"/>
          <w:b/>
          <w:sz w:val="28"/>
          <w:u w:val="single"/>
        </w:rPr>
      </w:pPr>
    </w:p>
    <w:p w:rsidR="005F5FB4" w:rsidRDefault="005F5FB4" w:rsidP="001969E8">
      <w:pPr>
        <w:spacing w:line="276" w:lineRule="auto"/>
        <w:jc w:val="center"/>
        <w:rPr>
          <w:rFonts w:ascii="Calibri" w:hAnsi="Calibri" w:cs="Calibri"/>
          <w:b/>
          <w:sz w:val="28"/>
          <w:u w:val="single"/>
        </w:rPr>
      </w:pPr>
    </w:p>
    <w:p w:rsidR="0042092B" w:rsidRDefault="0042092B" w:rsidP="001969E8">
      <w:pPr>
        <w:spacing w:line="276" w:lineRule="auto"/>
        <w:jc w:val="center"/>
        <w:rPr>
          <w:rFonts w:ascii="Calibri" w:hAnsi="Calibri" w:cs="Calibri"/>
          <w:b/>
          <w:sz w:val="28"/>
          <w:u w:val="single"/>
        </w:rPr>
      </w:pPr>
    </w:p>
    <w:p w:rsidR="00CB43EB" w:rsidRDefault="00CB43EB" w:rsidP="001969E8">
      <w:pPr>
        <w:spacing w:line="276" w:lineRule="auto"/>
        <w:jc w:val="center"/>
        <w:rPr>
          <w:rFonts w:ascii="Calibri" w:hAnsi="Calibri" w:cs="Calibri"/>
          <w:b/>
          <w:sz w:val="28"/>
          <w:u w:val="single"/>
        </w:rPr>
      </w:pPr>
      <w:r w:rsidRPr="001969E8">
        <w:rPr>
          <w:rFonts w:ascii="Calibri" w:hAnsi="Calibri" w:cs="Calibri"/>
          <w:b/>
          <w:sz w:val="28"/>
          <w:u w:val="single"/>
        </w:rPr>
        <w:t>CELKOVÁ NABÍDKOVÁ CENA VEŘEJNÉ ZAKÁZKY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523"/>
        <w:gridCol w:w="1260"/>
        <w:gridCol w:w="1620"/>
        <w:gridCol w:w="1620"/>
      </w:tblGrid>
      <w:tr w:rsidR="00111F1A" w:rsidRPr="00B641AC" w:rsidTr="009A3920">
        <w:trPr>
          <w:trHeight w:val="6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8DB3E2"/>
            <w:vAlign w:val="center"/>
          </w:tcPr>
          <w:p w:rsidR="00111F1A" w:rsidRPr="009F0A77" w:rsidRDefault="00111F1A" w:rsidP="006F6D2A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vAlign w:val="center"/>
          </w:tcPr>
          <w:p w:rsidR="00111F1A" w:rsidRPr="00B641AC" w:rsidRDefault="00111F1A" w:rsidP="006F6D2A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641AC">
              <w:rPr>
                <w:rFonts w:ascii="Calibri" w:hAnsi="Calibri" w:cs="Calibri"/>
                <w:b/>
                <w:bCs/>
                <w:sz w:val="22"/>
                <w:szCs w:val="22"/>
              </w:rPr>
              <w:t>Cena v Kč bez DPH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vAlign w:val="center"/>
          </w:tcPr>
          <w:p w:rsidR="00111F1A" w:rsidRPr="00B641AC" w:rsidRDefault="00111F1A" w:rsidP="006F6D2A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641AC">
              <w:rPr>
                <w:rFonts w:ascii="Calibri" w:hAnsi="Calibri" w:cs="Calibri"/>
                <w:b/>
                <w:bCs/>
                <w:sz w:val="22"/>
                <w:szCs w:val="22"/>
              </w:rPr>
              <w:t>DPH v 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8DB3E2"/>
            <w:vAlign w:val="center"/>
          </w:tcPr>
          <w:p w:rsidR="00111F1A" w:rsidRPr="00B641AC" w:rsidRDefault="00111F1A" w:rsidP="006F6D2A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641AC">
              <w:rPr>
                <w:rFonts w:ascii="Calibri" w:hAnsi="Calibri" w:cs="Calibri"/>
                <w:b/>
                <w:bCs/>
                <w:sz w:val="22"/>
                <w:szCs w:val="22"/>
              </w:rPr>
              <w:t>DPH v Kč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8DB3E2"/>
            <w:vAlign w:val="center"/>
          </w:tcPr>
          <w:p w:rsidR="00111F1A" w:rsidRPr="00B641AC" w:rsidRDefault="00111F1A" w:rsidP="006F6D2A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641AC">
              <w:rPr>
                <w:rFonts w:ascii="Calibri" w:hAnsi="Calibri" w:cs="Calibri"/>
                <w:b/>
                <w:bCs/>
                <w:sz w:val="22"/>
                <w:szCs w:val="22"/>
              </w:rPr>
              <w:t>Cena v Kč včetně DPH</w:t>
            </w:r>
          </w:p>
        </w:tc>
      </w:tr>
      <w:tr w:rsidR="00481314" w:rsidRPr="00481314" w:rsidTr="004813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314" w:rsidRPr="00C22151" w:rsidRDefault="00481314" w:rsidP="00481314">
            <w:pPr>
              <w:pStyle w:val="Obsah1"/>
            </w:pPr>
            <w:r w:rsidRPr="00C22151">
              <w:t xml:space="preserve">CELKOVÁ NABÍDKOVÁ CENA ZA </w:t>
            </w:r>
            <w:r>
              <w:rPr>
                <w:bCs/>
                <w:color w:val="000000"/>
              </w:rPr>
              <w:t>VYBAVENÍ UČEBNY GASTRONOMIE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14" w:rsidRPr="00481314" w:rsidRDefault="00481314" w:rsidP="00481314">
            <w:pPr>
              <w:spacing w:line="276" w:lineRule="auto"/>
              <w:jc w:val="center"/>
              <w:rPr>
                <w:highlight w:val="yellow"/>
              </w:rPr>
            </w:pPr>
            <w:r w:rsidRPr="00481314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14" w:rsidRPr="00481314" w:rsidRDefault="00481314" w:rsidP="00481314">
            <w:pPr>
              <w:jc w:val="center"/>
              <w:rPr>
                <w:highlight w:val="yellow"/>
              </w:rPr>
            </w:pPr>
            <w:r w:rsidRPr="00481314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14" w:rsidRPr="00481314" w:rsidRDefault="00481314" w:rsidP="00481314">
            <w:pPr>
              <w:jc w:val="center"/>
              <w:rPr>
                <w:highlight w:val="yellow"/>
              </w:rPr>
            </w:pPr>
            <w:r w:rsidRPr="00481314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14" w:rsidRPr="00481314" w:rsidRDefault="00481314" w:rsidP="00481314">
            <w:pPr>
              <w:jc w:val="center"/>
              <w:rPr>
                <w:highlight w:val="yellow"/>
              </w:rPr>
            </w:pPr>
            <w:r w:rsidRPr="00481314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ZÁJEMCE]</w:t>
            </w:r>
          </w:p>
        </w:tc>
      </w:tr>
    </w:tbl>
    <w:p w:rsidR="009F0A77" w:rsidRDefault="009F0A77" w:rsidP="006F6D2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81314" w:rsidRDefault="00481314" w:rsidP="006F6D2A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9128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589"/>
        <w:gridCol w:w="4542"/>
        <w:gridCol w:w="1276"/>
        <w:gridCol w:w="1134"/>
        <w:gridCol w:w="1587"/>
      </w:tblGrid>
      <w:tr w:rsidR="00481314" w:rsidRPr="00CC24AA" w:rsidTr="00481314">
        <w:trPr>
          <w:jc w:val="center"/>
        </w:trPr>
        <w:tc>
          <w:tcPr>
            <w:tcW w:w="9128" w:type="dxa"/>
            <w:gridSpan w:val="5"/>
            <w:shd w:val="clear" w:color="auto" w:fill="D9D9D9"/>
            <w:vAlign w:val="center"/>
          </w:tcPr>
          <w:p w:rsidR="00481314" w:rsidRPr="00326441" w:rsidRDefault="00481314" w:rsidP="0048131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Rozepsaná nabídková cena:</w:t>
            </w:r>
          </w:p>
        </w:tc>
      </w:tr>
      <w:tr w:rsidR="00481314" w:rsidRPr="00CC24AA" w:rsidTr="00326441">
        <w:trPr>
          <w:trHeight w:val="339"/>
          <w:jc w:val="center"/>
        </w:trPr>
        <w:tc>
          <w:tcPr>
            <w:tcW w:w="5131" w:type="dxa"/>
            <w:gridSpan w:val="2"/>
            <w:tcBorders>
              <w:bottom w:val="double" w:sz="4" w:space="0" w:color="A6A6A6"/>
            </w:tcBorders>
            <w:shd w:val="clear" w:color="auto" w:fill="FFFFFF"/>
            <w:vAlign w:val="center"/>
          </w:tcPr>
          <w:p w:rsidR="00481314" w:rsidRPr="00326441" w:rsidRDefault="00481314" w:rsidP="007324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Zboží</w:t>
            </w:r>
          </w:p>
        </w:tc>
        <w:tc>
          <w:tcPr>
            <w:tcW w:w="1276" w:type="dxa"/>
            <w:tcBorders>
              <w:bottom w:val="double" w:sz="4" w:space="0" w:color="A6A6A6"/>
            </w:tcBorders>
            <w:shd w:val="clear" w:color="auto" w:fill="D9D9D9" w:themeFill="background1" w:themeFillShade="D9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81314">
              <w:rPr>
                <w:rFonts w:asciiTheme="minorHAnsi" w:hAnsiTheme="minorHAnsi" w:cstheme="minorHAnsi"/>
                <w:b/>
                <w:sz w:val="20"/>
              </w:rPr>
              <w:t>cena s DPH za 1 ks/soubor</w:t>
            </w:r>
          </w:p>
        </w:tc>
        <w:tc>
          <w:tcPr>
            <w:tcW w:w="1134" w:type="dxa"/>
            <w:tcBorders>
              <w:bottom w:val="double" w:sz="4" w:space="0" w:color="A6A6A6"/>
            </w:tcBorders>
            <w:shd w:val="clear" w:color="auto" w:fill="D9D9D9" w:themeFill="background1" w:themeFillShade="D9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81314">
              <w:rPr>
                <w:rFonts w:asciiTheme="minorHAnsi" w:hAnsiTheme="minorHAnsi" w:cstheme="minorHAnsi"/>
                <w:b/>
                <w:sz w:val="20"/>
              </w:rPr>
              <w:t>počet (ks/soubor)</w:t>
            </w:r>
          </w:p>
        </w:tc>
        <w:tc>
          <w:tcPr>
            <w:tcW w:w="1587" w:type="dxa"/>
            <w:tcBorders>
              <w:bottom w:val="double" w:sz="4" w:space="0" w:color="A6A6A6"/>
            </w:tcBorders>
            <w:shd w:val="clear" w:color="auto" w:fill="D9D9D9" w:themeFill="background1" w:themeFillShade="D9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81314">
              <w:rPr>
                <w:rFonts w:asciiTheme="minorHAnsi" w:hAnsiTheme="minorHAnsi" w:cstheme="minorHAnsi"/>
                <w:b/>
                <w:sz w:val="20"/>
              </w:rPr>
              <w:t>cena s DPH za soubor movitých věcí</w:t>
            </w: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tcBorders>
              <w:top w:val="double" w:sz="4" w:space="0" w:color="A6A6A6"/>
            </w:tcBorders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2" w:type="dxa"/>
            <w:tcBorders>
              <w:top w:val="double" w:sz="4" w:space="0" w:color="A6A6A6"/>
            </w:tcBorders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sz w:val="20"/>
                <w:szCs w:val="20"/>
              </w:rPr>
              <w:t xml:space="preserve">elektrický </w:t>
            </w:r>
            <w:proofErr w:type="spellStart"/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konvektomat</w:t>
            </w:r>
            <w:proofErr w:type="spellEnd"/>
          </w:p>
        </w:tc>
        <w:tc>
          <w:tcPr>
            <w:tcW w:w="1276" w:type="dxa"/>
            <w:tcBorders>
              <w:top w:val="double" w:sz="4" w:space="0" w:color="A6A6A6"/>
            </w:tcBorders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double" w:sz="4" w:space="0" w:color="A6A6A6"/>
            </w:tcBorders>
            <w:shd w:val="clear" w:color="auto" w:fill="FFFFFF"/>
            <w:vAlign w:val="center"/>
          </w:tcPr>
          <w:p w:rsidR="00481314" w:rsidRPr="00481314" w:rsidRDefault="00481314" w:rsidP="0073245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587" w:type="dxa"/>
            <w:tcBorders>
              <w:top w:val="double" w:sz="4" w:space="0" w:color="A6A6A6"/>
            </w:tcBorders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sz w:val="20"/>
                <w:szCs w:val="20"/>
              </w:rPr>
              <w:t xml:space="preserve">šokový </w:t>
            </w:r>
            <w:proofErr w:type="spellStart"/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zchlazovač</w:t>
            </w:r>
            <w:proofErr w:type="spellEnd"/>
            <w:r w:rsidRPr="00326441">
              <w:rPr>
                <w:rFonts w:asciiTheme="minorHAnsi" w:hAnsiTheme="minorHAnsi" w:cstheme="minorHAnsi"/>
                <w:sz w:val="20"/>
                <w:szCs w:val="20"/>
              </w:rPr>
              <w:t xml:space="preserve"> a zmrazovač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7324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kompaktní elektrická horkovzdušná trouba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7324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multifunkční nesklopná pánev (elektrická)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7324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sz w:val="20"/>
                <w:szCs w:val="20"/>
              </w:rPr>
              <w:t xml:space="preserve">fritéza na </w:t>
            </w:r>
            <w:proofErr w:type="spellStart"/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podestavbě</w:t>
            </w:r>
            <w:proofErr w:type="spellEnd"/>
            <w:r w:rsidRPr="00326441">
              <w:rPr>
                <w:rFonts w:asciiTheme="minorHAnsi" w:hAnsiTheme="minorHAnsi" w:cstheme="minorHAnsi"/>
                <w:sz w:val="20"/>
                <w:szCs w:val="20"/>
              </w:rPr>
              <w:t xml:space="preserve"> (elektrická)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7324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sz w:val="20"/>
                <w:szCs w:val="20"/>
              </w:rPr>
              <w:t xml:space="preserve">indukční sporák – 4 varné zóny včetně </w:t>
            </w:r>
            <w:proofErr w:type="spellStart"/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podestavby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7324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ks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sz w:val="20"/>
                <w:szCs w:val="20"/>
              </w:rPr>
              <w:t xml:space="preserve">gril na </w:t>
            </w:r>
            <w:proofErr w:type="spellStart"/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podestavbě</w:t>
            </w:r>
            <w:proofErr w:type="spellEnd"/>
            <w:r w:rsidRPr="00326441">
              <w:rPr>
                <w:rFonts w:asciiTheme="minorHAnsi" w:hAnsiTheme="minorHAnsi" w:cstheme="minorHAnsi"/>
                <w:sz w:val="20"/>
                <w:szCs w:val="20"/>
              </w:rPr>
              <w:t xml:space="preserve"> (elektrický)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7324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soubor nerezových pracovních stolů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soubor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soubor nerezových pomocných pracovních stolů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7324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soubor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pracovní stůl skříňkový 2000x700x900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pracovní stůl 1600x730x900 včetně napouštěcí hadice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73245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</w:t>
            </w: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soubor nerezových mycích stolů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7324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soubor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sz w:val="20"/>
                <w:szCs w:val="20"/>
              </w:rPr>
              <w:t xml:space="preserve">mycí stůl s dřezem nerezový 400x400 včetně </w:t>
            </w:r>
            <w:proofErr w:type="spellStart"/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předoplachové</w:t>
            </w:r>
            <w:proofErr w:type="spellEnd"/>
            <w:r w:rsidRPr="00326441">
              <w:rPr>
                <w:rFonts w:asciiTheme="minorHAnsi" w:hAnsiTheme="minorHAnsi" w:cstheme="minorHAnsi"/>
                <w:sz w:val="20"/>
                <w:szCs w:val="20"/>
              </w:rPr>
              <w:t xml:space="preserve"> stolní sprchy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7324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mycí stůl s </w:t>
            </w:r>
            <w:proofErr w:type="spellStart"/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dvoudřezem</w:t>
            </w:r>
            <w:proofErr w:type="spellEnd"/>
            <w:r w:rsidRPr="00326441">
              <w:rPr>
                <w:rFonts w:asciiTheme="minorHAnsi" w:hAnsiTheme="minorHAnsi" w:cstheme="minorHAnsi"/>
                <w:sz w:val="20"/>
                <w:szCs w:val="20"/>
              </w:rPr>
              <w:t xml:space="preserve"> 600x500 včetně </w:t>
            </w:r>
            <w:proofErr w:type="spellStart"/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předoplachové</w:t>
            </w:r>
            <w:proofErr w:type="spellEnd"/>
            <w:r w:rsidRPr="00326441">
              <w:rPr>
                <w:rFonts w:asciiTheme="minorHAnsi" w:hAnsiTheme="minorHAnsi" w:cstheme="minorHAnsi"/>
                <w:sz w:val="20"/>
                <w:szCs w:val="20"/>
              </w:rPr>
              <w:t xml:space="preserve"> stolní sprchy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sz w:val="20"/>
                <w:szCs w:val="20"/>
              </w:rPr>
              <w:t xml:space="preserve">výdejní stůl s ohřevem s oddělenými lázněmi a </w:t>
            </w:r>
            <w:proofErr w:type="spellStart"/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režonem</w:t>
            </w:r>
            <w:proofErr w:type="spellEnd"/>
            <w:r w:rsidRPr="00326441">
              <w:rPr>
                <w:rFonts w:asciiTheme="minorHAnsi" w:hAnsiTheme="minorHAnsi" w:cstheme="minorHAnsi"/>
                <w:sz w:val="20"/>
                <w:szCs w:val="20"/>
              </w:rPr>
              <w:t xml:space="preserve"> včetně stolové nástavby s </w:t>
            </w:r>
            <w:proofErr w:type="spellStart"/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infra</w:t>
            </w:r>
            <w:proofErr w:type="spellEnd"/>
            <w:r w:rsidRPr="00326441">
              <w:rPr>
                <w:rFonts w:asciiTheme="minorHAnsi" w:hAnsiTheme="minorHAnsi" w:cstheme="minorHAnsi"/>
                <w:sz w:val="20"/>
                <w:szCs w:val="20"/>
              </w:rPr>
              <w:t xml:space="preserve"> ohřevem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chladící skříň podpultová (1 dveře – 160 L)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mrazící skříň podpultová (1 dveře – 160 L)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chladící stůl (2 dveře – 290 L)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73245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ks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chladící skříň digitální (1 dveře – 670 L)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73245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ks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výdejní stůl chladící nástavbou a ventilací (vitrína)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73245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podpultová myčka nádobí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univerzální robot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nářezový stroj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krouhač zeleniny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proofErr w:type="spellStart"/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vakuovací</w:t>
            </w:r>
            <w:proofErr w:type="spellEnd"/>
            <w:r w:rsidRPr="00326441">
              <w:rPr>
                <w:rFonts w:asciiTheme="minorHAnsi" w:hAnsiTheme="minorHAnsi" w:cstheme="minorHAnsi"/>
                <w:sz w:val="20"/>
                <w:szCs w:val="20"/>
              </w:rPr>
              <w:t xml:space="preserve"> a balící stroj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jc w:val="center"/>
        </w:trPr>
        <w:tc>
          <w:tcPr>
            <w:tcW w:w="589" w:type="dxa"/>
            <w:shd w:val="clear" w:color="auto" w:fill="FFFFFF"/>
            <w:vAlign w:val="center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4542" w:type="dxa"/>
            <w:shd w:val="clear" w:color="auto" w:fill="FFFFFF"/>
            <w:vAlign w:val="center"/>
          </w:tcPr>
          <w:p w:rsidR="00481314" w:rsidRPr="00326441" w:rsidRDefault="00481314" w:rsidP="00326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6441">
              <w:rPr>
                <w:rFonts w:asciiTheme="minorHAnsi" w:hAnsiTheme="minorHAnsi" w:cstheme="minorHAnsi"/>
                <w:sz w:val="20"/>
                <w:szCs w:val="20"/>
              </w:rPr>
              <w:t>masomlýnek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314" w:rsidRPr="00481314" w:rsidRDefault="00481314" w:rsidP="004813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13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81314" w:rsidRPr="00481314" w:rsidRDefault="00481314" w:rsidP="0073245D">
            <w:pPr>
              <w:widowControl w:val="0"/>
              <w:ind w:right="-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314" w:rsidRPr="00CC24AA" w:rsidTr="00326441">
        <w:trPr>
          <w:trHeight w:val="169"/>
          <w:jc w:val="center"/>
        </w:trPr>
        <w:tc>
          <w:tcPr>
            <w:tcW w:w="7541" w:type="dxa"/>
            <w:gridSpan w:val="4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481314" w:rsidRPr="00326441" w:rsidRDefault="00481314" w:rsidP="0073245D">
            <w:pPr>
              <w:widowControl w:val="0"/>
              <w:ind w:right="-2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26441">
              <w:rPr>
                <w:rFonts w:asciiTheme="minorHAnsi" w:hAnsiTheme="minorHAnsi" w:cstheme="minorHAnsi"/>
                <w:b/>
                <w:sz w:val="20"/>
                <w:szCs w:val="20"/>
              </w:rPr>
              <w:t>CENA CELKEM:</w:t>
            </w:r>
          </w:p>
        </w:tc>
        <w:tc>
          <w:tcPr>
            <w:tcW w:w="1587" w:type="dxa"/>
            <w:tcBorders>
              <w:top w:val="double" w:sz="4" w:space="0" w:color="auto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:rsidR="00481314" w:rsidRPr="00326441" w:rsidRDefault="00481314" w:rsidP="0073245D">
            <w:pPr>
              <w:widowControl w:val="0"/>
              <w:ind w:right="-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481314" w:rsidRDefault="00481314" w:rsidP="006F6D2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81314" w:rsidRDefault="00481314" w:rsidP="006F6D2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11F1A" w:rsidRDefault="001969E8" w:rsidP="001969E8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E862BF">
        <w:rPr>
          <w:rFonts w:asciiTheme="minorHAnsi" w:hAnsiTheme="minorHAnsi" w:cstheme="minorHAnsi"/>
          <w:b/>
          <w:sz w:val="28"/>
          <w:szCs w:val="22"/>
          <w:u w:val="single"/>
        </w:rPr>
        <w:t>ZÁRUČNÍ DOBA</w:t>
      </w:r>
    </w:p>
    <w:tbl>
      <w:tblPr>
        <w:tblW w:w="4850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255"/>
        <w:gridCol w:w="2411"/>
        <w:gridCol w:w="2270"/>
      </w:tblGrid>
      <w:tr w:rsidR="004A0207" w:rsidRPr="006F6C96" w:rsidTr="00BE124A">
        <w:tc>
          <w:tcPr>
            <w:tcW w:w="23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4A0207" w:rsidRPr="006F6C96" w:rsidRDefault="004A0207" w:rsidP="00BE124A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4A0207" w:rsidRPr="006F6C96" w:rsidRDefault="004A0207" w:rsidP="00BE12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6C96">
              <w:rPr>
                <w:rFonts w:ascii="Calibri" w:hAnsi="Calibri" w:cs="Calibri"/>
                <w:b/>
                <w:bCs/>
                <w:sz w:val="22"/>
                <w:szCs w:val="22"/>
              </w:rPr>
              <w:t>Nabízená hodnota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4A0207" w:rsidRPr="006F6C96" w:rsidRDefault="004A0207" w:rsidP="00BE124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6C96">
              <w:rPr>
                <w:rFonts w:ascii="Calibri" w:hAnsi="Calibri" w:cs="Calibri"/>
                <w:b/>
                <w:bCs/>
                <w:sz w:val="22"/>
                <w:szCs w:val="22"/>
              </w:rPr>
              <w:t>Jednotka</w:t>
            </w:r>
          </w:p>
        </w:tc>
      </w:tr>
      <w:tr w:rsidR="001969E8" w:rsidRPr="006F6C96" w:rsidTr="00BE124A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9E8" w:rsidRPr="004A0207" w:rsidRDefault="001969E8" w:rsidP="00481314">
            <w:pPr>
              <w:pStyle w:val="Obsah1"/>
            </w:pPr>
            <w:r w:rsidRPr="00700693">
              <w:t xml:space="preserve">ZÁRUČNÍ DOBA </w:t>
            </w:r>
            <w:r>
              <w:t xml:space="preserve">PRO </w:t>
            </w:r>
            <w:r w:rsidR="00481314">
              <w:rPr>
                <w:bCs/>
                <w:color w:val="000000"/>
              </w:rPr>
              <w:t>VYBAVENÍ UČEBNY GASTRONOMIE</w:t>
            </w:r>
            <w:r w:rsidR="00481314" w:rsidRPr="00700693">
              <w:t xml:space="preserve"> </w:t>
            </w:r>
            <w:r w:rsidRPr="00700693">
              <w:t xml:space="preserve">(minimální </w:t>
            </w:r>
            <w:r w:rsidRPr="00700693">
              <w:rPr>
                <w:color w:val="000000" w:themeColor="text1"/>
              </w:rPr>
              <w:t>délka 24 měsíců)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E8" w:rsidRPr="00481314" w:rsidRDefault="001969E8" w:rsidP="00481314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8131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="00481314" w:rsidRPr="00481314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="000D7682" w:rsidRPr="00481314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E8" w:rsidRPr="006F6C96" w:rsidRDefault="001969E8" w:rsidP="00BE124A">
            <w:pPr>
              <w:spacing w:line="276" w:lineRule="auto"/>
              <w:jc w:val="center"/>
            </w:pPr>
            <w:r w:rsidRPr="006F6C96">
              <w:rPr>
                <w:rFonts w:ascii="Calibri" w:hAnsi="Calibri" w:cs="Calibri"/>
                <w:b/>
                <w:sz w:val="22"/>
                <w:szCs w:val="22"/>
              </w:rPr>
              <w:t>v měsících</w:t>
            </w:r>
          </w:p>
        </w:tc>
      </w:tr>
    </w:tbl>
    <w:p w:rsidR="006F6D2A" w:rsidRDefault="006F6D2A" w:rsidP="006F6D2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26441" w:rsidRDefault="00326441" w:rsidP="006F6D2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700693" w:rsidRPr="00E862BF" w:rsidRDefault="00700693" w:rsidP="001969E8">
      <w:pPr>
        <w:spacing w:line="276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E862BF">
        <w:rPr>
          <w:rFonts w:ascii="Calibri" w:hAnsi="Calibri" w:cs="Calibri"/>
          <w:b/>
          <w:sz w:val="28"/>
          <w:szCs w:val="22"/>
          <w:u w:val="single"/>
        </w:rPr>
        <w:t>POZÁRU</w:t>
      </w:r>
      <w:r w:rsidR="001969E8" w:rsidRPr="00E862BF">
        <w:rPr>
          <w:rFonts w:ascii="Calibri" w:hAnsi="Calibri" w:cs="Calibri"/>
          <w:b/>
          <w:sz w:val="28"/>
          <w:szCs w:val="22"/>
          <w:u w:val="single"/>
        </w:rPr>
        <w:t>Č</w:t>
      </w:r>
      <w:r w:rsidRPr="00E862BF">
        <w:rPr>
          <w:rFonts w:ascii="Calibri" w:hAnsi="Calibri" w:cs="Calibri"/>
          <w:b/>
          <w:sz w:val="28"/>
          <w:szCs w:val="22"/>
          <w:u w:val="single"/>
        </w:rPr>
        <w:t>NÍ SERVIS</w:t>
      </w:r>
    </w:p>
    <w:tbl>
      <w:tblPr>
        <w:tblW w:w="4850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255"/>
        <w:gridCol w:w="2411"/>
        <w:gridCol w:w="2270"/>
      </w:tblGrid>
      <w:tr w:rsidR="00700693" w:rsidRPr="00E862BF" w:rsidTr="009F0A77">
        <w:tc>
          <w:tcPr>
            <w:tcW w:w="23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8DB3E2" w:themeFill="text2" w:themeFillTint="66"/>
          </w:tcPr>
          <w:p w:rsidR="00700693" w:rsidRPr="00E862BF" w:rsidRDefault="00700693" w:rsidP="006F6D2A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700693" w:rsidRPr="00E862BF" w:rsidRDefault="00700693" w:rsidP="006F6D2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62BF">
              <w:rPr>
                <w:rFonts w:ascii="Calibri" w:hAnsi="Calibri" w:cs="Calibri"/>
                <w:b/>
                <w:bCs/>
                <w:sz w:val="22"/>
                <w:szCs w:val="22"/>
              </w:rPr>
              <w:t>Nabízená hodnota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700693" w:rsidRPr="00E862BF" w:rsidRDefault="00700693" w:rsidP="006F6D2A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62BF">
              <w:rPr>
                <w:rFonts w:ascii="Calibri" w:hAnsi="Calibri" w:cs="Calibri"/>
                <w:b/>
                <w:bCs/>
                <w:sz w:val="22"/>
                <w:szCs w:val="22"/>
              </w:rPr>
              <w:t>Jednotka</w:t>
            </w:r>
          </w:p>
        </w:tc>
      </w:tr>
      <w:tr w:rsidR="00481314" w:rsidRPr="00C22151" w:rsidTr="009F0A77"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314" w:rsidRPr="00E862BF" w:rsidRDefault="00481314" w:rsidP="00481314">
            <w:pPr>
              <w:pStyle w:val="Obsah1"/>
            </w:pPr>
            <w:r w:rsidRPr="00E862BF">
              <w:t xml:space="preserve">POZÁRUČNÍ SERVIS </w:t>
            </w:r>
            <w:r>
              <w:t xml:space="preserve">PRO </w:t>
            </w:r>
            <w:r>
              <w:rPr>
                <w:bCs/>
                <w:color w:val="000000"/>
              </w:rPr>
              <w:t>VYBAVENÍ UČEBNY GASTRONOMIE</w:t>
            </w:r>
            <w:r w:rsidRPr="00E862BF">
              <w:rPr>
                <w:bCs/>
                <w:color w:val="000000"/>
              </w:rPr>
              <w:t xml:space="preserve"> </w:t>
            </w:r>
            <w:r w:rsidRPr="00E862BF">
              <w:t xml:space="preserve">(minimální </w:t>
            </w:r>
            <w:r w:rsidRPr="00E862BF">
              <w:rPr>
                <w:color w:val="000000" w:themeColor="text1"/>
              </w:rPr>
              <w:t xml:space="preserve">délka </w:t>
            </w:r>
            <w:r>
              <w:rPr>
                <w:color w:val="000000" w:themeColor="text1"/>
              </w:rPr>
              <w:t>60</w:t>
            </w:r>
            <w:r w:rsidRPr="00E862BF">
              <w:rPr>
                <w:color w:val="000000" w:themeColor="text1"/>
              </w:rPr>
              <w:t xml:space="preserve"> měsíců)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14" w:rsidRPr="006F6C96" w:rsidRDefault="00481314" w:rsidP="0073245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8131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481314">
              <w:rPr>
                <w:rFonts w:ascii="Calibri" w:hAnsi="Calibri" w:cs="Calibri"/>
                <w:sz w:val="22"/>
                <w:szCs w:val="22"/>
                <w:highlight w:val="yellow"/>
              </w:rPr>
              <w:t>[DOPLNÍ ZÁJEMCE</w:t>
            </w:r>
            <w:r w:rsidRPr="009E19DC">
              <w:rPr>
                <w:rFonts w:ascii="Calibri" w:hAnsi="Calibri" w:cs="Calibri"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14" w:rsidRPr="00E862BF" w:rsidRDefault="00481314" w:rsidP="00192729">
            <w:pPr>
              <w:spacing w:line="276" w:lineRule="auto"/>
              <w:jc w:val="center"/>
            </w:pPr>
            <w:r w:rsidRPr="00E862BF">
              <w:rPr>
                <w:rFonts w:ascii="Calibri" w:hAnsi="Calibri" w:cs="Calibri"/>
                <w:b/>
                <w:sz w:val="22"/>
                <w:szCs w:val="22"/>
              </w:rPr>
              <w:t>v měsících</w:t>
            </w:r>
          </w:p>
        </w:tc>
      </w:tr>
    </w:tbl>
    <w:p w:rsidR="00481314" w:rsidRDefault="00481314" w:rsidP="00481314">
      <w:pPr>
        <w:rPr>
          <w:rFonts w:ascii="Calibri" w:hAnsi="Calibri" w:cs="Calibri"/>
          <w:sz w:val="22"/>
          <w:szCs w:val="22"/>
        </w:rPr>
      </w:pPr>
    </w:p>
    <w:p w:rsidR="00481314" w:rsidRDefault="00481314" w:rsidP="00481314">
      <w:pPr>
        <w:rPr>
          <w:rFonts w:ascii="Calibri" w:hAnsi="Calibri" w:cs="Calibri"/>
          <w:sz w:val="22"/>
          <w:szCs w:val="22"/>
        </w:rPr>
      </w:pPr>
      <w:r w:rsidRPr="00C92C7D">
        <w:rPr>
          <w:rFonts w:ascii="Calibri" w:hAnsi="Calibri" w:cs="Calibri"/>
          <w:sz w:val="22"/>
          <w:szCs w:val="22"/>
        </w:rPr>
        <w:t xml:space="preserve">Dne </w:t>
      </w:r>
      <w:r w:rsidRPr="004E27DB">
        <w:rPr>
          <w:rFonts w:ascii="Calibri" w:hAnsi="Calibri" w:cs="Calibri"/>
          <w:sz w:val="22"/>
          <w:szCs w:val="22"/>
          <w:highlight w:val="yellow"/>
        </w:rPr>
        <w:t>[DOPLNÍ ZÁJEMCE</w:t>
      </w:r>
      <w:r w:rsidRPr="004E27DB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Pr="004E27DB">
        <w:rPr>
          <w:rFonts w:ascii="Calibri" w:hAnsi="Calibri" w:cs="Calibri"/>
          <w:sz w:val="22"/>
          <w:szCs w:val="22"/>
          <w:highlight w:val="yellow"/>
        </w:rPr>
        <w:t>]</w:t>
      </w:r>
    </w:p>
    <w:p w:rsidR="00481314" w:rsidRDefault="00481314" w:rsidP="00481314">
      <w:pPr>
        <w:rPr>
          <w:rFonts w:ascii="Calibri" w:hAnsi="Calibri" w:cs="Calibri"/>
          <w:sz w:val="22"/>
          <w:szCs w:val="22"/>
        </w:rPr>
      </w:pPr>
    </w:p>
    <w:p w:rsidR="00481314" w:rsidRPr="00C92C7D" w:rsidRDefault="00481314" w:rsidP="00481314">
      <w:pPr>
        <w:rPr>
          <w:rFonts w:ascii="Calibri" w:hAnsi="Calibri" w:cs="Calibri"/>
          <w:sz w:val="22"/>
          <w:szCs w:val="22"/>
        </w:rPr>
      </w:pPr>
    </w:p>
    <w:p w:rsidR="00481314" w:rsidRPr="00C92C7D" w:rsidRDefault="00481314" w:rsidP="00481314">
      <w:pPr>
        <w:pStyle w:val="Zkladntext2"/>
        <w:spacing w:after="0" w:line="240" w:lineRule="auto"/>
        <w:ind w:left="4820"/>
        <w:jc w:val="center"/>
        <w:rPr>
          <w:rFonts w:ascii="Calibri" w:hAnsi="Calibri" w:cs="Calibri"/>
          <w:sz w:val="22"/>
          <w:szCs w:val="22"/>
        </w:rPr>
      </w:pPr>
      <w:r w:rsidRPr="004E27DB">
        <w:rPr>
          <w:rFonts w:ascii="Calibri" w:hAnsi="Calibri" w:cs="Calibri"/>
          <w:sz w:val="22"/>
          <w:szCs w:val="22"/>
          <w:highlight w:val="yellow"/>
        </w:rPr>
        <w:t>……………………………………….................…………. [DOPLNÍ ZÁJEMCE</w:t>
      </w:r>
      <w:r w:rsidRPr="004E27DB"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  <w:r w:rsidRPr="004E27DB">
        <w:rPr>
          <w:rFonts w:ascii="Calibri" w:hAnsi="Calibri" w:cs="Calibri"/>
          <w:sz w:val="22"/>
          <w:szCs w:val="22"/>
          <w:highlight w:val="yellow"/>
        </w:rPr>
        <w:t xml:space="preserve">– obchodní firma + osoba oprávněná jednat za </w:t>
      </w:r>
      <w:r>
        <w:rPr>
          <w:rFonts w:ascii="Calibri" w:hAnsi="Calibri" w:cs="Calibri"/>
          <w:sz w:val="22"/>
          <w:szCs w:val="22"/>
          <w:highlight w:val="yellow"/>
        </w:rPr>
        <w:t>zájemce</w:t>
      </w:r>
      <w:r w:rsidRPr="004E27DB">
        <w:rPr>
          <w:rFonts w:ascii="Calibri" w:hAnsi="Calibri" w:cs="Calibri"/>
          <w:sz w:val="22"/>
          <w:szCs w:val="22"/>
          <w:highlight w:val="yellow"/>
        </w:rPr>
        <w:t>]</w:t>
      </w:r>
    </w:p>
    <w:p w:rsidR="002751AE" w:rsidRPr="00111F1A" w:rsidRDefault="002751AE" w:rsidP="00481314">
      <w:pPr>
        <w:spacing w:line="276" w:lineRule="auto"/>
        <w:rPr>
          <w:rFonts w:ascii="Calibri" w:hAnsi="Calibri" w:cs="Calibri"/>
          <w:sz w:val="20"/>
        </w:rPr>
      </w:pPr>
    </w:p>
    <w:sectPr w:rsidR="002751AE" w:rsidRPr="00111F1A" w:rsidSect="009F0A77">
      <w:headerReference w:type="even" r:id="rId9"/>
      <w:headerReference w:type="default" r:id="rId10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84" w:rsidRDefault="00A36484" w:rsidP="00CB43EB">
      <w:r>
        <w:separator/>
      </w:r>
    </w:p>
  </w:endnote>
  <w:endnote w:type="continuationSeparator" w:id="0">
    <w:p w:rsidR="00A36484" w:rsidRDefault="00A36484" w:rsidP="00CB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84" w:rsidRDefault="00A36484" w:rsidP="00CB43EB">
      <w:r>
        <w:separator/>
      </w:r>
    </w:p>
  </w:footnote>
  <w:footnote w:type="continuationSeparator" w:id="0">
    <w:p w:rsidR="00A36484" w:rsidRDefault="00A36484" w:rsidP="00CB4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77" w:rsidRDefault="009F0A77" w:rsidP="009F0A77">
    <w:pPr>
      <w:pStyle w:val="Zhlav"/>
      <w:jc w:val="center"/>
    </w:pPr>
    <w:r w:rsidRPr="009F0A77">
      <w:rPr>
        <w:noProof/>
      </w:rPr>
      <w:drawing>
        <wp:inline distT="0" distB="0" distL="0" distR="0">
          <wp:extent cx="4953000" cy="1190625"/>
          <wp:effectExtent l="19050" t="0" r="0" b="9525"/>
          <wp:docPr id="1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EB" w:rsidRDefault="00CB43EB" w:rsidP="00CB43EB">
    <w:pPr>
      <w:pStyle w:val="Zhlav"/>
      <w:jc w:val="center"/>
    </w:pPr>
    <w:r w:rsidRPr="00CB43EB">
      <w:rPr>
        <w:noProof/>
      </w:rPr>
      <w:drawing>
        <wp:inline distT="0" distB="0" distL="0" distR="0">
          <wp:extent cx="4953000" cy="1190625"/>
          <wp:effectExtent l="19050" t="0" r="0" b="9525"/>
          <wp:docPr id="2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5B1"/>
    <w:multiLevelType w:val="hybridMultilevel"/>
    <w:tmpl w:val="97AAE990"/>
    <w:lvl w:ilvl="0" w:tplc="C8AE3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00A2"/>
    <w:multiLevelType w:val="multilevel"/>
    <w:tmpl w:val="37F4E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111F1A"/>
    <w:rsid w:val="000524F7"/>
    <w:rsid w:val="00083220"/>
    <w:rsid w:val="000D7682"/>
    <w:rsid w:val="00101F30"/>
    <w:rsid w:val="00111F1A"/>
    <w:rsid w:val="00152B1D"/>
    <w:rsid w:val="001969E8"/>
    <w:rsid w:val="002751AE"/>
    <w:rsid w:val="00286047"/>
    <w:rsid w:val="002A7F40"/>
    <w:rsid w:val="00326441"/>
    <w:rsid w:val="003C5824"/>
    <w:rsid w:val="00400B4A"/>
    <w:rsid w:val="0042092B"/>
    <w:rsid w:val="00421DCF"/>
    <w:rsid w:val="004634A9"/>
    <w:rsid w:val="00481314"/>
    <w:rsid w:val="004A0207"/>
    <w:rsid w:val="004B59F2"/>
    <w:rsid w:val="00536424"/>
    <w:rsid w:val="0057706D"/>
    <w:rsid w:val="00581921"/>
    <w:rsid w:val="005B53AF"/>
    <w:rsid w:val="005E383A"/>
    <w:rsid w:val="005F5FB4"/>
    <w:rsid w:val="00614832"/>
    <w:rsid w:val="0066188B"/>
    <w:rsid w:val="0069685B"/>
    <w:rsid w:val="006C2C2D"/>
    <w:rsid w:val="006C397B"/>
    <w:rsid w:val="006D6A3E"/>
    <w:rsid w:val="006F6D2A"/>
    <w:rsid w:val="00700693"/>
    <w:rsid w:val="00711108"/>
    <w:rsid w:val="00781487"/>
    <w:rsid w:val="007C4EA9"/>
    <w:rsid w:val="007C5835"/>
    <w:rsid w:val="007D565A"/>
    <w:rsid w:val="0083354E"/>
    <w:rsid w:val="0084086B"/>
    <w:rsid w:val="00962A33"/>
    <w:rsid w:val="009A17A0"/>
    <w:rsid w:val="009B7231"/>
    <w:rsid w:val="009F0A77"/>
    <w:rsid w:val="00A274D1"/>
    <w:rsid w:val="00A36484"/>
    <w:rsid w:val="00A44B40"/>
    <w:rsid w:val="00A960B7"/>
    <w:rsid w:val="00B12732"/>
    <w:rsid w:val="00B26CC5"/>
    <w:rsid w:val="00B57AF9"/>
    <w:rsid w:val="00C01D37"/>
    <w:rsid w:val="00C135EF"/>
    <w:rsid w:val="00C22151"/>
    <w:rsid w:val="00C46CB6"/>
    <w:rsid w:val="00CB3C65"/>
    <w:rsid w:val="00CB43EB"/>
    <w:rsid w:val="00CE69C1"/>
    <w:rsid w:val="00DB44D7"/>
    <w:rsid w:val="00DE4E54"/>
    <w:rsid w:val="00E269DD"/>
    <w:rsid w:val="00E862BF"/>
    <w:rsid w:val="00F04435"/>
    <w:rsid w:val="00F94BED"/>
    <w:rsid w:val="00FB5580"/>
    <w:rsid w:val="00FC6D6E"/>
    <w:rsid w:val="00FD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Eva"/>
    <w:qFormat/>
    <w:rsid w:val="00111F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1F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23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1F1A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11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rsid w:val="00C22151"/>
    <w:pPr>
      <w:tabs>
        <w:tab w:val="left" w:pos="540"/>
      </w:tabs>
      <w:snapToGrid w:val="0"/>
      <w:spacing w:line="276" w:lineRule="auto"/>
      <w:jc w:val="both"/>
    </w:pPr>
    <w:rPr>
      <w:rFonts w:asciiTheme="minorHAnsi" w:hAnsiTheme="minorHAnsi" w:cstheme="minorHAnsi"/>
      <w:b/>
      <w:sz w:val="22"/>
      <w:szCs w:val="22"/>
    </w:rPr>
  </w:style>
  <w:style w:type="paragraph" w:styleId="Zkladntext2">
    <w:name w:val="Body Text 2"/>
    <w:basedOn w:val="Normln"/>
    <w:link w:val="Zkladntext2Char"/>
    <w:rsid w:val="00111F1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11F1A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11F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2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400B4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B43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43EB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43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43EB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3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3EB"/>
    <w:rPr>
      <w:rFonts w:ascii="Tahoma" w:eastAsia="MS Mincho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A0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A0207"/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link w:val="ListParagraphChar"/>
    <w:rsid w:val="00C2215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Standardnpsmoodstavce"/>
    <w:link w:val="Odstavecseseznamem1"/>
    <w:locked/>
    <w:rsid w:val="00C22151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profile_display_129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ar@sossus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Choulíková Barbora</cp:lastModifiedBy>
  <cp:revision>23</cp:revision>
  <dcterms:created xsi:type="dcterms:W3CDTF">2013-12-10T15:49:00Z</dcterms:created>
  <dcterms:modified xsi:type="dcterms:W3CDTF">2015-01-22T10:06:00Z</dcterms:modified>
</cp:coreProperties>
</file>