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86"/>
        <w:tblW w:w="14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7"/>
        <w:gridCol w:w="4392"/>
        <w:gridCol w:w="1244"/>
        <w:gridCol w:w="31"/>
        <w:gridCol w:w="1109"/>
        <w:gridCol w:w="25"/>
        <w:gridCol w:w="1134"/>
        <w:gridCol w:w="1138"/>
        <w:gridCol w:w="1134"/>
        <w:gridCol w:w="1134"/>
        <w:gridCol w:w="1134"/>
        <w:gridCol w:w="1134"/>
      </w:tblGrid>
      <w:tr w:rsidR="003873A5" w:rsidRPr="0093577D" w:rsidTr="00620312">
        <w:trPr>
          <w:trHeight w:val="431"/>
        </w:trPr>
        <w:tc>
          <w:tcPr>
            <w:tcW w:w="14706" w:type="dxa"/>
            <w:gridSpan w:val="1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873A5" w:rsidRPr="00F23B2F" w:rsidRDefault="00620312" w:rsidP="00620312">
            <w:pPr>
              <w:spacing w:after="0"/>
              <w:ind w:left="1134" w:hanging="1134"/>
              <w:jc w:val="both"/>
              <w:rPr>
                <w:rFonts w:cstheme="minorHAnsi"/>
                <w:b/>
                <w:sz w:val="32"/>
                <w:szCs w:val="28"/>
              </w:rPr>
            </w:pPr>
            <w:r w:rsidRPr="00F23B2F">
              <w:rPr>
                <w:rFonts w:cstheme="minorHAnsi"/>
                <w:b/>
                <w:color w:val="000000" w:themeColor="text1"/>
                <w:sz w:val="32"/>
                <w:szCs w:val="28"/>
              </w:rPr>
              <w:t xml:space="preserve">2. </w:t>
            </w:r>
            <w:r w:rsidR="003873A5" w:rsidRPr="00F23B2F">
              <w:rPr>
                <w:rFonts w:cstheme="minorHAnsi"/>
                <w:b/>
                <w:color w:val="000000" w:themeColor="text1"/>
                <w:sz w:val="32"/>
                <w:szCs w:val="28"/>
              </w:rPr>
              <w:t xml:space="preserve">ČÁST – </w:t>
            </w:r>
            <w:r w:rsidRPr="00F23B2F">
              <w:rPr>
                <w:rFonts w:cstheme="minorHAnsi"/>
                <w:b/>
                <w:bCs/>
                <w:sz w:val="32"/>
                <w:szCs w:val="28"/>
              </w:rPr>
              <w:t>Dělení materiálu a svařování</w:t>
            </w:r>
            <w:r w:rsidRPr="00F23B2F">
              <w:rPr>
                <w:rFonts w:cstheme="minorHAnsi"/>
                <w:b/>
                <w:sz w:val="32"/>
                <w:szCs w:val="28"/>
              </w:rPr>
              <w:t xml:space="preserve"> </w:t>
            </w:r>
          </w:p>
        </w:tc>
      </w:tr>
      <w:tr w:rsidR="00620312" w:rsidRPr="00746B04" w:rsidTr="00620312">
        <w:trPr>
          <w:trHeight w:val="768"/>
        </w:trPr>
        <w:tc>
          <w:tcPr>
            <w:tcW w:w="1097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73A5" w:rsidRPr="003873A5" w:rsidRDefault="003873A5" w:rsidP="00620312">
            <w:pPr>
              <w:autoSpaceDE w:val="0"/>
              <w:spacing w:after="0" w:line="240" w:lineRule="auto"/>
              <w:jc w:val="center"/>
              <w:rPr>
                <w:rFonts w:eastAsia="DejaVuSansCondensedBold" w:cs="Calibri"/>
                <w:b/>
                <w:bCs/>
                <w:color w:val="000000"/>
                <w:sz w:val="20"/>
              </w:rPr>
            </w:pPr>
            <w:r w:rsidRPr="003873A5">
              <w:rPr>
                <w:rFonts w:eastAsia="DejaVuSansCondensedBold" w:cs="Calibri"/>
                <w:b/>
                <w:bCs/>
                <w:color w:val="000000"/>
                <w:sz w:val="20"/>
              </w:rPr>
              <w:t>Pořadové číslo</w:t>
            </w:r>
          </w:p>
        </w:tc>
        <w:tc>
          <w:tcPr>
            <w:tcW w:w="4392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73A5" w:rsidRPr="003873A5" w:rsidRDefault="003873A5" w:rsidP="006203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3A5">
              <w:rPr>
                <w:b/>
                <w:sz w:val="20"/>
                <w:szCs w:val="20"/>
              </w:rPr>
              <w:t>Název Zboží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2"/>
                <w:sz w:val="20"/>
                <w:szCs w:val="20"/>
                <w:lang w:eastAsia="ar-SA"/>
              </w:rPr>
            </w:pPr>
            <w:r w:rsidRPr="003873A5">
              <w:rPr>
                <w:rFonts w:eastAsia="Times New Roman"/>
                <w:b/>
                <w:kern w:val="2"/>
                <w:sz w:val="20"/>
                <w:szCs w:val="20"/>
                <w:lang w:eastAsia="ar-SA"/>
              </w:rPr>
              <w:t>jednotka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 xml:space="preserve">položková cena v Kč bez DPH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 xml:space="preserve">položková DPH v Kč 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>položková cena v Kč včetně DPH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kern w:val="2"/>
                <w:sz w:val="20"/>
                <w:szCs w:val="20"/>
                <w:lang w:eastAsia="ar-SA"/>
              </w:rPr>
              <w:t>jednotka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>položková cena v Kč bez DPH (celkem)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>položková DPH v Kč (celkem)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>položková cena v Kč včetně DPH (celkem)</w:t>
            </w:r>
          </w:p>
        </w:tc>
      </w:tr>
      <w:tr w:rsidR="00620312" w:rsidRPr="003B33A9" w:rsidTr="00620312">
        <w:trPr>
          <w:trHeight w:hRule="exact" w:val="1547"/>
        </w:trPr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3A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0312" w:rsidRPr="00E90F80" w:rsidRDefault="00620312" w:rsidP="00620312">
            <w:pPr>
              <w:spacing w:after="0"/>
              <w:jc w:val="both"/>
              <w:rPr>
                <w:rFonts w:cstheme="minorHAnsi"/>
                <w:b/>
              </w:rPr>
            </w:pPr>
            <w:r w:rsidRPr="00E90F80">
              <w:rPr>
                <w:rFonts w:cstheme="minorHAnsi"/>
                <w:b/>
              </w:rPr>
              <w:t>Trenažér svařování</w:t>
            </w:r>
          </w:p>
          <w:p w:rsidR="00620312" w:rsidRPr="00E90F80" w:rsidRDefault="00620312" w:rsidP="00620312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 xml:space="preserve">(Pozn. </w:t>
            </w:r>
            <w:r w:rsidRPr="00E90F80">
              <w:rPr>
                <w:rFonts w:cstheme="minorHAnsi"/>
                <w:i/>
                <w:sz w:val="20"/>
              </w:rPr>
              <w:t>Nabídková cena za dodávku 1 trenažéru svařování nesmí překročit částku 528.926,- Kč bez DPH (tj. 640.000,- Kč včetně DPH).</w:t>
            </w:r>
            <w:r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tr2bl w:val="single" w:sz="4" w:space="0" w:color="auto"/>
            </w:tcBorders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620312">
        <w:trPr>
          <w:trHeight w:hRule="exact" w:val="1603"/>
        </w:trPr>
        <w:tc>
          <w:tcPr>
            <w:tcW w:w="1097" w:type="dxa"/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3A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620312" w:rsidRPr="00E90F80" w:rsidRDefault="00620312" w:rsidP="00620312">
            <w:pPr>
              <w:spacing w:after="0"/>
              <w:jc w:val="both"/>
              <w:rPr>
                <w:rFonts w:cstheme="minorHAnsi"/>
                <w:b/>
                <w:sz w:val="24"/>
              </w:rPr>
            </w:pPr>
            <w:r w:rsidRPr="00E90F80">
              <w:rPr>
                <w:rFonts w:cstheme="minorHAnsi"/>
                <w:b/>
              </w:rPr>
              <w:t>Odsávací ramen</w:t>
            </w:r>
            <w:r>
              <w:rPr>
                <w:rFonts w:cstheme="minorHAnsi"/>
                <w:b/>
              </w:rPr>
              <w:t>o</w:t>
            </w:r>
          </w:p>
          <w:p w:rsidR="00620312" w:rsidRPr="00E90F80" w:rsidRDefault="00620312" w:rsidP="00620312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(Pozn. </w:t>
            </w:r>
            <w:r w:rsidRPr="00E90F80">
              <w:rPr>
                <w:rFonts w:cstheme="minorHAnsi"/>
                <w:i/>
                <w:sz w:val="20"/>
              </w:rPr>
              <w:t>Nabídková cena za dodávku 1 odsávacího ramena nesmí překročit částku 48.760,- Kč bez DPH (tj. 59.000,- Kč včetně DPH).</w:t>
            </w:r>
            <w:r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r2bl w:val="single" w:sz="4" w:space="0" w:color="auto"/>
            </w:tcBorders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620312">
        <w:trPr>
          <w:trHeight w:hRule="exact" w:val="1585"/>
        </w:trPr>
        <w:tc>
          <w:tcPr>
            <w:tcW w:w="1097" w:type="dxa"/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3A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620312" w:rsidRPr="000430E9" w:rsidRDefault="00620312" w:rsidP="00620312">
            <w:pPr>
              <w:spacing w:after="0"/>
              <w:jc w:val="both"/>
              <w:rPr>
                <w:rFonts w:cstheme="minorHAnsi"/>
                <w:b/>
              </w:rPr>
            </w:pPr>
            <w:r w:rsidRPr="000430E9">
              <w:rPr>
                <w:rFonts w:cstheme="minorHAnsi"/>
                <w:b/>
              </w:rPr>
              <w:t>Tabulové nůžky</w:t>
            </w:r>
          </w:p>
          <w:p w:rsidR="00620312" w:rsidRPr="00E90F80" w:rsidRDefault="00620312" w:rsidP="00620312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(Pozn. </w:t>
            </w:r>
            <w:r w:rsidRPr="00E90F80">
              <w:rPr>
                <w:rFonts w:cstheme="minorHAnsi"/>
                <w:i/>
                <w:sz w:val="20"/>
              </w:rPr>
              <w:t>Nabídková cena za dodávku 1 tabulových nůžek nesmí překročit částku 578.512,- Kč bez DPH (tj. 700.000,- Kč včetně DPH).</w:t>
            </w:r>
            <w:r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8" w:type="dxa"/>
            <w:tcBorders>
              <w:left w:val="single" w:sz="4" w:space="0" w:color="auto"/>
              <w:tr2bl w:val="single" w:sz="4" w:space="0" w:color="auto"/>
            </w:tcBorders>
          </w:tcPr>
          <w:p w:rsidR="00620312" w:rsidRPr="00620312" w:rsidRDefault="00620312" w:rsidP="00620312"/>
        </w:tc>
        <w:tc>
          <w:tcPr>
            <w:tcW w:w="1134" w:type="dxa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620312">
        <w:trPr>
          <w:trHeight w:hRule="exact" w:val="1535"/>
        </w:trPr>
        <w:tc>
          <w:tcPr>
            <w:tcW w:w="1097" w:type="dxa"/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620312" w:rsidRPr="000430E9" w:rsidRDefault="00620312" w:rsidP="00620312">
            <w:pPr>
              <w:spacing w:after="0"/>
              <w:jc w:val="both"/>
              <w:rPr>
                <w:rFonts w:cstheme="minorHAnsi"/>
                <w:b/>
              </w:rPr>
            </w:pPr>
            <w:r w:rsidRPr="000430E9">
              <w:rPr>
                <w:rFonts w:cstheme="minorHAnsi"/>
                <w:b/>
              </w:rPr>
              <w:t>Ohýbačka plechu</w:t>
            </w:r>
          </w:p>
          <w:p w:rsidR="00620312" w:rsidRPr="00E90F80" w:rsidRDefault="00620312" w:rsidP="00620312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(Pozn. </w:t>
            </w:r>
            <w:r w:rsidRPr="00E90F80">
              <w:rPr>
                <w:rFonts w:cstheme="minorHAnsi"/>
                <w:i/>
                <w:sz w:val="20"/>
              </w:rPr>
              <w:t>Nabídková cena za dodávku 1 ohýbačky plechu nesmí překročit částku 74.380,- Kč bez DPH (tj. 90.000,- Kč včetně DPH).</w:t>
            </w:r>
            <w:r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620312">
        <w:trPr>
          <w:trHeight w:val="1835"/>
        </w:trPr>
        <w:tc>
          <w:tcPr>
            <w:tcW w:w="109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20312" w:rsidRPr="000430E9" w:rsidRDefault="00620312" w:rsidP="00620312">
            <w:pPr>
              <w:spacing w:after="0"/>
              <w:jc w:val="both"/>
              <w:rPr>
                <w:rFonts w:cstheme="minorHAnsi"/>
                <w:b/>
              </w:rPr>
            </w:pPr>
            <w:r w:rsidRPr="000430E9">
              <w:rPr>
                <w:rFonts w:cstheme="minorHAnsi"/>
                <w:b/>
              </w:rPr>
              <w:t>Pulzní svařovací stroj</w:t>
            </w:r>
          </w:p>
          <w:p w:rsidR="00620312" w:rsidRPr="00E90F80" w:rsidRDefault="00620312" w:rsidP="00620312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(Pozn. </w:t>
            </w:r>
            <w:r w:rsidRPr="00E90F80">
              <w:rPr>
                <w:rFonts w:cstheme="minorHAnsi"/>
                <w:i/>
                <w:sz w:val="20"/>
              </w:rPr>
              <w:t>Nabídková cena za dodávku 1 pulzního svařovacího stroj</w:t>
            </w:r>
            <w:r>
              <w:rPr>
                <w:rFonts w:cstheme="minorHAnsi"/>
                <w:i/>
                <w:sz w:val="20"/>
              </w:rPr>
              <w:t>e</w:t>
            </w:r>
            <w:r w:rsidRPr="00E90F80">
              <w:rPr>
                <w:rFonts w:cstheme="minorHAnsi"/>
                <w:i/>
                <w:sz w:val="20"/>
              </w:rPr>
              <w:t xml:space="preserve"> nesmí překročit částku 165.289,- Kč bez DPH (tj. 200.000,- Kč včetně DPH).</w:t>
            </w:r>
            <w:r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3B33A9">
              <w:rPr>
                <w:rFonts w:cstheme="minorHAnsi"/>
                <w:sz w:val="20"/>
                <w:szCs w:val="20"/>
              </w:rPr>
              <w:t xml:space="preserve"> ks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620312">
        <w:trPr>
          <w:trHeight w:val="1455"/>
        </w:trPr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20312" w:rsidRPr="000430E9" w:rsidRDefault="00620312" w:rsidP="00620312">
            <w:pPr>
              <w:spacing w:after="0"/>
              <w:jc w:val="both"/>
              <w:rPr>
                <w:rFonts w:cstheme="minorHAnsi"/>
                <w:b/>
              </w:rPr>
            </w:pPr>
            <w:r w:rsidRPr="000430E9">
              <w:rPr>
                <w:rFonts w:cstheme="minorHAnsi"/>
                <w:b/>
              </w:rPr>
              <w:t>Pásová pila</w:t>
            </w:r>
          </w:p>
          <w:p w:rsidR="00620312" w:rsidRPr="000430E9" w:rsidRDefault="00620312" w:rsidP="00620312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20"/>
              </w:rPr>
              <w:t xml:space="preserve">(Pozn. </w:t>
            </w:r>
            <w:r w:rsidRPr="00E90F80">
              <w:rPr>
                <w:rFonts w:cstheme="minorHAnsi"/>
                <w:i/>
                <w:sz w:val="20"/>
              </w:rPr>
              <w:t>Nabídková cena za dodávku 1 pásové pily nesmí překročit částku 155.000,- Kč bez DPH (tj. 187.550,- Kč včetně DPH).</w:t>
            </w:r>
            <w:r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73A5" w:rsidRPr="00195E4B" w:rsidRDefault="003873A5">
      <w:pPr>
        <w:rPr>
          <w:sz w:val="10"/>
        </w:rPr>
      </w:pPr>
    </w:p>
    <w:tbl>
      <w:tblPr>
        <w:tblW w:w="1474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20"/>
        <w:gridCol w:w="9923"/>
      </w:tblGrid>
      <w:tr w:rsidR="009A158B" w:rsidTr="003873A5">
        <w:tc>
          <w:tcPr>
            <w:tcW w:w="4820" w:type="dxa"/>
            <w:shd w:val="clear" w:color="auto" w:fill="auto"/>
          </w:tcPr>
          <w:p w:rsidR="009A158B" w:rsidRPr="009A158B" w:rsidRDefault="009A158B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Celková nabídková cena v Kč bez DPH</w:t>
            </w:r>
          </w:p>
        </w:tc>
        <w:tc>
          <w:tcPr>
            <w:tcW w:w="9923" w:type="dxa"/>
            <w:shd w:val="clear" w:color="auto" w:fill="auto"/>
          </w:tcPr>
          <w:p w:rsidR="009A158B" w:rsidRPr="007E32C1" w:rsidRDefault="009A158B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9A158B" w:rsidTr="003873A5">
        <w:tc>
          <w:tcPr>
            <w:tcW w:w="4820" w:type="dxa"/>
            <w:shd w:val="clear" w:color="auto" w:fill="auto"/>
          </w:tcPr>
          <w:p w:rsidR="009A158B" w:rsidRPr="009A158B" w:rsidRDefault="009A158B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DPH samostatně</w:t>
            </w:r>
          </w:p>
        </w:tc>
        <w:tc>
          <w:tcPr>
            <w:tcW w:w="9923" w:type="dxa"/>
            <w:shd w:val="clear" w:color="auto" w:fill="auto"/>
          </w:tcPr>
          <w:p w:rsidR="009A158B" w:rsidRPr="007E32C1" w:rsidRDefault="009A158B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9A158B" w:rsidTr="003873A5">
        <w:tc>
          <w:tcPr>
            <w:tcW w:w="4820" w:type="dxa"/>
            <w:shd w:val="clear" w:color="auto" w:fill="auto"/>
          </w:tcPr>
          <w:p w:rsidR="009A158B" w:rsidRPr="009A158B" w:rsidRDefault="009A158B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Celková nabídková cena v Kč včetně DPH</w:t>
            </w:r>
          </w:p>
        </w:tc>
        <w:tc>
          <w:tcPr>
            <w:tcW w:w="9923" w:type="dxa"/>
            <w:shd w:val="clear" w:color="auto" w:fill="auto"/>
          </w:tcPr>
          <w:p w:rsidR="009A158B" w:rsidRPr="007E32C1" w:rsidRDefault="009A158B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</w:tbl>
    <w:p w:rsidR="003873A5" w:rsidRDefault="003873A5" w:rsidP="009A158B">
      <w:pPr>
        <w:spacing w:after="0"/>
        <w:rPr>
          <w:rFonts w:cs="Calibri"/>
        </w:rPr>
      </w:pPr>
    </w:p>
    <w:p w:rsidR="009A158B" w:rsidRDefault="009A158B" w:rsidP="009A158B">
      <w:pPr>
        <w:spacing w:after="0"/>
        <w:rPr>
          <w:rFonts w:cs="Calibri"/>
        </w:rPr>
      </w:pPr>
      <w:r w:rsidRPr="00B641AC">
        <w:rPr>
          <w:rFonts w:cs="Calibri"/>
        </w:rPr>
        <w:t xml:space="preserve">Dne </w:t>
      </w:r>
      <w:r w:rsidRPr="00DB3652">
        <w:rPr>
          <w:rFonts w:cs="Calibri"/>
          <w:highlight w:val="lightGray"/>
        </w:rPr>
        <w:t xml:space="preserve">[DOPLNÍ </w:t>
      </w:r>
      <w:r>
        <w:rPr>
          <w:rFonts w:cs="Calibri"/>
          <w:highlight w:val="lightGray"/>
        </w:rPr>
        <w:t>UCHAZEČ</w:t>
      </w:r>
      <w:r w:rsidRPr="00DB3652">
        <w:rPr>
          <w:rFonts w:cs="Calibri"/>
          <w:highlight w:val="lightGray"/>
        </w:rPr>
        <w:t>]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A158B" w:rsidRPr="00C92C7D" w:rsidRDefault="009A158B" w:rsidP="009A158B">
      <w:pPr>
        <w:spacing w:after="0"/>
        <w:ind w:left="7788" w:firstLine="708"/>
        <w:rPr>
          <w:rFonts w:cs="Calibri"/>
        </w:rPr>
      </w:pPr>
      <w:r w:rsidRPr="00C92C7D">
        <w:rPr>
          <w:rFonts w:cs="Calibri"/>
        </w:rPr>
        <w:t>………………………………………</w:t>
      </w:r>
      <w:r>
        <w:rPr>
          <w:rFonts w:cs="Calibri"/>
        </w:rPr>
        <w:t>.................</w:t>
      </w:r>
      <w:r w:rsidRPr="00C92C7D">
        <w:rPr>
          <w:rFonts w:cs="Calibri"/>
        </w:rPr>
        <w:t>….</w:t>
      </w:r>
    </w:p>
    <w:p w:rsidR="009A158B" w:rsidRDefault="009A158B" w:rsidP="009A158B">
      <w:pPr>
        <w:pStyle w:val="Zkladntext2"/>
        <w:spacing w:after="0" w:line="240" w:lineRule="auto"/>
        <w:ind w:left="7788" w:firstLine="708"/>
        <w:rPr>
          <w:rFonts w:ascii="Calibri" w:hAnsi="Calibri" w:cs="Calibri"/>
          <w:sz w:val="22"/>
          <w:szCs w:val="22"/>
          <w:highlight w:val="lightGray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 xml:space="preserve">[DOPLNÍ </w:t>
      </w:r>
      <w:r>
        <w:rPr>
          <w:rFonts w:ascii="Calibri" w:hAnsi="Calibri" w:cs="Calibri"/>
          <w:sz w:val="22"/>
          <w:szCs w:val="22"/>
          <w:highlight w:val="lightGray"/>
        </w:rPr>
        <w:t>UCHAZEČ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 – obchodní firma </w:t>
      </w:r>
    </w:p>
    <w:p w:rsidR="009A158B" w:rsidRPr="00195E4B" w:rsidRDefault="009A158B" w:rsidP="00195E4B">
      <w:pPr>
        <w:pStyle w:val="Zkladntext2"/>
        <w:spacing w:after="0" w:line="240" w:lineRule="auto"/>
        <w:ind w:left="8496"/>
        <w:rPr>
          <w:rFonts w:ascii="Calibri" w:hAnsi="Calibri" w:cs="Calibri"/>
          <w:sz w:val="22"/>
          <w:szCs w:val="22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 xml:space="preserve">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sectPr w:rsidR="009A158B" w:rsidRPr="00195E4B" w:rsidSect="001C3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 w:code="9"/>
      <w:pgMar w:top="1276" w:right="1843" w:bottom="1417" w:left="1135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13" w:rsidRDefault="00DA7513" w:rsidP="009A158B">
      <w:pPr>
        <w:spacing w:after="0" w:line="240" w:lineRule="auto"/>
      </w:pPr>
      <w:r>
        <w:separator/>
      </w:r>
    </w:p>
  </w:endnote>
  <w:endnote w:type="continuationSeparator" w:id="0">
    <w:p w:rsidR="00DA7513" w:rsidRDefault="00DA7513" w:rsidP="009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Bold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12" w:rsidRDefault="006203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12" w:rsidRDefault="006203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12" w:rsidRDefault="006203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13" w:rsidRDefault="00DA7513" w:rsidP="009A158B">
      <w:pPr>
        <w:spacing w:after="0" w:line="240" w:lineRule="auto"/>
      </w:pPr>
      <w:r>
        <w:separator/>
      </w:r>
    </w:p>
  </w:footnote>
  <w:footnote w:type="continuationSeparator" w:id="0">
    <w:p w:rsidR="00DA7513" w:rsidRDefault="00DA7513" w:rsidP="009A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12" w:rsidRDefault="006203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2" w:rsidRDefault="001C3882" w:rsidP="001C3882">
    <w:pPr>
      <w:pStyle w:val="Zhlav"/>
      <w:jc w:val="center"/>
      <w:rPr>
        <w:rFonts w:cs="Calibri"/>
        <w:color w:val="000000"/>
        <w:sz w:val="20"/>
        <w:szCs w:val="20"/>
      </w:rPr>
    </w:pPr>
  </w:p>
  <w:p w:rsidR="001C3882" w:rsidRDefault="001C3882" w:rsidP="001C3882">
    <w:pPr>
      <w:pStyle w:val="Zhlav"/>
      <w:rPr>
        <w:rFonts w:cs="Calibri"/>
        <w:color w:val="000000"/>
        <w:sz w:val="20"/>
        <w:szCs w:val="20"/>
      </w:rPr>
    </w:pPr>
  </w:p>
  <w:p w:rsidR="001C3882" w:rsidRPr="00917C82" w:rsidRDefault="001C3882" w:rsidP="001C388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2" w:rsidRDefault="001C3882" w:rsidP="001C3882">
    <w:pPr>
      <w:pStyle w:val="Zhlav"/>
      <w:jc w:val="center"/>
    </w:pPr>
    <w:r w:rsidRPr="001C3882">
      <w:rPr>
        <w:noProof/>
        <w:lang w:eastAsia="cs-CZ"/>
      </w:rPr>
      <w:drawing>
        <wp:inline distT="0" distB="0" distL="0" distR="0">
          <wp:extent cx="4953000" cy="1190625"/>
          <wp:effectExtent l="19050" t="0" r="0" b="9525"/>
          <wp:docPr id="1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312" w:rsidRPr="00E90F80" w:rsidRDefault="00620312" w:rsidP="00620312">
    <w:pPr>
      <w:spacing w:after="0"/>
      <w:ind w:left="1134" w:hanging="1134"/>
      <w:jc w:val="both"/>
      <w:rPr>
        <w:rFonts w:cs="Calibri"/>
        <w:sz w:val="20"/>
        <w:szCs w:val="20"/>
      </w:rPr>
    </w:pPr>
    <w:r w:rsidRPr="00E90F80">
      <w:rPr>
        <w:rFonts w:cs="Calibri"/>
        <w:sz w:val="20"/>
        <w:szCs w:val="20"/>
      </w:rPr>
      <w:t>Příloha č. 12A –</w:t>
    </w:r>
    <w:r w:rsidRPr="00E90F80">
      <w:rPr>
        <w:rFonts w:cs="Calibri"/>
        <w:bCs/>
        <w:sz w:val="20"/>
        <w:szCs w:val="20"/>
      </w:rPr>
      <w:t xml:space="preserve"> Ocenění položek předmětu plnění veřejné zakázky – Dělení materiálu a svařování</w:t>
    </w:r>
    <w:r w:rsidRPr="00E90F80">
      <w:rPr>
        <w:rFonts w:cs="Calibri"/>
        <w:sz w:val="20"/>
        <w:szCs w:val="20"/>
      </w:rPr>
      <w:t xml:space="preserve"> </w:t>
    </w:r>
  </w:p>
  <w:p w:rsidR="001C3882" w:rsidRDefault="001C3882" w:rsidP="001C388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0A2"/>
    <w:multiLevelType w:val="multilevel"/>
    <w:tmpl w:val="DD208E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BF4BB2"/>
    <w:multiLevelType w:val="hybridMultilevel"/>
    <w:tmpl w:val="2796FD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8B"/>
    <w:rsid w:val="000457D4"/>
    <w:rsid w:val="00117C58"/>
    <w:rsid w:val="00195E4B"/>
    <w:rsid w:val="001C3882"/>
    <w:rsid w:val="002751AE"/>
    <w:rsid w:val="00282F03"/>
    <w:rsid w:val="002B69E4"/>
    <w:rsid w:val="003355C1"/>
    <w:rsid w:val="003873A5"/>
    <w:rsid w:val="00417FCA"/>
    <w:rsid w:val="00591A3A"/>
    <w:rsid w:val="005D00BA"/>
    <w:rsid w:val="00620312"/>
    <w:rsid w:val="008F15DF"/>
    <w:rsid w:val="00917C82"/>
    <w:rsid w:val="009A158B"/>
    <w:rsid w:val="00A802B4"/>
    <w:rsid w:val="00AC720C"/>
    <w:rsid w:val="00C01D37"/>
    <w:rsid w:val="00C97E96"/>
    <w:rsid w:val="00DA7513"/>
    <w:rsid w:val="00DB5A62"/>
    <w:rsid w:val="00E5601D"/>
    <w:rsid w:val="00F23B2F"/>
    <w:rsid w:val="00F30F5C"/>
    <w:rsid w:val="00F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15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A158B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A158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58B"/>
  </w:style>
  <w:style w:type="paragraph" w:styleId="Zpat">
    <w:name w:val="footer"/>
    <w:basedOn w:val="Normln"/>
    <w:link w:val="ZpatChar"/>
    <w:uiPriority w:val="99"/>
    <w:semiHidden/>
    <w:unhideWhenUsed/>
    <w:rsid w:val="009A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158B"/>
  </w:style>
  <w:style w:type="paragraph" w:styleId="Textbubliny">
    <w:name w:val="Balloon Text"/>
    <w:basedOn w:val="Normln"/>
    <w:link w:val="TextbublinyChar"/>
    <w:uiPriority w:val="99"/>
    <w:semiHidden/>
    <w:unhideWhenUsed/>
    <w:rsid w:val="009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82F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82F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3</cp:revision>
  <dcterms:created xsi:type="dcterms:W3CDTF">2014-06-10T11:33:00Z</dcterms:created>
  <dcterms:modified xsi:type="dcterms:W3CDTF">2014-06-11T05:49:00Z</dcterms:modified>
</cp:coreProperties>
</file>