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DD" w:rsidRPr="00DC0EDD" w:rsidRDefault="00DC0EDD" w:rsidP="00DC0EDD">
      <w:pPr>
        <w:rPr>
          <w:rFonts w:asciiTheme="minorHAnsi" w:hAnsiTheme="minorHAnsi" w:cstheme="minorHAnsi"/>
          <w:sz w:val="20"/>
        </w:rPr>
      </w:pPr>
      <w:r w:rsidRPr="00DC0EDD">
        <w:rPr>
          <w:rFonts w:asciiTheme="minorHAnsi" w:hAnsiTheme="minorHAnsi" w:cstheme="minorHAnsi"/>
          <w:sz w:val="20"/>
        </w:rPr>
        <w:t>Příloha č. 1 – Technická specifikace předmětu plnění veřejné zakázky pro Část 1</w:t>
      </w:r>
    </w:p>
    <w:p w:rsidR="00DC0EDD" w:rsidRDefault="00DC0EDD" w:rsidP="00DC0EDD">
      <w:pPr>
        <w:jc w:val="center"/>
        <w:rPr>
          <w:rFonts w:ascii="Calibri" w:hAnsi="Calibri" w:cs="Calibri"/>
          <w:sz w:val="20"/>
        </w:rPr>
      </w:pPr>
    </w:p>
    <w:p w:rsidR="00DC0EDD" w:rsidRPr="00D014E3" w:rsidRDefault="00DC0EDD" w:rsidP="00DC0EDD">
      <w:pPr>
        <w:jc w:val="center"/>
        <w:rPr>
          <w:rFonts w:ascii="Calibri" w:hAnsi="Calibri" w:cs="Calibri"/>
          <w:b/>
          <w:sz w:val="32"/>
        </w:rPr>
      </w:pPr>
      <w:r w:rsidRPr="00D014E3">
        <w:rPr>
          <w:rFonts w:ascii="Calibri" w:hAnsi="Calibri" w:cs="Calibri"/>
          <w:b/>
          <w:sz w:val="32"/>
        </w:rPr>
        <w:t>Technická specifikace předmětu plnění veřejné zakázky</w:t>
      </w:r>
      <w:r>
        <w:rPr>
          <w:rFonts w:ascii="Calibri" w:hAnsi="Calibri" w:cs="Calibri"/>
          <w:b/>
          <w:sz w:val="32"/>
        </w:rPr>
        <w:t xml:space="preserve"> pro Část 1</w:t>
      </w:r>
    </w:p>
    <w:p w:rsidR="00DC0EDD" w:rsidRDefault="00DC0EDD" w:rsidP="00DC0ED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 na</w:t>
      </w:r>
      <w:r w:rsidRPr="00742765">
        <w:rPr>
          <w:rFonts w:ascii="Calibri" w:hAnsi="Calibri" w:cs="Calibri"/>
          <w:sz w:val="22"/>
          <w:szCs w:val="22"/>
        </w:rPr>
        <w:t xml:space="preserve">dlimitní veřejné zakázce </w:t>
      </w:r>
    </w:p>
    <w:p w:rsidR="00656052" w:rsidRDefault="00656052" w:rsidP="00DC0EDD">
      <w:pPr>
        <w:jc w:val="center"/>
        <w:rPr>
          <w:rFonts w:asciiTheme="minorHAnsi" w:hAnsiTheme="minorHAnsi" w:cstheme="minorHAnsi"/>
          <w:b/>
          <w:sz w:val="32"/>
          <w:szCs w:val="48"/>
        </w:rPr>
      </w:pPr>
    </w:p>
    <w:p w:rsidR="00DC0EDD" w:rsidRDefault="00DC0EDD" w:rsidP="00DC0EDD">
      <w:pPr>
        <w:jc w:val="center"/>
        <w:rPr>
          <w:rFonts w:asciiTheme="minorHAnsi" w:hAnsiTheme="minorHAnsi" w:cstheme="minorHAnsi"/>
          <w:b/>
          <w:bCs/>
          <w:sz w:val="32"/>
          <w:szCs w:val="48"/>
        </w:rPr>
      </w:pPr>
      <w:r w:rsidRPr="00DC0EDD">
        <w:rPr>
          <w:rFonts w:asciiTheme="minorHAnsi" w:hAnsiTheme="minorHAnsi" w:cstheme="minorHAnsi"/>
          <w:b/>
          <w:sz w:val="32"/>
          <w:szCs w:val="48"/>
        </w:rPr>
        <w:t xml:space="preserve">Modernizace </w:t>
      </w:r>
      <w:r w:rsidRPr="00DC0EDD">
        <w:rPr>
          <w:rFonts w:asciiTheme="minorHAnsi" w:hAnsiTheme="minorHAnsi" w:cstheme="minorHAnsi"/>
          <w:b/>
          <w:bCs/>
          <w:sz w:val="32"/>
          <w:szCs w:val="48"/>
        </w:rPr>
        <w:t>odborného výcviku v SOŠ a SOU Sušice</w:t>
      </w:r>
    </w:p>
    <w:p w:rsidR="00AC6906" w:rsidRPr="009B31E5" w:rsidRDefault="00AC6906" w:rsidP="00AC6906">
      <w:pPr>
        <w:pStyle w:val="Defaul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  <w:r w:rsidRPr="009B31E5">
        <w:rPr>
          <w:rFonts w:asciiTheme="minorHAnsi" w:hAnsiTheme="minorHAnsi" w:cstheme="minorHAnsi"/>
          <w:b/>
          <w:color w:val="000000" w:themeColor="text1"/>
          <w:sz w:val="32"/>
        </w:rPr>
        <w:t>ČÁST – CNC soustruh</w:t>
      </w:r>
    </w:p>
    <w:p w:rsidR="00DC0EDD" w:rsidRPr="00742765" w:rsidRDefault="00DC0EDD" w:rsidP="00DC0EDD">
      <w:pPr>
        <w:keepNext/>
        <w:widowControl w:val="0"/>
        <w:spacing w:line="276" w:lineRule="auto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3C0A62" w:rsidRDefault="003C0A62"/>
    <w:tbl>
      <w:tblPr>
        <w:tblpPr w:leftFromText="141" w:rightFromText="141" w:vertAnchor="text" w:horzAnchor="margin" w:tblpX="424" w:tblpYSpec="center"/>
        <w:tblW w:w="12970" w:type="dxa"/>
        <w:tblCellMar>
          <w:left w:w="70" w:type="dxa"/>
          <w:right w:w="70" w:type="dxa"/>
        </w:tblCellMar>
        <w:tblLook w:val="04A0"/>
      </w:tblPr>
      <w:tblGrid>
        <w:gridCol w:w="6591"/>
        <w:gridCol w:w="1843"/>
        <w:gridCol w:w="1559"/>
        <w:gridCol w:w="1559"/>
        <w:gridCol w:w="1418"/>
      </w:tblGrid>
      <w:tr w:rsidR="008C47E0" w:rsidRPr="00DC0EDD" w:rsidTr="00656052">
        <w:trPr>
          <w:trHeight w:val="555"/>
        </w:trPr>
        <w:tc>
          <w:tcPr>
            <w:tcW w:w="6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parametr zadání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3C0A62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požadavek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 </w:t>
            </w:r>
            <w:r w:rsidR="00656052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jednotka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závažnost požadavku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nabídka</w:t>
            </w:r>
          </w:p>
        </w:tc>
      </w:tr>
      <w:tr w:rsidR="00656052" w:rsidRPr="00DC0EDD" w:rsidTr="00656052">
        <w:trPr>
          <w:trHeight w:val="555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 xml:space="preserve">konfigurace soustruhu: řízené osy X, Y, Z, C + osa koníku, </w:t>
            </w: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br/>
              <w:t>vřeteno, revolver s pohonem nástrojů, programovatelný koník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</w:p>
        </w:tc>
      </w:tr>
      <w:tr w:rsidR="003C0A62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3C0A62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napToGrid/>
                <w:color w:val="auto"/>
                <w:szCs w:val="24"/>
              </w:rPr>
              <w:t>nový CNC soustruh (nikoliv použitý, repasovaný)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656052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napToGrid/>
                <w:color w:val="auto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656052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napToGrid/>
                <w:color w:val="auto"/>
                <w:szCs w:val="24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3C0A62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3C0A62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oběžný průměr nad ložem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maximální soustružený průměr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maximální soustružená délka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průchod vřetene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zdvih osy 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zdvih osy 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zdvih osy 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+/- 50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přesnost najetí v osách X, Y, 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max.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opak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ovatelná přesnost najetí X, Y,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max.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0,005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rychloposuv osa 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velikost vřetene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 A2-6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max. otáčky vřetene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ot</w:t>
            </w:r>
            <w:proofErr w:type="spellEnd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lastRenderedPageBreak/>
              <w:t>max. krout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>i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cí moment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min.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Nm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pohon vřetene 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>(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max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>.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výkon)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C osa vřetene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celkový počet nástrojových poloh v revolveru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</w:t>
            </w: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poloh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počet poháněných poloh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poloh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typ upínání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VDI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5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pohon nástrojů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otáčky pohonu nástrojů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ot</w:t>
            </w:r>
            <w:proofErr w:type="spellEnd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hRule="exact" w:val="292"/>
        </w:trPr>
        <w:tc>
          <w:tcPr>
            <w:tcW w:w="12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47E0" w:rsidRPr="008C47E0" w:rsidRDefault="008C47E0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8C47E0" w:rsidRPr="008C47E0" w:rsidRDefault="008C47E0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8C47E0" w:rsidRPr="00DC0EDD" w:rsidRDefault="008C47E0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vybavení stroje: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62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hydraulický koník, programovatelný v celé dráze zdvihu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litinové provedení 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automatické centrální mazání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automatická teplotní kompenzace v osách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vynášecí dopravník třísek pásový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vnější chlazení nástrojů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vnitřní chlazení - středem nástrojového držáku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oplachovací</w:t>
            </w:r>
            <w:proofErr w:type="spellEnd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pistole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ofukovací pistole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468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nástrojová dotyková měřící sonda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br/>
              <w:t>programovatelně ovládaná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32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odebírací lopatka na díly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upínací 3 čelisťové sklíčidlo - průměr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DC0EDD" w:rsidRPr="00DC0EDD" w:rsidTr="00656052">
        <w:trPr>
          <w:trHeight w:hRule="exact" w:val="295"/>
        </w:trPr>
        <w:tc>
          <w:tcPr>
            <w:tcW w:w="12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0EDD" w:rsidRPr="008C47E0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DC0EDD" w:rsidRPr="008C47E0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</w:tr>
      <w:tr w:rsidR="008C47E0" w:rsidRPr="00DC0EDD" w:rsidTr="00656052">
        <w:trPr>
          <w:trHeight w:val="275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8C47E0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řídi</w:t>
            </w: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cí systém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kompatibilní s </w:t>
            </w: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Fanuc</w:t>
            </w:r>
            <w:proofErr w:type="spellEnd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nebo </w:t>
            </w: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lastRenderedPageBreak/>
              <w:t>Haas</w:t>
            </w:r>
            <w:proofErr w:type="spellEnd"/>
            <w:r w:rsidR="008C47E0">
              <w:rPr>
                <w:rStyle w:val="Znakapoznpodarou"/>
                <w:rFonts w:asciiTheme="minorHAnsi" w:hAnsiTheme="minorHAnsi" w:cstheme="minorHAnsi"/>
                <w:snapToGrid/>
                <w:color w:val="auto"/>
                <w:szCs w:val="24"/>
              </w:rPr>
              <w:footnoteReference w:id="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8C47E0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lastRenderedPageBreak/>
              <w:t>CNC řídi</w:t>
            </w:r>
            <w:r w:rsidR="00DC0EDD"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cí systém - v češtině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DNC provoz 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kompatibilní programování v ISO </w:t>
            </w: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Code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vstup / výstup RS 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USB 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LCD display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min. 15"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operační paměť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min.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sledování zatížení nástroje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24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programovatelné nastavení správy životnosti nástroje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DC0EDD" w:rsidRPr="00DC0EDD" w:rsidTr="00656052">
        <w:trPr>
          <w:trHeight w:hRule="exact" w:val="295"/>
        </w:trPr>
        <w:tc>
          <w:tcPr>
            <w:tcW w:w="12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0EDD" w:rsidRPr="008C47E0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DC0EDD" w:rsidRPr="008C47E0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</w:tr>
      <w:tr w:rsidR="008C47E0" w:rsidRPr="00DC0EDD" w:rsidTr="00656052">
        <w:trPr>
          <w:trHeight w:val="25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t>další vybavení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32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8C47E0">
              <w:rPr>
                <w:rFonts w:asciiTheme="minorHAnsi" w:hAnsiTheme="minorHAnsi" w:cstheme="minorHAnsi"/>
                <w:snapToGrid/>
                <w:color w:val="auto"/>
                <w:szCs w:val="24"/>
              </w:rPr>
              <w:t>1 x panel řídi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cího systému stroje pro výuku na učebně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92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sada nástrojových držáků VDI 40: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br/>
              <w:t>4 x nožový držák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br/>
              <w:t>4 x osový držák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br/>
              <w:t>2 x kleštinový osový držák ER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32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2 x sada kleštin ER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5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2 x poháněný kleštinový držák ER 32, směr 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1 x poháněný kleštinový držák ER 32, směr 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1 x </w:t>
            </w:r>
            <w:proofErr w:type="spellStart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potahovací</w:t>
            </w:r>
            <w:proofErr w:type="spellEnd"/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kleště pro potažení materiálu d 10 - 60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DC0EDD" w:rsidRPr="00DC0EDD" w:rsidTr="00656052">
        <w:trPr>
          <w:trHeight w:hRule="exact" w:val="295"/>
        </w:trPr>
        <w:tc>
          <w:tcPr>
            <w:tcW w:w="12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0EDD" w:rsidRPr="008C47E0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DC0EDD" w:rsidRPr="008C47E0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b/>
                <w:bCs/>
                <w:snapToGrid/>
                <w:color w:val="auto"/>
                <w:szCs w:val="24"/>
              </w:rPr>
              <w:lastRenderedPageBreak/>
              <w:t>služby: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školení obsluhy a programování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3C0A62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min.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dny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3C0A62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instalace </w:t>
            </w:r>
            <w:r w:rsidR="00AC6906" w:rsidRPr="003C0A62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a </w:t>
            </w:r>
            <w:r w:rsidR="003C0A62" w:rsidRPr="003C0A62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uvedení </w:t>
            </w: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stroje</w:t>
            </w:r>
            <w:r w:rsidR="003C0A62" w:rsidRPr="003C0A62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do provozu na místě předmětu plnění veřejné zakázky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AC6906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3C0A62">
              <w:rPr>
                <w:rFonts w:asciiTheme="minorHAnsi" w:hAnsiTheme="minorHAnsi" w:cstheme="minorHAnsi"/>
                <w:snapToGrid/>
                <w:color w:val="auto"/>
                <w:szCs w:val="24"/>
              </w:rPr>
              <w:t>záruční a pozáruční</w:t>
            </w:r>
            <w:r w:rsidR="00DC0EDD"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 xml:space="preserve"> servis do 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right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8C47E0" w:rsidRPr="00DC0EDD" w:rsidTr="00656052">
        <w:trPr>
          <w:trHeight w:val="243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AC6906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3C0A62">
              <w:rPr>
                <w:rFonts w:asciiTheme="minorHAnsi" w:hAnsiTheme="minorHAnsi" w:cstheme="minorHAnsi"/>
                <w:szCs w:val="24"/>
              </w:rPr>
              <w:t>doprava CNC soustruhu do sídla zadavatele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right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D" w:rsidRPr="00DC0EDD" w:rsidRDefault="00DC0EDD" w:rsidP="008C47E0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  <w:tr w:rsidR="003C0A62" w:rsidRPr="00DC0EDD" w:rsidTr="00656052">
        <w:trPr>
          <w:trHeight w:val="24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3C0A62" w:rsidRDefault="003C0A62" w:rsidP="003C0A62">
            <w:pPr>
              <w:jc w:val="both"/>
              <w:rPr>
                <w:rFonts w:ascii="Calibri" w:hAnsi="Calibri" w:cs="Calibri"/>
                <w:szCs w:val="24"/>
              </w:rPr>
            </w:pPr>
            <w:r w:rsidRPr="003C0A62">
              <w:rPr>
                <w:rFonts w:ascii="Calibri" w:hAnsi="Calibri" w:cs="Calibri"/>
                <w:szCs w:val="24"/>
              </w:rPr>
              <w:t>návody k ovládání zařízení v českém jazyce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3C0A62" w:rsidRDefault="003C0A62" w:rsidP="003C0A62">
            <w:pPr>
              <w:jc w:val="right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3C0A62" w:rsidRDefault="003C0A62" w:rsidP="003C0A62">
            <w:pPr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3C0A62" w:rsidP="003C0A62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PODMÍNKA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62" w:rsidRPr="00DC0EDD" w:rsidRDefault="003C0A62" w:rsidP="003C0A62">
            <w:pPr>
              <w:jc w:val="center"/>
              <w:rPr>
                <w:rFonts w:asciiTheme="minorHAnsi" w:hAnsiTheme="minorHAnsi" w:cstheme="minorHAnsi"/>
                <w:snapToGrid/>
                <w:color w:val="auto"/>
                <w:szCs w:val="24"/>
              </w:rPr>
            </w:pPr>
            <w:r w:rsidRPr="00DC0EDD">
              <w:rPr>
                <w:rFonts w:asciiTheme="minorHAnsi" w:hAnsiTheme="minorHAnsi" w:cstheme="minorHAnsi"/>
                <w:snapToGrid/>
                <w:color w:val="auto"/>
                <w:szCs w:val="24"/>
              </w:rPr>
              <w:t>ANO</w:t>
            </w:r>
          </w:p>
        </w:tc>
      </w:tr>
    </w:tbl>
    <w:p w:rsidR="00DC0EDD" w:rsidRDefault="00DC0EDD"/>
    <w:p w:rsidR="00DC0EDD" w:rsidRDefault="00DC0EDD"/>
    <w:p w:rsidR="00DC0EDD" w:rsidRDefault="00DC0EDD"/>
    <w:sectPr w:rsidR="00DC0EDD" w:rsidSect="008C47E0">
      <w:headerReference w:type="default" r:id="rId8"/>
      <w:headerReference w:type="first" r:id="rId9"/>
      <w:pgSz w:w="16837" w:h="11905" w:orient="landscape" w:code="9"/>
      <w:pgMar w:top="1276" w:right="1843" w:bottom="1417" w:left="113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97" w:rsidRDefault="00557897" w:rsidP="00DC0EDD">
      <w:r>
        <w:separator/>
      </w:r>
    </w:p>
  </w:endnote>
  <w:endnote w:type="continuationSeparator" w:id="0">
    <w:p w:rsidR="00557897" w:rsidRDefault="00557897" w:rsidP="00D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97" w:rsidRDefault="00557897" w:rsidP="00DC0EDD">
      <w:r>
        <w:separator/>
      </w:r>
    </w:p>
  </w:footnote>
  <w:footnote w:type="continuationSeparator" w:id="0">
    <w:p w:rsidR="00557897" w:rsidRDefault="00557897" w:rsidP="00DC0EDD">
      <w:r>
        <w:continuationSeparator/>
      </w:r>
    </w:p>
  </w:footnote>
  <w:footnote w:id="1">
    <w:p w:rsidR="008C47E0" w:rsidRPr="00656052" w:rsidRDefault="008C47E0" w:rsidP="008C47E0">
      <w:pPr>
        <w:pStyle w:val="Textpoznpodarou"/>
        <w:rPr>
          <w:rFonts w:asciiTheme="minorHAnsi" w:hAnsiTheme="minorHAnsi" w:cstheme="minorHAnsi"/>
        </w:rPr>
      </w:pPr>
      <w:r w:rsidRPr="00656052">
        <w:rPr>
          <w:rStyle w:val="Znakapoznpodarou"/>
          <w:rFonts w:asciiTheme="minorHAnsi" w:hAnsiTheme="minorHAnsi" w:cstheme="minorHAnsi"/>
        </w:rPr>
        <w:footnoteRef/>
      </w:r>
      <w:r w:rsidRPr="00656052">
        <w:rPr>
          <w:rFonts w:asciiTheme="minorHAnsi" w:hAnsiTheme="minorHAnsi" w:cstheme="minorHAnsi"/>
        </w:rPr>
        <w:t xml:space="preserve"> Zadavatel požaduje tento typ řídicího systému, neboť zaměstnanci zadavatele jsou na tento typ řídicího systému vyškoleni a použití jiného typu řídicího systému by zadavateli způsobilo vynaložení dalších vícenákladů z důvodu nutného proškolení zaměstnanců. Pořízení jiného typu řídicího systému by nebylo možno podřadit pod pojem hospodárného a efektivního vynakládání veřejných prostředků.</w:t>
      </w:r>
    </w:p>
    <w:p w:rsidR="008C47E0" w:rsidRDefault="008C47E0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DD" w:rsidRDefault="00DC0EDD" w:rsidP="00DC0EDD">
    <w:pPr>
      <w:pStyle w:val="Zhlav"/>
      <w:jc w:val="center"/>
    </w:pPr>
    <w:r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EDD" w:rsidRDefault="00DC0ED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0" w:rsidRPr="008C47E0" w:rsidRDefault="008C47E0" w:rsidP="008C47E0">
    <w:pPr>
      <w:pStyle w:val="Zhlav"/>
      <w:jc w:val="center"/>
    </w:pPr>
    <w:r w:rsidRPr="008C47E0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519"/>
    <w:multiLevelType w:val="hybridMultilevel"/>
    <w:tmpl w:val="C3ECC230"/>
    <w:lvl w:ilvl="0" w:tplc="D9C4E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0A2"/>
    <w:multiLevelType w:val="multilevel"/>
    <w:tmpl w:val="163C47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DD"/>
    <w:rsid w:val="00117C58"/>
    <w:rsid w:val="002751AE"/>
    <w:rsid w:val="003C0A62"/>
    <w:rsid w:val="005060AD"/>
    <w:rsid w:val="005139E9"/>
    <w:rsid w:val="00557897"/>
    <w:rsid w:val="00566928"/>
    <w:rsid w:val="00591A3A"/>
    <w:rsid w:val="00656052"/>
    <w:rsid w:val="008C47E0"/>
    <w:rsid w:val="008F15DF"/>
    <w:rsid w:val="009B31E5"/>
    <w:rsid w:val="00A802B4"/>
    <w:rsid w:val="00AC6906"/>
    <w:rsid w:val="00AC720C"/>
    <w:rsid w:val="00C01D37"/>
    <w:rsid w:val="00C97E96"/>
    <w:rsid w:val="00DB2B7B"/>
    <w:rsid w:val="00DC0EDD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ED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0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0EDD"/>
  </w:style>
  <w:style w:type="paragraph" w:styleId="Zpat">
    <w:name w:val="footer"/>
    <w:basedOn w:val="Normln"/>
    <w:link w:val="ZpatChar"/>
    <w:uiPriority w:val="99"/>
    <w:semiHidden/>
    <w:unhideWhenUsed/>
    <w:rsid w:val="00DC0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EDD"/>
  </w:style>
  <w:style w:type="paragraph" w:styleId="Textpoznpodarou">
    <w:name w:val="footnote text"/>
    <w:basedOn w:val="Normln"/>
    <w:link w:val="TextpoznpodarouChar"/>
    <w:uiPriority w:val="99"/>
    <w:unhideWhenUsed/>
    <w:rsid w:val="00DC0EDD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C0E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0ED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E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C0EDD"/>
    <w:rPr>
      <w:rFonts w:cs="Times New Roman"/>
      <w:color w:val="0000FF"/>
      <w:u w:val="single"/>
    </w:rPr>
  </w:style>
  <w:style w:type="paragraph" w:customStyle="1" w:styleId="Default">
    <w:name w:val="Default"/>
    <w:rsid w:val="00AC6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EA0FF-9833-4A0E-B7B7-2B0449BD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2</cp:revision>
  <dcterms:created xsi:type="dcterms:W3CDTF">2014-06-10T08:06:00Z</dcterms:created>
  <dcterms:modified xsi:type="dcterms:W3CDTF">2014-06-11T05:33:00Z</dcterms:modified>
</cp:coreProperties>
</file>