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0" w:type="dxa"/>
        <w:jc w:val="center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50"/>
        <w:gridCol w:w="5330"/>
      </w:tblGrid>
      <w:tr w:rsidR="00C6340A" w:rsidRPr="00B24D23" w:rsidTr="00490C52">
        <w:trPr>
          <w:trHeight w:val="693"/>
          <w:jc w:val="center"/>
        </w:trPr>
        <w:tc>
          <w:tcPr>
            <w:tcW w:w="10380" w:type="dxa"/>
            <w:gridSpan w:val="2"/>
            <w:shd w:val="clear" w:color="auto" w:fill="F2DBDB" w:themeFill="accent2" w:themeFillTint="33"/>
            <w:vAlign w:val="center"/>
          </w:tcPr>
          <w:p w:rsidR="00C6340A" w:rsidRDefault="00C6340A" w:rsidP="00267E06">
            <w:pPr>
              <w:spacing w:line="300" w:lineRule="atLeast"/>
              <w:ind w:left="340"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shd w:val="clear" w:color="auto" w:fill="F2DBDB" w:themeFill="accent2" w:themeFillTint="33"/>
                <w:lang w:eastAsia="cs-CZ"/>
              </w:rPr>
            </w:pPr>
            <w:r w:rsidRPr="00C6340A">
              <w:rPr>
                <w:rFonts w:ascii="Arial" w:eastAsia="Times New Roman" w:hAnsi="Arial" w:cs="Arial"/>
                <w:b/>
                <w:bCs/>
                <w:sz w:val="24"/>
                <w:szCs w:val="24"/>
                <w:shd w:val="clear" w:color="auto" w:fill="F2DBDB" w:themeFill="accent2" w:themeFillTint="33"/>
                <w:lang w:eastAsia="cs-CZ"/>
              </w:rPr>
              <w:t xml:space="preserve">Dohoda o koordinaci </w:t>
            </w:r>
            <w:r w:rsidRPr="00C6340A">
              <w:rPr>
                <w:rFonts w:ascii="Arial" w:hAnsi="Arial" w:cs="Arial"/>
                <w:b/>
                <w:sz w:val="24"/>
                <w:szCs w:val="24"/>
                <w:shd w:val="clear" w:color="auto" w:fill="F2DBDB" w:themeFill="accent2" w:themeFillTint="33"/>
              </w:rPr>
              <w:t>p</w:t>
            </w:r>
            <w:r w:rsidRPr="00C6340A">
              <w:rPr>
                <w:rFonts w:ascii="Arial" w:hAnsi="Arial" w:cs="Arial"/>
                <w:b/>
                <w:sz w:val="24"/>
                <w:szCs w:val="24"/>
              </w:rPr>
              <w:t>rovádění opatření k ochraně b</w:t>
            </w:r>
            <w:r w:rsidR="00A03759">
              <w:rPr>
                <w:rFonts w:ascii="Arial" w:hAnsi="Arial" w:cs="Arial"/>
                <w:b/>
                <w:sz w:val="24"/>
                <w:szCs w:val="24"/>
              </w:rPr>
              <w:t>ezpečnosti a zdraví zaměstnanců</w:t>
            </w:r>
            <w:r w:rsidRPr="00C6340A">
              <w:rPr>
                <w:rFonts w:ascii="Arial" w:hAnsi="Arial" w:cs="Arial"/>
                <w:b/>
                <w:sz w:val="24"/>
                <w:szCs w:val="24"/>
              </w:rPr>
              <w:t xml:space="preserve"> a dalších osob, </w:t>
            </w:r>
            <w:r w:rsidRPr="00C6340A">
              <w:rPr>
                <w:rFonts w:ascii="Arial" w:eastAsia="Times New Roman" w:hAnsi="Arial" w:cs="Arial"/>
                <w:b/>
                <w:bCs/>
                <w:sz w:val="24"/>
                <w:szCs w:val="24"/>
                <w:shd w:val="clear" w:color="auto" w:fill="F2DBDB" w:themeFill="accent2" w:themeFillTint="33"/>
                <w:lang w:eastAsia="cs-CZ"/>
              </w:rPr>
              <w:t>stanovení postupů</w:t>
            </w:r>
            <w:r w:rsidR="00A03759">
              <w:rPr>
                <w:rFonts w:ascii="Arial" w:eastAsia="Times New Roman" w:hAnsi="Arial" w:cs="Arial"/>
                <w:b/>
                <w:bCs/>
                <w:sz w:val="24"/>
                <w:szCs w:val="24"/>
                <w:shd w:val="clear" w:color="auto" w:fill="F2DBDB" w:themeFill="accent2" w:themeFillTint="33"/>
                <w:lang w:eastAsia="cs-CZ"/>
              </w:rPr>
              <w:t>.</w:t>
            </w:r>
          </w:p>
          <w:p w:rsidR="00D52057" w:rsidRPr="00B24D23" w:rsidRDefault="00491445" w:rsidP="00267E06">
            <w:pPr>
              <w:spacing w:line="300" w:lineRule="atLeast"/>
              <w:ind w:left="34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shd w:val="clear" w:color="auto" w:fill="F2DBDB" w:themeFill="accent2" w:themeFillTint="33"/>
                <w:lang w:eastAsia="cs-CZ"/>
              </w:rPr>
              <w:t>Předání pracoviště</w:t>
            </w:r>
          </w:p>
        </w:tc>
      </w:tr>
      <w:tr w:rsidR="00C6340A" w:rsidRPr="00B24D23" w:rsidTr="003712C5">
        <w:trPr>
          <w:trHeight w:val="1063"/>
          <w:jc w:val="center"/>
        </w:trPr>
        <w:tc>
          <w:tcPr>
            <w:tcW w:w="10380" w:type="dxa"/>
            <w:gridSpan w:val="2"/>
          </w:tcPr>
          <w:tbl>
            <w:tblPr>
              <w:tblpPr w:leftFromText="141" w:rightFromText="141" w:vertAnchor="page" w:horzAnchor="margin" w:tblpY="1"/>
              <w:tblOverlap w:val="never"/>
              <w:tblW w:w="10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10240"/>
            </w:tblGrid>
            <w:tr w:rsidR="00915961" w:rsidRPr="000D01BF" w:rsidTr="003712C5">
              <w:trPr>
                <w:trHeight w:val="588"/>
              </w:trPr>
              <w:tc>
                <w:tcPr>
                  <w:tcW w:w="102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15961" w:rsidRPr="000D01BF" w:rsidRDefault="00C7428B" w:rsidP="003712C5">
                  <w:pPr>
                    <w:pStyle w:val="Zkladntext"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1BF">
                    <w:rPr>
                      <w:rFonts w:ascii="Arial" w:hAnsi="Arial" w:cs="Arial"/>
                      <w:sz w:val="20"/>
                      <w:szCs w:val="20"/>
                    </w:rPr>
                    <w:t>Ve smyslu § 101 ods.3 zákona č.262/200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  <w:r w:rsidRPr="000D01BF">
                    <w:rPr>
                      <w:rFonts w:ascii="Arial" w:hAnsi="Arial" w:cs="Arial"/>
                      <w:sz w:val="20"/>
                      <w:szCs w:val="20"/>
                    </w:rPr>
                    <w:t xml:space="preserve"> Sb. v platném znění je </w:t>
                  </w:r>
                  <w:r w:rsidRPr="000D01BF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vzájemnou dohodou všech zúčastněných zaměstnavatelů stanoven zaměstnavatel, kterého ostatní pověřují koordinací provádění opatření k ochraně bezpečnosti a zdraví zaměstnanců a dalších přítomných osob včetně stanovení postupů k jejich zajištění</w:t>
                  </w:r>
                  <w:r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na předaném pracovišti</w:t>
                  </w:r>
                  <w:r w:rsidRPr="000D01BF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. </w:t>
                  </w:r>
                  <w:r w:rsidRPr="000D01BF">
                    <w:rPr>
                      <w:rFonts w:ascii="Arial" w:hAnsi="Arial" w:cs="Arial"/>
                      <w:sz w:val="20"/>
                      <w:szCs w:val="20"/>
                    </w:rPr>
                    <w:t xml:space="preserve">Ve smyslu § 101 </w:t>
                  </w:r>
                  <w:proofErr w:type="gramStart"/>
                  <w:r w:rsidRPr="000D01BF">
                    <w:rPr>
                      <w:rFonts w:ascii="Arial" w:hAnsi="Arial" w:cs="Arial"/>
                      <w:sz w:val="20"/>
                      <w:szCs w:val="20"/>
                    </w:rPr>
                    <w:t>ods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t</w:t>
                  </w:r>
                  <w:r w:rsidRPr="000D01BF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  <w:r w:rsidRPr="000D01BF">
                    <w:rPr>
                      <w:rFonts w:ascii="Arial" w:hAnsi="Arial" w:cs="Arial"/>
                      <w:sz w:val="20"/>
                      <w:szCs w:val="20"/>
                    </w:rPr>
                    <w:t xml:space="preserve"> zákona</w:t>
                  </w:r>
                  <w:proofErr w:type="gramEnd"/>
                  <w:r w:rsidRPr="000D01BF">
                    <w:rPr>
                      <w:rFonts w:ascii="Arial" w:hAnsi="Arial" w:cs="Arial"/>
                      <w:sz w:val="20"/>
                      <w:szCs w:val="20"/>
                    </w:rPr>
                    <w:t xml:space="preserve"> č.262/200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  <w:r w:rsidRPr="000D01BF">
                    <w:rPr>
                      <w:rFonts w:ascii="Arial" w:hAnsi="Arial" w:cs="Arial"/>
                      <w:sz w:val="20"/>
                      <w:szCs w:val="20"/>
                    </w:rPr>
                    <w:t xml:space="preserve"> Sb. v platném znění je </w:t>
                  </w:r>
                  <w:r w:rsidRPr="000D01BF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vzájemnou dohodou všech zúčastněných zaměstnavatelů stanoven zaměstnavatel, kter</w:t>
                  </w:r>
                  <w:r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ý</w:t>
                  </w:r>
                  <w:r w:rsidRPr="000D01BF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odpovídá za zajištění bezpečnosti a ochrany zdraví při práci na pracovišti</w:t>
                  </w:r>
                  <w:r w:rsidRPr="000D01BF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. </w:t>
                  </w:r>
                  <w:r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Dále v</w:t>
                  </w:r>
                  <w:r w:rsidRPr="000D01BF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e smyslu §</w:t>
                  </w:r>
                  <w:r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0D01BF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2 </w:t>
                  </w:r>
                  <w:proofErr w:type="gramStart"/>
                  <w:r w:rsidRPr="000D01BF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odst.2 zákona</w:t>
                  </w:r>
                  <w:proofErr w:type="gramEnd"/>
                  <w:r w:rsidRPr="000D01BF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č.133/1985 Sb. v platném znění je uvedený </w:t>
                  </w:r>
                  <w:r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dohodou pověřený </w:t>
                  </w:r>
                  <w:r w:rsidRPr="000D01BF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zaměstnavatel rovněž odpovědný za </w:t>
                  </w:r>
                  <w:r w:rsidRPr="000D01BF">
                    <w:rPr>
                      <w:rFonts w:ascii="Arial" w:hAnsi="Arial" w:cs="Arial"/>
                      <w:sz w:val="20"/>
                      <w:szCs w:val="20"/>
                    </w:rPr>
                    <w:t>plnění povinností na úseku požární ochrany.</w:t>
                  </w:r>
                </w:p>
              </w:tc>
            </w:tr>
          </w:tbl>
          <w:p w:rsidR="00C6340A" w:rsidRPr="000D01BF" w:rsidRDefault="00C6340A" w:rsidP="00E63392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900" w:rsidRPr="00B24D23" w:rsidTr="00490C52">
        <w:trPr>
          <w:trHeight w:val="588"/>
          <w:jc w:val="center"/>
        </w:trPr>
        <w:tc>
          <w:tcPr>
            <w:tcW w:w="10380" w:type="dxa"/>
            <w:gridSpan w:val="2"/>
            <w:shd w:val="clear" w:color="auto" w:fill="F2DBDB" w:themeFill="accent2" w:themeFillTint="33"/>
            <w:vAlign w:val="center"/>
          </w:tcPr>
          <w:p w:rsidR="00007900" w:rsidRPr="00007900" w:rsidRDefault="00007900" w:rsidP="00007900">
            <w:pPr>
              <w:pStyle w:val="Zkladntext"/>
              <w:ind w:firstLine="7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7900">
              <w:rPr>
                <w:rFonts w:ascii="Arial" w:hAnsi="Arial" w:cs="Arial"/>
                <w:b/>
                <w:sz w:val="20"/>
                <w:szCs w:val="20"/>
              </w:rPr>
              <w:t>Identifikace zúčastněných zaměstnavatelů</w:t>
            </w:r>
          </w:p>
        </w:tc>
      </w:tr>
      <w:tr w:rsidR="00C6340A" w:rsidRPr="00B24D23" w:rsidTr="007C6FB3">
        <w:trPr>
          <w:cantSplit/>
          <w:trHeight w:val="3532"/>
          <w:jc w:val="center"/>
        </w:trPr>
        <w:tc>
          <w:tcPr>
            <w:tcW w:w="5050" w:type="dxa"/>
          </w:tcPr>
          <w:p w:rsidR="009257B8" w:rsidRPr="009257B8" w:rsidRDefault="00325DDE" w:rsidP="00C7428B">
            <w:pPr>
              <w:pStyle w:val="Zkladntext"/>
              <w:ind w:right="72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Dodavatel</w:t>
            </w:r>
            <w:r w:rsidR="00C7428B">
              <w:rPr>
                <w:rFonts w:ascii="Arial" w:hAnsi="Arial" w:cs="Arial"/>
                <w:b/>
                <w:sz w:val="15"/>
                <w:szCs w:val="15"/>
              </w:rPr>
              <w:t xml:space="preserve"> (Poskytovatel)</w:t>
            </w:r>
          </w:p>
          <w:p w:rsidR="00C7428B" w:rsidRPr="00B24D23" w:rsidRDefault="00C7428B" w:rsidP="00C7428B">
            <w:pPr>
              <w:pStyle w:val="Zkladntext"/>
              <w:ind w:right="72"/>
              <w:rPr>
                <w:rFonts w:ascii="Arial" w:hAnsi="Arial" w:cs="Arial"/>
                <w:sz w:val="15"/>
                <w:szCs w:val="15"/>
              </w:rPr>
            </w:pPr>
            <w:r w:rsidRPr="00B24D23">
              <w:rPr>
                <w:rFonts w:ascii="Arial" w:hAnsi="Arial" w:cs="Arial"/>
                <w:sz w:val="15"/>
                <w:szCs w:val="15"/>
              </w:rPr>
              <w:t>údaj o firmě, jménu nebo názvu, sídle nebo místu podnikání; u osoby zapsané v obchodním rejstříku nebo jiné evidenci též údaj o tomto zápisu</w:t>
            </w:r>
          </w:p>
          <w:p w:rsidR="00C7428B" w:rsidRPr="00B24D23" w:rsidRDefault="00C7428B" w:rsidP="00C7428B">
            <w:pPr>
              <w:pStyle w:val="Zkladntext"/>
              <w:ind w:right="7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4D23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…………………..</w:t>
            </w:r>
          </w:p>
          <w:p w:rsidR="00C7428B" w:rsidRPr="00B24D23" w:rsidRDefault="00C7428B" w:rsidP="00C7428B">
            <w:pPr>
              <w:pStyle w:val="Zkladntext"/>
              <w:ind w:right="7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4D23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…………………..</w:t>
            </w:r>
          </w:p>
          <w:p w:rsidR="00C7428B" w:rsidRPr="008B03E4" w:rsidRDefault="00C7428B" w:rsidP="00C7428B">
            <w:pPr>
              <w:pStyle w:val="Zkladntext"/>
              <w:ind w:right="72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B03E4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--- vyplní </w:t>
            </w:r>
            <w:r>
              <w:rPr>
                <w:rFonts w:ascii="Arial" w:hAnsi="Arial" w:cs="Arial"/>
                <w:bCs/>
                <w:color w:val="FF0000"/>
                <w:sz w:val="20"/>
                <w:szCs w:val="20"/>
              </w:rPr>
              <w:t>účastník</w:t>
            </w:r>
            <w:r w:rsidRPr="008B03E4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---</w:t>
            </w:r>
          </w:p>
          <w:p w:rsidR="00C7428B" w:rsidRPr="00B24D23" w:rsidRDefault="00C7428B" w:rsidP="00C7428B">
            <w:pPr>
              <w:pStyle w:val="Zkladntext"/>
              <w:ind w:right="7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4D23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…………………..</w:t>
            </w:r>
          </w:p>
          <w:p w:rsidR="00C7428B" w:rsidRDefault="00C7428B" w:rsidP="00C7428B">
            <w:pPr>
              <w:pStyle w:val="Zkladntext"/>
              <w:ind w:right="7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7428B" w:rsidRPr="00B24D23" w:rsidRDefault="00C7428B" w:rsidP="00C7428B">
            <w:pPr>
              <w:pStyle w:val="Zkladntext"/>
              <w:ind w:right="7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4D23">
              <w:rPr>
                <w:rFonts w:ascii="Arial" w:hAnsi="Arial" w:cs="Arial"/>
                <w:b/>
                <w:bCs/>
                <w:sz w:val="20"/>
                <w:szCs w:val="20"/>
              </w:rPr>
              <w:t>IČ ………………</w:t>
            </w:r>
          </w:p>
          <w:p w:rsidR="00C7428B" w:rsidRDefault="00C7428B" w:rsidP="00C7428B">
            <w:pPr>
              <w:pStyle w:val="Zkladntext"/>
              <w:ind w:right="7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28B" w:rsidRPr="00B86FF1" w:rsidRDefault="00C7428B" w:rsidP="00C7428B">
            <w:pPr>
              <w:pStyle w:val="Zkladntext"/>
              <w:ind w:right="7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6FF1">
              <w:rPr>
                <w:rFonts w:ascii="Arial" w:hAnsi="Arial" w:cs="Arial"/>
                <w:b/>
                <w:bCs/>
                <w:sz w:val="16"/>
                <w:szCs w:val="16"/>
              </w:rPr>
              <w:t>Zapsaná v obchodním rejstříku vedeném Krajským soudem v ……………… oddíl ……., vložka ……</w:t>
            </w:r>
          </w:p>
          <w:p w:rsidR="00C7428B" w:rsidRPr="00B86FF1" w:rsidRDefault="00C7428B" w:rsidP="00C7428B">
            <w:pPr>
              <w:pStyle w:val="Zkladntext"/>
              <w:ind w:right="7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28B" w:rsidRPr="008B03E4" w:rsidRDefault="00C7428B" w:rsidP="00C7428B">
            <w:pPr>
              <w:pStyle w:val="Zkladntext"/>
              <w:ind w:right="72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Zastoupen:  </w:t>
            </w:r>
            <w:r w:rsidRPr="008B03E4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--- vyplní </w:t>
            </w:r>
            <w:r>
              <w:rPr>
                <w:rFonts w:ascii="Arial" w:hAnsi="Arial" w:cs="Arial"/>
                <w:bCs/>
                <w:color w:val="FF0000"/>
                <w:sz w:val="20"/>
                <w:szCs w:val="20"/>
              </w:rPr>
              <w:t>účastník</w:t>
            </w:r>
            <w:r w:rsidRPr="008B03E4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---</w:t>
            </w:r>
          </w:p>
          <w:p w:rsidR="00A83D81" w:rsidRPr="00E3791B" w:rsidRDefault="00A83D81" w:rsidP="00C7428B">
            <w:pPr>
              <w:pStyle w:val="Bezmezer"/>
              <w:spacing w:line="276" w:lineRule="auto"/>
              <w:ind w:left="74" w:right="72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0" w:type="dxa"/>
          </w:tcPr>
          <w:p w:rsidR="009257B8" w:rsidRPr="009257B8" w:rsidRDefault="00325DDE" w:rsidP="00C6340A">
            <w:pPr>
              <w:pStyle w:val="Zkladntext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Objednatel</w:t>
            </w:r>
          </w:p>
          <w:p w:rsidR="00C6340A" w:rsidRDefault="00C6340A" w:rsidP="00C6340A">
            <w:pPr>
              <w:pStyle w:val="Zkladntext"/>
              <w:rPr>
                <w:rFonts w:ascii="Arial" w:hAnsi="Arial" w:cs="Arial"/>
                <w:sz w:val="15"/>
                <w:szCs w:val="15"/>
              </w:rPr>
            </w:pPr>
            <w:r w:rsidRPr="00B24D23">
              <w:rPr>
                <w:rFonts w:ascii="Arial" w:hAnsi="Arial" w:cs="Arial"/>
                <w:sz w:val="15"/>
                <w:szCs w:val="15"/>
              </w:rPr>
              <w:t>údaj o firmě, jménu nebo názvu, sídle nebo místu podnikání; u osoby zapsané v obchodním rejstříku nebo jiné evidenci též údaj o tomto zápisu</w:t>
            </w:r>
          </w:p>
          <w:p w:rsidR="00E3791B" w:rsidRPr="00B24D23" w:rsidRDefault="00E3791B" w:rsidP="00C6340A">
            <w:pPr>
              <w:pStyle w:val="Zkladntext"/>
              <w:rPr>
                <w:rFonts w:ascii="Arial" w:hAnsi="Arial" w:cs="Arial"/>
                <w:sz w:val="15"/>
                <w:szCs w:val="15"/>
              </w:rPr>
            </w:pPr>
          </w:p>
          <w:p w:rsidR="00C6340A" w:rsidRPr="00E3791B" w:rsidRDefault="00491445" w:rsidP="00C6340A">
            <w:pPr>
              <w:pStyle w:val="Zkladntext"/>
              <w:rPr>
                <w:rFonts w:ascii="Arial" w:hAnsi="Arial" w:cs="Arial"/>
                <w:bCs/>
                <w:sz w:val="22"/>
                <w:szCs w:val="22"/>
              </w:rPr>
            </w:pPr>
            <w:r w:rsidRPr="00E3791B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="00B86FF1" w:rsidRPr="00E3791B">
              <w:rPr>
                <w:rFonts w:ascii="Arial" w:hAnsi="Arial" w:cs="Arial"/>
                <w:bCs/>
                <w:sz w:val="22"/>
                <w:szCs w:val="22"/>
              </w:rPr>
              <w:t>omov Harmonie, centrum sociálních služeb</w:t>
            </w:r>
          </w:p>
          <w:p w:rsidR="00C6340A" w:rsidRPr="00E3791B" w:rsidRDefault="00BC61FC" w:rsidP="00C6340A">
            <w:pPr>
              <w:pStyle w:val="Zkladntext"/>
              <w:rPr>
                <w:rFonts w:ascii="Arial" w:hAnsi="Arial" w:cs="Arial"/>
                <w:bCs/>
                <w:sz w:val="22"/>
                <w:szCs w:val="22"/>
              </w:rPr>
            </w:pPr>
            <w:r w:rsidRPr="00E3791B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B86FF1" w:rsidRPr="00E3791B">
              <w:rPr>
                <w:rFonts w:ascii="Arial" w:hAnsi="Arial" w:cs="Arial"/>
                <w:bCs/>
                <w:sz w:val="22"/>
                <w:szCs w:val="22"/>
              </w:rPr>
              <w:t>říspěvková organizace</w:t>
            </w:r>
          </w:p>
          <w:p w:rsidR="00B86FF1" w:rsidRPr="00E3791B" w:rsidRDefault="00B86FF1" w:rsidP="00C6340A">
            <w:pPr>
              <w:pStyle w:val="Zkladntext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E3791B">
              <w:rPr>
                <w:rFonts w:ascii="Arial" w:hAnsi="Arial" w:cs="Arial"/>
                <w:bCs/>
                <w:sz w:val="22"/>
                <w:szCs w:val="22"/>
              </w:rPr>
              <w:t>Skořická</w:t>
            </w:r>
            <w:proofErr w:type="spellEnd"/>
            <w:r w:rsidRPr="00E3791B">
              <w:rPr>
                <w:rFonts w:ascii="Arial" w:hAnsi="Arial" w:cs="Arial"/>
                <w:bCs/>
                <w:sz w:val="22"/>
                <w:szCs w:val="22"/>
              </w:rPr>
              <w:t xml:space="preserve"> 314</w:t>
            </w:r>
          </w:p>
          <w:p w:rsidR="00B86FF1" w:rsidRPr="00B24D23" w:rsidRDefault="00B86FF1" w:rsidP="00C6340A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E3791B">
              <w:rPr>
                <w:rFonts w:ascii="Arial" w:hAnsi="Arial" w:cs="Arial"/>
                <w:bCs/>
                <w:sz w:val="22"/>
                <w:szCs w:val="22"/>
              </w:rPr>
              <w:t>338 43  Mirošov</w:t>
            </w:r>
            <w:proofErr w:type="gramEnd"/>
          </w:p>
          <w:p w:rsidR="00B86FF1" w:rsidRDefault="00B86FF1" w:rsidP="00C6340A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6340A" w:rsidRPr="00171839" w:rsidRDefault="00C6340A" w:rsidP="00C6340A">
            <w:pPr>
              <w:pStyle w:val="Zkladntext"/>
              <w:rPr>
                <w:rFonts w:ascii="Arial" w:hAnsi="Arial" w:cs="Arial"/>
                <w:bCs/>
                <w:sz w:val="22"/>
                <w:szCs w:val="22"/>
              </w:rPr>
            </w:pPr>
            <w:r w:rsidRPr="00171839">
              <w:rPr>
                <w:rFonts w:ascii="Arial" w:hAnsi="Arial" w:cs="Arial"/>
                <w:bCs/>
                <w:sz w:val="22"/>
                <w:szCs w:val="22"/>
              </w:rPr>
              <w:t>IČ</w:t>
            </w:r>
            <w:r w:rsidR="00171839" w:rsidRPr="00171839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Pr="0017183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71839" w:rsidRPr="0017183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97BED" w:rsidRPr="00171839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r w:rsidR="00B86FF1" w:rsidRPr="00171839">
              <w:rPr>
                <w:rFonts w:ascii="Arial" w:hAnsi="Arial" w:cs="Arial"/>
                <w:bCs/>
                <w:sz w:val="22"/>
                <w:szCs w:val="22"/>
              </w:rPr>
              <w:t>48379808</w:t>
            </w:r>
          </w:p>
          <w:p w:rsidR="00C97BED" w:rsidRPr="00171839" w:rsidRDefault="00C97BED" w:rsidP="00C6340A">
            <w:pPr>
              <w:pStyle w:val="Zkladntext"/>
              <w:rPr>
                <w:rFonts w:ascii="Arial" w:hAnsi="Arial" w:cs="Arial"/>
                <w:bCs/>
                <w:sz w:val="22"/>
                <w:szCs w:val="22"/>
              </w:rPr>
            </w:pPr>
            <w:r w:rsidRPr="00171839">
              <w:rPr>
                <w:rFonts w:ascii="Arial" w:hAnsi="Arial" w:cs="Arial"/>
                <w:bCs/>
                <w:sz w:val="22"/>
                <w:szCs w:val="22"/>
              </w:rPr>
              <w:t>DIČ CZ48379808</w:t>
            </w:r>
          </w:p>
          <w:p w:rsidR="00B86FF1" w:rsidRPr="00E3791B" w:rsidRDefault="00B86FF1" w:rsidP="00B86FF1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257B8" w:rsidRPr="00E3791B" w:rsidRDefault="00B86FF1" w:rsidP="00B86FF1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 w:rsidRPr="00E3791B">
              <w:rPr>
                <w:rFonts w:ascii="Arial" w:hAnsi="Arial" w:cs="Arial"/>
                <w:bCs/>
                <w:sz w:val="20"/>
                <w:szCs w:val="20"/>
              </w:rPr>
              <w:t>Zastoupen</w:t>
            </w:r>
            <w:r w:rsidR="00C7428B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E3791B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C7428B">
              <w:rPr>
                <w:rFonts w:ascii="Arial" w:hAnsi="Arial" w:cs="Arial"/>
                <w:sz w:val="20"/>
                <w:szCs w:val="20"/>
              </w:rPr>
              <w:t>Ing. Bc. Erika Kunešová - ředitelka</w:t>
            </w:r>
          </w:p>
          <w:p w:rsidR="00E3791B" w:rsidRPr="003712C5" w:rsidRDefault="00E3791B" w:rsidP="00B86FF1">
            <w:pPr>
              <w:pStyle w:val="Zkladntext"/>
              <w:rPr>
                <w:rFonts w:ascii="Arial" w:hAnsi="Arial" w:cs="Arial"/>
                <w:sz w:val="16"/>
                <w:szCs w:val="16"/>
              </w:rPr>
            </w:pPr>
          </w:p>
          <w:p w:rsidR="00E3791B" w:rsidRPr="00201646" w:rsidRDefault="00E3791B" w:rsidP="00B86FF1">
            <w:pPr>
              <w:pStyle w:val="Zkladntext"/>
              <w:rPr>
                <w:rFonts w:ascii="Arial" w:hAnsi="Arial" w:cs="Arial"/>
                <w:bCs/>
                <w:sz w:val="20"/>
                <w:szCs w:val="20"/>
              </w:rPr>
            </w:pPr>
            <w:r w:rsidRPr="00E3791B">
              <w:rPr>
                <w:rFonts w:ascii="Arial" w:hAnsi="Arial" w:cs="Arial"/>
                <w:bCs/>
                <w:sz w:val="20"/>
                <w:szCs w:val="20"/>
              </w:rPr>
              <w:t xml:space="preserve">Společnost zapsána v obchodním rejstříku u Krajského soudu v Plzni, </w:t>
            </w:r>
            <w:proofErr w:type="spellStart"/>
            <w:r w:rsidRPr="00E3791B">
              <w:rPr>
                <w:rFonts w:ascii="Arial" w:hAnsi="Arial" w:cs="Arial"/>
                <w:bCs/>
                <w:sz w:val="20"/>
                <w:szCs w:val="20"/>
              </w:rPr>
              <w:t>sp</w:t>
            </w:r>
            <w:proofErr w:type="spellEnd"/>
            <w:r w:rsidRPr="00E3791B">
              <w:rPr>
                <w:rFonts w:ascii="Arial" w:hAnsi="Arial" w:cs="Arial"/>
                <w:bCs/>
                <w:sz w:val="20"/>
                <w:szCs w:val="20"/>
              </w:rPr>
              <w:t xml:space="preserve">. zn. </w:t>
            </w:r>
            <w:proofErr w:type="spellStart"/>
            <w:r w:rsidRPr="00E3791B">
              <w:rPr>
                <w:rFonts w:ascii="Arial" w:hAnsi="Arial" w:cs="Arial"/>
                <w:bCs/>
                <w:sz w:val="20"/>
                <w:szCs w:val="20"/>
              </w:rPr>
              <w:t>Pr</w:t>
            </w:r>
            <w:proofErr w:type="spellEnd"/>
            <w:r w:rsidRPr="00E3791B">
              <w:rPr>
                <w:rFonts w:ascii="Arial" w:hAnsi="Arial" w:cs="Arial"/>
                <w:bCs/>
                <w:sz w:val="20"/>
                <w:szCs w:val="20"/>
              </w:rPr>
              <w:t xml:space="preserve"> 651</w:t>
            </w:r>
          </w:p>
        </w:tc>
      </w:tr>
      <w:tr w:rsidR="00007900" w:rsidRPr="00B24D23" w:rsidTr="00490C52">
        <w:trPr>
          <w:trHeight w:val="588"/>
          <w:jc w:val="center"/>
        </w:trPr>
        <w:tc>
          <w:tcPr>
            <w:tcW w:w="10380" w:type="dxa"/>
            <w:gridSpan w:val="2"/>
            <w:shd w:val="clear" w:color="auto" w:fill="F2DBDB" w:themeFill="accent2" w:themeFillTint="33"/>
            <w:vAlign w:val="center"/>
          </w:tcPr>
          <w:p w:rsidR="00171839" w:rsidRPr="000D01BF" w:rsidRDefault="00171839" w:rsidP="00171839">
            <w:pPr>
              <w:pStyle w:val="Zkladntext"/>
              <w:ind w:firstLine="7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01BF">
              <w:rPr>
                <w:rFonts w:ascii="Arial" w:hAnsi="Arial" w:cs="Arial"/>
                <w:b/>
                <w:sz w:val="20"/>
                <w:szCs w:val="20"/>
              </w:rPr>
              <w:t>Osoby oprávněné za jednotlivé strany k jednání ve věci koordinace provedení opatření, stanovení postupů a odpovědné za plnění povinností na úseku požární ochrany:</w:t>
            </w:r>
          </w:p>
          <w:p w:rsidR="00267E06" w:rsidRPr="00267E06" w:rsidRDefault="00171839" w:rsidP="00171839">
            <w:pPr>
              <w:pStyle w:val="Zkladntext"/>
              <w:ind w:firstLine="7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2442D">
              <w:rPr>
                <w:rFonts w:ascii="Arial" w:hAnsi="Arial" w:cs="Arial"/>
                <w:sz w:val="18"/>
                <w:szCs w:val="18"/>
              </w:rPr>
              <w:t xml:space="preserve">Níže uvedení zaměstnanci jsou oprávnění k naplnění  dohody a jsou vybaveni dostatečnými pověřeními  a kompetencemi,  v souladu  s  §11 </w:t>
            </w:r>
            <w:proofErr w:type="gramStart"/>
            <w:r w:rsidRPr="0032442D">
              <w:rPr>
                <w:rFonts w:ascii="Arial" w:hAnsi="Arial" w:cs="Arial"/>
                <w:sz w:val="18"/>
                <w:szCs w:val="18"/>
              </w:rPr>
              <w:t>zák.č.</w:t>
            </w:r>
            <w:proofErr w:type="gramEnd"/>
            <w:r w:rsidRPr="0032442D">
              <w:rPr>
                <w:rFonts w:ascii="Arial" w:hAnsi="Arial" w:cs="Arial"/>
                <w:sz w:val="18"/>
                <w:szCs w:val="18"/>
              </w:rPr>
              <w:t xml:space="preserve">262/2006 Sb. v platném znění a  §166 </w:t>
            </w:r>
            <w:proofErr w:type="spellStart"/>
            <w:r w:rsidRPr="0032442D">
              <w:rPr>
                <w:rFonts w:ascii="Arial" w:hAnsi="Arial" w:cs="Arial"/>
                <w:sz w:val="18"/>
                <w:szCs w:val="18"/>
              </w:rPr>
              <w:t>zák.č</w:t>
            </w:r>
            <w:proofErr w:type="spellEnd"/>
            <w:r w:rsidRPr="0032442D">
              <w:rPr>
                <w:rFonts w:ascii="Arial" w:hAnsi="Arial" w:cs="Arial"/>
                <w:sz w:val="18"/>
                <w:szCs w:val="18"/>
              </w:rPr>
              <w:t>. 89/2012 Sb. v platném znění</w:t>
            </w:r>
            <w:r w:rsidRPr="00267E06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5A6A65" w:rsidRPr="00B24D23" w:rsidTr="00C7428B">
        <w:trPr>
          <w:trHeight w:val="1669"/>
          <w:jc w:val="center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6A" w:rsidRDefault="00C7428B" w:rsidP="004E7938">
            <w:pPr>
              <w:pStyle w:val="Zkladntext"/>
              <w:jc w:val="left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Za dodavatele (Poskytovatele):</w:t>
            </w:r>
          </w:p>
          <w:p w:rsidR="00C7428B" w:rsidRDefault="00C7428B" w:rsidP="004E7938">
            <w:pPr>
              <w:pStyle w:val="Zkladntext"/>
              <w:jc w:val="left"/>
              <w:rPr>
                <w:rFonts w:ascii="Arial" w:hAnsi="Arial" w:cs="Arial"/>
                <w:b/>
                <w:sz w:val="15"/>
                <w:szCs w:val="15"/>
              </w:rPr>
            </w:pPr>
          </w:p>
          <w:p w:rsidR="00C7428B" w:rsidRDefault="00C7428B" w:rsidP="004E7938">
            <w:pPr>
              <w:pStyle w:val="Zkladntext"/>
              <w:jc w:val="left"/>
              <w:rPr>
                <w:rFonts w:ascii="Arial" w:hAnsi="Arial" w:cs="Arial"/>
                <w:b/>
                <w:sz w:val="15"/>
                <w:szCs w:val="15"/>
              </w:rPr>
            </w:pPr>
          </w:p>
          <w:p w:rsidR="00915961" w:rsidRPr="008E776A" w:rsidRDefault="00915961" w:rsidP="00F578DE">
            <w:pPr>
              <w:pStyle w:val="Normlnweb"/>
              <w:spacing w:before="0" w:beforeAutospacing="0" w:after="0" w:afterAutospacing="0"/>
              <w:rPr>
                <w:rStyle w:val="Siln"/>
                <w:rFonts w:ascii="Arial" w:hAnsi="Arial" w:cs="Arial"/>
                <w:color w:val="000000"/>
                <w:sz w:val="10"/>
                <w:szCs w:val="10"/>
              </w:rPr>
            </w:pPr>
          </w:p>
          <w:p w:rsidR="00C7428B" w:rsidRPr="008B03E4" w:rsidRDefault="00C7428B" w:rsidP="00C7428B">
            <w:pPr>
              <w:pStyle w:val="Zkladntext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B03E4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-- vyplní </w:t>
            </w:r>
            <w:r>
              <w:rPr>
                <w:rFonts w:ascii="Arial" w:hAnsi="Arial" w:cs="Arial"/>
                <w:bCs/>
                <w:color w:val="FF0000"/>
                <w:sz w:val="20"/>
                <w:szCs w:val="20"/>
              </w:rPr>
              <w:t>účastník</w:t>
            </w:r>
            <w:r w:rsidRPr="008B03E4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---   jméno/funkce</w:t>
            </w:r>
          </w:p>
          <w:p w:rsidR="00C7428B" w:rsidRDefault="00C7428B" w:rsidP="00C7428B">
            <w:pPr>
              <w:pStyle w:val="Zkladntext"/>
              <w:jc w:val="left"/>
              <w:rPr>
                <w:rFonts w:ascii="Arial" w:hAnsi="Arial" w:cs="Arial"/>
                <w:b/>
                <w:sz w:val="15"/>
                <w:szCs w:val="15"/>
              </w:rPr>
            </w:pPr>
          </w:p>
          <w:p w:rsidR="00C7428B" w:rsidRDefault="00C7428B" w:rsidP="00C7428B">
            <w:pPr>
              <w:pStyle w:val="Zkladntext"/>
              <w:jc w:val="left"/>
              <w:rPr>
                <w:rFonts w:ascii="Arial" w:hAnsi="Arial" w:cs="Arial"/>
                <w:b/>
                <w:sz w:val="15"/>
                <w:szCs w:val="15"/>
              </w:rPr>
            </w:pPr>
          </w:p>
          <w:p w:rsidR="00D11E59" w:rsidRPr="00C7428B" w:rsidRDefault="00C7428B" w:rsidP="00C7428B">
            <w:pPr>
              <w:pStyle w:val="Zkladntext"/>
              <w:jc w:val="left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p. ………………………. ……………………….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2D" w:rsidRDefault="00CD0B68" w:rsidP="004E7938">
            <w:pPr>
              <w:pStyle w:val="Zkladntext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Objednatel:</w:t>
            </w:r>
          </w:p>
          <w:p w:rsidR="00CD0B68" w:rsidRDefault="00CD0B68" w:rsidP="004E7938">
            <w:pPr>
              <w:pStyle w:val="Zkladntext"/>
              <w:rPr>
                <w:rFonts w:ascii="Arial" w:hAnsi="Arial" w:cs="Arial"/>
                <w:b/>
                <w:sz w:val="15"/>
                <w:szCs w:val="15"/>
              </w:rPr>
            </w:pPr>
          </w:p>
          <w:p w:rsidR="008979EA" w:rsidRPr="00C23B6F" w:rsidRDefault="00341D94" w:rsidP="00C7428B">
            <w:pPr>
              <w:pStyle w:val="Zkladntext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23B6F">
              <w:rPr>
                <w:rFonts w:ascii="Arial" w:hAnsi="Arial" w:cs="Arial"/>
                <w:sz w:val="20"/>
                <w:szCs w:val="20"/>
              </w:rPr>
              <w:t xml:space="preserve">Kesnerová Veronika – </w:t>
            </w:r>
            <w:r w:rsidR="00FB7AC5" w:rsidRPr="00C23B6F">
              <w:rPr>
                <w:rFonts w:ascii="Arial" w:hAnsi="Arial" w:cs="Arial"/>
                <w:sz w:val="20"/>
                <w:szCs w:val="20"/>
              </w:rPr>
              <w:t xml:space="preserve">technik </w:t>
            </w:r>
            <w:r w:rsidR="00915961" w:rsidRPr="00C23B6F">
              <w:rPr>
                <w:rFonts w:ascii="Arial" w:hAnsi="Arial" w:cs="Arial"/>
                <w:sz w:val="20"/>
                <w:szCs w:val="20"/>
              </w:rPr>
              <w:t>BOZP</w:t>
            </w:r>
            <w:r w:rsidR="00FB7AC5" w:rsidRPr="00C23B6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FB7AC5" w:rsidRPr="00C23B6F">
              <w:rPr>
                <w:rFonts w:ascii="Arial" w:hAnsi="Arial" w:cs="Arial"/>
                <w:sz w:val="20"/>
                <w:szCs w:val="20"/>
              </w:rPr>
              <w:t>preventista</w:t>
            </w:r>
            <w:proofErr w:type="spellEnd"/>
            <w:r w:rsidR="00FB7AC5" w:rsidRPr="00C23B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1839">
              <w:rPr>
                <w:rFonts w:ascii="Arial" w:hAnsi="Arial" w:cs="Arial"/>
                <w:sz w:val="20"/>
                <w:szCs w:val="20"/>
              </w:rPr>
              <w:t>PO</w:t>
            </w:r>
          </w:p>
          <w:p w:rsidR="007C6813" w:rsidRPr="00C23B6F" w:rsidRDefault="007C6813" w:rsidP="00C7428B">
            <w:pPr>
              <w:pStyle w:val="Zkladntext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23B6F">
              <w:rPr>
                <w:rFonts w:ascii="Arial" w:hAnsi="Arial" w:cs="Arial"/>
                <w:sz w:val="20"/>
                <w:szCs w:val="20"/>
              </w:rPr>
              <w:t>Monhart Petr – technik PTÚ</w:t>
            </w:r>
          </w:p>
          <w:p w:rsidR="00A83D81" w:rsidRPr="000155C1" w:rsidRDefault="00A83D81" w:rsidP="00C7428B">
            <w:pPr>
              <w:pStyle w:val="Zkladntext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Cais Vilém - vedoucí </w:t>
            </w:r>
            <w:r w:rsidR="00C7428B">
              <w:rPr>
                <w:rFonts w:ascii="Arial" w:hAnsi="Arial" w:cs="Arial"/>
                <w:sz w:val="20"/>
                <w:szCs w:val="20"/>
              </w:rPr>
              <w:t>provozně-technického úseku</w:t>
            </w:r>
          </w:p>
        </w:tc>
      </w:tr>
      <w:tr w:rsidR="005A6A65" w:rsidRPr="00B24D23" w:rsidTr="00C7428B">
        <w:trPr>
          <w:trHeight w:val="5506"/>
          <w:jc w:val="center"/>
        </w:trPr>
        <w:tc>
          <w:tcPr>
            <w:tcW w:w="10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AC" w:rsidRPr="003712C5" w:rsidRDefault="00A45BAC" w:rsidP="009257B8">
            <w:pPr>
              <w:ind w:left="0" w:firstLine="0"/>
              <w:rPr>
                <w:rFonts w:ascii="Arial" w:eastAsia="Times New Roman" w:hAnsi="Arial" w:cs="Arial"/>
                <w:b/>
                <w:color w:val="333333"/>
                <w:sz w:val="10"/>
                <w:szCs w:val="10"/>
                <w:shd w:val="clear" w:color="auto" w:fill="FFFFFF"/>
                <w:lang w:eastAsia="cs-CZ"/>
              </w:rPr>
            </w:pPr>
          </w:p>
          <w:p w:rsidR="000155C1" w:rsidRDefault="0075621E" w:rsidP="00A83D81">
            <w:pPr>
              <w:ind w:left="0" w:firstLine="0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shd w:val="clear" w:color="auto" w:fill="FFFFFF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shd w:val="clear" w:color="auto" w:fill="FFFFFF"/>
                <w:lang w:eastAsia="cs-CZ"/>
              </w:rPr>
              <w:t>S</w:t>
            </w:r>
            <w:r w:rsidR="005A6A65" w:rsidRPr="0075621E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shd w:val="clear" w:color="auto" w:fill="FFFFFF"/>
                <w:lang w:eastAsia="cs-CZ"/>
              </w:rPr>
              <w:t>pecifikace situace, kdy a proč a po jakou dobu na pracovišti jednoho ze zaměstnavatelů plní úkoly zaměstnanci i jiného zaměstnavatele:</w:t>
            </w:r>
          </w:p>
          <w:p w:rsidR="00C7428B" w:rsidRPr="00C7428B" w:rsidRDefault="00C7428B" w:rsidP="00C7428B">
            <w:pPr>
              <w:ind w:left="0" w:firstLine="0"/>
              <w:rPr>
                <w:rFonts w:ascii="Arial" w:eastAsia="Times New Roman" w:hAnsi="Arial" w:cs="Arial"/>
                <w:color w:val="333333"/>
                <w:shd w:val="clear" w:color="auto" w:fill="FFFFFF"/>
                <w:lang w:eastAsia="cs-CZ"/>
              </w:rPr>
            </w:pPr>
          </w:p>
          <w:p w:rsidR="00C7428B" w:rsidRPr="00C7428B" w:rsidRDefault="00C7428B" w:rsidP="00C7428B">
            <w:pPr>
              <w:ind w:left="0" w:firstLine="0"/>
              <w:jc w:val="center"/>
              <w:rPr>
                <w:rFonts w:ascii="Arial" w:eastAsia="Times New Roman" w:hAnsi="Arial" w:cs="Arial"/>
                <w:b/>
                <w:color w:val="333333"/>
                <w:shd w:val="clear" w:color="auto" w:fill="FFFFFF"/>
                <w:lang w:eastAsia="cs-CZ"/>
              </w:rPr>
            </w:pPr>
            <w:r w:rsidRPr="00C7428B">
              <w:rPr>
                <w:rFonts w:ascii="Arial" w:eastAsia="Times New Roman" w:hAnsi="Arial" w:cs="Arial"/>
                <w:b/>
                <w:color w:val="333333"/>
                <w:shd w:val="clear" w:color="auto" w:fill="FFFFFF"/>
                <w:lang w:eastAsia="cs-CZ"/>
              </w:rPr>
              <w:t xml:space="preserve">SMLOUVA O ZAJIŠTĚNÍ ÚKLIDOVÝCH SLUŽEB </w:t>
            </w:r>
          </w:p>
          <w:p w:rsidR="00C7428B" w:rsidRPr="00C7428B" w:rsidRDefault="00C7428B" w:rsidP="00C7428B">
            <w:pPr>
              <w:ind w:left="0" w:firstLine="0"/>
              <w:jc w:val="center"/>
              <w:rPr>
                <w:rFonts w:ascii="Arial" w:eastAsia="Times New Roman" w:hAnsi="Arial" w:cs="Arial"/>
                <w:b/>
                <w:color w:val="333333"/>
                <w:shd w:val="clear" w:color="auto" w:fill="FFFFFF"/>
                <w:lang w:eastAsia="cs-CZ"/>
              </w:rPr>
            </w:pPr>
            <w:r w:rsidRPr="00C7428B">
              <w:rPr>
                <w:rFonts w:ascii="Arial" w:eastAsia="Times New Roman" w:hAnsi="Arial" w:cs="Arial"/>
                <w:b/>
                <w:color w:val="333333"/>
                <w:shd w:val="clear" w:color="auto" w:fill="FFFFFF"/>
                <w:lang w:eastAsia="cs-CZ"/>
              </w:rPr>
              <w:t>PRO DOMOV HARMONIE, CENTRUM SOCIÁLNÍCH SLUŽEB MIROŠOV</w:t>
            </w:r>
          </w:p>
          <w:p w:rsidR="00C7428B" w:rsidRPr="00C7428B" w:rsidRDefault="00C7428B" w:rsidP="00C7428B">
            <w:pPr>
              <w:ind w:left="0" w:firstLine="0"/>
              <w:jc w:val="center"/>
              <w:rPr>
                <w:rFonts w:ascii="Arial" w:eastAsia="Times New Roman" w:hAnsi="Arial" w:cs="Arial"/>
                <w:b/>
                <w:color w:val="333333"/>
                <w:shd w:val="clear" w:color="auto" w:fill="FFFFFF"/>
                <w:lang w:eastAsia="cs-CZ"/>
              </w:rPr>
            </w:pPr>
            <w:r w:rsidRPr="00C7428B">
              <w:rPr>
                <w:rFonts w:ascii="Arial" w:eastAsia="Times New Roman" w:hAnsi="Arial" w:cs="Arial"/>
                <w:b/>
                <w:color w:val="333333"/>
                <w:shd w:val="clear" w:color="auto" w:fill="FFFFFF"/>
                <w:lang w:eastAsia="cs-CZ"/>
              </w:rPr>
              <w:t>A</w:t>
            </w:r>
          </w:p>
          <w:p w:rsidR="00C7428B" w:rsidRPr="00B10062" w:rsidRDefault="00C7428B" w:rsidP="00C7428B">
            <w:pPr>
              <w:ind w:left="0" w:firstLine="0"/>
              <w:jc w:val="center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shd w:val="clear" w:color="auto" w:fill="FFFFFF"/>
                <w:lang w:eastAsia="cs-CZ"/>
              </w:rPr>
            </w:pPr>
            <w:r w:rsidRPr="00C7428B">
              <w:rPr>
                <w:rFonts w:ascii="Arial" w:eastAsia="Times New Roman" w:hAnsi="Arial" w:cs="Arial"/>
                <w:b/>
                <w:color w:val="333333"/>
                <w:shd w:val="clear" w:color="auto" w:fill="FFFFFF"/>
                <w:lang w:eastAsia="cs-CZ"/>
              </w:rPr>
              <w:t>SMLOUVA O NÁJMU PROSTORU SLOUŽÍCÍHO</w:t>
            </w: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shd w:val="clear" w:color="auto" w:fill="FFFFFF"/>
                <w:lang w:eastAsia="cs-CZ"/>
              </w:rPr>
              <w:t xml:space="preserve"> K PODNIKÁNÍ</w:t>
            </w:r>
          </w:p>
          <w:p w:rsidR="00C7428B" w:rsidRDefault="00C7428B" w:rsidP="00C7428B">
            <w:pPr>
              <w:ind w:left="0" w:firstLine="0"/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cs-CZ"/>
              </w:rPr>
            </w:pPr>
          </w:p>
          <w:p w:rsidR="00C7428B" w:rsidRPr="00B10062" w:rsidRDefault="00C7428B" w:rsidP="00C7428B">
            <w:pPr>
              <w:tabs>
                <w:tab w:val="left" w:pos="9501"/>
              </w:tabs>
              <w:spacing w:line="276" w:lineRule="auto"/>
              <w:ind w:left="145" w:right="143" w:firstLine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cs-CZ"/>
              </w:rPr>
            </w:pPr>
            <w:r w:rsidRPr="00B10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cs-CZ"/>
              </w:rPr>
              <w:t>Předmět Smlouvy</w:t>
            </w:r>
          </w:p>
          <w:p w:rsidR="00C7428B" w:rsidRPr="00B10062" w:rsidRDefault="00C7428B" w:rsidP="00C7428B">
            <w:pPr>
              <w:tabs>
                <w:tab w:val="left" w:pos="9643"/>
              </w:tabs>
              <w:spacing w:line="276" w:lineRule="auto"/>
              <w:ind w:left="145" w:right="143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  <w:t xml:space="preserve">Poskytovatel se na základě Smlouvy o zajištění úklidových služeb pro Domov Harmonie, centrum sociálních služeb Mirošov, </w:t>
            </w:r>
            <w:proofErr w:type="spellStart"/>
            <w:proofErr w:type="gramStart"/>
            <w:r w:rsidRPr="00B10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  <w:t>p.o</w:t>
            </w:r>
            <w:proofErr w:type="spellEnd"/>
            <w:r w:rsidRPr="00B10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  <w:t>.</w:t>
            </w:r>
            <w:proofErr w:type="gramEnd"/>
            <w:r w:rsidRPr="00B10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  <w:t xml:space="preserve">, zavazuje na svůj náklad a na své nebezpečí, řádně a včas poskytovat </w:t>
            </w:r>
            <w:r w:rsidRPr="00B10062">
              <w:rPr>
                <w:rFonts w:ascii="Arial" w:hAnsi="Arial" w:cs="Arial"/>
                <w:sz w:val="20"/>
                <w:szCs w:val="20"/>
              </w:rPr>
              <w:t xml:space="preserve">úklidové práce a další služby Domovu Harmonie, centru sociálních služeb Mirošov, p. o., v rozsahu a četnostech dle Přílohy č. 1 - Technická specifikace – úklid podlah a obkladů, Přílohy č. 2 - Technická specifikace - související úklidové práce (vybavení/zařízení), Přílohy č. 3 - Technická specifikace - ostatní úklidové práce (odnos zbytků jídla, sběr a mytí použitého nádobí) a Přílohy č. 4  - Technická specifikace – mytí oken a dveří. </w:t>
            </w:r>
          </w:p>
          <w:p w:rsidR="00C7428B" w:rsidRDefault="00C7428B" w:rsidP="00C7428B">
            <w:pPr>
              <w:ind w:left="0" w:firstLine="0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shd w:val="clear" w:color="auto" w:fill="FFFFFF"/>
                <w:lang w:eastAsia="cs-CZ"/>
              </w:rPr>
            </w:pPr>
          </w:p>
          <w:p w:rsidR="00C7428B" w:rsidRDefault="00C7428B" w:rsidP="00C7428B">
            <w:pPr>
              <w:ind w:left="145" w:firstLine="0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shd w:val="clear" w:color="auto" w:fill="FFFFFF"/>
                <w:lang w:eastAsia="cs-CZ"/>
              </w:rPr>
            </w:pPr>
            <w:r w:rsidRPr="00BC61FC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cs-CZ"/>
              </w:rPr>
              <w:t>Místo plnění:</w:t>
            </w: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 </w:t>
            </w:r>
          </w:p>
          <w:p w:rsidR="00C7428B" w:rsidRPr="00C7428B" w:rsidRDefault="00C7428B" w:rsidP="00C7428B">
            <w:pPr>
              <w:ind w:left="145" w:firstLine="0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</w:pPr>
            <w:r w:rsidRPr="00B10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  <w:t xml:space="preserve">Domov Harmonie, centrum sociálních služeb Mirošov, příspěvková organizace, </w:t>
            </w:r>
            <w:proofErr w:type="spellStart"/>
            <w:r w:rsidRPr="00B10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  <w:t>Skořická</w:t>
            </w:r>
            <w:proofErr w:type="spellEnd"/>
            <w:r w:rsidRPr="00B10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  <w:t xml:space="preserve"> 314, 338 43 Mirošov</w:t>
            </w:r>
          </w:p>
          <w:p w:rsidR="00C7428B" w:rsidRDefault="00C7428B" w:rsidP="00C7428B">
            <w:pPr>
              <w:pStyle w:val="Zkladntext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</w:p>
          <w:p w:rsidR="000155C1" w:rsidRPr="00C7428B" w:rsidRDefault="00C7428B" w:rsidP="00C7428B">
            <w:pPr>
              <w:spacing w:line="276" w:lineRule="auto"/>
              <w:ind w:left="145" w:right="143" w:firstLine="0"/>
              <w:rPr>
                <w:rFonts w:ascii="Arial" w:hAnsi="Arial" w:cs="Arial"/>
                <w:iCs/>
                <w:sz w:val="20"/>
                <w:szCs w:val="20"/>
              </w:rPr>
            </w:pPr>
            <w:r w:rsidRPr="00B100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Dohoda je závazná od zahájení </w:t>
            </w:r>
            <w:r w:rsidRPr="00B1006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…………………</w:t>
            </w:r>
            <w:r w:rsidRPr="00B100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0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po celou dobu trvání Smlouvy</w:t>
            </w:r>
            <w:bookmarkStart w:id="0" w:name="OLE_LINK4"/>
            <w:bookmarkStart w:id="1" w:name="OLE_LINK5"/>
            <w:r w:rsidRPr="00B10062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 xml:space="preserve"> o zajištění úklidových služeb pro Domov Harmonie, centrum sociálních služeb Mirošov, p</w:t>
            </w:r>
            <w:bookmarkEnd w:id="0"/>
            <w:bookmarkEnd w:id="1"/>
            <w:r w:rsidRPr="00B10062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říspěvková organizace</w:t>
            </w:r>
          </w:p>
        </w:tc>
      </w:tr>
      <w:tr w:rsidR="00A83D81" w:rsidRPr="00B24D23" w:rsidTr="008E776A">
        <w:trPr>
          <w:trHeight w:val="2256"/>
          <w:jc w:val="center"/>
        </w:trPr>
        <w:tc>
          <w:tcPr>
            <w:tcW w:w="10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81" w:rsidRDefault="00A83D81" w:rsidP="00325DDE">
            <w:pPr>
              <w:spacing w:before="120"/>
              <w:ind w:left="0" w:firstLine="0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shd w:val="clear" w:color="auto" w:fill="FFFFFF"/>
                <w:lang w:eastAsia="cs-CZ"/>
              </w:rPr>
            </w:pPr>
            <w:r w:rsidRPr="003B2C5C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shd w:val="clear" w:color="auto" w:fill="FFFFFF"/>
                <w:lang w:eastAsia="cs-CZ"/>
              </w:rPr>
              <w:t>Specifikace osob přítomných na pracovišti:</w:t>
            </w:r>
          </w:p>
          <w:p w:rsidR="00A83D81" w:rsidRPr="00530563" w:rsidRDefault="00A83D81" w:rsidP="003712C5">
            <w:pPr>
              <w:ind w:left="0" w:firstLine="0"/>
              <w:rPr>
                <w:rFonts w:ascii="Arial" w:eastAsia="Times New Roman" w:hAnsi="Arial" w:cs="Arial"/>
                <w:b/>
                <w:color w:val="333333"/>
                <w:sz w:val="10"/>
                <w:szCs w:val="10"/>
                <w:shd w:val="clear" w:color="auto" w:fill="FFFFFF"/>
                <w:lang w:eastAsia="cs-CZ"/>
              </w:rPr>
            </w:pPr>
          </w:p>
          <w:p w:rsidR="00A83D81" w:rsidRPr="003B2C5C" w:rsidRDefault="00A83D81" w:rsidP="000F5FF4">
            <w:pPr>
              <w:pStyle w:val="Odstavecseseznamem"/>
              <w:numPr>
                <w:ilvl w:val="0"/>
                <w:numId w:val="4"/>
              </w:numP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</w:pPr>
            <w:r w:rsidRPr="003B2C5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  <w:t xml:space="preserve">Zaměstnanci </w:t>
            </w:r>
            <w:r w:rsidR="00CD0B68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  <w:t>objednatele</w:t>
            </w:r>
            <w:r w:rsidRPr="003B2C5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  <w:t xml:space="preserve"> a jeho návštěvy</w:t>
            </w:r>
          </w:p>
          <w:p w:rsidR="00A83D81" w:rsidRPr="003B2C5C" w:rsidRDefault="00A83D81" w:rsidP="000F5FF4">
            <w:pPr>
              <w:pStyle w:val="Odstavecseseznamem"/>
              <w:numPr>
                <w:ilvl w:val="0"/>
                <w:numId w:val="4"/>
              </w:numP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</w:pPr>
            <w:r w:rsidRPr="003B2C5C">
              <w:rPr>
                <w:rFonts w:ascii="Arial" w:hAnsi="Arial" w:cs="Arial"/>
                <w:sz w:val="20"/>
                <w:szCs w:val="20"/>
              </w:rPr>
              <w:t xml:space="preserve">Zaměstnanci a dodavatelé </w:t>
            </w:r>
            <w:r w:rsidR="00CD0B68">
              <w:rPr>
                <w:rFonts w:ascii="Arial" w:hAnsi="Arial" w:cs="Arial"/>
                <w:sz w:val="20"/>
                <w:szCs w:val="20"/>
              </w:rPr>
              <w:t>dodavatele</w:t>
            </w:r>
            <w:r w:rsidR="00C7428B">
              <w:rPr>
                <w:rFonts w:ascii="Arial" w:hAnsi="Arial" w:cs="Arial"/>
                <w:sz w:val="20"/>
                <w:szCs w:val="20"/>
              </w:rPr>
              <w:t xml:space="preserve"> (Poskytovatele)</w:t>
            </w:r>
          </w:p>
          <w:p w:rsidR="00A83D81" w:rsidRPr="003B2C5C" w:rsidRDefault="00CD0B68" w:rsidP="000F5FF4">
            <w:pPr>
              <w:pStyle w:val="Odstavecseseznamem"/>
              <w:numPr>
                <w:ilvl w:val="0"/>
                <w:numId w:val="4"/>
              </w:numP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  <w:t>Klienti objednatele</w:t>
            </w:r>
            <w:r w:rsidR="00A83D81" w:rsidRPr="003B2C5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  <w:t xml:space="preserve"> a jejich návštěvy</w:t>
            </w:r>
          </w:p>
          <w:p w:rsidR="00A83D81" w:rsidRPr="003B2C5C" w:rsidRDefault="00A83D81" w:rsidP="000F5FF4">
            <w:pPr>
              <w:pStyle w:val="Odstavecseseznamem"/>
              <w:numPr>
                <w:ilvl w:val="0"/>
                <w:numId w:val="4"/>
              </w:numP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</w:pPr>
            <w:r w:rsidRPr="003B2C5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  <w:t>Nájemci nebytových prostor:</w:t>
            </w:r>
          </w:p>
          <w:p w:rsidR="00A83D81" w:rsidRPr="003B2C5C" w:rsidRDefault="00A83D81" w:rsidP="000F5FF4">
            <w:pPr>
              <w:pStyle w:val="Odstavecseseznamem"/>
              <w:numPr>
                <w:ilvl w:val="0"/>
                <w:numId w:val="13"/>
              </w:numP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</w:pPr>
            <w:r w:rsidRPr="003B2C5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  <w:t>Kadeřnictví</w:t>
            </w:r>
          </w:p>
          <w:p w:rsidR="00A83D81" w:rsidRPr="003B2C5C" w:rsidRDefault="00A83D81" w:rsidP="000F5FF4">
            <w:pPr>
              <w:pStyle w:val="Odstavecseseznamem"/>
              <w:numPr>
                <w:ilvl w:val="0"/>
                <w:numId w:val="13"/>
              </w:numP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</w:pPr>
            <w:r w:rsidRPr="003B2C5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  <w:t>Pavilon E1 - RHC – prostor k výkonu masérských služeb</w:t>
            </w:r>
          </w:p>
          <w:p w:rsidR="00A83D81" w:rsidRDefault="00A83D81" w:rsidP="000F5FF4">
            <w:pPr>
              <w:pStyle w:val="Odstavecseseznamem"/>
              <w:numPr>
                <w:ilvl w:val="0"/>
                <w:numId w:val="13"/>
              </w:numP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</w:pPr>
            <w:r w:rsidRPr="003B2C5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  <w:t>Prodejna/bufet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  <w:t xml:space="preserve"> </w:t>
            </w:r>
          </w:p>
          <w:p w:rsidR="00A83D81" w:rsidRPr="00A83D81" w:rsidRDefault="00A83D81" w:rsidP="000F5FF4">
            <w:pPr>
              <w:pStyle w:val="Odstavecseseznamem"/>
              <w:numPr>
                <w:ilvl w:val="0"/>
                <w:numId w:val="13"/>
              </w:numP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</w:pPr>
            <w:r w:rsidRPr="00A83D81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  <w:t>Pracoviště lékaře a sestry /ordinace/ - praktický a odborný lékař (dle rozpisu)</w:t>
            </w:r>
          </w:p>
        </w:tc>
      </w:tr>
      <w:tr w:rsidR="00345C00" w:rsidRPr="00B24D23" w:rsidTr="00C7428B">
        <w:trPr>
          <w:trHeight w:val="413"/>
          <w:jc w:val="center"/>
        </w:trPr>
        <w:tc>
          <w:tcPr>
            <w:tcW w:w="10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65" w:rsidRDefault="00586365" w:rsidP="00586365">
            <w:p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5D1D0C">
              <w:rPr>
                <w:rFonts w:ascii="Arial" w:hAnsi="Arial" w:cs="Arial"/>
                <w:b/>
                <w:sz w:val="18"/>
                <w:szCs w:val="18"/>
              </w:rPr>
              <w:t xml:space="preserve">Vymezení </w:t>
            </w:r>
            <w:r w:rsidR="00C23B6F">
              <w:rPr>
                <w:rFonts w:ascii="Arial" w:hAnsi="Arial" w:cs="Arial"/>
                <w:b/>
                <w:sz w:val="18"/>
                <w:szCs w:val="18"/>
              </w:rPr>
              <w:t xml:space="preserve">předaného </w:t>
            </w:r>
            <w:r w:rsidRPr="005D1D0C">
              <w:rPr>
                <w:rFonts w:ascii="Arial" w:hAnsi="Arial" w:cs="Arial"/>
                <w:b/>
                <w:sz w:val="18"/>
                <w:szCs w:val="18"/>
              </w:rPr>
              <w:t>pracoviště</w:t>
            </w:r>
            <w:r w:rsidR="003B2C5C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5D1D0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3B2C5C" w:rsidRPr="00530563" w:rsidRDefault="003B2C5C" w:rsidP="00586365">
            <w:p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ascii="Arial" w:hAnsi="Arial" w:cs="Arial"/>
                <w:b/>
                <w:sz w:val="10"/>
                <w:szCs w:val="10"/>
              </w:rPr>
            </w:pPr>
          </w:p>
          <w:tbl>
            <w:tblPr>
              <w:tblStyle w:val="Mkatabulky"/>
              <w:tblW w:w="0" w:type="auto"/>
              <w:tblLook w:val="04A0"/>
            </w:tblPr>
            <w:tblGrid>
              <w:gridCol w:w="3132"/>
              <w:gridCol w:w="7093"/>
            </w:tblGrid>
            <w:tr w:rsidR="003B2C5C" w:rsidTr="003B2C5C">
              <w:trPr>
                <w:trHeight w:val="454"/>
              </w:trPr>
              <w:tc>
                <w:tcPr>
                  <w:tcW w:w="10225" w:type="dxa"/>
                  <w:gridSpan w:val="2"/>
                  <w:vAlign w:val="center"/>
                </w:tcPr>
                <w:p w:rsidR="003B2C5C" w:rsidRPr="003B2C5C" w:rsidRDefault="00CD0B68" w:rsidP="003B2C5C">
                  <w:pPr>
                    <w:pStyle w:val="Zkladntext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Dodavateli </w:t>
                  </w:r>
                  <w:r w:rsidR="003B2C5C" w:rsidRPr="005D1D0C">
                    <w:rPr>
                      <w:rFonts w:ascii="Arial" w:hAnsi="Arial" w:cs="Arial"/>
                      <w:b/>
                      <w:sz w:val="18"/>
                      <w:szCs w:val="18"/>
                    </w:rPr>
                    <w:t>bylo tímto předáno pracoviště</w:t>
                  </w:r>
                  <w:r w:rsidR="003B2C5C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3B2C5C" w:rsidRPr="005D1D0C">
                    <w:rPr>
                      <w:rFonts w:ascii="Arial" w:hAnsi="Arial" w:cs="Arial"/>
                      <w:b/>
                      <w:sz w:val="18"/>
                      <w:szCs w:val="18"/>
                    </w:rPr>
                    <w:t>v následujícím rozsahu</w:t>
                  </w:r>
                  <w:r w:rsidR="003B2C5C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k výkonu prováděných prací</w:t>
                  </w:r>
                  <w:r w:rsidR="003B2C5C" w:rsidRPr="005D1D0C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</w:p>
              </w:tc>
            </w:tr>
            <w:tr w:rsidR="003B2C5C" w:rsidTr="00C7428B">
              <w:trPr>
                <w:trHeight w:val="624"/>
              </w:trPr>
              <w:tc>
                <w:tcPr>
                  <w:tcW w:w="3132" w:type="dxa"/>
                  <w:vAlign w:val="center"/>
                </w:tcPr>
                <w:p w:rsidR="003B2C5C" w:rsidRDefault="003B2C5C" w:rsidP="00586365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</w:t>
                  </w:r>
                  <w:r w:rsidRPr="005D1D0C">
                    <w:rPr>
                      <w:rFonts w:ascii="Arial" w:hAnsi="Arial" w:cs="Arial"/>
                      <w:sz w:val="18"/>
                      <w:szCs w:val="18"/>
                    </w:rPr>
                    <w:t>) objekty:</w:t>
                  </w:r>
                </w:p>
              </w:tc>
              <w:tc>
                <w:tcPr>
                  <w:tcW w:w="7093" w:type="dxa"/>
                  <w:vAlign w:val="center"/>
                </w:tcPr>
                <w:p w:rsidR="003B2C5C" w:rsidRPr="00C7428B" w:rsidRDefault="00C7428B" w:rsidP="00C7428B">
                  <w:pPr>
                    <w:overflowPunct w:val="0"/>
                    <w:autoSpaceDE w:val="0"/>
                    <w:autoSpaceDN w:val="0"/>
                    <w:adjustRightInd w:val="0"/>
                    <w:ind w:right="181"/>
                    <w:jc w:val="both"/>
                    <w:textAlignment w:val="baseline"/>
                    <w:rPr>
                      <w:rFonts w:ascii="Arial" w:hAnsi="Arial" w:cs="Arial"/>
                    </w:rPr>
                  </w:pPr>
                  <w:r w:rsidRPr="00C7428B">
                    <w:rPr>
                      <w:rFonts w:ascii="Arial" w:hAnsi="Arial" w:cs="Arial"/>
                    </w:rPr>
                    <w:t>p</w:t>
                  </w:r>
                  <w:r w:rsidR="000771B1" w:rsidRPr="00C7428B">
                    <w:rPr>
                      <w:rFonts w:ascii="Arial" w:hAnsi="Arial" w:cs="Arial"/>
                    </w:rPr>
                    <w:t>avilon 3, 4, 5, 6, 7, pav</w:t>
                  </w:r>
                  <w:r w:rsidRPr="00C7428B">
                    <w:rPr>
                      <w:rFonts w:ascii="Arial" w:hAnsi="Arial" w:cs="Arial"/>
                    </w:rPr>
                    <w:t>ilon CD, E, E1 – RHC, pavilon H včetně spojovací chodby,</w:t>
                  </w:r>
                  <w:r w:rsidR="000771B1" w:rsidRPr="00C7428B">
                    <w:rPr>
                      <w:rFonts w:ascii="Arial" w:hAnsi="Arial" w:cs="Arial"/>
                    </w:rPr>
                    <w:t xml:space="preserve"> vstupní </w:t>
                  </w:r>
                  <w:r w:rsidR="00DA0A88" w:rsidRPr="00C7428B">
                    <w:rPr>
                      <w:rFonts w:ascii="Arial" w:hAnsi="Arial" w:cs="Arial"/>
                    </w:rPr>
                    <w:t xml:space="preserve">objekt, </w:t>
                  </w:r>
                  <w:proofErr w:type="spellStart"/>
                  <w:r w:rsidR="00DA0A88" w:rsidRPr="00C7428B">
                    <w:rPr>
                      <w:rFonts w:ascii="Arial" w:hAnsi="Arial" w:cs="Arial"/>
                    </w:rPr>
                    <w:t>Chanos</w:t>
                  </w:r>
                  <w:proofErr w:type="spellEnd"/>
                  <w:r w:rsidR="000771B1" w:rsidRPr="00C7428B">
                    <w:rPr>
                      <w:rFonts w:ascii="Arial" w:hAnsi="Arial" w:cs="Arial"/>
                    </w:rPr>
                    <w:t xml:space="preserve">, </w:t>
                  </w:r>
                  <w:r w:rsidR="00DA0A88" w:rsidRPr="00C7428B">
                    <w:rPr>
                      <w:rFonts w:ascii="Arial" w:hAnsi="Arial" w:cs="Arial"/>
                    </w:rPr>
                    <w:t>k</w:t>
                  </w:r>
                  <w:r w:rsidRPr="00C7428B">
                    <w:rPr>
                      <w:rFonts w:ascii="Arial" w:hAnsi="Arial" w:cs="Arial"/>
                    </w:rPr>
                    <w:t xml:space="preserve">uchyně, sklad potravin, prádelna, </w:t>
                  </w:r>
                  <w:r w:rsidR="00DA0A88" w:rsidRPr="00C7428B">
                    <w:rPr>
                      <w:rFonts w:ascii="Arial" w:hAnsi="Arial" w:cs="Arial"/>
                    </w:rPr>
                    <w:t xml:space="preserve">údržba, </w:t>
                  </w:r>
                  <w:r w:rsidR="000771B1" w:rsidRPr="00C7428B">
                    <w:rPr>
                      <w:rFonts w:ascii="Arial" w:hAnsi="Arial" w:cs="Arial"/>
                    </w:rPr>
                    <w:t>administrativní budova</w:t>
                  </w:r>
                </w:p>
              </w:tc>
            </w:tr>
            <w:tr w:rsidR="003B2C5C" w:rsidTr="00C7428B">
              <w:trPr>
                <w:trHeight w:val="624"/>
              </w:trPr>
              <w:tc>
                <w:tcPr>
                  <w:tcW w:w="3132" w:type="dxa"/>
                  <w:vAlign w:val="center"/>
                </w:tcPr>
                <w:p w:rsidR="003B2C5C" w:rsidRDefault="003B2C5C" w:rsidP="00586365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b</w:t>
                  </w:r>
                  <w:r w:rsidRPr="005D1D0C">
                    <w:rPr>
                      <w:rFonts w:ascii="Arial" w:hAnsi="Arial" w:cs="Arial"/>
                      <w:sz w:val="18"/>
                      <w:szCs w:val="18"/>
                    </w:rPr>
                    <w:t>) plochy</w:t>
                  </w:r>
                  <w:r w:rsidR="00C7428B">
                    <w:rPr>
                      <w:rFonts w:ascii="Arial" w:hAnsi="Arial" w:cs="Arial"/>
                      <w:sz w:val="18"/>
                      <w:szCs w:val="18"/>
                    </w:rPr>
                    <w:t xml:space="preserve"> / prostory:</w:t>
                  </w:r>
                </w:p>
              </w:tc>
              <w:tc>
                <w:tcPr>
                  <w:tcW w:w="7093" w:type="dxa"/>
                  <w:vAlign w:val="center"/>
                </w:tcPr>
                <w:p w:rsidR="003B2C5C" w:rsidRPr="00C7428B" w:rsidRDefault="00C7428B" w:rsidP="00586365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 w:cs="Arial"/>
                    </w:rPr>
                  </w:pPr>
                  <w:r w:rsidRPr="00C7428B">
                    <w:rPr>
                      <w:rFonts w:ascii="Arial" w:hAnsi="Arial" w:cs="Arial"/>
                    </w:rPr>
                    <w:t>šatna s WC a sprchou</w:t>
                  </w:r>
                </w:p>
                <w:p w:rsidR="00C7428B" w:rsidRPr="00C7428B" w:rsidRDefault="00C7428B" w:rsidP="00586365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 w:cs="Arial"/>
                    </w:rPr>
                  </w:pPr>
                  <w:r w:rsidRPr="00C7428B">
                    <w:rPr>
                      <w:rFonts w:ascii="Arial" w:hAnsi="Arial" w:cs="Arial"/>
                    </w:rPr>
                    <w:t>denní místnost zaměstnanců úklidové firmy</w:t>
                  </w:r>
                </w:p>
                <w:p w:rsidR="00C7428B" w:rsidRPr="00C7428B" w:rsidRDefault="00C7428B" w:rsidP="00586365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 w:cs="Arial"/>
                    </w:rPr>
                  </w:pPr>
                  <w:r w:rsidRPr="00C7428B">
                    <w:rPr>
                      <w:rFonts w:ascii="Arial" w:hAnsi="Arial" w:cs="Arial"/>
                    </w:rPr>
                    <w:t>úklidové místnosti</w:t>
                  </w:r>
                </w:p>
              </w:tc>
            </w:tr>
            <w:tr w:rsidR="003B2C5C" w:rsidTr="00C7428B">
              <w:trPr>
                <w:trHeight w:val="397"/>
              </w:trPr>
              <w:tc>
                <w:tcPr>
                  <w:tcW w:w="3132" w:type="dxa"/>
                  <w:vAlign w:val="center"/>
                </w:tcPr>
                <w:p w:rsidR="003B2C5C" w:rsidRDefault="003B2C5C" w:rsidP="00586365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</w:t>
                  </w:r>
                  <w:r w:rsidRPr="005D1D0C">
                    <w:rPr>
                      <w:rFonts w:ascii="Arial" w:hAnsi="Arial" w:cs="Arial"/>
                      <w:sz w:val="18"/>
                      <w:szCs w:val="18"/>
                    </w:rPr>
                    <w:t>) skladovací plochy:</w:t>
                  </w:r>
                </w:p>
              </w:tc>
              <w:tc>
                <w:tcPr>
                  <w:tcW w:w="7093" w:type="dxa"/>
                  <w:vAlign w:val="center"/>
                </w:tcPr>
                <w:p w:rsidR="003B2C5C" w:rsidRPr="00C7428B" w:rsidRDefault="00C7428B" w:rsidP="00586365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 w:cs="Arial"/>
                    </w:rPr>
                  </w:pPr>
                  <w:r w:rsidRPr="00C7428B">
                    <w:rPr>
                      <w:rFonts w:ascii="Arial" w:hAnsi="Arial" w:cs="Arial"/>
                    </w:rPr>
                    <w:t>sklad úklidových prostředků, provozní místnost (s pračkou)</w:t>
                  </w:r>
                </w:p>
              </w:tc>
            </w:tr>
          </w:tbl>
          <w:p w:rsidR="003B2C5C" w:rsidRDefault="003B2C5C" w:rsidP="00586365">
            <w:p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Mkatabulky"/>
              <w:tblW w:w="0" w:type="auto"/>
              <w:tblLook w:val="04A0"/>
            </w:tblPr>
            <w:tblGrid>
              <w:gridCol w:w="3132"/>
              <w:gridCol w:w="7093"/>
            </w:tblGrid>
            <w:tr w:rsidR="003B2C5C" w:rsidTr="003B2C5C">
              <w:trPr>
                <w:trHeight w:val="454"/>
              </w:trPr>
              <w:tc>
                <w:tcPr>
                  <w:tcW w:w="10225" w:type="dxa"/>
                  <w:gridSpan w:val="2"/>
                  <w:vAlign w:val="center"/>
                </w:tcPr>
                <w:p w:rsidR="003B2C5C" w:rsidRPr="003B2C5C" w:rsidRDefault="003B2C5C" w:rsidP="003B2C5C">
                  <w:pPr>
                    <w:pStyle w:val="Zkladntext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Hlavní uzávěry</w:t>
                  </w:r>
                  <w:r w:rsidRPr="005D1D0C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</w:p>
              </w:tc>
            </w:tr>
            <w:tr w:rsidR="003B2C5C" w:rsidTr="00C7428B">
              <w:trPr>
                <w:trHeight w:val="397"/>
              </w:trPr>
              <w:tc>
                <w:tcPr>
                  <w:tcW w:w="3132" w:type="dxa"/>
                  <w:vAlign w:val="center"/>
                </w:tcPr>
                <w:p w:rsidR="003B2C5C" w:rsidRDefault="003B2C5C" w:rsidP="003B2C5C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23B6F">
                    <w:rPr>
                      <w:rFonts w:ascii="Arial" w:hAnsi="Arial" w:cs="Arial"/>
                      <w:sz w:val="18"/>
                      <w:szCs w:val="18"/>
                    </w:rPr>
                    <w:t>a) pitná voda:</w:t>
                  </w:r>
                </w:p>
              </w:tc>
              <w:tc>
                <w:tcPr>
                  <w:tcW w:w="7093" w:type="dxa"/>
                  <w:vAlign w:val="center"/>
                </w:tcPr>
                <w:p w:rsidR="003B2C5C" w:rsidRPr="00C7428B" w:rsidRDefault="003B2C5C" w:rsidP="003B2C5C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 w:cs="Arial"/>
                    </w:rPr>
                  </w:pPr>
                  <w:r w:rsidRPr="00C7428B">
                    <w:rPr>
                      <w:rFonts w:ascii="Arial" w:hAnsi="Arial" w:cs="Arial"/>
                    </w:rPr>
                    <w:t xml:space="preserve">Viz hlavní uzávěry vody, hlavní vypínače </w:t>
                  </w:r>
                  <w:proofErr w:type="spellStart"/>
                  <w:proofErr w:type="gramStart"/>
                  <w:r w:rsidRPr="00C7428B">
                    <w:rPr>
                      <w:rFonts w:ascii="Arial" w:hAnsi="Arial" w:cs="Arial"/>
                    </w:rPr>
                    <w:t>el</w:t>
                  </w:r>
                  <w:proofErr w:type="gramEnd"/>
                  <w:r w:rsidRPr="00C7428B">
                    <w:rPr>
                      <w:rFonts w:ascii="Arial" w:hAnsi="Arial" w:cs="Arial"/>
                    </w:rPr>
                    <w:t>.</w:t>
                  </w:r>
                  <w:proofErr w:type="gramStart"/>
                  <w:r w:rsidRPr="00C7428B">
                    <w:rPr>
                      <w:rFonts w:ascii="Arial" w:hAnsi="Arial" w:cs="Arial"/>
                    </w:rPr>
                    <w:t>energie</w:t>
                  </w:r>
                  <w:proofErr w:type="spellEnd"/>
                  <w:proofErr w:type="gramEnd"/>
                  <w:r w:rsidRPr="00C7428B">
                    <w:rPr>
                      <w:rFonts w:ascii="Arial" w:hAnsi="Arial" w:cs="Arial"/>
                    </w:rPr>
                    <w:t>, hlavní uzávěry páry</w:t>
                  </w:r>
                </w:p>
              </w:tc>
            </w:tr>
            <w:tr w:rsidR="003B2C5C" w:rsidTr="00C7428B">
              <w:trPr>
                <w:trHeight w:val="397"/>
              </w:trPr>
              <w:tc>
                <w:tcPr>
                  <w:tcW w:w="3132" w:type="dxa"/>
                  <w:vAlign w:val="center"/>
                </w:tcPr>
                <w:p w:rsidR="003B2C5C" w:rsidRDefault="003B2C5C" w:rsidP="003B2C5C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23B6F">
                    <w:rPr>
                      <w:rFonts w:ascii="Arial" w:hAnsi="Arial" w:cs="Arial"/>
                      <w:sz w:val="18"/>
                      <w:szCs w:val="18"/>
                    </w:rPr>
                    <w:t>b) elektrická energie:</w:t>
                  </w:r>
                </w:p>
              </w:tc>
              <w:tc>
                <w:tcPr>
                  <w:tcW w:w="7093" w:type="dxa"/>
                  <w:vAlign w:val="center"/>
                </w:tcPr>
                <w:p w:rsidR="003B2C5C" w:rsidRPr="00C7428B" w:rsidRDefault="003B2C5C" w:rsidP="003B2C5C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 w:cs="Arial"/>
                    </w:rPr>
                  </w:pPr>
                  <w:r w:rsidRPr="00C7428B">
                    <w:rPr>
                      <w:rFonts w:ascii="Arial" w:hAnsi="Arial" w:cs="Arial"/>
                    </w:rPr>
                    <w:t xml:space="preserve">Viz hlavní uzávěry vody, hlavní vypínače </w:t>
                  </w:r>
                  <w:proofErr w:type="spellStart"/>
                  <w:proofErr w:type="gramStart"/>
                  <w:r w:rsidRPr="00C7428B">
                    <w:rPr>
                      <w:rFonts w:ascii="Arial" w:hAnsi="Arial" w:cs="Arial"/>
                    </w:rPr>
                    <w:t>el</w:t>
                  </w:r>
                  <w:proofErr w:type="gramEnd"/>
                  <w:r w:rsidRPr="00C7428B">
                    <w:rPr>
                      <w:rFonts w:ascii="Arial" w:hAnsi="Arial" w:cs="Arial"/>
                    </w:rPr>
                    <w:t>.</w:t>
                  </w:r>
                  <w:proofErr w:type="gramStart"/>
                  <w:r w:rsidRPr="00C7428B">
                    <w:rPr>
                      <w:rFonts w:ascii="Arial" w:hAnsi="Arial" w:cs="Arial"/>
                    </w:rPr>
                    <w:t>energie</w:t>
                  </w:r>
                  <w:proofErr w:type="spellEnd"/>
                  <w:proofErr w:type="gramEnd"/>
                  <w:r w:rsidRPr="00C7428B">
                    <w:rPr>
                      <w:rFonts w:ascii="Arial" w:hAnsi="Arial" w:cs="Arial"/>
                    </w:rPr>
                    <w:t>, hlavní uzávěry páry</w:t>
                  </w:r>
                </w:p>
              </w:tc>
            </w:tr>
          </w:tbl>
          <w:p w:rsidR="003B2C5C" w:rsidRPr="00DA0A88" w:rsidRDefault="003B2C5C" w:rsidP="00586365">
            <w:p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  <w:tbl>
            <w:tblPr>
              <w:tblStyle w:val="Mkatabulky"/>
              <w:tblW w:w="0" w:type="auto"/>
              <w:tblLook w:val="04A0"/>
            </w:tblPr>
            <w:tblGrid>
              <w:gridCol w:w="3132"/>
              <w:gridCol w:w="7093"/>
            </w:tblGrid>
            <w:tr w:rsidR="003B2C5C" w:rsidTr="003B2C5C">
              <w:trPr>
                <w:trHeight w:val="454"/>
              </w:trPr>
              <w:tc>
                <w:tcPr>
                  <w:tcW w:w="10225" w:type="dxa"/>
                  <w:gridSpan w:val="2"/>
                  <w:vAlign w:val="center"/>
                </w:tcPr>
                <w:p w:rsidR="003B2C5C" w:rsidRPr="003B2C5C" w:rsidRDefault="003B2C5C" w:rsidP="003B2C5C">
                  <w:pPr>
                    <w:pStyle w:val="Zkladntex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D1D0C">
                    <w:rPr>
                      <w:rFonts w:ascii="Arial" w:hAnsi="Arial" w:cs="Arial"/>
                      <w:b/>
                      <w:sz w:val="18"/>
                      <w:szCs w:val="18"/>
                    </w:rPr>
                    <w:t>Příjezdové a přístupové komunikace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</w:p>
              </w:tc>
            </w:tr>
            <w:tr w:rsidR="003B2C5C" w:rsidTr="00C7428B">
              <w:trPr>
                <w:trHeight w:val="397"/>
              </w:trPr>
              <w:tc>
                <w:tcPr>
                  <w:tcW w:w="3132" w:type="dxa"/>
                  <w:vAlign w:val="center"/>
                </w:tcPr>
                <w:p w:rsidR="003B2C5C" w:rsidRDefault="003B2C5C" w:rsidP="003B2C5C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1D0C">
                    <w:rPr>
                      <w:rFonts w:ascii="Arial" w:hAnsi="Arial" w:cs="Arial"/>
                      <w:sz w:val="18"/>
                      <w:szCs w:val="18"/>
                    </w:rPr>
                    <w:t>a) komunikace pro pěší:</w:t>
                  </w:r>
                </w:p>
              </w:tc>
              <w:tc>
                <w:tcPr>
                  <w:tcW w:w="7093" w:type="dxa"/>
                  <w:vAlign w:val="center"/>
                </w:tcPr>
                <w:p w:rsidR="003B2C5C" w:rsidRPr="00C7428B" w:rsidRDefault="003B2C5C" w:rsidP="00325DDE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 w:cs="Arial"/>
                    </w:rPr>
                  </w:pPr>
                  <w:r w:rsidRPr="00C7428B">
                    <w:rPr>
                      <w:rFonts w:ascii="Arial" w:hAnsi="Arial" w:cs="Arial"/>
                    </w:rPr>
                    <w:t>Hlavní vchod – vstupní hala</w:t>
                  </w:r>
                </w:p>
              </w:tc>
            </w:tr>
            <w:tr w:rsidR="003B2C5C" w:rsidTr="00C7428B">
              <w:trPr>
                <w:trHeight w:val="397"/>
              </w:trPr>
              <w:tc>
                <w:tcPr>
                  <w:tcW w:w="3132" w:type="dxa"/>
                  <w:vAlign w:val="center"/>
                </w:tcPr>
                <w:p w:rsidR="003B2C5C" w:rsidRDefault="003B2C5C" w:rsidP="003B2C5C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1D0C">
                    <w:rPr>
                      <w:rFonts w:ascii="Arial" w:hAnsi="Arial" w:cs="Arial"/>
                      <w:sz w:val="18"/>
                      <w:szCs w:val="18"/>
                    </w:rPr>
                    <w:t>b) komunikace pro dopravu:</w:t>
                  </w:r>
                </w:p>
              </w:tc>
              <w:tc>
                <w:tcPr>
                  <w:tcW w:w="7093" w:type="dxa"/>
                  <w:vAlign w:val="center"/>
                </w:tcPr>
                <w:p w:rsidR="003B2C5C" w:rsidRPr="00C7428B" w:rsidRDefault="003B2C5C" w:rsidP="003B2C5C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 w:cs="Arial"/>
                    </w:rPr>
                  </w:pPr>
                  <w:r w:rsidRPr="00C7428B">
                    <w:rPr>
                      <w:rFonts w:ascii="Arial" w:hAnsi="Arial" w:cs="Arial"/>
                    </w:rPr>
                    <w:t xml:space="preserve">Příjezdová komunikace k areálu – ul. </w:t>
                  </w:r>
                  <w:proofErr w:type="spellStart"/>
                  <w:r w:rsidRPr="00C7428B">
                    <w:rPr>
                      <w:rFonts w:ascii="Arial" w:hAnsi="Arial" w:cs="Arial"/>
                    </w:rPr>
                    <w:t>Skořická</w:t>
                  </w:r>
                  <w:proofErr w:type="spellEnd"/>
                  <w:r w:rsidRPr="00C7428B">
                    <w:rPr>
                      <w:rFonts w:ascii="Arial" w:hAnsi="Arial" w:cs="Arial"/>
                    </w:rPr>
                    <w:t xml:space="preserve"> – směr </w:t>
                  </w:r>
                  <w:proofErr w:type="spellStart"/>
                  <w:r w:rsidRPr="00C7428B">
                    <w:rPr>
                      <w:rFonts w:ascii="Arial" w:hAnsi="Arial" w:cs="Arial"/>
                    </w:rPr>
                    <w:t>Myť</w:t>
                  </w:r>
                  <w:proofErr w:type="spellEnd"/>
                </w:p>
              </w:tc>
            </w:tr>
            <w:tr w:rsidR="003B2C5C" w:rsidTr="003B2C5C">
              <w:trPr>
                <w:trHeight w:val="454"/>
              </w:trPr>
              <w:tc>
                <w:tcPr>
                  <w:tcW w:w="3132" w:type="dxa"/>
                  <w:vAlign w:val="center"/>
                </w:tcPr>
                <w:p w:rsidR="003B2C5C" w:rsidRPr="003B2C5C" w:rsidRDefault="003B2C5C" w:rsidP="003B2C5C">
                  <w:pPr>
                    <w:pStyle w:val="Zkladntext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D0C">
                    <w:rPr>
                      <w:rFonts w:ascii="Arial" w:hAnsi="Arial" w:cs="Arial"/>
                      <w:sz w:val="18"/>
                      <w:szCs w:val="18"/>
                    </w:rPr>
                    <w:t>c) ostatní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- </w:t>
                  </w:r>
                  <w:r w:rsidRPr="005C1C5A">
                    <w:rPr>
                      <w:rFonts w:ascii="Arial" w:hAnsi="Arial" w:cs="Arial"/>
                      <w:sz w:val="20"/>
                      <w:szCs w:val="20"/>
                    </w:rPr>
                    <w:t xml:space="preserve">Pro vyložení a naložení materiálu, zboží a palet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lze použít</w:t>
                  </w:r>
                  <w:r w:rsidRPr="005C1C5A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093" w:type="dxa"/>
                  <w:vAlign w:val="center"/>
                </w:tcPr>
                <w:p w:rsidR="003B2C5C" w:rsidRPr="00C7428B" w:rsidRDefault="003B2C5C" w:rsidP="003B2C5C">
                  <w:pPr>
                    <w:pStyle w:val="Zkladntext"/>
                    <w:numPr>
                      <w:ilvl w:val="0"/>
                      <w:numId w:val="26"/>
                    </w:numPr>
                    <w:ind w:left="335" w:hanging="284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428B">
                    <w:rPr>
                      <w:rFonts w:ascii="Arial" w:hAnsi="Arial" w:cs="Arial"/>
                      <w:sz w:val="20"/>
                      <w:szCs w:val="20"/>
                    </w:rPr>
                    <w:t xml:space="preserve">místní komunikaci do vnitrobloku na nádvoří k fontáně </w:t>
                  </w:r>
                </w:p>
                <w:p w:rsidR="003B2C5C" w:rsidRPr="00C7428B" w:rsidRDefault="003B2C5C" w:rsidP="003B2C5C">
                  <w:pPr>
                    <w:pStyle w:val="Zkladntext"/>
                    <w:numPr>
                      <w:ilvl w:val="0"/>
                      <w:numId w:val="26"/>
                    </w:numPr>
                    <w:ind w:left="335" w:hanging="284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428B">
                    <w:rPr>
                      <w:rFonts w:ascii="Arial" w:hAnsi="Arial" w:cs="Arial"/>
                      <w:sz w:val="20"/>
                      <w:szCs w:val="20"/>
                    </w:rPr>
                    <w:t xml:space="preserve">hlavní vchod – </w:t>
                  </w:r>
                  <w:r w:rsidR="00325DDE" w:rsidRPr="00C7428B">
                    <w:rPr>
                      <w:rFonts w:ascii="Arial" w:hAnsi="Arial" w:cs="Arial"/>
                      <w:sz w:val="20"/>
                      <w:szCs w:val="20"/>
                    </w:rPr>
                    <w:t xml:space="preserve">vstupní objekt - </w:t>
                  </w:r>
                  <w:r w:rsidRPr="00C7428B">
                    <w:rPr>
                      <w:rFonts w:ascii="Arial" w:hAnsi="Arial" w:cs="Arial"/>
                      <w:sz w:val="20"/>
                      <w:szCs w:val="20"/>
                    </w:rPr>
                    <w:t>recepce</w:t>
                  </w:r>
                </w:p>
                <w:p w:rsidR="003B2C5C" w:rsidRPr="00C7428B" w:rsidRDefault="003B2C5C" w:rsidP="003B2C5C">
                  <w:pPr>
                    <w:pStyle w:val="Zkladntext"/>
                    <w:numPr>
                      <w:ilvl w:val="0"/>
                      <w:numId w:val="26"/>
                    </w:numPr>
                    <w:ind w:left="335" w:hanging="284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428B">
                    <w:rPr>
                      <w:rFonts w:ascii="Arial" w:hAnsi="Arial" w:cs="Arial"/>
                      <w:sz w:val="20"/>
                      <w:szCs w:val="20"/>
                    </w:rPr>
                    <w:t>vchod s automaticky otevíranými dveřmi – pavilon H</w:t>
                  </w:r>
                </w:p>
                <w:p w:rsidR="003B2C5C" w:rsidRPr="00C7428B" w:rsidRDefault="003B2C5C" w:rsidP="003B2C5C">
                  <w:pPr>
                    <w:pStyle w:val="Zkladntext"/>
                    <w:numPr>
                      <w:ilvl w:val="0"/>
                      <w:numId w:val="26"/>
                    </w:numPr>
                    <w:ind w:left="335" w:hanging="284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428B">
                    <w:rPr>
                      <w:rFonts w:ascii="Arial" w:hAnsi="Arial" w:cs="Arial"/>
                      <w:sz w:val="20"/>
                      <w:szCs w:val="20"/>
                    </w:rPr>
                    <w:t>vchod mezi pavilony CD a E – zadní část nádvoří</w:t>
                  </w:r>
                </w:p>
              </w:tc>
            </w:tr>
            <w:tr w:rsidR="003B2C5C" w:rsidTr="00DA0A88">
              <w:trPr>
                <w:trHeight w:val="435"/>
              </w:trPr>
              <w:tc>
                <w:tcPr>
                  <w:tcW w:w="3132" w:type="dxa"/>
                  <w:vAlign w:val="center"/>
                </w:tcPr>
                <w:p w:rsidR="003B2C5C" w:rsidRPr="005D1D0C" w:rsidRDefault="003B2C5C" w:rsidP="003B2C5C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d) pro zaměstnance:</w:t>
                  </w:r>
                </w:p>
              </w:tc>
              <w:tc>
                <w:tcPr>
                  <w:tcW w:w="7093" w:type="dxa"/>
                  <w:vAlign w:val="center"/>
                </w:tcPr>
                <w:p w:rsidR="003B2C5C" w:rsidRPr="00C7428B" w:rsidRDefault="003B2C5C" w:rsidP="003B2C5C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 w:cs="Arial"/>
                    </w:rPr>
                  </w:pPr>
                  <w:r w:rsidRPr="00C7428B">
                    <w:rPr>
                      <w:rFonts w:ascii="Arial" w:hAnsi="Arial" w:cs="Arial"/>
                    </w:rPr>
                    <w:t>Parkoviště spodní a horní</w:t>
                  </w:r>
                </w:p>
              </w:tc>
            </w:tr>
          </w:tbl>
          <w:p w:rsidR="00345C00" w:rsidRDefault="00345C00" w:rsidP="00FB7AC5">
            <w:pPr>
              <w:ind w:left="0" w:firstLine="0"/>
              <w:rPr>
                <w:rFonts w:ascii="Arial" w:eastAsia="Times New Roman" w:hAnsi="Arial" w:cs="Arial"/>
                <w:b/>
                <w:color w:val="333333"/>
                <w:sz w:val="10"/>
                <w:szCs w:val="10"/>
                <w:shd w:val="clear" w:color="auto" w:fill="FFFFFF"/>
                <w:lang w:eastAsia="cs-CZ"/>
              </w:rPr>
            </w:pPr>
          </w:p>
          <w:p w:rsidR="00C7428B" w:rsidRDefault="00C7428B" w:rsidP="00C7428B">
            <w:pPr>
              <w:spacing w:before="12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cs-CZ"/>
              </w:rPr>
            </w:pPr>
            <w:r w:rsidRPr="00DA0A88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cs-CZ"/>
              </w:rPr>
              <w:t xml:space="preserve">Způsob provádění koordinace postupů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cs-CZ"/>
              </w:rPr>
              <w:t>dodavatele</w:t>
            </w:r>
            <w:r w:rsidRPr="00DA0A88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cs-CZ"/>
              </w:rPr>
              <w:t>m:</w:t>
            </w:r>
          </w:p>
          <w:p w:rsidR="000F5FF4" w:rsidRPr="00DA0A88" w:rsidRDefault="000F5FF4" w:rsidP="00C7428B">
            <w:pPr>
              <w:spacing w:before="12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cs-CZ"/>
              </w:rPr>
            </w:pPr>
          </w:p>
          <w:p w:rsidR="00C7428B" w:rsidRPr="005C1C5A" w:rsidRDefault="00C7428B" w:rsidP="00C7428B">
            <w:pPr>
              <w:pStyle w:val="Odstavecseseznamem"/>
              <w:numPr>
                <w:ilvl w:val="0"/>
                <w:numId w:val="2"/>
              </w:numPr>
              <w:spacing w:line="276" w:lineRule="auto"/>
              <w:ind w:left="443" w:right="157" w:hanging="284"/>
              <w:jc w:val="both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</w:pPr>
            <w:r w:rsidRPr="00DA0A88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  <w:t>Koordinace prováděných opatření na ostatních nepředaných</w:t>
            </w:r>
            <w:r w:rsidRPr="005C1C5A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  <w:t xml:space="preserve"> pracovištích, které </w:t>
            </w:r>
            <w:proofErr w:type="gramStart"/>
            <w:r w:rsidRPr="005C1C5A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  <w:t>užívají</w:t>
            </w:r>
            <w:proofErr w:type="gramEnd"/>
            <w:r w:rsidRPr="005C1C5A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  <w:t xml:space="preserve"> společně </w:t>
            </w:r>
            <w:proofErr w:type="gramStart"/>
            <w:r w:rsidRPr="005C1C5A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  <w:t>bude</w:t>
            </w:r>
            <w:proofErr w:type="gramEnd"/>
            <w:r w:rsidRPr="005C1C5A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  <w:t xml:space="preserve"> prováděna a postupy stanoveny tak, aby byla zajištěna </w:t>
            </w:r>
            <w:r w:rsidRPr="005C1C5A">
              <w:rPr>
                <w:rFonts w:ascii="Arial" w:hAnsi="Arial" w:cs="Arial"/>
                <w:sz w:val="20"/>
                <w:szCs w:val="20"/>
              </w:rPr>
              <w:t xml:space="preserve">ochrana bezpečnosti a zdraví </w:t>
            </w:r>
            <w:r w:rsidRPr="005C1C5A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  <w:t xml:space="preserve">třetích osob a zaměstnanců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  <w:t>objednatele</w:t>
            </w:r>
            <w:r w:rsidRPr="005C1C5A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  <w:t xml:space="preserve"> přítomných a všech dodavatelů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  <w:t>dodavatele</w:t>
            </w:r>
            <w:r w:rsidRPr="005C1C5A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  <w:t xml:space="preserve"> v objektech a na pracemi dotčeném pracovišti a pracovištích souvisejících.</w:t>
            </w:r>
          </w:p>
          <w:p w:rsidR="00C7428B" w:rsidRPr="005C1C5A" w:rsidRDefault="00C7428B" w:rsidP="00C7428B">
            <w:pPr>
              <w:pStyle w:val="Odstavecseseznamem"/>
              <w:numPr>
                <w:ilvl w:val="0"/>
                <w:numId w:val="2"/>
              </w:numPr>
              <w:spacing w:before="240" w:line="276" w:lineRule="auto"/>
              <w:ind w:left="443" w:right="157" w:hanging="284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</w:t>
            </w:r>
            <w:r w:rsidRPr="005C1C5A">
              <w:rPr>
                <w:rFonts w:ascii="Arial" w:hAnsi="Arial" w:cs="Arial"/>
                <w:sz w:val="20"/>
                <w:szCs w:val="20"/>
              </w:rPr>
              <w:t xml:space="preserve"> se zavazuje zavázat k souč</w:t>
            </w:r>
            <w:r>
              <w:rPr>
                <w:rFonts w:ascii="Arial" w:hAnsi="Arial" w:cs="Arial"/>
                <w:sz w:val="20"/>
                <w:szCs w:val="20"/>
              </w:rPr>
              <w:t xml:space="preserve">innosti při provádění opatření </w:t>
            </w:r>
            <w:r w:rsidRPr="005C1C5A">
              <w:rPr>
                <w:rFonts w:ascii="Arial" w:hAnsi="Arial" w:cs="Arial"/>
                <w:sz w:val="20"/>
                <w:szCs w:val="20"/>
              </w:rPr>
              <w:t>a stanovení postupů všechny své dodavatele, které rovněž smluvně zaváže k přenesení závazku součinnosti na své dodavatele</w:t>
            </w:r>
          </w:p>
          <w:p w:rsidR="00C7428B" w:rsidRPr="005C1C5A" w:rsidRDefault="00C7428B" w:rsidP="00C7428B">
            <w:pPr>
              <w:pStyle w:val="Odstavecseseznamem"/>
              <w:numPr>
                <w:ilvl w:val="0"/>
                <w:numId w:val="2"/>
              </w:numPr>
              <w:spacing w:line="276" w:lineRule="auto"/>
              <w:ind w:left="443" w:right="157" w:hanging="284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dodavatel </w:t>
            </w:r>
            <w:r w:rsidRPr="005C1C5A">
              <w:rPr>
                <w:rFonts w:ascii="Arial" w:hAnsi="Arial" w:cs="Arial"/>
                <w:sz w:val="20"/>
                <w:szCs w:val="20"/>
              </w:rPr>
              <w:t xml:space="preserve">odpovídá vždy za  </w:t>
            </w:r>
            <w:r w:rsidRPr="005C1C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OSVČ, které si k činnosti </w:t>
            </w:r>
            <w:proofErr w:type="spellStart"/>
            <w:r w:rsidRPr="005C1C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nasmlouval</w:t>
            </w:r>
            <w:proofErr w:type="spellEnd"/>
          </w:p>
          <w:p w:rsidR="00C7428B" w:rsidRPr="005C1C5A" w:rsidRDefault="00C7428B" w:rsidP="00C7428B">
            <w:pPr>
              <w:numPr>
                <w:ilvl w:val="0"/>
                <w:numId w:val="2"/>
              </w:numPr>
              <w:spacing w:line="276" w:lineRule="auto"/>
              <w:ind w:left="443" w:right="157" w:hanging="284"/>
              <w:jc w:val="both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</w:pPr>
            <w:r w:rsidRPr="005C1C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 případě </w:t>
            </w:r>
            <w:proofErr w:type="spellStart"/>
            <w:r w:rsidRPr="005C1C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dodavatelsky</w:t>
            </w:r>
            <w:proofErr w:type="spellEnd"/>
            <w:r w:rsidRPr="005C1C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prováděných činností se zvýšeným požárním nebezpečím zabezpečuje stanovení a dodržování podmínek podle odstavců 1 až 4 §15 </w:t>
            </w:r>
            <w:proofErr w:type="spellStart"/>
            <w:proofErr w:type="gramStart"/>
            <w:r w:rsidRPr="005C1C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vyhl.č</w:t>
            </w:r>
            <w:proofErr w:type="spellEnd"/>
            <w:r w:rsidRPr="005C1C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proofErr w:type="gramEnd"/>
            <w:r w:rsidR="000F5FF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5C1C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246/2001 Sb. v platném znění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dodavatel</w:t>
            </w:r>
            <w:r w:rsidRPr="005C1C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který tyto činnosti vykonává. Podmínky požární bezpečnosti při provozovaných činnostech se zvýšeným požárním nebezpečím zapracuje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dodavatel</w:t>
            </w:r>
            <w:r w:rsidRPr="005C1C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do příslušných druhů dokumentace požární ochrany uvedených v § 27 </w:t>
            </w:r>
            <w:proofErr w:type="spellStart"/>
            <w:proofErr w:type="gramStart"/>
            <w:r w:rsidRPr="005C1C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vyhl.č</w:t>
            </w:r>
            <w:proofErr w:type="spellEnd"/>
            <w:r w:rsidRPr="005C1C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proofErr w:type="gramEnd"/>
            <w:r w:rsidRPr="005C1C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246/2001 Sb. v platném znění. Za rozsah a způsob stanovení podmínek požární bezpečnosti odpovídá zpracovatel (osoba odborně způsobilá nebo technik požární ochrany) určená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dodavatele</w:t>
            </w:r>
            <w:r w:rsidRPr="005C1C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m, přičemž vychází ze stavu vědeckých a technických poznatků známých v době jejich stanovení. </w:t>
            </w:r>
          </w:p>
          <w:p w:rsidR="00C7428B" w:rsidRPr="005C1C5A" w:rsidRDefault="00C7428B" w:rsidP="00C7428B">
            <w:pPr>
              <w:numPr>
                <w:ilvl w:val="0"/>
                <w:numId w:val="2"/>
              </w:numPr>
              <w:spacing w:line="276" w:lineRule="auto"/>
              <w:ind w:left="443" w:right="157" w:hanging="284"/>
              <w:jc w:val="both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</w:t>
            </w:r>
            <w:r w:rsidRPr="005C1C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 splnění tohoto požadavku se považuje dodržení podmínek stanovených normativními požadavky.</w:t>
            </w:r>
          </w:p>
          <w:p w:rsidR="00C7428B" w:rsidRPr="005C1C5A" w:rsidRDefault="00C7428B" w:rsidP="00C7428B">
            <w:pPr>
              <w:numPr>
                <w:ilvl w:val="0"/>
                <w:numId w:val="2"/>
              </w:numPr>
              <w:spacing w:line="276" w:lineRule="auto"/>
              <w:ind w:left="443" w:right="157" w:hanging="284"/>
              <w:jc w:val="both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  <w:t>dodavatel</w:t>
            </w:r>
            <w:r w:rsidRPr="005C1C5A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  <w:t xml:space="preserve"> se zavazuje k používání schválených a zrevido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  <w:t>vaných elektrických spotřebičů,</w:t>
            </w:r>
          </w:p>
          <w:p w:rsidR="00C7428B" w:rsidRDefault="00C7428B" w:rsidP="00C7428B">
            <w:pPr>
              <w:pStyle w:val="Odstavecseseznamem"/>
              <w:numPr>
                <w:ilvl w:val="0"/>
                <w:numId w:val="2"/>
              </w:numPr>
              <w:ind w:left="443" w:hanging="284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</w:pPr>
            <w:r w:rsidRPr="00C7428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  <w:t>dodavatel je povinen na žádost objednatele předložit provedené revize dle platných předpisů</w:t>
            </w:r>
          </w:p>
          <w:p w:rsidR="000F5FF4" w:rsidRDefault="000F5FF4" w:rsidP="000F5FF4">
            <w:pP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</w:pPr>
          </w:p>
          <w:p w:rsidR="00C7428B" w:rsidRPr="00530563" w:rsidRDefault="00C7428B" w:rsidP="00FB7AC5">
            <w:pPr>
              <w:ind w:left="0" w:firstLine="0"/>
              <w:rPr>
                <w:rFonts w:ascii="Arial" w:eastAsia="Times New Roman" w:hAnsi="Arial" w:cs="Arial"/>
                <w:b/>
                <w:color w:val="333333"/>
                <w:sz w:val="10"/>
                <w:szCs w:val="10"/>
                <w:shd w:val="clear" w:color="auto" w:fill="FFFFFF"/>
                <w:lang w:eastAsia="cs-CZ"/>
              </w:rPr>
            </w:pPr>
          </w:p>
        </w:tc>
      </w:tr>
      <w:tr w:rsidR="005A6A65" w:rsidRPr="00B24D23" w:rsidTr="008E776A">
        <w:trPr>
          <w:trHeight w:val="1688"/>
          <w:jc w:val="center"/>
        </w:trPr>
        <w:tc>
          <w:tcPr>
            <w:tcW w:w="10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65" w:rsidRPr="00BF1E87" w:rsidRDefault="005A6A65" w:rsidP="00CD0B68">
            <w:pPr>
              <w:spacing w:line="276" w:lineRule="auto"/>
              <w:ind w:left="225" w:right="157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1C5A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  <w:t xml:space="preserve">Prohlašuji, že jako vzájemnou dohodou všech zúčastněných zaměstnavatelů stanovený zaměstnavatel přijímám pověření, v němž jsem pověřen koordinací provádění </w:t>
            </w:r>
            <w:r w:rsidR="005C1C5A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  <w:t xml:space="preserve">opatření k ochraně bezpečnosti </w:t>
            </w:r>
            <w:r w:rsidRPr="005C1C5A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  <w:t>a zdraví</w:t>
            </w:r>
            <w:r w:rsidR="003B2C5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  <w:t xml:space="preserve"> zaměstnanců a dalších osob, a </w:t>
            </w:r>
            <w:r w:rsidRPr="005C1C5A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  <w:t xml:space="preserve">stanovením postupů k jejich zajištění a </w:t>
            </w:r>
            <w:r w:rsidRPr="005C1C5A">
              <w:rPr>
                <w:rFonts w:ascii="Arial" w:hAnsi="Arial" w:cs="Arial"/>
                <w:sz w:val="20"/>
                <w:szCs w:val="20"/>
              </w:rPr>
              <w:t>plnění všech povinností na úseku požární ochrany</w:t>
            </w:r>
            <w:r w:rsidRPr="005C1C5A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  <w:t>.</w:t>
            </w:r>
            <w:r w:rsidR="00BF1E87" w:rsidRPr="005C1C5A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  <w:t xml:space="preserve"> </w:t>
            </w:r>
            <w:r w:rsidR="00CD0B68">
              <w:rPr>
                <w:rFonts w:ascii="Arial" w:hAnsi="Arial" w:cs="Arial"/>
                <w:sz w:val="20"/>
                <w:szCs w:val="20"/>
              </w:rPr>
              <w:t>Objednatel</w:t>
            </w:r>
            <w:r w:rsidR="00BF1E87" w:rsidRPr="005C1C5A">
              <w:rPr>
                <w:rFonts w:ascii="Arial" w:hAnsi="Arial" w:cs="Arial"/>
                <w:sz w:val="20"/>
                <w:szCs w:val="20"/>
              </w:rPr>
              <w:t xml:space="preserve"> dnešním dnem předal </w:t>
            </w:r>
            <w:r w:rsidR="00CD0B68">
              <w:rPr>
                <w:rFonts w:ascii="Arial" w:hAnsi="Arial" w:cs="Arial"/>
                <w:sz w:val="20"/>
                <w:szCs w:val="20"/>
              </w:rPr>
              <w:t>dodavateli p</w:t>
            </w:r>
            <w:r w:rsidR="00BF1E87" w:rsidRPr="005C1C5A">
              <w:rPr>
                <w:rFonts w:ascii="Arial" w:hAnsi="Arial" w:cs="Arial"/>
                <w:sz w:val="20"/>
                <w:szCs w:val="20"/>
              </w:rPr>
              <w:t xml:space="preserve">racoviště, ve výše uvedeném rozsahu a prohlašuje, že mu nejsou známy další skutečnosti, které by měli negativní dopad na BOZP, PO a OŽP. </w:t>
            </w:r>
            <w:r w:rsidR="00325DDE">
              <w:rPr>
                <w:rFonts w:ascii="Arial" w:hAnsi="Arial" w:cs="Arial"/>
                <w:sz w:val="20"/>
                <w:szCs w:val="20"/>
              </w:rPr>
              <w:t>Dodavatel</w:t>
            </w:r>
            <w:r w:rsidR="00BF1E87" w:rsidRPr="005C1C5A">
              <w:rPr>
                <w:rFonts w:ascii="Arial" w:hAnsi="Arial" w:cs="Arial"/>
                <w:sz w:val="20"/>
                <w:szCs w:val="20"/>
              </w:rPr>
              <w:t xml:space="preserve"> tímto uvedené pracoviště převzal</w:t>
            </w:r>
            <w:r w:rsidR="00BF1E87" w:rsidRPr="0010119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A6A65" w:rsidRPr="00B24D23" w:rsidTr="00490C52">
        <w:trPr>
          <w:trHeight w:val="588"/>
          <w:jc w:val="center"/>
        </w:trPr>
        <w:tc>
          <w:tcPr>
            <w:tcW w:w="10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65" w:rsidRPr="003B2C5C" w:rsidRDefault="005A6A65" w:rsidP="005C1C5A">
            <w:pPr>
              <w:numPr>
                <w:ilvl w:val="0"/>
                <w:numId w:val="1"/>
              </w:numPr>
              <w:spacing w:line="276" w:lineRule="auto"/>
              <w:ind w:left="357" w:right="157" w:hanging="357"/>
              <w:jc w:val="both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</w:pPr>
            <w:r w:rsidRPr="003B2C5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  <w:t xml:space="preserve">Dohodou není dotčena </w:t>
            </w:r>
            <w:r w:rsidR="005C1C5A" w:rsidRPr="003B2C5C">
              <w:rPr>
                <w:rFonts w:ascii="Arial" w:hAnsi="Arial" w:cs="Arial"/>
                <w:sz w:val="20"/>
                <w:szCs w:val="20"/>
              </w:rPr>
              <w:t xml:space="preserve">povinnost </w:t>
            </w:r>
            <w:r w:rsidRPr="003B2C5C">
              <w:rPr>
                <w:rFonts w:ascii="Arial" w:hAnsi="Arial" w:cs="Arial"/>
                <w:sz w:val="20"/>
                <w:szCs w:val="20"/>
              </w:rPr>
              <w:t xml:space="preserve">obou zaměstnavatelů vzájemně se písemně informovat o rizicích a přijatých opatřeních k ochraně před jejich působením, která se týkají výkonu práce a pracoviště. </w:t>
            </w:r>
          </w:p>
          <w:p w:rsidR="005A6A65" w:rsidRPr="003B2C5C" w:rsidRDefault="005A6A65" w:rsidP="005C1C5A">
            <w:pPr>
              <w:numPr>
                <w:ilvl w:val="0"/>
                <w:numId w:val="1"/>
              </w:numPr>
              <w:spacing w:line="276" w:lineRule="auto"/>
              <w:ind w:left="357" w:right="157" w:hanging="357"/>
              <w:jc w:val="both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</w:pPr>
            <w:r w:rsidRPr="003B2C5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  <w:t xml:space="preserve">Dohodou není dotčena </w:t>
            </w:r>
            <w:r w:rsidR="005C1C5A" w:rsidRPr="003B2C5C">
              <w:rPr>
                <w:rFonts w:ascii="Arial" w:hAnsi="Arial" w:cs="Arial"/>
                <w:sz w:val="20"/>
                <w:szCs w:val="20"/>
              </w:rPr>
              <w:t>p</w:t>
            </w:r>
            <w:r w:rsidRPr="003B2C5C">
              <w:rPr>
                <w:rFonts w:ascii="Arial" w:hAnsi="Arial" w:cs="Arial"/>
                <w:sz w:val="20"/>
                <w:szCs w:val="20"/>
              </w:rPr>
              <w:t>ovinnost</w:t>
            </w:r>
            <w:r w:rsidR="005C1C5A" w:rsidRPr="003B2C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2C5C">
              <w:rPr>
                <w:rFonts w:ascii="Arial" w:hAnsi="Arial" w:cs="Arial"/>
                <w:sz w:val="20"/>
                <w:szCs w:val="20"/>
              </w:rPr>
              <w:t>dalšího účastníka dohody, prokazatel</w:t>
            </w:r>
            <w:r w:rsidR="004E05DE" w:rsidRPr="003B2C5C">
              <w:rPr>
                <w:rFonts w:ascii="Arial" w:hAnsi="Arial" w:cs="Arial"/>
                <w:sz w:val="20"/>
                <w:szCs w:val="20"/>
              </w:rPr>
              <w:t>ně seznámit dohodou pověřeného</w:t>
            </w:r>
            <w:r w:rsidRPr="003B2C5C">
              <w:rPr>
                <w:rFonts w:ascii="Arial" w:hAnsi="Arial" w:cs="Arial"/>
                <w:sz w:val="20"/>
                <w:szCs w:val="20"/>
              </w:rPr>
              <w:t xml:space="preserve"> se způsobem stanovení podmínek požární bezpečnosti. </w:t>
            </w:r>
          </w:p>
          <w:p w:rsidR="005A6A65" w:rsidRPr="003B2C5C" w:rsidRDefault="005A6A65" w:rsidP="005C1C5A">
            <w:pPr>
              <w:numPr>
                <w:ilvl w:val="0"/>
                <w:numId w:val="1"/>
              </w:numPr>
              <w:spacing w:line="276" w:lineRule="auto"/>
              <w:ind w:left="357" w:right="157" w:hanging="357"/>
              <w:jc w:val="both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</w:pPr>
            <w:r w:rsidRPr="003B2C5C">
              <w:rPr>
                <w:rFonts w:ascii="Arial" w:hAnsi="Arial" w:cs="Arial"/>
                <w:sz w:val="20"/>
                <w:szCs w:val="20"/>
              </w:rPr>
              <w:t>Infor</w:t>
            </w:r>
            <w:r w:rsidR="00325DDE">
              <w:rPr>
                <w:rFonts w:ascii="Arial" w:hAnsi="Arial" w:cs="Arial"/>
                <w:sz w:val="20"/>
                <w:szCs w:val="20"/>
              </w:rPr>
              <w:t>mace a dokumentace je dodavatele</w:t>
            </w:r>
            <w:r w:rsidRPr="003B2C5C">
              <w:rPr>
                <w:rFonts w:ascii="Arial" w:hAnsi="Arial" w:cs="Arial"/>
                <w:sz w:val="20"/>
                <w:szCs w:val="20"/>
              </w:rPr>
              <w:t xml:space="preserve">m předána v písemné podobě do zahájení prací </w:t>
            </w:r>
            <w:r w:rsidR="005B5668" w:rsidRPr="003B2C5C">
              <w:rPr>
                <w:rFonts w:ascii="Arial" w:hAnsi="Arial" w:cs="Arial"/>
                <w:sz w:val="20"/>
                <w:szCs w:val="20"/>
              </w:rPr>
              <w:t>na PTÚ</w:t>
            </w:r>
            <w:r w:rsidR="00CD0B68">
              <w:rPr>
                <w:rFonts w:ascii="Arial" w:hAnsi="Arial" w:cs="Arial"/>
                <w:sz w:val="20"/>
                <w:szCs w:val="20"/>
              </w:rPr>
              <w:t xml:space="preserve"> odpovědné osobě</w:t>
            </w:r>
            <w:r w:rsidRPr="003B2C5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B5668" w:rsidRPr="003B2C5C">
              <w:rPr>
                <w:rFonts w:ascii="Arial" w:hAnsi="Arial" w:cs="Arial"/>
                <w:sz w:val="20"/>
                <w:szCs w:val="20"/>
              </w:rPr>
              <w:t>která</w:t>
            </w:r>
            <w:r w:rsidRPr="003B2C5C">
              <w:rPr>
                <w:rFonts w:ascii="Arial" w:hAnsi="Arial" w:cs="Arial"/>
                <w:sz w:val="20"/>
                <w:szCs w:val="20"/>
              </w:rPr>
              <w:t xml:space="preserve"> prokazatelně seznámí dotčené vedoucí zaměstnance dalšího účastníka dohody, dále provede vhodným způsobem informování třetích osob.  </w:t>
            </w:r>
          </w:p>
          <w:p w:rsidR="005A6A65" w:rsidRPr="003B2C5C" w:rsidRDefault="005A6A65" w:rsidP="005C1C5A">
            <w:pPr>
              <w:numPr>
                <w:ilvl w:val="0"/>
                <w:numId w:val="1"/>
              </w:numPr>
              <w:spacing w:line="276" w:lineRule="auto"/>
              <w:ind w:left="357" w:right="157" w:hanging="357"/>
              <w:jc w:val="both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</w:pPr>
            <w:r w:rsidRPr="003B2C5C">
              <w:rPr>
                <w:rFonts w:ascii="Arial" w:hAnsi="Arial" w:cs="Arial"/>
                <w:sz w:val="20"/>
                <w:szCs w:val="20"/>
              </w:rPr>
              <w:t xml:space="preserve">Informace o rizicích a přijatých opatřeních </w:t>
            </w:r>
            <w:r w:rsidR="00325DDE">
              <w:rPr>
                <w:rFonts w:ascii="Arial" w:hAnsi="Arial" w:cs="Arial"/>
                <w:sz w:val="20"/>
                <w:szCs w:val="20"/>
              </w:rPr>
              <w:t>dodavatele</w:t>
            </w:r>
            <w:r w:rsidRPr="003B2C5C">
              <w:rPr>
                <w:rFonts w:ascii="Arial" w:hAnsi="Arial" w:cs="Arial"/>
                <w:sz w:val="20"/>
                <w:szCs w:val="20"/>
              </w:rPr>
              <w:t xml:space="preserve">m předána v písemné podobě do zahájení prací </w:t>
            </w:r>
            <w:r w:rsidR="005B5668" w:rsidRPr="003B2C5C">
              <w:rPr>
                <w:rFonts w:ascii="Arial" w:hAnsi="Arial" w:cs="Arial"/>
                <w:sz w:val="20"/>
                <w:szCs w:val="20"/>
              </w:rPr>
              <w:t xml:space="preserve">na PTÚ </w:t>
            </w:r>
            <w:r w:rsidR="00CD0B68">
              <w:rPr>
                <w:rFonts w:ascii="Arial" w:hAnsi="Arial" w:cs="Arial"/>
                <w:sz w:val="20"/>
                <w:szCs w:val="20"/>
              </w:rPr>
              <w:t>odpovědné osobě</w:t>
            </w:r>
            <w:r w:rsidR="005B5668" w:rsidRPr="003B2C5C">
              <w:rPr>
                <w:rFonts w:ascii="Arial" w:hAnsi="Arial" w:cs="Arial"/>
                <w:sz w:val="20"/>
                <w:szCs w:val="20"/>
              </w:rPr>
              <w:t>,</w:t>
            </w:r>
            <w:r w:rsidRPr="003B2C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5668" w:rsidRPr="003B2C5C">
              <w:rPr>
                <w:rFonts w:ascii="Arial" w:hAnsi="Arial" w:cs="Arial"/>
                <w:sz w:val="20"/>
                <w:szCs w:val="20"/>
              </w:rPr>
              <w:t>která</w:t>
            </w:r>
            <w:r w:rsidRPr="003B2C5C">
              <w:rPr>
                <w:rFonts w:ascii="Arial" w:hAnsi="Arial" w:cs="Arial"/>
                <w:sz w:val="20"/>
                <w:szCs w:val="20"/>
              </w:rPr>
              <w:t xml:space="preserve"> prokazatelně seznámí dotčené vedoucí zaměstnance dalšího účastníka dohody, dále provede vhodným způsobem informování třetích osob. </w:t>
            </w:r>
          </w:p>
          <w:p w:rsidR="005A6A65" w:rsidRPr="003B2C5C" w:rsidRDefault="005A6A65" w:rsidP="005C1C5A">
            <w:pPr>
              <w:numPr>
                <w:ilvl w:val="0"/>
                <w:numId w:val="1"/>
              </w:numPr>
              <w:spacing w:line="276" w:lineRule="auto"/>
              <w:ind w:left="357" w:right="157" w:hanging="357"/>
              <w:jc w:val="both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</w:pPr>
            <w:r w:rsidRPr="003B2C5C">
              <w:rPr>
                <w:rFonts w:ascii="Arial" w:hAnsi="Arial" w:cs="Arial"/>
                <w:sz w:val="20"/>
                <w:szCs w:val="20"/>
              </w:rPr>
              <w:t xml:space="preserve">Do předání uvedených informací </w:t>
            </w:r>
            <w:r w:rsidRPr="003B2C5C">
              <w:rPr>
                <w:rFonts w:ascii="Arial" w:hAnsi="Arial" w:cs="Arial"/>
                <w:color w:val="000000"/>
                <w:sz w:val="20"/>
                <w:szCs w:val="20"/>
              </w:rPr>
              <w:t>a postupů</w:t>
            </w:r>
            <w:r w:rsidRPr="003B2C5C">
              <w:rPr>
                <w:rFonts w:ascii="Arial" w:hAnsi="Arial" w:cs="Arial"/>
                <w:sz w:val="20"/>
                <w:szCs w:val="20"/>
              </w:rPr>
              <w:t xml:space="preserve"> je do</w:t>
            </w:r>
            <w:r w:rsidR="00CD0B68">
              <w:rPr>
                <w:rFonts w:ascii="Arial" w:hAnsi="Arial" w:cs="Arial"/>
                <w:sz w:val="20"/>
                <w:szCs w:val="20"/>
              </w:rPr>
              <w:t xml:space="preserve">hodou pověřenému vydán zákaz k </w:t>
            </w:r>
            <w:r w:rsidRPr="003B2C5C">
              <w:rPr>
                <w:rFonts w:ascii="Arial" w:hAnsi="Arial" w:cs="Arial"/>
                <w:sz w:val="20"/>
                <w:szCs w:val="20"/>
              </w:rPr>
              <w:t>zahájení prací.</w:t>
            </w:r>
          </w:p>
          <w:p w:rsidR="005A6A65" w:rsidRPr="003B2C5C" w:rsidRDefault="005A6A65" w:rsidP="005C1C5A">
            <w:pPr>
              <w:numPr>
                <w:ilvl w:val="0"/>
                <w:numId w:val="1"/>
              </w:numPr>
              <w:spacing w:line="276" w:lineRule="auto"/>
              <w:ind w:left="357" w:right="157" w:hanging="357"/>
              <w:jc w:val="both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</w:pPr>
            <w:r w:rsidRPr="003B2C5C">
              <w:rPr>
                <w:rFonts w:ascii="Arial" w:hAnsi="Arial" w:cs="Arial"/>
                <w:sz w:val="20"/>
                <w:szCs w:val="20"/>
              </w:rPr>
              <w:t xml:space="preserve">Dohodu je zakázáno přenášet na další právnické osoby a </w:t>
            </w:r>
            <w:r w:rsidRPr="003B2C5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podnikající fyzické osoby (osoby registrované živnostenským úřadem mající zaměstnance na pracovní smlouvu, dohodu o provedení práce nebo dohodu o pracovní činnosti) </w:t>
            </w:r>
            <w:r w:rsidRPr="003B2C5C">
              <w:rPr>
                <w:rFonts w:ascii="Arial" w:hAnsi="Arial" w:cs="Arial"/>
                <w:sz w:val="20"/>
                <w:szCs w:val="20"/>
              </w:rPr>
              <w:t>bez souhlasu</w:t>
            </w:r>
            <w:r w:rsidR="00325D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0B68">
              <w:rPr>
                <w:rFonts w:ascii="Arial" w:hAnsi="Arial" w:cs="Arial"/>
                <w:sz w:val="20"/>
                <w:szCs w:val="20"/>
              </w:rPr>
              <w:t>objednatele</w:t>
            </w:r>
            <w:r w:rsidRPr="003B2C5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43FB8" w:rsidRPr="003B2C5C" w:rsidRDefault="00CD0B68" w:rsidP="005C1C5A">
            <w:pPr>
              <w:pStyle w:val="Odstavecseseznamem"/>
              <w:numPr>
                <w:ilvl w:val="0"/>
                <w:numId w:val="5"/>
              </w:numPr>
              <w:spacing w:line="276" w:lineRule="auto"/>
              <w:ind w:left="367" w:right="157" w:hanging="367"/>
              <w:jc w:val="both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Objednatel</w:t>
            </w:r>
            <w:r w:rsidR="00843FB8" w:rsidRPr="003B2C5C">
              <w:rPr>
                <w:rFonts w:ascii="Arial" w:hAnsi="Arial" w:cs="Arial"/>
                <w:sz w:val="20"/>
                <w:szCs w:val="20"/>
              </w:rPr>
              <w:t xml:space="preserve"> provedl před nástupem </w:t>
            </w:r>
            <w:r>
              <w:rPr>
                <w:rFonts w:ascii="Arial" w:hAnsi="Arial" w:cs="Arial"/>
                <w:sz w:val="20"/>
                <w:szCs w:val="20"/>
              </w:rPr>
              <w:t>dodavatele</w:t>
            </w:r>
            <w:r w:rsidR="00843FB8" w:rsidRPr="003B2C5C">
              <w:rPr>
                <w:rFonts w:ascii="Arial" w:hAnsi="Arial" w:cs="Arial"/>
                <w:sz w:val="20"/>
                <w:szCs w:val="20"/>
              </w:rPr>
              <w:t xml:space="preserve"> kontrolu předávaného pracoviště z hlediska BOZP, PO a OŽP a zajistil, aby zaměstnanci nebyli ohroženi provozem vlastního pracoviště. Dále zajistil přístupové cesty na pracoviště.</w:t>
            </w:r>
          </w:p>
          <w:p w:rsidR="00843FB8" w:rsidRPr="003B2C5C" w:rsidRDefault="00CD0B68" w:rsidP="005C1C5A">
            <w:pPr>
              <w:numPr>
                <w:ilvl w:val="0"/>
                <w:numId w:val="1"/>
              </w:numPr>
              <w:tabs>
                <w:tab w:val="clear" w:pos="720"/>
              </w:tabs>
              <w:spacing w:line="276" w:lineRule="auto"/>
              <w:ind w:left="367" w:right="157" w:hanging="367"/>
              <w:jc w:val="both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Objednatel</w:t>
            </w:r>
            <w:r w:rsidR="00843FB8" w:rsidRPr="003B2C5C">
              <w:rPr>
                <w:rFonts w:ascii="Arial" w:hAnsi="Arial" w:cs="Arial"/>
                <w:sz w:val="20"/>
                <w:szCs w:val="20"/>
              </w:rPr>
              <w:t xml:space="preserve"> seznámil </w:t>
            </w:r>
            <w:r>
              <w:rPr>
                <w:rFonts w:ascii="Arial" w:hAnsi="Arial" w:cs="Arial"/>
                <w:sz w:val="20"/>
                <w:szCs w:val="20"/>
              </w:rPr>
              <w:t>dodavatele</w:t>
            </w:r>
            <w:r w:rsidR="00843FB8" w:rsidRPr="003B2C5C">
              <w:rPr>
                <w:rFonts w:ascii="Arial" w:hAnsi="Arial" w:cs="Arial"/>
                <w:sz w:val="20"/>
                <w:szCs w:val="20"/>
              </w:rPr>
              <w:t xml:space="preserve"> s příslušnými předpisy BOZP, PO a OŽP, které jsou pro předávané pracoviště závazné (viz. Seznam předané dokumentace).</w:t>
            </w:r>
          </w:p>
          <w:p w:rsidR="00843FB8" w:rsidRPr="003B2C5C" w:rsidRDefault="00325DDE" w:rsidP="005C1C5A">
            <w:pPr>
              <w:numPr>
                <w:ilvl w:val="0"/>
                <w:numId w:val="1"/>
              </w:numPr>
              <w:tabs>
                <w:tab w:val="clear" w:pos="720"/>
                <w:tab w:val="num" w:pos="367"/>
              </w:tabs>
              <w:spacing w:line="276" w:lineRule="auto"/>
              <w:ind w:left="367" w:right="157" w:hanging="367"/>
              <w:jc w:val="both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</w:t>
            </w:r>
            <w:r w:rsidR="00843FB8" w:rsidRPr="003B2C5C">
              <w:rPr>
                <w:rFonts w:ascii="Arial" w:hAnsi="Arial" w:cs="Arial"/>
                <w:sz w:val="20"/>
                <w:szCs w:val="20"/>
              </w:rPr>
              <w:t xml:space="preserve"> zajistí označení pracoviště, jeho vymezení a zabránění vstupu nepovolaných osob </w:t>
            </w:r>
          </w:p>
          <w:p w:rsidR="00843FB8" w:rsidRPr="003B2C5C" w:rsidRDefault="00325DDE" w:rsidP="005C1C5A">
            <w:pPr>
              <w:numPr>
                <w:ilvl w:val="0"/>
                <w:numId w:val="1"/>
              </w:numPr>
              <w:tabs>
                <w:tab w:val="clear" w:pos="720"/>
              </w:tabs>
              <w:spacing w:line="276" w:lineRule="auto"/>
              <w:ind w:left="367" w:right="157" w:hanging="367"/>
              <w:jc w:val="both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</w:t>
            </w:r>
            <w:r w:rsidR="00843FB8" w:rsidRPr="003B2C5C">
              <w:rPr>
                <w:rFonts w:ascii="Arial" w:hAnsi="Arial" w:cs="Arial"/>
                <w:sz w:val="20"/>
                <w:szCs w:val="20"/>
              </w:rPr>
              <w:t xml:space="preserve"> byl dále seznámen se způsobem ohlášení nehodových událostí (požár, pracovní úraz, únik nebezpečných chemických látek a přípravků, havárie, poškození vybavení objednatele apod.), se způsobem zajištění první p</w:t>
            </w:r>
            <w:r>
              <w:rPr>
                <w:rFonts w:ascii="Arial" w:hAnsi="Arial" w:cs="Arial"/>
                <w:sz w:val="20"/>
                <w:szCs w:val="20"/>
              </w:rPr>
              <w:t xml:space="preserve">omoci, s přístupovými cestami a </w:t>
            </w:r>
            <w:r w:rsidR="00843FB8" w:rsidRPr="003B2C5C">
              <w:rPr>
                <w:rFonts w:ascii="Arial" w:hAnsi="Arial" w:cs="Arial"/>
                <w:sz w:val="20"/>
                <w:szCs w:val="20"/>
              </w:rPr>
              <w:t>příjezdovými komunikacemi a s dopravně bezpečnostními opatřeními,</w:t>
            </w:r>
          </w:p>
          <w:p w:rsidR="00843FB8" w:rsidRPr="003B2C5C" w:rsidRDefault="00325DDE" w:rsidP="00CD0B68">
            <w:pPr>
              <w:numPr>
                <w:ilvl w:val="0"/>
                <w:numId w:val="1"/>
              </w:numPr>
              <w:tabs>
                <w:tab w:val="clear" w:pos="720"/>
                <w:tab w:val="num" w:pos="367"/>
              </w:tabs>
              <w:spacing w:line="276" w:lineRule="auto"/>
              <w:ind w:left="367" w:right="157" w:hanging="367"/>
              <w:jc w:val="both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</w:t>
            </w:r>
            <w:r w:rsidR="00843FB8" w:rsidRPr="003B2C5C">
              <w:rPr>
                <w:rFonts w:ascii="Arial" w:hAnsi="Arial" w:cs="Arial"/>
                <w:sz w:val="20"/>
                <w:szCs w:val="20"/>
              </w:rPr>
              <w:t xml:space="preserve"> nesmí připustit práci zaměstnanců </w:t>
            </w:r>
            <w:r w:rsidR="00F03BD1" w:rsidRPr="003B2C5C">
              <w:rPr>
                <w:rFonts w:ascii="Arial" w:hAnsi="Arial" w:cs="Arial"/>
                <w:sz w:val="20"/>
                <w:szCs w:val="20"/>
              </w:rPr>
              <w:t xml:space="preserve">a dodavatelů </w:t>
            </w:r>
            <w:r w:rsidR="00843FB8" w:rsidRPr="003B2C5C">
              <w:rPr>
                <w:rFonts w:ascii="Arial" w:hAnsi="Arial" w:cs="Arial"/>
                <w:sz w:val="20"/>
                <w:szCs w:val="20"/>
              </w:rPr>
              <w:t>bez potřebné zdravotní a odborné způsobilosti a bez předchozího seznámení všech svých zaměstnanců, včetně zaměstnanců svých dodavatelů, kterým je povolen vstup na předané pracoviště s tímto zá</w:t>
            </w:r>
            <w:r w:rsidR="00DC0C04" w:rsidRPr="003B2C5C">
              <w:rPr>
                <w:rFonts w:ascii="Arial" w:hAnsi="Arial" w:cs="Arial"/>
                <w:sz w:val="20"/>
                <w:szCs w:val="20"/>
              </w:rPr>
              <w:t>pisem, s Pravidly chování na pra</w:t>
            </w:r>
            <w:r w:rsidR="00843FB8" w:rsidRPr="003B2C5C">
              <w:rPr>
                <w:rFonts w:ascii="Arial" w:hAnsi="Arial" w:cs="Arial"/>
                <w:sz w:val="20"/>
                <w:szCs w:val="20"/>
              </w:rPr>
              <w:t>covišti, jakož i s další předanou dokumentací týkající se BOZP, PO a OŽP předaného pracoviště (viz. Seznam oprávněných osob).</w:t>
            </w:r>
          </w:p>
          <w:p w:rsidR="00CD0B68" w:rsidRDefault="00325DDE" w:rsidP="00CD0B68">
            <w:pPr>
              <w:numPr>
                <w:ilvl w:val="0"/>
                <w:numId w:val="1"/>
              </w:numPr>
              <w:tabs>
                <w:tab w:val="clear" w:pos="720"/>
                <w:tab w:val="num" w:pos="367"/>
              </w:tabs>
              <w:spacing w:line="276" w:lineRule="auto"/>
              <w:ind w:left="367" w:right="157" w:hanging="367"/>
              <w:jc w:val="both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</w:t>
            </w:r>
            <w:r w:rsidR="00843FB8" w:rsidRPr="003B2C5C">
              <w:rPr>
                <w:rFonts w:ascii="Arial" w:hAnsi="Arial" w:cs="Arial"/>
                <w:sz w:val="20"/>
                <w:szCs w:val="20"/>
              </w:rPr>
              <w:t xml:space="preserve"> převzal odpovědnost za zajištění předaného pracoviště, které mu bylo předáno do užívání, a to v oblasti BOZP, PO a OŽP.</w:t>
            </w:r>
          </w:p>
          <w:p w:rsidR="00CD0B68" w:rsidRPr="00CD0B68" w:rsidRDefault="00CD0B68" w:rsidP="00CD0B68">
            <w:pPr>
              <w:numPr>
                <w:ilvl w:val="0"/>
                <w:numId w:val="1"/>
              </w:numPr>
              <w:tabs>
                <w:tab w:val="clear" w:pos="720"/>
                <w:tab w:val="num" w:pos="367"/>
              </w:tabs>
              <w:spacing w:line="276" w:lineRule="auto"/>
              <w:ind w:left="367" w:right="157" w:hanging="367"/>
              <w:jc w:val="both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</w:pPr>
            <w:r w:rsidRPr="00CD0B68">
              <w:rPr>
                <w:rFonts w:ascii="Arial" w:hAnsi="Arial" w:cs="Arial"/>
                <w:sz w:val="20"/>
                <w:szCs w:val="20"/>
              </w:rPr>
              <w:t>Objednatel</w:t>
            </w:r>
            <w:r w:rsidR="00325DDE" w:rsidRPr="00CD0B68">
              <w:rPr>
                <w:rFonts w:ascii="Arial" w:hAnsi="Arial" w:cs="Arial"/>
                <w:sz w:val="20"/>
                <w:szCs w:val="20"/>
              </w:rPr>
              <w:t xml:space="preserve"> bude v předstihu informovat své zaměstnance a klienty o prováděných činnostech.</w:t>
            </w:r>
          </w:p>
          <w:p w:rsidR="00CD0B68" w:rsidRPr="00CD0B68" w:rsidRDefault="00325DDE" w:rsidP="00CD0B68">
            <w:pPr>
              <w:numPr>
                <w:ilvl w:val="0"/>
                <w:numId w:val="1"/>
              </w:numPr>
              <w:tabs>
                <w:tab w:val="clear" w:pos="720"/>
                <w:tab w:val="num" w:pos="367"/>
              </w:tabs>
              <w:spacing w:line="276" w:lineRule="auto"/>
              <w:ind w:left="367" w:right="157" w:hanging="367"/>
              <w:jc w:val="both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</w:pPr>
            <w:r w:rsidRPr="00CD0B68">
              <w:rPr>
                <w:rFonts w:ascii="Arial" w:hAnsi="Arial" w:cs="Arial"/>
                <w:sz w:val="20"/>
                <w:szCs w:val="20"/>
              </w:rPr>
              <w:t>Pracovníci dodavatele se při vstupu do areálu zapíší na recepci a po př</w:t>
            </w:r>
            <w:r w:rsidR="00CD0B68" w:rsidRPr="00CD0B68">
              <w:rPr>
                <w:rFonts w:ascii="Arial" w:hAnsi="Arial" w:cs="Arial"/>
                <w:sz w:val="20"/>
                <w:szCs w:val="20"/>
              </w:rPr>
              <w:t xml:space="preserve">íchodu na příslušné oddělení se </w:t>
            </w:r>
            <w:r w:rsidRPr="00CD0B68">
              <w:rPr>
                <w:rFonts w:ascii="Arial" w:hAnsi="Arial" w:cs="Arial"/>
                <w:sz w:val="20"/>
                <w:szCs w:val="20"/>
              </w:rPr>
              <w:t xml:space="preserve">nahlásí personálu </w:t>
            </w:r>
            <w:r w:rsidR="00CD0B68" w:rsidRPr="00CD0B68">
              <w:rPr>
                <w:rFonts w:ascii="Arial" w:hAnsi="Arial" w:cs="Arial"/>
                <w:sz w:val="20"/>
                <w:szCs w:val="20"/>
              </w:rPr>
              <w:t>objednatele</w:t>
            </w:r>
            <w:r w:rsidRPr="00CD0B6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D0B68" w:rsidRPr="00CD0B68" w:rsidRDefault="00325DDE" w:rsidP="00CD0B68">
            <w:pPr>
              <w:numPr>
                <w:ilvl w:val="0"/>
                <w:numId w:val="1"/>
              </w:numPr>
              <w:tabs>
                <w:tab w:val="clear" w:pos="720"/>
                <w:tab w:val="num" w:pos="367"/>
              </w:tabs>
              <w:spacing w:line="276" w:lineRule="auto"/>
              <w:ind w:left="367" w:right="157" w:hanging="367"/>
              <w:jc w:val="both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</w:pPr>
            <w:r w:rsidRPr="00CD0B68">
              <w:rPr>
                <w:rFonts w:ascii="Arial" w:hAnsi="Arial" w:cs="Arial"/>
                <w:sz w:val="20"/>
                <w:szCs w:val="20"/>
              </w:rPr>
              <w:t xml:space="preserve">V případě technického problému bude dodavatel komunikovat s technickým oddělením </w:t>
            </w:r>
            <w:r w:rsidR="00CD0B68">
              <w:rPr>
                <w:rFonts w:ascii="Arial" w:hAnsi="Arial" w:cs="Arial"/>
                <w:sz w:val="20"/>
                <w:szCs w:val="20"/>
              </w:rPr>
              <w:t>objednatele</w:t>
            </w:r>
            <w:r w:rsidRPr="00CD0B6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D0B68" w:rsidRPr="00CD0B68" w:rsidRDefault="00325DDE" w:rsidP="00CD0B68">
            <w:pPr>
              <w:numPr>
                <w:ilvl w:val="0"/>
                <w:numId w:val="1"/>
              </w:numPr>
              <w:tabs>
                <w:tab w:val="clear" w:pos="720"/>
                <w:tab w:val="num" w:pos="367"/>
              </w:tabs>
              <w:spacing w:line="276" w:lineRule="auto"/>
              <w:ind w:left="367" w:right="157" w:hanging="367"/>
              <w:jc w:val="both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</w:pPr>
            <w:r w:rsidRPr="00CD0B68">
              <w:rPr>
                <w:rFonts w:ascii="Arial" w:hAnsi="Arial" w:cs="Arial"/>
                <w:sz w:val="20"/>
                <w:szCs w:val="20"/>
              </w:rPr>
              <w:t xml:space="preserve">V případě organizačního problému bude dodavatel komunikovat s personálem příslušného oddělení. </w:t>
            </w:r>
          </w:p>
          <w:p w:rsidR="00843FB8" w:rsidRPr="003B2C5C" w:rsidRDefault="00325DDE" w:rsidP="005C1C5A">
            <w:pPr>
              <w:numPr>
                <w:ilvl w:val="0"/>
                <w:numId w:val="1"/>
              </w:numPr>
              <w:tabs>
                <w:tab w:val="clear" w:pos="720"/>
                <w:tab w:val="num" w:pos="367"/>
              </w:tabs>
              <w:spacing w:line="276" w:lineRule="auto"/>
              <w:ind w:left="367" w:right="157" w:hanging="367"/>
              <w:jc w:val="both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</w:t>
            </w:r>
            <w:r w:rsidR="00843FB8" w:rsidRPr="003B2C5C">
              <w:rPr>
                <w:rFonts w:ascii="Arial" w:hAnsi="Arial" w:cs="Arial"/>
                <w:sz w:val="20"/>
                <w:szCs w:val="20"/>
              </w:rPr>
              <w:t xml:space="preserve"> zajistí na převzatém pracovišti pořádek a čistotu. Odpady a nečistoty vzniklé jeho činnostmi bude průběžně odstraňovat v souladu s právními předpisy.</w:t>
            </w:r>
          </w:p>
          <w:p w:rsidR="008B03E4" w:rsidRPr="003B2C5C" w:rsidRDefault="00325DDE" w:rsidP="005C1C5A">
            <w:pPr>
              <w:numPr>
                <w:ilvl w:val="0"/>
                <w:numId w:val="1"/>
              </w:numPr>
              <w:tabs>
                <w:tab w:val="clear" w:pos="720"/>
                <w:tab w:val="num" w:pos="367"/>
              </w:tabs>
              <w:spacing w:line="276" w:lineRule="auto"/>
              <w:ind w:left="367" w:right="157" w:hanging="367"/>
              <w:jc w:val="both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</w:t>
            </w:r>
            <w:r w:rsidR="008B03E4" w:rsidRPr="003B2C5C">
              <w:rPr>
                <w:rFonts w:ascii="Arial" w:hAnsi="Arial" w:cs="Arial"/>
                <w:sz w:val="20"/>
                <w:szCs w:val="20"/>
              </w:rPr>
              <w:t xml:space="preserve"> se zavazuje seznámit všechny zaměstnance (včetně zaměstnanců svých dodavatelů) s obsahem dokumentů BOZP, PO a OZP v rozsahu, který se jich týká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43FB8" w:rsidRPr="003B2C5C" w:rsidRDefault="00325DDE" w:rsidP="005C1C5A">
            <w:pPr>
              <w:numPr>
                <w:ilvl w:val="0"/>
                <w:numId w:val="1"/>
              </w:numPr>
              <w:tabs>
                <w:tab w:val="clear" w:pos="720"/>
                <w:tab w:val="num" w:pos="367"/>
              </w:tabs>
              <w:spacing w:line="276" w:lineRule="auto"/>
              <w:ind w:left="367" w:right="157" w:hanging="294"/>
              <w:jc w:val="both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</w:t>
            </w:r>
            <w:r w:rsidR="00843FB8" w:rsidRPr="003B2C5C">
              <w:rPr>
                <w:rFonts w:ascii="Arial" w:hAnsi="Arial" w:cs="Arial"/>
                <w:sz w:val="20"/>
                <w:szCs w:val="20"/>
              </w:rPr>
              <w:t xml:space="preserve"> prohlašuje, že prokazatelně seznámí další </w:t>
            </w:r>
            <w:r w:rsidR="00CD0B68">
              <w:rPr>
                <w:rFonts w:ascii="Arial" w:hAnsi="Arial" w:cs="Arial"/>
                <w:sz w:val="20"/>
                <w:szCs w:val="20"/>
              </w:rPr>
              <w:t>dodavatele</w:t>
            </w:r>
            <w:r w:rsidR="00843FB8" w:rsidRPr="003B2C5C">
              <w:rPr>
                <w:rFonts w:ascii="Arial" w:hAnsi="Arial" w:cs="Arial"/>
                <w:sz w:val="20"/>
                <w:szCs w:val="20"/>
              </w:rPr>
              <w:t>, kteří se budou pohybovat na jím převzatých pracovištích s riziky a stanovenými opatřeními, vyplývajícími z jím prováděných činností a s riziky a stanovenými opatřeními, která převzal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43FB8" w:rsidRPr="003B2C5C" w:rsidRDefault="00325DDE" w:rsidP="005C1C5A">
            <w:pPr>
              <w:numPr>
                <w:ilvl w:val="0"/>
                <w:numId w:val="1"/>
              </w:numPr>
              <w:spacing w:line="276" w:lineRule="auto"/>
              <w:ind w:left="357" w:right="157" w:hanging="357"/>
              <w:jc w:val="both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</w:t>
            </w:r>
            <w:r w:rsidR="00843FB8" w:rsidRPr="003B2C5C">
              <w:rPr>
                <w:rFonts w:ascii="Arial" w:hAnsi="Arial" w:cs="Arial"/>
                <w:sz w:val="20"/>
                <w:szCs w:val="20"/>
              </w:rPr>
              <w:t xml:space="preserve"> se dále tímto zavazuje k součinnosti s OZO v prevenci rizik a osobou pověřenou řízením </w:t>
            </w:r>
            <w:r w:rsidR="00DC0C04" w:rsidRPr="003B2C5C">
              <w:rPr>
                <w:rFonts w:ascii="Arial" w:hAnsi="Arial" w:cs="Arial"/>
                <w:sz w:val="20"/>
                <w:szCs w:val="20"/>
              </w:rPr>
              <w:t>BOZP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A6A65" w:rsidRPr="00A17412" w:rsidRDefault="005A6A65" w:rsidP="005C1C5A">
            <w:pPr>
              <w:numPr>
                <w:ilvl w:val="0"/>
                <w:numId w:val="1"/>
              </w:numPr>
              <w:spacing w:line="276" w:lineRule="auto"/>
              <w:ind w:left="357" w:right="157" w:hanging="357"/>
              <w:jc w:val="both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cs-CZ"/>
              </w:rPr>
            </w:pPr>
            <w:r w:rsidRPr="003B2C5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cs-CZ"/>
              </w:rPr>
              <w:t>Dohoda je vyhotovena ve 2 originálech, každý z účastníků obdrží po podpisu jeden originál dohody.</w:t>
            </w:r>
          </w:p>
        </w:tc>
      </w:tr>
      <w:tr w:rsidR="000B7263" w:rsidRPr="00B24D23" w:rsidTr="00490C52">
        <w:trPr>
          <w:trHeight w:val="846"/>
          <w:jc w:val="center"/>
        </w:trPr>
        <w:tc>
          <w:tcPr>
            <w:tcW w:w="10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63" w:rsidRDefault="000B7263" w:rsidP="00C97BED">
            <w:pPr>
              <w:ind w:left="0" w:firstLine="0"/>
              <w:rPr>
                <w:rFonts w:ascii="Arial" w:eastAsia="Times New Roman" w:hAnsi="Arial" w:cs="Arial"/>
                <w:color w:val="333333"/>
                <w:sz w:val="16"/>
                <w:szCs w:val="16"/>
                <w:shd w:val="clear" w:color="auto" w:fill="FFFFFF"/>
                <w:lang w:eastAsia="cs-CZ"/>
              </w:rPr>
            </w:pPr>
          </w:p>
          <w:p w:rsidR="000B7263" w:rsidRPr="00C23B6F" w:rsidRDefault="000B7263" w:rsidP="00C97BED">
            <w:pPr>
              <w:ind w:left="0" w:firstLine="0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cs-CZ"/>
              </w:rPr>
            </w:pPr>
            <w:r w:rsidRPr="00C23B6F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cs-CZ"/>
              </w:rPr>
              <w:t>Doba platnosti této dohody</w:t>
            </w:r>
            <w:r w:rsidR="00C7428B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cs-CZ"/>
              </w:rPr>
              <w:t xml:space="preserve">: doba </w:t>
            </w:r>
            <w:r w:rsidR="005C1C5A" w:rsidRPr="00C23B6F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cs-CZ"/>
              </w:rPr>
              <w:t>určitá</w:t>
            </w:r>
            <w:r w:rsidR="00153DD2" w:rsidRPr="00C23B6F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cs-CZ"/>
              </w:rPr>
              <w:t xml:space="preserve"> </w:t>
            </w:r>
          </w:p>
          <w:p w:rsidR="000B7263" w:rsidRPr="00C23B6F" w:rsidRDefault="000B7263" w:rsidP="00C97BED">
            <w:pPr>
              <w:ind w:left="0" w:firstLine="0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cs-CZ"/>
              </w:rPr>
            </w:pPr>
          </w:p>
          <w:p w:rsidR="000B7263" w:rsidRDefault="000B7263" w:rsidP="00C7428B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C23B6F">
              <w:rPr>
                <w:rFonts w:ascii="Arial" w:hAnsi="Arial" w:cs="Arial"/>
                <w:sz w:val="18"/>
                <w:szCs w:val="18"/>
              </w:rPr>
              <w:t xml:space="preserve">Datum uzavření </w:t>
            </w:r>
            <w:proofErr w:type="gramStart"/>
            <w:r w:rsidRPr="00C23B6F">
              <w:rPr>
                <w:rFonts w:ascii="Arial" w:hAnsi="Arial" w:cs="Arial"/>
                <w:sz w:val="18"/>
                <w:szCs w:val="18"/>
              </w:rPr>
              <w:t>dohody: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7428B" w:rsidRPr="00C7428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</w:t>
            </w:r>
            <w:proofErr w:type="gramEnd"/>
            <w:r w:rsidR="00C7428B" w:rsidRPr="00C7428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………………</w:t>
            </w:r>
          </w:p>
          <w:p w:rsidR="00DA4CDD" w:rsidRPr="00CD3757" w:rsidRDefault="00DA4CDD" w:rsidP="00C7428B">
            <w:pPr>
              <w:ind w:left="0" w:firstLine="0"/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cs-CZ"/>
              </w:rPr>
            </w:pPr>
          </w:p>
        </w:tc>
      </w:tr>
      <w:tr w:rsidR="005A6A65" w:rsidRPr="00B24D23" w:rsidTr="00E3791B">
        <w:trPr>
          <w:trHeight w:val="1837"/>
          <w:jc w:val="center"/>
        </w:trPr>
        <w:tc>
          <w:tcPr>
            <w:tcW w:w="5050" w:type="dxa"/>
            <w:shd w:val="clear" w:color="auto" w:fill="E6E6E6"/>
          </w:tcPr>
          <w:p w:rsidR="005A6A65" w:rsidRPr="00BF1E87" w:rsidRDefault="00325DDE" w:rsidP="00BF1E87">
            <w:pPr>
              <w:pStyle w:val="Zkladntext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Dodavatel</w:t>
            </w:r>
            <w:r w:rsidR="00A87857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="005A6A65" w:rsidRPr="000D01BF">
              <w:rPr>
                <w:rFonts w:ascii="Arial" w:hAnsi="Arial" w:cs="Arial"/>
                <w:b/>
                <w:sz w:val="15"/>
                <w:szCs w:val="15"/>
              </w:rPr>
              <w:t xml:space="preserve">svým podpisem </w:t>
            </w:r>
            <w:r w:rsidR="005A6A65" w:rsidRPr="00CD0B68">
              <w:rPr>
                <w:rFonts w:ascii="Arial" w:hAnsi="Arial" w:cs="Arial"/>
                <w:b/>
                <w:sz w:val="15"/>
                <w:szCs w:val="15"/>
              </w:rPr>
              <w:t>pověření přijímá.</w:t>
            </w:r>
          </w:p>
          <w:p w:rsidR="00BF1E87" w:rsidRDefault="00BF1E87" w:rsidP="000F1946">
            <w:pPr>
              <w:pStyle w:val="Zkladntext2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87857" w:rsidRDefault="00A87857" w:rsidP="000F1946">
            <w:pPr>
              <w:pStyle w:val="Zkladntext2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87857" w:rsidRDefault="00A87857" w:rsidP="000F1946">
            <w:pPr>
              <w:pStyle w:val="Zkladntext2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45BAC" w:rsidRDefault="00A45BAC" w:rsidP="000F1946">
            <w:pPr>
              <w:pStyle w:val="Zkladntext2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C6813" w:rsidRDefault="007C6813" w:rsidP="000F1946">
            <w:pPr>
              <w:pStyle w:val="Zkladntext2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45BAC" w:rsidRDefault="00A45BAC" w:rsidP="000F1946">
            <w:pPr>
              <w:pStyle w:val="Zkladntext2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45BAC" w:rsidRDefault="00A45BAC" w:rsidP="000F1946">
            <w:pPr>
              <w:pStyle w:val="Zkladntext2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A6A65" w:rsidRPr="00A87857" w:rsidRDefault="00A87857" w:rsidP="000F1946">
            <w:pPr>
              <w:pStyle w:val="Zkladntext2"/>
              <w:spacing w:after="0" w:line="240" w:lineRule="auto"/>
              <w:ind w:left="0" w:firstLine="0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…………………………………………………………………………………………………………………………….</w:t>
            </w:r>
          </w:p>
          <w:p w:rsidR="00C7428B" w:rsidRPr="008B03E4" w:rsidRDefault="00C7428B" w:rsidP="00C7428B">
            <w:pPr>
              <w:pStyle w:val="Zkladntext"/>
              <w:ind w:right="72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B03E4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--- vyplní </w:t>
            </w:r>
            <w:r>
              <w:rPr>
                <w:rFonts w:ascii="Arial" w:hAnsi="Arial" w:cs="Arial"/>
                <w:bCs/>
                <w:color w:val="FF0000"/>
                <w:sz w:val="20"/>
                <w:szCs w:val="20"/>
              </w:rPr>
              <w:t>účastník</w:t>
            </w:r>
            <w:r w:rsidRPr="008B03E4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---</w:t>
            </w:r>
          </w:p>
          <w:p w:rsidR="00E2258F" w:rsidRPr="00BF778E" w:rsidRDefault="00E2258F" w:rsidP="008D5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0" w:type="dxa"/>
            <w:shd w:val="clear" w:color="auto" w:fill="E6E6E6"/>
          </w:tcPr>
          <w:p w:rsidR="005A6A65" w:rsidRPr="009257B8" w:rsidRDefault="00325DDE" w:rsidP="000F1946">
            <w:pPr>
              <w:pStyle w:val="Zkladntext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Objednatel</w:t>
            </w:r>
          </w:p>
          <w:p w:rsidR="005A6A65" w:rsidRDefault="005A6A65" w:rsidP="000F1946">
            <w:pPr>
              <w:pStyle w:val="Zkladntext2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60C78" w:rsidRDefault="00860C78" w:rsidP="000F1946">
            <w:pPr>
              <w:pStyle w:val="Zkladntext2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87857" w:rsidRDefault="00A87857" w:rsidP="000F1946">
            <w:pPr>
              <w:pStyle w:val="Zkladntext2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45BAC" w:rsidRDefault="00A45BAC" w:rsidP="000F1946">
            <w:pPr>
              <w:pStyle w:val="Zkladntext2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A45BAC" w:rsidRDefault="00A45BAC" w:rsidP="000F1946">
            <w:pPr>
              <w:pStyle w:val="Zkladntext2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A45BAC" w:rsidRDefault="00A45BAC" w:rsidP="000F1946">
            <w:pPr>
              <w:pStyle w:val="Zkladntext2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A45BAC" w:rsidRDefault="00A45BAC" w:rsidP="000F1946">
            <w:pPr>
              <w:pStyle w:val="Zkladntext2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A45BAC" w:rsidRDefault="00A45BAC" w:rsidP="000F1946">
            <w:pPr>
              <w:pStyle w:val="Zkladntext2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A45BAC" w:rsidRDefault="00A45BAC" w:rsidP="000F1946">
            <w:pPr>
              <w:pStyle w:val="Zkladntext2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A45BAC" w:rsidRDefault="00A45BAC" w:rsidP="000F1946">
            <w:pPr>
              <w:pStyle w:val="Zkladntext2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5A6A65" w:rsidRPr="00A87857" w:rsidRDefault="00A87857" w:rsidP="000F1946">
            <w:pPr>
              <w:pStyle w:val="Zkladntext2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……………………………………………………………………………………………………………………………</w:t>
            </w:r>
          </w:p>
          <w:p w:rsidR="00A87857" w:rsidRPr="00C7428B" w:rsidRDefault="00C7428B" w:rsidP="00A87857">
            <w:pPr>
              <w:pStyle w:val="Zkladntext2"/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7428B">
              <w:rPr>
                <w:rFonts w:ascii="Arial" w:hAnsi="Arial" w:cs="Arial"/>
                <w:bCs/>
                <w:sz w:val="18"/>
                <w:szCs w:val="18"/>
              </w:rPr>
              <w:t>Ing. Bc. Erika Kunešová</w:t>
            </w:r>
          </w:p>
          <w:p w:rsidR="005A6A65" w:rsidRPr="00C7428B" w:rsidRDefault="00A87857" w:rsidP="00A87857">
            <w:pPr>
              <w:pStyle w:val="Zkladntext2"/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7428B">
              <w:rPr>
                <w:rFonts w:ascii="Arial" w:hAnsi="Arial" w:cs="Arial"/>
                <w:bCs/>
                <w:sz w:val="18"/>
                <w:szCs w:val="18"/>
              </w:rPr>
              <w:t>Domov Harmonie, centrum sociálních služeb Mirošov</w:t>
            </w:r>
          </w:p>
          <w:p w:rsidR="00A87857" w:rsidRPr="00BF778E" w:rsidRDefault="00A87857" w:rsidP="00BF778E">
            <w:pPr>
              <w:pStyle w:val="Zkladntext2"/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7428B">
              <w:rPr>
                <w:rFonts w:ascii="Arial" w:hAnsi="Arial" w:cs="Arial"/>
                <w:bCs/>
                <w:sz w:val="18"/>
                <w:szCs w:val="18"/>
              </w:rPr>
              <w:t>příspěvková organizace</w:t>
            </w:r>
          </w:p>
        </w:tc>
      </w:tr>
    </w:tbl>
    <w:p w:rsidR="00E16E7D" w:rsidRDefault="00E16E7D" w:rsidP="001D7D21">
      <w:pPr>
        <w:pStyle w:val="Zkladntext"/>
        <w:jc w:val="left"/>
        <w:rPr>
          <w:rFonts w:ascii="Arial" w:hAnsi="Arial" w:cs="Arial"/>
          <w:b/>
          <w:sz w:val="22"/>
          <w:szCs w:val="22"/>
          <w:u w:val="single"/>
        </w:rPr>
      </w:pPr>
    </w:p>
    <w:p w:rsidR="00A45BAC" w:rsidRDefault="00A45BAC" w:rsidP="001D7D21">
      <w:pPr>
        <w:pStyle w:val="Zkladntext"/>
        <w:jc w:val="left"/>
        <w:rPr>
          <w:rFonts w:ascii="Arial" w:hAnsi="Arial" w:cs="Arial"/>
          <w:b/>
          <w:sz w:val="22"/>
          <w:szCs w:val="22"/>
          <w:u w:val="single"/>
        </w:rPr>
      </w:pPr>
    </w:p>
    <w:p w:rsidR="001D7D21" w:rsidRDefault="001D7D21" w:rsidP="00DA4CDD">
      <w:pPr>
        <w:pStyle w:val="Zkladntext"/>
        <w:spacing w:line="276" w:lineRule="auto"/>
        <w:ind w:left="-709"/>
        <w:rPr>
          <w:rFonts w:ascii="Arial" w:hAnsi="Arial" w:cs="Arial"/>
          <w:sz w:val="18"/>
          <w:szCs w:val="18"/>
        </w:rPr>
      </w:pPr>
      <w:r w:rsidRPr="00974A36">
        <w:rPr>
          <w:rFonts w:ascii="Arial" w:hAnsi="Arial" w:cs="Arial"/>
          <w:b/>
          <w:sz w:val="22"/>
          <w:szCs w:val="22"/>
          <w:u w:val="single"/>
        </w:rPr>
        <w:lastRenderedPageBreak/>
        <w:t>Seznam předané dokumentace</w:t>
      </w:r>
      <w:r w:rsidRPr="007C3E85">
        <w:rPr>
          <w:rFonts w:ascii="Arial" w:hAnsi="Arial" w:cs="Arial"/>
          <w:sz w:val="18"/>
          <w:szCs w:val="18"/>
        </w:rPr>
        <w:t xml:space="preserve"> – vztahující se k předanému pracovišti</w:t>
      </w:r>
    </w:p>
    <w:p w:rsidR="004E7938" w:rsidRPr="007C3E85" w:rsidRDefault="004E7938" w:rsidP="00DA4CDD">
      <w:pPr>
        <w:pStyle w:val="Zkladntext"/>
        <w:spacing w:line="276" w:lineRule="auto"/>
        <w:rPr>
          <w:rFonts w:ascii="Arial" w:hAnsi="Arial" w:cs="Arial"/>
          <w:b/>
          <w:sz w:val="18"/>
          <w:szCs w:val="18"/>
          <w:u w:val="single"/>
        </w:rPr>
      </w:pPr>
    </w:p>
    <w:p w:rsidR="004E7938" w:rsidRDefault="00325DDE" w:rsidP="00DA4CDD">
      <w:pPr>
        <w:pStyle w:val="Zkladntext"/>
        <w:spacing w:line="360" w:lineRule="auto"/>
        <w:ind w:hanging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Dodavatel</w:t>
      </w:r>
      <w:r w:rsidR="001D7D21" w:rsidRPr="00974A36">
        <w:rPr>
          <w:rFonts w:ascii="Arial" w:hAnsi="Arial" w:cs="Arial"/>
          <w:sz w:val="18"/>
          <w:szCs w:val="18"/>
        </w:rPr>
        <w:t xml:space="preserve"> převzal a byl seznámen s níže uvedenou dokumentací. </w:t>
      </w:r>
    </w:p>
    <w:p w:rsidR="001D7D21" w:rsidRDefault="00325DDE" w:rsidP="00DA4CDD">
      <w:pPr>
        <w:pStyle w:val="Zkladntext"/>
        <w:spacing w:line="360" w:lineRule="auto"/>
        <w:ind w:left="-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Dodavatel</w:t>
      </w:r>
      <w:r w:rsidR="001D7D21" w:rsidRPr="00974A36">
        <w:rPr>
          <w:rFonts w:ascii="Arial" w:hAnsi="Arial" w:cs="Arial"/>
          <w:sz w:val="18"/>
          <w:szCs w:val="18"/>
        </w:rPr>
        <w:t xml:space="preserve"> se zavazuje seznámit všechny </w:t>
      </w:r>
      <w:r w:rsidR="005006C6">
        <w:rPr>
          <w:rFonts w:ascii="Arial" w:hAnsi="Arial" w:cs="Arial"/>
          <w:sz w:val="18"/>
          <w:szCs w:val="18"/>
        </w:rPr>
        <w:t>zaměstnance</w:t>
      </w:r>
      <w:r w:rsidR="001D7D21" w:rsidRPr="00974A36">
        <w:rPr>
          <w:rFonts w:ascii="Arial" w:hAnsi="Arial" w:cs="Arial"/>
          <w:sz w:val="18"/>
          <w:szCs w:val="18"/>
        </w:rPr>
        <w:t xml:space="preserve"> (včetn</w:t>
      </w:r>
      <w:r w:rsidR="0032442D">
        <w:rPr>
          <w:rFonts w:ascii="Arial" w:hAnsi="Arial" w:cs="Arial"/>
          <w:sz w:val="18"/>
          <w:szCs w:val="18"/>
        </w:rPr>
        <w:t xml:space="preserve">ě zaměstnanců svých dodavatelů) </w:t>
      </w:r>
      <w:r w:rsidR="001D7D21" w:rsidRPr="00974A36">
        <w:rPr>
          <w:rFonts w:ascii="Arial" w:hAnsi="Arial" w:cs="Arial"/>
          <w:sz w:val="18"/>
          <w:szCs w:val="18"/>
        </w:rPr>
        <w:t>s obsahem těchto dokumentů v rozsahu, který se jich týká.</w:t>
      </w:r>
    </w:p>
    <w:p w:rsidR="00672186" w:rsidRPr="00974A36" w:rsidRDefault="00672186" w:rsidP="001D7D21">
      <w:pPr>
        <w:pStyle w:val="Zkladntext"/>
        <w:jc w:val="left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107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/>
      </w:tblPr>
      <w:tblGrid>
        <w:gridCol w:w="527"/>
        <w:gridCol w:w="3421"/>
        <w:gridCol w:w="500"/>
        <w:gridCol w:w="1469"/>
        <w:gridCol w:w="1716"/>
        <w:gridCol w:w="1474"/>
        <w:gridCol w:w="1620"/>
      </w:tblGrid>
      <w:tr w:rsidR="004A7EEA" w:rsidRPr="007C3E85" w:rsidTr="00C23B6F">
        <w:trPr>
          <w:trHeight w:val="382"/>
          <w:jc w:val="center"/>
        </w:trPr>
        <w:tc>
          <w:tcPr>
            <w:tcW w:w="527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A7EEA" w:rsidRPr="007C3E85" w:rsidRDefault="004A7EEA" w:rsidP="004E7938">
            <w:pPr>
              <w:pStyle w:val="Zkladntex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7C3E85">
              <w:rPr>
                <w:rFonts w:ascii="Arial" w:hAnsi="Arial" w:cs="Arial"/>
                <w:b/>
                <w:sz w:val="18"/>
                <w:szCs w:val="18"/>
              </w:rPr>
              <w:t>.č</w:t>
            </w:r>
            <w:proofErr w:type="spellEnd"/>
            <w:r w:rsidRPr="007C3E85">
              <w:rPr>
                <w:rFonts w:ascii="Arial" w:hAnsi="Arial" w:cs="Arial"/>
                <w:b/>
                <w:sz w:val="18"/>
                <w:szCs w:val="18"/>
              </w:rPr>
              <w:t>.</w:t>
            </w:r>
            <w:proofErr w:type="gramEnd"/>
          </w:p>
        </w:tc>
        <w:tc>
          <w:tcPr>
            <w:tcW w:w="392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4A7EEA" w:rsidRPr="007C3E85" w:rsidRDefault="004A7EEA" w:rsidP="004A7EEA">
            <w:pPr>
              <w:pStyle w:val="Zkladn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E85">
              <w:rPr>
                <w:rFonts w:ascii="Arial" w:hAnsi="Arial" w:cs="Arial"/>
                <w:b/>
                <w:sz w:val="18"/>
                <w:szCs w:val="18"/>
              </w:rPr>
              <w:t>Název dokumentu, bližší identifikace dokumentu</w:t>
            </w:r>
          </w:p>
        </w:tc>
        <w:tc>
          <w:tcPr>
            <w:tcW w:w="318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A7EEA" w:rsidRPr="007C3E85" w:rsidRDefault="004A7EEA" w:rsidP="004E7938">
            <w:pPr>
              <w:pStyle w:val="Zkladn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E85">
              <w:rPr>
                <w:rFonts w:ascii="Arial" w:hAnsi="Arial" w:cs="Arial"/>
                <w:b/>
                <w:sz w:val="18"/>
                <w:szCs w:val="18"/>
              </w:rPr>
              <w:t>Předal</w:t>
            </w:r>
          </w:p>
        </w:tc>
        <w:tc>
          <w:tcPr>
            <w:tcW w:w="309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A7EEA" w:rsidRPr="007C3E85" w:rsidRDefault="004A7EEA" w:rsidP="004E7938">
            <w:pPr>
              <w:pStyle w:val="Zkladn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E85">
              <w:rPr>
                <w:rFonts w:ascii="Arial" w:hAnsi="Arial" w:cs="Arial"/>
                <w:b/>
                <w:sz w:val="18"/>
                <w:szCs w:val="18"/>
              </w:rPr>
              <w:t>Převzal</w:t>
            </w:r>
          </w:p>
        </w:tc>
      </w:tr>
      <w:tr w:rsidR="004A7EEA" w:rsidRPr="007C3E85" w:rsidTr="00530563">
        <w:trPr>
          <w:trHeight w:val="408"/>
          <w:jc w:val="center"/>
        </w:trPr>
        <w:tc>
          <w:tcPr>
            <w:tcW w:w="527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4A7EEA" w:rsidRPr="007C3E85" w:rsidRDefault="004A7EEA" w:rsidP="004E7938">
            <w:pPr>
              <w:pStyle w:val="Zkladntex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21" w:type="dxa"/>
            <w:gridSpan w:val="2"/>
            <w:vMerge/>
            <w:tcBorders>
              <w:bottom w:val="single" w:sz="12" w:space="0" w:color="auto"/>
            </w:tcBorders>
          </w:tcPr>
          <w:p w:rsidR="004A7EEA" w:rsidRPr="007C3E85" w:rsidRDefault="004A7EEA" w:rsidP="004E7938">
            <w:pPr>
              <w:pStyle w:val="Zkladntex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A7EEA" w:rsidRPr="007C3E85" w:rsidRDefault="004A7EEA" w:rsidP="004E7938">
            <w:pPr>
              <w:pStyle w:val="Zkladn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E85">
              <w:rPr>
                <w:rFonts w:ascii="Arial" w:hAnsi="Arial" w:cs="Arial"/>
                <w:b/>
                <w:sz w:val="18"/>
                <w:szCs w:val="18"/>
              </w:rPr>
              <w:t>Datum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A7EEA" w:rsidRPr="007C3E85" w:rsidRDefault="004A7EEA" w:rsidP="004E7938">
            <w:pPr>
              <w:pStyle w:val="Zkladn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E85">
              <w:rPr>
                <w:rFonts w:ascii="Arial" w:hAnsi="Arial" w:cs="Arial"/>
                <w:b/>
                <w:sz w:val="18"/>
                <w:szCs w:val="18"/>
              </w:rPr>
              <w:t>Podpis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A7EEA" w:rsidRPr="007C3E85" w:rsidRDefault="004A7EEA" w:rsidP="004E7938">
            <w:pPr>
              <w:pStyle w:val="Zkladn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E85">
              <w:rPr>
                <w:rFonts w:ascii="Arial" w:hAnsi="Arial" w:cs="Arial"/>
                <w:b/>
                <w:sz w:val="18"/>
                <w:szCs w:val="18"/>
              </w:rPr>
              <w:t>datum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A7EEA" w:rsidRPr="007C3E85" w:rsidRDefault="004A7EEA" w:rsidP="004E7938">
            <w:pPr>
              <w:pStyle w:val="Zkladn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E85">
              <w:rPr>
                <w:rFonts w:ascii="Arial" w:hAnsi="Arial" w:cs="Arial"/>
                <w:b/>
                <w:sz w:val="18"/>
                <w:szCs w:val="18"/>
              </w:rPr>
              <w:t>Podpis</w:t>
            </w:r>
          </w:p>
        </w:tc>
      </w:tr>
      <w:tr w:rsidR="00153DD2" w:rsidRPr="007C3E85" w:rsidTr="00530563">
        <w:trPr>
          <w:trHeight w:val="466"/>
          <w:jc w:val="center"/>
        </w:trPr>
        <w:tc>
          <w:tcPr>
            <w:tcW w:w="527" w:type="dxa"/>
            <w:vAlign w:val="center"/>
          </w:tcPr>
          <w:p w:rsidR="00153DD2" w:rsidRPr="007C3E85" w:rsidRDefault="00153DD2" w:rsidP="00A87857">
            <w:pPr>
              <w:pStyle w:val="Zkladntex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1" w:type="dxa"/>
            <w:vAlign w:val="center"/>
          </w:tcPr>
          <w:p w:rsidR="003B2C5C" w:rsidRDefault="003B2C5C" w:rsidP="001D7D21">
            <w:pPr>
              <w:ind w:left="1"/>
              <w:rPr>
                <w:rFonts w:ascii="Arial" w:hAnsi="Arial" w:cs="Arial"/>
                <w:sz w:val="18"/>
                <w:szCs w:val="18"/>
              </w:rPr>
            </w:pPr>
          </w:p>
          <w:p w:rsidR="00153DD2" w:rsidRDefault="003B2C5C" w:rsidP="001D7D21">
            <w:pPr>
              <w:ind w:left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153DD2" w:rsidRPr="003D12C5">
              <w:rPr>
                <w:rFonts w:ascii="Arial" w:hAnsi="Arial" w:cs="Arial"/>
                <w:sz w:val="18"/>
                <w:szCs w:val="18"/>
              </w:rPr>
              <w:t>zájemné seznámení s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="00153DD2" w:rsidRPr="003D12C5">
              <w:rPr>
                <w:rFonts w:ascii="Arial" w:hAnsi="Arial" w:cs="Arial"/>
                <w:sz w:val="18"/>
                <w:szCs w:val="18"/>
              </w:rPr>
              <w:t>riziky</w:t>
            </w:r>
          </w:p>
          <w:p w:rsidR="003B2C5C" w:rsidRPr="004F4A60" w:rsidRDefault="003B2C5C" w:rsidP="001D7D21">
            <w:pPr>
              <w:ind w:left="1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3B6F">
              <w:rPr>
                <w:rFonts w:ascii="Arial" w:hAnsi="Arial" w:cs="Arial"/>
                <w:i/>
                <w:sz w:val="18"/>
                <w:szCs w:val="18"/>
              </w:rPr>
              <w:t>02.06.01</w:t>
            </w:r>
            <w:proofErr w:type="gramEnd"/>
          </w:p>
        </w:tc>
        <w:tc>
          <w:tcPr>
            <w:tcW w:w="500" w:type="dxa"/>
            <w:vAlign w:val="center"/>
          </w:tcPr>
          <w:p w:rsidR="00153DD2" w:rsidRPr="004F4A60" w:rsidRDefault="00153DD2" w:rsidP="001D7D21">
            <w:pPr>
              <w:ind w:left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153DD2" w:rsidRPr="007C3E85" w:rsidRDefault="00153DD2" w:rsidP="00B903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6" w:type="dxa"/>
            <w:vAlign w:val="center"/>
          </w:tcPr>
          <w:p w:rsidR="00153DD2" w:rsidRPr="007C3E85" w:rsidRDefault="00153DD2" w:rsidP="00153DD2">
            <w:pPr>
              <w:pStyle w:val="Zkladn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153DD2" w:rsidRPr="007C3E85" w:rsidRDefault="00153DD2" w:rsidP="00586E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153DD2" w:rsidRPr="007C3E85" w:rsidRDefault="00153DD2" w:rsidP="00153DD2">
            <w:pPr>
              <w:pStyle w:val="Zkladn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0138" w:rsidRPr="007C3E85" w:rsidTr="00530563">
        <w:trPr>
          <w:trHeight w:val="1797"/>
          <w:jc w:val="center"/>
        </w:trPr>
        <w:tc>
          <w:tcPr>
            <w:tcW w:w="527" w:type="dxa"/>
            <w:vAlign w:val="center"/>
          </w:tcPr>
          <w:p w:rsidR="006B0138" w:rsidRPr="007C3E85" w:rsidRDefault="006B0138" w:rsidP="00A87857">
            <w:pPr>
              <w:pStyle w:val="Zkladntex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1" w:type="dxa"/>
            <w:vAlign w:val="center"/>
          </w:tcPr>
          <w:p w:rsidR="003B2C5C" w:rsidRDefault="003B2C5C" w:rsidP="001D7D21">
            <w:pPr>
              <w:ind w:left="1"/>
              <w:rPr>
                <w:rFonts w:ascii="Arial" w:hAnsi="Arial" w:cs="Arial"/>
                <w:sz w:val="18"/>
                <w:szCs w:val="18"/>
              </w:rPr>
            </w:pPr>
          </w:p>
          <w:p w:rsidR="006B0138" w:rsidRDefault="00C23B6F" w:rsidP="001D7D21">
            <w:pPr>
              <w:ind w:left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6B0138" w:rsidRPr="003D12C5">
              <w:rPr>
                <w:rFonts w:ascii="Arial" w:hAnsi="Arial" w:cs="Arial"/>
                <w:sz w:val="18"/>
                <w:szCs w:val="18"/>
              </w:rPr>
              <w:t>eznámení se způsobem stanovení podmínek požární bezpečnosti</w:t>
            </w:r>
            <w:r w:rsidR="006B0138">
              <w:rPr>
                <w:rFonts w:ascii="Arial" w:hAnsi="Arial" w:cs="Arial"/>
                <w:sz w:val="18"/>
                <w:szCs w:val="18"/>
              </w:rPr>
              <w:t xml:space="preserve"> v rozsahu dokumentace požární ochrany</w:t>
            </w:r>
          </w:p>
          <w:p w:rsidR="006B0138" w:rsidRDefault="006B0138" w:rsidP="001D7D21">
            <w:pPr>
              <w:ind w:left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požární řády objektů</w:t>
            </w:r>
          </w:p>
          <w:p w:rsidR="006B0138" w:rsidRDefault="006B0138" w:rsidP="003D6E0E">
            <w:pPr>
              <w:ind w:left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požární poplachová směrnice</w:t>
            </w:r>
          </w:p>
          <w:p w:rsidR="00C23B6F" w:rsidRPr="00C23B6F" w:rsidRDefault="00C23B6F" w:rsidP="003D6E0E">
            <w:pPr>
              <w:ind w:left="1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C23B6F">
              <w:rPr>
                <w:rFonts w:ascii="Arial" w:hAnsi="Arial" w:cs="Arial"/>
                <w:i/>
                <w:sz w:val="18"/>
                <w:szCs w:val="18"/>
              </w:rPr>
              <w:t>05.06.02</w:t>
            </w:r>
            <w:proofErr w:type="gramEnd"/>
          </w:p>
        </w:tc>
        <w:tc>
          <w:tcPr>
            <w:tcW w:w="500" w:type="dxa"/>
            <w:vMerge w:val="restart"/>
            <w:textDirection w:val="btLr"/>
            <w:vAlign w:val="center"/>
          </w:tcPr>
          <w:p w:rsidR="006B0138" w:rsidRPr="004A7EEA" w:rsidRDefault="006B0138" w:rsidP="004A7EEA">
            <w:pPr>
              <w:ind w:left="1" w:right="113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A7EEA">
              <w:rPr>
                <w:rFonts w:ascii="Arial" w:hAnsi="Arial" w:cs="Arial"/>
                <w:i/>
                <w:sz w:val="18"/>
                <w:szCs w:val="18"/>
              </w:rPr>
              <w:t>Školení v zařízení</w:t>
            </w:r>
          </w:p>
        </w:tc>
        <w:tc>
          <w:tcPr>
            <w:tcW w:w="1469" w:type="dxa"/>
            <w:vAlign w:val="center"/>
          </w:tcPr>
          <w:p w:rsidR="006B0138" w:rsidRPr="007C3E85" w:rsidRDefault="006B0138" w:rsidP="00F578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6" w:type="dxa"/>
            <w:vAlign w:val="center"/>
          </w:tcPr>
          <w:p w:rsidR="006B0138" w:rsidRPr="007C3E85" w:rsidRDefault="006B0138" w:rsidP="00F578DE">
            <w:pPr>
              <w:pStyle w:val="Zkladn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6B0138" w:rsidRPr="007C3E85" w:rsidRDefault="006B0138" w:rsidP="00586E58">
            <w:pPr>
              <w:pStyle w:val="Zkladn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6B0138" w:rsidRPr="007C3E85" w:rsidRDefault="006B0138" w:rsidP="00A87857">
            <w:pPr>
              <w:pStyle w:val="Zkladntext"/>
              <w:ind w:right="-607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0138" w:rsidRPr="007C3E85" w:rsidTr="00530563">
        <w:trPr>
          <w:trHeight w:val="773"/>
          <w:jc w:val="center"/>
        </w:trPr>
        <w:tc>
          <w:tcPr>
            <w:tcW w:w="527" w:type="dxa"/>
            <w:vAlign w:val="center"/>
          </w:tcPr>
          <w:p w:rsidR="006B0138" w:rsidRPr="007C3E85" w:rsidRDefault="006B0138" w:rsidP="00A87857">
            <w:pPr>
              <w:pStyle w:val="Zkladntex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1" w:type="dxa"/>
            <w:vAlign w:val="center"/>
          </w:tcPr>
          <w:p w:rsidR="003B2C5C" w:rsidRDefault="003B2C5C" w:rsidP="00C23B6F">
            <w:pPr>
              <w:ind w:left="1"/>
              <w:rPr>
                <w:rFonts w:ascii="Arial" w:hAnsi="Arial" w:cs="Arial"/>
                <w:sz w:val="18"/>
                <w:szCs w:val="18"/>
              </w:rPr>
            </w:pPr>
          </w:p>
          <w:p w:rsidR="00C23B6F" w:rsidRDefault="00C23B6F" w:rsidP="00C23B6F">
            <w:pPr>
              <w:ind w:left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hlavní uzávěry vody</w:t>
            </w:r>
          </w:p>
          <w:p w:rsidR="006B0138" w:rsidRDefault="00C23B6F" w:rsidP="00C23B6F">
            <w:pPr>
              <w:ind w:left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hlavní vypínače elektrické energie</w:t>
            </w:r>
          </w:p>
          <w:p w:rsidR="00C23B6F" w:rsidRDefault="00C23B6F" w:rsidP="00C23B6F">
            <w:pPr>
              <w:ind w:left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hlavní uzávěr páry</w:t>
            </w:r>
          </w:p>
          <w:p w:rsidR="00C23B6F" w:rsidRPr="00C23B6F" w:rsidRDefault="00C23B6F" w:rsidP="00C23B6F">
            <w:pPr>
              <w:ind w:left="1"/>
              <w:rPr>
                <w:rFonts w:ascii="Arial" w:hAnsi="Arial" w:cs="Arial"/>
                <w:i/>
                <w:szCs w:val="18"/>
              </w:rPr>
            </w:pPr>
            <w:proofErr w:type="gramStart"/>
            <w:r w:rsidRPr="00C23B6F">
              <w:rPr>
                <w:rFonts w:ascii="Arial" w:hAnsi="Arial" w:cs="Arial"/>
                <w:i/>
                <w:sz w:val="18"/>
                <w:szCs w:val="18"/>
              </w:rPr>
              <w:t>05.06.03</w:t>
            </w:r>
            <w:proofErr w:type="gramEnd"/>
          </w:p>
        </w:tc>
        <w:tc>
          <w:tcPr>
            <w:tcW w:w="500" w:type="dxa"/>
            <w:vMerge/>
            <w:vAlign w:val="center"/>
          </w:tcPr>
          <w:p w:rsidR="006B0138" w:rsidRPr="00672186" w:rsidRDefault="006B0138" w:rsidP="001D7D21">
            <w:pPr>
              <w:ind w:left="1"/>
              <w:rPr>
                <w:rFonts w:ascii="Arial" w:hAnsi="Arial" w:cs="Arial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6B0138" w:rsidRPr="007C3E85" w:rsidRDefault="006B0138" w:rsidP="00F578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6" w:type="dxa"/>
            <w:vAlign w:val="center"/>
          </w:tcPr>
          <w:p w:rsidR="006B0138" w:rsidRPr="007C3E85" w:rsidRDefault="006B0138" w:rsidP="00F578DE">
            <w:pPr>
              <w:pStyle w:val="Zkladn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6B0138" w:rsidRPr="007C3E85" w:rsidRDefault="006B0138" w:rsidP="00586E58">
            <w:pPr>
              <w:pStyle w:val="Zkladn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6B0138" w:rsidRPr="007C3E85" w:rsidRDefault="006B0138" w:rsidP="001D7D21">
            <w:pPr>
              <w:pStyle w:val="Zkladn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0138" w:rsidRPr="007C3E85" w:rsidTr="00530563">
        <w:trPr>
          <w:trHeight w:val="762"/>
          <w:jc w:val="center"/>
        </w:trPr>
        <w:tc>
          <w:tcPr>
            <w:tcW w:w="527" w:type="dxa"/>
            <w:vAlign w:val="center"/>
          </w:tcPr>
          <w:p w:rsidR="006B0138" w:rsidRPr="007C3E85" w:rsidRDefault="006B0138" w:rsidP="00A87857">
            <w:pPr>
              <w:pStyle w:val="Zkladntex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1" w:type="dxa"/>
            <w:vAlign w:val="center"/>
          </w:tcPr>
          <w:p w:rsidR="003B2C5C" w:rsidRDefault="003B2C5C" w:rsidP="001D7D21">
            <w:pPr>
              <w:ind w:left="1"/>
              <w:rPr>
                <w:rFonts w:ascii="Arial" w:hAnsi="Arial" w:cs="Arial"/>
                <w:sz w:val="18"/>
                <w:szCs w:val="18"/>
              </w:rPr>
            </w:pPr>
          </w:p>
          <w:p w:rsidR="006B0138" w:rsidRDefault="00C23B6F" w:rsidP="001D7D21">
            <w:pPr>
              <w:ind w:left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6B0138" w:rsidRPr="003D12C5">
              <w:rPr>
                <w:rFonts w:ascii="Arial" w:hAnsi="Arial" w:cs="Arial"/>
                <w:sz w:val="18"/>
                <w:szCs w:val="18"/>
              </w:rPr>
              <w:t>stupní seznámení s riziky a stanovenými opatřeními</w:t>
            </w:r>
          </w:p>
          <w:p w:rsidR="00C23B6F" w:rsidRPr="00C23B6F" w:rsidRDefault="00C23B6F" w:rsidP="001D7D21">
            <w:pPr>
              <w:ind w:left="1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C23B6F">
              <w:rPr>
                <w:rFonts w:ascii="Arial" w:hAnsi="Arial" w:cs="Arial"/>
                <w:i/>
                <w:sz w:val="18"/>
                <w:szCs w:val="18"/>
              </w:rPr>
              <w:t>02.06.05</w:t>
            </w:r>
            <w:proofErr w:type="gramEnd"/>
          </w:p>
        </w:tc>
        <w:tc>
          <w:tcPr>
            <w:tcW w:w="500" w:type="dxa"/>
            <w:vMerge/>
            <w:vAlign w:val="center"/>
          </w:tcPr>
          <w:p w:rsidR="006B0138" w:rsidRPr="003D12C5" w:rsidRDefault="006B0138" w:rsidP="001D7D21">
            <w:pPr>
              <w:ind w:left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6B0138" w:rsidRPr="007C3E85" w:rsidRDefault="006B0138" w:rsidP="00F578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6" w:type="dxa"/>
            <w:vAlign w:val="center"/>
          </w:tcPr>
          <w:p w:rsidR="006B0138" w:rsidRPr="007C3E85" w:rsidRDefault="006B0138" w:rsidP="00F578DE">
            <w:pPr>
              <w:pStyle w:val="Zkladn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6B0138" w:rsidRPr="007C3E85" w:rsidRDefault="006B0138" w:rsidP="00586E58">
            <w:pPr>
              <w:pStyle w:val="Zkladn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6B0138" w:rsidRPr="007C3E85" w:rsidRDefault="006B0138" w:rsidP="001D7D21">
            <w:pPr>
              <w:pStyle w:val="Zkladn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4CDD" w:rsidRPr="007C3E85" w:rsidTr="00530563">
        <w:trPr>
          <w:trHeight w:val="762"/>
          <w:jc w:val="center"/>
        </w:trPr>
        <w:tc>
          <w:tcPr>
            <w:tcW w:w="527" w:type="dxa"/>
            <w:vAlign w:val="center"/>
          </w:tcPr>
          <w:p w:rsidR="00DA4CDD" w:rsidRDefault="00DA4CDD" w:rsidP="00A87857">
            <w:pPr>
              <w:pStyle w:val="Zkladntex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1" w:type="dxa"/>
            <w:vAlign w:val="center"/>
          </w:tcPr>
          <w:p w:rsidR="00DA4CDD" w:rsidRDefault="00DA4CDD" w:rsidP="00DA4CDD">
            <w:pPr>
              <w:ind w:left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03-04-Q VÝTAHY</w:t>
            </w:r>
          </w:p>
        </w:tc>
        <w:tc>
          <w:tcPr>
            <w:tcW w:w="500" w:type="dxa"/>
            <w:vAlign w:val="center"/>
          </w:tcPr>
          <w:p w:rsidR="00DA4CDD" w:rsidRPr="003D12C5" w:rsidRDefault="00DA4CDD" w:rsidP="001D7D21">
            <w:pPr>
              <w:ind w:left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DA4CDD" w:rsidRPr="007C3E85" w:rsidRDefault="00DA4CDD" w:rsidP="00F578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6" w:type="dxa"/>
            <w:vAlign w:val="center"/>
          </w:tcPr>
          <w:p w:rsidR="00DA4CDD" w:rsidRPr="007C3E85" w:rsidRDefault="00DA4CDD" w:rsidP="00F578DE">
            <w:pPr>
              <w:pStyle w:val="Zkladn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DA4CDD" w:rsidRPr="007C3E85" w:rsidRDefault="00DA4CDD" w:rsidP="00586E58">
            <w:pPr>
              <w:pStyle w:val="Zkladn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DA4CDD" w:rsidRPr="007C3E85" w:rsidRDefault="00DA4CDD" w:rsidP="001D7D21">
            <w:pPr>
              <w:pStyle w:val="Zkladn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4CDD" w:rsidRPr="007C3E85" w:rsidTr="00530563">
        <w:trPr>
          <w:trHeight w:val="762"/>
          <w:jc w:val="center"/>
        </w:trPr>
        <w:tc>
          <w:tcPr>
            <w:tcW w:w="527" w:type="dxa"/>
            <w:vAlign w:val="center"/>
          </w:tcPr>
          <w:p w:rsidR="00DA4CDD" w:rsidRDefault="00DA4CDD" w:rsidP="00A87857">
            <w:pPr>
              <w:pStyle w:val="Zkladntex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1" w:type="dxa"/>
            <w:vAlign w:val="center"/>
          </w:tcPr>
          <w:p w:rsidR="00DA4CDD" w:rsidRDefault="00DA4CDD" w:rsidP="00DA4CDD">
            <w:pPr>
              <w:ind w:left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Dopravně – provozní řád</w:t>
            </w:r>
          </w:p>
        </w:tc>
        <w:tc>
          <w:tcPr>
            <w:tcW w:w="500" w:type="dxa"/>
            <w:vAlign w:val="center"/>
          </w:tcPr>
          <w:p w:rsidR="00DA4CDD" w:rsidRPr="003D12C5" w:rsidRDefault="00DA4CDD" w:rsidP="001D7D21">
            <w:pPr>
              <w:ind w:left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DA4CDD" w:rsidRPr="007C3E85" w:rsidRDefault="00DA4CDD" w:rsidP="00F578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6" w:type="dxa"/>
            <w:vAlign w:val="center"/>
          </w:tcPr>
          <w:p w:rsidR="00DA4CDD" w:rsidRPr="007C3E85" w:rsidRDefault="00DA4CDD" w:rsidP="00F578DE">
            <w:pPr>
              <w:pStyle w:val="Zkladn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DA4CDD" w:rsidRPr="007C3E85" w:rsidRDefault="00DA4CDD" w:rsidP="00586E58">
            <w:pPr>
              <w:pStyle w:val="Zkladn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DA4CDD" w:rsidRPr="007C3E85" w:rsidRDefault="00DA4CDD" w:rsidP="001D7D21">
            <w:pPr>
              <w:pStyle w:val="Zkladn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4CDD" w:rsidRPr="007C3E85" w:rsidTr="00530563">
        <w:trPr>
          <w:trHeight w:val="762"/>
          <w:jc w:val="center"/>
        </w:trPr>
        <w:tc>
          <w:tcPr>
            <w:tcW w:w="527" w:type="dxa"/>
            <w:vAlign w:val="center"/>
          </w:tcPr>
          <w:p w:rsidR="00DA4CDD" w:rsidRDefault="00DA4CDD" w:rsidP="00A87857">
            <w:pPr>
              <w:pStyle w:val="Zkladntex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1" w:type="dxa"/>
            <w:vAlign w:val="center"/>
          </w:tcPr>
          <w:p w:rsidR="00DA4CDD" w:rsidRDefault="00DA4CDD" w:rsidP="00DA4CDD">
            <w:pPr>
              <w:ind w:left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Svoz biologicky rozložitelného odpadu z kuchyní a stravoven</w:t>
            </w:r>
          </w:p>
        </w:tc>
        <w:tc>
          <w:tcPr>
            <w:tcW w:w="500" w:type="dxa"/>
            <w:vAlign w:val="center"/>
          </w:tcPr>
          <w:p w:rsidR="00DA4CDD" w:rsidRPr="003D12C5" w:rsidRDefault="00DA4CDD" w:rsidP="001D7D21">
            <w:pPr>
              <w:ind w:left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DA4CDD" w:rsidRPr="007C3E85" w:rsidRDefault="00DA4CDD" w:rsidP="00F578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6" w:type="dxa"/>
            <w:vAlign w:val="center"/>
          </w:tcPr>
          <w:p w:rsidR="00DA4CDD" w:rsidRPr="007C3E85" w:rsidRDefault="00DA4CDD" w:rsidP="00F578DE">
            <w:pPr>
              <w:pStyle w:val="Zkladn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DA4CDD" w:rsidRPr="007C3E85" w:rsidRDefault="00DA4CDD" w:rsidP="00586E58">
            <w:pPr>
              <w:pStyle w:val="Zkladn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DA4CDD" w:rsidRPr="007C3E85" w:rsidRDefault="00DA4CDD" w:rsidP="001D7D21">
            <w:pPr>
              <w:pStyle w:val="Zkladn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79E6" w:rsidRPr="007C3E85" w:rsidTr="00530563">
        <w:trPr>
          <w:trHeight w:val="762"/>
          <w:jc w:val="center"/>
        </w:trPr>
        <w:tc>
          <w:tcPr>
            <w:tcW w:w="527" w:type="dxa"/>
            <w:vAlign w:val="center"/>
          </w:tcPr>
          <w:p w:rsidR="002579E6" w:rsidRDefault="002579E6" w:rsidP="00A87857">
            <w:pPr>
              <w:pStyle w:val="Zkladntex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1" w:type="dxa"/>
            <w:vAlign w:val="center"/>
          </w:tcPr>
          <w:p w:rsidR="002579E6" w:rsidRDefault="002579E6" w:rsidP="00DA4CDD">
            <w:pPr>
              <w:ind w:left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Svoz odpadů</w:t>
            </w:r>
          </w:p>
        </w:tc>
        <w:tc>
          <w:tcPr>
            <w:tcW w:w="500" w:type="dxa"/>
            <w:vAlign w:val="center"/>
          </w:tcPr>
          <w:p w:rsidR="002579E6" w:rsidRPr="003D12C5" w:rsidRDefault="002579E6" w:rsidP="001D7D21">
            <w:pPr>
              <w:ind w:left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2579E6" w:rsidRPr="007C3E85" w:rsidRDefault="002579E6" w:rsidP="00F578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6" w:type="dxa"/>
            <w:vAlign w:val="center"/>
          </w:tcPr>
          <w:p w:rsidR="002579E6" w:rsidRPr="007C3E85" w:rsidRDefault="002579E6" w:rsidP="00F578DE">
            <w:pPr>
              <w:pStyle w:val="Zkladn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579E6" w:rsidRPr="007C3E85" w:rsidRDefault="002579E6" w:rsidP="00586E58">
            <w:pPr>
              <w:pStyle w:val="Zkladn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2579E6" w:rsidRPr="007C3E85" w:rsidRDefault="002579E6" w:rsidP="001D7D21">
            <w:pPr>
              <w:pStyle w:val="Zkladn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72186" w:rsidRDefault="00672186" w:rsidP="001D7D21">
      <w:pPr>
        <w:pStyle w:val="Zkladntext"/>
        <w:jc w:val="left"/>
        <w:rPr>
          <w:rFonts w:ascii="Arial" w:hAnsi="Arial" w:cs="Arial"/>
          <w:b/>
          <w:sz w:val="22"/>
          <w:szCs w:val="22"/>
          <w:u w:val="single"/>
        </w:rPr>
      </w:pPr>
    </w:p>
    <w:p w:rsidR="008B03E4" w:rsidRDefault="008B03E4" w:rsidP="00672186">
      <w:pPr>
        <w:pStyle w:val="Zkladntext"/>
        <w:jc w:val="left"/>
        <w:rPr>
          <w:rFonts w:ascii="Arial" w:hAnsi="Arial" w:cs="Arial"/>
          <w:b/>
          <w:sz w:val="22"/>
          <w:szCs w:val="22"/>
          <w:u w:val="single"/>
        </w:rPr>
      </w:pPr>
    </w:p>
    <w:p w:rsidR="00DA4CDD" w:rsidRDefault="00DA4CDD" w:rsidP="00267D4D">
      <w:pPr>
        <w:ind w:left="0" w:firstLine="0"/>
        <w:jc w:val="center"/>
        <w:rPr>
          <w:rFonts w:ascii="Verdana" w:eastAsia="Times New Roman" w:hAnsi="Verdana" w:cs="Times New Roman"/>
          <w:b/>
          <w:bCs/>
          <w:color w:val="333333"/>
          <w:sz w:val="20"/>
          <w:szCs w:val="20"/>
          <w:shd w:val="clear" w:color="auto" w:fill="FFFFFF"/>
          <w:lang w:eastAsia="cs-CZ"/>
        </w:rPr>
      </w:pPr>
    </w:p>
    <w:p w:rsidR="00DA4CDD" w:rsidRDefault="00DA4CDD" w:rsidP="00267D4D">
      <w:pPr>
        <w:ind w:left="0" w:firstLine="0"/>
        <w:jc w:val="center"/>
        <w:rPr>
          <w:rFonts w:ascii="Verdana" w:eastAsia="Times New Roman" w:hAnsi="Verdana" w:cs="Times New Roman"/>
          <w:b/>
          <w:bCs/>
          <w:color w:val="333333"/>
          <w:sz w:val="20"/>
          <w:szCs w:val="20"/>
          <w:shd w:val="clear" w:color="auto" w:fill="FFFFFF"/>
          <w:lang w:eastAsia="cs-CZ"/>
        </w:rPr>
      </w:pPr>
    </w:p>
    <w:p w:rsidR="00DA4CDD" w:rsidRDefault="00DA4CDD" w:rsidP="00267D4D">
      <w:pPr>
        <w:ind w:left="0" w:firstLine="0"/>
        <w:jc w:val="center"/>
        <w:rPr>
          <w:rFonts w:ascii="Verdana" w:eastAsia="Times New Roman" w:hAnsi="Verdana" w:cs="Times New Roman"/>
          <w:b/>
          <w:bCs/>
          <w:color w:val="333333"/>
          <w:sz w:val="20"/>
          <w:szCs w:val="20"/>
          <w:shd w:val="clear" w:color="auto" w:fill="FFFFFF"/>
          <w:lang w:eastAsia="cs-CZ"/>
        </w:rPr>
      </w:pPr>
    </w:p>
    <w:p w:rsidR="00DA4CDD" w:rsidRDefault="00DA4CDD" w:rsidP="00267D4D">
      <w:pPr>
        <w:ind w:left="0" w:firstLine="0"/>
        <w:jc w:val="center"/>
        <w:rPr>
          <w:rFonts w:ascii="Verdana" w:eastAsia="Times New Roman" w:hAnsi="Verdana" w:cs="Times New Roman"/>
          <w:b/>
          <w:bCs/>
          <w:color w:val="333333"/>
          <w:sz w:val="20"/>
          <w:szCs w:val="20"/>
          <w:shd w:val="clear" w:color="auto" w:fill="FFFFFF"/>
          <w:lang w:eastAsia="cs-CZ"/>
        </w:rPr>
      </w:pPr>
    </w:p>
    <w:p w:rsidR="00DA4CDD" w:rsidRDefault="00DA4CDD" w:rsidP="00267D4D">
      <w:pPr>
        <w:ind w:left="0" w:firstLine="0"/>
        <w:jc w:val="center"/>
        <w:rPr>
          <w:rFonts w:ascii="Verdana" w:eastAsia="Times New Roman" w:hAnsi="Verdana" w:cs="Times New Roman"/>
          <w:b/>
          <w:bCs/>
          <w:color w:val="333333"/>
          <w:sz w:val="20"/>
          <w:szCs w:val="20"/>
          <w:shd w:val="clear" w:color="auto" w:fill="FFFFFF"/>
          <w:lang w:eastAsia="cs-CZ"/>
        </w:rPr>
      </w:pPr>
    </w:p>
    <w:p w:rsidR="00DA4CDD" w:rsidRDefault="00DA4CDD" w:rsidP="00267D4D">
      <w:pPr>
        <w:ind w:left="0" w:firstLine="0"/>
        <w:jc w:val="center"/>
        <w:rPr>
          <w:rFonts w:ascii="Verdana" w:eastAsia="Times New Roman" w:hAnsi="Verdana" w:cs="Times New Roman"/>
          <w:b/>
          <w:bCs/>
          <w:color w:val="333333"/>
          <w:sz w:val="20"/>
          <w:szCs w:val="20"/>
          <w:shd w:val="clear" w:color="auto" w:fill="FFFFFF"/>
          <w:lang w:eastAsia="cs-CZ"/>
        </w:rPr>
      </w:pPr>
    </w:p>
    <w:p w:rsidR="00DA4CDD" w:rsidRDefault="00DA4CDD" w:rsidP="00267D4D">
      <w:pPr>
        <w:ind w:left="0" w:firstLine="0"/>
        <w:jc w:val="center"/>
        <w:rPr>
          <w:rFonts w:ascii="Verdana" w:eastAsia="Times New Roman" w:hAnsi="Verdana" w:cs="Times New Roman"/>
          <w:b/>
          <w:bCs/>
          <w:color w:val="333333"/>
          <w:sz w:val="20"/>
          <w:szCs w:val="20"/>
          <w:shd w:val="clear" w:color="auto" w:fill="FFFFFF"/>
          <w:lang w:eastAsia="cs-CZ"/>
        </w:rPr>
      </w:pPr>
    </w:p>
    <w:p w:rsidR="00DA4CDD" w:rsidRDefault="00DA4CDD" w:rsidP="00267D4D">
      <w:pPr>
        <w:ind w:left="0" w:firstLine="0"/>
        <w:jc w:val="center"/>
        <w:rPr>
          <w:rFonts w:ascii="Verdana" w:eastAsia="Times New Roman" w:hAnsi="Verdana" w:cs="Times New Roman"/>
          <w:b/>
          <w:bCs/>
          <w:color w:val="333333"/>
          <w:sz w:val="20"/>
          <w:szCs w:val="20"/>
          <w:shd w:val="clear" w:color="auto" w:fill="FFFFFF"/>
          <w:lang w:eastAsia="cs-CZ"/>
        </w:rPr>
      </w:pPr>
    </w:p>
    <w:p w:rsidR="00DA4CDD" w:rsidRDefault="00DA4CDD" w:rsidP="00267D4D">
      <w:pPr>
        <w:ind w:left="0" w:firstLine="0"/>
        <w:jc w:val="center"/>
        <w:rPr>
          <w:rFonts w:ascii="Verdana" w:eastAsia="Times New Roman" w:hAnsi="Verdana" w:cs="Times New Roman"/>
          <w:b/>
          <w:bCs/>
          <w:color w:val="333333"/>
          <w:sz w:val="20"/>
          <w:szCs w:val="20"/>
          <w:shd w:val="clear" w:color="auto" w:fill="FFFFFF"/>
          <w:lang w:eastAsia="cs-CZ"/>
        </w:rPr>
      </w:pPr>
    </w:p>
    <w:p w:rsidR="00DA4CDD" w:rsidRDefault="00DA4CDD" w:rsidP="00DA4CDD">
      <w:pPr>
        <w:pStyle w:val="Zkladntext"/>
        <w:spacing w:line="276" w:lineRule="auto"/>
        <w:ind w:left="-567"/>
        <w:rPr>
          <w:rFonts w:ascii="Arial" w:hAnsi="Arial" w:cs="Arial"/>
          <w:sz w:val="18"/>
          <w:szCs w:val="18"/>
        </w:rPr>
      </w:pPr>
      <w:r w:rsidRPr="00974A36">
        <w:rPr>
          <w:rFonts w:ascii="Arial" w:hAnsi="Arial" w:cs="Arial"/>
          <w:b/>
          <w:sz w:val="22"/>
          <w:szCs w:val="22"/>
          <w:u w:val="single"/>
        </w:rPr>
        <w:t xml:space="preserve">Seznámení s návody k použití a s bezpečnostními opatřeními při obsluze strojů a zařízení, které je </w:t>
      </w:r>
      <w:r>
        <w:rPr>
          <w:rFonts w:ascii="Arial" w:hAnsi="Arial" w:cs="Arial"/>
          <w:b/>
          <w:sz w:val="22"/>
          <w:szCs w:val="22"/>
          <w:u w:val="single"/>
        </w:rPr>
        <w:t>dodavatel (Poskytovatel)</w:t>
      </w:r>
      <w:r w:rsidRPr="00974A36">
        <w:rPr>
          <w:rFonts w:ascii="Arial" w:hAnsi="Arial" w:cs="Arial"/>
          <w:b/>
          <w:sz w:val="22"/>
          <w:szCs w:val="22"/>
          <w:u w:val="single"/>
        </w:rPr>
        <w:t xml:space="preserve"> opráv</w:t>
      </w:r>
      <w:r>
        <w:rPr>
          <w:rFonts w:ascii="Arial" w:hAnsi="Arial" w:cs="Arial"/>
          <w:b/>
          <w:sz w:val="22"/>
          <w:szCs w:val="22"/>
          <w:u w:val="single"/>
        </w:rPr>
        <w:t xml:space="preserve">něn používat, bylo provedeno pro </w:t>
      </w:r>
      <w:r w:rsidRPr="00974A36">
        <w:rPr>
          <w:rFonts w:ascii="Arial" w:hAnsi="Arial" w:cs="Arial"/>
          <w:b/>
          <w:sz w:val="22"/>
          <w:szCs w:val="22"/>
          <w:u w:val="single"/>
        </w:rPr>
        <w:t>zařízení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7C3E85">
        <w:rPr>
          <w:rFonts w:ascii="Arial" w:hAnsi="Arial" w:cs="Arial"/>
          <w:sz w:val="18"/>
          <w:szCs w:val="18"/>
        </w:rPr>
        <w:t>– vztahující se k předanému pracovišti</w:t>
      </w:r>
    </w:p>
    <w:p w:rsidR="00DA4CDD" w:rsidRPr="007C3E85" w:rsidRDefault="00DA4CDD" w:rsidP="00DA4CDD">
      <w:pPr>
        <w:pStyle w:val="Zkladntext"/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</w:p>
    <w:p w:rsidR="00DA4CDD" w:rsidRPr="00974A36" w:rsidRDefault="00DA4CDD" w:rsidP="00DA4CDD">
      <w:pPr>
        <w:pStyle w:val="Zkladntext"/>
        <w:spacing w:line="360" w:lineRule="auto"/>
        <w:ind w:lef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Dodavatel</w:t>
      </w:r>
      <w:r w:rsidRPr="00974A36">
        <w:rPr>
          <w:rFonts w:ascii="Arial" w:hAnsi="Arial" w:cs="Arial"/>
          <w:sz w:val="18"/>
          <w:szCs w:val="18"/>
        </w:rPr>
        <w:t xml:space="preserve"> </w:t>
      </w:r>
      <w:r w:rsidR="002579E6">
        <w:rPr>
          <w:rFonts w:ascii="Arial" w:hAnsi="Arial" w:cs="Arial"/>
          <w:sz w:val="18"/>
          <w:szCs w:val="18"/>
        </w:rPr>
        <w:t xml:space="preserve">(Poskytovatel) </w:t>
      </w:r>
      <w:r w:rsidRPr="00974A36">
        <w:rPr>
          <w:rFonts w:ascii="Arial" w:hAnsi="Arial" w:cs="Arial"/>
          <w:sz w:val="18"/>
          <w:szCs w:val="18"/>
        </w:rPr>
        <w:t>převzal a byl seznámen s níže uvedenou průvodní dokumentací výrobce</w:t>
      </w:r>
      <w:r>
        <w:rPr>
          <w:rFonts w:ascii="Arial" w:hAnsi="Arial" w:cs="Arial"/>
          <w:sz w:val="18"/>
          <w:szCs w:val="18"/>
        </w:rPr>
        <w:t>. Dodavatel</w:t>
      </w:r>
      <w:r w:rsidR="002579E6">
        <w:rPr>
          <w:rFonts w:ascii="Arial" w:hAnsi="Arial" w:cs="Arial"/>
          <w:sz w:val="18"/>
          <w:szCs w:val="18"/>
        </w:rPr>
        <w:t xml:space="preserve"> (Poskytovatel)</w:t>
      </w:r>
      <w:r w:rsidRPr="00974A36">
        <w:rPr>
          <w:rFonts w:ascii="Arial" w:hAnsi="Arial" w:cs="Arial"/>
          <w:sz w:val="18"/>
          <w:szCs w:val="18"/>
        </w:rPr>
        <w:t xml:space="preserve"> se zavazuje seznámit všechny zaměstnance (včetně zaměstnanců svých dodavatelů) s obsahem těchto dokumentů v rozsahu, který se jich týká.</w:t>
      </w:r>
    </w:p>
    <w:p w:rsidR="00DA4CDD" w:rsidRPr="007C3E85" w:rsidRDefault="00DA4CDD" w:rsidP="00DA4CDD">
      <w:pPr>
        <w:pStyle w:val="Zkladntext"/>
        <w:ind w:left="-567"/>
        <w:jc w:val="left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10348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/>
      </w:tblPr>
      <w:tblGrid>
        <w:gridCol w:w="567"/>
        <w:gridCol w:w="3402"/>
        <w:gridCol w:w="1418"/>
        <w:gridCol w:w="1843"/>
        <w:gridCol w:w="1417"/>
        <w:gridCol w:w="1701"/>
      </w:tblGrid>
      <w:tr w:rsidR="00DA4CDD" w:rsidRPr="007C3E85" w:rsidTr="00DA4CDD">
        <w:trPr>
          <w:trHeight w:val="439"/>
        </w:trPr>
        <w:tc>
          <w:tcPr>
            <w:tcW w:w="567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A4CDD" w:rsidRPr="007C3E85" w:rsidRDefault="00DA4CDD" w:rsidP="00DA4CDD">
            <w:pPr>
              <w:pStyle w:val="Zkladntex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7C3E85">
              <w:rPr>
                <w:rFonts w:ascii="Arial" w:hAnsi="Arial" w:cs="Arial"/>
                <w:b/>
                <w:sz w:val="18"/>
                <w:szCs w:val="18"/>
              </w:rPr>
              <w:t>.č</w:t>
            </w:r>
            <w:proofErr w:type="spellEnd"/>
            <w:r w:rsidRPr="007C3E85">
              <w:rPr>
                <w:rFonts w:ascii="Arial" w:hAnsi="Arial" w:cs="Arial"/>
                <w:b/>
                <w:sz w:val="18"/>
                <w:szCs w:val="18"/>
              </w:rPr>
              <w:t>.</w:t>
            </w:r>
            <w:proofErr w:type="gramEnd"/>
          </w:p>
        </w:tc>
        <w:tc>
          <w:tcPr>
            <w:tcW w:w="340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A4CDD" w:rsidRPr="007C3E85" w:rsidRDefault="00DA4CDD" w:rsidP="00DA4CDD">
            <w:pPr>
              <w:pStyle w:val="Zkladntex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7C3E85">
              <w:rPr>
                <w:rFonts w:ascii="Arial" w:hAnsi="Arial" w:cs="Arial"/>
                <w:b/>
                <w:sz w:val="18"/>
                <w:szCs w:val="18"/>
              </w:rPr>
              <w:t>Název dokumentu, bližší identifikace dokumentu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A4CDD" w:rsidRPr="007C3E85" w:rsidRDefault="00DA4CDD" w:rsidP="00DA4CDD">
            <w:pPr>
              <w:pStyle w:val="Zkladn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E85">
              <w:rPr>
                <w:rFonts w:ascii="Arial" w:hAnsi="Arial" w:cs="Arial"/>
                <w:b/>
                <w:sz w:val="18"/>
                <w:szCs w:val="18"/>
              </w:rPr>
              <w:t>Předal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A4CDD" w:rsidRPr="007C3E85" w:rsidRDefault="00DA4CDD" w:rsidP="00DA4CDD">
            <w:pPr>
              <w:pStyle w:val="Zkladn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E85">
              <w:rPr>
                <w:rFonts w:ascii="Arial" w:hAnsi="Arial" w:cs="Arial"/>
                <w:b/>
                <w:sz w:val="18"/>
                <w:szCs w:val="18"/>
              </w:rPr>
              <w:t>Převzal</w:t>
            </w:r>
          </w:p>
        </w:tc>
      </w:tr>
      <w:tr w:rsidR="00DA4CDD" w:rsidRPr="007C3E85" w:rsidTr="00DA4CDD">
        <w:trPr>
          <w:trHeight w:val="364"/>
        </w:trPr>
        <w:tc>
          <w:tcPr>
            <w:tcW w:w="567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DA4CDD" w:rsidRPr="007C3E85" w:rsidRDefault="00DA4CDD" w:rsidP="00DA4CDD">
            <w:pPr>
              <w:pStyle w:val="Zkladntex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DA4CDD" w:rsidRPr="007C3E85" w:rsidRDefault="00DA4CDD" w:rsidP="00DA4CDD">
            <w:pPr>
              <w:pStyle w:val="Zkladntex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A4CDD" w:rsidRPr="007C3E85" w:rsidRDefault="00DA4CDD" w:rsidP="00DA4CDD">
            <w:pPr>
              <w:pStyle w:val="Zkladn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E85">
              <w:rPr>
                <w:rFonts w:ascii="Arial" w:hAnsi="Arial" w:cs="Arial"/>
                <w:b/>
                <w:sz w:val="18"/>
                <w:szCs w:val="18"/>
              </w:rPr>
              <w:t>datum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A4CDD" w:rsidRPr="007C3E85" w:rsidRDefault="00DA4CDD" w:rsidP="00DA4CDD">
            <w:pPr>
              <w:pStyle w:val="Zkladn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E85">
              <w:rPr>
                <w:rFonts w:ascii="Arial" w:hAnsi="Arial" w:cs="Arial"/>
                <w:b/>
                <w:sz w:val="18"/>
                <w:szCs w:val="18"/>
              </w:rPr>
              <w:t>Podpis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A4CDD" w:rsidRPr="007C3E85" w:rsidRDefault="00DA4CDD" w:rsidP="00DA4CDD">
            <w:pPr>
              <w:pStyle w:val="Zkladn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datum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A4CDD" w:rsidRPr="007C3E85" w:rsidRDefault="00DA4CDD" w:rsidP="00DA4CDD">
            <w:pPr>
              <w:pStyle w:val="Zkladn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Podpis</w:t>
            </w:r>
          </w:p>
        </w:tc>
      </w:tr>
      <w:tr w:rsidR="00DA4CDD" w:rsidRPr="007C3E85" w:rsidTr="00DA4CDD">
        <w:trPr>
          <w:trHeight w:val="760"/>
        </w:trPr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DA4CDD" w:rsidRPr="007C3E85" w:rsidRDefault="00DA4CDD" w:rsidP="00DA4CDD">
            <w:pPr>
              <w:pStyle w:val="Zkladntex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DA4CDD" w:rsidRPr="007C3E85" w:rsidRDefault="00DA4CDD" w:rsidP="00DA4CDD">
            <w:pPr>
              <w:ind w:left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Myčka nádobí </w:t>
            </w:r>
            <w:r w:rsidRPr="0067218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72186">
              <w:rPr>
                <w:rFonts w:ascii="Arial" w:hAnsi="Arial" w:cs="Arial"/>
                <w:sz w:val="18"/>
                <w:szCs w:val="18"/>
              </w:rPr>
              <w:t>Classeq</w:t>
            </w:r>
            <w:proofErr w:type="spellEnd"/>
            <w:r w:rsidRPr="00672186">
              <w:rPr>
                <w:rFonts w:ascii="Arial" w:hAnsi="Arial" w:cs="Arial"/>
                <w:sz w:val="18"/>
                <w:szCs w:val="18"/>
              </w:rPr>
              <w:t>, typ Hydro 750 s odpadním čerpadlem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DA4CDD" w:rsidRPr="007C3E85" w:rsidRDefault="00DA4CDD" w:rsidP="00DA4CDD">
            <w:pPr>
              <w:pStyle w:val="Zkladn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DA4CDD" w:rsidRPr="007C3E85" w:rsidRDefault="00DA4CDD" w:rsidP="00DA4CDD">
            <w:pPr>
              <w:pStyle w:val="Zkladn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DA4CDD" w:rsidRPr="007C3E85" w:rsidRDefault="00DA4CDD" w:rsidP="00DA4CDD">
            <w:pPr>
              <w:pStyle w:val="Zkladn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DA4CDD" w:rsidRPr="007C3E85" w:rsidRDefault="00DA4CDD" w:rsidP="00DA4CDD">
            <w:pPr>
              <w:pStyle w:val="Zkladn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4CDD" w:rsidRPr="007C3E85" w:rsidTr="00DA4CDD">
        <w:trPr>
          <w:trHeight w:val="760"/>
        </w:trPr>
        <w:tc>
          <w:tcPr>
            <w:tcW w:w="567" w:type="dxa"/>
            <w:vAlign w:val="center"/>
          </w:tcPr>
          <w:p w:rsidR="00DA4CDD" w:rsidRPr="007C3E85" w:rsidRDefault="00DA4CDD" w:rsidP="00DA4CDD">
            <w:pPr>
              <w:pStyle w:val="Zkladn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DA4CDD" w:rsidRPr="007C3E85" w:rsidRDefault="00DA4CDD" w:rsidP="00DA4CDD">
            <w:pPr>
              <w:ind w:left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Návod k obsluze</w:t>
            </w:r>
          </w:p>
        </w:tc>
        <w:tc>
          <w:tcPr>
            <w:tcW w:w="1418" w:type="dxa"/>
            <w:vAlign w:val="center"/>
          </w:tcPr>
          <w:p w:rsidR="00DA4CDD" w:rsidRPr="007C3E85" w:rsidRDefault="00DA4CDD" w:rsidP="00DA4CDD">
            <w:pPr>
              <w:pStyle w:val="Zkladn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A4CDD" w:rsidRPr="007C3E85" w:rsidRDefault="00DA4CDD" w:rsidP="00DA4CDD">
            <w:pPr>
              <w:pStyle w:val="Zkladn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A4CDD" w:rsidRPr="007C3E85" w:rsidRDefault="00DA4CDD" w:rsidP="00DA4CDD">
            <w:pPr>
              <w:pStyle w:val="Zkladn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A4CDD" w:rsidRPr="007C3E85" w:rsidRDefault="00DA4CDD" w:rsidP="00DA4CDD">
            <w:pPr>
              <w:pStyle w:val="Zkladn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4CDD" w:rsidRPr="007C3E85" w:rsidTr="00DA4CDD">
        <w:trPr>
          <w:trHeight w:val="760"/>
        </w:trPr>
        <w:tc>
          <w:tcPr>
            <w:tcW w:w="567" w:type="dxa"/>
            <w:vAlign w:val="center"/>
          </w:tcPr>
          <w:p w:rsidR="00DA4CDD" w:rsidRPr="007C3E85" w:rsidRDefault="00DA4CDD" w:rsidP="00DA4CDD">
            <w:pPr>
              <w:pStyle w:val="Zkladntex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02" w:type="dxa"/>
            <w:vAlign w:val="center"/>
          </w:tcPr>
          <w:p w:rsidR="00DA4CDD" w:rsidRPr="007C3E85" w:rsidRDefault="00DA4CDD" w:rsidP="00DA4CDD">
            <w:pPr>
              <w:ind w:left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Myčka nádobí </w:t>
            </w:r>
            <w:r w:rsidRPr="0067218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Classeq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 500OP</w:t>
            </w:r>
          </w:p>
        </w:tc>
        <w:tc>
          <w:tcPr>
            <w:tcW w:w="1418" w:type="dxa"/>
            <w:vAlign w:val="center"/>
          </w:tcPr>
          <w:p w:rsidR="00DA4CDD" w:rsidRPr="007C3E85" w:rsidRDefault="00DA4CDD" w:rsidP="00DA4CDD">
            <w:pPr>
              <w:pStyle w:val="Zkladn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A4CDD" w:rsidRPr="007C3E85" w:rsidRDefault="00DA4CDD" w:rsidP="00DA4CDD">
            <w:pPr>
              <w:pStyle w:val="Zkladn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A4CDD" w:rsidRPr="007C3E85" w:rsidRDefault="00DA4CDD" w:rsidP="00DA4CDD">
            <w:pPr>
              <w:pStyle w:val="Zkladn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A4CDD" w:rsidRPr="007C3E85" w:rsidRDefault="00DA4CDD" w:rsidP="00DA4CDD">
            <w:pPr>
              <w:pStyle w:val="Zkladn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4CDD" w:rsidRPr="007C3E85" w:rsidTr="00DA4CDD">
        <w:trPr>
          <w:trHeight w:val="760"/>
        </w:trPr>
        <w:tc>
          <w:tcPr>
            <w:tcW w:w="567" w:type="dxa"/>
            <w:vAlign w:val="center"/>
          </w:tcPr>
          <w:p w:rsidR="00DA4CDD" w:rsidRPr="007C3E85" w:rsidRDefault="00DA4CDD" w:rsidP="00DA4CDD">
            <w:pPr>
              <w:pStyle w:val="Zkladn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DA4CDD" w:rsidRPr="007C3E85" w:rsidRDefault="00DA4CDD" w:rsidP="00DA4CDD">
            <w:pPr>
              <w:ind w:left="1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43978">
              <w:rPr>
                <w:rFonts w:ascii="Arial" w:hAnsi="Arial" w:cs="Arial"/>
                <w:sz w:val="18"/>
                <w:szCs w:val="18"/>
              </w:rPr>
              <w:t>Návod k obsluze</w:t>
            </w:r>
          </w:p>
        </w:tc>
        <w:tc>
          <w:tcPr>
            <w:tcW w:w="1418" w:type="dxa"/>
            <w:vAlign w:val="center"/>
          </w:tcPr>
          <w:p w:rsidR="00DA4CDD" w:rsidRPr="007C3E85" w:rsidRDefault="00DA4CDD" w:rsidP="00DA4CDD">
            <w:pPr>
              <w:pStyle w:val="Zkladn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A4CDD" w:rsidRPr="007C3E85" w:rsidRDefault="00DA4CDD" w:rsidP="00DA4CDD">
            <w:pPr>
              <w:pStyle w:val="Zkladn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A4CDD" w:rsidRPr="007C3E85" w:rsidRDefault="00DA4CDD" w:rsidP="00DA4CDD">
            <w:pPr>
              <w:pStyle w:val="Zkladn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A4CDD" w:rsidRPr="007C3E85" w:rsidRDefault="00DA4CDD" w:rsidP="00DA4CDD">
            <w:pPr>
              <w:pStyle w:val="Zkladn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4CDD" w:rsidRPr="007C3E85" w:rsidTr="00DA4CDD">
        <w:trPr>
          <w:trHeight w:val="760"/>
        </w:trPr>
        <w:tc>
          <w:tcPr>
            <w:tcW w:w="567" w:type="dxa"/>
            <w:vAlign w:val="center"/>
          </w:tcPr>
          <w:p w:rsidR="00DA4CDD" w:rsidRPr="007C3E85" w:rsidRDefault="00DA4CDD" w:rsidP="00DA4CDD">
            <w:pPr>
              <w:pStyle w:val="Zkladntex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02" w:type="dxa"/>
            <w:vAlign w:val="center"/>
          </w:tcPr>
          <w:p w:rsidR="00DA4CDD" w:rsidRPr="007C3E85" w:rsidRDefault="00DA4CDD" w:rsidP="00DA4CDD">
            <w:pPr>
              <w:ind w:left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Vozíky na přepravu - svoz </w:t>
            </w:r>
          </w:p>
        </w:tc>
        <w:tc>
          <w:tcPr>
            <w:tcW w:w="1418" w:type="dxa"/>
            <w:vAlign w:val="center"/>
          </w:tcPr>
          <w:p w:rsidR="00DA4CDD" w:rsidRPr="007C3E85" w:rsidRDefault="00DA4CDD" w:rsidP="00DA4CDD">
            <w:pPr>
              <w:pStyle w:val="Zkladn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A4CDD" w:rsidRPr="007C3E85" w:rsidRDefault="00DA4CDD" w:rsidP="00DA4CDD">
            <w:pPr>
              <w:pStyle w:val="Zkladn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A4CDD" w:rsidRPr="007C3E85" w:rsidRDefault="00DA4CDD" w:rsidP="00DA4CDD">
            <w:pPr>
              <w:pStyle w:val="Zkladn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A4CDD" w:rsidRPr="007C3E85" w:rsidRDefault="00DA4CDD" w:rsidP="00DA4CDD">
            <w:pPr>
              <w:pStyle w:val="Zkladn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4CDD" w:rsidRPr="007C3E85" w:rsidTr="00DA4CDD">
        <w:trPr>
          <w:trHeight w:val="760"/>
        </w:trPr>
        <w:tc>
          <w:tcPr>
            <w:tcW w:w="567" w:type="dxa"/>
            <w:vAlign w:val="center"/>
          </w:tcPr>
          <w:p w:rsidR="00DA4CDD" w:rsidRPr="007C3E85" w:rsidRDefault="00DA4CDD" w:rsidP="00DA4CDD">
            <w:pPr>
              <w:pStyle w:val="Zkladn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DA4CDD" w:rsidRPr="007C3E85" w:rsidRDefault="00DA4CDD" w:rsidP="00DA4CDD">
            <w:pPr>
              <w:ind w:left="1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87857">
              <w:rPr>
                <w:rFonts w:ascii="Arial" w:hAnsi="Arial" w:cs="Arial"/>
                <w:sz w:val="18"/>
                <w:szCs w:val="18"/>
              </w:rPr>
              <w:t>Průvodní dokumentace/návod</w:t>
            </w:r>
          </w:p>
        </w:tc>
        <w:tc>
          <w:tcPr>
            <w:tcW w:w="1418" w:type="dxa"/>
            <w:vAlign w:val="center"/>
          </w:tcPr>
          <w:p w:rsidR="00DA4CDD" w:rsidRPr="007C3E85" w:rsidRDefault="00DA4CDD" w:rsidP="00DA4CDD">
            <w:pPr>
              <w:pStyle w:val="Zkladn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A4CDD" w:rsidRPr="007C3E85" w:rsidRDefault="00DA4CDD" w:rsidP="00DA4CDD">
            <w:pPr>
              <w:pStyle w:val="Zkladn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A4CDD" w:rsidRPr="007C3E85" w:rsidRDefault="00DA4CDD" w:rsidP="00DA4CDD">
            <w:pPr>
              <w:pStyle w:val="Zkladn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A4CDD" w:rsidRPr="007C3E85" w:rsidRDefault="00DA4CDD" w:rsidP="00DA4CDD">
            <w:pPr>
              <w:pStyle w:val="Zkladntex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A4CDD" w:rsidRDefault="00DA4CDD" w:rsidP="00267D4D">
      <w:pPr>
        <w:ind w:left="0" w:firstLine="0"/>
        <w:jc w:val="center"/>
        <w:rPr>
          <w:rFonts w:ascii="Verdana" w:eastAsia="Times New Roman" w:hAnsi="Verdana" w:cs="Times New Roman"/>
          <w:b/>
          <w:bCs/>
          <w:color w:val="333333"/>
          <w:sz w:val="20"/>
          <w:szCs w:val="20"/>
          <w:shd w:val="clear" w:color="auto" w:fill="FFFFFF"/>
          <w:lang w:eastAsia="cs-CZ"/>
        </w:rPr>
      </w:pPr>
    </w:p>
    <w:sectPr w:rsidR="00DA4CDD" w:rsidSect="002579E6">
      <w:headerReference w:type="default" r:id="rId8"/>
      <w:footerReference w:type="default" r:id="rId9"/>
      <w:pgSz w:w="11906" w:h="16838"/>
      <w:pgMar w:top="1094" w:right="707" w:bottom="851" w:left="1418" w:header="425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CDD" w:rsidRDefault="00DA4CDD" w:rsidP="000F1946">
      <w:r>
        <w:separator/>
      </w:r>
    </w:p>
  </w:endnote>
  <w:endnote w:type="continuationSeparator" w:id="0">
    <w:p w:rsidR="00DA4CDD" w:rsidRDefault="00DA4CDD" w:rsidP="000F1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177251"/>
      <w:docPartObj>
        <w:docPartGallery w:val="Page Numbers (Bottom of Page)"/>
        <w:docPartUnique/>
      </w:docPartObj>
    </w:sdtPr>
    <w:sdtContent>
      <w:p w:rsidR="00DA4CDD" w:rsidRDefault="00DA4CDD">
        <w:pPr>
          <w:pStyle w:val="Zpat"/>
          <w:jc w:val="right"/>
        </w:pPr>
        <w:fldSimple w:instr=" PAGE   \* MERGEFORMAT ">
          <w:r w:rsidR="002579E6">
            <w:rPr>
              <w:noProof/>
            </w:rPr>
            <w:t>2</w:t>
          </w:r>
        </w:fldSimple>
      </w:p>
    </w:sdtContent>
  </w:sdt>
  <w:p w:rsidR="00DA4CDD" w:rsidRDefault="00DA4CD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CDD" w:rsidRDefault="00DA4CDD" w:rsidP="000F1946">
      <w:r>
        <w:separator/>
      </w:r>
    </w:p>
  </w:footnote>
  <w:footnote w:type="continuationSeparator" w:id="0">
    <w:p w:rsidR="00DA4CDD" w:rsidRDefault="00DA4CDD" w:rsidP="000F19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CDD" w:rsidRDefault="00DA4CDD" w:rsidP="00CD0B68">
    <w:pPr>
      <w:pStyle w:val="Zhlav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Domov Harmonie, centrum sociálních služeb Mirošov</w:t>
    </w:r>
  </w:p>
  <w:p w:rsidR="00DA4CDD" w:rsidRDefault="00DA4CDD" w:rsidP="00CD0B68">
    <w:pPr>
      <w:pStyle w:val="Zhlav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příspěvková organizace</w:t>
    </w:r>
  </w:p>
  <w:p w:rsidR="00DA4CDD" w:rsidRPr="00C20E9D" w:rsidRDefault="00DA4CDD" w:rsidP="00CD0B68">
    <w:pPr>
      <w:pStyle w:val="Zhlav"/>
      <w:rPr>
        <w:rFonts w:ascii="Arial" w:hAnsi="Arial" w:cs="Arial"/>
        <w:sz w:val="16"/>
        <w:szCs w:val="16"/>
      </w:rPr>
    </w:pPr>
    <w:proofErr w:type="spellStart"/>
    <w:r>
      <w:rPr>
        <w:rFonts w:ascii="Arial" w:hAnsi="Arial" w:cs="Arial"/>
        <w:sz w:val="16"/>
        <w:szCs w:val="16"/>
      </w:rPr>
      <w:t>Skořická</w:t>
    </w:r>
    <w:proofErr w:type="spellEnd"/>
    <w:r>
      <w:rPr>
        <w:rFonts w:ascii="Arial" w:hAnsi="Arial" w:cs="Arial"/>
        <w:sz w:val="16"/>
        <w:szCs w:val="16"/>
      </w:rPr>
      <w:t xml:space="preserve"> 314, 338 43  Mirošov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proofErr w:type="gramStart"/>
    <w:r>
      <w:rPr>
        <w:rFonts w:ascii="Arial" w:hAnsi="Arial" w:cs="Arial"/>
        <w:sz w:val="16"/>
        <w:szCs w:val="16"/>
      </w:rPr>
      <w:t>02.06.03</w:t>
    </w:r>
    <w:proofErr w:type="gramEnd"/>
    <w:r>
      <w:rPr>
        <w:rFonts w:ascii="Arial" w:hAnsi="Arial" w:cs="Arial"/>
        <w:sz w:val="16"/>
        <w:szCs w:val="16"/>
      </w:rPr>
      <w:t>-F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E4D"/>
    <w:multiLevelType w:val="hybridMultilevel"/>
    <w:tmpl w:val="62EEAC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20570"/>
    <w:multiLevelType w:val="hybridMultilevel"/>
    <w:tmpl w:val="9B0EE9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B9681C"/>
    <w:multiLevelType w:val="multilevel"/>
    <w:tmpl w:val="6E30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AC66FD"/>
    <w:multiLevelType w:val="hybridMultilevel"/>
    <w:tmpl w:val="AF8ABCDA"/>
    <w:lvl w:ilvl="0" w:tplc="114E24EA">
      <w:numFmt w:val="bullet"/>
      <w:lvlText w:val="-"/>
      <w:lvlJc w:val="left"/>
      <w:pPr>
        <w:ind w:left="720" w:hanging="360"/>
      </w:pPr>
      <w:rPr>
        <w:rFonts w:ascii="Open Sans" w:eastAsiaTheme="minorHAnsi" w:hAnsi="Open Sans" w:cs="Arial" w:hint="default"/>
        <w:b w:val="0"/>
        <w:color w:val="33333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3731A"/>
    <w:multiLevelType w:val="hybridMultilevel"/>
    <w:tmpl w:val="62EEAC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D0170"/>
    <w:multiLevelType w:val="hybridMultilevel"/>
    <w:tmpl w:val="1FEE7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2707D4"/>
    <w:multiLevelType w:val="multilevel"/>
    <w:tmpl w:val="DF988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C17C1A"/>
    <w:multiLevelType w:val="hybridMultilevel"/>
    <w:tmpl w:val="ACEA0DDC"/>
    <w:lvl w:ilvl="0" w:tplc="AFE436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EF1598"/>
    <w:multiLevelType w:val="hybridMultilevel"/>
    <w:tmpl w:val="5BA08DD2"/>
    <w:lvl w:ilvl="0" w:tplc="AFE436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6009F0"/>
    <w:multiLevelType w:val="hybridMultilevel"/>
    <w:tmpl w:val="701A119E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>
    <w:nsid w:val="2E2C0DFA"/>
    <w:multiLevelType w:val="hybridMultilevel"/>
    <w:tmpl w:val="CA162CCA"/>
    <w:lvl w:ilvl="0" w:tplc="0405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1">
    <w:nsid w:val="33742EF3"/>
    <w:multiLevelType w:val="hybridMultilevel"/>
    <w:tmpl w:val="C408F990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>
    <w:nsid w:val="33A02EDD"/>
    <w:multiLevelType w:val="hybridMultilevel"/>
    <w:tmpl w:val="1D8A8C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D07E45"/>
    <w:multiLevelType w:val="hybridMultilevel"/>
    <w:tmpl w:val="4A68D53A"/>
    <w:lvl w:ilvl="0" w:tplc="226002A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0776E1"/>
    <w:multiLevelType w:val="hybridMultilevel"/>
    <w:tmpl w:val="269A395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07F7BA5"/>
    <w:multiLevelType w:val="hybridMultilevel"/>
    <w:tmpl w:val="79120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761D1A"/>
    <w:multiLevelType w:val="hybridMultilevel"/>
    <w:tmpl w:val="8B1C1F64"/>
    <w:lvl w:ilvl="0" w:tplc="114E24EA">
      <w:numFmt w:val="bullet"/>
      <w:lvlText w:val="-"/>
      <w:lvlJc w:val="left"/>
      <w:pPr>
        <w:ind w:left="720" w:hanging="360"/>
      </w:pPr>
      <w:rPr>
        <w:rFonts w:ascii="Open Sans" w:eastAsiaTheme="minorHAnsi" w:hAnsi="Open Sans" w:cs="Arial" w:hint="default"/>
        <w:b w:val="0"/>
        <w:color w:val="33333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0038DE"/>
    <w:multiLevelType w:val="hybridMultilevel"/>
    <w:tmpl w:val="D69E1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494AEB"/>
    <w:multiLevelType w:val="multilevel"/>
    <w:tmpl w:val="CE3C7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814B74"/>
    <w:multiLevelType w:val="hybridMultilevel"/>
    <w:tmpl w:val="3A52C38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color w:val="333333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5ED21C7"/>
    <w:multiLevelType w:val="hybridMultilevel"/>
    <w:tmpl w:val="A54A9404"/>
    <w:lvl w:ilvl="0" w:tplc="130643A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D110D2B"/>
    <w:multiLevelType w:val="hybridMultilevel"/>
    <w:tmpl w:val="DACE8DF8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2">
    <w:nsid w:val="6302164B"/>
    <w:multiLevelType w:val="multilevel"/>
    <w:tmpl w:val="CE3C7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399283C"/>
    <w:multiLevelType w:val="hybridMultilevel"/>
    <w:tmpl w:val="60BA5C84"/>
    <w:lvl w:ilvl="0" w:tplc="191CA402">
      <w:start w:val="16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  <w:b w:val="0"/>
        <w:color w:val="595D61"/>
        <w:sz w:val="21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66713C7B"/>
    <w:multiLevelType w:val="hybridMultilevel"/>
    <w:tmpl w:val="2DA2F89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>
    <w:nsid w:val="68834618"/>
    <w:multiLevelType w:val="hybridMultilevel"/>
    <w:tmpl w:val="5DFC0D5C"/>
    <w:lvl w:ilvl="0" w:tplc="5FD4E36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6DD66F7E"/>
    <w:multiLevelType w:val="hybridMultilevel"/>
    <w:tmpl w:val="62EEAC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894580"/>
    <w:multiLevelType w:val="hybridMultilevel"/>
    <w:tmpl w:val="839C9848"/>
    <w:lvl w:ilvl="0" w:tplc="A7E46C6A">
      <w:start w:val="33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FEC7C1D"/>
    <w:multiLevelType w:val="hybridMultilevel"/>
    <w:tmpl w:val="005AEA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B234A0"/>
    <w:multiLevelType w:val="hybridMultilevel"/>
    <w:tmpl w:val="9FEC88A2"/>
    <w:lvl w:ilvl="0" w:tplc="A66C006C">
      <w:start w:val="3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17250C"/>
    <w:multiLevelType w:val="hybridMultilevel"/>
    <w:tmpl w:val="CC8A5B76"/>
    <w:lvl w:ilvl="0" w:tplc="2AAC71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425E9E7C">
      <w:start w:val="15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D25579B"/>
    <w:multiLevelType w:val="hybridMultilevel"/>
    <w:tmpl w:val="3786727C"/>
    <w:lvl w:ilvl="0" w:tplc="3E5A8A0A">
      <w:start w:val="16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8"/>
  </w:num>
  <w:num w:numId="4">
    <w:abstractNumId w:val="5"/>
  </w:num>
  <w:num w:numId="5">
    <w:abstractNumId w:val="21"/>
  </w:num>
  <w:num w:numId="6">
    <w:abstractNumId w:val="30"/>
  </w:num>
  <w:num w:numId="7">
    <w:abstractNumId w:val="4"/>
  </w:num>
  <w:num w:numId="8">
    <w:abstractNumId w:val="0"/>
  </w:num>
  <w:num w:numId="9">
    <w:abstractNumId w:val="26"/>
  </w:num>
  <w:num w:numId="10">
    <w:abstractNumId w:val="18"/>
  </w:num>
  <w:num w:numId="11">
    <w:abstractNumId w:val="28"/>
  </w:num>
  <w:num w:numId="12">
    <w:abstractNumId w:val="31"/>
  </w:num>
  <w:num w:numId="13">
    <w:abstractNumId w:val="20"/>
  </w:num>
  <w:num w:numId="14">
    <w:abstractNumId w:val="6"/>
  </w:num>
  <w:num w:numId="15">
    <w:abstractNumId w:val="29"/>
  </w:num>
  <w:num w:numId="16">
    <w:abstractNumId w:val="27"/>
  </w:num>
  <w:num w:numId="17">
    <w:abstractNumId w:val="24"/>
  </w:num>
  <w:num w:numId="18">
    <w:abstractNumId w:val="12"/>
  </w:num>
  <w:num w:numId="19">
    <w:abstractNumId w:val="16"/>
  </w:num>
  <w:num w:numId="20">
    <w:abstractNumId w:val="3"/>
  </w:num>
  <w:num w:numId="21">
    <w:abstractNumId w:val="19"/>
  </w:num>
  <w:num w:numId="22">
    <w:abstractNumId w:val="25"/>
  </w:num>
  <w:num w:numId="23">
    <w:abstractNumId w:val="1"/>
  </w:num>
  <w:num w:numId="24">
    <w:abstractNumId w:val="17"/>
  </w:num>
  <w:num w:numId="25">
    <w:abstractNumId w:val="2"/>
  </w:num>
  <w:num w:numId="26">
    <w:abstractNumId w:val="13"/>
  </w:num>
  <w:num w:numId="27">
    <w:abstractNumId w:val="23"/>
  </w:num>
  <w:num w:numId="28">
    <w:abstractNumId w:val="9"/>
  </w:num>
  <w:num w:numId="29">
    <w:abstractNumId w:val="11"/>
  </w:num>
  <w:num w:numId="30">
    <w:abstractNumId w:val="14"/>
  </w:num>
  <w:num w:numId="31">
    <w:abstractNumId w:val="15"/>
  </w:num>
  <w:num w:numId="3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CD3757"/>
    <w:rsid w:val="00000D2E"/>
    <w:rsid w:val="00007900"/>
    <w:rsid w:val="00013619"/>
    <w:rsid w:val="000155C1"/>
    <w:rsid w:val="00015D94"/>
    <w:rsid w:val="00026315"/>
    <w:rsid w:val="000354E0"/>
    <w:rsid w:val="000400B8"/>
    <w:rsid w:val="0007155F"/>
    <w:rsid w:val="00073815"/>
    <w:rsid w:val="000771B1"/>
    <w:rsid w:val="000B7263"/>
    <w:rsid w:val="000D01BF"/>
    <w:rsid w:val="000D4620"/>
    <w:rsid w:val="000E5A45"/>
    <w:rsid w:val="000F1946"/>
    <w:rsid w:val="000F5283"/>
    <w:rsid w:val="000F5FF4"/>
    <w:rsid w:val="00113F1F"/>
    <w:rsid w:val="001161DC"/>
    <w:rsid w:val="00140663"/>
    <w:rsid w:val="00144BC9"/>
    <w:rsid w:val="00153DD2"/>
    <w:rsid w:val="00155B00"/>
    <w:rsid w:val="00155F42"/>
    <w:rsid w:val="00164779"/>
    <w:rsid w:val="00171839"/>
    <w:rsid w:val="001A3E9D"/>
    <w:rsid w:val="001A69A9"/>
    <w:rsid w:val="001C041A"/>
    <w:rsid w:val="001C0EE8"/>
    <w:rsid w:val="001D50CE"/>
    <w:rsid w:val="001D7D21"/>
    <w:rsid w:val="001E43CC"/>
    <w:rsid w:val="001E7D87"/>
    <w:rsid w:val="001F01E4"/>
    <w:rsid w:val="001F14B0"/>
    <w:rsid w:val="00201646"/>
    <w:rsid w:val="00215A1F"/>
    <w:rsid w:val="00233C5A"/>
    <w:rsid w:val="00236A18"/>
    <w:rsid w:val="00256B44"/>
    <w:rsid w:val="002579E6"/>
    <w:rsid w:val="00267D4D"/>
    <w:rsid w:val="00267E06"/>
    <w:rsid w:val="00272B5F"/>
    <w:rsid w:val="00276DB8"/>
    <w:rsid w:val="002B1E4B"/>
    <w:rsid w:val="002D30FC"/>
    <w:rsid w:val="002E22E7"/>
    <w:rsid w:val="002F3405"/>
    <w:rsid w:val="002F475A"/>
    <w:rsid w:val="00307A93"/>
    <w:rsid w:val="0032442D"/>
    <w:rsid w:val="00325DDE"/>
    <w:rsid w:val="00327186"/>
    <w:rsid w:val="00341D94"/>
    <w:rsid w:val="00345C00"/>
    <w:rsid w:val="003660CD"/>
    <w:rsid w:val="003712C5"/>
    <w:rsid w:val="003813B4"/>
    <w:rsid w:val="00392D8D"/>
    <w:rsid w:val="003B1CEA"/>
    <w:rsid w:val="003B2C4E"/>
    <w:rsid w:val="003B2C5C"/>
    <w:rsid w:val="003D12C5"/>
    <w:rsid w:val="003D6E0E"/>
    <w:rsid w:val="00420F7A"/>
    <w:rsid w:val="00427C44"/>
    <w:rsid w:val="00435089"/>
    <w:rsid w:val="00490C52"/>
    <w:rsid w:val="00491445"/>
    <w:rsid w:val="004A7EEA"/>
    <w:rsid w:val="004B5425"/>
    <w:rsid w:val="004C0390"/>
    <w:rsid w:val="004C34FA"/>
    <w:rsid w:val="004D0D20"/>
    <w:rsid w:val="004E05DE"/>
    <w:rsid w:val="004E1AFE"/>
    <w:rsid w:val="004E375A"/>
    <w:rsid w:val="004E7938"/>
    <w:rsid w:val="005006C6"/>
    <w:rsid w:val="00506137"/>
    <w:rsid w:val="005126F8"/>
    <w:rsid w:val="00530563"/>
    <w:rsid w:val="005327BC"/>
    <w:rsid w:val="005329EA"/>
    <w:rsid w:val="00545194"/>
    <w:rsid w:val="0056389E"/>
    <w:rsid w:val="00571257"/>
    <w:rsid w:val="00572A94"/>
    <w:rsid w:val="00573F17"/>
    <w:rsid w:val="00586365"/>
    <w:rsid w:val="00586E58"/>
    <w:rsid w:val="005A6A65"/>
    <w:rsid w:val="005B5668"/>
    <w:rsid w:val="005B5F4F"/>
    <w:rsid w:val="005B7C88"/>
    <w:rsid w:val="005C1C5A"/>
    <w:rsid w:val="005D0248"/>
    <w:rsid w:val="00637DB4"/>
    <w:rsid w:val="00660B77"/>
    <w:rsid w:val="0066231E"/>
    <w:rsid w:val="00672186"/>
    <w:rsid w:val="00682349"/>
    <w:rsid w:val="006965E6"/>
    <w:rsid w:val="006B0138"/>
    <w:rsid w:val="006B12D5"/>
    <w:rsid w:val="006D7866"/>
    <w:rsid w:val="00707537"/>
    <w:rsid w:val="00707FF9"/>
    <w:rsid w:val="00741725"/>
    <w:rsid w:val="0075621E"/>
    <w:rsid w:val="0075750A"/>
    <w:rsid w:val="00774D48"/>
    <w:rsid w:val="00793512"/>
    <w:rsid w:val="007A4203"/>
    <w:rsid w:val="007C6813"/>
    <w:rsid w:val="007C6FB3"/>
    <w:rsid w:val="007E7593"/>
    <w:rsid w:val="008158C1"/>
    <w:rsid w:val="00820372"/>
    <w:rsid w:val="008206AE"/>
    <w:rsid w:val="0082689D"/>
    <w:rsid w:val="00837A8E"/>
    <w:rsid w:val="0084182E"/>
    <w:rsid w:val="00843FB8"/>
    <w:rsid w:val="00860C78"/>
    <w:rsid w:val="0086350A"/>
    <w:rsid w:val="008979EA"/>
    <w:rsid w:val="008B03E4"/>
    <w:rsid w:val="008D572D"/>
    <w:rsid w:val="008E66A9"/>
    <w:rsid w:val="008E6A2F"/>
    <w:rsid w:val="008E776A"/>
    <w:rsid w:val="008F29F5"/>
    <w:rsid w:val="00907CFF"/>
    <w:rsid w:val="00915961"/>
    <w:rsid w:val="00923B75"/>
    <w:rsid w:val="009257B8"/>
    <w:rsid w:val="00931BC0"/>
    <w:rsid w:val="00937F99"/>
    <w:rsid w:val="00975EC2"/>
    <w:rsid w:val="00992AD2"/>
    <w:rsid w:val="009968F9"/>
    <w:rsid w:val="009B20B2"/>
    <w:rsid w:val="009B61F2"/>
    <w:rsid w:val="009D3C32"/>
    <w:rsid w:val="009D4A15"/>
    <w:rsid w:val="009D7CE7"/>
    <w:rsid w:val="009E4E2C"/>
    <w:rsid w:val="009F5F82"/>
    <w:rsid w:val="00A03759"/>
    <w:rsid w:val="00A17412"/>
    <w:rsid w:val="00A2180D"/>
    <w:rsid w:val="00A26CF4"/>
    <w:rsid w:val="00A303EF"/>
    <w:rsid w:val="00A45BAC"/>
    <w:rsid w:val="00A5323B"/>
    <w:rsid w:val="00A56C29"/>
    <w:rsid w:val="00A83D81"/>
    <w:rsid w:val="00A87857"/>
    <w:rsid w:val="00A95AD2"/>
    <w:rsid w:val="00B013C1"/>
    <w:rsid w:val="00B14EC8"/>
    <w:rsid w:val="00B42C11"/>
    <w:rsid w:val="00B51943"/>
    <w:rsid w:val="00B777AA"/>
    <w:rsid w:val="00B82DE4"/>
    <w:rsid w:val="00B86FF1"/>
    <w:rsid w:val="00B90399"/>
    <w:rsid w:val="00BC61FC"/>
    <w:rsid w:val="00BC71CC"/>
    <w:rsid w:val="00BD72DA"/>
    <w:rsid w:val="00BE18B7"/>
    <w:rsid w:val="00BE2A84"/>
    <w:rsid w:val="00BE4089"/>
    <w:rsid w:val="00BF1E87"/>
    <w:rsid w:val="00BF2138"/>
    <w:rsid w:val="00BF46BF"/>
    <w:rsid w:val="00BF6A44"/>
    <w:rsid w:val="00BF778E"/>
    <w:rsid w:val="00C01595"/>
    <w:rsid w:val="00C113CE"/>
    <w:rsid w:val="00C20E9D"/>
    <w:rsid w:val="00C23B6F"/>
    <w:rsid w:val="00C23DD4"/>
    <w:rsid w:val="00C40DF5"/>
    <w:rsid w:val="00C4633E"/>
    <w:rsid w:val="00C6340A"/>
    <w:rsid w:val="00C74271"/>
    <w:rsid w:val="00C7428B"/>
    <w:rsid w:val="00C9163B"/>
    <w:rsid w:val="00C9254F"/>
    <w:rsid w:val="00C97BED"/>
    <w:rsid w:val="00CA3348"/>
    <w:rsid w:val="00CD0B68"/>
    <w:rsid w:val="00CD3757"/>
    <w:rsid w:val="00CE13DC"/>
    <w:rsid w:val="00D11E59"/>
    <w:rsid w:val="00D227D1"/>
    <w:rsid w:val="00D52057"/>
    <w:rsid w:val="00D56D70"/>
    <w:rsid w:val="00DA0A88"/>
    <w:rsid w:val="00DA4CDD"/>
    <w:rsid w:val="00DB6656"/>
    <w:rsid w:val="00DC0C04"/>
    <w:rsid w:val="00DE3A32"/>
    <w:rsid w:val="00DE5331"/>
    <w:rsid w:val="00E15730"/>
    <w:rsid w:val="00E16E7D"/>
    <w:rsid w:val="00E2258F"/>
    <w:rsid w:val="00E248F8"/>
    <w:rsid w:val="00E26ED1"/>
    <w:rsid w:val="00E31440"/>
    <w:rsid w:val="00E3791B"/>
    <w:rsid w:val="00E45D92"/>
    <w:rsid w:val="00E54D94"/>
    <w:rsid w:val="00E5711B"/>
    <w:rsid w:val="00E629CB"/>
    <w:rsid w:val="00E63392"/>
    <w:rsid w:val="00E6342C"/>
    <w:rsid w:val="00E93315"/>
    <w:rsid w:val="00EA4449"/>
    <w:rsid w:val="00EB12E0"/>
    <w:rsid w:val="00EB2DBF"/>
    <w:rsid w:val="00ED186F"/>
    <w:rsid w:val="00F03BD1"/>
    <w:rsid w:val="00F166C7"/>
    <w:rsid w:val="00F36A18"/>
    <w:rsid w:val="00F41D74"/>
    <w:rsid w:val="00F4572A"/>
    <w:rsid w:val="00F51602"/>
    <w:rsid w:val="00F578DE"/>
    <w:rsid w:val="00F9579B"/>
    <w:rsid w:val="00FA061B"/>
    <w:rsid w:val="00FA0B20"/>
    <w:rsid w:val="00FB7AC5"/>
    <w:rsid w:val="00FD084C"/>
    <w:rsid w:val="00FE2C5F"/>
    <w:rsid w:val="00FE4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69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7C88"/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9B61F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B7AC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B61F2"/>
    <w:rPr>
      <w:rFonts w:ascii="Arial" w:eastAsia="Times New Roman" w:hAnsi="Arial" w:cs="Arial"/>
      <w:b/>
      <w:bCs/>
      <w:i/>
      <w:iCs/>
      <w:szCs w:val="28"/>
      <w:lang w:eastAsia="cs-CZ"/>
    </w:rPr>
  </w:style>
  <w:style w:type="character" w:customStyle="1" w:styleId="fulltext">
    <w:name w:val="fulltext"/>
    <w:basedOn w:val="Standardnpsmoodstavce"/>
    <w:rsid w:val="00CD3757"/>
  </w:style>
  <w:style w:type="character" w:customStyle="1" w:styleId="shortnadpis">
    <w:name w:val="shortnadpis"/>
    <w:basedOn w:val="Standardnpsmoodstavce"/>
    <w:rsid w:val="00CD3757"/>
  </w:style>
  <w:style w:type="paragraph" w:styleId="Normlnweb">
    <w:name w:val="Normal (Web)"/>
    <w:basedOn w:val="Normln"/>
    <w:uiPriority w:val="99"/>
    <w:unhideWhenUsed/>
    <w:rsid w:val="00CD3757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qFormat/>
    <w:rsid w:val="00CD3757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CD3757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CD3757"/>
  </w:style>
  <w:style w:type="paragraph" w:styleId="Zkladntext">
    <w:name w:val="Body Text"/>
    <w:basedOn w:val="Normln"/>
    <w:link w:val="ZkladntextChar"/>
    <w:uiPriority w:val="99"/>
    <w:rsid w:val="00C6340A"/>
    <w:pPr>
      <w:ind w:left="0" w:firstLine="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6340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7E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7E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7E0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7E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7E0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7E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7E06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unhideWhenUsed/>
    <w:rsid w:val="00267E0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267E06"/>
  </w:style>
  <w:style w:type="paragraph" w:styleId="Zhlav">
    <w:name w:val="header"/>
    <w:basedOn w:val="Normln"/>
    <w:link w:val="ZhlavChar"/>
    <w:uiPriority w:val="99"/>
    <w:unhideWhenUsed/>
    <w:rsid w:val="000F19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1946"/>
  </w:style>
  <w:style w:type="paragraph" w:styleId="Zpat">
    <w:name w:val="footer"/>
    <w:basedOn w:val="Normln"/>
    <w:link w:val="ZpatChar"/>
    <w:uiPriority w:val="99"/>
    <w:unhideWhenUsed/>
    <w:rsid w:val="000F19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1946"/>
  </w:style>
  <w:style w:type="paragraph" w:styleId="Odstavecseseznamem">
    <w:name w:val="List Paragraph"/>
    <w:basedOn w:val="Normln"/>
    <w:uiPriority w:val="34"/>
    <w:qFormat/>
    <w:rsid w:val="00A17412"/>
    <w:pPr>
      <w:ind w:left="720"/>
      <w:contextualSpacing/>
    </w:pPr>
  </w:style>
  <w:style w:type="table" w:styleId="Mkatabulky">
    <w:name w:val="Table Grid"/>
    <w:basedOn w:val="Normlntabulka"/>
    <w:rsid w:val="00BF1E87"/>
    <w:pPr>
      <w:ind w:left="0" w:firstLine="0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Standardnpsmoodstavce"/>
    <w:link w:val="Nadpis4"/>
    <w:uiPriority w:val="9"/>
    <w:rsid w:val="00FB7A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reformatted">
    <w:name w:val="preformatted"/>
    <w:basedOn w:val="Standardnpsmoodstavce"/>
    <w:rsid w:val="008E66A9"/>
  </w:style>
  <w:style w:type="character" w:customStyle="1" w:styleId="nowrap">
    <w:name w:val="nowrap"/>
    <w:basedOn w:val="Standardnpsmoodstavce"/>
    <w:rsid w:val="00A45BAC"/>
  </w:style>
  <w:style w:type="character" w:styleId="Siln">
    <w:name w:val="Strong"/>
    <w:basedOn w:val="Standardnpsmoodstavce"/>
    <w:uiPriority w:val="22"/>
    <w:qFormat/>
    <w:rsid w:val="00837A8E"/>
    <w:rPr>
      <w:b/>
      <w:bCs/>
    </w:rPr>
  </w:style>
  <w:style w:type="character" w:customStyle="1" w:styleId="keyvaluebox-row-label1">
    <w:name w:val="keyvaluebox-row-label1"/>
    <w:basedOn w:val="Standardnpsmoodstavce"/>
    <w:rsid w:val="000354E0"/>
    <w:rPr>
      <w:rFonts w:ascii="Arial CE" w:hAnsi="Arial CE" w:cs="Arial CE" w:hint="default"/>
      <w:b/>
      <w:bCs/>
      <w:color w:val="222222"/>
    </w:rPr>
  </w:style>
  <w:style w:type="character" w:customStyle="1" w:styleId="keyvaluebox-row-value1">
    <w:name w:val="keyvaluebox-row-value1"/>
    <w:basedOn w:val="Standardnpsmoodstavce"/>
    <w:rsid w:val="000354E0"/>
    <w:rPr>
      <w:rFonts w:ascii="Arial CE" w:hAnsi="Arial CE" w:cs="Arial CE" w:hint="default"/>
      <w:b w:val="0"/>
      <w:bCs w:val="0"/>
      <w:color w:val="222222"/>
    </w:rPr>
  </w:style>
  <w:style w:type="paragraph" w:styleId="Bezmezer">
    <w:name w:val="No Spacing"/>
    <w:uiPriority w:val="1"/>
    <w:qFormat/>
    <w:rsid w:val="000354E0"/>
  </w:style>
  <w:style w:type="character" w:customStyle="1" w:styleId="nounderline2">
    <w:name w:val="nounderline2"/>
    <w:basedOn w:val="Standardnpsmoodstavce"/>
    <w:rsid w:val="00EB12E0"/>
  </w:style>
  <w:style w:type="paragraph" w:styleId="AdresaHTML">
    <w:name w:val="HTML Address"/>
    <w:basedOn w:val="Normln"/>
    <w:link w:val="AdresaHTMLChar"/>
    <w:uiPriority w:val="99"/>
    <w:semiHidden/>
    <w:unhideWhenUsed/>
    <w:rsid w:val="00236A18"/>
    <w:pPr>
      <w:ind w:left="0" w:firstLine="0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236A18"/>
    <w:rPr>
      <w:rFonts w:ascii="Times New Roman" w:eastAsia="Times New Roman" w:hAnsi="Times New Roman" w:cs="Times New Roman"/>
      <w:i/>
      <w:iCs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69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9B61F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B61F2"/>
    <w:rPr>
      <w:rFonts w:ascii="Arial" w:eastAsia="Times New Roman" w:hAnsi="Arial" w:cs="Arial"/>
      <w:b/>
      <w:bCs/>
      <w:i/>
      <w:iCs/>
      <w:szCs w:val="28"/>
      <w:lang w:eastAsia="cs-CZ"/>
    </w:rPr>
  </w:style>
  <w:style w:type="character" w:customStyle="1" w:styleId="fulltext">
    <w:name w:val="fulltext"/>
    <w:basedOn w:val="Standardnpsmoodstavce"/>
    <w:rsid w:val="00CD3757"/>
  </w:style>
  <w:style w:type="character" w:customStyle="1" w:styleId="shortnadpis">
    <w:name w:val="shortnadpis"/>
    <w:basedOn w:val="Standardnpsmoodstavce"/>
    <w:rsid w:val="00CD3757"/>
  </w:style>
  <w:style w:type="paragraph" w:styleId="Normlnweb">
    <w:name w:val="Normal (Web)"/>
    <w:basedOn w:val="Normln"/>
    <w:uiPriority w:val="99"/>
    <w:semiHidden/>
    <w:unhideWhenUsed/>
    <w:rsid w:val="00CD3757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CD3757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CD3757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CD3757"/>
  </w:style>
  <w:style w:type="paragraph" w:styleId="Zkladntext">
    <w:name w:val="Body Text"/>
    <w:basedOn w:val="Normln"/>
    <w:link w:val="ZkladntextChar"/>
    <w:uiPriority w:val="99"/>
    <w:rsid w:val="00C6340A"/>
    <w:pPr>
      <w:ind w:left="0" w:firstLine="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6340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7E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7E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7E0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7E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7E0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7E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7E06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unhideWhenUsed/>
    <w:rsid w:val="00267E0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267E06"/>
  </w:style>
  <w:style w:type="paragraph" w:styleId="Zhlav">
    <w:name w:val="header"/>
    <w:basedOn w:val="Normln"/>
    <w:link w:val="ZhlavChar"/>
    <w:uiPriority w:val="99"/>
    <w:unhideWhenUsed/>
    <w:rsid w:val="000F19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1946"/>
  </w:style>
  <w:style w:type="paragraph" w:styleId="Zpat">
    <w:name w:val="footer"/>
    <w:basedOn w:val="Normln"/>
    <w:link w:val="ZpatChar"/>
    <w:uiPriority w:val="99"/>
    <w:unhideWhenUsed/>
    <w:rsid w:val="000F19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1946"/>
  </w:style>
  <w:style w:type="paragraph" w:styleId="Odstavecseseznamem">
    <w:name w:val="List Paragraph"/>
    <w:basedOn w:val="Normln"/>
    <w:uiPriority w:val="34"/>
    <w:qFormat/>
    <w:rsid w:val="00A17412"/>
    <w:pPr>
      <w:ind w:left="720"/>
      <w:contextualSpacing/>
    </w:pPr>
  </w:style>
  <w:style w:type="table" w:styleId="Mkatabulky">
    <w:name w:val="Table Grid"/>
    <w:basedOn w:val="Normlntabulka"/>
    <w:rsid w:val="00BF1E87"/>
    <w:pPr>
      <w:ind w:left="0" w:firstLine="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62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30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15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7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18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3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53251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0483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5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49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75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3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56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82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80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89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378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651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404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85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298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199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5959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2993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798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166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763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396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992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715713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6272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440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7878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1082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9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0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66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8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54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1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5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8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02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4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844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483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18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04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518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70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637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6414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547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865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651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76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0468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33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597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071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6583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2239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701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5347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045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911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421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331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9711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9837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459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8818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874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265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176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8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96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9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94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069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963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05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511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700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159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614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009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6803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492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5069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659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42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3133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5007533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5363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4970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763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799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3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7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358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1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02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85943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7283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5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69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611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1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31699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4505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6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24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79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6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1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65486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4104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8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4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3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1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48375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278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2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51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06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52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1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10033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8323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3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8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36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6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3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83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49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358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825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1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9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97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0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4" w:color="DBDDD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143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434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89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3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0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6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93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85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30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91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156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350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532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03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679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810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96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125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0830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4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5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892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1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85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7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59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15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46068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0584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71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66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8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39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4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5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32144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5728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78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97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977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14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09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50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3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92329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82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0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2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0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963FCD-89E1-438D-AE11-D3163EC96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1881</Words>
  <Characters>11102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Veronika Kesnerova</cp:lastModifiedBy>
  <cp:revision>2</cp:revision>
  <cp:lastPrinted>2025-01-24T06:38:00Z</cp:lastPrinted>
  <dcterms:created xsi:type="dcterms:W3CDTF">2026-03-03T09:43:00Z</dcterms:created>
  <dcterms:modified xsi:type="dcterms:W3CDTF">2026-03-03T09:43:00Z</dcterms:modified>
</cp:coreProperties>
</file>