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2564" w14:paraId="547181D1" w14:textId="77777777" w:rsidTr="05989B15">
        <w:tc>
          <w:tcPr>
            <w:tcW w:w="9778" w:type="dxa"/>
            <w:shd w:val="clear" w:color="auto" w:fill="D9D9D9" w:themeFill="background1" w:themeFillShade="D9"/>
          </w:tcPr>
          <w:p w14:paraId="6DA45583" w14:textId="0B3B2BAA" w:rsidR="00082564" w:rsidRPr="00082564" w:rsidRDefault="00082564" w:rsidP="05989B15">
            <w:pPr>
              <w:suppressAutoHyphens w:val="0"/>
              <w:jc w:val="center"/>
              <w:rPr>
                <w:rFonts w:eastAsiaTheme="minorEastAsia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5989B15">
              <w:rPr>
                <w:rFonts w:eastAsiaTheme="minorEastAsia"/>
                <w:b/>
                <w:bCs/>
                <w:color w:val="0000FF"/>
                <w:sz w:val="24"/>
                <w:szCs w:val="24"/>
                <w:lang w:eastAsia="en-US"/>
              </w:rPr>
              <w:t>Návrh Smlouvy o poskytování úklidových služeb</w:t>
            </w:r>
          </w:p>
        </w:tc>
      </w:tr>
    </w:tbl>
    <w:p w14:paraId="218E191A" w14:textId="77777777" w:rsidR="005E1885" w:rsidRPr="00F608B9" w:rsidRDefault="005E1885" w:rsidP="00AC0BEA">
      <w:pPr>
        <w:tabs>
          <w:tab w:val="left" w:pos="2913"/>
          <w:tab w:val="center" w:pos="4535"/>
        </w:tabs>
        <w:autoSpaceDE w:val="0"/>
        <w:autoSpaceDN w:val="0"/>
        <w:adjustRightInd w:val="0"/>
        <w:spacing w:line="276" w:lineRule="auto"/>
        <w:jc w:val="left"/>
        <w:rPr>
          <w:b/>
          <w:bCs/>
        </w:rPr>
      </w:pPr>
    </w:p>
    <w:p w14:paraId="6365BCAE" w14:textId="77777777" w:rsidR="005E1885" w:rsidRPr="00444694" w:rsidRDefault="0020432A" w:rsidP="00AC0BEA">
      <w:pPr>
        <w:tabs>
          <w:tab w:val="left" w:pos="2913"/>
          <w:tab w:val="center" w:pos="453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SMLOUVA </w:t>
      </w:r>
      <w:r w:rsidR="00BE344E">
        <w:rPr>
          <w:b/>
          <w:bCs/>
          <w:sz w:val="24"/>
          <w:szCs w:val="24"/>
          <w:u w:val="single"/>
        </w:rPr>
        <w:t>O POSKYTOVÁNÍ</w:t>
      </w:r>
      <w:r>
        <w:rPr>
          <w:b/>
          <w:bCs/>
          <w:sz w:val="24"/>
          <w:szCs w:val="24"/>
          <w:u w:val="single"/>
        </w:rPr>
        <w:t xml:space="preserve"> Ú</w:t>
      </w:r>
      <w:r w:rsidR="00735CC2">
        <w:rPr>
          <w:b/>
          <w:bCs/>
          <w:sz w:val="24"/>
          <w:szCs w:val="24"/>
          <w:u w:val="single"/>
        </w:rPr>
        <w:t>K</w:t>
      </w:r>
      <w:r>
        <w:rPr>
          <w:b/>
          <w:bCs/>
          <w:sz w:val="24"/>
          <w:szCs w:val="24"/>
          <w:u w:val="single"/>
        </w:rPr>
        <w:t>LIDOVÝCH SLUŽEB</w:t>
      </w:r>
    </w:p>
    <w:p w14:paraId="51044EEE" w14:textId="77777777" w:rsidR="005E1885" w:rsidRPr="00444694" w:rsidRDefault="005E1885" w:rsidP="00AC0BEA">
      <w:pPr>
        <w:autoSpaceDE w:val="0"/>
        <w:autoSpaceDN w:val="0"/>
        <w:adjustRightInd w:val="0"/>
        <w:spacing w:line="276" w:lineRule="auto"/>
        <w:rPr>
          <w:u w:val="single"/>
        </w:rPr>
      </w:pPr>
    </w:p>
    <w:p w14:paraId="2D54D3A2" w14:textId="3A891C76" w:rsidR="00735CC2" w:rsidRPr="00265FC9" w:rsidRDefault="005E1885" w:rsidP="00AC0BEA">
      <w:pPr>
        <w:pStyle w:val="AAOdstavec"/>
        <w:spacing w:line="276" w:lineRule="auto"/>
        <w:jc w:val="center"/>
      </w:pPr>
      <w:r w:rsidRPr="00265FC9">
        <w:t>uzavřená podle právního řádu České republiky v</w:t>
      </w:r>
      <w:r w:rsidR="00EB72CD" w:rsidRPr="00265FC9">
        <w:t> </w:t>
      </w:r>
      <w:r w:rsidRPr="00265FC9">
        <w:t>souladu s</w:t>
      </w:r>
      <w:r w:rsidR="00F96FAA" w:rsidRPr="00265FC9">
        <w:t> </w:t>
      </w:r>
      <w:r w:rsidRPr="00265FC9">
        <w:t xml:space="preserve">ustanovením § </w:t>
      </w:r>
      <w:r w:rsidR="00735CC2" w:rsidRPr="00265FC9">
        <w:t>174</w:t>
      </w:r>
      <w:r w:rsidR="00674B5F">
        <w:t xml:space="preserve">6 </w:t>
      </w:r>
      <w:r w:rsidR="00735CC2" w:rsidRPr="00265FC9">
        <w:t>odst. 2</w:t>
      </w:r>
      <w:r w:rsidRPr="00265FC9">
        <w:t xml:space="preserve"> zákona </w:t>
      </w:r>
    </w:p>
    <w:p w14:paraId="68A2BCB9" w14:textId="77777777" w:rsidR="005341A9" w:rsidRDefault="005E1885" w:rsidP="00AC0BEA">
      <w:pPr>
        <w:pStyle w:val="AAOdstavec"/>
        <w:spacing w:line="276" w:lineRule="auto"/>
        <w:jc w:val="center"/>
      </w:pPr>
      <w:r w:rsidRPr="00265FC9">
        <w:t>č. 89/2012 Sb., občanského zákoníku, v platném znění (dále t</w:t>
      </w:r>
      <w:r w:rsidR="00F3617A" w:rsidRPr="00265FC9">
        <w:t>aké</w:t>
      </w:r>
      <w:r w:rsidR="00E70A8F" w:rsidRPr="00265FC9">
        <w:t xml:space="preserve"> „o</w:t>
      </w:r>
      <w:r w:rsidRPr="00265FC9">
        <w:t xml:space="preserve">bčanský zákoník“), </w:t>
      </w:r>
    </w:p>
    <w:p w14:paraId="2A47B928" w14:textId="462EF05B" w:rsidR="005E1885" w:rsidRPr="005B7C07" w:rsidRDefault="005E1885" w:rsidP="00AC0BEA">
      <w:pPr>
        <w:pStyle w:val="AAOdstavec"/>
        <w:spacing w:line="276" w:lineRule="auto"/>
        <w:jc w:val="center"/>
        <w:rPr>
          <w:lang w:eastAsia="cs-CZ"/>
        </w:rPr>
      </w:pPr>
      <w:r w:rsidRPr="00265FC9">
        <w:t xml:space="preserve">mezi </w:t>
      </w:r>
      <w:r w:rsidRPr="00265FC9">
        <w:rPr>
          <w:lang w:eastAsia="cs-CZ"/>
        </w:rPr>
        <w:t>těmito smluvními stranami:</w:t>
      </w:r>
    </w:p>
    <w:p w14:paraId="1C96FC10" w14:textId="77777777" w:rsidR="005E1885" w:rsidRPr="005B7C07" w:rsidRDefault="005E1885" w:rsidP="00AC0BEA">
      <w:pPr>
        <w:autoSpaceDE w:val="0"/>
        <w:autoSpaceDN w:val="0"/>
        <w:adjustRightInd w:val="0"/>
        <w:spacing w:line="276" w:lineRule="auto"/>
      </w:pPr>
    </w:p>
    <w:p w14:paraId="6750C50E" w14:textId="77777777" w:rsidR="00B12E31" w:rsidRPr="00B00B6F" w:rsidRDefault="00B12E31" w:rsidP="00AC0BEA">
      <w:pPr>
        <w:pStyle w:val="Odstavecseseznamem"/>
        <w:numPr>
          <w:ilvl w:val="0"/>
          <w:numId w:val="16"/>
        </w:numPr>
        <w:spacing w:after="0"/>
        <w:ind w:left="567" w:hanging="207"/>
        <w:jc w:val="center"/>
        <w:rPr>
          <w:rFonts w:ascii="Arial" w:hAnsi="Arial" w:cs="Arial"/>
          <w:b/>
          <w:sz w:val="20"/>
        </w:rPr>
      </w:pPr>
      <w:r w:rsidRPr="00B00B6F">
        <w:rPr>
          <w:rFonts w:ascii="Arial" w:hAnsi="Arial" w:cs="Arial"/>
          <w:b/>
          <w:sz w:val="20"/>
        </w:rPr>
        <w:t>SMLUVNÍ STRANY</w:t>
      </w:r>
    </w:p>
    <w:p w14:paraId="20A4A2B9" w14:textId="77777777" w:rsidR="005E1885" w:rsidRPr="00B12E31" w:rsidRDefault="00BE344E" w:rsidP="00AC0BEA">
      <w:pPr>
        <w:numPr>
          <w:ilvl w:val="0"/>
          <w:numId w:val="14"/>
        </w:numPr>
        <w:spacing w:line="276" w:lineRule="auto"/>
        <w:ind w:left="357" w:hanging="357"/>
        <w:rPr>
          <w:bCs/>
        </w:rPr>
      </w:pPr>
      <w:r>
        <w:rPr>
          <w:bCs/>
        </w:rPr>
        <w:t>Objednatel</w:t>
      </w:r>
      <w:r w:rsidR="005E1885" w:rsidRPr="00B12E31">
        <w:rPr>
          <w:bCs/>
        </w:rPr>
        <w:t xml:space="preserve">: </w:t>
      </w:r>
    </w:p>
    <w:tbl>
      <w:tblPr>
        <w:tblW w:w="92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39"/>
        <w:gridCol w:w="6860"/>
      </w:tblGrid>
      <w:tr w:rsidR="00A7246C" w:rsidRPr="0023344B" w14:paraId="2450BA91" w14:textId="77777777" w:rsidTr="05989B15">
        <w:trPr>
          <w:jc w:val="right"/>
        </w:trPr>
        <w:tc>
          <w:tcPr>
            <w:tcW w:w="2439" w:type="dxa"/>
            <w:vAlign w:val="center"/>
          </w:tcPr>
          <w:p w14:paraId="6703579D" w14:textId="77777777" w:rsidR="00A7246C" w:rsidRPr="00B12E31" w:rsidRDefault="00A7246C" w:rsidP="00AC0BEA">
            <w:pPr>
              <w:spacing w:line="276" w:lineRule="auto"/>
              <w:jc w:val="left"/>
              <w:rPr>
                <w:iCs/>
                <w:color w:val="000000"/>
              </w:rPr>
            </w:pPr>
            <w:r w:rsidRPr="00B12E31">
              <w:rPr>
                <w:iCs/>
                <w:color w:val="000000"/>
              </w:rPr>
              <w:t>Název:</w:t>
            </w:r>
          </w:p>
        </w:tc>
        <w:tc>
          <w:tcPr>
            <w:tcW w:w="6860" w:type="dxa"/>
            <w:vAlign w:val="bottom"/>
          </w:tcPr>
          <w:p w14:paraId="06451C06" w14:textId="77777777" w:rsidR="00A7246C" w:rsidRPr="00A7246C" w:rsidRDefault="005B7C07" w:rsidP="00AC0BEA">
            <w:pPr>
              <w:spacing w:line="276" w:lineRule="auto"/>
              <w:rPr>
                <w:b/>
                <w:color w:val="000000"/>
              </w:rPr>
            </w:pPr>
            <w:r w:rsidRPr="005B7C07">
              <w:rPr>
                <w:b/>
                <w:color w:val="000000"/>
              </w:rPr>
              <w:t>Krajské centrum vzdělávání a Jazyková škola s právem státní jazykové zkoušky, Plzeň</w:t>
            </w:r>
            <w:r w:rsidRPr="005B7C07">
              <w:rPr>
                <w:b/>
                <w:color w:val="000000"/>
              </w:rPr>
              <w:tab/>
            </w:r>
          </w:p>
        </w:tc>
      </w:tr>
      <w:tr w:rsidR="00A7246C" w:rsidRPr="0023344B" w14:paraId="0785F9E0" w14:textId="77777777" w:rsidTr="05989B15">
        <w:trPr>
          <w:jc w:val="right"/>
        </w:trPr>
        <w:tc>
          <w:tcPr>
            <w:tcW w:w="2439" w:type="dxa"/>
            <w:vAlign w:val="center"/>
          </w:tcPr>
          <w:p w14:paraId="481222D8" w14:textId="06A825C0" w:rsidR="00A7246C" w:rsidRPr="00B12E31" w:rsidRDefault="00A7246C" w:rsidP="005B7C07">
            <w:pPr>
              <w:spacing w:line="276" w:lineRule="auto"/>
              <w:jc w:val="left"/>
              <w:rPr>
                <w:iCs/>
                <w:color w:val="000000"/>
              </w:rPr>
            </w:pPr>
            <w:r w:rsidRPr="00B12E31">
              <w:rPr>
                <w:iCs/>
                <w:color w:val="000000"/>
              </w:rPr>
              <w:t>IČ</w:t>
            </w:r>
            <w:r w:rsidR="00C95963">
              <w:rPr>
                <w:iCs/>
                <w:color w:val="000000"/>
              </w:rPr>
              <w:t>O</w:t>
            </w:r>
            <w:r>
              <w:rPr>
                <w:iCs/>
                <w:color w:val="000000"/>
              </w:rPr>
              <w:t>/DIČ</w:t>
            </w:r>
            <w:r w:rsidRPr="00B12E31">
              <w:rPr>
                <w:iCs/>
                <w:color w:val="000000"/>
              </w:rPr>
              <w:t>:</w:t>
            </w:r>
          </w:p>
        </w:tc>
        <w:tc>
          <w:tcPr>
            <w:tcW w:w="6860" w:type="dxa"/>
            <w:vAlign w:val="bottom"/>
          </w:tcPr>
          <w:p w14:paraId="7ACF8DF5" w14:textId="77777777" w:rsidR="00A7246C" w:rsidRDefault="005B7C07" w:rsidP="00AC0BEA">
            <w:pPr>
              <w:spacing w:line="276" w:lineRule="auto"/>
              <w:rPr>
                <w:color w:val="000000"/>
              </w:rPr>
            </w:pPr>
            <w:r w:rsidRPr="005B7C07">
              <w:t>49774191</w:t>
            </w:r>
          </w:p>
        </w:tc>
      </w:tr>
      <w:tr w:rsidR="00A7246C" w:rsidRPr="0023344B" w14:paraId="4097BECB" w14:textId="77777777" w:rsidTr="05989B15">
        <w:trPr>
          <w:jc w:val="right"/>
        </w:trPr>
        <w:tc>
          <w:tcPr>
            <w:tcW w:w="2439" w:type="dxa"/>
            <w:vAlign w:val="center"/>
          </w:tcPr>
          <w:p w14:paraId="39CFC23E" w14:textId="77777777" w:rsidR="00A7246C" w:rsidRPr="00B12E31" w:rsidRDefault="00A7246C" w:rsidP="00AC0BEA">
            <w:pPr>
              <w:spacing w:line="276" w:lineRule="auto"/>
              <w:jc w:val="left"/>
              <w:rPr>
                <w:iCs/>
                <w:color w:val="000000"/>
              </w:rPr>
            </w:pPr>
            <w:r w:rsidRPr="00B12E31">
              <w:rPr>
                <w:iCs/>
                <w:color w:val="000000"/>
              </w:rPr>
              <w:t>Sídlo:</w:t>
            </w:r>
          </w:p>
        </w:tc>
        <w:tc>
          <w:tcPr>
            <w:tcW w:w="6860" w:type="dxa"/>
            <w:vAlign w:val="bottom"/>
          </w:tcPr>
          <w:p w14:paraId="725BA361" w14:textId="77777777" w:rsidR="00A7246C" w:rsidRDefault="005B7C07" w:rsidP="00F638C4">
            <w:pPr>
              <w:spacing w:line="276" w:lineRule="auto"/>
              <w:rPr>
                <w:color w:val="000000"/>
              </w:rPr>
            </w:pPr>
            <w:r w:rsidRPr="005B7C07">
              <w:rPr>
                <w:color w:val="000000"/>
              </w:rPr>
              <w:t>sady 5. května 42, Plzeň PSČ 301 00</w:t>
            </w:r>
          </w:p>
        </w:tc>
      </w:tr>
      <w:tr w:rsidR="00A7246C" w:rsidRPr="0023344B" w14:paraId="3656CB3D" w14:textId="77777777" w:rsidTr="05989B15">
        <w:trPr>
          <w:trHeight w:val="57"/>
          <w:jc w:val="right"/>
        </w:trPr>
        <w:tc>
          <w:tcPr>
            <w:tcW w:w="2439" w:type="dxa"/>
            <w:vAlign w:val="center"/>
          </w:tcPr>
          <w:p w14:paraId="187F43A5" w14:textId="77777777" w:rsidR="00A7246C" w:rsidRPr="00B12E31" w:rsidRDefault="00A7246C" w:rsidP="00AC0BEA">
            <w:pPr>
              <w:spacing w:line="276" w:lineRule="auto"/>
              <w:jc w:val="left"/>
              <w:rPr>
                <w:iCs/>
                <w:color w:val="000000"/>
              </w:rPr>
            </w:pPr>
            <w:r w:rsidRPr="00B12E31">
              <w:rPr>
                <w:iCs/>
                <w:color w:val="000000"/>
              </w:rPr>
              <w:t>Statutární zástupce:</w:t>
            </w:r>
          </w:p>
        </w:tc>
        <w:tc>
          <w:tcPr>
            <w:tcW w:w="6860" w:type="dxa"/>
            <w:vAlign w:val="bottom"/>
          </w:tcPr>
          <w:p w14:paraId="6552D8DF" w14:textId="07C9DEAB" w:rsidR="00A7246C" w:rsidRDefault="005B7C07" w:rsidP="00AC0BEA">
            <w:pPr>
              <w:spacing w:line="276" w:lineRule="auto"/>
              <w:rPr>
                <w:color w:val="000000"/>
              </w:rPr>
            </w:pPr>
            <w:r w:rsidRPr="05989B15">
              <w:rPr>
                <w:color w:val="000000" w:themeColor="text1"/>
              </w:rPr>
              <w:t>Mgr. Lukáš Vlček, ředitel</w:t>
            </w:r>
          </w:p>
        </w:tc>
      </w:tr>
      <w:tr w:rsidR="00A7246C" w:rsidRPr="0023344B" w14:paraId="025362CB" w14:textId="77777777" w:rsidTr="05989B15">
        <w:trPr>
          <w:trHeight w:val="57"/>
          <w:jc w:val="right"/>
        </w:trPr>
        <w:tc>
          <w:tcPr>
            <w:tcW w:w="2439" w:type="dxa"/>
            <w:vAlign w:val="center"/>
          </w:tcPr>
          <w:p w14:paraId="3ABFB00A" w14:textId="77777777" w:rsidR="00A7246C" w:rsidRPr="00117DC0" w:rsidRDefault="00A7246C" w:rsidP="00AC0BEA">
            <w:pPr>
              <w:spacing w:line="276" w:lineRule="auto"/>
              <w:jc w:val="left"/>
              <w:rPr>
                <w:iCs/>
              </w:rPr>
            </w:pPr>
            <w:r w:rsidRPr="00117DC0">
              <w:rPr>
                <w:iCs/>
              </w:rPr>
              <w:t>Kontaktní osoba:</w:t>
            </w:r>
          </w:p>
        </w:tc>
        <w:tc>
          <w:tcPr>
            <w:tcW w:w="6860" w:type="dxa"/>
            <w:vAlign w:val="bottom"/>
          </w:tcPr>
          <w:p w14:paraId="66D1310B" w14:textId="017B3250" w:rsidR="00A7246C" w:rsidRPr="00117DC0" w:rsidRDefault="00434D35" w:rsidP="00AC0BEA">
            <w:pPr>
              <w:spacing w:line="276" w:lineRule="auto"/>
            </w:pPr>
            <w:r>
              <w:t>Mgr. Lukáš Vlček</w:t>
            </w:r>
            <w:r w:rsidR="0641F2BD">
              <w:t>, ředitel</w:t>
            </w:r>
          </w:p>
        </w:tc>
      </w:tr>
      <w:tr w:rsidR="00A7246C" w:rsidRPr="0023344B" w14:paraId="188ECE32" w14:textId="77777777" w:rsidTr="05989B15">
        <w:trPr>
          <w:trHeight w:val="57"/>
          <w:jc w:val="right"/>
        </w:trPr>
        <w:tc>
          <w:tcPr>
            <w:tcW w:w="2439" w:type="dxa"/>
            <w:vAlign w:val="center"/>
          </w:tcPr>
          <w:p w14:paraId="5401B985" w14:textId="77777777" w:rsidR="00A7246C" w:rsidRPr="00117DC0" w:rsidRDefault="00A7246C" w:rsidP="00AC0BEA">
            <w:pPr>
              <w:spacing w:line="276" w:lineRule="auto"/>
              <w:jc w:val="left"/>
              <w:rPr>
                <w:iCs/>
              </w:rPr>
            </w:pPr>
            <w:r w:rsidRPr="00117DC0">
              <w:rPr>
                <w:iCs/>
              </w:rPr>
              <w:t>Tel. na kontaktní osobu:</w:t>
            </w:r>
          </w:p>
        </w:tc>
        <w:tc>
          <w:tcPr>
            <w:tcW w:w="6860" w:type="dxa"/>
            <w:vAlign w:val="bottom"/>
          </w:tcPr>
          <w:p w14:paraId="613710DD" w14:textId="77777777" w:rsidR="00A7246C" w:rsidRPr="00117DC0" w:rsidRDefault="00434D35" w:rsidP="00F470E5">
            <w:pPr>
              <w:spacing w:line="276" w:lineRule="auto"/>
            </w:pPr>
            <w:r w:rsidRPr="00117DC0">
              <w:t>+420 606 455 462</w:t>
            </w:r>
          </w:p>
        </w:tc>
      </w:tr>
      <w:tr w:rsidR="00A7246C" w:rsidRPr="0023344B" w14:paraId="5AD584A6" w14:textId="77777777" w:rsidTr="05989B15">
        <w:trPr>
          <w:trHeight w:val="57"/>
          <w:jc w:val="right"/>
        </w:trPr>
        <w:tc>
          <w:tcPr>
            <w:tcW w:w="2439" w:type="dxa"/>
            <w:vAlign w:val="center"/>
          </w:tcPr>
          <w:p w14:paraId="39891AD2" w14:textId="77777777" w:rsidR="00A7246C" w:rsidRPr="00117DC0" w:rsidRDefault="00A7246C" w:rsidP="00AC0BEA">
            <w:pPr>
              <w:spacing w:line="276" w:lineRule="auto"/>
              <w:jc w:val="left"/>
              <w:rPr>
                <w:iCs/>
              </w:rPr>
            </w:pPr>
            <w:r w:rsidRPr="00117DC0">
              <w:rPr>
                <w:iCs/>
              </w:rPr>
              <w:t>E-mail kontaktní osoby:</w:t>
            </w:r>
          </w:p>
        </w:tc>
        <w:tc>
          <w:tcPr>
            <w:tcW w:w="6860" w:type="dxa"/>
            <w:vAlign w:val="bottom"/>
          </w:tcPr>
          <w:p w14:paraId="5BD6CF24" w14:textId="630A596C" w:rsidR="00A7246C" w:rsidRPr="00117DC0" w:rsidRDefault="002A5810" w:rsidP="00AC0BEA">
            <w:pPr>
              <w:spacing w:line="276" w:lineRule="auto"/>
              <w:rPr>
                <w:u w:val="single"/>
              </w:rPr>
            </w:pPr>
            <w:hyperlink r:id="rId8" w:history="1">
              <w:r w:rsidR="00C02EAF" w:rsidRPr="00231BC5">
                <w:rPr>
                  <w:rStyle w:val="Hypertextovodkaz"/>
                  <w:rFonts w:cs="Arial"/>
                </w:rPr>
                <w:t>vlcek@kcv.cz</w:t>
              </w:r>
            </w:hyperlink>
            <w:r w:rsidR="009D3021">
              <w:rPr>
                <w:u w:val="single"/>
              </w:rPr>
              <w:t xml:space="preserve"> </w:t>
            </w:r>
          </w:p>
        </w:tc>
      </w:tr>
    </w:tbl>
    <w:p w14:paraId="4C4EB5B6" w14:textId="77777777" w:rsidR="005E1885" w:rsidRPr="006F2901" w:rsidRDefault="00B12E31" w:rsidP="0060613E">
      <w:pPr>
        <w:pStyle w:val="Bezmezer"/>
        <w:spacing w:before="120" w:line="276" w:lineRule="auto"/>
        <w:rPr>
          <w:rFonts w:ascii="Arial" w:hAnsi="Arial" w:cs="Arial"/>
          <w:sz w:val="20"/>
          <w:szCs w:val="20"/>
        </w:rPr>
      </w:pPr>
      <w:r w:rsidRPr="006F2901">
        <w:rPr>
          <w:rFonts w:ascii="Arial" w:hAnsi="Arial" w:cs="Arial"/>
          <w:sz w:val="20"/>
          <w:szCs w:val="20"/>
        </w:rPr>
        <w:t xml:space="preserve"> </w:t>
      </w:r>
      <w:r w:rsidR="005E1885" w:rsidRPr="006F2901">
        <w:rPr>
          <w:rFonts w:ascii="Arial" w:hAnsi="Arial" w:cs="Arial"/>
          <w:sz w:val="20"/>
          <w:szCs w:val="20"/>
        </w:rPr>
        <w:t xml:space="preserve">(dále jen </w:t>
      </w:r>
      <w:r w:rsidRPr="00BE344E">
        <w:rPr>
          <w:rFonts w:ascii="Arial" w:hAnsi="Arial" w:cs="Arial"/>
          <w:b/>
          <w:sz w:val="20"/>
          <w:szCs w:val="20"/>
        </w:rPr>
        <w:t>„</w:t>
      </w:r>
      <w:r w:rsidR="00BE344E" w:rsidRPr="00BE344E">
        <w:rPr>
          <w:rFonts w:ascii="Arial" w:hAnsi="Arial" w:cs="Arial"/>
          <w:b/>
          <w:sz w:val="20"/>
          <w:szCs w:val="20"/>
        </w:rPr>
        <w:t>Objednatel</w:t>
      </w:r>
      <w:r w:rsidRPr="00BE344E">
        <w:rPr>
          <w:rFonts w:ascii="Arial" w:hAnsi="Arial" w:cs="Arial"/>
          <w:b/>
          <w:sz w:val="20"/>
          <w:szCs w:val="20"/>
        </w:rPr>
        <w:t>“</w:t>
      </w:r>
      <w:r w:rsidR="005E1885" w:rsidRPr="006F2901">
        <w:rPr>
          <w:rFonts w:ascii="Arial" w:hAnsi="Arial" w:cs="Arial"/>
          <w:sz w:val="20"/>
          <w:szCs w:val="20"/>
        </w:rPr>
        <w:t>)</w:t>
      </w:r>
    </w:p>
    <w:p w14:paraId="029DE60E" w14:textId="77777777" w:rsidR="00B12E31" w:rsidRDefault="00B12E31" w:rsidP="00AC0BEA">
      <w:pPr>
        <w:spacing w:line="276" w:lineRule="auto"/>
        <w:ind w:left="357"/>
        <w:rPr>
          <w:bCs/>
        </w:rPr>
      </w:pPr>
    </w:p>
    <w:p w14:paraId="7E8F5FE1" w14:textId="77777777" w:rsidR="004B70B9" w:rsidRDefault="004B70B9" w:rsidP="00AC0BEA">
      <w:pPr>
        <w:spacing w:line="276" w:lineRule="auto"/>
        <w:ind w:left="357"/>
        <w:rPr>
          <w:bCs/>
        </w:rPr>
      </w:pPr>
      <w:r>
        <w:rPr>
          <w:bCs/>
        </w:rPr>
        <w:t>a</w:t>
      </w:r>
    </w:p>
    <w:p w14:paraId="5D5E2ECE" w14:textId="77777777" w:rsidR="004B70B9" w:rsidRDefault="004B70B9" w:rsidP="00AC0BEA">
      <w:pPr>
        <w:spacing w:line="276" w:lineRule="auto"/>
        <w:ind w:left="357"/>
        <w:rPr>
          <w:bCs/>
        </w:rPr>
      </w:pPr>
    </w:p>
    <w:p w14:paraId="01366D2E" w14:textId="77777777" w:rsidR="005E1885" w:rsidRPr="00B12E31" w:rsidRDefault="005E1885" w:rsidP="00AC0BEA">
      <w:pPr>
        <w:numPr>
          <w:ilvl w:val="0"/>
          <w:numId w:val="14"/>
        </w:numPr>
        <w:spacing w:line="276" w:lineRule="auto"/>
        <w:ind w:left="357" w:hanging="357"/>
        <w:rPr>
          <w:bCs/>
        </w:rPr>
      </w:pPr>
      <w:r w:rsidRPr="00B12E31">
        <w:rPr>
          <w:bCs/>
        </w:rPr>
        <w:t>P</w:t>
      </w:r>
      <w:r w:rsidR="00BE344E">
        <w:rPr>
          <w:bCs/>
        </w:rPr>
        <w:t>oskytovatel</w:t>
      </w:r>
      <w:r w:rsidRPr="00B12E31">
        <w:rPr>
          <w:bCs/>
        </w:rPr>
        <w:t>:</w:t>
      </w:r>
    </w:p>
    <w:tbl>
      <w:tblPr>
        <w:tblW w:w="92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98"/>
        <w:gridCol w:w="7001"/>
      </w:tblGrid>
      <w:tr w:rsidR="00B12E31" w:rsidRPr="0023344B" w14:paraId="7555546C" w14:textId="77777777" w:rsidTr="00A11F96">
        <w:trPr>
          <w:jc w:val="right"/>
        </w:trPr>
        <w:tc>
          <w:tcPr>
            <w:tcW w:w="2298" w:type="dxa"/>
            <w:vAlign w:val="center"/>
          </w:tcPr>
          <w:p w14:paraId="2007371C" w14:textId="77777777" w:rsidR="00B12E31" w:rsidRPr="00234A74" w:rsidRDefault="00B12E31" w:rsidP="00AC0BEA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color w:val="000000"/>
              </w:rPr>
              <w:t>N</w:t>
            </w:r>
            <w:r w:rsidRPr="00234A74">
              <w:rPr>
                <w:color w:val="000000"/>
                <w:spacing w:val="-7"/>
              </w:rPr>
              <w:t>á</w:t>
            </w:r>
            <w:r w:rsidRPr="00234A74">
              <w:rPr>
                <w:color w:val="000000"/>
              </w:rPr>
              <w:t>zev:</w:t>
            </w:r>
          </w:p>
        </w:tc>
        <w:tc>
          <w:tcPr>
            <w:tcW w:w="7001" w:type="dxa"/>
          </w:tcPr>
          <w:p w14:paraId="4FD9E5E5" w14:textId="1665F0CA" w:rsidR="00B12E31" w:rsidRPr="00DB19EF" w:rsidRDefault="00DB19EF" w:rsidP="00A4204F">
            <w:pPr>
              <w:spacing w:line="276" w:lineRule="auto"/>
              <w:rPr>
                <w:b/>
                <w:color w:val="000000" w:themeColor="text1"/>
                <w:highlight w:val="yellow"/>
              </w:rPr>
            </w:pPr>
            <w:r w:rsidRPr="00DB19EF">
              <w:rPr>
                <w:b/>
                <w:color w:val="000000" w:themeColor="text1"/>
                <w:highlight w:val="yellow"/>
              </w:rPr>
              <w:t>BUDE DOPLNĚNO ZADAVATELEM</w:t>
            </w:r>
          </w:p>
        </w:tc>
      </w:tr>
      <w:tr w:rsidR="00DB19EF" w:rsidRPr="0023344B" w14:paraId="33BA8FFE" w14:textId="77777777" w:rsidTr="00A11F96">
        <w:trPr>
          <w:jc w:val="right"/>
        </w:trPr>
        <w:tc>
          <w:tcPr>
            <w:tcW w:w="2298" w:type="dxa"/>
            <w:vAlign w:val="center"/>
          </w:tcPr>
          <w:p w14:paraId="6594ADBD" w14:textId="7BBCDBFC" w:rsidR="00DB19EF" w:rsidRPr="00234A74" w:rsidRDefault="00DB19EF" w:rsidP="00DB19EF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  <w:color w:val="000000"/>
              </w:rPr>
              <w:t>IČ</w:t>
            </w:r>
            <w:r w:rsidR="00C95963">
              <w:rPr>
                <w:bCs/>
                <w:color w:val="000000"/>
              </w:rPr>
              <w:t>O</w:t>
            </w:r>
            <w:r w:rsidRPr="00234A74">
              <w:rPr>
                <w:bCs/>
                <w:color w:val="000000"/>
              </w:rPr>
              <w:t>/DIČ:</w:t>
            </w:r>
          </w:p>
        </w:tc>
        <w:tc>
          <w:tcPr>
            <w:tcW w:w="7001" w:type="dxa"/>
          </w:tcPr>
          <w:p w14:paraId="13DA2B44" w14:textId="024EE401" w:rsidR="00DB19EF" w:rsidRPr="00DB19EF" w:rsidRDefault="00DB19EF" w:rsidP="00DB19EF">
            <w:pPr>
              <w:rPr>
                <w:color w:val="000000" w:themeColor="text1"/>
                <w:highlight w:val="yellow"/>
              </w:rPr>
            </w:pPr>
            <w:r w:rsidRPr="00DB19EF">
              <w:rPr>
                <w:color w:val="000000" w:themeColor="text1"/>
                <w:highlight w:val="yellow"/>
              </w:rPr>
              <w:t>BUDE DOPLNĚNO ZADAVATELEM</w:t>
            </w:r>
          </w:p>
        </w:tc>
      </w:tr>
      <w:tr w:rsidR="00DB19EF" w:rsidRPr="0023344B" w14:paraId="0A314E2D" w14:textId="77777777" w:rsidTr="00A11F96">
        <w:trPr>
          <w:jc w:val="right"/>
        </w:trPr>
        <w:tc>
          <w:tcPr>
            <w:tcW w:w="2298" w:type="dxa"/>
            <w:vAlign w:val="center"/>
          </w:tcPr>
          <w:p w14:paraId="1732D745" w14:textId="77777777" w:rsidR="00DB19EF" w:rsidRPr="00234A74" w:rsidRDefault="00DB19EF" w:rsidP="00DB19EF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  <w:color w:val="000000"/>
              </w:rPr>
              <w:t>Sídlo:</w:t>
            </w:r>
          </w:p>
        </w:tc>
        <w:tc>
          <w:tcPr>
            <w:tcW w:w="7001" w:type="dxa"/>
          </w:tcPr>
          <w:p w14:paraId="14793D4C" w14:textId="01D43CF7" w:rsidR="00DB19EF" w:rsidRPr="00DB19EF" w:rsidRDefault="00DB19EF" w:rsidP="00DB19EF">
            <w:pPr>
              <w:rPr>
                <w:color w:val="000000" w:themeColor="text1"/>
                <w:highlight w:val="yellow"/>
              </w:rPr>
            </w:pPr>
            <w:r w:rsidRPr="00DB19EF">
              <w:rPr>
                <w:color w:val="000000" w:themeColor="text1"/>
                <w:highlight w:val="yellow"/>
              </w:rPr>
              <w:t>BUDE DOPLNĚNO ZADAVATELEM</w:t>
            </w:r>
          </w:p>
        </w:tc>
      </w:tr>
      <w:tr w:rsidR="00DB19EF" w:rsidRPr="0023344B" w14:paraId="3F30A408" w14:textId="77777777" w:rsidTr="00A11F96">
        <w:trPr>
          <w:jc w:val="right"/>
        </w:trPr>
        <w:tc>
          <w:tcPr>
            <w:tcW w:w="2298" w:type="dxa"/>
            <w:vAlign w:val="center"/>
          </w:tcPr>
          <w:p w14:paraId="2090C55A" w14:textId="77777777" w:rsidR="00DB19EF" w:rsidRPr="00234A74" w:rsidRDefault="00DB19EF" w:rsidP="00DB19EF">
            <w:pPr>
              <w:widowControl w:val="0"/>
              <w:spacing w:line="276" w:lineRule="auto"/>
              <w:ind w:right="-2"/>
              <w:rPr>
                <w:bCs/>
              </w:rPr>
            </w:pPr>
            <w:r w:rsidRPr="00234A74">
              <w:rPr>
                <w:bCs/>
              </w:rPr>
              <w:t>Adresa pro doručování:</w:t>
            </w:r>
          </w:p>
          <w:p w14:paraId="6CEFDF97" w14:textId="77777777" w:rsidR="00DB19EF" w:rsidRPr="00234A74" w:rsidRDefault="00DB19EF" w:rsidP="00DB19EF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</w:rPr>
              <w:t xml:space="preserve">(pokud </w:t>
            </w:r>
            <w:r w:rsidRPr="00234A74">
              <w:t>se liší od sídla)</w:t>
            </w:r>
          </w:p>
        </w:tc>
        <w:tc>
          <w:tcPr>
            <w:tcW w:w="7001" w:type="dxa"/>
          </w:tcPr>
          <w:p w14:paraId="49619226" w14:textId="3FD32A39" w:rsidR="00DB19EF" w:rsidRPr="00DB19EF" w:rsidRDefault="00DB19EF" w:rsidP="00DB19EF">
            <w:pPr>
              <w:rPr>
                <w:color w:val="000000" w:themeColor="text1"/>
                <w:highlight w:val="yellow"/>
              </w:rPr>
            </w:pPr>
            <w:r w:rsidRPr="00DB19EF">
              <w:rPr>
                <w:color w:val="000000" w:themeColor="text1"/>
                <w:highlight w:val="yellow"/>
              </w:rPr>
              <w:t>BUDE DOPLNĚNO ZADAVATELEM</w:t>
            </w:r>
          </w:p>
        </w:tc>
      </w:tr>
      <w:tr w:rsidR="00DB19EF" w:rsidRPr="0023344B" w14:paraId="134436C2" w14:textId="77777777" w:rsidTr="00A11F96">
        <w:trPr>
          <w:jc w:val="right"/>
        </w:trPr>
        <w:tc>
          <w:tcPr>
            <w:tcW w:w="2298" w:type="dxa"/>
            <w:vAlign w:val="center"/>
          </w:tcPr>
          <w:p w14:paraId="481193C8" w14:textId="77777777" w:rsidR="00DB19EF" w:rsidRPr="00234A74" w:rsidRDefault="00DB19EF" w:rsidP="00DB19EF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color w:val="000000"/>
              </w:rPr>
              <w:t>Statutární zástupce</w:t>
            </w:r>
            <w:r w:rsidRPr="00234A74">
              <w:rPr>
                <w:bCs/>
                <w:color w:val="000000"/>
              </w:rPr>
              <w:t>:</w:t>
            </w:r>
          </w:p>
        </w:tc>
        <w:tc>
          <w:tcPr>
            <w:tcW w:w="7001" w:type="dxa"/>
          </w:tcPr>
          <w:p w14:paraId="655F476E" w14:textId="78423261" w:rsidR="00DB19EF" w:rsidRPr="00DB19EF" w:rsidRDefault="00DB19EF" w:rsidP="00DB19EF">
            <w:pPr>
              <w:rPr>
                <w:color w:val="000000" w:themeColor="text1"/>
                <w:highlight w:val="yellow"/>
              </w:rPr>
            </w:pPr>
            <w:r w:rsidRPr="00DB19EF">
              <w:rPr>
                <w:color w:val="000000" w:themeColor="text1"/>
                <w:highlight w:val="yellow"/>
              </w:rPr>
              <w:t>BUDE DOPLNĚNO ZADAVATELEM</w:t>
            </w:r>
          </w:p>
        </w:tc>
      </w:tr>
      <w:tr w:rsidR="00DB19EF" w:rsidRPr="0023344B" w14:paraId="5B70D303" w14:textId="77777777" w:rsidTr="00A11F96">
        <w:trPr>
          <w:jc w:val="right"/>
        </w:trPr>
        <w:tc>
          <w:tcPr>
            <w:tcW w:w="2298" w:type="dxa"/>
            <w:vAlign w:val="center"/>
          </w:tcPr>
          <w:p w14:paraId="3AF56441" w14:textId="77777777" w:rsidR="00DB19EF" w:rsidRPr="00234A74" w:rsidRDefault="00DB19EF" w:rsidP="00DB19EF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  <w:color w:val="000000"/>
              </w:rPr>
              <w:t>Kontaktní osoba:</w:t>
            </w:r>
          </w:p>
        </w:tc>
        <w:tc>
          <w:tcPr>
            <w:tcW w:w="7001" w:type="dxa"/>
          </w:tcPr>
          <w:p w14:paraId="7313D8CB" w14:textId="249C991C" w:rsidR="00DB19EF" w:rsidRPr="00DB19EF" w:rsidRDefault="00DB19EF" w:rsidP="00DB19EF">
            <w:pPr>
              <w:rPr>
                <w:color w:val="000000" w:themeColor="text1"/>
                <w:highlight w:val="yellow"/>
              </w:rPr>
            </w:pPr>
            <w:r w:rsidRPr="00DB19EF">
              <w:rPr>
                <w:color w:val="000000" w:themeColor="text1"/>
                <w:highlight w:val="yellow"/>
              </w:rPr>
              <w:t>BUDE DOPLNĚNO ZADAVATELEM</w:t>
            </w:r>
          </w:p>
        </w:tc>
      </w:tr>
      <w:tr w:rsidR="00DB19EF" w:rsidRPr="0023344B" w14:paraId="1BA8236A" w14:textId="77777777" w:rsidTr="00A11F96">
        <w:trPr>
          <w:jc w:val="right"/>
        </w:trPr>
        <w:tc>
          <w:tcPr>
            <w:tcW w:w="2298" w:type="dxa"/>
            <w:vAlign w:val="center"/>
          </w:tcPr>
          <w:p w14:paraId="125C1041" w14:textId="77777777" w:rsidR="00DB19EF" w:rsidRPr="00234A74" w:rsidRDefault="00DB19EF" w:rsidP="00DB19EF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  <w:color w:val="000000"/>
              </w:rPr>
              <w:t>Tel. na kontaktní osobu:</w:t>
            </w:r>
          </w:p>
        </w:tc>
        <w:tc>
          <w:tcPr>
            <w:tcW w:w="7001" w:type="dxa"/>
          </w:tcPr>
          <w:p w14:paraId="70E8523F" w14:textId="7A126BB7" w:rsidR="00DB19EF" w:rsidRPr="00DB19EF" w:rsidRDefault="00DB19EF" w:rsidP="00DB19EF">
            <w:pPr>
              <w:rPr>
                <w:color w:val="000000" w:themeColor="text1"/>
                <w:highlight w:val="yellow"/>
              </w:rPr>
            </w:pPr>
            <w:r w:rsidRPr="00DB19EF">
              <w:rPr>
                <w:color w:val="000000" w:themeColor="text1"/>
                <w:highlight w:val="yellow"/>
              </w:rPr>
              <w:t>BUDE DOPLNĚNO ZADAVATELEM</w:t>
            </w:r>
          </w:p>
        </w:tc>
      </w:tr>
      <w:tr w:rsidR="00DB19EF" w:rsidRPr="0023344B" w14:paraId="72A8C4DD" w14:textId="77777777" w:rsidTr="00A11F96">
        <w:trPr>
          <w:jc w:val="right"/>
        </w:trPr>
        <w:tc>
          <w:tcPr>
            <w:tcW w:w="2298" w:type="dxa"/>
            <w:vAlign w:val="center"/>
          </w:tcPr>
          <w:p w14:paraId="1C635BF9" w14:textId="77777777" w:rsidR="00DB19EF" w:rsidRPr="00234A74" w:rsidRDefault="00DB19EF" w:rsidP="00DB19EF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234A74">
              <w:rPr>
                <w:bCs/>
                <w:color w:val="000000"/>
              </w:rPr>
              <w:t>E-mail kontaktní osoby:</w:t>
            </w:r>
          </w:p>
        </w:tc>
        <w:tc>
          <w:tcPr>
            <w:tcW w:w="7001" w:type="dxa"/>
          </w:tcPr>
          <w:p w14:paraId="2ACC175B" w14:textId="40D1990C" w:rsidR="00DB19EF" w:rsidRPr="00DB19EF" w:rsidRDefault="00DB19EF" w:rsidP="00DB19EF">
            <w:pPr>
              <w:rPr>
                <w:color w:val="000000" w:themeColor="text1"/>
                <w:highlight w:val="yellow"/>
              </w:rPr>
            </w:pPr>
            <w:r w:rsidRPr="00DB19EF">
              <w:rPr>
                <w:color w:val="000000" w:themeColor="text1"/>
                <w:highlight w:val="yellow"/>
              </w:rPr>
              <w:t>BUDE DOPLNĚNO ZADAVATELEM</w:t>
            </w:r>
          </w:p>
        </w:tc>
      </w:tr>
      <w:tr w:rsidR="00DB19EF" w:rsidRPr="0023344B" w14:paraId="70FF8F96" w14:textId="77777777" w:rsidTr="00A11F96">
        <w:trPr>
          <w:jc w:val="right"/>
        </w:trPr>
        <w:tc>
          <w:tcPr>
            <w:tcW w:w="2298" w:type="dxa"/>
          </w:tcPr>
          <w:p w14:paraId="4F954513" w14:textId="77777777" w:rsidR="00DB19EF" w:rsidRPr="00234A74" w:rsidRDefault="00DB19EF" w:rsidP="00DB19EF">
            <w:pPr>
              <w:spacing w:line="276" w:lineRule="auto"/>
            </w:pPr>
            <w:r w:rsidRPr="00234A74">
              <w:t>Banka:</w:t>
            </w:r>
          </w:p>
        </w:tc>
        <w:tc>
          <w:tcPr>
            <w:tcW w:w="7001" w:type="dxa"/>
          </w:tcPr>
          <w:p w14:paraId="2C87CE3C" w14:textId="63D918FC" w:rsidR="00DB19EF" w:rsidRPr="00DB19EF" w:rsidRDefault="00DB19EF" w:rsidP="00DB19EF">
            <w:pPr>
              <w:rPr>
                <w:color w:val="000000" w:themeColor="text1"/>
                <w:highlight w:val="yellow"/>
              </w:rPr>
            </w:pPr>
            <w:r w:rsidRPr="00DB19EF">
              <w:rPr>
                <w:color w:val="000000" w:themeColor="text1"/>
                <w:highlight w:val="yellow"/>
              </w:rPr>
              <w:t>BUDE DOPLNĚNO ZADAVATELEM</w:t>
            </w:r>
          </w:p>
        </w:tc>
      </w:tr>
      <w:tr w:rsidR="00DB19EF" w:rsidRPr="0023344B" w14:paraId="61A53658" w14:textId="77777777" w:rsidTr="00A11F96">
        <w:trPr>
          <w:jc w:val="right"/>
        </w:trPr>
        <w:tc>
          <w:tcPr>
            <w:tcW w:w="2298" w:type="dxa"/>
          </w:tcPr>
          <w:p w14:paraId="17346BC0" w14:textId="77777777" w:rsidR="00DB19EF" w:rsidRPr="00234A74" w:rsidRDefault="00DB19EF" w:rsidP="00DB19EF">
            <w:pPr>
              <w:spacing w:line="276" w:lineRule="auto"/>
            </w:pPr>
            <w:r>
              <w:t>Č</w:t>
            </w:r>
            <w:r w:rsidRPr="00234A74">
              <w:t>íslo účtu:</w:t>
            </w:r>
          </w:p>
        </w:tc>
        <w:tc>
          <w:tcPr>
            <w:tcW w:w="7001" w:type="dxa"/>
          </w:tcPr>
          <w:p w14:paraId="51165AC6" w14:textId="16684C93" w:rsidR="00DB19EF" w:rsidRPr="00DB19EF" w:rsidRDefault="00DB19EF" w:rsidP="00DB19EF">
            <w:pPr>
              <w:rPr>
                <w:color w:val="000000" w:themeColor="text1"/>
                <w:highlight w:val="yellow"/>
              </w:rPr>
            </w:pPr>
            <w:r w:rsidRPr="00DB19EF">
              <w:rPr>
                <w:color w:val="000000" w:themeColor="text1"/>
                <w:highlight w:val="yellow"/>
              </w:rPr>
              <w:t>BUDE DOPLNĚNO ZADAVATELEM</w:t>
            </w:r>
          </w:p>
        </w:tc>
      </w:tr>
    </w:tbl>
    <w:p w14:paraId="1A22B4B3" w14:textId="77777777" w:rsidR="005E1885" w:rsidRPr="0043659E" w:rsidRDefault="005E1885" w:rsidP="0060613E">
      <w:pPr>
        <w:pStyle w:val="Bezmezer"/>
        <w:spacing w:before="120" w:line="276" w:lineRule="auto"/>
        <w:rPr>
          <w:rFonts w:ascii="Arial" w:hAnsi="Arial" w:cs="Arial"/>
          <w:sz w:val="20"/>
          <w:szCs w:val="20"/>
        </w:rPr>
      </w:pPr>
      <w:r w:rsidRPr="0043659E">
        <w:rPr>
          <w:rFonts w:ascii="Arial" w:hAnsi="Arial" w:cs="Arial"/>
          <w:sz w:val="20"/>
          <w:szCs w:val="20"/>
        </w:rPr>
        <w:t xml:space="preserve">(dále jen </w:t>
      </w:r>
      <w:r w:rsidR="00B12E31" w:rsidRPr="00BE344E">
        <w:rPr>
          <w:rFonts w:ascii="Arial" w:hAnsi="Arial" w:cs="Arial"/>
          <w:b/>
          <w:sz w:val="20"/>
          <w:szCs w:val="20"/>
        </w:rPr>
        <w:t>„</w:t>
      </w:r>
      <w:r w:rsidRPr="00BE344E">
        <w:rPr>
          <w:rFonts w:ascii="Arial" w:hAnsi="Arial" w:cs="Arial"/>
          <w:b/>
          <w:sz w:val="20"/>
          <w:szCs w:val="20"/>
        </w:rPr>
        <w:t>P</w:t>
      </w:r>
      <w:r w:rsidR="00BE344E" w:rsidRPr="00BE344E">
        <w:rPr>
          <w:rFonts w:ascii="Arial" w:hAnsi="Arial" w:cs="Arial"/>
          <w:b/>
          <w:sz w:val="20"/>
          <w:szCs w:val="20"/>
        </w:rPr>
        <w:t>oskytovatel</w:t>
      </w:r>
      <w:r w:rsidR="00B12E31" w:rsidRPr="00BE344E">
        <w:rPr>
          <w:rFonts w:ascii="Arial" w:hAnsi="Arial" w:cs="Arial"/>
          <w:b/>
          <w:sz w:val="20"/>
          <w:szCs w:val="20"/>
        </w:rPr>
        <w:t>“</w:t>
      </w:r>
      <w:r w:rsidRPr="0043659E">
        <w:rPr>
          <w:rFonts w:ascii="Arial" w:hAnsi="Arial" w:cs="Arial"/>
          <w:sz w:val="20"/>
          <w:szCs w:val="20"/>
        </w:rPr>
        <w:t>)</w:t>
      </w:r>
    </w:p>
    <w:p w14:paraId="407AEBA1" w14:textId="77777777" w:rsidR="0060613E" w:rsidRDefault="0060613E" w:rsidP="0060613E">
      <w:pPr>
        <w:spacing w:line="276" w:lineRule="auto"/>
      </w:pPr>
    </w:p>
    <w:p w14:paraId="46AE4698" w14:textId="77777777" w:rsidR="005E1885" w:rsidRPr="00793743" w:rsidRDefault="00BE344E" w:rsidP="0060613E">
      <w:pPr>
        <w:spacing w:line="276" w:lineRule="auto"/>
      </w:pPr>
      <w:r>
        <w:t>uzavřely</w:t>
      </w:r>
      <w:r w:rsidR="005E1885" w:rsidRPr="00793743">
        <w:t xml:space="preserve"> níže uvedeného dne, měsíce a roku tuto smlouvu</w:t>
      </w:r>
      <w:r w:rsidR="003F37C7">
        <w:t xml:space="preserve"> (dále </w:t>
      </w:r>
      <w:r w:rsidR="00E70A8F">
        <w:t>také</w:t>
      </w:r>
      <w:r w:rsidR="003F37C7">
        <w:t xml:space="preserve"> </w:t>
      </w:r>
      <w:r w:rsidR="00D41A23" w:rsidRPr="00D41A23">
        <w:rPr>
          <w:b/>
        </w:rPr>
        <w:t>„</w:t>
      </w:r>
      <w:r w:rsidR="00092212">
        <w:rPr>
          <w:b/>
        </w:rPr>
        <w:t>S</w:t>
      </w:r>
      <w:r w:rsidR="003F37C7" w:rsidRPr="00D41A23">
        <w:rPr>
          <w:b/>
        </w:rPr>
        <w:t>mlouva</w:t>
      </w:r>
      <w:r w:rsidR="00D41A23" w:rsidRPr="00D41A23">
        <w:rPr>
          <w:b/>
        </w:rPr>
        <w:t>“</w:t>
      </w:r>
      <w:r w:rsidR="003F37C7">
        <w:t>)</w:t>
      </w:r>
      <w:r w:rsidR="005E1885" w:rsidRPr="00793743">
        <w:t>:</w:t>
      </w:r>
    </w:p>
    <w:p w14:paraId="26D71D85" w14:textId="77777777" w:rsidR="005E1885" w:rsidRDefault="005E1885" w:rsidP="00AC0BEA">
      <w:pPr>
        <w:autoSpaceDE w:val="0"/>
        <w:autoSpaceDN w:val="0"/>
        <w:adjustRightInd w:val="0"/>
        <w:spacing w:before="120" w:after="120" w:line="276" w:lineRule="auto"/>
        <w:rPr>
          <w:b/>
          <w:bCs/>
        </w:rPr>
      </w:pPr>
    </w:p>
    <w:p w14:paraId="25944B2A" w14:textId="77777777" w:rsidR="005E1885" w:rsidRPr="00B00B6F" w:rsidRDefault="005E1885" w:rsidP="0004675A">
      <w:pPr>
        <w:pStyle w:val="Odstavecseseznamem"/>
        <w:numPr>
          <w:ilvl w:val="0"/>
          <w:numId w:val="16"/>
        </w:numPr>
        <w:spacing w:before="120" w:after="120"/>
        <w:ind w:left="567" w:hanging="210"/>
        <w:contextualSpacing w:val="0"/>
        <w:jc w:val="center"/>
        <w:rPr>
          <w:rFonts w:ascii="Arial" w:hAnsi="Arial" w:cs="Arial"/>
          <w:b/>
          <w:sz w:val="20"/>
        </w:rPr>
      </w:pPr>
      <w:r w:rsidRPr="00B00B6F">
        <w:rPr>
          <w:rFonts w:ascii="Arial" w:hAnsi="Arial" w:cs="Arial"/>
          <w:b/>
          <w:sz w:val="20"/>
        </w:rPr>
        <w:t>PŘEDMĚT SMLOUVY</w:t>
      </w:r>
    </w:p>
    <w:p w14:paraId="4514478D" w14:textId="515135A9" w:rsidR="005E1885" w:rsidRPr="00DB19EF" w:rsidRDefault="003F37C7" w:rsidP="0004675A">
      <w:pPr>
        <w:pStyle w:val="Odstavecseseznamem"/>
        <w:numPr>
          <w:ilvl w:val="0"/>
          <w:numId w:val="4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5989B15">
        <w:rPr>
          <w:rFonts w:ascii="Arial" w:hAnsi="Arial" w:cs="Arial"/>
          <w:sz w:val="20"/>
          <w:szCs w:val="20"/>
        </w:rPr>
        <w:t xml:space="preserve">Předmětem této </w:t>
      </w:r>
      <w:r w:rsidR="00275869" w:rsidRPr="05989B15">
        <w:rPr>
          <w:rFonts w:ascii="Arial" w:hAnsi="Arial" w:cs="Arial"/>
          <w:sz w:val="20"/>
          <w:szCs w:val="20"/>
        </w:rPr>
        <w:t>S</w:t>
      </w:r>
      <w:r w:rsidR="005E1885" w:rsidRPr="05989B15">
        <w:rPr>
          <w:rFonts w:ascii="Arial" w:hAnsi="Arial" w:cs="Arial"/>
          <w:sz w:val="20"/>
          <w:szCs w:val="20"/>
        </w:rPr>
        <w:t xml:space="preserve">mlouvy je </w:t>
      </w:r>
      <w:r w:rsidRPr="05989B15">
        <w:rPr>
          <w:rFonts w:ascii="Arial" w:hAnsi="Arial" w:cs="Arial"/>
          <w:sz w:val="20"/>
          <w:szCs w:val="20"/>
        </w:rPr>
        <w:t xml:space="preserve">poskytování </w:t>
      </w:r>
      <w:r w:rsidR="4EDADF0A" w:rsidRPr="05989B15">
        <w:rPr>
          <w:rFonts w:ascii="Arial" w:hAnsi="Arial" w:cs="Arial"/>
          <w:sz w:val="20"/>
          <w:szCs w:val="20"/>
        </w:rPr>
        <w:t xml:space="preserve">úklidových </w:t>
      </w:r>
      <w:r w:rsidRPr="05989B15">
        <w:rPr>
          <w:rFonts w:ascii="Arial" w:hAnsi="Arial" w:cs="Arial"/>
          <w:sz w:val="20"/>
          <w:szCs w:val="20"/>
        </w:rPr>
        <w:t>služeb</w:t>
      </w:r>
      <w:r w:rsidR="21C2443F" w:rsidRPr="05989B15">
        <w:rPr>
          <w:rFonts w:ascii="Arial" w:hAnsi="Arial" w:cs="Arial"/>
          <w:sz w:val="20"/>
          <w:szCs w:val="20"/>
        </w:rPr>
        <w:t xml:space="preserve"> </w:t>
      </w:r>
      <w:r w:rsidR="00DB19EF">
        <w:rPr>
          <w:rFonts w:ascii="Arial" w:hAnsi="Arial" w:cs="Arial"/>
          <w:sz w:val="20"/>
          <w:szCs w:val="20"/>
        </w:rPr>
        <w:t>na základě veřejné zakázky realizované v poptávkovém</w:t>
      </w:r>
      <w:r w:rsidR="21C2443F" w:rsidRPr="05989B15">
        <w:rPr>
          <w:rFonts w:ascii="Arial" w:hAnsi="Arial" w:cs="Arial"/>
          <w:sz w:val="20"/>
          <w:szCs w:val="20"/>
        </w:rPr>
        <w:t xml:space="preserve"> řízení</w:t>
      </w:r>
      <w:r w:rsidR="00DB19EF">
        <w:rPr>
          <w:rFonts w:ascii="Arial" w:hAnsi="Arial" w:cs="Arial"/>
          <w:sz w:val="20"/>
          <w:szCs w:val="20"/>
        </w:rPr>
        <w:t xml:space="preserve"> pod názvem</w:t>
      </w:r>
      <w:r w:rsidR="21C2443F" w:rsidRPr="05989B15">
        <w:rPr>
          <w:rFonts w:ascii="Arial" w:hAnsi="Arial" w:cs="Arial"/>
          <w:sz w:val="20"/>
          <w:szCs w:val="20"/>
        </w:rPr>
        <w:t xml:space="preserve"> </w:t>
      </w:r>
      <w:r w:rsidR="00037B6F" w:rsidRPr="05989B15">
        <w:rPr>
          <w:rFonts w:ascii="Arial" w:hAnsi="Arial" w:cs="Arial"/>
          <w:b/>
          <w:bCs/>
          <w:sz w:val="20"/>
          <w:szCs w:val="20"/>
        </w:rPr>
        <w:t>„</w:t>
      </w:r>
      <w:r w:rsidR="005B7C07" w:rsidRPr="05989B15">
        <w:rPr>
          <w:rFonts w:ascii="Arial" w:hAnsi="Arial" w:cs="Arial"/>
          <w:b/>
          <w:bCs/>
          <w:sz w:val="20"/>
          <w:szCs w:val="20"/>
        </w:rPr>
        <w:t xml:space="preserve">Úklid budov KCV </w:t>
      </w:r>
      <w:r w:rsidR="07192DD8" w:rsidRPr="05989B15">
        <w:rPr>
          <w:rFonts w:ascii="Arial" w:hAnsi="Arial" w:cs="Arial"/>
          <w:b/>
          <w:bCs/>
          <w:sz w:val="20"/>
          <w:szCs w:val="20"/>
        </w:rPr>
        <w:t>202</w:t>
      </w:r>
      <w:r w:rsidR="006D5B17">
        <w:rPr>
          <w:rFonts w:ascii="Arial" w:hAnsi="Arial" w:cs="Arial"/>
          <w:b/>
          <w:bCs/>
          <w:sz w:val="20"/>
          <w:szCs w:val="20"/>
        </w:rPr>
        <w:t>6</w:t>
      </w:r>
      <w:r w:rsidR="00C02EAF">
        <w:rPr>
          <w:rFonts w:ascii="Arial" w:hAnsi="Arial" w:cs="Arial"/>
          <w:b/>
          <w:bCs/>
          <w:sz w:val="20"/>
          <w:szCs w:val="20"/>
        </w:rPr>
        <w:t xml:space="preserve"> -</w:t>
      </w:r>
      <w:r w:rsidR="00DB19EF">
        <w:rPr>
          <w:rFonts w:ascii="Arial" w:hAnsi="Arial" w:cs="Arial"/>
          <w:b/>
          <w:bCs/>
          <w:sz w:val="20"/>
          <w:szCs w:val="20"/>
        </w:rPr>
        <w:t xml:space="preserve"> 20</w:t>
      </w:r>
      <w:r w:rsidR="006D5B17" w:rsidRPr="00DB19EF">
        <w:rPr>
          <w:rFonts w:ascii="Arial" w:hAnsi="Arial" w:cs="Arial"/>
          <w:b/>
          <w:bCs/>
          <w:sz w:val="20"/>
          <w:szCs w:val="20"/>
        </w:rPr>
        <w:t>28</w:t>
      </w:r>
      <w:r w:rsidR="00037B6F" w:rsidRPr="00DB19EF">
        <w:rPr>
          <w:rFonts w:ascii="Arial" w:hAnsi="Arial" w:cs="Arial"/>
          <w:b/>
          <w:bCs/>
          <w:sz w:val="20"/>
          <w:szCs w:val="20"/>
        </w:rPr>
        <w:t>“</w:t>
      </w:r>
      <w:r w:rsidR="005E1885" w:rsidRPr="00DB19EF">
        <w:rPr>
          <w:rFonts w:ascii="Arial" w:hAnsi="Arial" w:cs="Arial"/>
          <w:sz w:val="20"/>
          <w:szCs w:val="20"/>
        </w:rPr>
        <w:t xml:space="preserve"> </w:t>
      </w:r>
      <w:r w:rsidR="002062B3">
        <w:rPr>
          <w:rFonts w:ascii="Arial" w:hAnsi="Arial" w:cs="Arial"/>
          <w:sz w:val="20"/>
          <w:szCs w:val="20"/>
        </w:rPr>
        <w:t xml:space="preserve">(dále jen „veřejná zakázka“) </w:t>
      </w:r>
      <w:r w:rsidR="005E1885" w:rsidRPr="00DB19EF">
        <w:rPr>
          <w:rFonts w:ascii="Arial" w:hAnsi="Arial" w:cs="Arial"/>
          <w:sz w:val="20"/>
          <w:szCs w:val="20"/>
        </w:rPr>
        <w:t xml:space="preserve">a nabídky </w:t>
      </w:r>
      <w:r w:rsidR="00037B6F" w:rsidRPr="00DB19EF">
        <w:rPr>
          <w:rFonts w:ascii="Arial" w:hAnsi="Arial" w:cs="Arial"/>
          <w:sz w:val="20"/>
          <w:szCs w:val="20"/>
        </w:rPr>
        <w:t>Poskytovatele</w:t>
      </w:r>
      <w:r w:rsidR="00DB19EF">
        <w:rPr>
          <w:rFonts w:ascii="Arial" w:hAnsi="Arial" w:cs="Arial"/>
          <w:sz w:val="20"/>
          <w:szCs w:val="20"/>
        </w:rPr>
        <w:t>, která byla v poptávkovém řízení vyhodnocena jako nejvýhodnější</w:t>
      </w:r>
      <w:r w:rsidR="005E1885" w:rsidRPr="00DB19EF">
        <w:rPr>
          <w:rFonts w:ascii="Arial" w:hAnsi="Arial" w:cs="Arial"/>
          <w:sz w:val="20"/>
          <w:szCs w:val="20"/>
        </w:rPr>
        <w:t>.</w:t>
      </w:r>
    </w:p>
    <w:p w14:paraId="447F8E85" w14:textId="064F756C" w:rsidR="00AC0BEA" w:rsidRPr="00A2515E" w:rsidRDefault="00275869" w:rsidP="001171DF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5989B15">
        <w:rPr>
          <w:rFonts w:ascii="Arial" w:hAnsi="Arial" w:cs="Arial"/>
          <w:sz w:val="20"/>
          <w:szCs w:val="20"/>
        </w:rPr>
        <w:t>Konkrétně je předmětem S</w:t>
      </w:r>
      <w:r w:rsidR="00AC0BEA" w:rsidRPr="05989B15">
        <w:rPr>
          <w:rFonts w:ascii="Arial" w:hAnsi="Arial" w:cs="Arial"/>
          <w:sz w:val="20"/>
          <w:szCs w:val="20"/>
        </w:rPr>
        <w:t xml:space="preserve">mlouvy poskytování </w:t>
      </w:r>
      <w:r w:rsidR="00FC3C68" w:rsidRPr="05989B15">
        <w:rPr>
          <w:rFonts w:ascii="Arial" w:hAnsi="Arial" w:cs="Arial"/>
          <w:sz w:val="20"/>
          <w:szCs w:val="20"/>
        </w:rPr>
        <w:t xml:space="preserve">komplexních </w:t>
      </w:r>
      <w:r w:rsidR="00AC0BEA" w:rsidRPr="05989B15">
        <w:rPr>
          <w:rFonts w:ascii="Arial" w:hAnsi="Arial" w:cs="Arial"/>
          <w:sz w:val="20"/>
          <w:szCs w:val="20"/>
        </w:rPr>
        <w:t>služeb, které spočívají v provádění pravidelných úklidových prací</w:t>
      </w:r>
      <w:r w:rsidR="00F470E5" w:rsidRPr="05989B15">
        <w:rPr>
          <w:rFonts w:ascii="Arial" w:hAnsi="Arial" w:cs="Arial"/>
          <w:sz w:val="20"/>
          <w:szCs w:val="20"/>
        </w:rPr>
        <w:t xml:space="preserve"> ve výukových a ostatních prostorech </w:t>
      </w:r>
      <w:r w:rsidR="284AED61" w:rsidRPr="05989B15">
        <w:rPr>
          <w:rFonts w:ascii="Arial" w:hAnsi="Arial" w:cs="Arial"/>
          <w:sz w:val="20"/>
          <w:szCs w:val="20"/>
        </w:rPr>
        <w:t>KCV</w:t>
      </w:r>
      <w:r w:rsidR="00F470E5" w:rsidRPr="05989B15">
        <w:rPr>
          <w:rFonts w:ascii="Arial" w:hAnsi="Arial" w:cs="Arial"/>
          <w:sz w:val="20"/>
          <w:szCs w:val="20"/>
        </w:rPr>
        <w:t xml:space="preserve">, a to </w:t>
      </w:r>
      <w:r w:rsidR="00AC0BEA" w:rsidRPr="05989B15">
        <w:rPr>
          <w:rFonts w:ascii="Arial" w:hAnsi="Arial" w:cs="Arial"/>
          <w:sz w:val="20"/>
          <w:szCs w:val="20"/>
        </w:rPr>
        <w:t xml:space="preserve">v rozsahu a četnosti </w:t>
      </w:r>
      <w:r w:rsidR="00FC3C68" w:rsidRPr="05989B15">
        <w:rPr>
          <w:rFonts w:ascii="Arial" w:hAnsi="Arial" w:cs="Arial"/>
          <w:sz w:val="20"/>
          <w:szCs w:val="20"/>
        </w:rPr>
        <w:t>specifikovaných v Přílohách č. 1</w:t>
      </w:r>
      <w:r w:rsidR="001171DF">
        <w:rPr>
          <w:rFonts w:ascii="Arial" w:hAnsi="Arial" w:cs="Arial"/>
          <w:sz w:val="20"/>
          <w:szCs w:val="20"/>
        </w:rPr>
        <w:t>,</w:t>
      </w:r>
      <w:r w:rsidR="00FC3C68" w:rsidRPr="05989B15">
        <w:rPr>
          <w:rFonts w:ascii="Arial" w:hAnsi="Arial" w:cs="Arial"/>
          <w:sz w:val="20"/>
          <w:szCs w:val="20"/>
        </w:rPr>
        <w:t xml:space="preserve"> 2</w:t>
      </w:r>
      <w:r w:rsidR="001171DF">
        <w:rPr>
          <w:rFonts w:ascii="Arial" w:hAnsi="Arial" w:cs="Arial"/>
          <w:sz w:val="20"/>
          <w:szCs w:val="20"/>
        </w:rPr>
        <w:t xml:space="preserve"> a 3</w:t>
      </w:r>
      <w:r w:rsidR="2AA42C5D" w:rsidRPr="05989B15">
        <w:rPr>
          <w:rFonts w:ascii="Arial" w:hAnsi="Arial" w:cs="Arial"/>
          <w:sz w:val="20"/>
          <w:szCs w:val="20"/>
        </w:rPr>
        <w:t xml:space="preserve"> </w:t>
      </w:r>
      <w:r w:rsidR="00FC3C68" w:rsidRPr="05989B15">
        <w:rPr>
          <w:rFonts w:ascii="Arial" w:hAnsi="Arial" w:cs="Arial"/>
          <w:sz w:val="20"/>
          <w:szCs w:val="20"/>
        </w:rPr>
        <w:t>této Smlouvy</w:t>
      </w:r>
      <w:r w:rsidR="0DEE8CE6" w:rsidRPr="05989B15">
        <w:rPr>
          <w:rFonts w:ascii="Arial" w:hAnsi="Arial" w:cs="Arial"/>
          <w:sz w:val="20"/>
          <w:szCs w:val="20"/>
        </w:rPr>
        <w:t>.</w:t>
      </w:r>
    </w:p>
    <w:p w14:paraId="3B4023D7" w14:textId="1D5FC939" w:rsidR="00262BFB" w:rsidRDefault="005E1885" w:rsidP="00C02EAF">
      <w:pPr>
        <w:pStyle w:val="Odstavecseseznamem"/>
        <w:numPr>
          <w:ilvl w:val="0"/>
          <w:numId w:val="4"/>
        </w:numPr>
        <w:spacing w:before="120" w:after="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2515E">
        <w:rPr>
          <w:rFonts w:ascii="Arial" w:hAnsi="Arial" w:cs="Arial"/>
          <w:snapToGrid w:val="0"/>
          <w:sz w:val="20"/>
          <w:szCs w:val="20"/>
        </w:rPr>
        <w:lastRenderedPageBreak/>
        <w:t>P</w:t>
      </w:r>
      <w:r w:rsidR="003009C7" w:rsidRPr="00A2515E">
        <w:rPr>
          <w:rFonts w:ascii="Arial" w:hAnsi="Arial" w:cs="Arial"/>
          <w:snapToGrid w:val="0"/>
          <w:sz w:val="20"/>
          <w:szCs w:val="20"/>
        </w:rPr>
        <w:t xml:space="preserve">oskytovatel </w:t>
      </w:r>
      <w:r w:rsidRPr="00A2515E">
        <w:rPr>
          <w:rFonts w:ascii="Arial" w:hAnsi="Arial" w:cs="Arial"/>
          <w:snapToGrid w:val="0"/>
          <w:sz w:val="20"/>
          <w:szCs w:val="20"/>
        </w:rPr>
        <w:t xml:space="preserve">potvrzuje, že se v plném rozsahu seznámil s rozsahem a povahou </w:t>
      </w:r>
      <w:r w:rsidR="00D45F67">
        <w:rPr>
          <w:rFonts w:ascii="Arial" w:hAnsi="Arial" w:cs="Arial"/>
          <w:snapToGrid w:val="0"/>
          <w:sz w:val="20"/>
          <w:szCs w:val="20"/>
        </w:rPr>
        <w:t>s</w:t>
      </w:r>
      <w:r w:rsidR="003009C7" w:rsidRPr="00A2515E">
        <w:rPr>
          <w:rFonts w:ascii="Arial" w:hAnsi="Arial" w:cs="Arial"/>
          <w:snapToGrid w:val="0"/>
          <w:sz w:val="20"/>
          <w:szCs w:val="20"/>
        </w:rPr>
        <w:t>luž</w:t>
      </w:r>
      <w:r w:rsidR="005F2A48" w:rsidRPr="00A2515E">
        <w:rPr>
          <w:rFonts w:ascii="Arial" w:hAnsi="Arial" w:cs="Arial"/>
          <w:snapToGrid w:val="0"/>
          <w:sz w:val="20"/>
          <w:szCs w:val="20"/>
        </w:rPr>
        <w:t>eb</w:t>
      </w:r>
      <w:r w:rsidRPr="00A2515E">
        <w:rPr>
          <w:rFonts w:ascii="Arial" w:hAnsi="Arial" w:cs="Arial"/>
          <w:snapToGrid w:val="0"/>
          <w:sz w:val="20"/>
          <w:szCs w:val="20"/>
        </w:rPr>
        <w:t xml:space="preserve">, a že mu jsou známy veškeré technické, kvalitativní a jiné </w:t>
      </w:r>
      <w:r w:rsidR="003009C7" w:rsidRPr="00A2515E">
        <w:rPr>
          <w:rFonts w:ascii="Arial" w:hAnsi="Arial" w:cs="Arial"/>
          <w:snapToGrid w:val="0"/>
          <w:sz w:val="20"/>
          <w:szCs w:val="20"/>
        </w:rPr>
        <w:t>požadavky</w:t>
      </w:r>
      <w:r w:rsidRPr="00A2515E">
        <w:rPr>
          <w:rFonts w:ascii="Arial" w:hAnsi="Arial" w:cs="Arial"/>
          <w:snapToGrid w:val="0"/>
          <w:sz w:val="20"/>
          <w:szCs w:val="20"/>
        </w:rPr>
        <w:t>, a že disponuje takovými kapacitami, které jsou k plnění předmětné veřejné zakázky nezbytné</w:t>
      </w:r>
      <w:r w:rsidRPr="00A2515E">
        <w:rPr>
          <w:rFonts w:ascii="Arial" w:hAnsi="Arial" w:cs="Arial"/>
          <w:sz w:val="20"/>
          <w:szCs w:val="20"/>
        </w:rPr>
        <w:t xml:space="preserve">. </w:t>
      </w:r>
    </w:p>
    <w:p w14:paraId="7EB75D67" w14:textId="77777777" w:rsidR="001171DF" w:rsidRPr="001171DF" w:rsidRDefault="001171DF" w:rsidP="00C02EAF">
      <w:pPr>
        <w:spacing w:after="120"/>
      </w:pPr>
    </w:p>
    <w:p w14:paraId="26ABBEC2" w14:textId="7E69AC92" w:rsidR="005E1885" w:rsidRPr="00A2515E" w:rsidRDefault="005E1885" w:rsidP="0004675A">
      <w:pPr>
        <w:pStyle w:val="Odstavecseseznamem"/>
        <w:numPr>
          <w:ilvl w:val="0"/>
          <w:numId w:val="16"/>
        </w:numPr>
        <w:spacing w:before="120" w:after="120"/>
        <w:ind w:left="567" w:hanging="210"/>
        <w:contextualSpacing w:val="0"/>
        <w:jc w:val="center"/>
        <w:rPr>
          <w:rFonts w:ascii="Arial" w:hAnsi="Arial" w:cs="Arial"/>
          <w:b/>
          <w:sz w:val="20"/>
        </w:rPr>
      </w:pPr>
      <w:r w:rsidRPr="00A2515E">
        <w:rPr>
          <w:rFonts w:ascii="Arial" w:hAnsi="Arial" w:cs="Arial"/>
          <w:b/>
          <w:sz w:val="20"/>
        </w:rPr>
        <w:t>DOBA</w:t>
      </w:r>
      <w:r w:rsidR="0090786C" w:rsidRPr="00A2515E">
        <w:rPr>
          <w:rFonts w:ascii="Arial" w:hAnsi="Arial" w:cs="Arial"/>
          <w:b/>
          <w:sz w:val="20"/>
        </w:rPr>
        <w:t xml:space="preserve"> TRVÁNÍ SMLOUVY</w:t>
      </w:r>
      <w:r w:rsidRPr="00A2515E">
        <w:rPr>
          <w:rFonts w:ascii="Arial" w:hAnsi="Arial" w:cs="Arial"/>
          <w:b/>
          <w:sz w:val="20"/>
        </w:rPr>
        <w:t>, MÍSTO PLNĚNÍ</w:t>
      </w:r>
    </w:p>
    <w:p w14:paraId="25C1CF2D" w14:textId="4B85BC3C" w:rsidR="00037B6F" w:rsidRPr="00A2515E" w:rsidRDefault="3F3BB1DD" w:rsidP="05989B15">
      <w:pPr>
        <w:pStyle w:val="Odstavecseseznamem"/>
        <w:numPr>
          <w:ilvl w:val="0"/>
          <w:numId w:val="5"/>
        </w:numPr>
        <w:spacing w:before="24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6589C003">
        <w:rPr>
          <w:rFonts w:ascii="Arial" w:hAnsi="Arial" w:cs="Arial"/>
          <w:sz w:val="20"/>
          <w:szCs w:val="20"/>
        </w:rPr>
        <w:t xml:space="preserve">Tato </w:t>
      </w:r>
      <w:r w:rsidR="1AC2F739" w:rsidRPr="6589C003">
        <w:rPr>
          <w:rFonts w:ascii="Arial" w:hAnsi="Arial" w:cs="Arial"/>
          <w:sz w:val="20"/>
          <w:szCs w:val="20"/>
        </w:rPr>
        <w:t>S</w:t>
      </w:r>
      <w:r w:rsidR="17347256" w:rsidRPr="6589C003">
        <w:rPr>
          <w:rFonts w:ascii="Arial" w:hAnsi="Arial" w:cs="Arial"/>
          <w:sz w:val="20"/>
          <w:szCs w:val="20"/>
        </w:rPr>
        <w:t xml:space="preserve">mlouva se uzavírá </w:t>
      </w:r>
      <w:r w:rsidR="17347256" w:rsidRPr="6589C003">
        <w:rPr>
          <w:rFonts w:ascii="Arial" w:hAnsi="Arial" w:cs="Arial"/>
          <w:b/>
          <w:bCs/>
          <w:sz w:val="20"/>
          <w:szCs w:val="20"/>
        </w:rPr>
        <w:t xml:space="preserve">na dobu určitou </w:t>
      </w:r>
      <w:r w:rsidR="00B97282">
        <w:rPr>
          <w:rFonts w:ascii="Arial" w:hAnsi="Arial" w:cs="Arial"/>
          <w:b/>
          <w:bCs/>
          <w:sz w:val="20"/>
          <w:szCs w:val="20"/>
        </w:rPr>
        <w:t>3</w:t>
      </w:r>
      <w:r w:rsidR="001171DF">
        <w:rPr>
          <w:rFonts w:ascii="Arial" w:hAnsi="Arial" w:cs="Arial"/>
          <w:b/>
          <w:bCs/>
          <w:sz w:val="20"/>
          <w:szCs w:val="20"/>
        </w:rPr>
        <w:t>6</w:t>
      </w:r>
      <w:r w:rsidR="17347256" w:rsidRPr="6589C003">
        <w:rPr>
          <w:rFonts w:ascii="Arial" w:hAnsi="Arial" w:cs="Arial"/>
          <w:b/>
          <w:bCs/>
          <w:sz w:val="20"/>
          <w:szCs w:val="20"/>
        </w:rPr>
        <w:t xml:space="preserve"> </w:t>
      </w:r>
      <w:r w:rsidR="001171DF">
        <w:rPr>
          <w:rFonts w:ascii="Arial" w:hAnsi="Arial" w:cs="Arial"/>
          <w:b/>
          <w:bCs/>
          <w:sz w:val="20"/>
          <w:szCs w:val="20"/>
        </w:rPr>
        <w:t>kalendářních měsíců</w:t>
      </w:r>
      <w:r w:rsidR="3E135E5C" w:rsidRPr="6589C003">
        <w:rPr>
          <w:rFonts w:ascii="Arial" w:hAnsi="Arial" w:cs="Arial"/>
          <w:b/>
          <w:bCs/>
          <w:sz w:val="20"/>
          <w:szCs w:val="20"/>
        </w:rPr>
        <w:t xml:space="preserve"> </w:t>
      </w:r>
      <w:r w:rsidR="3E135E5C" w:rsidRPr="000D6A82">
        <w:rPr>
          <w:rFonts w:ascii="Arial" w:hAnsi="Arial" w:cs="Arial"/>
          <w:sz w:val="20"/>
          <w:szCs w:val="20"/>
        </w:rPr>
        <w:t>(od</w:t>
      </w:r>
      <w:r w:rsidR="000D6A82" w:rsidRPr="000D6A82">
        <w:rPr>
          <w:rFonts w:ascii="Arial" w:hAnsi="Arial" w:cs="Arial"/>
          <w:sz w:val="20"/>
          <w:szCs w:val="20"/>
        </w:rPr>
        <w:t xml:space="preserve"> 1. 1. 202</w:t>
      </w:r>
      <w:r w:rsidR="00B97282">
        <w:rPr>
          <w:rFonts w:ascii="Arial" w:hAnsi="Arial" w:cs="Arial"/>
          <w:sz w:val="20"/>
          <w:szCs w:val="20"/>
        </w:rPr>
        <w:t>6</w:t>
      </w:r>
      <w:r w:rsidR="3E135E5C" w:rsidRPr="000D6A82">
        <w:rPr>
          <w:rFonts w:ascii="Arial" w:hAnsi="Arial" w:cs="Arial"/>
          <w:sz w:val="20"/>
          <w:szCs w:val="20"/>
        </w:rPr>
        <w:t>)</w:t>
      </w:r>
      <w:r w:rsidR="17347256" w:rsidRPr="000D6A82">
        <w:rPr>
          <w:rFonts w:ascii="Arial" w:hAnsi="Arial" w:cs="Arial"/>
          <w:sz w:val="20"/>
          <w:szCs w:val="20"/>
        </w:rPr>
        <w:t>.</w:t>
      </w:r>
      <w:r w:rsidR="4DA932FC" w:rsidRPr="6589C003">
        <w:rPr>
          <w:rFonts w:ascii="Arial" w:hAnsi="Arial" w:cs="Arial"/>
          <w:sz w:val="20"/>
          <w:szCs w:val="20"/>
        </w:rPr>
        <w:t xml:space="preserve"> </w:t>
      </w:r>
      <w:r w:rsidR="333112DC" w:rsidRPr="6589C003">
        <w:rPr>
          <w:rFonts w:ascii="Arial" w:hAnsi="Arial" w:cs="Arial"/>
          <w:sz w:val="20"/>
          <w:szCs w:val="20"/>
        </w:rPr>
        <w:t>Služby budou prováděny</w:t>
      </w:r>
      <w:r w:rsidR="4DA932FC" w:rsidRPr="6589C003">
        <w:rPr>
          <w:rFonts w:ascii="Arial" w:hAnsi="Arial" w:cs="Arial"/>
          <w:sz w:val="20"/>
          <w:szCs w:val="20"/>
        </w:rPr>
        <w:t xml:space="preserve"> ve všech kalendářních měsících v</w:t>
      </w:r>
      <w:r w:rsidR="438E261E" w:rsidRPr="6589C003">
        <w:rPr>
          <w:rFonts w:ascii="Arial" w:hAnsi="Arial" w:cs="Arial"/>
          <w:sz w:val="20"/>
          <w:szCs w:val="20"/>
        </w:rPr>
        <w:t> </w:t>
      </w:r>
      <w:r w:rsidR="4DA932FC" w:rsidRPr="6589C003">
        <w:rPr>
          <w:rFonts w:ascii="Arial" w:hAnsi="Arial" w:cs="Arial"/>
          <w:sz w:val="20"/>
          <w:szCs w:val="20"/>
        </w:rPr>
        <w:t>roce</w:t>
      </w:r>
      <w:r w:rsidR="438E261E" w:rsidRPr="6589C003">
        <w:rPr>
          <w:rFonts w:ascii="Arial" w:hAnsi="Arial" w:cs="Arial"/>
          <w:sz w:val="20"/>
          <w:szCs w:val="20"/>
        </w:rPr>
        <w:t xml:space="preserve"> v rozsahu a četnosti dle </w:t>
      </w:r>
      <w:r w:rsidR="0A93772C" w:rsidRPr="6589C003">
        <w:rPr>
          <w:rFonts w:ascii="Arial" w:hAnsi="Arial" w:cs="Arial"/>
          <w:sz w:val="20"/>
          <w:szCs w:val="20"/>
        </w:rPr>
        <w:t>P</w:t>
      </w:r>
      <w:r w:rsidR="3C6D3D1B" w:rsidRPr="6589C003">
        <w:rPr>
          <w:rFonts w:ascii="Arial" w:hAnsi="Arial" w:cs="Arial"/>
          <w:sz w:val="20"/>
          <w:szCs w:val="20"/>
        </w:rPr>
        <w:t>řílohy č. 1</w:t>
      </w:r>
      <w:r w:rsidR="001171DF">
        <w:rPr>
          <w:rFonts w:ascii="Arial" w:hAnsi="Arial" w:cs="Arial"/>
          <w:sz w:val="20"/>
          <w:szCs w:val="20"/>
        </w:rPr>
        <w:t>,</w:t>
      </w:r>
      <w:r w:rsidR="00F810DB">
        <w:rPr>
          <w:rFonts w:ascii="Arial" w:hAnsi="Arial" w:cs="Arial"/>
          <w:sz w:val="20"/>
          <w:szCs w:val="20"/>
        </w:rPr>
        <w:t xml:space="preserve"> 2</w:t>
      </w:r>
      <w:r w:rsidR="001171DF">
        <w:rPr>
          <w:rFonts w:ascii="Arial" w:hAnsi="Arial" w:cs="Arial"/>
          <w:sz w:val="20"/>
          <w:szCs w:val="20"/>
        </w:rPr>
        <w:t xml:space="preserve"> a 3</w:t>
      </w:r>
      <w:r w:rsidR="3C6D3D1B" w:rsidRPr="6589C003">
        <w:rPr>
          <w:rFonts w:ascii="Arial" w:hAnsi="Arial" w:cs="Arial"/>
          <w:sz w:val="20"/>
          <w:szCs w:val="20"/>
        </w:rPr>
        <w:t xml:space="preserve"> </w:t>
      </w:r>
      <w:r w:rsidR="56141DEC" w:rsidRPr="6589C003">
        <w:rPr>
          <w:rFonts w:ascii="Arial" w:hAnsi="Arial" w:cs="Arial"/>
          <w:sz w:val="20"/>
          <w:szCs w:val="20"/>
        </w:rPr>
        <w:t xml:space="preserve">této </w:t>
      </w:r>
      <w:r w:rsidR="3C6D3D1B" w:rsidRPr="6589C003">
        <w:rPr>
          <w:rFonts w:ascii="Arial" w:hAnsi="Arial" w:cs="Arial"/>
          <w:sz w:val="20"/>
          <w:szCs w:val="20"/>
        </w:rPr>
        <w:t>Smlouvy.</w:t>
      </w:r>
    </w:p>
    <w:p w14:paraId="123A5016" w14:textId="77777777" w:rsidR="00742B78" w:rsidRDefault="005E1885" w:rsidP="00D45F67">
      <w:pPr>
        <w:pStyle w:val="Normlnweb"/>
        <w:ind w:left="2835" w:hanging="2478"/>
        <w:rPr>
          <w:rFonts w:cs="Arial"/>
          <w:sz w:val="20"/>
          <w:szCs w:val="20"/>
        </w:rPr>
      </w:pPr>
      <w:r w:rsidRPr="005B7C07">
        <w:rPr>
          <w:rFonts w:cs="Arial"/>
          <w:sz w:val="20"/>
          <w:szCs w:val="20"/>
        </w:rPr>
        <w:t xml:space="preserve">Místo plnění: </w:t>
      </w:r>
    </w:p>
    <w:p w14:paraId="621F29C4" w14:textId="37C759E7" w:rsidR="005B7C07" w:rsidRPr="00434D35" w:rsidRDefault="005B7C07" w:rsidP="00D45F67">
      <w:pPr>
        <w:pStyle w:val="Normlnweb"/>
        <w:ind w:left="2835" w:hanging="2478"/>
        <w:rPr>
          <w:rFonts w:cs="Arial"/>
          <w:sz w:val="20"/>
          <w:szCs w:val="20"/>
        </w:rPr>
      </w:pPr>
      <w:r w:rsidRPr="00434D35">
        <w:rPr>
          <w:rFonts w:cs="Arial"/>
          <w:sz w:val="20"/>
          <w:szCs w:val="20"/>
        </w:rPr>
        <w:t>1)</w:t>
      </w:r>
      <w:r>
        <w:rPr>
          <w:rFonts w:cs="Arial"/>
          <w:b/>
          <w:sz w:val="20"/>
          <w:szCs w:val="20"/>
        </w:rPr>
        <w:t xml:space="preserve"> </w:t>
      </w:r>
      <w:r w:rsidRPr="00434D35">
        <w:rPr>
          <w:rFonts w:cs="Arial"/>
          <w:sz w:val="20"/>
          <w:szCs w:val="20"/>
        </w:rPr>
        <w:t>na adrese</w:t>
      </w:r>
      <w:r>
        <w:rPr>
          <w:rFonts w:cs="Arial"/>
          <w:b/>
          <w:sz w:val="20"/>
          <w:szCs w:val="20"/>
        </w:rPr>
        <w:t xml:space="preserve"> </w:t>
      </w:r>
      <w:r w:rsidRPr="00742B78">
        <w:rPr>
          <w:rFonts w:cs="Arial"/>
          <w:sz w:val="20"/>
          <w:szCs w:val="20"/>
        </w:rPr>
        <w:t>sady 5. května 42, Plzeň PSČ 301 00</w:t>
      </w:r>
      <w:r w:rsidR="00D45F67">
        <w:rPr>
          <w:rFonts w:cs="Arial"/>
          <w:sz w:val="20"/>
          <w:szCs w:val="20"/>
        </w:rPr>
        <w:t>;</w:t>
      </w:r>
    </w:p>
    <w:p w14:paraId="63B679B7" w14:textId="75D0B48D" w:rsidR="00EC3FDE" w:rsidRDefault="005B7C07" w:rsidP="00D45F67">
      <w:pPr>
        <w:pStyle w:val="Normlnweb"/>
        <w:ind w:left="2835" w:hanging="2478"/>
        <w:rPr>
          <w:rFonts w:cs="Arial"/>
          <w:sz w:val="20"/>
          <w:szCs w:val="20"/>
        </w:rPr>
      </w:pPr>
      <w:r w:rsidRPr="00434D35">
        <w:rPr>
          <w:rFonts w:cs="Arial"/>
          <w:sz w:val="20"/>
          <w:szCs w:val="20"/>
        </w:rPr>
        <w:t>2)</w:t>
      </w:r>
      <w:r w:rsidRPr="00742B78">
        <w:rPr>
          <w:rFonts w:cs="Arial"/>
          <w:sz w:val="20"/>
          <w:szCs w:val="20"/>
        </w:rPr>
        <w:t xml:space="preserve"> </w:t>
      </w:r>
      <w:r w:rsidRPr="00434D35">
        <w:rPr>
          <w:rFonts w:cs="Arial"/>
          <w:sz w:val="20"/>
          <w:szCs w:val="20"/>
        </w:rPr>
        <w:t xml:space="preserve">na </w:t>
      </w:r>
      <w:r w:rsidR="00742B78" w:rsidRPr="00742B78">
        <w:rPr>
          <w:rFonts w:cs="Arial"/>
          <w:sz w:val="20"/>
          <w:szCs w:val="20"/>
        </w:rPr>
        <w:t>a</w:t>
      </w:r>
      <w:r w:rsidRPr="00434D35">
        <w:rPr>
          <w:rFonts w:cs="Arial"/>
          <w:sz w:val="20"/>
          <w:szCs w:val="20"/>
        </w:rPr>
        <w:t>drese</w:t>
      </w:r>
      <w:r w:rsidRPr="00742B78">
        <w:rPr>
          <w:rFonts w:cs="Arial"/>
          <w:sz w:val="20"/>
          <w:szCs w:val="20"/>
        </w:rPr>
        <w:t xml:space="preserve"> Tylova 33, Plzeň PSČ 301 00</w:t>
      </w:r>
      <w:r w:rsidR="00D45F67">
        <w:rPr>
          <w:rFonts w:cs="Arial"/>
          <w:sz w:val="20"/>
          <w:szCs w:val="20"/>
        </w:rPr>
        <w:t>.</w:t>
      </w:r>
    </w:p>
    <w:p w14:paraId="3098EB97" w14:textId="77777777" w:rsidR="00D45F67" w:rsidRPr="00D45F67" w:rsidRDefault="00D45F67" w:rsidP="00D45F67">
      <w:pPr>
        <w:pStyle w:val="Normlnweb"/>
        <w:ind w:left="2835" w:hanging="2835"/>
        <w:rPr>
          <w:rFonts w:cs="Arial"/>
          <w:sz w:val="20"/>
          <w:szCs w:val="20"/>
        </w:rPr>
      </w:pPr>
    </w:p>
    <w:p w14:paraId="6A68401D" w14:textId="77777777" w:rsidR="00B00B6F" w:rsidRPr="00B00B6F" w:rsidRDefault="00B00B6F" w:rsidP="00AC0BEA">
      <w:pPr>
        <w:pStyle w:val="Odstavecseseznamem"/>
        <w:numPr>
          <w:ilvl w:val="0"/>
          <w:numId w:val="16"/>
        </w:numPr>
        <w:spacing w:before="120" w:after="120"/>
        <w:ind w:left="567" w:hanging="207"/>
        <w:jc w:val="center"/>
        <w:rPr>
          <w:rFonts w:ascii="Arial" w:hAnsi="Arial" w:cs="Arial"/>
          <w:b/>
          <w:sz w:val="20"/>
        </w:rPr>
      </w:pPr>
      <w:r w:rsidRPr="00B00B6F">
        <w:rPr>
          <w:rFonts w:ascii="Arial" w:hAnsi="Arial" w:cs="Arial"/>
          <w:b/>
          <w:sz w:val="20"/>
        </w:rPr>
        <w:t>CENA SLUŽ</w:t>
      </w:r>
      <w:r w:rsidR="005F2A48">
        <w:rPr>
          <w:rFonts w:ascii="Arial" w:hAnsi="Arial" w:cs="Arial"/>
          <w:b/>
          <w:sz w:val="20"/>
        </w:rPr>
        <w:t>EB</w:t>
      </w:r>
    </w:p>
    <w:p w14:paraId="2BF53416" w14:textId="77777777" w:rsidR="00343931" w:rsidRDefault="00C72572" w:rsidP="001171DF">
      <w:pPr>
        <w:pStyle w:val="Odstavecseseznamem"/>
        <w:numPr>
          <w:ilvl w:val="0"/>
          <w:numId w:val="6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071C5">
        <w:rPr>
          <w:rFonts w:ascii="Arial" w:hAnsi="Arial" w:cs="Arial"/>
          <w:sz w:val="20"/>
          <w:szCs w:val="20"/>
        </w:rPr>
        <w:t xml:space="preserve">Cena </w:t>
      </w:r>
      <w:r w:rsidR="00D45F67" w:rsidRPr="004071C5">
        <w:rPr>
          <w:rFonts w:ascii="Arial" w:hAnsi="Arial" w:cs="Arial"/>
          <w:sz w:val="20"/>
          <w:szCs w:val="20"/>
        </w:rPr>
        <w:t>s</w:t>
      </w:r>
      <w:r w:rsidR="00F0190F" w:rsidRPr="004071C5">
        <w:rPr>
          <w:rFonts w:ascii="Arial" w:hAnsi="Arial" w:cs="Arial"/>
          <w:sz w:val="20"/>
          <w:szCs w:val="20"/>
        </w:rPr>
        <w:t>luž</w:t>
      </w:r>
      <w:r w:rsidR="005F2A48" w:rsidRPr="004071C5">
        <w:rPr>
          <w:rFonts w:ascii="Arial" w:hAnsi="Arial" w:cs="Arial"/>
          <w:sz w:val="20"/>
          <w:szCs w:val="20"/>
        </w:rPr>
        <w:t>eb</w:t>
      </w:r>
      <w:r w:rsidR="005E1885" w:rsidRPr="004071C5">
        <w:rPr>
          <w:rFonts w:ascii="Arial" w:hAnsi="Arial" w:cs="Arial"/>
          <w:sz w:val="20"/>
          <w:szCs w:val="20"/>
        </w:rPr>
        <w:t xml:space="preserve"> </w:t>
      </w:r>
      <w:r w:rsidR="00F0190F" w:rsidRPr="004071C5">
        <w:rPr>
          <w:rFonts w:ascii="Arial" w:hAnsi="Arial" w:cs="Arial"/>
          <w:sz w:val="20"/>
          <w:szCs w:val="20"/>
        </w:rPr>
        <w:t xml:space="preserve">dle čl. </w:t>
      </w:r>
      <w:r w:rsidR="004C7988" w:rsidRPr="004071C5">
        <w:rPr>
          <w:rFonts w:ascii="Arial" w:hAnsi="Arial" w:cs="Arial"/>
          <w:sz w:val="20"/>
          <w:szCs w:val="20"/>
        </w:rPr>
        <w:t>II</w:t>
      </w:r>
      <w:r w:rsidR="00F0190F" w:rsidRPr="004071C5">
        <w:rPr>
          <w:rFonts w:ascii="Arial" w:hAnsi="Arial" w:cs="Arial"/>
          <w:sz w:val="20"/>
          <w:szCs w:val="20"/>
        </w:rPr>
        <w:t xml:space="preserve"> </w:t>
      </w:r>
      <w:r w:rsidR="00D45F67" w:rsidRPr="004071C5">
        <w:rPr>
          <w:rFonts w:ascii="Arial" w:hAnsi="Arial" w:cs="Arial"/>
          <w:sz w:val="20"/>
          <w:szCs w:val="20"/>
        </w:rPr>
        <w:t>a čl. III této Smlouvy</w:t>
      </w:r>
      <w:r w:rsidR="00A826C9">
        <w:rPr>
          <w:rFonts w:ascii="Arial" w:hAnsi="Arial" w:cs="Arial"/>
          <w:sz w:val="20"/>
          <w:szCs w:val="20"/>
        </w:rPr>
        <w:t xml:space="preserve"> (dále jen „cena služeb“)</w:t>
      </w:r>
      <w:r w:rsidR="00D45F67" w:rsidRPr="004071C5">
        <w:rPr>
          <w:rFonts w:ascii="Arial" w:hAnsi="Arial" w:cs="Arial"/>
          <w:sz w:val="20"/>
          <w:szCs w:val="20"/>
        </w:rPr>
        <w:t xml:space="preserve"> </w:t>
      </w:r>
      <w:r w:rsidR="005E1885" w:rsidRPr="004071C5">
        <w:rPr>
          <w:rFonts w:ascii="Arial" w:hAnsi="Arial" w:cs="Arial"/>
          <w:sz w:val="20"/>
          <w:szCs w:val="20"/>
        </w:rPr>
        <w:t xml:space="preserve">vychází </w:t>
      </w:r>
      <w:r w:rsidR="005F3161" w:rsidRPr="004071C5">
        <w:rPr>
          <w:rFonts w:ascii="Arial" w:hAnsi="Arial" w:cs="Arial"/>
          <w:sz w:val="20"/>
          <w:szCs w:val="20"/>
        </w:rPr>
        <w:t>z</w:t>
      </w:r>
      <w:r w:rsidR="005E1885" w:rsidRPr="004071C5">
        <w:rPr>
          <w:rFonts w:ascii="Arial" w:hAnsi="Arial" w:cs="Arial"/>
          <w:sz w:val="20"/>
          <w:szCs w:val="20"/>
        </w:rPr>
        <w:t xml:space="preserve"> nabídky P</w:t>
      </w:r>
      <w:r w:rsidRPr="004071C5">
        <w:rPr>
          <w:rFonts w:ascii="Arial" w:hAnsi="Arial" w:cs="Arial"/>
          <w:sz w:val="20"/>
          <w:szCs w:val="20"/>
        </w:rPr>
        <w:t>oskytovatele</w:t>
      </w:r>
      <w:r w:rsidR="004071C5" w:rsidRPr="004071C5">
        <w:rPr>
          <w:rFonts w:ascii="Arial" w:hAnsi="Arial" w:cs="Arial"/>
          <w:sz w:val="20"/>
          <w:szCs w:val="20"/>
        </w:rPr>
        <w:t xml:space="preserve"> a je uvedena v Příloze č. 4 Smlouvy. Celková cena služeb </w:t>
      </w:r>
      <w:r w:rsidR="00674B5F">
        <w:rPr>
          <w:rFonts w:ascii="Arial" w:hAnsi="Arial" w:cs="Arial"/>
          <w:sz w:val="20"/>
          <w:szCs w:val="20"/>
        </w:rPr>
        <w:t xml:space="preserve">za 36 kalendářních měsíců </w:t>
      </w:r>
      <w:r w:rsidR="004071C5" w:rsidRPr="004071C5">
        <w:rPr>
          <w:rFonts w:ascii="Arial" w:hAnsi="Arial" w:cs="Arial"/>
          <w:sz w:val="20"/>
          <w:szCs w:val="20"/>
        </w:rPr>
        <w:t>činí</w:t>
      </w:r>
      <w:r w:rsidR="00343931">
        <w:rPr>
          <w:rFonts w:ascii="Arial" w:hAnsi="Arial" w:cs="Arial"/>
          <w:sz w:val="20"/>
          <w:szCs w:val="20"/>
        </w:rPr>
        <w:t>:</w:t>
      </w:r>
    </w:p>
    <w:p w14:paraId="295B859E" w14:textId="0E69D3D0" w:rsidR="00343931" w:rsidRDefault="00343931" w:rsidP="00343931">
      <w:pPr>
        <w:pStyle w:val="Odstavecseseznamem"/>
        <w:spacing w:after="0" w:line="240" w:lineRule="auto"/>
        <w:ind w:left="357" w:firstLine="352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43931">
        <w:rPr>
          <w:rFonts w:ascii="Arial" w:hAnsi="Arial" w:cs="Arial"/>
          <w:color w:val="000000" w:themeColor="text1"/>
          <w:sz w:val="20"/>
          <w:szCs w:val="20"/>
        </w:rPr>
        <w:t xml:space="preserve">Cena bez DPH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D45F67" w:rsidRPr="004071C5">
        <w:rPr>
          <w:rFonts w:ascii="Arial" w:hAnsi="Arial" w:cs="Arial"/>
          <w:color w:val="000000" w:themeColor="text1"/>
          <w:sz w:val="20"/>
          <w:szCs w:val="20"/>
          <w:highlight w:val="yellow"/>
        </w:rPr>
        <w:t>BUDE DOPLNĚNO ZADAVATELEM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Kč</w:t>
      </w:r>
    </w:p>
    <w:p w14:paraId="561D3ABD" w14:textId="0CEF9302" w:rsidR="00343931" w:rsidRDefault="00343931" w:rsidP="00343931">
      <w:pPr>
        <w:pStyle w:val="Odstavecseseznamem"/>
        <w:spacing w:after="0" w:line="240" w:lineRule="auto"/>
        <w:ind w:left="357" w:firstLine="352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DPH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343931">
        <w:rPr>
          <w:rFonts w:ascii="Arial" w:hAnsi="Arial" w:cs="Arial"/>
          <w:color w:val="000000" w:themeColor="text1"/>
          <w:sz w:val="20"/>
          <w:szCs w:val="20"/>
          <w:highlight w:val="yellow"/>
        </w:rPr>
        <w:t>BUDE DOPLNĚNO ZADAVATELEM</w:t>
      </w:r>
      <w:r w:rsidRPr="00343931">
        <w:rPr>
          <w:rFonts w:ascii="Arial" w:hAnsi="Arial" w:cs="Arial"/>
          <w:color w:val="000000" w:themeColor="text1"/>
          <w:sz w:val="20"/>
          <w:szCs w:val="20"/>
        </w:rPr>
        <w:t xml:space="preserve"> Kč</w:t>
      </w:r>
    </w:p>
    <w:p w14:paraId="57B2C096" w14:textId="34447BF3" w:rsidR="00343931" w:rsidRDefault="00343931" w:rsidP="00343931">
      <w:pPr>
        <w:pStyle w:val="Odstavecseseznamem"/>
        <w:spacing w:after="0" w:line="240" w:lineRule="auto"/>
        <w:ind w:left="357" w:firstLine="352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Cena včetně DPH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4071C5">
        <w:rPr>
          <w:rFonts w:ascii="Arial" w:hAnsi="Arial" w:cs="Arial"/>
          <w:color w:val="000000" w:themeColor="text1"/>
          <w:sz w:val="20"/>
          <w:szCs w:val="20"/>
          <w:highlight w:val="yellow"/>
        </w:rPr>
        <w:t>BUDE DOPLNĚNO ZADAVATELEM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Kč</w:t>
      </w:r>
    </w:p>
    <w:p w14:paraId="3BA5B082" w14:textId="24EDBF97" w:rsidR="001A116A" w:rsidRPr="004071C5" w:rsidRDefault="00D45F67" w:rsidP="00343931">
      <w:pPr>
        <w:pStyle w:val="Odstavecseseznamem"/>
        <w:spacing w:before="120" w:after="120"/>
        <w:ind w:left="357" w:firstLine="352"/>
        <w:contextualSpacing w:val="0"/>
        <w:jc w:val="both"/>
        <w:rPr>
          <w:rFonts w:ascii="Arial" w:hAnsi="Arial" w:cs="Arial"/>
          <w:sz w:val="20"/>
          <w:szCs w:val="20"/>
        </w:rPr>
      </w:pPr>
      <w:r w:rsidRPr="004071C5">
        <w:rPr>
          <w:rFonts w:ascii="Arial" w:hAnsi="Arial" w:cs="Arial"/>
          <w:i/>
          <w:color w:val="FF0000"/>
          <w:sz w:val="20"/>
          <w:szCs w:val="20"/>
        </w:rPr>
        <w:t xml:space="preserve">(pozn. dle nabídky </w:t>
      </w:r>
      <w:r w:rsidR="004071C5" w:rsidRPr="004071C5">
        <w:rPr>
          <w:rFonts w:ascii="Arial" w:hAnsi="Arial" w:cs="Arial"/>
          <w:i/>
          <w:color w:val="FF0000"/>
          <w:sz w:val="20"/>
          <w:szCs w:val="20"/>
        </w:rPr>
        <w:t xml:space="preserve">vybraného </w:t>
      </w:r>
      <w:r w:rsidRPr="004071C5">
        <w:rPr>
          <w:rFonts w:ascii="Arial" w:hAnsi="Arial" w:cs="Arial"/>
          <w:i/>
          <w:color w:val="FF0000"/>
          <w:sz w:val="20"/>
          <w:szCs w:val="20"/>
        </w:rPr>
        <w:t>dodavatele)</w:t>
      </w:r>
      <w:r w:rsidR="00C02EAF" w:rsidRPr="00C02EAF">
        <w:rPr>
          <w:rFonts w:ascii="Arial" w:eastAsia="Times New Roman" w:hAnsi="Arial" w:cs="Arial"/>
          <w:bCs/>
          <w:kern w:val="32"/>
          <w:sz w:val="20"/>
          <w:szCs w:val="20"/>
          <w:lang w:eastAsia="cs-CZ"/>
        </w:rPr>
        <w:t xml:space="preserve"> </w:t>
      </w:r>
    </w:p>
    <w:p w14:paraId="39DB9264" w14:textId="057444E7" w:rsidR="00FA6F52" w:rsidRPr="004658AC" w:rsidRDefault="00A826C9" w:rsidP="001171D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A6F52" w:rsidRPr="05989B15">
        <w:rPr>
          <w:rFonts w:ascii="Arial" w:hAnsi="Arial" w:cs="Arial"/>
          <w:sz w:val="20"/>
          <w:szCs w:val="20"/>
        </w:rPr>
        <w:t xml:space="preserve">ena </w:t>
      </w:r>
      <w:r>
        <w:rPr>
          <w:rFonts w:ascii="Arial" w:hAnsi="Arial" w:cs="Arial"/>
          <w:sz w:val="20"/>
          <w:szCs w:val="20"/>
        </w:rPr>
        <w:t xml:space="preserve">služeb </w:t>
      </w:r>
      <w:r w:rsidR="00FA6F52" w:rsidRPr="05989B15">
        <w:rPr>
          <w:rFonts w:ascii="Arial" w:hAnsi="Arial" w:cs="Arial"/>
          <w:sz w:val="20"/>
          <w:szCs w:val="20"/>
        </w:rPr>
        <w:t>je cenou úplnou, konečnou, neměnnou a zahrnuje veškeré náklady, jako jsou</w:t>
      </w:r>
      <w:r w:rsidR="005D5E36" w:rsidRPr="05989B15">
        <w:rPr>
          <w:rFonts w:ascii="Arial" w:hAnsi="Arial" w:cs="Arial"/>
          <w:sz w:val="20"/>
          <w:szCs w:val="20"/>
        </w:rPr>
        <w:t xml:space="preserve"> zejména dodávky veškerých mycích, čisticích, dezinfekčních a ú</w:t>
      </w:r>
      <w:r w:rsidR="0023053A" w:rsidRPr="05989B15">
        <w:rPr>
          <w:rFonts w:ascii="Arial" w:hAnsi="Arial" w:cs="Arial"/>
          <w:sz w:val="20"/>
          <w:szCs w:val="20"/>
        </w:rPr>
        <w:t>klidových prostředků a pomůcek,</w:t>
      </w:r>
      <w:r w:rsidR="005D5E36" w:rsidRPr="05989B15">
        <w:rPr>
          <w:rFonts w:ascii="Arial" w:hAnsi="Arial" w:cs="Arial"/>
          <w:sz w:val="20"/>
          <w:szCs w:val="20"/>
        </w:rPr>
        <w:t xml:space="preserve"> přístrojového vybavení</w:t>
      </w:r>
      <w:r w:rsidR="0061773C" w:rsidRPr="05989B15">
        <w:rPr>
          <w:rFonts w:ascii="Arial" w:hAnsi="Arial" w:cs="Arial"/>
          <w:sz w:val="20"/>
          <w:szCs w:val="20"/>
        </w:rPr>
        <w:t xml:space="preserve"> a dalších předmětů nutných k celkovému zajištění úklidových služeb.</w:t>
      </w:r>
      <w:r w:rsidR="005D5E36" w:rsidRPr="05989B15">
        <w:rPr>
          <w:rFonts w:ascii="Arial" w:hAnsi="Arial" w:cs="Arial"/>
          <w:sz w:val="20"/>
          <w:szCs w:val="20"/>
        </w:rPr>
        <w:t xml:space="preserve"> </w:t>
      </w:r>
    </w:p>
    <w:p w14:paraId="5C7911BA" w14:textId="72ADAEB4" w:rsidR="00A826C9" w:rsidRDefault="00A826C9" w:rsidP="001171D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B7A4F" w:rsidRPr="05989B15">
        <w:rPr>
          <w:rFonts w:ascii="Arial" w:hAnsi="Arial" w:cs="Arial"/>
          <w:sz w:val="20"/>
          <w:szCs w:val="20"/>
        </w:rPr>
        <w:t xml:space="preserve">ena </w:t>
      </w:r>
      <w:r>
        <w:rPr>
          <w:rFonts w:ascii="Arial" w:hAnsi="Arial" w:cs="Arial"/>
          <w:sz w:val="20"/>
          <w:szCs w:val="20"/>
        </w:rPr>
        <w:t xml:space="preserve">služeb </w:t>
      </w:r>
      <w:r w:rsidR="00FB7A4F" w:rsidRPr="05989B15">
        <w:rPr>
          <w:rFonts w:ascii="Arial" w:hAnsi="Arial" w:cs="Arial"/>
          <w:sz w:val="20"/>
          <w:szCs w:val="20"/>
        </w:rPr>
        <w:t xml:space="preserve">je stanovena jako cena nejvýše přípustná se započtením veškerých nákladů, rizik, </w:t>
      </w:r>
      <w:r w:rsidR="00FB7A4F" w:rsidRPr="001171DF">
        <w:rPr>
          <w:rFonts w:ascii="Arial" w:hAnsi="Arial" w:cs="Arial"/>
          <w:sz w:val="20"/>
          <w:szCs w:val="20"/>
        </w:rPr>
        <w:t xml:space="preserve">zisku a finančních vlivů (např. inflace), a to po celou dobu realizace </w:t>
      </w:r>
      <w:r w:rsidR="64399CF5" w:rsidRPr="001171DF">
        <w:rPr>
          <w:rFonts w:ascii="Arial" w:hAnsi="Arial" w:cs="Arial"/>
          <w:sz w:val="20"/>
          <w:szCs w:val="20"/>
        </w:rPr>
        <w:t>služby</w:t>
      </w:r>
      <w:r w:rsidR="00FB7A4F" w:rsidRPr="001171DF">
        <w:rPr>
          <w:rFonts w:ascii="Arial" w:hAnsi="Arial" w:cs="Arial"/>
          <w:sz w:val="20"/>
          <w:szCs w:val="20"/>
        </w:rPr>
        <w:t>.</w:t>
      </w:r>
      <w:r w:rsidR="001171DF" w:rsidRPr="001171DF">
        <w:rPr>
          <w:rFonts w:ascii="Arial" w:hAnsi="Arial" w:cs="Arial"/>
          <w:sz w:val="20"/>
          <w:szCs w:val="20"/>
        </w:rPr>
        <w:t xml:space="preserve"> </w:t>
      </w:r>
    </w:p>
    <w:p w14:paraId="353D92C9" w14:textId="7551EEFC" w:rsidR="00A826C9" w:rsidRPr="002062B3" w:rsidRDefault="001171DF" w:rsidP="00A826C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826C9">
        <w:rPr>
          <w:rFonts w:ascii="Arial" w:hAnsi="Arial" w:cs="Arial"/>
          <w:sz w:val="20"/>
          <w:szCs w:val="20"/>
        </w:rPr>
        <w:t>Cenu</w:t>
      </w:r>
      <w:r w:rsidR="00A826C9" w:rsidRPr="00A826C9">
        <w:rPr>
          <w:rFonts w:ascii="Arial" w:hAnsi="Arial" w:cs="Arial"/>
          <w:sz w:val="20"/>
          <w:szCs w:val="20"/>
        </w:rPr>
        <w:t xml:space="preserve"> služeb</w:t>
      </w:r>
      <w:r w:rsidRPr="00A826C9">
        <w:rPr>
          <w:rFonts w:ascii="Arial" w:hAnsi="Arial" w:cs="Arial"/>
          <w:sz w:val="20"/>
          <w:szCs w:val="20"/>
        </w:rPr>
        <w:t xml:space="preserve"> je možné překročit v případě, že v průběhu plnění </w:t>
      </w:r>
      <w:r w:rsidR="00A826C9" w:rsidRPr="00A826C9">
        <w:rPr>
          <w:rFonts w:ascii="Arial" w:hAnsi="Arial" w:cs="Arial"/>
          <w:sz w:val="20"/>
          <w:szCs w:val="20"/>
        </w:rPr>
        <w:t>dojde ke změně saz</w:t>
      </w:r>
      <w:r w:rsidRPr="00A826C9">
        <w:rPr>
          <w:rFonts w:ascii="Arial" w:hAnsi="Arial" w:cs="Arial"/>
          <w:sz w:val="20"/>
          <w:szCs w:val="20"/>
        </w:rPr>
        <w:t>b</w:t>
      </w:r>
      <w:r w:rsidR="00A826C9" w:rsidRPr="00A826C9">
        <w:rPr>
          <w:rFonts w:ascii="Arial" w:hAnsi="Arial" w:cs="Arial"/>
          <w:sz w:val="20"/>
          <w:szCs w:val="20"/>
        </w:rPr>
        <w:t>y DPH nebo ke změně</w:t>
      </w:r>
      <w:r w:rsidRPr="00A826C9">
        <w:rPr>
          <w:rFonts w:ascii="Arial" w:hAnsi="Arial" w:cs="Arial"/>
          <w:sz w:val="20"/>
          <w:szCs w:val="20"/>
        </w:rPr>
        <w:t xml:space="preserve"> jiných daňových předpisů majících vliv na cenu</w:t>
      </w:r>
      <w:r w:rsidR="00A826C9" w:rsidRPr="00A826C9">
        <w:rPr>
          <w:rFonts w:ascii="Arial" w:hAnsi="Arial" w:cs="Arial"/>
          <w:sz w:val="20"/>
          <w:szCs w:val="20"/>
        </w:rPr>
        <w:t xml:space="preserve"> služeb</w:t>
      </w:r>
      <w:r w:rsidRPr="00A826C9">
        <w:rPr>
          <w:rFonts w:ascii="Arial" w:hAnsi="Arial" w:cs="Arial"/>
          <w:sz w:val="20"/>
          <w:szCs w:val="20"/>
        </w:rPr>
        <w:t xml:space="preserve">. </w:t>
      </w:r>
      <w:r w:rsidR="00A826C9" w:rsidRPr="00A826C9">
        <w:rPr>
          <w:rFonts w:ascii="Arial" w:eastAsia="Times New Roman" w:hAnsi="Arial" w:cs="Arial"/>
          <w:bCs/>
          <w:kern w:val="32"/>
          <w:sz w:val="20"/>
          <w:szCs w:val="20"/>
          <w:lang w:eastAsia="cs-CZ"/>
        </w:rPr>
        <w:t xml:space="preserve">Cena </w:t>
      </w:r>
      <w:r w:rsidR="00A826C9">
        <w:rPr>
          <w:rFonts w:ascii="Arial" w:eastAsia="Times New Roman" w:hAnsi="Arial" w:cs="Arial"/>
          <w:bCs/>
          <w:kern w:val="32"/>
          <w:sz w:val="20"/>
          <w:szCs w:val="20"/>
          <w:lang w:eastAsia="cs-CZ"/>
        </w:rPr>
        <w:t>služeb</w:t>
      </w:r>
      <w:r w:rsidR="00A826C9" w:rsidRPr="00A826C9">
        <w:rPr>
          <w:rFonts w:ascii="Arial" w:eastAsia="Times New Roman" w:hAnsi="Arial" w:cs="Arial"/>
          <w:bCs/>
          <w:kern w:val="32"/>
          <w:sz w:val="20"/>
          <w:szCs w:val="20"/>
          <w:lang w:eastAsia="cs-CZ"/>
        </w:rPr>
        <w:t xml:space="preserve"> bude ode dne </w:t>
      </w:r>
      <w:r w:rsidR="00A826C9" w:rsidRPr="00A826C9">
        <w:rPr>
          <w:rFonts w:ascii="Arial" w:hAnsi="Arial" w:cs="Arial"/>
          <w:sz w:val="20"/>
          <w:szCs w:val="20"/>
        </w:rPr>
        <w:t xml:space="preserve">účinnosti nové zákonné úpravy </w:t>
      </w:r>
      <w:r w:rsidR="00A826C9" w:rsidRPr="002062B3">
        <w:rPr>
          <w:rFonts w:ascii="Arial" w:hAnsi="Arial" w:cs="Arial"/>
          <w:sz w:val="20"/>
          <w:szCs w:val="20"/>
        </w:rPr>
        <w:t>fakturována s DPH dle sazby platné v době uskutečnění zdanitelného plnění.</w:t>
      </w:r>
    </w:p>
    <w:p w14:paraId="634A2990" w14:textId="3B6E258B" w:rsidR="002062B3" w:rsidRPr="002062B3" w:rsidRDefault="002062B3" w:rsidP="00AB4FF6">
      <w:pPr>
        <w:pStyle w:val="Nadpis2"/>
        <w:numPr>
          <w:ilvl w:val="0"/>
          <w:numId w:val="6"/>
        </w:numPr>
        <w:spacing w:before="0" w:after="120" w:line="276" w:lineRule="auto"/>
        <w:ind w:left="357" w:hanging="357"/>
        <w:rPr>
          <w:sz w:val="20"/>
          <w:szCs w:val="20"/>
        </w:rPr>
      </w:pPr>
      <w:r w:rsidRPr="002062B3">
        <w:rPr>
          <w:sz w:val="20"/>
          <w:szCs w:val="20"/>
        </w:rPr>
        <w:t xml:space="preserve">Objednatel si ve </w:t>
      </w:r>
      <w:r>
        <w:rPr>
          <w:sz w:val="20"/>
          <w:szCs w:val="20"/>
        </w:rPr>
        <w:t>V</w:t>
      </w:r>
      <w:r w:rsidRPr="002062B3">
        <w:rPr>
          <w:sz w:val="20"/>
          <w:szCs w:val="20"/>
        </w:rPr>
        <w:t xml:space="preserve">ýzvě k podání nabídky veřejné zakázky vyhradil </w:t>
      </w:r>
      <w:r>
        <w:rPr>
          <w:sz w:val="20"/>
          <w:szCs w:val="20"/>
        </w:rPr>
        <w:t xml:space="preserve">podmínky </w:t>
      </w:r>
      <w:r w:rsidRPr="002062B3">
        <w:rPr>
          <w:sz w:val="20"/>
          <w:szCs w:val="20"/>
        </w:rPr>
        <w:t>možnost</w:t>
      </w:r>
      <w:r>
        <w:rPr>
          <w:sz w:val="20"/>
          <w:szCs w:val="20"/>
        </w:rPr>
        <w:t>i</w:t>
      </w:r>
      <w:r w:rsidRPr="002062B3">
        <w:rPr>
          <w:sz w:val="20"/>
          <w:szCs w:val="20"/>
        </w:rPr>
        <w:t xml:space="preserve"> využití změny závazku spočívající v poskytnutí dalších služeb stejného druhu</w:t>
      </w:r>
      <w:r>
        <w:rPr>
          <w:sz w:val="20"/>
          <w:szCs w:val="20"/>
        </w:rPr>
        <w:t xml:space="preserve"> jako předmět veřejné zakázky</w:t>
      </w:r>
      <w:r w:rsidRPr="002062B3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to </w:t>
      </w:r>
      <w:r w:rsidRPr="002062B3">
        <w:rPr>
          <w:sz w:val="20"/>
          <w:szCs w:val="20"/>
        </w:rPr>
        <w:t>v případě nepředpokládané potřeby, mimořádné situace či mimořádné akce</w:t>
      </w:r>
      <w:r>
        <w:rPr>
          <w:sz w:val="20"/>
          <w:szCs w:val="20"/>
        </w:rPr>
        <w:t>.</w:t>
      </w:r>
    </w:p>
    <w:p w14:paraId="08B9CA9D" w14:textId="77777777" w:rsidR="008D6A55" w:rsidRDefault="008D6A55" w:rsidP="001171DF">
      <w:pPr>
        <w:pStyle w:val="Nadpis2"/>
        <w:numPr>
          <w:ilvl w:val="0"/>
          <w:numId w:val="6"/>
        </w:numPr>
        <w:spacing w:before="0" w:line="276" w:lineRule="auto"/>
        <w:rPr>
          <w:sz w:val="20"/>
          <w:szCs w:val="20"/>
        </w:rPr>
      </w:pPr>
      <w:r w:rsidRPr="05989B15">
        <w:rPr>
          <w:sz w:val="20"/>
          <w:szCs w:val="20"/>
        </w:rPr>
        <w:t>Objednatel neposkytuje zálohy na plnění předmětu smlouvy</w:t>
      </w:r>
      <w:r w:rsidR="008658CE" w:rsidRPr="05989B15">
        <w:rPr>
          <w:sz w:val="20"/>
          <w:szCs w:val="20"/>
        </w:rPr>
        <w:t>.</w:t>
      </w:r>
    </w:p>
    <w:p w14:paraId="1D450C91" w14:textId="77777777" w:rsidR="009664EF" w:rsidRPr="00434D35" w:rsidRDefault="009664EF" w:rsidP="009664EF">
      <w:pPr>
        <w:pStyle w:val="Nadpis2"/>
        <w:numPr>
          <w:ilvl w:val="0"/>
          <w:numId w:val="0"/>
        </w:numPr>
        <w:spacing w:before="0" w:after="0" w:line="276" w:lineRule="auto"/>
        <w:ind w:left="357"/>
        <w:rPr>
          <w:sz w:val="20"/>
          <w:szCs w:val="20"/>
        </w:rPr>
      </w:pPr>
    </w:p>
    <w:p w14:paraId="5A9E8EDF" w14:textId="77777777" w:rsidR="00B00B6F" w:rsidRPr="00B00B6F" w:rsidRDefault="00B00B6F" w:rsidP="00771378">
      <w:pPr>
        <w:pStyle w:val="Odstavecseseznamem"/>
        <w:numPr>
          <w:ilvl w:val="0"/>
          <w:numId w:val="16"/>
        </w:numPr>
        <w:spacing w:before="120" w:after="120"/>
        <w:ind w:left="567" w:hanging="210"/>
        <w:contextualSpacing w:val="0"/>
        <w:jc w:val="center"/>
        <w:rPr>
          <w:rFonts w:ascii="Arial" w:hAnsi="Arial" w:cs="Arial"/>
          <w:b/>
          <w:sz w:val="20"/>
        </w:rPr>
      </w:pPr>
      <w:r w:rsidRPr="00B00B6F">
        <w:rPr>
          <w:rFonts w:ascii="Arial" w:hAnsi="Arial" w:cs="Arial"/>
          <w:b/>
          <w:sz w:val="20"/>
        </w:rPr>
        <w:t>FAKTURACE, SPLATNOST, PLATEBNÍ PODMÍNKY</w:t>
      </w:r>
    </w:p>
    <w:p w14:paraId="7B03457A" w14:textId="636A892B" w:rsidR="00475465" w:rsidRPr="00475465" w:rsidRDefault="00354A03" w:rsidP="001171D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5989B15">
        <w:rPr>
          <w:rFonts w:ascii="Arial" w:hAnsi="Arial" w:cs="Arial"/>
          <w:sz w:val="20"/>
          <w:szCs w:val="20"/>
        </w:rPr>
        <w:t>Poskytovatel bud</w:t>
      </w:r>
      <w:r w:rsidRPr="004071C5">
        <w:rPr>
          <w:rFonts w:ascii="Arial" w:hAnsi="Arial" w:cs="Arial"/>
          <w:sz w:val="20"/>
          <w:szCs w:val="20"/>
        </w:rPr>
        <w:t xml:space="preserve">e </w:t>
      </w:r>
      <w:r w:rsidR="001D3551" w:rsidRPr="004071C5">
        <w:rPr>
          <w:rFonts w:ascii="Arial" w:hAnsi="Arial" w:cs="Arial"/>
          <w:sz w:val="20"/>
          <w:szCs w:val="20"/>
        </w:rPr>
        <w:t>Objednatel</w:t>
      </w:r>
      <w:r w:rsidRPr="004071C5">
        <w:rPr>
          <w:rFonts w:ascii="Arial" w:hAnsi="Arial" w:cs="Arial"/>
          <w:sz w:val="20"/>
          <w:szCs w:val="20"/>
        </w:rPr>
        <w:t xml:space="preserve">i </w:t>
      </w:r>
      <w:r w:rsidR="001D3551" w:rsidRPr="004071C5">
        <w:rPr>
          <w:rFonts w:ascii="Arial" w:hAnsi="Arial" w:cs="Arial"/>
          <w:sz w:val="20"/>
          <w:szCs w:val="20"/>
        </w:rPr>
        <w:t xml:space="preserve">měsíčně fakturovat částku, která </w:t>
      </w:r>
      <w:r w:rsidR="00434D35" w:rsidRPr="004071C5">
        <w:rPr>
          <w:rFonts w:ascii="Arial" w:hAnsi="Arial" w:cs="Arial"/>
          <w:sz w:val="20"/>
          <w:szCs w:val="20"/>
        </w:rPr>
        <w:t xml:space="preserve">odpovídá </w:t>
      </w:r>
      <w:r w:rsidR="009664EF" w:rsidRPr="004071C5">
        <w:rPr>
          <w:rFonts w:ascii="Arial" w:hAnsi="Arial" w:cs="Arial"/>
          <w:sz w:val="20"/>
          <w:szCs w:val="20"/>
        </w:rPr>
        <w:t xml:space="preserve">nabídkové ceně </w:t>
      </w:r>
      <w:r w:rsidR="004071C5" w:rsidRPr="004071C5">
        <w:rPr>
          <w:rFonts w:ascii="Arial" w:hAnsi="Arial" w:cs="Arial"/>
          <w:sz w:val="20"/>
          <w:szCs w:val="20"/>
        </w:rPr>
        <w:t>dle Přílohy č. 4 Smlouvy</w:t>
      </w:r>
      <w:r w:rsidR="00A03BDD" w:rsidRPr="004071C5">
        <w:rPr>
          <w:rFonts w:ascii="Arial" w:hAnsi="Arial" w:cs="Arial"/>
          <w:sz w:val="20"/>
          <w:szCs w:val="20"/>
        </w:rPr>
        <w:t xml:space="preserve">. </w:t>
      </w:r>
      <w:r w:rsidR="00C02EAF" w:rsidRPr="004071C5">
        <w:rPr>
          <w:rFonts w:ascii="Arial" w:hAnsi="Arial" w:cs="Arial"/>
          <w:sz w:val="20"/>
          <w:szCs w:val="20"/>
        </w:rPr>
        <w:t>Měsíční</w:t>
      </w:r>
      <w:r w:rsidR="00C02EAF" w:rsidRPr="05989B15">
        <w:rPr>
          <w:rFonts w:ascii="Arial" w:hAnsi="Arial" w:cs="Arial"/>
          <w:sz w:val="20"/>
          <w:szCs w:val="20"/>
        </w:rPr>
        <w:t xml:space="preserve"> fakturovaná částka zahrnuje provedení úklidových prací v rozsahu a četnosti dle přílohy č. 1</w:t>
      </w:r>
      <w:r w:rsidR="00C02EAF">
        <w:rPr>
          <w:rFonts w:ascii="Arial" w:hAnsi="Arial" w:cs="Arial"/>
          <w:sz w:val="20"/>
          <w:szCs w:val="20"/>
        </w:rPr>
        <w:t xml:space="preserve">, 2 a 3 </w:t>
      </w:r>
      <w:r w:rsidR="00C02EAF" w:rsidRPr="05989B15">
        <w:rPr>
          <w:rFonts w:ascii="Arial" w:hAnsi="Arial" w:cs="Arial"/>
          <w:sz w:val="20"/>
          <w:szCs w:val="20"/>
        </w:rPr>
        <w:t>této Smlouvy.</w:t>
      </w:r>
      <w:r w:rsidR="00C02EAF">
        <w:rPr>
          <w:rFonts w:ascii="Arial" w:hAnsi="Arial" w:cs="Arial"/>
          <w:sz w:val="20"/>
          <w:szCs w:val="20"/>
        </w:rPr>
        <w:t xml:space="preserve"> </w:t>
      </w:r>
      <w:r w:rsidR="00C02EAF">
        <w:rPr>
          <w:rFonts w:ascii="Arial" w:eastAsia="Times New Roman" w:hAnsi="Arial" w:cs="Arial"/>
          <w:bCs/>
          <w:kern w:val="32"/>
          <w:sz w:val="20"/>
          <w:szCs w:val="20"/>
          <w:lang w:eastAsia="cs-CZ"/>
        </w:rPr>
        <w:t>Částka</w:t>
      </w:r>
      <w:r w:rsidR="00C02EAF" w:rsidRPr="00A826C9">
        <w:rPr>
          <w:rFonts w:ascii="Arial" w:eastAsia="Times New Roman" w:hAnsi="Arial" w:cs="Arial"/>
          <w:bCs/>
          <w:kern w:val="32"/>
          <w:sz w:val="20"/>
          <w:szCs w:val="20"/>
          <w:lang w:eastAsia="cs-CZ"/>
        </w:rPr>
        <w:t xml:space="preserve"> bude </w:t>
      </w:r>
      <w:r w:rsidR="00C02EAF">
        <w:rPr>
          <w:rFonts w:ascii="Arial" w:eastAsia="Times New Roman" w:hAnsi="Arial" w:cs="Arial"/>
          <w:bCs/>
          <w:kern w:val="32"/>
          <w:sz w:val="20"/>
          <w:szCs w:val="20"/>
          <w:lang w:eastAsia="cs-CZ"/>
        </w:rPr>
        <w:t>f</w:t>
      </w:r>
      <w:r w:rsidR="00C02EAF" w:rsidRPr="00A826C9">
        <w:rPr>
          <w:rFonts w:ascii="Arial" w:hAnsi="Arial" w:cs="Arial"/>
          <w:sz w:val="20"/>
          <w:szCs w:val="20"/>
        </w:rPr>
        <w:t>akturována s DPH dle sazby platné v době uskutečnění zdanitelného plnění.</w:t>
      </w:r>
      <w:r w:rsidR="00C02EAF">
        <w:rPr>
          <w:rFonts w:ascii="Arial" w:hAnsi="Arial" w:cs="Arial"/>
          <w:sz w:val="20"/>
          <w:szCs w:val="20"/>
        </w:rPr>
        <w:t xml:space="preserve"> </w:t>
      </w:r>
    </w:p>
    <w:p w14:paraId="5051AD7D" w14:textId="1AB27224" w:rsidR="00354A03" w:rsidRPr="00BA4A15" w:rsidRDefault="00354A03" w:rsidP="008658C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5989B15">
        <w:rPr>
          <w:rFonts w:ascii="Arial" w:hAnsi="Arial" w:cs="Arial"/>
          <w:sz w:val="20"/>
          <w:szCs w:val="20"/>
        </w:rPr>
        <w:t>Fakturace za úklidové služby proběhne každý měsíc zpětně za uplynulý měsíc.</w:t>
      </w:r>
      <w:r w:rsidR="00C02EAF" w:rsidRPr="00C02EAF">
        <w:rPr>
          <w:rFonts w:ascii="Arial" w:hAnsi="Arial" w:cs="Arial"/>
          <w:sz w:val="20"/>
          <w:szCs w:val="20"/>
        </w:rPr>
        <w:t xml:space="preserve"> </w:t>
      </w:r>
    </w:p>
    <w:p w14:paraId="68797D4F" w14:textId="3074B429" w:rsidR="00A92B64" w:rsidRPr="00BA4A15" w:rsidRDefault="00A92B64" w:rsidP="00AC0BE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5989B15">
        <w:rPr>
          <w:rFonts w:ascii="Arial" w:hAnsi="Arial" w:cs="Arial"/>
          <w:b/>
          <w:bCs/>
          <w:sz w:val="20"/>
          <w:szCs w:val="20"/>
        </w:rPr>
        <w:t xml:space="preserve">Poskytovatel předloží Objednateli fakturu </w:t>
      </w:r>
      <w:r w:rsidR="00BA4A15" w:rsidRPr="05989B15">
        <w:rPr>
          <w:rFonts w:ascii="Arial" w:hAnsi="Arial" w:cs="Arial"/>
          <w:b/>
          <w:bCs/>
          <w:sz w:val="20"/>
          <w:szCs w:val="20"/>
        </w:rPr>
        <w:t xml:space="preserve">(daňový doklad) </w:t>
      </w:r>
      <w:r w:rsidRPr="05989B15">
        <w:rPr>
          <w:rFonts w:ascii="Arial" w:hAnsi="Arial" w:cs="Arial"/>
          <w:b/>
          <w:bCs/>
          <w:sz w:val="20"/>
          <w:szCs w:val="20"/>
        </w:rPr>
        <w:t>nejpozději do 1</w:t>
      </w:r>
      <w:r w:rsidR="00082564" w:rsidRPr="05989B15">
        <w:rPr>
          <w:rFonts w:ascii="Arial" w:hAnsi="Arial" w:cs="Arial"/>
          <w:b/>
          <w:bCs/>
          <w:sz w:val="20"/>
          <w:szCs w:val="20"/>
        </w:rPr>
        <w:t>0</w:t>
      </w:r>
      <w:r w:rsidRPr="05989B15">
        <w:rPr>
          <w:rFonts w:ascii="Arial" w:hAnsi="Arial" w:cs="Arial"/>
          <w:b/>
          <w:bCs/>
          <w:sz w:val="20"/>
          <w:szCs w:val="20"/>
        </w:rPr>
        <w:t>. dne měsíce následujícího po měsíci, za který má být faktura uhrazena</w:t>
      </w:r>
      <w:r w:rsidRPr="05989B15">
        <w:rPr>
          <w:rFonts w:ascii="Arial" w:hAnsi="Arial" w:cs="Arial"/>
          <w:sz w:val="20"/>
          <w:szCs w:val="20"/>
        </w:rPr>
        <w:t xml:space="preserve">, tj. </w:t>
      </w:r>
      <w:r w:rsidR="00C02EAF">
        <w:rPr>
          <w:rFonts w:ascii="Arial" w:hAnsi="Arial" w:cs="Arial"/>
          <w:sz w:val="20"/>
          <w:szCs w:val="20"/>
        </w:rPr>
        <w:t>za měsíc</w:t>
      </w:r>
      <w:r w:rsidRPr="05989B15">
        <w:rPr>
          <w:rFonts w:ascii="Arial" w:hAnsi="Arial" w:cs="Arial"/>
          <w:sz w:val="20"/>
          <w:szCs w:val="20"/>
        </w:rPr>
        <w:t>, ve kterém byly provedeny úklidové</w:t>
      </w:r>
      <w:r w:rsidR="002D0E23" w:rsidRPr="05989B15">
        <w:rPr>
          <w:rFonts w:ascii="Arial" w:hAnsi="Arial" w:cs="Arial"/>
          <w:sz w:val="20"/>
          <w:szCs w:val="20"/>
        </w:rPr>
        <w:t xml:space="preserve"> práce</w:t>
      </w:r>
      <w:r w:rsidRPr="05989B15">
        <w:rPr>
          <w:rFonts w:ascii="Arial" w:hAnsi="Arial" w:cs="Arial"/>
          <w:sz w:val="20"/>
          <w:szCs w:val="20"/>
        </w:rPr>
        <w:t>.</w:t>
      </w:r>
      <w:r w:rsidR="002D0E23" w:rsidRPr="05989B15">
        <w:rPr>
          <w:rFonts w:ascii="Arial" w:hAnsi="Arial" w:cs="Arial"/>
          <w:sz w:val="20"/>
          <w:szCs w:val="20"/>
        </w:rPr>
        <w:t xml:space="preserve"> </w:t>
      </w:r>
    </w:p>
    <w:p w14:paraId="17C924EE" w14:textId="77777777" w:rsidR="00A76C61" w:rsidRPr="00BA4A15" w:rsidRDefault="00A76C61" w:rsidP="00AC0BE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5989B15">
        <w:rPr>
          <w:rFonts w:ascii="Arial" w:hAnsi="Arial" w:cs="Arial"/>
          <w:b/>
          <w:bCs/>
          <w:sz w:val="20"/>
          <w:szCs w:val="20"/>
        </w:rPr>
        <w:t xml:space="preserve">Splatnost veškerých </w:t>
      </w:r>
      <w:r w:rsidR="00BA4A15" w:rsidRPr="05989B15">
        <w:rPr>
          <w:rFonts w:ascii="Arial" w:hAnsi="Arial" w:cs="Arial"/>
          <w:b/>
          <w:bCs/>
          <w:sz w:val="20"/>
          <w:szCs w:val="20"/>
        </w:rPr>
        <w:t>faktur (daňových dokladů)</w:t>
      </w:r>
      <w:r w:rsidR="00E45A95" w:rsidRPr="05989B15">
        <w:rPr>
          <w:rFonts w:ascii="Arial" w:hAnsi="Arial" w:cs="Arial"/>
          <w:b/>
          <w:bCs/>
          <w:sz w:val="20"/>
          <w:szCs w:val="20"/>
        </w:rPr>
        <w:t xml:space="preserve"> je </w:t>
      </w:r>
      <w:r w:rsidR="00742B78" w:rsidRPr="05989B15">
        <w:rPr>
          <w:rFonts w:ascii="Arial" w:hAnsi="Arial" w:cs="Arial"/>
          <w:b/>
          <w:bCs/>
          <w:sz w:val="20"/>
          <w:szCs w:val="20"/>
        </w:rPr>
        <w:t>do 30</w:t>
      </w:r>
      <w:r w:rsidRPr="05989B15">
        <w:rPr>
          <w:rFonts w:ascii="Arial" w:hAnsi="Arial" w:cs="Arial"/>
          <w:b/>
          <w:bCs/>
          <w:sz w:val="20"/>
          <w:szCs w:val="20"/>
        </w:rPr>
        <w:t xml:space="preserve"> dnů ode dne převzetí faktury Objednatelem</w:t>
      </w:r>
      <w:r w:rsidRPr="05989B15">
        <w:rPr>
          <w:rFonts w:ascii="Arial" w:hAnsi="Arial" w:cs="Arial"/>
          <w:sz w:val="20"/>
          <w:szCs w:val="20"/>
        </w:rPr>
        <w:t xml:space="preserve">. Dnem úhrady se rozumí den, kdy byla účtovaná částka prokazatelně připsána z účtu Objednatele na účet Poskytovatele. </w:t>
      </w:r>
    </w:p>
    <w:p w14:paraId="631C2A1D" w14:textId="77777777" w:rsidR="00802907" w:rsidRPr="00BA4A15" w:rsidRDefault="00802907" w:rsidP="008B770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5989B15">
        <w:rPr>
          <w:rFonts w:ascii="Arial" w:hAnsi="Arial" w:cs="Arial"/>
          <w:sz w:val="20"/>
          <w:szCs w:val="20"/>
        </w:rPr>
        <w:lastRenderedPageBreak/>
        <w:t xml:space="preserve">Faktura (daňový doklad) musí obsahovat všechny náležitosti řádného účetního a daňového dokladu ve smyslu příslušných zákonných ustanovení, zejména zákona č. 563/1991 Sb., o účetnictví, ve znění pozdějších předpisů a zákona č. 235/2004 Sb., o dani z přidané hodnoty, ve znění pozdějších předpisů. </w:t>
      </w:r>
    </w:p>
    <w:p w14:paraId="4A888E73" w14:textId="77777777" w:rsidR="00303815" w:rsidRPr="00BA4A15" w:rsidRDefault="00303815" w:rsidP="00AC0BE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5989B15">
        <w:rPr>
          <w:rFonts w:ascii="Arial" w:hAnsi="Arial" w:cs="Arial"/>
          <w:sz w:val="20"/>
          <w:szCs w:val="20"/>
        </w:rPr>
        <w:t xml:space="preserve">Nebude-li </w:t>
      </w:r>
      <w:r w:rsidR="00CE5467" w:rsidRPr="05989B15">
        <w:rPr>
          <w:rFonts w:ascii="Arial" w:hAnsi="Arial" w:cs="Arial"/>
          <w:sz w:val="20"/>
          <w:szCs w:val="20"/>
        </w:rPr>
        <w:t>faktura (</w:t>
      </w:r>
      <w:r w:rsidR="00BA4A15" w:rsidRPr="05989B15">
        <w:rPr>
          <w:rFonts w:ascii="Arial" w:hAnsi="Arial" w:cs="Arial"/>
          <w:sz w:val="20"/>
          <w:szCs w:val="20"/>
        </w:rPr>
        <w:t>daňový doklad</w:t>
      </w:r>
      <w:r w:rsidRPr="05989B15">
        <w:rPr>
          <w:rFonts w:ascii="Arial" w:hAnsi="Arial" w:cs="Arial"/>
          <w:sz w:val="20"/>
          <w:szCs w:val="20"/>
        </w:rPr>
        <w:t xml:space="preserve">) obsahovat </w:t>
      </w:r>
      <w:r w:rsidR="00BB526E" w:rsidRPr="05989B15">
        <w:rPr>
          <w:rFonts w:ascii="Arial" w:hAnsi="Arial" w:cs="Arial"/>
          <w:sz w:val="20"/>
          <w:szCs w:val="20"/>
        </w:rPr>
        <w:t>všechny</w:t>
      </w:r>
      <w:r w:rsidR="00F173F1" w:rsidRPr="05989B15">
        <w:rPr>
          <w:rFonts w:ascii="Arial" w:hAnsi="Arial" w:cs="Arial"/>
          <w:sz w:val="20"/>
          <w:szCs w:val="20"/>
        </w:rPr>
        <w:t xml:space="preserve"> </w:t>
      </w:r>
      <w:r w:rsidRPr="05989B15">
        <w:rPr>
          <w:rFonts w:ascii="Arial" w:hAnsi="Arial" w:cs="Arial"/>
          <w:sz w:val="20"/>
          <w:szCs w:val="20"/>
        </w:rPr>
        <w:t xml:space="preserve">náležitosti </w:t>
      </w:r>
      <w:r w:rsidR="00F173F1" w:rsidRPr="05989B15">
        <w:rPr>
          <w:rFonts w:ascii="Arial" w:hAnsi="Arial" w:cs="Arial"/>
          <w:sz w:val="20"/>
          <w:szCs w:val="20"/>
        </w:rPr>
        <w:t>řádného účetního a daňového dokladu</w:t>
      </w:r>
      <w:r w:rsidRPr="05989B15">
        <w:rPr>
          <w:rFonts w:ascii="Arial" w:hAnsi="Arial" w:cs="Arial"/>
          <w:sz w:val="20"/>
          <w:szCs w:val="20"/>
        </w:rPr>
        <w:t>, je Objednatel oprávněn vrátit j</w:t>
      </w:r>
      <w:r w:rsidR="00BA4A15" w:rsidRPr="05989B15">
        <w:rPr>
          <w:rFonts w:ascii="Arial" w:hAnsi="Arial" w:cs="Arial"/>
          <w:sz w:val="20"/>
          <w:szCs w:val="20"/>
        </w:rPr>
        <w:t>i</w:t>
      </w:r>
      <w:r w:rsidRPr="05989B15">
        <w:rPr>
          <w:rFonts w:ascii="Arial" w:hAnsi="Arial" w:cs="Arial"/>
          <w:sz w:val="20"/>
          <w:szCs w:val="20"/>
        </w:rPr>
        <w:t xml:space="preserve"> Poskytovateli a požadovat vystavení nové faktury. Právo vrátit fakturu Poskytovateli zaniká, neuplatní-li jej Objednatel do sedmi pracovních dnů ode dne doručení takové faktury Poskytovatelem. Počínaje dnem doručení opravené faktury Objednateli začne plynout nová lhůta splatnosti. Poskytovatel je však povinen opravit vady </w:t>
      </w:r>
      <w:r w:rsidR="00852A2A" w:rsidRPr="05989B15">
        <w:rPr>
          <w:rFonts w:ascii="Arial" w:hAnsi="Arial" w:cs="Arial"/>
          <w:sz w:val="20"/>
          <w:szCs w:val="20"/>
        </w:rPr>
        <w:t xml:space="preserve">faktury nebo fakturu doplnit o </w:t>
      </w:r>
      <w:r w:rsidRPr="05989B15">
        <w:rPr>
          <w:rFonts w:ascii="Arial" w:hAnsi="Arial" w:cs="Arial"/>
          <w:sz w:val="20"/>
          <w:szCs w:val="20"/>
        </w:rPr>
        <w:t xml:space="preserve">požadované </w:t>
      </w:r>
      <w:r w:rsidR="00BA4A15" w:rsidRPr="05989B15">
        <w:rPr>
          <w:rFonts w:ascii="Arial" w:hAnsi="Arial" w:cs="Arial"/>
          <w:sz w:val="20"/>
          <w:szCs w:val="20"/>
        </w:rPr>
        <w:t>údaje</w:t>
      </w:r>
      <w:r w:rsidRPr="05989B15">
        <w:rPr>
          <w:rFonts w:ascii="Arial" w:hAnsi="Arial" w:cs="Arial"/>
          <w:sz w:val="20"/>
          <w:szCs w:val="20"/>
        </w:rPr>
        <w:t>, je-li k tomu Objednatelem dodatečně vyzván i po lhůtě výše uvedené s tím, že taková výzva nemá účinky spojené s vrácením faktury dle tohoto odstavec.</w:t>
      </w:r>
    </w:p>
    <w:p w14:paraId="73CDAB8A" w14:textId="77777777" w:rsidR="007F2E98" w:rsidRPr="00BA4A15" w:rsidRDefault="007F2E98" w:rsidP="00AC0BE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5989B15">
        <w:rPr>
          <w:rFonts w:ascii="Arial" w:hAnsi="Arial" w:cs="Arial"/>
          <w:sz w:val="20"/>
          <w:szCs w:val="20"/>
        </w:rPr>
        <w:t xml:space="preserve">Fakturovanou </w:t>
      </w:r>
      <w:r w:rsidR="00BA4A15" w:rsidRPr="05989B15">
        <w:rPr>
          <w:rFonts w:ascii="Arial" w:hAnsi="Arial" w:cs="Arial"/>
          <w:sz w:val="20"/>
          <w:szCs w:val="20"/>
        </w:rPr>
        <w:t>částku</w:t>
      </w:r>
      <w:r w:rsidRPr="05989B15">
        <w:rPr>
          <w:rFonts w:ascii="Arial" w:hAnsi="Arial" w:cs="Arial"/>
          <w:sz w:val="20"/>
          <w:szCs w:val="20"/>
        </w:rPr>
        <w:t xml:space="preserve"> zaplatí Objednatel Poskytovateli bankovním převodem na bankovní úč</w:t>
      </w:r>
      <w:r w:rsidR="004C7988" w:rsidRPr="05989B15">
        <w:rPr>
          <w:rFonts w:ascii="Arial" w:hAnsi="Arial" w:cs="Arial"/>
          <w:sz w:val="20"/>
          <w:szCs w:val="20"/>
        </w:rPr>
        <w:t>et Poskytovatele uvedený v čl. I</w:t>
      </w:r>
      <w:r w:rsidRPr="05989B15">
        <w:rPr>
          <w:rFonts w:ascii="Arial" w:hAnsi="Arial" w:cs="Arial"/>
          <w:sz w:val="20"/>
          <w:szCs w:val="20"/>
        </w:rPr>
        <w:t xml:space="preserve"> této </w:t>
      </w:r>
      <w:r w:rsidR="00271747" w:rsidRPr="05989B15">
        <w:rPr>
          <w:rFonts w:ascii="Arial" w:hAnsi="Arial" w:cs="Arial"/>
          <w:sz w:val="20"/>
          <w:szCs w:val="20"/>
        </w:rPr>
        <w:t>S</w:t>
      </w:r>
      <w:r w:rsidRPr="05989B15">
        <w:rPr>
          <w:rFonts w:ascii="Arial" w:hAnsi="Arial" w:cs="Arial"/>
          <w:sz w:val="20"/>
          <w:szCs w:val="20"/>
        </w:rPr>
        <w:t>mlouvy.</w:t>
      </w:r>
    </w:p>
    <w:p w14:paraId="1F35955B" w14:textId="4BF4B165" w:rsidR="009A6BDB" w:rsidRDefault="007F2E98" w:rsidP="00816372">
      <w:pPr>
        <w:pStyle w:val="Odstavecseseznamem"/>
        <w:numPr>
          <w:ilvl w:val="0"/>
          <w:numId w:val="17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5989B15">
        <w:rPr>
          <w:rFonts w:ascii="Arial" w:hAnsi="Arial" w:cs="Arial"/>
          <w:sz w:val="20"/>
          <w:szCs w:val="20"/>
        </w:rPr>
        <w:t>Objednatel je oprávn</w:t>
      </w:r>
      <w:r w:rsidR="00BA4A15" w:rsidRPr="05989B15">
        <w:rPr>
          <w:rFonts w:ascii="Arial" w:hAnsi="Arial" w:cs="Arial"/>
          <w:sz w:val="20"/>
          <w:szCs w:val="20"/>
        </w:rPr>
        <w:t>ěn upravit</w:t>
      </w:r>
      <w:r w:rsidR="00816372">
        <w:rPr>
          <w:rFonts w:ascii="Arial" w:hAnsi="Arial" w:cs="Arial"/>
          <w:sz w:val="20"/>
          <w:szCs w:val="20"/>
        </w:rPr>
        <w:t xml:space="preserve"> rozsah poskytovaných s</w:t>
      </w:r>
      <w:r w:rsidRPr="05989B15">
        <w:rPr>
          <w:rFonts w:ascii="Arial" w:hAnsi="Arial" w:cs="Arial"/>
          <w:sz w:val="20"/>
          <w:szCs w:val="20"/>
        </w:rPr>
        <w:t>luž</w:t>
      </w:r>
      <w:r w:rsidR="004C7988" w:rsidRPr="05989B15">
        <w:rPr>
          <w:rFonts w:ascii="Arial" w:hAnsi="Arial" w:cs="Arial"/>
          <w:sz w:val="20"/>
          <w:szCs w:val="20"/>
        </w:rPr>
        <w:t xml:space="preserve">eb oproti čl. </w:t>
      </w:r>
      <w:r w:rsidR="001171DF">
        <w:rPr>
          <w:rFonts w:ascii="Arial" w:hAnsi="Arial" w:cs="Arial"/>
          <w:sz w:val="20"/>
          <w:szCs w:val="20"/>
        </w:rPr>
        <w:t>II.2</w:t>
      </w:r>
      <w:r w:rsidR="004C7988" w:rsidRPr="05989B15">
        <w:rPr>
          <w:rFonts w:ascii="Arial" w:hAnsi="Arial" w:cs="Arial"/>
          <w:sz w:val="20"/>
          <w:szCs w:val="20"/>
        </w:rPr>
        <w:t xml:space="preserve"> </w:t>
      </w:r>
      <w:r w:rsidR="00271747" w:rsidRPr="05989B15">
        <w:rPr>
          <w:rFonts w:ascii="Arial" w:hAnsi="Arial" w:cs="Arial"/>
          <w:sz w:val="20"/>
          <w:szCs w:val="20"/>
        </w:rPr>
        <w:t>této S</w:t>
      </w:r>
      <w:r w:rsidRPr="05989B15">
        <w:rPr>
          <w:rFonts w:ascii="Arial" w:hAnsi="Arial" w:cs="Arial"/>
          <w:sz w:val="20"/>
          <w:szCs w:val="20"/>
        </w:rPr>
        <w:t>mlouvy, a to v případě mimořádně objektivně odůvodnitelné situace (např. období r</w:t>
      </w:r>
      <w:r w:rsidR="00302FE0" w:rsidRPr="05989B15">
        <w:rPr>
          <w:rFonts w:ascii="Arial" w:hAnsi="Arial" w:cs="Arial"/>
          <w:sz w:val="20"/>
          <w:szCs w:val="20"/>
        </w:rPr>
        <w:t xml:space="preserve">ekonstrukčních prací, </w:t>
      </w:r>
      <w:r w:rsidR="008D6A55" w:rsidRPr="05989B15">
        <w:rPr>
          <w:rFonts w:ascii="Arial" w:hAnsi="Arial" w:cs="Arial"/>
          <w:sz w:val="20"/>
          <w:szCs w:val="20"/>
        </w:rPr>
        <w:t xml:space="preserve">havarijních prací </w:t>
      </w:r>
      <w:r w:rsidRPr="05989B15">
        <w:rPr>
          <w:rFonts w:ascii="Arial" w:hAnsi="Arial" w:cs="Arial"/>
          <w:sz w:val="20"/>
          <w:szCs w:val="20"/>
        </w:rPr>
        <w:t xml:space="preserve">apod.).  </w:t>
      </w:r>
    </w:p>
    <w:p w14:paraId="2A44DF35" w14:textId="1756D2ED" w:rsidR="05989B15" w:rsidRDefault="05989B15" w:rsidP="006A4AB1">
      <w:pPr>
        <w:pStyle w:val="Odstavecseseznamem"/>
        <w:spacing w:before="120" w:after="120"/>
        <w:ind w:left="360"/>
        <w:jc w:val="both"/>
        <w:rPr>
          <w:rFonts w:ascii="Arial" w:hAnsi="Arial" w:cs="Arial"/>
        </w:rPr>
      </w:pPr>
    </w:p>
    <w:p w14:paraId="65AF8F36" w14:textId="77777777" w:rsidR="005E1885" w:rsidRPr="00AC0BEA" w:rsidRDefault="005E1885" w:rsidP="00AC0BEA">
      <w:pPr>
        <w:pStyle w:val="Odstavecseseznamem"/>
        <w:numPr>
          <w:ilvl w:val="0"/>
          <w:numId w:val="16"/>
        </w:numPr>
        <w:spacing w:before="120" w:after="120"/>
        <w:ind w:left="567" w:hanging="210"/>
        <w:jc w:val="center"/>
        <w:rPr>
          <w:rFonts w:ascii="Arial" w:hAnsi="Arial" w:cs="Arial"/>
          <w:b/>
          <w:sz w:val="20"/>
        </w:rPr>
      </w:pPr>
      <w:r w:rsidRPr="00AC0BEA">
        <w:rPr>
          <w:rFonts w:ascii="Arial" w:hAnsi="Arial" w:cs="Arial"/>
          <w:b/>
          <w:sz w:val="20"/>
        </w:rPr>
        <w:t>P</w:t>
      </w:r>
      <w:r w:rsidR="00356BD3" w:rsidRPr="00AC0BEA">
        <w:rPr>
          <w:rFonts w:ascii="Arial" w:hAnsi="Arial" w:cs="Arial"/>
          <w:b/>
          <w:sz w:val="20"/>
        </w:rPr>
        <w:t>RÁVA A POVINNOSTI POSKYTOVATELE</w:t>
      </w:r>
    </w:p>
    <w:p w14:paraId="1B15EB94" w14:textId="5E3283AC" w:rsidR="00A2133D" w:rsidRPr="00A2133D" w:rsidRDefault="00A2133D" w:rsidP="0060613E">
      <w:pPr>
        <w:pStyle w:val="Odstavecseseznamem"/>
        <w:numPr>
          <w:ilvl w:val="0"/>
          <w:numId w:val="13"/>
        </w:numPr>
        <w:spacing w:before="240" w:after="120"/>
        <w:ind w:left="357" w:hanging="357"/>
        <w:contextualSpacing w:val="0"/>
        <w:jc w:val="both"/>
        <w:rPr>
          <w:rFonts w:ascii="Arial" w:eastAsia="Times New Roman" w:hAnsi="Arial" w:cs="Arial"/>
          <w:kern w:val="1"/>
          <w:sz w:val="20"/>
          <w:szCs w:val="20"/>
          <w:lang w:eastAsia="cs-CZ"/>
        </w:rPr>
      </w:pPr>
      <w:r w:rsidRPr="00A2133D">
        <w:rPr>
          <w:rFonts w:ascii="Arial" w:eastAsia="Times New Roman" w:hAnsi="Arial" w:cs="Arial"/>
          <w:kern w:val="1"/>
          <w:sz w:val="20"/>
          <w:szCs w:val="20"/>
          <w:lang w:eastAsia="cs-CZ"/>
        </w:rPr>
        <w:t>P</w:t>
      </w:r>
      <w:r w:rsidR="00CC01DB">
        <w:rPr>
          <w:rFonts w:ascii="Arial" w:eastAsia="Times New Roman" w:hAnsi="Arial" w:cs="Arial"/>
          <w:kern w:val="1"/>
          <w:sz w:val="20"/>
          <w:szCs w:val="20"/>
          <w:lang w:eastAsia="cs-CZ"/>
        </w:rPr>
        <w:t xml:space="preserve">oskytovatel se na základě této </w:t>
      </w:r>
      <w:r w:rsidR="00A952CD">
        <w:rPr>
          <w:rFonts w:ascii="Arial" w:eastAsia="Times New Roman" w:hAnsi="Arial" w:cs="Arial"/>
          <w:kern w:val="1"/>
          <w:sz w:val="20"/>
          <w:szCs w:val="20"/>
          <w:lang w:eastAsia="cs-CZ"/>
        </w:rPr>
        <w:t>S</w:t>
      </w:r>
      <w:r w:rsidRPr="00A2133D">
        <w:rPr>
          <w:rFonts w:ascii="Arial" w:eastAsia="Times New Roman" w:hAnsi="Arial" w:cs="Arial"/>
          <w:kern w:val="1"/>
          <w:sz w:val="20"/>
          <w:szCs w:val="20"/>
          <w:lang w:eastAsia="cs-CZ"/>
        </w:rPr>
        <w:t>mlouvy zavazuje zabez</w:t>
      </w:r>
      <w:r w:rsidR="004C7988">
        <w:rPr>
          <w:rFonts w:ascii="Arial" w:eastAsia="Times New Roman" w:hAnsi="Arial" w:cs="Arial"/>
          <w:kern w:val="1"/>
          <w:sz w:val="20"/>
          <w:szCs w:val="20"/>
          <w:lang w:eastAsia="cs-CZ"/>
        </w:rPr>
        <w:t>pečit úklid dle čl. II</w:t>
      </w:r>
      <w:r w:rsidRPr="00A2133D">
        <w:rPr>
          <w:rFonts w:ascii="Arial" w:eastAsia="Times New Roman" w:hAnsi="Arial" w:cs="Arial"/>
          <w:kern w:val="1"/>
          <w:sz w:val="20"/>
          <w:szCs w:val="20"/>
          <w:lang w:eastAsia="cs-CZ"/>
        </w:rPr>
        <w:t>.</w:t>
      </w:r>
      <w:r w:rsidR="00CE5467">
        <w:rPr>
          <w:rFonts w:ascii="Arial" w:eastAsia="Times New Roman" w:hAnsi="Arial" w:cs="Arial"/>
          <w:kern w:val="1"/>
          <w:sz w:val="20"/>
          <w:szCs w:val="20"/>
          <w:lang w:eastAsia="cs-CZ"/>
        </w:rPr>
        <w:t xml:space="preserve"> </w:t>
      </w:r>
      <w:r w:rsidR="00A952CD">
        <w:rPr>
          <w:rFonts w:ascii="Arial" w:eastAsia="Times New Roman" w:hAnsi="Arial" w:cs="Arial"/>
          <w:kern w:val="1"/>
          <w:sz w:val="20"/>
          <w:szCs w:val="20"/>
          <w:lang w:eastAsia="cs-CZ"/>
        </w:rPr>
        <w:t>S</w:t>
      </w:r>
      <w:r w:rsidRPr="00A2133D">
        <w:rPr>
          <w:rFonts w:ascii="Arial" w:eastAsia="Times New Roman" w:hAnsi="Arial" w:cs="Arial"/>
          <w:kern w:val="1"/>
          <w:sz w:val="20"/>
          <w:szCs w:val="20"/>
          <w:lang w:eastAsia="cs-CZ"/>
        </w:rPr>
        <w:t>mlouvy</w:t>
      </w:r>
      <w:r>
        <w:rPr>
          <w:rFonts w:ascii="Arial" w:eastAsia="Times New Roman" w:hAnsi="Arial" w:cs="Arial"/>
          <w:kern w:val="1"/>
          <w:sz w:val="20"/>
          <w:szCs w:val="20"/>
          <w:lang w:eastAsia="cs-CZ"/>
        </w:rPr>
        <w:t>,</w:t>
      </w:r>
      <w:r w:rsidRPr="00A2133D">
        <w:rPr>
          <w:rFonts w:ascii="Arial" w:eastAsia="Times New Roman" w:hAnsi="Arial" w:cs="Arial"/>
          <w:kern w:val="1"/>
          <w:sz w:val="20"/>
          <w:szCs w:val="20"/>
          <w:lang w:eastAsia="cs-CZ"/>
        </w:rPr>
        <w:t xml:space="preserve"> a to vlastními personálními, materiálovými a technickými prostředky. Součástí </w:t>
      </w:r>
      <w:r w:rsidR="009664EF">
        <w:rPr>
          <w:rFonts w:ascii="Arial" w:eastAsia="Times New Roman" w:hAnsi="Arial" w:cs="Arial"/>
          <w:kern w:val="1"/>
          <w:sz w:val="20"/>
          <w:szCs w:val="20"/>
          <w:lang w:eastAsia="cs-CZ"/>
        </w:rPr>
        <w:t>s</w:t>
      </w:r>
      <w:r w:rsidRPr="00A2133D">
        <w:rPr>
          <w:rFonts w:ascii="Arial" w:eastAsia="Times New Roman" w:hAnsi="Arial" w:cs="Arial"/>
          <w:kern w:val="1"/>
          <w:sz w:val="20"/>
          <w:szCs w:val="20"/>
          <w:lang w:eastAsia="cs-CZ"/>
        </w:rPr>
        <w:t>luž</w:t>
      </w:r>
      <w:r w:rsidR="004E047A">
        <w:rPr>
          <w:rFonts w:ascii="Arial" w:eastAsia="Times New Roman" w:hAnsi="Arial" w:cs="Arial"/>
          <w:kern w:val="1"/>
          <w:sz w:val="20"/>
          <w:szCs w:val="20"/>
          <w:lang w:eastAsia="cs-CZ"/>
        </w:rPr>
        <w:t>eb</w:t>
      </w:r>
      <w:r w:rsidRPr="00A2133D">
        <w:rPr>
          <w:rFonts w:ascii="Arial" w:eastAsia="Times New Roman" w:hAnsi="Arial" w:cs="Arial"/>
          <w:kern w:val="1"/>
          <w:sz w:val="20"/>
          <w:szCs w:val="20"/>
          <w:lang w:eastAsia="cs-CZ"/>
        </w:rPr>
        <w:t xml:space="preserve"> bude dodávka veškerých prací nutných k celkovému zabezpečení úklidových služeb, tj. personální zabezpečení</w:t>
      </w:r>
      <w:r>
        <w:rPr>
          <w:rFonts w:ascii="Arial" w:eastAsia="Times New Roman" w:hAnsi="Arial" w:cs="Arial"/>
          <w:kern w:val="1"/>
          <w:sz w:val="20"/>
          <w:szCs w:val="20"/>
          <w:lang w:eastAsia="cs-CZ"/>
        </w:rPr>
        <w:t>,</w:t>
      </w:r>
      <w:r w:rsidRPr="00A2133D">
        <w:rPr>
          <w:rFonts w:ascii="Arial" w:eastAsia="Times New Roman" w:hAnsi="Arial" w:cs="Arial"/>
          <w:kern w:val="1"/>
          <w:sz w:val="20"/>
          <w:szCs w:val="20"/>
          <w:lang w:eastAsia="cs-CZ"/>
        </w:rPr>
        <w:t xml:space="preserve"> a dodávka veškerých mycích, čisticích a desinfekčních prostředků, prostředků na úklid ploch a povrchů, pomůcek</w:t>
      </w:r>
      <w:r w:rsidR="00EA6AD3">
        <w:rPr>
          <w:rFonts w:ascii="Arial" w:eastAsia="Times New Roman" w:hAnsi="Arial" w:cs="Arial"/>
          <w:kern w:val="1"/>
          <w:sz w:val="20"/>
          <w:szCs w:val="20"/>
          <w:lang w:eastAsia="cs-CZ"/>
        </w:rPr>
        <w:t>, přístrojového vybavení</w:t>
      </w:r>
      <w:r>
        <w:rPr>
          <w:rFonts w:ascii="Arial" w:eastAsia="Times New Roman" w:hAnsi="Arial" w:cs="Arial"/>
          <w:kern w:val="1"/>
          <w:sz w:val="20"/>
          <w:szCs w:val="20"/>
          <w:lang w:eastAsia="cs-CZ"/>
        </w:rPr>
        <w:t xml:space="preserve"> atd</w:t>
      </w:r>
      <w:r w:rsidRPr="00A2133D">
        <w:rPr>
          <w:rFonts w:ascii="Arial" w:eastAsia="Times New Roman" w:hAnsi="Arial" w:cs="Arial"/>
          <w:kern w:val="1"/>
          <w:sz w:val="20"/>
          <w:szCs w:val="20"/>
          <w:lang w:eastAsia="cs-CZ"/>
        </w:rPr>
        <w:t>.</w:t>
      </w:r>
    </w:p>
    <w:p w14:paraId="32FB41E4" w14:textId="0EA7253A" w:rsidR="00A2133D" w:rsidRPr="00A2133D" w:rsidRDefault="009664EF" w:rsidP="00AC0BEA">
      <w:pPr>
        <w:pStyle w:val="Smlouva3"/>
        <w:keepNext w:val="0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Pracovníci</w:t>
      </w:r>
      <w:r w:rsidR="00A2133D" w:rsidRPr="00A2133D">
        <w:rPr>
          <w:rFonts w:ascii="Arial" w:hAnsi="Arial" w:cs="Arial"/>
          <w:szCs w:val="20"/>
        </w:rPr>
        <w:t xml:space="preserve"> </w:t>
      </w:r>
      <w:r w:rsidR="001D5FCD">
        <w:rPr>
          <w:rFonts w:ascii="Arial" w:hAnsi="Arial" w:cs="Arial"/>
          <w:szCs w:val="20"/>
        </w:rPr>
        <w:t>P</w:t>
      </w:r>
      <w:r w:rsidR="00A2133D" w:rsidRPr="00A2133D">
        <w:rPr>
          <w:rFonts w:ascii="Arial" w:hAnsi="Arial" w:cs="Arial"/>
          <w:szCs w:val="20"/>
        </w:rPr>
        <w:t>oskytovatele vykonáv</w:t>
      </w:r>
      <w:r w:rsidR="001D5FCD">
        <w:rPr>
          <w:rFonts w:ascii="Arial" w:hAnsi="Arial" w:cs="Arial"/>
          <w:szCs w:val="20"/>
        </w:rPr>
        <w:t>ající úklidovou činnost jménem P</w:t>
      </w:r>
      <w:r w:rsidR="00A2133D" w:rsidRPr="00A2133D">
        <w:rPr>
          <w:rFonts w:ascii="Arial" w:hAnsi="Arial" w:cs="Arial"/>
          <w:szCs w:val="20"/>
        </w:rPr>
        <w:t>oskytovatele jsou povinni při provádění úklidových prací používat ochranné osobní pomůcky.</w:t>
      </w:r>
    </w:p>
    <w:p w14:paraId="6C1B9959" w14:textId="1DF6927F" w:rsidR="00A2133D" w:rsidRPr="00A2133D" w:rsidRDefault="00A2133D" w:rsidP="00AC0BEA">
      <w:pPr>
        <w:pStyle w:val="Smlouva3"/>
        <w:keepNext w:val="0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A2133D">
        <w:rPr>
          <w:rFonts w:ascii="Arial" w:hAnsi="Arial" w:cs="Arial"/>
          <w:szCs w:val="20"/>
        </w:rPr>
        <w:t>Poskytovatel</w:t>
      </w:r>
      <w:r w:rsidR="001D5FCD">
        <w:rPr>
          <w:rFonts w:ascii="Arial" w:hAnsi="Arial" w:cs="Arial"/>
          <w:szCs w:val="20"/>
        </w:rPr>
        <w:t xml:space="preserve"> bere na vědomí a souhlasí, že O</w:t>
      </w:r>
      <w:r w:rsidRPr="00A2133D">
        <w:rPr>
          <w:rFonts w:ascii="Arial" w:hAnsi="Arial" w:cs="Arial"/>
          <w:szCs w:val="20"/>
        </w:rPr>
        <w:t>bjednatel je oprávn</w:t>
      </w:r>
      <w:r w:rsidR="001D5FCD">
        <w:rPr>
          <w:rFonts w:ascii="Arial" w:hAnsi="Arial" w:cs="Arial"/>
          <w:szCs w:val="20"/>
        </w:rPr>
        <w:t>ěn jednostranně a bez souhlasu P</w:t>
      </w:r>
      <w:r w:rsidRPr="00A2133D">
        <w:rPr>
          <w:rFonts w:ascii="Arial" w:hAnsi="Arial" w:cs="Arial"/>
          <w:szCs w:val="20"/>
        </w:rPr>
        <w:t>oskytovatele měnit vnitřní př</w:t>
      </w:r>
      <w:r w:rsidR="00A952CD">
        <w:rPr>
          <w:rFonts w:ascii="Arial" w:hAnsi="Arial" w:cs="Arial"/>
          <w:szCs w:val="20"/>
        </w:rPr>
        <w:t>edpisy ve smyslu tohoto článku S</w:t>
      </w:r>
      <w:r w:rsidRPr="00A2133D">
        <w:rPr>
          <w:rFonts w:ascii="Arial" w:hAnsi="Arial" w:cs="Arial"/>
          <w:szCs w:val="20"/>
        </w:rPr>
        <w:t>mlouvy a že takto změněné vnitřní předpisy</w:t>
      </w:r>
      <w:r w:rsidR="001D5FCD">
        <w:rPr>
          <w:rFonts w:ascii="Arial" w:hAnsi="Arial" w:cs="Arial"/>
          <w:szCs w:val="20"/>
        </w:rPr>
        <w:t xml:space="preserve"> budou pro P</w:t>
      </w:r>
      <w:r w:rsidRPr="00A2133D">
        <w:rPr>
          <w:rFonts w:ascii="Arial" w:hAnsi="Arial" w:cs="Arial"/>
          <w:szCs w:val="20"/>
        </w:rPr>
        <w:t>oskytovatele závazn</w:t>
      </w:r>
      <w:r w:rsidR="001D5FCD">
        <w:rPr>
          <w:rFonts w:ascii="Arial" w:hAnsi="Arial" w:cs="Arial"/>
          <w:szCs w:val="20"/>
        </w:rPr>
        <w:t>é od okamžiku, kdy s nimi bude P</w:t>
      </w:r>
      <w:r w:rsidRPr="00A2133D">
        <w:rPr>
          <w:rFonts w:ascii="Arial" w:hAnsi="Arial" w:cs="Arial"/>
          <w:szCs w:val="20"/>
        </w:rPr>
        <w:t>oskytovatel seznámen. Poskytovatel je povinen s obsahem vnitřních pře</w:t>
      </w:r>
      <w:r w:rsidR="00A952CD">
        <w:rPr>
          <w:rFonts w:ascii="Arial" w:hAnsi="Arial" w:cs="Arial"/>
          <w:szCs w:val="20"/>
        </w:rPr>
        <w:t>dpisů uvedených v tomto článku S</w:t>
      </w:r>
      <w:r w:rsidRPr="00A2133D">
        <w:rPr>
          <w:rFonts w:ascii="Arial" w:hAnsi="Arial" w:cs="Arial"/>
          <w:szCs w:val="20"/>
        </w:rPr>
        <w:t xml:space="preserve">mlouvy seznámit </w:t>
      </w:r>
      <w:r w:rsidR="00771378">
        <w:rPr>
          <w:rFonts w:ascii="Arial" w:hAnsi="Arial" w:cs="Arial"/>
          <w:szCs w:val="20"/>
        </w:rPr>
        <w:t>pracovníky  vykonávající</w:t>
      </w:r>
      <w:r w:rsidR="001D5FCD">
        <w:rPr>
          <w:rFonts w:ascii="Arial" w:hAnsi="Arial" w:cs="Arial"/>
          <w:szCs w:val="20"/>
        </w:rPr>
        <w:t xml:space="preserve"> činnost</w:t>
      </w:r>
      <w:r w:rsidR="00771378">
        <w:rPr>
          <w:rFonts w:ascii="Arial" w:hAnsi="Arial" w:cs="Arial"/>
          <w:szCs w:val="20"/>
        </w:rPr>
        <w:t>i</w:t>
      </w:r>
      <w:r w:rsidR="001D5FCD">
        <w:rPr>
          <w:rFonts w:ascii="Arial" w:hAnsi="Arial" w:cs="Arial"/>
          <w:szCs w:val="20"/>
        </w:rPr>
        <w:t xml:space="preserve"> P</w:t>
      </w:r>
      <w:r w:rsidR="004E047A">
        <w:rPr>
          <w:rFonts w:ascii="Arial" w:hAnsi="Arial" w:cs="Arial"/>
          <w:szCs w:val="20"/>
        </w:rPr>
        <w:t>oskytovatele dle této S</w:t>
      </w:r>
      <w:r w:rsidRPr="00A2133D">
        <w:rPr>
          <w:rFonts w:ascii="Arial" w:hAnsi="Arial" w:cs="Arial"/>
          <w:szCs w:val="20"/>
        </w:rPr>
        <w:t>mlouvy.</w:t>
      </w:r>
    </w:p>
    <w:p w14:paraId="79D6DD25" w14:textId="4F437AB6" w:rsidR="004C37BA" w:rsidRPr="0044797E" w:rsidRDefault="00A2133D" w:rsidP="004071C5">
      <w:pPr>
        <w:pStyle w:val="Smlouva3"/>
        <w:keepNext w:val="0"/>
        <w:numPr>
          <w:ilvl w:val="1"/>
          <w:numId w:val="13"/>
        </w:numPr>
        <w:spacing w:line="276" w:lineRule="auto"/>
        <w:ind w:left="357" w:hanging="357"/>
        <w:rPr>
          <w:rFonts w:ascii="Arial" w:hAnsi="Arial" w:cs="Arial"/>
          <w:szCs w:val="20"/>
        </w:rPr>
      </w:pPr>
      <w:r w:rsidRPr="00A2133D">
        <w:rPr>
          <w:rFonts w:ascii="Arial" w:hAnsi="Arial" w:cs="Arial"/>
          <w:szCs w:val="20"/>
        </w:rPr>
        <w:t>Poskytovatel je povinen při zjištění jakéhokoliv nebezpečí poškození či ohrožení zdraví žáků</w:t>
      </w:r>
      <w:r w:rsidR="004C37BA">
        <w:rPr>
          <w:rFonts w:ascii="Arial" w:hAnsi="Arial" w:cs="Arial"/>
          <w:szCs w:val="20"/>
        </w:rPr>
        <w:t>, zaměstnanců O</w:t>
      </w:r>
      <w:r w:rsidRPr="00A2133D">
        <w:rPr>
          <w:rFonts w:ascii="Arial" w:hAnsi="Arial" w:cs="Arial"/>
          <w:szCs w:val="20"/>
        </w:rPr>
        <w:t xml:space="preserve">bjednatele či </w:t>
      </w:r>
      <w:r w:rsidR="00771378">
        <w:rPr>
          <w:rFonts w:ascii="Arial" w:hAnsi="Arial" w:cs="Arial"/>
          <w:szCs w:val="20"/>
        </w:rPr>
        <w:t>pracovníků</w:t>
      </w:r>
      <w:r w:rsidRPr="00A2133D">
        <w:rPr>
          <w:rFonts w:ascii="Arial" w:hAnsi="Arial" w:cs="Arial"/>
          <w:szCs w:val="20"/>
        </w:rPr>
        <w:t xml:space="preserve"> </w:t>
      </w:r>
      <w:r w:rsidR="004C37BA">
        <w:rPr>
          <w:rFonts w:ascii="Arial" w:hAnsi="Arial" w:cs="Arial"/>
          <w:szCs w:val="20"/>
        </w:rPr>
        <w:t>P</w:t>
      </w:r>
      <w:r w:rsidRPr="00A2133D">
        <w:rPr>
          <w:rFonts w:ascii="Arial" w:hAnsi="Arial" w:cs="Arial"/>
          <w:szCs w:val="20"/>
        </w:rPr>
        <w:t>oskytovatele</w:t>
      </w:r>
      <w:r w:rsidR="004C37BA">
        <w:rPr>
          <w:rFonts w:ascii="Arial" w:hAnsi="Arial" w:cs="Arial"/>
          <w:szCs w:val="20"/>
        </w:rPr>
        <w:t>, jakož i majetku O</w:t>
      </w:r>
      <w:r w:rsidRPr="00A2133D">
        <w:rPr>
          <w:rFonts w:ascii="Arial" w:hAnsi="Arial" w:cs="Arial"/>
          <w:szCs w:val="20"/>
        </w:rPr>
        <w:t xml:space="preserve">bjednatele, neprodleně kontaktovat pověřeného pracovníka </w:t>
      </w:r>
      <w:r w:rsidR="004C37BA">
        <w:rPr>
          <w:rFonts w:ascii="Arial" w:hAnsi="Arial" w:cs="Arial"/>
          <w:szCs w:val="20"/>
        </w:rPr>
        <w:t>O</w:t>
      </w:r>
      <w:r w:rsidRPr="00A2133D">
        <w:rPr>
          <w:rFonts w:ascii="Arial" w:hAnsi="Arial" w:cs="Arial"/>
          <w:szCs w:val="20"/>
        </w:rPr>
        <w:t xml:space="preserve">bjednatele a navrhnout vhodná opatření k nápravě. Pověřeným </w:t>
      </w:r>
      <w:r w:rsidRPr="0044797E">
        <w:rPr>
          <w:rFonts w:ascii="Arial" w:hAnsi="Arial" w:cs="Arial"/>
          <w:szCs w:val="20"/>
        </w:rPr>
        <w:t>pracovníkem je:</w:t>
      </w:r>
    </w:p>
    <w:p w14:paraId="42EED159" w14:textId="04DB9E32" w:rsidR="004C37BA" w:rsidRPr="0044797E" w:rsidRDefault="004C37BA" w:rsidP="004071C5">
      <w:pPr>
        <w:pStyle w:val="Smlouva3"/>
        <w:keepNext w:val="0"/>
        <w:numPr>
          <w:ilvl w:val="0"/>
          <w:numId w:val="0"/>
        </w:numPr>
        <w:spacing w:after="0" w:line="276" w:lineRule="auto"/>
        <w:ind w:left="709"/>
        <w:rPr>
          <w:rFonts w:ascii="Arial" w:hAnsi="Arial" w:cs="Arial"/>
          <w:szCs w:val="20"/>
        </w:rPr>
      </w:pPr>
      <w:r w:rsidRPr="0044797E">
        <w:rPr>
          <w:rFonts w:ascii="Arial" w:hAnsi="Arial" w:cs="Arial"/>
          <w:i/>
          <w:szCs w:val="20"/>
        </w:rPr>
        <w:t xml:space="preserve">Jméno a příjmení: </w:t>
      </w:r>
      <w:r w:rsidR="00326657" w:rsidRPr="0044797E">
        <w:rPr>
          <w:rFonts w:ascii="Arial" w:hAnsi="Arial" w:cs="Arial"/>
          <w:i/>
          <w:szCs w:val="20"/>
        </w:rPr>
        <w:t>Josef Kudrna</w:t>
      </w:r>
    </w:p>
    <w:p w14:paraId="225B001C" w14:textId="47B8FDFC" w:rsidR="004C37BA" w:rsidRPr="004071C5" w:rsidRDefault="004C37BA" w:rsidP="004071C5">
      <w:pPr>
        <w:pStyle w:val="Smlouva3"/>
        <w:keepNext w:val="0"/>
        <w:numPr>
          <w:ilvl w:val="0"/>
          <w:numId w:val="0"/>
        </w:numPr>
        <w:spacing w:after="0" w:line="276" w:lineRule="auto"/>
        <w:ind w:left="709"/>
        <w:rPr>
          <w:rFonts w:ascii="Arial" w:hAnsi="Arial" w:cs="Arial"/>
          <w:i/>
          <w:szCs w:val="20"/>
        </w:rPr>
      </w:pPr>
      <w:r w:rsidRPr="0044797E">
        <w:rPr>
          <w:rFonts w:ascii="Arial" w:hAnsi="Arial" w:cs="Arial"/>
          <w:i/>
          <w:szCs w:val="20"/>
        </w:rPr>
        <w:t xml:space="preserve">Telefonní </w:t>
      </w:r>
      <w:r w:rsidRPr="004071C5">
        <w:rPr>
          <w:rFonts w:ascii="Arial" w:hAnsi="Arial" w:cs="Arial"/>
          <w:i/>
          <w:szCs w:val="20"/>
        </w:rPr>
        <w:t xml:space="preserve">číslo: </w:t>
      </w:r>
      <w:r w:rsidR="00AF406A" w:rsidRPr="004071C5">
        <w:rPr>
          <w:rFonts w:ascii="Arial" w:hAnsi="Arial" w:cs="Arial"/>
          <w:i/>
        </w:rPr>
        <w:t>+420</w:t>
      </w:r>
      <w:r w:rsidR="009664EF" w:rsidRPr="004071C5">
        <w:rPr>
          <w:rFonts w:ascii="Arial" w:hAnsi="Arial" w:cs="Arial"/>
          <w:i/>
        </w:rPr>
        <w:t> </w:t>
      </w:r>
      <w:r w:rsidR="00AF406A" w:rsidRPr="004071C5">
        <w:rPr>
          <w:rFonts w:ascii="Arial" w:hAnsi="Arial" w:cs="Arial"/>
          <w:i/>
        </w:rPr>
        <w:t>731</w:t>
      </w:r>
      <w:r w:rsidR="009664EF" w:rsidRPr="004071C5">
        <w:rPr>
          <w:rFonts w:ascii="Arial" w:hAnsi="Arial" w:cs="Arial"/>
          <w:i/>
        </w:rPr>
        <w:t> </w:t>
      </w:r>
      <w:r w:rsidR="00AF406A" w:rsidRPr="004071C5">
        <w:rPr>
          <w:rFonts w:ascii="Arial" w:hAnsi="Arial" w:cs="Arial"/>
          <w:i/>
        </w:rPr>
        <w:t>410</w:t>
      </w:r>
      <w:r w:rsidR="009664EF" w:rsidRPr="004071C5">
        <w:rPr>
          <w:rFonts w:ascii="Arial" w:hAnsi="Arial" w:cs="Arial"/>
          <w:i/>
        </w:rPr>
        <w:t xml:space="preserve"> </w:t>
      </w:r>
      <w:r w:rsidR="00AF406A" w:rsidRPr="004071C5">
        <w:rPr>
          <w:rFonts w:ascii="Arial" w:hAnsi="Arial" w:cs="Arial"/>
          <w:i/>
        </w:rPr>
        <w:t>138</w:t>
      </w:r>
    </w:p>
    <w:p w14:paraId="181FEBCB" w14:textId="2052BB27" w:rsidR="004C37BA" w:rsidRPr="004C37BA" w:rsidRDefault="004C37BA" w:rsidP="004071C5">
      <w:pPr>
        <w:pStyle w:val="Smlouva3"/>
        <w:keepNext w:val="0"/>
        <w:numPr>
          <w:ilvl w:val="0"/>
          <w:numId w:val="0"/>
        </w:numPr>
        <w:spacing w:after="0" w:line="276" w:lineRule="auto"/>
        <w:ind w:left="709"/>
        <w:rPr>
          <w:rFonts w:ascii="Arial" w:hAnsi="Arial" w:cs="Arial"/>
          <w:i/>
          <w:szCs w:val="20"/>
        </w:rPr>
      </w:pPr>
      <w:r w:rsidRPr="0044797E">
        <w:rPr>
          <w:rFonts w:ascii="Arial" w:hAnsi="Arial" w:cs="Arial"/>
          <w:i/>
          <w:szCs w:val="20"/>
        </w:rPr>
        <w:t xml:space="preserve">E-mail: </w:t>
      </w:r>
      <w:r w:rsidR="00326657" w:rsidRPr="0044797E">
        <w:rPr>
          <w:rFonts w:ascii="Arial" w:hAnsi="Arial" w:cs="Arial"/>
          <w:i/>
          <w:szCs w:val="20"/>
        </w:rPr>
        <w:t>sekretariat</w:t>
      </w:r>
      <w:r w:rsidR="009C4CE2" w:rsidRPr="0044797E">
        <w:rPr>
          <w:rFonts w:ascii="Arial" w:hAnsi="Arial" w:cs="Arial"/>
          <w:i/>
          <w:szCs w:val="20"/>
        </w:rPr>
        <w:t>@kcv.cz</w:t>
      </w:r>
    </w:p>
    <w:p w14:paraId="3AD3553F" w14:textId="77777777" w:rsidR="00BB526E" w:rsidRPr="00BB526E" w:rsidRDefault="00BB526E" w:rsidP="00AC0BEA">
      <w:pPr>
        <w:pStyle w:val="Smlouva3"/>
        <w:keepNext w:val="0"/>
        <w:numPr>
          <w:ilvl w:val="1"/>
          <w:numId w:val="13"/>
        </w:numPr>
        <w:spacing w:before="120" w:line="276" w:lineRule="auto"/>
        <w:rPr>
          <w:rFonts w:ascii="Arial" w:hAnsi="Arial" w:cs="Arial"/>
          <w:sz w:val="18"/>
          <w:szCs w:val="20"/>
        </w:rPr>
      </w:pPr>
      <w:r w:rsidRPr="00BB526E">
        <w:rPr>
          <w:rFonts w:ascii="Arial" w:hAnsi="Arial" w:cs="Arial"/>
          <w:szCs w:val="22"/>
        </w:rPr>
        <w:t>Poskytovatel je povinen v případě havarijního stavu (zejména v případě ohrožení zdraví, života</w:t>
      </w:r>
      <w:r>
        <w:rPr>
          <w:rFonts w:ascii="Arial" w:hAnsi="Arial" w:cs="Arial"/>
          <w:szCs w:val="22"/>
        </w:rPr>
        <w:t xml:space="preserve"> či bezpečnosti osob) na pokyn O</w:t>
      </w:r>
      <w:r w:rsidRPr="00BB526E">
        <w:rPr>
          <w:rFonts w:ascii="Arial" w:hAnsi="Arial" w:cs="Arial"/>
          <w:szCs w:val="22"/>
        </w:rPr>
        <w:t>bjednatele (resp. jeho pověřeného pracovníka) vykonat neprodleně potřebné úklidové práce i mimo harmonogram provádění úklidových prací. Úklidové práce budou v takovém případě provedeny pouze v rozsahu, který je potřebný k odstranění havarijního stavu (zejména k odvrácení ohrožení zdraví, života či bezpečnosti osob). Odpovídající navýš</w:t>
      </w:r>
      <w:r>
        <w:rPr>
          <w:rFonts w:ascii="Arial" w:hAnsi="Arial" w:cs="Arial"/>
          <w:szCs w:val="22"/>
        </w:rPr>
        <w:t>ení odměny bude dohodnuto mezi O</w:t>
      </w:r>
      <w:r w:rsidRPr="00BB526E">
        <w:rPr>
          <w:rFonts w:ascii="Arial" w:hAnsi="Arial" w:cs="Arial"/>
          <w:szCs w:val="22"/>
        </w:rPr>
        <w:t xml:space="preserve">bjednatelem a </w:t>
      </w:r>
      <w:r>
        <w:rPr>
          <w:rFonts w:ascii="Arial" w:hAnsi="Arial" w:cs="Arial"/>
          <w:szCs w:val="22"/>
        </w:rPr>
        <w:t>P</w:t>
      </w:r>
      <w:r w:rsidRPr="00BB526E">
        <w:rPr>
          <w:rFonts w:ascii="Arial" w:hAnsi="Arial" w:cs="Arial"/>
          <w:szCs w:val="22"/>
        </w:rPr>
        <w:t>oskytovatelem.</w:t>
      </w:r>
    </w:p>
    <w:p w14:paraId="1BA70275" w14:textId="50F7C3AB" w:rsidR="003067DD" w:rsidRPr="0044797E" w:rsidRDefault="003067DD" w:rsidP="00AC0BEA">
      <w:pPr>
        <w:pStyle w:val="Smlouva3"/>
        <w:keepNext w:val="0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44797E">
        <w:rPr>
          <w:rFonts w:ascii="Arial" w:hAnsi="Arial" w:cs="Arial"/>
          <w:szCs w:val="20"/>
        </w:rPr>
        <w:t xml:space="preserve">Poskytovatel je povinen provádět úklidové práce </w:t>
      </w:r>
      <w:r w:rsidR="00BD6129" w:rsidRPr="0044797E">
        <w:rPr>
          <w:rFonts w:ascii="Arial" w:hAnsi="Arial" w:cs="Arial"/>
          <w:szCs w:val="20"/>
        </w:rPr>
        <w:t xml:space="preserve">v nejvyšší míře </w:t>
      </w:r>
      <w:r w:rsidR="00385EC2" w:rsidRPr="0044797E">
        <w:rPr>
          <w:rFonts w:ascii="Arial" w:hAnsi="Arial" w:cs="Arial"/>
          <w:szCs w:val="20"/>
        </w:rPr>
        <w:t>kvalitně, důsledně a s náležitou péčí.</w:t>
      </w:r>
    </w:p>
    <w:p w14:paraId="587A1878" w14:textId="5BF9DD2E" w:rsidR="00A2133D" w:rsidRPr="00A2133D" w:rsidRDefault="00A2133D" w:rsidP="00AC0BEA">
      <w:pPr>
        <w:pStyle w:val="Smlouva3"/>
        <w:keepNext w:val="0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A2133D">
        <w:rPr>
          <w:rFonts w:ascii="Arial" w:hAnsi="Arial" w:cs="Arial"/>
          <w:szCs w:val="20"/>
        </w:rPr>
        <w:t xml:space="preserve">Poskytovatel je povinen provádět úklidové práce tak, </w:t>
      </w:r>
      <w:r w:rsidR="00AF4E2F">
        <w:rPr>
          <w:rFonts w:ascii="Arial" w:hAnsi="Arial" w:cs="Arial"/>
          <w:szCs w:val="20"/>
        </w:rPr>
        <w:t>aby co nejméně omezoval provoz O</w:t>
      </w:r>
      <w:r w:rsidRPr="00A2133D">
        <w:rPr>
          <w:rFonts w:ascii="Arial" w:hAnsi="Arial" w:cs="Arial"/>
          <w:szCs w:val="20"/>
        </w:rPr>
        <w:t>bjednatele, jeho žáky a pracovníky.</w:t>
      </w:r>
    </w:p>
    <w:p w14:paraId="5F09917A" w14:textId="77777777" w:rsidR="00A2133D" w:rsidRDefault="00A2133D" w:rsidP="00AC0BEA">
      <w:pPr>
        <w:pStyle w:val="Smlouva3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A2133D">
        <w:rPr>
          <w:rFonts w:ascii="Arial" w:hAnsi="Arial" w:cs="Arial"/>
          <w:szCs w:val="20"/>
        </w:rPr>
        <w:t>Poskytovatel je povinen učinit všechna nutná opatření k tomu, aby při provádění úklidových prací nedocházelo ke</w:t>
      </w:r>
      <w:r w:rsidR="00AF4E2F">
        <w:rPr>
          <w:rFonts w:ascii="Arial" w:hAnsi="Arial" w:cs="Arial"/>
          <w:szCs w:val="20"/>
        </w:rPr>
        <w:t xml:space="preserve"> škodám na zdraví a na majetku O</w:t>
      </w:r>
      <w:r w:rsidRPr="00A2133D">
        <w:rPr>
          <w:rFonts w:ascii="Arial" w:hAnsi="Arial" w:cs="Arial"/>
          <w:szCs w:val="20"/>
        </w:rPr>
        <w:t>bjednatele</w:t>
      </w:r>
      <w:r w:rsidR="00AF4E2F">
        <w:rPr>
          <w:rFonts w:ascii="Arial" w:hAnsi="Arial" w:cs="Arial"/>
          <w:szCs w:val="20"/>
        </w:rPr>
        <w:t>, P</w:t>
      </w:r>
      <w:r w:rsidRPr="00A2133D">
        <w:rPr>
          <w:rFonts w:ascii="Arial" w:hAnsi="Arial" w:cs="Arial"/>
          <w:szCs w:val="20"/>
        </w:rPr>
        <w:t xml:space="preserve">oskytovatele a </w:t>
      </w:r>
      <w:r w:rsidR="00AF4E2F">
        <w:rPr>
          <w:rFonts w:ascii="Arial" w:hAnsi="Arial" w:cs="Arial"/>
          <w:szCs w:val="20"/>
        </w:rPr>
        <w:t>třetích osob. Za tím účelem je P</w:t>
      </w:r>
      <w:r w:rsidRPr="00A2133D">
        <w:rPr>
          <w:rFonts w:ascii="Arial" w:hAnsi="Arial" w:cs="Arial"/>
          <w:szCs w:val="20"/>
        </w:rPr>
        <w:t xml:space="preserve">oskytovatel povinen zejména zajistit, aby úklidové práce prováděli pouze pracovníci, kteří byli řádně </w:t>
      </w:r>
      <w:r w:rsidRPr="00A2133D">
        <w:rPr>
          <w:rFonts w:ascii="Arial" w:hAnsi="Arial" w:cs="Arial"/>
          <w:szCs w:val="20"/>
        </w:rPr>
        <w:lastRenderedPageBreak/>
        <w:t>proškoleni v oblasti bezpečnosti a ochrany zdraví při práci. Poskytovatel odpovídá za škodu, která vznik</w:t>
      </w:r>
      <w:r w:rsidR="00AF4E2F">
        <w:rPr>
          <w:rFonts w:ascii="Arial" w:hAnsi="Arial" w:cs="Arial"/>
          <w:szCs w:val="20"/>
        </w:rPr>
        <w:t>ne O</w:t>
      </w:r>
      <w:r w:rsidRPr="00A2133D">
        <w:rPr>
          <w:rFonts w:ascii="Arial" w:hAnsi="Arial" w:cs="Arial"/>
          <w:szCs w:val="20"/>
        </w:rPr>
        <w:t>bjednateli či jakékoliv tře</w:t>
      </w:r>
      <w:r w:rsidR="00F57EE7">
        <w:rPr>
          <w:rFonts w:ascii="Arial" w:hAnsi="Arial" w:cs="Arial"/>
          <w:szCs w:val="20"/>
        </w:rPr>
        <w:t xml:space="preserve">tí osobě v důsledku neodborně </w:t>
      </w:r>
      <w:r w:rsidRPr="00A2133D">
        <w:rPr>
          <w:rFonts w:ascii="Arial" w:hAnsi="Arial" w:cs="Arial"/>
          <w:szCs w:val="20"/>
        </w:rPr>
        <w:t xml:space="preserve">nebo nekvalitně provedených úklidových prací nebo v důsledku toho, že úklidové práce nebyly provedeny vůbec nebo byly provedeny pouze z části či vadně. </w:t>
      </w:r>
    </w:p>
    <w:p w14:paraId="0FD97635" w14:textId="67C762D4" w:rsidR="0068619C" w:rsidRPr="00CE7BFC" w:rsidRDefault="0068619C" w:rsidP="00AC0BEA">
      <w:pPr>
        <w:pStyle w:val="Smlouva3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Poskytovatel uhradí </w:t>
      </w:r>
      <w:r w:rsidR="00C20239">
        <w:rPr>
          <w:rFonts w:ascii="Arial" w:hAnsi="Arial" w:cs="Arial"/>
          <w:szCs w:val="20"/>
        </w:rPr>
        <w:t xml:space="preserve">škodu, kterou prokazatelně zavinil </w:t>
      </w:r>
      <w:r w:rsidR="009664EF">
        <w:rPr>
          <w:rFonts w:ascii="Arial" w:hAnsi="Arial" w:cs="Arial"/>
          <w:szCs w:val="20"/>
        </w:rPr>
        <w:t>pracovník</w:t>
      </w:r>
      <w:r w:rsidR="00C20239">
        <w:rPr>
          <w:rFonts w:ascii="Arial" w:hAnsi="Arial" w:cs="Arial"/>
          <w:szCs w:val="20"/>
        </w:rPr>
        <w:t xml:space="preserve"> Poskytovatele na majetku </w:t>
      </w:r>
      <w:r w:rsidR="00622B1F" w:rsidRPr="00CE7BFC">
        <w:rPr>
          <w:rFonts w:ascii="Arial" w:hAnsi="Arial" w:cs="Arial"/>
          <w:szCs w:val="20"/>
        </w:rPr>
        <w:t>Objednatele.</w:t>
      </w:r>
    </w:p>
    <w:p w14:paraId="199C1E35" w14:textId="56B1E7DB" w:rsidR="004A4CED" w:rsidRPr="00CE7BFC" w:rsidRDefault="00E372AA" w:rsidP="00AC0BEA">
      <w:pPr>
        <w:pStyle w:val="Smlouva3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CE7BFC">
        <w:rPr>
          <w:rFonts w:ascii="Arial" w:hAnsi="Arial" w:cs="Arial"/>
          <w:szCs w:val="20"/>
        </w:rPr>
        <w:t xml:space="preserve">Poskytovatel je plně odpovědný </w:t>
      </w:r>
      <w:r w:rsidR="0018296F" w:rsidRPr="00CE7BFC">
        <w:rPr>
          <w:rFonts w:ascii="Arial" w:hAnsi="Arial" w:cs="Arial"/>
          <w:szCs w:val="20"/>
        </w:rPr>
        <w:t>za přebrané klíče a přístupové kódy do budov</w:t>
      </w:r>
      <w:r w:rsidR="00C70E5F" w:rsidRPr="00CE7BFC">
        <w:rPr>
          <w:rFonts w:ascii="Arial" w:hAnsi="Arial" w:cs="Arial"/>
          <w:szCs w:val="20"/>
        </w:rPr>
        <w:t>.</w:t>
      </w:r>
      <w:r w:rsidR="00697AC4" w:rsidRPr="00CE7BFC">
        <w:rPr>
          <w:rFonts w:ascii="Arial" w:hAnsi="Arial" w:cs="Arial"/>
          <w:szCs w:val="20"/>
        </w:rPr>
        <w:t xml:space="preserve"> Nesmí je poskytnout třetí osobě.</w:t>
      </w:r>
      <w:r w:rsidR="00633ECD" w:rsidRPr="00CE7BFC">
        <w:rPr>
          <w:rFonts w:ascii="Arial" w:hAnsi="Arial" w:cs="Arial"/>
          <w:szCs w:val="20"/>
        </w:rPr>
        <w:t xml:space="preserve"> </w:t>
      </w:r>
      <w:r w:rsidR="00697AC4" w:rsidRPr="00CE7BFC">
        <w:rPr>
          <w:rFonts w:ascii="Arial" w:hAnsi="Arial" w:cs="Arial"/>
          <w:szCs w:val="20"/>
        </w:rPr>
        <w:t>Poskytovatel je</w:t>
      </w:r>
      <w:r w:rsidR="00633ECD" w:rsidRPr="00CE7BFC">
        <w:rPr>
          <w:rFonts w:ascii="Arial" w:hAnsi="Arial" w:cs="Arial"/>
          <w:szCs w:val="20"/>
        </w:rPr>
        <w:t xml:space="preserve"> povinnen neprodleně Objednateli nahlásit </w:t>
      </w:r>
      <w:r w:rsidR="000B4A3C" w:rsidRPr="00CE7BFC">
        <w:rPr>
          <w:rFonts w:ascii="Arial" w:hAnsi="Arial" w:cs="Arial"/>
          <w:szCs w:val="20"/>
        </w:rPr>
        <w:t>ztrátu nebo poškození klíčů. Poskytovatel je povinnen uhradit Objednateli veškeré náklady s tím spojené (ztráta klíčů nebo poškození)</w:t>
      </w:r>
      <w:r w:rsidR="009664EF">
        <w:rPr>
          <w:rFonts w:ascii="Arial" w:hAnsi="Arial" w:cs="Arial"/>
          <w:szCs w:val="20"/>
        </w:rPr>
        <w:t>,</w:t>
      </w:r>
      <w:r w:rsidR="00B424B7" w:rsidRPr="00CE7BFC">
        <w:rPr>
          <w:rFonts w:ascii="Arial" w:hAnsi="Arial" w:cs="Arial"/>
          <w:szCs w:val="20"/>
        </w:rPr>
        <w:t xml:space="preserve"> včetně případné náhrady škody</w:t>
      </w:r>
      <w:r w:rsidR="00F43501" w:rsidRPr="00CE7BFC">
        <w:rPr>
          <w:rFonts w:ascii="Arial" w:hAnsi="Arial" w:cs="Arial"/>
          <w:szCs w:val="20"/>
        </w:rPr>
        <w:t>, p</w:t>
      </w:r>
      <w:r w:rsidR="000B4A3C" w:rsidRPr="00CE7BFC">
        <w:rPr>
          <w:rFonts w:ascii="Arial" w:hAnsi="Arial" w:cs="Arial"/>
          <w:szCs w:val="20"/>
        </w:rPr>
        <w:t xml:space="preserve">řičemž </w:t>
      </w:r>
      <w:r w:rsidR="009664EF">
        <w:rPr>
          <w:rFonts w:ascii="Arial" w:hAnsi="Arial" w:cs="Arial"/>
          <w:szCs w:val="20"/>
        </w:rPr>
        <w:t>P</w:t>
      </w:r>
      <w:r w:rsidR="00F43501" w:rsidRPr="00CE7BFC">
        <w:rPr>
          <w:rFonts w:ascii="Arial" w:hAnsi="Arial" w:cs="Arial"/>
          <w:szCs w:val="20"/>
        </w:rPr>
        <w:t xml:space="preserve">oskytovatel bere na vědomí, že tyto náklady mohou zahrnovat i náklady na výměnu celého </w:t>
      </w:r>
      <w:r w:rsidR="00697AC4" w:rsidRPr="00CE7BFC">
        <w:rPr>
          <w:rFonts w:ascii="Arial" w:hAnsi="Arial" w:cs="Arial"/>
          <w:szCs w:val="20"/>
        </w:rPr>
        <w:t>klíčového systému.</w:t>
      </w:r>
    </w:p>
    <w:p w14:paraId="157B5839" w14:textId="37F20EFC" w:rsidR="004363D6" w:rsidRPr="00CE7BFC" w:rsidRDefault="00990124" w:rsidP="00AC0BEA">
      <w:pPr>
        <w:pStyle w:val="Smlouva3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CE7BFC">
        <w:rPr>
          <w:rFonts w:ascii="Arial" w:hAnsi="Arial" w:cs="Arial"/>
          <w:szCs w:val="20"/>
        </w:rPr>
        <w:t xml:space="preserve">Poskytovatel je </w:t>
      </w:r>
      <w:r w:rsidR="00B262C6" w:rsidRPr="00CE7BFC">
        <w:rPr>
          <w:rFonts w:ascii="Arial" w:hAnsi="Arial" w:cs="Arial"/>
          <w:szCs w:val="20"/>
        </w:rPr>
        <w:t>povinnen jakoukoliv závadu či poškoz</w:t>
      </w:r>
      <w:r w:rsidR="009664EF">
        <w:rPr>
          <w:rFonts w:ascii="Arial" w:hAnsi="Arial" w:cs="Arial"/>
          <w:szCs w:val="20"/>
        </w:rPr>
        <w:t>ení majetku Objednatele hlásit O</w:t>
      </w:r>
      <w:r w:rsidR="00B262C6" w:rsidRPr="00CE7BFC">
        <w:rPr>
          <w:rFonts w:ascii="Arial" w:hAnsi="Arial" w:cs="Arial"/>
          <w:szCs w:val="20"/>
        </w:rPr>
        <w:t xml:space="preserve">bjednateli. </w:t>
      </w:r>
    </w:p>
    <w:p w14:paraId="1FB16A66" w14:textId="70309984" w:rsidR="00E372AA" w:rsidRPr="00266AA8" w:rsidRDefault="004363D6" w:rsidP="00AC0BEA">
      <w:pPr>
        <w:pStyle w:val="Smlouva3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266AA8">
        <w:rPr>
          <w:rFonts w:ascii="Arial" w:hAnsi="Arial" w:cs="Arial"/>
          <w:szCs w:val="20"/>
        </w:rPr>
        <w:t xml:space="preserve">Poskytovatel </w:t>
      </w:r>
      <w:r w:rsidR="002042FB" w:rsidRPr="00266AA8">
        <w:rPr>
          <w:rFonts w:ascii="Arial" w:hAnsi="Arial" w:cs="Arial"/>
          <w:szCs w:val="20"/>
        </w:rPr>
        <w:t xml:space="preserve">je povinnen </w:t>
      </w:r>
      <w:r w:rsidR="00212E51" w:rsidRPr="00266AA8">
        <w:rPr>
          <w:rFonts w:ascii="Arial" w:hAnsi="Arial" w:cs="Arial"/>
          <w:szCs w:val="20"/>
        </w:rPr>
        <w:t>vždy po provedení služby zavřít všechny okna, zhasnout</w:t>
      </w:r>
      <w:r w:rsidR="008E144A" w:rsidRPr="00266AA8">
        <w:rPr>
          <w:rFonts w:ascii="Arial" w:hAnsi="Arial" w:cs="Arial"/>
          <w:szCs w:val="20"/>
        </w:rPr>
        <w:t xml:space="preserve"> a zabezpečit všemi dostu</w:t>
      </w:r>
      <w:r w:rsidR="00674B5F">
        <w:rPr>
          <w:rFonts w:ascii="Arial" w:hAnsi="Arial" w:cs="Arial"/>
          <w:szCs w:val="20"/>
        </w:rPr>
        <w:t>pnými prostředky prostory Objed</w:t>
      </w:r>
      <w:r w:rsidR="008E144A" w:rsidRPr="00266AA8">
        <w:rPr>
          <w:rFonts w:ascii="Arial" w:hAnsi="Arial" w:cs="Arial"/>
          <w:szCs w:val="20"/>
        </w:rPr>
        <w:t>natele</w:t>
      </w:r>
      <w:r w:rsidR="00A66474" w:rsidRPr="00266AA8">
        <w:rPr>
          <w:rFonts w:ascii="Arial" w:hAnsi="Arial" w:cs="Arial"/>
          <w:szCs w:val="20"/>
        </w:rPr>
        <w:t xml:space="preserve"> v souladu s jeho požadavky a prov</w:t>
      </w:r>
      <w:r w:rsidR="00D50DDD" w:rsidRPr="00266AA8">
        <w:rPr>
          <w:rFonts w:ascii="Arial" w:hAnsi="Arial" w:cs="Arial"/>
          <w:szCs w:val="20"/>
        </w:rPr>
        <w:t>ést</w:t>
      </w:r>
      <w:r w:rsidR="00A66474" w:rsidRPr="00266AA8">
        <w:rPr>
          <w:rFonts w:ascii="Arial" w:hAnsi="Arial" w:cs="Arial"/>
          <w:szCs w:val="20"/>
        </w:rPr>
        <w:t xml:space="preserve"> následnou kontrolu splnění těchto </w:t>
      </w:r>
      <w:r w:rsidR="002042FB" w:rsidRPr="00266AA8">
        <w:rPr>
          <w:rFonts w:ascii="Arial" w:hAnsi="Arial" w:cs="Arial"/>
          <w:szCs w:val="20"/>
        </w:rPr>
        <w:t>povinností</w:t>
      </w:r>
      <w:r w:rsidR="008E144A" w:rsidRPr="00266AA8">
        <w:rPr>
          <w:rFonts w:ascii="Arial" w:hAnsi="Arial" w:cs="Arial"/>
          <w:szCs w:val="20"/>
        </w:rPr>
        <w:t>.</w:t>
      </w:r>
    </w:p>
    <w:p w14:paraId="6DECE58B" w14:textId="77777777" w:rsidR="00771378" w:rsidRDefault="002042FB" w:rsidP="00771378">
      <w:pPr>
        <w:pStyle w:val="Smlouva3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CE7BFC">
        <w:rPr>
          <w:rFonts w:ascii="Arial" w:hAnsi="Arial" w:cs="Arial"/>
          <w:szCs w:val="20"/>
        </w:rPr>
        <w:t xml:space="preserve">Poskytovatel je povinnen v průběhu </w:t>
      </w:r>
      <w:r w:rsidR="00367AA6" w:rsidRPr="00CE7BFC">
        <w:rPr>
          <w:rFonts w:ascii="Arial" w:hAnsi="Arial" w:cs="Arial"/>
          <w:szCs w:val="20"/>
        </w:rPr>
        <w:t>poskytování služby zabezpečit budovy proti pohybu cizích osob (např. uza</w:t>
      </w:r>
      <w:r w:rsidR="00367AA6" w:rsidRPr="00771378">
        <w:rPr>
          <w:rFonts w:ascii="Arial" w:hAnsi="Arial" w:cs="Arial"/>
          <w:szCs w:val="20"/>
        </w:rPr>
        <w:t xml:space="preserve">mknout </w:t>
      </w:r>
      <w:r w:rsidR="00E01999" w:rsidRPr="00771378">
        <w:rPr>
          <w:rFonts w:ascii="Arial" w:hAnsi="Arial" w:cs="Arial"/>
          <w:szCs w:val="20"/>
        </w:rPr>
        <w:t>vstup do budovy).</w:t>
      </w:r>
      <w:r w:rsidR="00367AA6" w:rsidRPr="00771378">
        <w:rPr>
          <w:rFonts w:ascii="Arial" w:hAnsi="Arial" w:cs="Arial"/>
          <w:szCs w:val="20"/>
        </w:rPr>
        <w:t xml:space="preserve"> </w:t>
      </w:r>
    </w:p>
    <w:p w14:paraId="0D1EE604" w14:textId="342F0639" w:rsidR="00511E1E" w:rsidRPr="00771378" w:rsidRDefault="00511E1E" w:rsidP="00771378">
      <w:pPr>
        <w:pStyle w:val="Smlouva3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771378">
        <w:rPr>
          <w:rFonts w:ascii="Arial" w:hAnsi="Arial" w:cs="Arial"/>
          <w:szCs w:val="22"/>
        </w:rPr>
        <w:t>Poskytovatel je povinen provádět úklidové práce pouze svými zaměstnanci, které pro ten</w:t>
      </w:r>
      <w:r w:rsidR="0070627D" w:rsidRPr="00771378">
        <w:rPr>
          <w:rFonts w:ascii="Arial" w:hAnsi="Arial" w:cs="Arial"/>
          <w:szCs w:val="22"/>
        </w:rPr>
        <w:t>to</w:t>
      </w:r>
      <w:r w:rsidRPr="00771378">
        <w:rPr>
          <w:rFonts w:ascii="Arial" w:hAnsi="Arial" w:cs="Arial"/>
          <w:szCs w:val="22"/>
        </w:rPr>
        <w:t xml:space="preserve"> účel zaměstnává v pracovním poměru, nebo na základě dohod o pracích konaných mimo pracovní poměr</w:t>
      </w:r>
      <w:r w:rsidR="002E1892" w:rsidRPr="00771378">
        <w:rPr>
          <w:rFonts w:ascii="Arial" w:hAnsi="Arial" w:cs="Arial"/>
          <w:szCs w:val="22"/>
        </w:rPr>
        <w:t xml:space="preserve"> </w:t>
      </w:r>
      <w:r w:rsidR="002E1892" w:rsidRPr="00771378">
        <w:rPr>
          <w:rFonts w:ascii="Arial" w:hAnsi="Arial" w:cs="Arial"/>
          <w:szCs w:val="20"/>
        </w:rPr>
        <w:t>nebo odsouhlasenými poddodavateli (v této smlouvě také souhrnně jako „pracovníci“).</w:t>
      </w:r>
    </w:p>
    <w:p w14:paraId="756AE21E" w14:textId="77777777" w:rsidR="00A2133D" w:rsidRPr="00A2133D" w:rsidRDefault="00A2133D" w:rsidP="00AC0BEA">
      <w:pPr>
        <w:pStyle w:val="Smlouva3"/>
        <w:keepNext w:val="0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A2133D">
        <w:rPr>
          <w:rFonts w:ascii="Arial" w:hAnsi="Arial" w:cs="Arial"/>
          <w:szCs w:val="20"/>
        </w:rPr>
        <w:t>Poskytovatel je povinen zajistit, aby osoby, které využívá k provádění úklidových prac</w:t>
      </w:r>
      <w:r w:rsidR="00F57EE7">
        <w:rPr>
          <w:rFonts w:ascii="Arial" w:hAnsi="Arial" w:cs="Arial"/>
          <w:szCs w:val="20"/>
        </w:rPr>
        <w:t>í, plnily povinnosti stanovené P</w:t>
      </w:r>
      <w:r w:rsidRPr="00A2133D">
        <w:rPr>
          <w:rFonts w:ascii="Arial" w:hAnsi="Arial" w:cs="Arial"/>
          <w:szCs w:val="20"/>
        </w:rPr>
        <w:t>os</w:t>
      </w:r>
      <w:r w:rsidR="00A952CD">
        <w:rPr>
          <w:rFonts w:ascii="Arial" w:hAnsi="Arial" w:cs="Arial"/>
          <w:szCs w:val="20"/>
        </w:rPr>
        <w:t>kytovateli touto S</w:t>
      </w:r>
      <w:r w:rsidR="003F4983">
        <w:rPr>
          <w:rFonts w:ascii="Arial" w:hAnsi="Arial" w:cs="Arial"/>
          <w:szCs w:val="20"/>
        </w:rPr>
        <w:t xml:space="preserve">mlouvou </w:t>
      </w:r>
      <w:r w:rsidR="00511E1E">
        <w:rPr>
          <w:rFonts w:ascii="Arial" w:hAnsi="Arial" w:cs="Arial"/>
          <w:szCs w:val="20"/>
        </w:rPr>
        <w:t>nebo</w:t>
      </w:r>
      <w:r w:rsidRPr="00A2133D">
        <w:rPr>
          <w:rFonts w:ascii="Arial" w:hAnsi="Arial" w:cs="Arial"/>
          <w:szCs w:val="20"/>
        </w:rPr>
        <w:t xml:space="preserve"> obecně závaznými právními předpisy.</w:t>
      </w:r>
      <w:r w:rsidR="00A952CD">
        <w:rPr>
          <w:rFonts w:ascii="Arial" w:hAnsi="Arial" w:cs="Arial"/>
          <w:szCs w:val="20"/>
        </w:rPr>
        <w:t xml:space="preserve"> </w:t>
      </w:r>
    </w:p>
    <w:p w14:paraId="2071A1B8" w14:textId="77777777" w:rsidR="00A2133D" w:rsidRPr="00117DC0" w:rsidRDefault="00A2133D" w:rsidP="00AC0BEA">
      <w:pPr>
        <w:pStyle w:val="Smlouva3"/>
        <w:keepNext w:val="0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117DC0">
        <w:rPr>
          <w:rFonts w:ascii="Arial" w:eastAsia="Batang" w:hAnsi="Arial" w:cs="Arial"/>
          <w:szCs w:val="20"/>
        </w:rPr>
        <w:t>Poskytovatel se zavazuje, že p</w:t>
      </w:r>
      <w:r w:rsidR="00A952CD" w:rsidRPr="00117DC0">
        <w:rPr>
          <w:rFonts w:ascii="Arial" w:eastAsia="Batang" w:hAnsi="Arial" w:cs="Arial"/>
          <w:szCs w:val="20"/>
        </w:rPr>
        <w:t>ři zajišťování služeb dle této S</w:t>
      </w:r>
      <w:r w:rsidRPr="00117DC0">
        <w:rPr>
          <w:rFonts w:ascii="Arial" w:eastAsia="Batang" w:hAnsi="Arial" w:cs="Arial"/>
          <w:szCs w:val="20"/>
        </w:rPr>
        <w:t>mlouvy bude dodržovat předpisy o bezpečnosti práce, ochrany zdraví a hygieny, dodržovat ekologickou kázeň a předpisy požární ochrany, které se vztahují na všechny prostory uklízených budov.</w:t>
      </w:r>
      <w:r w:rsidR="00A952CD" w:rsidRPr="00117DC0">
        <w:rPr>
          <w:rFonts w:ascii="Arial" w:eastAsia="Batang" w:hAnsi="Arial" w:cs="Arial"/>
          <w:szCs w:val="20"/>
        </w:rPr>
        <w:t xml:space="preserve"> </w:t>
      </w:r>
    </w:p>
    <w:p w14:paraId="4255DD3F" w14:textId="77777777" w:rsidR="00A2133D" w:rsidRDefault="00A2133D" w:rsidP="00AC0BEA">
      <w:pPr>
        <w:pStyle w:val="Smlouva3"/>
        <w:keepNext w:val="0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9A6BDB">
        <w:rPr>
          <w:rFonts w:ascii="Arial" w:hAnsi="Arial" w:cs="Arial"/>
          <w:szCs w:val="20"/>
        </w:rPr>
        <w:t xml:space="preserve">Účastníci </w:t>
      </w:r>
      <w:r w:rsidR="00A952CD" w:rsidRPr="009A6BDB">
        <w:rPr>
          <w:rFonts w:ascii="Arial" w:hAnsi="Arial" w:cs="Arial"/>
          <w:szCs w:val="20"/>
        </w:rPr>
        <w:t>S</w:t>
      </w:r>
      <w:r w:rsidRPr="009A6BDB">
        <w:rPr>
          <w:rFonts w:ascii="Arial" w:hAnsi="Arial" w:cs="Arial"/>
          <w:szCs w:val="20"/>
        </w:rPr>
        <w:t>mlouvy se zavazují zajistit mlčenlivost ohledně všech informací, které o sobě navzájem a o své činnosti v souvi</w:t>
      </w:r>
      <w:r w:rsidR="00A952CD" w:rsidRPr="009A6BDB">
        <w:rPr>
          <w:rFonts w:ascii="Arial" w:hAnsi="Arial" w:cs="Arial"/>
          <w:szCs w:val="20"/>
        </w:rPr>
        <w:t>slosti s plněním předmětu této S</w:t>
      </w:r>
      <w:r w:rsidRPr="009A6BDB">
        <w:rPr>
          <w:rFonts w:ascii="Arial" w:hAnsi="Arial" w:cs="Arial"/>
          <w:szCs w:val="20"/>
        </w:rPr>
        <w:t>mlouvy získají. Tato povinnos</w:t>
      </w:r>
      <w:r w:rsidR="00811C6E" w:rsidRPr="009A6BDB">
        <w:rPr>
          <w:rFonts w:ascii="Arial" w:hAnsi="Arial" w:cs="Arial"/>
          <w:szCs w:val="20"/>
        </w:rPr>
        <w:t>t trvá i po ukončení S</w:t>
      </w:r>
      <w:r w:rsidR="00F57EE7" w:rsidRPr="009A6BDB">
        <w:rPr>
          <w:rFonts w:ascii="Arial" w:hAnsi="Arial" w:cs="Arial"/>
          <w:szCs w:val="20"/>
        </w:rPr>
        <w:t xml:space="preserve">mlouvy a </w:t>
      </w:r>
      <w:r w:rsidR="000D28CF" w:rsidRPr="009A6BDB">
        <w:rPr>
          <w:rFonts w:ascii="Arial" w:hAnsi="Arial" w:cs="Arial"/>
          <w:szCs w:val="20"/>
        </w:rPr>
        <w:t>S</w:t>
      </w:r>
      <w:r w:rsidRPr="009A6BDB">
        <w:rPr>
          <w:rFonts w:ascii="Arial" w:hAnsi="Arial" w:cs="Arial"/>
          <w:szCs w:val="20"/>
        </w:rPr>
        <w:t>mluvní strany odpovídají navzájem za všechny škody způsobené porušením tohoto závazku.</w:t>
      </w:r>
    </w:p>
    <w:p w14:paraId="6C2C826E" w14:textId="3A0D4C4F" w:rsidR="003F542F" w:rsidRDefault="00C37B8A" w:rsidP="00D7215D">
      <w:pPr>
        <w:pStyle w:val="Smlouva3"/>
        <w:keepNext w:val="0"/>
        <w:numPr>
          <w:ilvl w:val="1"/>
          <w:numId w:val="13"/>
        </w:numPr>
        <w:spacing w:before="120" w:line="276" w:lineRule="auto"/>
        <w:rPr>
          <w:rFonts w:ascii="Arial" w:hAnsi="Arial" w:cs="Arial"/>
          <w:szCs w:val="20"/>
        </w:rPr>
      </w:pPr>
      <w:r w:rsidRPr="00A2133D">
        <w:rPr>
          <w:rFonts w:ascii="Arial" w:hAnsi="Arial" w:cs="Arial"/>
          <w:szCs w:val="20"/>
        </w:rPr>
        <w:t xml:space="preserve">Poskytovatel je povinen zajistit, aby jeho </w:t>
      </w:r>
      <w:r w:rsidR="00101AC8">
        <w:rPr>
          <w:rFonts w:ascii="Arial" w:hAnsi="Arial" w:cs="Arial"/>
          <w:szCs w:val="20"/>
        </w:rPr>
        <w:t>pracovníci</w:t>
      </w:r>
      <w:r w:rsidRPr="00A2133D">
        <w:rPr>
          <w:rFonts w:ascii="Arial" w:hAnsi="Arial" w:cs="Arial"/>
          <w:szCs w:val="20"/>
        </w:rPr>
        <w:t xml:space="preserve"> zajišťující úklid</w:t>
      </w:r>
      <w:r w:rsidR="00206444">
        <w:rPr>
          <w:rFonts w:ascii="Arial" w:hAnsi="Arial" w:cs="Arial"/>
          <w:szCs w:val="20"/>
        </w:rPr>
        <w:t xml:space="preserve"> </w:t>
      </w:r>
      <w:r w:rsidR="00264F74">
        <w:rPr>
          <w:rFonts w:ascii="Arial" w:hAnsi="Arial" w:cs="Arial"/>
          <w:szCs w:val="20"/>
        </w:rPr>
        <w:t xml:space="preserve">byli poučení o zachovávání </w:t>
      </w:r>
      <w:r w:rsidR="00264F74" w:rsidRPr="00264F74">
        <w:rPr>
          <w:rFonts w:ascii="Arial" w:hAnsi="Arial" w:cs="Arial"/>
          <w:szCs w:val="20"/>
        </w:rPr>
        <w:t>mlčenlivost</w:t>
      </w:r>
      <w:r w:rsidR="00264F74">
        <w:rPr>
          <w:rFonts w:ascii="Arial" w:hAnsi="Arial" w:cs="Arial"/>
          <w:szCs w:val="20"/>
        </w:rPr>
        <w:t>i</w:t>
      </w:r>
      <w:r w:rsidR="00264F74" w:rsidRPr="00264F74">
        <w:rPr>
          <w:rFonts w:ascii="Arial" w:hAnsi="Arial" w:cs="Arial"/>
          <w:szCs w:val="20"/>
        </w:rPr>
        <w:t xml:space="preserve"> ohledně všech informací, které </w:t>
      </w:r>
      <w:r w:rsidR="00264F74">
        <w:rPr>
          <w:rFonts w:ascii="Arial" w:hAnsi="Arial" w:cs="Arial"/>
          <w:szCs w:val="20"/>
        </w:rPr>
        <w:t>během</w:t>
      </w:r>
      <w:r w:rsidR="00264F74" w:rsidRPr="00264F74">
        <w:rPr>
          <w:rFonts w:ascii="Arial" w:hAnsi="Arial" w:cs="Arial"/>
          <w:szCs w:val="20"/>
        </w:rPr>
        <w:t xml:space="preserve"> své činnosti v souvislosti s plněním předmětu této Smlouvy získají.</w:t>
      </w:r>
    </w:p>
    <w:p w14:paraId="0294B831" w14:textId="77777777" w:rsidR="005E1885" w:rsidRPr="00B00B6F" w:rsidRDefault="00356BD3" w:rsidP="00AC0BEA">
      <w:pPr>
        <w:pStyle w:val="Odstavecseseznamem"/>
        <w:numPr>
          <w:ilvl w:val="0"/>
          <w:numId w:val="16"/>
        </w:numPr>
        <w:spacing w:before="120" w:after="0"/>
        <w:ind w:left="567" w:hanging="21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</w:rPr>
        <w:t>PRÁVA A POVINNOSTI OBJEDNATELE</w:t>
      </w:r>
    </w:p>
    <w:p w14:paraId="1E6AD771" w14:textId="219C52AA" w:rsidR="00FA299D" w:rsidRPr="00983B7F" w:rsidRDefault="00A05590" w:rsidP="00A11F96">
      <w:pPr>
        <w:pStyle w:val="Nadpis11doobsahu"/>
        <w:keepNext w:val="0"/>
        <w:numPr>
          <w:ilvl w:val="0"/>
          <w:numId w:val="9"/>
        </w:numPr>
        <w:spacing w:line="276" w:lineRule="auto"/>
        <w:outlineLvl w:val="9"/>
        <w:rPr>
          <w:rFonts w:ascii="Arial" w:hAnsi="Arial" w:cs="Arial"/>
          <w:b w:val="0"/>
          <w:sz w:val="20"/>
          <w:szCs w:val="20"/>
        </w:rPr>
      </w:pPr>
      <w:r w:rsidRPr="00983B7F">
        <w:rPr>
          <w:rFonts w:ascii="Arial" w:hAnsi="Arial" w:cs="Arial"/>
          <w:b w:val="0"/>
          <w:sz w:val="20"/>
          <w:szCs w:val="20"/>
        </w:rPr>
        <w:t>Obj</w:t>
      </w:r>
      <w:r w:rsidR="00811C6E" w:rsidRPr="00983B7F">
        <w:rPr>
          <w:rFonts w:ascii="Arial" w:hAnsi="Arial" w:cs="Arial"/>
          <w:b w:val="0"/>
          <w:sz w:val="20"/>
          <w:szCs w:val="20"/>
        </w:rPr>
        <w:t>ednatel je povinen poskytnout Po</w:t>
      </w:r>
      <w:r w:rsidRPr="00983B7F">
        <w:rPr>
          <w:rFonts w:ascii="Arial" w:hAnsi="Arial" w:cs="Arial"/>
          <w:b w:val="0"/>
          <w:sz w:val="20"/>
          <w:szCs w:val="20"/>
        </w:rPr>
        <w:t xml:space="preserve">skytovateli potřebnou součinnost k řádnému provádění úklidových prací </w:t>
      </w:r>
      <w:r w:rsidR="00811C6E" w:rsidRPr="00983B7F">
        <w:rPr>
          <w:rFonts w:ascii="Arial" w:hAnsi="Arial" w:cs="Arial"/>
          <w:b w:val="0"/>
          <w:sz w:val="20"/>
          <w:szCs w:val="20"/>
        </w:rPr>
        <w:t>podle této S</w:t>
      </w:r>
      <w:r w:rsidRPr="00983B7F">
        <w:rPr>
          <w:rFonts w:ascii="Arial" w:hAnsi="Arial" w:cs="Arial"/>
          <w:b w:val="0"/>
          <w:sz w:val="20"/>
          <w:szCs w:val="20"/>
        </w:rPr>
        <w:t>mlouvy.</w:t>
      </w:r>
    </w:p>
    <w:p w14:paraId="03D7C0E8" w14:textId="77777777" w:rsidR="00FA299D" w:rsidRPr="00983B7F" w:rsidRDefault="00A05590" w:rsidP="00A11F96">
      <w:pPr>
        <w:pStyle w:val="Nadpis11doobsahu"/>
        <w:keepNext w:val="0"/>
        <w:numPr>
          <w:ilvl w:val="0"/>
          <w:numId w:val="9"/>
        </w:numPr>
        <w:spacing w:line="276" w:lineRule="auto"/>
        <w:outlineLvl w:val="9"/>
        <w:rPr>
          <w:rFonts w:ascii="Arial" w:hAnsi="Arial" w:cs="Arial"/>
          <w:b w:val="0"/>
          <w:sz w:val="20"/>
          <w:szCs w:val="20"/>
        </w:rPr>
      </w:pPr>
      <w:r w:rsidRPr="00983B7F">
        <w:rPr>
          <w:rFonts w:ascii="Arial" w:hAnsi="Arial" w:cs="Arial"/>
          <w:b w:val="0"/>
          <w:sz w:val="20"/>
          <w:szCs w:val="20"/>
        </w:rPr>
        <w:t>Objednatel zabezpečí dodávku studené a teplé vody, elektrické energie a osvětlení v nezbytně nutné</w:t>
      </w:r>
      <w:r w:rsidR="00811C6E" w:rsidRPr="00983B7F">
        <w:rPr>
          <w:rFonts w:ascii="Arial" w:hAnsi="Arial" w:cs="Arial"/>
          <w:b w:val="0"/>
          <w:sz w:val="20"/>
          <w:szCs w:val="20"/>
        </w:rPr>
        <w:t xml:space="preserve"> míře pro výkon prací dle této S</w:t>
      </w:r>
      <w:r w:rsidRPr="00983B7F">
        <w:rPr>
          <w:rFonts w:ascii="Arial" w:hAnsi="Arial" w:cs="Arial"/>
          <w:b w:val="0"/>
          <w:sz w:val="20"/>
          <w:szCs w:val="20"/>
        </w:rPr>
        <w:t>mlouvy. Náklady na vo</w:t>
      </w:r>
      <w:r w:rsidR="00811C6E" w:rsidRPr="00983B7F">
        <w:rPr>
          <w:rFonts w:ascii="Arial" w:hAnsi="Arial" w:cs="Arial"/>
          <w:b w:val="0"/>
          <w:sz w:val="20"/>
          <w:szCs w:val="20"/>
        </w:rPr>
        <w:t>du a elektrickou energii</w:t>
      </w:r>
      <w:r w:rsidRPr="00983B7F">
        <w:rPr>
          <w:rFonts w:ascii="Arial" w:hAnsi="Arial" w:cs="Arial"/>
          <w:b w:val="0"/>
          <w:sz w:val="20"/>
          <w:szCs w:val="20"/>
        </w:rPr>
        <w:t xml:space="preserve"> hradí Objednatel.</w:t>
      </w:r>
      <w:r w:rsidR="00FA299D" w:rsidRPr="00983B7F">
        <w:rPr>
          <w:rFonts w:ascii="Arial" w:hAnsi="Arial" w:cs="Arial"/>
          <w:b w:val="0"/>
          <w:sz w:val="20"/>
          <w:szCs w:val="20"/>
        </w:rPr>
        <w:t xml:space="preserve"> </w:t>
      </w:r>
    </w:p>
    <w:p w14:paraId="071026E7" w14:textId="77777777" w:rsidR="0029686C" w:rsidRPr="00983B7F" w:rsidRDefault="00A05590" w:rsidP="00E25E08">
      <w:pPr>
        <w:pStyle w:val="Nadpis11doobsahu"/>
        <w:keepNext w:val="0"/>
        <w:numPr>
          <w:ilvl w:val="0"/>
          <w:numId w:val="9"/>
        </w:numPr>
        <w:spacing w:line="276" w:lineRule="auto"/>
        <w:outlineLvl w:val="9"/>
        <w:rPr>
          <w:rFonts w:ascii="Arial" w:hAnsi="Arial" w:cs="Arial"/>
          <w:b w:val="0"/>
          <w:sz w:val="20"/>
          <w:szCs w:val="20"/>
        </w:rPr>
      </w:pPr>
      <w:r w:rsidRPr="00983B7F">
        <w:rPr>
          <w:rFonts w:ascii="Arial" w:hAnsi="Arial" w:cs="Arial"/>
          <w:b w:val="0"/>
          <w:sz w:val="20"/>
          <w:szCs w:val="20"/>
        </w:rPr>
        <w:t>Objednatel zajistí Poskytovateli uzamykatelný prostor k úschově čisticích prostředků a technického vybavení potřebného k výkonu předmětu plnění v</w:t>
      </w:r>
      <w:r w:rsidR="00E25E08" w:rsidRPr="00983B7F">
        <w:rPr>
          <w:rFonts w:ascii="Arial" w:hAnsi="Arial" w:cs="Arial"/>
          <w:b w:val="0"/>
          <w:sz w:val="20"/>
          <w:szCs w:val="20"/>
        </w:rPr>
        <w:t> každé budově.</w:t>
      </w:r>
    </w:p>
    <w:p w14:paraId="11B11C40" w14:textId="4261074F" w:rsidR="005E1885" w:rsidRPr="0081710D" w:rsidRDefault="00A05590" w:rsidP="00AC0BEA">
      <w:pPr>
        <w:pStyle w:val="Nadpis11doobsahu"/>
        <w:keepNext w:val="0"/>
        <w:numPr>
          <w:ilvl w:val="0"/>
          <w:numId w:val="9"/>
        </w:numPr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1710D">
        <w:rPr>
          <w:rFonts w:ascii="Arial" w:hAnsi="Arial" w:cs="Arial"/>
          <w:b w:val="0"/>
          <w:sz w:val="20"/>
          <w:szCs w:val="20"/>
        </w:rPr>
        <w:t>Objednatel je povinen řádně a včas platit předložené daňo</w:t>
      </w:r>
      <w:r w:rsidR="00101AC8" w:rsidRPr="0081710D">
        <w:rPr>
          <w:rFonts w:ascii="Arial" w:hAnsi="Arial" w:cs="Arial"/>
          <w:b w:val="0"/>
          <w:sz w:val="20"/>
          <w:szCs w:val="20"/>
        </w:rPr>
        <w:t>vé doklady za s</w:t>
      </w:r>
      <w:r w:rsidRPr="0081710D">
        <w:rPr>
          <w:rFonts w:ascii="Arial" w:hAnsi="Arial" w:cs="Arial"/>
          <w:b w:val="0"/>
          <w:sz w:val="20"/>
          <w:szCs w:val="20"/>
        </w:rPr>
        <w:t>lužby provedené Poskytovatelem.</w:t>
      </w:r>
    </w:p>
    <w:p w14:paraId="7570D206" w14:textId="314CAA32" w:rsidR="001C37CB" w:rsidRDefault="001C37CB" w:rsidP="00AC0BEA">
      <w:pPr>
        <w:pStyle w:val="Nadpis11doobsahu"/>
        <w:keepNext w:val="0"/>
        <w:numPr>
          <w:ilvl w:val="0"/>
          <w:numId w:val="9"/>
        </w:numPr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1710D">
        <w:rPr>
          <w:rFonts w:ascii="Arial" w:hAnsi="Arial" w:cs="Arial"/>
          <w:b w:val="0"/>
          <w:sz w:val="20"/>
          <w:szCs w:val="20"/>
        </w:rPr>
        <w:t>Obj</w:t>
      </w:r>
      <w:r w:rsidR="005517AC" w:rsidRPr="0081710D">
        <w:rPr>
          <w:rFonts w:ascii="Arial" w:hAnsi="Arial" w:cs="Arial"/>
          <w:b w:val="0"/>
          <w:sz w:val="20"/>
          <w:szCs w:val="20"/>
        </w:rPr>
        <w:t>e</w:t>
      </w:r>
      <w:r w:rsidRPr="0081710D">
        <w:rPr>
          <w:rFonts w:ascii="Arial" w:hAnsi="Arial" w:cs="Arial"/>
          <w:b w:val="0"/>
          <w:sz w:val="20"/>
          <w:szCs w:val="20"/>
        </w:rPr>
        <w:t xml:space="preserve">dnatel zajistí spotřební materiál tj. mýdlo, toaletní papír, papírové ručníky, igelitové sáčky do košů </w:t>
      </w:r>
      <w:r w:rsidR="000F4A80" w:rsidRPr="0081710D">
        <w:rPr>
          <w:rFonts w:ascii="Arial" w:hAnsi="Arial" w:cs="Arial"/>
          <w:b w:val="0"/>
          <w:sz w:val="20"/>
          <w:szCs w:val="20"/>
        </w:rPr>
        <w:t xml:space="preserve">a </w:t>
      </w:r>
      <w:r w:rsidR="00BE1605" w:rsidRPr="0081710D">
        <w:rPr>
          <w:rFonts w:ascii="Arial" w:hAnsi="Arial" w:cs="Arial"/>
          <w:b w:val="0"/>
          <w:sz w:val="20"/>
          <w:szCs w:val="20"/>
        </w:rPr>
        <w:t xml:space="preserve">připraví systém odběru a </w:t>
      </w:r>
      <w:r w:rsidR="009F05F2" w:rsidRPr="0081710D">
        <w:rPr>
          <w:rFonts w:ascii="Arial" w:hAnsi="Arial" w:cs="Arial"/>
          <w:b w:val="0"/>
          <w:sz w:val="20"/>
          <w:szCs w:val="20"/>
        </w:rPr>
        <w:t xml:space="preserve">záznamy o </w:t>
      </w:r>
      <w:r w:rsidR="005517AC" w:rsidRPr="0081710D">
        <w:rPr>
          <w:rFonts w:ascii="Arial" w:hAnsi="Arial" w:cs="Arial"/>
          <w:b w:val="0"/>
          <w:sz w:val="20"/>
          <w:szCs w:val="20"/>
        </w:rPr>
        <w:t>předání</w:t>
      </w:r>
      <w:r w:rsidR="0014112B" w:rsidRPr="0081710D">
        <w:rPr>
          <w:rFonts w:ascii="Arial" w:hAnsi="Arial" w:cs="Arial"/>
          <w:b w:val="0"/>
          <w:sz w:val="20"/>
          <w:szCs w:val="20"/>
        </w:rPr>
        <w:t xml:space="preserve"> </w:t>
      </w:r>
      <w:r w:rsidR="00101AC8" w:rsidRPr="0081710D">
        <w:rPr>
          <w:rFonts w:ascii="Arial" w:hAnsi="Arial" w:cs="Arial"/>
          <w:b w:val="0"/>
          <w:sz w:val="20"/>
          <w:szCs w:val="20"/>
        </w:rPr>
        <w:t>P</w:t>
      </w:r>
      <w:r w:rsidR="008836C2" w:rsidRPr="0081710D">
        <w:rPr>
          <w:rFonts w:ascii="Arial" w:hAnsi="Arial" w:cs="Arial"/>
          <w:b w:val="0"/>
          <w:sz w:val="20"/>
          <w:szCs w:val="20"/>
        </w:rPr>
        <w:t>oskytovateli.</w:t>
      </w:r>
    </w:p>
    <w:p w14:paraId="0BA3123A" w14:textId="77777777" w:rsidR="00343931" w:rsidRDefault="00343931" w:rsidP="00343931">
      <w:pPr>
        <w:pStyle w:val="Nadpis11doobsahu"/>
        <w:keepNext w:val="0"/>
        <w:numPr>
          <w:ilvl w:val="0"/>
          <w:numId w:val="0"/>
        </w:numPr>
        <w:spacing w:line="276" w:lineRule="auto"/>
        <w:ind w:left="360"/>
        <w:rPr>
          <w:rFonts w:ascii="Arial" w:hAnsi="Arial" w:cs="Arial"/>
          <w:b w:val="0"/>
          <w:sz w:val="20"/>
          <w:szCs w:val="20"/>
        </w:rPr>
      </w:pPr>
    </w:p>
    <w:p w14:paraId="09FEEE8D" w14:textId="77777777" w:rsidR="00343931" w:rsidRPr="0081710D" w:rsidRDefault="00343931" w:rsidP="00343931">
      <w:pPr>
        <w:pStyle w:val="Nadpis11doobsahu"/>
        <w:keepNext w:val="0"/>
        <w:numPr>
          <w:ilvl w:val="0"/>
          <w:numId w:val="0"/>
        </w:numPr>
        <w:spacing w:line="276" w:lineRule="auto"/>
        <w:ind w:left="360"/>
        <w:rPr>
          <w:rFonts w:ascii="Arial" w:hAnsi="Arial" w:cs="Arial"/>
          <w:b w:val="0"/>
          <w:sz w:val="20"/>
          <w:szCs w:val="20"/>
        </w:rPr>
      </w:pPr>
    </w:p>
    <w:p w14:paraId="52957CCB" w14:textId="77777777" w:rsidR="005E1885" w:rsidRPr="0081710D" w:rsidRDefault="00A05590" w:rsidP="00101AC8">
      <w:pPr>
        <w:pStyle w:val="Odstavecseseznamem"/>
        <w:numPr>
          <w:ilvl w:val="0"/>
          <w:numId w:val="16"/>
        </w:numPr>
        <w:spacing w:before="240" w:after="0"/>
        <w:ind w:left="567" w:hanging="210"/>
        <w:jc w:val="center"/>
        <w:rPr>
          <w:rFonts w:ascii="Arial" w:hAnsi="Arial" w:cs="Arial"/>
          <w:b/>
          <w:bCs/>
          <w:sz w:val="20"/>
          <w:szCs w:val="20"/>
        </w:rPr>
      </w:pPr>
      <w:r w:rsidRPr="0081710D">
        <w:rPr>
          <w:rFonts w:ascii="Arial" w:hAnsi="Arial" w:cs="Arial"/>
          <w:b/>
          <w:sz w:val="20"/>
          <w:szCs w:val="20"/>
        </w:rPr>
        <w:lastRenderedPageBreak/>
        <w:t>VADY A REKLAMACE</w:t>
      </w:r>
    </w:p>
    <w:p w14:paraId="4BE164C4" w14:textId="6C06BDBA" w:rsidR="00F86085" w:rsidRPr="0081710D" w:rsidRDefault="00F86085" w:rsidP="0060613E">
      <w:pPr>
        <w:numPr>
          <w:ilvl w:val="0"/>
          <w:numId w:val="10"/>
        </w:numPr>
        <w:suppressAutoHyphens w:val="0"/>
        <w:spacing w:before="120" w:after="120" w:line="276" w:lineRule="auto"/>
        <w:ind w:left="357" w:hanging="357"/>
      </w:pPr>
      <w:r w:rsidRPr="0081710D">
        <w:t xml:space="preserve">Poskytovatel je povinen </w:t>
      </w:r>
      <w:r w:rsidR="00DF1641" w:rsidRPr="0081710D">
        <w:t xml:space="preserve">pověřit alespoň jednoho svého </w:t>
      </w:r>
      <w:r w:rsidR="007469A9" w:rsidRPr="0081710D">
        <w:t>pracovníka</w:t>
      </w:r>
      <w:r w:rsidR="00DF1641" w:rsidRPr="0081710D">
        <w:t xml:space="preserve"> prováděním průběžných kontrol</w:t>
      </w:r>
      <w:r w:rsidR="00DB767B" w:rsidRPr="0081710D">
        <w:t xml:space="preserve"> (minimálně jednou týdně)</w:t>
      </w:r>
      <w:r w:rsidRPr="0081710D">
        <w:t>, zda jsou úklidové práce prováděny řá</w:t>
      </w:r>
      <w:r w:rsidR="007469A9" w:rsidRPr="0081710D">
        <w:t xml:space="preserve">dně, </w:t>
      </w:r>
      <w:r w:rsidR="00811C6E" w:rsidRPr="0081710D">
        <w:t>včas a v souladu s touto S</w:t>
      </w:r>
      <w:r w:rsidR="00DF1641" w:rsidRPr="0081710D">
        <w:t>mlouvou.</w:t>
      </w:r>
      <w:r w:rsidR="008836C2" w:rsidRPr="0081710D">
        <w:t xml:space="preserve"> O těchto kontrolách </w:t>
      </w:r>
      <w:r w:rsidR="00101AC8" w:rsidRPr="0081710D">
        <w:t>Poskytovatel vede zá</w:t>
      </w:r>
      <w:r w:rsidR="00B259E5" w:rsidRPr="0081710D">
        <w:t>pisy, které</w:t>
      </w:r>
      <w:r w:rsidR="00101AC8" w:rsidRPr="0081710D">
        <w:t xml:space="preserve"> jsou k dispozici k nahlédnutí O</w:t>
      </w:r>
      <w:r w:rsidR="00B259E5" w:rsidRPr="0081710D">
        <w:t>bjednateli.</w:t>
      </w:r>
    </w:p>
    <w:p w14:paraId="20E3980F" w14:textId="77777777" w:rsidR="00F86085" w:rsidRDefault="6DACB436" w:rsidP="00AC0BEA">
      <w:pPr>
        <w:numPr>
          <w:ilvl w:val="0"/>
          <w:numId w:val="10"/>
        </w:numPr>
        <w:suppressAutoHyphens w:val="0"/>
        <w:spacing w:before="120" w:after="120" w:line="276" w:lineRule="auto"/>
      </w:pPr>
      <w:r>
        <w:t>Nejsou-li úklidové práce prováděny ř</w:t>
      </w:r>
      <w:r w:rsidR="7A058D1A">
        <w:t>ádně, včas a v souladu s touto S</w:t>
      </w:r>
      <w:r>
        <w:t>mlouvou, jedná se o vadné plnění. V příp</w:t>
      </w:r>
      <w:r w:rsidR="7A058D1A">
        <w:t>adě zjištění vadného plnění je P</w:t>
      </w:r>
      <w:r>
        <w:t>oskytovatel povinen učinit všechna potřebná opatření k neprodlenému odstranění zjištěných vad. Není-li možné vady neprodleně odstranit nebo mají-li vady negativní vliv na provoz Objednatele, je Poskytovatel povinen neprodleně oznámit výskyt vad Objednateli a navrhnout vhodná opatření ke zjednání nápravy. O tomto vadném plnění bude sepsán zápis, který bude stvrzen podpisem odpovědný</w:t>
      </w:r>
      <w:r w:rsidR="7A058D1A">
        <w:t>ch pracovníků</w:t>
      </w:r>
      <w:r>
        <w:t xml:space="preserve"> obou Smluvních stran.  </w:t>
      </w:r>
    </w:p>
    <w:p w14:paraId="05158D00" w14:textId="26D2AF14" w:rsidR="003F542F" w:rsidRPr="006C4E65" w:rsidRDefault="6DACB436" w:rsidP="05989B15">
      <w:pPr>
        <w:numPr>
          <w:ilvl w:val="0"/>
          <w:numId w:val="10"/>
        </w:numPr>
        <w:suppressAutoHyphens w:val="0"/>
        <w:spacing w:before="120" w:after="120" w:line="276" w:lineRule="auto"/>
      </w:pPr>
      <w:r w:rsidRPr="006C4E65">
        <w:t>Objednatel je oprávněn provádět kontrolu, zda jsou úklidové práce prováděny ř</w:t>
      </w:r>
      <w:r w:rsidR="7A058D1A" w:rsidRPr="006C4E65">
        <w:t>ádně, včas a v souladu s touto S</w:t>
      </w:r>
      <w:r w:rsidRPr="006C4E65">
        <w:t xml:space="preserve">mlouvou, a to kdykoliv. V případě zjištění vady či nedostatku </w:t>
      </w:r>
      <w:r w:rsidR="21E597CD" w:rsidRPr="006C4E65">
        <w:t xml:space="preserve">je </w:t>
      </w:r>
      <w:r w:rsidRPr="006C4E65">
        <w:t>Objednate</w:t>
      </w:r>
      <w:r w:rsidR="010B9A28" w:rsidRPr="006C4E65">
        <w:t xml:space="preserve">l </w:t>
      </w:r>
      <w:r w:rsidR="6C6D87AC" w:rsidRPr="006C4E65">
        <w:t>oprávněn informovat</w:t>
      </w:r>
      <w:r w:rsidR="07B5B941" w:rsidRPr="006C4E65">
        <w:t xml:space="preserve"> </w:t>
      </w:r>
      <w:r w:rsidR="00101AC8" w:rsidRPr="006C4E65">
        <w:t>Poskytovatele a vyžadovat</w:t>
      </w:r>
      <w:r w:rsidRPr="006C4E65">
        <w:t xml:space="preserve"> provedení neodkladných úkonů k odstranění této vady či nedostatku a přijetí opatření k nápravě. </w:t>
      </w:r>
      <w:r w:rsidR="40BE7F93" w:rsidRPr="006C4E65">
        <w:t>O tomto vadném plnění bude sepsán zápis, který bude stvrzen podpis</w:t>
      </w:r>
      <w:r w:rsidR="00E459B0" w:rsidRPr="006C4E65">
        <w:t>em odpovědných pracovníků obou s</w:t>
      </w:r>
      <w:r w:rsidR="40BE7F93" w:rsidRPr="006C4E65">
        <w:t xml:space="preserve">mluvních stran. </w:t>
      </w:r>
      <w:r w:rsidRPr="006C4E65">
        <w:t>Tím nejsou nijak dotčena práva Objednatele z vadného plnění, právo na náhradu škody či smluvní pokutu.</w:t>
      </w:r>
      <w:r w:rsidR="7915818C" w:rsidRPr="006C4E65">
        <w:t xml:space="preserve"> </w:t>
      </w:r>
    </w:p>
    <w:p w14:paraId="6C62CF33" w14:textId="02417B47" w:rsidR="05989B15" w:rsidRDefault="05989B15" w:rsidP="05989B15">
      <w:pPr>
        <w:spacing w:before="120" w:after="120" w:line="276" w:lineRule="auto"/>
      </w:pPr>
    </w:p>
    <w:p w14:paraId="26CEE74F" w14:textId="77777777" w:rsidR="005E1885" w:rsidRPr="00B00B6F" w:rsidRDefault="00F86085" w:rsidP="00AC0BE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714" w:hanging="357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PODSTATNÉ PORUŠENÍ SMLOUVY</w:t>
      </w:r>
    </w:p>
    <w:p w14:paraId="6A8C7EEA" w14:textId="77777777" w:rsidR="005E1885" w:rsidRDefault="007E0BE3" w:rsidP="0060613E">
      <w:pPr>
        <w:pStyle w:val="Nadpis11doobsahu"/>
        <w:keepNext w:val="0"/>
        <w:numPr>
          <w:ilvl w:val="0"/>
          <w:numId w:val="11"/>
        </w:numPr>
        <w:spacing w:line="276" w:lineRule="auto"/>
        <w:ind w:left="357" w:hanging="357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Za podstatné porušení S</w:t>
      </w:r>
      <w:r w:rsidR="00F86085">
        <w:rPr>
          <w:rFonts w:ascii="Arial" w:hAnsi="Arial" w:cs="Arial"/>
          <w:b w:val="0"/>
          <w:bCs w:val="0"/>
          <w:sz w:val="20"/>
          <w:szCs w:val="20"/>
        </w:rPr>
        <w:t xml:space="preserve">mlouvy se považuje zejména opakovaný výskyt vad či nedostatků při provádění úklidových prací nebo v důsledku, že úklidové práce nebyly provedeny. Vady či nedostatky se považují za opakované, vyskytnou-li se třikrát </w:t>
      </w:r>
      <w:r w:rsidR="00017917" w:rsidRPr="00AA6CC5">
        <w:rPr>
          <w:rFonts w:ascii="Arial" w:hAnsi="Arial" w:cs="Arial"/>
          <w:b w:val="0"/>
          <w:bCs w:val="0"/>
          <w:sz w:val="20"/>
          <w:szCs w:val="20"/>
        </w:rPr>
        <w:t xml:space="preserve">v období </w:t>
      </w:r>
      <w:r w:rsidR="001F6C4A" w:rsidRPr="00AA6CC5">
        <w:rPr>
          <w:rFonts w:ascii="Arial" w:hAnsi="Arial" w:cs="Arial"/>
          <w:b w:val="0"/>
          <w:bCs w:val="0"/>
          <w:sz w:val="20"/>
          <w:szCs w:val="20"/>
        </w:rPr>
        <w:t>po sobě j</w:t>
      </w:r>
      <w:r w:rsidR="007D15A8" w:rsidRPr="00AA6CC5">
        <w:rPr>
          <w:rFonts w:ascii="Arial" w:hAnsi="Arial" w:cs="Arial"/>
          <w:b w:val="0"/>
          <w:bCs w:val="0"/>
          <w:sz w:val="20"/>
          <w:szCs w:val="20"/>
        </w:rPr>
        <w:t>d</w:t>
      </w:r>
      <w:r w:rsidR="001F6C4A" w:rsidRPr="00AA6CC5">
        <w:rPr>
          <w:rFonts w:ascii="Arial" w:hAnsi="Arial" w:cs="Arial"/>
          <w:b w:val="0"/>
          <w:bCs w:val="0"/>
          <w:sz w:val="20"/>
          <w:szCs w:val="20"/>
        </w:rPr>
        <w:t xml:space="preserve">oucích </w:t>
      </w:r>
      <w:r w:rsidR="00017917" w:rsidRPr="00AA6CC5">
        <w:rPr>
          <w:rFonts w:ascii="Arial" w:hAnsi="Arial" w:cs="Arial"/>
          <w:b w:val="0"/>
          <w:bCs w:val="0"/>
          <w:sz w:val="20"/>
          <w:szCs w:val="20"/>
        </w:rPr>
        <w:t>třiceti kalendářních dnů</w:t>
      </w:r>
      <w:r w:rsidR="00F86085" w:rsidRPr="00AA6CC5">
        <w:rPr>
          <w:rFonts w:ascii="Arial" w:hAnsi="Arial" w:cs="Arial"/>
          <w:b w:val="0"/>
          <w:bCs w:val="0"/>
          <w:sz w:val="20"/>
          <w:szCs w:val="20"/>
        </w:rPr>
        <w:t>.</w:t>
      </w:r>
      <w:r w:rsidR="003F5ED6" w:rsidRPr="00AA6CC5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4FD55784" w14:textId="21D89B67" w:rsidR="0015339B" w:rsidRPr="0015339B" w:rsidRDefault="0015339B" w:rsidP="0015339B">
      <w:pPr>
        <w:pStyle w:val="Nadpis11doobsahu"/>
        <w:keepNext w:val="0"/>
        <w:numPr>
          <w:ilvl w:val="0"/>
          <w:numId w:val="11"/>
        </w:numPr>
        <w:spacing w:line="276" w:lineRule="auto"/>
        <w:ind w:left="357" w:hanging="357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Za podstatné porušení Smlouvy se považuje dále </w:t>
      </w:r>
      <w:r w:rsidR="00343931">
        <w:rPr>
          <w:rFonts w:ascii="Arial" w:hAnsi="Arial" w:cs="Arial"/>
          <w:b w:val="0"/>
          <w:sz w:val="20"/>
          <w:szCs w:val="20"/>
        </w:rPr>
        <w:t>plnění</w:t>
      </w:r>
      <w:r w:rsidRPr="0015339B">
        <w:rPr>
          <w:rFonts w:ascii="Arial" w:hAnsi="Arial" w:cs="Arial"/>
          <w:b w:val="0"/>
          <w:sz w:val="20"/>
          <w:szCs w:val="20"/>
        </w:rPr>
        <w:t xml:space="preserve"> </w:t>
      </w:r>
      <w:r w:rsidR="00343931">
        <w:rPr>
          <w:rFonts w:ascii="Arial" w:hAnsi="Arial" w:cs="Arial"/>
          <w:b w:val="0"/>
          <w:sz w:val="20"/>
          <w:szCs w:val="20"/>
        </w:rPr>
        <w:t xml:space="preserve">předmětu Smlouvy </w:t>
      </w:r>
      <w:r w:rsidRPr="0015339B">
        <w:rPr>
          <w:rFonts w:ascii="Arial" w:hAnsi="Arial" w:cs="Arial"/>
          <w:b w:val="0"/>
          <w:sz w:val="20"/>
          <w:szCs w:val="20"/>
        </w:rPr>
        <w:t>poddodavatele</w:t>
      </w:r>
      <w:r w:rsidR="00343931">
        <w:rPr>
          <w:rFonts w:ascii="Arial" w:hAnsi="Arial" w:cs="Arial"/>
          <w:b w:val="0"/>
          <w:sz w:val="20"/>
          <w:szCs w:val="20"/>
        </w:rPr>
        <w:t>m</w:t>
      </w:r>
      <w:r w:rsidRPr="0015339B">
        <w:rPr>
          <w:rFonts w:ascii="Arial" w:hAnsi="Arial" w:cs="Arial"/>
          <w:b w:val="0"/>
          <w:sz w:val="20"/>
          <w:szCs w:val="20"/>
        </w:rPr>
        <w:t xml:space="preserve"> bez písemného souhlasu Objednatele, a to bez ohledu na to, zda splňuje požada</w:t>
      </w:r>
      <w:r>
        <w:rPr>
          <w:rFonts w:ascii="Arial" w:hAnsi="Arial" w:cs="Arial"/>
          <w:b w:val="0"/>
          <w:sz w:val="20"/>
          <w:szCs w:val="20"/>
        </w:rPr>
        <w:t>vky zadávacích podmínek veřejné zakázky.</w:t>
      </w:r>
    </w:p>
    <w:p w14:paraId="2AEDC035" w14:textId="77777777" w:rsidR="00B76147" w:rsidRDefault="00B76147" w:rsidP="00B76147">
      <w:pPr>
        <w:pStyle w:val="Nadpis11doobsahu"/>
        <w:keepNext w:val="0"/>
        <w:numPr>
          <w:ilvl w:val="0"/>
          <w:numId w:val="11"/>
        </w:numPr>
        <w:spacing w:line="276" w:lineRule="auto"/>
        <w:ind w:left="357" w:hanging="357"/>
        <w:rPr>
          <w:rFonts w:ascii="Arial" w:hAnsi="Arial" w:cs="Arial"/>
          <w:b w:val="0"/>
          <w:bCs w:val="0"/>
          <w:sz w:val="20"/>
          <w:szCs w:val="20"/>
        </w:rPr>
      </w:pPr>
      <w:r w:rsidRPr="00B76147">
        <w:rPr>
          <w:rFonts w:ascii="Arial" w:hAnsi="Arial" w:cs="Arial"/>
          <w:b w:val="0"/>
          <w:bCs w:val="0"/>
          <w:sz w:val="20"/>
          <w:szCs w:val="20"/>
        </w:rPr>
        <w:t>V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 případě podstatného porušení Smlouvy ze strany Poskytovatele má Objednatel právo odstoupit od této Smlouvy. Odstoupení musí být učiněno písemně a doručeno druhé smluvní straně. Účinky odstoupení nastanou dnem jeho doručení druhé straně. </w:t>
      </w:r>
    </w:p>
    <w:p w14:paraId="7DF38BFD" w14:textId="77777777" w:rsidR="00B76147" w:rsidRPr="002371B4" w:rsidRDefault="2AF4A999" w:rsidP="6589C003">
      <w:pPr>
        <w:pStyle w:val="Nadpis11doobsahu"/>
        <w:keepNext w:val="0"/>
        <w:numPr>
          <w:ilvl w:val="0"/>
          <w:numId w:val="11"/>
        </w:numPr>
        <w:spacing w:line="276" w:lineRule="auto"/>
        <w:ind w:left="357" w:hanging="357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Odstoupení od smlouvy učiněné Objednatelem </w:t>
      </w:r>
      <w:r w:rsidR="4B3A0705" w:rsidRPr="6589C003">
        <w:rPr>
          <w:rFonts w:ascii="Arial" w:hAnsi="Arial" w:cs="Arial"/>
          <w:b w:val="0"/>
          <w:bCs w:val="0"/>
          <w:sz w:val="20"/>
          <w:szCs w:val="20"/>
        </w:rPr>
        <w:t>v podobě elektronické pošty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 se považuje za doručené okamžikem přijetí zprávy poštovním serverem Poskytovatele. Objednatel žádá Poskytovatele, aby neprodleně přímo potvrdil úspěšné doručení zprávy. </w:t>
      </w:r>
      <w:r w:rsidRPr="6589C003">
        <w:rPr>
          <w:rFonts w:ascii="Arial" w:hAnsi="Arial" w:cs="Arial"/>
          <w:b w:val="0"/>
          <w:bCs w:val="0"/>
          <w:sz w:val="20"/>
          <w:szCs w:val="20"/>
          <w:lang w:eastAsia="ar-SA"/>
        </w:rPr>
        <w:t>Pokud Poskytovatel nepotvrdí doručení, má se za to, že zpráva byla doručena 3. pracovní den po odeslání zprávy elektronickou poštou.</w:t>
      </w:r>
      <w:r w:rsidR="44294CB7" w:rsidRPr="6589C003">
        <w:rPr>
          <w:rFonts w:ascii="Arial" w:hAnsi="Arial" w:cs="Arial"/>
          <w:b w:val="0"/>
          <w:bCs w:val="0"/>
          <w:sz w:val="20"/>
          <w:szCs w:val="20"/>
          <w:lang w:eastAsia="ar-SA"/>
        </w:rPr>
        <w:t xml:space="preserve"> </w:t>
      </w:r>
    </w:p>
    <w:p w14:paraId="034E67D8" w14:textId="77777777" w:rsidR="002371B4" w:rsidRPr="009D3EA7" w:rsidRDefault="54FE486F" w:rsidP="6589C003">
      <w:pPr>
        <w:pStyle w:val="Nadpis11doobsahu"/>
        <w:keepNext w:val="0"/>
        <w:numPr>
          <w:ilvl w:val="0"/>
          <w:numId w:val="11"/>
        </w:numPr>
        <w:spacing w:after="0" w:line="276" w:lineRule="auto"/>
        <w:ind w:left="357" w:hanging="357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Odstoupení od smlouvy v listinné podobě odešle Objednatel na adresu </w:t>
      </w:r>
      <w:r w:rsidR="558B7B82" w:rsidRPr="6589C003">
        <w:rPr>
          <w:rFonts w:ascii="Arial" w:hAnsi="Arial" w:cs="Arial"/>
          <w:b w:val="0"/>
          <w:bCs w:val="0"/>
          <w:sz w:val="20"/>
          <w:szCs w:val="20"/>
        </w:rPr>
        <w:t>sídla Poskytovatele dle čl. I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 této Smlouvy, případně na adresu pro doručování, je-li odlišná od adresy sídla. Poskytovatel neprodleně po přijetí listiny potvrdí doručení Objednateli. </w:t>
      </w:r>
      <w:r w:rsidRPr="6589C003">
        <w:rPr>
          <w:rFonts w:ascii="Arial" w:hAnsi="Arial" w:cs="Arial"/>
          <w:b w:val="0"/>
          <w:bCs w:val="0"/>
          <w:sz w:val="20"/>
          <w:szCs w:val="20"/>
          <w:lang w:eastAsia="ar-SA"/>
        </w:rPr>
        <w:t xml:space="preserve">Pokud Poskytovatel nepotvrdí </w:t>
      </w:r>
      <w:r w:rsidR="558B7B82" w:rsidRPr="6589C003">
        <w:rPr>
          <w:rFonts w:ascii="Arial" w:hAnsi="Arial" w:cs="Arial"/>
          <w:b w:val="0"/>
          <w:bCs w:val="0"/>
          <w:sz w:val="20"/>
          <w:szCs w:val="20"/>
          <w:lang w:eastAsia="ar-SA"/>
        </w:rPr>
        <w:t>doručení</w:t>
      </w:r>
      <w:r w:rsidRPr="6589C003">
        <w:rPr>
          <w:rFonts w:ascii="Arial" w:hAnsi="Arial" w:cs="Arial"/>
          <w:b w:val="0"/>
          <w:bCs w:val="0"/>
          <w:sz w:val="20"/>
          <w:szCs w:val="20"/>
          <w:lang w:eastAsia="ar-SA"/>
        </w:rPr>
        <w:t>, má se za to, že listina byla doručena 3. pracovní den po odeslání listiny Objednatelem.</w:t>
      </w:r>
      <w:r w:rsidR="54F6EB4A" w:rsidRPr="6589C003">
        <w:rPr>
          <w:rFonts w:ascii="Arial" w:hAnsi="Arial" w:cs="Arial"/>
          <w:b w:val="0"/>
          <w:bCs w:val="0"/>
          <w:sz w:val="20"/>
          <w:szCs w:val="20"/>
          <w:lang w:eastAsia="ar-SA"/>
        </w:rPr>
        <w:t xml:space="preserve"> </w:t>
      </w:r>
    </w:p>
    <w:p w14:paraId="142D979D" w14:textId="77777777" w:rsidR="002371B4" w:rsidRPr="002371B4" w:rsidRDefault="002371B4" w:rsidP="00EC0E14">
      <w:pPr>
        <w:pStyle w:val="Nadpis11doobsahu"/>
        <w:keepNext w:val="0"/>
        <w:numPr>
          <w:ilvl w:val="0"/>
          <w:numId w:val="0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</w:p>
    <w:p w14:paraId="7CF57580" w14:textId="77777777" w:rsidR="005E1885" w:rsidRPr="00BA5E21" w:rsidRDefault="00F86085" w:rsidP="00264F74">
      <w:pPr>
        <w:pStyle w:val="Odstavecseseznamem1"/>
        <w:numPr>
          <w:ilvl w:val="0"/>
          <w:numId w:val="16"/>
        </w:numPr>
        <w:spacing w:after="0"/>
        <w:ind w:left="714" w:hanging="3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SANKČNÍ UJEDNÁNÍ</w:t>
      </w:r>
    </w:p>
    <w:p w14:paraId="1A080ACB" w14:textId="45F9559C" w:rsidR="00AA2D20" w:rsidRPr="005220B7" w:rsidRDefault="30894D70" w:rsidP="05989B15">
      <w:pPr>
        <w:pStyle w:val="Nadpis11doobsahu"/>
        <w:keepNext w:val="0"/>
        <w:numPr>
          <w:ilvl w:val="0"/>
          <w:numId w:val="20"/>
        </w:numPr>
        <w:spacing w:line="276" w:lineRule="auto"/>
        <w:ind w:left="357" w:hanging="357"/>
        <w:rPr>
          <w:rFonts w:ascii="Arial" w:hAnsi="Arial" w:cs="Arial"/>
          <w:b w:val="0"/>
          <w:bCs w:val="0"/>
          <w:sz w:val="20"/>
          <w:szCs w:val="20"/>
        </w:rPr>
      </w:pPr>
      <w:r w:rsidRPr="00674B5F">
        <w:rPr>
          <w:rFonts w:ascii="Arial" w:hAnsi="Arial" w:cs="Arial"/>
          <w:b w:val="0"/>
          <w:bCs w:val="0"/>
          <w:sz w:val="20"/>
          <w:szCs w:val="20"/>
        </w:rPr>
        <w:t>Poskytovatel je povinen zaplatit Obje</w:t>
      </w:r>
      <w:r w:rsidR="1893EAD5" w:rsidRPr="00674B5F">
        <w:rPr>
          <w:rFonts w:ascii="Arial" w:hAnsi="Arial" w:cs="Arial"/>
          <w:b w:val="0"/>
          <w:bCs w:val="0"/>
          <w:sz w:val="20"/>
          <w:szCs w:val="20"/>
        </w:rPr>
        <w:t xml:space="preserve">dnateli smluvní pokutu ve výši </w:t>
      </w:r>
      <w:r w:rsidR="004E2BCB" w:rsidRPr="00674B5F">
        <w:rPr>
          <w:rFonts w:ascii="Arial" w:hAnsi="Arial" w:cs="Arial"/>
          <w:b w:val="0"/>
          <w:bCs w:val="0"/>
          <w:sz w:val="20"/>
          <w:szCs w:val="20"/>
        </w:rPr>
        <w:t>5</w:t>
      </w:r>
      <w:r w:rsidRPr="00674B5F">
        <w:rPr>
          <w:rFonts w:ascii="Arial" w:hAnsi="Arial" w:cs="Arial"/>
          <w:b w:val="0"/>
          <w:bCs w:val="0"/>
          <w:sz w:val="20"/>
          <w:szCs w:val="20"/>
        </w:rPr>
        <w:t>00</w:t>
      </w:r>
      <w:r w:rsidR="0ADBC9E2" w:rsidRPr="00674B5F">
        <w:rPr>
          <w:rFonts w:ascii="Arial" w:hAnsi="Arial" w:cs="Arial"/>
          <w:b w:val="0"/>
          <w:bCs w:val="0"/>
          <w:sz w:val="20"/>
          <w:szCs w:val="20"/>
        </w:rPr>
        <w:t>,-</w:t>
      </w:r>
      <w:r w:rsidRPr="00674B5F">
        <w:rPr>
          <w:rFonts w:ascii="Arial" w:hAnsi="Arial" w:cs="Arial"/>
          <w:b w:val="0"/>
          <w:bCs w:val="0"/>
          <w:sz w:val="20"/>
          <w:szCs w:val="20"/>
        </w:rPr>
        <w:t xml:space="preserve"> K</w:t>
      </w:r>
      <w:r w:rsidR="06479EDC" w:rsidRPr="00674B5F">
        <w:rPr>
          <w:rFonts w:ascii="Arial" w:hAnsi="Arial" w:cs="Arial"/>
          <w:b w:val="0"/>
          <w:bCs w:val="0"/>
          <w:sz w:val="20"/>
          <w:szCs w:val="20"/>
        </w:rPr>
        <w:t xml:space="preserve">č </w:t>
      </w:r>
      <w:r w:rsidR="455E4F85" w:rsidRPr="00674B5F">
        <w:rPr>
          <w:rFonts w:ascii="Arial" w:hAnsi="Arial" w:cs="Arial"/>
          <w:b w:val="0"/>
          <w:bCs w:val="0"/>
          <w:sz w:val="20"/>
          <w:szCs w:val="20"/>
        </w:rPr>
        <w:t>(slovy</w:t>
      </w:r>
      <w:r w:rsidR="06E6A809" w:rsidRPr="00674B5F">
        <w:rPr>
          <w:rFonts w:ascii="Arial" w:hAnsi="Arial" w:cs="Arial"/>
          <w:b w:val="0"/>
          <w:bCs w:val="0"/>
          <w:sz w:val="20"/>
          <w:szCs w:val="20"/>
        </w:rPr>
        <w:t>:</w:t>
      </w:r>
      <w:r w:rsidR="455E4F85" w:rsidRPr="00674B5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DC95BBB" w:rsidRPr="00674B5F">
        <w:rPr>
          <w:rFonts w:ascii="Arial" w:hAnsi="Arial" w:cs="Arial"/>
          <w:b w:val="0"/>
          <w:bCs w:val="0"/>
          <w:sz w:val="20"/>
          <w:szCs w:val="20"/>
        </w:rPr>
        <w:t>pětset</w:t>
      </w:r>
      <w:r w:rsidR="0B913FEF" w:rsidRPr="00674B5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1893EAD5" w:rsidRPr="00674B5F">
        <w:rPr>
          <w:rFonts w:ascii="Arial" w:hAnsi="Arial" w:cs="Arial"/>
          <w:b w:val="0"/>
          <w:bCs w:val="0"/>
          <w:sz w:val="20"/>
          <w:szCs w:val="20"/>
        </w:rPr>
        <w:t>korun</w:t>
      </w:r>
      <w:r w:rsidR="0B913FEF" w:rsidRPr="00674B5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1893EAD5" w:rsidRPr="00674B5F">
        <w:rPr>
          <w:rFonts w:ascii="Arial" w:hAnsi="Arial" w:cs="Arial"/>
          <w:b w:val="0"/>
          <w:bCs w:val="0"/>
          <w:sz w:val="20"/>
          <w:szCs w:val="20"/>
        </w:rPr>
        <w:t>českých) za každý den</w:t>
      </w:r>
      <w:r w:rsidR="00C04123" w:rsidRPr="00674B5F">
        <w:rPr>
          <w:rFonts w:ascii="Arial" w:hAnsi="Arial" w:cs="Arial"/>
          <w:b w:val="0"/>
          <w:bCs w:val="0"/>
          <w:sz w:val="20"/>
          <w:szCs w:val="20"/>
        </w:rPr>
        <w:t xml:space="preserve"> a každý úsek</w:t>
      </w:r>
      <w:r w:rsidR="0848BE45" w:rsidRPr="00674B5F">
        <w:rPr>
          <w:rFonts w:ascii="Arial" w:hAnsi="Arial" w:cs="Arial"/>
          <w:b w:val="0"/>
          <w:bCs w:val="0"/>
          <w:sz w:val="20"/>
          <w:szCs w:val="20"/>
        </w:rPr>
        <w:t xml:space="preserve">, ve kterém </w:t>
      </w:r>
      <w:r w:rsidR="00114572" w:rsidRPr="00674B5F">
        <w:rPr>
          <w:rFonts w:ascii="Arial" w:hAnsi="Arial" w:cs="Arial"/>
          <w:b w:val="0"/>
          <w:bCs w:val="0"/>
          <w:sz w:val="20"/>
          <w:szCs w:val="20"/>
        </w:rPr>
        <w:t xml:space="preserve">byl proveden nekvalitně úklid nebo </w:t>
      </w:r>
      <w:r w:rsidR="001E2CB8" w:rsidRPr="00674B5F">
        <w:rPr>
          <w:rFonts w:ascii="Arial" w:hAnsi="Arial" w:cs="Arial"/>
          <w:b w:val="0"/>
          <w:bCs w:val="0"/>
          <w:sz w:val="20"/>
          <w:szCs w:val="20"/>
        </w:rPr>
        <w:t xml:space="preserve">úklid </w:t>
      </w:r>
      <w:r w:rsidR="0848BE45" w:rsidRPr="00674B5F">
        <w:rPr>
          <w:rFonts w:ascii="Arial" w:hAnsi="Arial" w:cs="Arial"/>
          <w:b w:val="0"/>
          <w:bCs w:val="0"/>
          <w:sz w:val="20"/>
          <w:szCs w:val="20"/>
        </w:rPr>
        <w:t>nebyl proveden</w:t>
      </w:r>
      <w:r w:rsidR="00101AC8" w:rsidRPr="00674B5F">
        <w:rPr>
          <w:rFonts w:ascii="Arial" w:hAnsi="Arial" w:cs="Arial"/>
          <w:b w:val="0"/>
          <w:bCs w:val="0"/>
          <w:sz w:val="20"/>
          <w:szCs w:val="20"/>
        </w:rPr>
        <w:t xml:space="preserve"> vůbec</w:t>
      </w:r>
      <w:r w:rsidR="00771378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771378" w:rsidRPr="005220B7">
        <w:rPr>
          <w:rFonts w:ascii="Arial" w:hAnsi="Arial" w:cs="Arial"/>
          <w:b w:val="0"/>
          <w:sz w:val="20"/>
          <w:szCs w:val="20"/>
        </w:rPr>
        <w:t xml:space="preserve">tzn. že </w:t>
      </w:r>
      <w:r w:rsidR="00EA602A" w:rsidRPr="005220B7">
        <w:rPr>
          <w:rFonts w:ascii="Arial" w:hAnsi="Arial" w:cs="Arial"/>
          <w:b w:val="0"/>
          <w:sz w:val="20"/>
          <w:szCs w:val="20"/>
        </w:rPr>
        <w:t xml:space="preserve">každý den se smluvní pokuty </w:t>
      </w:r>
      <w:r w:rsidR="00771378" w:rsidRPr="005220B7">
        <w:rPr>
          <w:rFonts w:ascii="Arial" w:hAnsi="Arial" w:cs="Arial"/>
          <w:b w:val="0"/>
          <w:sz w:val="20"/>
          <w:szCs w:val="20"/>
        </w:rPr>
        <w:t>v případě nedostatků na více úsecích sčítají.</w:t>
      </w:r>
    </w:p>
    <w:p w14:paraId="211D710B" w14:textId="1AA0FE0E" w:rsidR="00EE4B6F" w:rsidRPr="005220B7" w:rsidRDefault="00EE4B6F" w:rsidP="00EE4B6F">
      <w:pPr>
        <w:pStyle w:val="Odstavecseseznamem"/>
        <w:numPr>
          <w:ilvl w:val="0"/>
          <w:numId w:val="35"/>
        </w:numPr>
        <w:spacing w:after="120"/>
        <w:rPr>
          <w:rFonts w:ascii="Arial" w:hAnsi="Arial" w:cs="Arial"/>
          <w:sz w:val="20"/>
          <w:szCs w:val="20"/>
        </w:rPr>
      </w:pPr>
      <w:r w:rsidRPr="005220B7">
        <w:rPr>
          <w:rFonts w:ascii="Arial" w:hAnsi="Arial" w:cs="Arial"/>
          <w:sz w:val="20"/>
          <w:szCs w:val="20"/>
        </w:rPr>
        <w:t xml:space="preserve">Neprovedením úklidu se myslí nesplnění prací dle </w:t>
      </w:r>
      <w:r w:rsidR="00FD11CE" w:rsidRPr="005220B7">
        <w:rPr>
          <w:rFonts w:ascii="Arial" w:hAnsi="Arial" w:cs="Arial"/>
          <w:sz w:val="20"/>
          <w:szCs w:val="20"/>
        </w:rPr>
        <w:t xml:space="preserve">Technické specifikace </w:t>
      </w:r>
      <w:r w:rsidRPr="005220B7">
        <w:rPr>
          <w:rFonts w:ascii="Arial" w:hAnsi="Arial" w:cs="Arial"/>
          <w:sz w:val="20"/>
          <w:szCs w:val="20"/>
        </w:rPr>
        <w:t>Přílohy č. 1 této Smlouvy.</w:t>
      </w:r>
    </w:p>
    <w:p w14:paraId="018674CA" w14:textId="437FC3BA" w:rsidR="00EE4B6F" w:rsidRPr="005220B7" w:rsidRDefault="00EE4B6F" w:rsidP="00435DD8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220B7">
        <w:rPr>
          <w:rFonts w:ascii="Arial" w:hAnsi="Arial" w:cs="Arial"/>
          <w:sz w:val="20"/>
          <w:szCs w:val="20"/>
        </w:rPr>
        <w:t>Nekvalitní provedení úklidu znamená, že úklid nebyl proveden v nejvyšší míře kvalitně, důsledně a s náležitou péčí.</w:t>
      </w:r>
      <w:r w:rsidR="00C27B42" w:rsidRPr="005220B7">
        <w:rPr>
          <w:rFonts w:ascii="Arial" w:hAnsi="Arial" w:cs="Arial"/>
          <w:sz w:val="20"/>
          <w:szCs w:val="20"/>
        </w:rPr>
        <w:t xml:space="preserve"> </w:t>
      </w:r>
      <w:r w:rsidR="007C49EE" w:rsidRPr="005220B7">
        <w:rPr>
          <w:rFonts w:ascii="Arial" w:hAnsi="Arial" w:cs="Arial"/>
          <w:sz w:val="20"/>
          <w:szCs w:val="20"/>
        </w:rPr>
        <w:t>(</w:t>
      </w:r>
      <w:r w:rsidR="00C27B42" w:rsidRPr="005220B7">
        <w:rPr>
          <w:rFonts w:ascii="Arial" w:hAnsi="Arial" w:cs="Arial"/>
          <w:sz w:val="20"/>
          <w:szCs w:val="20"/>
        </w:rPr>
        <w:t>Např</w:t>
      </w:r>
      <w:r w:rsidR="000A6D9A" w:rsidRPr="005220B7">
        <w:rPr>
          <w:rFonts w:ascii="Arial" w:hAnsi="Arial" w:cs="Arial"/>
          <w:sz w:val="20"/>
          <w:szCs w:val="20"/>
        </w:rPr>
        <w:t>:</w:t>
      </w:r>
      <w:r w:rsidR="00C27B42" w:rsidRPr="005220B7">
        <w:rPr>
          <w:rFonts w:ascii="Arial" w:hAnsi="Arial" w:cs="Arial"/>
          <w:sz w:val="20"/>
          <w:szCs w:val="20"/>
        </w:rPr>
        <w:t xml:space="preserve"> </w:t>
      </w:r>
      <w:r w:rsidR="00F01C93" w:rsidRPr="005220B7">
        <w:rPr>
          <w:rFonts w:ascii="Arial" w:hAnsi="Arial" w:cs="Arial"/>
          <w:sz w:val="20"/>
          <w:szCs w:val="20"/>
        </w:rPr>
        <w:t>Š</w:t>
      </w:r>
      <w:r w:rsidR="00AB2CC4" w:rsidRPr="005220B7">
        <w:rPr>
          <w:rFonts w:ascii="Arial" w:hAnsi="Arial" w:cs="Arial"/>
          <w:sz w:val="20"/>
          <w:szCs w:val="20"/>
        </w:rPr>
        <w:t>mo</w:t>
      </w:r>
      <w:r w:rsidR="000A6D9A" w:rsidRPr="005220B7">
        <w:rPr>
          <w:rFonts w:ascii="Arial" w:hAnsi="Arial" w:cs="Arial"/>
          <w:sz w:val="20"/>
          <w:szCs w:val="20"/>
        </w:rPr>
        <w:t>u</w:t>
      </w:r>
      <w:r w:rsidR="00AB2CC4" w:rsidRPr="005220B7">
        <w:rPr>
          <w:rFonts w:ascii="Arial" w:hAnsi="Arial" w:cs="Arial"/>
          <w:sz w:val="20"/>
          <w:szCs w:val="20"/>
        </w:rPr>
        <w:t>hy po čištění zr</w:t>
      </w:r>
      <w:r w:rsidR="00B0247D" w:rsidRPr="005220B7">
        <w:rPr>
          <w:rFonts w:ascii="Arial" w:hAnsi="Arial" w:cs="Arial"/>
          <w:sz w:val="20"/>
          <w:szCs w:val="20"/>
        </w:rPr>
        <w:t xml:space="preserve">cadel, stolů, </w:t>
      </w:r>
      <w:r w:rsidR="00D80626" w:rsidRPr="005220B7">
        <w:rPr>
          <w:rFonts w:ascii="Arial" w:hAnsi="Arial" w:cs="Arial"/>
          <w:sz w:val="20"/>
          <w:szCs w:val="20"/>
        </w:rPr>
        <w:t xml:space="preserve">nábytku. </w:t>
      </w:r>
      <w:r w:rsidR="00435DD8" w:rsidRPr="005220B7">
        <w:rPr>
          <w:rFonts w:ascii="Arial" w:hAnsi="Arial" w:cs="Arial"/>
          <w:sz w:val="20"/>
          <w:szCs w:val="20"/>
        </w:rPr>
        <w:t xml:space="preserve">Nečistoty v rozích místností. </w:t>
      </w:r>
      <w:r w:rsidR="00BA0230" w:rsidRPr="005220B7">
        <w:rPr>
          <w:rFonts w:ascii="Arial" w:hAnsi="Arial" w:cs="Arial"/>
          <w:sz w:val="20"/>
          <w:szCs w:val="20"/>
        </w:rPr>
        <w:t>V</w:t>
      </w:r>
      <w:r w:rsidR="00607CC3" w:rsidRPr="005220B7">
        <w:rPr>
          <w:rFonts w:ascii="Arial" w:hAnsi="Arial" w:cs="Arial"/>
          <w:sz w:val="20"/>
          <w:szCs w:val="20"/>
        </w:rPr>
        <w:t>ytře</w:t>
      </w:r>
      <w:r w:rsidR="00BA0230" w:rsidRPr="005220B7">
        <w:rPr>
          <w:rFonts w:ascii="Arial" w:hAnsi="Arial" w:cs="Arial"/>
          <w:sz w:val="20"/>
          <w:szCs w:val="20"/>
        </w:rPr>
        <w:t xml:space="preserve">ná pouze část plochy místnosti. </w:t>
      </w:r>
      <w:r w:rsidR="007C49EE" w:rsidRPr="005220B7">
        <w:rPr>
          <w:rFonts w:ascii="Arial" w:hAnsi="Arial" w:cs="Arial"/>
          <w:sz w:val="20"/>
          <w:szCs w:val="20"/>
        </w:rPr>
        <w:t>Umytá pouze část toalety atp.)</w:t>
      </w:r>
    </w:p>
    <w:p w14:paraId="53CAED23" w14:textId="220BE54B" w:rsidR="001A1E5C" w:rsidRPr="00674B5F" w:rsidRDefault="00AA2D20" w:rsidP="00825724">
      <w:pPr>
        <w:pStyle w:val="Nadpis11doobsahu"/>
        <w:keepNext w:val="0"/>
        <w:numPr>
          <w:ilvl w:val="0"/>
          <w:numId w:val="0"/>
        </w:numPr>
        <w:spacing w:after="0" w:line="276" w:lineRule="auto"/>
        <w:ind w:left="357"/>
        <w:rPr>
          <w:rFonts w:ascii="Arial" w:hAnsi="Arial" w:cs="Arial"/>
          <w:b w:val="0"/>
          <w:bCs w:val="0"/>
          <w:sz w:val="20"/>
          <w:szCs w:val="20"/>
        </w:rPr>
      </w:pPr>
      <w:r w:rsidRPr="005220B7">
        <w:rPr>
          <w:rFonts w:ascii="Arial" w:hAnsi="Arial" w:cs="Arial"/>
          <w:b w:val="0"/>
          <w:bCs w:val="0"/>
          <w:sz w:val="20"/>
          <w:szCs w:val="20"/>
        </w:rPr>
        <w:t>P</w:t>
      </w:r>
      <w:r w:rsidR="490DF3C8" w:rsidRPr="005220B7">
        <w:rPr>
          <w:rFonts w:ascii="Arial" w:hAnsi="Arial" w:cs="Arial"/>
          <w:b w:val="0"/>
          <w:bCs w:val="0"/>
          <w:sz w:val="20"/>
          <w:szCs w:val="20"/>
        </w:rPr>
        <w:t>opis úseků</w:t>
      </w:r>
      <w:r w:rsidR="7C5FFF6E" w:rsidRPr="005220B7">
        <w:rPr>
          <w:rFonts w:ascii="Arial" w:hAnsi="Arial" w:cs="Arial"/>
          <w:b w:val="0"/>
          <w:bCs w:val="0"/>
          <w:sz w:val="20"/>
          <w:szCs w:val="20"/>
        </w:rPr>
        <w:t>:</w:t>
      </w:r>
      <w:r w:rsidR="3C3E5B11" w:rsidRPr="00674B5F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1F65E119" w14:textId="045708F4" w:rsidR="05BD4AEB" w:rsidRPr="00674B5F" w:rsidRDefault="5D7FD57D" w:rsidP="00825724">
      <w:pPr>
        <w:pStyle w:val="Nadpis11doobsahu"/>
        <w:keepNext w:val="0"/>
        <w:numPr>
          <w:ilvl w:val="0"/>
          <w:numId w:val="1"/>
        </w:numPr>
        <w:spacing w:before="0" w:after="0" w:line="276" w:lineRule="auto"/>
        <w:ind w:left="714" w:hanging="357"/>
        <w:rPr>
          <w:rFonts w:ascii="Arial" w:hAnsi="Arial" w:cs="Arial"/>
          <w:b w:val="0"/>
          <w:bCs w:val="0"/>
          <w:sz w:val="20"/>
          <w:szCs w:val="20"/>
        </w:rPr>
      </w:pPr>
      <w:r w:rsidRPr="00674B5F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Budova sady 5. května </w:t>
      </w:r>
      <w:r w:rsidR="2BA6A194" w:rsidRPr="00674B5F">
        <w:rPr>
          <w:rFonts w:ascii="Arial" w:hAnsi="Arial" w:cs="Arial"/>
          <w:b w:val="0"/>
          <w:bCs w:val="0"/>
          <w:sz w:val="20"/>
          <w:szCs w:val="20"/>
        </w:rPr>
        <w:t xml:space="preserve">je dělena na </w:t>
      </w:r>
      <w:r w:rsidR="00E80149" w:rsidRPr="00674B5F">
        <w:rPr>
          <w:rFonts w:ascii="Arial" w:hAnsi="Arial" w:cs="Arial"/>
          <w:b w:val="0"/>
          <w:bCs w:val="0"/>
          <w:sz w:val="20"/>
          <w:szCs w:val="20"/>
        </w:rPr>
        <w:t>6</w:t>
      </w:r>
      <w:r w:rsidR="2BA6A194" w:rsidRPr="00674B5F">
        <w:rPr>
          <w:rFonts w:ascii="Arial" w:hAnsi="Arial" w:cs="Arial"/>
          <w:b w:val="0"/>
          <w:bCs w:val="0"/>
          <w:sz w:val="20"/>
          <w:szCs w:val="20"/>
        </w:rPr>
        <w:t xml:space="preserve"> úseků: s</w:t>
      </w:r>
      <w:r w:rsidR="7E2D62E4" w:rsidRPr="00674B5F">
        <w:rPr>
          <w:rFonts w:ascii="Arial" w:hAnsi="Arial" w:cs="Arial"/>
          <w:b w:val="0"/>
          <w:bCs w:val="0"/>
          <w:sz w:val="20"/>
          <w:szCs w:val="20"/>
        </w:rPr>
        <w:t>uterén</w:t>
      </w:r>
      <w:r w:rsidR="6923C09C" w:rsidRPr="00674B5F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A26F71" w:rsidRPr="00674B5F">
        <w:rPr>
          <w:rFonts w:ascii="Arial" w:hAnsi="Arial" w:cs="Arial"/>
          <w:b w:val="0"/>
          <w:bCs w:val="0"/>
          <w:sz w:val="20"/>
          <w:szCs w:val="20"/>
        </w:rPr>
        <w:t>1. PP</w:t>
      </w:r>
      <w:r w:rsidR="00E80149" w:rsidRPr="00674B5F">
        <w:rPr>
          <w:rFonts w:ascii="Arial" w:hAnsi="Arial" w:cs="Arial"/>
          <w:b w:val="0"/>
          <w:bCs w:val="0"/>
          <w:sz w:val="20"/>
          <w:szCs w:val="20"/>
        </w:rPr>
        <w:t xml:space="preserve"> včetně mezipatra</w:t>
      </w:r>
      <w:r w:rsidR="00A26F71" w:rsidRPr="00674B5F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7E2D62E4" w:rsidRPr="00674B5F">
        <w:rPr>
          <w:rFonts w:ascii="Arial" w:hAnsi="Arial" w:cs="Arial"/>
          <w:b w:val="0"/>
          <w:bCs w:val="0"/>
          <w:sz w:val="20"/>
          <w:szCs w:val="20"/>
        </w:rPr>
        <w:t>I.NP</w:t>
      </w:r>
      <w:r w:rsidR="00E80149" w:rsidRPr="00674B5F">
        <w:rPr>
          <w:rFonts w:ascii="Arial" w:hAnsi="Arial" w:cs="Arial"/>
          <w:b w:val="0"/>
          <w:bCs w:val="0"/>
          <w:sz w:val="20"/>
          <w:szCs w:val="20"/>
        </w:rPr>
        <w:t xml:space="preserve"> včetně mezipatra</w:t>
      </w:r>
      <w:r w:rsidR="0D1150FA" w:rsidRPr="00674B5F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7E2D62E4" w:rsidRPr="00674B5F">
        <w:rPr>
          <w:rFonts w:ascii="Arial" w:hAnsi="Arial" w:cs="Arial"/>
          <w:b w:val="0"/>
          <w:bCs w:val="0"/>
          <w:sz w:val="20"/>
          <w:szCs w:val="20"/>
        </w:rPr>
        <w:t>II.NP</w:t>
      </w:r>
      <w:r w:rsidR="00E80149" w:rsidRPr="00674B5F">
        <w:rPr>
          <w:rFonts w:ascii="Arial" w:hAnsi="Arial" w:cs="Arial"/>
          <w:b w:val="0"/>
          <w:bCs w:val="0"/>
          <w:sz w:val="20"/>
          <w:szCs w:val="20"/>
        </w:rPr>
        <w:t xml:space="preserve"> včetně mezipatra</w:t>
      </w:r>
      <w:r w:rsidR="1C60F6D6" w:rsidRPr="00674B5F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7E2D62E4" w:rsidRPr="00674B5F">
        <w:rPr>
          <w:rFonts w:ascii="Arial" w:hAnsi="Arial" w:cs="Arial"/>
          <w:b w:val="0"/>
          <w:bCs w:val="0"/>
          <w:sz w:val="20"/>
          <w:szCs w:val="20"/>
        </w:rPr>
        <w:t>III.NP</w:t>
      </w:r>
      <w:r w:rsidR="00E80149" w:rsidRPr="00674B5F">
        <w:rPr>
          <w:rFonts w:ascii="Arial" w:hAnsi="Arial" w:cs="Arial"/>
          <w:b w:val="0"/>
          <w:bCs w:val="0"/>
          <w:sz w:val="20"/>
          <w:szCs w:val="20"/>
        </w:rPr>
        <w:t xml:space="preserve"> včetně mezipatra</w:t>
      </w:r>
      <w:r w:rsidR="285DA75E" w:rsidRPr="00674B5F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7E2D62E4" w:rsidRPr="00674B5F">
        <w:rPr>
          <w:rFonts w:ascii="Arial" w:hAnsi="Arial" w:cs="Arial"/>
          <w:b w:val="0"/>
          <w:bCs w:val="0"/>
          <w:sz w:val="20"/>
          <w:szCs w:val="20"/>
        </w:rPr>
        <w:t>IV.NP</w:t>
      </w:r>
      <w:r w:rsidR="00E80149" w:rsidRPr="00674B5F">
        <w:rPr>
          <w:rFonts w:ascii="Arial" w:hAnsi="Arial" w:cs="Arial"/>
          <w:b w:val="0"/>
          <w:bCs w:val="0"/>
          <w:sz w:val="20"/>
          <w:szCs w:val="20"/>
        </w:rPr>
        <w:t xml:space="preserve"> včetně mezipatra</w:t>
      </w:r>
      <w:r w:rsidR="72AC8FEF" w:rsidRPr="00674B5F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7E2D62E4" w:rsidRPr="00674B5F">
        <w:rPr>
          <w:rFonts w:ascii="Arial" w:hAnsi="Arial" w:cs="Arial"/>
          <w:b w:val="0"/>
          <w:bCs w:val="0"/>
          <w:sz w:val="20"/>
          <w:szCs w:val="20"/>
        </w:rPr>
        <w:t>V. NP</w:t>
      </w:r>
      <w:r w:rsidR="00E80149" w:rsidRPr="00674B5F">
        <w:rPr>
          <w:rFonts w:ascii="Arial" w:hAnsi="Arial" w:cs="Arial"/>
          <w:b w:val="0"/>
          <w:bCs w:val="0"/>
          <w:sz w:val="20"/>
          <w:szCs w:val="20"/>
        </w:rPr>
        <w:t xml:space="preserve"> včetně mezipatra</w:t>
      </w:r>
      <w:r w:rsidR="2AA6E92E" w:rsidRPr="00674B5F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B38A3BD" w14:textId="4DFA7D05" w:rsidR="5D7FD57D" w:rsidRPr="00674B5F" w:rsidRDefault="5D7FD57D" w:rsidP="00825724">
      <w:pPr>
        <w:pStyle w:val="Nadpis11doobsahu"/>
        <w:keepNext w:val="0"/>
        <w:numPr>
          <w:ilvl w:val="0"/>
          <w:numId w:val="1"/>
        </w:numPr>
        <w:spacing w:before="0" w:line="276" w:lineRule="auto"/>
        <w:ind w:left="714" w:hanging="357"/>
        <w:rPr>
          <w:rFonts w:ascii="Arial" w:hAnsi="Arial" w:cs="Arial"/>
          <w:b w:val="0"/>
          <w:bCs w:val="0"/>
          <w:sz w:val="20"/>
          <w:szCs w:val="20"/>
        </w:rPr>
      </w:pPr>
      <w:r w:rsidRPr="00674B5F">
        <w:rPr>
          <w:rFonts w:ascii="Arial" w:hAnsi="Arial" w:cs="Arial"/>
          <w:b w:val="0"/>
          <w:bCs w:val="0"/>
          <w:sz w:val="20"/>
          <w:szCs w:val="20"/>
        </w:rPr>
        <w:t>Budova Tylova 33</w:t>
      </w:r>
      <w:r w:rsidR="340D532E" w:rsidRPr="00674B5F">
        <w:rPr>
          <w:rFonts w:ascii="Arial" w:hAnsi="Arial" w:cs="Arial"/>
          <w:b w:val="0"/>
          <w:bCs w:val="0"/>
          <w:sz w:val="20"/>
          <w:szCs w:val="20"/>
        </w:rPr>
        <w:t xml:space="preserve"> je dělena na </w:t>
      </w:r>
      <w:r w:rsidR="00E80149" w:rsidRPr="00674B5F">
        <w:rPr>
          <w:rFonts w:ascii="Arial" w:hAnsi="Arial" w:cs="Arial"/>
          <w:b w:val="0"/>
          <w:bCs w:val="0"/>
          <w:sz w:val="20"/>
          <w:szCs w:val="20"/>
        </w:rPr>
        <w:t>3</w:t>
      </w:r>
      <w:r w:rsidR="340D532E" w:rsidRPr="00674B5F">
        <w:rPr>
          <w:rFonts w:ascii="Arial" w:hAnsi="Arial" w:cs="Arial"/>
          <w:b w:val="0"/>
          <w:bCs w:val="0"/>
          <w:sz w:val="20"/>
          <w:szCs w:val="20"/>
        </w:rPr>
        <w:t xml:space="preserve"> úseky: p</w:t>
      </w:r>
      <w:r w:rsidR="68DF4B13" w:rsidRPr="00674B5F">
        <w:rPr>
          <w:rFonts w:ascii="Arial" w:hAnsi="Arial" w:cs="Arial"/>
          <w:b w:val="0"/>
          <w:bCs w:val="0"/>
          <w:sz w:val="20"/>
          <w:szCs w:val="20"/>
        </w:rPr>
        <w:t>řízemí</w:t>
      </w:r>
      <w:r w:rsidR="00E80149" w:rsidRPr="00674B5F">
        <w:rPr>
          <w:rFonts w:ascii="Arial" w:hAnsi="Arial" w:cs="Arial"/>
          <w:b w:val="0"/>
          <w:bCs w:val="0"/>
          <w:sz w:val="20"/>
          <w:szCs w:val="20"/>
        </w:rPr>
        <w:t xml:space="preserve"> zadní trakt</w:t>
      </w:r>
      <w:r w:rsidR="005E46B1" w:rsidRPr="00674B5F">
        <w:rPr>
          <w:rFonts w:ascii="Arial" w:hAnsi="Arial" w:cs="Arial"/>
          <w:b w:val="0"/>
          <w:bCs w:val="0"/>
          <w:sz w:val="20"/>
          <w:szCs w:val="20"/>
        </w:rPr>
        <w:t xml:space="preserve"> včetně dvorku/vnitrobloku</w:t>
      </w:r>
      <w:r w:rsidR="535DCA21" w:rsidRPr="00674B5F">
        <w:rPr>
          <w:rFonts w:ascii="Arial" w:hAnsi="Arial" w:cs="Arial"/>
          <w:b w:val="0"/>
          <w:bCs w:val="0"/>
          <w:sz w:val="20"/>
          <w:szCs w:val="20"/>
        </w:rPr>
        <w:t>,</w:t>
      </w:r>
      <w:r w:rsidR="00E80149" w:rsidRPr="00674B5F">
        <w:rPr>
          <w:rFonts w:ascii="Arial" w:hAnsi="Arial" w:cs="Arial"/>
          <w:b w:val="0"/>
          <w:bCs w:val="0"/>
          <w:sz w:val="20"/>
          <w:szCs w:val="20"/>
        </w:rPr>
        <w:t xml:space="preserve"> přízemí přední trakt,</w:t>
      </w:r>
      <w:r w:rsidR="535DCA21" w:rsidRPr="00674B5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68DF4B13" w:rsidRPr="00674B5F">
        <w:rPr>
          <w:rFonts w:ascii="Arial" w:hAnsi="Arial" w:cs="Arial"/>
          <w:b w:val="0"/>
          <w:bCs w:val="0"/>
          <w:sz w:val="20"/>
          <w:szCs w:val="20"/>
        </w:rPr>
        <w:t>1. patro</w:t>
      </w:r>
      <w:r w:rsidR="000F579F" w:rsidRPr="00674B5F">
        <w:rPr>
          <w:rFonts w:ascii="Arial" w:hAnsi="Arial" w:cs="Arial"/>
          <w:b w:val="0"/>
          <w:bCs w:val="0"/>
          <w:sz w:val="20"/>
          <w:szCs w:val="20"/>
        </w:rPr>
        <w:t xml:space="preserve"> přední trakt včetně schodiště a výtahu</w:t>
      </w:r>
      <w:r w:rsidR="310D7F92" w:rsidRPr="00674B5F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ECB8482" w14:textId="28A3A0D9" w:rsidR="00F00085" w:rsidRPr="00771378" w:rsidRDefault="310D7F92" w:rsidP="00771378">
      <w:pPr>
        <w:pStyle w:val="Nadpis11doobsahu"/>
        <w:keepNext w:val="0"/>
        <w:numPr>
          <w:ilvl w:val="1"/>
          <w:numId w:val="0"/>
        </w:numPr>
        <w:spacing w:line="276" w:lineRule="auto"/>
        <w:ind w:firstLine="360"/>
        <w:rPr>
          <w:rFonts w:ascii="Arial" w:hAnsi="Arial" w:cs="Arial"/>
          <w:b w:val="0"/>
          <w:bCs w:val="0"/>
          <w:sz w:val="20"/>
          <w:szCs w:val="20"/>
        </w:rPr>
      </w:pPr>
      <w:r w:rsidRPr="00674B5F">
        <w:rPr>
          <w:rFonts w:ascii="Arial" w:hAnsi="Arial" w:cs="Arial"/>
          <w:b w:val="0"/>
          <w:bCs w:val="0"/>
          <w:sz w:val="20"/>
          <w:szCs w:val="20"/>
        </w:rPr>
        <w:t>Vymezení úklidových ploch v jed</w:t>
      </w:r>
      <w:r w:rsidR="001D6249" w:rsidRPr="00674B5F">
        <w:rPr>
          <w:rFonts w:ascii="Arial" w:hAnsi="Arial" w:cs="Arial"/>
          <w:b w:val="0"/>
          <w:bCs w:val="0"/>
          <w:sz w:val="20"/>
          <w:szCs w:val="20"/>
        </w:rPr>
        <w:t>notlivých úsecích je uvedeno v P</w:t>
      </w:r>
      <w:r w:rsidRPr="00674B5F">
        <w:rPr>
          <w:rFonts w:ascii="Arial" w:hAnsi="Arial" w:cs="Arial"/>
          <w:b w:val="0"/>
          <w:bCs w:val="0"/>
          <w:sz w:val="20"/>
          <w:szCs w:val="20"/>
        </w:rPr>
        <w:t xml:space="preserve">říloze č. </w:t>
      </w:r>
      <w:r w:rsidR="61303644" w:rsidRPr="00674B5F">
        <w:rPr>
          <w:rFonts w:ascii="Arial" w:hAnsi="Arial" w:cs="Arial"/>
          <w:b w:val="0"/>
          <w:bCs w:val="0"/>
          <w:sz w:val="20"/>
          <w:szCs w:val="20"/>
        </w:rPr>
        <w:t>2</w:t>
      </w:r>
      <w:r w:rsidR="00101AC8" w:rsidRPr="00674B5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71378">
        <w:rPr>
          <w:rFonts w:ascii="Arial" w:hAnsi="Arial" w:cs="Arial"/>
          <w:b w:val="0"/>
          <w:bCs w:val="0"/>
          <w:sz w:val="20"/>
          <w:szCs w:val="20"/>
        </w:rPr>
        <w:t xml:space="preserve">a 3 </w:t>
      </w:r>
      <w:r w:rsidR="001D6249" w:rsidRPr="00674B5F">
        <w:rPr>
          <w:rFonts w:ascii="Arial" w:hAnsi="Arial" w:cs="Arial"/>
          <w:b w:val="0"/>
          <w:bCs w:val="0"/>
          <w:sz w:val="20"/>
          <w:szCs w:val="20"/>
        </w:rPr>
        <w:t xml:space="preserve">této </w:t>
      </w:r>
      <w:r w:rsidR="00101AC8" w:rsidRPr="00674B5F">
        <w:rPr>
          <w:rFonts w:ascii="Arial" w:hAnsi="Arial" w:cs="Arial"/>
          <w:b w:val="0"/>
          <w:bCs w:val="0"/>
          <w:sz w:val="20"/>
          <w:szCs w:val="20"/>
        </w:rPr>
        <w:t>S</w:t>
      </w:r>
      <w:r w:rsidRPr="00674B5F">
        <w:rPr>
          <w:rFonts w:ascii="Arial" w:hAnsi="Arial" w:cs="Arial"/>
          <w:b w:val="0"/>
          <w:bCs w:val="0"/>
          <w:sz w:val="20"/>
          <w:szCs w:val="20"/>
        </w:rPr>
        <w:t>mlouvy</w:t>
      </w:r>
      <w:r w:rsidR="00101AC8" w:rsidRPr="00674B5F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1DADC0FF" w14:textId="560A9D0C" w:rsidR="002E1892" w:rsidRDefault="001A1E5C" w:rsidP="002E1892">
      <w:pPr>
        <w:pStyle w:val="Nadpis11doobsahu"/>
        <w:keepNext w:val="0"/>
        <w:numPr>
          <w:ilvl w:val="0"/>
          <w:numId w:val="20"/>
        </w:numPr>
        <w:spacing w:line="276" w:lineRule="auto"/>
        <w:ind w:left="357" w:hanging="357"/>
        <w:rPr>
          <w:rFonts w:ascii="Arial" w:hAnsi="Arial" w:cs="Arial"/>
          <w:b w:val="0"/>
          <w:bCs w:val="0"/>
          <w:sz w:val="20"/>
          <w:szCs w:val="20"/>
        </w:rPr>
      </w:pPr>
      <w:r w:rsidRPr="05989B15">
        <w:rPr>
          <w:rFonts w:ascii="Arial" w:hAnsi="Arial" w:cs="Arial"/>
          <w:b w:val="0"/>
          <w:bCs w:val="0"/>
          <w:sz w:val="20"/>
          <w:szCs w:val="20"/>
        </w:rPr>
        <w:t xml:space="preserve">V případě, že Poskytovatel </w:t>
      </w:r>
      <w:r w:rsidR="001D6249">
        <w:rPr>
          <w:rFonts w:ascii="Arial" w:hAnsi="Arial" w:cs="Arial"/>
          <w:b w:val="0"/>
          <w:bCs w:val="0"/>
          <w:sz w:val="20"/>
          <w:szCs w:val="20"/>
        </w:rPr>
        <w:t>nemá sjednáno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 xml:space="preserve"> pojištění pro případ odpovědnosti za škody vzniklé z činnosti </w:t>
      </w:r>
      <w:r w:rsidR="004E047A" w:rsidRPr="001D6249">
        <w:rPr>
          <w:rFonts w:ascii="Arial" w:hAnsi="Arial" w:cs="Arial"/>
          <w:b w:val="0"/>
          <w:bCs w:val="0"/>
          <w:sz w:val="20"/>
          <w:szCs w:val="20"/>
        </w:rPr>
        <w:t>Poskytovatele při plnění této S</w:t>
      </w:r>
      <w:r w:rsidRPr="001D6249">
        <w:rPr>
          <w:rFonts w:ascii="Arial" w:hAnsi="Arial" w:cs="Arial"/>
          <w:b w:val="0"/>
          <w:bCs w:val="0"/>
          <w:sz w:val="20"/>
          <w:szCs w:val="20"/>
        </w:rPr>
        <w:t>mlouvy</w:t>
      </w:r>
      <w:r w:rsidR="001D6249">
        <w:rPr>
          <w:rFonts w:ascii="Arial" w:hAnsi="Arial" w:cs="Arial"/>
          <w:b w:val="0"/>
          <w:sz w:val="20"/>
          <w:szCs w:val="20"/>
        </w:rPr>
        <w:t xml:space="preserve"> </w:t>
      </w:r>
      <w:r w:rsidRPr="001D6249">
        <w:rPr>
          <w:rFonts w:ascii="Arial" w:hAnsi="Arial" w:cs="Arial"/>
          <w:b w:val="0"/>
          <w:bCs w:val="0"/>
          <w:sz w:val="20"/>
          <w:szCs w:val="20"/>
        </w:rPr>
        <w:t>je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 xml:space="preserve"> povinen Objednateli zaplatit smluvní pokutu ve výši 1</w:t>
      </w:r>
      <w:r w:rsidR="00FE3635" w:rsidRPr="05989B1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>000,- Kč</w:t>
      </w:r>
      <w:r w:rsidR="00707FBA" w:rsidRPr="05989B15">
        <w:rPr>
          <w:rFonts w:ascii="Arial" w:hAnsi="Arial" w:cs="Arial"/>
          <w:b w:val="0"/>
          <w:bCs w:val="0"/>
          <w:sz w:val="20"/>
          <w:szCs w:val="20"/>
        </w:rPr>
        <w:t xml:space="preserve"> (slovy</w:t>
      </w:r>
      <w:r w:rsidR="00D50752" w:rsidRPr="05989B15">
        <w:rPr>
          <w:rFonts w:ascii="Arial" w:hAnsi="Arial" w:cs="Arial"/>
          <w:b w:val="0"/>
          <w:bCs w:val="0"/>
          <w:sz w:val="20"/>
          <w:szCs w:val="20"/>
        </w:rPr>
        <w:t>:</w:t>
      </w:r>
      <w:r w:rsidR="00707FBA" w:rsidRPr="05989B15">
        <w:rPr>
          <w:rFonts w:ascii="Arial" w:hAnsi="Arial" w:cs="Arial"/>
          <w:b w:val="0"/>
          <w:bCs w:val="0"/>
          <w:sz w:val="20"/>
          <w:szCs w:val="20"/>
        </w:rPr>
        <w:t xml:space="preserve"> jeden</w:t>
      </w:r>
      <w:r w:rsidR="0022194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07FBA" w:rsidRPr="05989B15">
        <w:rPr>
          <w:rFonts w:ascii="Arial" w:hAnsi="Arial" w:cs="Arial"/>
          <w:b w:val="0"/>
          <w:bCs w:val="0"/>
          <w:sz w:val="20"/>
          <w:szCs w:val="20"/>
        </w:rPr>
        <w:t>tisíc</w:t>
      </w:r>
      <w:r w:rsidR="00D31BC2" w:rsidRPr="05989B1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>korun</w:t>
      </w:r>
      <w:r w:rsidR="00D31BC2" w:rsidRPr="05989B1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>českých) za k</w:t>
      </w:r>
      <w:r w:rsidR="007E0BE3" w:rsidRPr="05989B15">
        <w:rPr>
          <w:rFonts w:ascii="Arial" w:hAnsi="Arial" w:cs="Arial"/>
          <w:b w:val="0"/>
          <w:bCs w:val="0"/>
          <w:sz w:val="20"/>
          <w:szCs w:val="20"/>
        </w:rPr>
        <w:t>aždý den</w:t>
      </w:r>
      <w:r w:rsidR="00221947">
        <w:rPr>
          <w:rFonts w:ascii="Arial" w:hAnsi="Arial" w:cs="Arial"/>
          <w:b w:val="0"/>
          <w:bCs w:val="0"/>
          <w:sz w:val="20"/>
          <w:szCs w:val="20"/>
        </w:rPr>
        <w:t>, kdy nebude mít platně uzavřen</w:t>
      </w:r>
      <w:r w:rsidR="007E0BE3" w:rsidRPr="05989B15">
        <w:rPr>
          <w:rFonts w:ascii="Arial" w:hAnsi="Arial" w:cs="Arial"/>
          <w:b w:val="0"/>
          <w:bCs w:val="0"/>
          <w:sz w:val="20"/>
          <w:szCs w:val="20"/>
        </w:rPr>
        <w:t>u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 xml:space="preserve"> pojistnou smlouvu. Maximální částka ohraničení této smluvní pokuty činí 100 000,- Kč (slovy</w:t>
      </w:r>
      <w:r w:rsidR="00D50752" w:rsidRPr="05989B15">
        <w:rPr>
          <w:rFonts w:ascii="Arial" w:hAnsi="Arial" w:cs="Arial"/>
          <w:b w:val="0"/>
          <w:bCs w:val="0"/>
          <w:sz w:val="20"/>
          <w:szCs w:val="20"/>
        </w:rPr>
        <w:t>: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31BC2" w:rsidRPr="05989B15">
        <w:rPr>
          <w:rFonts w:ascii="Arial" w:hAnsi="Arial" w:cs="Arial"/>
          <w:b w:val="0"/>
          <w:bCs w:val="0"/>
          <w:sz w:val="20"/>
          <w:szCs w:val="20"/>
        </w:rPr>
        <w:t>jedno</w:t>
      </w:r>
      <w:r w:rsidR="0022194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>sto</w:t>
      </w:r>
      <w:r w:rsidR="0022194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>tisíc</w:t>
      </w:r>
      <w:r w:rsidR="00D31BC2" w:rsidRPr="05989B1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>korun</w:t>
      </w:r>
      <w:r w:rsidR="00D31BC2" w:rsidRPr="05989B1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>českých).</w:t>
      </w:r>
      <w:r w:rsidR="00B345EF" w:rsidRPr="05989B15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4448BF93" w14:textId="5308BE8B" w:rsidR="002E1892" w:rsidRPr="002E1892" w:rsidRDefault="002E1892" w:rsidP="002E1892">
      <w:pPr>
        <w:pStyle w:val="Nadpis11doobsahu"/>
        <w:keepNext w:val="0"/>
        <w:numPr>
          <w:ilvl w:val="0"/>
          <w:numId w:val="20"/>
        </w:numPr>
        <w:spacing w:line="276" w:lineRule="auto"/>
        <w:ind w:left="357" w:hanging="357"/>
        <w:rPr>
          <w:rFonts w:ascii="Arial" w:hAnsi="Arial" w:cs="Arial"/>
          <w:b w:val="0"/>
          <w:bCs w:val="0"/>
          <w:sz w:val="20"/>
          <w:szCs w:val="20"/>
        </w:rPr>
      </w:pPr>
      <w:r w:rsidRPr="002E1892">
        <w:rPr>
          <w:rFonts w:ascii="Arial" w:hAnsi="Arial" w:cs="Arial"/>
          <w:b w:val="0"/>
          <w:sz w:val="20"/>
          <w:szCs w:val="20"/>
        </w:rPr>
        <w:t xml:space="preserve">V případě, že poddodavatel Poskytovatele provádí činnosti, které </w:t>
      </w:r>
      <w:r>
        <w:rPr>
          <w:rFonts w:ascii="Arial" w:hAnsi="Arial" w:cs="Arial"/>
          <w:b w:val="0"/>
          <w:sz w:val="20"/>
          <w:szCs w:val="20"/>
        </w:rPr>
        <w:t xml:space="preserve">jsou </w:t>
      </w:r>
      <w:r w:rsidRPr="002E1892">
        <w:rPr>
          <w:rFonts w:ascii="Arial" w:hAnsi="Arial" w:cs="Arial"/>
          <w:b w:val="0"/>
          <w:sz w:val="20"/>
          <w:szCs w:val="20"/>
        </w:rPr>
        <w:t xml:space="preserve">podle </w:t>
      </w:r>
      <w:r w:rsidRPr="00343931">
        <w:rPr>
          <w:rFonts w:ascii="Arial" w:hAnsi="Arial" w:cs="Arial"/>
          <w:b w:val="0"/>
          <w:sz w:val="20"/>
          <w:szCs w:val="20"/>
        </w:rPr>
        <w:t xml:space="preserve">čl. 3 Výzvy veřejné zakázky vyhrazeny pouze Poskytovateli, zaplatí Poskytovatel smluvní pokutu ve výši 20 000,00 Kč </w:t>
      </w:r>
      <w:r w:rsidR="003F21DD" w:rsidRPr="00343931">
        <w:rPr>
          <w:rFonts w:ascii="Arial" w:hAnsi="Arial" w:cs="Arial"/>
          <w:b w:val="0"/>
          <w:sz w:val="20"/>
          <w:szCs w:val="20"/>
        </w:rPr>
        <w:t>(slovy:</w:t>
      </w:r>
      <w:r w:rsidR="003F21DD">
        <w:rPr>
          <w:rFonts w:ascii="Arial" w:hAnsi="Arial" w:cs="Arial"/>
          <w:b w:val="0"/>
          <w:sz w:val="20"/>
          <w:szCs w:val="20"/>
        </w:rPr>
        <w:t xml:space="preserve"> </w:t>
      </w:r>
      <w:r w:rsidR="00221947">
        <w:rPr>
          <w:rFonts w:ascii="Arial" w:hAnsi="Arial" w:cs="Arial"/>
          <w:b w:val="0"/>
          <w:sz w:val="20"/>
          <w:szCs w:val="20"/>
        </w:rPr>
        <w:t xml:space="preserve">dvacet tisíc </w:t>
      </w:r>
      <w:r w:rsidR="003F21DD" w:rsidRPr="05989B15">
        <w:rPr>
          <w:rFonts w:ascii="Arial" w:hAnsi="Arial" w:cs="Arial"/>
          <w:b w:val="0"/>
          <w:bCs w:val="0"/>
          <w:sz w:val="20"/>
          <w:szCs w:val="20"/>
        </w:rPr>
        <w:t>korun českých</w:t>
      </w:r>
      <w:r w:rsidR="003F21DD">
        <w:rPr>
          <w:rFonts w:ascii="Arial" w:hAnsi="Arial" w:cs="Arial"/>
          <w:b w:val="0"/>
          <w:sz w:val="20"/>
          <w:szCs w:val="20"/>
        </w:rPr>
        <w:t xml:space="preserve">) </w:t>
      </w:r>
      <w:r w:rsidRPr="002E1892">
        <w:rPr>
          <w:rFonts w:ascii="Arial" w:hAnsi="Arial" w:cs="Arial"/>
          <w:b w:val="0"/>
          <w:sz w:val="20"/>
          <w:szCs w:val="20"/>
        </w:rPr>
        <w:t>za každý zjištěný případ</w:t>
      </w:r>
      <w:r w:rsidR="003F21DD">
        <w:rPr>
          <w:rFonts w:ascii="Arial" w:hAnsi="Arial" w:cs="Arial"/>
          <w:b w:val="0"/>
          <w:sz w:val="20"/>
          <w:szCs w:val="20"/>
        </w:rPr>
        <w:t xml:space="preserve"> porušení výhrady Objednatele</w:t>
      </w:r>
      <w:r w:rsidRPr="002E1892">
        <w:rPr>
          <w:rFonts w:ascii="Arial" w:hAnsi="Arial" w:cs="Arial"/>
          <w:b w:val="0"/>
          <w:sz w:val="20"/>
          <w:szCs w:val="20"/>
        </w:rPr>
        <w:t>.</w:t>
      </w:r>
    </w:p>
    <w:p w14:paraId="523D91EE" w14:textId="77777777" w:rsidR="001A1E5C" w:rsidRPr="00B53468" w:rsidRDefault="001A1E5C" w:rsidP="00AC0BEA">
      <w:pPr>
        <w:pStyle w:val="Nadpis11doobsahu"/>
        <w:keepNext w:val="0"/>
        <w:numPr>
          <w:ilvl w:val="0"/>
          <w:numId w:val="20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5989B15">
        <w:rPr>
          <w:rFonts w:ascii="Arial" w:hAnsi="Arial" w:cs="Arial"/>
          <w:b w:val="0"/>
          <w:bCs w:val="0"/>
          <w:sz w:val="20"/>
          <w:szCs w:val="20"/>
        </w:rPr>
        <w:t>Zaplacením smluvní pokuty nezaniká povinnost Poskytovatele splnit povi</w:t>
      </w:r>
      <w:r w:rsidR="007E0BE3" w:rsidRPr="05989B15">
        <w:rPr>
          <w:rFonts w:ascii="Arial" w:hAnsi="Arial" w:cs="Arial"/>
          <w:b w:val="0"/>
          <w:bCs w:val="0"/>
          <w:sz w:val="20"/>
          <w:szCs w:val="20"/>
        </w:rPr>
        <w:t>nnost smluvní pokutou utvrzenou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1F144143" w14:textId="6D16CC6C" w:rsidR="001A1E5C" w:rsidRPr="004C7988" w:rsidRDefault="001A1E5C" w:rsidP="00AC0BEA">
      <w:pPr>
        <w:pStyle w:val="Nadpis11doobsahu"/>
        <w:keepNext w:val="0"/>
        <w:numPr>
          <w:ilvl w:val="0"/>
          <w:numId w:val="20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5989B15">
        <w:rPr>
          <w:rFonts w:ascii="Arial" w:hAnsi="Arial" w:cs="Arial"/>
          <w:b w:val="0"/>
          <w:bCs w:val="0"/>
          <w:sz w:val="20"/>
          <w:szCs w:val="20"/>
        </w:rPr>
        <w:t xml:space="preserve">Vznikne-li Objednateli právo na </w:t>
      </w:r>
      <w:r w:rsidR="00741222" w:rsidRPr="05989B15">
        <w:rPr>
          <w:rFonts w:ascii="Arial" w:hAnsi="Arial" w:cs="Arial"/>
          <w:b w:val="0"/>
          <w:bCs w:val="0"/>
          <w:sz w:val="20"/>
          <w:szCs w:val="20"/>
        </w:rPr>
        <w:t>úhradu smluvní pokuty dle čl. X</w:t>
      </w:r>
      <w:r w:rsidR="003F21DD">
        <w:rPr>
          <w:rFonts w:ascii="Arial" w:hAnsi="Arial" w:cs="Arial"/>
          <w:b w:val="0"/>
          <w:bCs w:val="0"/>
          <w:sz w:val="20"/>
          <w:szCs w:val="20"/>
        </w:rPr>
        <w:t>.</w:t>
      </w:r>
      <w:r w:rsidR="00727C82" w:rsidRPr="05989B1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E0BE3" w:rsidRPr="05989B15">
        <w:rPr>
          <w:rFonts w:ascii="Arial" w:hAnsi="Arial" w:cs="Arial"/>
          <w:b w:val="0"/>
          <w:bCs w:val="0"/>
          <w:sz w:val="20"/>
          <w:szCs w:val="20"/>
        </w:rPr>
        <w:t>této S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>mlouvy, je Objednatel oprávněn učinit jednostranné započtení svého nároku na smluvní pokutu oproti nároku Poskytovatele na</w:t>
      </w:r>
      <w:r w:rsidR="00741222" w:rsidRPr="05989B15">
        <w:rPr>
          <w:rFonts w:ascii="Arial" w:hAnsi="Arial" w:cs="Arial"/>
          <w:b w:val="0"/>
          <w:bCs w:val="0"/>
          <w:sz w:val="20"/>
          <w:szCs w:val="20"/>
        </w:rPr>
        <w:t xml:space="preserve"> úhradu smluvní odměny dle čl. V</w:t>
      </w:r>
      <w:r w:rsidR="001D6249">
        <w:rPr>
          <w:rFonts w:ascii="Arial" w:hAnsi="Arial" w:cs="Arial"/>
          <w:b w:val="0"/>
          <w:bCs w:val="0"/>
          <w:sz w:val="20"/>
          <w:szCs w:val="20"/>
        </w:rPr>
        <w:t xml:space="preserve"> této S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 xml:space="preserve">mlouvy. </w:t>
      </w:r>
    </w:p>
    <w:p w14:paraId="67186D19" w14:textId="77777777" w:rsidR="005E1885" w:rsidRPr="00AD63AB" w:rsidRDefault="001A1E5C" w:rsidP="00AD63AB">
      <w:pPr>
        <w:pStyle w:val="Nadpis11doobsahu"/>
        <w:keepNext w:val="0"/>
        <w:numPr>
          <w:ilvl w:val="0"/>
          <w:numId w:val="20"/>
        </w:numPr>
        <w:spacing w:line="276" w:lineRule="auto"/>
        <w:rPr>
          <w:rFonts w:ascii="Arial" w:hAnsi="Arial" w:cs="Arial"/>
          <w:sz w:val="20"/>
          <w:szCs w:val="20"/>
        </w:rPr>
      </w:pPr>
      <w:r w:rsidRPr="05989B15">
        <w:rPr>
          <w:rFonts w:ascii="Arial" w:hAnsi="Arial" w:cs="Arial"/>
          <w:b w:val="0"/>
          <w:bCs w:val="0"/>
          <w:sz w:val="20"/>
          <w:szCs w:val="20"/>
        </w:rPr>
        <w:t>Smluvní pokuta je splatná do 14 d</w:t>
      </w:r>
      <w:r w:rsidR="00727C82" w:rsidRPr="05989B15">
        <w:rPr>
          <w:rFonts w:ascii="Arial" w:hAnsi="Arial" w:cs="Arial"/>
          <w:b w:val="0"/>
          <w:bCs w:val="0"/>
          <w:sz w:val="20"/>
          <w:szCs w:val="20"/>
        </w:rPr>
        <w:t>nů od data jejího uplatnění na Poskytovateli a O</w:t>
      </w:r>
      <w:r w:rsidRPr="05989B15">
        <w:rPr>
          <w:rFonts w:ascii="Arial" w:hAnsi="Arial" w:cs="Arial"/>
          <w:b w:val="0"/>
          <w:bCs w:val="0"/>
          <w:sz w:val="20"/>
          <w:szCs w:val="20"/>
        </w:rPr>
        <w:t>bjednatel je oprávněn</w:t>
      </w:r>
      <w:r w:rsidR="00727C82" w:rsidRPr="05989B15">
        <w:rPr>
          <w:rFonts w:ascii="Arial" w:hAnsi="Arial" w:cs="Arial"/>
          <w:b w:val="0"/>
          <w:bCs w:val="0"/>
          <w:sz w:val="20"/>
          <w:szCs w:val="20"/>
        </w:rPr>
        <w:t xml:space="preserve"> ji </w:t>
      </w:r>
      <w:r w:rsidR="00727C82" w:rsidRPr="00AD63AB">
        <w:rPr>
          <w:rFonts w:ascii="Arial" w:hAnsi="Arial" w:cs="Arial"/>
          <w:b w:val="0"/>
          <w:bCs w:val="0"/>
          <w:sz w:val="20"/>
          <w:szCs w:val="20"/>
        </w:rPr>
        <w:t>započítat proti pohledávce P</w:t>
      </w:r>
      <w:r w:rsidRPr="00AD63AB">
        <w:rPr>
          <w:rFonts w:ascii="Arial" w:hAnsi="Arial" w:cs="Arial"/>
          <w:b w:val="0"/>
          <w:bCs w:val="0"/>
          <w:sz w:val="20"/>
          <w:szCs w:val="20"/>
        </w:rPr>
        <w:t>oskytovatele.</w:t>
      </w:r>
    </w:p>
    <w:p w14:paraId="2F1E360B" w14:textId="77777777" w:rsidR="0065677B" w:rsidRPr="00AD63AB" w:rsidRDefault="0065677B" w:rsidP="00AD63AB">
      <w:pPr>
        <w:pStyle w:val="Nadpis11doobsahu"/>
        <w:keepNext w:val="0"/>
        <w:numPr>
          <w:ilvl w:val="0"/>
          <w:numId w:val="2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D63AB">
        <w:rPr>
          <w:rFonts w:ascii="Arial" w:hAnsi="Arial" w:cs="Arial"/>
          <w:b w:val="0"/>
          <w:bCs w:val="0"/>
          <w:sz w:val="20"/>
          <w:szCs w:val="20"/>
        </w:rPr>
        <w:t>Smluvní strany považují výše ujednaných smluvních pokut za zcela přiměřené.</w:t>
      </w:r>
    </w:p>
    <w:p w14:paraId="350C154B" w14:textId="77777777" w:rsidR="005E1885" w:rsidRPr="00AD63AB" w:rsidRDefault="005E1885" w:rsidP="00221947">
      <w:pPr>
        <w:autoSpaceDE w:val="0"/>
        <w:autoSpaceDN w:val="0"/>
        <w:adjustRightInd w:val="0"/>
        <w:spacing w:after="120" w:line="276" w:lineRule="auto"/>
      </w:pPr>
    </w:p>
    <w:p w14:paraId="2B99BB29" w14:textId="77777777" w:rsidR="005E1885" w:rsidRPr="00AD63AB" w:rsidRDefault="00DE1A84" w:rsidP="0004675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center"/>
        <w:rPr>
          <w:rFonts w:ascii="Arial" w:hAnsi="Arial" w:cs="Arial"/>
          <w:b/>
          <w:bCs/>
          <w:sz w:val="20"/>
        </w:rPr>
      </w:pPr>
      <w:r w:rsidRPr="00AD63AB">
        <w:rPr>
          <w:rFonts w:ascii="Arial" w:hAnsi="Arial" w:cs="Arial"/>
          <w:b/>
          <w:bCs/>
          <w:sz w:val="20"/>
        </w:rPr>
        <w:t>POJIŠTĚNÍ POSKYTOVATELE</w:t>
      </w:r>
    </w:p>
    <w:p w14:paraId="43ADD05D" w14:textId="7037BF01" w:rsidR="00862313" w:rsidRPr="00AD63AB" w:rsidRDefault="59D598CB" w:rsidP="00695077">
      <w:pPr>
        <w:pStyle w:val="Odstavecseseznamem"/>
        <w:numPr>
          <w:ilvl w:val="0"/>
          <w:numId w:val="12"/>
        </w:numPr>
        <w:spacing w:before="240" w:after="120"/>
        <w:ind w:left="357" w:hanging="357"/>
        <w:jc w:val="both"/>
        <w:outlineLvl w:val="1"/>
        <w:rPr>
          <w:rFonts w:ascii="Arial" w:hAnsi="Arial" w:cs="Arial"/>
          <w:sz w:val="20"/>
          <w:szCs w:val="20"/>
        </w:rPr>
      </w:pPr>
      <w:r w:rsidRPr="00AD63AB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Poskytovatel se zavazuje, že po celou dobu </w:t>
      </w:r>
      <w:r w:rsidR="164574FE" w:rsidRPr="00AD63AB">
        <w:rPr>
          <w:rFonts w:ascii="Arial" w:hAnsi="Arial" w:cs="Arial"/>
          <w:sz w:val="20"/>
          <w:szCs w:val="20"/>
          <w:shd w:val="clear" w:color="auto" w:fill="FFFFFF" w:themeFill="background1"/>
        </w:rPr>
        <w:t>trvání této S</w:t>
      </w:r>
      <w:r w:rsidR="6AF6D464" w:rsidRPr="00AD63AB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mlouvy bude </w:t>
      </w:r>
      <w:r w:rsidRPr="00AD63AB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pojištěn pro případ své odpovědnosti </w:t>
      </w:r>
      <w:r w:rsidR="6AF6D464" w:rsidRPr="00AD63AB">
        <w:rPr>
          <w:rFonts w:ascii="Arial" w:hAnsi="Arial" w:cs="Arial"/>
          <w:sz w:val="20"/>
          <w:szCs w:val="20"/>
          <w:shd w:val="clear" w:color="auto" w:fill="FFFFFF" w:themeFill="background1"/>
        </w:rPr>
        <w:t>za škodu vzniklou v souvislosti s poskytováním úklidových služeb v minimální výši 1 000 000,- Kč</w:t>
      </w:r>
      <w:r w:rsidR="32A3DF5B" w:rsidRPr="00AD63AB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(slovy</w:t>
      </w:r>
      <w:r w:rsidR="06E6A809" w:rsidRPr="00AD63AB">
        <w:rPr>
          <w:rFonts w:ascii="Arial" w:hAnsi="Arial" w:cs="Arial"/>
          <w:sz w:val="20"/>
          <w:szCs w:val="20"/>
          <w:shd w:val="clear" w:color="auto" w:fill="FFFFFF" w:themeFill="background1"/>
        </w:rPr>
        <w:t>:</w:t>
      </w:r>
      <w:r w:rsidR="32A3DF5B" w:rsidRPr="00AD63AB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jeden</w:t>
      </w:r>
      <w:r w:rsidR="0022194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32A3DF5B" w:rsidRPr="00AD63AB">
        <w:rPr>
          <w:rFonts w:ascii="Arial" w:hAnsi="Arial" w:cs="Arial"/>
          <w:sz w:val="20"/>
          <w:szCs w:val="20"/>
          <w:shd w:val="clear" w:color="auto" w:fill="FFFFFF" w:themeFill="background1"/>
        </w:rPr>
        <w:t>milion korun českých</w:t>
      </w:r>
      <w:r w:rsidR="32A3DF5B" w:rsidRPr="00AD63AB">
        <w:rPr>
          <w:rFonts w:ascii="Arial" w:hAnsi="Arial" w:cs="Arial"/>
          <w:sz w:val="20"/>
          <w:szCs w:val="20"/>
        </w:rPr>
        <w:t>)</w:t>
      </w:r>
      <w:r w:rsidR="6AF6D464" w:rsidRPr="00AD63AB">
        <w:rPr>
          <w:rFonts w:ascii="Arial" w:hAnsi="Arial" w:cs="Arial"/>
          <w:sz w:val="20"/>
          <w:szCs w:val="20"/>
        </w:rPr>
        <w:t xml:space="preserve">. </w:t>
      </w:r>
    </w:p>
    <w:p w14:paraId="7E1F49A9" w14:textId="0DA56B60" w:rsidR="00410735" w:rsidRPr="00AD63AB" w:rsidRDefault="00410735" w:rsidP="00221947">
      <w:pPr>
        <w:pStyle w:val="Odstavecseseznamem"/>
        <w:numPr>
          <w:ilvl w:val="0"/>
          <w:numId w:val="12"/>
        </w:numPr>
        <w:spacing w:before="240" w:after="0"/>
        <w:ind w:left="357" w:hanging="357"/>
        <w:contextualSpacing w:val="0"/>
        <w:jc w:val="both"/>
        <w:outlineLvl w:val="1"/>
        <w:rPr>
          <w:rFonts w:ascii="Arial" w:hAnsi="Arial" w:cs="Arial"/>
          <w:sz w:val="20"/>
          <w:szCs w:val="20"/>
        </w:rPr>
      </w:pPr>
      <w:r w:rsidRPr="00AD63AB">
        <w:rPr>
          <w:rFonts w:ascii="Arial" w:hAnsi="Arial" w:cs="Arial"/>
          <w:sz w:val="20"/>
          <w:szCs w:val="20"/>
        </w:rPr>
        <w:t>Nezajistí-li Poskytovatel pojištění odpovídající požadavkům dle odstavce 1 tohoto článku Smlouvy, je Objednatel oprávněn od této Smlouvy</w:t>
      </w:r>
      <w:r w:rsidR="00221947" w:rsidRPr="00221947">
        <w:rPr>
          <w:rFonts w:ascii="Arial" w:hAnsi="Arial" w:cs="Arial"/>
          <w:sz w:val="20"/>
          <w:szCs w:val="20"/>
        </w:rPr>
        <w:t xml:space="preserve"> </w:t>
      </w:r>
      <w:r w:rsidR="00221947" w:rsidRPr="00AD63AB">
        <w:rPr>
          <w:rFonts w:ascii="Arial" w:hAnsi="Arial" w:cs="Arial"/>
          <w:sz w:val="20"/>
          <w:szCs w:val="20"/>
        </w:rPr>
        <w:t>odstoupit</w:t>
      </w:r>
      <w:r w:rsidRPr="00AD63AB">
        <w:rPr>
          <w:rFonts w:ascii="Arial" w:hAnsi="Arial" w:cs="Arial"/>
          <w:sz w:val="20"/>
          <w:szCs w:val="20"/>
        </w:rPr>
        <w:t xml:space="preserve">. </w:t>
      </w:r>
    </w:p>
    <w:p w14:paraId="1159DC59" w14:textId="77777777" w:rsidR="00F653FF" w:rsidRPr="00AD63AB" w:rsidRDefault="00F653FF" w:rsidP="00221947">
      <w:pPr>
        <w:pStyle w:val="Odstavecseseznamem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outlineLvl w:val="1"/>
        <w:rPr>
          <w:rFonts w:ascii="Arial" w:hAnsi="Arial" w:cs="Arial"/>
          <w:sz w:val="20"/>
          <w:szCs w:val="20"/>
        </w:rPr>
      </w:pPr>
      <w:r w:rsidRPr="00AD63AB">
        <w:rPr>
          <w:rFonts w:ascii="Arial" w:hAnsi="Arial" w:cs="Arial"/>
          <w:spacing w:val="-4"/>
          <w:sz w:val="20"/>
          <w:szCs w:val="20"/>
        </w:rPr>
        <w:t xml:space="preserve">Poskytovatel nese profesní odpovědnost dle odstavce 1 tohoto článku </w:t>
      </w:r>
      <w:r w:rsidR="00E035B5" w:rsidRPr="00AD63AB">
        <w:rPr>
          <w:rFonts w:ascii="Arial" w:hAnsi="Arial" w:cs="Arial"/>
          <w:spacing w:val="-4"/>
          <w:sz w:val="20"/>
          <w:szCs w:val="20"/>
        </w:rPr>
        <w:t>Smlouvy také</w:t>
      </w:r>
      <w:r w:rsidRPr="00AD63AB">
        <w:rPr>
          <w:rFonts w:ascii="Arial" w:hAnsi="Arial" w:cs="Arial"/>
          <w:spacing w:val="-4"/>
          <w:sz w:val="20"/>
          <w:szCs w:val="20"/>
        </w:rPr>
        <w:t xml:space="preserve"> za škodu způsobenou Objednateli svými poddodavateli.</w:t>
      </w:r>
    </w:p>
    <w:p w14:paraId="3F66F0DD" w14:textId="5AF21C06" w:rsidR="003531C8" w:rsidRDefault="00DE1A84" w:rsidP="00695077">
      <w:pPr>
        <w:pStyle w:val="Odstavecseseznamem"/>
        <w:numPr>
          <w:ilvl w:val="0"/>
          <w:numId w:val="12"/>
        </w:numPr>
        <w:spacing w:before="120" w:after="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63AB">
        <w:rPr>
          <w:rFonts w:ascii="Arial" w:hAnsi="Arial" w:cs="Arial"/>
          <w:sz w:val="20"/>
          <w:szCs w:val="20"/>
        </w:rPr>
        <w:t xml:space="preserve">Poskytovatel se zavazuje předložit Objednateli </w:t>
      </w:r>
      <w:r w:rsidR="007B35E7" w:rsidRPr="00AD63AB">
        <w:rPr>
          <w:rFonts w:ascii="Arial" w:hAnsi="Arial" w:cs="Arial"/>
          <w:sz w:val="20"/>
          <w:szCs w:val="20"/>
        </w:rPr>
        <w:t>kopii pojistné smlouvy</w:t>
      </w:r>
      <w:r w:rsidR="00E035B5" w:rsidRPr="00AD63AB">
        <w:rPr>
          <w:rFonts w:ascii="Arial" w:hAnsi="Arial" w:cs="Arial"/>
          <w:sz w:val="20"/>
          <w:szCs w:val="20"/>
        </w:rPr>
        <w:t xml:space="preserve"> </w:t>
      </w:r>
      <w:r w:rsidRPr="00AD63AB">
        <w:rPr>
          <w:rFonts w:ascii="Arial" w:hAnsi="Arial" w:cs="Arial"/>
          <w:sz w:val="20"/>
          <w:szCs w:val="20"/>
        </w:rPr>
        <w:t xml:space="preserve">dle </w:t>
      </w:r>
      <w:r w:rsidR="00C075B1" w:rsidRPr="00AD63AB">
        <w:rPr>
          <w:rFonts w:ascii="Arial" w:hAnsi="Arial" w:cs="Arial"/>
          <w:sz w:val="20"/>
          <w:szCs w:val="20"/>
        </w:rPr>
        <w:t>odstavce 1 tohoto článku</w:t>
      </w:r>
      <w:r w:rsidR="007E0BE3" w:rsidRPr="00AD63AB">
        <w:rPr>
          <w:rFonts w:ascii="Arial" w:hAnsi="Arial" w:cs="Arial"/>
          <w:sz w:val="20"/>
          <w:szCs w:val="20"/>
        </w:rPr>
        <w:t xml:space="preserve"> S</w:t>
      </w:r>
      <w:r w:rsidRPr="00AD63AB">
        <w:rPr>
          <w:rFonts w:ascii="Arial" w:hAnsi="Arial" w:cs="Arial"/>
          <w:sz w:val="20"/>
          <w:szCs w:val="20"/>
        </w:rPr>
        <w:t xml:space="preserve">mlouvy, včetně jejích dodatků, </w:t>
      </w:r>
      <w:r w:rsidR="00E035B5" w:rsidRPr="00AD63AB">
        <w:rPr>
          <w:rFonts w:ascii="Arial" w:hAnsi="Arial" w:cs="Arial"/>
          <w:sz w:val="20"/>
          <w:szCs w:val="20"/>
        </w:rPr>
        <w:t>před podpisem</w:t>
      </w:r>
      <w:r w:rsidR="00E035B5">
        <w:rPr>
          <w:rFonts w:ascii="Arial" w:hAnsi="Arial" w:cs="Arial"/>
          <w:sz w:val="20"/>
          <w:szCs w:val="20"/>
        </w:rPr>
        <w:t xml:space="preserve"> této Smlouvy. </w:t>
      </w:r>
    </w:p>
    <w:p w14:paraId="6ED0CA69" w14:textId="1D6AFE89" w:rsidR="00DE1A84" w:rsidRPr="003531C8" w:rsidRDefault="00DE1A84" w:rsidP="0004675A">
      <w:pPr>
        <w:suppressAutoHyphens w:val="0"/>
        <w:spacing w:after="240"/>
        <w:jc w:val="left"/>
        <w:rPr>
          <w:rFonts w:eastAsia="Calibri"/>
          <w:lang w:eastAsia="en-US"/>
        </w:rPr>
      </w:pPr>
    </w:p>
    <w:p w14:paraId="6B332067" w14:textId="3636C289" w:rsidR="005E1885" w:rsidRPr="003531C8" w:rsidRDefault="00DE1A84" w:rsidP="0004675A">
      <w:pPr>
        <w:pStyle w:val="Default"/>
        <w:numPr>
          <w:ilvl w:val="0"/>
          <w:numId w:val="16"/>
        </w:numPr>
        <w:spacing w:before="120" w:after="120" w:line="276" w:lineRule="auto"/>
        <w:ind w:left="714" w:hanging="357"/>
        <w:jc w:val="center"/>
        <w:rPr>
          <w:b/>
          <w:bCs/>
          <w:sz w:val="20"/>
          <w:szCs w:val="20"/>
        </w:rPr>
      </w:pPr>
      <w:r w:rsidRPr="003531C8">
        <w:rPr>
          <w:b/>
          <w:bCs/>
          <w:sz w:val="20"/>
          <w:szCs w:val="20"/>
        </w:rPr>
        <w:t>KOMUNIKACE MEZI SMLUVNÍMI STRANAM</w:t>
      </w:r>
      <w:r w:rsidR="00496A0C" w:rsidRPr="003531C8">
        <w:rPr>
          <w:b/>
          <w:bCs/>
          <w:sz w:val="20"/>
          <w:szCs w:val="20"/>
        </w:rPr>
        <w:t>I</w:t>
      </w:r>
    </w:p>
    <w:p w14:paraId="32DA0AB0" w14:textId="50CC7CC3" w:rsidR="00343931" w:rsidRPr="00343931" w:rsidRDefault="0003208A" w:rsidP="00343931">
      <w:pPr>
        <w:pStyle w:val="Nadpis11doobsahu"/>
        <w:keepNext w:val="0"/>
        <w:numPr>
          <w:ilvl w:val="0"/>
          <w:numId w:val="21"/>
        </w:numPr>
        <w:spacing w:before="0" w:line="276" w:lineRule="auto"/>
        <w:ind w:left="357" w:hanging="357"/>
        <w:rPr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Pro </w:t>
      </w:r>
      <w:r w:rsidR="00334668">
        <w:rPr>
          <w:rFonts w:ascii="Arial" w:hAnsi="Arial" w:cs="Arial"/>
          <w:b w:val="0"/>
          <w:bCs w:val="0"/>
          <w:sz w:val="20"/>
          <w:szCs w:val="20"/>
        </w:rPr>
        <w:t>účely vzájemné komunikace mezi s</w:t>
      </w:r>
      <w:r>
        <w:rPr>
          <w:rFonts w:ascii="Arial" w:hAnsi="Arial" w:cs="Arial"/>
          <w:b w:val="0"/>
          <w:bCs w:val="0"/>
          <w:sz w:val="20"/>
          <w:szCs w:val="20"/>
        </w:rPr>
        <w:t>mluvními stranami jsou oprávněny jednat níže uvedené osoby:</w:t>
      </w:r>
    </w:p>
    <w:p w14:paraId="05DF0F80" w14:textId="77777777" w:rsidR="00343931" w:rsidRDefault="00343931" w:rsidP="00343931">
      <w:pPr>
        <w:pStyle w:val="Nadpis11doobsahu"/>
        <w:numPr>
          <w:ilvl w:val="0"/>
          <w:numId w:val="0"/>
        </w:numPr>
        <w:spacing w:before="0" w:after="0" w:line="276" w:lineRule="auto"/>
        <w:ind w:firstLine="360"/>
        <w:rPr>
          <w:rFonts w:ascii="Arial" w:hAnsi="Arial" w:cs="Arial"/>
          <w:b w:val="0"/>
          <w:bCs w:val="0"/>
          <w:i/>
          <w:sz w:val="20"/>
          <w:szCs w:val="20"/>
          <w:u w:val="single"/>
        </w:rPr>
      </w:pPr>
      <w:r>
        <w:rPr>
          <w:rFonts w:ascii="Arial" w:hAnsi="Arial" w:cs="Arial"/>
          <w:b w:val="0"/>
          <w:bCs w:val="0"/>
          <w:sz w:val="20"/>
          <w:szCs w:val="20"/>
          <w:u w:val="single"/>
        </w:rPr>
        <w:t>Za O</w:t>
      </w:r>
      <w:r w:rsidRPr="0003208A">
        <w:rPr>
          <w:rFonts w:ascii="Arial" w:hAnsi="Arial" w:cs="Arial"/>
          <w:b w:val="0"/>
          <w:bCs w:val="0"/>
          <w:sz w:val="20"/>
          <w:szCs w:val="20"/>
          <w:u w:val="single"/>
        </w:rPr>
        <w:t>bjednatele:</w:t>
      </w:r>
      <w:r w:rsidRPr="003531C8">
        <w:rPr>
          <w:rFonts w:ascii="Arial" w:hAnsi="Arial" w:cs="Arial"/>
          <w:b w:val="0"/>
          <w:bCs w:val="0"/>
          <w:i/>
          <w:sz w:val="20"/>
          <w:szCs w:val="20"/>
          <w:u w:val="single"/>
        </w:rPr>
        <w:t xml:space="preserve"> </w:t>
      </w:r>
    </w:p>
    <w:p w14:paraId="59625367" w14:textId="77777777" w:rsidR="00343931" w:rsidRPr="000B2EAD" w:rsidRDefault="00343931" w:rsidP="00343931">
      <w:pPr>
        <w:pStyle w:val="Nadpis11doobsahu"/>
        <w:numPr>
          <w:ilvl w:val="0"/>
          <w:numId w:val="0"/>
        </w:numPr>
        <w:spacing w:before="0" w:after="0" w:line="276" w:lineRule="auto"/>
        <w:ind w:left="360" w:firstLine="348"/>
        <w:rPr>
          <w:rFonts w:ascii="Arial" w:hAnsi="Arial" w:cs="Arial"/>
          <w:b w:val="0"/>
          <w:bCs w:val="0"/>
          <w:i/>
          <w:sz w:val="20"/>
          <w:szCs w:val="20"/>
          <w:u w:val="single"/>
        </w:rPr>
      </w:pPr>
      <w:r>
        <w:rPr>
          <w:rFonts w:ascii="Arial" w:hAnsi="Arial" w:cs="Arial"/>
          <w:b w:val="0"/>
          <w:bCs w:val="0"/>
          <w:i/>
          <w:sz w:val="20"/>
          <w:szCs w:val="20"/>
          <w:u w:val="single"/>
        </w:rPr>
        <w:t>Ve věcech s</w:t>
      </w:r>
      <w:r w:rsidRPr="000B2EAD">
        <w:rPr>
          <w:rFonts w:ascii="Arial" w:hAnsi="Arial" w:cs="Arial"/>
          <w:b w:val="0"/>
          <w:bCs w:val="0"/>
          <w:i/>
          <w:sz w:val="20"/>
          <w:szCs w:val="20"/>
          <w:u w:val="single"/>
        </w:rPr>
        <w:t>mluvních:</w:t>
      </w:r>
    </w:p>
    <w:p w14:paraId="2C266F36" w14:textId="77777777" w:rsidR="00343931" w:rsidRPr="00983B7F" w:rsidRDefault="00343931" w:rsidP="00343931">
      <w:pPr>
        <w:pStyle w:val="Nadpis11doobsahu"/>
        <w:numPr>
          <w:ilvl w:val="0"/>
          <w:numId w:val="0"/>
        </w:numPr>
        <w:spacing w:before="0" w:after="0" w:line="276" w:lineRule="auto"/>
        <w:ind w:left="360" w:firstLine="348"/>
        <w:rPr>
          <w:rFonts w:ascii="Arial" w:hAnsi="Arial" w:cs="Arial"/>
          <w:bCs w:val="0"/>
          <w:i/>
          <w:sz w:val="20"/>
          <w:szCs w:val="20"/>
        </w:rPr>
      </w:pPr>
      <w:r w:rsidRPr="00983B7F">
        <w:rPr>
          <w:rFonts w:ascii="Arial" w:hAnsi="Arial" w:cs="Arial"/>
          <w:b w:val="0"/>
          <w:bCs w:val="0"/>
          <w:i/>
          <w:sz w:val="20"/>
          <w:szCs w:val="20"/>
        </w:rPr>
        <w:t xml:space="preserve">Jméno a příjmení, funkce: </w:t>
      </w:r>
      <w:r w:rsidRPr="00983B7F">
        <w:rPr>
          <w:rFonts w:ascii="Arial" w:hAnsi="Arial" w:cs="Arial"/>
          <w:bCs w:val="0"/>
          <w:i/>
          <w:sz w:val="20"/>
          <w:szCs w:val="20"/>
        </w:rPr>
        <w:t>Mgr. Lukáš Vlček, ředitel</w:t>
      </w:r>
    </w:p>
    <w:p w14:paraId="59852775" w14:textId="77777777" w:rsidR="00343931" w:rsidRPr="00983B7F" w:rsidRDefault="00343931" w:rsidP="00343931">
      <w:pPr>
        <w:pStyle w:val="Nadpis11doobsahu"/>
        <w:numPr>
          <w:ilvl w:val="0"/>
          <w:numId w:val="0"/>
        </w:numPr>
        <w:spacing w:before="0" w:after="0" w:line="276" w:lineRule="auto"/>
        <w:ind w:left="360" w:firstLine="348"/>
        <w:rPr>
          <w:rFonts w:ascii="Arial" w:hAnsi="Arial" w:cs="Arial"/>
          <w:b w:val="0"/>
          <w:bCs w:val="0"/>
          <w:i/>
          <w:sz w:val="20"/>
          <w:szCs w:val="20"/>
        </w:rPr>
      </w:pPr>
      <w:r w:rsidRPr="00983B7F">
        <w:rPr>
          <w:rFonts w:ascii="Arial" w:hAnsi="Arial" w:cs="Arial"/>
          <w:b w:val="0"/>
          <w:bCs w:val="0"/>
          <w:i/>
          <w:sz w:val="20"/>
          <w:szCs w:val="20"/>
        </w:rPr>
        <w:t>Telefonní číslo: +420 606 4554 62</w:t>
      </w:r>
    </w:p>
    <w:p w14:paraId="6447A039" w14:textId="77777777" w:rsidR="00343931" w:rsidRDefault="00343931" w:rsidP="00343931">
      <w:pPr>
        <w:pStyle w:val="Nadpis11doobsahu"/>
        <w:numPr>
          <w:ilvl w:val="0"/>
          <w:numId w:val="0"/>
        </w:numPr>
        <w:spacing w:before="0" w:after="0" w:line="276" w:lineRule="auto"/>
        <w:ind w:left="576" w:firstLine="132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5989B15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E-mail: </w:t>
      </w:r>
      <w:r w:rsidRPr="001D6249">
        <w:rPr>
          <w:rFonts w:ascii="Arial" w:hAnsi="Arial" w:cs="Arial"/>
          <w:b w:val="0"/>
          <w:bCs w:val="0"/>
          <w:i/>
          <w:iCs/>
          <w:sz w:val="20"/>
          <w:szCs w:val="20"/>
        </w:rPr>
        <w:t>vlcek@kcv.cz</w:t>
      </w:r>
      <w:r w:rsidRPr="05989B15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</w:p>
    <w:p w14:paraId="4FA1A2CF" w14:textId="77777777" w:rsidR="00343931" w:rsidRDefault="00343931" w:rsidP="00343931">
      <w:pPr>
        <w:pStyle w:val="Nadpis11doobsahu"/>
        <w:numPr>
          <w:ilvl w:val="0"/>
          <w:numId w:val="0"/>
        </w:numPr>
        <w:spacing w:before="0" w:after="0" w:line="276" w:lineRule="auto"/>
        <w:ind w:left="576" w:firstLine="132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p w14:paraId="06EFB3DF" w14:textId="260280AA" w:rsidR="00343931" w:rsidRDefault="00343931" w:rsidP="00343931">
      <w:pPr>
        <w:pStyle w:val="Nadpis11doobsahu"/>
        <w:numPr>
          <w:ilvl w:val="0"/>
          <w:numId w:val="0"/>
        </w:numPr>
        <w:spacing w:before="0" w:after="0" w:line="276" w:lineRule="auto"/>
        <w:ind w:left="576" w:firstLine="132"/>
        <w:rPr>
          <w:rFonts w:ascii="Arial" w:hAnsi="Arial" w:cs="Arial"/>
          <w:b w:val="0"/>
          <w:bCs w:val="0"/>
          <w:sz w:val="20"/>
          <w:szCs w:val="20"/>
          <w:u w:val="single"/>
        </w:rPr>
      </w:pPr>
      <w:r>
        <w:rPr>
          <w:rFonts w:ascii="Arial" w:hAnsi="Arial" w:cs="Arial"/>
          <w:b w:val="0"/>
          <w:bCs w:val="0"/>
          <w:sz w:val="20"/>
          <w:szCs w:val="20"/>
          <w:u w:val="single"/>
        </w:rPr>
        <w:t>Ve věcech t</w:t>
      </w:r>
      <w:r w:rsidRPr="00983B7F">
        <w:rPr>
          <w:rFonts w:ascii="Arial" w:hAnsi="Arial" w:cs="Arial"/>
          <w:b w:val="0"/>
          <w:bCs w:val="0"/>
          <w:sz w:val="20"/>
          <w:szCs w:val="20"/>
          <w:u w:val="single"/>
        </w:rPr>
        <w:t>echnických:</w:t>
      </w:r>
    </w:p>
    <w:p w14:paraId="490EBF37" w14:textId="65AC1ECE" w:rsidR="00343931" w:rsidRDefault="00343931" w:rsidP="00343931">
      <w:pPr>
        <w:pStyle w:val="Nadpis11doobsahu"/>
        <w:numPr>
          <w:ilvl w:val="0"/>
          <w:numId w:val="0"/>
        </w:numPr>
        <w:spacing w:before="0" w:after="0" w:line="276" w:lineRule="auto"/>
        <w:ind w:left="576" w:firstLine="132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5989B15">
        <w:rPr>
          <w:rFonts w:ascii="Arial" w:hAnsi="Arial" w:cs="Arial"/>
          <w:b w:val="0"/>
          <w:bCs w:val="0"/>
          <w:i/>
          <w:iCs/>
          <w:sz w:val="20"/>
          <w:szCs w:val="20"/>
        </w:rPr>
        <w:t>Jméno a příjmen: Bc. Josef Kudrna</w:t>
      </w:r>
    </w:p>
    <w:p w14:paraId="07A017C8" w14:textId="77777777" w:rsidR="00343931" w:rsidRPr="00983B7F" w:rsidRDefault="00343931" w:rsidP="00343931">
      <w:pPr>
        <w:pStyle w:val="Nadpis11doobsahu"/>
        <w:numPr>
          <w:ilvl w:val="1"/>
          <w:numId w:val="0"/>
        </w:numPr>
        <w:spacing w:before="0" w:after="0" w:line="276" w:lineRule="auto"/>
        <w:ind w:left="576" w:firstLine="132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5989B15">
        <w:rPr>
          <w:rFonts w:ascii="Arial" w:hAnsi="Arial" w:cs="Arial"/>
          <w:b w:val="0"/>
          <w:bCs w:val="0"/>
          <w:i/>
          <w:iCs/>
          <w:sz w:val="20"/>
          <w:szCs w:val="20"/>
        </w:rPr>
        <w:t>Telefonní číslo: +420 731 410</w:t>
      </w:r>
      <w:r>
        <w:rPr>
          <w:rFonts w:ascii="Arial" w:hAnsi="Arial" w:cs="Arial"/>
          <w:b w:val="0"/>
          <w:bCs w:val="0"/>
          <w:i/>
          <w:iCs/>
          <w:sz w:val="20"/>
          <w:szCs w:val="20"/>
        </w:rPr>
        <w:t> </w:t>
      </w:r>
      <w:r w:rsidRPr="05989B15">
        <w:rPr>
          <w:rFonts w:ascii="Arial" w:hAnsi="Arial" w:cs="Arial"/>
          <w:b w:val="0"/>
          <w:bCs w:val="0"/>
          <w:i/>
          <w:iCs/>
          <w:sz w:val="20"/>
          <w:szCs w:val="20"/>
        </w:rPr>
        <w:t>138</w:t>
      </w:r>
    </w:p>
    <w:p w14:paraId="1726B814" w14:textId="0ADC6530" w:rsidR="00343931" w:rsidRDefault="00343931" w:rsidP="00343931">
      <w:pPr>
        <w:pStyle w:val="Nadpis11doobsahu"/>
        <w:numPr>
          <w:ilvl w:val="0"/>
          <w:numId w:val="0"/>
        </w:numPr>
        <w:spacing w:before="0" w:after="0" w:line="276" w:lineRule="auto"/>
        <w:ind w:left="576" w:firstLine="132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>
        <w:rPr>
          <w:rFonts w:ascii="Arial" w:hAnsi="Arial" w:cs="Arial"/>
          <w:b w:val="0"/>
          <w:bCs w:val="0"/>
          <w:i/>
          <w:iCs/>
          <w:sz w:val="20"/>
          <w:szCs w:val="20"/>
        </w:rPr>
        <w:t>E-mail: sekretariat@kcv.cz</w:t>
      </w:r>
    </w:p>
    <w:p w14:paraId="71D8C0CD" w14:textId="77777777" w:rsidR="00343931" w:rsidRPr="002E1892" w:rsidRDefault="00343931" w:rsidP="00343931">
      <w:pPr>
        <w:pStyle w:val="Nadpis11doobsahu"/>
        <w:keepNext w:val="0"/>
        <w:numPr>
          <w:ilvl w:val="0"/>
          <w:numId w:val="0"/>
        </w:numPr>
        <w:spacing w:before="0" w:line="276" w:lineRule="auto"/>
        <w:rPr>
          <w:b w:val="0"/>
          <w:bCs w:val="0"/>
          <w:sz w:val="20"/>
          <w:szCs w:val="20"/>
        </w:rPr>
      </w:pPr>
    </w:p>
    <w:p w14:paraId="4FE44F47" w14:textId="77777777" w:rsidR="002E1892" w:rsidRPr="00983B7F" w:rsidRDefault="002E1892" w:rsidP="00343931">
      <w:pPr>
        <w:pStyle w:val="Nadpis11doobsahu"/>
        <w:numPr>
          <w:ilvl w:val="1"/>
          <w:numId w:val="0"/>
        </w:numPr>
        <w:spacing w:before="0" w:after="0" w:line="276" w:lineRule="auto"/>
        <w:ind w:firstLine="708"/>
        <w:rPr>
          <w:rFonts w:ascii="Arial" w:hAnsi="Arial" w:cs="Arial"/>
          <w:i/>
          <w:iCs/>
          <w:sz w:val="20"/>
          <w:szCs w:val="20"/>
        </w:rPr>
      </w:pPr>
      <w:r w:rsidRPr="05989B15">
        <w:rPr>
          <w:rFonts w:ascii="Arial" w:hAnsi="Arial" w:cs="Arial"/>
          <w:b w:val="0"/>
          <w:bCs w:val="0"/>
          <w:i/>
          <w:iCs/>
          <w:sz w:val="20"/>
          <w:szCs w:val="20"/>
        </w:rPr>
        <w:lastRenderedPageBreak/>
        <w:t xml:space="preserve">Jméno a příjmen: </w:t>
      </w:r>
      <w:r>
        <w:rPr>
          <w:rFonts w:ascii="Arial" w:hAnsi="Arial" w:cs="Arial"/>
          <w:b w:val="0"/>
          <w:bCs w:val="0"/>
          <w:i/>
          <w:iCs/>
          <w:sz w:val="20"/>
          <w:szCs w:val="20"/>
        </w:rPr>
        <w:t>Jitka Havlová</w:t>
      </w:r>
    </w:p>
    <w:p w14:paraId="04C24803" w14:textId="354FE22E" w:rsidR="002E1892" w:rsidRPr="00983B7F" w:rsidRDefault="002E1892" w:rsidP="002E1892">
      <w:pPr>
        <w:pStyle w:val="Nadpis11doobsahu"/>
        <w:numPr>
          <w:ilvl w:val="1"/>
          <w:numId w:val="0"/>
        </w:numPr>
        <w:spacing w:before="0" w:after="0" w:line="276" w:lineRule="auto"/>
        <w:ind w:firstLine="708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5989B15">
        <w:rPr>
          <w:rFonts w:ascii="Arial" w:hAnsi="Arial" w:cs="Arial"/>
          <w:b w:val="0"/>
          <w:bCs w:val="0"/>
          <w:i/>
          <w:iCs/>
          <w:sz w:val="20"/>
          <w:szCs w:val="20"/>
        </w:rPr>
        <w:t>Telefonní číslo: +420 731 410</w:t>
      </w:r>
      <w:r>
        <w:rPr>
          <w:rFonts w:ascii="Arial" w:hAnsi="Arial" w:cs="Arial"/>
          <w:b w:val="0"/>
          <w:bCs w:val="0"/>
          <w:i/>
          <w:iCs/>
          <w:sz w:val="20"/>
          <w:szCs w:val="20"/>
        </w:rPr>
        <w:t> </w:t>
      </w:r>
      <w:r w:rsidRPr="05989B15">
        <w:rPr>
          <w:rFonts w:ascii="Arial" w:hAnsi="Arial" w:cs="Arial"/>
          <w:b w:val="0"/>
          <w:bCs w:val="0"/>
          <w:i/>
          <w:iCs/>
          <w:sz w:val="20"/>
          <w:szCs w:val="20"/>
        </w:rPr>
        <w:t>13</w:t>
      </w:r>
      <w:r>
        <w:rPr>
          <w:rFonts w:ascii="Arial" w:hAnsi="Arial" w:cs="Arial"/>
          <w:b w:val="0"/>
          <w:bCs w:val="0"/>
          <w:i/>
          <w:iCs/>
          <w:sz w:val="20"/>
          <w:szCs w:val="20"/>
        </w:rPr>
        <w:t>2</w:t>
      </w:r>
    </w:p>
    <w:p w14:paraId="2CC374D1" w14:textId="62388115" w:rsidR="002E1892" w:rsidRDefault="002E1892" w:rsidP="00343931">
      <w:pPr>
        <w:pStyle w:val="Nadpis11doobsahu"/>
        <w:numPr>
          <w:ilvl w:val="1"/>
          <w:numId w:val="0"/>
        </w:numPr>
        <w:spacing w:before="0" w:after="0" w:line="276" w:lineRule="auto"/>
        <w:ind w:left="576" w:firstLine="132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5989B15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E-mail: </w:t>
      </w:r>
      <w:r>
        <w:rPr>
          <w:rFonts w:ascii="Arial" w:hAnsi="Arial" w:cs="Arial"/>
          <w:b w:val="0"/>
          <w:bCs w:val="0"/>
          <w:i/>
          <w:iCs/>
          <w:sz w:val="20"/>
          <w:szCs w:val="20"/>
        </w:rPr>
        <w:t>havlova</w:t>
      </w:r>
      <w:r w:rsidRPr="05989B15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@kcv.cz </w:t>
      </w:r>
    </w:p>
    <w:p w14:paraId="2CBCE59C" w14:textId="77777777" w:rsidR="00343931" w:rsidRPr="00343931" w:rsidRDefault="00343931" w:rsidP="00343931">
      <w:pPr>
        <w:pStyle w:val="Nadpis11doobsahu"/>
        <w:numPr>
          <w:ilvl w:val="1"/>
          <w:numId w:val="0"/>
        </w:numPr>
        <w:spacing w:before="0" w:after="0" w:line="276" w:lineRule="auto"/>
        <w:ind w:left="576" w:firstLine="132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p w14:paraId="7CBE1B3A" w14:textId="77777777" w:rsidR="002E1892" w:rsidRPr="00B54E12" w:rsidRDefault="002E1892" w:rsidP="00EA27C5">
      <w:pPr>
        <w:pStyle w:val="Nadpis11doobsahu"/>
        <w:numPr>
          <w:ilvl w:val="0"/>
          <w:numId w:val="0"/>
        </w:numPr>
        <w:spacing w:before="0" w:after="0" w:line="276" w:lineRule="auto"/>
        <w:ind w:left="975" w:hanging="578"/>
        <w:rPr>
          <w:rFonts w:ascii="Arial" w:hAnsi="Arial" w:cs="Arial"/>
          <w:b w:val="0"/>
          <w:bCs w:val="0"/>
          <w:color w:val="00B05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  <w:u w:val="single"/>
        </w:rPr>
        <w:t>Za P</w:t>
      </w:r>
      <w:r w:rsidRPr="0003208A">
        <w:rPr>
          <w:rFonts w:ascii="Arial" w:hAnsi="Arial" w:cs="Arial"/>
          <w:b w:val="0"/>
          <w:bCs w:val="0"/>
          <w:sz w:val="20"/>
          <w:szCs w:val="20"/>
          <w:u w:val="single"/>
        </w:rPr>
        <w:t>oskytovatele:</w:t>
      </w:r>
      <w:r>
        <w:rPr>
          <w:rFonts w:ascii="Arial" w:hAnsi="Arial" w:cs="Arial"/>
          <w:b w:val="0"/>
          <w:bCs w:val="0"/>
          <w:color w:val="00B050"/>
          <w:sz w:val="20"/>
          <w:szCs w:val="20"/>
        </w:rPr>
        <w:t xml:space="preserve"> </w:t>
      </w:r>
    </w:p>
    <w:p w14:paraId="2427781C" w14:textId="77777777" w:rsidR="002E1892" w:rsidRPr="001D6249" w:rsidRDefault="002E1892" w:rsidP="00617443">
      <w:pPr>
        <w:pStyle w:val="Nadpis11doobsahu"/>
        <w:numPr>
          <w:ilvl w:val="0"/>
          <w:numId w:val="0"/>
        </w:numPr>
        <w:spacing w:before="0" w:after="0" w:line="276" w:lineRule="auto"/>
        <w:ind w:left="576" w:firstLine="132"/>
        <w:rPr>
          <w:rFonts w:ascii="Arial" w:hAnsi="Arial" w:cs="Arial"/>
          <w:bCs w:val="0"/>
          <w:sz w:val="20"/>
          <w:szCs w:val="20"/>
        </w:rPr>
      </w:pPr>
      <w:r w:rsidRPr="002C27AA">
        <w:rPr>
          <w:rFonts w:ascii="Arial" w:hAnsi="Arial" w:cs="Arial"/>
          <w:b w:val="0"/>
          <w:bCs w:val="0"/>
          <w:i/>
          <w:sz w:val="20"/>
          <w:szCs w:val="20"/>
        </w:rPr>
        <w:t xml:space="preserve">Jméno a příjmení, funkce: </w:t>
      </w:r>
      <w:r w:rsidRPr="001D6249">
        <w:rPr>
          <w:rFonts w:ascii="Arial" w:hAnsi="Arial" w:cs="Arial"/>
          <w:b w:val="0"/>
          <w:bCs w:val="0"/>
          <w:color w:val="000000" w:themeColor="text1"/>
          <w:sz w:val="20"/>
          <w:szCs w:val="20"/>
          <w:highlight w:val="yellow"/>
        </w:rPr>
        <w:t>BUDE DOPLNĚNO ZADAVATELEM</w:t>
      </w:r>
    </w:p>
    <w:p w14:paraId="19377D5A" w14:textId="77777777" w:rsidR="002E1892" w:rsidRPr="000A2028" w:rsidRDefault="002E1892" w:rsidP="00617443">
      <w:pPr>
        <w:pStyle w:val="Nadpis11doobsahu"/>
        <w:numPr>
          <w:ilvl w:val="0"/>
          <w:numId w:val="0"/>
        </w:numPr>
        <w:spacing w:before="0" w:after="0" w:line="276" w:lineRule="auto"/>
        <w:ind w:left="576" w:firstLine="132"/>
        <w:rPr>
          <w:rFonts w:ascii="Arial" w:hAnsi="Arial" w:cs="Arial"/>
          <w:bCs w:val="0"/>
          <w:i/>
          <w:sz w:val="20"/>
          <w:szCs w:val="20"/>
        </w:rPr>
      </w:pPr>
      <w:r w:rsidRPr="002C27AA">
        <w:rPr>
          <w:rFonts w:ascii="Arial" w:hAnsi="Arial" w:cs="Arial"/>
          <w:b w:val="0"/>
          <w:bCs w:val="0"/>
          <w:i/>
          <w:sz w:val="20"/>
          <w:szCs w:val="20"/>
        </w:rPr>
        <w:t xml:space="preserve">Telefonní číslo: </w:t>
      </w:r>
      <w:r w:rsidRPr="001D6249">
        <w:rPr>
          <w:rFonts w:ascii="Arial" w:hAnsi="Arial" w:cs="Arial"/>
          <w:b w:val="0"/>
          <w:bCs w:val="0"/>
          <w:color w:val="000000" w:themeColor="text1"/>
          <w:sz w:val="20"/>
          <w:szCs w:val="20"/>
          <w:highlight w:val="yellow"/>
        </w:rPr>
        <w:t>BUDE DOPLNĚNO ZADAVATELEM</w:t>
      </w:r>
    </w:p>
    <w:p w14:paraId="57EA1458" w14:textId="1CD276D2" w:rsidR="0015339B" w:rsidRDefault="002E1892" w:rsidP="00617443">
      <w:pPr>
        <w:pStyle w:val="Nadpis11doobsahu"/>
        <w:numPr>
          <w:ilvl w:val="0"/>
          <w:numId w:val="0"/>
        </w:numPr>
        <w:spacing w:before="0" w:after="0" w:line="276" w:lineRule="auto"/>
        <w:ind w:left="576" w:firstLine="132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2C27AA">
        <w:rPr>
          <w:rFonts w:ascii="Arial" w:hAnsi="Arial" w:cs="Arial"/>
          <w:b w:val="0"/>
          <w:bCs w:val="0"/>
          <w:i/>
          <w:sz w:val="20"/>
          <w:szCs w:val="20"/>
        </w:rPr>
        <w:t xml:space="preserve">E-mail: </w:t>
      </w:r>
      <w:r w:rsidRPr="001D6249">
        <w:rPr>
          <w:rFonts w:ascii="Arial" w:hAnsi="Arial" w:cs="Arial"/>
          <w:b w:val="0"/>
          <w:bCs w:val="0"/>
          <w:color w:val="000000" w:themeColor="text1"/>
          <w:sz w:val="20"/>
          <w:szCs w:val="20"/>
          <w:highlight w:val="yellow"/>
        </w:rPr>
        <w:t>BUDE DOPLNĚNO ZADAVATELEM</w:t>
      </w:r>
    </w:p>
    <w:p w14:paraId="51251767" w14:textId="77777777" w:rsidR="0015339B" w:rsidRPr="0015339B" w:rsidRDefault="0015339B" w:rsidP="0015339B">
      <w:pPr>
        <w:pStyle w:val="Nadpis11doobsahu"/>
        <w:numPr>
          <w:ilvl w:val="0"/>
          <w:numId w:val="0"/>
        </w:numPr>
        <w:spacing w:before="0" w:after="0" w:line="276" w:lineRule="auto"/>
        <w:ind w:left="576" w:hanging="576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14:paraId="0E6E4E76" w14:textId="77777777" w:rsidR="00DE1A84" w:rsidRDefault="002C27AA" w:rsidP="00AC0BEA">
      <w:pPr>
        <w:pStyle w:val="Default"/>
        <w:numPr>
          <w:ilvl w:val="0"/>
          <w:numId w:val="16"/>
        </w:numPr>
        <w:spacing w:before="120" w:after="12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VYPOVĚZENÍ SMLOUVY, </w:t>
      </w:r>
      <w:r w:rsidR="0003208A">
        <w:rPr>
          <w:b/>
          <w:bCs/>
          <w:sz w:val="20"/>
          <w:szCs w:val="20"/>
        </w:rPr>
        <w:t>ODSTOUPENÍ OD SMLOUVY</w:t>
      </w:r>
      <w:r w:rsidR="00156EC0">
        <w:rPr>
          <w:b/>
          <w:bCs/>
          <w:sz w:val="20"/>
          <w:szCs w:val="20"/>
        </w:rPr>
        <w:t xml:space="preserve"> </w:t>
      </w:r>
    </w:p>
    <w:p w14:paraId="38C4C9E0" w14:textId="77777777" w:rsidR="0003208A" w:rsidRPr="00C075B1" w:rsidRDefault="0003208A" w:rsidP="00AC0BEA">
      <w:pPr>
        <w:pStyle w:val="Nadpis11doobsahu"/>
        <w:keepNext w:val="0"/>
        <w:numPr>
          <w:ilvl w:val="0"/>
          <w:numId w:val="23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0C075B1">
        <w:rPr>
          <w:rFonts w:ascii="Arial" w:hAnsi="Arial" w:cs="Arial"/>
          <w:b w:val="0"/>
          <w:bCs w:val="0"/>
          <w:sz w:val="20"/>
          <w:szCs w:val="20"/>
        </w:rPr>
        <w:t xml:space="preserve">Objednatel je </w:t>
      </w:r>
      <w:r w:rsidR="007E0BE3">
        <w:rPr>
          <w:rFonts w:ascii="Arial" w:hAnsi="Arial" w:cs="Arial"/>
          <w:b w:val="0"/>
          <w:bCs w:val="0"/>
          <w:sz w:val="20"/>
          <w:szCs w:val="20"/>
        </w:rPr>
        <w:t>oprávněn S</w:t>
      </w:r>
      <w:r w:rsidRPr="00C075B1">
        <w:rPr>
          <w:rFonts w:ascii="Arial" w:hAnsi="Arial" w:cs="Arial"/>
          <w:b w:val="0"/>
          <w:bCs w:val="0"/>
          <w:sz w:val="20"/>
          <w:szCs w:val="20"/>
        </w:rPr>
        <w:t xml:space="preserve">mlouvu vypovědět bez udání důvodu. Výpovědní doba činí tři měsíce a </w:t>
      </w:r>
      <w:r w:rsidR="007F3CFA">
        <w:rPr>
          <w:rFonts w:ascii="Arial" w:hAnsi="Arial" w:cs="Arial"/>
          <w:b w:val="0"/>
          <w:bCs w:val="0"/>
          <w:sz w:val="20"/>
          <w:szCs w:val="20"/>
        </w:rPr>
        <w:t>začíná</w:t>
      </w:r>
      <w:r w:rsidRPr="00C075B1">
        <w:rPr>
          <w:rFonts w:ascii="Arial" w:hAnsi="Arial" w:cs="Arial"/>
          <w:b w:val="0"/>
          <w:bCs w:val="0"/>
          <w:sz w:val="20"/>
          <w:szCs w:val="20"/>
        </w:rPr>
        <w:t xml:space="preserve"> běžet prvním dnem měsíce následujícího po měsíci, v němž byla v</w:t>
      </w:r>
      <w:r w:rsidR="00C075B1">
        <w:rPr>
          <w:rFonts w:ascii="Arial" w:hAnsi="Arial" w:cs="Arial"/>
          <w:b w:val="0"/>
          <w:bCs w:val="0"/>
          <w:sz w:val="20"/>
          <w:szCs w:val="20"/>
        </w:rPr>
        <w:t>ýpověď doručena P</w:t>
      </w:r>
      <w:r w:rsidRPr="00C075B1">
        <w:rPr>
          <w:rFonts w:ascii="Arial" w:hAnsi="Arial" w:cs="Arial"/>
          <w:b w:val="0"/>
          <w:bCs w:val="0"/>
          <w:sz w:val="20"/>
          <w:szCs w:val="20"/>
        </w:rPr>
        <w:t xml:space="preserve">oskytovateli. </w:t>
      </w:r>
    </w:p>
    <w:p w14:paraId="70817B60" w14:textId="77777777" w:rsidR="0003208A" w:rsidRPr="00C075B1" w:rsidRDefault="00355C3F" w:rsidP="00AC0BEA">
      <w:pPr>
        <w:pStyle w:val="Nadpis11doobsahu"/>
        <w:keepNext w:val="0"/>
        <w:numPr>
          <w:ilvl w:val="0"/>
          <w:numId w:val="23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Poskytovatel je oprávněn </w:t>
      </w:r>
      <w:r w:rsidR="00734646">
        <w:rPr>
          <w:rFonts w:ascii="Arial" w:hAnsi="Arial" w:cs="Arial"/>
          <w:b w:val="0"/>
          <w:bCs w:val="0"/>
          <w:sz w:val="20"/>
          <w:szCs w:val="20"/>
        </w:rPr>
        <w:t>S</w:t>
      </w:r>
      <w:r w:rsidR="0003208A" w:rsidRPr="00C075B1">
        <w:rPr>
          <w:rFonts w:ascii="Arial" w:hAnsi="Arial" w:cs="Arial"/>
          <w:b w:val="0"/>
          <w:bCs w:val="0"/>
          <w:sz w:val="20"/>
          <w:szCs w:val="20"/>
        </w:rPr>
        <w:t>mlouvu vypovědět pouze v případ</w:t>
      </w:r>
      <w:r w:rsidR="00C075B1">
        <w:rPr>
          <w:rFonts w:ascii="Arial" w:hAnsi="Arial" w:cs="Arial"/>
          <w:b w:val="0"/>
          <w:bCs w:val="0"/>
          <w:sz w:val="20"/>
          <w:szCs w:val="20"/>
        </w:rPr>
        <w:t>ě, že O</w:t>
      </w:r>
      <w:r w:rsidR="0003208A" w:rsidRPr="00C075B1">
        <w:rPr>
          <w:rFonts w:ascii="Arial" w:hAnsi="Arial" w:cs="Arial"/>
          <w:b w:val="0"/>
          <w:bCs w:val="0"/>
          <w:sz w:val="20"/>
          <w:szCs w:val="20"/>
        </w:rPr>
        <w:t xml:space="preserve">bjednatel nesplní své povinnosti stanovené touto </w:t>
      </w:r>
      <w:r w:rsidR="007D0CD2">
        <w:rPr>
          <w:rFonts w:ascii="Arial" w:hAnsi="Arial" w:cs="Arial"/>
          <w:b w:val="0"/>
          <w:bCs w:val="0"/>
          <w:sz w:val="20"/>
          <w:szCs w:val="20"/>
        </w:rPr>
        <w:t>S</w:t>
      </w:r>
      <w:r w:rsidR="0003208A" w:rsidRPr="00C075B1">
        <w:rPr>
          <w:rFonts w:ascii="Arial" w:hAnsi="Arial" w:cs="Arial"/>
          <w:b w:val="0"/>
          <w:bCs w:val="0"/>
          <w:sz w:val="20"/>
          <w:szCs w:val="20"/>
        </w:rPr>
        <w:t>mlouvu a k jejich splnění nedojde ani v dodatečně poskytnuté lhůtě. Výpovědní doba činí tři měsíce a počne běžet prvním dnem měsíce následujícího po měsíci</w:t>
      </w:r>
      <w:r w:rsidR="00C075B1">
        <w:rPr>
          <w:rFonts w:ascii="Arial" w:hAnsi="Arial" w:cs="Arial"/>
          <w:b w:val="0"/>
          <w:bCs w:val="0"/>
          <w:sz w:val="20"/>
          <w:szCs w:val="20"/>
        </w:rPr>
        <w:t>, v němž byla výpověď doručena O</w:t>
      </w:r>
      <w:r w:rsidR="0003208A" w:rsidRPr="00C075B1">
        <w:rPr>
          <w:rFonts w:ascii="Arial" w:hAnsi="Arial" w:cs="Arial"/>
          <w:b w:val="0"/>
          <w:bCs w:val="0"/>
          <w:sz w:val="20"/>
          <w:szCs w:val="20"/>
        </w:rPr>
        <w:t>bjednateli.</w:t>
      </w:r>
    </w:p>
    <w:p w14:paraId="32670C62" w14:textId="77777777" w:rsidR="0003208A" w:rsidRPr="00C075B1" w:rsidRDefault="0003208A" w:rsidP="00AC0BEA">
      <w:pPr>
        <w:pStyle w:val="Nadpis11doobsahu"/>
        <w:keepNext w:val="0"/>
        <w:numPr>
          <w:ilvl w:val="0"/>
          <w:numId w:val="23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0C075B1">
        <w:rPr>
          <w:rFonts w:ascii="Arial" w:hAnsi="Arial" w:cs="Arial"/>
          <w:b w:val="0"/>
          <w:bCs w:val="0"/>
          <w:sz w:val="20"/>
          <w:szCs w:val="20"/>
        </w:rPr>
        <w:t xml:space="preserve">V případě odstoupení od Smlouvy o </w:t>
      </w:r>
      <w:r w:rsidR="007D0CD2">
        <w:rPr>
          <w:rFonts w:ascii="Arial" w:hAnsi="Arial" w:cs="Arial"/>
          <w:b w:val="0"/>
          <w:bCs w:val="0"/>
          <w:sz w:val="20"/>
          <w:szCs w:val="20"/>
        </w:rPr>
        <w:t>poskytování</w:t>
      </w:r>
      <w:r w:rsidRPr="00C075B1">
        <w:rPr>
          <w:rFonts w:ascii="Arial" w:hAnsi="Arial" w:cs="Arial"/>
          <w:b w:val="0"/>
          <w:bCs w:val="0"/>
          <w:sz w:val="20"/>
          <w:szCs w:val="20"/>
        </w:rPr>
        <w:t xml:space="preserve"> úklidových služeb se tato Sm</w:t>
      </w:r>
      <w:r w:rsidR="001E2540">
        <w:rPr>
          <w:rFonts w:ascii="Arial" w:hAnsi="Arial" w:cs="Arial"/>
          <w:b w:val="0"/>
          <w:bCs w:val="0"/>
          <w:sz w:val="20"/>
          <w:szCs w:val="20"/>
        </w:rPr>
        <w:t>louva ruší k okamžiku doručení P</w:t>
      </w:r>
      <w:r w:rsidRPr="00C075B1">
        <w:rPr>
          <w:rFonts w:ascii="Arial" w:hAnsi="Arial" w:cs="Arial"/>
          <w:b w:val="0"/>
          <w:bCs w:val="0"/>
          <w:sz w:val="20"/>
          <w:szCs w:val="20"/>
        </w:rPr>
        <w:t xml:space="preserve">rohlášení o odstoupení </w:t>
      </w:r>
      <w:r w:rsidR="001E2540">
        <w:rPr>
          <w:rFonts w:ascii="Arial" w:hAnsi="Arial" w:cs="Arial"/>
          <w:b w:val="0"/>
          <w:bCs w:val="0"/>
          <w:sz w:val="20"/>
          <w:szCs w:val="20"/>
        </w:rPr>
        <w:t xml:space="preserve">od smlouvy </w:t>
      </w:r>
      <w:r w:rsidRPr="00C075B1">
        <w:rPr>
          <w:rFonts w:ascii="Arial" w:hAnsi="Arial" w:cs="Arial"/>
          <w:b w:val="0"/>
          <w:bCs w:val="0"/>
          <w:sz w:val="20"/>
          <w:szCs w:val="20"/>
        </w:rPr>
        <w:t>druhé smluvní straně.</w:t>
      </w:r>
    </w:p>
    <w:p w14:paraId="3652E4D8" w14:textId="76813BFA" w:rsidR="0003208A" w:rsidRDefault="007D0CD2" w:rsidP="00AC0BEA">
      <w:pPr>
        <w:pStyle w:val="Nadpis11doobsahu"/>
        <w:keepNext w:val="0"/>
        <w:numPr>
          <w:ilvl w:val="0"/>
          <w:numId w:val="23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Odstoupení od S</w:t>
      </w:r>
      <w:r w:rsidR="0003208A" w:rsidRPr="00C075B1">
        <w:rPr>
          <w:rFonts w:ascii="Arial" w:hAnsi="Arial" w:cs="Arial"/>
          <w:b w:val="0"/>
          <w:bCs w:val="0"/>
          <w:sz w:val="20"/>
          <w:szCs w:val="20"/>
        </w:rPr>
        <w:t xml:space="preserve">mlouvy musí být učiněno smluvní stranou písemně a musí být doručeno druhé </w:t>
      </w:r>
      <w:r w:rsidR="00A73CAC">
        <w:rPr>
          <w:rFonts w:ascii="Arial" w:hAnsi="Arial" w:cs="Arial"/>
          <w:b w:val="0"/>
          <w:bCs w:val="0"/>
          <w:sz w:val="20"/>
          <w:szCs w:val="20"/>
        </w:rPr>
        <w:t>smluvní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stran</w:t>
      </w:r>
      <w:r w:rsidR="00A73CAC">
        <w:rPr>
          <w:rFonts w:ascii="Arial" w:hAnsi="Arial" w:cs="Arial"/>
          <w:b w:val="0"/>
          <w:bCs w:val="0"/>
          <w:sz w:val="20"/>
          <w:szCs w:val="20"/>
        </w:rPr>
        <w:t>ě</w:t>
      </w:r>
      <w:r>
        <w:rPr>
          <w:rFonts w:ascii="Arial" w:hAnsi="Arial" w:cs="Arial"/>
          <w:b w:val="0"/>
          <w:bCs w:val="0"/>
          <w:sz w:val="20"/>
          <w:szCs w:val="20"/>
        </w:rPr>
        <w:t>. Odstoupení od S</w:t>
      </w:r>
      <w:r w:rsidR="0003208A" w:rsidRPr="00C075B1">
        <w:rPr>
          <w:rFonts w:ascii="Arial" w:hAnsi="Arial" w:cs="Arial"/>
          <w:b w:val="0"/>
          <w:bCs w:val="0"/>
          <w:sz w:val="20"/>
          <w:szCs w:val="20"/>
        </w:rPr>
        <w:t xml:space="preserve">mlouvy je účinné dnem, kdy bylo doručeno </w:t>
      </w:r>
      <w:r w:rsidR="00A73CAC">
        <w:rPr>
          <w:rFonts w:ascii="Arial" w:hAnsi="Arial" w:cs="Arial"/>
          <w:b w:val="0"/>
          <w:bCs w:val="0"/>
          <w:sz w:val="20"/>
          <w:szCs w:val="20"/>
        </w:rPr>
        <w:t>druhé</w:t>
      </w:r>
      <w:r w:rsidR="0003208A" w:rsidRPr="00C075B1">
        <w:rPr>
          <w:rFonts w:ascii="Arial" w:hAnsi="Arial" w:cs="Arial"/>
          <w:b w:val="0"/>
          <w:bCs w:val="0"/>
          <w:sz w:val="20"/>
          <w:szCs w:val="20"/>
        </w:rPr>
        <w:t xml:space="preserve"> smluvní straně.</w:t>
      </w:r>
    </w:p>
    <w:p w14:paraId="2521F2C2" w14:textId="77777777" w:rsidR="00B379B7" w:rsidRPr="002371B4" w:rsidRDefault="4B3A0705" w:rsidP="6589C003">
      <w:pPr>
        <w:pStyle w:val="Nadpis11doobsahu"/>
        <w:keepNext w:val="0"/>
        <w:numPr>
          <w:ilvl w:val="0"/>
          <w:numId w:val="23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Odstoupení od smlouvy učiněné smluvní stranou v podobě elektronické pošty (Outlook) se považuje za doručené okamžikem přijetí zprávy poštovním serverem druhé smluvní strany. Odesílající smluvní strana žádá druhou smluvní stranu, aby neprodleně přímo potvrdila úspěšné doručení zprávy. </w:t>
      </w:r>
      <w:r w:rsidRPr="6589C003">
        <w:rPr>
          <w:rFonts w:ascii="Arial" w:hAnsi="Arial" w:cs="Arial"/>
          <w:b w:val="0"/>
          <w:bCs w:val="0"/>
          <w:sz w:val="20"/>
          <w:szCs w:val="20"/>
          <w:lang w:eastAsia="ar-SA"/>
        </w:rPr>
        <w:t>Pokud smluvní strana nepotvrdí doručení, má se za to, že zpráva byla doručena 3. pracovní den po odeslání zprávy elektronickou poštou.</w:t>
      </w:r>
    </w:p>
    <w:p w14:paraId="226AD079" w14:textId="77777777" w:rsidR="00B379B7" w:rsidRDefault="4B3A0705" w:rsidP="6589C003">
      <w:pPr>
        <w:pStyle w:val="Nadpis11doobsahu"/>
        <w:keepNext w:val="0"/>
        <w:numPr>
          <w:ilvl w:val="0"/>
          <w:numId w:val="23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Odstoupení od smlouvy v listinné podobě odešle odesílající smluvní strana na adresu sídla druhé </w:t>
      </w:r>
      <w:r w:rsidR="1E98914B" w:rsidRPr="6589C003">
        <w:rPr>
          <w:rFonts w:ascii="Arial" w:hAnsi="Arial" w:cs="Arial"/>
          <w:b w:val="0"/>
          <w:bCs w:val="0"/>
          <w:sz w:val="20"/>
          <w:szCs w:val="20"/>
        </w:rPr>
        <w:t xml:space="preserve">smluvní 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strany</w:t>
      </w:r>
      <w:r w:rsidR="558B7B82" w:rsidRPr="6589C003">
        <w:rPr>
          <w:rFonts w:ascii="Arial" w:hAnsi="Arial" w:cs="Arial"/>
          <w:b w:val="0"/>
          <w:bCs w:val="0"/>
          <w:sz w:val="20"/>
          <w:szCs w:val="20"/>
        </w:rPr>
        <w:t xml:space="preserve"> dle čl. I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 této Smlouvy, případně na adresu pro doručování, je-li odlišná od adresy sídla. Smluvní strana neprodleně po přijetí listiny potvrdí doručení odesílající smluvní straně. </w:t>
      </w:r>
      <w:r w:rsidRPr="6589C003">
        <w:rPr>
          <w:rFonts w:ascii="Arial" w:hAnsi="Arial" w:cs="Arial"/>
          <w:b w:val="0"/>
          <w:bCs w:val="0"/>
          <w:sz w:val="20"/>
          <w:szCs w:val="20"/>
          <w:lang w:eastAsia="ar-SA"/>
        </w:rPr>
        <w:t xml:space="preserve">Pokud smluvní strana nepotvrdí </w:t>
      </w:r>
      <w:r w:rsidR="558B7B82" w:rsidRPr="6589C003">
        <w:rPr>
          <w:rFonts w:ascii="Arial" w:hAnsi="Arial" w:cs="Arial"/>
          <w:b w:val="0"/>
          <w:bCs w:val="0"/>
          <w:sz w:val="20"/>
          <w:szCs w:val="20"/>
          <w:lang w:eastAsia="ar-SA"/>
        </w:rPr>
        <w:t>doručení</w:t>
      </w:r>
      <w:r w:rsidRPr="6589C003">
        <w:rPr>
          <w:rFonts w:ascii="Arial" w:hAnsi="Arial" w:cs="Arial"/>
          <w:b w:val="0"/>
          <w:bCs w:val="0"/>
          <w:sz w:val="20"/>
          <w:szCs w:val="20"/>
          <w:lang w:eastAsia="ar-SA"/>
        </w:rPr>
        <w:t>, má se za to, že listina byla doručena 3. pracovní den po odeslání listiny odesílající smluvní stranou.</w:t>
      </w:r>
    </w:p>
    <w:p w14:paraId="76CC7D2F" w14:textId="77777777" w:rsidR="0003208A" w:rsidRPr="00C075B1" w:rsidRDefault="007D0CD2" w:rsidP="00AC0BEA">
      <w:pPr>
        <w:pStyle w:val="Nadpis11doobsahu"/>
        <w:keepNext w:val="0"/>
        <w:numPr>
          <w:ilvl w:val="0"/>
          <w:numId w:val="23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Odstoupení od S</w:t>
      </w:r>
      <w:r w:rsidR="0003208A" w:rsidRPr="00C075B1">
        <w:rPr>
          <w:rFonts w:ascii="Arial" w:hAnsi="Arial" w:cs="Arial"/>
          <w:b w:val="0"/>
          <w:bCs w:val="0"/>
          <w:sz w:val="20"/>
          <w:szCs w:val="20"/>
        </w:rPr>
        <w:t>mlouvy nemá vliv na vznik, existenci a trvání nároku na smluvní poku</w:t>
      </w:r>
      <w:r w:rsidR="00734646">
        <w:rPr>
          <w:rFonts w:ascii="Arial" w:hAnsi="Arial" w:cs="Arial"/>
          <w:b w:val="0"/>
          <w:bCs w:val="0"/>
          <w:sz w:val="20"/>
          <w:szCs w:val="20"/>
        </w:rPr>
        <w:t>ty nebo nároku na náhradu škody.</w:t>
      </w:r>
    </w:p>
    <w:p w14:paraId="1DEB5C01" w14:textId="77777777" w:rsidR="0003208A" w:rsidRDefault="0003208A" w:rsidP="00777030">
      <w:pPr>
        <w:pStyle w:val="Nadpis11doobsahu"/>
        <w:keepNext w:val="0"/>
        <w:numPr>
          <w:ilvl w:val="0"/>
          <w:numId w:val="23"/>
        </w:numPr>
        <w:spacing w:after="0" w:line="276" w:lineRule="auto"/>
        <w:ind w:left="357" w:hanging="357"/>
        <w:rPr>
          <w:rFonts w:ascii="Arial" w:hAnsi="Arial" w:cs="Arial"/>
          <w:b w:val="0"/>
          <w:bCs w:val="0"/>
          <w:sz w:val="20"/>
          <w:szCs w:val="20"/>
        </w:rPr>
      </w:pPr>
      <w:r w:rsidRPr="00C075B1">
        <w:rPr>
          <w:rFonts w:ascii="Arial" w:hAnsi="Arial" w:cs="Arial"/>
          <w:b w:val="0"/>
          <w:bCs w:val="0"/>
          <w:sz w:val="20"/>
          <w:szCs w:val="20"/>
        </w:rPr>
        <w:t>Ustanoveními podl</w:t>
      </w:r>
      <w:r w:rsidR="007D0CD2">
        <w:rPr>
          <w:rFonts w:ascii="Arial" w:hAnsi="Arial" w:cs="Arial"/>
          <w:b w:val="0"/>
          <w:bCs w:val="0"/>
          <w:sz w:val="20"/>
          <w:szCs w:val="20"/>
        </w:rPr>
        <w:t>e odstavce 1 a 2 tohoto článku S</w:t>
      </w:r>
      <w:r w:rsidRPr="00C075B1">
        <w:rPr>
          <w:rFonts w:ascii="Arial" w:hAnsi="Arial" w:cs="Arial"/>
          <w:b w:val="0"/>
          <w:bCs w:val="0"/>
          <w:sz w:val="20"/>
          <w:szCs w:val="20"/>
        </w:rPr>
        <w:t xml:space="preserve">mlouvy nejsou dotčeny možnosti odstoupit od </w:t>
      </w:r>
      <w:r w:rsidR="007D0CD2">
        <w:rPr>
          <w:rFonts w:ascii="Arial" w:hAnsi="Arial" w:cs="Arial"/>
          <w:b w:val="0"/>
          <w:bCs w:val="0"/>
          <w:sz w:val="20"/>
          <w:szCs w:val="20"/>
        </w:rPr>
        <w:t>S</w:t>
      </w:r>
      <w:r w:rsidRPr="00C075B1">
        <w:rPr>
          <w:rFonts w:ascii="Arial" w:hAnsi="Arial" w:cs="Arial"/>
          <w:b w:val="0"/>
          <w:bCs w:val="0"/>
          <w:sz w:val="20"/>
          <w:szCs w:val="20"/>
        </w:rPr>
        <w:t>mlouvy podle příslušného právního předpisu.</w:t>
      </w:r>
    </w:p>
    <w:p w14:paraId="73D0F87F" w14:textId="77777777" w:rsidR="00343931" w:rsidRPr="00C075B1" w:rsidRDefault="00343931" w:rsidP="00777030">
      <w:pPr>
        <w:pStyle w:val="Nadpis11doobsahu"/>
        <w:keepNext w:val="0"/>
        <w:numPr>
          <w:ilvl w:val="0"/>
          <w:numId w:val="0"/>
        </w:numPr>
        <w:spacing w:before="0" w:after="0" w:line="276" w:lineRule="auto"/>
        <w:rPr>
          <w:rFonts w:ascii="Arial" w:hAnsi="Arial" w:cs="Arial"/>
          <w:b w:val="0"/>
          <w:bCs w:val="0"/>
          <w:sz w:val="20"/>
          <w:szCs w:val="20"/>
        </w:rPr>
      </w:pPr>
    </w:p>
    <w:p w14:paraId="4AD3E12E" w14:textId="77777777" w:rsidR="00DE1A84" w:rsidRDefault="00417832" w:rsidP="00AC0BEA">
      <w:pPr>
        <w:pStyle w:val="Default"/>
        <w:numPr>
          <w:ilvl w:val="0"/>
          <w:numId w:val="16"/>
        </w:numPr>
        <w:spacing w:before="120" w:after="12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ZMĚNA SMLOUVY</w:t>
      </w:r>
    </w:p>
    <w:p w14:paraId="3D728A50" w14:textId="77777777" w:rsidR="00417832" w:rsidRPr="00417832" w:rsidRDefault="379A35D8" w:rsidP="00AC0BEA">
      <w:pPr>
        <w:pStyle w:val="Nadpis11doobsahu"/>
        <w:keepNext w:val="0"/>
        <w:numPr>
          <w:ilvl w:val="0"/>
          <w:numId w:val="24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Tuto </w:t>
      </w:r>
      <w:r w:rsidR="296DCBA7" w:rsidRPr="6589C003">
        <w:rPr>
          <w:rFonts w:ascii="Arial" w:hAnsi="Arial" w:cs="Arial"/>
          <w:b w:val="0"/>
          <w:bCs w:val="0"/>
          <w:sz w:val="20"/>
          <w:szCs w:val="20"/>
        </w:rPr>
        <w:t>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mlouvu lze měnit pouze písemným oboustranně potvrzeným ujednáním výslovně nazvaným „Dodatek ke smlouvě“ a očíslovaným podle pořadových čísel. Jiné zápisy, protokoly apod. se </w:t>
      </w:r>
      <w:r w:rsidR="296DCBA7" w:rsidRPr="6589C003">
        <w:rPr>
          <w:rFonts w:ascii="Arial" w:hAnsi="Arial" w:cs="Arial"/>
          <w:b w:val="0"/>
          <w:bCs w:val="0"/>
          <w:sz w:val="20"/>
          <w:szCs w:val="20"/>
        </w:rPr>
        <w:t>za změnu 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mlouvy nepova</w:t>
      </w:r>
      <w:r w:rsidR="296DCBA7" w:rsidRPr="6589C003">
        <w:rPr>
          <w:rFonts w:ascii="Arial" w:hAnsi="Arial" w:cs="Arial"/>
          <w:b w:val="0"/>
          <w:bCs w:val="0"/>
          <w:sz w:val="20"/>
          <w:szCs w:val="20"/>
        </w:rPr>
        <w:t>žují. K platnosti dodatků této 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mlouvy je nutná dohoda o celém obsahu.</w:t>
      </w:r>
    </w:p>
    <w:p w14:paraId="6551240A" w14:textId="77777777" w:rsidR="00417832" w:rsidRPr="00417832" w:rsidRDefault="379A35D8" w:rsidP="00AC0BEA">
      <w:pPr>
        <w:pStyle w:val="Nadpis11doobsahu"/>
        <w:keepNext w:val="0"/>
        <w:numPr>
          <w:ilvl w:val="0"/>
          <w:numId w:val="24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>Nastanou-li u některé ze stran skutečnos</w:t>
      </w:r>
      <w:r w:rsidR="50E0D24D" w:rsidRPr="6589C003">
        <w:rPr>
          <w:rFonts w:ascii="Arial" w:hAnsi="Arial" w:cs="Arial"/>
          <w:b w:val="0"/>
          <w:bCs w:val="0"/>
          <w:sz w:val="20"/>
          <w:szCs w:val="20"/>
        </w:rPr>
        <w:t>ti bránící řádnému plnění této 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mlouvy, je povinna to ihned bez zbytečného odkladu oznámit druhé straně a vyvolat jednání zástupců oprávněných k podpisu smlouvy.</w:t>
      </w:r>
    </w:p>
    <w:p w14:paraId="74E0854C" w14:textId="77777777" w:rsidR="00417832" w:rsidRPr="00417832" w:rsidRDefault="379A35D8" w:rsidP="00AC0BEA">
      <w:pPr>
        <w:pStyle w:val="Nadpis11doobsahu"/>
        <w:keepNext w:val="0"/>
        <w:numPr>
          <w:ilvl w:val="0"/>
          <w:numId w:val="24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>Ch</w:t>
      </w:r>
      <w:r w:rsidR="568BED85" w:rsidRPr="6589C003">
        <w:rPr>
          <w:rFonts w:ascii="Arial" w:hAnsi="Arial" w:cs="Arial"/>
          <w:b w:val="0"/>
          <w:bCs w:val="0"/>
          <w:sz w:val="20"/>
          <w:szCs w:val="20"/>
        </w:rPr>
        <w:t>ce-li některá ze stran od této 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mlouvy odstoupit na </w:t>
      </w:r>
      <w:r w:rsidR="568BED85" w:rsidRPr="6589C003">
        <w:rPr>
          <w:rFonts w:ascii="Arial" w:hAnsi="Arial" w:cs="Arial"/>
          <w:b w:val="0"/>
          <w:bCs w:val="0"/>
          <w:sz w:val="20"/>
          <w:szCs w:val="20"/>
        </w:rPr>
        <w:t>základě ujednání z této 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mlouvy vyplývající, je povinna svoje odstoupení písemně oznámit druhé straně s u</w:t>
      </w:r>
      <w:r w:rsidR="568BED85" w:rsidRPr="6589C003">
        <w:rPr>
          <w:rFonts w:ascii="Arial" w:hAnsi="Arial" w:cs="Arial"/>
          <w:b w:val="0"/>
          <w:bCs w:val="0"/>
          <w:sz w:val="20"/>
          <w:szCs w:val="20"/>
        </w:rPr>
        <w:t>vedením termínu, ke kterému od 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mlouvy odstupuje. V odstoupení musí být dále uveden důvo</w:t>
      </w:r>
      <w:r w:rsidR="568BED85" w:rsidRPr="6589C003">
        <w:rPr>
          <w:rFonts w:ascii="Arial" w:hAnsi="Arial" w:cs="Arial"/>
          <w:b w:val="0"/>
          <w:bCs w:val="0"/>
          <w:sz w:val="20"/>
          <w:szCs w:val="20"/>
        </w:rPr>
        <w:t>d, pro který smluvní strana od 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mlouvy odstupuje a přesná citac</w:t>
      </w:r>
      <w:r w:rsidR="568BED85" w:rsidRPr="6589C003">
        <w:rPr>
          <w:rFonts w:ascii="Arial" w:hAnsi="Arial" w:cs="Arial"/>
          <w:b w:val="0"/>
          <w:bCs w:val="0"/>
          <w:sz w:val="20"/>
          <w:szCs w:val="20"/>
        </w:rPr>
        <w:t>e toho bodu 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mlouvy, který ji k takovému kroku opravňuje. Bez těchto náležitostí je odstoupení neplatné.</w:t>
      </w:r>
    </w:p>
    <w:p w14:paraId="6466A380" w14:textId="77777777" w:rsidR="00417832" w:rsidRPr="00417832" w:rsidRDefault="50E0D24D" w:rsidP="00AC0BEA">
      <w:pPr>
        <w:pStyle w:val="Nadpis11doobsahu"/>
        <w:keepNext w:val="0"/>
        <w:numPr>
          <w:ilvl w:val="0"/>
          <w:numId w:val="24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lastRenderedPageBreak/>
        <w:t>Nesouhlasí-li jedna ze S</w:t>
      </w:r>
      <w:r w:rsidR="379A35D8" w:rsidRPr="6589C003">
        <w:rPr>
          <w:rFonts w:ascii="Arial" w:hAnsi="Arial" w:cs="Arial"/>
          <w:b w:val="0"/>
          <w:bCs w:val="0"/>
          <w:sz w:val="20"/>
          <w:szCs w:val="20"/>
        </w:rPr>
        <w:t xml:space="preserve">mluvních stran s důvodem odstoupení druhé strany nebo popírá-li jeho existenci, je povinna </w:t>
      </w:r>
      <w:r w:rsidR="0E431A17" w:rsidRPr="6589C003">
        <w:rPr>
          <w:rFonts w:ascii="Arial" w:hAnsi="Arial" w:cs="Arial"/>
          <w:b w:val="0"/>
          <w:bCs w:val="0"/>
          <w:sz w:val="20"/>
          <w:szCs w:val="20"/>
        </w:rPr>
        <w:t xml:space="preserve">toto </w:t>
      </w:r>
      <w:r w:rsidR="379A35D8" w:rsidRPr="6589C003">
        <w:rPr>
          <w:rFonts w:ascii="Arial" w:hAnsi="Arial" w:cs="Arial"/>
          <w:b w:val="0"/>
          <w:bCs w:val="0"/>
          <w:sz w:val="20"/>
          <w:szCs w:val="20"/>
        </w:rPr>
        <w:t xml:space="preserve">oznámit </w:t>
      </w:r>
      <w:r w:rsidR="0E431A17" w:rsidRPr="6589C003">
        <w:rPr>
          <w:rFonts w:ascii="Arial" w:hAnsi="Arial" w:cs="Arial"/>
          <w:b w:val="0"/>
          <w:bCs w:val="0"/>
          <w:sz w:val="20"/>
          <w:szCs w:val="20"/>
        </w:rPr>
        <w:t xml:space="preserve">druhé straně </w:t>
      </w:r>
      <w:r w:rsidR="379A35D8" w:rsidRPr="6589C003">
        <w:rPr>
          <w:rFonts w:ascii="Arial" w:hAnsi="Arial" w:cs="Arial"/>
          <w:b w:val="0"/>
          <w:bCs w:val="0"/>
          <w:sz w:val="20"/>
          <w:szCs w:val="20"/>
        </w:rPr>
        <w:t xml:space="preserve">nejpozději do </w:t>
      </w:r>
      <w:r w:rsidR="1D7AE469" w:rsidRPr="6589C003">
        <w:rPr>
          <w:rFonts w:ascii="Arial" w:hAnsi="Arial" w:cs="Arial"/>
          <w:b w:val="0"/>
          <w:bCs w:val="0"/>
          <w:sz w:val="20"/>
          <w:szCs w:val="20"/>
        </w:rPr>
        <w:t>10</w:t>
      </w:r>
      <w:r w:rsidR="379A35D8" w:rsidRPr="6589C003">
        <w:rPr>
          <w:rFonts w:ascii="Arial" w:hAnsi="Arial" w:cs="Arial"/>
          <w:b w:val="0"/>
          <w:bCs w:val="0"/>
          <w:sz w:val="20"/>
          <w:szCs w:val="20"/>
        </w:rPr>
        <w:t xml:space="preserve"> dnů po obdržení oznámení o odstoupení. Pokud tak neučiní, má se za to, že s důvodem odstoupení souhlasí.</w:t>
      </w:r>
    </w:p>
    <w:p w14:paraId="41E4804B" w14:textId="018336F4" w:rsidR="0004675A" w:rsidRDefault="379A35D8" w:rsidP="004071C5">
      <w:pPr>
        <w:pStyle w:val="Nadpis11doobsahu"/>
        <w:keepNext w:val="0"/>
        <w:numPr>
          <w:ilvl w:val="0"/>
          <w:numId w:val="24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>Objedn</w:t>
      </w:r>
      <w:r w:rsidR="1D7AE469" w:rsidRPr="6589C003">
        <w:rPr>
          <w:rFonts w:ascii="Arial" w:hAnsi="Arial" w:cs="Arial"/>
          <w:b w:val="0"/>
          <w:bCs w:val="0"/>
          <w:sz w:val="20"/>
          <w:szCs w:val="20"/>
        </w:rPr>
        <w:t>atel je oprávněn bez souhlasu P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oskytovatele převést s</w:t>
      </w:r>
      <w:r w:rsidR="568BED85" w:rsidRPr="6589C003">
        <w:rPr>
          <w:rFonts w:ascii="Arial" w:hAnsi="Arial" w:cs="Arial"/>
          <w:b w:val="0"/>
          <w:bCs w:val="0"/>
          <w:sz w:val="20"/>
          <w:szCs w:val="20"/>
        </w:rPr>
        <w:t>voje práva a povinnosti z této 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mlouvy vyplývající na jinou stranu. Poskytovatel je oprávněn převést sv</w:t>
      </w:r>
      <w:r w:rsidR="568BED85" w:rsidRPr="6589C003">
        <w:rPr>
          <w:rFonts w:ascii="Arial" w:hAnsi="Arial" w:cs="Arial"/>
          <w:b w:val="0"/>
          <w:bCs w:val="0"/>
          <w:sz w:val="20"/>
          <w:szCs w:val="20"/>
        </w:rPr>
        <w:t>oje práva a povinnosti z této 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mlouvy vyplývající na jinou osobu pouze s písemným souhlasem </w:t>
      </w:r>
      <w:r w:rsidR="1D7AE469" w:rsidRPr="6589C003">
        <w:rPr>
          <w:rFonts w:ascii="Arial" w:hAnsi="Arial" w:cs="Arial"/>
          <w:b w:val="0"/>
          <w:bCs w:val="0"/>
          <w:sz w:val="20"/>
          <w:szCs w:val="20"/>
        </w:rPr>
        <w:t>O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bjednatele.</w:t>
      </w:r>
    </w:p>
    <w:p w14:paraId="04C4BEEA" w14:textId="007F794F" w:rsidR="005C371F" w:rsidRPr="002E0D18" w:rsidRDefault="002E1892" w:rsidP="002E0D18">
      <w:pPr>
        <w:pStyle w:val="Nadpis11doobsahu"/>
        <w:keepNext w:val="0"/>
        <w:numPr>
          <w:ilvl w:val="0"/>
          <w:numId w:val="24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02E1892">
        <w:rPr>
          <w:rFonts w:ascii="Arial" w:hAnsi="Arial" w:cs="Arial"/>
          <w:b w:val="0"/>
          <w:sz w:val="20"/>
          <w:szCs w:val="20"/>
        </w:rPr>
        <w:t>Poskytovatel je oprávněn využívat k zajištění plnění Smlouvy pouze poddodavatele uvedené v nabídce podané na předmětnou veřejnou zakázku. Změnu poddodavatelů oproti podané nabídce je Poskytovatel oprávněn provést pouze s předchozím písemným souhlasem Objednatele.</w:t>
      </w:r>
    </w:p>
    <w:p w14:paraId="5704E4D3" w14:textId="77777777" w:rsidR="00DE1A84" w:rsidRDefault="004C1D3E" w:rsidP="00777030">
      <w:pPr>
        <w:pStyle w:val="Default"/>
        <w:numPr>
          <w:ilvl w:val="0"/>
          <w:numId w:val="16"/>
        </w:numPr>
        <w:spacing w:before="360" w:after="120" w:line="276" w:lineRule="auto"/>
        <w:ind w:left="714" w:hanging="35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ZÁVĚREČNÁ USTANOVENÍ</w:t>
      </w:r>
    </w:p>
    <w:p w14:paraId="01F0A239" w14:textId="70BD6F98" w:rsidR="00C573D2" w:rsidRPr="00C573D2" w:rsidRDefault="00C573D2" w:rsidP="00C573D2">
      <w:pPr>
        <w:pStyle w:val="Nadpis11doobsahu"/>
        <w:keepNext w:val="0"/>
        <w:numPr>
          <w:ilvl w:val="0"/>
          <w:numId w:val="25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Smluvní strany prohlašují, že si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tuto 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Smlouvu před jejím podpisem řádně přečetly, že souhlasí s jejím obsahem, že je projevem jejich pravé a svobodné vůle, byla sepsána určitě, vážně a srozumitelně.</w:t>
      </w:r>
    </w:p>
    <w:p w14:paraId="71CB4658" w14:textId="77777777" w:rsidR="00705881" w:rsidRPr="00705881" w:rsidRDefault="568BED85" w:rsidP="00AC0BEA">
      <w:pPr>
        <w:pStyle w:val="Nadpis11doobsahu"/>
        <w:keepNext w:val="0"/>
        <w:numPr>
          <w:ilvl w:val="0"/>
          <w:numId w:val="25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>Strany této S</w:t>
      </w:r>
      <w:r w:rsidR="10F228C5" w:rsidRPr="6589C003">
        <w:rPr>
          <w:rFonts w:ascii="Arial" w:hAnsi="Arial" w:cs="Arial"/>
          <w:b w:val="0"/>
          <w:bCs w:val="0"/>
          <w:sz w:val="20"/>
          <w:szCs w:val="20"/>
        </w:rPr>
        <w:t>mlouvy se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 dohodly, že se tato S</w:t>
      </w:r>
      <w:r w:rsidR="10F228C5" w:rsidRPr="6589C003">
        <w:rPr>
          <w:rFonts w:ascii="Arial" w:hAnsi="Arial" w:cs="Arial"/>
          <w:b w:val="0"/>
          <w:bCs w:val="0"/>
          <w:sz w:val="20"/>
          <w:szCs w:val="20"/>
        </w:rPr>
        <w:t>mlouva řídí výhradně českým právním řádem, a to příslušnými ustanoveními zákona č. 89/2012 Sb., občanského zákoníku, v platném znění, a že rozhodným právem pro eventuální</w:t>
      </w:r>
      <w:r w:rsidR="50E0D24D" w:rsidRPr="6589C003">
        <w:rPr>
          <w:rFonts w:ascii="Arial" w:hAnsi="Arial" w:cs="Arial"/>
          <w:b w:val="0"/>
          <w:bCs w:val="0"/>
          <w:sz w:val="20"/>
          <w:szCs w:val="20"/>
        </w:rPr>
        <w:t xml:space="preserve"> spory vzniklé z předmětu této S</w:t>
      </w:r>
      <w:r w:rsidR="10F228C5" w:rsidRPr="6589C003">
        <w:rPr>
          <w:rFonts w:ascii="Arial" w:hAnsi="Arial" w:cs="Arial"/>
          <w:b w:val="0"/>
          <w:bCs w:val="0"/>
          <w:sz w:val="20"/>
          <w:szCs w:val="20"/>
        </w:rPr>
        <w:t>mlouvy je právo České republiky.</w:t>
      </w:r>
    </w:p>
    <w:p w14:paraId="4DA0DF53" w14:textId="7FEEEC4C" w:rsidR="00705881" w:rsidRPr="00EE124E" w:rsidRDefault="1B4077DB" w:rsidP="00AC0BEA">
      <w:pPr>
        <w:pStyle w:val="Nadpis11doobsahu"/>
        <w:keepNext w:val="0"/>
        <w:numPr>
          <w:ilvl w:val="0"/>
          <w:numId w:val="25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>Smluvní strany souhlasí</w:t>
      </w:r>
      <w:r w:rsidR="568BED85" w:rsidRPr="6589C003">
        <w:rPr>
          <w:rFonts w:ascii="Arial" w:hAnsi="Arial" w:cs="Arial"/>
          <w:b w:val="0"/>
          <w:bCs w:val="0"/>
          <w:sz w:val="20"/>
          <w:szCs w:val="20"/>
        </w:rPr>
        <w:t xml:space="preserve"> s tím, aby tato uzavřená S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 xml:space="preserve">mlouva včetně jejích změn a dodatků byla uveřejněna v registru smluv v souladu se zákonem č. 340/2015 Sb., o registru smluv, </w:t>
      </w:r>
      <w:r w:rsidR="00777030">
        <w:rPr>
          <w:rFonts w:ascii="Arial" w:hAnsi="Arial" w:cs="Arial"/>
          <w:b w:val="0"/>
          <w:bCs w:val="0"/>
          <w:sz w:val="20"/>
          <w:szCs w:val="20"/>
        </w:rPr>
        <w:t xml:space="preserve">a </w:t>
      </w:r>
      <w:r w:rsidR="62D07419" w:rsidRPr="6589C003">
        <w:rPr>
          <w:rFonts w:ascii="Arial" w:hAnsi="Arial" w:cs="Arial"/>
          <w:b w:val="0"/>
          <w:bCs w:val="0"/>
          <w:sz w:val="20"/>
          <w:szCs w:val="20"/>
        </w:rPr>
        <w:t>v souladu se Směrnicí</w:t>
      </w:r>
      <w:r w:rsidR="00777030">
        <w:rPr>
          <w:rFonts w:ascii="Arial" w:hAnsi="Arial" w:cs="Arial"/>
          <w:b w:val="0"/>
          <w:bCs w:val="0"/>
          <w:sz w:val="20"/>
          <w:szCs w:val="20"/>
        </w:rPr>
        <w:t xml:space="preserve"> Rady Plzeňského kraje č. 1/2025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, o zadávání veřejných zakázek</w:t>
      </w:r>
      <w:r w:rsidR="00777030">
        <w:rPr>
          <w:rFonts w:ascii="Arial" w:hAnsi="Arial" w:cs="Arial"/>
          <w:b w:val="0"/>
          <w:bCs w:val="0"/>
          <w:sz w:val="20"/>
          <w:szCs w:val="20"/>
        </w:rPr>
        <w:t>, v platném znění</w:t>
      </w:r>
      <w:r w:rsidRPr="6589C003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2FA453E3" w14:textId="4CB62CE4" w:rsidR="00705881" w:rsidRPr="004071C5" w:rsidRDefault="004071C5" w:rsidP="00AC0BEA">
      <w:pPr>
        <w:pStyle w:val="Nadpis11doobsahu"/>
        <w:keepNext w:val="0"/>
        <w:numPr>
          <w:ilvl w:val="0"/>
          <w:numId w:val="25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04071C5">
        <w:rPr>
          <w:rFonts w:ascii="Arial" w:hAnsi="Arial" w:cs="Arial"/>
          <w:b w:val="0"/>
          <w:sz w:val="20"/>
          <w:szCs w:val="20"/>
        </w:rPr>
        <w:t>Tato Smlouva je uzavřena elektronicky.</w:t>
      </w:r>
    </w:p>
    <w:p w14:paraId="2D4FFF38" w14:textId="44D59FDB" w:rsidR="00DE1A84" w:rsidRPr="00E210D5" w:rsidRDefault="50E0D24D" w:rsidP="0004675A">
      <w:pPr>
        <w:pStyle w:val="Nadpis11doobsahu"/>
        <w:keepNext w:val="0"/>
        <w:numPr>
          <w:ilvl w:val="0"/>
          <w:numId w:val="25"/>
        </w:numPr>
        <w:spacing w:after="240" w:line="276" w:lineRule="auto"/>
        <w:ind w:left="357" w:hanging="357"/>
        <w:rPr>
          <w:rFonts w:ascii="Arial" w:hAnsi="Arial" w:cs="Arial"/>
          <w:b w:val="0"/>
          <w:bCs w:val="0"/>
          <w:sz w:val="20"/>
          <w:szCs w:val="20"/>
        </w:rPr>
      </w:pPr>
      <w:r w:rsidRPr="6589C003">
        <w:rPr>
          <w:rFonts w:ascii="Arial" w:hAnsi="Arial" w:cs="Arial"/>
          <w:b w:val="0"/>
          <w:bCs w:val="0"/>
          <w:sz w:val="20"/>
          <w:szCs w:val="20"/>
        </w:rPr>
        <w:t>Tato S</w:t>
      </w:r>
      <w:r w:rsidR="10F228C5" w:rsidRPr="6589C003">
        <w:rPr>
          <w:rFonts w:ascii="Arial" w:hAnsi="Arial" w:cs="Arial"/>
          <w:b w:val="0"/>
          <w:bCs w:val="0"/>
          <w:sz w:val="20"/>
          <w:szCs w:val="20"/>
        </w:rPr>
        <w:t xml:space="preserve">mlouva nabývá platnosti dnem podpisu </w:t>
      </w:r>
      <w:r w:rsidR="4F936A8D" w:rsidRPr="6589C003">
        <w:rPr>
          <w:rFonts w:ascii="Arial" w:hAnsi="Arial" w:cs="Arial"/>
          <w:b w:val="0"/>
          <w:bCs w:val="0"/>
          <w:sz w:val="20"/>
          <w:szCs w:val="20"/>
        </w:rPr>
        <w:t>obou</w:t>
      </w:r>
      <w:r w:rsidR="10F228C5" w:rsidRPr="6589C003">
        <w:rPr>
          <w:rFonts w:ascii="Arial" w:hAnsi="Arial" w:cs="Arial"/>
          <w:b w:val="0"/>
          <w:bCs w:val="0"/>
          <w:sz w:val="20"/>
          <w:szCs w:val="20"/>
        </w:rPr>
        <w:t xml:space="preserve"> smluvní</w:t>
      </w:r>
      <w:r w:rsidR="4F936A8D" w:rsidRPr="6589C003">
        <w:rPr>
          <w:rFonts w:ascii="Arial" w:hAnsi="Arial" w:cs="Arial"/>
          <w:b w:val="0"/>
          <w:bCs w:val="0"/>
          <w:sz w:val="20"/>
          <w:szCs w:val="20"/>
        </w:rPr>
        <w:t>ch</w:t>
      </w:r>
      <w:r w:rsidR="10F228C5" w:rsidRPr="6589C003">
        <w:rPr>
          <w:rFonts w:ascii="Arial" w:hAnsi="Arial" w:cs="Arial"/>
          <w:b w:val="0"/>
          <w:bCs w:val="0"/>
          <w:sz w:val="20"/>
          <w:szCs w:val="20"/>
        </w:rPr>
        <w:t xml:space="preserve"> stran</w:t>
      </w:r>
      <w:r w:rsidR="4F936A8D" w:rsidRPr="6589C003">
        <w:rPr>
          <w:rFonts w:ascii="Arial" w:hAnsi="Arial" w:cs="Arial"/>
          <w:b w:val="0"/>
          <w:bCs w:val="0"/>
          <w:sz w:val="20"/>
          <w:szCs w:val="20"/>
        </w:rPr>
        <w:t xml:space="preserve"> a účinnosti dnem uveřejnění v registru smluv</w:t>
      </w:r>
      <w:r w:rsidR="10F228C5" w:rsidRPr="6589C003">
        <w:rPr>
          <w:rFonts w:ascii="Arial" w:hAnsi="Arial" w:cs="Arial"/>
          <w:b w:val="0"/>
          <w:bCs w:val="0"/>
          <w:sz w:val="20"/>
          <w:szCs w:val="20"/>
        </w:rPr>
        <w:t>.</w:t>
      </w:r>
      <w:r w:rsidR="6A0C4A45" w:rsidRPr="6589C003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70FEC203" w14:textId="77777777" w:rsidR="00DE1A84" w:rsidRPr="007826CE" w:rsidRDefault="00EE124E" w:rsidP="00AC0BEA">
      <w:pPr>
        <w:pStyle w:val="Default"/>
        <w:numPr>
          <w:ilvl w:val="0"/>
          <w:numId w:val="16"/>
        </w:numPr>
        <w:spacing w:before="120" w:after="12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PŘÍLOHY, KTERÉ TVOŘÍ NEDÍLNOU SOUČÁST SMLOUVY</w:t>
      </w:r>
    </w:p>
    <w:p w14:paraId="1E2C6256" w14:textId="38D8A56E" w:rsidR="00DB19EF" w:rsidRDefault="69CE7978" w:rsidP="00EC0E14">
      <w:pPr>
        <w:pStyle w:val="Nadpis11doobsahu"/>
        <w:keepNext w:val="0"/>
        <w:numPr>
          <w:ilvl w:val="0"/>
          <w:numId w:val="26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58D36558">
        <w:rPr>
          <w:rFonts w:ascii="Arial" w:hAnsi="Arial" w:cs="Arial"/>
          <w:b w:val="0"/>
          <w:bCs w:val="0"/>
          <w:sz w:val="20"/>
          <w:szCs w:val="20"/>
        </w:rPr>
        <w:t xml:space="preserve">Technická specifikace </w:t>
      </w:r>
      <w:r w:rsidR="00DB19EF" w:rsidRPr="00DB19EF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>(</w:t>
      </w:r>
      <w:r w:rsidR="00DB19EF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 xml:space="preserve">pozn. </w:t>
      </w:r>
      <w:r w:rsidR="00DB19EF" w:rsidRPr="00DB19EF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>příloha č. 2 Výzvy)</w:t>
      </w:r>
    </w:p>
    <w:p w14:paraId="6864F508" w14:textId="3C951AF8" w:rsidR="00DB19EF" w:rsidRDefault="00DB19EF" w:rsidP="00DB19EF">
      <w:pPr>
        <w:pStyle w:val="Nadpis11doobsahu"/>
        <w:keepNext w:val="0"/>
        <w:numPr>
          <w:ilvl w:val="0"/>
          <w:numId w:val="26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0DB19EF">
        <w:rPr>
          <w:rFonts w:ascii="Arial" w:hAnsi="Arial" w:cs="Arial"/>
          <w:b w:val="0"/>
          <w:bCs w:val="0"/>
          <w:sz w:val="20"/>
          <w:szCs w:val="20"/>
        </w:rPr>
        <w:t xml:space="preserve">Tabulka přehled podlahových ploch a vybavení </w:t>
      </w:r>
      <w:r w:rsidR="00D45F67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>(pozn. příloha č. 3</w:t>
      </w:r>
      <w:r w:rsidRPr="00DB19EF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 xml:space="preserve"> Výzvy)</w:t>
      </w:r>
    </w:p>
    <w:p w14:paraId="63DDC01A" w14:textId="77777777" w:rsidR="006C24D3" w:rsidRDefault="306D87A0" w:rsidP="006C24D3">
      <w:pPr>
        <w:pStyle w:val="Nadpis11doobsahu"/>
        <w:keepNext w:val="0"/>
        <w:numPr>
          <w:ilvl w:val="0"/>
          <w:numId w:val="26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58D36558">
        <w:rPr>
          <w:rFonts w:ascii="Arial" w:hAnsi="Arial" w:cs="Arial"/>
          <w:b w:val="0"/>
          <w:bCs w:val="0"/>
          <w:sz w:val="20"/>
          <w:szCs w:val="20"/>
        </w:rPr>
        <w:t>Tabulka přehled ploch oken</w:t>
      </w:r>
      <w:r w:rsidR="00DB19E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45F67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>(pozn. příloha č. 4</w:t>
      </w:r>
      <w:r w:rsidR="00DB19EF" w:rsidRPr="00DB19EF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 xml:space="preserve"> Výzvy)</w:t>
      </w:r>
    </w:p>
    <w:p w14:paraId="1F67472A" w14:textId="77777777" w:rsidR="004071C5" w:rsidRPr="004071C5" w:rsidRDefault="006C24D3" w:rsidP="004071C5">
      <w:pPr>
        <w:pStyle w:val="Nadpis11doobsahu"/>
        <w:keepNext w:val="0"/>
        <w:numPr>
          <w:ilvl w:val="0"/>
          <w:numId w:val="26"/>
        </w:numPr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06C24D3">
        <w:rPr>
          <w:rFonts w:ascii="Arial" w:hAnsi="Arial" w:cs="Arial"/>
          <w:b w:val="0"/>
          <w:bCs w:val="0"/>
          <w:sz w:val="20"/>
          <w:szCs w:val="20"/>
        </w:rPr>
        <w:t xml:space="preserve">Krycí list </w:t>
      </w:r>
      <w:r w:rsidRPr="004071C5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 xml:space="preserve">(pozn. příloha č. 1 </w:t>
      </w:r>
      <w:r w:rsidR="004071C5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 xml:space="preserve">Výzvy) </w:t>
      </w:r>
    </w:p>
    <w:p w14:paraId="06057328" w14:textId="1A1F6D3F" w:rsidR="002A5810" w:rsidRDefault="002A5810" w:rsidP="002A5810">
      <w:pPr>
        <w:pStyle w:val="Nadpis11doobsahu"/>
        <w:keepNext w:val="0"/>
        <w:numPr>
          <w:ilvl w:val="0"/>
          <w:numId w:val="0"/>
        </w:numPr>
        <w:spacing w:line="276" w:lineRule="auto"/>
        <w:ind w:left="360"/>
        <w:rPr>
          <w:rFonts w:ascii="Arial" w:hAnsi="Arial" w:cs="Arial"/>
          <w:b w:val="0"/>
          <w:bCs w:val="0"/>
          <w:i/>
          <w:color w:val="FF0000"/>
          <w:sz w:val="20"/>
          <w:szCs w:val="20"/>
        </w:rPr>
      </w:pPr>
      <w:r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>(</w:t>
      </w:r>
      <w:r w:rsidR="004071C5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>pozn. výše uvedené přílohy budou přiloženy</w:t>
      </w:r>
      <w:r w:rsidR="006C24D3" w:rsidRPr="004071C5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 xml:space="preserve"> ke smlouvě zadavatelem před podpisem smlouvy v souladu </w:t>
      </w:r>
      <w:r w:rsidR="004071C5"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>s nabídkou vybraného dodavatele</w:t>
      </w:r>
      <w:r>
        <w:rPr>
          <w:rFonts w:ascii="Arial" w:hAnsi="Arial" w:cs="Arial"/>
          <w:b w:val="0"/>
          <w:bCs w:val="0"/>
          <w:i/>
          <w:color w:val="FF0000"/>
          <w:sz w:val="20"/>
          <w:szCs w:val="20"/>
        </w:rPr>
        <w:t>)</w:t>
      </w:r>
    </w:p>
    <w:p w14:paraId="3E2CF8CE" w14:textId="77777777" w:rsidR="002A5810" w:rsidRPr="002A5810" w:rsidRDefault="002A5810" w:rsidP="002A5810">
      <w:pPr>
        <w:pStyle w:val="Nadpis11doobsahu"/>
        <w:keepNext w:val="0"/>
        <w:numPr>
          <w:ilvl w:val="0"/>
          <w:numId w:val="0"/>
        </w:numPr>
        <w:spacing w:line="276" w:lineRule="auto"/>
        <w:ind w:left="360"/>
        <w:rPr>
          <w:rFonts w:ascii="Arial" w:hAnsi="Arial" w:cs="Arial"/>
          <w:b w:val="0"/>
          <w:bCs w:val="0"/>
          <w:i/>
          <w:color w:val="FF0000"/>
          <w:sz w:val="20"/>
          <w:szCs w:val="20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836"/>
        <w:gridCol w:w="4802"/>
      </w:tblGrid>
      <w:tr w:rsidR="005E1885" w:rsidRPr="008964D5" w14:paraId="39E593FE" w14:textId="77777777" w:rsidTr="0086350D">
        <w:trPr>
          <w:trHeight w:val="85"/>
        </w:trPr>
        <w:tc>
          <w:tcPr>
            <w:tcW w:w="4836" w:type="dxa"/>
            <w:vAlign w:val="bottom"/>
          </w:tcPr>
          <w:p w14:paraId="79289A69" w14:textId="4C8AE2B9" w:rsidR="005E1885" w:rsidRPr="00D45F67" w:rsidRDefault="00D45F67" w:rsidP="00D45F67">
            <w:pPr>
              <w:tabs>
                <w:tab w:val="left" w:pos="6285"/>
                <w:tab w:val="right" w:pos="9638"/>
              </w:tabs>
              <w:spacing w:before="120" w:after="120" w:line="276" w:lineRule="auto"/>
            </w:pPr>
            <w:r w:rsidRPr="00D45F67">
              <w:rPr>
                <w:color w:val="000000" w:themeColor="text1"/>
              </w:rPr>
              <w:t xml:space="preserve">V </w:t>
            </w:r>
            <w:r w:rsidRPr="00D45F67">
              <w:rPr>
                <w:color w:val="000000" w:themeColor="text1"/>
                <w:highlight w:val="yellow"/>
              </w:rPr>
              <w:t>BUDE DOPLNĚNO ZADAVATELEM</w:t>
            </w:r>
          </w:p>
        </w:tc>
        <w:tc>
          <w:tcPr>
            <w:tcW w:w="4802" w:type="dxa"/>
            <w:vAlign w:val="bottom"/>
          </w:tcPr>
          <w:p w14:paraId="25B8B431" w14:textId="7FC24DAB" w:rsidR="005E1885" w:rsidRPr="0083570C" w:rsidRDefault="00D45F67" w:rsidP="00D45F67">
            <w:pPr>
              <w:tabs>
                <w:tab w:val="left" w:pos="6285"/>
                <w:tab w:val="right" w:pos="9638"/>
              </w:tabs>
              <w:spacing w:before="120" w:after="120" w:line="276" w:lineRule="auto"/>
            </w:pPr>
            <w:r>
              <w:t xml:space="preserve">     </w:t>
            </w:r>
          </w:p>
        </w:tc>
      </w:tr>
      <w:tr w:rsidR="005E1885" w:rsidRPr="003079D9" w14:paraId="5C3A334B" w14:textId="77777777" w:rsidTr="0086350D">
        <w:tc>
          <w:tcPr>
            <w:tcW w:w="4836" w:type="dxa"/>
            <w:vAlign w:val="center"/>
          </w:tcPr>
          <w:p w14:paraId="41B0875E" w14:textId="77777777" w:rsidR="00D45F67" w:rsidRDefault="00D45F67" w:rsidP="00343931">
            <w:pPr>
              <w:tabs>
                <w:tab w:val="left" w:pos="6285"/>
                <w:tab w:val="right" w:pos="9638"/>
              </w:tabs>
              <w:rPr>
                <w:b/>
                <w:kern w:val="16"/>
              </w:rPr>
            </w:pPr>
          </w:p>
          <w:p w14:paraId="7C288A8A" w14:textId="77777777" w:rsidR="00343931" w:rsidRDefault="00343931" w:rsidP="00343931">
            <w:pPr>
              <w:tabs>
                <w:tab w:val="left" w:pos="6285"/>
                <w:tab w:val="right" w:pos="9638"/>
              </w:tabs>
              <w:rPr>
                <w:b/>
                <w:kern w:val="16"/>
              </w:rPr>
            </w:pPr>
          </w:p>
          <w:p w14:paraId="5727F63F" w14:textId="77777777" w:rsidR="00343931" w:rsidRDefault="00343931" w:rsidP="00343931">
            <w:pPr>
              <w:tabs>
                <w:tab w:val="left" w:pos="6285"/>
                <w:tab w:val="right" w:pos="9638"/>
              </w:tabs>
              <w:rPr>
                <w:b/>
                <w:kern w:val="16"/>
              </w:rPr>
            </w:pPr>
          </w:p>
          <w:p w14:paraId="39CB9E49" w14:textId="77777777" w:rsidR="00343931" w:rsidRDefault="00343931" w:rsidP="00343931">
            <w:pPr>
              <w:tabs>
                <w:tab w:val="left" w:pos="6285"/>
                <w:tab w:val="right" w:pos="9638"/>
              </w:tabs>
              <w:rPr>
                <w:b/>
                <w:kern w:val="16"/>
              </w:rPr>
            </w:pPr>
          </w:p>
          <w:p w14:paraId="46FE9AE0" w14:textId="77777777" w:rsidR="002A5810" w:rsidRDefault="002A5810" w:rsidP="00343931">
            <w:pPr>
              <w:tabs>
                <w:tab w:val="left" w:pos="6285"/>
                <w:tab w:val="right" w:pos="9638"/>
              </w:tabs>
              <w:rPr>
                <w:b/>
                <w:kern w:val="16"/>
              </w:rPr>
            </w:pPr>
          </w:p>
          <w:p w14:paraId="2C45F31F" w14:textId="77777777" w:rsidR="00D45F67" w:rsidRDefault="00D45F67" w:rsidP="00734646">
            <w:pPr>
              <w:tabs>
                <w:tab w:val="left" w:pos="6285"/>
                <w:tab w:val="right" w:pos="9638"/>
              </w:tabs>
              <w:jc w:val="center"/>
              <w:rPr>
                <w:b/>
                <w:kern w:val="16"/>
              </w:rPr>
            </w:pPr>
          </w:p>
          <w:p w14:paraId="159A338E" w14:textId="77777777" w:rsidR="005E1885" w:rsidRPr="00572BEB" w:rsidRDefault="00742B78" w:rsidP="002A5810">
            <w:pPr>
              <w:tabs>
                <w:tab w:val="left" w:pos="6285"/>
                <w:tab w:val="right" w:pos="9638"/>
              </w:tabs>
              <w:rPr>
                <w:b/>
              </w:rPr>
            </w:pPr>
            <w:r w:rsidRPr="00742B78">
              <w:rPr>
                <w:b/>
                <w:kern w:val="16"/>
              </w:rPr>
              <w:t>Krajské centrum vzdělávání a Jazyková škola s právem státní jazykové zkoušky, Plzeň</w:t>
            </w:r>
          </w:p>
        </w:tc>
        <w:tc>
          <w:tcPr>
            <w:tcW w:w="4802" w:type="dxa"/>
            <w:vAlign w:val="center"/>
          </w:tcPr>
          <w:p w14:paraId="4B99AC81" w14:textId="42AEC7B4" w:rsidR="00D45F67" w:rsidRDefault="00D45F67" w:rsidP="002A5810">
            <w:pPr>
              <w:pStyle w:val="Smlouva3"/>
              <w:keepNext w:val="0"/>
              <w:numPr>
                <w:ilvl w:val="0"/>
                <w:numId w:val="0"/>
              </w:numPr>
              <w:spacing w:before="120" w:after="0"/>
              <w:ind w:firstLine="142"/>
              <w:jc w:val="left"/>
              <w:outlineLvl w:val="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5F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</w:t>
            </w:r>
          </w:p>
          <w:p w14:paraId="4630189C" w14:textId="77777777" w:rsidR="002A5810" w:rsidRDefault="002A5810" w:rsidP="002A5810">
            <w:pPr>
              <w:pStyle w:val="Smlouva3"/>
              <w:keepNext w:val="0"/>
              <w:numPr>
                <w:ilvl w:val="0"/>
                <w:numId w:val="0"/>
              </w:numPr>
              <w:spacing w:before="120" w:after="0"/>
              <w:ind w:firstLine="142"/>
              <w:jc w:val="left"/>
              <w:outlineLvl w:val="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448DFE" w14:textId="77777777" w:rsidR="00D45F67" w:rsidRDefault="00D45F67" w:rsidP="00D45F67">
            <w:pPr>
              <w:pStyle w:val="Smlouva3"/>
              <w:keepNext w:val="0"/>
              <w:numPr>
                <w:ilvl w:val="0"/>
                <w:numId w:val="0"/>
              </w:numPr>
              <w:spacing w:before="120" w:after="0"/>
              <w:ind w:firstLine="142"/>
              <w:jc w:val="left"/>
              <w:outlineLvl w:val="9"/>
              <w:rPr>
                <w:rFonts w:ascii="Arial" w:hAnsi="Arial" w:cs="Arial"/>
                <w:color w:val="000000" w:themeColor="text1"/>
                <w:szCs w:val="20"/>
                <w:highlight w:val="yellow"/>
              </w:rPr>
            </w:pPr>
          </w:p>
          <w:p w14:paraId="47D2CA36" w14:textId="6776B77F" w:rsidR="00D45F67" w:rsidRPr="00D45F67" w:rsidRDefault="00D45F67" w:rsidP="00D45F67">
            <w:pPr>
              <w:pStyle w:val="Smlouva3"/>
              <w:keepNext w:val="0"/>
              <w:numPr>
                <w:ilvl w:val="0"/>
                <w:numId w:val="0"/>
              </w:numPr>
              <w:spacing w:before="120" w:after="0"/>
              <w:ind w:firstLine="142"/>
              <w:jc w:val="left"/>
              <w:outlineLvl w:val="9"/>
              <w:rPr>
                <w:rFonts w:ascii="Arial" w:hAnsi="Arial" w:cs="Arial"/>
                <w:color w:val="000000" w:themeColor="text1"/>
                <w:szCs w:val="20"/>
              </w:rPr>
            </w:pPr>
            <w:r w:rsidRPr="00D45F67">
              <w:rPr>
                <w:rFonts w:ascii="Arial" w:hAnsi="Arial" w:cs="Arial"/>
                <w:color w:val="000000" w:themeColor="text1"/>
                <w:szCs w:val="20"/>
              </w:rPr>
              <w:t xml:space="preserve">           </w:t>
            </w:r>
            <w:r w:rsidRPr="00D45F67">
              <w:rPr>
                <w:rFonts w:ascii="Arial" w:hAnsi="Arial" w:cs="Arial"/>
                <w:color w:val="000000" w:themeColor="text1"/>
                <w:szCs w:val="20"/>
                <w:highlight w:val="yellow"/>
              </w:rPr>
              <w:t>BUDE DOPLNĚNO ZADAVATELEM</w:t>
            </w:r>
          </w:p>
          <w:p w14:paraId="57B88103" w14:textId="2E247615" w:rsidR="005E1885" w:rsidRPr="00572BEB" w:rsidRDefault="005E1885" w:rsidP="00D45F67">
            <w:pPr>
              <w:jc w:val="center"/>
              <w:rPr>
                <w:b/>
                <w:iCs/>
                <w:color w:val="FF0000"/>
              </w:rPr>
            </w:pPr>
          </w:p>
        </w:tc>
      </w:tr>
      <w:tr w:rsidR="00A7246C" w:rsidRPr="003079D9" w14:paraId="677F2698" w14:textId="77777777" w:rsidTr="0086350D">
        <w:trPr>
          <w:trHeight w:val="106"/>
        </w:trPr>
        <w:tc>
          <w:tcPr>
            <w:tcW w:w="4836" w:type="dxa"/>
          </w:tcPr>
          <w:p w14:paraId="35B9B739" w14:textId="77777777" w:rsidR="002A5810" w:rsidRDefault="002A5810" w:rsidP="002A5810"/>
          <w:p w14:paraId="2672E7DD" w14:textId="29C78646" w:rsidR="002A5810" w:rsidRDefault="00572BEB" w:rsidP="002A5810">
            <w:r>
              <w:t xml:space="preserve">Mgr. </w:t>
            </w:r>
            <w:r w:rsidR="00742B78">
              <w:t>Lukáš Vlček</w:t>
            </w:r>
            <w:r w:rsidR="002A5810">
              <w:t xml:space="preserve">, </w:t>
            </w:r>
            <w:r w:rsidR="002A5810">
              <w:t xml:space="preserve">ředitel </w:t>
            </w:r>
          </w:p>
          <w:p w14:paraId="775C647B" w14:textId="77777777" w:rsidR="002A5810" w:rsidRDefault="002A5810" w:rsidP="002A5810"/>
          <w:p w14:paraId="3FCEB0F8" w14:textId="40898913" w:rsidR="00A7246C" w:rsidRPr="00A7246C" w:rsidRDefault="002A5810" w:rsidP="002A5810">
            <w:r>
              <w:t>Za objednatele</w:t>
            </w:r>
          </w:p>
        </w:tc>
        <w:tc>
          <w:tcPr>
            <w:tcW w:w="4802" w:type="dxa"/>
            <w:vAlign w:val="center"/>
          </w:tcPr>
          <w:p w14:paraId="3DDAD733" w14:textId="77777777" w:rsidR="002A5810" w:rsidRDefault="002A5810" w:rsidP="00877540">
            <w:pPr>
              <w:tabs>
                <w:tab w:val="left" w:pos="6285"/>
                <w:tab w:val="right" w:pos="9638"/>
              </w:tabs>
              <w:jc w:val="center"/>
            </w:pPr>
          </w:p>
          <w:p w14:paraId="0F7E9C5E" w14:textId="77777777" w:rsidR="002A5810" w:rsidRDefault="002A5810" w:rsidP="00877540">
            <w:pPr>
              <w:tabs>
                <w:tab w:val="left" w:pos="6285"/>
                <w:tab w:val="right" w:pos="9638"/>
              </w:tabs>
              <w:jc w:val="center"/>
            </w:pPr>
          </w:p>
          <w:p w14:paraId="074177A7" w14:textId="77777777" w:rsidR="002A5810" w:rsidRDefault="002A5810" w:rsidP="00877540">
            <w:pPr>
              <w:tabs>
                <w:tab w:val="left" w:pos="6285"/>
                <w:tab w:val="right" w:pos="9638"/>
              </w:tabs>
              <w:jc w:val="center"/>
            </w:pPr>
          </w:p>
          <w:p w14:paraId="7767E312" w14:textId="5BB463FE" w:rsidR="00A7246C" w:rsidRPr="00877540" w:rsidRDefault="002A5810" w:rsidP="002A5810">
            <w:pPr>
              <w:tabs>
                <w:tab w:val="left" w:pos="6285"/>
                <w:tab w:val="right" w:pos="9638"/>
              </w:tabs>
              <w:rPr>
                <w:iCs/>
                <w:color w:val="FF0000"/>
              </w:rPr>
            </w:pPr>
            <w:r>
              <w:t xml:space="preserve">              </w:t>
            </w:r>
            <w:r>
              <w:t>Za poskytovatele</w:t>
            </w:r>
          </w:p>
        </w:tc>
      </w:tr>
      <w:tr w:rsidR="00A7246C" w:rsidRPr="003079D9" w14:paraId="67A0BDAF" w14:textId="77777777" w:rsidTr="0086350D">
        <w:tc>
          <w:tcPr>
            <w:tcW w:w="4836" w:type="dxa"/>
          </w:tcPr>
          <w:p w14:paraId="13F87534" w14:textId="27173644" w:rsidR="002A5810" w:rsidRPr="00A7246C" w:rsidRDefault="002A5810" w:rsidP="002A5810"/>
        </w:tc>
        <w:tc>
          <w:tcPr>
            <w:tcW w:w="4802" w:type="dxa"/>
            <w:vAlign w:val="center"/>
          </w:tcPr>
          <w:p w14:paraId="3DB51984" w14:textId="1CC0664C" w:rsidR="00A7246C" w:rsidRPr="00877540" w:rsidRDefault="00A7246C" w:rsidP="002A5810">
            <w:pPr>
              <w:tabs>
                <w:tab w:val="left" w:pos="6285"/>
                <w:tab w:val="right" w:pos="9638"/>
              </w:tabs>
              <w:rPr>
                <w:iCs/>
                <w:color w:val="FF0000"/>
              </w:rPr>
            </w:pPr>
          </w:p>
        </w:tc>
      </w:tr>
    </w:tbl>
    <w:p w14:paraId="1C99CF86" w14:textId="51C328BC" w:rsidR="005E1885" w:rsidRPr="008964D5" w:rsidRDefault="005E1885" w:rsidP="002A5810">
      <w:pPr>
        <w:pStyle w:val="Default"/>
        <w:spacing w:before="120" w:after="120" w:line="276" w:lineRule="auto"/>
        <w:jc w:val="both"/>
        <w:rPr>
          <w:sz w:val="20"/>
          <w:szCs w:val="20"/>
        </w:rPr>
      </w:pPr>
    </w:p>
    <w:sectPr w:rsidR="005E1885" w:rsidRPr="008964D5" w:rsidSect="004658AC"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567" w:footer="26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BDCEDB" w16cex:dateUtc="2025-10-23T09:51:00Z"/>
  <w16cex:commentExtensible w16cex:durableId="72919674" w16cex:dateUtc="2025-10-23T09:51:00Z"/>
  <w16cex:commentExtensible w16cex:durableId="5E1FDB55" w16cex:dateUtc="2025-10-23T09:52:00Z"/>
  <w16cex:commentExtensible w16cex:durableId="18D5869E" w16cex:dateUtc="2025-10-23T09:52:00Z"/>
  <w16cex:commentExtensible w16cex:durableId="51B404FB" w16cex:dateUtc="2025-09-09T09:49:00Z"/>
  <w16cex:commentExtensible w16cex:durableId="7D3C3C2B" w16cex:dateUtc="2025-10-23T09:54:00Z"/>
  <w16cex:commentExtensible w16cex:durableId="3079BD19" w16cex:dateUtc="2025-10-06T11:47:00Z"/>
  <w16cex:commentExtensible w16cex:durableId="1BB28C47" w16cex:dateUtc="2025-10-23T09:55:00Z"/>
  <w16cex:commentExtensible w16cex:durableId="54A4D481">
    <w16cex:extLst>
      <w16:ext w16:uri="{CE6994B0-6A32-4C9F-8C6B-6E91EDA988CE}">
        <cr:reactions xmlns:cr="http://schemas.microsoft.com/office/comments/2020/reactions">
          <cr:reaction reactionType="1">
            <cr:reactionInfo dateUtc="2025-10-23T09:56:20Z">
              <cr:user userId="S::vlcek@kcv.cz::28cbda81-c226-4a6b-a033-d2f1df3c8d1e" userProvider="AD" userName="Lukáš Vlček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05DFC0" w16cid:durableId="0505DFC0"/>
  <w16cid:commentId w16cid:paraId="5E903F31" w16cid:durableId="65BDCEDB"/>
  <w16cid:commentId w16cid:paraId="50FB4168" w16cid:durableId="50FB4168"/>
  <w16cid:commentId w16cid:paraId="7CAD72D8" w16cid:durableId="72919674"/>
  <w16cid:commentId w16cid:paraId="1589B897" w16cid:durableId="1589B897"/>
  <w16cid:commentId w16cid:paraId="351184F6" w16cid:durableId="5E1FDB55"/>
  <w16cid:commentId w16cid:paraId="0B0E94F3" w16cid:durableId="0B0E94F3"/>
  <w16cid:commentId w16cid:paraId="40226D33" w16cid:durableId="18D5869E"/>
  <w16cid:commentId w16cid:paraId="21D5F0CD" w16cid:durableId="51B404FB"/>
  <w16cid:commentId w16cid:paraId="6342A6AA" w16cid:durableId="6342A6AA"/>
  <w16cid:commentId w16cid:paraId="55473739" w16cid:durableId="7D3C3C2B"/>
  <w16cid:commentId w16cid:paraId="06782930" w16cid:durableId="06782930"/>
  <w16cid:commentId w16cid:paraId="08A66585" w16cid:durableId="08A66585"/>
  <w16cid:commentId w16cid:paraId="7581A3E5" w16cid:durableId="7581A3E5"/>
  <w16cid:commentId w16cid:paraId="5FC29E86" w16cid:durableId="3079BD19"/>
  <w16cid:commentId w16cid:paraId="13A2E7FA" w16cid:durableId="13A2E7FA"/>
  <w16cid:commentId w16cid:paraId="437F9F62" w16cid:durableId="1BB28C47"/>
  <w16cid:commentId w16cid:paraId="54A4D481" w16cid:durableId="54A4D4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07A31" w14:textId="77777777" w:rsidR="002026CC" w:rsidRDefault="002026CC" w:rsidP="004D61C0">
      <w:r>
        <w:separator/>
      </w:r>
    </w:p>
  </w:endnote>
  <w:endnote w:type="continuationSeparator" w:id="0">
    <w:p w14:paraId="56B0F407" w14:textId="77777777" w:rsidR="002026CC" w:rsidRDefault="002026CC" w:rsidP="004D61C0">
      <w:r>
        <w:continuationSeparator/>
      </w:r>
    </w:p>
  </w:endnote>
  <w:endnote w:type="continuationNotice" w:id="1">
    <w:p w14:paraId="43B55CDD" w14:textId="77777777" w:rsidR="002026CC" w:rsidRDefault="00202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477906"/>
      <w:docPartObj>
        <w:docPartGallery w:val="Page Numbers (Bottom of Page)"/>
        <w:docPartUnique/>
      </w:docPartObj>
    </w:sdtPr>
    <w:sdtEndPr/>
    <w:sdtContent>
      <w:sdt>
        <w:sdtPr>
          <w:id w:val="-1710259225"/>
          <w:docPartObj>
            <w:docPartGallery w:val="Page Numbers (Top of Page)"/>
            <w:docPartUnique/>
          </w:docPartObj>
        </w:sdtPr>
        <w:sdtEndPr/>
        <w:sdtContent>
          <w:p w14:paraId="270CF1AA" w14:textId="77777777" w:rsidR="00D45F67" w:rsidRDefault="00D45F6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81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FD8E1" w14:textId="77777777" w:rsidR="00D45F67" w:rsidRPr="00A52249" w:rsidRDefault="00D45F67" w:rsidP="00A52249">
    <w:pPr>
      <w:pStyle w:val="Zpat"/>
      <w:jc w:val="center"/>
      <w:rPr>
        <w:i/>
        <w:iCs/>
        <w:color w:val="7F7F7F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F3F43" w14:textId="77777777" w:rsidR="00D45F67" w:rsidRDefault="00D45F67" w:rsidP="00A52249">
    <w:pPr>
      <w:pStyle w:val="Zpat"/>
      <w:jc w:val="center"/>
      <w:rPr>
        <w:i/>
        <w:iCs/>
        <w:color w:val="7F7F7F"/>
        <w:sz w:val="18"/>
        <w:szCs w:val="18"/>
      </w:rPr>
    </w:pPr>
  </w:p>
  <w:p w14:paraId="452AE1B4" w14:textId="77777777" w:rsidR="00D45F67" w:rsidRPr="00A52249" w:rsidRDefault="00D45F67" w:rsidP="00A52249">
    <w:pPr>
      <w:pStyle w:val="Zpat"/>
      <w:jc w:val="center"/>
      <w:rPr>
        <w:i/>
        <w:iCs/>
        <w:color w:val="7F7F7F"/>
        <w:sz w:val="18"/>
        <w:szCs w:val="18"/>
      </w:rPr>
    </w:pPr>
    <w:r w:rsidRPr="005C0F97">
      <w:rPr>
        <w:i/>
        <w:iCs/>
        <w:color w:val="7F7F7F"/>
        <w:sz w:val="18"/>
        <w:szCs w:val="18"/>
      </w:rPr>
      <w:t xml:space="preserve">Stránka </w:t>
    </w:r>
    <w:r w:rsidRPr="005C0F97">
      <w:rPr>
        <w:i/>
        <w:iCs/>
        <w:color w:val="7F7F7F"/>
        <w:sz w:val="18"/>
        <w:szCs w:val="18"/>
      </w:rPr>
      <w:fldChar w:fldCharType="begin"/>
    </w:r>
    <w:r w:rsidRPr="005C0F97">
      <w:rPr>
        <w:i/>
        <w:iCs/>
        <w:color w:val="7F7F7F"/>
        <w:sz w:val="18"/>
        <w:szCs w:val="18"/>
      </w:rPr>
      <w:instrText xml:space="preserve"> PAGE </w:instrText>
    </w:r>
    <w:r w:rsidRPr="005C0F97">
      <w:rPr>
        <w:i/>
        <w:iCs/>
        <w:color w:val="7F7F7F"/>
        <w:sz w:val="18"/>
        <w:szCs w:val="18"/>
      </w:rPr>
      <w:fldChar w:fldCharType="separate"/>
    </w:r>
    <w:r w:rsidR="002A5810">
      <w:rPr>
        <w:i/>
        <w:iCs/>
        <w:noProof/>
        <w:color w:val="7F7F7F"/>
        <w:sz w:val="18"/>
        <w:szCs w:val="18"/>
      </w:rPr>
      <w:t>1</w:t>
    </w:r>
    <w:r w:rsidRPr="005C0F97">
      <w:rPr>
        <w:i/>
        <w:iCs/>
        <w:color w:val="7F7F7F"/>
        <w:sz w:val="18"/>
        <w:szCs w:val="18"/>
      </w:rPr>
      <w:fldChar w:fldCharType="end"/>
    </w:r>
    <w:r w:rsidRPr="005C0F97">
      <w:rPr>
        <w:i/>
        <w:iCs/>
        <w:color w:val="7F7F7F"/>
        <w:sz w:val="18"/>
        <w:szCs w:val="18"/>
      </w:rPr>
      <w:t xml:space="preserve"> z </w:t>
    </w:r>
    <w:r w:rsidRPr="005C0F97">
      <w:rPr>
        <w:i/>
        <w:iCs/>
        <w:color w:val="7F7F7F"/>
        <w:sz w:val="18"/>
        <w:szCs w:val="18"/>
      </w:rPr>
      <w:fldChar w:fldCharType="begin"/>
    </w:r>
    <w:r w:rsidRPr="005C0F97">
      <w:rPr>
        <w:i/>
        <w:iCs/>
        <w:color w:val="7F7F7F"/>
        <w:sz w:val="18"/>
        <w:szCs w:val="18"/>
      </w:rPr>
      <w:instrText xml:space="preserve"> NUMPAGES  </w:instrText>
    </w:r>
    <w:r w:rsidRPr="005C0F97">
      <w:rPr>
        <w:i/>
        <w:iCs/>
        <w:color w:val="7F7F7F"/>
        <w:sz w:val="18"/>
        <w:szCs w:val="18"/>
      </w:rPr>
      <w:fldChar w:fldCharType="separate"/>
    </w:r>
    <w:r w:rsidR="002A5810">
      <w:rPr>
        <w:i/>
        <w:iCs/>
        <w:noProof/>
        <w:color w:val="7F7F7F"/>
        <w:sz w:val="18"/>
        <w:szCs w:val="18"/>
      </w:rPr>
      <w:t>8</w:t>
    </w:r>
    <w:r w:rsidRPr="005C0F97">
      <w:rPr>
        <w:i/>
        <w:iCs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B9C55" w14:textId="77777777" w:rsidR="002026CC" w:rsidRDefault="002026CC" w:rsidP="004D61C0">
      <w:r>
        <w:separator/>
      </w:r>
    </w:p>
  </w:footnote>
  <w:footnote w:type="continuationSeparator" w:id="0">
    <w:p w14:paraId="552C67C5" w14:textId="77777777" w:rsidR="002026CC" w:rsidRDefault="002026CC" w:rsidP="004D61C0">
      <w:r>
        <w:continuationSeparator/>
      </w:r>
    </w:p>
  </w:footnote>
  <w:footnote w:type="continuationNotice" w:id="1">
    <w:p w14:paraId="45FB5883" w14:textId="77777777" w:rsidR="002026CC" w:rsidRDefault="002026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9DDAE" w14:textId="77777777" w:rsidR="00D45F67" w:rsidRDefault="00D45F67" w:rsidP="00DB19EF">
    <w:pPr>
      <w:pStyle w:val="Zhlav"/>
      <w:jc w:val="right"/>
    </w:pPr>
  </w:p>
  <w:p w14:paraId="5BF38EF3" w14:textId="6F8C085D" w:rsidR="00D45F67" w:rsidRDefault="00D45F67" w:rsidP="00DB19EF">
    <w:pPr>
      <w:pStyle w:val="Zhlav"/>
      <w:jc w:val="right"/>
    </w:pPr>
    <w:r>
      <w:t>Příloha č. 6 Výzvy – Návrh smlouvy o poskytování služeb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5490"/>
    <w:multiLevelType w:val="hybridMultilevel"/>
    <w:tmpl w:val="CCEAE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787F"/>
    <w:multiLevelType w:val="hybridMultilevel"/>
    <w:tmpl w:val="BE044FE2"/>
    <w:lvl w:ilvl="0" w:tplc="4A0281C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B8814D0"/>
    <w:multiLevelType w:val="hybridMultilevel"/>
    <w:tmpl w:val="4740D5D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4454BC4"/>
    <w:multiLevelType w:val="hybridMultilevel"/>
    <w:tmpl w:val="E46A3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24E1E"/>
    <w:multiLevelType w:val="hybridMultilevel"/>
    <w:tmpl w:val="1B7E08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404"/>
    <w:multiLevelType w:val="hybridMultilevel"/>
    <w:tmpl w:val="9FAAE28A"/>
    <w:lvl w:ilvl="0" w:tplc="46CEA9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91743"/>
    <w:multiLevelType w:val="hybridMultilevel"/>
    <w:tmpl w:val="54A814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3CC1"/>
    <w:multiLevelType w:val="hybridMultilevel"/>
    <w:tmpl w:val="F5BCD5E4"/>
    <w:lvl w:ilvl="0" w:tplc="439C1D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2149"/>
    <w:multiLevelType w:val="hybridMultilevel"/>
    <w:tmpl w:val="3F1A428C"/>
    <w:lvl w:ilvl="0" w:tplc="76FACB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D6506"/>
    <w:multiLevelType w:val="hybridMultilevel"/>
    <w:tmpl w:val="F168C1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23572F"/>
    <w:multiLevelType w:val="hybridMultilevel"/>
    <w:tmpl w:val="6D3ADC86"/>
    <w:lvl w:ilvl="0" w:tplc="7DEA11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719EC"/>
    <w:multiLevelType w:val="hybridMultilevel"/>
    <w:tmpl w:val="9870778E"/>
    <w:lvl w:ilvl="0" w:tplc="05968498">
      <w:start w:val="1"/>
      <w:numFmt w:val="decimal"/>
      <w:lvlText w:val="%1."/>
      <w:lvlJc w:val="left"/>
      <w:pPr>
        <w:ind w:left="360" w:hanging="360"/>
      </w:p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A8D5D9"/>
    <w:multiLevelType w:val="hybridMultilevel"/>
    <w:tmpl w:val="1C7621B2"/>
    <w:lvl w:ilvl="0" w:tplc="F4A03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00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A5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2E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EC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EF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84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8E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08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2440"/>
    <w:multiLevelType w:val="hybridMultilevel"/>
    <w:tmpl w:val="DA9414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620106B"/>
    <w:multiLevelType w:val="hybridMultilevel"/>
    <w:tmpl w:val="1128A56C"/>
    <w:lvl w:ilvl="0" w:tplc="A3928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22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65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C5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A2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6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84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65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2A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7218E"/>
    <w:multiLevelType w:val="multilevel"/>
    <w:tmpl w:val="7D84B6B6"/>
    <w:lvl w:ilvl="0">
      <w:start w:val="1"/>
      <w:numFmt w:val="decimal"/>
      <w:pStyle w:val="Nadpis1"/>
      <w:lvlText w:val="Čl. %1"/>
      <w:lvlJc w:val="left"/>
      <w:pPr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F8109CE"/>
    <w:multiLevelType w:val="multilevel"/>
    <w:tmpl w:val="4364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211EB3"/>
    <w:multiLevelType w:val="hybridMultilevel"/>
    <w:tmpl w:val="EC8432C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EFBA95A"/>
    <w:multiLevelType w:val="hybridMultilevel"/>
    <w:tmpl w:val="ACD4D594"/>
    <w:lvl w:ilvl="0" w:tplc="3FB8F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C5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E8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05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C1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E4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A8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E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6F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06093"/>
    <w:multiLevelType w:val="hybridMultilevel"/>
    <w:tmpl w:val="9870778E"/>
    <w:lvl w:ilvl="0" w:tplc="05968498">
      <w:start w:val="1"/>
      <w:numFmt w:val="decimal"/>
      <w:lvlText w:val="%1."/>
      <w:lvlJc w:val="left"/>
      <w:pPr>
        <w:ind w:left="360" w:hanging="360"/>
      </w:p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C130D7"/>
    <w:multiLevelType w:val="multilevel"/>
    <w:tmpl w:val="89982E00"/>
    <w:lvl w:ilvl="0">
      <w:start w:val="1"/>
      <w:numFmt w:val="decimal"/>
      <w:pStyle w:val="Smlouva1"/>
      <w:lvlText w:val="%1."/>
      <w:lvlJc w:val="righ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right"/>
      <w:pPr>
        <w:tabs>
          <w:tab w:val="num" w:pos="2498"/>
        </w:tabs>
        <w:ind w:left="2498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Smlouva3"/>
      <w:lvlText w:val="%1.%2.%3."/>
      <w:lvlJc w:val="right"/>
      <w:pPr>
        <w:tabs>
          <w:tab w:val="num" w:pos="1004"/>
        </w:tabs>
        <w:ind w:left="1004" w:hanging="7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23" w15:restartNumberingAfterBreak="0">
    <w:nsid w:val="54FD4747"/>
    <w:multiLevelType w:val="hybridMultilevel"/>
    <w:tmpl w:val="6C487AE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DE900D7"/>
    <w:multiLevelType w:val="hybridMultilevel"/>
    <w:tmpl w:val="F5BCD5E4"/>
    <w:lvl w:ilvl="0" w:tplc="439C1D6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42118"/>
    <w:multiLevelType w:val="hybridMultilevel"/>
    <w:tmpl w:val="B34884B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2355608"/>
    <w:multiLevelType w:val="hybridMultilevel"/>
    <w:tmpl w:val="30769900"/>
    <w:lvl w:ilvl="0" w:tplc="01C2A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D4EF6"/>
    <w:multiLevelType w:val="hybridMultilevel"/>
    <w:tmpl w:val="9870778E"/>
    <w:lvl w:ilvl="0" w:tplc="05968498">
      <w:start w:val="1"/>
      <w:numFmt w:val="decimal"/>
      <w:lvlText w:val="%1."/>
      <w:lvlJc w:val="left"/>
      <w:pPr>
        <w:ind w:left="360" w:hanging="360"/>
      </w:p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05DE5"/>
    <w:multiLevelType w:val="hybridMultilevel"/>
    <w:tmpl w:val="9FAAE28A"/>
    <w:lvl w:ilvl="0" w:tplc="46CEA9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3B9A1202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B134BB"/>
    <w:multiLevelType w:val="hybridMultilevel"/>
    <w:tmpl w:val="5232A1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B434DB"/>
    <w:multiLevelType w:val="multilevel"/>
    <w:tmpl w:val="7ACA2B9E"/>
    <w:lvl w:ilvl="0">
      <w:start w:val="1"/>
      <w:numFmt w:val="upperRoman"/>
      <w:lvlText w:val="%1.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E981871"/>
    <w:multiLevelType w:val="hybridMultilevel"/>
    <w:tmpl w:val="9870778E"/>
    <w:lvl w:ilvl="0" w:tplc="05968498">
      <w:start w:val="1"/>
      <w:numFmt w:val="decimal"/>
      <w:lvlText w:val="%1."/>
      <w:lvlJc w:val="left"/>
      <w:pPr>
        <w:ind w:left="360" w:hanging="360"/>
      </w:p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61731D"/>
    <w:multiLevelType w:val="multilevel"/>
    <w:tmpl w:val="4364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544786C"/>
    <w:multiLevelType w:val="hybridMultilevel"/>
    <w:tmpl w:val="F5BCD5E4"/>
    <w:lvl w:ilvl="0" w:tplc="439C1D6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C479A"/>
    <w:multiLevelType w:val="hybridMultilevel"/>
    <w:tmpl w:val="20EC495E"/>
    <w:lvl w:ilvl="0" w:tplc="8422A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32F3D"/>
    <w:multiLevelType w:val="hybridMultilevel"/>
    <w:tmpl w:val="9870778E"/>
    <w:lvl w:ilvl="0" w:tplc="05968498">
      <w:start w:val="1"/>
      <w:numFmt w:val="decimal"/>
      <w:lvlText w:val="%1."/>
      <w:lvlJc w:val="left"/>
      <w:pPr>
        <w:ind w:left="360" w:hanging="360"/>
      </w:p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29"/>
  </w:num>
  <w:num w:numId="5">
    <w:abstractNumId w:val="9"/>
  </w:num>
  <w:num w:numId="6">
    <w:abstractNumId w:val="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1"/>
  </w:num>
  <w:num w:numId="10">
    <w:abstractNumId w:val="4"/>
  </w:num>
  <w:num w:numId="11">
    <w:abstractNumId w:val="27"/>
  </w:num>
  <w:num w:numId="12">
    <w:abstractNumId w:val="34"/>
  </w:num>
  <w:num w:numId="13">
    <w:abstractNumId w:val="32"/>
  </w:num>
  <w:num w:numId="14">
    <w:abstractNumId w:val="10"/>
  </w:num>
  <w:num w:numId="15">
    <w:abstractNumId w:val="2"/>
  </w:num>
  <w:num w:numId="16">
    <w:abstractNumId w:val="5"/>
  </w:num>
  <w:num w:numId="17">
    <w:abstractNumId w:val="26"/>
  </w:num>
  <w:num w:numId="18">
    <w:abstractNumId w:val="22"/>
  </w:num>
  <w:num w:numId="19">
    <w:abstractNumId w:val="8"/>
  </w:num>
  <w:num w:numId="20">
    <w:abstractNumId w:val="6"/>
  </w:num>
  <w:num w:numId="21">
    <w:abstractNumId w:val="28"/>
  </w:num>
  <w:num w:numId="22">
    <w:abstractNumId w:val="24"/>
  </w:num>
  <w:num w:numId="23">
    <w:abstractNumId w:val="21"/>
  </w:num>
  <w:num w:numId="24">
    <w:abstractNumId w:val="31"/>
  </w:num>
  <w:num w:numId="25">
    <w:abstractNumId w:val="35"/>
  </w:num>
  <w:num w:numId="26">
    <w:abstractNumId w:val="12"/>
  </w:num>
  <w:num w:numId="27">
    <w:abstractNumId w:val="33"/>
  </w:num>
  <w:num w:numId="28">
    <w:abstractNumId w:val="25"/>
  </w:num>
  <w:num w:numId="29">
    <w:abstractNumId w:val="14"/>
  </w:num>
  <w:num w:numId="30">
    <w:abstractNumId w:val="3"/>
  </w:num>
  <w:num w:numId="31">
    <w:abstractNumId w:val="23"/>
  </w:num>
  <w:num w:numId="32">
    <w:abstractNumId w:val="30"/>
  </w:num>
  <w:num w:numId="33">
    <w:abstractNumId w:val="17"/>
  </w:num>
  <w:num w:numId="34">
    <w:abstractNumId w:val="19"/>
  </w:num>
  <w:num w:numId="35">
    <w:abstractNumId w:val="0"/>
  </w:num>
  <w:num w:numId="36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8B"/>
    <w:rsid w:val="00000950"/>
    <w:rsid w:val="00017917"/>
    <w:rsid w:val="000238AB"/>
    <w:rsid w:val="00026354"/>
    <w:rsid w:val="0003208A"/>
    <w:rsid w:val="00037B6F"/>
    <w:rsid w:val="00037D96"/>
    <w:rsid w:val="00041D6F"/>
    <w:rsid w:val="0004532D"/>
    <w:rsid w:val="0004675A"/>
    <w:rsid w:val="00051A7C"/>
    <w:rsid w:val="0005418D"/>
    <w:rsid w:val="00056FD5"/>
    <w:rsid w:val="00057013"/>
    <w:rsid w:val="00061D14"/>
    <w:rsid w:val="00065720"/>
    <w:rsid w:val="00070B6D"/>
    <w:rsid w:val="00070E73"/>
    <w:rsid w:val="00070F9F"/>
    <w:rsid w:val="00071C94"/>
    <w:rsid w:val="00072878"/>
    <w:rsid w:val="00073AA7"/>
    <w:rsid w:val="00074ABC"/>
    <w:rsid w:val="00082564"/>
    <w:rsid w:val="00083EDD"/>
    <w:rsid w:val="00084FB7"/>
    <w:rsid w:val="00086B9F"/>
    <w:rsid w:val="00092212"/>
    <w:rsid w:val="0009346C"/>
    <w:rsid w:val="0009360E"/>
    <w:rsid w:val="000A2028"/>
    <w:rsid w:val="000A35B3"/>
    <w:rsid w:val="000A66DE"/>
    <w:rsid w:val="000A6D9A"/>
    <w:rsid w:val="000A7CBE"/>
    <w:rsid w:val="000B0F61"/>
    <w:rsid w:val="000B1232"/>
    <w:rsid w:val="000B2EAD"/>
    <w:rsid w:val="000B4A3C"/>
    <w:rsid w:val="000B53B1"/>
    <w:rsid w:val="000B58E7"/>
    <w:rsid w:val="000C1CBB"/>
    <w:rsid w:val="000C5EF0"/>
    <w:rsid w:val="000C6EDE"/>
    <w:rsid w:val="000C780B"/>
    <w:rsid w:val="000D28CF"/>
    <w:rsid w:val="000D2F3E"/>
    <w:rsid w:val="000D5BD5"/>
    <w:rsid w:val="000D6A82"/>
    <w:rsid w:val="000D727C"/>
    <w:rsid w:val="000E16C0"/>
    <w:rsid w:val="000E2D27"/>
    <w:rsid w:val="000E4245"/>
    <w:rsid w:val="000E65F8"/>
    <w:rsid w:val="000E67AC"/>
    <w:rsid w:val="000E6F03"/>
    <w:rsid w:val="000F02C8"/>
    <w:rsid w:val="000F2DF9"/>
    <w:rsid w:val="000F4A80"/>
    <w:rsid w:val="000F579F"/>
    <w:rsid w:val="00101AC8"/>
    <w:rsid w:val="0010223A"/>
    <w:rsid w:val="001107FA"/>
    <w:rsid w:val="001116CA"/>
    <w:rsid w:val="001142C5"/>
    <w:rsid w:val="00114572"/>
    <w:rsid w:val="0011496D"/>
    <w:rsid w:val="001171DF"/>
    <w:rsid w:val="0011781C"/>
    <w:rsid w:val="00117DC0"/>
    <w:rsid w:val="001247B0"/>
    <w:rsid w:val="00126542"/>
    <w:rsid w:val="00136377"/>
    <w:rsid w:val="0014112B"/>
    <w:rsid w:val="00143843"/>
    <w:rsid w:val="0015339B"/>
    <w:rsid w:val="0015353F"/>
    <w:rsid w:val="001544FE"/>
    <w:rsid w:val="00156780"/>
    <w:rsid w:val="00156EC0"/>
    <w:rsid w:val="00161779"/>
    <w:rsid w:val="0016429A"/>
    <w:rsid w:val="0017383A"/>
    <w:rsid w:val="001818E8"/>
    <w:rsid w:val="0018296F"/>
    <w:rsid w:val="00184AF7"/>
    <w:rsid w:val="001870E6"/>
    <w:rsid w:val="0018737D"/>
    <w:rsid w:val="00190068"/>
    <w:rsid w:val="00193316"/>
    <w:rsid w:val="00194AFC"/>
    <w:rsid w:val="00196D97"/>
    <w:rsid w:val="001A116A"/>
    <w:rsid w:val="001A1E5C"/>
    <w:rsid w:val="001A385C"/>
    <w:rsid w:val="001A57F7"/>
    <w:rsid w:val="001A7BE6"/>
    <w:rsid w:val="001B5057"/>
    <w:rsid w:val="001C0C0C"/>
    <w:rsid w:val="001C1A26"/>
    <w:rsid w:val="001C37CB"/>
    <w:rsid w:val="001C4C5F"/>
    <w:rsid w:val="001D2625"/>
    <w:rsid w:val="001D3551"/>
    <w:rsid w:val="001D5FCD"/>
    <w:rsid w:val="001D6249"/>
    <w:rsid w:val="001D7718"/>
    <w:rsid w:val="001E2540"/>
    <w:rsid w:val="001E2CB8"/>
    <w:rsid w:val="001E3CA1"/>
    <w:rsid w:val="001E5683"/>
    <w:rsid w:val="001E6AE5"/>
    <w:rsid w:val="001E79AE"/>
    <w:rsid w:val="001F6615"/>
    <w:rsid w:val="001F6C23"/>
    <w:rsid w:val="001F6C4A"/>
    <w:rsid w:val="00200355"/>
    <w:rsid w:val="002026CC"/>
    <w:rsid w:val="00203E07"/>
    <w:rsid w:val="002042FB"/>
    <w:rsid w:val="0020432A"/>
    <w:rsid w:val="00204838"/>
    <w:rsid w:val="002062B3"/>
    <w:rsid w:val="00206444"/>
    <w:rsid w:val="00207C2D"/>
    <w:rsid w:val="00212E51"/>
    <w:rsid w:val="00217B31"/>
    <w:rsid w:val="00220C1E"/>
    <w:rsid w:val="00221947"/>
    <w:rsid w:val="002238A2"/>
    <w:rsid w:val="0023053A"/>
    <w:rsid w:val="0023573D"/>
    <w:rsid w:val="00236340"/>
    <w:rsid w:val="002371B4"/>
    <w:rsid w:val="00240537"/>
    <w:rsid w:val="002407D0"/>
    <w:rsid w:val="00240FEE"/>
    <w:rsid w:val="00244451"/>
    <w:rsid w:val="00252636"/>
    <w:rsid w:val="00261085"/>
    <w:rsid w:val="00262BFB"/>
    <w:rsid w:val="00264F74"/>
    <w:rsid w:val="00265FC9"/>
    <w:rsid w:val="00266AA8"/>
    <w:rsid w:val="00266CD4"/>
    <w:rsid w:val="00267855"/>
    <w:rsid w:val="00271747"/>
    <w:rsid w:val="00271EE6"/>
    <w:rsid w:val="00275869"/>
    <w:rsid w:val="0028269F"/>
    <w:rsid w:val="002866A6"/>
    <w:rsid w:val="00293147"/>
    <w:rsid w:val="00294B8B"/>
    <w:rsid w:val="0029686C"/>
    <w:rsid w:val="002A49D1"/>
    <w:rsid w:val="002A5810"/>
    <w:rsid w:val="002B06EC"/>
    <w:rsid w:val="002B0902"/>
    <w:rsid w:val="002B12C1"/>
    <w:rsid w:val="002B3036"/>
    <w:rsid w:val="002C074D"/>
    <w:rsid w:val="002C097B"/>
    <w:rsid w:val="002C145D"/>
    <w:rsid w:val="002C27AA"/>
    <w:rsid w:val="002C6082"/>
    <w:rsid w:val="002D035E"/>
    <w:rsid w:val="002D0E23"/>
    <w:rsid w:val="002D49BD"/>
    <w:rsid w:val="002D53D3"/>
    <w:rsid w:val="002D54CA"/>
    <w:rsid w:val="002D57E8"/>
    <w:rsid w:val="002E0D18"/>
    <w:rsid w:val="002E1892"/>
    <w:rsid w:val="002E7965"/>
    <w:rsid w:val="002F62DC"/>
    <w:rsid w:val="002F6FE1"/>
    <w:rsid w:val="003009C7"/>
    <w:rsid w:val="00302FE0"/>
    <w:rsid w:val="00303815"/>
    <w:rsid w:val="003052FE"/>
    <w:rsid w:val="003067DD"/>
    <w:rsid w:val="003079D9"/>
    <w:rsid w:val="00311D56"/>
    <w:rsid w:val="003223F3"/>
    <w:rsid w:val="003229A7"/>
    <w:rsid w:val="00322D19"/>
    <w:rsid w:val="00323515"/>
    <w:rsid w:val="00323BA7"/>
    <w:rsid w:val="00324748"/>
    <w:rsid w:val="003261F0"/>
    <w:rsid w:val="00326657"/>
    <w:rsid w:val="00326C5B"/>
    <w:rsid w:val="00326F07"/>
    <w:rsid w:val="00327DF6"/>
    <w:rsid w:val="00334668"/>
    <w:rsid w:val="00343931"/>
    <w:rsid w:val="003448D7"/>
    <w:rsid w:val="003522E2"/>
    <w:rsid w:val="003531C8"/>
    <w:rsid w:val="00354A03"/>
    <w:rsid w:val="00355C3F"/>
    <w:rsid w:val="00356BD3"/>
    <w:rsid w:val="00356DB9"/>
    <w:rsid w:val="003656A6"/>
    <w:rsid w:val="00366087"/>
    <w:rsid w:val="003673F8"/>
    <w:rsid w:val="00367AA6"/>
    <w:rsid w:val="00375C82"/>
    <w:rsid w:val="003769C0"/>
    <w:rsid w:val="00380184"/>
    <w:rsid w:val="0038117E"/>
    <w:rsid w:val="003831DB"/>
    <w:rsid w:val="003831E4"/>
    <w:rsid w:val="00385EC2"/>
    <w:rsid w:val="003918E9"/>
    <w:rsid w:val="0039241C"/>
    <w:rsid w:val="003A77F3"/>
    <w:rsid w:val="003A79C1"/>
    <w:rsid w:val="003C0664"/>
    <w:rsid w:val="003C3B84"/>
    <w:rsid w:val="003C6B88"/>
    <w:rsid w:val="003D4BAE"/>
    <w:rsid w:val="003D55A4"/>
    <w:rsid w:val="003D67EA"/>
    <w:rsid w:val="003E39FA"/>
    <w:rsid w:val="003F1449"/>
    <w:rsid w:val="003F21DD"/>
    <w:rsid w:val="003F37C7"/>
    <w:rsid w:val="003F4983"/>
    <w:rsid w:val="003F542F"/>
    <w:rsid w:val="003F5ED6"/>
    <w:rsid w:val="003F7815"/>
    <w:rsid w:val="004028CF"/>
    <w:rsid w:val="00402AB5"/>
    <w:rsid w:val="00402E75"/>
    <w:rsid w:val="004046FE"/>
    <w:rsid w:val="004071C5"/>
    <w:rsid w:val="00410735"/>
    <w:rsid w:val="00410D09"/>
    <w:rsid w:val="00411B37"/>
    <w:rsid w:val="00415537"/>
    <w:rsid w:val="0041646D"/>
    <w:rsid w:val="00417348"/>
    <w:rsid w:val="00417832"/>
    <w:rsid w:val="00421259"/>
    <w:rsid w:val="00421F3F"/>
    <w:rsid w:val="00423E8C"/>
    <w:rsid w:val="004272A4"/>
    <w:rsid w:val="0043175B"/>
    <w:rsid w:val="00434D35"/>
    <w:rsid w:val="00435DD8"/>
    <w:rsid w:val="004363D6"/>
    <w:rsid w:val="0043659E"/>
    <w:rsid w:val="00441619"/>
    <w:rsid w:val="00444694"/>
    <w:rsid w:val="0044797E"/>
    <w:rsid w:val="004535FC"/>
    <w:rsid w:val="00461D94"/>
    <w:rsid w:val="00462337"/>
    <w:rsid w:val="00463C47"/>
    <w:rsid w:val="00465325"/>
    <w:rsid w:val="004658AC"/>
    <w:rsid w:val="0046680B"/>
    <w:rsid w:val="00471C87"/>
    <w:rsid w:val="00475465"/>
    <w:rsid w:val="00476C1E"/>
    <w:rsid w:val="00481B3B"/>
    <w:rsid w:val="0048450E"/>
    <w:rsid w:val="004867F9"/>
    <w:rsid w:val="004906DB"/>
    <w:rsid w:val="0049657D"/>
    <w:rsid w:val="00496A0C"/>
    <w:rsid w:val="004A25D6"/>
    <w:rsid w:val="004A3393"/>
    <w:rsid w:val="004A4CED"/>
    <w:rsid w:val="004A6614"/>
    <w:rsid w:val="004A7CA2"/>
    <w:rsid w:val="004B4276"/>
    <w:rsid w:val="004B4BAC"/>
    <w:rsid w:val="004B55ED"/>
    <w:rsid w:val="004B65F4"/>
    <w:rsid w:val="004B70B9"/>
    <w:rsid w:val="004C195F"/>
    <w:rsid w:val="004C1D3E"/>
    <w:rsid w:val="004C37BA"/>
    <w:rsid w:val="004C3CF5"/>
    <w:rsid w:val="004C3E67"/>
    <w:rsid w:val="004C4D4B"/>
    <w:rsid w:val="004C5DC0"/>
    <w:rsid w:val="004C630D"/>
    <w:rsid w:val="004C6DAB"/>
    <w:rsid w:val="004C7988"/>
    <w:rsid w:val="004D0F3F"/>
    <w:rsid w:val="004D0FE6"/>
    <w:rsid w:val="004D5942"/>
    <w:rsid w:val="004D61C0"/>
    <w:rsid w:val="004D703F"/>
    <w:rsid w:val="004E005A"/>
    <w:rsid w:val="004E047A"/>
    <w:rsid w:val="004E2BCB"/>
    <w:rsid w:val="004E7A05"/>
    <w:rsid w:val="004E7B29"/>
    <w:rsid w:val="004F302B"/>
    <w:rsid w:val="004F4E94"/>
    <w:rsid w:val="004F5767"/>
    <w:rsid w:val="004F7A0F"/>
    <w:rsid w:val="004F7B0F"/>
    <w:rsid w:val="004F7B99"/>
    <w:rsid w:val="005015C5"/>
    <w:rsid w:val="00511E1E"/>
    <w:rsid w:val="00513092"/>
    <w:rsid w:val="0051309B"/>
    <w:rsid w:val="00514FE2"/>
    <w:rsid w:val="00520E65"/>
    <w:rsid w:val="005220B7"/>
    <w:rsid w:val="00522128"/>
    <w:rsid w:val="00525620"/>
    <w:rsid w:val="00530B62"/>
    <w:rsid w:val="00531C7D"/>
    <w:rsid w:val="00531EE7"/>
    <w:rsid w:val="005341A9"/>
    <w:rsid w:val="00540009"/>
    <w:rsid w:val="005431C4"/>
    <w:rsid w:val="005478C6"/>
    <w:rsid w:val="0055137D"/>
    <w:rsid w:val="005517AC"/>
    <w:rsid w:val="00553C23"/>
    <w:rsid w:val="00572837"/>
    <w:rsid w:val="00572BEB"/>
    <w:rsid w:val="00573012"/>
    <w:rsid w:val="005740FD"/>
    <w:rsid w:val="00574841"/>
    <w:rsid w:val="00576ABB"/>
    <w:rsid w:val="00584E9D"/>
    <w:rsid w:val="005876EB"/>
    <w:rsid w:val="005930A4"/>
    <w:rsid w:val="00593482"/>
    <w:rsid w:val="0059358F"/>
    <w:rsid w:val="00597FE9"/>
    <w:rsid w:val="005A0325"/>
    <w:rsid w:val="005A393D"/>
    <w:rsid w:val="005A4967"/>
    <w:rsid w:val="005A525B"/>
    <w:rsid w:val="005A5DDE"/>
    <w:rsid w:val="005B0B21"/>
    <w:rsid w:val="005B1D71"/>
    <w:rsid w:val="005B3633"/>
    <w:rsid w:val="005B39A6"/>
    <w:rsid w:val="005B502B"/>
    <w:rsid w:val="005B7C07"/>
    <w:rsid w:val="005C0F97"/>
    <w:rsid w:val="005C371F"/>
    <w:rsid w:val="005C43F6"/>
    <w:rsid w:val="005C6145"/>
    <w:rsid w:val="005C6954"/>
    <w:rsid w:val="005D1B51"/>
    <w:rsid w:val="005D24DF"/>
    <w:rsid w:val="005D5E36"/>
    <w:rsid w:val="005D5E99"/>
    <w:rsid w:val="005E086B"/>
    <w:rsid w:val="005E1885"/>
    <w:rsid w:val="005E2BCD"/>
    <w:rsid w:val="005E46B1"/>
    <w:rsid w:val="005E4E24"/>
    <w:rsid w:val="005E71E8"/>
    <w:rsid w:val="005F2A48"/>
    <w:rsid w:val="005F3161"/>
    <w:rsid w:val="0060613E"/>
    <w:rsid w:val="00606236"/>
    <w:rsid w:val="00607CC3"/>
    <w:rsid w:val="006106C6"/>
    <w:rsid w:val="00610D70"/>
    <w:rsid w:val="00612EE7"/>
    <w:rsid w:val="00614592"/>
    <w:rsid w:val="00617443"/>
    <w:rsid w:val="0061773C"/>
    <w:rsid w:val="00622B1F"/>
    <w:rsid w:val="006244FB"/>
    <w:rsid w:val="00630B68"/>
    <w:rsid w:val="006312CB"/>
    <w:rsid w:val="00632674"/>
    <w:rsid w:val="00633ECD"/>
    <w:rsid w:val="00646A3B"/>
    <w:rsid w:val="006553D8"/>
    <w:rsid w:val="0065677B"/>
    <w:rsid w:val="0066068F"/>
    <w:rsid w:val="0066610C"/>
    <w:rsid w:val="00674B5F"/>
    <w:rsid w:val="00680A7F"/>
    <w:rsid w:val="00682A2C"/>
    <w:rsid w:val="0068619C"/>
    <w:rsid w:val="00686F5C"/>
    <w:rsid w:val="00694261"/>
    <w:rsid w:val="00695077"/>
    <w:rsid w:val="006950F9"/>
    <w:rsid w:val="00697AC4"/>
    <w:rsid w:val="006A4AB1"/>
    <w:rsid w:val="006A4B8F"/>
    <w:rsid w:val="006A7EDF"/>
    <w:rsid w:val="006B0617"/>
    <w:rsid w:val="006B5C37"/>
    <w:rsid w:val="006B6B9D"/>
    <w:rsid w:val="006B7D99"/>
    <w:rsid w:val="006C1CBC"/>
    <w:rsid w:val="006C24D3"/>
    <w:rsid w:val="006C4AE8"/>
    <w:rsid w:val="006C4E65"/>
    <w:rsid w:val="006C6158"/>
    <w:rsid w:val="006C682D"/>
    <w:rsid w:val="006C7E84"/>
    <w:rsid w:val="006D56A1"/>
    <w:rsid w:val="006D5B17"/>
    <w:rsid w:val="006E1057"/>
    <w:rsid w:val="006E3042"/>
    <w:rsid w:val="006E3E65"/>
    <w:rsid w:val="006E4606"/>
    <w:rsid w:val="006E600A"/>
    <w:rsid w:val="006F0FA8"/>
    <w:rsid w:val="006F2901"/>
    <w:rsid w:val="006F6AEE"/>
    <w:rsid w:val="00705881"/>
    <w:rsid w:val="0070627D"/>
    <w:rsid w:val="00707A25"/>
    <w:rsid w:val="00707FBA"/>
    <w:rsid w:val="0071333D"/>
    <w:rsid w:val="00716658"/>
    <w:rsid w:val="00716AB6"/>
    <w:rsid w:val="0072014C"/>
    <w:rsid w:val="007204E2"/>
    <w:rsid w:val="007216E5"/>
    <w:rsid w:val="00721C94"/>
    <w:rsid w:val="00723A1E"/>
    <w:rsid w:val="00727C82"/>
    <w:rsid w:val="00727D1E"/>
    <w:rsid w:val="007306AD"/>
    <w:rsid w:val="00734646"/>
    <w:rsid w:val="00735CC2"/>
    <w:rsid w:val="00740939"/>
    <w:rsid w:val="00741222"/>
    <w:rsid w:val="00742B78"/>
    <w:rsid w:val="00746923"/>
    <w:rsid w:val="007469A9"/>
    <w:rsid w:val="00757D37"/>
    <w:rsid w:val="00760A91"/>
    <w:rsid w:val="00771378"/>
    <w:rsid w:val="00773DAE"/>
    <w:rsid w:val="0077429C"/>
    <w:rsid w:val="00777030"/>
    <w:rsid w:val="00780A11"/>
    <w:rsid w:val="007826CE"/>
    <w:rsid w:val="00787ACB"/>
    <w:rsid w:val="00787FBB"/>
    <w:rsid w:val="00793743"/>
    <w:rsid w:val="0079397B"/>
    <w:rsid w:val="00794DDE"/>
    <w:rsid w:val="00796886"/>
    <w:rsid w:val="007A4B44"/>
    <w:rsid w:val="007A7459"/>
    <w:rsid w:val="007B096D"/>
    <w:rsid w:val="007B2BEE"/>
    <w:rsid w:val="007B35E7"/>
    <w:rsid w:val="007C4988"/>
    <w:rsid w:val="007C49EE"/>
    <w:rsid w:val="007D0CD2"/>
    <w:rsid w:val="007D15A8"/>
    <w:rsid w:val="007D34C9"/>
    <w:rsid w:val="007E0BE3"/>
    <w:rsid w:val="007E14A0"/>
    <w:rsid w:val="007E171B"/>
    <w:rsid w:val="007E2603"/>
    <w:rsid w:val="007E30FD"/>
    <w:rsid w:val="007E5B69"/>
    <w:rsid w:val="007E757C"/>
    <w:rsid w:val="007F00E2"/>
    <w:rsid w:val="007F291E"/>
    <w:rsid w:val="007F2D27"/>
    <w:rsid w:val="007F2E98"/>
    <w:rsid w:val="007F3CFA"/>
    <w:rsid w:val="007F44A0"/>
    <w:rsid w:val="00802907"/>
    <w:rsid w:val="008048D8"/>
    <w:rsid w:val="0080529E"/>
    <w:rsid w:val="008109D8"/>
    <w:rsid w:val="00810E79"/>
    <w:rsid w:val="00811226"/>
    <w:rsid w:val="00811C6E"/>
    <w:rsid w:val="00814D06"/>
    <w:rsid w:val="0081535F"/>
    <w:rsid w:val="00816372"/>
    <w:rsid w:val="0081710D"/>
    <w:rsid w:val="00817BE7"/>
    <w:rsid w:val="00821F41"/>
    <w:rsid w:val="00825724"/>
    <w:rsid w:val="008319F3"/>
    <w:rsid w:val="008333C9"/>
    <w:rsid w:val="00834BC1"/>
    <w:rsid w:val="0083570C"/>
    <w:rsid w:val="008367D1"/>
    <w:rsid w:val="00836AA1"/>
    <w:rsid w:val="008413D8"/>
    <w:rsid w:val="00841AA6"/>
    <w:rsid w:val="00844D95"/>
    <w:rsid w:val="00845EDD"/>
    <w:rsid w:val="00852A2A"/>
    <w:rsid w:val="00856379"/>
    <w:rsid w:val="00862313"/>
    <w:rsid w:val="0086350D"/>
    <w:rsid w:val="008658CE"/>
    <w:rsid w:val="0087113F"/>
    <w:rsid w:val="00877540"/>
    <w:rsid w:val="00880684"/>
    <w:rsid w:val="008836C2"/>
    <w:rsid w:val="00884F82"/>
    <w:rsid w:val="00886584"/>
    <w:rsid w:val="008870A8"/>
    <w:rsid w:val="00891FA1"/>
    <w:rsid w:val="008964D5"/>
    <w:rsid w:val="008A3192"/>
    <w:rsid w:val="008A42A1"/>
    <w:rsid w:val="008A465D"/>
    <w:rsid w:val="008A6819"/>
    <w:rsid w:val="008B0AC0"/>
    <w:rsid w:val="008B4758"/>
    <w:rsid w:val="008B7707"/>
    <w:rsid w:val="008C2D47"/>
    <w:rsid w:val="008C59A6"/>
    <w:rsid w:val="008D3117"/>
    <w:rsid w:val="008D4348"/>
    <w:rsid w:val="008D6A55"/>
    <w:rsid w:val="008E035A"/>
    <w:rsid w:val="008E0E7A"/>
    <w:rsid w:val="008E144A"/>
    <w:rsid w:val="008E423A"/>
    <w:rsid w:val="008E564D"/>
    <w:rsid w:val="008F44DD"/>
    <w:rsid w:val="009029E5"/>
    <w:rsid w:val="00906D1A"/>
    <w:rsid w:val="0090786C"/>
    <w:rsid w:val="00907FD3"/>
    <w:rsid w:val="00910FE4"/>
    <w:rsid w:val="00913465"/>
    <w:rsid w:val="00914257"/>
    <w:rsid w:val="0091492D"/>
    <w:rsid w:val="009206C6"/>
    <w:rsid w:val="00920806"/>
    <w:rsid w:val="009225C4"/>
    <w:rsid w:val="00922957"/>
    <w:rsid w:val="00937067"/>
    <w:rsid w:val="00937801"/>
    <w:rsid w:val="00944CCF"/>
    <w:rsid w:val="00945039"/>
    <w:rsid w:val="00947041"/>
    <w:rsid w:val="0094785F"/>
    <w:rsid w:val="00950925"/>
    <w:rsid w:val="00952A6B"/>
    <w:rsid w:val="00956C5A"/>
    <w:rsid w:val="009607BE"/>
    <w:rsid w:val="0096187B"/>
    <w:rsid w:val="00961A73"/>
    <w:rsid w:val="00961F1C"/>
    <w:rsid w:val="00961FD2"/>
    <w:rsid w:val="00965574"/>
    <w:rsid w:val="009664EF"/>
    <w:rsid w:val="00967B35"/>
    <w:rsid w:val="00970627"/>
    <w:rsid w:val="00971A95"/>
    <w:rsid w:val="009747DB"/>
    <w:rsid w:val="0098066B"/>
    <w:rsid w:val="00981EB0"/>
    <w:rsid w:val="00983B7F"/>
    <w:rsid w:val="009849ED"/>
    <w:rsid w:val="00986955"/>
    <w:rsid w:val="00987E64"/>
    <w:rsid w:val="00990124"/>
    <w:rsid w:val="00990B37"/>
    <w:rsid w:val="00991258"/>
    <w:rsid w:val="009938FC"/>
    <w:rsid w:val="00997ACC"/>
    <w:rsid w:val="009A177F"/>
    <w:rsid w:val="009A3C21"/>
    <w:rsid w:val="009A57B3"/>
    <w:rsid w:val="009A6BDB"/>
    <w:rsid w:val="009A7138"/>
    <w:rsid w:val="009A79DA"/>
    <w:rsid w:val="009C0C93"/>
    <w:rsid w:val="009C13B0"/>
    <w:rsid w:val="009C3799"/>
    <w:rsid w:val="009C4CE2"/>
    <w:rsid w:val="009C4FEA"/>
    <w:rsid w:val="009C4FF0"/>
    <w:rsid w:val="009C5081"/>
    <w:rsid w:val="009D3021"/>
    <w:rsid w:val="009D3EA7"/>
    <w:rsid w:val="009D63BC"/>
    <w:rsid w:val="009D7430"/>
    <w:rsid w:val="009F0008"/>
    <w:rsid w:val="009F05F2"/>
    <w:rsid w:val="009F226B"/>
    <w:rsid w:val="009F317D"/>
    <w:rsid w:val="009F55AA"/>
    <w:rsid w:val="009F71D2"/>
    <w:rsid w:val="00A00607"/>
    <w:rsid w:val="00A03BDD"/>
    <w:rsid w:val="00A05590"/>
    <w:rsid w:val="00A076B7"/>
    <w:rsid w:val="00A10FC5"/>
    <w:rsid w:val="00A11F96"/>
    <w:rsid w:val="00A1280E"/>
    <w:rsid w:val="00A13272"/>
    <w:rsid w:val="00A146E6"/>
    <w:rsid w:val="00A14771"/>
    <w:rsid w:val="00A14CAF"/>
    <w:rsid w:val="00A15558"/>
    <w:rsid w:val="00A1584F"/>
    <w:rsid w:val="00A2133D"/>
    <w:rsid w:val="00A21699"/>
    <w:rsid w:val="00A22AD8"/>
    <w:rsid w:val="00A22FA1"/>
    <w:rsid w:val="00A235CB"/>
    <w:rsid w:val="00A2515E"/>
    <w:rsid w:val="00A2567D"/>
    <w:rsid w:val="00A26353"/>
    <w:rsid w:val="00A26F71"/>
    <w:rsid w:val="00A32892"/>
    <w:rsid w:val="00A32E2C"/>
    <w:rsid w:val="00A33CF2"/>
    <w:rsid w:val="00A37EE9"/>
    <w:rsid w:val="00A4204F"/>
    <w:rsid w:val="00A4515E"/>
    <w:rsid w:val="00A47004"/>
    <w:rsid w:val="00A52249"/>
    <w:rsid w:val="00A57DA3"/>
    <w:rsid w:val="00A603A8"/>
    <w:rsid w:val="00A62412"/>
    <w:rsid w:val="00A66474"/>
    <w:rsid w:val="00A67570"/>
    <w:rsid w:val="00A7246C"/>
    <w:rsid w:val="00A73CAC"/>
    <w:rsid w:val="00A73FFD"/>
    <w:rsid w:val="00A7666E"/>
    <w:rsid w:val="00A76C61"/>
    <w:rsid w:val="00A826C9"/>
    <w:rsid w:val="00A87611"/>
    <w:rsid w:val="00A92B64"/>
    <w:rsid w:val="00A93899"/>
    <w:rsid w:val="00A952CD"/>
    <w:rsid w:val="00A967C8"/>
    <w:rsid w:val="00A97412"/>
    <w:rsid w:val="00A97D02"/>
    <w:rsid w:val="00AA137B"/>
    <w:rsid w:val="00AA2D20"/>
    <w:rsid w:val="00AA6CC5"/>
    <w:rsid w:val="00AB0C32"/>
    <w:rsid w:val="00AB2CC4"/>
    <w:rsid w:val="00AB4FF6"/>
    <w:rsid w:val="00AB59D9"/>
    <w:rsid w:val="00AC0BEA"/>
    <w:rsid w:val="00AC3704"/>
    <w:rsid w:val="00AC69A5"/>
    <w:rsid w:val="00AC77BE"/>
    <w:rsid w:val="00AD1AF0"/>
    <w:rsid w:val="00AD531B"/>
    <w:rsid w:val="00AD63AB"/>
    <w:rsid w:val="00AD6EED"/>
    <w:rsid w:val="00AE0273"/>
    <w:rsid w:val="00AE1988"/>
    <w:rsid w:val="00AE2864"/>
    <w:rsid w:val="00AE2A6D"/>
    <w:rsid w:val="00AE4C19"/>
    <w:rsid w:val="00AE63C1"/>
    <w:rsid w:val="00AF28F7"/>
    <w:rsid w:val="00AF2EDC"/>
    <w:rsid w:val="00AF406A"/>
    <w:rsid w:val="00AF4E2F"/>
    <w:rsid w:val="00B00B6F"/>
    <w:rsid w:val="00B01EA4"/>
    <w:rsid w:val="00B021B9"/>
    <w:rsid w:val="00B0247D"/>
    <w:rsid w:val="00B06021"/>
    <w:rsid w:val="00B061FC"/>
    <w:rsid w:val="00B1080F"/>
    <w:rsid w:val="00B12E31"/>
    <w:rsid w:val="00B130E9"/>
    <w:rsid w:val="00B15AD5"/>
    <w:rsid w:val="00B24C55"/>
    <w:rsid w:val="00B2535D"/>
    <w:rsid w:val="00B25603"/>
    <w:rsid w:val="00B259E5"/>
    <w:rsid w:val="00B262C6"/>
    <w:rsid w:val="00B26DDE"/>
    <w:rsid w:val="00B331A4"/>
    <w:rsid w:val="00B345EF"/>
    <w:rsid w:val="00B346C2"/>
    <w:rsid w:val="00B379B7"/>
    <w:rsid w:val="00B424B7"/>
    <w:rsid w:val="00B43D0A"/>
    <w:rsid w:val="00B46365"/>
    <w:rsid w:val="00B50108"/>
    <w:rsid w:val="00B505BB"/>
    <w:rsid w:val="00B53468"/>
    <w:rsid w:val="00B54E12"/>
    <w:rsid w:val="00B573AF"/>
    <w:rsid w:val="00B6553C"/>
    <w:rsid w:val="00B70108"/>
    <w:rsid w:val="00B70DD0"/>
    <w:rsid w:val="00B72AB3"/>
    <w:rsid w:val="00B73304"/>
    <w:rsid w:val="00B76147"/>
    <w:rsid w:val="00B97282"/>
    <w:rsid w:val="00B978EE"/>
    <w:rsid w:val="00BA0230"/>
    <w:rsid w:val="00BA0E05"/>
    <w:rsid w:val="00BA2E2E"/>
    <w:rsid w:val="00BA4A15"/>
    <w:rsid w:val="00BA5BB1"/>
    <w:rsid w:val="00BA5E21"/>
    <w:rsid w:val="00BA6336"/>
    <w:rsid w:val="00BA71C4"/>
    <w:rsid w:val="00BB025A"/>
    <w:rsid w:val="00BB0DDD"/>
    <w:rsid w:val="00BB3771"/>
    <w:rsid w:val="00BB4663"/>
    <w:rsid w:val="00BB526E"/>
    <w:rsid w:val="00BC3C17"/>
    <w:rsid w:val="00BC3C1C"/>
    <w:rsid w:val="00BC3C8F"/>
    <w:rsid w:val="00BD144E"/>
    <w:rsid w:val="00BD1F3D"/>
    <w:rsid w:val="00BD26FE"/>
    <w:rsid w:val="00BD3DE0"/>
    <w:rsid w:val="00BD6129"/>
    <w:rsid w:val="00BD6CF5"/>
    <w:rsid w:val="00BE1605"/>
    <w:rsid w:val="00BE344E"/>
    <w:rsid w:val="00BE60B5"/>
    <w:rsid w:val="00BF1684"/>
    <w:rsid w:val="00BF58A4"/>
    <w:rsid w:val="00BF699F"/>
    <w:rsid w:val="00BF6CB5"/>
    <w:rsid w:val="00C01B3B"/>
    <w:rsid w:val="00C02EAF"/>
    <w:rsid w:val="00C04123"/>
    <w:rsid w:val="00C070CA"/>
    <w:rsid w:val="00C075B1"/>
    <w:rsid w:val="00C1076F"/>
    <w:rsid w:val="00C1230D"/>
    <w:rsid w:val="00C1763D"/>
    <w:rsid w:val="00C17B16"/>
    <w:rsid w:val="00C20239"/>
    <w:rsid w:val="00C2659A"/>
    <w:rsid w:val="00C27B42"/>
    <w:rsid w:val="00C37B8A"/>
    <w:rsid w:val="00C44570"/>
    <w:rsid w:val="00C45CC5"/>
    <w:rsid w:val="00C54226"/>
    <w:rsid w:val="00C55ABF"/>
    <w:rsid w:val="00C563F2"/>
    <w:rsid w:val="00C564D8"/>
    <w:rsid w:val="00C573D2"/>
    <w:rsid w:val="00C609EF"/>
    <w:rsid w:val="00C61248"/>
    <w:rsid w:val="00C6408A"/>
    <w:rsid w:val="00C70E5F"/>
    <w:rsid w:val="00C713FF"/>
    <w:rsid w:val="00C72572"/>
    <w:rsid w:val="00C75B24"/>
    <w:rsid w:val="00C76B2E"/>
    <w:rsid w:val="00C81F1B"/>
    <w:rsid w:val="00C8248F"/>
    <w:rsid w:val="00C84798"/>
    <w:rsid w:val="00C8591A"/>
    <w:rsid w:val="00C86590"/>
    <w:rsid w:val="00C93A31"/>
    <w:rsid w:val="00C95963"/>
    <w:rsid w:val="00CA301B"/>
    <w:rsid w:val="00CA39BF"/>
    <w:rsid w:val="00CA47EF"/>
    <w:rsid w:val="00CA488B"/>
    <w:rsid w:val="00CB5C64"/>
    <w:rsid w:val="00CB6677"/>
    <w:rsid w:val="00CC01DB"/>
    <w:rsid w:val="00CC0A69"/>
    <w:rsid w:val="00CC21F5"/>
    <w:rsid w:val="00CC48D6"/>
    <w:rsid w:val="00CC723D"/>
    <w:rsid w:val="00CD0698"/>
    <w:rsid w:val="00CE2594"/>
    <w:rsid w:val="00CE5467"/>
    <w:rsid w:val="00CE7BFC"/>
    <w:rsid w:val="00CF003A"/>
    <w:rsid w:val="00CF0B1B"/>
    <w:rsid w:val="00CF6975"/>
    <w:rsid w:val="00D00557"/>
    <w:rsid w:val="00D0342C"/>
    <w:rsid w:val="00D0357B"/>
    <w:rsid w:val="00D070BA"/>
    <w:rsid w:val="00D12561"/>
    <w:rsid w:val="00D24BF2"/>
    <w:rsid w:val="00D301F6"/>
    <w:rsid w:val="00D31BC2"/>
    <w:rsid w:val="00D327AD"/>
    <w:rsid w:val="00D32C84"/>
    <w:rsid w:val="00D41A23"/>
    <w:rsid w:val="00D45F67"/>
    <w:rsid w:val="00D4606E"/>
    <w:rsid w:val="00D50752"/>
    <w:rsid w:val="00D50DDD"/>
    <w:rsid w:val="00D64518"/>
    <w:rsid w:val="00D64A56"/>
    <w:rsid w:val="00D7215D"/>
    <w:rsid w:val="00D73635"/>
    <w:rsid w:val="00D767B0"/>
    <w:rsid w:val="00D77DEB"/>
    <w:rsid w:val="00D80626"/>
    <w:rsid w:val="00D82C85"/>
    <w:rsid w:val="00D84C56"/>
    <w:rsid w:val="00D8674C"/>
    <w:rsid w:val="00DA0750"/>
    <w:rsid w:val="00DA33F3"/>
    <w:rsid w:val="00DA3A08"/>
    <w:rsid w:val="00DA772C"/>
    <w:rsid w:val="00DB00F4"/>
    <w:rsid w:val="00DB0F7E"/>
    <w:rsid w:val="00DB19EF"/>
    <w:rsid w:val="00DB767B"/>
    <w:rsid w:val="00DC03A7"/>
    <w:rsid w:val="00DC0F9D"/>
    <w:rsid w:val="00DC3064"/>
    <w:rsid w:val="00DC567D"/>
    <w:rsid w:val="00DC644C"/>
    <w:rsid w:val="00DD592F"/>
    <w:rsid w:val="00DE1A84"/>
    <w:rsid w:val="00DE78A0"/>
    <w:rsid w:val="00DF1641"/>
    <w:rsid w:val="00DF17E4"/>
    <w:rsid w:val="00DF5794"/>
    <w:rsid w:val="00E0084A"/>
    <w:rsid w:val="00E01999"/>
    <w:rsid w:val="00E01F5B"/>
    <w:rsid w:val="00E02C8F"/>
    <w:rsid w:val="00E035B5"/>
    <w:rsid w:val="00E07379"/>
    <w:rsid w:val="00E10BE8"/>
    <w:rsid w:val="00E13AC8"/>
    <w:rsid w:val="00E16A9E"/>
    <w:rsid w:val="00E210D5"/>
    <w:rsid w:val="00E25E08"/>
    <w:rsid w:val="00E26F0A"/>
    <w:rsid w:val="00E32745"/>
    <w:rsid w:val="00E34904"/>
    <w:rsid w:val="00E372AA"/>
    <w:rsid w:val="00E37628"/>
    <w:rsid w:val="00E41846"/>
    <w:rsid w:val="00E42632"/>
    <w:rsid w:val="00E4275C"/>
    <w:rsid w:val="00E459B0"/>
    <w:rsid w:val="00E45A95"/>
    <w:rsid w:val="00E63724"/>
    <w:rsid w:val="00E65A1A"/>
    <w:rsid w:val="00E70691"/>
    <w:rsid w:val="00E70A8F"/>
    <w:rsid w:val="00E72A47"/>
    <w:rsid w:val="00E72D87"/>
    <w:rsid w:val="00E74BBC"/>
    <w:rsid w:val="00E756AE"/>
    <w:rsid w:val="00E7670B"/>
    <w:rsid w:val="00E80149"/>
    <w:rsid w:val="00E8062F"/>
    <w:rsid w:val="00E84E16"/>
    <w:rsid w:val="00E86CD5"/>
    <w:rsid w:val="00E9004A"/>
    <w:rsid w:val="00E90BFE"/>
    <w:rsid w:val="00E9420C"/>
    <w:rsid w:val="00E97D5B"/>
    <w:rsid w:val="00EA27C5"/>
    <w:rsid w:val="00EA4BFB"/>
    <w:rsid w:val="00EA602A"/>
    <w:rsid w:val="00EA6AD3"/>
    <w:rsid w:val="00EB2A22"/>
    <w:rsid w:val="00EB4A6A"/>
    <w:rsid w:val="00EB72CD"/>
    <w:rsid w:val="00EC0E14"/>
    <w:rsid w:val="00EC1A49"/>
    <w:rsid w:val="00EC3FDE"/>
    <w:rsid w:val="00EC5578"/>
    <w:rsid w:val="00EC5BCE"/>
    <w:rsid w:val="00ED66B7"/>
    <w:rsid w:val="00EE124E"/>
    <w:rsid w:val="00EE4B6F"/>
    <w:rsid w:val="00EE599F"/>
    <w:rsid w:val="00EE5F52"/>
    <w:rsid w:val="00EE7604"/>
    <w:rsid w:val="00EF0036"/>
    <w:rsid w:val="00EF2DF2"/>
    <w:rsid w:val="00EF7C9F"/>
    <w:rsid w:val="00F00085"/>
    <w:rsid w:val="00F0190F"/>
    <w:rsid w:val="00F01C93"/>
    <w:rsid w:val="00F02DCA"/>
    <w:rsid w:val="00F0790D"/>
    <w:rsid w:val="00F11907"/>
    <w:rsid w:val="00F130F7"/>
    <w:rsid w:val="00F13341"/>
    <w:rsid w:val="00F16268"/>
    <w:rsid w:val="00F173F1"/>
    <w:rsid w:val="00F24847"/>
    <w:rsid w:val="00F264C1"/>
    <w:rsid w:val="00F33619"/>
    <w:rsid w:val="00F3462B"/>
    <w:rsid w:val="00F3617A"/>
    <w:rsid w:val="00F40BE0"/>
    <w:rsid w:val="00F42256"/>
    <w:rsid w:val="00F429E2"/>
    <w:rsid w:val="00F43501"/>
    <w:rsid w:val="00F4528C"/>
    <w:rsid w:val="00F46698"/>
    <w:rsid w:val="00F470E5"/>
    <w:rsid w:val="00F57EE7"/>
    <w:rsid w:val="00F608B9"/>
    <w:rsid w:val="00F60A00"/>
    <w:rsid w:val="00F638C4"/>
    <w:rsid w:val="00F63BD1"/>
    <w:rsid w:val="00F653FF"/>
    <w:rsid w:val="00F66903"/>
    <w:rsid w:val="00F70E94"/>
    <w:rsid w:val="00F72CD6"/>
    <w:rsid w:val="00F74950"/>
    <w:rsid w:val="00F810DB"/>
    <w:rsid w:val="00F82529"/>
    <w:rsid w:val="00F825B5"/>
    <w:rsid w:val="00F83A71"/>
    <w:rsid w:val="00F86085"/>
    <w:rsid w:val="00F90401"/>
    <w:rsid w:val="00F918E3"/>
    <w:rsid w:val="00F95093"/>
    <w:rsid w:val="00F96FAA"/>
    <w:rsid w:val="00FA299D"/>
    <w:rsid w:val="00FA4F9A"/>
    <w:rsid w:val="00FA5777"/>
    <w:rsid w:val="00FA6F52"/>
    <w:rsid w:val="00FB063E"/>
    <w:rsid w:val="00FB1D0D"/>
    <w:rsid w:val="00FB67C5"/>
    <w:rsid w:val="00FB7A4F"/>
    <w:rsid w:val="00FC0EDF"/>
    <w:rsid w:val="00FC3C68"/>
    <w:rsid w:val="00FC3F08"/>
    <w:rsid w:val="00FD0F5F"/>
    <w:rsid w:val="00FD11CE"/>
    <w:rsid w:val="00FD653E"/>
    <w:rsid w:val="00FD78F6"/>
    <w:rsid w:val="00FE27B8"/>
    <w:rsid w:val="00FE3635"/>
    <w:rsid w:val="00FE3AA1"/>
    <w:rsid w:val="00FF0923"/>
    <w:rsid w:val="00FF16CF"/>
    <w:rsid w:val="00FF3729"/>
    <w:rsid w:val="00FF4664"/>
    <w:rsid w:val="010B9A28"/>
    <w:rsid w:val="02623E73"/>
    <w:rsid w:val="046A41C9"/>
    <w:rsid w:val="04AE09C8"/>
    <w:rsid w:val="05989B15"/>
    <w:rsid w:val="05BD4AEB"/>
    <w:rsid w:val="0641F2BD"/>
    <w:rsid w:val="06479EDC"/>
    <w:rsid w:val="06E6A809"/>
    <w:rsid w:val="07192DD8"/>
    <w:rsid w:val="0788BA2E"/>
    <w:rsid w:val="07B5B941"/>
    <w:rsid w:val="07D276C1"/>
    <w:rsid w:val="07F51461"/>
    <w:rsid w:val="0848BE45"/>
    <w:rsid w:val="086BFE60"/>
    <w:rsid w:val="089360B2"/>
    <w:rsid w:val="0A93772C"/>
    <w:rsid w:val="0AD9834D"/>
    <w:rsid w:val="0ADBC9E2"/>
    <w:rsid w:val="0B3310CD"/>
    <w:rsid w:val="0B7A62E6"/>
    <w:rsid w:val="0B913FEF"/>
    <w:rsid w:val="0C20929A"/>
    <w:rsid w:val="0D1150FA"/>
    <w:rsid w:val="0D3DFA30"/>
    <w:rsid w:val="0DC95BBB"/>
    <w:rsid w:val="0DEE8CE6"/>
    <w:rsid w:val="0E431A17"/>
    <w:rsid w:val="0F56C6E6"/>
    <w:rsid w:val="10002646"/>
    <w:rsid w:val="10F228C5"/>
    <w:rsid w:val="10FB548D"/>
    <w:rsid w:val="112F9C74"/>
    <w:rsid w:val="13389056"/>
    <w:rsid w:val="134E431F"/>
    <w:rsid w:val="1446C422"/>
    <w:rsid w:val="164574FE"/>
    <w:rsid w:val="16703118"/>
    <w:rsid w:val="17347256"/>
    <w:rsid w:val="1893EAD5"/>
    <w:rsid w:val="19A7088C"/>
    <w:rsid w:val="19C3BA8B"/>
    <w:rsid w:val="1AC2F739"/>
    <w:rsid w:val="1B4077DB"/>
    <w:rsid w:val="1C10AB78"/>
    <w:rsid w:val="1C60F6D6"/>
    <w:rsid w:val="1C77EBC3"/>
    <w:rsid w:val="1CAD028A"/>
    <w:rsid w:val="1D7AE469"/>
    <w:rsid w:val="1E98914B"/>
    <w:rsid w:val="1F7D957C"/>
    <w:rsid w:val="21C2443F"/>
    <w:rsid w:val="21E597CD"/>
    <w:rsid w:val="231398EE"/>
    <w:rsid w:val="234DEAD2"/>
    <w:rsid w:val="23BC2B35"/>
    <w:rsid w:val="24F27207"/>
    <w:rsid w:val="2512F642"/>
    <w:rsid w:val="268654E2"/>
    <w:rsid w:val="2788A761"/>
    <w:rsid w:val="284AED61"/>
    <w:rsid w:val="285DA75E"/>
    <w:rsid w:val="296DCBA7"/>
    <w:rsid w:val="29ACB0D7"/>
    <w:rsid w:val="29C5E32A"/>
    <w:rsid w:val="2AA42C5D"/>
    <w:rsid w:val="2AA6E92E"/>
    <w:rsid w:val="2AB0EF49"/>
    <w:rsid w:val="2AF4A999"/>
    <w:rsid w:val="2BA6A194"/>
    <w:rsid w:val="2C009BBB"/>
    <w:rsid w:val="2DBD053B"/>
    <w:rsid w:val="2DDEC088"/>
    <w:rsid w:val="2F6B380F"/>
    <w:rsid w:val="306D87A0"/>
    <w:rsid w:val="30894D70"/>
    <w:rsid w:val="310D7F92"/>
    <w:rsid w:val="32A3DF5B"/>
    <w:rsid w:val="333112DC"/>
    <w:rsid w:val="33C9D6A5"/>
    <w:rsid w:val="340D532E"/>
    <w:rsid w:val="34608863"/>
    <w:rsid w:val="3541C4FF"/>
    <w:rsid w:val="35572DA5"/>
    <w:rsid w:val="36DD9560"/>
    <w:rsid w:val="379A35D8"/>
    <w:rsid w:val="389D47C8"/>
    <w:rsid w:val="39AB6A82"/>
    <w:rsid w:val="3BB974C0"/>
    <w:rsid w:val="3C3E5B11"/>
    <w:rsid w:val="3C6D3D1B"/>
    <w:rsid w:val="3D4CD6E4"/>
    <w:rsid w:val="3E135E5C"/>
    <w:rsid w:val="3F3BB1DD"/>
    <w:rsid w:val="40727286"/>
    <w:rsid w:val="40B8BF8D"/>
    <w:rsid w:val="40BE7F93"/>
    <w:rsid w:val="412519C0"/>
    <w:rsid w:val="438E261E"/>
    <w:rsid w:val="43AA1348"/>
    <w:rsid w:val="44294CB7"/>
    <w:rsid w:val="44C54401"/>
    <w:rsid w:val="44E44A80"/>
    <w:rsid w:val="455E4F85"/>
    <w:rsid w:val="45F95431"/>
    <w:rsid w:val="479515B3"/>
    <w:rsid w:val="47D10F5E"/>
    <w:rsid w:val="48FE0987"/>
    <w:rsid w:val="490DF3C8"/>
    <w:rsid w:val="4A839F72"/>
    <w:rsid w:val="4B3A0705"/>
    <w:rsid w:val="4B3A3C69"/>
    <w:rsid w:val="4C0B6D72"/>
    <w:rsid w:val="4C67CC67"/>
    <w:rsid w:val="4D94559C"/>
    <w:rsid w:val="4DA932FC"/>
    <w:rsid w:val="4E71A51F"/>
    <w:rsid w:val="4EDADF0A"/>
    <w:rsid w:val="4F936A8D"/>
    <w:rsid w:val="4FFD47AC"/>
    <w:rsid w:val="50B1E1B4"/>
    <w:rsid w:val="50C61B69"/>
    <w:rsid w:val="50E0D24D"/>
    <w:rsid w:val="535DCA21"/>
    <w:rsid w:val="54F6EB4A"/>
    <w:rsid w:val="54FE486F"/>
    <w:rsid w:val="558B7B82"/>
    <w:rsid w:val="56141DEC"/>
    <w:rsid w:val="568BED85"/>
    <w:rsid w:val="586BF147"/>
    <w:rsid w:val="58803AF3"/>
    <w:rsid w:val="58D36558"/>
    <w:rsid w:val="59D598CB"/>
    <w:rsid w:val="5A3042DF"/>
    <w:rsid w:val="5B506033"/>
    <w:rsid w:val="5CC2817E"/>
    <w:rsid w:val="5D729D4B"/>
    <w:rsid w:val="5D7FD57D"/>
    <w:rsid w:val="5E7E1660"/>
    <w:rsid w:val="5EAFDE11"/>
    <w:rsid w:val="5EF45B28"/>
    <w:rsid w:val="6077032C"/>
    <w:rsid w:val="60AE026E"/>
    <w:rsid w:val="61303644"/>
    <w:rsid w:val="61AA4505"/>
    <w:rsid w:val="62D07419"/>
    <w:rsid w:val="63AEA3EE"/>
    <w:rsid w:val="64399CF5"/>
    <w:rsid w:val="643B5F9D"/>
    <w:rsid w:val="646EB3BC"/>
    <w:rsid w:val="6589C003"/>
    <w:rsid w:val="663C8CE7"/>
    <w:rsid w:val="673C7854"/>
    <w:rsid w:val="6838AAD6"/>
    <w:rsid w:val="68DF4B13"/>
    <w:rsid w:val="6923C09C"/>
    <w:rsid w:val="69CE7978"/>
    <w:rsid w:val="6A0C4A45"/>
    <w:rsid w:val="6AF6D464"/>
    <w:rsid w:val="6BD3A77E"/>
    <w:rsid w:val="6C411E93"/>
    <w:rsid w:val="6C6D87AC"/>
    <w:rsid w:val="6DACB436"/>
    <w:rsid w:val="6DFA301A"/>
    <w:rsid w:val="6E22731E"/>
    <w:rsid w:val="6FFB959F"/>
    <w:rsid w:val="7228F757"/>
    <w:rsid w:val="72AC8FEF"/>
    <w:rsid w:val="7338CD38"/>
    <w:rsid w:val="7582774A"/>
    <w:rsid w:val="75BC3BD9"/>
    <w:rsid w:val="75C9F06A"/>
    <w:rsid w:val="76C5C596"/>
    <w:rsid w:val="771E47AB"/>
    <w:rsid w:val="7915818C"/>
    <w:rsid w:val="7A058D1A"/>
    <w:rsid w:val="7AC35F82"/>
    <w:rsid w:val="7BF565AB"/>
    <w:rsid w:val="7C4ECA03"/>
    <w:rsid w:val="7C5FFF6E"/>
    <w:rsid w:val="7CF9A04C"/>
    <w:rsid w:val="7E2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DA8E14"/>
  <w15:docId w15:val="{B1B362B3-E532-4C0C-B743-2D9A5EF7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A55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link w:val="Nadpis1Char"/>
    <w:uiPriority w:val="9"/>
    <w:qFormat/>
    <w:rsid w:val="00906D1A"/>
    <w:pPr>
      <w:keepNext/>
      <w:numPr>
        <w:numId w:val="7"/>
      </w:numPr>
      <w:suppressAutoHyphens w:val="0"/>
      <w:spacing w:before="240" w:after="60"/>
      <w:jc w:val="left"/>
      <w:outlineLvl w:val="0"/>
    </w:pPr>
    <w:rPr>
      <w:rFonts w:eastAsia="Calibri"/>
      <w:sz w:val="22"/>
      <w:szCs w:val="22"/>
      <w:lang w:eastAsia="cs-CZ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link w:val="Nadpis2Char"/>
    <w:uiPriority w:val="9"/>
    <w:qFormat/>
    <w:rsid w:val="00906D1A"/>
    <w:pPr>
      <w:numPr>
        <w:ilvl w:val="1"/>
        <w:numId w:val="7"/>
      </w:numPr>
      <w:suppressAutoHyphens w:val="0"/>
      <w:spacing w:before="240" w:after="60"/>
      <w:outlineLvl w:val="1"/>
    </w:pPr>
    <w:rPr>
      <w:rFonts w:eastAsia="Calibri"/>
      <w:sz w:val="22"/>
      <w:szCs w:val="22"/>
      <w:lang w:eastAsia="cs-CZ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link w:val="Nadpis3Char"/>
    <w:uiPriority w:val="9"/>
    <w:qFormat/>
    <w:rsid w:val="00906D1A"/>
    <w:pPr>
      <w:keepNext/>
      <w:numPr>
        <w:ilvl w:val="2"/>
        <w:numId w:val="7"/>
      </w:numPr>
      <w:suppressAutoHyphens w:val="0"/>
      <w:spacing w:before="240" w:after="60"/>
      <w:jc w:val="left"/>
      <w:outlineLvl w:val="2"/>
    </w:pPr>
    <w:rPr>
      <w:rFonts w:eastAsia="Calibri"/>
      <w:sz w:val="22"/>
      <w:szCs w:val="22"/>
      <w:lang w:eastAsia="cs-CZ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link w:val="Nadpis4Char"/>
    <w:uiPriority w:val="9"/>
    <w:qFormat/>
    <w:rsid w:val="00906D1A"/>
    <w:pPr>
      <w:keepNext/>
      <w:numPr>
        <w:ilvl w:val="3"/>
        <w:numId w:val="7"/>
      </w:numPr>
      <w:suppressAutoHyphens w:val="0"/>
      <w:spacing w:before="240" w:after="60"/>
      <w:jc w:val="left"/>
      <w:outlineLvl w:val="3"/>
    </w:pPr>
    <w:rPr>
      <w:rFonts w:eastAsia="Calibri" w:cs="Times New Roman"/>
      <w:sz w:val="28"/>
      <w:szCs w:val="28"/>
      <w:lang w:eastAsia="cs-CZ"/>
    </w:rPr>
  </w:style>
  <w:style w:type="paragraph" w:styleId="Nadpis5">
    <w:name w:val="heading 5"/>
    <w:aliases w:val="_2.podnadpis"/>
    <w:basedOn w:val="Normln"/>
    <w:link w:val="Nadpis5Char"/>
    <w:uiPriority w:val="9"/>
    <w:qFormat/>
    <w:rsid w:val="00906D1A"/>
    <w:pPr>
      <w:numPr>
        <w:ilvl w:val="4"/>
        <w:numId w:val="7"/>
      </w:numPr>
      <w:suppressAutoHyphens w:val="0"/>
      <w:spacing w:before="240" w:after="60"/>
      <w:jc w:val="left"/>
      <w:outlineLvl w:val="4"/>
    </w:pPr>
    <w:rPr>
      <w:rFonts w:eastAsia="Calibri" w:cs="Times New Roman"/>
      <w:i/>
      <w:iCs/>
      <w:sz w:val="26"/>
      <w:szCs w:val="26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906D1A"/>
    <w:pPr>
      <w:numPr>
        <w:ilvl w:val="5"/>
        <w:numId w:val="7"/>
      </w:numPr>
      <w:suppressAutoHyphens w:val="0"/>
      <w:spacing w:before="240" w:after="60"/>
      <w:jc w:val="left"/>
      <w:outlineLvl w:val="5"/>
    </w:pPr>
    <w:rPr>
      <w:rFonts w:eastAsia="Calibri" w:cs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link w:val="Nadpis7Char"/>
    <w:uiPriority w:val="9"/>
    <w:qFormat/>
    <w:rsid w:val="00906D1A"/>
    <w:pPr>
      <w:numPr>
        <w:ilvl w:val="6"/>
        <w:numId w:val="7"/>
      </w:numPr>
      <w:suppressAutoHyphens w:val="0"/>
      <w:spacing w:before="240" w:after="60"/>
      <w:jc w:val="left"/>
      <w:outlineLvl w:val="6"/>
    </w:pPr>
    <w:rPr>
      <w:rFonts w:eastAsia="Calibri" w:cs="Times New Roman"/>
      <w:sz w:val="24"/>
      <w:szCs w:val="24"/>
      <w:lang w:eastAsia="cs-CZ"/>
    </w:rPr>
  </w:style>
  <w:style w:type="paragraph" w:styleId="Nadpis8">
    <w:name w:val="heading 8"/>
    <w:basedOn w:val="Normln"/>
    <w:link w:val="Nadpis8Char"/>
    <w:uiPriority w:val="9"/>
    <w:qFormat/>
    <w:rsid w:val="00906D1A"/>
    <w:pPr>
      <w:numPr>
        <w:ilvl w:val="7"/>
        <w:numId w:val="7"/>
      </w:numPr>
      <w:suppressAutoHyphens w:val="0"/>
      <w:spacing w:before="240" w:after="60"/>
      <w:jc w:val="left"/>
      <w:outlineLvl w:val="7"/>
    </w:pPr>
    <w:rPr>
      <w:rFonts w:eastAsia="Calibri" w:cs="Times New Roman"/>
      <w:i/>
      <w:iCs/>
      <w:sz w:val="24"/>
      <w:szCs w:val="24"/>
      <w:lang w:eastAsia="cs-CZ"/>
    </w:rPr>
  </w:style>
  <w:style w:type="paragraph" w:styleId="Nadpis9">
    <w:name w:val="heading 9"/>
    <w:aliases w:val="Nadpis 91"/>
    <w:basedOn w:val="Normln"/>
    <w:link w:val="Nadpis9Char"/>
    <w:uiPriority w:val="9"/>
    <w:qFormat/>
    <w:rsid w:val="00906D1A"/>
    <w:pPr>
      <w:numPr>
        <w:ilvl w:val="8"/>
        <w:numId w:val="7"/>
      </w:numPr>
      <w:suppressAutoHyphens w:val="0"/>
      <w:spacing w:before="240" w:after="60"/>
      <w:jc w:val="left"/>
      <w:outlineLvl w:val="8"/>
    </w:pPr>
    <w:rPr>
      <w:rFonts w:eastAsia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9"/>
    <w:rsid w:val="00906D1A"/>
    <w:rPr>
      <w:rFonts w:ascii="Arial" w:hAnsi="Arial" w:cs="Arial"/>
      <w:sz w:val="22"/>
      <w:szCs w:val="22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basedOn w:val="Standardnpsmoodstavce"/>
    <w:link w:val="Nadpis2"/>
    <w:uiPriority w:val="99"/>
    <w:rsid w:val="00906D1A"/>
    <w:rPr>
      <w:rFonts w:ascii="Arial" w:hAnsi="Arial" w:cs="Arial"/>
      <w:sz w:val="22"/>
      <w:szCs w:val="22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basedOn w:val="Standardnpsmoodstavce"/>
    <w:link w:val="Nadpis3"/>
    <w:uiPriority w:val="99"/>
    <w:rsid w:val="00906D1A"/>
    <w:rPr>
      <w:rFonts w:ascii="Arial" w:hAnsi="Arial" w:cs="Arial"/>
      <w:sz w:val="22"/>
      <w:szCs w:val="22"/>
    </w:rPr>
  </w:style>
  <w:style w:type="character" w:customStyle="1" w:styleId="Heading4Char">
    <w:name w:val="Heading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basedOn w:val="Standardnpsmoodstavce"/>
    <w:uiPriority w:val="9"/>
    <w:semiHidden/>
    <w:rsid w:val="00B463E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aliases w:val="_2.podnadpis Char"/>
    <w:basedOn w:val="Standardnpsmoodstavce"/>
    <w:link w:val="Nadpis5"/>
    <w:uiPriority w:val="99"/>
    <w:rsid w:val="00906D1A"/>
    <w:rPr>
      <w:rFonts w:ascii="Arial" w:hAnsi="Arial"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06D1A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06D1A"/>
    <w:rPr>
      <w:rFonts w:ascii="Arial" w:hAnsi="Arial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906D1A"/>
    <w:rPr>
      <w:rFonts w:ascii="Arial" w:hAnsi="Arial"/>
      <w:i/>
      <w:iCs/>
      <w:sz w:val="24"/>
      <w:szCs w:val="24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9"/>
    <w:rsid w:val="00906D1A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94B8B"/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4B8B"/>
    <w:rPr>
      <w:rFonts w:ascii="Arial" w:hAnsi="Arial" w:cs="Arial"/>
      <w:b/>
      <w:bCs/>
      <w:sz w:val="20"/>
      <w:szCs w:val="20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294B8B"/>
    <w:pPr>
      <w:spacing w:line="264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294B8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294B8B"/>
    <w:rPr>
      <w:rFonts w:ascii="Times New Roman" w:hAnsi="Times New Roman" w:cs="Times New Roman"/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294B8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61C0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1C0"/>
    <w:rPr>
      <w:rFonts w:ascii="Arial" w:hAnsi="Arial" w:cs="Arial"/>
      <w:sz w:val="20"/>
      <w:szCs w:val="20"/>
      <w:lang w:eastAsia="ar-SA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44161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41619"/>
    <w:rPr>
      <w:rFonts w:ascii="Calibri" w:eastAsia="Times New Roman" w:hAnsi="Calibri" w:cs="Calibri"/>
    </w:rPr>
  </w:style>
  <w:style w:type="paragraph" w:styleId="Bezmezer">
    <w:name w:val="No Spacing"/>
    <w:uiPriority w:val="99"/>
    <w:qFormat/>
    <w:rsid w:val="00441619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99"/>
    <w:qFormat/>
    <w:rsid w:val="00441619"/>
    <w:rPr>
      <w:b/>
      <w:bCs/>
    </w:rPr>
  </w:style>
  <w:style w:type="paragraph" w:customStyle="1" w:styleId="Default">
    <w:name w:val="Default"/>
    <w:uiPriority w:val="99"/>
    <w:rsid w:val="001149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6C682D"/>
  </w:style>
  <w:style w:type="paragraph" w:styleId="Textbubliny">
    <w:name w:val="Balloon Text"/>
    <w:basedOn w:val="Normln"/>
    <w:link w:val="TextbublinyChar"/>
    <w:uiPriority w:val="99"/>
    <w:semiHidden/>
    <w:rsid w:val="002D54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4CA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uiPriority w:val="99"/>
    <w:rsid w:val="0039241C"/>
    <w:rPr>
      <w:rFonts w:cs="Times New Roman"/>
      <w:color w:val="0000FF"/>
      <w:u w:val="single"/>
    </w:rPr>
  </w:style>
  <w:style w:type="character" w:customStyle="1" w:styleId="Nadpis4Char">
    <w:name w:val="Nadpis 4 Char"/>
    <w:aliases w:val="1.podnadpis Char1,H4 Char1,Heading 4 Char2 Char1,Heading 4 Char1 Char Char1,Heading 4 Char Char Char Char1,Heading 4 Char Char1 Char1,1-1 Char1,Odstavec 1 Char1,Odstavec 11 Char1,Odstavec 12 Char1,Odstavec 13 Char1,Odstavec 14 Char1"/>
    <w:basedOn w:val="Standardnpsmoodstavce"/>
    <w:link w:val="Nadpis4"/>
    <w:uiPriority w:val="99"/>
    <w:rsid w:val="00906D1A"/>
    <w:rPr>
      <w:rFonts w:ascii="Arial" w:hAnsi="Arial"/>
      <w:sz w:val="28"/>
      <w:szCs w:val="28"/>
    </w:rPr>
  </w:style>
  <w:style w:type="paragraph" w:styleId="Normlnweb">
    <w:name w:val="Normal (Web)"/>
    <w:basedOn w:val="Normln"/>
    <w:rsid w:val="00BA2E2E"/>
    <w:pPr>
      <w:suppressAutoHyphens w:val="0"/>
      <w:jc w:val="left"/>
    </w:pPr>
    <w:rPr>
      <w:rFonts w:eastAsia="Calibri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BA2E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A2E2E"/>
    <w:pPr>
      <w:suppressAutoHyphens w:val="0"/>
      <w:jc w:val="left"/>
    </w:pPr>
    <w:rPr>
      <w:sz w:val="22"/>
      <w:szCs w:val="22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E2E"/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BA2E2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3C17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C17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detail">
    <w:name w:val="detail"/>
    <w:basedOn w:val="Standardnpsmoodstavce"/>
    <w:uiPriority w:val="99"/>
    <w:rsid w:val="00965574"/>
    <w:rPr>
      <w:rFonts w:cs="Times New Roman"/>
    </w:rPr>
  </w:style>
  <w:style w:type="paragraph" w:customStyle="1" w:styleId="NadpisVZ1">
    <w:name w:val="Nadpis VZ 1"/>
    <w:basedOn w:val="Odstavecseseznamem"/>
    <w:link w:val="NadpisVZ1Char"/>
    <w:uiPriority w:val="99"/>
    <w:rsid w:val="00B06021"/>
    <w:pPr>
      <w:numPr>
        <w:numId w:val="8"/>
      </w:numPr>
      <w:shd w:val="clear" w:color="auto" w:fill="BFBFBF"/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eastAsia="cs-CZ"/>
    </w:rPr>
  </w:style>
  <w:style w:type="paragraph" w:customStyle="1" w:styleId="NadpisVZ2">
    <w:name w:val="Nadpis VZ 2"/>
    <w:basedOn w:val="Odstavecseseznamem"/>
    <w:uiPriority w:val="99"/>
    <w:rsid w:val="00B06021"/>
    <w:pPr>
      <w:numPr>
        <w:ilvl w:val="1"/>
        <w:numId w:val="8"/>
      </w:numPr>
      <w:spacing w:after="0" w:line="240" w:lineRule="auto"/>
      <w:ind w:left="567" w:hanging="567"/>
    </w:pPr>
    <w:rPr>
      <w:rFonts w:ascii="Arial" w:eastAsia="Times New Roman" w:hAnsi="Arial" w:cs="Arial"/>
      <w:b/>
      <w:bCs/>
      <w:color w:val="0000FF"/>
      <w:u w:val="single"/>
      <w:lang w:eastAsia="cs-CZ"/>
    </w:rPr>
  </w:style>
  <w:style w:type="character" w:customStyle="1" w:styleId="NadpisVZ1Char">
    <w:name w:val="Nadpis VZ 1 Char"/>
    <w:basedOn w:val="OdstavecseseznamemChar"/>
    <w:link w:val="NadpisVZ1"/>
    <w:uiPriority w:val="99"/>
    <w:rsid w:val="00B06021"/>
    <w:rPr>
      <w:rFonts w:ascii="Arial" w:eastAsia="Times New Roman" w:hAnsi="Arial" w:cs="Arial"/>
      <w:b/>
      <w:bCs/>
      <w:color w:val="0000FF"/>
      <w:sz w:val="24"/>
      <w:szCs w:val="24"/>
      <w:shd w:val="clear" w:color="auto" w:fill="BFBFBF"/>
    </w:rPr>
  </w:style>
  <w:style w:type="paragraph" w:customStyle="1" w:styleId="NadpisVZ3">
    <w:name w:val="Nadpis VZ 3"/>
    <w:basedOn w:val="NadpisVZ2"/>
    <w:uiPriority w:val="99"/>
    <w:rsid w:val="00B0602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szCs w:val="20"/>
      <w:u w:val="none"/>
    </w:rPr>
  </w:style>
  <w:style w:type="paragraph" w:customStyle="1" w:styleId="AAOdstavec">
    <w:name w:val="AA_Odstavec"/>
    <w:basedOn w:val="Normln"/>
    <w:uiPriority w:val="99"/>
    <w:rsid w:val="00E13AC8"/>
    <w:pPr>
      <w:suppressAutoHyphens w:val="0"/>
    </w:pPr>
    <w:rPr>
      <w:lang w:eastAsia="en-US"/>
    </w:rPr>
  </w:style>
  <w:style w:type="paragraph" w:customStyle="1" w:styleId="Styl">
    <w:name w:val="Styl"/>
    <w:uiPriority w:val="99"/>
    <w:rsid w:val="00E13AC8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dpis11doobsahu">
    <w:name w:val="Nadpis 1.1 do obsahu"/>
    <w:basedOn w:val="Nadpis2"/>
    <w:uiPriority w:val="99"/>
    <w:rsid w:val="00A4515E"/>
    <w:pPr>
      <w:keepNext/>
      <w:spacing w:before="120" w:after="120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4446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/>
      <w:ind w:firstLine="284"/>
      <w:textAlignment w:val="center"/>
    </w:pPr>
    <w:rPr>
      <w:rFonts w:ascii="Times New Roman" w:hAnsi="Times New Roman" w:cs="Times New Roman"/>
      <w:color w:val="000000"/>
      <w:lang w:eastAsia="cs-CZ"/>
    </w:rPr>
  </w:style>
  <w:style w:type="paragraph" w:styleId="Obsah6">
    <w:name w:val="toc 6"/>
    <w:basedOn w:val="Normln"/>
    <w:next w:val="Normln"/>
    <w:autoRedefine/>
    <w:uiPriority w:val="99"/>
    <w:semiHidden/>
    <w:rsid w:val="00AE1988"/>
    <w:pPr>
      <w:suppressAutoHyphens w:val="0"/>
      <w:ind w:left="1000"/>
      <w:jc w:val="left"/>
    </w:pPr>
    <w:rPr>
      <w:rFonts w:ascii="Calibri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semiHidden/>
    <w:rsid w:val="00B72AB3"/>
    <w:pPr>
      <w:spacing w:after="100"/>
      <w:ind w:left="1200"/>
    </w:pPr>
  </w:style>
  <w:style w:type="paragraph" w:customStyle="1" w:styleId="Odstavecseseznamem1">
    <w:name w:val="Odstavec se seznamem1"/>
    <w:basedOn w:val="Normln"/>
    <w:uiPriority w:val="99"/>
    <w:rsid w:val="00584E9D"/>
    <w:pPr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cs-CZ"/>
    </w:rPr>
  </w:style>
  <w:style w:type="character" w:customStyle="1" w:styleId="nowrap">
    <w:name w:val="nowrap"/>
    <w:basedOn w:val="Standardnpsmoodstavce"/>
    <w:rsid w:val="00252636"/>
  </w:style>
  <w:style w:type="paragraph" w:customStyle="1" w:styleId="rove1">
    <w:name w:val="úroveň 1"/>
    <w:basedOn w:val="Normln"/>
    <w:next w:val="rove2"/>
    <w:uiPriority w:val="99"/>
    <w:rsid w:val="008F44DD"/>
    <w:pPr>
      <w:numPr>
        <w:numId w:val="15"/>
      </w:numPr>
      <w:suppressAutoHyphens w:val="0"/>
      <w:spacing w:before="480" w:after="240"/>
      <w:jc w:val="left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8F44DD"/>
    <w:pPr>
      <w:numPr>
        <w:ilvl w:val="1"/>
        <w:numId w:val="15"/>
      </w:numPr>
      <w:suppressAutoHyphens w:val="0"/>
      <w:spacing w:after="120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Smlouva1">
    <w:name w:val="Smlouva1"/>
    <w:basedOn w:val="Nadpis1"/>
    <w:next w:val="Smlouva2"/>
    <w:qFormat/>
    <w:rsid w:val="00A2133D"/>
    <w:pPr>
      <w:numPr>
        <w:numId w:val="18"/>
      </w:numPr>
      <w:tabs>
        <w:tab w:val="clear" w:pos="2498"/>
      </w:tabs>
      <w:spacing w:after="120"/>
      <w:ind w:left="1211"/>
    </w:pPr>
    <w:rPr>
      <w:rFonts w:ascii="Verdana" w:eastAsia="Times New Roman" w:hAnsi="Verdana" w:cs="Times New Roman"/>
      <w:b/>
      <w:bCs/>
      <w:kern w:val="32"/>
      <w:sz w:val="28"/>
      <w:szCs w:val="32"/>
    </w:rPr>
  </w:style>
  <w:style w:type="paragraph" w:customStyle="1" w:styleId="Smlouva2">
    <w:name w:val="Smlouva2"/>
    <w:basedOn w:val="Smlouva1"/>
    <w:qFormat/>
    <w:rsid w:val="00A2133D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A2133D"/>
    <w:pPr>
      <w:numPr>
        <w:ilvl w:val="2"/>
      </w:numPr>
      <w:tabs>
        <w:tab w:val="clear" w:pos="1004"/>
      </w:tabs>
      <w:spacing w:before="0"/>
      <w:ind w:left="2505" w:hanging="180"/>
      <w:jc w:val="both"/>
      <w:outlineLvl w:val="2"/>
    </w:pPr>
    <w:rPr>
      <w:b w:val="0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208A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D63AB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0E2D27"/>
  </w:style>
  <w:style w:type="character" w:customStyle="1" w:styleId="eop">
    <w:name w:val="eop"/>
    <w:basedOn w:val="Standardnpsmoodstavce"/>
    <w:rsid w:val="000E2D27"/>
  </w:style>
  <w:style w:type="paragraph" w:customStyle="1" w:styleId="paragraph">
    <w:name w:val="paragraph"/>
    <w:basedOn w:val="Normln"/>
    <w:rsid w:val="00E10BE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24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cek@kc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44A35-5F0E-4691-8F51-C0C8D23F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8</Pages>
  <Words>3443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23742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mailto:vlcek@kcvjs.cz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 Bočko</dc:creator>
  <cp:keywords/>
  <cp:lastModifiedBy>Lucie Křenová</cp:lastModifiedBy>
  <cp:revision>34</cp:revision>
  <cp:lastPrinted>2023-12-21T13:42:00Z</cp:lastPrinted>
  <dcterms:created xsi:type="dcterms:W3CDTF">2025-10-10T08:15:00Z</dcterms:created>
  <dcterms:modified xsi:type="dcterms:W3CDTF">2025-10-24T06:28:00Z</dcterms:modified>
</cp:coreProperties>
</file>