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12E5" w14:textId="77777777" w:rsidR="0031391C" w:rsidRPr="009E603A" w:rsidRDefault="0031391C" w:rsidP="000D62A3">
      <w:pPr>
        <w:pStyle w:val="Documenttitle"/>
        <w:jc w:val="both"/>
        <w:rPr>
          <w:lang w:val="en-US"/>
        </w:rPr>
      </w:pPr>
    </w:p>
    <w:p w14:paraId="3D4490B1" w14:textId="77777777" w:rsidR="0031391C" w:rsidRPr="009E603A" w:rsidRDefault="0031391C" w:rsidP="000D62A3">
      <w:pPr>
        <w:pStyle w:val="Documenttitle"/>
        <w:jc w:val="both"/>
      </w:pPr>
    </w:p>
    <w:p w14:paraId="0A6FA44E" w14:textId="1CEA356A" w:rsidR="006B09EE" w:rsidRPr="009E603A" w:rsidRDefault="005F5D54" w:rsidP="000D62A3">
      <w:pPr>
        <w:pStyle w:val="Documenttitle"/>
        <w:jc w:val="both"/>
      </w:pPr>
      <w:proofErr w:type="spellStart"/>
      <w:r w:rsidRPr="009E603A">
        <w:t>Příloha</w:t>
      </w:r>
      <w:proofErr w:type="spellEnd"/>
      <w:r w:rsidRPr="009E603A">
        <w:t xml:space="preserve"> č.</w:t>
      </w:r>
      <w:r w:rsidR="00E01402">
        <w:t xml:space="preserve"> </w:t>
      </w:r>
      <w:r w:rsidRPr="009E603A">
        <w:t xml:space="preserve">3 </w:t>
      </w:r>
      <w:proofErr w:type="spellStart"/>
      <w:r w:rsidRPr="009E603A">
        <w:t>P</w:t>
      </w:r>
      <w:r w:rsidR="006B09EE" w:rsidRPr="009E603A">
        <w:t>ředmět</w:t>
      </w:r>
      <w:proofErr w:type="spellEnd"/>
      <w:r w:rsidR="006B09EE" w:rsidRPr="009E603A">
        <w:t xml:space="preserve"> </w:t>
      </w:r>
      <w:proofErr w:type="spellStart"/>
      <w:r w:rsidR="006B09EE" w:rsidRPr="009E603A">
        <w:t>dodávky</w:t>
      </w:r>
      <w:proofErr w:type="spellEnd"/>
    </w:p>
    <w:p w14:paraId="77FF06A5" w14:textId="77777777" w:rsidR="0031391C" w:rsidRPr="009E603A" w:rsidRDefault="0031391C" w:rsidP="000D62A3">
      <w:pPr>
        <w:jc w:val="both"/>
        <w:rPr>
          <w:b/>
          <w:bCs/>
          <w:lang w:val="en-US"/>
        </w:rPr>
      </w:pPr>
    </w:p>
    <w:p w14:paraId="37722139" w14:textId="216F3BFC" w:rsidR="008F14C6" w:rsidRPr="008F14C6" w:rsidRDefault="0031391C" w:rsidP="000D62A3">
      <w:pPr>
        <w:pStyle w:val="BodyText1"/>
        <w:jc w:val="both"/>
        <w:rPr>
          <w:b/>
          <w:sz w:val="20"/>
          <w:szCs w:val="20"/>
        </w:rPr>
      </w:pPr>
      <w:r w:rsidRPr="009E603A">
        <w:rPr>
          <w:b/>
          <w:sz w:val="20"/>
          <w:szCs w:val="20"/>
        </w:rPr>
        <w:t>Z</w:t>
      </w:r>
      <w:r w:rsidR="00F51553" w:rsidRPr="009E603A">
        <w:rPr>
          <w:b/>
          <w:sz w:val="20"/>
          <w:szCs w:val="20"/>
        </w:rPr>
        <w:t>adávací dokumentace k výběrovému řízení</w:t>
      </w:r>
      <w:r w:rsidR="00FE3588" w:rsidRPr="009E603A">
        <w:rPr>
          <w:b/>
          <w:sz w:val="20"/>
          <w:szCs w:val="20"/>
        </w:rPr>
        <w:t xml:space="preserve"> „</w:t>
      </w:r>
      <w:r w:rsidR="008F14C6" w:rsidRPr="008F14C6">
        <w:rPr>
          <w:b/>
          <w:sz w:val="20"/>
          <w:szCs w:val="20"/>
        </w:rPr>
        <w:t>„Zavedení Dokument management systému SUSPK v rámci dotačního projektu: Rozvoj Geoportálu a Zavedení Dokument management systému SUSPK“</w:t>
      </w:r>
    </w:p>
    <w:p w14:paraId="0DAEDEA2" w14:textId="20CF95DF" w:rsidR="0031391C" w:rsidRPr="008F14C6" w:rsidRDefault="0031391C" w:rsidP="000D62A3">
      <w:pPr>
        <w:jc w:val="both"/>
        <w:rPr>
          <w:rFonts w:ascii="Arial" w:hAnsi="Arial" w:cs="Arial"/>
          <w:b/>
          <w:color w:val="000000"/>
          <w:sz w:val="20"/>
          <w:szCs w:val="20"/>
        </w:rPr>
      </w:pPr>
    </w:p>
    <w:p w14:paraId="089F958B" w14:textId="77777777" w:rsidR="003769B6" w:rsidRPr="009E603A" w:rsidRDefault="003769B6" w:rsidP="000D62A3">
      <w:pPr>
        <w:jc w:val="both"/>
        <w:rPr>
          <w:b/>
          <w:bCs/>
        </w:rPr>
      </w:pPr>
    </w:p>
    <w:p w14:paraId="6D389ACF" w14:textId="77777777" w:rsidR="003D21A8" w:rsidRPr="009E603A" w:rsidRDefault="0031391C" w:rsidP="000D62A3">
      <w:pPr>
        <w:spacing w:after="0" w:line="240" w:lineRule="auto"/>
        <w:jc w:val="both"/>
        <w:rPr>
          <w:rFonts w:eastAsia="MingLiU"/>
          <w:b/>
          <w:bCs/>
          <w:color w:val="62B5E5"/>
          <w:szCs w:val="28"/>
        </w:rPr>
      </w:pPr>
      <w:r w:rsidRPr="009E603A">
        <w:br w:type="page"/>
      </w:r>
    </w:p>
    <w:sdt>
      <w:sdtPr>
        <w:rPr>
          <w:rFonts w:ascii="Verdana" w:eastAsia="Verdana" w:hAnsi="Verdana" w:cs="Times New Roman"/>
          <w:color w:val="auto"/>
          <w:sz w:val="18"/>
          <w:szCs w:val="22"/>
          <w:lang w:val="cs-CZ"/>
        </w:rPr>
        <w:id w:val="-560950046"/>
        <w:docPartObj>
          <w:docPartGallery w:val="Table of Contents"/>
          <w:docPartUnique/>
        </w:docPartObj>
      </w:sdtPr>
      <w:sdtEndPr>
        <w:rPr>
          <w:b/>
          <w:bCs/>
        </w:rPr>
      </w:sdtEndPr>
      <w:sdtContent>
        <w:p w14:paraId="542E37DA" w14:textId="0B6C3E55" w:rsidR="0090402C" w:rsidRDefault="0090402C" w:rsidP="000D62A3">
          <w:pPr>
            <w:pStyle w:val="Nadpisobsahu"/>
            <w:jc w:val="both"/>
          </w:pPr>
          <w:r>
            <w:rPr>
              <w:lang w:val="cs-CZ"/>
            </w:rPr>
            <w:t>Obsah</w:t>
          </w:r>
        </w:p>
        <w:p w14:paraId="1279063F" w14:textId="75687497" w:rsidR="00F84CD7" w:rsidRDefault="0090402C">
          <w:pPr>
            <w:pStyle w:val="Obsah1"/>
            <w:tabs>
              <w:tab w:val="left" w:pos="44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208817987" w:history="1">
            <w:r w:rsidR="00F84CD7" w:rsidRPr="0025012D">
              <w:rPr>
                <w:rStyle w:val="Hypertextovodkaz"/>
                <w:noProof/>
                <w14:scene3d>
                  <w14:camera w14:prst="orthographicFront"/>
                  <w14:lightRig w14:rig="threePt" w14:dir="t">
                    <w14:rot w14:lat="0" w14:lon="0" w14:rev="0"/>
                  </w14:lightRig>
                </w14:scene3d>
              </w:rPr>
              <w:t>1</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Úvod</w:t>
            </w:r>
            <w:r w:rsidR="00F84CD7">
              <w:rPr>
                <w:noProof/>
                <w:webHidden/>
              </w:rPr>
              <w:tab/>
            </w:r>
            <w:r w:rsidR="00F84CD7">
              <w:rPr>
                <w:noProof/>
                <w:webHidden/>
              </w:rPr>
              <w:fldChar w:fldCharType="begin"/>
            </w:r>
            <w:r w:rsidR="00F84CD7">
              <w:rPr>
                <w:noProof/>
                <w:webHidden/>
              </w:rPr>
              <w:instrText xml:space="preserve"> PAGEREF _Toc208817987 \h </w:instrText>
            </w:r>
            <w:r w:rsidR="00F84CD7">
              <w:rPr>
                <w:noProof/>
                <w:webHidden/>
              </w:rPr>
            </w:r>
            <w:r w:rsidR="00F84CD7">
              <w:rPr>
                <w:noProof/>
                <w:webHidden/>
              </w:rPr>
              <w:fldChar w:fldCharType="separate"/>
            </w:r>
            <w:r w:rsidR="00F84CD7">
              <w:rPr>
                <w:noProof/>
                <w:webHidden/>
              </w:rPr>
              <w:t>7</w:t>
            </w:r>
            <w:r w:rsidR="00F84CD7">
              <w:rPr>
                <w:noProof/>
                <w:webHidden/>
              </w:rPr>
              <w:fldChar w:fldCharType="end"/>
            </w:r>
          </w:hyperlink>
        </w:p>
        <w:p w14:paraId="47F16817" w14:textId="160CCA8C"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88" w:history="1">
            <w:r w:rsidR="00F84CD7" w:rsidRPr="0025012D">
              <w:rPr>
                <w:rStyle w:val="Hypertextovodkaz"/>
                <w:noProof/>
                <w14:scene3d>
                  <w14:camera w14:prst="orthographicFront"/>
                  <w14:lightRig w14:rig="threePt" w14:dir="t">
                    <w14:rot w14:lat="0" w14:lon="0" w14:rev="0"/>
                  </w14:lightRig>
                </w14:scene3d>
              </w:rPr>
              <w:t>1.1</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Účel</w:t>
            </w:r>
            <w:r w:rsidR="00F84CD7">
              <w:rPr>
                <w:noProof/>
                <w:webHidden/>
              </w:rPr>
              <w:tab/>
            </w:r>
            <w:r w:rsidR="00F84CD7">
              <w:rPr>
                <w:noProof/>
                <w:webHidden/>
              </w:rPr>
              <w:fldChar w:fldCharType="begin"/>
            </w:r>
            <w:r w:rsidR="00F84CD7">
              <w:rPr>
                <w:noProof/>
                <w:webHidden/>
              </w:rPr>
              <w:instrText xml:space="preserve"> PAGEREF _Toc208817988 \h </w:instrText>
            </w:r>
            <w:r w:rsidR="00F84CD7">
              <w:rPr>
                <w:noProof/>
                <w:webHidden/>
              </w:rPr>
            </w:r>
            <w:r w:rsidR="00F84CD7">
              <w:rPr>
                <w:noProof/>
                <w:webHidden/>
              </w:rPr>
              <w:fldChar w:fldCharType="separate"/>
            </w:r>
            <w:r w:rsidR="00F84CD7">
              <w:rPr>
                <w:noProof/>
                <w:webHidden/>
              </w:rPr>
              <w:t>7</w:t>
            </w:r>
            <w:r w:rsidR="00F84CD7">
              <w:rPr>
                <w:noProof/>
                <w:webHidden/>
              </w:rPr>
              <w:fldChar w:fldCharType="end"/>
            </w:r>
          </w:hyperlink>
        </w:p>
        <w:p w14:paraId="133325F5" w14:textId="71477785"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89" w:history="1">
            <w:r w:rsidR="00F84CD7" w:rsidRPr="0025012D">
              <w:rPr>
                <w:rStyle w:val="Hypertextovodkaz"/>
                <w:noProof/>
                <w14:scene3d>
                  <w14:camera w14:prst="orthographicFront"/>
                  <w14:lightRig w14:rig="threePt" w14:dir="t">
                    <w14:rot w14:lat="0" w14:lon="0" w14:rev="0"/>
                  </w14:lightRig>
                </w14:scene3d>
              </w:rPr>
              <w:t>1.2</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Základní pojmy a zkratky</w:t>
            </w:r>
            <w:r w:rsidR="00F84CD7">
              <w:rPr>
                <w:noProof/>
                <w:webHidden/>
              </w:rPr>
              <w:tab/>
            </w:r>
            <w:r w:rsidR="00F84CD7">
              <w:rPr>
                <w:noProof/>
                <w:webHidden/>
              </w:rPr>
              <w:fldChar w:fldCharType="begin"/>
            </w:r>
            <w:r w:rsidR="00F84CD7">
              <w:rPr>
                <w:noProof/>
                <w:webHidden/>
              </w:rPr>
              <w:instrText xml:space="preserve"> PAGEREF _Toc208817989 \h </w:instrText>
            </w:r>
            <w:r w:rsidR="00F84CD7">
              <w:rPr>
                <w:noProof/>
                <w:webHidden/>
              </w:rPr>
            </w:r>
            <w:r w:rsidR="00F84CD7">
              <w:rPr>
                <w:noProof/>
                <w:webHidden/>
              </w:rPr>
              <w:fldChar w:fldCharType="separate"/>
            </w:r>
            <w:r w:rsidR="00F84CD7">
              <w:rPr>
                <w:noProof/>
                <w:webHidden/>
              </w:rPr>
              <w:t>7</w:t>
            </w:r>
            <w:r w:rsidR="00F84CD7">
              <w:rPr>
                <w:noProof/>
                <w:webHidden/>
              </w:rPr>
              <w:fldChar w:fldCharType="end"/>
            </w:r>
          </w:hyperlink>
        </w:p>
        <w:p w14:paraId="2C43D530" w14:textId="5243B473"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0" w:history="1">
            <w:r w:rsidR="00F84CD7" w:rsidRPr="0025012D">
              <w:rPr>
                <w:rStyle w:val="Hypertextovodkaz"/>
                <w:noProof/>
                <w14:scene3d>
                  <w14:camera w14:prst="orthographicFront"/>
                  <w14:lightRig w14:rig="threePt" w14:dir="t">
                    <w14:rot w14:lat="0" w14:lon="0" w14:rev="0"/>
                  </w14:lightRig>
                </w14:scene3d>
              </w:rPr>
              <w:t>1.3</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Pokyny pro zpracování Technické části nabídky</w:t>
            </w:r>
            <w:r w:rsidR="00F84CD7">
              <w:rPr>
                <w:noProof/>
                <w:webHidden/>
              </w:rPr>
              <w:tab/>
            </w:r>
            <w:r w:rsidR="00F84CD7">
              <w:rPr>
                <w:noProof/>
                <w:webHidden/>
              </w:rPr>
              <w:fldChar w:fldCharType="begin"/>
            </w:r>
            <w:r w:rsidR="00F84CD7">
              <w:rPr>
                <w:noProof/>
                <w:webHidden/>
              </w:rPr>
              <w:instrText xml:space="preserve"> PAGEREF _Toc208817990 \h </w:instrText>
            </w:r>
            <w:r w:rsidR="00F84CD7">
              <w:rPr>
                <w:noProof/>
                <w:webHidden/>
              </w:rPr>
            </w:r>
            <w:r w:rsidR="00F84CD7">
              <w:rPr>
                <w:noProof/>
                <w:webHidden/>
              </w:rPr>
              <w:fldChar w:fldCharType="separate"/>
            </w:r>
            <w:r w:rsidR="00F84CD7">
              <w:rPr>
                <w:noProof/>
                <w:webHidden/>
              </w:rPr>
              <w:t>8</w:t>
            </w:r>
            <w:r w:rsidR="00F84CD7">
              <w:rPr>
                <w:noProof/>
                <w:webHidden/>
              </w:rPr>
              <w:fldChar w:fldCharType="end"/>
            </w:r>
          </w:hyperlink>
        </w:p>
        <w:p w14:paraId="41565A38" w14:textId="4D9AF8C8"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7991" w:history="1">
            <w:r w:rsidR="00F84CD7" w:rsidRPr="0025012D">
              <w:rPr>
                <w:rStyle w:val="Hypertextovodkaz"/>
                <w:noProof/>
                <w14:scene3d>
                  <w14:camera w14:prst="orthographicFront"/>
                  <w14:lightRig w14:rig="threePt" w14:dir="t">
                    <w14:rot w14:lat="0" w14:lon="0" w14:rev="0"/>
                  </w14:lightRig>
                </w14:scene3d>
              </w:rPr>
              <w:t>2</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Výchozí situace – stávající stav:</w:t>
            </w:r>
            <w:r w:rsidR="00F84CD7">
              <w:rPr>
                <w:noProof/>
                <w:webHidden/>
              </w:rPr>
              <w:tab/>
            </w:r>
            <w:r w:rsidR="00F84CD7">
              <w:rPr>
                <w:noProof/>
                <w:webHidden/>
              </w:rPr>
              <w:fldChar w:fldCharType="begin"/>
            </w:r>
            <w:r w:rsidR="00F84CD7">
              <w:rPr>
                <w:noProof/>
                <w:webHidden/>
              </w:rPr>
              <w:instrText xml:space="preserve"> PAGEREF _Toc208817991 \h </w:instrText>
            </w:r>
            <w:r w:rsidR="00F84CD7">
              <w:rPr>
                <w:noProof/>
                <w:webHidden/>
              </w:rPr>
            </w:r>
            <w:r w:rsidR="00F84CD7">
              <w:rPr>
                <w:noProof/>
                <w:webHidden/>
              </w:rPr>
              <w:fldChar w:fldCharType="separate"/>
            </w:r>
            <w:r w:rsidR="00F84CD7">
              <w:rPr>
                <w:noProof/>
                <w:webHidden/>
              </w:rPr>
              <w:t>9</w:t>
            </w:r>
            <w:r w:rsidR="00F84CD7">
              <w:rPr>
                <w:noProof/>
                <w:webHidden/>
              </w:rPr>
              <w:fldChar w:fldCharType="end"/>
            </w:r>
          </w:hyperlink>
        </w:p>
        <w:p w14:paraId="28CFF0A2" w14:textId="36792678"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2" w:history="1">
            <w:r w:rsidR="00F84CD7" w:rsidRPr="0025012D">
              <w:rPr>
                <w:rStyle w:val="Hypertextovodkaz"/>
                <w:noProof/>
                <w14:scene3d>
                  <w14:camera w14:prst="orthographicFront"/>
                  <w14:lightRig w14:rig="threePt" w14:dir="t">
                    <w14:rot w14:lat="0" w14:lon="0" w14:rev="0"/>
                  </w14:lightRig>
                </w14:scene3d>
              </w:rPr>
              <w:t>2.1</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Stručný popis současného stavu</w:t>
            </w:r>
            <w:r w:rsidR="00F84CD7">
              <w:rPr>
                <w:noProof/>
                <w:webHidden/>
              </w:rPr>
              <w:tab/>
            </w:r>
            <w:r w:rsidR="00F84CD7">
              <w:rPr>
                <w:noProof/>
                <w:webHidden/>
              </w:rPr>
              <w:fldChar w:fldCharType="begin"/>
            </w:r>
            <w:r w:rsidR="00F84CD7">
              <w:rPr>
                <w:noProof/>
                <w:webHidden/>
              </w:rPr>
              <w:instrText xml:space="preserve"> PAGEREF _Toc208817992 \h </w:instrText>
            </w:r>
            <w:r w:rsidR="00F84CD7">
              <w:rPr>
                <w:noProof/>
                <w:webHidden/>
              </w:rPr>
            </w:r>
            <w:r w:rsidR="00F84CD7">
              <w:rPr>
                <w:noProof/>
                <w:webHidden/>
              </w:rPr>
              <w:fldChar w:fldCharType="separate"/>
            </w:r>
            <w:r w:rsidR="00F84CD7">
              <w:rPr>
                <w:noProof/>
                <w:webHidden/>
              </w:rPr>
              <w:t>9</w:t>
            </w:r>
            <w:r w:rsidR="00F84CD7">
              <w:rPr>
                <w:noProof/>
                <w:webHidden/>
              </w:rPr>
              <w:fldChar w:fldCharType="end"/>
            </w:r>
          </w:hyperlink>
        </w:p>
        <w:p w14:paraId="4C4F4BF8" w14:textId="1A9FB98A"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7993" w:history="1">
            <w:r w:rsidR="00F84CD7" w:rsidRPr="0025012D">
              <w:rPr>
                <w:rStyle w:val="Hypertextovodkaz"/>
                <w:noProof/>
                <w14:scene3d>
                  <w14:camera w14:prst="orthographicFront"/>
                  <w14:lightRig w14:rig="threePt" w14:dir="t">
                    <w14:rot w14:lat="0" w14:lon="0" w14:rev="0"/>
                  </w14:lightRig>
                </w14:scene3d>
              </w:rPr>
              <w:t>3</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Řešení DMS</w:t>
            </w:r>
            <w:r w:rsidR="00F84CD7">
              <w:rPr>
                <w:noProof/>
                <w:webHidden/>
              </w:rPr>
              <w:tab/>
            </w:r>
            <w:r w:rsidR="00F84CD7">
              <w:rPr>
                <w:noProof/>
                <w:webHidden/>
              </w:rPr>
              <w:fldChar w:fldCharType="begin"/>
            </w:r>
            <w:r w:rsidR="00F84CD7">
              <w:rPr>
                <w:noProof/>
                <w:webHidden/>
              </w:rPr>
              <w:instrText xml:space="preserve"> PAGEREF _Toc208817993 \h </w:instrText>
            </w:r>
            <w:r w:rsidR="00F84CD7">
              <w:rPr>
                <w:noProof/>
                <w:webHidden/>
              </w:rPr>
            </w:r>
            <w:r w:rsidR="00F84CD7">
              <w:rPr>
                <w:noProof/>
                <w:webHidden/>
              </w:rPr>
              <w:fldChar w:fldCharType="separate"/>
            </w:r>
            <w:r w:rsidR="00F84CD7">
              <w:rPr>
                <w:noProof/>
                <w:webHidden/>
              </w:rPr>
              <w:t>9</w:t>
            </w:r>
            <w:r w:rsidR="00F84CD7">
              <w:rPr>
                <w:noProof/>
                <w:webHidden/>
              </w:rPr>
              <w:fldChar w:fldCharType="end"/>
            </w:r>
          </w:hyperlink>
        </w:p>
        <w:p w14:paraId="1922501F" w14:textId="47737024"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4" w:history="1">
            <w:r w:rsidR="00F84CD7" w:rsidRPr="0025012D">
              <w:rPr>
                <w:rStyle w:val="Hypertextovodkaz"/>
                <w:noProof/>
                <w14:scene3d>
                  <w14:camera w14:prst="orthographicFront"/>
                  <w14:lightRig w14:rig="threePt" w14:dir="t">
                    <w14:rot w14:lat="0" w14:lon="0" w14:rev="0"/>
                  </w14:lightRig>
                </w14:scene3d>
              </w:rPr>
              <w:t>3.1</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Úvod</w:t>
            </w:r>
            <w:r w:rsidR="00F84CD7">
              <w:rPr>
                <w:noProof/>
                <w:webHidden/>
              </w:rPr>
              <w:tab/>
            </w:r>
            <w:r w:rsidR="00F84CD7">
              <w:rPr>
                <w:noProof/>
                <w:webHidden/>
              </w:rPr>
              <w:fldChar w:fldCharType="begin"/>
            </w:r>
            <w:r w:rsidR="00F84CD7">
              <w:rPr>
                <w:noProof/>
                <w:webHidden/>
              </w:rPr>
              <w:instrText xml:space="preserve"> PAGEREF _Toc208817994 \h </w:instrText>
            </w:r>
            <w:r w:rsidR="00F84CD7">
              <w:rPr>
                <w:noProof/>
                <w:webHidden/>
              </w:rPr>
            </w:r>
            <w:r w:rsidR="00F84CD7">
              <w:rPr>
                <w:noProof/>
                <w:webHidden/>
              </w:rPr>
              <w:fldChar w:fldCharType="separate"/>
            </w:r>
            <w:r w:rsidR="00F84CD7">
              <w:rPr>
                <w:noProof/>
                <w:webHidden/>
              </w:rPr>
              <w:t>10</w:t>
            </w:r>
            <w:r w:rsidR="00F84CD7">
              <w:rPr>
                <w:noProof/>
                <w:webHidden/>
              </w:rPr>
              <w:fldChar w:fldCharType="end"/>
            </w:r>
          </w:hyperlink>
        </w:p>
        <w:p w14:paraId="546885BC" w14:textId="0ABBEF03"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5" w:history="1">
            <w:r w:rsidR="00F84CD7" w:rsidRPr="0025012D">
              <w:rPr>
                <w:rStyle w:val="Hypertextovodkaz"/>
                <w:noProof/>
                <w14:scene3d>
                  <w14:camera w14:prst="orthographicFront"/>
                  <w14:lightRig w14:rig="threePt" w14:dir="t">
                    <w14:rot w14:lat="0" w14:lon="0" w14:rev="0"/>
                  </w14:lightRig>
                </w14:scene3d>
              </w:rPr>
              <w:t>3.2</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Požadované vlastnosti a funkcionality nabízeného řešení</w:t>
            </w:r>
            <w:r w:rsidR="00F84CD7">
              <w:rPr>
                <w:noProof/>
                <w:webHidden/>
              </w:rPr>
              <w:tab/>
            </w:r>
            <w:r w:rsidR="00F84CD7">
              <w:rPr>
                <w:noProof/>
                <w:webHidden/>
              </w:rPr>
              <w:fldChar w:fldCharType="begin"/>
            </w:r>
            <w:r w:rsidR="00F84CD7">
              <w:rPr>
                <w:noProof/>
                <w:webHidden/>
              </w:rPr>
              <w:instrText xml:space="preserve"> PAGEREF _Toc208817995 \h </w:instrText>
            </w:r>
            <w:r w:rsidR="00F84CD7">
              <w:rPr>
                <w:noProof/>
                <w:webHidden/>
              </w:rPr>
            </w:r>
            <w:r w:rsidR="00F84CD7">
              <w:rPr>
                <w:noProof/>
                <w:webHidden/>
              </w:rPr>
              <w:fldChar w:fldCharType="separate"/>
            </w:r>
            <w:r w:rsidR="00F84CD7">
              <w:rPr>
                <w:noProof/>
                <w:webHidden/>
              </w:rPr>
              <w:t>10</w:t>
            </w:r>
            <w:r w:rsidR="00F84CD7">
              <w:rPr>
                <w:noProof/>
                <w:webHidden/>
              </w:rPr>
              <w:fldChar w:fldCharType="end"/>
            </w:r>
          </w:hyperlink>
        </w:p>
        <w:p w14:paraId="48DF5A48" w14:textId="5EA65755"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6" w:history="1">
            <w:r w:rsidR="00F84CD7" w:rsidRPr="0025012D">
              <w:rPr>
                <w:rStyle w:val="Hypertextovodkaz"/>
                <w:noProof/>
                <w14:scene3d>
                  <w14:camera w14:prst="orthographicFront"/>
                  <w14:lightRig w14:rig="threePt" w14:dir="t">
                    <w14:rot w14:lat="0" w14:lon="0" w14:rev="0"/>
                  </w14:lightRig>
                </w14:scene3d>
              </w:rPr>
              <w:t>3.3</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Klíčové body dodávky</w:t>
            </w:r>
            <w:r w:rsidR="00F84CD7">
              <w:rPr>
                <w:noProof/>
                <w:webHidden/>
              </w:rPr>
              <w:tab/>
            </w:r>
            <w:r w:rsidR="00F84CD7">
              <w:rPr>
                <w:noProof/>
                <w:webHidden/>
              </w:rPr>
              <w:fldChar w:fldCharType="begin"/>
            </w:r>
            <w:r w:rsidR="00F84CD7">
              <w:rPr>
                <w:noProof/>
                <w:webHidden/>
              </w:rPr>
              <w:instrText xml:space="preserve"> PAGEREF _Toc208817996 \h </w:instrText>
            </w:r>
            <w:r w:rsidR="00F84CD7">
              <w:rPr>
                <w:noProof/>
                <w:webHidden/>
              </w:rPr>
            </w:r>
            <w:r w:rsidR="00F84CD7">
              <w:rPr>
                <w:noProof/>
                <w:webHidden/>
              </w:rPr>
              <w:fldChar w:fldCharType="separate"/>
            </w:r>
            <w:r w:rsidR="00F84CD7">
              <w:rPr>
                <w:noProof/>
                <w:webHidden/>
              </w:rPr>
              <w:t>12</w:t>
            </w:r>
            <w:r w:rsidR="00F84CD7">
              <w:rPr>
                <w:noProof/>
                <w:webHidden/>
              </w:rPr>
              <w:fldChar w:fldCharType="end"/>
            </w:r>
          </w:hyperlink>
        </w:p>
        <w:p w14:paraId="3B9765F5" w14:textId="48FD20F6"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7" w:history="1">
            <w:r w:rsidR="00F84CD7" w:rsidRPr="0025012D">
              <w:rPr>
                <w:rStyle w:val="Hypertextovodkaz"/>
                <w:noProof/>
                <w14:scene3d>
                  <w14:camera w14:prst="orthographicFront"/>
                  <w14:lightRig w14:rig="threePt" w14:dir="t">
                    <w14:rot w14:lat="0" w14:lon="0" w14:rev="0"/>
                  </w14:lightRig>
                </w14:scene3d>
              </w:rPr>
              <w:t>3.4</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Detailní popis funkcionalit a vlastností řešení</w:t>
            </w:r>
            <w:r w:rsidR="00F84CD7">
              <w:rPr>
                <w:noProof/>
                <w:webHidden/>
              </w:rPr>
              <w:tab/>
            </w:r>
            <w:r w:rsidR="00F84CD7">
              <w:rPr>
                <w:noProof/>
                <w:webHidden/>
              </w:rPr>
              <w:fldChar w:fldCharType="begin"/>
            </w:r>
            <w:r w:rsidR="00F84CD7">
              <w:rPr>
                <w:noProof/>
                <w:webHidden/>
              </w:rPr>
              <w:instrText xml:space="preserve"> PAGEREF _Toc208817997 \h </w:instrText>
            </w:r>
            <w:r w:rsidR="00F84CD7">
              <w:rPr>
                <w:noProof/>
                <w:webHidden/>
              </w:rPr>
            </w:r>
            <w:r w:rsidR="00F84CD7">
              <w:rPr>
                <w:noProof/>
                <w:webHidden/>
              </w:rPr>
              <w:fldChar w:fldCharType="separate"/>
            </w:r>
            <w:r w:rsidR="00F84CD7">
              <w:rPr>
                <w:noProof/>
                <w:webHidden/>
              </w:rPr>
              <w:t>13</w:t>
            </w:r>
            <w:r w:rsidR="00F84CD7">
              <w:rPr>
                <w:noProof/>
                <w:webHidden/>
              </w:rPr>
              <w:fldChar w:fldCharType="end"/>
            </w:r>
          </w:hyperlink>
        </w:p>
        <w:p w14:paraId="3A2F2DC3" w14:textId="6E0B0E25"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7998" w:history="1">
            <w:r w:rsidR="00F84CD7" w:rsidRPr="0025012D">
              <w:rPr>
                <w:rStyle w:val="Hypertextovodkaz"/>
                <w:noProof/>
                <w14:scene3d>
                  <w14:camera w14:prst="orthographicFront"/>
                  <w14:lightRig w14:rig="threePt" w14:dir="t">
                    <w14:rot w14:lat="0" w14:lon="0" w14:rev="0"/>
                  </w14:lightRig>
                </w14:scene3d>
              </w:rPr>
              <w:t>3.5</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Specifikace hlavních funkcí Geoportálu a požadavek na integraci DMS a Geoportálu</w:t>
            </w:r>
            <w:r w:rsidR="00F84CD7">
              <w:rPr>
                <w:noProof/>
                <w:webHidden/>
              </w:rPr>
              <w:tab/>
            </w:r>
            <w:r w:rsidR="00F84CD7">
              <w:rPr>
                <w:noProof/>
                <w:webHidden/>
              </w:rPr>
              <w:fldChar w:fldCharType="begin"/>
            </w:r>
            <w:r w:rsidR="00F84CD7">
              <w:rPr>
                <w:noProof/>
                <w:webHidden/>
              </w:rPr>
              <w:instrText xml:space="preserve"> PAGEREF _Toc208817998 \h </w:instrText>
            </w:r>
            <w:r w:rsidR="00F84CD7">
              <w:rPr>
                <w:noProof/>
                <w:webHidden/>
              </w:rPr>
            </w:r>
            <w:r w:rsidR="00F84CD7">
              <w:rPr>
                <w:noProof/>
                <w:webHidden/>
              </w:rPr>
              <w:fldChar w:fldCharType="separate"/>
            </w:r>
            <w:r w:rsidR="00F84CD7">
              <w:rPr>
                <w:noProof/>
                <w:webHidden/>
              </w:rPr>
              <w:t>13</w:t>
            </w:r>
            <w:r w:rsidR="00F84CD7">
              <w:rPr>
                <w:noProof/>
                <w:webHidden/>
              </w:rPr>
              <w:fldChar w:fldCharType="end"/>
            </w:r>
          </w:hyperlink>
        </w:p>
        <w:p w14:paraId="3EFB6FCD" w14:textId="32DB9073"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7999" w:history="1">
            <w:r w:rsidR="00F84CD7" w:rsidRPr="0025012D">
              <w:rPr>
                <w:rStyle w:val="Hypertextovodkaz"/>
                <w:noProof/>
                <w14:scene3d>
                  <w14:camera w14:prst="orthographicFront"/>
                  <w14:lightRig w14:rig="threePt" w14:dir="t">
                    <w14:rot w14:lat="0" w14:lon="0" w14:rev="0"/>
                  </w14:lightRig>
                </w14:scene3d>
              </w:rPr>
              <w:t>4</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Architektura a koncepce cílového řešení DMS</w:t>
            </w:r>
            <w:r w:rsidR="00F84CD7">
              <w:rPr>
                <w:noProof/>
                <w:webHidden/>
              </w:rPr>
              <w:tab/>
            </w:r>
            <w:r w:rsidR="00F84CD7">
              <w:rPr>
                <w:noProof/>
                <w:webHidden/>
              </w:rPr>
              <w:fldChar w:fldCharType="begin"/>
            </w:r>
            <w:r w:rsidR="00F84CD7">
              <w:rPr>
                <w:noProof/>
                <w:webHidden/>
              </w:rPr>
              <w:instrText xml:space="preserve"> PAGEREF _Toc208817999 \h </w:instrText>
            </w:r>
            <w:r w:rsidR="00F84CD7">
              <w:rPr>
                <w:noProof/>
                <w:webHidden/>
              </w:rPr>
            </w:r>
            <w:r w:rsidR="00F84CD7">
              <w:rPr>
                <w:noProof/>
                <w:webHidden/>
              </w:rPr>
              <w:fldChar w:fldCharType="separate"/>
            </w:r>
            <w:r w:rsidR="00F84CD7">
              <w:rPr>
                <w:noProof/>
                <w:webHidden/>
              </w:rPr>
              <w:t>14</w:t>
            </w:r>
            <w:r w:rsidR="00F84CD7">
              <w:rPr>
                <w:noProof/>
                <w:webHidden/>
              </w:rPr>
              <w:fldChar w:fldCharType="end"/>
            </w:r>
          </w:hyperlink>
        </w:p>
        <w:p w14:paraId="4EFCDCC5" w14:textId="61ADE98C"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8000" w:history="1">
            <w:r w:rsidR="00F84CD7" w:rsidRPr="0025012D">
              <w:rPr>
                <w:rStyle w:val="Hypertextovodkaz"/>
                <w:noProof/>
                <w14:scene3d>
                  <w14:camera w14:prst="orthographicFront"/>
                  <w14:lightRig w14:rig="threePt" w14:dir="t">
                    <w14:rot w14:lat="0" w14:lon="0" w14:rev="0"/>
                  </w14:lightRig>
                </w14:scene3d>
              </w:rPr>
              <w:t>5</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Funkční požadavky na cílové řešení DMS</w:t>
            </w:r>
            <w:r w:rsidR="00F84CD7">
              <w:rPr>
                <w:noProof/>
                <w:webHidden/>
              </w:rPr>
              <w:tab/>
            </w:r>
            <w:r w:rsidR="00F84CD7">
              <w:rPr>
                <w:noProof/>
                <w:webHidden/>
              </w:rPr>
              <w:fldChar w:fldCharType="begin"/>
            </w:r>
            <w:r w:rsidR="00F84CD7">
              <w:rPr>
                <w:noProof/>
                <w:webHidden/>
              </w:rPr>
              <w:instrText xml:space="preserve"> PAGEREF _Toc208818000 \h </w:instrText>
            </w:r>
            <w:r w:rsidR="00F84CD7">
              <w:rPr>
                <w:noProof/>
                <w:webHidden/>
              </w:rPr>
            </w:r>
            <w:r w:rsidR="00F84CD7">
              <w:rPr>
                <w:noProof/>
                <w:webHidden/>
              </w:rPr>
              <w:fldChar w:fldCharType="separate"/>
            </w:r>
            <w:r w:rsidR="00F84CD7">
              <w:rPr>
                <w:noProof/>
                <w:webHidden/>
              </w:rPr>
              <w:t>15</w:t>
            </w:r>
            <w:r w:rsidR="00F84CD7">
              <w:rPr>
                <w:noProof/>
                <w:webHidden/>
              </w:rPr>
              <w:fldChar w:fldCharType="end"/>
            </w:r>
          </w:hyperlink>
        </w:p>
        <w:p w14:paraId="55AE4E7A" w14:textId="6A57EFBD"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01" w:history="1">
            <w:r w:rsidR="00F84CD7" w:rsidRPr="0025012D">
              <w:rPr>
                <w:rStyle w:val="Hypertextovodkaz"/>
                <w:noProof/>
                <w14:scene3d>
                  <w14:camera w14:prst="orthographicFront"/>
                  <w14:lightRig w14:rig="threePt" w14:dir="t">
                    <w14:rot w14:lat="0" w14:lon="0" w14:rev="0"/>
                  </w14:lightRig>
                </w14:scene3d>
              </w:rPr>
              <w:t>5.1</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Kategorie 1 – Obecné požadavky na systém DMS</w:t>
            </w:r>
            <w:r w:rsidR="00F84CD7">
              <w:rPr>
                <w:noProof/>
                <w:webHidden/>
              </w:rPr>
              <w:tab/>
            </w:r>
            <w:r w:rsidR="00F84CD7">
              <w:rPr>
                <w:noProof/>
                <w:webHidden/>
              </w:rPr>
              <w:fldChar w:fldCharType="begin"/>
            </w:r>
            <w:r w:rsidR="00F84CD7">
              <w:rPr>
                <w:noProof/>
                <w:webHidden/>
              </w:rPr>
              <w:instrText xml:space="preserve"> PAGEREF _Toc208818001 \h </w:instrText>
            </w:r>
            <w:r w:rsidR="00F84CD7">
              <w:rPr>
                <w:noProof/>
                <w:webHidden/>
              </w:rPr>
            </w:r>
            <w:r w:rsidR="00F84CD7">
              <w:rPr>
                <w:noProof/>
                <w:webHidden/>
              </w:rPr>
              <w:fldChar w:fldCharType="separate"/>
            </w:r>
            <w:r w:rsidR="00F84CD7">
              <w:rPr>
                <w:noProof/>
                <w:webHidden/>
              </w:rPr>
              <w:t>16</w:t>
            </w:r>
            <w:r w:rsidR="00F84CD7">
              <w:rPr>
                <w:noProof/>
                <w:webHidden/>
              </w:rPr>
              <w:fldChar w:fldCharType="end"/>
            </w:r>
          </w:hyperlink>
        </w:p>
        <w:p w14:paraId="1B058127" w14:textId="553993B5"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2" w:history="1">
            <w:r w:rsidR="00F84CD7" w:rsidRPr="0025012D">
              <w:rPr>
                <w:rStyle w:val="Hypertextovodkaz"/>
                <w:noProof/>
              </w:rPr>
              <w:t>5.1.1</w:t>
            </w:r>
            <w:r w:rsidR="00F84CD7">
              <w:rPr>
                <w:rFonts w:cstheme="minorBidi"/>
                <w:noProof/>
                <w:kern w:val="2"/>
                <w:sz w:val="24"/>
                <w:szCs w:val="24"/>
                <w:lang w:val="cs-CZ" w:eastAsia="cs-CZ"/>
                <w14:ligatures w14:val="standardContextual"/>
              </w:rPr>
              <w:tab/>
            </w:r>
            <w:r w:rsidR="00F84CD7" w:rsidRPr="0025012D">
              <w:rPr>
                <w:rStyle w:val="Hypertextovodkaz"/>
                <w:noProof/>
              </w:rPr>
              <w:t>Centralizace</w:t>
            </w:r>
            <w:r w:rsidR="00F84CD7">
              <w:rPr>
                <w:noProof/>
                <w:webHidden/>
              </w:rPr>
              <w:tab/>
            </w:r>
            <w:r w:rsidR="00F84CD7">
              <w:rPr>
                <w:noProof/>
                <w:webHidden/>
              </w:rPr>
              <w:fldChar w:fldCharType="begin"/>
            </w:r>
            <w:r w:rsidR="00F84CD7">
              <w:rPr>
                <w:noProof/>
                <w:webHidden/>
              </w:rPr>
              <w:instrText xml:space="preserve"> PAGEREF _Toc208818002 \h </w:instrText>
            </w:r>
            <w:r w:rsidR="00F84CD7">
              <w:rPr>
                <w:noProof/>
                <w:webHidden/>
              </w:rPr>
            </w:r>
            <w:r w:rsidR="00F84CD7">
              <w:rPr>
                <w:noProof/>
                <w:webHidden/>
              </w:rPr>
              <w:fldChar w:fldCharType="separate"/>
            </w:r>
            <w:r w:rsidR="00F84CD7">
              <w:rPr>
                <w:noProof/>
                <w:webHidden/>
              </w:rPr>
              <w:t>16</w:t>
            </w:r>
            <w:r w:rsidR="00F84CD7">
              <w:rPr>
                <w:noProof/>
                <w:webHidden/>
              </w:rPr>
              <w:fldChar w:fldCharType="end"/>
            </w:r>
          </w:hyperlink>
        </w:p>
        <w:p w14:paraId="3D387F0C" w14:textId="03993385"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3" w:history="1">
            <w:r w:rsidR="00F84CD7" w:rsidRPr="0025012D">
              <w:rPr>
                <w:rStyle w:val="Hypertextovodkaz"/>
                <w:noProof/>
              </w:rPr>
              <w:t>5.1.2</w:t>
            </w:r>
            <w:r w:rsidR="00F84CD7">
              <w:rPr>
                <w:rFonts w:cstheme="minorBidi"/>
                <w:noProof/>
                <w:kern w:val="2"/>
                <w:sz w:val="24"/>
                <w:szCs w:val="24"/>
                <w:lang w:val="cs-CZ" w:eastAsia="cs-CZ"/>
                <w14:ligatures w14:val="standardContextual"/>
              </w:rPr>
              <w:tab/>
            </w:r>
            <w:r w:rsidR="00F84CD7" w:rsidRPr="0025012D">
              <w:rPr>
                <w:rStyle w:val="Hypertextovodkaz"/>
                <w:noProof/>
              </w:rPr>
              <w:t>Uživatelská přívětivost</w:t>
            </w:r>
            <w:r w:rsidR="00F84CD7">
              <w:rPr>
                <w:noProof/>
                <w:webHidden/>
              </w:rPr>
              <w:tab/>
            </w:r>
            <w:r w:rsidR="00F84CD7">
              <w:rPr>
                <w:noProof/>
                <w:webHidden/>
              </w:rPr>
              <w:fldChar w:fldCharType="begin"/>
            </w:r>
            <w:r w:rsidR="00F84CD7">
              <w:rPr>
                <w:noProof/>
                <w:webHidden/>
              </w:rPr>
              <w:instrText xml:space="preserve"> PAGEREF _Toc208818003 \h </w:instrText>
            </w:r>
            <w:r w:rsidR="00F84CD7">
              <w:rPr>
                <w:noProof/>
                <w:webHidden/>
              </w:rPr>
            </w:r>
            <w:r w:rsidR="00F84CD7">
              <w:rPr>
                <w:noProof/>
                <w:webHidden/>
              </w:rPr>
              <w:fldChar w:fldCharType="separate"/>
            </w:r>
            <w:r w:rsidR="00F84CD7">
              <w:rPr>
                <w:noProof/>
                <w:webHidden/>
              </w:rPr>
              <w:t>16</w:t>
            </w:r>
            <w:r w:rsidR="00F84CD7">
              <w:rPr>
                <w:noProof/>
                <w:webHidden/>
              </w:rPr>
              <w:fldChar w:fldCharType="end"/>
            </w:r>
          </w:hyperlink>
        </w:p>
        <w:p w14:paraId="3B6ECCF2" w14:textId="4888692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4" w:history="1">
            <w:r w:rsidR="00F84CD7" w:rsidRPr="0025012D">
              <w:rPr>
                <w:rStyle w:val="Hypertextovodkaz"/>
                <w:noProof/>
              </w:rPr>
              <w:t>5.1.3</w:t>
            </w:r>
            <w:r w:rsidR="00F84CD7">
              <w:rPr>
                <w:rFonts w:cstheme="minorBidi"/>
                <w:noProof/>
                <w:kern w:val="2"/>
                <w:sz w:val="24"/>
                <w:szCs w:val="24"/>
                <w:lang w:val="cs-CZ" w:eastAsia="cs-CZ"/>
                <w14:ligatures w14:val="standardContextual"/>
              </w:rPr>
              <w:tab/>
            </w:r>
            <w:r w:rsidR="00F84CD7" w:rsidRPr="0025012D">
              <w:rPr>
                <w:rStyle w:val="Hypertextovodkaz"/>
                <w:noProof/>
              </w:rPr>
              <w:t>Jazyková lokalizace</w:t>
            </w:r>
            <w:r w:rsidR="00F84CD7">
              <w:rPr>
                <w:noProof/>
                <w:webHidden/>
              </w:rPr>
              <w:tab/>
            </w:r>
            <w:r w:rsidR="00F84CD7">
              <w:rPr>
                <w:noProof/>
                <w:webHidden/>
              </w:rPr>
              <w:fldChar w:fldCharType="begin"/>
            </w:r>
            <w:r w:rsidR="00F84CD7">
              <w:rPr>
                <w:noProof/>
                <w:webHidden/>
              </w:rPr>
              <w:instrText xml:space="preserve"> PAGEREF _Toc208818004 \h </w:instrText>
            </w:r>
            <w:r w:rsidR="00F84CD7">
              <w:rPr>
                <w:noProof/>
                <w:webHidden/>
              </w:rPr>
            </w:r>
            <w:r w:rsidR="00F84CD7">
              <w:rPr>
                <w:noProof/>
                <w:webHidden/>
              </w:rPr>
              <w:fldChar w:fldCharType="separate"/>
            </w:r>
            <w:r w:rsidR="00F84CD7">
              <w:rPr>
                <w:noProof/>
                <w:webHidden/>
              </w:rPr>
              <w:t>16</w:t>
            </w:r>
            <w:r w:rsidR="00F84CD7">
              <w:rPr>
                <w:noProof/>
                <w:webHidden/>
              </w:rPr>
              <w:fldChar w:fldCharType="end"/>
            </w:r>
          </w:hyperlink>
        </w:p>
        <w:p w14:paraId="24B934BC" w14:textId="4E7A89AF"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5" w:history="1">
            <w:r w:rsidR="00F84CD7" w:rsidRPr="0025012D">
              <w:rPr>
                <w:rStyle w:val="Hypertextovodkaz"/>
                <w:noProof/>
              </w:rPr>
              <w:t xml:space="preserve">5.1.4 </w:t>
            </w:r>
            <w:r w:rsidR="00F84CD7">
              <w:rPr>
                <w:rFonts w:cstheme="minorBidi"/>
                <w:noProof/>
                <w:kern w:val="2"/>
                <w:sz w:val="24"/>
                <w:szCs w:val="24"/>
                <w:lang w:val="cs-CZ" w:eastAsia="cs-CZ"/>
                <w14:ligatures w14:val="standardContextual"/>
              </w:rPr>
              <w:tab/>
            </w:r>
            <w:r w:rsidR="00F84CD7" w:rsidRPr="0025012D">
              <w:rPr>
                <w:rStyle w:val="Hypertextovodkaz"/>
                <w:noProof/>
              </w:rPr>
              <w:t>Integrace</w:t>
            </w:r>
            <w:r w:rsidR="00F84CD7">
              <w:rPr>
                <w:noProof/>
                <w:webHidden/>
              </w:rPr>
              <w:tab/>
            </w:r>
            <w:r w:rsidR="00F84CD7">
              <w:rPr>
                <w:noProof/>
                <w:webHidden/>
              </w:rPr>
              <w:fldChar w:fldCharType="begin"/>
            </w:r>
            <w:r w:rsidR="00F84CD7">
              <w:rPr>
                <w:noProof/>
                <w:webHidden/>
              </w:rPr>
              <w:instrText xml:space="preserve"> PAGEREF _Toc208818005 \h </w:instrText>
            </w:r>
            <w:r w:rsidR="00F84CD7">
              <w:rPr>
                <w:noProof/>
                <w:webHidden/>
              </w:rPr>
            </w:r>
            <w:r w:rsidR="00F84CD7">
              <w:rPr>
                <w:noProof/>
                <w:webHidden/>
              </w:rPr>
              <w:fldChar w:fldCharType="separate"/>
            </w:r>
            <w:r w:rsidR="00F84CD7">
              <w:rPr>
                <w:noProof/>
                <w:webHidden/>
              </w:rPr>
              <w:t>16</w:t>
            </w:r>
            <w:r w:rsidR="00F84CD7">
              <w:rPr>
                <w:noProof/>
                <w:webHidden/>
              </w:rPr>
              <w:fldChar w:fldCharType="end"/>
            </w:r>
          </w:hyperlink>
        </w:p>
        <w:p w14:paraId="7028DB73" w14:textId="132D38A8"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06" w:history="1">
            <w:r w:rsidR="00F84CD7" w:rsidRPr="0025012D">
              <w:rPr>
                <w:rStyle w:val="Hypertextovodkaz"/>
                <w:noProof/>
                <w14:scene3d>
                  <w14:camera w14:prst="orthographicFront"/>
                  <w14:lightRig w14:rig="threePt" w14:dir="t">
                    <w14:rot w14:lat="0" w14:lon="0" w14:rev="0"/>
                  </w14:lightRig>
                </w14:scene3d>
              </w:rPr>
              <w:t>5.2</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Kategorie 2 – Ukládání a správa dokumentů</w:t>
            </w:r>
            <w:r w:rsidR="00F84CD7">
              <w:rPr>
                <w:noProof/>
                <w:webHidden/>
              </w:rPr>
              <w:tab/>
            </w:r>
            <w:r w:rsidR="00F84CD7">
              <w:rPr>
                <w:noProof/>
                <w:webHidden/>
              </w:rPr>
              <w:fldChar w:fldCharType="begin"/>
            </w:r>
            <w:r w:rsidR="00F84CD7">
              <w:rPr>
                <w:noProof/>
                <w:webHidden/>
              </w:rPr>
              <w:instrText xml:space="preserve"> PAGEREF _Toc208818006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6A77ABBB" w14:textId="4EA5944A"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7" w:history="1">
            <w:r w:rsidR="00F84CD7" w:rsidRPr="0025012D">
              <w:rPr>
                <w:rStyle w:val="Hypertextovodkaz"/>
                <w:noProof/>
              </w:rPr>
              <w:t>5.2.1</w:t>
            </w:r>
            <w:r w:rsidR="00F84CD7">
              <w:rPr>
                <w:rFonts w:cstheme="minorBidi"/>
                <w:noProof/>
                <w:kern w:val="2"/>
                <w:sz w:val="24"/>
                <w:szCs w:val="24"/>
                <w:lang w:val="cs-CZ" w:eastAsia="cs-CZ"/>
                <w14:ligatures w14:val="standardContextual"/>
              </w:rPr>
              <w:tab/>
            </w:r>
            <w:r w:rsidR="00F84CD7" w:rsidRPr="0025012D">
              <w:rPr>
                <w:rStyle w:val="Hypertextovodkaz"/>
                <w:noProof/>
              </w:rPr>
              <w:t>Sdílení datově objemných dokumentů s třetími stranami</w:t>
            </w:r>
            <w:r w:rsidR="00F84CD7">
              <w:rPr>
                <w:noProof/>
                <w:webHidden/>
              </w:rPr>
              <w:tab/>
            </w:r>
            <w:r w:rsidR="00F84CD7">
              <w:rPr>
                <w:noProof/>
                <w:webHidden/>
              </w:rPr>
              <w:fldChar w:fldCharType="begin"/>
            </w:r>
            <w:r w:rsidR="00F84CD7">
              <w:rPr>
                <w:noProof/>
                <w:webHidden/>
              </w:rPr>
              <w:instrText xml:space="preserve"> PAGEREF _Toc208818007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0C0426F0" w14:textId="696F9E02"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8" w:history="1">
            <w:r w:rsidR="00F84CD7" w:rsidRPr="0025012D">
              <w:rPr>
                <w:rStyle w:val="Hypertextovodkaz"/>
                <w:noProof/>
              </w:rPr>
              <w:t>5.2.2</w:t>
            </w:r>
            <w:r w:rsidR="00F84CD7">
              <w:rPr>
                <w:rFonts w:cstheme="minorBidi"/>
                <w:noProof/>
                <w:kern w:val="2"/>
                <w:sz w:val="24"/>
                <w:szCs w:val="24"/>
                <w:lang w:val="cs-CZ" w:eastAsia="cs-CZ"/>
                <w14:ligatures w14:val="standardContextual"/>
              </w:rPr>
              <w:tab/>
            </w:r>
            <w:r w:rsidR="00F84CD7" w:rsidRPr="0025012D">
              <w:rPr>
                <w:rStyle w:val="Hypertextovodkaz"/>
                <w:noProof/>
              </w:rPr>
              <w:t>Strukturované ukládání dokumentů</w:t>
            </w:r>
            <w:r w:rsidR="00F84CD7">
              <w:rPr>
                <w:noProof/>
                <w:webHidden/>
              </w:rPr>
              <w:tab/>
            </w:r>
            <w:r w:rsidR="00F84CD7">
              <w:rPr>
                <w:noProof/>
                <w:webHidden/>
              </w:rPr>
              <w:fldChar w:fldCharType="begin"/>
            </w:r>
            <w:r w:rsidR="00F84CD7">
              <w:rPr>
                <w:noProof/>
                <w:webHidden/>
              </w:rPr>
              <w:instrText xml:space="preserve"> PAGEREF _Toc208818008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16567E49" w14:textId="7809A37D"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09" w:history="1">
            <w:r w:rsidR="00F84CD7" w:rsidRPr="0025012D">
              <w:rPr>
                <w:rStyle w:val="Hypertextovodkaz"/>
                <w:noProof/>
              </w:rPr>
              <w:t>5.2.3</w:t>
            </w:r>
            <w:r w:rsidR="00F84CD7">
              <w:rPr>
                <w:rFonts w:cstheme="minorBidi"/>
                <w:noProof/>
                <w:kern w:val="2"/>
                <w:sz w:val="24"/>
                <w:szCs w:val="24"/>
                <w:lang w:val="cs-CZ" w:eastAsia="cs-CZ"/>
                <w14:ligatures w14:val="standardContextual"/>
              </w:rPr>
              <w:tab/>
            </w:r>
            <w:r w:rsidR="00F84CD7" w:rsidRPr="0025012D">
              <w:rPr>
                <w:rStyle w:val="Hypertextovodkaz"/>
                <w:noProof/>
              </w:rPr>
              <w:t>Metadata – informace o informacích</w:t>
            </w:r>
            <w:r w:rsidR="00F84CD7">
              <w:rPr>
                <w:noProof/>
                <w:webHidden/>
              </w:rPr>
              <w:tab/>
            </w:r>
            <w:r w:rsidR="00F84CD7">
              <w:rPr>
                <w:noProof/>
                <w:webHidden/>
              </w:rPr>
              <w:fldChar w:fldCharType="begin"/>
            </w:r>
            <w:r w:rsidR="00F84CD7">
              <w:rPr>
                <w:noProof/>
                <w:webHidden/>
              </w:rPr>
              <w:instrText xml:space="preserve"> PAGEREF _Toc208818009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0F3779BC" w14:textId="21BD6C2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0" w:history="1">
            <w:r w:rsidR="00F84CD7" w:rsidRPr="0025012D">
              <w:rPr>
                <w:rStyle w:val="Hypertextovodkaz"/>
                <w:noProof/>
              </w:rPr>
              <w:t>5.2.4</w:t>
            </w:r>
            <w:r w:rsidR="00F84CD7">
              <w:rPr>
                <w:rFonts w:cstheme="minorBidi"/>
                <w:noProof/>
                <w:kern w:val="2"/>
                <w:sz w:val="24"/>
                <w:szCs w:val="24"/>
                <w:lang w:val="cs-CZ" w:eastAsia="cs-CZ"/>
                <w14:ligatures w14:val="standardContextual"/>
              </w:rPr>
              <w:tab/>
            </w:r>
            <w:r w:rsidR="00F84CD7" w:rsidRPr="0025012D">
              <w:rPr>
                <w:rStyle w:val="Hypertextovodkaz"/>
                <w:noProof/>
              </w:rPr>
              <w:t>Verzování dokumentů – možnost vrátit se / zobrazení verzí / auditní stopa</w:t>
            </w:r>
            <w:r w:rsidR="00F84CD7">
              <w:rPr>
                <w:noProof/>
                <w:webHidden/>
              </w:rPr>
              <w:tab/>
            </w:r>
            <w:r w:rsidR="00F84CD7">
              <w:rPr>
                <w:noProof/>
                <w:webHidden/>
              </w:rPr>
              <w:fldChar w:fldCharType="begin"/>
            </w:r>
            <w:r w:rsidR="00F84CD7">
              <w:rPr>
                <w:noProof/>
                <w:webHidden/>
              </w:rPr>
              <w:instrText xml:space="preserve"> PAGEREF _Toc208818010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5E45D226" w14:textId="361AC9AC"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1" w:history="1">
            <w:r w:rsidR="00F84CD7" w:rsidRPr="0025012D">
              <w:rPr>
                <w:rStyle w:val="Hypertextovodkaz"/>
                <w:noProof/>
              </w:rPr>
              <w:t>5.2.5</w:t>
            </w:r>
            <w:r w:rsidR="00F84CD7">
              <w:rPr>
                <w:rFonts w:cstheme="minorBidi"/>
                <w:noProof/>
                <w:kern w:val="2"/>
                <w:sz w:val="24"/>
                <w:szCs w:val="24"/>
                <w:lang w:val="cs-CZ" w:eastAsia="cs-CZ"/>
                <w14:ligatures w14:val="standardContextual"/>
              </w:rPr>
              <w:tab/>
            </w:r>
            <w:r w:rsidR="00F84CD7" w:rsidRPr="0025012D">
              <w:rPr>
                <w:rStyle w:val="Hypertextovodkaz"/>
                <w:noProof/>
              </w:rPr>
              <w:t>Zpětná použitelnost</w:t>
            </w:r>
            <w:r w:rsidR="00F84CD7">
              <w:rPr>
                <w:noProof/>
                <w:webHidden/>
              </w:rPr>
              <w:tab/>
            </w:r>
            <w:r w:rsidR="00F84CD7">
              <w:rPr>
                <w:noProof/>
                <w:webHidden/>
              </w:rPr>
              <w:fldChar w:fldCharType="begin"/>
            </w:r>
            <w:r w:rsidR="00F84CD7">
              <w:rPr>
                <w:noProof/>
                <w:webHidden/>
              </w:rPr>
              <w:instrText xml:space="preserve"> PAGEREF _Toc208818011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379BE621" w14:textId="6C6AF187"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12" w:history="1">
            <w:r w:rsidR="00F84CD7" w:rsidRPr="0025012D">
              <w:rPr>
                <w:rStyle w:val="Hypertextovodkaz"/>
                <w:noProof/>
                <w14:scene3d>
                  <w14:camera w14:prst="orthographicFront"/>
                  <w14:lightRig w14:rig="threePt" w14:dir="t">
                    <w14:rot w14:lat="0" w14:lon="0" w14:rev="0"/>
                  </w14:lightRig>
                </w14:scene3d>
              </w:rPr>
              <w:t>5.3</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Kategorie 3 – Standardizace a vyhledávání</w:t>
            </w:r>
            <w:r w:rsidR="00F84CD7">
              <w:rPr>
                <w:noProof/>
                <w:webHidden/>
              </w:rPr>
              <w:tab/>
            </w:r>
            <w:r w:rsidR="00F84CD7">
              <w:rPr>
                <w:noProof/>
                <w:webHidden/>
              </w:rPr>
              <w:fldChar w:fldCharType="begin"/>
            </w:r>
            <w:r w:rsidR="00F84CD7">
              <w:rPr>
                <w:noProof/>
                <w:webHidden/>
              </w:rPr>
              <w:instrText xml:space="preserve"> PAGEREF _Toc208818012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72D85029" w14:textId="47507053"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3" w:history="1">
            <w:r w:rsidR="00F84CD7" w:rsidRPr="0025012D">
              <w:rPr>
                <w:rStyle w:val="Hypertextovodkaz"/>
                <w:noProof/>
              </w:rPr>
              <w:t>5.3.1</w:t>
            </w:r>
            <w:r w:rsidR="00F84CD7">
              <w:rPr>
                <w:rFonts w:cstheme="minorBidi"/>
                <w:noProof/>
                <w:kern w:val="2"/>
                <w:sz w:val="24"/>
                <w:szCs w:val="24"/>
                <w:lang w:val="cs-CZ" w:eastAsia="cs-CZ"/>
                <w14:ligatures w14:val="standardContextual"/>
              </w:rPr>
              <w:tab/>
            </w:r>
            <w:r w:rsidR="00F84CD7" w:rsidRPr="0025012D">
              <w:rPr>
                <w:rStyle w:val="Hypertextovodkaz"/>
                <w:noProof/>
              </w:rPr>
              <w:t>Standardizace – standardizovaný postup práce s dokumenty</w:t>
            </w:r>
            <w:r w:rsidR="00F84CD7">
              <w:rPr>
                <w:noProof/>
                <w:webHidden/>
              </w:rPr>
              <w:tab/>
            </w:r>
            <w:r w:rsidR="00F84CD7">
              <w:rPr>
                <w:noProof/>
                <w:webHidden/>
              </w:rPr>
              <w:fldChar w:fldCharType="begin"/>
            </w:r>
            <w:r w:rsidR="00F84CD7">
              <w:rPr>
                <w:noProof/>
                <w:webHidden/>
              </w:rPr>
              <w:instrText xml:space="preserve"> PAGEREF _Toc208818013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6F881C5E" w14:textId="2477FDCD"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4" w:history="1">
            <w:r w:rsidR="00F84CD7" w:rsidRPr="0025012D">
              <w:rPr>
                <w:rStyle w:val="Hypertextovodkaz"/>
                <w:noProof/>
              </w:rPr>
              <w:t>5.3.2</w:t>
            </w:r>
            <w:r w:rsidR="00F84CD7">
              <w:rPr>
                <w:rFonts w:cstheme="minorBidi"/>
                <w:noProof/>
                <w:kern w:val="2"/>
                <w:sz w:val="24"/>
                <w:szCs w:val="24"/>
                <w:lang w:val="cs-CZ" w:eastAsia="cs-CZ"/>
                <w14:ligatures w14:val="standardContextual"/>
              </w:rPr>
              <w:tab/>
            </w:r>
            <w:r w:rsidR="00F84CD7" w:rsidRPr="0025012D">
              <w:rPr>
                <w:rStyle w:val="Hypertextovodkaz"/>
                <w:noProof/>
              </w:rPr>
              <w:t>Podporované formáty souborů</w:t>
            </w:r>
            <w:r w:rsidR="00F84CD7">
              <w:rPr>
                <w:noProof/>
                <w:webHidden/>
              </w:rPr>
              <w:tab/>
            </w:r>
            <w:r w:rsidR="00F84CD7">
              <w:rPr>
                <w:noProof/>
                <w:webHidden/>
              </w:rPr>
              <w:fldChar w:fldCharType="begin"/>
            </w:r>
            <w:r w:rsidR="00F84CD7">
              <w:rPr>
                <w:noProof/>
                <w:webHidden/>
              </w:rPr>
              <w:instrText xml:space="preserve"> PAGEREF _Toc208818014 \h </w:instrText>
            </w:r>
            <w:r w:rsidR="00F84CD7">
              <w:rPr>
                <w:noProof/>
                <w:webHidden/>
              </w:rPr>
            </w:r>
            <w:r w:rsidR="00F84CD7">
              <w:rPr>
                <w:noProof/>
                <w:webHidden/>
              </w:rPr>
              <w:fldChar w:fldCharType="separate"/>
            </w:r>
            <w:r w:rsidR="00F84CD7">
              <w:rPr>
                <w:noProof/>
                <w:webHidden/>
              </w:rPr>
              <w:t>17</w:t>
            </w:r>
            <w:r w:rsidR="00F84CD7">
              <w:rPr>
                <w:noProof/>
                <w:webHidden/>
              </w:rPr>
              <w:fldChar w:fldCharType="end"/>
            </w:r>
          </w:hyperlink>
        </w:p>
        <w:p w14:paraId="53B53C81" w14:textId="6AC5D2AF"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5" w:history="1">
            <w:r w:rsidR="00F84CD7" w:rsidRPr="0025012D">
              <w:rPr>
                <w:rStyle w:val="Hypertextovodkaz"/>
                <w:noProof/>
              </w:rPr>
              <w:t>5.3.3</w:t>
            </w:r>
            <w:r w:rsidR="00F84CD7">
              <w:rPr>
                <w:rFonts w:cstheme="minorBidi"/>
                <w:noProof/>
                <w:kern w:val="2"/>
                <w:sz w:val="24"/>
                <w:szCs w:val="24"/>
                <w:lang w:val="cs-CZ" w:eastAsia="cs-CZ"/>
                <w14:ligatures w14:val="standardContextual"/>
              </w:rPr>
              <w:tab/>
            </w:r>
            <w:r w:rsidR="00F84CD7" w:rsidRPr="0025012D">
              <w:rPr>
                <w:rStyle w:val="Hypertextovodkaz"/>
                <w:noProof/>
              </w:rPr>
              <w:t>Platformově nezávislé webové nahlížení</w:t>
            </w:r>
            <w:r w:rsidR="00F84CD7">
              <w:rPr>
                <w:noProof/>
                <w:webHidden/>
              </w:rPr>
              <w:tab/>
            </w:r>
            <w:r w:rsidR="00F84CD7">
              <w:rPr>
                <w:noProof/>
                <w:webHidden/>
              </w:rPr>
              <w:fldChar w:fldCharType="begin"/>
            </w:r>
            <w:r w:rsidR="00F84CD7">
              <w:rPr>
                <w:noProof/>
                <w:webHidden/>
              </w:rPr>
              <w:instrText xml:space="preserve"> PAGEREF _Toc208818015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6ADF1287" w14:textId="56BB6363"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6" w:history="1">
            <w:r w:rsidR="00F84CD7" w:rsidRPr="0025012D">
              <w:rPr>
                <w:rStyle w:val="Hypertextovodkaz"/>
                <w:noProof/>
              </w:rPr>
              <w:t>5.3.4</w:t>
            </w:r>
            <w:r w:rsidR="00F84CD7">
              <w:rPr>
                <w:rFonts w:cstheme="minorBidi"/>
                <w:noProof/>
                <w:kern w:val="2"/>
                <w:sz w:val="24"/>
                <w:szCs w:val="24"/>
                <w:lang w:val="cs-CZ" w:eastAsia="cs-CZ"/>
                <w14:ligatures w14:val="standardContextual"/>
              </w:rPr>
              <w:tab/>
            </w:r>
            <w:r w:rsidR="00F84CD7" w:rsidRPr="0025012D">
              <w:rPr>
                <w:rStyle w:val="Hypertextovodkaz"/>
                <w:noProof/>
              </w:rPr>
              <w:t>Vyhledávání – fulltextové vyhledávání</w:t>
            </w:r>
            <w:r w:rsidR="00F84CD7">
              <w:rPr>
                <w:noProof/>
                <w:webHidden/>
              </w:rPr>
              <w:tab/>
            </w:r>
            <w:r w:rsidR="00F84CD7">
              <w:rPr>
                <w:noProof/>
                <w:webHidden/>
              </w:rPr>
              <w:fldChar w:fldCharType="begin"/>
            </w:r>
            <w:r w:rsidR="00F84CD7">
              <w:rPr>
                <w:noProof/>
                <w:webHidden/>
              </w:rPr>
              <w:instrText xml:space="preserve"> PAGEREF _Toc208818016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0AD6B3F1" w14:textId="625CF11D"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7" w:history="1">
            <w:r w:rsidR="00F84CD7" w:rsidRPr="0025012D">
              <w:rPr>
                <w:rStyle w:val="Hypertextovodkaz"/>
                <w:noProof/>
              </w:rPr>
              <w:t>5.3.5</w:t>
            </w:r>
            <w:r w:rsidR="00F84CD7">
              <w:rPr>
                <w:rFonts w:cstheme="minorBidi"/>
                <w:noProof/>
                <w:kern w:val="2"/>
                <w:sz w:val="24"/>
                <w:szCs w:val="24"/>
                <w:lang w:val="cs-CZ" w:eastAsia="cs-CZ"/>
                <w14:ligatures w14:val="standardContextual"/>
              </w:rPr>
              <w:tab/>
            </w:r>
            <w:r w:rsidR="00F84CD7" w:rsidRPr="0025012D">
              <w:rPr>
                <w:rStyle w:val="Hypertextovodkaz"/>
                <w:noProof/>
              </w:rPr>
              <w:t>Kompatibilita s používaným software a její aktualizace</w:t>
            </w:r>
            <w:r w:rsidR="00F84CD7">
              <w:rPr>
                <w:noProof/>
                <w:webHidden/>
              </w:rPr>
              <w:tab/>
            </w:r>
            <w:r w:rsidR="00F84CD7">
              <w:rPr>
                <w:noProof/>
                <w:webHidden/>
              </w:rPr>
              <w:fldChar w:fldCharType="begin"/>
            </w:r>
            <w:r w:rsidR="00F84CD7">
              <w:rPr>
                <w:noProof/>
                <w:webHidden/>
              </w:rPr>
              <w:instrText xml:space="preserve"> PAGEREF _Toc208818017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69C1D16E" w14:textId="275044A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8" w:history="1">
            <w:r w:rsidR="00F84CD7" w:rsidRPr="0025012D">
              <w:rPr>
                <w:rStyle w:val="Hypertextovodkaz"/>
                <w:noProof/>
              </w:rPr>
              <w:t>5.4.1</w:t>
            </w:r>
            <w:r w:rsidR="00F84CD7">
              <w:rPr>
                <w:rFonts w:cstheme="minorBidi"/>
                <w:noProof/>
                <w:kern w:val="2"/>
                <w:sz w:val="24"/>
                <w:szCs w:val="24"/>
                <w:lang w:val="cs-CZ" w:eastAsia="cs-CZ"/>
                <w14:ligatures w14:val="standardContextual"/>
              </w:rPr>
              <w:tab/>
            </w:r>
            <w:r w:rsidR="00F84CD7" w:rsidRPr="0025012D">
              <w:rPr>
                <w:rStyle w:val="Hypertextovodkaz"/>
                <w:noProof/>
              </w:rPr>
              <w:t>Řízení uživatelských oprávnění</w:t>
            </w:r>
            <w:r w:rsidR="00F84CD7">
              <w:rPr>
                <w:noProof/>
                <w:webHidden/>
              </w:rPr>
              <w:tab/>
            </w:r>
            <w:r w:rsidR="00F84CD7">
              <w:rPr>
                <w:noProof/>
                <w:webHidden/>
              </w:rPr>
              <w:fldChar w:fldCharType="begin"/>
            </w:r>
            <w:r w:rsidR="00F84CD7">
              <w:rPr>
                <w:noProof/>
                <w:webHidden/>
              </w:rPr>
              <w:instrText xml:space="preserve"> PAGEREF _Toc208818018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4B8C6198" w14:textId="065BB615"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19" w:history="1">
            <w:r w:rsidR="00F84CD7" w:rsidRPr="0025012D">
              <w:rPr>
                <w:rStyle w:val="Hypertextovodkaz"/>
                <w:noProof/>
              </w:rPr>
              <w:t>5.4.2</w:t>
            </w:r>
            <w:r w:rsidR="00F84CD7">
              <w:rPr>
                <w:rFonts w:cstheme="minorBidi"/>
                <w:noProof/>
                <w:kern w:val="2"/>
                <w:sz w:val="24"/>
                <w:szCs w:val="24"/>
                <w:lang w:val="cs-CZ" w:eastAsia="cs-CZ"/>
                <w14:ligatures w14:val="standardContextual"/>
              </w:rPr>
              <w:tab/>
            </w:r>
            <w:r w:rsidR="00F84CD7" w:rsidRPr="0025012D">
              <w:rPr>
                <w:rStyle w:val="Hypertextovodkaz"/>
                <w:noProof/>
              </w:rPr>
              <w:t>Časem omezená oprávnění</w:t>
            </w:r>
            <w:r w:rsidR="00F84CD7">
              <w:rPr>
                <w:noProof/>
                <w:webHidden/>
              </w:rPr>
              <w:tab/>
            </w:r>
            <w:r w:rsidR="00F84CD7">
              <w:rPr>
                <w:noProof/>
                <w:webHidden/>
              </w:rPr>
              <w:fldChar w:fldCharType="begin"/>
            </w:r>
            <w:r w:rsidR="00F84CD7">
              <w:rPr>
                <w:noProof/>
                <w:webHidden/>
              </w:rPr>
              <w:instrText xml:space="preserve"> PAGEREF _Toc208818019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6388EEFD" w14:textId="48BBC938"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0" w:history="1">
            <w:r w:rsidR="00F84CD7" w:rsidRPr="0025012D">
              <w:rPr>
                <w:rStyle w:val="Hypertextovodkaz"/>
                <w:noProof/>
              </w:rPr>
              <w:t>5.4.3</w:t>
            </w:r>
            <w:r w:rsidR="00F84CD7">
              <w:rPr>
                <w:rFonts w:cstheme="minorBidi"/>
                <w:noProof/>
                <w:kern w:val="2"/>
                <w:sz w:val="24"/>
                <w:szCs w:val="24"/>
                <w:lang w:val="cs-CZ" w:eastAsia="cs-CZ"/>
                <w14:ligatures w14:val="standardContextual"/>
              </w:rPr>
              <w:tab/>
            </w:r>
            <w:r w:rsidR="00F84CD7" w:rsidRPr="0025012D">
              <w:rPr>
                <w:rStyle w:val="Hypertextovodkaz"/>
                <w:noProof/>
              </w:rPr>
              <w:t>Auditní záznamy – logy</w:t>
            </w:r>
            <w:r w:rsidR="00F84CD7">
              <w:rPr>
                <w:noProof/>
                <w:webHidden/>
              </w:rPr>
              <w:tab/>
            </w:r>
            <w:r w:rsidR="00F84CD7">
              <w:rPr>
                <w:noProof/>
                <w:webHidden/>
              </w:rPr>
              <w:fldChar w:fldCharType="begin"/>
            </w:r>
            <w:r w:rsidR="00F84CD7">
              <w:rPr>
                <w:noProof/>
                <w:webHidden/>
              </w:rPr>
              <w:instrText xml:space="preserve"> PAGEREF _Toc208818020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174559E5" w14:textId="50A11F0E"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1" w:history="1">
            <w:r w:rsidR="00F84CD7" w:rsidRPr="0025012D">
              <w:rPr>
                <w:rStyle w:val="Hypertextovodkaz"/>
                <w:noProof/>
              </w:rPr>
              <w:t>5.4.4</w:t>
            </w:r>
            <w:r w:rsidR="00F84CD7">
              <w:rPr>
                <w:rFonts w:cstheme="minorBidi"/>
                <w:noProof/>
                <w:kern w:val="2"/>
                <w:sz w:val="24"/>
                <w:szCs w:val="24"/>
                <w:lang w:val="cs-CZ" w:eastAsia="cs-CZ"/>
                <w14:ligatures w14:val="standardContextual"/>
              </w:rPr>
              <w:tab/>
            </w:r>
            <w:r w:rsidR="00F84CD7" w:rsidRPr="0025012D">
              <w:rPr>
                <w:rStyle w:val="Hypertextovodkaz"/>
                <w:noProof/>
              </w:rPr>
              <w:t>Externí přístupy</w:t>
            </w:r>
            <w:r w:rsidR="00F84CD7">
              <w:rPr>
                <w:noProof/>
                <w:webHidden/>
              </w:rPr>
              <w:tab/>
            </w:r>
            <w:r w:rsidR="00F84CD7">
              <w:rPr>
                <w:noProof/>
                <w:webHidden/>
              </w:rPr>
              <w:fldChar w:fldCharType="begin"/>
            </w:r>
            <w:r w:rsidR="00F84CD7">
              <w:rPr>
                <w:noProof/>
                <w:webHidden/>
              </w:rPr>
              <w:instrText xml:space="preserve"> PAGEREF _Toc208818021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5A9674F1" w14:textId="09C963F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2" w:history="1">
            <w:r w:rsidR="00F84CD7" w:rsidRPr="0025012D">
              <w:rPr>
                <w:rStyle w:val="Hypertextovodkaz"/>
                <w:noProof/>
              </w:rPr>
              <w:t>5.5.1</w:t>
            </w:r>
            <w:r w:rsidR="00F84CD7">
              <w:rPr>
                <w:rFonts w:cstheme="minorBidi"/>
                <w:noProof/>
                <w:kern w:val="2"/>
                <w:sz w:val="24"/>
                <w:szCs w:val="24"/>
                <w:lang w:val="cs-CZ" w:eastAsia="cs-CZ"/>
                <w14:ligatures w14:val="standardContextual"/>
              </w:rPr>
              <w:tab/>
            </w:r>
            <w:r w:rsidR="00F84CD7" w:rsidRPr="0025012D">
              <w:rPr>
                <w:rStyle w:val="Hypertextovodkaz"/>
                <w:noProof/>
              </w:rPr>
              <w:t>Rychlost nahrávání a stahování</w:t>
            </w:r>
            <w:r w:rsidR="00F84CD7">
              <w:rPr>
                <w:noProof/>
                <w:webHidden/>
              </w:rPr>
              <w:tab/>
            </w:r>
            <w:r w:rsidR="00F84CD7">
              <w:rPr>
                <w:noProof/>
                <w:webHidden/>
              </w:rPr>
              <w:fldChar w:fldCharType="begin"/>
            </w:r>
            <w:r w:rsidR="00F84CD7">
              <w:rPr>
                <w:noProof/>
                <w:webHidden/>
              </w:rPr>
              <w:instrText xml:space="preserve"> PAGEREF _Toc208818022 \h </w:instrText>
            </w:r>
            <w:r w:rsidR="00F84CD7">
              <w:rPr>
                <w:noProof/>
                <w:webHidden/>
              </w:rPr>
            </w:r>
            <w:r w:rsidR="00F84CD7">
              <w:rPr>
                <w:noProof/>
                <w:webHidden/>
              </w:rPr>
              <w:fldChar w:fldCharType="separate"/>
            </w:r>
            <w:r w:rsidR="00F84CD7">
              <w:rPr>
                <w:noProof/>
                <w:webHidden/>
              </w:rPr>
              <w:t>18</w:t>
            </w:r>
            <w:r w:rsidR="00F84CD7">
              <w:rPr>
                <w:noProof/>
                <w:webHidden/>
              </w:rPr>
              <w:fldChar w:fldCharType="end"/>
            </w:r>
          </w:hyperlink>
        </w:p>
        <w:p w14:paraId="591117B8" w14:textId="17337C8D"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3" w:history="1">
            <w:r w:rsidR="00F84CD7" w:rsidRPr="0025012D">
              <w:rPr>
                <w:rStyle w:val="Hypertextovodkaz"/>
                <w:noProof/>
              </w:rPr>
              <w:t>5.6.1</w:t>
            </w:r>
            <w:r w:rsidR="00F84CD7">
              <w:rPr>
                <w:rFonts w:cstheme="minorBidi"/>
                <w:noProof/>
                <w:kern w:val="2"/>
                <w:sz w:val="24"/>
                <w:szCs w:val="24"/>
                <w:lang w:val="cs-CZ" w:eastAsia="cs-CZ"/>
                <w14:ligatures w14:val="standardContextual"/>
              </w:rPr>
              <w:tab/>
            </w:r>
            <w:r w:rsidR="00F84CD7" w:rsidRPr="0025012D">
              <w:rPr>
                <w:rStyle w:val="Hypertextovodkaz"/>
                <w:noProof/>
              </w:rPr>
              <w:t>Notifikace – upozornění uživatelů na definované akce</w:t>
            </w:r>
            <w:r w:rsidR="00F84CD7">
              <w:rPr>
                <w:noProof/>
                <w:webHidden/>
              </w:rPr>
              <w:tab/>
            </w:r>
            <w:r w:rsidR="00F84CD7">
              <w:rPr>
                <w:noProof/>
                <w:webHidden/>
              </w:rPr>
              <w:fldChar w:fldCharType="begin"/>
            </w:r>
            <w:r w:rsidR="00F84CD7">
              <w:rPr>
                <w:noProof/>
                <w:webHidden/>
              </w:rPr>
              <w:instrText xml:space="preserve"> PAGEREF _Toc208818023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7FC7C355" w14:textId="39DC44F5"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4" w:history="1">
            <w:r w:rsidR="00F84CD7" w:rsidRPr="0025012D">
              <w:rPr>
                <w:rStyle w:val="Hypertextovodkaz"/>
                <w:noProof/>
              </w:rPr>
              <w:t>5.6.2</w:t>
            </w:r>
            <w:r w:rsidR="00F84CD7">
              <w:rPr>
                <w:rFonts w:cstheme="minorBidi"/>
                <w:noProof/>
                <w:kern w:val="2"/>
                <w:sz w:val="24"/>
                <w:szCs w:val="24"/>
                <w:lang w:val="cs-CZ" w:eastAsia="cs-CZ"/>
                <w14:ligatures w14:val="standardContextual"/>
              </w:rPr>
              <w:tab/>
            </w:r>
            <w:r w:rsidR="00F84CD7" w:rsidRPr="0025012D">
              <w:rPr>
                <w:rStyle w:val="Hypertextovodkaz"/>
                <w:noProof/>
              </w:rPr>
              <w:t>Upozorňování na termíny</w:t>
            </w:r>
            <w:r w:rsidR="00F84CD7">
              <w:rPr>
                <w:noProof/>
                <w:webHidden/>
              </w:rPr>
              <w:tab/>
            </w:r>
            <w:r w:rsidR="00F84CD7">
              <w:rPr>
                <w:noProof/>
                <w:webHidden/>
              </w:rPr>
              <w:fldChar w:fldCharType="begin"/>
            </w:r>
            <w:r w:rsidR="00F84CD7">
              <w:rPr>
                <w:noProof/>
                <w:webHidden/>
              </w:rPr>
              <w:instrText xml:space="preserve"> PAGEREF _Toc208818024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2D9D9DC0" w14:textId="20DED6B1"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5" w:history="1">
            <w:r w:rsidR="00F84CD7" w:rsidRPr="0025012D">
              <w:rPr>
                <w:rStyle w:val="Hypertextovodkaz"/>
                <w:noProof/>
              </w:rPr>
              <w:t>5.6.3</w:t>
            </w:r>
            <w:r w:rsidR="00F84CD7">
              <w:rPr>
                <w:rFonts w:cstheme="minorBidi"/>
                <w:noProof/>
                <w:kern w:val="2"/>
                <w:sz w:val="24"/>
                <w:szCs w:val="24"/>
                <w:lang w:val="cs-CZ" w:eastAsia="cs-CZ"/>
                <w14:ligatures w14:val="standardContextual"/>
              </w:rPr>
              <w:tab/>
            </w:r>
            <w:r w:rsidR="00F84CD7" w:rsidRPr="0025012D">
              <w:rPr>
                <w:rStyle w:val="Hypertextovodkaz"/>
                <w:noProof/>
              </w:rPr>
              <w:t>Workflow</w:t>
            </w:r>
            <w:r w:rsidR="00F84CD7">
              <w:rPr>
                <w:noProof/>
                <w:webHidden/>
              </w:rPr>
              <w:tab/>
            </w:r>
            <w:r w:rsidR="00F84CD7">
              <w:rPr>
                <w:noProof/>
                <w:webHidden/>
              </w:rPr>
              <w:fldChar w:fldCharType="begin"/>
            </w:r>
            <w:r w:rsidR="00F84CD7">
              <w:rPr>
                <w:noProof/>
                <w:webHidden/>
              </w:rPr>
              <w:instrText xml:space="preserve"> PAGEREF _Toc208818025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12B98A9F" w14:textId="4C85E8E8"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6" w:history="1">
            <w:r w:rsidR="00F84CD7" w:rsidRPr="0025012D">
              <w:rPr>
                <w:rStyle w:val="Hypertextovodkaz"/>
                <w:noProof/>
              </w:rPr>
              <w:t>5.6.4</w:t>
            </w:r>
            <w:r w:rsidR="00F84CD7">
              <w:rPr>
                <w:rFonts w:cstheme="minorBidi"/>
                <w:noProof/>
                <w:kern w:val="2"/>
                <w:sz w:val="24"/>
                <w:szCs w:val="24"/>
                <w:lang w:val="cs-CZ" w:eastAsia="cs-CZ"/>
                <w14:ligatures w14:val="standardContextual"/>
              </w:rPr>
              <w:tab/>
            </w:r>
            <w:r w:rsidR="00F84CD7" w:rsidRPr="0025012D">
              <w:rPr>
                <w:rStyle w:val="Hypertextovodkaz"/>
                <w:noProof/>
              </w:rPr>
              <w:t>Potvrzování seznámení s dokumentem</w:t>
            </w:r>
            <w:r w:rsidR="00F84CD7">
              <w:rPr>
                <w:noProof/>
                <w:webHidden/>
              </w:rPr>
              <w:tab/>
            </w:r>
            <w:r w:rsidR="00F84CD7">
              <w:rPr>
                <w:noProof/>
                <w:webHidden/>
              </w:rPr>
              <w:fldChar w:fldCharType="begin"/>
            </w:r>
            <w:r w:rsidR="00F84CD7">
              <w:rPr>
                <w:noProof/>
                <w:webHidden/>
              </w:rPr>
              <w:instrText xml:space="preserve"> PAGEREF _Toc208818026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7307AE41" w14:textId="16BB7F3F"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7" w:history="1">
            <w:r w:rsidR="00F84CD7" w:rsidRPr="0025012D">
              <w:rPr>
                <w:rStyle w:val="Hypertextovodkaz"/>
                <w:noProof/>
              </w:rPr>
              <w:t>5.7.1</w:t>
            </w:r>
            <w:r w:rsidR="00F84CD7">
              <w:rPr>
                <w:rFonts w:cstheme="minorBidi"/>
                <w:noProof/>
                <w:kern w:val="2"/>
                <w:sz w:val="24"/>
                <w:szCs w:val="24"/>
                <w:lang w:val="cs-CZ" w:eastAsia="cs-CZ"/>
                <w14:ligatures w14:val="standardContextual"/>
              </w:rPr>
              <w:tab/>
            </w:r>
            <w:r w:rsidR="00F84CD7" w:rsidRPr="0025012D">
              <w:rPr>
                <w:rStyle w:val="Hypertextovodkaz"/>
                <w:noProof/>
              </w:rPr>
              <w:t>Report o stavu dokumentů</w:t>
            </w:r>
            <w:r w:rsidR="00F84CD7">
              <w:rPr>
                <w:noProof/>
                <w:webHidden/>
              </w:rPr>
              <w:tab/>
            </w:r>
            <w:r w:rsidR="00F84CD7">
              <w:rPr>
                <w:noProof/>
                <w:webHidden/>
              </w:rPr>
              <w:fldChar w:fldCharType="begin"/>
            </w:r>
            <w:r w:rsidR="00F84CD7">
              <w:rPr>
                <w:noProof/>
                <w:webHidden/>
              </w:rPr>
              <w:instrText xml:space="preserve"> PAGEREF _Toc208818027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08B4F22C" w14:textId="43F8BB21"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28" w:history="1">
            <w:r w:rsidR="00F84CD7" w:rsidRPr="0025012D">
              <w:rPr>
                <w:rStyle w:val="Hypertextovodkaz"/>
                <w:noProof/>
              </w:rPr>
              <w:t>5.7.2</w:t>
            </w:r>
            <w:r w:rsidR="00F84CD7">
              <w:rPr>
                <w:rFonts w:cstheme="minorBidi"/>
                <w:noProof/>
                <w:kern w:val="2"/>
                <w:sz w:val="24"/>
                <w:szCs w:val="24"/>
                <w:lang w:val="cs-CZ" w:eastAsia="cs-CZ"/>
                <w14:ligatures w14:val="standardContextual"/>
              </w:rPr>
              <w:tab/>
            </w:r>
            <w:r w:rsidR="00F84CD7" w:rsidRPr="0025012D">
              <w:rPr>
                <w:rStyle w:val="Hypertextovodkaz"/>
                <w:noProof/>
              </w:rPr>
              <w:t>Report o přístupu k dokumentům</w:t>
            </w:r>
            <w:r w:rsidR="00F84CD7">
              <w:rPr>
                <w:noProof/>
                <w:webHidden/>
              </w:rPr>
              <w:tab/>
            </w:r>
            <w:r w:rsidR="00F84CD7">
              <w:rPr>
                <w:noProof/>
                <w:webHidden/>
              </w:rPr>
              <w:fldChar w:fldCharType="begin"/>
            </w:r>
            <w:r w:rsidR="00F84CD7">
              <w:rPr>
                <w:noProof/>
                <w:webHidden/>
              </w:rPr>
              <w:instrText xml:space="preserve"> PAGEREF _Toc208818028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20BB2D85" w14:textId="17C94397" w:rsidR="00F84CD7" w:rsidRDefault="00A259EE">
          <w:pPr>
            <w:pStyle w:val="Obsah3"/>
            <w:tabs>
              <w:tab w:val="right" w:pos="9062"/>
            </w:tabs>
            <w:rPr>
              <w:rFonts w:cstheme="minorBidi"/>
              <w:noProof/>
              <w:kern w:val="2"/>
              <w:sz w:val="24"/>
              <w:szCs w:val="24"/>
              <w:lang w:val="cs-CZ" w:eastAsia="cs-CZ"/>
              <w14:ligatures w14:val="standardContextual"/>
            </w:rPr>
          </w:pPr>
          <w:hyperlink w:anchor="_Toc208818029" w:history="1">
            <w:r w:rsidR="00F84CD7" w:rsidRPr="0025012D">
              <w:rPr>
                <w:rStyle w:val="Hypertextovodkaz"/>
                <w:noProof/>
              </w:rPr>
              <w:t>Report zobrazuje, kdo má přístup k jednotlivým dokumentům a jaké úrovně oprávnění mají uživatelé k prohlížení, úpravám, mazání a dalším akcím.</w:t>
            </w:r>
            <w:r w:rsidR="00F84CD7">
              <w:rPr>
                <w:noProof/>
                <w:webHidden/>
              </w:rPr>
              <w:tab/>
            </w:r>
            <w:r w:rsidR="00F84CD7">
              <w:rPr>
                <w:noProof/>
                <w:webHidden/>
              </w:rPr>
              <w:fldChar w:fldCharType="begin"/>
            </w:r>
            <w:r w:rsidR="00F84CD7">
              <w:rPr>
                <w:noProof/>
                <w:webHidden/>
              </w:rPr>
              <w:instrText xml:space="preserve"> PAGEREF _Toc208818029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47CE0F3F" w14:textId="77CC5790"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0" w:history="1">
            <w:r w:rsidR="00F84CD7" w:rsidRPr="0025012D">
              <w:rPr>
                <w:rStyle w:val="Hypertextovodkaz"/>
                <w:noProof/>
              </w:rPr>
              <w:t>5.7.3</w:t>
            </w:r>
            <w:r w:rsidR="00F84CD7">
              <w:rPr>
                <w:rFonts w:cstheme="minorBidi"/>
                <w:noProof/>
                <w:kern w:val="2"/>
                <w:sz w:val="24"/>
                <w:szCs w:val="24"/>
                <w:lang w:val="cs-CZ" w:eastAsia="cs-CZ"/>
                <w14:ligatures w14:val="standardContextual"/>
              </w:rPr>
              <w:tab/>
            </w:r>
            <w:r w:rsidR="00F84CD7" w:rsidRPr="0025012D">
              <w:rPr>
                <w:rStyle w:val="Hypertextovodkaz"/>
                <w:noProof/>
              </w:rPr>
              <w:t>Report o vyhledávání</w:t>
            </w:r>
            <w:r w:rsidR="00F84CD7">
              <w:rPr>
                <w:noProof/>
                <w:webHidden/>
              </w:rPr>
              <w:tab/>
            </w:r>
            <w:r w:rsidR="00F84CD7">
              <w:rPr>
                <w:noProof/>
                <w:webHidden/>
              </w:rPr>
              <w:fldChar w:fldCharType="begin"/>
            </w:r>
            <w:r w:rsidR="00F84CD7">
              <w:rPr>
                <w:noProof/>
                <w:webHidden/>
              </w:rPr>
              <w:instrText xml:space="preserve"> PAGEREF _Toc208818030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472BCC1D" w14:textId="6BC13ECE"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1" w:history="1">
            <w:r w:rsidR="00F84CD7" w:rsidRPr="0025012D">
              <w:rPr>
                <w:rStyle w:val="Hypertextovodkaz"/>
                <w:noProof/>
              </w:rPr>
              <w:t>5.7.4</w:t>
            </w:r>
            <w:r w:rsidR="00F84CD7">
              <w:rPr>
                <w:rFonts w:cstheme="minorBidi"/>
                <w:noProof/>
                <w:kern w:val="2"/>
                <w:sz w:val="24"/>
                <w:szCs w:val="24"/>
                <w:lang w:val="cs-CZ" w:eastAsia="cs-CZ"/>
                <w14:ligatures w14:val="standardContextual"/>
              </w:rPr>
              <w:tab/>
            </w:r>
            <w:r w:rsidR="00F84CD7" w:rsidRPr="0025012D">
              <w:rPr>
                <w:rStyle w:val="Hypertextovodkaz"/>
                <w:noProof/>
              </w:rPr>
              <w:t>Report o uživatelích</w:t>
            </w:r>
            <w:r w:rsidR="00F84CD7">
              <w:rPr>
                <w:noProof/>
                <w:webHidden/>
              </w:rPr>
              <w:tab/>
            </w:r>
            <w:r w:rsidR="00F84CD7">
              <w:rPr>
                <w:noProof/>
                <w:webHidden/>
              </w:rPr>
              <w:fldChar w:fldCharType="begin"/>
            </w:r>
            <w:r w:rsidR="00F84CD7">
              <w:rPr>
                <w:noProof/>
                <w:webHidden/>
              </w:rPr>
              <w:instrText xml:space="preserve"> PAGEREF _Toc208818031 \h </w:instrText>
            </w:r>
            <w:r w:rsidR="00F84CD7">
              <w:rPr>
                <w:noProof/>
                <w:webHidden/>
              </w:rPr>
            </w:r>
            <w:r w:rsidR="00F84CD7">
              <w:rPr>
                <w:noProof/>
                <w:webHidden/>
              </w:rPr>
              <w:fldChar w:fldCharType="separate"/>
            </w:r>
            <w:r w:rsidR="00F84CD7">
              <w:rPr>
                <w:noProof/>
                <w:webHidden/>
              </w:rPr>
              <w:t>19</w:t>
            </w:r>
            <w:r w:rsidR="00F84CD7">
              <w:rPr>
                <w:noProof/>
                <w:webHidden/>
              </w:rPr>
              <w:fldChar w:fldCharType="end"/>
            </w:r>
          </w:hyperlink>
        </w:p>
        <w:p w14:paraId="76424169" w14:textId="000EB6A2"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2" w:history="1">
            <w:r w:rsidR="00F84CD7" w:rsidRPr="0025012D">
              <w:rPr>
                <w:rStyle w:val="Hypertextovodkaz"/>
                <w:noProof/>
              </w:rPr>
              <w:t>5.7.5</w:t>
            </w:r>
            <w:r w:rsidR="00F84CD7">
              <w:rPr>
                <w:rFonts w:cstheme="minorBidi"/>
                <w:noProof/>
                <w:kern w:val="2"/>
                <w:sz w:val="24"/>
                <w:szCs w:val="24"/>
                <w:lang w:val="cs-CZ" w:eastAsia="cs-CZ"/>
                <w14:ligatures w14:val="standardContextual"/>
              </w:rPr>
              <w:tab/>
            </w:r>
            <w:r w:rsidR="00F84CD7" w:rsidRPr="0025012D">
              <w:rPr>
                <w:rStyle w:val="Hypertextovodkaz"/>
                <w:noProof/>
              </w:rPr>
              <w:t>Report o využití kapacity</w:t>
            </w:r>
            <w:r w:rsidR="00F84CD7">
              <w:rPr>
                <w:noProof/>
                <w:webHidden/>
              </w:rPr>
              <w:tab/>
            </w:r>
            <w:r w:rsidR="00F84CD7">
              <w:rPr>
                <w:noProof/>
                <w:webHidden/>
              </w:rPr>
              <w:fldChar w:fldCharType="begin"/>
            </w:r>
            <w:r w:rsidR="00F84CD7">
              <w:rPr>
                <w:noProof/>
                <w:webHidden/>
              </w:rPr>
              <w:instrText xml:space="preserve"> PAGEREF _Toc208818032 \h </w:instrText>
            </w:r>
            <w:r w:rsidR="00F84CD7">
              <w:rPr>
                <w:noProof/>
                <w:webHidden/>
              </w:rPr>
            </w:r>
            <w:r w:rsidR="00F84CD7">
              <w:rPr>
                <w:noProof/>
                <w:webHidden/>
              </w:rPr>
              <w:fldChar w:fldCharType="separate"/>
            </w:r>
            <w:r w:rsidR="00F84CD7">
              <w:rPr>
                <w:noProof/>
                <w:webHidden/>
              </w:rPr>
              <w:t>20</w:t>
            </w:r>
            <w:r w:rsidR="00F84CD7">
              <w:rPr>
                <w:noProof/>
                <w:webHidden/>
              </w:rPr>
              <w:fldChar w:fldCharType="end"/>
            </w:r>
          </w:hyperlink>
        </w:p>
        <w:p w14:paraId="66D440EB" w14:textId="2416BCA4"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3" w:history="1">
            <w:r w:rsidR="00F84CD7" w:rsidRPr="0025012D">
              <w:rPr>
                <w:rStyle w:val="Hypertextovodkaz"/>
                <w:noProof/>
              </w:rPr>
              <w:t>5.7.6</w:t>
            </w:r>
            <w:r w:rsidR="00F84CD7">
              <w:rPr>
                <w:rFonts w:cstheme="minorBidi"/>
                <w:noProof/>
                <w:kern w:val="2"/>
                <w:sz w:val="24"/>
                <w:szCs w:val="24"/>
                <w:lang w:val="cs-CZ" w:eastAsia="cs-CZ"/>
                <w14:ligatures w14:val="standardContextual"/>
              </w:rPr>
              <w:tab/>
            </w:r>
            <w:r w:rsidR="00F84CD7" w:rsidRPr="0025012D">
              <w:rPr>
                <w:rStyle w:val="Hypertextovodkaz"/>
                <w:noProof/>
              </w:rPr>
              <w:t>Report o přechodech a změnách</w:t>
            </w:r>
            <w:r w:rsidR="00F84CD7">
              <w:rPr>
                <w:noProof/>
                <w:webHidden/>
              </w:rPr>
              <w:tab/>
            </w:r>
            <w:r w:rsidR="00F84CD7">
              <w:rPr>
                <w:noProof/>
                <w:webHidden/>
              </w:rPr>
              <w:fldChar w:fldCharType="begin"/>
            </w:r>
            <w:r w:rsidR="00F84CD7">
              <w:rPr>
                <w:noProof/>
                <w:webHidden/>
              </w:rPr>
              <w:instrText xml:space="preserve"> PAGEREF _Toc208818033 \h </w:instrText>
            </w:r>
            <w:r w:rsidR="00F84CD7">
              <w:rPr>
                <w:noProof/>
                <w:webHidden/>
              </w:rPr>
            </w:r>
            <w:r w:rsidR="00F84CD7">
              <w:rPr>
                <w:noProof/>
                <w:webHidden/>
              </w:rPr>
              <w:fldChar w:fldCharType="separate"/>
            </w:r>
            <w:r w:rsidR="00F84CD7">
              <w:rPr>
                <w:noProof/>
                <w:webHidden/>
              </w:rPr>
              <w:t>20</w:t>
            </w:r>
            <w:r w:rsidR="00F84CD7">
              <w:rPr>
                <w:noProof/>
                <w:webHidden/>
              </w:rPr>
              <w:fldChar w:fldCharType="end"/>
            </w:r>
          </w:hyperlink>
        </w:p>
        <w:p w14:paraId="77CB673C" w14:textId="68669118"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8034" w:history="1">
            <w:r w:rsidR="00F84CD7" w:rsidRPr="0025012D">
              <w:rPr>
                <w:rStyle w:val="Hypertextovodkaz"/>
                <w:noProof/>
                <w14:scene3d>
                  <w14:camera w14:prst="orthographicFront"/>
                  <w14:lightRig w14:rig="threePt" w14:dir="t">
                    <w14:rot w14:lat="0" w14:lon="0" w14:rev="0"/>
                  </w14:lightRig>
                </w14:scene3d>
              </w:rPr>
              <w:t>6</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Nefunkční a technické požadavky na cílové řešení DMS</w:t>
            </w:r>
            <w:r w:rsidR="00F84CD7">
              <w:rPr>
                <w:noProof/>
                <w:webHidden/>
              </w:rPr>
              <w:tab/>
            </w:r>
            <w:r w:rsidR="00F84CD7">
              <w:rPr>
                <w:noProof/>
                <w:webHidden/>
              </w:rPr>
              <w:fldChar w:fldCharType="begin"/>
            </w:r>
            <w:r w:rsidR="00F84CD7">
              <w:rPr>
                <w:noProof/>
                <w:webHidden/>
              </w:rPr>
              <w:instrText xml:space="preserve"> PAGEREF _Toc208818034 \h </w:instrText>
            </w:r>
            <w:r w:rsidR="00F84CD7">
              <w:rPr>
                <w:noProof/>
                <w:webHidden/>
              </w:rPr>
            </w:r>
            <w:r w:rsidR="00F84CD7">
              <w:rPr>
                <w:noProof/>
                <w:webHidden/>
              </w:rPr>
              <w:fldChar w:fldCharType="separate"/>
            </w:r>
            <w:r w:rsidR="00F84CD7">
              <w:rPr>
                <w:noProof/>
                <w:webHidden/>
              </w:rPr>
              <w:t>21</w:t>
            </w:r>
            <w:r w:rsidR="00F84CD7">
              <w:rPr>
                <w:noProof/>
                <w:webHidden/>
              </w:rPr>
              <w:fldChar w:fldCharType="end"/>
            </w:r>
          </w:hyperlink>
        </w:p>
        <w:p w14:paraId="51447044" w14:textId="4334B042"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35" w:history="1">
            <w:r w:rsidR="00F84CD7" w:rsidRPr="0025012D">
              <w:rPr>
                <w:rStyle w:val="Hypertextovodkaz"/>
                <w:noProof/>
                <w14:scene3d>
                  <w14:camera w14:prst="orthographicFront"/>
                  <w14:lightRig w14:rig="threePt" w14:dir="t">
                    <w14:rot w14:lat="0" w14:lon="0" w14:rev="0"/>
                  </w14:lightRig>
                </w14:scene3d>
              </w:rPr>
              <w:t>6.1</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Nefunkční požadavky</w:t>
            </w:r>
            <w:r w:rsidR="00F84CD7">
              <w:rPr>
                <w:noProof/>
                <w:webHidden/>
              </w:rPr>
              <w:tab/>
            </w:r>
            <w:r w:rsidR="00F84CD7">
              <w:rPr>
                <w:noProof/>
                <w:webHidden/>
              </w:rPr>
              <w:fldChar w:fldCharType="begin"/>
            </w:r>
            <w:r w:rsidR="00F84CD7">
              <w:rPr>
                <w:noProof/>
                <w:webHidden/>
              </w:rPr>
              <w:instrText xml:space="preserve"> PAGEREF _Toc208818035 \h </w:instrText>
            </w:r>
            <w:r w:rsidR="00F84CD7">
              <w:rPr>
                <w:noProof/>
                <w:webHidden/>
              </w:rPr>
            </w:r>
            <w:r w:rsidR="00F84CD7">
              <w:rPr>
                <w:noProof/>
                <w:webHidden/>
              </w:rPr>
              <w:fldChar w:fldCharType="separate"/>
            </w:r>
            <w:r w:rsidR="00F84CD7">
              <w:rPr>
                <w:noProof/>
                <w:webHidden/>
              </w:rPr>
              <w:t>21</w:t>
            </w:r>
            <w:r w:rsidR="00F84CD7">
              <w:rPr>
                <w:noProof/>
                <w:webHidden/>
              </w:rPr>
              <w:fldChar w:fldCharType="end"/>
            </w:r>
          </w:hyperlink>
        </w:p>
        <w:p w14:paraId="4993CA21" w14:textId="4B440E30"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6" w:history="1">
            <w:r w:rsidR="00F84CD7" w:rsidRPr="0025012D">
              <w:rPr>
                <w:rStyle w:val="Hypertextovodkaz"/>
                <w:noProof/>
              </w:rPr>
              <w:t>6.1.1</w:t>
            </w:r>
            <w:r w:rsidR="00F84CD7">
              <w:rPr>
                <w:rFonts w:cstheme="minorBidi"/>
                <w:noProof/>
                <w:kern w:val="2"/>
                <w:sz w:val="24"/>
                <w:szCs w:val="24"/>
                <w:lang w:val="cs-CZ" w:eastAsia="cs-CZ"/>
                <w14:ligatures w14:val="standardContextual"/>
              </w:rPr>
              <w:tab/>
            </w:r>
            <w:r w:rsidR="00F84CD7" w:rsidRPr="0025012D">
              <w:rPr>
                <w:rStyle w:val="Hypertextovodkaz"/>
                <w:noProof/>
              </w:rPr>
              <w:t>Přístupy do systému</w:t>
            </w:r>
            <w:r w:rsidR="00F84CD7">
              <w:rPr>
                <w:noProof/>
                <w:webHidden/>
              </w:rPr>
              <w:tab/>
            </w:r>
            <w:r w:rsidR="00F84CD7">
              <w:rPr>
                <w:noProof/>
                <w:webHidden/>
              </w:rPr>
              <w:fldChar w:fldCharType="begin"/>
            </w:r>
            <w:r w:rsidR="00F84CD7">
              <w:rPr>
                <w:noProof/>
                <w:webHidden/>
              </w:rPr>
              <w:instrText xml:space="preserve"> PAGEREF _Toc208818036 \h </w:instrText>
            </w:r>
            <w:r w:rsidR="00F84CD7">
              <w:rPr>
                <w:noProof/>
                <w:webHidden/>
              </w:rPr>
            </w:r>
            <w:r w:rsidR="00F84CD7">
              <w:rPr>
                <w:noProof/>
                <w:webHidden/>
              </w:rPr>
              <w:fldChar w:fldCharType="separate"/>
            </w:r>
            <w:r w:rsidR="00F84CD7">
              <w:rPr>
                <w:noProof/>
                <w:webHidden/>
              </w:rPr>
              <w:t>21</w:t>
            </w:r>
            <w:r w:rsidR="00F84CD7">
              <w:rPr>
                <w:noProof/>
                <w:webHidden/>
              </w:rPr>
              <w:fldChar w:fldCharType="end"/>
            </w:r>
          </w:hyperlink>
        </w:p>
        <w:p w14:paraId="45BE1D45" w14:textId="31764D1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7" w:history="1">
            <w:r w:rsidR="00F84CD7" w:rsidRPr="0025012D">
              <w:rPr>
                <w:rStyle w:val="Hypertextovodkaz"/>
                <w:noProof/>
              </w:rPr>
              <w:t>6.1.2</w:t>
            </w:r>
            <w:r w:rsidR="00F84CD7">
              <w:rPr>
                <w:rFonts w:cstheme="minorBidi"/>
                <w:noProof/>
                <w:kern w:val="2"/>
                <w:sz w:val="24"/>
                <w:szCs w:val="24"/>
                <w:lang w:val="cs-CZ" w:eastAsia="cs-CZ"/>
                <w14:ligatures w14:val="standardContextual"/>
              </w:rPr>
              <w:tab/>
            </w:r>
            <w:r w:rsidR="00F84CD7" w:rsidRPr="0025012D">
              <w:rPr>
                <w:rStyle w:val="Hypertextovodkaz"/>
                <w:noProof/>
              </w:rPr>
              <w:t>Systémová prostředí</w:t>
            </w:r>
            <w:r w:rsidR="00F84CD7">
              <w:rPr>
                <w:noProof/>
                <w:webHidden/>
              </w:rPr>
              <w:tab/>
            </w:r>
            <w:r w:rsidR="00F84CD7">
              <w:rPr>
                <w:noProof/>
                <w:webHidden/>
              </w:rPr>
              <w:fldChar w:fldCharType="begin"/>
            </w:r>
            <w:r w:rsidR="00F84CD7">
              <w:rPr>
                <w:noProof/>
                <w:webHidden/>
              </w:rPr>
              <w:instrText xml:space="preserve"> PAGEREF _Toc208818037 \h </w:instrText>
            </w:r>
            <w:r w:rsidR="00F84CD7">
              <w:rPr>
                <w:noProof/>
                <w:webHidden/>
              </w:rPr>
            </w:r>
            <w:r w:rsidR="00F84CD7">
              <w:rPr>
                <w:noProof/>
                <w:webHidden/>
              </w:rPr>
              <w:fldChar w:fldCharType="separate"/>
            </w:r>
            <w:r w:rsidR="00F84CD7">
              <w:rPr>
                <w:noProof/>
                <w:webHidden/>
              </w:rPr>
              <w:t>21</w:t>
            </w:r>
            <w:r w:rsidR="00F84CD7">
              <w:rPr>
                <w:noProof/>
                <w:webHidden/>
              </w:rPr>
              <w:fldChar w:fldCharType="end"/>
            </w:r>
          </w:hyperlink>
        </w:p>
        <w:p w14:paraId="2975AC45" w14:textId="12AED038"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8" w:history="1">
            <w:r w:rsidR="00F84CD7" w:rsidRPr="0025012D">
              <w:rPr>
                <w:rStyle w:val="Hypertextovodkaz"/>
                <w:noProof/>
              </w:rPr>
              <w:t>6.1.3</w:t>
            </w:r>
            <w:r w:rsidR="00F84CD7">
              <w:rPr>
                <w:rFonts w:cstheme="minorBidi"/>
                <w:noProof/>
                <w:kern w:val="2"/>
                <w:sz w:val="24"/>
                <w:szCs w:val="24"/>
                <w:lang w:val="cs-CZ" w:eastAsia="cs-CZ"/>
                <w14:ligatures w14:val="standardContextual"/>
              </w:rPr>
              <w:tab/>
            </w:r>
            <w:r w:rsidR="00F84CD7" w:rsidRPr="0025012D">
              <w:rPr>
                <w:rStyle w:val="Hypertextovodkaz"/>
                <w:noProof/>
              </w:rPr>
              <w:t>Přenos vývoje mezi prostředími</w:t>
            </w:r>
            <w:r w:rsidR="00F84CD7">
              <w:rPr>
                <w:noProof/>
                <w:webHidden/>
              </w:rPr>
              <w:tab/>
            </w:r>
            <w:r w:rsidR="00F84CD7">
              <w:rPr>
                <w:noProof/>
                <w:webHidden/>
              </w:rPr>
              <w:fldChar w:fldCharType="begin"/>
            </w:r>
            <w:r w:rsidR="00F84CD7">
              <w:rPr>
                <w:noProof/>
                <w:webHidden/>
              </w:rPr>
              <w:instrText xml:space="preserve"> PAGEREF _Toc208818038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225EA27E" w14:textId="01301103"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39" w:history="1">
            <w:r w:rsidR="00F84CD7" w:rsidRPr="0025012D">
              <w:rPr>
                <w:rStyle w:val="Hypertextovodkaz"/>
                <w:noProof/>
              </w:rPr>
              <w:t>6.1.4</w:t>
            </w:r>
            <w:r w:rsidR="00F84CD7">
              <w:rPr>
                <w:rFonts w:cstheme="minorBidi"/>
                <w:noProof/>
                <w:kern w:val="2"/>
                <w:sz w:val="24"/>
                <w:szCs w:val="24"/>
                <w:lang w:val="cs-CZ" w:eastAsia="cs-CZ"/>
                <w14:ligatures w14:val="standardContextual"/>
              </w:rPr>
              <w:tab/>
            </w:r>
            <w:r w:rsidR="00F84CD7" w:rsidRPr="0025012D">
              <w:rPr>
                <w:rStyle w:val="Hypertextovodkaz"/>
                <w:noProof/>
              </w:rPr>
              <w:t>Zpřístupnění aplikačních funkcí</w:t>
            </w:r>
            <w:r w:rsidR="00F84CD7">
              <w:rPr>
                <w:noProof/>
                <w:webHidden/>
              </w:rPr>
              <w:tab/>
            </w:r>
            <w:r w:rsidR="00F84CD7">
              <w:rPr>
                <w:noProof/>
                <w:webHidden/>
              </w:rPr>
              <w:fldChar w:fldCharType="begin"/>
            </w:r>
            <w:r w:rsidR="00F84CD7">
              <w:rPr>
                <w:noProof/>
                <w:webHidden/>
              </w:rPr>
              <w:instrText xml:space="preserve"> PAGEREF _Toc208818039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238C83EE" w14:textId="7D8FAB12"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0" w:history="1">
            <w:r w:rsidR="00F84CD7" w:rsidRPr="0025012D">
              <w:rPr>
                <w:rStyle w:val="Hypertextovodkaz"/>
                <w:noProof/>
              </w:rPr>
              <w:t>6.1.5</w:t>
            </w:r>
            <w:r w:rsidR="00F84CD7">
              <w:rPr>
                <w:rFonts w:cstheme="minorBidi"/>
                <w:noProof/>
                <w:kern w:val="2"/>
                <w:sz w:val="24"/>
                <w:szCs w:val="24"/>
                <w:lang w:val="cs-CZ" w:eastAsia="cs-CZ"/>
                <w14:ligatures w14:val="standardContextual"/>
              </w:rPr>
              <w:tab/>
            </w:r>
            <w:r w:rsidR="00F84CD7" w:rsidRPr="0025012D">
              <w:rPr>
                <w:rStyle w:val="Hypertextovodkaz"/>
                <w:noProof/>
              </w:rPr>
              <w:t>Správa aplikace</w:t>
            </w:r>
            <w:r w:rsidR="00F84CD7">
              <w:rPr>
                <w:noProof/>
                <w:webHidden/>
              </w:rPr>
              <w:tab/>
            </w:r>
            <w:r w:rsidR="00F84CD7">
              <w:rPr>
                <w:noProof/>
                <w:webHidden/>
              </w:rPr>
              <w:fldChar w:fldCharType="begin"/>
            </w:r>
            <w:r w:rsidR="00F84CD7">
              <w:rPr>
                <w:noProof/>
                <w:webHidden/>
              </w:rPr>
              <w:instrText xml:space="preserve"> PAGEREF _Toc208818040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60AE183A" w14:textId="7CF56EA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1" w:history="1">
            <w:r w:rsidR="00F84CD7" w:rsidRPr="0025012D">
              <w:rPr>
                <w:rStyle w:val="Hypertextovodkaz"/>
                <w:noProof/>
              </w:rPr>
              <w:t>6.1.6</w:t>
            </w:r>
            <w:r w:rsidR="00F84CD7">
              <w:rPr>
                <w:rFonts w:cstheme="minorBidi"/>
                <w:noProof/>
                <w:kern w:val="2"/>
                <w:sz w:val="24"/>
                <w:szCs w:val="24"/>
                <w:lang w:val="cs-CZ" w:eastAsia="cs-CZ"/>
                <w14:ligatures w14:val="standardContextual"/>
              </w:rPr>
              <w:tab/>
            </w:r>
            <w:r w:rsidR="00F84CD7" w:rsidRPr="0025012D">
              <w:rPr>
                <w:rStyle w:val="Hypertextovodkaz"/>
                <w:noProof/>
              </w:rPr>
              <w:t>Užívání uživateli více organizačních jednotek</w:t>
            </w:r>
            <w:r w:rsidR="00F84CD7">
              <w:rPr>
                <w:noProof/>
                <w:webHidden/>
              </w:rPr>
              <w:tab/>
            </w:r>
            <w:r w:rsidR="00F84CD7">
              <w:rPr>
                <w:noProof/>
                <w:webHidden/>
              </w:rPr>
              <w:fldChar w:fldCharType="begin"/>
            </w:r>
            <w:r w:rsidR="00F84CD7">
              <w:rPr>
                <w:noProof/>
                <w:webHidden/>
              </w:rPr>
              <w:instrText xml:space="preserve"> PAGEREF _Toc208818041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11E44FF3" w14:textId="12273E38"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2" w:history="1">
            <w:r w:rsidR="00F84CD7" w:rsidRPr="0025012D">
              <w:rPr>
                <w:rStyle w:val="Hypertextovodkaz"/>
                <w:noProof/>
              </w:rPr>
              <w:t>6.1.7</w:t>
            </w:r>
            <w:r w:rsidR="00F84CD7">
              <w:rPr>
                <w:rFonts w:cstheme="minorBidi"/>
                <w:noProof/>
                <w:kern w:val="2"/>
                <w:sz w:val="24"/>
                <w:szCs w:val="24"/>
                <w:lang w:val="cs-CZ" w:eastAsia="cs-CZ"/>
                <w14:ligatures w14:val="standardContextual"/>
              </w:rPr>
              <w:tab/>
            </w:r>
            <w:r w:rsidR="00F84CD7" w:rsidRPr="0025012D">
              <w:rPr>
                <w:rStyle w:val="Hypertextovodkaz"/>
                <w:noProof/>
              </w:rPr>
              <w:t>Použití číselníků a hierarchií</w:t>
            </w:r>
            <w:r w:rsidR="00F84CD7">
              <w:rPr>
                <w:noProof/>
                <w:webHidden/>
              </w:rPr>
              <w:tab/>
            </w:r>
            <w:r w:rsidR="00F84CD7">
              <w:rPr>
                <w:noProof/>
                <w:webHidden/>
              </w:rPr>
              <w:fldChar w:fldCharType="begin"/>
            </w:r>
            <w:r w:rsidR="00F84CD7">
              <w:rPr>
                <w:noProof/>
                <w:webHidden/>
              </w:rPr>
              <w:instrText xml:space="preserve"> PAGEREF _Toc208818042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7EDBDFCF" w14:textId="102E4372"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3" w:history="1">
            <w:r w:rsidR="00F84CD7" w:rsidRPr="0025012D">
              <w:rPr>
                <w:rStyle w:val="Hypertextovodkaz"/>
                <w:noProof/>
              </w:rPr>
              <w:t>6.1.8</w:t>
            </w:r>
            <w:r w:rsidR="00F84CD7">
              <w:rPr>
                <w:rFonts w:cstheme="minorBidi"/>
                <w:noProof/>
                <w:kern w:val="2"/>
                <w:sz w:val="24"/>
                <w:szCs w:val="24"/>
                <w:lang w:val="cs-CZ" w:eastAsia="cs-CZ"/>
                <w14:ligatures w14:val="standardContextual"/>
              </w:rPr>
              <w:tab/>
            </w:r>
            <w:r w:rsidR="00F84CD7" w:rsidRPr="0025012D">
              <w:rPr>
                <w:rStyle w:val="Hypertextovodkaz"/>
                <w:noProof/>
              </w:rPr>
              <w:t>Životní cyklus dat/ dokumentů</w:t>
            </w:r>
            <w:r w:rsidR="00F84CD7">
              <w:rPr>
                <w:noProof/>
                <w:webHidden/>
              </w:rPr>
              <w:tab/>
            </w:r>
            <w:r w:rsidR="00F84CD7">
              <w:rPr>
                <w:noProof/>
                <w:webHidden/>
              </w:rPr>
              <w:fldChar w:fldCharType="begin"/>
            </w:r>
            <w:r w:rsidR="00F84CD7">
              <w:rPr>
                <w:noProof/>
                <w:webHidden/>
              </w:rPr>
              <w:instrText xml:space="preserve"> PAGEREF _Toc208818043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542613CA" w14:textId="3A09F909"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4" w:history="1">
            <w:r w:rsidR="00F84CD7" w:rsidRPr="0025012D">
              <w:rPr>
                <w:rStyle w:val="Hypertextovodkaz"/>
                <w:noProof/>
              </w:rPr>
              <w:t>6.1.9</w:t>
            </w:r>
            <w:r w:rsidR="00F84CD7">
              <w:rPr>
                <w:rFonts w:cstheme="minorBidi"/>
                <w:noProof/>
                <w:kern w:val="2"/>
                <w:sz w:val="24"/>
                <w:szCs w:val="24"/>
                <w:lang w:val="cs-CZ" w:eastAsia="cs-CZ"/>
                <w14:ligatures w14:val="standardContextual"/>
              </w:rPr>
              <w:tab/>
            </w:r>
            <w:r w:rsidR="00F84CD7" w:rsidRPr="0025012D">
              <w:rPr>
                <w:rStyle w:val="Hypertextovodkaz"/>
                <w:noProof/>
              </w:rPr>
              <w:t>Archivace dat</w:t>
            </w:r>
            <w:r w:rsidR="00F84CD7">
              <w:rPr>
                <w:noProof/>
                <w:webHidden/>
              </w:rPr>
              <w:tab/>
            </w:r>
            <w:r w:rsidR="00F84CD7">
              <w:rPr>
                <w:noProof/>
                <w:webHidden/>
              </w:rPr>
              <w:fldChar w:fldCharType="begin"/>
            </w:r>
            <w:r w:rsidR="00F84CD7">
              <w:rPr>
                <w:noProof/>
                <w:webHidden/>
              </w:rPr>
              <w:instrText xml:space="preserve"> PAGEREF _Toc208818044 \h </w:instrText>
            </w:r>
            <w:r w:rsidR="00F84CD7">
              <w:rPr>
                <w:noProof/>
                <w:webHidden/>
              </w:rPr>
            </w:r>
            <w:r w:rsidR="00F84CD7">
              <w:rPr>
                <w:noProof/>
                <w:webHidden/>
              </w:rPr>
              <w:fldChar w:fldCharType="separate"/>
            </w:r>
            <w:r w:rsidR="00F84CD7">
              <w:rPr>
                <w:noProof/>
                <w:webHidden/>
              </w:rPr>
              <w:t>22</w:t>
            </w:r>
            <w:r w:rsidR="00F84CD7">
              <w:rPr>
                <w:noProof/>
                <w:webHidden/>
              </w:rPr>
              <w:fldChar w:fldCharType="end"/>
            </w:r>
          </w:hyperlink>
        </w:p>
        <w:p w14:paraId="53D21582" w14:textId="3E41A531"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5" w:history="1">
            <w:r w:rsidR="00F84CD7" w:rsidRPr="0025012D">
              <w:rPr>
                <w:rStyle w:val="Hypertextovodkaz"/>
                <w:noProof/>
              </w:rPr>
              <w:t>6.1.10</w:t>
            </w:r>
            <w:r w:rsidR="00F84CD7">
              <w:rPr>
                <w:rFonts w:cstheme="minorBidi"/>
                <w:noProof/>
                <w:kern w:val="2"/>
                <w:sz w:val="24"/>
                <w:szCs w:val="24"/>
                <w:lang w:val="cs-CZ" w:eastAsia="cs-CZ"/>
                <w14:ligatures w14:val="standardContextual"/>
              </w:rPr>
              <w:tab/>
            </w:r>
            <w:r w:rsidR="00F84CD7" w:rsidRPr="0025012D">
              <w:rPr>
                <w:rStyle w:val="Hypertextovodkaz"/>
                <w:noProof/>
              </w:rPr>
              <w:t>Migrace dat</w:t>
            </w:r>
            <w:r w:rsidR="00F84CD7">
              <w:rPr>
                <w:noProof/>
                <w:webHidden/>
              </w:rPr>
              <w:tab/>
            </w:r>
            <w:r w:rsidR="00F84CD7">
              <w:rPr>
                <w:noProof/>
                <w:webHidden/>
              </w:rPr>
              <w:fldChar w:fldCharType="begin"/>
            </w:r>
            <w:r w:rsidR="00F84CD7">
              <w:rPr>
                <w:noProof/>
                <w:webHidden/>
              </w:rPr>
              <w:instrText xml:space="preserve"> PAGEREF _Toc208818045 \h </w:instrText>
            </w:r>
            <w:r w:rsidR="00F84CD7">
              <w:rPr>
                <w:noProof/>
                <w:webHidden/>
              </w:rPr>
            </w:r>
            <w:r w:rsidR="00F84CD7">
              <w:rPr>
                <w:noProof/>
                <w:webHidden/>
              </w:rPr>
              <w:fldChar w:fldCharType="separate"/>
            </w:r>
            <w:r w:rsidR="00F84CD7">
              <w:rPr>
                <w:noProof/>
                <w:webHidden/>
              </w:rPr>
              <w:t>23</w:t>
            </w:r>
            <w:r w:rsidR="00F84CD7">
              <w:rPr>
                <w:noProof/>
                <w:webHidden/>
              </w:rPr>
              <w:fldChar w:fldCharType="end"/>
            </w:r>
          </w:hyperlink>
        </w:p>
        <w:p w14:paraId="3D8FEFFF" w14:textId="645BFC6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6" w:history="1">
            <w:r w:rsidR="00F84CD7" w:rsidRPr="0025012D">
              <w:rPr>
                <w:rStyle w:val="Hypertextovodkaz"/>
                <w:noProof/>
              </w:rPr>
              <w:t>6.1.11</w:t>
            </w:r>
            <w:r w:rsidR="00F84CD7">
              <w:rPr>
                <w:rFonts w:cstheme="minorBidi"/>
                <w:noProof/>
                <w:kern w:val="2"/>
                <w:sz w:val="24"/>
                <w:szCs w:val="24"/>
                <w:lang w:val="cs-CZ" w:eastAsia="cs-CZ"/>
                <w14:ligatures w14:val="standardContextual"/>
              </w:rPr>
              <w:tab/>
            </w:r>
            <w:r w:rsidR="00F84CD7" w:rsidRPr="0025012D">
              <w:rPr>
                <w:rStyle w:val="Hypertextovodkaz"/>
                <w:noProof/>
              </w:rPr>
              <w:t>Zobrazení koncovým uživatelům</w:t>
            </w:r>
            <w:r w:rsidR="00F84CD7">
              <w:rPr>
                <w:noProof/>
                <w:webHidden/>
              </w:rPr>
              <w:tab/>
            </w:r>
            <w:r w:rsidR="00F84CD7">
              <w:rPr>
                <w:noProof/>
                <w:webHidden/>
              </w:rPr>
              <w:fldChar w:fldCharType="begin"/>
            </w:r>
            <w:r w:rsidR="00F84CD7">
              <w:rPr>
                <w:noProof/>
                <w:webHidden/>
              </w:rPr>
              <w:instrText xml:space="preserve"> PAGEREF _Toc208818046 \h </w:instrText>
            </w:r>
            <w:r w:rsidR="00F84CD7">
              <w:rPr>
                <w:noProof/>
                <w:webHidden/>
              </w:rPr>
            </w:r>
            <w:r w:rsidR="00F84CD7">
              <w:rPr>
                <w:noProof/>
                <w:webHidden/>
              </w:rPr>
              <w:fldChar w:fldCharType="separate"/>
            </w:r>
            <w:r w:rsidR="00F84CD7">
              <w:rPr>
                <w:noProof/>
                <w:webHidden/>
              </w:rPr>
              <w:t>23</w:t>
            </w:r>
            <w:r w:rsidR="00F84CD7">
              <w:rPr>
                <w:noProof/>
                <w:webHidden/>
              </w:rPr>
              <w:fldChar w:fldCharType="end"/>
            </w:r>
          </w:hyperlink>
        </w:p>
        <w:p w14:paraId="55F6E652" w14:textId="640FED43"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7" w:history="1">
            <w:r w:rsidR="00F84CD7" w:rsidRPr="0025012D">
              <w:rPr>
                <w:rStyle w:val="Hypertextovodkaz"/>
                <w:noProof/>
              </w:rPr>
              <w:t>6.1.12</w:t>
            </w:r>
            <w:r w:rsidR="00F84CD7">
              <w:rPr>
                <w:rFonts w:cstheme="minorBidi"/>
                <w:noProof/>
                <w:kern w:val="2"/>
                <w:sz w:val="24"/>
                <w:szCs w:val="24"/>
                <w:lang w:val="cs-CZ" w:eastAsia="cs-CZ"/>
                <w14:ligatures w14:val="standardContextual"/>
              </w:rPr>
              <w:tab/>
            </w:r>
            <w:r w:rsidR="00F84CD7" w:rsidRPr="0025012D">
              <w:rPr>
                <w:rStyle w:val="Hypertextovodkaz"/>
                <w:noProof/>
              </w:rPr>
              <w:t>Lokalizace</w:t>
            </w:r>
            <w:r w:rsidR="00F84CD7">
              <w:rPr>
                <w:noProof/>
                <w:webHidden/>
              </w:rPr>
              <w:tab/>
            </w:r>
            <w:r w:rsidR="00F84CD7">
              <w:rPr>
                <w:noProof/>
                <w:webHidden/>
              </w:rPr>
              <w:fldChar w:fldCharType="begin"/>
            </w:r>
            <w:r w:rsidR="00F84CD7">
              <w:rPr>
                <w:noProof/>
                <w:webHidden/>
              </w:rPr>
              <w:instrText xml:space="preserve"> PAGEREF _Toc208818047 \h </w:instrText>
            </w:r>
            <w:r w:rsidR="00F84CD7">
              <w:rPr>
                <w:noProof/>
                <w:webHidden/>
              </w:rPr>
            </w:r>
            <w:r w:rsidR="00F84CD7">
              <w:rPr>
                <w:noProof/>
                <w:webHidden/>
              </w:rPr>
              <w:fldChar w:fldCharType="separate"/>
            </w:r>
            <w:r w:rsidR="00F84CD7">
              <w:rPr>
                <w:noProof/>
                <w:webHidden/>
              </w:rPr>
              <w:t>23</w:t>
            </w:r>
            <w:r w:rsidR="00F84CD7">
              <w:rPr>
                <w:noProof/>
                <w:webHidden/>
              </w:rPr>
              <w:fldChar w:fldCharType="end"/>
            </w:r>
          </w:hyperlink>
        </w:p>
        <w:p w14:paraId="7BEECC13" w14:textId="013D36C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8" w:history="1">
            <w:r w:rsidR="00F84CD7" w:rsidRPr="0025012D">
              <w:rPr>
                <w:rStyle w:val="Hypertextovodkaz"/>
                <w:noProof/>
              </w:rPr>
              <w:t>6.1.13</w:t>
            </w:r>
            <w:r w:rsidR="00F84CD7">
              <w:rPr>
                <w:rFonts w:cstheme="minorBidi"/>
                <w:noProof/>
                <w:kern w:val="2"/>
                <w:sz w:val="24"/>
                <w:szCs w:val="24"/>
                <w:lang w:val="cs-CZ" w:eastAsia="cs-CZ"/>
                <w14:ligatures w14:val="standardContextual"/>
              </w:rPr>
              <w:tab/>
            </w:r>
            <w:r w:rsidR="00F84CD7" w:rsidRPr="0025012D">
              <w:rPr>
                <w:rStyle w:val="Hypertextovodkaz"/>
                <w:noProof/>
              </w:rPr>
              <w:t>IT Infrastruktura</w:t>
            </w:r>
            <w:r w:rsidR="00F84CD7">
              <w:rPr>
                <w:noProof/>
                <w:webHidden/>
              </w:rPr>
              <w:tab/>
            </w:r>
            <w:r w:rsidR="00F84CD7">
              <w:rPr>
                <w:noProof/>
                <w:webHidden/>
              </w:rPr>
              <w:fldChar w:fldCharType="begin"/>
            </w:r>
            <w:r w:rsidR="00F84CD7">
              <w:rPr>
                <w:noProof/>
                <w:webHidden/>
              </w:rPr>
              <w:instrText xml:space="preserve"> PAGEREF _Toc208818048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1317F183" w14:textId="3EC37D2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49" w:history="1">
            <w:r w:rsidR="00F84CD7" w:rsidRPr="0025012D">
              <w:rPr>
                <w:rStyle w:val="Hypertextovodkaz"/>
                <w:noProof/>
              </w:rPr>
              <w:t>6.1.14</w:t>
            </w:r>
            <w:r w:rsidR="00F84CD7">
              <w:rPr>
                <w:rFonts w:cstheme="minorBidi"/>
                <w:noProof/>
                <w:kern w:val="2"/>
                <w:sz w:val="24"/>
                <w:szCs w:val="24"/>
                <w:lang w:val="cs-CZ" w:eastAsia="cs-CZ"/>
                <w14:ligatures w14:val="standardContextual"/>
              </w:rPr>
              <w:tab/>
            </w:r>
            <w:r w:rsidR="00F84CD7" w:rsidRPr="0025012D">
              <w:rPr>
                <w:rStyle w:val="Hypertextovodkaz"/>
                <w:noProof/>
              </w:rPr>
              <w:t>Automatizace provozních činností</w:t>
            </w:r>
            <w:r w:rsidR="00F84CD7">
              <w:rPr>
                <w:noProof/>
                <w:webHidden/>
              </w:rPr>
              <w:tab/>
            </w:r>
            <w:r w:rsidR="00F84CD7">
              <w:rPr>
                <w:noProof/>
                <w:webHidden/>
              </w:rPr>
              <w:fldChar w:fldCharType="begin"/>
            </w:r>
            <w:r w:rsidR="00F84CD7">
              <w:rPr>
                <w:noProof/>
                <w:webHidden/>
              </w:rPr>
              <w:instrText xml:space="preserve"> PAGEREF _Toc208818049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1898E4C4" w14:textId="2CA86D6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0" w:history="1">
            <w:r w:rsidR="00F84CD7" w:rsidRPr="0025012D">
              <w:rPr>
                <w:rStyle w:val="Hypertextovodkaz"/>
                <w:noProof/>
              </w:rPr>
              <w:t>6.1.15</w:t>
            </w:r>
            <w:r w:rsidR="00F84CD7">
              <w:rPr>
                <w:rFonts w:cstheme="minorBidi"/>
                <w:noProof/>
                <w:kern w:val="2"/>
                <w:sz w:val="24"/>
                <w:szCs w:val="24"/>
                <w:lang w:val="cs-CZ" w:eastAsia="cs-CZ"/>
                <w14:ligatures w14:val="standardContextual"/>
              </w:rPr>
              <w:tab/>
            </w:r>
            <w:r w:rsidR="00F84CD7" w:rsidRPr="0025012D">
              <w:rPr>
                <w:rStyle w:val="Hypertextovodkaz"/>
                <w:noProof/>
              </w:rPr>
              <w:t>Monitoring a dohledy</w:t>
            </w:r>
            <w:r w:rsidR="00F84CD7">
              <w:rPr>
                <w:noProof/>
                <w:webHidden/>
              </w:rPr>
              <w:tab/>
            </w:r>
            <w:r w:rsidR="00F84CD7">
              <w:rPr>
                <w:noProof/>
                <w:webHidden/>
              </w:rPr>
              <w:fldChar w:fldCharType="begin"/>
            </w:r>
            <w:r w:rsidR="00F84CD7">
              <w:rPr>
                <w:noProof/>
                <w:webHidden/>
              </w:rPr>
              <w:instrText xml:space="preserve"> PAGEREF _Toc208818050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3C8CF331" w14:textId="5DD68A1A"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1" w:history="1">
            <w:r w:rsidR="00F84CD7" w:rsidRPr="0025012D">
              <w:rPr>
                <w:rStyle w:val="Hypertextovodkaz"/>
                <w:noProof/>
              </w:rPr>
              <w:t>6.1.16</w:t>
            </w:r>
            <w:r w:rsidR="00F84CD7">
              <w:rPr>
                <w:rFonts w:cstheme="minorBidi"/>
                <w:noProof/>
                <w:kern w:val="2"/>
                <w:sz w:val="24"/>
                <w:szCs w:val="24"/>
                <w:lang w:val="cs-CZ" w:eastAsia="cs-CZ"/>
                <w14:ligatures w14:val="standardContextual"/>
              </w:rPr>
              <w:tab/>
            </w:r>
            <w:r w:rsidR="00F84CD7" w:rsidRPr="0025012D">
              <w:rPr>
                <w:rStyle w:val="Hypertextovodkaz"/>
                <w:noProof/>
              </w:rPr>
              <w:t>Zálohování</w:t>
            </w:r>
            <w:r w:rsidR="00F84CD7">
              <w:rPr>
                <w:noProof/>
                <w:webHidden/>
              </w:rPr>
              <w:tab/>
            </w:r>
            <w:r w:rsidR="00F84CD7">
              <w:rPr>
                <w:noProof/>
                <w:webHidden/>
              </w:rPr>
              <w:fldChar w:fldCharType="begin"/>
            </w:r>
            <w:r w:rsidR="00F84CD7">
              <w:rPr>
                <w:noProof/>
                <w:webHidden/>
              </w:rPr>
              <w:instrText xml:space="preserve"> PAGEREF _Toc208818051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065A7D4A" w14:textId="76FA9B3C"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2" w:history="1">
            <w:r w:rsidR="00F84CD7" w:rsidRPr="0025012D">
              <w:rPr>
                <w:rStyle w:val="Hypertextovodkaz"/>
                <w:noProof/>
              </w:rPr>
              <w:t>6.1.17</w:t>
            </w:r>
            <w:r w:rsidR="00F84CD7">
              <w:rPr>
                <w:rFonts w:cstheme="minorBidi"/>
                <w:noProof/>
                <w:kern w:val="2"/>
                <w:sz w:val="24"/>
                <w:szCs w:val="24"/>
                <w:lang w:val="cs-CZ" w:eastAsia="cs-CZ"/>
                <w14:ligatures w14:val="standardContextual"/>
              </w:rPr>
              <w:tab/>
            </w:r>
            <w:r w:rsidR="00F84CD7" w:rsidRPr="0025012D">
              <w:rPr>
                <w:rStyle w:val="Hypertextovodkaz"/>
                <w:noProof/>
              </w:rPr>
              <w:t>Robustnost</w:t>
            </w:r>
            <w:r w:rsidR="00F84CD7">
              <w:rPr>
                <w:noProof/>
                <w:webHidden/>
              </w:rPr>
              <w:tab/>
            </w:r>
            <w:r w:rsidR="00F84CD7">
              <w:rPr>
                <w:noProof/>
                <w:webHidden/>
              </w:rPr>
              <w:fldChar w:fldCharType="begin"/>
            </w:r>
            <w:r w:rsidR="00F84CD7">
              <w:rPr>
                <w:noProof/>
                <w:webHidden/>
              </w:rPr>
              <w:instrText xml:space="preserve"> PAGEREF _Toc208818052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5885353B" w14:textId="4AA8C278"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3" w:history="1">
            <w:r w:rsidR="00F84CD7" w:rsidRPr="0025012D">
              <w:rPr>
                <w:rStyle w:val="Hypertextovodkaz"/>
                <w:noProof/>
              </w:rPr>
              <w:t>6.1.18</w:t>
            </w:r>
            <w:r w:rsidR="00F84CD7">
              <w:rPr>
                <w:rFonts w:cstheme="minorBidi"/>
                <w:noProof/>
                <w:kern w:val="2"/>
                <w:sz w:val="24"/>
                <w:szCs w:val="24"/>
                <w:lang w:val="cs-CZ" w:eastAsia="cs-CZ"/>
                <w14:ligatures w14:val="standardContextual"/>
              </w:rPr>
              <w:tab/>
            </w:r>
            <w:r w:rsidR="00F84CD7" w:rsidRPr="0025012D">
              <w:rPr>
                <w:rStyle w:val="Hypertextovodkaz"/>
                <w:noProof/>
              </w:rPr>
              <w:t>Notifikace</w:t>
            </w:r>
            <w:r w:rsidR="00F84CD7">
              <w:rPr>
                <w:noProof/>
                <w:webHidden/>
              </w:rPr>
              <w:tab/>
            </w:r>
            <w:r w:rsidR="00F84CD7">
              <w:rPr>
                <w:noProof/>
                <w:webHidden/>
              </w:rPr>
              <w:fldChar w:fldCharType="begin"/>
            </w:r>
            <w:r w:rsidR="00F84CD7">
              <w:rPr>
                <w:noProof/>
                <w:webHidden/>
              </w:rPr>
              <w:instrText xml:space="preserve"> PAGEREF _Toc208818053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0957FEDD" w14:textId="7E5B337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4" w:history="1">
            <w:r w:rsidR="00F84CD7" w:rsidRPr="0025012D">
              <w:rPr>
                <w:rStyle w:val="Hypertextovodkaz"/>
                <w:noProof/>
              </w:rPr>
              <w:t>6.1.19</w:t>
            </w:r>
            <w:r w:rsidR="00F84CD7">
              <w:rPr>
                <w:rFonts w:cstheme="minorBidi"/>
                <w:noProof/>
                <w:kern w:val="2"/>
                <w:sz w:val="24"/>
                <w:szCs w:val="24"/>
                <w:lang w:val="cs-CZ" w:eastAsia="cs-CZ"/>
                <w14:ligatures w14:val="standardContextual"/>
              </w:rPr>
              <w:tab/>
            </w:r>
            <w:r w:rsidR="00F84CD7" w:rsidRPr="0025012D">
              <w:rPr>
                <w:rStyle w:val="Hypertextovodkaz"/>
                <w:noProof/>
              </w:rPr>
              <w:t>Roadmapa řešení</w:t>
            </w:r>
            <w:r w:rsidR="00F84CD7">
              <w:rPr>
                <w:noProof/>
                <w:webHidden/>
              </w:rPr>
              <w:tab/>
            </w:r>
            <w:r w:rsidR="00F84CD7">
              <w:rPr>
                <w:noProof/>
                <w:webHidden/>
              </w:rPr>
              <w:fldChar w:fldCharType="begin"/>
            </w:r>
            <w:r w:rsidR="00F84CD7">
              <w:rPr>
                <w:noProof/>
                <w:webHidden/>
              </w:rPr>
              <w:instrText xml:space="preserve"> PAGEREF _Toc208818054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0FD92361" w14:textId="1EDACF63"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5" w:history="1">
            <w:r w:rsidR="00F84CD7" w:rsidRPr="0025012D">
              <w:rPr>
                <w:rStyle w:val="Hypertextovodkaz"/>
                <w:noProof/>
              </w:rPr>
              <w:t>6.1.20</w:t>
            </w:r>
            <w:r w:rsidR="00F84CD7">
              <w:rPr>
                <w:rFonts w:cstheme="minorBidi"/>
                <w:noProof/>
                <w:kern w:val="2"/>
                <w:sz w:val="24"/>
                <w:szCs w:val="24"/>
                <w:lang w:val="cs-CZ" w:eastAsia="cs-CZ"/>
                <w14:ligatures w14:val="standardContextual"/>
              </w:rPr>
              <w:tab/>
            </w:r>
            <w:r w:rsidR="00F84CD7" w:rsidRPr="0025012D">
              <w:rPr>
                <w:rStyle w:val="Hypertextovodkaz"/>
                <w:noProof/>
              </w:rPr>
              <w:t>Metodika</w:t>
            </w:r>
            <w:r w:rsidR="00F84CD7">
              <w:rPr>
                <w:noProof/>
                <w:webHidden/>
              </w:rPr>
              <w:tab/>
            </w:r>
            <w:r w:rsidR="00F84CD7">
              <w:rPr>
                <w:noProof/>
                <w:webHidden/>
              </w:rPr>
              <w:fldChar w:fldCharType="begin"/>
            </w:r>
            <w:r w:rsidR="00F84CD7">
              <w:rPr>
                <w:noProof/>
                <w:webHidden/>
              </w:rPr>
              <w:instrText xml:space="preserve"> PAGEREF _Toc208818055 \h </w:instrText>
            </w:r>
            <w:r w:rsidR="00F84CD7">
              <w:rPr>
                <w:noProof/>
                <w:webHidden/>
              </w:rPr>
            </w:r>
            <w:r w:rsidR="00F84CD7">
              <w:rPr>
                <w:noProof/>
                <w:webHidden/>
              </w:rPr>
              <w:fldChar w:fldCharType="separate"/>
            </w:r>
            <w:r w:rsidR="00F84CD7">
              <w:rPr>
                <w:noProof/>
                <w:webHidden/>
              </w:rPr>
              <w:t>24</w:t>
            </w:r>
            <w:r w:rsidR="00F84CD7">
              <w:rPr>
                <w:noProof/>
                <w:webHidden/>
              </w:rPr>
              <w:fldChar w:fldCharType="end"/>
            </w:r>
          </w:hyperlink>
        </w:p>
        <w:p w14:paraId="182EF178" w14:textId="448379A4"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56" w:history="1">
            <w:r w:rsidR="00F84CD7" w:rsidRPr="0025012D">
              <w:rPr>
                <w:rStyle w:val="Hypertextovodkaz"/>
                <w:noProof/>
                <w14:scene3d>
                  <w14:camera w14:prst="orthographicFront"/>
                  <w14:lightRig w14:rig="threePt" w14:dir="t">
                    <w14:rot w14:lat="0" w14:lon="0" w14:rev="0"/>
                  </w14:lightRig>
                </w14:scene3d>
              </w:rPr>
              <w:t>6.2</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Bezpečnostní požadavky</w:t>
            </w:r>
            <w:r w:rsidR="00F84CD7">
              <w:rPr>
                <w:noProof/>
                <w:webHidden/>
              </w:rPr>
              <w:tab/>
            </w:r>
            <w:r w:rsidR="00F84CD7">
              <w:rPr>
                <w:noProof/>
                <w:webHidden/>
              </w:rPr>
              <w:fldChar w:fldCharType="begin"/>
            </w:r>
            <w:r w:rsidR="00F84CD7">
              <w:rPr>
                <w:noProof/>
                <w:webHidden/>
              </w:rPr>
              <w:instrText xml:space="preserve"> PAGEREF _Toc208818056 \h </w:instrText>
            </w:r>
            <w:r w:rsidR="00F84CD7">
              <w:rPr>
                <w:noProof/>
                <w:webHidden/>
              </w:rPr>
            </w:r>
            <w:r w:rsidR="00F84CD7">
              <w:rPr>
                <w:noProof/>
                <w:webHidden/>
              </w:rPr>
              <w:fldChar w:fldCharType="separate"/>
            </w:r>
            <w:r w:rsidR="00F84CD7">
              <w:rPr>
                <w:noProof/>
                <w:webHidden/>
              </w:rPr>
              <w:t>25</w:t>
            </w:r>
            <w:r w:rsidR="00F84CD7">
              <w:rPr>
                <w:noProof/>
                <w:webHidden/>
              </w:rPr>
              <w:fldChar w:fldCharType="end"/>
            </w:r>
          </w:hyperlink>
        </w:p>
        <w:p w14:paraId="5BF24908" w14:textId="25E5F1E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7" w:history="1">
            <w:r w:rsidR="00F84CD7" w:rsidRPr="0025012D">
              <w:rPr>
                <w:rStyle w:val="Hypertextovodkaz"/>
                <w:noProof/>
              </w:rPr>
              <w:t>6.2.1</w:t>
            </w:r>
            <w:r w:rsidR="00F84CD7">
              <w:rPr>
                <w:rFonts w:cstheme="minorBidi"/>
                <w:noProof/>
                <w:kern w:val="2"/>
                <w:sz w:val="24"/>
                <w:szCs w:val="24"/>
                <w:lang w:val="cs-CZ" w:eastAsia="cs-CZ"/>
                <w14:ligatures w14:val="standardContextual"/>
              </w:rPr>
              <w:tab/>
            </w:r>
            <w:r w:rsidR="00F84CD7" w:rsidRPr="0025012D">
              <w:rPr>
                <w:rStyle w:val="Hypertextovodkaz"/>
                <w:noProof/>
              </w:rPr>
              <w:t>Soulad s požadavky</w:t>
            </w:r>
            <w:r w:rsidR="00F84CD7">
              <w:rPr>
                <w:noProof/>
                <w:webHidden/>
              </w:rPr>
              <w:tab/>
            </w:r>
            <w:r w:rsidR="00F84CD7">
              <w:rPr>
                <w:noProof/>
                <w:webHidden/>
              </w:rPr>
              <w:fldChar w:fldCharType="begin"/>
            </w:r>
            <w:r w:rsidR="00F84CD7">
              <w:rPr>
                <w:noProof/>
                <w:webHidden/>
              </w:rPr>
              <w:instrText xml:space="preserve"> PAGEREF _Toc208818057 \h </w:instrText>
            </w:r>
            <w:r w:rsidR="00F84CD7">
              <w:rPr>
                <w:noProof/>
                <w:webHidden/>
              </w:rPr>
            </w:r>
            <w:r w:rsidR="00F84CD7">
              <w:rPr>
                <w:noProof/>
                <w:webHidden/>
              </w:rPr>
              <w:fldChar w:fldCharType="separate"/>
            </w:r>
            <w:r w:rsidR="00F84CD7">
              <w:rPr>
                <w:noProof/>
                <w:webHidden/>
              </w:rPr>
              <w:t>25</w:t>
            </w:r>
            <w:r w:rsidR="00F84CD7">
              <w:rPr>
                <w:noProof/>
                <w:webHidden/>
              </w:rPr>
              <w:fldChar w:fldCharType="end"/>
            </w:r>
          </w:hyperlink>
        </w:p>
        <w:p w14:paraId="78E899D6" w14:textId="56EEB8AA"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8" w:history="1">
            <w:r w:rsidR="00F84CD7" w:rsidRPr="0025012D">
              <w:rPr>
                <w:rStyle w:val="Hypertextovodkaz"/>
                <w:noProof/>
              </w:rPr>
              <w:t>6.2.2</w:t>
            </w:r>
            <w:r w:rsidR="00F84CD7">
              <w:rPr>
                <w:rFonts w:cstheme="minorBidi"/>
                <w:noProof/>
                <w:kern w:val="2"/>
                <w:sz w:val="24"/>
                <w:szCs w:val="24"/>
                <w:lang w:val="cs-CZ" w:eastAsia="cs-CZ"/>
                <w14:ligatures w14:val="standardContextual"/>
              </w:rPr>
              <w:tab/>
            </w:r>
            <w:r w:rsidR="00F84CD7" w:rsidRPr="0025012D">
              <w:rPr>
                <w:rStyle w:val="Hypertextovodkaz"/>
                <w:noProof/>
              </w:rPr>
              <w:t>Řízení přístupu</w:t>
            </w:r>
            <w:r w:rsidR="00F84CD7">
              <w:rPr>
                <w:noProof/>
                <w:webHidden/>
              </w:rPr>
              <w:tab/>
            </w:r>
            <w:r w:rsidR="00F84CD7">
              <w:rPr>
                <w:noProof/>
                <w:webHidden/>
              </w:rPr>
              <w:fldChar w:fldCharType="begin"/>
            </w:r>
            <w:r w:rsidR="00F84CD7">
              <w:rPr>
                <w:noProof/>
                <w:webHidden/>
              </w:rPr>
              <w:instrText xml:space="preserve"> PAGEREF _Toc208818058 \h </w:instrText>
            </w:r>
            <w:r w:rsidR="00F84CD7">
              <w:rPr>
                <w:noProof/>
                <w:webHidden/>
              </w:rPr>
            </w:r>
            <w:r w:rsidR="00F84CD7">
              <w:rPr>
                <w:noProof/>
                <w:webHidden/>
              </w:rPr>
              <w:fldChar w:fldCharType="separate"/>
            </w:r>
            <w:r w:rsidR="00F84CD7">
              <w:rPr>
                <w:noProof/>
                <w:webHidden/>
              </w:rPr>
              <w:t>25</w:t>
            </w:r>
            <w:r w:rsidR="00F84CD7">
              <w:rPr>
                <w:noProof/>
                <w:webHidden/>
              </w:rPr>
              <w:fldChar w:fldCharType="end"/>
            </w:r>
          </w:hyperlink>
        </w:p>
        <w:p w14:paraId="0E629018" w14:textId="71015A32"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59" w:history="1">
            <w:r w:rsidR="00F84CD7" w:rsidRPr="0025012D">
              <w:rPr>
                <w:rStyle w:val="Hypertextovodkaz"/>
                <w:noProof/>
              </w:rPr>
              <w:t>6.2.3</w:t>
            </w:r>
            <w:r w:rsidR="00F84CD7">
              <w:rPr>
                <w:rFonts w:cstheme="minorBidi"/>
                <w:noProof/>
                <w:kern w:val="2"/>
                <w:sz w:val="24"/>
                <w:szCs w:val="24"/>
                <w:lang w:val="cs-CZ" w:eastAsia="cs-CZ"/>
                <w14:ligatures w14:val="standardContextual"/>
              </w:rPr>
              <w:tab/>
            </w:r>
            <w:r w:rsidR="00F84CD7" w:rsidRPr="0025012D">
              <w:rPr>
                <w:rStyle w:val="Hypertextovodkaz"/>
                <w:noProof/>
              </w:rPr>
              <w:t>Bezpečnost provozu</w:t>
            </w:r>
            <w:r w:rsidR="00F84CD7">
              <w:rPr>
                <w:noProof/>
                <w:webHidden/>
              </w:rPr>
              <w:tab/>
            </w:r>
            <w:r w:rsidR="00F84CD7">
              <w:rPr>
                <w:noProof/>
                <w:webHidden/>
              </w:rPr>
              <w:fldChar w:fldCharType="begin"/>
            </w:r>
            <w:r w:rsidR="00F84CD7">
              <w:rPr>
                <w:noProof/>
                <w:webHidden/>
              </w:rPr>
              <w:instrText xml:space="preserve"> PAGEREF _Toc208818059 \h </w:instrText>
            </w:r>
            <w:r w:rsidR="00F84CD7">
              <w:rPr>
                <w:noProof/>
                <w:webHidden/>
              </w:rPr>
            </w:r>
            <w:r w:rsidR="00F84CD7">
              <w:rPr>
                <w:noProof/>
                <w:webHidden/>
              </w:rPr>
              <w:fldChar w:fldCharType="separate"/>
            </w:r>
            <w:r w:rsidR="00F84CD7">
              <w:rPr>
                <w:noProof/>
                <w:webHidden/>
              </w:rPr>
              <w:t>26</w:t>
            </w:r>
            <w:r w:rsidR="00F84CD7">
              <w:rPr>
                <w:noProof/>
                <w:webHidden/>
              </w:rPr>
              <w:fldChar w:fldCharType="end"/>
            </w:r>
          </w:hyperlink>
        </w:p>
        <w:p w14:paraId="763EAB2D" w14:textId="5B1E7F57"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60" w:history="1">
            <w:r w:rsidR="00F84CD7" w:rsidRPr="0025012D">
              <w:rPr>
                <w:rStyle w:val="Hypertextovodkaz"/>
                <w:noProof/>
              </w:rPr>
              <w:t>6.2.4</w:t>
            </w:r>
            <w:r w:rsidR="00F84CD7">
              <w:rPr>
                <w:rFonts w:cstheme="minorBidi"/>
                <w:noProof/>
                <w:kern w:val="2"/>
                <w:sz w:val="24"/>
                <w:szCs w:val="24"/>
                <w:lang w:val="cs-CZ" w:eastAsia="cs-CZ"/>
                <w14:ligatures w14:val="standardContextual"/>
              </w:rPr>
              <w:tab/>
            </w:r>
            <w:r w:rsidR="00F84CD7" w:rsidRPr="0025012D">
              <w:rPr>
                <w:rStyle w:val="Hypertextovodkaz"/>
                <w:noProof/>
              </w:rPr>
              <w:t>Bezpečnost komunikace</w:t>
            </w:r>
            <w:r w:rsidR="00F84CD7">
              <w:rPr>
                <w:noProof/>
                <w:webHidden/>
              </w:rPr>
              <w:tab/>
            </w:r>
            <w:r w:rsidR="00F84CD7">
              <w:rPr>
                <w:noProof/>
                <w:webHidden/>
              </w:rPr>
              <w:fldChar w:fldCharType="begin"/>
            </w:r>
            <w:r w:rsidR="00F84CD7">
              <w:rPr>
                <w:noProof/>
                <w:webHidden/>
              </w:rPr>
              <w:instrText xml:space="preserve"> PAGEREF _Toc208818060 \h </w:instrText>
            </w:r>
            <w:r w:rsidR="00F84CD7">
              <w:rPr>
                <w:noProof/>
                <w:webHidden/>
              </w:rPr>
            </w:r>
            <w:r w:rsidR="00F84CD7">
              <w:rPr>
                <w:noProof/>
                <w:webHidden/>
              </w:rPr>
              <w:fldChar w:fldCharType="separate"/>
            </w:r>
            <w:r w:rsidR="00F84CD7">
              <w:rPr>
                <w:noProof/>
                <w:webHidden/>
              </w:rPr>
              <w:t>26</w:t>
            </w:r>
            <w:r w:rsidR="00F84CD7">
              <w:rPr>
                <w:noProof/>
                <w:webHidden/>
              </w:rPr>
              <w:fldChar w:fldCharType="end"/>
            </w:r>
          </w:hyperlink>
        </w:p>
        <w:p w14:paraId="5D39E1F8" w14:textId="1DA695AA"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61" w:history="1">
            <w:r w:rsidR="00F84CD7" w:rsidRPr="0025012D">
              <w:rPr>
                <w:rStyle w:val="Hypertextovodkaz"/>
                <w:noProof/>
              </w:rPr>
              <w:t>6.2.5</w:t>
            </w:r>
            <w:r w:rsidR="00F84CD7">
              <w:rPr>
                <w:rFonts w:cstheme="minorBidi"/>
                <w:noProof/>
                <w:kern w:val="2"/>
                <w:sz w:val="24"/>
                <w:szCs w:val="24"/>
                <w:lang w:val="cs-CZ" w:eastAsia="cs-CZ"/>
                <w14:ligatures w14:val="standardContextual"/>
              </w:rPr>
              <w:tab/>
            </w:r>
            <w:r w:rsidR="00F84CD7" w:rsidRPr="0025012D">
              <w:rPr>
                <w:rStyle w:val="Hypertextovodkaz"/>
                <w:noProof/>
              </w:rPr>
              <w:t>Bezpečnost procesů vývoje a podpory</w:t>
            </w:r>
            <w:r w:rsidR="00F84CD7">
              <w:rPr>
                <w:noProof/>
                <w:webHidden/>
              </w:rPr>
              <w:tab/>
            </w:r>
            <w:r w:rsidR="00F84CD7">
              <w:rPr>
                <w:noProof/>
                <w:webHidden/>
              </w:rPr>
              <w:fldChar w:fldCharType="begin"/>
            </w:r>
            <w:r w:rsidR="00F84CD7">
              <w:rPr>
                <w:noProof/>
                <w:webHidden/>
              </w:rPr>
              <w:instrText xml:space="preserve"> PAGEREF _Toc208818061 \h </w:instrText>
            </w:r>
            <w:r w:rsidR="00F84CD7">
              <w:rPr>
                <w:noProof/>
                <w:webHidden/>
              </w:rPr>
            </w:r>
            <w:r w:rsidR="00F84CD7">
              <w:rPr>
                <w:noProof/>
                <w:webHidden/>
              </w:rPr>
              <w:fldChar w:fldCharType="separate"/>
            </w:r>
            <w:r w:rsidR="00F84CD7">
              <w:rPr>
                <w:noProof/>
                <w:webHidden/>
              </w:rPr>
              <w:t>26</w:t>
            </w:r>
            <w:r w:rsidR="00F84CD7">
              <w:rPr>
                <w:noProof/>
                <w:webHidden/>
              </w:rPr>
              <w:fldChar w:fldCharType="end"/>
            </w:r>
          </w:hyperlink>
        </w:p>
        <w:p w14:paraId="109ED46B" w14:textId="10C48D1A"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62" w:history="1">
            <w:r w:rsidR="00F84CD7" w:rsidRPr="0025012D">
              <w:rPr>
                <w:rStyle w:val="Hypertextovodkaz"/>
                <w:noProof/>
                <w14:scene3d>
                  <w14:camera w14:prst="orthographicFront"/>
                  <w14:lightRig w14:rig="threePt" w14:dir="t">
                    <w14:rot w14:lat="0" w14:lon="0" w14:rev="0"/>
                  </w14:lightRig>
                </w14:scene3d>
              </w:rPr>
              <w:t>6.3</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Lokalita implementace a platforma</w:t>
            </w:r>
            <w:r w:rsidR="00F84CD7">
              <w:rPr>
                <w:noProof/>
                <w:webHidden/>
              </w:rPr>
              <w:tab/>
            </w:r>
            <w:r w:rsidR="00F84CD7">
              <w:rPr>
                <w:noProof/>
                <w:webHidden/>
              </w:rPr>
              <w:fldChar w:fldCharType="begin"/>
            </w:r>
            <w:r w:rsidR="00F84CD7">
              <w:rPr>
                <w:noProof/>
                <w:webHidden/>
              </w:rPr>
              <w:instrText xml:space="preserve"> PAGEREF _Toc208818062 \h </w:instrText>
            </w:r>
            <w:r w:rsidR="00F84CD7">
              <w:rPr>
                <w:noProof/>
                <w:webHidden/>
              </w:rPr>
            </w:r>
            <w:r w:rsidR="00F84CD7">
              <w:rPr>
                <w:noProof/>
                <w:webHidden/>
              </w:rPr>
              <w:fldChar w:fldCharType="separate"/>
            </w:r>
            <w:r w:rsidR="00F84CD7">
              <w:rPr>
                <w:noProof/>
                <w:webHidden/>
              </w:rPr>
              <w:t>26</w:t>
            </w:r>
            <w:r w:rsidR="00F84CD7">
              <w:rPr>
                <w:noProof/>
                <w:webHidden/>
              </w:rPr>
              <w:fldChar w:fldCharType="end"/>
            </w:r>
          </w:hyperlink>
        </w:p>
        <w:p w14:paraId="3847C0DF" w14:textId="621326CF" w:rsidR="00F84CD7" w:rsidRDefault="00A259EE">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8818063" w:history="1">
            <w:r w:rsidR="00F84CD7" w:rsidRPr="0025012D">
              <w:rPr>
                <w:rStyle w:val="Hypertextovodkaz"/>
                <w:noProof/>
                <w14:scene3d>
                  <w14:camera w14:prst="orthographicFront"/>
                  <w14:lightRig w14:rig="threePt" w14:dir="t">
                    <w14:rot w14:lat="0" w14:lon="0" w14:rev="0"/>
                  </w14:lightRig>
                </w14:scene3d>
              </w:rPr>
              <w:t>6.4</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Technické požadavky</w:t>
            </w:r>
            <w:r w:rsidR="00F84CD7">
              <w:rPr>
                <w:noProof/>
                <w:webHidden/>
              </w:rPr>
              <w:tab/>
            </w:r>
            <w:r w:rsidR="00F84CD7">
              <w:rPr>
                <w:noProof/>
                <w:webHidden/>
              </w:rPr>
              <w:fldChar w:fldCharType="begin"/>
            </w:r>
            <w:r w:rsidR="00F84CD7">
              <w:rPr>
                <w:noProof/>
                <w:webHidden/>
              </w:rPr>
              <w:instrText xml:space="preserve"> PAGEREF _Toc208818063 \h </w:instrText>
            </w:r>
            <w:r w:rsidR="00F84CD7">
              <w:rPr>
                <w:noProof/>
                <w:webHidden/>
              </w:rPr>
            </w:r>
            <w:r w:rsidR="00F84CD7">
              <w:rPr>
                <w:noProof/>
                <w:webHidden/>
              </w:rPr>
              <w:fldChar w:fldCharType="separate"/>
            </w:r>
            <w:r w:rsidR="00F84CD7">
              <w:rPr>
                <w:noProof/>
                <w:webHidden/>
              </w:rPr>
              <w:t>27</w:t>
            </w:r>
            <w:r w:rsidR="00F84CD7">
              <w:rPr>
                <w:noProof/>
                <w:webHidden/>
              </w:rPr>
              <w:fldChar w:fldCharType="end"/>
            </w:r>
          </w:hyperlink>
        </w:p>
        <w:p w14:paraId="33BF071A" w14:textId="7B770711"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64" w:history="1">
            <w:r w:rsidR="00F84CD7" w:rsidRPr="0025012D">
              <w:rPr>
                <w:rStyle w:val="Hypertextovodkaz"/>
                <w:noProof/>
              </w:rPr>
              <w:t>6.4.1</w:t>
            </w:r>
            <w:r w:rsidR="00F84CD7">
              <w:rPr>
                <w:rFonts w:cstheme="minorBidi"/>
                <w:noProof/>
                <w:kern w:val="2"/>
                <w:sz w:val="24"/>
                <w:szCs w:val="24"/>
                <w:lang w:val="cs-CZ" w:eastAsia="cs-CZ"/>
                <w14:ligatures w14:val="standardContextual"/>
              </w:rPr>
              <w:tab/>
            </w:r>
            <w:r w:rsidR="00F84CD7" w:rsidRPr="0025012D">
              <w:rPr>
                <w:rStyle w:val="Hypertextovodkaz"/>
                <w:noProof/>
              </w:rPr>
              <w:t>Kapacita datového objemu její škálovatelnost</w:t>
            </w:r>
            <w:r w:rsidR="00F84CD7">
              <w:rPr>
                <w:noProof/>
                <w:webHidden/>
              </w:rPr>
              <w:tab/>
            </w:r>
            <w:r w:rsidR="00F84CD7">
              <w:rPr>
                <w:noProof/>
                <w:webHidden/>
              </w:rPr>
              <w:fldChar w:fldCharType="begin"/>
            </w:r>
            <w:r w:rsidR="00F84CD7">
              <w:rPr>
                <w:noProof/>
                <w:webHidden/>
              </w:rPr>
              <w:instrText xml:space="preserve"> PAGEREF _Toc208818064 \h </w:instrText>
            </w:r>
            <w:r w:rsidR="00F84CD7">
              <w:rPr>
                <w:noProof/>
                <w:webHidden/>
              </w:rPr>
            </w:r>
            <w:r w:rsidR="00F84CD7">
              <w:rPr>
                <w:noProof/>
                <w:webHidden/>
              </w:rPr>
              <w:fldChar w:fldCharType="separate"/>
            </w:r>
            <w:r w:rsidR="00F84CD7">
              <w:rPr>
                <w:noProof/>
                <w:webHidden/>
              </w:rPr>
              <w:t>27</w:t>
            </w:r>
            <w:r w:rsidR="00F84CD7">
              <w:rPr>
                <w:noProof/>
                <w:webHidden/>
              </w:rPr>
              <w:fldChar w:fldCharType="end"/>
            </w:r>
          </w:hyperlink>
        </w:p>
        <w:p w14:paraId="42802CFD" w14:textId="49E64204"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65" w:history="1">
            <w:r w:rsidR="00F84CD7" w:rsidRPr="0025012D">
              <w:rPr>
                <w:rStyle w:val="Hypertextovodkaz"/>
                <w:noProof/>
              </w:rPr>
              <w:t>6.4.2</w:t>
            </w:r>
            <w:r w:rsidR="00F84CD7">
              <w:rPr>
                <w:rFonts w:cstheme="minorBidi"/>
                <w:noProof/>
                <w:kern w:val="2"/>
                <w:sz w:val="24"/>
                <w:szCs w:val="24"/>
                <w:lang w:val="cs-CZ" w:eastAsia="cs-CZ"/>
                <w14:ligatures w14:val="standardContextual"/>
              </w:rPr>
              <w:tab/>
            </w:r>
            <w:r w:rsidR="00F84CD7" w:rsidRPr="0025012D">
              <w:rPr>
                <w:rStyle w:val="Hypertextovodkaz"/>
                <w:noProof/>
              </w:rPr>
              <w:t>Počty uživatelů</w:t>
            </w:r>
            <w:r w:rsidR="00F84CD7">
              <w:rPr>
                <w:noProof/>
                <w:webHidden/>
              </w:rPr>
              <w:tab/>
            </w:r>
            <w:r w:rsidR="00F84CD7">
              <w:rPr>
                <w:noProof/>
                <w:webHidden/>
              </w:rPr>
              <w:fldChar w:fldCharType="begin"/>
            </w:r>
            <w:r w:rsidR="00F84CD7">
              <w:rPr>
                <w:noProof/>
                <w:webHidden/>
              </w:rPr>
              <w:instrText xml:space="preserve"> PAGEREF _Toc208818065 \h </w:instrText>
            </w:r>
            <w:r w:rsidR="00F84CD7">
              <w:rPr>
                <w:noProof/>
                <w:webHidden/>
              </w:rPr>
            </w:r>
            <w:r w:rsidR="00F84CD7">
              <w:rPr>
                <w:noProof/>
                <w:webHidden/>
              </w:rPr>
              <w:fldChar w:fldCharType="separate"/>
            </w:r>
            <w:r w:rsidR="00F84CD7">
              <w:rPr>
                <w:noProof/>
                <w:webHidden/>
              </w:rPr>
              <w:t>27</w:t>
            </w:r>
            <w:r w:rsidR="00F84CD7">
              <w:rPr>
                <w:noProof/>
                <w:webHidden/>
              </w:rPr>
              <w:fldChar w:fldCharType="end"/>
            </w:r>
          </w:hyperlink>
        </w:p>
        <w:p w14:paraId="4A4AB6C2" w14:textId="2ED8DBB5"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66" w:history="1">
            <w:r w:rsidR="00F84CD7" w:rsidRPr="0025012D">
              <w:rPr>
                <w:rStyle w:val="Hypertextovodkaz"/>
                <w:noProof/>
              </w:rPr>
              <w:t>6.4.3</w:t>
            </w:r>
            <w:r w:rsidR="00F84CD7">
              <w:rPr>
                <w:rFonts w:cstheme="minorBidi"/>
                <w:noProof/>
                <w:kern w:val="2"/>
                <w:sz w:val="24"/>
                <w:szCs w:val="24"/>
                <w:lang w:val="cs-CZ" w:eastAsia="cs-CZ"/>
                <w14:ligatures w14:val="standardContextual"/>
              </w:rPr>
              <w:tab/>
            </w:r>
            <w:r w:rsidR="00F84CD7" w:rsidRPr="0025012D">
              <w:rPr>
                <w:rStyle w:val="Hypertextovodkaz"/>
                <w:noProof/>
              </w:rPr>
              <w:t>Odezvy systému</w:t>
            </w:r>
            <w:r w:rsidR="00F84CD7">
              <w:rPr>
                <w:noProof/>
                <w:webHidden/>
              </w:rPr>
              <w:tab/>
            </w:r>
            <w:r w:rsidR="00F84CD7">
              <w:rPr>
                <w:noProof/>
                <w:webHidden/>
              </w:rPr>
              <w:fldChar w:fldCharType="begin"/>
            </w:r>
            <w:r w:rsidR="00F84CD7">
              <w:rPr>
                <w:noProof/>
                <w:webHidden/>
              </w:rPr>
              <w:instrText xml:space="preserve"> PAGEREF _Toc208818066 \h </w:instrText>
            </w:r>
            <w:r w:rsidR="00F84CD7">
              <w:rPr>
                <w:noProof/>
                <w:webHidden/>
              </w:rPr>
            </w:r>
            <w:r w:rsidR="00F84CD7">
              <w:rPr>
                <w:noProof/>
                <w:webHidden/>
              </w:rPr>
              <w:fldChar w:fldCharType="separate"/>
            </w:r>
            <w:r w:rsidR="00F84CD7">
              <w:rPr>
                <w:noProof/>
                <w:webHidden/>
              </w:rPr>
              <w:t>27</w:t>
            </w:r>
            <w:r w:rsidR="00F84CD7">
              <w:rPr>
                <w:noProof/>
                <w:webHidden/>
              </w:rPr>
              <w:fldChar w:fldCharType="end"/>
            </w:r>
          </w:hyperlink>
        </w:p>
        <w:p w14:paraId="2F5209F1" w14:textId="2B42070B" w:rsidR="00F84CD7" w:rsidRDefault="00A259EE">
          <w:pPr>
            <w:pStyle w:val="Obsah3"/>
            <w:tabs>
              <w:tab w:val="left" w:pos="1320"/>
              <w:tab w:val="right" w:pos="9062"/>
            </w:tabs>
            <w:rPr>
              <w:rFonts w:cstheme="minorBidi"/>
              <w:noProof/>
              <w:kern w:val="2"/>
              <w:sz w:val="24"/>
              <w:szCs w:val="24"/>
              <w:lang w:val="cs-CZ" w:eastAsia="cs-CZ"/>
              <w14:ligatures w14:val="standardContextual"/>
            </w:rPr>
          </w:pPr>
          <w:hyperlink w:anchor="_Toc208818067" w:history="1">
            <w:r w:rsidR="00F84CD7" w:rsidRPr="0025012D">
              <w:rPr>
                <w:rStyle w:val="Hypertextovodkaz"/>
                <w:noProof/>
              </w:rPr>
              <w:t>6.4.4</w:t>
            </w:r>
            <w:r w:rsidR="00F84CD7">
              <w:rPr>
                <w:rFonts w:cstheme="minorBidi"/>
                <w:noProof/>
                <w:kern w:val="2"/>
                <w:sz w:val="24"/>
                <w:szCs w:val="24"/>
                <w:lang w:val="cs-CZ" w:eastAsia="cs-CZ"/>
                <w14:ligatures w14:val="standardContextual"/>
              </w:rPr>
              <w:tab/>
            </w:r>
            <w:r w:rsidR="00F84CD7" w:rsidRPr="0025012D">
              <w:rPr>
                <w:rStyle w:val="Hypertextovodkaz"/>
                <w:noProof/>
              </w:rPr>
              <w:t>Požadované provozní parametry a dostupnost řešení</w:t>
            </w:r>
            <w:r w:rsidR="00F84CD7">
              <w:rPr>
                <w:noProof/>
                <w:webHidden/>
              </w:rPr>
              <w:tab/>
            </w:r>
            <w:r w:rsidR="00F84CD7">
              <w:rPr>
                <w:noProof/>
                <w:webHidden/>
              </w:rPr>
              <w:fldChar w:fldCharType="begin"/>
            </w:r>
            <w:r w:rsidR="00F84CD7">
              <w:rPr>
                <w:noProof/>
                <w:webHidden/>
              </w:rPr>
              <w:instrText xml:space="preserve"> PAGEREF _Toc208818067 \h </w:instrText>
            </w:r>
            <w:r w:rsidR="00F84CD7">
              <w:rPr>
                <w:noProof/>
                <w:webHidden/>
              </w:rPr>
            </w:r>
            <w:r w:rsidR="00F84CD7">
              <w:rPr>
                <w:noProof/>
                <w:webHidden/>
              </w:rPr>
              <w:fldChar w:fldCharType="separate"/>
            </w:r>
            <w:r w:rsidR="00F84CD7">
              <w:rPr>
                <w:noProof/>
                <w:webHidden/>
              </w:rPr>
              <w:t>28</w:t>
            </w:r>
            <w:r w:rsidR="00F84CD7">
              <w:rPr>
                <w:noProof/>
                <w:webHidden/>
              </w:rPr>
              <w:fldChar w:fldCharType="end"/>
            </w:r>
          </w:hyperlink>
        </w:p>
        <w:p w14:paraId="795437BE" w14:textId="03733AC2"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8068" w:history="1">
            <w:r w:rsidR="00F84CD7" w:rsidRPr="0025012D">
              <w:rPr>
                <w:rStyle w:val="Hypertextovodkaz"/>
                <w:noProof/>
                <w14:scene3d>
                  <w14:camera w14:prst="orthographicFront"/>
                  <w14:lightRig w14:rig="threePt" w14:dir="t">
                    <w14:rot w14:lat="0" w14:lon="0" w14:rev="0"/>
                  </w14:lightRig>
                </w14:scene3d>
              </w:rPr>
              <w:t>7</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Budoucí rozvoj řešení DMS</w:t>
            </w:r>
            <w:r w:rsidR="00F84CD7">
              <w:rPr>
                <w:noProof/>
                <w:webHidden/>
              </w:rPr>
              <w:tab/>
            </w:r>
            <w:r w:rsidR="00F84CD7">
              <w:rPr>
                <w:noProof/>
                <w:webHidden/>
              </w:rPr>
              <w:fldChar w:fldCharType="begin"/>
            </w:r>
            <w:r w:rsidR="00F84CD7">
              <w:rPr>
                <w:noProof/>
                <w:webHidden/>
              </w:rPr>
              <w:instrText xml:space="preserve"> PAGEREF _Toc208818068 \h </w:instrText>
            </w:r>
            <w:r w:rsidR="00F84CD7">
              <w:rPr>
                <w:noProof/>
                <w:webHidden/>
              </w:rPr>
            </w:r>
            <w:r w:rsidR="00F84CD7">
              <w:rPr>
                <w:noProof/>
                <w:webHidden/>
              </w:rPr>
              <w:fldChar w:fldCharType="separate"/>
            </w:r>
            <w:r w:rsidR="00F84CD7">
              <w:rPr>
                <w:noProof/>
                <w:webHidden/>
              </w:rPr>
              <w:t>28</w:t>
            </w:r>
            <w:r w:rsidR="00F84CD7">
              <w:rPr>
                <w:noProof/>
                <w:webHidden/>
              </w:rPr>
              <w:fldChar w:fldCharType="end"/>
            </w:r>
          </w:hyperlink>
        </w:p>
        <w:p w14:paraId="2EEB6205" w14:textId="383FF053" w:rsidR="00F84CD7" w:rsidRDefault="00A259EE">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8818069" w:history="1">
            <w:r w:rsidR="00F84CD7" w:rsidRPr="0025012D">
              <w:rPr>
                <w:rStyle w:val="Hypertextovodkaz"/>
                <w:noProof/>
                <w14:scene3d>
                  <w14:camera w14:prst="orthographicFront"/>
                  <w14:lightRig w14:rig="threePt" w14:dir="t">
                    <w14:rot w14:lat="0" w14:lon="0" w14:rev="0"/>
                  </w14:lightRig>
                </w14:scene3d>
              </w:rPr>
              <w:t>8</w:t>
            </w:r>
            <w:r w:rsidR="00F84CD7">
              <w:rPr>
                <w:rFonts w:asciiTheme="minorHAnsi" w:eastAsiaTheme="minorEastAsia" w:hAnsiTheme="minorHAnsi" w:cstheme="minorBidi"/>
                <w:noProof/>
                <w:kern w:val="2"/>
                <w:sz w:val="24"/>
                <w:szCs w:val="24"/>
                <w:lang w:eastAsia="cs-CZ"/>
                <w14:ligatures w14:val="standardContextual"/>
              </w:rPr>
              <w:tab/>
            </w:r>
            <w:r w:rsidR="00F84CD7" w:rsidRPr="0025012D">
              <w:rPr>
                <w:rStyle w:val="Hypertextovodkaz"/>
                <w:noProof/>
              </w:rPr>
              <w:t>Kontaktní osoby</w:t>
            </w:r>
            <w:r w:rsidR="00F84CD7">
              <w:rPr>
                <w:noProof/>
                <w:webHidden/>
              </w:rPr>
              <w:tab/>
            </w:r>
            <w:r w:rsidR="00F84CD7">
              <w:rPr>
                <w:noProof/>
                <w:webHidden/>
              </w:rPr>
              <w:fldChar w:fldCharType="begin"/>
            </w:r>
            <w:r w:rsidR="00F84CD7">
              <w:rPr>
                <w:noProof/>
                <w:webHidden/>
              </w:rPr>
              <w:instrText xml:space="preserve"> PAGEREF _Toc208818069 \h </w:instrText>
            </w:r>
            <w:r w:rsidR="00F84CD7">
              <w:rPr>
                <w:noProof/>
                <w:webHidden/>
              </w:rPr>
            </w:r>
            <w:r w:rsidR="00F84CD7">
              <w:rPr>
                <w:noProof/>
                <w:webHidden/>
              </w:rPr>
              <w:fldChar w:fldCharType="separate"/>
            </w:r>
            <w:r w:rsidR="00F84CD7">
              <w:rPr>
                <w:noProof/>
                <w:webHidden/>
              </w:rPr>
              <w:t>28</w:t>
            </w:r>
            <w:r w:rsidR="00F84CD7">
              <w:rPr>
                <w:noProof/>
                <w:webHidden/>
              </w:rPr>
              <w:fldChar w:fldCharType="end"/>
            </w:r>
          </w:hyperlink>
        </w:p>
        <w:p w14:paraId="0C218390" w14:textId="1AC10B4D" w:rsidR="0090402C" w:rsidRDefault="0090402C" w:rsidP="000D62A3">
          <w:pPr>
            <w:jc w:val="both"/>
          </w:pPr>
          <w:r>
            <w:rPr>
              <w:b/>
              <w:bCs/>
            </w:rPr>
            <w:fldChar w:fldCharType="end"/>
          </w:r>
        </w:p>
      </w:sdtContent>
    </w:sdt>
    <w:p w14:paraId="7C979E8C" w14:textId="77777777" w:rsidR="003D21A8" w:rsidRPr="009E603A" w:rsidRDefault="003D21A8" w:rsidP="000D62A3">
      <w:pPr>
        <w:spacing w:after="0" w:line="240" w:lineRule="auto"/>
        <w:jc w:val="both"/>
        <w:rPr>
          <w:rFonts w:eastAsia="MingLiU"/>
          <w:b/>
          <w:bCs/>
          <w:color w:val="62B5E5"/>
          <w:szCs w:val="28"/>
        </w:rPr>
      </w:pPr>
      <w:r w:rsidRPr="009E603A">
        <w:br w:type="page"/>
      </w:r>
    </w:p>
    <w:p w14:paraId="5FAA6A20" w14:textId="77777777" w:rsidR="0031391C" w:rsidRPr="009E603A" w:rsidRDefault="00D62EDF" w:rsidP="000D62A3">
      <w:pPr>
        <w:pStyle w:val="Nadpis1"/>
        <w:jc w:val="both"/>
      </w:pPr>
      <w:bookmarkStart w:id="0" w:name="_Toc208817987"/>
      <w:r w:rsidRPr="009E603A">
        <w:lastRenderedPageBreak/>
        <w:t>Úvod</w:t>
      </w:r>
      <w:bookmarkEnd w:id="0"/>
    </w:p>
    <w:p w14:paraId="27B644D6" w14:textId="77777777" w:rsidR="0031391C" w:rsidRPr="009E603A" w:rsidRDefault="00CC4B4C" w:rsidP="000D62A3">
      <w:pPr>
        <w:pStyle w:val="Nadpis2"/>
        <w:spacing w:before="240"/>
        <w:jc w:val="both"/>
      </w:pPr>
      <w:bookmarkStart w:id="1" w:name="_Toc208817988"/>
      <w:r w:rsidRPr="009E603A">
        <w:t>Účel</w:t>
      </w:r>
      <w:bookmarkEnd w:id="1"/>
    </w:p>
    <w:p w14:paraId="167B9F36" w14:textId="3A91D850" w:rsidR="00844F2C" w:rsidRPr="009E603A" w:rsidRDefault="00844F2C" w:rsidP="000D62A3">
      <w:pPr>
        <w:spacing w:before="240"/>
        <w:jc w:val="both"/>
        <w:rPr>
          <w:b/>
          <w:bCs/>
        </w:rPr>
      </w:pPr>
      <w:r w:rsidRPr="009E603A">
        <w:t xml:space="preserve">Účelem tohoto dokumentu je blíže specifikovat </w:t>
      </w:r>
      <w:r w:rsidRPr="00F52A31">
        <w:t>Dodavateli</w:t>
      </w:r>
      <w:r w:rsidRPr="009E603A">
        <w:t xml:space="preserve"> požadavky</w:t>
      </w:r>
      <w:r w:rsidR="00F52A31">
        <w:t xml:space="preserve"> Zákazníka</w:t>
      </w:r>
      <w:r w:rsidRPr="009E603A">
        <w:t xml:space="preserve"> na </w:t>
      </w:r>
      <w:r w:rsidRPr="00F52A31">
        <w:t>řešení</w:t>
      </w:r>
      <w:r w:rsidRPr="009E603A">
        <w:rPr>
          <w:b/>
          <w:bCs/>
        </w:rPr>
        <w:t xml:space="preserve"> </w:t>
      </w:r>
      <w:r w:rsidR="003D21A8" w:rsidRPr="009E603A">
        <w:t xml:space="preserve">informačního systému </w:t>
      </w:r>
      <w:r w:rsidR="00CD28FD">
        <w:rPr>
          <w:b/>
          <w:bCs/>
          <w:i/>
          <w:iCs/>
        </w:rPr>
        <w:t>DMS</w:t>
      </w:r>
      <w:r w:rsidR="003D21A8" w:rsidRPr="009E603A">
        <w:rPr>
          <w:b/>
          <w:bCs/>
          <w:i/>
          <w:iCs/>
        </w:rPr>
        <w:t xml:space="preserve"> SÚSPK</w:t>
      </w:r>
      <w:r w:rsidRPr="009E603A">
        <w:t>.</w:t>
      </w:r>
      <w:r w:rsidR="0054770A" w:rsidRPr="009E603A">
        <w:rPr>
          <w:b/>
          <w:bCs/>
        </w:rPr>
        <w:t xml:space="preserve"> </w:t>
      </w:r>
    </w:p>
    <w:p w14:paraId="1F978973" w14:textId="77777777" w:rsidR="00CC4B4C" w:rsidRPr="009E603A" w:rsidRDefault="00CC4B4C" w:rsidP="000D62A3">
      <w:pPr>
        <w:pStyle w:val="Nadpis2"/>
        <w:spacing w:before="240"/>
        <w:jc w:val="both"/>
      </w:pPr>
      <w:bookmarkStart w:id="2" w:name="_Toc208817989"/>
      <w:r w:rsidRPr="009E603A">
        <w:t>Základní pojmy a zkratky</w:t>
      </w:r>
      <w:bookmarkEnd w:id="2"/>
    </w:p>
    <w:p w14:paraId="1380C869" w14:textId="229C58D9" w:rsidR="00CC4B4C" w:rsidRPr="009E603A" w:rsidRDefault="00CC4B4C" w:rsidP="000D62A3">
      <w:pPr>
        <w:jc w:val="both"/>
      </w:pPr>
    </w:p>
    <w:tbl>
      <w:tblPr>
        <w:tblStyle w:val="Deloittetable"/>
        <w:tblW w:w="10069" w:type="dxa"/>
        <w:tblLook w:val="04A0" w:firstRow="1" w:lastRow="0" w:firstColumn="1" w:lastColumn="0" w:noHBand="0" w:noVBand="1"/>
      </w:tblPr>
      <w:tblGrid>
        <w:gridCol w:w="3182"/>
        <w:gridCol w:w="6919"/>
      </w:tblGrid>
      <w:tr w:rsidR="00CC4B4C" w:rsidRPr="009E603A" w14:paraId="5946CF6A" w14:textId="77777777" w:rsidTr="00A24171">
        <w:trPr>
          <w:cnfStyle w:val="100000000000" w:firstRow="1" w:lastRow="0" w:firstColumn="0" w:lastColumn="0" w:oddVBand="0" w:evenVBand="0" w:oddHBand="0" w:evenHBand="0" w:firstRowFirstColumn="0" w:firstRowLastColumn="0" w:lastRowFirstColumn="0" w:lastRowLastColumn="0"/>
          <w:trHeight w:val="300"/>
          <w:tblHeader/>
        </w:trPr>
        <w:tc>
          <w:tcPr>
            <w:tcW w:w="3166" w:type="dxa"/>
            <w:noWrap/>
            <w:hideMark/>
          </w:tcPr>
          <w:p w14:paraId="4E95307F" w14:textId="77777777" w:rsidR="00CC4B4C" w:rsidRPr="00BF6B0E" w:rsidRDefault="00CC4B4C" w:rsidP="000D62A3">
            <w:pPr>
              <w:spacing w:after="0" w:line="240" w:lineRule="auto"/>
              <w:jc w:val="both"/>
              <w:rPr>
                <w:rFonts w:eastAsia="Times New Roman" w:cs="Arial"/>
                <w:color w:val="000000" w:themeColor="text1"/>
                <w:sz w:val="20"/>
                <w:szCs w:val="20"/>
              </w:rPr>
            </w:pPr>
            <w:r w:rsidRPr="00BF6B0E">
              <w:rPr>
                <w:rFonts w:eastAsia="Times New Roman" w:cs="Arial"/>
                <w:color w:val="000000" w:themeColor="text1"/>
                <w:sz w:val="20"/>
                <w:szCs w:val="20"/>
              </w:rPr>
              <w:t>Zkratka, pojem</w:t>
            </w:r>
          </w:p>
        </w:tc>
        <w:tc>
          <w:tcPr>
            <w:tcW w:w="6903" w:type="dxa"/>
            <w:noWrap/>
            <w:hideMark/>
          </w:tcPr>
          <w:p w14:paraId="4C72557F" w14:textId="77777777" w:rsidR="00CC4B4C" w:rsidRPr="00BF6B0E" w:rsidRDefault="00CC4B4C" w:rsidP="000D62A3">
            <w:pPr>
              <w:spacing w:after="0" w:line="240" w:lineRule="auto"/>
              <w:jc w:val="both"/>
              <w:rPr>
                <w:rFonts w:eastAsia="Times New Roman" w:cs="Arial"/>
                <w:color w:val="000000" w:themeColor="text1"/>
                <w:sz w:val="20"/>
                <w:szCs w:val="20"/>
              </w:rPr>
            </w:pPr>
            <w:r w:rsidRPr="00BF6B0E">
              <w:rPr>
                <w:rFonts w:eastAsia="Times New Roman" w:cs="Arial"/>
                <w:color w:val="000000" w:themeColor="text1"/>
                <w:sz w:val="20"/>
                <w:szCs w:val="20"/>
              </w:rPr>
              <w:t>Popis</w:t>
            </w:r>
          </w:p>
        </w:tc>
      </w:tr>
      <w:tr w:rsidR="00CC4B4C" w:rsidRPr="009E603A" w14:paraId="6C6C5C24" w14:textId="77777777" w:rsidTr="00A24171">
        <w:trPr>
          <w:trHeight w:val="300"/>
        </w:trPr>
        <w:tc>
          <w:tcPr>
            <w:tcW w:w="3166" w:type="dxa"/>
            <w:noWrap/>
            <w:hideMark/>
          </w:tcPr>
          <w:p w14:paraId="0C8FED07" w14:textId="77777777" w:rsidR="00CC4B4C" w:rsidRPr="009E603A" w:rsidRDefault="00CC4B4C" w:rsidP="000D62A3">
            <w:pPr>
              <w:spacing w:after="0" w:line="240" w:lineRule="auto"/>
              <w:jc w:val="both"/>
              <w:rPr>
                <w:rFonts w:eastAsia="Times New Roman" w:cs="Arial"/>
                <w:sz w:val="20"/>
                <w:szCs w:val="20"/>
              </w:rPr>
            </w:pPr>
            <w:r w:rsidRPr="009E603A">
              <w:rPr>
                <w:rFonts w:eastAsia="Times New Roman" w:cs="Arial"/>
                <w:sz w:val="20"/>
                <w:szCs w:val="20"/>
              </w:rPr>
              <w:t>AD</w:t>
            </w:r>
          </w:p>
        </w:tc>
        <w:tc>
          <w:tcPr>
            <w:tcW w:w="6903" w:type="dxa"/>
            <w:noWrap/>
            <w:hideMark/>
          </w:tcPr>
          <w:p w14:paraId="0884DF04" w14:textId="77777777" w:rsidR="00CC4B4C" w:rsidRPr="009E603A" w:rsidRDefault="00CC4B4C" w:rsidP="000D62A3">
            <w:pPr>
              <w:spacing w:after="0" w:line="240" w:lineRule="auto"/>
              <w:jc w:val="both"/>
              <w:rPr>
                <w:rFonts w:eastAsia="Times New Roman" w:cs="Arial"/>
                <w:sz w:val="20"/>
                <w:szCs w:val="20"/>
              </w:rPr>
            </w:pPr>
            <w:proofErr w:type="spellStart"/>
            <w:r w:rsidRPr="009E603A">
              <w:rPr>
                <w:rFonts w:eastAsia="Times New Roman" w:cs="Arial"/>
                <w:sz w:val="20"/>
                <w:szCs w:val="20"/>
              </w:rPr>
              <w:t>Active</w:t>
            </w:r>
            <w:proofErr w:type="spellEnd"/>
            <w:r w:rsidRPr="009E603A">
              <w:rPr>
                <w:rFonts w:eastAsia="Times New Roman" w:cs="Arial"/>
                <w:sz w:val="20"/>
                <w:szCs w:val="20"/>
              </w:rPr>
              <w:t xml:space="preserve"> </w:t>
            </w:r>
            <w:proofErr w:type="spellStart"/>
            <w:r w:rsidRPr="009E603A">
              <w:rPr>
                <w:rFonts w:eastAsia="Times New Roman" w:cs="Arial"/>
                <w:sz w:val="20"/>
                <w:szCs w:val="20"/>
              </w:rPr>
              <w:t>Directory</w:t>
            </w:r>
            <w:proofErr w:type="spellEnd"/>
            <w:r w:rsidRPr="009E603A">
              <w:rPr>
                <w:rFonts w:eastAsia="Times New Roman" w:cs="Arial"/>
                <w:sz w:val="20"/>
                <w:szCs w:val="20"/>
              </w:rPr>
              <w:t>, neboli implementace adresářových služeb LDAP firmou Microsoft</w:t>
            </w:r>
          </w:p>
        </w:tc>
      </w:tr>
      <w:tr w:rsidR="00CC4B4C" w:rsidRPr="009E603A" w14:paraId="3580AC2C" w14:textId="77777777" w:rsidTr="00A24171">
        <w:trPr>
          <w:trHeight w:val="300"/>
        </w:trPr>
        <w:tc>
          <w:tcPr>
            <w:tcW w:w="3166" w:type="dxa"/>
            <w:noWrap/>
            <w:hideMark/>
          </w:tcPr>
          <w:p w14:paraId="1417BA0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API</w:t>
            </w:r>
          </w:p>
        </w:tc>
        <w:tc>
          <w:tcPr>
            <w:tcW w:w="6903" w:type="dxa"/>
            <w:noWrap/>
            <w:hideMark/>
          </w:tcPr>
          <w:p w14:paraId="6D4970FE"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Application</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Programming</w:t>
            </w:r>
            <w:proofErr w:type="spellEnd"/>
            <w:r w:rsidRPr="009E603A">
              <w:rPr>
                <w:rFonts w:eastAsia="Times New Roman" w:cs="Arial"/>
                <w:color w:val="000000"/>
                <w:sz w:val="20"/>
                <w:szCs w:val="20"/>
              </w:rPr>
              <w:t xml:space="preserve"> Interface (programové rozhraní aplikace)</w:t>
            </w:r>
          </w:p>
        </w:tc>
      </w:tr>
      <w:tr w:rsidR="00CC4B4C" w:rsidRPr="009E603A" w14:paraId="56D56708" w14:textId="77777777" w:rsidTr="00A24171">
        <w:trPr>
          <w:trHeight w:val="765"/>
        </w:trPr>
        <w:tc>
          <w:tcPr>
            <w:tcW w:w="3166" w:type="dxa"/>
            <w:noWrap/>
            <w:hideMark/>
          </w:tcPr>
          <w:p w14:paraId="2459DD0B"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Archivace</w:t>
            </w:r>
          </w:p>
        </w:tc>
        <w:tc>
          <w:tcPr>
            <w:tcW w:w="6903" w:type="dxa"/>
            <w:noWrap/>
            <w:hideMark/>
          </w:tcPr>
          <w:p w14:paraId="2681A64C"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Uložení dat, která jsou důležitá, avšak nejsou aktuálně zapotřebí. Data jsou v řešení nadále s omezením dostupná (výkon, úložiště). Nejedná se o provozní zálohování DB, či aplikace.</w:t>
            </w:r>
          </w:p>
        </w:tc>
      </w:tr>
      <w:tr w:rsidR="00CC4B4C" w:rsidRPr="009E603A" w14:paraId="6E338A4D" w14:textId="77777777" w:rsidTr="00A24171">
        <w:trPr>
          <w:trHeight w:val="510"/>
        </w:trPr>
        <w:tc>
          <w:tcPr>
            <w:tcW w:w="3166" w:type="dxa"/>
            <w:noWrap/>
            <w:hideMark/>
          </w:tcPr>
          <w:p w14:paraId="53DE8B4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Architektura</w:t>
            </w:r>
          </w:p>
        </w:tc>
        <w:tc>
          <w:tcPr>
            <w:tcW w:w="6903" w:type="dxa"/>
            <w:noWrap/>
            <w:hideMark/>
          </w:tcPr>
          <w:p w14:paraId="1B92EA4F" w14:textId="665FB0CC"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Jedná se o cílovou architekturu řešení </w:t>
            </w:r>
            <w:r w:rsidR="00CD28FD">
              <w:rPr>
                <w:rFonts w:eastAsia="Times New Roman" w:cs="Arial"/>
                <w:color w:val="000000"/>
                <w:sz w:val="20"/>
                <w:szCs w:val="20"/>
              </w:rPr>
              <w:t>DMS</w:t>
            </w:r>
            <w:r w:rsidR="00C66493">
              <w:rPr>
                <w:rFonts w:eastAsia="Times New Roman" w:cs="Arial"/>
                <w:color w:val="000000"/>
                <w:sz w:val="20"/>
                <w:szCs w:val="20"/>
              </w:rPr>
              <w:t>,</w:t>
            </w:r>
            <w:r w:rsidRPr="009E603A">
              <w:rPr>
                <w:rFonts w:eastAsia="Times New Roman" w:cs="Arial"/>
                <w:color w:val="000000"/>
                <w:sz w:val="20"/>
                <w:szCs w:val="20"/>
              </w:rPr>
              <w:t xml:space="preserve"> a to včetně architektury infrastruktury. Architektura má vždy aplikační i infrastrukturní část.</w:t>
            </w:r>
          </w:p>
        </w:tc>
      </w:tr>
      <w:tr w:rsidR="00CC4B4C" w:rsidRPr="009E603A" w14:paraId="15582B49" w14:textId="77777777" w:rsidTr="00A24171">
        <w:trPr>
          <w:trHeight w:val="597"/>
        </w:trPr>
        <w:tc>
          <w:tcPr>
            <w:tcW w:w="3166" w:type="dxa"/>
            <w:noWrap/>
            <w:hideMark/>
          </w:tcPr>
          <w:p w14:paraId="4A4D8F4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Autorizace</w:t>
            </w:r>
          </w:p>
        </w:tc>
        <w:tc>
          <w:tcPr>
            <w:tcW w:w="6903" w:type="dxa"/>
            <w:noWrap/>
            <w:hideMark/>
          </w:tcPr>
          <w:p w14:paraId="1C7D7E0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Proces získávání souhlasu s provedením operace, povolení přístupu, někomu nebo něčemu.</w:t>
            </w:r>
          </w:p>
        </w:tc>
      </w:tr>
      <w:tr w:rsidR="00CC4B4C" w:rsidRPr="009E603A" w14:paraId="01BB5C4D" w14:textId="77777777" w:rsidTr="00A24171">
        <w:trPr>
          <w:trHeight w:val="300"/>
        </w:trPr>
        <w:tc>
          <w:tcPr>
            <w:tcW w:w="3166" w:type="dxa"/>
            <w:noWrap/>
            <w:hideMark/>
          </w:tcPr>
          <w:p w14:paraId="72813C19"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csv</w:t>
            </w:r>
            <w:proofErr w:type="spellEnd"/>
          </w:p>
        </w:tc>
        <w:tc>
          <w:tcPr>
            <w:tcW w:w="6903" w:type="dxa"/>
            <w:noWrap/>
            <w:hideMark/>
          </w:tcPr>
          <w:p w14:paraId="62EB8E34"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Comma-separated</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values</w:t>
            </w:r>
            <w:proofErr w:type="spellEnd"/>
            <w:r w:rsidRPr="009E603A">
              <w:rPr>
                <w:rFonts w:eastAsia="Times New Roman" w:cs="Arial"/>
                <w:color w:val="000000"/>
                <w:sz w:val="20"/>
                <w:szCs w:val="20"/>
              </w:rPr>
              <w:t>, způsob uložení tabulkových záznamů do textového souboru</w:t>
            </w:r>
          </w:p>
        </w:tc>
      </w:tr>
      <w:tr w:rsidR="00CC4B4C" w:rsidRPr="009E603A" w14:paraId="1664EB17" w14:textId="77777777" w:rsidTr="00A24171">
        <w:trPr>
          <w:trHeight w:val="510"/>
        </w:trPr>
        <w:tc>
          <w:tcPr>
            <w:tcW w:w="3166" w:type="dxa"/>
            <w:noWrap/>
            <w:hideMark/>
          </w:tcPr>
          <w:p w14:paraId="0BD0AFAC" w14:textId="77777777" w:rsidR="00CC4B4C"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Datový sklad</w:t>
            </w:r>
          </w:p>
        </w:tc>
        <w:tc>
          <w:tcPr>
            <w:tcW w:w="6903" w:type="dxa"/>
            <w:noWrap/>
            <w:hideMark/>
          </w:tcPr>
          <w:p w14:paraId="5FF007B7" w14:textId="48DC906C" w:rsidR="00CA1304"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Souhrnné pojmenování celé oblasti datového skladu, tj.</w:t>
            </w:r>
            <w:r w:rsidR="00CA1304">
              <w:rPr>
                <w:rFonts w:eastAsia="Times New Roman" w:cs="Arial"/>
                <w:color w:val="000000"/>
                <w:sz w:val="20"/>
                <w:szCs w:val="20"/>
              </w:rPr>
              <w:t xml:space="preserve"> </w:t>
            </w:r>
            <w:r w:rsidR="00D13A1D">
              <w:rPr>
                <w:rFonts w:eastAsia="Times New Roman" w:cs="Arial"/>
                <w:color w:val="000000"/>
                <w:sz w:val="20"/>
                <w:szCs w:val="20"/>
              </w:rPr>
              <w:t>oblasti</w:t>
            </w:r>
            <w:r w:rsidR="00D13A1D" w:rsidRPr="00235F94">
              <w:rPr>
                <w:rFonts w:eastAsia="Times New Roman" w:cs="Arial"/>
                <w:color w:val="000000"/>
                <w:sz w:val="20"/>
                <w:szCs w:val="20"/>
              </w:rPr>
              <w:t xml:space="preserve"> Input</w:t>
            </w:r>
            <w:r w:rsidRPr="00235F94">
              <w:rPr>
                <w:rFonts w:eastAsia="Times New Roman" w:cs="Arial"/>
                <w:color w:val="000000"/>
                <w:sz w:val="20"/>
                <w:szCs w:val="20"/>
              </w:rPr>
              <w:t xml:space="preserve">, </w:t>
            </w:r>
            <w:proofErr w:type="spellStart"/>
            <w:r w:rsidRPr="00235F94">
              <w:rPr>
                <w:rFonts w:eastAsia="Times New Roman" w:cs="Arial"/>
                <w:color w:val="000000"/>
                <w:sz w:val="20"/>
                <w:szCs w:val="20"/>
              </w:rPr>
              <w:t>Stage</w:t>
            </w:r>
            <w:proofErr w:type="spellEnd"/>
            <w:r w:rsidRPr="00235F94">
              <w:rPr>
                <w:rFonts w:eastAsia="Times New Roman" w:cs="Arial"/>
                <w:color w:val="000000"/>
                <w:sz w:val="20"/>
                <w:szCs w:val="20"/>
              </w:rPr>
              <w:t xml:space="preserve">, </w:t>
            </w:r>
            <w:proofErr w:type="spellStart"/>
            <w:r w:rsidR="00CA1304">
              <w:rPr>
                <w:rFonts w:eastAsia="Times New Roman" w:cs="Arial"/>
                <w:color w:val="000000"/>
                <w:sz w:val="20"/>
                <w:szCs w:val="20"/>
              </w:rPr>
              <w:t>W</w:t>
            </w:r>
            <w:r w:rsidRPr="00235F94">
              <w:rPr>
                <w:rFonts w:eastAsia="Times New Roman" w:cs="Arial"/>
                <w:color w:val="000000"/>
                <w:sz w:val="20"/>
                <w:szCs w:val="20"/>
              </w:rPr>
              <w:t>arehouse</w:t>
            </w:r>
            <w:proofErr w:type="spellEnd"/>
            <w:r w:rsidRPr="00235F94">
              <w:rPr>
                <w:rFonts w:eastAsia="Times New Roman" w:cs="Arial"/>
                <w:color w:val="000000"/>
                <w:sz w:val="20"/>
                <w:szCs w:val="20"/>
              </w:rPr>
              <w:t xml:space="preserve">, </w:t>
            </w:r>
            <w:proofErr w:type="spellStart"/>
            <w:r w:rsidRPr="00235F94">
              <w:rPr>
                <w:rFonts w:eastAsia="Times New Roman" w:cs="Arial"/>
                <w:color w:val="000000"/>
                <w:sz w:val="20"/>
                <w:szCs w:val="20"/>
              </w:rPr>
              <w:t>Marts</w:t>
            </w:r>
            <w:proofErr w:type="spellEnd"/>
            <w:r w:rsidRPr="00235F94">
              <w:rPr>
                <w:rFonts w:eastAsia="Times New Roman" w:cs="Arial"/>
                <w:color w:val="000000"/>
                <w:sz w:val="20"/>
                <w:szCs w:val="20"/>
              </w:rPr>
              <w:t>.</w:t>
            </w:r>
          </w:p>
        </w:tc>
      </w:tr>
      <w:tr w:rsidR="00CC4B4C" w:rsidRPr="009E603A" w14:paraId="5D0B3638" w14:textId="77777777" w:rsidTr="00A24171">
        <w:trPr>
          <w:trHeight w:val="300"/>
        </w:trPr>
        <w:tc>
          <w:tcPr>
            <w:tcW w:w="3166" w:type="dxa"/>
            <w:noWrap/>
            <w:hideMark/>
          </w:tcPr>
          <w:p w14:paraId="389B7FF6"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DB</w:t>
            </w:r>
          </w:p>
        </w:tc>
        <w:tc>
          <w:tcPr>
            <w:tcW w:w="6903" w:type="dxa"/>
            <w:noWrap/>
            <w:hideMark/>
          </w:tcPr>
          <w:p w14:paraId="4088D975"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Data Base, databáze.</w:t>
            </w:r>
          </w:p>
        </w:tc>
      </w:tr>
      <w:tr w:rsidR="00CC4B4C" w:rsidRPr="009E603A" w14:paraId="76B15D46" w14:textId="77777777" w:rsidTr="00A24171">
        <w:trPr>
          <w:trHeight w:val="300"/>
        </w:trPr>
        <w:tc>
          <w:tcPr>
            <w:tcW w:w="3166" w:type="dxa"/>
            <w:noWrap/>
            <w:hideMark/>
          </w:tcPr>
          <w:p w14:paraId="122BDE95"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Dimenze</w:t>
            </w:r>
          </w:p>
        </w:tc>
        <w:tc>
          <w:tcPr>
            <w:tcW w:w="6903" w:type="dxa"/>
            <w:noWrap/>
            <w:hideMark/>
          </w:tcPr>
          <w:p w14:paraId="3806C49C"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Tabulky obsahující soubor kategorizujících hodnot pro faktové tabulky.</w:t>
            </w:r>
          </w:p>
        </w:tc>
      </w:tr>
      <w:tr w:rsidR="00CC4B4C" w:rsidRPr="009E603A" w14:paraId="0963AD87" w14:textId="77777777" w:rsidTr="00A24171">
        <w:trPr>
          <w:trHeight w:val="300"/>
        </w:trPr>
        <w:tc>
          <w:tcPr>
            <w:tcW w:w="3166" w:type="dxa"/>
            <w:noWrap/>
            <w:hideMark/>
          </w:tcPr>
          <w:p w14:paraId="0D544703"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ETL</w:t>
            </w:r>
          </w:p>
        </w:tc>
        <w:tc>
          <w:tcPr>
            <w:tcW w:w="6903" w:type="dxa"/>
            <w:noWrap/>
            <w:hideMark/>
          </w:tcPr>
          <w:p w14:paraId="7534E5E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Komponenta </w:t>
            </w:r>
            <w:proofErr w:type="spellStart"/>
            <w:r w:rsidRPr="009E603A">
              <w:rPr>
                <w:rFonts w:eastAsia="Times New Roman" w:cs="Arial"/>
                <w:color w:val="000000"/>
                <w:sz w:val="20"/>
                <w:szCs w:val="20"/>
              </w:rPr>
              <w:t>Extract</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transform</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load</w:t>
            </w:r>
            <w:proofErr w:type="spellEnd"/>
            <w:r w:rsidRPr="009E603A">
              <w:rPr>
                <w:rFonts w:eastAsia="Times New Roman" w:cs="Arial"/>
                <w:color w:val="000000"/>
                <w:sz w:val="20"/>
                <w:szCs w:val="20"/>
              </w:rPr>
              <w:t>/</w:t>
            </w:r>
            <w:proofErr w:type="spellStart"/>
            <w:r w:rsidRPr="009E603A">
              <w:rPr>
                <w:rFonts w:eastAsia="Times New Roman" w:cs="Arial"/>
                <w:color w:val="000000"/>
                <w:sz w:val="20"/>
                <w:szCs w:val="20"/>
              </w:rPr>
              <w:t>Extract</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load</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transform</w:t>
            </w:r>
            <w:proofErr w:type="spellEnd"/>
            <w:r w:rsidRPr="009E603A">
              <w:rPr>
                <w:rFonts w:eastAsia="Times New Roman" w:cs="Arial"/>
                <w:color w:val="000000"/>
                <w:sz w:val="20"/>
                <w:szCs w:val="20"/>
              </w:rPr>
              <w:t xml:space="preserve"> a integrace</w:t>
            </w:r>
          </w:p>
        </w:tc>
      </w:tr>
      <w:tr w:rsidR="00CC4B4C" w:rsidRPr="009E603A" w14:paraId="02E8734C" w14:textId="77777777" w:rsidTr="00A24171">
        <w:trPr>
          <w:trHeight w:val="510"/>
        </w:trPr>
        <w:tc>
          <w:tcPr>
            <w:tcW w:w="3166" w:type="dxa"/>
            <w:noWrap/>
            <w:hideMark/>
          </w:tcPr>
          <w:p w14:paraId="5004BDE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Faktové tabulky</w:t>
            </w:r>
          </w:p>
        </w:tc>
        <w:tc>
          <w:tcPr>
            <w:tcW w:w="6903" w:type="dxa"/>
            <w:noWrap/>
            <w:hideMark/>
          </w:tcPr>
          <w:p w14:paraId="60F71B8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Tabulky obsahující hodnoty (data/čísla) pro zpracování a agregace s vazbou na veškeré související dimenze</w:t>
            </w:r>
          </w:p>
        </w:tc>
      </w:tr>
      <w:tr w:rsidR="00CC4B4C" w:rsidRPr="009E603A" w14:paraId="2292FA1D" w14:textId="77777777" w:rsidTr="00A24171">
        <w:trPr>
          <w:trHeight w:val="510"/>
        </w:trPr>
        <w:tc>
          <w:tcPr>
            <w:tcW w:w="3166" w:type="dxa"/>
            <w:noWrap/>
            <w:hideMark/>
          </w:tcPr>
          <w:p w14:paraId="2A9BEF3F"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Historizace</w:t>
            </w:r>
          </w:p>
        </w:tc>
        <w:tc>
          <w:tcPr>
            <w:tcW w:w="6903" w:type="dxa"/>
            <w:noWrap/>
            <w:hideMark/>
          </w:tcPr>
          <w:p w14:paraId="3B36060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Zachování časového sledu a obsahu dat, tj. uchování aktuálních i historických hodnot</w:t>
            </w:r>
            <w:r w:rsidR="00C66493">
              <w:rPr>
                <w:rFonts w:eastAsia="Times New Roman" w:cs="Arial"/>
                <w:color w:val="000000"/>
                <w:sz w:val="20"/>
                <w:szCs w:val="20"/>
              </w:rPr>
              <w:t>,</w:t>
            </w:r>
            <w:r w:rsidRPr="009E603A">
              <w:rPr>
                <w:rFonts w:eastAsia="Times New Roman" w:cs="Arial"/>
                <w:color w:val="000000"/>
                <w:sz w:val="20"/>
                <w:szCs w:val="20"/>
              </w:rPr>
              <w:t xml:space="preserve"> která data nabývala.</w:t>
            </w:r>
          </w:p>
        </w:tc>
      </w:tr>
      <w:tr w:rsidR="00CC4B4C" w:rsidRPr="009E603A" w14:paraId="07B2BF46" w14:textId="77777777" w:rsidTr="00A24171">
        <w:trPr>
          <w:trHeight w:val="300"/>
        </w:trPr>
        <w:tc>
          <w:tcPr>
            <w:tcW w:w="3166" w:type="dxa"/>
            <w:noWrap/>
            <w:hideMark/>
          </w:tcPr>
          <w:p w14:paraId="7B91F8C2"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HTML</w:t>
            </w:r>
          </w:p>
        </w:tc>
        <w:tc>
          <w:tcPr>
            <w:tcW w:w="6903" w:type="dxa"/>
            <w:noWrap/>
            <w:hideMark/>
          </w:tcPr>
          <w:p w14:paraId="2A011C98" w14:textId="180C20C1"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Hypertext </w:t>
            </w:r>
            <w:proofErr w:type="spellStart"/>
            <w:r w:rsidR="00C66493">
              <w:rPr>
                <w:rFonts w:eastAsia="Times New Roman" w:cs="Arial"/>
                <w:color w:val="000000"/>
                <w:sz w:val="20"/>
                <w:szCs w:val="20"/>
              </w:rPr>
              <w:t>M</w:t>
            </w:r>
            <w:r w:rsidRPr="009E603A">
              <w:rPr>
                <w:rFonts w:eastAsia="Times New Roman" w:cs="Arial"/>
                <w:color w:val="000000"/>
                <w:sz w:val="20"/>
                <w:szCs w:val="20"/>
              </w:rPr>
              <w:t>arkup</w:t>
            </w:r>
            <w:proofErr w:type="spellEnd"/>
            <w:r w:rsidRPr="009E603A">
              <w:rPr>
                <w:rFonts w:eastAsia="Times New Roman" w:cs="Arial"/>
                <w:color w:val="000000"/>
                <w:sz w:val="20"/>
                <w:szCs w:val="20"/>
              </w:rPr>
              <w:t xml:space="preserve"> </w:t>
            </w:r>
            <w:proofErr w:type="spellStart"/>
            <w:r w:rsidR="00C66493">
              <w:rPr>
                <w:rFonts w:eastAsia="Times New Roman" w:cs="Arial"/>
                <w:color w:val="000000"/>
                <w:sz w:val="20"/>
                <w:szCs w:val="20"/>
              </w:rPr>
              <w:t>L</w:t>
            </w:r>
            <w:r w:rsidRPr="009E603A">
              <w:rPr>
                <w:rFonts w:eastAsia="Times New Roman" w:cs="Arial"/>
                <w:color w:val="000000"/>
                <w:sz w:val="20"/>
                <w:szCs w:val="20"/>
              </w:rPr>
              <w:t>anguage</w:t>
            </w:r>
            <w:proofErr w:type="spellEnd"/>
          </w:p>
        </w:tc>
      </w:tr>
      <w:tr w:rsidR="00CC4B4C" w:rsidRPr="009E603A" w14:paraId="05624FAA" w14:textId="77777777" w:rsidTr="00A24171">
        <w:trPr>
          <w:trHeight w:val="300"/>
        </w:trPr>
        <w:tc>
          <w:tcPr>
            <w:tcW w:w="3166" w:type="dxa"/>
            <w:noWrap/>
            <w:hideMark/>
          </w:tcPr>
          <w:p w14:paraId="6F60A1E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HTTP</w:t>
            </w:r>
          </w:p>
        </w:tc>
        <w:tc>
          <w:tcPr>
            <w:tcW w:w="6903" w:type="dxa"/>
            <w:noWrap/>
            <w:hideMark/>
          </w:tcPr>
          <w:p w14:paraId="693084C4"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HyperText</w:t>
            </w:r>
            <w:proofErr w:type="spellEnd"/>
            <w:r w:rsidRPr="009E603A">
              <w:rPr>
                <w:rFonts w:eastAsia="Times New Roman" w:cs="Arial"/>
                <w:color w:val="000000"/>
                <w:sz w:val="20"/>
                <w:szCs w:val="20"/>
              </w:rPr>
              <w:t xml:space="preserve"> Transfer </w:t>
            </w:r>
            <w:proofErr w:type="spellStart"/>
            <w:r w:rsidRPr="009E603A">
              <w:rPr>
                <w:rFonts w:eastAsia="Times New Roman" w:cs="Arial"/>
                <w:color w:val="000000"/>
                <w:sz w:val="20"/>
                <w:szCs w:val="20"/>
              </w:rPr>
              <w:t>Protocol</w:t>
            </w:r>
            <w:proofErr w:type="spellEnd"/>
            <w:r w:rsidRPr="009E603A">
              <w:rPr>
                <w:rFonts w:eastAsia="Times New Roman" w:cs="Arial"/>
                <w:color w:val="000000"/>
                <w:sz w:val="20"/>
                <w:szCs w:val="20"/>
              </w:rPr>
              <w:t xml:space="preserve"> (hypertextový přenosový protokol, standard internetu)</w:t>
            </w:r>
          </w:p>
        </w:tc>
      </w:tr>
      <w:tr w:rsidR="00CC4B4C" w:rsidRPr="009E603A" w14:paraId="3C12727E" w14:textId="77777777" w:rsidTr="00A24171">
        <w:trPr>
          <w:trHeight w:val="510"/>
        </w:trPr>
        <w:tc>
          <w:tcPr>
            <w:tcW w:w="3166" w:type="dxa"/>
            <w:noWrap/>
            <w:hideMark/>
          </w:tcPr>
          <w:p w14:paraId="2796D4EC"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HTTPS</w:t>
            </w:r>
          </w:p>
        </w:tc>
        <w:tc>
          <w:tcPr>
            <w:tcW w:w="6903" w:type="dxa"/>
            <w:noWrap/>
            <w:hideMark/>
          </w:tcPr>
          <w:p w14:paraId="607322FF"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HyperText</w:t>
            </w:r>
            <w:proofErr w:type="spellEnd"/>
            <w:r w:rsidRPr="009E603A">
              <w:rPr>
                <w:rFonts w:eastAsia="Times New Roman" w:cs="Arial"/>
                <w:color w:val="000000"/>
                <w:sz w:val="20"/>
                <w:szCs w:val="20"/>
              </w:rPr>
              <w:t xml:space="preserve"> Transfer </w:t>
            </w:r>
            <w:proofErr w:type="spellStart"/>
            <w:r w:rsidRPr="009E603A">
              <w:rPr>
                <w:rFonts w:eastAsia="Times New Roman" w:cs="Arial"/>
                <w:color w:val="000000"/>
                <w:sz w:val="20"/>
                <w:szCs w:val="20"/>
              </w:rPr>
              <w:t>Protocol</w:t>
            </w:r>
            <w:proofErr w:type="spellEnd"/>
            <w:r w:rsidRPr="009E603A">
              <w:rPr>
                <w:rFonts w:eastAsia="Times New Roman" w:cs="Arial"/>
                <w:color w:val="000000"/>
                <w:sz w:val="20"/>
                <w:szCs w:val="20"/>
              </w:rPr>
              <w:t xml:space="preserve"> – </w:t>
            </w:r>
            <w:proofErr w:type="spellStart"/>
            <w:r w:rsidRPr="009E603A">
              <w:rPr>
                <w:rFonts w:eastAsia="Times New Roman" w:cs="Arial"/>
                <w:color w:val="000000"/>
                <w:sz w:val="20"/>
                <w:szCs w:val="20"/>
              </w:rPr>
              <w:t>Secure</w:t>
            </w:r>
            <w:proofErr w:type="spellEnd"/>
            <w:r w:rsidRPr="009E603A">
              <w:rPr>
                <w:rFonts w:eastAsia="Times New Roman" w:cs="Arial"/>
                <w:color w:val="000000"/>
                <w:sz w:val="20"/>
                <w:szCs w:val="20"/>
              </w:rPr>
              <w:t xml:space="preserve"> (bezpečná verze hypertextového přenosového protokolu)</w:t>
            </w:r>
          </w:p>
        </w:tc>
      </w:tr>
      <w:tr w:rsidR="00CC4B4C" w:rsidRPr="009E603A" w14:paraId="412C25AE" w14:textId="77777777" w:rsidTr="00A24171">
        <w:trPr>
          <w:trHeight w:val="300"/>
        </w:trPr>
        <w:tc>
          <w:tcPr>
            <w:tcW w:w="3166" w:type="dxa"/>
            <w:noWrap/>
            <w:hideMark/>
          </w:tcPr>
          <w:p w14:paraId="2ABF2E28"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HW</w:t>
            </w:r>
          </w:p>
        </w:tc>
        <w:tc>
          <w:tcPr>
            <w:tcW w:w="6903" w:type="dxa"/>
            <w:noWrap/>
            <w:hideMark/>
          </w:tcPr>
          <w:p w14:paraId="035A7AF8"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HardWare</w:t>
            </w:r>
            <w:proofErr w:type="spellEnd"/>
            <w:r w:rsidRPr="009E603A">
              <w:rPr>
                <w:rFonts w:eastAsia="Times New Roman" w:cs="Arial"/>
                <w:color w:val="000000"/>
                <w:sz w:val="20"/>
                <w:szCs w:val="20"/>
              </w:rPr>
              <w:t xml:space="preserve"> (technické vybavení počítače)</w:t>
            </w:r>
          </w:p>
        </w:tc>
      </w:tr>
      <w:tr w:rsidR="00CC4B4C" w:rsidRPr="009E603A" w14:paraId="7B30DEAF" w14:textId="77777777" w:rsidTr="00A24171">
        <w:trPr>
          <w:trHeight w:val="300"/>
        </w:trPr>
        <w:tc>
          <w:tcPr>
            <w:tcW w:w="3166" w:type="dxa"/>
            <w:noWrap/>
            <w:hideMark/>
          </w:tcPr>
          <w:p w14:paraId="55AE56C8" w14:textId="77777777" w:rsidR="00CC4B4C"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ICT</w:t>
            </w:r>
          </w:p>
        </w:tc>
        <w:tc>
          <w:tcPr>
            <w:tcW w:w="6903" w:type="dxa"/>
            <w:noWrap/>
            <w:hideMark/>
          </w:tcPr>
          <w:p w14:paraId="1C4416F1" w14:textId="77777777" w:rsidR="00CC4B4C" w:rsidRPr="00235F94" w:rsidRDefault="00CC4B4C" w:rsidP="000D62A3">
            <w:pPr>
              <w:spacing w:after="0" w:line="240" w:lineRule="auto"/>
              <w:jc w:val="both"/>
              <w:rPr>
                <w:rFonts w:eastAsia="Times New Roman" w:cs="Arial"/>
                <w:color w:val="000000"/>
                <w:sz w:val="20"/>
                <w:szCs w:val="20"/>
              </w:rPr>
            </w:pPr>
            <w:proofErr w:type="spellStart"/>
            <w:r w:rsidRPr="00235F94">
              <w:rPr>
                <w:rFonts w:eastAsia="Times New Roman" w:cs="Arial"/>
                <w:color w:val="000000"/>
                <w:sz w:val="20"/>
                <w:szCs w:val="20"/>
              </w:rPr>
              <w:t>Information</w:t>
            </w:r>
            <w:proofErr w:type="spellEnd"/>
            <w:r w:rsidRPr="00235F94">
              <w:rPr>
                <w:rFonts w:eastAsia="Times New Roman" w:cs="Arial"/>
                <w:color w:val="000000"/>
                <w:sz w:val="20"/>
                <w:szCs w:val="20"/>
              </w:rPr>
              <w:t xml:space="preserve"> and </w:t>
            </w:r>
            <w:proofErr w:type="spellStart"/>
            <w:r w:rsidRPr="00235F94">
              <w:rPr>
                <w:rFonts w:eastAsia="Times New Roman" w:cs="Arial"/>
                <w:color w:val="000000"/>
                <w:sz w:val="20"/>
                <w:szCs w:val="20"/>
              </w:rPr>
              <w:t>Communication</w:t>
            </w:r>
            <w:proofErr w:type="spellEnd"/>
            <w:r w:rsidRPr="00235F94">
              <w:rPr>
                <w:rFonts w:eastAsia="Times New Roman" w:cs="Arial"/>
                <w:color w:val="000000"/>
                <w:sz w:val="20"/>
                <w:szCs w:val="20"/>
              </w:rPr>
              <w:t xml:space="preserve"> Technologies</w:t>
            </w:r>
          </w:p>
        </w:tc>
      </w:tr>
      <w:tr w:rsidR="00754885" w:rsidRPr="009E603A" w14:paraId="72A36B82" w14:textId="77777777" w:rsidTr="00A24171">
        <w:trPr>
          <w:trHeight w:val="300"/>
        </w:trPr>
        <w:tc>
          <w:tcPr>
            <w:tcW w:w="3166" w:type="dxa"/>
            <w:noWrap/>
          </w:tcPr>
          <w:p w14:paraId="1E5AA7A8" w14:textId="426E7834" w:rsidR="00754885" w:rsidRPr="00235F94" w:rsidRDefault="00754885" w:rsidP="000D62A3">
            <w:pPr>
              <w:spacing w:after="0" w:line="240" w:lineRule="auto"/>
              <w:jc w:val="both"/>
              <w:rPr>
                <w:rFonts w:eastAsia="Times New Roman" w:cs="Arial"/>
                <w:color w:val="000000"/>
                <w:sz w:val="20"/>
                <w:szCs w:val="20"/>
              </w:rPr>
            </w:pPr>
            <w:r>
              <w:rPr>
                <w:rFonts w:eastAsia="Times New Roman" w:cs="Arial"/>
                <w:color w:val="000000"/>
                <w:sz w:val="20"/>
                <w:szCs w:val="20"/>
              </w:rPr>
              <w:t>IDM</w:t>
            </w:r>
          </w:p>
        </w:tc>
        <w:tc>
          <w:tcPr>
            <w:tcW w:w="6903" w:type="dxa"/>
            <w:noWrap/>
          </w:tcPr>
          <w:p w14:paraId="16DE8BBC" w14:textId="5B8F9C83" w:rsidR="00754885" w:rsidRPr="00235F94" w:rsidRDefault="00754885" w:rsidP="000D62A3">
            <w:pPr>
              <w:spacing w:after="0" w:line="240" w:lineRule="auto"/>
              <w:jc w:val="both"/>
              <w:rPr>
                <w:rFonts w:eastAsia="Times New Roman" w:cs="Arial"/>
                <w:color w:val="000000"/>
                <w:sz w:val="20"/>
                <w:szCs w:val="20"/>
              </w:rPr>
            </w:pPr>
            <w:r>
              <w:rPr>
                <w:rFonts w:eastAsia="Times New Roman" w:cs="Arial"/>
                <w:color w:val="000000"/>
                <w:sz w:val="20"/>
                <w:szCs w:val="20"/>
              </w:rPr>
              <w:t>Identity Management. E</w:t>
            </w:r>
            <w:r w:rsidRPr="00754885">
              <w:rPr>
                <w:rFonts w:eastAsia="Times New Roman" w:cs="Arial"/>
                <w:color w:val="000000"/>
                <w:sz w:val="20"/>
                <w:szCs w:val="20"/>
              </w:rPr>
              <w:t>vidence rolí a přístupových práv</w:t>
            </w:r>
            <w:r>
              <w:rPr>
                <w:rFonts w:eastAsia="Times New Roman" w:cs="Arial"/>
                <w:color w:val="000000"/>
                <w:sz w:val="20"/>
                <w:szCs w:val="20"/>
              </w:rPr>
              <w:t xml:space="preserve"> uživatelů</w:t>
            </w:r>
            <w:r w:rsidRPr="00754885">
              <w:rPr>
                <w:rFonts w:eastAsia="Times New Roman" w:cs="Arial"/>
                <w:color w:val="000000"/>
                <w:sz w:val="20"/>
                <w:szCs w:val="20"/>
              </w:rPr>
              <w:t xml:space="preserve"> pro jednotlivé aplikace SÚSPK</w:t>
            </w:r>
          </w:p>
        </w:tc>
      </w:tr>
      <w:tr w:rsidR="00CC4B4C" w:rsidRPr="009E603A" w14:paraId="07F418FD" w14:textId="77777777" w:rsidTr="00A24171">
        <w:trPr>
          <w:trHeight w:val="510"/>
        </w:trPr>
        <w:tc>
          <w:tcPr>
            <w:tcW w:w="3166" w:type="dxa"/>
            <w:noWrap/>
            <w:hideMark/>
          </w:tcPr>
          <w:p w14:paraId="1CDBD63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lastRenderedPageBreak/>
              <w:t>Infrastruktura</w:t>
            </w:r>
          </w:p>
        </w:tc>
        <w:tc>
          <w:tcPr>
            <w:tcW w:w="6903" w:type="dxa"/>
            <w:noWrap/>
            <w:hideMark/>
          </w:tcPr>
          <w:p w14:paraId="38B4B798"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Jednotlivé obecné úrovně a vrstvy </w:t>
            </w:r>
            <w:r w:rsidR="00844F2C" w:rsidRPr="009E603A">
              <w:rPr>
                <w:rFonts w:eastAsia="Times New Roman" w:cs="Arial"/>
                <w:color w:val="000000"/>
                <w:sz w:val="20"/>
                <w:szCs w:val="20"/>
              </w:rPr>
              <w:t xml:space="preserve">IT </w:t>
            </w:r>
            <w:r w:rsidRPr="009E603A">
              <w:rPr>
                <w:rFonts w:eastAsia="Times New Roman" w:cs="Arial"/>
                <w:color w:val="000000"/>
                <w:sz w:val="20"/>
                <w:szCs w:val="20"/>
              </w:rPr>
              <w:t xml:space="preserve">infrastruktury </w:t>
            </w:r>
          </w:p>
        </w:tc>
      </w:tr>
      <w:tr w:rsidR="00CC4B4C" w:rsidRPr="009E603A" w14:paraId="0101A795" w14:textId="77777777" w:rsidTr="00A24171">
        <w:trPr>
          <w:trHeight w:val="300"/>
        </w:trPr>
        <w:tc>
          <w:tcPr>
            <w:tcW w:w="3166" w:type="dxa"/>
            <w:noWrap/>
            <w:hideMark/>
          </w:tcPr>
          <w:p w14:paraId="3A6F626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Koncový uživatel (konzument)</w:t>
            </w:r>
          </w:p>
        </w:tc>
        <w:tc>
          <w:tcPr>
            <w:tcW w:w="6903" w:type="dxa"/>
            <w:noWrap/>
            <w:hideMark/>
          </w:tcPr>
          <w:p w14:paraId="5E1FB222" w14:textId="77777777" w:rsidR="00CC4B4C" w:rsidRPr="009E603A" w:rsidRDefault="00844F2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Obecný u</w:t>
            </w:r>
            <w:r w:rsidR="00CC4B4C" w:rsidRPr="009E603A">
              <w:rPr>
                <w:rFonts w:eastAsia="Times New Roman" w:cs="Arial"/>
                <w:color w:val="000000"/>
                <w:sz w:val="20"/>
                <w:szCs w:val="20"/>
              </w:rPr>
              <w:t>živatel dané části řešení, který konzumuje služby jakožto výstup</w:t>
            </w:r>
            <w:r w:rsidRPr="009E603A">
              <w:rPr>
                <w:rFonts w:eastAsia="Times New Roman" w:cs="Arial"/>
                <w:color w:val="000000"/>
                <w:sz w:val="20"/>
                <w:szCs w:val="20"/>
              </w:rPr>
              <w:t>.</w:t>
            </w:r>
          </w:p>
        </w:tc>
      </w:tr>
      <w:tr w:rsidR="00CC4B4C" w:rsidRPr="009E603A" w14:paraId="1AEE3AD8" w14:textId="77777777" w:rsidTr="00A24171">
        <w:trPr>
          <w:trHeight w:val="605"/>
        </w:trPr>
        <w:tc>
          <w:tcPr>
            <w:tcW w:w="3166" w:type="dxa"/>
            <w:noWrap/>
            <w:hideMark/>
          </w:tcPr>
          <w:p w14:paraId="3786C1D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Komponenta/produkt</w:t>
            </w:r>
          </w:p>
        </w:tc>
        <w:tc>
          <w:tcPr>
            <w:tcW w:w="6903" w:type="dxa"/>
            <w:noWrap/>
            <w:hideMark/>
          </w:tcPr>
          <w:p w14:paraId="47C63BB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Jednotlivé samostatné, autonomní a nezávislé SW produkty</w:t>
            </w:r>
            <w:r w:rsidR="00C66493">
              <w:rPr>
                <w:rFonts w:eastAsia="Times New Roman" w:cs="Arial"/>
                <w:color w:val="000000"/>
                <w:sz w:val="20"/>
                <w:szCs w:val="20"/>
              </w:rPr>
              <w:t>,</w:t>
            </w:r>
            <w:r w:rsidRPr="009E603A">
              <w:rPr>
                <w:rFonts w:eastAsia="Times New Roman" w:cs="Arial"/>
                <w:color w:val="000000"/>
                <w:sz w:val="20"/>
                <w:szCs w:val="20"/>
              </w:rPr>
              <w:t xml:space="preserve"> resp. SW aplikační komponenty.</w:t>
            </w:r>
          </w:p>
        </w:tc>
      </w:tr>
      <w:tr w:rsidR="00CC4B4C" w:rsidRPr="009E603A" w14:paraId="52461F88" w14:textId="77777777" w:rsidTr="00A24171">
        <w:trPr>
          <w:trHeight w:val="300"/>
        </w:trPr>
        <w:tc>
          <w:tcPr>
            <w:tcW w:w="3166" w:type="dxa"/>
            <w:noWrap/>
            <w:hideMark/>
          </w:tcPr>
          <w:p w14:paraId="4054360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LDAP</w:t>
            </w:r>
          </w:p>
        </w:tc>
        <w:tc>
          <w:tcPr>
            <w:tcW w:w="6903" w:type="dxa"/>
            <w:noWrap/>
            <w:hideMark/>
          </w:tcPr>
          <w:p w14:paraId="79A88D6A"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Lightweight</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Directory</w:t>
            </w:r>
            <w:proofErr w:type="spellEnd"/>
            <w:r w:rsidRPr="009E603A">
              <w:rPr>
                <w:rFonts w:eastAsia="Times New Roman" w:cs="Arial"/>
                <w:color w:val="000000"/>
                <w:sz w:val="20"/>
                <w:szCs w:val="20"/>
              </w:rPr>
              <w:t xml:space="preserve"> Access </w:t>
            </w:r>
            <w:proofErr w:type="spellStart"/>
            <w:r w:rsidRPr="009E603A">
              <w:rPr>
                <w:rFonts w:eastAsia="Times New Roman" w:cs="Arial"/>
                <w:color w:val="000000"/>
                <w:sz w:val="20"/>
                <w:szCs w:val="20"/>
              </w:rPr>
              <w:t>Protocol</w:t>
            </w:r>
            <w:proofErr w:type="spellEnd"/>
          </w:p>
        </w:tc>
      </w:tr>
      <w:tr w:rsidR="00CC4B4C" w:rsidRPr="009E603A" w14:paraId="1AF4C448" w14:textId="77777777" w:rsidTr="00A24171">
        <w:trPr>
          <w:trHeight w:val="300"/>
        </w:trPr>
        <w:tc>
          <w:tcPr>
            <w:tcW w:w="3166" w:type="dxa"/>
            <w:noWrap/>
            <w:hideMark/>
          </w:tcPr>
          <w:p w14:paraId="67348057"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Metodika</w:t>
            </w:r>
          </w:p>
        </w:tc>
        <w:tc>
          <w:tcPr>
            <w:tcW w:w="6903" w:type="dxa"/>
            <w:noWrap/>
            <w:hideMark/>
          </w:tcPr>
          <w:p w14:paraId="642C84F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Souhrn postupů a pravidel</w:t>
            </w:r>
          </w:p>
        </w:tc>
      </w:tr>
      <w:tr w:rsidR="00CC4B4C" w:rsidRPr="009E603A" w14:paraId="2EAC6AB6" w14:textId="77777777" w:rsidTr="00A24171">
        <w:trPr>
          <w:trHeight w:val="300"/>
        </w:trPr>
        <w:tc>
          <w:tcPr>
            <w:tcW w:w="3166" w:type="dxa"/>
            <w:noWrap/>
            <w:hideMark/>
          </w:tcPr>
          <w:p w14:paraId="3B1AB082"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Nativní</w:t>
            </w:r>
          </w:p>
        </w:tc>
        <w:tc>
          <w:tcPr>
            <w:tcW w:w="6903" w:type="dxa"/>
            <w:noWrap/>
            <w:hideMark/>
          </w:tcPr>
          <w:p w14:paraId="09F24778" w14:textId="6BB0CE78"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Standardní funkcionalita určité komponenty architektury řešení </w:t>
            </w:r>
            <w:r w:rsidR="00D13A1D">
              <w:rPr>
                <w:rFonts w:eastAsia="Times New Roman" w:cs="Arial"/>
                <w:color w:val="000000"/>
                <w:sz w:val="20"/>
                <w:szCs w:val="20"/>
              </w:rPr>
              <w:t>DMS</w:t>
            </w:r>
          </w:p>
        </w:tc>
      </w:tr>
      <w:tr w:rsidR="00CC4B4C" w:rsidRPr="009E603A" w14:paraId="4FA37462" w14:textId="77777777" w:rsidTr="00A24171">
        <w:trPr>
          <w:trHeight w:val="300"/>
        </w:trPr>
        <w:tc>
          <w:tcPr>
            <w:tcW w:w="3166" w:type="dxa"/>
            <w:noWrap/>
            <w:hideMark/>
          </w:tcPr>
          <w:p w14:paraId="278690B9"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ODBC/JDBC</w:t>
            </w:r>
          </w:p>
        </w:tc>
        <w:tc>
          <w:tcPr>
            <w:tcW w:w="6903" w:type="dxa"/>
            <w:noWrap/>
            <w:hideMark/>
          </w:tcPr>
          <w:p w14:paraId="706AE36B"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Open Database </w:t>
            </w:r>
            <w:proofErr w:type="spellStart"/>
            <w:r w:rsidRPr="009E603A">
              <w:rPr>
                <w:rFonts w:eastAsia="Times New Roman" w:cs="Arial"/>
                <w:color w:val="000000"/>
                <w:sz w:val="20"/>
                <w:szCs w:val="20"/>
              </w:rPr>
              <w:t>Connectivity</w:t>
            </w:r>
            <w:proofErr w:type="spellEnd"/>
            <w:r w:rsidRPr="009E603A">
              <w:rPr>
                <w:rFonts w:eastAsia="Times New Roman" w:cs="Arial"/>
                <w:color w:val="000000"/>
                <w:sz w:val="20"/>
                <w:szCs w:val="20"/>
              </w:rPr>
              <w:t xml:space="preserve">/Java Database </w:t>
            </w:r>
            <w:proofErr w:type="spellStart"/>
            <w:r w:rsidRPr="009E603A">
              <w:rPr>
                <w:rFonts w:eastAsia="Times New Roman" w:cs="Arial"/>
                <w:color w:val="000000"/>
                <w:sz w:val="20"/>
                <w:szCs w:val="20"/>
              </w:rPr>
              <w:t>Connectivity</w:t>
            </w:r>
            <w:proofErr w:type="spellEnd"/>
            <w:r w:rsidRPr="009E603A">
              <w:rPr>
                <w:rFonts w:eastAsia="Times New Roman" w:cs="Arial"/>
                <w:color w:val="000000"/>
                <w:sz w:val="20"/>
                <w:szCs w:val="20"/>
              </w:rPr>
              <w:t xml:space="preserve"> </w:t>
            </w:r>
          </w:p>
        </w:tc>
      </w:tr>
      <w:tr w:rsidR="00CC4B4C" w:rsidRPr="009E603A" w14:paraId="407A24EA" w14:textId="77777777" w:rsidTr="00A24171">
        <w:trPr>
          <w:trHeight w:val="300"/>
        </w:trPr>
        <w:tc>
          <w:tcPr>
            <w:tcW w:w="3166" w:type="dxa"/>
            <w:noWrap/>
            <w:hideMark/>
          </w:tcPr>
          <w:p w14:paraId="3A8095DA" w14:textId="77777777" w:rsidR="00CC4B4C" w:rsidRPr="0010215A" w:rsidRDefault="00CC4B4C" w:rsidP="000D62A3">
            <w:pPr>
              <w:spacing w:after="0" w:line="240" w:lineRule="auto"/>
              <w:jc w:val="both"/>
              <w:rPr>
                <w:rFonts w:eastAsia="Times New Roman" w:cs="Arial"/>
                <w:color w:val="000000"/>
                <w:sz w:val="20"/>
                <w:szCs w:val="20"/>
              </w:rPr>
            </w:pPr>
            <w:r w:rsidRPr="0010215A">
              <w:rPr>
                <w:rFonts w:eastAsia="Times New Roman" w:cs="Arial"/>
                <w:color w:val="000000"/>
                <w:sz w:val="20"/>
                <w:szCs w:val="20"/>
              </w:rPr>
              <w:t>OLAP/ROLAP</w:t>
            </w:r>
          </w:p>
        </w:tc>
        <w:tc>
          <w:tcPr>
            <w:tcW w:w="6903" w:type="dxa"/>
            <w:noWrap/>
            <w:hideMark/>
          </w:tcPr>
          <w:p w14:paraId="72018C8E" w14:textId="77777777" w:rsidR="00CC4B4C" w:rsidRPr="0010215A" w:rsidRDefault="00CC4B4C" w:rsidP="000D62A3">
            <w:pPr>
              <w:spacing w:after="0" w:line="240" w:lineRule="auto"/>
              <w:jc w:val="both"/>
              <w:rPr>
                <w:rFonts w:eastAsia="Times New Roman" w:cs="Arial"/>
                <w:color w:val="000000"/>
                <w:sz w:val="20"/>
                <w:szCs w:val="20"/>
              </w:rPr>
            </w:pPr>
            <w:r w:rsidRPr="0010215A">
              <w:rPr>
                <w:rFonts w:eastAsia="Times New Roman" w:cs="Arial"/>
                <w:color w:val="000000"/>
                <w:sz w:val="20"/>
                <w:szCs w:val="20"/>
              </w:rPr>
              <w:t xml:space="preserve">Online </w:t>
            </w:r>
            <w:proofErr w:type="spellStart"/>
            <w:r w:rsidRPr="0010215A">
              <w:rPr>
                <w:rFonts w:eastAsia="Times New Roman" w:cs="Arial"/>
                <w:color w:val="000000"/>
                <w:sz w:val="20"/>
                <w:szCs w:val="20"/>
              </w:rPr>
              <w:t>Analytical</w:t>
            </w:r>
            <w:proofErr w:type="spellEnd"/>
            <w:r w:rsidRPr="0010215A">
              <w:rPr>
                <w:rFonts w:eastAsia="Times New Roman" w:cs="Arial"/>
                <w:color w:val="000000"/>
                <w:sz w:val="20"/>
                <w:szCs w:val="20"/>
              </w:rPr>
              <w:t xml:space="preserve"> </w:t>
            </w:r>
            <w:proofErr w:type="spellStart"/>
            <w:r w:rsidRPr="0010215A">
              <w:rPr>
                <w:rFonts w:eastAsia="Times New Roman" w:cs="Arial"/>
                <w:color w:val="000000"/>
                <w:sz w:val="20"/>
                <w:szCs w:val="20"/>
              </w:rPr>
              <w:t>Processing</w:t>
            </w:r>
            <w:proofErr w:type="spellEnd"/>
            <w:r w:rsidRPr="0010215A">
              <w:rPr>
                <w:rFonts w:eastAsia="Times New Roman" w:cs="Arial"/>
                <w:color w:val="000000"/>
                <w:sz w:val="20"/>
                <w:szCs w:val="20"/>
              </w:rPr>
              <w:t>/</w:t>
            </w:r>
            <w:proofErr w:type="spellStart"/>
            <w:r w:rsidRPr="0010215A">
              <w:rPr>
                <w:rFonts w:eastAsia="Times New Roman" w:cs="Arial"/>
                <w:color w:val="000000"/>
                <w:sz w:val="20"/>
                <w:szCs w:val="20"/>
              </w:rPr>
              <w:t>Relational</w:t>
            </w:r>
            <w:proofErr w:type="spellEnd"/>
            <w:r w:rsidRPr="0010215A">
              <w:rPr>
                <w:rFonts w:eastAsia="Times New Roman" w:cs="Arial"/>
                <w:color w:val="000000"/>
                <w:sz w:val="20"/>
                <w:szCs w:val="20"/>
              </w:rPr>
              <w:t xml:space="preserve"> Online </w:t>
            </w:r>
            <w:proofErr w:type="spellStart"/>
            <w:r w:rsidRPr="0010215A">
              <w:rPr>
                <w:rFonts w:eastAsia="Times New Roman" w:cs="Arial"/>
                <w:color w:val="000000"/>
                <w:sz w:val="20"/>
                <w:szCs w:val="20"/>
              </w:rPr>
              <w:t>Analytical</w:t>
            </w:r>
            <w:proofErr w:type="spellEnd"/>
            <w:r w:rsidRPr="0010215A">
              <w:rPr>
                <w:rFonts w:eastAsia="Times New Roman" w:cs="Arial"/>
                <w:color w:val="000000"/>
                <w:sz w:val="20"/>
                <w:szCs w:val="20"/>
              </w:rPr>
              <w:t xml:space="preserve"> </w:t>
            </w:r>
            <w:proofErr w:type="spellStart"/>
            <w:r w:rsidRPr="0010215A">
              <w:rPr>
                <w:rFonts w:eastAsia="Times New Roman" w:cs="Arial"/>
                <w:color w:val="000000"/>
                <w:sz w:val="20"/>
                <w:szCs w:val="20"/>
              </w:rPr>
              <w:t>Processing</w:t>
            </w:r>
            <w:proofErr w:type="spellEnd"/>
          </w:p>
        </w:tc>
      </w:tr>
      <w:tr w:rsidR="00CC4B4C" w:rsidRPr="009E603A" w14:paraId="0A09455F" w14:textId="77777777" w:rsidTr="00A24171">
        <w:trPr>
          <w:trHeight w:val="300"/>
        </w:trPr>
        <w:tc>
          <w:tcPr>
            <w:tcW w:w="3166" w:type="dxa"/>
            <w:noWrap/>
            <w:hideMark/>
          </w:tcPr>
          <w:p w14:paraId="28E6EC4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OS</w:t>
            </w:r>
          </w:p>
        </w:tc>
        <w:tc>
          <w:tcPr>
            <w:tcW w:w="6903" w:type="dxa"/>
            <w:noWrap/>
            <w:hideMark/>
          </w:tcPr>
          <w:p w14:paraId="3E02BC9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Operační systém</w:t>
            </w:r>
          </w:p>
        </w:tc>
      </w:tr>
      <w:tr w:rsidR="00CC4B4C" w:rsidRPr="009E603A" w14:paraId="0BCA6F1B" w14:textId="77777777" w:rsidTr="00A24171">
        <w:trPr>
          <w:trHeight w:val="300"/>
        </w:trPr>
        <w:tc>
          <w:tcPr>
            <w:tcW w:w="3166" w:type="dxa"/>
            <w:noWrap/>
            <w:hideMark/>
          </w:tcPr>
          <w:p w14:paraId="20B70B8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Parametrizace/konfigurace</w:t>
            </w:r>
          </w:p>
        </w:tc>
        <w:tc>
          <w:tcPr>
            <w:tcW w:w="6903" w:type="dxa"/>
            <w:noWrap/>
            <w:hideMark/>
          </w:tcPr>
          <w:p w14:paraId="29430959" w14:textId="48BD17F3"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Možnost konfigurace řešení bez nutnosti programování/vývoje </w:t>
            </w:r>
          </w:p>
        </w:tc>
      </w:tr>
      <w:tr w:rsidR="00CC4B4C" w:rsidRPr="009E603A" w14:paraId="54CA8509" w14:textId="77777777" w:rsidTr="00A24171">
        <w:trPr>
          <w:trHeight w:val="300"/>
        </w:trPr>
        <w:tc>
          <w:tcPr>
            <w:tcW w:w="3166" w:type="dxa"/>
            <w:noWrap/>
            <w:hideMark/>
          </w:tcPr>
          <w:p w14:paraId="7015152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Platforma</w:t>
            </w:r>
          </w:p>
        </w:tc>
        <w:tc>
          <w:tcPr>
            <w:tcW w:w="6903" w:type="dxa"/>
            <w:noWrap/>
            <w:hideMark/>
          </w:tcPr>
          <w:p w14:paraId="73D88746"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Technologie/Technologická platforma </w:t>
            </w:r>
          </w:p>
        </w:tc>
      </w:tr>
      <w:tr w:rsidR="00CC4B4C" w:rsidRPr="009E603A" w14:paraId="3E5DD713" w14:textId="77777777" w:rsidTr="00A24171">
        <w:trPr>
          <w:trHeight w:val="300"/>
        </w:trPr>
        <w:tc>
          <w:tcPr>
            <w:tcW w:w="3166" w:type="dxa"/>
            <w:noWrap/>
            <w:hideMark/>
          </w:tcPr>
          <w:p w14:paraId="785E86C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SOAP</w:t>
            </w:r>
          </w:p>
        </w:tc>
        <w:tc>
          <w:tcPr>
            <w:tcW w:w="6903" w:type="dxa"/>
            <w:noWrap/>
            <w:hideMark/>
          </w:tcPr>
          <w:p w14:paraId="5D667330"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Simple</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Object</w:t>
            </w:r>
            <w:proofErr w:type="spellEnd"/>
            <w:r w:rsidRPr="009E603A">
              <w:rPr>
                <w:rFonts w:eastAsia="Times New Roman" w:cs="Arial"/>
                <w:color w:val="000000"/>
                <w:sz w:val="20"/>
                <w:szCs w:val="20"/>
              </w:rPr>
              <w:t xml:space="preserve"> Access </w:t>
            </w:r>
            <w:proofErr w:type="spellStart"/>
            <w:r w:rsidRPr="009E603A">
              <w:rPr>
                <w:rFonts w:eastAsia="Times New Roman" w:cs="Arial"/>
                <w:color w:val="000000"/>
                <w:sz w:val="20"/>
                <w:szCs w:val="20"/>
              </w:rPr>
              <w:t>Protocol</w:t>
            </w:r>
            <w:proofErr w:type="spellEnd"/>
            <w:r w:rsidRPr="009E603A">
              <w:rPr>
                <w:rFonts w:eastAsia="Times New Roman" w:cs="Arial"/>
                <w:color w:val="000000"/>
                <w:sz w:val="20"/>
                <w:szCs w:val="20"/>
              </w:rPr>
              <w:t xml:space="preserve"> (univerzální a na technologii nezávislý způsob přístupu k metodám a službám vzdálených aplikací)</w:t>
            </w:r>
          </w:p>
        </w:tc>
      </w:tr>
      <w:tr w:rsidR="00CC4B4C" w:rsidRPr="009E603A" w14:paraId="51E2DBF7" w14:textId="77777777" w:rsidTr="00A24171">
        <w:trPr>
          <w:trHeight w:val="300"/>
        </w:trPr>
        <w:tc>
          <w:tcPr>
            <w:tcW w:w="3166" w:type="dxa"/>
            <w:noWrap/>
            <w:hideMark/>
          </w:tcPr>
          <w:p w14:paraId="3110B73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SQL</w:t>
            </w:r>
          </w:p>
        </w:tc>
        <w:tc>
          <w:tcPr>
            <w:tcW w:w="6903" w:type="dxa"/>
            <w:noWrap/>
            <w:hideMark/>
          </w:tcPr>
          <w:p w14:paraId="69508A9F"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Structured</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Query</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Language</w:t>
            </w:r>
            <w:proofErr w:type="spellEnd"/>
            <w:r w:rsidRPr="009E603A">
              <w:rPr>
                <w:rFonts w:eastAsia="Times New Roman" w:cs="Arial"/>
                <w:color w:val="000000"/>
                <w:sz w:val="20"/>
                <w:szCs w:val="20"/>
              </w:rPr>
              <w:t xml:space="preserve"> (strukturovaný dotazovací jazyk)</w:t>
            </w:r>
          </w:p>
        </w:tc>
      </w:tr>
      <w:tr w:rsidR="00CC4B4C" w:rsidRPr="009E603A" w14:paraId="15E94B11" w14:textId="77777777" w:rsidTr="00A24171">
        <w:trPr>
          <w:trHeight w:val="300"/>
        </w:trPr>
        <w:tc>
          <w:tcPr>
            <w:tcW w:w="3166" w:type="dxa"/>
            <w:noWrap/>
            <w:hideMark/>
          </w:tcPr>
          <w:p w14:paraId="071D6348" w14:textId="583B1D9D"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SW</w:t>
            </w:r>
            <w:r w:rsidR="009F3E45">
              <w:rPr>
                <w:rFonts w:eastAsia="Times New Roman" w:cs="Arial"/>
                <w:color w:val="000000"/>
                <w:sz w:val="20"/>
                <w:szCs w:val="20"/>
              </w:rPr>
              <w:t>, Software</w:t>
            </w:r>
          </w:p>
        </w:tc>
        <w:tc>
          <w:tcPr>
            <w:tcW w:w="6903" w:type="dxa"/>
            <w:noWrap/>
            <w:hideMark/>
          </w:tcPr>
          <w:p w14:paraId="0D767EC0" w14:textId="77777777" w:rsidR="00CC4B4C" w:rsidRPr="009E603A" w:rsidRDefault="00CC4B4C"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SoftWare</w:t>
            </w:r>
            <w:proofErr w:type="spellEnd"/>
            <w:r w:rsidRPr="009E603A">
              <w:rPr>
                <w:rFonts w:eastAsia="Times New Roman" w:cs="Arial"/>
                <w:color w:val="000000"/>
                <w:sz w:val="20"/>
                <w:szCs w:val="20"/>
              </w:rPr>
              <w:t xml:space="preserve"> (programové vybavení)</w:t>
            </w:r>
          </w:p>
        </w:tc>
      </w:tr>
      <w:tr w:rsidR="00284FD2" w:rsidRPr="009E603A" w14:paraId="1E9B142C" w14:textId="77777777" w:rsidTr="00A24171">
        <w:trPr>
          <w:trHeight w:val="300"/>
        </w:trPr>
        <w:tc>
          <w:tcPr>
            <w:tcW w:w="3166" w:type="dxa"/>
            <w:noWrap/>
          </w:tcPr>
          <w:p w14:paraId="2F56840C" w14:textId="5760358F" w:rsidR="00284FD2" w:rsidRPr="009E603A" w:rsidRDefault="00284FD2" w:rsidP="000D62A3">
            <w:pPr>
              <w:spacing w:after="0" w:line="240" w:lineRule="auto"/>
              <w:jc w:val="both"/>
              <w:rPr>
                <w:rFonts w:eastAsia="Times New Roman" w:cs="Arial"/>
                <w:color w:val="000000"/>
                <w:sz w:val="20"/>
                <w:szCs w:val="20"/>
              </w:rPr>
            </w:pPr>
            <w:r w:rsidRPr="00284FD2">
              <w:rPr>
                <w:rFonts w:eastAsia="Times New Roman" w:cs="Arial"/>
                <w:color w:val="000000"/>
                <w:sz w:val="20"/>
                <w:szCs w:val="20"/>
              </w:rPr>
              <w:t xml:space="preserve">Standardní software </w:t>
            </w:r>
            <w:r w:rsidR="00FC3C09">
              <w:rPr>
                <w:rFonts w:eastAsia="Times New Roman" w:cs="Arial"/>
                <w:color w:val="000000"/>
                <w:sz w:val="20"/>
                <w:szCs w:val="20"/>
              </w:rPr>
              <w:t xml:space="preserve"> SÚSPK</w:t>
            </w:r>
          </w:p>
        </w:tc>
        <w:tc>
          <w:tcPr>
            <w:tcW w:w="6903" w:type="dxa"/>
            <w:noWrap/>
          </w:tcPr>
          <w:p w14:paraId="251480BA" w14:textId="7978F408" w:rsidR="00284FD2" w:rsidRPr="009E603A" w:rsidRDefault="00284FD2" w:rsidP="000D62A3">
            <w:pPr>
              <w:spacing w:after="0" w:line="240" w:lineRule="auto"/>
              <w:jc w:val="both"/>
              <w:rPr>
                <w:rFonts w:eastAsia="Times New Roman" w:cs="Arial"/>
                <w:color w:val="000000"/>
                <w:sz w:val="20"/>
                <w:szCs w:val="20"/>
              </w:rPr>
            </w:pPr>
            <w:r w:rsidRPr="00284FD2">
              <w:rPr>
                <w:rFonts w:eastAsia="Times New Roman" w:cs="Arial"/>
                <w:color w:val="000000"/>
                <w:sz w:val="20"/>
                <w:szCs w:val="20"/>
              </w:rPr>
              <w:t xml:space="preserve">Virtualizované </w:t>
            </w:r>
            <w:r w:rsidR="00D13A1D" w:rsidRPr="00284FD2">
              <w:rPr>
                <w:rFonts w:eastAsia="Times New Roman" w:cs="Arial"/>
                <w:color w:val="000000"/>
                <w:sz w:val="20"/>
                <w:szCs w:val="20"/>
              </w:rPr>
              <w:t>prostředí</w:t>
            </w:r>
            <w:r w:rsidR="00D13A1D">
              <w:rPr>
                <w:rFonts w:eastAsia="Times New Roman" w:cs="Arial"/>
                <w:color w:val="000000"/>
                <w:sz w:val="20"/>
                <w:szCs w:val="20"/>
              </w:rPr>
              <w:t xml:space="preserve"> </w:t>
            </w:r>
            <w:r w:rsidR="00D13A1D" w:rsidRPr="00284FD2">
              <w:rPr>
                <w:rFonts w:eastAsia="Times New Roman" w:cs="Arial"/>
                <w:color w:val="000000"/>
                <w:sz w:val="20"/>
                <w:szCs w:val="20"/>
              </w:rPr>
              <w:t>– Windows</w:t>
            </w:r>
            <w:r w:rsidRPr="00284FD2">
              <w:rPr>
                <w:rFonts w:eastAsia="Times New Roman" w:cs="Arial"/>
                <w:color w:val="000000"/>
                <w:sz w:val="20"/>
                <w:szCs w:val="20"/>
              </w:rPr>
              <w:t xml:space="preserve"> Server (2016), MS SQL Server (2016).</w:t>
            </w:r>
          </w:p>
        </w:tc>
      </w:tr>
      <w:tr w:rsidR="00284FD2" w:rsidRPr="009E603A" w14:paraId="5AE9ED50" w14:textId="77777777" w:rsidTr="00A24171">
        <w:trPr>
          <w:trHeight w:val="300"/>
        </w:trPr>
        <w:tc>
          <w:tcPr>
            <w:tcW w:w="3166" w:type="dxa"/>
            <w:noWrap/>
            <w:hideMark/>
          </w:tcPr>
          <w:p w14:paraId="67B62F59" w14:textId="77777777" w:rsidR="00284FD2" w:rsidRPr="009E603A" w:rsidRDefault="00284FD2"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XML</w:t>
            </w:r>
          </w:p>
        </w:tc>
        <w:tc>
          <w:tcPr>
            <w:tcW w:w="6903" w:type="dxa"/>
            <w:noWrap/>
            <w:hideMark/>
          </w:tcPr>
          <w:p w14:paraId="534360EB" w14:textId="77777777" w:rsidR="00284FD2" w:rsidRPr="009E603A" w:rsidRDefault="00284FD2" w:rsidP="000D62A3">
            <w:pPr>
              <w:spacing w:after="0" w:line="240" w:lineRule="auto"/>
              <w:jc w:val="both"/>
              <w:rPr>
                <w:rFonts w:eastAsia="Times New Roman" w:cs="Arial"/>
                <w:color w:val="000000"/>
                <w:sz w:val="20"/>
                <w:szCs w:val="20"/>
              </w:rPr>
            </w:pPr>
            <w:proofErr w:type="spellStart"/>
            <w:r w:rsidRPr="009E603A">
              <w:rPr>
                <w:rFonts w:eastAsia="Times New Roman" w:cs="Arial"/>
                <w:color w:val="000000"/>
                <w:sz w:val="20"/>
                <w:szCs w:val="20"/>
              </w:rPr>
              <w:t>eXtensible</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Markup</w:t>
            </w:r>
            <w:proofErr w:type="spellEnd"/>
            <w:r w:rsidRPr="009E603A">
              <w:rPr>
                <w:rFonts w:eastAsia="Times New Roman" w:cs="Arial"/>
                <w:color w:val="000000"/>
                <w:sz w:val="20"/>
                <w:szCs w:val="20"/>
              </w:rPr>
              <w:t xml:space="preserve"> </w:t>
            </w:r>
            <w:proofErr w:type="spellStart"/>
            <w:r w:rsidRPr="009E603A">
              <w:rPr>
                <w:rFonts w:eastAsia="Times New Roman" w:cs="Arial"/>
                <w:color w:val="000000"/>
                <w:sz w:val="20"/>
                <w:szCs w:val="20"/>
              </w:rPr>
              <w:t>Language</w:t>
            </w:r>
            <w:proofErr w:type="spellEnd"/>
            <w:r w:rsidRPr="009E603A">
              <w:rPr>
                <w:rFonts w:eastAsia="Times New Roman" w:cs="Arial"/>
                <w:color w:val="000000"/>
                <w:sz w:val="20"/>
                <w:szCs w:val="20"/>
              </w:rPr>
              <w:t xml:space="preserve"> (rozšiřitelný značkovací jazyk)</w:t>
            </w:r>
          </w:p>
        </w:tc>
      </w:tr>
      <w:tr w:rsidR="00284FD2" w:rsidRPr="009E603A" w14:paraId="50B7E189" w14:textId="77777777" w:rsidTr="0086294E">
        <w:trPr>
          <w:trHeight w:val="510"/>
        </w:trPr>
        <w:tc>
          <w:tcPr>
            <w:tcW w:w="3166" w:type="dxa"/>
            <w:noWrap/>
          </w:tcPr>
          <w:p w14:paraId="7337EBC3" w14:textId="61ADA5E0" w:rsidR="00284FD2" w:rsidRPr="009E603A" w:rsidRDefault="00284FD2" w:rsidP="000D62A3">
            <w:pPr>
              <w:spacing w:after="0" w:line="240" w:lineRule="auto"/>
              <w:jc w:val="both"/>
              <w:rPr>
                <w:rFonts w:eastAsia="Times New Roman" w:cs="Arial"/>
                <w:color w:val="000000"/>
                <w:sz w:val="20"/>
                <w:szCs w:val="20"/>
              </w:rPr>
            </w:pPr>
            <w:r>
              <w:rPr>
                <w:rFonts w:eastAsia="Times New Roman" w:cs="Arial"/>
                <w:color w:val="000000"/>
                <w:sz w:val="20"/>
                <w:szCs w:val="20"/>
              </w:rPr>
              <w:t>VPN</w:t>
            </w:r>
            <w:r>
              <w:rPr>
                <w:rFonts w:eastAsia="Times New Roman" w:cs="Arial"/>
                <w:color w:val="000000"/>
                <w:sz w:val="20"/>
                <w:szCs w:val="20"/>
              </w:rPr>
              <w:br/>
            </w:r>
            <w:r w:rsidRPr="00217F99">
              <w:rPr>
                <w:rFonts w:eastAsia="Times New Roman" w:cs="Arial"/>
                <w:color w:val="000000"/>
                <w:sz w:val="20"/>
                <w:szCs w:val="20"/>
              </w:rPr>
              <w:t>(</w:t>
            </w:r>
            <w:proofErr w:type="spellStart"/>
            <w:r w:rsidRPr="00217F99">
              <w:rPr>
                <w:rFonts w:ascii="Arial" w:hAnsi="Arial" w:cs="Arial"/>
                <w:color w:val="222222"/>
                <w:sz w:val="21"/>
                <w:szCs w:val="21"/>
                <w:shd w:val="clear" w:color="auto" w:fill="FFFFFF"/>
              </w:rPr>
              <w:t>virtual</w:t>
            </w:r>
            <w:proofErr w:type="spellEnd"/>
            <w:r w:rsidRPr="00217F99">
              <w:rPr>
                <w:rFonts w:ascii="Arial" w:hAnsi="Arial" w:cs="Arial"/>
                <w:color w:val="222222"/>
                <w:sz w:val="21"/>
                <w:szCs w:val="21"/>
                <w:shd w:val="clear" w:color="auto" w:fill="FFFFFF"/>
              </w:rPr>
              <w:t xml:space="preserve"> </w:t>
            </w:r>
            <w:proofErr w:type="spellStart"/>
            <w:r w:rsidRPr="00217F99">
              <w:rPr>
                <w:rFonts w:ascii="Arial" w:hAnsi="Arial" w:cs="Arial"/>
                <w:color w:val="222222"/>
                <w:sz w:val="21"/>
                <w:szCs w:val="21"/>
                <w:shd w:val="clear" w:color="auto" w:fill="FFFFFF"/>
              </w:rPr>
              <w:t>private</w:t>
            </w:r>
            <w:proofErr w:type="spellEnd"/>
            <w:r w:rsidRPr="00217F99">
              <w:rPr>
                <w:rFonts w:ascii="Arial" w:hAnsi="Arial" w:cs="Arial"/>
                <w:color w:val="222222"/>
                <w:sz w:val="21"/>
                <w:szCs w:val="21"/>
                <w:shd w:val="clear" w:color="auto" w:fill="FFFFFF"/>
              </w:rPr>
              <w:t xml:space="preserve"> network)</w:t>
            </w:r>
          </w:p>
        </w:tc>
        <w:tc>
          <w:tcPr>
            <w:tcW w:w="6903" w:type="dxa"/>
            <w:noWrap/>
          </w:tcPr>
          <w:p w14:paraId="435C8DC7" w14:textId="332283B9" w:rsidR="00284FD2" w:rsidRPr="009E603A" w:rsidRDefault="00284FD2" w:rsidP="000D62A3">
            <w:pPr>
              <w:spacing w:after="0" w:line="240" w:lineRule="auto"/>
              <w:jc w:val="both"/>
              <w:rPr>
                <w:rFonts w:eastAsia="Times New Roman" w:cs="Arial"/>
                <w:color w:val="000000"/>
                <w:sz w:val="20"/>
                <w:szCs w:val="20"/>
              </w:rPr>
            </w:pPr>
            <w:r>
              <w:rPr>
                <w:rFonts w:eastAsia="Times New Roman" w:cs="Arial"/>
                <w:color w:val="000000"/>
                <w:sz w:val="20"/>
                <w:szCs w:val="20"/>
              </w:rPr>
              <w:t>Z</w:t>
            </w:r>
            <w:r w:rsidRPr="00217F99">
              <w:rPr>
                <w:rFonts w:eastAsia="Times New Roman" w:cs="Arial"/>
                <w:color w:val="000000"/>
                <w:sz w:val="20"/>
                <w:szCs w:val="20"/>
              </w:rPr>
              <w:t>abezpečené šifrované připojení mezi dvěma sítěmi nebo mezi konkrétním uživatelem a sítí</w:t>
            </w:r>
            <w:r>
              <w:rPr>
                <w:rFonts w:eastAsia="Times New Roman" w:cs="Arial"/>
                <w:color w:val="000000"/>
                <w:sz w:val="20"/>
                <w:szCs w:val="20"/>
              </w:rPr>
              <w:t>.</w:t>
            </w:r>
          </w:p>
        </w:tc>
      </w:tr>
      <w:tr w:rsidR="0086294E" w:rsidRPr="009E603A" w14:paraId="2C95C33B" w14:textId="77777777" w:rsidTr="0086294E">
        <w:trPr>
          <w:trHeight w:val="510"/>
        </w:trPr>
        <w:tc>
          <w:tcPr>
            <w:tcW w:w="3166" w:type="dxa"/>
            <w:noWrap/>
            <w:hideMark/>
          </w:tcPr>
          <w:p w14:paraId="4A1E0D0B" w14:textId="77777777" w:rsidR="0086294E" w:rsidRPr="009E603A" w:rsidRDefault="0086294E"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Zálohování</w:t>
            </w:r>
          </w:p>
        </w:tc>
        <w:tc>
          <w:tcPr>
            <w:tcW w:w="6903" w:type="dxa"/>
            <w:noWrap/>
            <w:hideMark/>
          </w:tcPr>
          <w:p w14:paraId="7DE746D8" w14:textId="77777777" w:rsidR="0086294E" w:rsidRPr="009E603A" w:rsidRDefault="0086294E"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Slouží pro případ nehody (poškození) dat a aplikací, kdy je nutné operativně obnovit chod aplikací, či poškozená data.</w:t>
            </w:r>
          </w:p>
        </w:tc>
      </w:tr>
    </w:tbl>
    <w:p w14:paraId="72733698" w14:textId="77777777" w:rsidR="00CC4B4C" w:rsidRPr="009E603A" w:rsidRDefault="00CC4B4C" w:rsidP="000D62A3">
      <w:pPr>
        <w:jc w:val="both"/>
      </w:pPr>
    </w:p>
    <w:p w14:paraId="490254DD" w14:textId="77777777" w:rsidR="00CC4B4C" w:rsidRPr="00FC74D2" w:rsidRDefault="00CC4B4C" w:rsidP="000D62A3">
      <w:pPr>
        <w:pStyle w:val="Nadpis2"/>
        <w:jc w:val="both"/>
      </w:pPr>
      <w:bookmarkStart w:id="3" w:name="_Toc208817990"/>
      <w:r w:rsidRPr="00FC74D2">
        <w:t>Pokyny pro zpracování Technické části nabídky</w:t>
      </w:r>
      <w:bookmarkEnd w:id="3"/>
    </w:p>
    <w:p w14:paraId="797E6EA2" w14:textId="26DBE890" w:rsidR="00CC4B4C" w:rsidRPr="009E603A" w:rsidRDefault="00CC4B4C" w:rsidP="000D62A3">
      <w:pPr>
        <w:pStyle w:val="Smlouvaheading2"/>
        <w:numPr>
          <w:ilvl w:val="0"/>
          <w:numId w:val="0"/>
        </w:numPr>
        <w:rPr>
          <w:lang w:val="cs-CZ"/>
        </w:rPr>
      </w:pPr>
      <w:r w:rsidRPr="009E603A">
        <w:rPr>
          <w:lang w:val="cs-CZ"/>
        </w:rPr>
        <w:t xml:space="preserve">Uchazeč v souladu se všemi požadavky této </w:t>
      </w:r>
      <w:r w:rsidR="007D7665">
        <w:rPr>
          <w:lang w:val="cs-CZ"/>
        </w:rPr>
        <w:t>Z</w:t>
      </w:r>
      <w:r w:rsidRPr="009E603A">
        <w:rPr>
          <w:lang w:val="cs-CZ"/>
        </w:rPr>
        <w:t>adávací dokumentace</w:t>
      </w:r>
      <w:r w:rsidR="007D7665">
        <w:rPr>
          <w:lang w:val="cs-CZ"/>
        </w:rPr>
        <w:t xml:space="preserve"> a kontextu požadavků příloh 2a a 2b Zadávací dokumentace</w:t>
      </w:r>
      <w:r w:rsidRPr="009E603A">
        <w:rPr>
          <w:lang w:val="cs-CZ"/>
        </w:rPr>
        <w:t xml:space="preserve"> dle instrukcí uvedených v této kapitole předloží Technickou část nabídky řešení </w:t>
      </w:r>
      <w:r w:rsidR="00D13A1D">
        <w:rPr>
          <w:i/>
          <w:iCs/>
          <w:lang w:val="cs-CZ"/>
        </w:rPr>
        <w:t>DMS</w:t>
      </w:r>
      <w:r w:rsidR="003D21A8" w:rsidRPr="009E603A">
        <w:rPr>
          <w:i/>
          <w:iCs/>
          <w:lang w:val="cs-CZ"/>
        </w:rPr>
        <w:t xml:space="preserve"> SÚSPK</w:t>
      </w:r>
      <w:r w:rsidRPr="009E603A">
        <w:rPr>
          <w:lang w:val="cs-CZ"/>
        </w:rPr>
        <w:t>.</w:t>
      </w:r>
    </w:p>
    <w:p w14:paraId="02674094" w14:textId="5E5441C8" w:rsidR="00CC4B4C" w:rsidRPr="009E603A" w:rsidRDefault="00CC4B4C" w:rsidP="000D62A3">
      <w:pPr>
        <w:pStyle w:val="Smlouvaheading2"/>
        <w:numPr>
          <w:ilvl w:val="0"/>
          <w:numId w:val="0"/>
        </w:numPr>
        <w:rPr>
          <w:lang w:val="cs-CZ"/>
        </w:rPr>
      </w:pPr>
      <w:r w:rsidRPr="009E603A">
        <w:rPr>
          <w:lang w:val="cs-CZ"/>
        </w:rPr>
        <w:t xml:space="preserve">Uchazeč mandatorně zpracuje do </w:t>
      </w:r>
      <w:r w:rsidRPr="00B54BE1">
        <w:rPr>
          <w:lang w:val="cs-CZ"/>
        </w:rPr>
        <w:t>přílohy č.</w:t>
      </w:r>
      <w:r w:rsidR="00F56DD1">
        <w:rPr>
          <w:lang w:val="cs-CZ"/>
        </w:rPr>
        <w:t>5</w:t>
      </w:r>
      <w:r w:rsidRPr="00B54BE1">
        <w:rPr>
          <w:lang w:val="cs-CZ"/>
        </w:rPr>
        <w:t xml:space="preserve"> </w:t>
      </w:r>
      <w:r w:rsidR="003D21A8" w:rsidRPr="00B54BE1">
        <w:rPr>
          <w:i/>
          <w:iCs/>
          <w:lang w:val="cs-CZ"/>
        </w:rPr>
        <w:t>Plnění předmětu dodávky</w:t>
      </w:r>
      <w:r w:rsidRPr="00B54BE1">
        <w:rPr>
          <w:lang w:val="cs-CZ"/>
        </w:rPr>
        <w:t xml:space="preserve"> popis jím nabízeného</w:t>
      </w:r>
      <w:r w:rsidRPr="009E603A">
        <w:rPr>
          <w:lang w:val="cs-CZ"/>
        </w:rPr>
        <w:t xml:space="preserve"> řešení, přičemž popis v rámci jednotlivých bodů přílohy musí jasně popisovat naplnění jednotlivých požadavků.</w:t>
      </w:r>
      <w:r w:rsidR="00F56DD1">
        <w:rPr>
          <w:lang w:val="cs-CZ"/>
        </w:rPr>
        <w:t xml:space="preserve"> Požadavky uvedené v listu „Další požadavky na Produkt“ přílohy č. 5 nejsou předmětem implementace v rámci poptávaného projektu. SÚSPK chce tyto požadavky řešit v rámci případného dalšího rozvoje produktu DMS po získání potřebných zkušeností a informací nutných pro definici skutečných potřeb organizace.</w:t>
      </w:r>
    </w:p>
    <w:p w14:paraId="4E252DD4" w14:textId="77777777" w:rsidR="008A57AE" w:rsidRPr="009E603A" w:rsidRDefault="008A57AE" w:rsidP="000D62A3">
      <w:pPr>
        <w:ind w:left="720"/>
        <w:jc w:val="both"/>
        <w:rPr>
          <w:u w:val="single"/>
        </w:rPr>
      </w:pPr>
    </w:p>
    <w:p w14:paraId="035C037A" w14:textId="10FA710B" w:rsidR="00110604" w:rsidRPr="009E603A" w:rsidRDefault="00CC4B4C" w:rsidP="000D62A3">
      <w:pPr>
        <w:pStyle w:val="Nadpis1"/>
        <w:jc w:val="both"/>
      </w:pPr>
      <w:bookmarkStart w:id="4" w:name="_Toc208817991"/>
      <w:r w:rsidRPr="009E603A">
        <w:t xml:space="preserve">Výchozí </w:t>
      </w:r>
      <w:r w:rsidR="006D7887" w:rsidRPr="009E603A">
        <w:t>situace – stávající</w:t>
      </w:r>
      <w:r w:rsidR="008838B8" w:rsidRPr="009E603A">
        <w:t xml:space="preserve"> stav:</w:t>
      </w:r>
      <w:bookmarkEnd w:id="4"/>
    </w:p>
    <w:p w14:paraId="7BFE012F" w14:textId="77777777" w:rsidR="008838B8" w:rsidRPr="009E603A" w:rsidRDefault="008838B8" w:rsidP="000D62A3">
      <w:pPr>
        <w:pStyle w:val="Nadpis2"/>
        <w:spacing w:before="240"/>
        <w:jc w:val="both"/>
      </w:pPr>
      <w:bookmarkStart w:id="5" w:name="_Toc2056880"/>
      <w:bookmarkStart w:id="6" w:name="_Toc208817992"/>
      <w:r w:rsidRPr="009E603A">
        <w:t>Stručný popis současného stavu</w:t>
      </w:r>
      <w:bookmarkEnd w:id="5"/>
      <w:bookmarkEnd w:id="6"/>
      <w:r w:rsidRPr="009E603A">
        <w:t xml:space="preserve"> </w:t>
      </w:r>
    </w:p>
    <w:p w14:paraId="2F9F0928" w14:textId="40C03B68" w:rsidR="00C327A6" w:rsidRPr="00D13A1D" w:rsidRDefault="00C327A6" w:rsidP="000D62A3">
      <w:pPr>
        <w:pStyle w:val="Zkladntext1"/>
        <w:shd w:val="clear" w:color="auto" w:fill="auto"/>
        <w:jc w:val="both"/>
        <w:rPr>
          <w:rFonts w:ascii="Verdana" w:eastAsia="Verdana" w:hAnsi="Verdana" w:cs="Times New Roman"/>
          <w:sz w:val="18"/>
          <w:szCs w:val="22"/>
          <w:lang w:eastAsia="en-US"/>
        </w:rPr>
      </w:pPr>
      <w:r w:rsidRPr="00D13A1D">
        <w:rPr>
          <w:rFonts w:ascii="Verdana" w:eastAsia="Verdana" w:hAnsi="Verdana" w:cs="Times New Roman"/>
          <w:sz w:val="18"/>
          <w:szCs w:val="22"/>
          <w:lang w:eastAsia="en-US"/>
        </w:rPr>
        <w:t xml:space="preserve">Organizace Správa a údržba silnic Plzeňského kraje, p.o. (dále jen </w:t>
      </w:r>
      <w:r w:rsidR="00F52327">
        <w:rPr>
          <w:rFonts w:ascii="Verdana" w:eastAsia="Verdana" w:hAnsi="Verdana" w:cs="Times New Roman"/>
          <w:sz w:val="18"/>
          <w:szCs w:val="22"/>
          <w:lang w:eastAsia="en-US"/>
        </w:rPr>
        <w:t>SÚSPK</w:t>
      </w:r>
      <w:r w:rsidRPr="00D13A1D">
        <w:rPr>
          <w:rFonts w:ascii="Verdana" w:eastAsia="Verdana" w:hAnsi="Verdana" w:cs="Times New Roman"/>
          <w:sz w:val="18"/>
          <w:szCs w:val="22"/>
          <w:lang w:eastAsia="en-US"/>
        </w:rPr>
        <w:t xml:space="preserve">) provozuje hybridní (lokální/on premise a cloudové) systémové a aplikační prostředí na platformě Microsoft. Provozované aplikace slouží zaměstnancům organizace a jsou poskytovány prostřednictvím lokální sítě (LAN) v sídle organizace a prostřednictvím regionální sítě </w:t>
      </w:r>
      <w:proofErr w:type="spellStart"/>
      <w:r w:rsidRPr="00D13A1D">
        <w:rPr>
          <w:rFonts w:ascii="Verdana" w:eastAsia="Verdana" w:hAnsi="Verdana" w:cs="Times New Roman"/>
          <w:sz w:val="18"/>
          <w:szCs w:val="22"/>
          <w:lang w:eastAsia="en-US"/>
        </w:rPr>
        <w:t>CamelNET</w:t>
      </w:r>
      <w:proofErr w:type="spellEnd"/>
      <w:r w:rsidRPr="00D13A1D">
        <w:rPr>
          <w:rFonts w:ascii="Verdana" w:eastAsia="Verdana" w:hAnsi="Verdana" w:cs="Times New Roman"/>
          <w:sz w:val="18"/>
          <w:szCs w:val="22"/>
          <w:lang w:eastAsia="en-US"/>
        </w:rPr>
        <w:t xml:space="preserve"> v provozovnách organizace v Plzeňském </w:t>
      </w:r>
      <w:r w:rsidR="00D13A1D" w:rsidRPr="00D13A1D">
        <w:rPr>
          <w:rFonts w:ascii="Verdana" w:eastAsia="Verdana" w:hAnsi="Verdana" w:cs="Times New Roman"/>
          <w:sz w:val="18"/>
          <w:szCs w:val="22"/>
          <w:lang w:eastAsia="en-US"/>
        </w:rPr>
        <w:t>kraji – viz</w:t>
      </w:r>
      <w:r w:rsidRPr="00D13A1D">
        <w:rPr>
          <w:rFonts w:ascii="Verdana" w:eastAsia="Verdana" w:hAnsi="Verdana" w:cs="Times New Roman"/>
          <w:sz w:val="18"/>
          <w:szCs w:val="22"/>
          <w:lang w:eastAsia="en-US"/>
        </w:rPr>
        <w:t xml:space="preserve"> </w:t>
      </w:r>
      <w:hyperlink r:id="rId11" w:history="1">
        <w:r w:rsidRPr="00D13A1D">
          <w:rPr>
            <w:rFonts w:ascii="Verdana" w:eastAsia="Verdana" w:hAnsi="Verdana" w:cs="Times New Roman"/>
            <w:sz w:val="18"/>
            <w:szCs w:val="22"/>
            <w:lang w:eastAsia="en-US"/>
          </w:rPr>
          <w:t>http://www.suspk.eu/</w:t>
        </w:r>
      </w:hyperlink>
      <w:r w:rsidRPr="00D13A1D">
        <w:rPr>
          <w:rFonts w:ascii="Verdana" w:eastAsia="Verdana" w:hAnsi="Verdana" w:cs="Times New Roman"/>
          <w:sz w:val="18"/>
          <w:szCs w:val="22"/>
          <w:lang w:eastAsia="en-US"/>
        </w:rPr>
        <w:t>.</w:t>
      </w:r>
    </w:p>
    <w:p w14:paraId="032F1C7A" w14:textId="7FF16E26" w:rsidR="00C327A6" w:rsidRPr="006D7887" w:rsidRDefault="00F52327" w:rsidP="000D62A3">
      <w:pPr>
        <w:pStyle w:val="Zkladntext1"/>
        <w:shd w:val="clear" w:color="auto" w:fill="auto"/>
        <w:jc w:val="both"/>
        <w:rPr>
          <w:rFonts w:ascii="Verdana" w:hAnsi="Verdana"/>
          <w:sz w:val="18"/>
          <w:szCs w:val="18"/>
        </w:rPr>
      </w:pPr>
      <w:r>
        <w:rPr>
          <w:rFonts w:ascii="Verdana" w:hAnsi="Verdana"/>
          <w:color w:val="000000"/>
          <w:sz w:val="18"/>
          <w:szCs w:val="18"/>
        </w:rPr>
        <w:t>SÚSPK</w:t>
      </w:r>
      <w:r w:rsidR="00C327A6" w:rsidRPr="006D7887">
        <w:rPr>
          <w:rFonts w:ascii="Verdana" w:hAnsi="Verdana"/>
          <w:color w:val="000000"/>
          <w:sz w:val="18"/>
          <w:szCs w:val="18"/>
        </w:rPr>
        <w:t xml:space="preserve"> má licencovány a využívá následující produkty Microsoft:</w:t>
      </w:r>
    </w:p>
    <w:p w14:paraId="416418BC"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Windows server 2019, Windows 10</w:t>
      </w:r>
    </w:p>
    <w:p w14:paraId="3815C8C7"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Microsoft Office 2019</w:t>
      </w:r>
    </w:p>
    <w:p w14:paraId="36C45B07"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SQL server 2016</w:t>
      </w:r>
    </w:p>
    <w:p w14:paraId="25E4E221"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Exchange 2016</w:t>
      </w:r>
    </w:p>
    <w:p w14:paraId="58C3C382"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 xml:space="preserve">Microsoft 365 Basic ve vlastním </w:t>
      </w:r>
      <w:proofErr w:type="spellStart"/>
      <w:r w:rsidRPr="006D7887">
        <w:rPr>
          <w:rFonts w:ascii="Verdana" w:hAnsi="Verdana"/>
          <w:color w:val="000000"/>
          <w:sz w:val="18"/>
          <w:szCs w:val="18"/>
        </w:rPr>
        <w:t>tenantu</w:t>
      </w:r>
      <w:proofErr w:type="spellEnd"/>
    </w:p>
    <w:p w14:paraId="597669AC" w14:textId="77777777" w:rsidR="006D7887" w:rsidRPr="006D7887" w:rsidRDefault="006D7887" w:rsidP="000D62A3">
      <w:pPr>
        <w:pStyle w:val="Zkladntext1"/>
        <w:shd w:val="clear" w:color="auto" w:fill="auto"/>
        <w:tabs>
          <w:tab w:val="left" w:pos="740"/>
        </w:tabs>
        <w:spacing w:after="0"/>
        <w:ind w:left="644"/>
        <w:jc w:val="both"/>
        <w:rPr>
          <w:rFonts w:ascii="Verdana" w:hAnsi="Verdana"/>
          <w:sz w:val="18"/>
          <w:szCs w:val="18"/>
        </w:rPr>
      </w:pPr>
    </w:p>
    <w:p w14:paraId="693042EB" w14:textId="77777777" w:rsidR="00C327A6" w:rsidRPr="006D7887" w:rsidRDefault="00C327A6" w:rsidP="000D62A3">
      <w:pPr>
        <w:pStyle w:val="Zkladntext1"/>
        <w:shd w:val="clear" w:color="auto" w:fill="auto"/>
        <w:jc w:val="both"/>
        <w:rPr>
          <w:rFonts w:ascii="Verdana" w:hAnsi="Verdana"/>
          <w:sz w:val="18"/>
          <w:szCs w:val="18"/>
        </w:rPr>
      </w:pPr>
      <w:r w:rsidRPr="006D7887">
        <w:rPr>
          <w:rFonts w:ascii="Verdana" w:hAnsi="Verdana"/>
          <w:color w:val="000000"/>
          <w:sz w:val="18"/>
          <w:szCs w:val="18"/>
        </w:rPr>
        <w:t xml:space="preserve">Lokální část prostředí je provozována na vysoce dostupné </w:t>
      </w:r>
      <w:proofErr w:type="spellStart"/>
      <w:r w:rsidRPr="006D7887">
        <w:rPr>
          <w:rFonts w:ascii="Verdana" w:hAnsi="Verdana"/>
          <w:color w:val="000000"/>
          <w:sz w:val="18"/>
          <w:szCs w:val="18"/>
        </w:rPr>
        <w:t>virtualizační</w:t>
      </w:r>
      <w:proofErr w:type="spellEnd"/>
      <w:r w:rsidRPr="006D7887">
        <w:rPr>
          <w:rFonts w:ascii="Verdana" w:hAnsi="Verdana"/>
          <w:color w:val="000000"/>
          <w:sz w:val="18"/>
          <w:szCs w:val="18"/>
        </w:rPr>
        <w:t xml:space="preserve"> platformě </w:t>
      </w:r>
      <w:proofErr w:type="spellStart"/>
      <w:r w:rsidRPr="006D7887">
        <w:rPr>
          <w:rFonts w:ascii="Verdana" w:hAnsi="Verdana"/>
          <w:color w:val="000000"/>
          <w:sz w:val="18"/>
          <w:szCs w:val="18"/>
        </w:rPr>
        <w:t>Vmware</w:t>
      </w:r>
      <w:proofErr w:type="spellEnd"/>
      <w:r w:rsidRPr="006D7887">
        <w:rPr>
          <w:rFonts w:ascii="Verdana" w:hAnsi="Verdana"/>
          <w:color w:val="000000"/>
          <w:sz w:val="18"/>
          <w:szCs w:val="18"/>
        </w:rPr>
        <w:t xml:space="preserve"> </w:t>
      </w:r>
      <w:proofErr w:type="spellStart"/>
      <w:r w:rsidRPr="006D7887">
        <w:rPr>
          <w:rFonts w:ascii="Verdana" w:hAnsi="Verdana"/>
          <w:color w:val="000000"/>
          <w:sz w:val="18"/>
          <w:szCs w:val="18"/>
        </w:rPr>
        <w:t>vSphere</w:t>
      </w:r>
      <w:proofErr w:type="spellEnd"/>
      <w:r w:rsidRPr="006D7887">
        <w:rPr>
          <w:rFonts w:ascii="Verdana" w:hAnsi="Verdana"/>
          <w:color w:val="000000"/>
          <w:sz w:val="18"/>
          <w:szCs w:val="18"/>
        </w:rPr>
        <w:t xml:space="preserve"> a poskytuje následující služby:</w:t>
      </w:r>
    </w:p>
    <w:p w14:paraId="7B841266" w14:textId="114F723E"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Základní síťové </w:t>
      </w:r>
      <w:r w:rsidR="006D7887" w:rsidRPr="006D7887">
        <w:rPr>
          <w:rFonts w:ascii="Verdana" w:hAnsi="Verdana"/>
          <w:color w:val="000000"/>
          <w:sz w:val="18"/>
          <w:szCs w:val="18"/>
        </w:rPr>
        <w:t>služby – DHCP</w:t>
      </w:r>
      <w:r w:rsidRPr="006D7887">
        <w:rPr>
          <w:rFonts w:ascii="Verdana" w:hAnsi="Verdana"/>
          <w:color w:val="000000"/>
          <w:sz w:val="18"/>
          <w:szCs w:val="18"/>
        </w:rPr>
        <w:t>, DNS apod.</w:t>
      </w:r>
    </w:p>
    <w:p w14:paraId="14C2DBE0" w14:textId="64510440"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Adresářové služby a správu </w:t>
      </w:r>
      <w:r w:rsidR="006D7887" w:rsidRPr="006D7887">
        <w:rPr>
          <w:rFonts w:ascii="Verdana" w:hAnsi="Verdana"/>
          <w:color w:val="000000"/>
          <w:sz w:val="18"/>
          <w:szCs w:val="18"/>
        </w:rPr>
        <w:t xml:space="preserve">politik – </w:t>
      </w:r>
      <w:proofErr w:type="spellStart"/>
      <w:r w:rsidR="006D7887" w:rsidRPr="006D7887">
        <w:rPr>
          <w:rFonts w:ascii="Verdana" w:hAnsi="Verdana"/>
          <w:color w:val="000000"/>
          <w:sz w:val="18"/>
          <w:szCs w:val="18"/>
        </w:rPr>
        <w:t>Active</w:t>
      </w:r>
      <w:proofErr w:type="spellEnd"/>
      <w:r w:rsidRPr="006D7887">
        <w:rPr>
          <w:rFonts w:ascii="Verdana" w:hAnsi="Verdana"/>
          <w:color w:val="000000"/>
          <w:sz w:val="18"/>
          <w:szCs w:val="18"/>
        </w:rPr>
        <w:t xml:space="preserve"> </w:t>
      </w:r>
      <w:proofErr w:type="spellStart"/>
      <w:r w:rsidRPr="006D7887">
        <w:rPr>
          <w:rFonts w:ascii="Verdana" w:hAnsi="Verdana"/>
          <w:color w:val="000000"/>
          <w:sz w:val="18"/>
          <w:szCs w:val="18"/>
        </w:rPr>
        <w:t>Directory</w:t>
      </w:r>
      <w:proofErr w:type="spellEnd"/>
      <w:r w:rsidRPr="006D7887">
        <w:rPr>
          <w:rFonts w:ascii="Verdana" w:hAnsi="Verdana"/>
          <w:color w:val="000000"/>
          <w:sz w:val="18"/>
          <w:szCs w:val="18"/>
        </w:rPr>
        <w:t>, GPO</w:t>
      </w:r>
    </w:p>
    <w:p w14:paraId="1279EDEE" w14:textId="505218BA"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Sdílení </w:t>
      </w:r>
      <w:r w:rsidR="006D7887" w:rsidRPr="006D7887">
        <w:rPr>
          <w:rFonts w:ascii="Verdana" w:hAnsi="Verdana"/>
          <w:color w:val="000000"/>
          <w:sz w:val="18"/>
          <w:szCs w:val="18"/>
        </w:rPr>
        <w:t>souborů – sdílené</w:t>
      </w:r>
      <w:r w:rsidRPr="006D7887">
        <w:rPr>
          <w:rFonts w:ascii="Verdana" w:hAnsi="Verdana"/>
          <w:color w:val="000000"/>
          <w:sz w:val="18"/>
          <w:szCs w:val="18"/>
        </w:rPr>
        <w:t xml:space="preserve"> složky</w:t>
      </w:r>
    </w:p>
    <w:p w14:paraId="6AA976DC"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Databázové a analytické služby</w:t>
      </w:r>
    </w:p>
    <w:p w14:paraId="0241C6FE" w14:textId="15A3E984"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Komunikační a kolaborační </w:t>
      </w:r>
      <w:r w:rsidR="006D7887" w:rsidRPr="006D7887">
        <w:rPr>
          <w:rFonts w:ascii="Verdana" w:hAnsi="Verdana"/>
          <w:color w:val="000000"/>
          <w:sz w:val="18"/>
          <w:szCs w:val="18"/>
        </w:rPr>
        <w:t>služby – e-mail</w:t>
      </w:r>
      <w:r w:rsidRPr="006D7887">
        <w:rPr>
          <w:rFonts w:ascii="Verdana" w:hAnsi="Verdana"/>
          <w:color w:val="000000"/>
          <w:sz w:val="18"/>
          <w:szCs w:val="18"/>
        </w:rPr>
        <w:t>, organizace času, úkolů a prostředků</w:t>
      </w:r>
    </w:p>
    <w:p w14:paraId="307BB56C" w14:textId="15D06612"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Běhové prostředí sdílených </w:t>
      </w:r>
      <w:r w:rsidR="006D7887" w:rsidRPr="006D7887">
        <w:rPr>
          <w:rFonts w:ascii="Verdana" w:hAnsi="Verdana"/>
          <w:color w:val="000000"/>
          <w:sz w:val="18"/>
          <w:szCs w:val="18"/>
        </w:rPr>
        <w:t>aplikací – helpdesk</w:t>
      </w:r>
      <w:r w:rsidRPr="006D7887">
        <w:rPr>
          <w:rFonts w:ascii="Verdana" w:hAnsi="Verdana"/>
          <w:color w:val="000000"/>
          <w:sz w:val="18"/>
          <w:szCs w:val="18"/>
        </w:rPr>
        <w:t>, agendové systémy, ekonomický systém apod.</w:t>
      </w:r>
    </w:p>
    <w:p w14:paraId="14EBBE17" w14:textId="77777777" w:rsidR="00C327A6" w:rsidRPr="0086294E"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IDM </w:t>
      </w:r>
      <w:r w:rsidRPr="0086294E">
        <w:rPr>
          <w:rFonts w:ascii="Verdana" w:hAnsi="Verdana"/>
          <w:color w:val="000000"/>
          <w:sz w:val="18"/>
          <w:szCs w:val="18"/>
        </w:rPr>
        <w:t xml:space="preserve">pro správu uživatelů – EOS od dodavatele </w:t>
      </w:r>
      <w:proofErr w:type="spellStart"/>
      <w:r w:rsidRPr="0086294E">
        <w:rPr>
          <w:rFonts w:ascii="Verdana" w:hAnsi="Verdana"/>
          <w:color w:val="000000"/>
          <w:sz w:val="18"/>
          <w:szCs w:val="18"/>
        </w:rPr>
        <w:t>Marbes</w:t>
      </w:r>
      <w:proofErr w:type="spellEnd"/>
      <w:r w:rsidRPr="0086294E">
        <w:rPr>
          <w:rFonts w:ascii="Verdana" w:hAnsi="Verdana"/>
          <w:color w:val="000000"/>
          <w:sz w:val="18"/>
          <w:szCs w:val="18"/>
        </w:rPr>
        <w:t xml:space="preserve"> </w:t>
      </w:r>
      <w:proofErr w:type="spellStart"/>
      <w:r w:rsidRPr="0086294E">
        <w:rPr>
          <w:rFonts w:ascii="Verdana" w:hAnsi="Verdana"/>
          <w:color w:val="000000"/>
          <w:sz w:val="18"/>
          <w:szCs w:val="18"/>
        </w:rPr>
        <w:t>Consulting</w:t>
      </w:r>
      <w:proofErr w:type="spellEnd"/>
    </w:p>
    <w:p w14:paraId="32E83845" w14:textId="77777777" w:rsidR="00C327A6" w:rsidRPr="0086294E"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86294E">
        <w:rPr>
          <w:rFonts w:ascii="Verdana" w:hAnsi="Verdana"/>
          <w:color w:val="000000"/>
          <w:sz w:val="18"/>
          <w:szCs w:val="18"/>
        </w:rPr>
        <w:t>Klientské nástroje pro komunikaci, práci s dokumenty (texty, tabulky, prezentace apod.)</w:t>
      </w:r>
    </w:p>
    <w:p w14:paraId="16D270B2" w14:textId="77777777" w:rsidR="0050674A" w:rsidRPr="0086294E" w:rsidRDefault="0050674A" w:rsidP="000D62A3">
      <w:pPr>
        <w:pStyle w:val="Zkladntext1"/>
        <w:shd w:val="clear" w:color="auto" w:fill="auto"/>
        <w:tabs>
          <w:tab w:val="left" w:pos="740"/>
        </w:tabs>
        <w:spacing w:after="0"/>
        <w:jc w:val="both"/>
        <w:rPr>
          <w:rFonts w:ascii="Verdana" w:hAnsi="Verdana"/>
          <w:color w:val="000000"/>
          <w:sz w:val="18"/>
          <w:szCs w:val="18"/>
        </w:rPr>
      </w:pPr>
    </w:p>
    <w:p w14:paraId="34C2CD82" w14:textId="389998CB" w:rsidR="006D7887" w:rsidRPr="0086294E" w:rsidRDefault="00C327A6" w:rsidP="000D62A3">
      <w:pPr>
        <w:pStyle w:val="Zkladntext1"/>
        <w:shd w:val="clear" w:color="auto" w:fill="auto"/>
        <w:tabs>
          <w:tab w:val="left" w:pos="740"/>
        </w:tabs>
        <w:spacing w:after="0"/>
        <w:jc w:val="both"/>
        <w:rPr>
          <w:rFonts w:ascii="Verdana" w:hAnsi="Verdana"/>
          <w:color w:val="000000"/>
          <w:sz w:val="18"/>
          <w:szCs w:val="18"/>
        </w:rPr>
      </w:pPr>
      <w:r w:rsidRPr="0086294E">
        <w:rPr>
          <w:rFonts w:ascii="Verdana" w:hAnsi="Verdana"/>
          <w:color w:val="000000"/>
          <w:sz w:val="18"/>
          <w:szCs w:val="18"/>
        </w:rPr>
        <w:t>Organizace p</w:t>
      </w:r>
      <w:r w:rsidR="006D7887" w:rsidRPr="0086294E">
        <w:rPr>
          <w:rFonts w:ascii="Verdana" w:hAnsi="Verdana"/>
          <w:color w:val="000000"/>
          <w:sz w:val="18"/>
          <w:szCs w:val="18"/>
        </w:rPr>
        <w:t xml:space="preserve">rovozuje aplikaci </w:t>
      </w:r>
      <w:r w:rsidRPr="0086294E">
        <w:rPr>
          <w:rFonts w:ascii="Verdana" w:hAnsi="Verdana"/>
          <w:color w:val="000000"/>
          <w:sz w:val="18"/>
          <w:szCs w:val="18"/>
        </w:rPr>
        <w:t xml:space="preserve">Geoportál, </w:t>
      </w:r>
      <w:r w:rsidR="006D7887" w:rsidRPr="0086294E">
        <w:rPr>
          <w:rFonts w:ascii="Verdana" w:hAnsi="Verdana"/>
          <w:color w:val="000000"/>
          <w:sz w:val="18"/>
          <w:szCs w:val="18"/>
        </w:rPr>
        <w:t xml:space="preserve">která umožňuje prezentaci </w:t>
      </w:r>
      <w:r w:rsidRPr="0086294E">
        <w:rPr>
          <w:rFonts w:ascii="Verdana" w:hAnsi="Verdana"/>
          <w:color w:val="000000"/>
          <w:sz w:val="18"/>
          <w:szCs w:val="18"/>
        </w:rPr>
        <w:t>dokument</w:t>
      </w:r>
      <w:r w:rsidR="006D7887" w:rsidRPr="0086294E">
        <w:rPr>
          <w:rFonts w:ascii="Verdana" w:hAnsi="Verdana"/>
          <w:color w:val="000000"/>
          <w:sz w:val="18"/>
          <w:szCs w:val="18"/>
        </w:rPr>
        <w:t>ů</w:t>
      </w:r>
      <w:r w:rsidRPr="0086294E">
        <w:rPr>
          <w:rFonts w:ascii="Verdana" w:hAnsi="Verdana"/>
          <w:color w:val="000000"/>
          <w:sz w:val="18"/>
          <w:szCs w:val="18"/>
        </w:rPr>
        <w:t xml:space="preserve"> vázající se ke komunikacím na mapovém podkladě</w:t>
      </w:r>
      <w:r w:rsidR="00EF774B" w:rsidRPr="0086294E">
        <w:rPr>
          <w:rFonts w:ascii="Verdana" w:hAnsi="Verdana"/>
          <w:color w:val="000000"/>
          <w:sz w:val="18"/>
          <w:szCs w:val="18"/>
        </w:rPr>
        <w:t>.</w:t>
      </w:r>
    </w:p>
    <w:p w14:paraId="15D6948F" w14:textId="77777777" w:rsidR="006D7887" w:rsidRPr="006D7887" w:rsidRDefault="006D7887" w:rsidP="000D62A3">
      <w:pPr>
        <w:pStyle w:val="Zkladntext1"/>
        <w:shd w:val="clear" w:color="auto" w:fill="auto"/>
        <w:tabs>
          <w:tab w:val="left" w:pos="740"/>
        </w:tabs>
        <w:spacing w:after="0"/>
        <w:ind w:left="644"/>
        <w:jc w:val="both"/>
        <w:rPr>
          <w:rFonts w:ascii="Verdana" w:hAnsi="Verdana"/>
          <w:color w:val="000000"/>
          <w:sz w:val="18"/>
          <w:szCs w:val="18"/>
        </w:rPr>
      </w:pPr>
    </w:p>
    <w:p w14:paraId="150EE1F7" w14:textId="77777777" w:rsidR="00C327A6" w:rsidRPr="006D7887" w:rsidRDefault="00C327A6" w:rsidP="000D62A3">
      <w:pPr>
        <w:pStyle w:val="Zkladntext1"/>
        <w:shd w:val="clear" w:color="auto" w:fill="auto"/>
        <w:jc w:val="both"/>
        <w:rPr>
          <w:rFonts w:ascii="Verdana" w:hAnsi="Verdana"/>
          <w:sz w:val="18"/>
          <w:szCs w:val="18"/>
        </w:rPr>
      </w:pPr>
      <w:r w:rsidRPr="006D7887">
        <w:rPr>
          <w:rFonts w:ascii="Verdana" w:hAnsi="Verdana"/>
          <w:color w:val="000000"/>
          <w:sz w:val="18"/>
          <w:szCs w:val="18"/>
        </w:rPr>
        <w:t xml:space="preserve">Prostředí je víceúrovňově zálohováno pomocí produktu </w:t>
      </w:r>
      <w:proofErr w:type="spellStart"/>
      <w:r w:rsidRPr="006D7887">
        <w:rPr>
          <w:rFonts w:ascii="Verdana" w:hAnsi="Verdana"/>
          <w:color w:val="000000"/>
          <w:sz w:val="18"/>
          <w:szCs w:val="18"/>
        </w:rPr>
        <w:t>Veeam</w:t>
      </w:r>
      <w:proofErr w:type="spellEnd"/>
      <w:r w:rsidRPr="006D7887">
        <w:rPr>
          <w:rFonts w:ascii="Verdana" w:hAnsi="Verdana"/>
          <w:color w:val="000000"/>
          <w:sz w:val="18"/>
          <w:szCs w:val="18"/>
        </w:rPr>
        <w:t xml:space="preserve"> </w:t>
      </w:r>
      <w:proofErr w:type="spellStart"/>
      <w:r w:rsidRPr="006D7887">
        <w:rPr>
          <w:rFonts w:ascii="Verdana" w:hAnsi="Verdana"/>
          <w:color w:val="000000"/>
          <w:sz w:val="18"/>
          <w:szCs w:val="18"/>
        </w:rPr>
        <w:t>Backup</w:t>
      </w:r>
      <w:proofErr w:type="spellEnd"/>
      <w:r w:rsidRPr="006D7887">
        <w:rPr>
          <w:rFonts w:ascii="Verdana" w:hAnsi="Verdana"/>
          <w:color w:val="000000"/>
          <w:sz w:val="18"/>
          <w:szCs w:val="18"/>
        </w:rPr>
        <w:t xml:space="preserve"> &amp; </w:t>
      </w:r>
      <w:proofErr w:type="spellStart"/>
      <w:r w:rsidRPr="006D7887">
        <w:rPr>
          <w:rFonts w:ascii="Verdana" w:hAnsi="Verdana"/>
          <w:color w:val="000000"/>
          <w:sz w:val="18"/>
          <w:szCs w:val="18"/>
        </w:rPr>
        <w:t>Recovery</w:t>
      </w:r>
      <w:proofErr w:type="spellEnd"/>
      <w:r w:rsidRPr="006D7887">
        <w:rPr>
          <w:rFonts w:ascii="Verdana" w:hAnsi="Verdana"/>
          <w:color w:val="000000"/>
          <w:sz w:val="18"/>
          <w:szCs w:val="18"/>
        </w:rPr>
        <w:t xml:space="preserve"> s ukládáním záloh na síťové úložiště NAS </w:t>
      </w:r>
      <w:proofErr w:type="spellStart"/>
      <w:r w:rsidRPr="006D7887">
        <w:rPr>
          <w:rFonts w:ascii="Verdana" w:hAnsi="Verdana"/>
          <w:color w:val="000000"/>
          <w:sz w:val="18"/>
          <w:szCs w:val="18"/>
        </w:rPr>
        <w:t>Synology</w:t>
      </w:r>
      <w:proofErr w:type="spellEnd"/>
      <w:r w:rsidRPr="006D7887">
        <w:rPr>
          <w:rFonts w:ascii="Verdana" w:hAnsi="Verdana"/>
          <w:color w:val="000000"/>
          <w:sz w:val="18"/>
          <w:szCs w:val="18"/>
        </w:rPr>
        <w:t xml:space="preserve"> a páskovou knihovnu Dell.</w:t>
      </w:r>
    </w:p>
    <w:p w14:paraId="76FF806B" w14:textId="77777777" w:rsidR="00C327A6" w:rsidRPr="006D7887" w:rsidRDefault="00C327A6" w:rsidP="000D62A3">
      <w:pPr>
        <w:pStyle w:val="Zkladntext1"/>
        <w:shd w:val="clear" w:color="auto" w:fill="auto"/>
        <w:jc w:val="both"/>
        <w:rPr>
          <w:rFonts w:ascii="Verdana" w:hAnsi="Verdana"/>
          <w:sz w:val="18"/>
          <w:szCs w:val="18"/>
        </w:rPr>
      </w:pPr>
      <w:r w:rsidRPr="006D7887">
        <w:rPr>
          <w:rFonts w:ascii="Verdana" w:hAnsi="Verdana"/>
          <w:color w:val="000000"/>
          <w:sz w:val="18"/>
          <w:szCs w:val="18"/>
        </w:rPr>
        <w:t xml:space="preserve">Lokální prostředí je úzce integrováno s </w:t>
      </w:r>
      <w:proofErr w:type="spellStart"/>
      <w:r w:rsidRPr="006D7887">
        <w:rPr>
          <w:rFonts w:ascii="Verdana" w:hAnsi="Verdana"/>
          <w:color w:val="000000"/>
          <w:sz w:val="18"/>
          <w:szCs w:val="18"/>
        </w:rPr>
        <w:t>tenantem</w:t>
      </w:r>
      <w:proofErr w:type="spellEnd"/>
      <w:r w:rsidRPr="006D7887">
        <w:rPr>
          <w:rFonts w:ascii="Verdana" w:hAnsi="Verdana"/>
          <w:color w:val="000000"/>
          <w:sz w:val="18"/>
          <w:szCs w:val="18"/>
        </w:rPr>
        <w:t xml:space="preserve"> Microsoft 365 organizace na úrovni:</w:t>
      </w:r>
    </w:p>
    <w:p w14:paraId="42EE71D9"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Synchronizace uživatelských účtů a skupin</w:t>
      </w:r>
    </w:p>
    <w:p w14:paraId="509257BD" w14:textId="7E99E5F3" w:rsidR="00C327A6" w:rsidRPr="006D7887" w:rsidRDefault="006D7887"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SSO – single</w:t>
      </w:r>
      <w:r w:rsidR="00C327A6" w:rsidRPr="006D7887">
        <w:rPr>
          <w:rFonts w:ascii="Verdana" w:hAnsi="Verdana"/>
          <w:color w:val="000000"/>
          <w:sz w:val="18"/>
          <w:szCs w:val="18"/>
        </w:rPr>
        <w:t xml:space="preserve"> sign-on</w:t>
      </w:r>
    </w:p>
    <w:p w14:paraId="193CD98F"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Exchange / Exchange on-line</w:t>
      </w:r>
    </w:p>
    <w:p w14:paraId="40C0ED94" w14:textId="77777777" w:rsidR="006D7887" w:rsidRDefault="006D7887" w:rsidP="000D62A3">
      <w:pPr>
        <w:pStyle w:val="Zkladntext1"/>
        <w:shd w:val="clear" w:color="auto" w:fill="auto"/>
        <w:spacing w:after="220"/>
        <w:jc w:val="both"/>
        <w:rPr>
          <w:rFonts w:ascii="Verdana" w:hAnsi="Verdana"/>
          <w:color w:val="000000"/>
          <w:sz w:val="18"/>
          <w:szCs w:val="18"/>
        </w:rPr>
      </w:pPr>
    </w:p>
    <w:p w14:paraId="57C771BE" w14:textId="77777777" w:rsidR="00D0143A" w:rsidRPr="009E603A" w:rsidRDefault="00D0143A" w:rsidP="000D62A3">
      <w:pPr>
        <w:jc w:val="both"/>
      </w:pPr>
    </w:p>
    <w:p w14:paraId="196357D9" w14:textId="5D328AFB" w:rsidR="00AC3278" w:rsidRPr="009E603A" w:rsidRDefault="00EB1F76" w:rsidP="000D62A3">
      <w:pPr>
        <w:pStyle w:val="Nadpis1"/>
        <w:jc w:val="both"/>
      </w:pPr>
      <w:bookmarkStart w:id="7" w:name="_Toc208817993"/>
      <w:r w:rsidRPr="009E603A">
        <w:t>Ř</w:t>
      </w:r>
      <w:r w:rsidR="00913002" w:rsidRPr="009E603A">
        <w:t xml:space="preserve">ešení </w:t>
      </w:r>
      <w:r w:rsidR="00C327A6">
        <w:t>DMS</w:t>
      </w:r>
      <w:bookmarkEnd w:id="7"/>
    </w:p>
    <w:p w14:paraId="132DE0CC" w14:textId="77777777" w:rsidR="00D62EDF" w:rsidRDefault="00D62EDF" w:rsidP="000D62A3">
      <w:pPr>
        <w:jc w:val="both"/>
      </w:pPr>
    </w:p>
    <w:p w14:paraId="0544C3C4" w14:textId="232665D6" w:rsidR="00246116" w:rsidRDefault="00246116" w:rsidP="000D62A3">
      <w:pPr>
        <w:pStyle w:val="Zkladntext1"/>
        <w:shd w:val="clear" w:color="auto" w:fill="auto"/>
        <w:spacing w:after="220"/>
        <w:jc w:val="both"/>
        <w:rPr>
          <w:rFonts w:ascii="Verdana" w:hAnsi="Verdana"/>
          <w:color w:val="000000"/>
          <w:sz w:val="18"/>
          <w:szCs w:val="18"/>
        </w:rPr>
      </w:pPr>
      <w:r w:rsidRPr="006D7887">
        <w:rPr>
          <w:rFonts w:ascii="Verdana" w:hAnsi="Verdana"/>
          <w:color w:val="000000"/>
          <w:sz w:val="18"/>
          <w:szCs w:val="18"/>
        </w:rPr>
        <w:t xml:space="preserve">Organizace v rámci své hlavní činnosti realizuje rozsáhlé projekty (rekonstrukce dopravních staveb, investiční akce apod.), které vyžadují vysokou míru spolupráce a koordinace </w:t>
      </w:r>
      <w:r w:rsidR="0090402C">
        <w:rPr>
          <w:rFonts w:ascii="Verdana" w:hAnsi="Verdana"/>
          <w:color w:val="000000"/>
          <w:sz w:val="18"/>
          <w:szCs w:val="18"/>
        </w:rPr>
        <w:t xml:space="preserve">jak </w:t>
      </w:r>
      <w:r w:rsidRPr="006D7887">
        <w:rPr>
          <w:rFonts w:ascii="Verdana" w:hAnsi="Verdana"/>
          <w:color w:val="000000"/>
          <w:sz w:val="18"/>
          <w:szCs w:val="18"/>
        </w:rPr>
        <w:t>uvnitř organizace</w:t>
      </w:r>
      <w:r w:rsidR="0050674A">
        <w:rPr>
          <w:rFonts w:ascii="Verdana" w:hAnsi="Verdana"/>
          <w:color w:val="000000"/>
          <w:sz w:val="18"/>
          <w:szCs w:val="18"/>
        </w:rPr>
        <w:t>,</w:t>
      </w:r>
      <w:r w:rsidRPr="006D7887">
        <w:rPr>
          <w:rFonts w:ascii="Verdana" w:hAnsi="Verdana"/>
          <w:color w:val="000000"/>
          <w:sz w:val="18"/>
          <w:szCs w:val="18"/>
        </w:rPr>
        <w:t xml:space="preserve"> </w:t>
      </w:r>
      <w:r w:rsidR="0090402C">
        <w:rPr>
          <w:rFonts w:ascii="Verdana" w:hAnsi="Verdana"/>
          <w:color w:val="000000"/>
          <w:sz w:val="18"/>
          <w:szCs w:val="18"/>
        </w:rPr>
        <w:t xml:space="preserve">tak </w:t>
      </w:r>
      <w:r w:rsidRPr="006D7887">
        <w:rPr>
          <w:rFonts w:ascii="Verdana" w:hAnsi="Verdana"/>
          <w:color w:val="000000"/>
          <w:sz w:val="18"/>
          <w:szCs w:val="18"/>
        </w:rPr>
        <w:t>i s externími partnery. Veškerá dokumentace související s projekty je zpracovávána v elektronické podobě a ukládána ve sdílených složkách, které mají nastaven</w:t>
      </w:r>
      <w:r w:rsidR="0090402C">
        <w:rPr>
          <w:rFonts w:ascii="Verdana" w:hAnsi="Verdana"/>
          <w:color w:val="000000"/>
          <w:sz w:val="18"/>
          <w:szCs w:val="18"/>
        </w:rPr>
        <w:t xml:space="preserve">a </w:t>
      </w:r>
      <w:r w:rsidRPr="006D7887">
        <w:rPr>
          <w:rFonts w:ascii="Verdana" w:hAnsi="Verdana"/>
          <w:color w:val="000000"/>
          <w:sz w:val="18"/>
          <w:szCs w:val="18"/>
        </w:rPr>
        <w:t xml:space="preserve">odpovídající přístupová oprávnění pro skupiny, popřípadě jednotlivé uživatele. </w:t>
      </w:r>
    </w:p>
    <w:p w14:paraId="6092460A" w14:textId="61CEB359" w:rsidR="00246116" w:rsidRPr="006D7887" w:rsidRDefault="00246116" w:rsidP="000D62A3">
      <w:pPr>
        <w:pStyle w:val="Zkladntext1"/>
        <w:shd w:val="clear" w:color="auto" w:fill="auto"/>
        <w:spacing w:after="220"/>
        <w:jc w:val="both"/>
        <w:rPr>
          <w:rFonts w:ascii="Verdana" w:hAnsi="Verdana"/>
          <w:color w:val="000000"/>
          <w:sz w:val="18"/>
          <w:szCs w:val="18"/>
        </w:rPr>
      </w:pPr>
      <w:r w:rsidRPr="006D7887">
        <w:rPr>
          <w:rFonts w:ascii="Verdana" w:hAnsi="Verdana"/>
          <w:color w:val="000000"/>
          <w:sz w:val="18"/>
          <w:szCs w:val="18"/>
        </w:rPr>
        <w:t xml:space="preserve">Způsob sdílení a správy projektové dokumentace nenaplňuje aktuální potřeby uživatelů. Chybí zejména </w:t>
      </w:r>
      <w:r w:rsidR="0090402C">
        <w:rPr>
          <w:rFonts w:ascii="Verdana" w:hAnsi="Verdana"/>
          <w:color w:val="000000"/>
          <w:sz w:val="18"/>
          <w:szCs w:val="18"/>
        </w:rPr>
        <w:t>sjednocení různých úložišť v rámci organizace</w:t>
      </w:r>
      <w:r w:rsidR="0050674A">
        <w:rPr>
          <w:rFonts w:ascii="Verdana" w:hAnsi="Verdana"/>
          <w:color w:val="000000"/>
          <w:sz w:val="18"/>
          <w:szCs w:val="18"/>
        </w:rPr>
        <w:t>,</w:t>
      </w:r>
      <w:r w:rsidR="0090402C" w:rsidRPr="006D7887">
        <w:rPr>
          <w:rFonts w:ascii="Verdana" w:hAnsi="Verdana"/>
          <w:color w:val="000000"/>
          <w:sz w:val="18"/>
          <w:szCs w:val="18"/>
        </w:rPr>
        <w:t xml:space="preserve"> </w:t>
      </w:r>
      <w:r w:rsidRPr="006D7887">
        <w:rPr>
          <w:rFonts w:ascii="Verdana" w:hAnsi="Verdana"/>
          <w:color w:val="000000"/>
          <w:sz w:val="18"/>
          <w:szCs w:val="18"/>
        </w:rPr>
        <w:t xml:space="preserve">možnost jednoduchého </w:t>
      </w:r>
      <w:r w:rsidR="0050674A">
        <w:rPr>
          <w:rFonts w:ascii="Verdana" w:hAnsi="Verdana"/>
          <w:color w:val="000000"/>
          <w:sz w:val="18"/>
          <w:szCs w:val="18"/>
        </w:rPr>
        <w:t xml:space="preserve">a </w:t>
      </w:r>
      <w:r w:rsidRPr="006D7887">
        <w:rPr>
          <w:rFonts w:ascii="Verdana" w:hAnsi="Verdana"/>
          <w:color w:val="000000"/>
          <w:sz w:val="18"/>
          <w:szCs w:val="18"/>
        </w:rPr>
        <w:t>bezpečného přístupu k dokumentům „odkudkoli“, možnost řízeného a bezpečného sdílení s externími partnery a možnost automatizace životního cyklu dokumentů.</w:t>
      </w:r>
    </w:p>
    <w:p w14:paraId="6695CCDD" w14:textId="6C195657" w:rsidR="00246116" w:rsidRDefault="0090402C" w:rsidP="000D62A3">
      <w:pPr>
        <w:pStyle w:val="Zkladntext1"/>
        <w:shd w:val="clear" w:color="auto" w:fill="auto"/>
        <w:tabs>
          <w:tab w:val="left" w:pos="740"/>
        </w:tabs>
        <w:spacing w:after="0"/>
        <w:jc w:val="both"/>
        <w:rPr>
          <w:rFonts w:ascii="Verdana" w:hAnsi="Verdana"/>
          <w:color w:val="000000"/>
          <w:sz w:val="18"/>
          <w:szCs w:val="18"/>
        </w:rPr>
      </w:pPr>
      <w:r>
        <w:rPr>
          <w:rFonts w:ascii="Verdana" w:hAnsi="Verdana"/>
          <w:color w:val="000000"/>
          <w:sz w:val="18"/>
          <w:szCs w:val="18"/>
        </w:rPr>
        <w:t xml:space="preserve">Dalším požadavkem na cílové řešení </w:t>
      </w:r>
      <w:r w:rsidR="00246116" w:rsidRPr="00246116">
        <w:rPr>
          <w:rFonts w:ascii="Verdana" w:hAnsi="Verdana"/>
          <w:color w:val="000000"/>
          <w:sz w:val="18"/>
          <w:szCs w:val="18"/>
        </w:rPr>
        <w:t xml:space="preserve">je </w:t>
      </w:r>
      <w:r w:rsidR="00F52327">
        <w:rPr>
          <w:rFonts w:ascii="Verdana" w:hAnsi="Verdana"/>
          <w:color w:val="000000"/>
          <w:sz w:val="18"/>
          <w:szCs w:val="18"/>
        </w:rPr>
        <w:t xml:space="preserve">zpřístupnění DMS z prostředí </w:t>
      </w:r>
      <w:r w:rsidR="00246116" w:rsidRPr="00246116">
        <w:rPr>
          <w:rFonts w:ascii="Verdana" w:hAnsi="Verdana"/>
          <w:color w:val="000000"/>
          <w:sz w:val="18"/>
          <w:szCs w:val="18"/>
        </w:rPr>
        <w:t>Geoportál</w:t>
      </w:r>
      <w:r w:rsidR="00F52327">
        <w:rPr>
          <w:rFonts w:ascii="Verdana" w:hAnsi="Verdana"/>
          <w:color w:val="000000"/>
          <w:sz w:val="18"/>
          <w:szCs w:val="18"/>
        </w:rPr>
        <w:t>u</w:t>
      </w:r>
      <w:r w:rsidR="00246116" w:rsidRPr="00246116">
        <w:rPr>
          <w:rFonts w:ascii="Verdana" w:hAnsi="Verdana"/>
          <w:color w:val="000000"/>
          <w:sz w:val="18"/>
          <w:szCs w:val="18"/>
        </w:rPr>
        <w:t xml:space="preserve"> </w:t>
      </w:r>
      <w:r w:rsidR="00F52327">
        <w:rPr>
          <w:rFonts w:ascii="Verdana" w:hAnsi="Verdana"/>
          <w:color w:val="000000"/>
          <w:sz w:val="18"/>
          <w:szCs w:val="18"/>
        </w:rPr>
        <w:t>(</w:t>
      </w:r>
      <w:r w:rsidR="00246116" w:rsidRPr="00246116">
        <w:rPr>
          <w:rFonts w:ascii="Verdana" w:hAnsi="Verdana"/>
          <w:color w:val="000000"/>
          <w:sz w:val="18"/>
          <w:szCs w:val="18"/>
        </w:rPr>
        <w:t xml:space="preserve">formou </w:t>
      </w:r>
      <w:r w:rsidR="00F52327">
        <w:rPr>
          <w:rFonts w:ascii="Verdana" w:hAnsi="Verdana"/>
          <w:color w:val="000000"/>
          <w:sz w:val="18"/>
          <w:szCs w:val="18"/>
        </w:rPr>
        <w:t>odkazu pro spuštění DMS aplikace)</w:t>
      </w:r>
      <w:r w:rsidR="00246116" w:rsidRPr="00246116">
        <w:rPr>
          <w:rFonts w:ascii="Verdana" w:hAnsi="Verdana"/>
          <w:color w:val="000000"/>
          <w:sz w:val="18"/>
          <w:szCs w:val="18"/>
        </w:rPr>
        <w:t>.</w:t>
      </w:r>
    </w:p>
    <w:p w14:paraId="5D272AB3" w14:textId="77777777" w:rsidR="00246116" w:rsidRDefault="00246116" w:rsidP="000D62A3">
      <w:pPr>
        <w:jc w:val="both"/>
      </w:pPr>
    </w:p>
    <w:p w14:paraId="23A82E78" w14:textId="77777777" w:rsidR="00246116" w:rsidRPr="009E603A" w:rsidRDefault="00246116" w:rsidP="000D62A3">
      <w:pPr>
        <w:jc w:val="both"/>
      </w:pPr>
    </w:p>
    <w:p w14:paraId="6215B817" w14:textId="77777777" w:rsidR="00084C7D" w:rsidRPr="009E603A" w:rsidRDefault="00084C7D" w:rsidP="000D62A3">
      <w:pPr>
        <w:pStyle w:val="Nadpis2"/>
        <w:spacing w:after="240"/>
        <w:jc w:val="both"/>
      </w:pPr>
      <w:bookmarkStart w:id="8" w:name="_Toc208817994"/>
      <w:r w:rsidRPr="009E603A">
        <w:t>Úvod</w:t>
      </w:r>
      <w:bookmarkEnd w:id="8"/>
    </w:p>
    <w:p w14:paraId="76443D38" w14:textId="0EE6A71F" w:rsidR="00EB1F76" w:rsidRPr="009E603A" w:rsidRDefault="0090402C" w:rsidP="000D62A3">
      <w:pPr>
        <w:pStyle w:val="Default"/>
        <w:jc w:val="both"/>
        <w:rPr>
          <w:rFonts w:ascii="Verdana" w:hAnsi="Verdana"/>
          <w:sz w:val="18"/>
          <w:szCs w:val="18"/>
        </w:rPr>
      </w:pPr>
      <w:r>
        <w:rPr>
          <w:rFonts w:ascii="Verdana" w:hAnsi="Verdana"/>
          <w:sz w:val="18"/>
          <w:szCs w:val="18"/>
        </w:rPr>
        <w:t xml:space="preserve">Řešení </w:t>
      </w:r>
      <w:proofErr w:type="spellStart"/>
      <w:r>
        <w:rPr>
          <w:rFonts w:ascii="Verdana" w:hAnsi="Verdana"/>
          <w:sz w:val="18"/>
          <w:szCs w:val="18"/>
        </w:rPr>
        <w:t>Document</w:t>
      </w:r>
      <w:proofErr w:type="spellEnd"/>
      <w:r w:rsidRPr="00246116">
        <w:rPr>
          <w:rFonts w:ascii="Verdana" w:hAnsi="Verdana"/>
          <w:sz w:val="18"/>
          <w:szCs w:val="18"/>
        </w:rPr>
        <w:t xml:space="preserve"> Management </w:t>
      </w:r>
      <w:proofErr w:type="spellStart"/>
      <w:r w:rsidRPr="00246116">
        <w:rPr>
          <w:rFonts w:ascii="Verdana" w:hAnsi="Verdana"/>
          <w:sz w:val="18"/>
          <w:szCs w:val="18"/>
        </w:rPr>
        <w:t>System</w:t>
      </w:r>
      <w:proofErr w:type="spellEnd"/>
      <w:r w:rsidRPr="00246116">
        <w:rPr>
          <w:rFonts w:ascii="Verdana" w:hAnsi="Verdana"/>
          <w:sz w:val="18"/>
          <w:szCs w:val="18"/>
        </w:rPr>
        <w:t xml:space="preserve"> (dále jen jako „DMS“)</w:t>
      </w:r>
      <w:r w:rsidR="0050674A">
        <w:rPr>
          <w:rFonts w:ascii="Verdana" w:hAnsi="Verdana"/>
          <w:sz w:val="18"/>
          <w:szCs w:val="18"/>
        </w:rPr>
        <w:t xml:space="preserve"> </w:t>
      </w:r>
      <w:r w:rsidR="00EB1F76" w:rsidRPr="009E603A">
        <w:rPr>
          <w:rFonts w:ascii="Verdana" w:hAnsi="Verdana"/>
          <w:sz w:val="18"/>
          <w:szCs w:val="18"/>
        </w:rPr>
        <w:t xml:space="preserve">bude komplexním systémovým prostředím pro </w:t>
      </w:r>
      <w:r w:rsidR="001F6B56">
        <w:rPr>
          <w:rFonts w:ascii="Verdana" w:hAnsi="Verdana"/>
          <w:sz w:val="18"/>
          <w:szCs w:val="18"/>
        </w:rPr>
        <w:t>zpracování</w:t>
      </w:r>
      <w:r w:rsidR="00B77C3A">
        <w:rPr>
          <w:rFonts w:ascii="Verdana" w:hAnsi="Verdana"/>
          <w:sz w:val="18"/>
          <w:szCs w:val="18"/>
        </w:rPr>
        <w:t xml:space="preserve">, sdílení a správu elektronického obsahu využívaného pro </w:t>
      </w:r>
      <w:r w:rsidR="00EB1F76" w:rsidRPr="009E603A">
        <w:rPr>
          <w:rFonts w:ascii="Verdana" w:hAnsi="Verdana"/>
          <w:sz w:val="18"/>
          <w:szCs w:val="18"/>
        </w:rPr>
        <w:t xml:space="preserve">podporu procesů silničního hospodářství </w:t>
      </w:r>
      <w:r w:rsidR="00F52327">
        <w:rPr>
          <w:rFonts w:ascii="Verdana" w:hAnsi="Verdana"/>
          <w:sz w:val="18"/>
          <w:szCs w:val="18"/>
        </w:rPr>
        <w:t>SÚSPK</w:t>
      </w:r>
      <w:r w:rsidR="00EB1F76" w:rsidRPr="009E603A">
        <w:rPr>
          <w:rFonts w:ascii="Verdana" w:hAnsi="Verdana"/>
          <w:sz w:val="18"/>
          <w:szCs w:val="18"/>
        </w:rPr>
        <w:t xml:space="preserve">. </w:t>
      </w:r>
    </w:p>
    <w:p w14:paraId="32ED78A4" w14:textId="77777777" w:rsidR="00EB1F76" w:rsidRPr="009E603A" w:rsidRDefault="00EB1F76" w:rsidP="000D62A3">
      <w:pPr>
        <w:pStyle w:val="Default"/>
        <w:jc w:val="both"/>
        <w:rPr>
          <w:rFonts w:ascii="Verdana" w:hAnsi="Verdana"/>
          <w:sz w:val="18"/>
          <w:szCs w:val="18"/>
        </w:rPr>
      </w:pPr>
    </w:p>
    <w:p w14:paraId="202A45FE" w14:textId="3334D32A" w:rsidR="00246116" w:rsidRPr="00246116" w:rsidRDefault="00246116" w:rsidP="000D62A3">
      <w:pPr>
        <w:pStyle w:val="Nadpis2"/>
        <w:spacing w:after="240"/>
        <w:jc w:val="both"/>
      </w:pPr>
      <w:bookmarkStart w:id="9" w:name="_Toc208817995"/>
      <w:r>
        <w:t>P</w:t>
      </w:r>
      <w:r w:rsidRPr="00246116">
        <w:t>ožadované vlastnosti a funkcionality nabízeného řešení</w:t>
      </w:r>
      <w:bookmarkEnd w:id="9"/>
    </w:p>
    <w:p w14:paraId="50EFE4B7" w14:textId="60AFE123" w:rsidR="00EB1F76" w:rsidRPr="009E603A" w:rsidRDefault="00246116" w:rsidP="000D62A3">
      <w:pPr>
        <w:pStyle w:val="Default"/>
        <w:jc w:val="both"/>
        <w:rPr>
          <w:rFonts w:ascii="Verdana" w:hAnsi="Verdana"/>
          <w:sz w:val="18"/>
          <w:szCs w:val="18"/>
        </w:rPr>
      </w:pPr>
      <w:r>
        <w:rPr>
          <w:rFonts w:ascii="Verdana" w:hAnsi="Verdana"/>
          <w:sz w:val="18"/>
          <w:szCs w:val="18"/>
        </w:rPr>
        <w:t>Nabídnuté řešení –</w:t>
      </w:r>
      <w:r w:rsidR="0090402C">
        <w:rPr>
          <w:rFonts w:ascii="Verdana" w:hAnsi="Verdana"/>
          <w:sz w:val="18"/>
          <w:szCs w:val="18"/>
        </w:rPr>
        <w:t xml:space="preserve"> DMS </w:t>
      </w:r>
      <w:r>
        <w:rPr>
          <w:rFonts w:ascii="Verdana" w:hAnsi="Verdana"/>
          <w:sz w:val="18"/>
          <w:szCs w:val="18"/>
        </w:rPr>
        <w:t xml:space="preserve">musí </w:t>
      </w:r>
      <w:r w:rsidR="00EB1F76" w:rsidRPr="009E603A">
        <w:rPr>
          <w:rFonts w:ascii="Verdana" w:hAnsi="Verdana"/>
          <w:sz w:val="18"/>
          <w:szCs w:val="18"/>
        </w:rPr>
        <w:t xml:space="preserve">podporovat práci s různými typy </w:t>
      </w:r>
      <w:r w:rsidR="005B796F">
        <w:rPr>
          <w:rFonts w:ascii="Verdana" w:hAnsi="Verdana"/>
          <w:sz w:val="18"/>
          <w:szCs w:val="18"/>
        </w:rPr>
        <w:t>elektronickýc</w:t>
      </w:r>
      <w:r w:rsidR="0017164B">
        <w:rPr>
          <w:rFonts w:ascii="Verdana" w:hAnsi="Verdana"/>
          <w:sz w:val="18"/>
          <w:szCs w:val="18"/>
        </w:rPr>
        <w:t xml:space="preserve">h souborů </w:t>
      </w:r>
      <w:r w:rsidR="00EB1F76" w:rsidRPr="009E603A">
        <w:rPr>
          <w:rFonts w:ascii="Verdana" w:hAnsi="Verdana"/>
          <w:sz w:val="18"/>
          <w:szCs w:val="18"/>
        </w:rPr>
        <w:t xml:space="preserve">včetně </w:t>
      </w:r>
      <w:r w:rsidR="0017164B">
        <w:rPr>
          <w:rFonts w:ascii="Verdana" w:hAnsi="Verdana"/>
          <w:sz w:val="18"/>
          <w:szCs w:val="18"/>
        </w:rPr>
        <w:t xml:space="preserve">jejich verzí a </w:t>
      </w:r>
      <w:r w:rsidR="00EB1F76" w:rsidRPr="009E603A">
        <w:rPr>
          <w:rFonts w:ascii="Verdana" w:hAnsi="Verdana"/>
          <w:sz w:val="18"/>
          <w:szCs w:val="18"/>
        </w:rPr>
        <w:t xml:space="preserve">historických řad. </w:t>
      </w:r>
      <w:r>
        <w:rPr>
          <w:rFonts w:ascii="Verdana" w:hAnsi="Verdana"/>
          <w:sz w:val="18"/>
          <w:szCs w:val="18"/>
        </w:rPr>
        <w:t>Musí u</w:t>
      </w:r>
      <w:r w:rsidR="00EB1F76" w:rsidRPr="009E603A">
        <w:rPr>
          <w:rFonts w:ascii="Verdana" w:hAnsi="Verdana"/>
          <w:sz w:val="18"/>
          <w:szCs w:val="18"/>
        </w:rPr>
        <w:t>možn</w:t>
      </w:r>
      <w:r>
        <w:rPr>
          <w:rFonts w:ascii="Verdana" w:hAnsi="Verdana"/>
          <w:sz w:val="18"/>
          <w:szCs w:val="18"/>
        </w:rPr>
        <w:t>it</w:t>
      </w:r>
      <w:r w:rsidR="00EB1F76" w:rsidRPr="009E603A">
        <w:rPr>
          <w:rFonts w:ascii="Verdana" w:hAnsi="Verdana"/>
          <w:sz w:val="18"/>
          <w:szCs w:val="18"/>
        </w:rPr>
        <w:t xml:space="preserve"> přístup a práci (zobrazení, načtení) různých typů dokumentů, grafů, fotografií, video</w:t>
      </w:r>
      <w:r>
        <w:rPr>
          <w:rFonts w:ascii="Verdana" w:hAnsi="Verdana"/>
          <w:sz w:val="18"/>
          <w:szCs w:val="18"/>
        </w:rPr>
        <w:t>-d</w:t>
      </w:r>
      <w:r w:rsidR="00EB1F76" w:rsidRPr="009E603A">
        <w:rPr>
          <w:rFonts w:ascii="Verdana" w:hAnsi="Verdana"/>
          <w:sz w:val="18"/>
          <w:szCs w:val="18"/>
        </w:rPr>
        <w:t xml:space="preserve">okumentace, </w:t>
      </w:r>
      <w:r w:rsidR="006B143B">
        <w:rPr>
          <w:rFonts w:ascii="Verdana" w:hAnsi="Verdana"/>
          <w:sz w:val="18"/>
          <w:szCs w:val="18"/>
        </w:rPr>
        <w:t xml:space="preserve">projektové dokumentace </w:t>
      </w:r>
      <w:r w:rsidR="00EB1F76" w:rsidRPr="009E603A">
        <w:rPr>
          <w:rFonts w:ascii="Verdana" w:hAnsi="Verdana"/>
          <w:sz w:val="18"/>
          <w:szCs w:val="18"/>
        </w:rPr>
        <w:t xml:space="preserve">atd. </w:t>
      </w:r>
    </w:p>
    <w:p w14:paraId="158652AB" w14:textId="77777777" w:rsidR="002D21F8" w:rsidRPr="009E603A" w:rsidRDefault="002D21F8" w:rsidP="000D62A3">
      <w:pPr>
        <w:pStyle w:val="Default"/>
        <w:jc w:val="both"/>
        <w:rPr>
          <w:rFonts w:ascii="Verdana" w:hAnsi="Verdana"/>
          <w:sz w:val="18"/>
          <w:szCs w:val="18"/>
        </w:rPr>
      </w:pPr>
    </w:p>
    <w:p w14:paraId="5D1E3439" w14:textId="1302F418" w:rsidR="00EB1F76" w:rsidRPr="009E603A" w:rsidRDefault="00246116" w:rsidP="000D62A3">
      <w:pPr>
        <w:jc w:val="both"/>
        <w:rPr>
          <w:szCs w:val="18"/>
        </w:rPr>
      </w:pPr>
      <w:r>
        <w:rPr>
          <w:szCs w:val="18"/>
        </w:rPr>
        <w:t>Dále m</w:t>
      </w:r>
      <w:r w:rsidR="00EB1F76" w:rsidRPr="009E603A">
        <w:rPr>
          <w:szCs w:val="18"/>
        </w:rPr>
        <w:t>usí umožnit uživateli definovat, případně r</w:t>
      </w:r>
      <w:r w:rsidR="002D21F8" w:rsidRPr="009E603A">
        <w:rPr>
          <w:szCs w:val="18"/>
        </w:rPr>
        <w:t>ozšířit</w:t>
      </w:r>
      <w:r w:rsidR="0090402C">
        <w:rPr>
          <w:szCs w:val="18"/>
        </w:rPr>
        <w:t>,</w:t>
      </w:r>
      <w:r w:rsidR="002D21F8" w:rsidRPr="009E603A">
        <w:rPr>
          <w:szCs w:val="18"/>
        </w:rPr>
        <w:t xml:space="preserve"> konkrétní </w:t>
      </w:r>
      <w:r w:rsidR="0090402C">
        <w:rPr>
          <w:szCs w:val="18"/>
        </w:rPr>
        <w:t xml:space="preserve">adresářové </w:t>
      </w:r>
      <w:r w:rsidR="002D21F8" w:rsidRPr="009E603A">
        <w:rPr>
          <w:szCs w:val="18"/>
        </w:rPr>
        <w:t>struktur</w:t>
      </w:r>
      <w:r w:rsidR="000C48F6">
        <w:rPr>
          <w:szCs w:val="18"/>
        </w:rPr>
        <w:t>y pro ukládání dokumentů ke komplexním projektům a případům</w:t>
      </w:r>
      <w:r w:rsidR="0001619B">
        <w:rPr>
          <w:szCs w:val="18"/>
        </w:rPr>
        <w:t xml:space="preserve">, které řeší provozní a investiční praxe </w:t>
      </w:r>
      <w:r w:rsidR="00F52327">
        <w:rPr>
          <w:szCs w:val="18"/>
        </w:rPr>
        <w:t>SÚSPK</w:t>
      </w:r>
      <w:r w:rsidR="0001619B">
        <w:rPr>
          <w:szCs w:val="18"/>
        </w:rPr>
        <w:t>.</w:t>
      </w:r>
      <w:r w:rsidR="002D21F8" w:rsidRPr="009E603A">
        <w:rPr>
          <w:szCs w:val="18"/>
        </w:rPr>
        <w:t xml:space="preserve"> </w:t>
      </w:r>
    </w:p>
    <w:p w14:paraId="6AC66132" w14:textId="1E81C5E0" w:rsidR="00EB1F76" w:rsidRPr="009E603A" w:rsidRDefault="00246116" w:rsidP="000D62A3">
      <w:pPr>
        <w:jc w:val="both"/>
        <w:rPr>
          <w:szCs w:val="18"/>
        </w:rPr>
      </w:pPr>
      <w:r>
        <w:rPr>
          <w:szCs w:val="18"/>
        </w:rPr>
        <w:t>Nabídnuté řešení musí u</w:t>
      </w:r>
      <w:r w:rsidR="00EB1F76" w:rsidRPr="009E603A">
        <w:rPr>
          <w:szCs w:val="18"/>
        </w:rPr>
        <w:t>možn</w:t>
      </w:r>
      <w:r>
        <w:rPr>
          <w:szCs w:val="18"/>
        </w:rPr>
        <w:t>it</w:t>
      </w:r>
      <w:r w:rsidR="00EB1F76" w:rsidRPr="009E603A">
        <w:rPr>
          <w:szCs w:val="18"/>
        </w:rPr>
        <w:t xml:space="preserve"> vzdálené sdílení dat a on-line přístup k publikovaným </w:t>
      </w:r>
      <w:r w:rsidR="00C6106A">
        <w:rPr>
          <w:szCs w:val="18"/>
        </w:rPr>
        <w:t>dokumentům</w:t>
      </w:r>
      <w:r w:rsidR="0001619B">
        <w:rPr>
          <w:szCs w:val="18"/>
        </w:rPr>
        <w:t xml:space="preserve"> </w:t>
      </w:r>
      <w:r w:rsidR="00C6106A">
        <w:rPr>
          <w:szCs w:val="18"/>
        </w:rPr>
        <w:t xml:space="preserve">v rozsahu odpovídajícím potřebám spolupráce </w:t>
      </w:r>
      <w:r w:rsidR="007E46A1">
        <w:rPr>
          <w:szCs w:val="18"/>
        </w:rPr>
        <w:t>v rámci interních týmů i projektů s externími dodavateli.</w:t>
      </w:r>
    </w:p>
    <w:p w14:paraId="72B3A91C" w14:textId="565CD6C0" w:rsidR="00396008" w:rsidRPr="006343B5" w:rsidRDefault="00246116" w:rsidP="000D62A3">
      <w:pPr>
        <w:jc w:val="both"/>
        <w:rPr>
          <w:szCs w:val="18"/>
        </w:rPr>
      </w:pPr>
      <w:r>
        <w:rPr>
          <w:szCs w:val="18"/>
        </w:rPr>
        <w:t>DMS</w:t>
      </w:r>
      <w:r w:rsidR="00396008" w:rsidRPr="006343B5">
        <w:rPr>
          <w:szCs w:val="18"/>
        </w:rPr>
        <w:t xml:space="preserve"> zajistí pokročilou aplikační podporu pro práci s dokumenty ve smyslu umožnění řízené revize, verzování, podpory práce více uživatelů / editorů, dále ve smyslu zajištění prezentační vrstvy (tj. rozhraní pro přístup k těmto dokumentům) a ve smyslu podpory pracovních postupů </w:t>
      </w:r>
      <w:r>
        <w:rPr>
          <w:szCs w:val="18"/>
        </w:rPr>
        <w:t>–</w:t>
      </w:r>
      <w:r w:rsidR="00396008" w:rsidRPr="006343B5">
        <w:rPr>
          <w:szCs w:val="18"/>
        </w:rPr>
        <w:t xml:space="preserve"> </w:t>
      </w:r>
      <w:proofErr w:type="spellStart"/>
      <w:r w:rsidR="00396008" w:rsidRPr="006343B5">
        <w:rPr>
          <w:szCs w:val="18"/>
        </w:rPr>
        <w:t>workflow</w:t>
      </w:r>
      <w:proofErr w:type="spellEnd"/>
      <w:r>
        <w:rPr>
          <w:szCs w:val="18"/>
        </w:rPr>
        <w:t>,</w:t>
      </w:r>
      <w:r w:rsidR="00396008" w:rsidRPr="006343B5">
        <w:rPr>
          <w:szCs w:val="18"/>
        </w:rPr>
        <w:t xml:space="preserve"> a to v rozsahu všech zaměstnanců organizace. DMS bude podporovat rozličné typy elektronických dokumentů (MS Office, PDF, technické výkresy apod.). DMS bude provozované nad stávajícím prostředím včetně Microsoft 365 (z důvodu ochrany investic), uživatelské prostředí bude navrženo a konfigurováno tak, aby se co nejvíce přibližovalo ovládání práce se soubory </w:t>
      </w:r>
      <w:r w:rsidR="0090402C">
        <w:rPr>
          <w:szCs w:val="18"/>
        </w:rPr>
        <w:t>používanému v</w:t>
      </w:r>
      <w:r w:rsidR="0090402C" w:rsidRPr="006343B5">
        <w:rPr>
          <w:szCs w:val="18"/>
        </w:rPr>
        <w:t xml:space="preserve"> </w:t>
      </w:r>
      <w:r w:rsidR="00396008" w:rsidRPr="006343B5">
        <w:rPr>
          <w:szCs w:val="18"/>
        </w:rPr>
        <w:t>průzkumník</w:t>
      </w:r>
      <w:r w:rsidR="0090402C">
        <w:rPr>
          <w:szCs w:val="18"/>
        </w:rPr>
        <w:t>u</w:t>
      </w:r>
      <w:r w:rsidR="00396008" w:rsidRPr="006343B5">
        <w:rPr>
          <w:szCs w:val="18"/>
        </w:rPr>
        <w:t xml:space="preserve"> Microsoft, na který jsou uživatelé zvyklí.</w:t>
      </w:r>
    </w:p>
    <w:p w14:paraId="716B9952" w14:textId="004968FF" w:rsidR="00396008" w:rsidRPr="006343B5" w:rsidRDefault="00396008" w:rsidP="000D62A3">
      <w:pPr>
        <w:jc w:val="both"/>
        <w:rPr>
          <w:szCs w:val="18"/>
        </w:rPr>
      </w:pPr>
      <w:r w:rsidRPr="006343B5">
        <w:rPr>
          <w:szCs w:val="18"/>
        </w:rPr>
        <w:t xml:space="preserve">Cílem řešení DMS je </w:t>
      </w:r>
      <w:r w:rsidR="00246116">
        <w:rPr>
          <w:szCs w:val="18"/>
        </w:rPr>
        <w:t xml:space="preserve">také </w:t>
      </w:r>
      <w:r w:rsidRPr="006343B5">
        <w:rPr>
          <w:szCs w:val="18"/>
        </w:rPr>
        <w:t>sjednocení tvorby, připomínkování a schvalování dokumentů v rámci organizace. V důsledku tohoto sjednocení dojde i ke sloučení takových dokumentů do jednoho prostředí, což přispěje k vyšší míře dohledatelnosti jednotlivých dokumentů, eliminaci duplicit a zjednodušení souvisejících procesů.</w:t>
      </w:r>
    </w:p>
    <w:p w14:paraId="47E5CC42" w14:textId="0EE8B97D" w:rsidR="00396008" w:rsidRPr="006343B5" w:rsidRDefault="00396008" w:rsidP="000D62A3">
      <w:pPr>
        <w:jc w:val="both"/>
        <w:rPr>
          <w:szCs w:val="18"/>
        </w:rPr>
      </w:pPr>
      <w:r w:rsidRPr="006343B5">
        <w:rPr>
          <w:szCs w:val="18"/>
        </w:rPr>
        <w:t xml:space="preserve">Systém bude podporovat tvorbu rozličných </w:t>
      </w:r>
      <w:proofErr w:type="spellStart"/>
      <w:r w:rsidRPr="006343B5">
        <w:rPr>
          <w:szCs w:val="18"/>
        </w:rPr>
        <w:t>workflow</w:t>
      </w:r>
      <w:proofErr w:type="spellEnd"/>
      <w:r w:rsidRPr="006343B5">
        <w:rPr>
          <w:szCs w:val="18"/>
        </w:rPr>
        <w:t>, kter</w:t>
      </w:r>
      <w:r w:rsidR="00246116">
        <w:rPr>
          <w:szCs w:val="18"/>
        </w:rPr>
        <w:t>á</w:t>
      </w:r>
      <w:r w:rsidRPr="006343B5">
        <w:rPr>
          <w:szCs w:val="18"/>
        </w:rPr>
        <w:t xml:space="preserve"> budou moci být přizpůsoben</w:t>
      </w:r>
      <w:r w:rsidR="00246116">
        <w:rPr>
          <w:szCs w:val="18"/>
        </w:rPr>
        <w:t>a</w:t>
      </w:r>
      <w:r w:rsidRPr="006343B5">
        <w:rPr>
          <w:szCs w:val="18"/>
        </w:rPr>
        <w:t xml:space="preserve"> typovému dokumentu, který bude v dané situaci řešen. Jinak bude připravována a připomínkována směrnice organizace</w:t>
      </w:r>
      <w:r w:rsidR="00F40768">
        <w:rPr>
          <w:szCs w:val="18"/>
        </w:rPr>
        <w:t>,</w:t>
      </w:r>
      <w:r w:rsidRPr="006343B5">
        <w:rPr>
          <w:szCs w:val="18"/>
        </w:rPr>
        <w:t xml:space="preserve"> jinak návrh smlouvy</w:t>
      </w:r>
      <w:r w:rsidR="00F40768">
        <w:rPr>
          <w:szCs w:val="18"/>
        </w:rPr>
        <w:t xml:space="preserve"> a</w:t>
      </w:r>
      <w:r w:rsidRPr="006343B5">
        <w:rPr>
          <w:szCs w:val="18"/>
        </w:rPr>
        <w:t xml:space="preserve"> jinak projektová dokumentace stavby.</w:t>
      </w:r>
      <w:r w:rsidR="00070002">
        <w:rPr>
          <w:szCs w:val="18"/>
        </w:rPr>
        <w:t xml:space="preserve"> Součástí implementačního projektu bude nastavení možnosti definice </w:t>
      </w:r>
      <w:r w:rsidR="00E106AF">
        <w:rPr>
          <w:szCs w:val="18"/>
        </w:rPr>
        <w:t xml:space="preserve">jednoduchých </w:t>
      </w:r>
      <w:r w:rsidR="00070002">
        <w:rPr>
          <w:szCs w:val="18"/>
        </w:rPr>
        <w:t xml:space="preserve">ad-hoc </w:t>
      </w:r>
      <w:proofErr w:type="spellStart"/>
      <w:r w:rsidR="00070002">
        <w:rPr>
          <w:szCs w:val="18"/>
        </w:rPr>
        <w:t>workflow</w:t>
      </w:r>
      <w:proofErr w:type="spellEnd"/>
      <w:r w:rsidR="00070002">
        <w:rPr>
          <w:szCs w:val="18"/>
        </w:rPr>
        <w:t xml:space="preserve"> pro potřeby schvalování dokumentů s následnou notifikací nominovaných schvalovatelů. Komplexní (víceúrovňová a podmínkami řízená) </w:t>
      </w:r>
      <w:proofErr w:type="spellStart"/>
      <w:r w:rsidR="00070002">
        <w:rPr>
          <w:szCs w:val="18"/>
        </w:rPr>
        <w:t>workflow</w:t>
      </w:r>
      <w:proofErr w:type="spellEnd"/>
      <w:r w:rsidR="00070002">
        <w:rPr>
          <w:szCs w:val="18"/>
        </w:rPr>
        <w:t xml:space="preserve"> nebudou v rámci implementačního projektu nastavována, jejich realizace bude předmětem případného rozvoje řešení</w:t>
      </w:r>
      <w:r w:rsidR="00E106AF">
        <w:rPr>
          <w:szCs w:val="18"/>
        </w:rPr>
        <w:t xml:space="preserve"> stejně jako nastavení </w:t>
      </w:r>
      <w:bookmarkStart w:id="10" w:name="_Hlk205035786"/>
      <w:r w:rsidR="00E106AF">
        <w:rPr>
          <w:szCs w:val="18"/>
        </w:rPr>
        <w:t>podpory složitějších procesů zpracování a správy dokumentů</w:t>
      </w:r>
      <w:r w:rsidR="00070002">
        <w:rPr>
          <w:szCs w:val="18"/>
        </w:rPr>
        <w:t>.</w:t>
      </w:r>
    </w:p>
    <w:bookmarkEnd w:id="10"/>
    <w:p w14:paraId="54656DC8" w14:textId="77777777" w:rsidR="00F70B9F" w:rsidRDefault="00396008" w:rsidP="000D62A3">
      <w:pPr>
        <w:jc w:val="both"/>
        <w:rPr>
          <w:szCs w:val="18"/>
        </w:rPr>
      </w:pPr>
      <w:r w:rsidRPr="006343B5">
        <w:rPr>
          <w:szCs w:val="18"/>
        </w:rPr>
        <w:t xml:space="preserve">V rámci tvorby a spolupráce nad dokumentem bude možné sledovat termíny, ve kterých byly jednotlivé činnosti </w:t>
      </w:r>
      <w:r w:rsidR="00246116">
        <w:rPr>
          <w:szCs w:val="18"/>
        </w:rPr>
        <w:t>prováděny</w:t>
      </w:r>
      <w:r w:rsidRPr="006343B5">
        <w:rPr>
          <w:szCs w:val="18"/>
        </w:rPr>
        <w:t xml:space="preserve">, stejně jako pro ně bude možné nastavit i </w:t>
      </w:r>
      <w:r w:rsidR="00F40768">
        <w:rPr>
          <w:szCs w:val="18"/>
        </w:rPr>
        <w:t xml:space="preserve">požadované </w:t>
      </w:r>
      <w:r w:rsidRPr="006343B5">
        <w:rPr>
          <w:szCs w:val="18"/>
        </w:rPr>
        <w:t xml:space="preserve">lhůty. </w:t>
      </w:r>
    </w:p>
    <w:p w14:paraId="55D9E85A" w14:textId="06425E80" w:rsidR="00396008" w:rsidRPr="006343B5" w:rsidRDefault="00396008" w:rsidP="000D62A3">
      <w:pPr>
        <w:jc w:val="both"/>
        <w:rPr>
          <w:szCs w:val="18"/>
        </w:rPr>
      </w:pPr>
      <w:r w:rsidRPr="006343B5">
        <w:rPr>
          <w:szCs w:val="18"/>
        </w:rPr>
        <w:t xml:space="preserve">Dále bude možné </w:t>
      </w:r>
      <w:r w:rsidR="00F70B9F">
        <w:rPr>
          <w:szCs w:val="18"/>
        </w:rPr>
        <w:t xml:space="preserve">(v budoucím rozvoji implementovaného řešení) </w:t>
      </w:r>
      <w:r w:rsidRPr="006343B5">
        <w:rPr>
          <w:szCs w:val="18"/>
        </w:rPr>
        <w:t xml:space="preserve">v rámci integrace na IDM využít vazby na role a skupiny rolí při zanášení do jednotlivých pozic dokumentu ve </w:t>
      </w:r>
      <w:proofErr w:type="spellStart"/>
      <w:r w:rsidRPr="006343B5">
        <w:rPr>
          <w:szCs w:val="18"/>
        </w:rPr>
        <w:t>workflow</w:t>
      </w:r>
      <w:proofErr w:type="spellEnd"/>
      <w:r w:rsidRPr="006343B5">
        <w:rPr>
          <w:szCs w:val="18"/>
        </w:rPr>
        <w:t xml:space="preserve"> a k činnostem k nim příslušejícím. Například zpracovanou a schválenou novou revizi směrnice BOZP organizace budou povinni přečíst všichni pracovníci žadatele, nebo například aktualizovanou směrnici o rozsahu a způsobu zálohování budou povinni přečíst všichni pracovníci IT.</w:t>
      </w:r>
      <w:r w:rsidR="00F70B9F">
        <w:rPr>
          <w:szCs w:val="18"/>
        </w:rPr>
        <w:t xml:space="preserve"> Tento další rozvoj není předmětem realizace v rámci této veřejné zakázky, a nebude proto zahrnut do cenové kalkulace.</w:t>
      </w:r>
    </w:p>
    <w:p w14:paraId="23B39F83" w14:textId="034E883F" w:rsidR="00396008" w:rsidRPr="006343B5" w:rsidRDefault="00396008" w:rsidP="000D62A3">
      <w:pPr>
        <w:jc w:val="both"/>
        <w:rPr>
          <w:szCs w:val="18"/>
        </w:rPr>
      </w:pPr>
      <w:r w:rsidRPr="006343B5">
        <w:rPr>
          <w:szCs w:val="18"/>
        </w:rPr>
        <w:t xml:space="preserve">Mezi </w:t>
      </w:r>
      <w:r w:rsidR="00246116">
        <w:rPr>
          <w:szCs w:val="18"/>
        </w:rPr>
        <w:t xml:space="preserve">podporovanými </w:t>
      </w:r>
      <w:r w:rsidRPr="006343B5">
        <w:rPr>
          <w:szCs w:val="18"/>
        </w:rPr>
        <w:t xml:space="preserve">činnosti proto musí být zanesena příprava dokumentu, jeho připomínkování, možnost vypořádání daných připomínek, schvalování, přečtení, zrušení, zneplatnění, nabytí platnosti a nabytí účinnosti. </w:t>
      </w:r>
    </w:p>
    <w:p w14:paraId="3CFB1DC3" w14:textId="77777777" w:rsidR="00396008" w:rsidRPr="006343B5" w:rsidRDefault="00396008" w:rsidP="000D62A3">
      <w:pPr>
        <w:jc w:val="both"/>
        <w:rPr>
          <w:szCs w:val="18"/>
        </w:rPr>
      </w:pPr>
      <w:r w:rsidRPr="006343B5">
        <w:rPr>
          <w:szCs w:val="18"/>
        </w:rPr>
        <w:t>V samotném systému dále bude veden důsledný log událostí, ze kterých bude možné čerpat informace o splnění termínu a dále i o seznámení s povinným dokumentem.</w:t>
      </w:r>
    </w:p>
    <w:p w14:paraId="08B18C06" w14:textId="6DA35A9E" w:rsidR="00396008" w:rsidRPr="006343B5" w:rsidRDefault="0050674A" w:rsidP="000D62A3">
      <w:pPr>
        <w:jc w:val="both"/>
        <w:rPr>
          <w:szCs w:val="18"/>
        </w:rPr>
      </w:pPr>
      <w:r>
        <w:rPr>
          <w:szCs w:val="18"/>
        </w:rPr>
        <w:t>Další p</w:t>
      </w:r>
      <w:r w:rsidR="00396008" w:rsidRPr="006343B5">
        <w:rPr>
          <w:szCs w:val="18"/>
        </w:rPr>
        <w:t>ožadavky</w:t>
      </w:r>
      <w:r>
        <w:rPr>
          <w:szCs w:val="18"/>
        </w:rPr>
        <w:t>:</w:t>
      </w:r>
    </w:p>
    <w:p w14:paraId="1E556EEA" w14:textId="77777777" w:rsidR="00396008" w:rsidRPr="006343B5" w:rsidRDefault="00396008" w:rsidP="000D62A3">
      <w:pPr>
        <w:pStyle w:val="Odstavecseseznamem"/>
        <w:numPr>
          <w:ilvl w:val="0"/>
          <w:numId w:val="21"/>
        </w:numPr>
        <w:jc w:val="both"/>
        <w:rPr>
          <w:szCs w:val="18"/>
        </w:rPr>
      </w:pPr>
      <w:r w:rsidRPr="006343B5">
        <w:rPr>
          <w:szCs w:val="18"/>
        </w:rPr>
        <w:t>obsahuje centrální úložiště dokumentů</w:t>
      </w:r>
    </w:p>
    <w:p w14:paraId="4E8CCB58" w14:textId="77777777" w:rsidR="00396008" w:rsidRPr="006343B5" w:rsidRDefault="00396008" w:rsidP="000D62A3">
      <w:pPr>
        <w:pStyle w:val="Odstavecseseznamem"/>
        <w:numPr>
          <w:ilvl w:val="0"/>
          <w:numId w:val="21"/>
        </w:numPr>
        <w:jc w:val="both"/>
        <w:rPr>
          <w:szCs w:val="18"/>
        </w:rPr>
      </w:pPr>
      <w:r w:rsidRPr="006343B5">
        <w:rPr>
          <w:szCs w:val="18"/>
        </w:rPr>
        <w:t>ukládání dokumentů s možností připojení příloh (např. podepsaný, naskenovaný dokument)</w:t>
      </w:r>
    </w:p>
    <w:p w14:paraId="0A61BBA0" w14:textId="77777777" w:rsidR="00396008" w:rsidRPr="006343B5" w:rsidRDefault="00396008" w:rsidP="000D62A3">
      <w:pPr>
        <w:pStyle w:val="Odstavecseseznamem"/>
        <w:numPr>
          <w:ilvl w:val="0"/>
          <w:numId w:val="21"/>
        </w:numPr>
        <w:jc w:val="both"/>
        <w:rPr>
          <w:szCs w:val="18"/>
        </w:rPr>
      </w:pPr>
      <w:r w:rsidRPr="006343B5">
        <w:rPr>
          <w:szCs w:val="18"/>
        </w:rPr>
        <w:t>řízení přístupu k dokumentaci – nastavení uživatelských oprávnění</w:t>
      </w:r>
    </w:p>
    <w:p w14:paraId="626795A1" w14:textId="77777777" w:rsidR="00396008" w:rsidRPr="006343B5" w:rsidRDefault="00396008" w:rsidP="000D62A3">
      <w:pPr>
        <w:pStyle w:val="Odstavecseseznamem"/>
        <w:numPr>
          <w:ilvl w:val="0"/>
          <w:numId w:val="21"/>
        </w:numPr>
        <w:jc w:val="both"/>
        <w:rPr>
          <w:szCs w:val="18"/>
        </w:rPr>
      </w:pPr>
      <w:r w:rsidRPr="006343B5">
        <w:rPr>
          <w:szCs w:val="18"/>
        </w:rPr>
        <w:t>možnost hlídání lhůt pro vybrané dokumenty – např. platnost dokumentu do, účinnost dokumentu od…</w:t>
      </w:r>
    </w:p>
    <w:p w14:paraId="3AE43DA5" w14:textId="2ED83F88" w:rsidR="00396008" w:rsidRPr="006343B5" w:rsidRDefault="00AF55F5" w:rsidP="000D62A3">
      <w:pPr>
        <w:pStyle w:val="Odstavecseseznamem"/>
        <w:numPr>
          <w:ilvl w:val="0"/>
          <w:numId w:val="21"/>
        </w:numPr>
        <w:jc w:val="both"/>
        <w:rPr>
          <w:szCs w:val="18"/>
        </w:rPr>
      </w:pPr>
      <w:r w:rsidRPr="006343B5">
        <w:rPr>
          <w:szCs w:val="18"/>
        </w:rPr>
        <w:t xml:space="preserve">řešení </w:t>
      </w:r>
      <w:r w:rsidR="00F40768">
        <w:rPr>
          <w:szCs w:val="18"/>
        </w:rPr>
        <w:t>poskytuje funkcionalitu</w:t>
      </w:r>
      <w:r w:rsidR="00F40768" w:rsidRPr="006343B5">
        <w:rPr>
          <w:szCs w:val="18"/>
        </w:rPr>
        <w:t xml:space="preserve"> </w:t>
      </w:r>
      <w:r>
        <w:rPr>
          <w:szCs w:val="18"/>
        </w:rPr>
        <w:t>pro</w:t>
      </w:r>
    </w:p>
    <w:p w14:paraId="611DBBF4" w14:textId="77777777" w:rsidR="00396008" w:rsidRPr="006343B5" w:rsidRDefault="00396008" w:rsidP="000D62A3">
      <w:pPr>
        <w:pStyle w:val="Odstavecseseznamem"/>
        <w:numPr>
          <w:ilvl w:val="1"/>
          <w:numId w:val="21"/>
        </w:numPr>
        <w:jc w:val="both"/>
        <w:rPr>
          <w:szCs w:val="18"/>
        </w:rPr>
      </w:pPr>
      <w:r w:rsidRPr="006343B5">
        <w:rPr>
          <w:szCs w:val="18"/>
        </w:rPr>
        <w:t>možné úpravy struktury dokumentace v prezentační vrstvě</w:t>
      </w:r>
    </w:p>
    <w:p w14:paraId="4CC077C0" w14:textId="18B5D644" w:rsidR="00396008" w:rsidRPr="006343B5" w:rsidRDefault="00396008" w:rsidP="000D62A3">
      <w:pPr>
        <w:pStyle w:val="Odstavecseseznamem"/>
        <w:numPr>
          <w:ilvl w:val="1"/>
          <w:numId w:val="21"/>
        </w:numPr>
        <w:jc w:val="both"/>
        <w:rPr>
          <w:szCs w:val="18"/>
        </w:rPr>
      </w:pPr>
      <w:r w:rsidRPr="006343B5">
        <w:rPr>
          <w:szCs w:val="18"/>
        </w:rPr>
        <w:t xml:space="preserve">možné definování dalších </w:t>
      </w:r>
      <w:proofErr w:type="spellStart"/>
      <w:r w:rsidRPr="006343B5">
        <w:rPr>
          <w:szCs w:val="18"/>
        </w:rPr>
        <w:t>workflow</w:t>
      </w:r>
      <w:proofErr w:type="spellEnd"/>
      <w:r w:rsidRPr="006343B5">
        <w:rPr>
          <w:szCs w:val="18"/>
        </w:rPr>
        <w:t xml:space="preserve"> úloh</w:t>
      </w:r>
    </w:p>
    <w:p w14:paraId="0EBEE11C" w14:textId="77777777" w:rsidR="00396008" w:rsidRPr="006343B5" w:rsidRDefault="00396008" w:rsidP="000D62A3">
      <w:pPr>
        <w:pStyle w:val="Odstavecseseznamem"/>
        <w:numPr>
          <w:ilvl w:val="1"/>
          <w:numId w:val="21"/>
        </w:numPr>
        <w:jc w:val="both"/>
        <w:rPr>
          <w:szCs w:val="18"/>
        </w:rPr>
      </w:pPr>
      <w:r w:rsidRPr="006343B5">
        <w:rPr>
          <w:szCs w:val="18"/>
        </w:rPr>
        <w:t>definice dalších skupin uživatelů, a to ze strany administrátorů na straně objednatele</w:t>
      </w:r>
    </w:p>
    <w:p w14:paraId="4BCEB947" w14:textId="44C48204" w:rsidR="00396008" w:rsidRDefault="00396008" w:rsidP="000D62A3">
      <w:pPr>
        <w:pStyle w:val="Odstavecseseznamem"/>
        <w:numPr>
          <w:ilvl w:val="1"/>
          <w:numId w:val="21"/>
        </w:numPr>
        <w:jc w:val="both"/>
        <w:rPr>
          <w:szCs w:val="18"/>
        </w:rPr>
      </w:pPr>
      <w:r w:rsidRPr="006343B5">
        <w:rPr>
          <w:szCs w:val="18"/>
        </w:rPr>
        <w:t xml:space="preserve">možnost přesunu dokumentu do </w:t>
      </w:r>
      <w:r w:rsidR="00F40768">
        <w:rPr>
          <w:szCs w:val="18"/>
        </w:rPr>
        <w:t>„</w:t>
      </w:r>
      <w:r w:rsidRPr="006343B5">
        <w:rPr>
          <w:szCs w:val="18"/>
        </w:rPr>
        <w:t>archivu</w:t>
      </w:r>
      <w:r w:rsidR="00F40768">
        <w:rPr>
          <w:szCs w:val="18"/>
        </w:rPr>
        <w:t>“</w:t>
      </w:r>
      <w:r w:rsidRPr="006343B5">
        <w:rPr>
          <w:szCs w:val="18"/>
        </w:rPr>
        <w:t xml:space="preserve"> – dokument nebude v prezentační vrstvě přímo viditelný, ale bude dohledatelný</w:t>
      </w:r>
    </w:p>
    <w:p w14:paraId="7B92569B" w14:textId="06661A3D" w:rsidR="00622C14" w:rsidRPr="00622C14" w:rsidRDefault="00622C14" w:rsidP="00622C14">
      <w:pPr>
        <w:pStyle w:val="Odstavecseseznamem"/>
        <w:numPr>
          <w:ilvl w:val="1"/>
          <w:numId w:val="21"/>
        </w:numPr>
        <w:jc w:val="both"/>
        <w:rPr>
          <w:szCs w:val="18"/>
        </w:rPr>
      </w:pPr>
      <w:r w:rsidRPr="006343B5">
        <w:rPr>
          <w:szCs w:val="18"/>
        </w:rPr>
        <w:t>možnost přesunu dokument</w:t>
      </w:r>
      <w:r>
        <w:rPr>
          <w:szCs w:val="18"/>
        </w:rPr>
        <w:t>ů</w:t>
      </w:r>
      <w:r w:rsidRPr="006343B5">
        <w:rPr>
          <w:szCs w:val="18"/>
        </w:rPr>
        <w:t xml:space="preserve"> do </w:t>
      </w:r>
      <w:r>
        <w:rPr>
          <w:szCs w:val="18"/>
        </w:rPr>
        <w:t xml:space="preserve">„off-line </w:t>
      </w:r>
      <w:r w:rsidRPr="006343B5">
        <w:rPr>
          <w:szCs w:val="18"/>
        </w:rPr>
        <w:t>archivu</w:t>
      </w:r>
      <w:r>
        <w:rPr>
          <w:szCs w:val="18"/>
        </w:rPr>
        <w:t>“</w:t>
      </w:r>
      <w:r w:rsidRPr="006343B5">
        <w:rPr>
          <w:szCs w:val="18"/>
        </w:rPr>
        <w:t xml:space="preserve"> – dokument nebude v </w:t>
      </w:r>
      <w:r>
        <w:rPr>
          <w:szCs w:val="18"/>
        </w:rPr>
        <w:t>DMS</w:t>
      </w:r>
      <w:r w:rsidRPr="006343B5">
        <w:rPr>
          <w:szCs w:val="18"/>
        </w:rPr>
        <w:t xml:space="preserve"> přímo viditelný, ale bude dohledatelný</w:t>
      </w:r>
      <w:r>
        <w:rPr>
          <w:szCs w:val="18"/>
        </w:rPr>
        <w:t>. Řešení musí umožnit archivaci (export</w:t>
      </w:r>
      <w:r w:rsidR="00796A3D">
        <w:rPr>
          <w:szCs w:val="18"/>
        </w:rPr>
        <w:t xml:space="preserve"> aktuálních verzí</w:t>
      </w:r>
      <w:r>
        <w:rPr>
          <w:szCs w:val="18"/>
        </w:rPr>
        <w:t xml:space="preserve"> a následné vymazání</w:t>
      </w:r>
      <w:r w:rsidR="00796A3D">
        <w:rPr>
          <w:szCs w:val="18"/>
        </w:rPr>
        <w:t xml:space="preserve"> všech verzí</w:t>
      </w:r>
      <w:r>
        <w:rPr>
          <w:szCs w:val="18"/>
        </w:rPr>
        <w:t>) vybrané sady dokumentů (například související s konkrétním projektem) při ponechání „hlavičkových“ údajů projektu doplněných o informaci o datu archivace. Vyexportované dokumenty budou uloženy v „off-line“ archivu; jeho vytvoření a provoz není předmětem dodávky</w:t>
      </w:r>
    </w:p>
    <w:p w14:paraId="54A6A4EB" w14:textId="77777777" w:rsidR="00396008" w:rsidRPr="006343B5" w:rsidRDefault="00396008" w:rsidP="000D62A3">
      <w:pPr>
        <w:pStyle w:val="Odstavecseseznamem"/>
        <w:numPr>
          <w:ilvl w:val="1"/>
          <w:numId w:val="21"/>
        </w:numPr>
        <w:jc w:val="both"/>
        <w:rPr>
          <w:szCs w:val="18"/>
        </w:rPr>
      </w:pPr>
      <w:r w:rsidRPr="006343B5">
        <w:rPr>
          <w:szCs w:val="18"/>
        </w:rPr>
        <w:t>možnost automatického číslování dokumentů – vzestupnou řadou, možnost změny typu názvu dokumentu</w:t>
      </w:r>
    </w:p>
    <w:p w14:paraId="1811BA31" w14:textId="77777777" w:rsidR="00396008" w:rsidRPr="006343B5" w:rsidRDefault="00396008" w:rsidP="000D62A3">
      <w:pPr>
        <w:pStyle w:val="Odstavecseseznamem"/>
        <w:numPr>
          <w:ilvl w:val="1"/>
          <w:numId w:val="21"/>
        </w:numPr>
        <w:jc w:val="both"/>
        <w:rPr>
          <w:szCs w:val="18"/>
        </w:rPr>
      </w:pPr>
      <w:r w:rsidRPr="006343B5">
        <w:rPr>
          <w:szCs w:val="18"/>
        </w:rPr>
        <w:t>možnost změny názvu dokumentu</w:t>
      </w:r>
    </w:p>
    <w:p w14:paraId="7B20B613" w14:textId="65D0B25D" w:rsidR="00396008" w:rsidRPr="006343B5" w:rsidRDefault="00396008" w:rsidP="000D62A3">
      <w:pPr>
        <w:pStyle w:val="Odstavecseseznamem"/>
        <w:numPr>
          <w:ilvl w:val="1"/>
          <w:numId w:val="21"/>
        </w:numPr>
        <w:jc w:val="both"/>
        <w:rPr>
          <w:szCs w:val="18"/>
        </w:rPr>
      </w:pPr>
      <w:r w:rsidRPr="006343B5">
        <w:rPr>
          <w:szCs w:val="18"/>
        </w:rPr>
        <w:t>možnost vyhledávání dokumentů (formát souboru, datum, název, uživatel atd.)</w:t>
      </w:r>
    </w:p>
    <w:p w14:paraId="2C6978DD" w14:textId="354D7875" w:rsidR="00AF55F5" w:rsidRPr="006343B5" w:rsidRDefault="00AF55F5" w:rsidP="000D62A3">
      <w:pPr>
        <w:pStyle w:val="Odstavecseseznamem"/>
        <w:numPr>
          <w:ilvl w:val="1"/>
          <w:numId w:val="21"/>
        </w:numPr>
        <w:jc w:val="both"/>
        <w:rPr>
          <w:szCs w:val="18"/>
        </w:rPr>
      </w:pPr>
      <w:r w:rsidRPr="006343B5">
        <w:rPr>
          <w:szCs w:val="18"/>
        </w:rPr>
        <w:t>možnost pokročilého vyhledávání dokumentů (</w:t>
      </w:r>
      <w:r>
        <w:rPr>
          <w:szCs w:val="18"/>
        </w:rPr>
        <w:t>fulltextové vyhledávání</w:t>
      </w:r>
      <w:r w:rsidRPr="006343B5">
        <w:rPr>
          <w:szCs w:val="18"/>
        </w:rPr>
        <w:t>)</w:t>
      </w:r>
    </w:p>
    <w:p w14:paraId="30F5F3A9" w14:textId="4BC585A7" w:rsidR="00396008" w:rsidRPr="006343B5" w:rsidRDefault="00396008" w:rsidP="000D62A3">
      <w:pPr>
        <w:pStyle w:val="Odstavecseseznamem"/>
        <w:numPr>
          <w:ilvl w:val="1"/>
          <w:numId w:val="21"/>
        </w:numPr>
        <w:jc w:val="both"/>
        <w:rPr>
          <w:szCs w:val="18"/>
        </w:rPr>
      </w:pPr>
      <w:r w:rsidRPr="006343B5">
        <w:rPr>
          <w:szCs w:val="18"/>
        </w:rPr>
        <w:t>zobrazení metadat soubor</w:t>
      </w:r>
      <w:r w:rsidR="00AF55F5">
        <w:rPr>
          <w:szCs w:val="18"/>
        </w:rPr>
        <w:t>u</w:t>
      </w:r>
      <w:r w:rsidRPr="006343B5">
        <w:rPr>
          <w:szCs w:val="18"/>
        </w:rPr>
        <w:t xml:space="preserve"> – historie verzí, kdo provedl změny, kdy atd.</w:t>
      </w:r>
    </w:p>
    <w:p w14:paraId="66915E81" w14:textId="77777777" w:rsidR="00396008" w:rsidRPr="006343B5" w:rsidRDefault="00396008" w:rsidP="000D62A3">
      <w:pPr>
        <w:pStyle w:val="Odstavecseseznamem"/>
        <w:numPr>
          <w:ilvl w:val="1"/>
          <w:numId w:val="21"/>
        </w:numPr>
        <w:jc w:val="both"/>
        <w:rPr>
          <w:szCs w:val="18"/>
        </w:rPr>
      </w:pPr>
      <w:r w:rsidRPr="006343B5">
        <w:rPr>
          <w:szCs w:val="18"/>
        </w:rPr>
        <w:t>notifikace</w:t>
      </w:r>
    </w:p>
    <w:p w14:paraId="71E358F8" w14:textId="77777777" w:rsidR="00396008" w:rsidRPr="006343B5" w:rsidRDefault="00396008" w:rsidP="000D62A3">
      <w:pPr>
        <w:pStyle w:val="Odstavecseseznamem"/>
        <w:numPr>
          <w:ilvl w:val="2"/>
          <w:numId w:val="21"/>
        </w:numPr>
        <w:jc w:val="both"/>
        <w:rPr>
          <w:szCs w:val="18"/>
        </w:rPr>
      </w:pPr>
      <w:r w:rsidRPr="006343B5">
        <w:rPr>
          <w:szCs w:val="18"/>
        </w:rPr>
        <w:t>upozornění blížícího se termínu k vyjádření se</w:t>
      </w:r>
    </w:p>
    <w:p w14:paraId="39D927B1" w14:textId="77777777" w:rsidR="00396008" w:rsidRPr="006343B5" w:rsidRDefault="00396008" w:rsidP="000D62A3">
      <w:pPr>
        <w:pStyle w:val="Odstavecseseznamem"/>
        <w:numPr>
          <w:ilvl w:val="2"/>
          <w:numId w:val="21"/>
        </w:numPr>
        <w:jc w:val="both"/>
        <w:rPr>
          <w:szCs w:val="18"/>
        </w:rPr>
      </w:pPr>
      <w:r w:rsidRPr="006343B5">
        <w:rPr>
          <w:szCs w:val="18"/>
        </w:rPr>
        <w:t>informace, zda a kdo se k dokumentu vyjádřil</w:t>
      </w:r>
    </w:p>
    <w:p w14:paraId="5AD4860B" w14:textId="77777777" w:rsidR="00396008" w:rsidRPr="00E22282" w:rsidRDefault="00396008" w:rsidP="000D62A3">
      <w:pPr>
        <w:pStyle w:val="Odstavecseseznamem"/>
        <w:numPr>
          <w:ilvl w:val="2"/>
          <w:numId w:val="21"/>
        </w:numPr>
        <w:jc w:val="both"/>
        <w:rPr>
          <w:szCs w:val="18"/>
        </w:rPr>
      </w:pPr>
      <w:r w:rsidRPr="00E22282">
        <w:rPr>
          <w:szCs w:val="18"/>
        </w:rPr>
        <w:t>ve vazbě na dokument, např. před uplynutím lhůty platnosti dokumentu</w:t>
      </w:r>
    </w:p>
    <w:p w14:paraId="26273E8C" w14:textId="77777777" w:rsidR="00396008" w:rsidRPr="006343B5" w:rsidRDefault="00396008" w:rsidP="000D62A3">
      <w:pPr>
        <w:pStyle w:val="Odstavecseseznamem"/>
        <w:numPr>
          <w:ilvl w:val="1"/>
          <w:numId w:val="21"/>
        </w:numPr>
        <w:jc w:val="both"/>
        <w:rPr>
          <w:szCs w:val="18"/>
        </w:rPr>
      </w:pPr>
      <w:r w:rsidRPr="006343B5">
        <w:rPr>
          <w:szCs w:val="18"/>
        </w:rPr>
        <w:t>možnost vyjádření se k dokumentu (formou komentáře k dokumentu / možnost revize-editace dokumentu)</w:t>
      </w:r>
    </w:p>
    <w:p w14:paraId="4A973F93" w14:textId="77777777" w:rsidR="00396008" w:rsidRPr="006343B5" w:rsidRDefault="00396008" w:rsidP="000D62A3">
      <w:pPr>
        <w:pStyle w:val="Odstavecseseznamem"/>
        <w:numPr>
          <w:ilvl w:val="1"/>
          <w:numId w:val="21"/>
        </w:numPr>
        <w:jc w:val="both"/>
        <w:rPr>
          <w:szCs w:val="18"/>
        </w:rPr>
      </w:pPr>
      <w:r w:rsidRPr="006343B5">
        <w:rPr>
          <w:szCs w:val="18"/>
        </w:rPr>
        <w:t>možnost definovat skupiny, které se k dokumentu mají vyjádřit</w:t>
      </w:r>
    </w:p>
    <w:p w14:paraId="276EC584" w14:textId="77777777" w:rsidR="00396008" w:rsidRPr="006343B5" w:rsidRDefault="00396008" w:rsidP="000D62A3">
      <w:pPr>
        <w:pStyle w:val="Odstavecseseznamem"/>
        <w:numPr>
          <w:ilvl w:val="1"/>
          <w:numId w:val="21"/>
        </w:numPr>
        <w:jc w:val="both"/>
        <w:rPr>
          <w:szCs w:val="18"/>
        </w:rPr>
      </w:pPr>
      <w:r w:rsidRPr="006343B5">
        <w:rPr>
          <w:szCs w:val="18"/>
        </w:rPr>
        <w:t>definice, zda je vyjádření povinné nebo nepovinné</w:t>
      </w:r>
    </w:p>
    <w:p w14:paraId="5F9C2DFF" w14:textId="63A35A72" w:rsidR="00396008" w:rsidRPr="006343B5" w:rsidRDefault="00396008" w:rsidP="000D62A3">
      <w:pPr>
        <w:pStyle w:val="Odstavecseseznamem"/>
        <w:numPr>
          <w:ilvl w:val="1"/>
          <w:numId w:val="21"/>
        </w:numPr>
        <w:jc w:val="both"/>
        <w:rPr>
          <w:szCs w:val="18"/>
        </w:rPr>
      </w:pPr>
      <w:r w:rsidRPr="006343B5">
        <w:rPr>
          <w:szCs w:val="18"/>
        </w:rPr>
        <w:t>možnost nastavení termínů</w:t>
      </w:r>
      <w:r w:rsidR="00AF55F5">
        <w:rPr>
          <w:szCs w:val="18"/>
        </w:rPr>
        <w:t>,</w:t>
      </w:r>
      <w:r w:rsidRPr="006343B5">
        <w:rPr>
          <w:szCs w:val="18"/>
        </w:rPr>
        <w:t xml:space="preserve"> kdy se musí oslovení vyjádřit</w:t>
      </w:r>
    </w:p>
    <w:p w14:paraId="059D6FB3" w14:textId="77777777" w:rsidR="00396008" w:rsidRPr="006343B5" w:rsidRDefault="00396008" w:rsidP="000D62A3">
      <w:pPr>
        <w:pStyle w:val="Odstavecseseznamem"/>
        <w:numPr>
          <w:ilvl w:val="1"/>
          <w:numId w:val="21"/>
        </w:numPr>
        <w:jc w:val="both"/>
        <w:rPr>
          <w:szCs w:val="18"/>
        </w:rPr>
      </w:pPr>
      <w:r w:rsidRPr="006343B5">
        <w:rPr>
          <w:szCs w:val="18"/>
        </w:rPr>
        <w:t>možnost volby, zda proces vyžaduje potvrzení přečtení (prokazatelné seznámení)</w:t>
      </w:r>
    </w:p>
    <w:p w14:paraId="03D2D443" w14:textId="547C2574" w:rsidR="00396008" w:rsidRDefault="00F40768" w:rsidP="000D62A3">
      <w:pPr>
        <w:pStyle w:val="Odstavecseseznamem"/>
        <w:numPr>
          <w:ilvl w:val="1"/>
          <w:numId w:val="21"/>
        </w:numPr>
        <w:jc w:val="both"/>
        <w:rPr>
          <w:szCs w:val="18"/>
        </w:rPr>
      </w:pPr>
      <w:r>
        <w:rPr>
          <w:szCs w:val="18"/>
        </w:rPr>
        <w:t xml:space="preserve">zaregistrování </w:t>
      </w:r>
      <w:r w:rsidR="00396008" w:rsidRPr="006343B5">
        <w:rPr>
          <w:szCs w:val="18"/>
        </w:rPr>
        <w:t>nov</w:t>
      </w:r>
      <w:r>
        <w:rPr>
          <w:szCs w:val="18"/>
        </w:rPr>
        <w:t>ého</w:t>
      </w:r>
      <w:r w:rsidR="00396008" w:rsidRPr="006343B5">
        <w:rPr>
          <w:szCs w:val="18"/>
        </w:rPr>
        <w:t xml:space="preserve"> zaměstnan</w:t>
      </w:r>
      <w:r>
        <w:rPr>
          <w:szCs w:val="18"/>
        </w:rPr>
        <w:t>c</w:t>
      </w:r>
      <w:r w:rsidR="00396008" w:rsidRPr="006343B5">
        <w:rPr>
          <w:szCs w:val="18"/>
        </w:rPr>
        <w:t>e – podle systemizovaného místa možnost předdefinovat, s jakými dokumenty se musí seznámit (např. příručka pro nové zaměstnance, organizační řád), jaké dokumenty musí následně podepsat (…)</w:t>
      </w:r>
    </w:p>
    <w:p w14:paraId="4E49378C" w14:textId="191D262F" w:rsidR="00F40768" w:rsidRDefault="00F40768" w:rsidP="000D62A3">
      <w:pPr>
        <w:pStyle w:val="Odstavecseseznamem"/>
        <w:numPr>
          <w:ilvl w:val="1"/>
          <w:numId w:val="21"/>
        </w:numPr>
        <w:jc w:val="both"/>
        <w:rPr>
          <w:szCs w:val="18"/>
        </w:rPr>
      </w:pPr>
      <w:r w:rsidRPr="00B46D95">
        <w:rPr>
          <w:szCs w:val="18"/>
        </w:rPr>
        <w:t xml:space="preserve">správu dokumentů s elektronickým podpisem </w:t>
      </w:r>
    </w:p>
    <w:p w14:paraId="0E4E9EFC" w14:textId="1D85FE1E" w:rsidR="0080481F" w:rsidRPr="00B46D95" w:rsidRDefault="0080481F" w:rsidP="0080481F">
      <w:pPr>
        <w:pStyle w:val="Odstavecseseznamem"/>
        <w:numPr>
          <w:ilvl w:val="1"/>
          <w:numId w:val="21"/>
        </w:numPr>
        <w:jc w:val="both"/>
        <w:rPr>
          <w:szCs w:val="18"/>
        </w:rPr>
      </w:pPr>
      <w:r w:rsidRPr="0080481F">
        <w:rPr>
          <w:szCs w:val="18"/>
        </w:rPr>
        <w:t>možnost konfigurovat a dohrávat volně použitelné prohlížeče libovolných formátů</w:t>
      </w:r>
    </w:p>
    <w:p w14:paraId="4A25C496" w14:textId="5DFB2D55" w:rsidR="00396008" w:rsidRPr="006343B5" w:rsidRDefault="00396008" w:rsidP="000D62A3">
      <w:pPr>
        <w:jc w:val="both"/>
        <w:rPr>
          <w:szCs w:val="18"/>
        </w:rPr>
      </w:pPr>
      <w:r w:rsidRPr="006343B5">
        <w:rPr>
          <w:szCs w:val="18"/>
        </w:rPr>
        <w:t>DMS bude provázán na IDM a v prostředí M365 tak</w:t>
      </w:r>
      <w:r w:rsidR="00F40768">
        <w:rPr>
          <w:szCs w:val="18"/>
        </w:rPr>
        <w:t>,</w:t>
      </w:r>
      <w:r w:rsidRPr="006343B5">
        <w:rPr>
          <w:szCs w:val="18"/>
        </w:rPr>
        <w:t xml:space="preserve"> aby mohl využívat a čerpat role uživatelů a skupiny jednotlivých uživatelů v rámci organizace pro přiřazení do různých pozic a úkonů v rámci </w:t>
      </w:r>
      <w:proofErr w:type="spellStart"/>
      <w:r w:rsidRPr="006343B5">
        <w:rPr>
          <w:szCs w:val="18"/>
        </w:rPr>
        <w:t>workflow</w:t>
      </w:r>
      <w:proofErr w:type="spellEnd"/>
      <w:r w:rsidRPr="006343B5">
        <w:rPr>
          <w:szCs w:val="18"/>
        </w:rPr>
        <w:t xml:space="preserve"> samotných dokumentů, a dále bude provázán na emailový systém tak, aby jednotlivým uživatelům mohly odcházet notifikace a výzvy k činění úkonů v rámci DMS.</w:t>
      </w:r>
    </w:p>
    <w:p w14:paraId="70BC963E" w14:textId="77777777" w:rsidR="00171692" w:rsidRPr="006343B5" w:rsidRDefault="00171692" w:rsidP="000D62A3">
      <w:pPr>
        <w:jc w:val="both"/>
        <w:rPr>
          <w:szCs w:val="18"/>
        </w:rPr>
      </w:pPr>
      <w:r w:rsidRPr="006343B5">
        <w:rPr>
          <w:szCs w:val="18"/>
        </w:rPr>
        <w:br w:type="page"/>
      </w:r>
    </w:p>
    <w:p w14:paraId="2404F4E7" w14:textId="0E8DCB4A" w:rsidR="001D7F31" w:rsidRPr="009E603A" w:rsidRDefault="001D7F31" w:rsidP="000D62A3">
      <w:pPr>
        <w:pStyle w:val="Nadpis2"/>
        <w:spacing w:after="240"/>
        <w:jc w:val="both"/>
      </w:pPr>
      <w:bookmarkStart w:id="11" w:name="_Toc208817996"/>
      <w:r w:rsidRPr="009E603A">
        <w:t>Klíčové body dodávky</w:t>
      </w:r>
      <w:bookmarkEnd w:id="11"/>
    </w:p>
    <w:p w14:paraId="6D33F8EA" w14:textId="4B9A2FEC" w:rsidR="00D62EDF" w:rsidRPr="009E603A" w:rsidRDefault="00D62EDF" w:rsidP="000D62A3">
      <w:pPr>
        <w:spacing w:after="0"/>
        <w:contextualSpacing/>
        <w:jc w:val="both"/>
      </w:pPr>
      <w:r w:rsidRPr="009E603A">
        <w:t xml:space="preserve">Předmětem dodávky je příprava a realizace řešení </w:t>
      </w:r>
      <w:r w:rsidR="00447ADC">
        <w:t>DMS</w:t>
      </w:r>
      <w:r w:rsidR="0050674A">
        <w:t xml:space="preserve"> (projekt)</w:t>
      </w:r>
      <w:r w:rsidRPr="009E603A">
        <w:t xml:space="preserve"> zahrnuj</w:t>
      </w:r>
      <w:r w:rsidR="00913002" w:rsidRPr="009E603A">
        <w:t>ící</w:t>
      </w:r>
      <w:r w:rsidR="00F40768">
        <w:t xml:space="preserve"> následující fáze a aktivity</w:t>
      </w:r>
      <w:r w:rsidRPr="009E603A">
        <w:t xml:space="preserve">: </w:t>
      </w:r>
    </w:p>
    <w:p w14:paraId="7DE10F48" w14:textId="77777777" w:rsidR="00D62EDF" w:rsidRPr="009E603A" w:rsidRDefault="00D62EDF" w:rsidP="000D62A3">
      <w:pPr>
        <w:spacing w:after="0"/>
        <w:contextualSpacing/>
        <w:jc w:val="both"/>
      </w:pPr>
    </w:p>
    <w:p w14:paraId="3E143B1C" w14:textId="77777777" w:rsidR="00D62EDF" w:rsidRPr="009E603A" w:rsidRDefault="00D62EDF" w:rsidP="000D62A3">
      <w:pPr>
        <w:pStyle w:val="Odstavecseseznamem"/>
        <w:numPr>
          <w:ilvl w:val="0"/>
          <w:numId w:val="11"/>
        </w:numPr>
        <w:spacing w:after="0"/>
        <w:jc w:val="both"/>
      </w:pPr>
      <w:r w:rsidRPr="009E603A">
        <w:t>Příprava projektu</w:t>
      </w:r>
    </w:p>
    <w:p w14:paraId="292C880D" w14:textId="0C158FB3" w:rsidR="00D62EDF" w:rsidRPr="009E603A" w:rsidRDefault="00D62EDF" w:rsidP="000D62A3">
      <w:pPr>
        <w:pStyle w:val="Odstavecseseznamem"/>
        <w:numPr>
          <w:ilvl w:val="1"/>
          <w:numId w:val="11"/>
        </w:numPr>
        <w:spacing w:after="0"/>
        <w:jc w:val="both"/>
      </w:pPr>
      <w:r w:rsidRPr="009E603A">
        <w:t>Předprojektová příprava</w:t>
      </w:r>
    </w:p>
    <w:p w14:paraId="2C6C1D43" w14:textId="323689FD" w:rsidR="00D62EDF" w:rsidRPr="009E603A" w:rsidRDefault="00D62EDF" w:rsidP="000D62A3">
      <w:pPr>
        <w:pStyle w:val="Odstavecseseznamem"/>
        <w:numPr>
          <w:ilvl w:val="1"/>
          <w:numId w:val="11"/>
        </w:numPr>
        <w:spacing w:after="0"/>
        <w:jc w:val="both"/>
      </w:pPr>
      <w:r w:rsidRPr="009E603A">
        <w:t>Jmenování týmů</w:t>
      </w:r>
    </w:p>
    <w:p w14:paraId="4AAB5234" w14:textId="71587F15" w:rsidR="00D62EDF" w:rsidRPr="009E603A" w:rsidRDefault="00D62EDF" w:rsidP="000D62A3">
      <w:pPr>
        <w:pStyle w:val="Odstavecseseznamem"/>
        <w:numPr>
          <w:ilvl w:val="1"/>
          <w:numId w:val="11"/>
        </w:numPr>
        <w:spacing w:after="0"/>
        <w:jc w:val="both"/>
      </w:pPr>
      <w:r w:rsidRPr="009E603A">
        <w:t>Zajištění přístu</w:t>
      </w:r>
      <w:r w:rsidR="00C367A9">
        <w:t>pů do SÚSPK (prostory, systémy)</w:t>
      </w:r>
    </w:p>
    <w:p w14:paraId="297D7DF1" w14:textId="6B10301A" w:rsidR="00D62EDF" w:rsidRPr="009E603A" w:rsidRDefault="00D62EDF" w:rsidP="000D62A3">
      <w:pPr>
        <w:pStyle w:val="Odstavecseseznamem"/>
        <w:numPr>
          <w:ilvl w:val="1"/>
          <w:numId w:val="11"/>
        </w:numPr>
        <w:spacing w:after="0"/>
        <w:jc w:val="both"/>
      </w:pPr>
      <w:r w:rsidRPr="009E603A">
        <w:t>Seznámení členů týmů s organizací projektu, jejich rolemi a projektovými standardy</w:t>
      </w:r>
    </w:p>
    <w:p w14:paraId="4E55535A" w14:textId="77777777" w:rsidR="00D62EDF" w:rsidRPr="009E603A" w:rsidRDefault="00D62EDF" w:rsidP="000D62A3">
      <w:pPr>
        <w:pStyle w:val="Odstavecseseznamem"/>
        <w:spacing w:after="0"/>
        <w:ind w:left="1440"/>
        <w:jc w:val="both"/>
      </w:pPr>
    </w:p>
    <w:p w14:paraId="3A6B8481" w14:textId="069A5A18" w:rsidR="00D62EDF" w:rsidRPr="009E603A" w:rsidRDefault="00AF55F5" w:rsidP="000D62A3">
      <w:pPr>
        <w:pStyle w:val="Odstavecseseznamem"/>
        <w:numPr>
          <w:ilvl w:val="0"/>
          <w:numId w:val="11"/>
        </w:numPr>
        <w:spacing w:after="0"/>
        <w:jc w:val="both"/>
      </w:pPr>
      <w:r>
        <w:t>Návrh</w:t>
      </w:r>
      <w:r w:rsidR="00E255E2">
        <w:t xml:space="preserve"> </w:t>
      </w:r>
      <w:r w:rsidR="008615C2">
        <w:t>cílového řešení</w:t>
      </w:r>
      <w:r w:rsidR="00D62EDF" w:rsidRPr="009E603A">
        <w:t xml:space="preserve"> (</w:t>
      </w:r>
      <w:r w:rsidR="00F40768">
        <w:t xml:space="preserve">Implementační studie / </w:t>
      </w:r>
      <w:r w:rsidR="00D62EDF" w:rsidRPr="009E603A">
        <w:t>Cílový koncept)</w:t>
      </w:r>
    </w:p>
    <w:p w14:paraId="49C7166A" w14:textId="26BE77C3" w:rsidR="00D62EDF" w:rsidRPr="009E603A" w:rsidRDefault="00D62EDF" w:rsidP="000D62A3">
      <w:pPr>
        <w:pStyle w:val="Odstavecseseznamem"/>
        <w:numPr>
          <w:ilvl w:val="1"/>
          <w:numId w:val="11"/>
        </w:numPr>
        <w:spacing w:after="0"/>
        <w:jc w:val="both"/>
      </w:pPr>
      <w:r w:rsidRPr="009E603A">
        <w:t xml:space="preserve">Analýza stávajícího řešení a návrh </w:t>
      </w:r>
      <w:r w:rsidR="00DF53A8">
        <w:t xml:space="preserve">cílového řešení </w:t>
      </w:r>
      <w:r w:rsidRPr="009E603A">
        <w:t>v rozsahu:</w:t>
      </w:r>
    </w:p>
    <w:p w14:paraId="75B3BA45" w14:textId="67B6FD9F" w:rsidR="00D62EDF" w:rsidRPr="009E603A" w:rsidRDefault="0000328C" w:rsidP="000D62A3">
      <w:pPr>
        <w:pStyle w:val="Odstavecseseznamem"/>
        <w:numPr>
          <w:ilvl w:val="2"/>
          <w:numId w:val="11"/>
        </w:numPr>
        <w:spacing w:after="0"/>
        <w:jc w:val="both"/>
      </w:pPr>
      <w:r>
        <w:t xml:space="preserve">Podrobná </w:t>
      </w:r>
      <w:r w:rsidR="00D62EDF" w:rsidRPr="009E603A">
        <w:t xml:space="preserve">analýza potřeb </w:t>
      </w:r>
      <w:r w:rsidR="00F52327">
        <w:t>SÚSPK</w:t>
      </w:r>
      <w:r>
        <w:t xml:space="preserve"> ve vztahu k práci s digitálním obsahem</w:t>
      </w:r>
    </w:p>
    <w:p w14:paraId="30590DB0" w14:textId="77777777" w:rsidR="00642DD3" w:rsidRDefault="00D62EDF" w:rsidP="000D62A3">
      <w:pPr>
        <w:pStyle w:val="Odstavecseseznamem"/>
        <w:numPr>
          <w:ilvl w:val="2"/>
          <w:numId w:val="11"/>
        </w:numPr>
        <w:spacing w:after="0"/>
        <w:jc w:val="both"/>
      </w:pPr>
      <w:r w:rsidRPr="009E603A">
        <w:t xml:space="preserve">Návrh </w:t>
      </w:r>
      <w:r w:rsidR="001F5BF2">
        <w:t xml:space="preserve">využití komponent a funkcí implementovaného </w:t>
      </w:r>
      <w:r w:rsidR="005977DA">
        <w:t>systému</w:t>
      </w:r>
    </w:p>
    <w:p w14:paraId="0AFDDA23" w14:textId="00E65DDE" w:rsidR="00D62EDF" w:rsidRDefault="00642DD3" w:rsidP="000D62A3">
      <w:pPr>
        <w:pStyle w:val="Odstavecseseznamem"/>
        <w:numPr>
          <w:ilvl w:val="2"/>
          <w:numId w:val="11"/>
        </w:numPr>
        <w:spacing w:after="0"/>
        <w:jc w:val="both"/>
      </w:pPr>
      <w:r>
        <w:t>P</w:t>
      </w:r>
      <w:r w:rsidR="005977DA">
        <w:t>opis cílového řešení</w:t>
      </w:r>
      <w:r>
        <w:t xml:space="preserve"> formou případů užití (use case)</w:t>
      </w:r>
    </w:p>
    <w:p w14:paraId="045B5665" w14:textId="0D23EBD5" w:rsidR="008E4D5F" w:rsidRDefault="005977DA" w:rsidP="000D62A3">
      <w:pPr>
        <w:pStyle w:val="Odstavecseseznamem"/>
        <w:numPr>
          <w:ilvl w:val="2"/>
          <w:numId w:val="11"/>
        </w:numPr>
        <w:spacing w:after="0"/>
        <w:jc w:val="both"/>
      </w:pPr>
      <w:r>
        <w:t xml:space="preserve">Konzultace </w:t>
      </w:r>
      <w:r w:rsidR="00AF55F5">
        <w:t>návrhu</w:t>
      </w:r>
      <w:r>
        <w:t xml:space="preserve"> cílového řešení </w:t>
      </w:r>
      <w:r w:rsidR="008E4D5F">
        <w:t xml:space="preserve">s klíčovými uživateli </w:t>
      </w:r>
      <w:r w:rsidR="00F52327">
        <w:t>SÚSPK</w:t>
      </w:r>
    </w:p>
    <w:p w14:paraId="5D4CA2CB" w14:textId="0FED1FD8" w:rsidR="00642DD3" w:rsidRPr="009E603A" w:rsidRDefault="00642DD3" w:rsidP="000D62A3">
      <w:pPr>
        <w:pStyle w:val="Odstavecseseznamem"/>
        <w:numPr>
          <w:ilvl w:val="2"/>
          <w:numId w:val="11"/>
        </w:numPr>
        <w:spacing w:after="0"/>
        <w:jc w:val="both"/>
      </w:pPr>
      <w:r>
        <w:t xml:space="preserve">Finální schválení </w:t>
      </w:r>
      <w:r w:rsidR="008D0958">
        <w:t>cílového konceptu</w:t>
      </w:r>
    </w:p>
    <w:p w14:paraId="7991A226" w14:textId="77777777" w:rsidR="00590FCD" w:rsidRPr="009E603A" w:rsidRDefault="00590FCD" w:rsidP="000D62A3">
      <w:pPr>
        <w:pStyle w:val="Odstavecseseznamem"/>
        <w:spacing w:after="0"/>
        <w:ind w:left="2160"/>
        <w:jc w:val="both"/>
      </w:pPr>
    </w:p>
    <w:p w14:paraId="630683B0" w14:textId="41726618" w:rsidR="00D62EDF" w:rsidRPr="009E603A" w:rsidRDefault="00D62EDF" w:rsidP="000D62A3">
      <w:pPr>
        <w:pStyle w:val="Odstavecseseznamem"/>
        <w:numPr>
          <w:ilvl w:val="1"/>
          <w:numId w:val="11"/>
        </w:numPr>
        <w:spacing w:after="0"/>
        <w:jc w:val="both"/>
      </w:pPr>
      <w:r w:rsidRPr="009E603A">
        <w:t>Analýz</w:t>
      </w:r>
      <w:r w:rsidR="009B6570" w:rsidRPr="009E603A">
        <w:t>a</w:t>
      </w:r>
      <w:r w:rsidRPr="009E603A">
        <w:t xml:space="preserve"> </w:t>
      </w:r>
      <w:r w:rsidR="008D0958">
        <w:t xml:space="preserve">digitálního obsahu </w:t>
      </w:r>
      <w:r w:rsidR="00F52327">
        <w:t>SÚSPK</w:t>
      </w:r>
      <w:r w:rsidR="00F40768">
        <w:t xml:space="preserve"> a</w:t>
      </w:r>
      <w:r w:rsidR="008D0958">
        <w:t xml:space="preserve"> </w:t>
      </w:r>
      <w:r w:rsidR="005F7C64">
        <w:t>j</w:t>
      </w:r>
      <w:r w:rsidR="008615C2">
        <w:t>e</w:t>
      </w:r>
      <w:r w:rsidR="005F7C64">
        <w:t>ho budoucí</w:t>
      </w:r>
      <w:r w:rsidR="00A65F6C">
        <w:t xml:space="preserve"> správy v DMS</w:t>
      </w:r>
    </w:p>
    <w:p w14:paraId="0BF6E8C2" w14:textId="1810F9BF" w:rsidR="00D62EDF" w:rsidRPr="009E603A" w:rsidRDefault="00D62EDF" w:rsidP="000D62A3">
      <w:pPr>
        <w:pStyle w:val="Odstavecseseznamem"/>
        <w:numPr>
          <w:ilvl w:val="2"/>
          <w:numId w:val="11"/>
        </w:numPr>
        <w:spacing w:after="0"/>
        <w:jc w:val="both"/>
      </w:pPr>
      <w:r w:rsidRPr="009E603A">
        <w:t xml:space="preserve">Identifikace </w:t>
      </w:r>
      <w:r w:rsidR="00A65F6C">
        <w:t>kategorií digitálního obsahu</w:t>
      </w:r>
    </w:p>
    <w:p w14:paraId="1A4C0A95" w14:textId="47F11E06" w:rsidR="00D62EDF" w:rsidRDefault="00D62EDF" w:rsidP="000D62A3">
      <w:pPr>
        <w:pStyle w:val="Odstavecseseznamem"/>
        <w:numPr>
          <w:ilvl w:val="2"/>
          <w:numId w:val="11"/>
        </w:numPr>
        <w:spacing w:after="0"/>
        <w:jc w:val="both"/>
      </w:pPr>
      <w:r w:rsidRPr="009E603A">
        <w:t xml:space="preserve">Koncepce a návrh </w:t>
      </w:r>
      <w:r w:rsidR="003F4007">
        <w:t>jejich migrace do DMS</w:t>
      </w:r>
    </w:p>
    <w:p w14:paraId="284EC3F5" w14:textId="568EFFAF" w:rsidR="003F4007" w:rsidRDefault="003F4007" w:rsidP="000D62A3">
      <w:pPr>
        <w:pStyle w:val="Odstavecseseznamem"/>
        <w:numPr>
          <w:ilvl w:val="2"/>
          <w:numId w:val="11"/>
        </w:numPr>
        <w:spacing w:after="0"/>
        <w:jc w:val="both"/>
      </w:pPr>
      <w:r w:rsidRPr="009E603A">
        <w:t xml:space="preserve">Koncepce a návrh </w:t>
      </w:r>
      <w:r>
        <w:t>jejich archivace</w:t>
      </w:r>
      <w:r w:rsidR="00493DD1">
        <w:t xml:space="preserve"> s pomocí DMS</w:t>
      </w:r>
    </w:p>
    <w:p w14:paraId="723EC121" w14:textId="12592E6C" w:rsidR="00D62EDF" w:rsidRPr="009E603A" w:rsidRDefault="00D62EDF" w:rsidP="000D62A3">
      <w:pPr>
        <w:pStyle w:val="Odstavecseseznamem"/>
        <w:numPr>
          <w:ilvl w:val="2"/>
          <w:numId w:val="11"/>
        </w:numPr>
        <w:spacing w:after="0"/>
        <w:jc w:val="both"/>
      </w:pPr>
      <w:r w:rsidRPr="009E603A">
        <w:t xml:space="preserve">Popis modelu </w:t>
      </w:r>
      <w:r w:rsidR="00493DD1">
        <w:t xml:space="preserve">pro </w:t>
      </w:r>
      <w:r w:rsidR="00BD0471">
        <w:t>vyhledávání v digitálním obsahu</w:t>
      </w:r>
      <w:r w:rsidRPr="009E603A">
        <w:t xml:space="preserve"> (Metadata, Sémantika / Ontologie)</w:t>
      </w:r>
      <w:r w:rsidR="00C367A9">
        <w:t>.</w:t>
      </w:r>
    </w:p>
    <w:p w14:paraId="6C84085F" w14:textId="77777777" w:rsidR="00D62EDF" w:rsidRPr="009E603A" w:rsidRDefault="00D62EDF" w:rsidP="000D62A3">
      <w:pPr>
        <w:pStyle w:val="Odstavecseseznamem"/>
        <w:spacing w:after="0"/>
        <w:ind w:left="1440"/>
        <w:jc w:val="both"/>
      </w:pPr>
    </w:p>
    <w:p w14:paraId="2042083E" w14:textId="59EA2F42" w:rsidR="00D62EDF" w:rsidRPr="009E603A" w:rsidRDefault="00D62EDF" w:rsidP="000D62A3">
      <w:pPr>
        <w:pStyle w:val="Odstavecseseznamem"/>
        <w:numPr>
          <w:ilvl w:val="0"/>
          <w:numId w:val="11"/>
        </w:numPr>
        <w:spacing w:after="0"/>
        <w:jc w:val="both"/>
      </w:pPr>
      <w:r w:rsidRPr="009E603A">
        <w:t xml:space="preserve">Implementace řešení </w:t>
      </w:r>
      <w:r w:rsidR="00BD0471">
        <w:t>DMS</w:t>
      </w:r>
    </w:p>
    <w:p w14:paraId="46F42C2F" w14:textId="77777777" w:rsidR="000B13E8" w:rsidRDefault="000B13E8" w:rsidP="000D62A3">
      <w:pPr>
        <w:pStyle w:val="Odstavecseseznamem"/>
        <w:numPr>
          <w:ilvl w:val="1"/>
          <w:numId w:val="11"/>
        </w:numPr>
        <w:spacing w:after="0"/>
        <w:jc w:val="both"/>
      </w:pPr>
      <w:r>
        <w:t xml:space="preserve">Instalace a konfigurace: </w:t>
      </w:r>
    </w:p>
    <w:p w14:paraId="7C029742" w14:textId="77777777" w:rsidR="008620FF" w:rsidRDefault="002B2347" w:rsidP="000D62A3">
      <w:pPr>
        <w:pStyle w:val="Odstavecseseznamem"/>
        <w:numPr>
          <w:ilvl w:val="2"/>
          <w:numId w:val="11"/>
        </w:numPr>
        <w:spacing w:after="0"/>
        <w:jc w:val="both"/>
      </w:pPr>
      <w:r>
        <w:t>I</w:t>
      </w:r>
      <w:r w:rsidR="000B13E8">
        <w:t>nstalac</w:t>
      </w:r>
      <w:r>
        <w:t>e a aktivace</w:t>
      </w:r>
      <w:r w:rsidR="000B13E8">
        <w:t xml:space="preserve"> softwaru DMS na servery</w:t>
      </w:r>
      <w:r>
        <w:t>/ cloudové prostředí</w:t>
      </w:r>
    </w:p>
    <w:p w14:paraId="20E838C5" w14:textId="67124FCD" w:rsidR="000B13E8" w:rsidRDefault="008620FF" w:rsidP="000D62A3">
      <w:pPr>
        <w:pStyle w:val="Odstavecseseznamem"/>
        <w:numPr>
          <w:ilvl w:val="2"/>
          <w:numId w:val="11"/>
        </w:numPr>
        <w:spacing w:after="0"/>
        <w:jc w:val="both"/>
      </w:pPr>
      <w:r>
        <w:t>Z</w:t>
      </w:r>
      <w:r w:rsidR="000B13E8">
        <w:t>ákladní konfigurac</w:t>
      </w:r>
      <w:r w:rsidR="00AF55F5">
        <w:t>e</w:t>
      </w:r>
      <w:r>
        <w:t xml:space="preserve"> DMS </w:t>
      </w:r>
      <w:r w:rsidR="00AF55F5">
        <w:t>(nastavení</w:t>
      </w:r>
      <w:r w:rsidR="000B13E8">
        <w:t xml:space="preserve"> databází, serverů</w:t>
      </w:r>
      <w:r>
        <w:t>,</w:t>
      </w:r>
      <w:r w:rsidR="00AF55F5">
        <w:t xml:space="preserve"> </w:t>
      </w:r>
      <w:r w:rsidR="000B13E8">
        <w:t>síťových komponent</w:t>
      </w:r>
      <w:r w:rsidR="00795EDE">
        <w:t>…)</w:t>
      </w:r>
    </w:p>
    <w:p w14:paraId="51BBBF10" w14:textId="66E62E86" w:rsidR="00E02718" w:rsidRDefault="009F40A8" w:rsidP="000D62A3">
      <w:pPr>
        <w:pStyle w:val="Odstavecseseznamem"/>
        <w:numPr>
          <w:ilvl w:val="1"/>
          <w:numId w:val="11"/>
        </w:numPr>
        <w:spacing w:after="0"/>
        <w:jc w:val="both"/>
      </w:pPr>
      <w:r>
        <w:t xml:space="preserve">Customizace systému </w:t>
      </w:r>
    </w:p>
    <w:p w14:paraId="7AD91F69" w14:textId="2C26B8B5" w:rsidR="004208A4" w:rsidRDefault="004208A4" w:rsidP="000D62A3">
      <w:pPr>
        <w:pStyle w:val="Odstavecseseznamem"/>
        <w:numPr>
          <w:ilvl w:val="2"/>
          <w:numId w:val="11"/>
        </w:numPr>
        <w:spacing w:after="0"/>
        <w:jc w:val="both"/>
      </w:pPr>
      <w:r>
        <w:t>Na</w:t>
      </w:r>
      <w:r w:rsidR="00A24F54">
        <w:t>s</w:t>
      </w:r>
      <w:r>
        <w:t xml:space="preserve">tavování funkcí a služeb podle zadání cílového konceptu </w:t>
      </w:r>
    </w:p>
    <w:p w14:paraId="635F2C32" w14:textId="122DD3BB" w:rsidR="00A24F54" w:rsidRDefault="00A24F54" w:rsidP="000D62A3">
      <w:pPr>
        <w:pStyle w:val="Odstavecseseznamem"/>
        <w:numPr>
          <w:ilvl w:val="2"/>
          <w:numId w:val="11"/>
        </w:numPr>
        <w:spacing w:after="0"/>
        <w:jc w:val="both"/>
      </w:pPr>
      <w:r>
        <w:t xml:space="preserve">Vytváření </w:t>
      </w:r>
      <w:proofErr w:type="spellStart"/>
      <w:r>
        <w:t>Workflow</w:t>
      </w:r>
      <w:proofErr w:type="spellEnd"/>
      <w:r>
        <w:t xml:space="preserve"> </w:t>
      </w:r>
    </w:p>
    <w:p w14:paraId="07D6AABF" w14:textId="5349EF8D" w:rsidR="000B13E8" w:rsidRPr="00E22282" w:rsidRDefault="0073001D" w:rsidP="000D62A3">
      <w:pPr>
        <w:pStyle w:val="Odstavecseseznamem"/>
        <w:numPr>
          <w:ilvl w:val="2"/>
          <w:numId w:val="11"/>
        </w:numPr>
        <w:spacing w:after="0"/>
        <w:jc w:val="both"/>
      </w:pPr>
      <w:r>
        <w:t xml:space="preserve">Nastavení odpovídajících základních rolí v systému podle potřeby </w:t>
      </w:r>
      <w:r w:rsidR="00F52327">
        <w:t>SÚSPK</w:t>
      </w:r>
      <w:r w:rsidR="000B13E8" w:rsidRPr="00E22282">
        <w:t xml:space="preserve"> </w:t>
      </w:r>
    </w:p>
    <w:p w14:paraId="5BA56C97" w14:textId="77777777" w:rsidR="008E73D6" w:rsidRDefault="000B13E8" w:rsidP="000D62A3">
      <w:pPr>
        <w:pStyle w:val="Odstavecseseznamem"/>
        <w:numPr>
          <w:ilvl w:val="1"/>
          <w:numId w:val="11"/>
        </w:numPr>
        <w:spacing w:after="0"/>
        <w:jc w:val="both"/>
      </w:pPr>
      <w:r w:rsidRPr="006C2743">
        <w:t xml:space="preserve">Integrace s dalšími systémy: </w:t>
      </w:r>
    </w:p>
    <w:p w14:paraId="43D5917C" w14:textId="1B3EEACB" w:rsidR="009F3355" w:rsidRDefault="00F52327" w:rsidP="000D62A3">
      <w:pPr>
        <w:pStyle w:val="Odstavecseseznamem"/>
        <w:numPr>
          <w:ilvl w:val="2"/>
          <w:numId w:val="11"/>
        </w:numPr>
        <w:spacing w:after="0"/>
        <w:jc w:val="both"/>
      </w:pPr>
      <w:r>
        <w:t>V</w:t>
      </w:r>
      <w:r w:rsidR="00AF55F5" w:rsidRPr="009F3355">
        <w:t>yužit</w:t>
      </w:r>
      <w:r w:rsidR="00AF55F5">
        <w:t>í</w:t>
      </w:r>
      <w:r w:rsidR="009F3355" w:rsidRPr="009F3355">
        <w:t xml:space="preserve"> vaz</w:t>
      </w:r>
      <w:r w:rsidR="009F3355">
        <w:t>eb</w:t>
      </w:r>
      <w:r w:rsidR="009F3355" w:rsidRPr="009F3355">
        <w:t xml:space="preserve"> na role a skupiny rolí v rámci integrace na </w:t>
      </w:r>
      <w:r>
        <w:t>AD</w:t>
      </w:r>
      <w:r w:rsidR="00D63C94">
        <w:t xml:space="preserve"> a </w:t>
      </w:r>
      <w:r w:rsidR="009F3355" w:rsidRPr="009F3355">
        <w:t>IDM</w:t>
      </w:r>
    </w:p>
    <w:p w14:paraId="1076BB01" w14:textId="56F99D51" w:rsidR="00002657" w:rsidRDefault="00002657" w:rsidP="000D62A3">
      <w:pPr>
        <w:pStyle w:val="Odstavecseseznamem"/>
        <w:numPr>
          <w:ilvl w:val="2"/>
          <w:numId w:val="11"/>
        </w:numPr>
        <w:spacing w:after="0"/>
        <w:jc w:val="both"/>
      </w:pPr>
      <w:r>
        <w:t>Single Sign-on</w:t>
      </w:r>
    </w:p>
    <w:p w14:paraId="5161184F" w14:textId="4C1F0E7F" w:rsidR="000B13E8" w:rsidRDefault="00F52327" w:rsidP="000D62A3">
      <w:pPr>
        <w:pStyle w:val="Odstavecseseznamem"/>
        <w:numPr>
          <w:ilvl w:val="2"/>
          <w:numId w:val="11"/>
        </w:numPr>
        <w:spacing w:after="0"/>
        <w:jc w:val="both"/>
      </w:pPr>
      <w:r>
        <w:t>I</w:t>
      </w:r>
      <w:r w:rsidR="00BB06C0">
        <w:t xml:space="preserve">ntegrace na Spisovou </w:t>
      </w:r>
      <w:r w:rsidR="00AF55F5">
        <w:t>službu – možnost</w:t>
      </w:r>
      <w:r w:rsidR="00322E9C" w:rsidRPr="00322E9C">
        <w:t xml:space="preserve"> odesílání a přijímaní datových zpráv – nabídek zakázek</w:t>
      </w:r>
    </w:p>
    <w:p w14:paraId="55AF366C" w14:textId="08FD82AC" w:rsidR="00F40768" w:rsidRDefault="00F40768" w:rsidP="000D62A3">
      <w:pPr>
        <w:pStyle w:val="Odstavecseseznamem"/>
        <w:numPr>
          <w:ilvl w:val="2"/>
          <w:numId w:val="11"/>
        </w:numPr>
        <w:spacing w:after="0"/>
        <w:jc w:val="both"/>
      </w:pPr>
      <w:r>
        <w:t>Otevření DMS z prostředí Geoportálu</w:t>
      </w:r>
    </w:p>
    <w:p w14:paraId="78BB4324" w14:textId="006249A0" w:rsidR="00AF55F5" w:rsidRPr="006C2743" w:rsidRDefault="00F52327" w:rsidP="000D62A3">
      <w:pPr>
        <w:pStyle w:val="Odstavecseseznamem"/>
        <w:numPr>
          <w:ilvl w:val="2"/>
          <w:numId w:val="11"/>
        </w:numPr>
        <w:spacing w:after="0"/>
        <w:jc w:val="both"/>
      </w:pPr>
      <w:r>
        <w:t>Otevřenost pro budoucí i</w:t>
      </w:r>
      <w:r w:rsidR="00AF55F5">
        <w:t>ntegrac</w:t>
      </w:r>
      <w:r>
        <w:t>i</w:t>
      </w:r>
      <w:r w:rsidR="00AF55F5">
        <w:t xml:space="preserve"> na Geoportál (vytvoření API pro otevření dokumentu uloženého v DMS </w:t>
      </w:r>
      <w:r>
        <w:t>z</w:t>
      </w:r>
      <w:r w:rsidR="00AF55F5">
        <w:t> prostředí Geoportálu)</w:t>
      </w:r>
    </w:p>
    <w:p w14:paraId="0FA3C752" w14:textId="77777777" w:rsidR="00BB06C0" w:rsidRDefault="000B13E8" w:rsidP="000D62A3">
      <w:pPr>
        <w:pStyle w:val="Odstavecseseznamem"/>
        <w:numPr>
          <w:ilvl w:val="1"/>
          <w:numId w:val="11"/>
        </w:numPr>
        <w:spacing w:after="0"/>
        <w:jc w:val="both"/>
      </w:pPr>
      <w:r>
        <w:t>Nastavení uživatelských oprávnění:</w:t>
      </w:r>
    </w:p>
    <w:p w14:paraId="1E949203" w14:textId="1FC971F0" w:rsidR="00014D65" w:rsidRDefault="00014D65" w:rsidP="000D62A3">
      <w:pPr>
        <w:pStyle w:val="Odstavecseseznamem"/>
        <w:numPr>
          <w:ilvl w:val="2"/>
          <w:numId w:val="11"/>
        </w:numPr>
        <w:spacing w:after="0"/>
        <w:jc w:val="both"/>
      </w:pPr>
      <w:r>
        <w:t xml:space="preserve">Nastavení odpovídajících základních rolí v systému podle potřeby </w:t>
      </w:r>
      <w:r w:rsidR="00F52327">
        <w:t>SÚSPK</w:t>
      </w:r>
    </w:p>
    <w:p w14:paraId="357C46EF" w14:textId="3E4CAE21" w:rsidR="00D7701B" w:rsidRDefault="00014D65" w:rsidP="000D62A3">
      <w:pPr>
        <w:pStyle w:val="Odstavecseseznamem"/>
        <w:numPr>
          <w:ilvl w:val="2"/>
          <w:numId w:val="11"/>
        </w:numPr>
        <w:spacing w:after="0"/>
        <w:jc w:val="both"/>
      </w:pPr>
      <w:r>
        <w:t xml:space="preserve">Přiřazení uživatelských rolí </w:t>
      </w:r>
      <w:r w:rsidR="00D7701B">
        <w:t>jednotlivým uživatelům</w:t>
      </w:r>
    </w:p>
    <w:p w14:paraId="0D39669F" w14:textId="5DD6E18F" w:rsidR="001A0D42" w:rsidRDefault="008F6185" w:rsidP="000D62A3">
      <w:pPr>
        <w:pStyle w:val="Odstavecseseznamem"/>
        <w:numPr>
          <w:ilvl w:val="1"/>
          <w:numId w:val="11"/>
        </w:numPr>
        <w:spacing w:after="0"/>
        <w:jc w:val="both"/>
      </w:pPr>
      <w:r>
        <w:t>T</w:t>
      </w:r>
      <w:r w:rsidR="000B13E8">
        <w:t xml:space="preserve">estování systému. </w:t>
      </w:r>
    </w:p>
    <w:p w14:paraId="5D0C1953" w14:textId="18C6DF32" w:rsidR="008F6185" w:rsidRDefault="00F52327" w:rsidP="000D62A3">
      <w:pPr>
        <w:pStyle w:val="Odstavecseseznamem"/>
        <w:numPr>
          <w:ilvl w:val="2"/>
          <w:numId w:val="11"/>
        </w:numPr>
        <w:spacing w:after="0"/>
        <w:jc w:val="both"/>
      </w:pPr>
      <w:r>
        <w:t>F</w:t>
      </w:r>
      <w:r w:rsidR="000B13E8">
        <w:t xml:space="preserve">unkční testy, </w:t>
      </w:r>
    </w:p>
    <w:p w14:paraId="19FF1E5E" w14:textId="0F5E9E93" w:rsidR="000B13E8" w:rsidRDefault="00F52327" w:rsidP="000D62A3">
      <w:pPr>
        <w:pStyle w:val="Odstavecseseznamem"/>
        <w:numPr>
          <w:ilvl w:val="2"/>
          <w:numId w:val="11"/>
        </w:numPr>
        <w:spacing w:after="0"/>
        <w:jc w:val="both"/>
      </w:pPr>
      <w:r>
        <w:t>Z</w:t>
      </w:r>
      <w:r w:rsidR="000B13E8">
        <w:t>átěžové testy</w:t>
      </w:r>
      <w:r w:rsidR="00A82A3D">
        <w:t xml:space="preserve"> (</w:t>
      </w:r>
      <w:r w:rsidR="000B13E8">
        <w:t>objem</w:t>
      </w:r>
      <w:r w:rsidR="00A82A3D">
        <w:t>y</w:t>
      </w:r>
      <w:r w:rsidR="000B13E8">
        <w:t xml:space="preserve"> dat</w:t>
      </w:r>
      <w:r w:rsidR="00A82A3D">
        <w:t>, provozní špičky)</w:t>
      </w:r>
      <w:r w:rsidR="000B13E8">
        <w:t>.</w:t>
      </w:r>
    </w:p>
    <w:p w14:paraId="260FE289" w14:textId="2201D178" w:rsidR="006E7751" w:rsidRDefault="006E7751" w:rsidP="000D62A3">
      <w:pPr>
        <w:pStyle w:val="Odstavecseseznamem"/>
        <w:spacing w:after="0"/>
        <w:ind w:left="786"/>
        <w:jc w:val="both"/>
      </w:pPr>
      <w:r>
        <w:t xml:space="preserve"> </w:t>
      </w:r>
    </w:p>
    <w:p w14:paraId="46589B20" w14:textId="7FB40549" w:rsidR="006E7751" w:rsidRDefault="006E7751" w:rsidP="000D62A3">
      <w:pPr>
        <w:pStyle w:val="Odstavecseseznamem"/>
        <w:numPr>
          <w:ilvl w:val="0"/>
          <w:numId w:val="11"/>
        </w:numPr>
        <w:spacing w:after="0"/>
        <w:jc w:val="both"/>
      </w:pPr>
      <w:r>
        <w:t>Příprava produktivního provozu</w:t>
      </w:r>
    </w:p>
    <w:p w14:paraId="34BD4989" w14:textId="28D2478E" w:rsidR="00A82A3D" w:rsidRDefault="000B13E8" w:rsidP="000D62A3">
      <w:pPr>
        <w:pStyle w:val="Odstavecseseznamem"/>
        <w:numPr>
          <w:ilvl w:val="1"/>
          <w:numId w:val="11"/>
        </w:numPr>
        <w:spacing w:after="0"/>
        <w:jc w:val="both"/>
      </w:pPr>
      <w:r>
        <w:t>Školení uživatelů:</w:t>
      </w:r>
    </w:p>
    <w:p w14:paraId="144332DF" w14:textId="150DA6D5" w:rsidR="00A82A3D" w:rsidRDefault="00F52327" w:rsidP="000D62A3">
      <w:pPr>
        <w:pStyle w:val="Odstavecseseznamem"/>
        <w:numPr>
          <w:ilvl w:val="2"/>
          <w:numId w:val="11"/>
        </w:numPr>
        <w:spacing w:after="0"/>
        <w:jc w:val="both"/>
      </w:pPr>
      <w:r>
        <w:t>V</w:t>
      </w:r>
      <w:r w:rsidR="00A82A3D">
        <w:t xml:space="preserve">ytvoření školicích materiálů </w:t>
      </w:r>
      <w:r w:rsidR="00F03E08" w:rsidRPr="00B90801">
        <w:t>v českém jazyce</w:t>
      </w:r>
    </w:p>
    <w:p w14:paraId="1A305880" w14:textId="157DFA0D" w:rsidR="00F03E08" w:rsidRDefault="00F03E08" w:rsidP="000D62A3">
      <w:pPr>
        <w:pStyle w:val="Odstavecseseznamem"/>
        <w:numPr>
          <w:ilvl w:val="3"/>
          <w:numId w:val="11"/>
        </w:numPr>
        <w:spacing w:after="0"/>
        <w:jc w:val="both"/>
      </w:pPr>
      <w:r w:rsidRPr="00B90801">
        <w:t>Jednoduch</w:t>
      </w:r>
      <w:r w:rsidR="00F40768">
        <w:t>á</w:t>
      </w:r>
      <w:r w:rsidRPr="00B90801">
        <w:t xml:space="preserve"> dokumentace pro koncové uživatele (kuchařka, </w:t>
      </w:r>
      <w:proofErr w:type="spellStart"/>
      <w:r w:rsidRPr="00B90801">
        <w:t>how</w:t>
      </w:r>
      <w:proofErr w:type="spellEnd"/>
      <w:r w:rsidRPr="00B90801">
        <w:t xml:space="preserve"> to)</w:t>
      </w:r>
    </w:p>
    <w:p w14:paraId="4C88E223" w14:textId="39572D79" w:rsidR="00705D53" w:rsidRDefault="00705D53" w:rsidP="000D62A3">
      <w:pPr>
        <w:pStyle w:val="Odstavecseseznamem"/>
        <w:numPr>
          <w:ilvl w:val="3"/>
          <w:numId w:val="11"/>
        </w:numPr>
        <w:spacing w:after="0"/>
        <w:jc w:val="both"/>
      </w:pPr>
      <w:r>
        <w:t>Návod pro datovou migraci historického obsahu</w:t>
      </w:r>
    </w:p>
    <w:p w14:paraId="3AEA8874" w14:textId="591F3A61" w:rsidR="00D05ED4" w:rsidRPr="00B90801" w:rsidRDefault="00D05ED4" w:rsidP="000D62A3">
      <w:pPr>
        <w:pStyle w:val="Odstavecseseznamem"/>
        <w:numPr>
          <w:ilvl w:val="3"/>
          <w:numId w:val="11"/>
        </w:numPr>
        <w:spacing w:after="0"/>
        <w:jc w:val="both"/>
      </w:pPr>
      <w:r w:rsidRPr="00B90801">
        <w:t>Administrátorská a provozní dokumentace</w:t>
      </w:r>
    </w:p>
    <w:p w14:paraId="48948DD8" w14:textId="6B38F474" w:rsidR="00E13F14" w:rsidRDefault="00F52327" w:rsidP="000D62A3">
      <w:pPr>
        <w:pStyle w:val="Odstavecseseznamem"/>
        <w:numPr>
          <w:ilvl w:val="2"/>
          <w:numId w:val="11"/>
        </w:numPr>
        <w:spacing w:after="0"/>
        <w:jc w:val="both"/>
      </w:pPr>
      <w:r>
        <w:t>Šk</w:t>
      </w:r>
      <w:r w:rsidR="00A82A3D">
        <w:t>olení školitelů</w:t>
      </w:r>
    </w:p>
    <w:p w14:paraId="6B3CB53E" w14:textId="0DC210A2" w:rsidR="000B13E8" w:rsidRDefault="00F52327" w:rsidP="000D62A3">
      <w:pPr>
        <w:pStyle w:val="Odstavecseseznamem"/>
        <w:numPr>
          <w:ilvl w:val="2"/>
          <w:numId w:val="11"/>
        </w:numPr>
        <w:spacing w:after="0"/>
        <w:jc w:val="both"/>
      </w:pPr>
      <w:r>
        <w:t>Š</w:t>
      </w:r>
      <w:r w:rsidR="00E13F14">
        <w:t>kolení administrátorů systému</w:t>
      </w:r>
      <w:r w:rsidR="000B13E8">
        <w:t xml:space="preserve"> </w:t>
      </w:r>
    </w:p>
    <w:p w14:paraId="04CBA04D" w14:textId="77777777" w:rsidR="006E7751" w:rsidRDefault="006E7751" w:rsidP="000D62A3">
      <w:pPr>
        <w:pStyle w:val="Odstavecseseznamem"/>
        <w:numPr>
          <w:ilvl w:val="1"/>
          <w:numId w:val="11"/>
        </w:numPr>
        <w:spacing w:after="0"/>
        <w:jc w:val="both"/>
      </w:pPr>
      <w:r>
        <w:t xml:space="preserve">Migrace dat/digitálního obsahu: </w:t>
      </w:r>
    </w:p>
    <w:p w14:paraId="12D16C11" w14:textId="77777777" w:rsidR="006E7751" w:rsidRPr="00A51A7A" w:rsidRDefault="006E7751" w:rsidP="000D62A3">
      <w:pPr>
        <w:pStyle w:val="Odstavecseseznamem"/>
        <w:numPr>
          <w:ilvl w:val="2"/>
          <w:numId w:val="11"/>
        </w:numPr>
        <w:spacing w:after="0"/>
        <w:jc w:val="both"/>
      </w:pPr>
      <w:r w:rsidRPr="00A51A7A">
        <w:t xml:space="preserve">Extrakce </w:t>
      </w:r>
      <w:r>
        <w:t xml:space="preserve">vybraného souboru </w:t>
      </w:r>
      <w:r w:rsidRPr="00A51A7A">
        <w:t>dat ze starého DM systému</w:t>
      </w:r>
    </w:p>
    <w:p w14:paraId="34AB6164" w14:textId="77777777" w:rsidR="006E7751" w:rsidRDefault="006E7751" w:rsidP="000D62A3">
      <w:pPr>
        <w:pStyle w:val="Odstavecseseznamem"/>
        <w:numPr>
          <w:ilvl w:val="2"/>
          <w:numId w:val="11"/>
        </w:numPr>
        <w:spacing w:after="0"/>
        <w:jc w:val="both"/>
      </w:pPr>
      <w:r w:rsidRPr="00A51A7A">
        <w:t>Transformace, čištění a úpravy pro nové DMS</w:t>
      </w:r>
    </w:p>
    <w:p w14:paraId="54DA9C97" w14:textId="6963CC8E" w:rsidR="0050674A" w:rsidRDefault="006E7751" w:rsidP="000D62A3">
      <w:pPr>
        <w:pStyle w:val="Odstavecseseznamem"/>
        <w:numPr>
          <w:ilvl w:val="2"/>
          <w:numId w:val="11"/>
        </w:numPr>
        <w:spacing w:after="0"/>
        <w:jc w:val="both"/>
      </w:pPr>
      <w:r w:rsidRPr="00A51A7A">
        <w:t>Přenos do nového DMS,</w:t>
      </w:r>
    </w:p>
    <w:p w14:paraId="7CDFF7DB" w14:textId="447B9A48" w:rsidR="000B3E3C" w:rsidRDefault="000B13E8" w:rsidP="000D62A3">
      <w:pPr>
        <w:pStyle w:val="Odstavecseseznamem"/>
        <w:numPr>
          <w:ilvl w:val="1"/>
          <w:numId w:val="11"/>
        </w:numPr>
        <w:spacing w:after="0"/>
        <w:jc w:val="both"/>
      </w:pPr>
      <w:r>
        <w:t>Nasazení do produkčního prostředí</w:t>
      </w:r>
      <w:r w:rsidR="000B3E3C" w:rsidRPr="000B3E3C">
        <w:t xml:space="preserve"> </w:t>
      </w:r>
    </w:p>
    <w:p w14:paraId="3F1A19D4" w14:textId="77777777" w:rsidR="006E7751" w:rsidRDefault="006E7751" w:rsidP="000D62A3">
      <w:pPr>
        <w:pStyle w:val="Odstavecseseznamem"/>
        <w:spacing w:after="0"/>
        <w:ind w:left="1506"/>
        <w:jc w:val="both"/>
      </w:pPr>
    </w:p>
    <w:p w14:paraId="174332BA" w14:textId="04504448" w:rsidR="006E7751" w:rsidRDefault="006E7751" w:rsidP="000D62A3">
      <w:pPr>
        <w:pStyle w:val="Odstavecseseznamem"/>
        <w:numPr>
          <w:ilvl w:val="0"/>
          <w:numId w:val="11"/>
        </w:numPr>
        <w:spacing w:after="0"/>
        <w:jc w:val="both"/>
      </w:pPr>
      <w:r>
        <w:t>Podpora provozování řešení v provozu</w:t>
      </w:r>
    </w:p>
    <w:p w14:paraId="5E91E60D" w14:textId="1B0D8F23" w:rsidR="000B3E3C" w:rsidRPr="009E603A" w:rsidRDefault="000B3E3C" w:rsidP="000D62A3">
      <w:pPr>
        <w:pStyle w:val="Odstavecseseznamem"/>
        <w:numPr>
          <w:ilvl w:val="1"/>
          <w:numId w:val="11"/>
        </w:numPr>
        <w:spacing w:after="0"/>
        <w:jc w:val="both"/>
      </w:pPr>
      <w:r w:rsidRPr="009E603A">
        <w:t>Pilotní provoz</w:t>
      </w:r>
    </w:p>
    <w:p w14:paraId="1E335851" w14:textId="03860E34" w:rsidR="000B3E3C" w:rsidRPr="009E603A" w:rsidRDefault="000B3E3C" w:rsidP="000D62A3">
      <w:pPr>
        <w:pStyle w:val="Odstavecseseznamem"/>
        <w:numPr>
          <w:ilvl w:val="1"/>
          <w:numId w:val="11"/>
        </w:numPr>
        <w:spacing w:after="0"/>
        <w:jc w:val="both"/>
      </w:pPr>
      <w:r w:rsidRPr="009E603A">
        <w:t xml:space="preserve">Odladění řešení v rámci </w:t>
      </w:r>
      <w:r w:rsidR="006E7751">
        <w:t>pilotního provozu</w:t>
      </w:r>
    </w:p>
    <w:p w14:paraId="68727BC9" w14:textId="77777777" w:rsidR="006E7751" w:rsidRDefault="006E7751" w:rsidP="000D62A3">
      <w:pPr>
        <w:pStyle w:val="Odstavecseseznamem"/>
        <w:numPr>
          <w:ilvl w:val="1"/>
          <w:numId w:val="11"/>
        </w:numPr>
        <w:spacing w:after="0"/>
        <w:jc w:val="both"/>
      </w:pPr>
      <w:r w:rsidRPr="009E603A">
        <w:t>Akceptace řešení po ukončení pilotního provozu</w:t>
      </w:r>
    </w:p>
    <w:p w14:paraId="1F6C1FEC" w14:textId="1940F556" w:rsidR="006E7751" w:rsidRPr="009E603A" w:rsidRDefault="006E7751" w:rsidP="000D62A3">
      <w:pPr>
        <w:pStyle w:val="Odstavecseseznamem"/>
        <w:numPr>
          <w:ilvl w:val="1"/>
          <w:numId w:val="11"/>
        </w:numPr>
        <w:spacing w:after="0"/>
        <w:jc w:val="both"/>
      </w:pPr>
      <w:r>
        <w:t>Z</w:t>
      </w:r>
      <w:r w:rsidR="00D62EDF" w:rsidRPr="009E603A">
        <w:t xml:space="preserve">ahájení </w:t>
      </w:r>
      <w:r w:rsidR="0050674A">
        <w:t xml:space="preserve">plného </w:t>
      </w:r>
      <w:r w:rsidR="00D62EDF" w:rsidRPr="009E603A">
        <w:t>provozu</w:t>
      </w:r>
    </w:p>
    <w:p w14:paraId="5421E3D1" w14:textId="7FA4B777" w:rsidR="0050674A" w:rsidRDefault="0050674A" w:rsidP="000D62A3">
      <w:pPr>
        <w:pStyle w:val="Odstavecseseznamem"/>
        <w:numPr>
          <w:ilvl w:val="1"/>
          <w:numId w:val="11"/>
        </w:numPr>
        <w:spacing w:after="0"/>
        <w:jc w:val="both"/>
      </w:pPr>
      <w:r>
        <w:t>Ukončení projektu</w:t>
      </w:r>
    </w:p>
    <w:p w14:paraId="05D46F1F" w14:textId="6435DFAA" w:rsidR="0050674A" w:rsidRDefault="0050674A" w:rsidP="000D62A3">
      <w:pPr>
        <w:pStyle w:val="Odstavecseseznamem"/>
        <w:numPr>
          <w:ilvl w:val="1"/>
          <w:numId w:val="11"/>
        </w:numPr>
        <w:spacing w:after="0"/>
        <w:jc w:val="both"/>
      </w:pPr>
      <w:r>
        <w:t>Zahájení záruční lhůty</w:t>
      </w:r>
    </w:p>
    <w:p w14:paraId="5272AE17" w14:textId="77777777" w:rsidR="006E7751" w:rsidRDefault="006E7751" w:rsidP="000D62A3">
      <w:pPr>
        <w:pStyle w:val="Odstavecseseznamem"/>
        <w:numPr>
          <w:ilvl w:val="1"/>
          <w:numId w:val="11"/>
        </w:numPr>
        <w:spacing w:after="0"/>
        <w:jc w:val="both"/>
      </w:pPr>
      <w:r>
        <w:t xml:space="preserve">Podpora a údržba v záruční lhůtě – </w:t>
      </w:r>
      <w:proofErr w:type="spellStart"/>
      <w:r>
        <w:t>Hypercare</w:t>
      </w:r>
      <w:proofErr w:type="spellEnd"/>
    </w:p>
    <w:p w14:paraId="148D8904" w14:textId="77777777" w:rsidR="006E7751" w:rsidRDefault="006E7751" w:rsidP="000D62A3">
      <w:pPr>
        <w:pStyle w:val="Odstavecseseznamem"/>
        <w:numPr>
          <w:ilvl w:val="2"/>
          <w:numId w:val="11"/>
        </w:numPr>
        <w:spacing w:after="0"/>
        <w:jc w:val="both"/>
      </w:pPr>
      <w:r>
        <w:t xml:space="preserve">Monitorování výkonu systému, </w:t>
      </w:r>
    </w:p>
    <w:p w14:paraId="14CE1E12" w14:textId="77777777" w:rsidR="006E7751" w:rsidRDefault="006E7751" w:rsidP="000D62A3">
      <w:pPr>
        <w:pStyle w:val="Odstavecseseznamem"/>
        <w:numPr>
          <w:ilvl w:val="2"/>
          <w:numId w:val="11"/>
        </w:numPr>
        <w:spacing w:after="0"/>
        <w:jc w:val="both"/>
      </w:pPr>
      <w:r>
        <w:t xml:space="preserve">Podpora uživatelů </w:t>
      </w:r>
    </w:p>
    <w:p w14:paraId="4264542F" w14:textId="77777777" w:rsidR="006E7751" w:rsidRDefault="006E7751" w:rsidP="000D62A3">
      <w:pPr>
        <w:pStyle w:val="Odstavecseseznamem"/>
        <w:numPr>
          <w:ilvl w:val="2"/>
          <w:numId w:val="11"/>
        </w:numPr>
        <w:spacing w:after="0"/>
        <w:jc w:val="both"/>
      </w:pPr>
      <w:r>
        <w:t>Řešení případných problémů</w:t>
      </w:r>
    </w:p>
    <w:p w14:paraId="5ABFB46E" w14:textId="77777777" w:rsidR="00D62EDF" w:rsidRPr="009E603A" w:rsidRDefault="00D62EDF" w:rsidP="000D62A3">
      <w:pPr>
        <w:pStyle w:val="Odstavecseseznamem"/>
        <w:spacing w:after="0"/>
        <w:ind w:left="1440"/>
        <w:jc w:val="both"/>
      </w:pPr>
    </w:p>
    <w:p w14:paraId="0779C305" w14:textId="3A607E85" w:rsidR="00D62EDF" w:rsidRPr="009E603A" w:rsidRDefault="00D62EDF" w:rsidP="000D62A3">
      <w:pPr>
        <w:pStyle w:val="Odstavecseseznamem"/>
        <w:numPr>
          <w:ilvl w:val="0"/>
          <w:numId w:val="11"/>
        </w:numPr>
        <w:spacing w:after="0"/>
        <w:jc w:val="both"/>
      </w:pPr>
      <w:r w:rsidRPr="009E603A">
        <w:t xml:space="preserve">Provozování řešení </w:t>
      </w:r>
      <w:r w:rsidR="008F3F6D">
        <w:t>DMS</w:t>
      </w:r>
      <w:r w:rsidRPr="009E603A">
        <w:t xml:space="preserve"> (Podmíněno uzavřením servisní smlouvy)</w:t>
      </w:r>
    </w:p>
    <w:p w14:paraId="653B4F3C" w14:textId="1413E924" w:rsidR="00D62EDF" w:rsidRPr="009E603A" w:rsidRDefault="00D62EDF" w:rsidP="000D62A3">
      <w:pPr>
        <w:pStyle w:val="Odstavecseseznamem"/>
        <w:numPr>
          <w:ilvl w:val="1"/>
          <w:numId w:val="11"/>
        </w:numPr>
        <w:spacing w:after="0"/>
        <w:jc w:val="both"/>
      </w:pPr>
      <w:r w:rsidRPr="009E603A">
        <w:t>Dáno servisní smlouvou</w:t>
      </w:r>
      <w:r w:rsidR="00B90801">
        <w:t xml:space="preserve"> viz příloha 2b Zadávací dokumentace.</w:t>
      </w:r>
    </w:p>
    <w:p w14:paraId="7807B145" w14:textId="68C715D1" w:rsidR="00D62EDF" w:rsidRPr="009E603A" w:rsidRDefault="00D62EDF" w:rsidP="000D62A3">
      <w:pPr>
        <w:spacing w:after="0"/>
        <w:contextualSpacing/>
        <w:jc w:val="both"/>
      </w:pPr>
    </w:p>
    <w:p w14:paraId="47E0C27E" w14:textId="77777777" w:rsidR="009F1546" w:rsidRPr="009E603A" w:rsidRDefault="009F1546" w:rsidP="000D62A3">
      <w:pPr>
        <w:pStyle w:val="Nadpis2"/>
        <w:spacing w:before="240" w:after="240"/>
        <w:jc w:val="both"/>
      </w:pPr>
      <w:bookmarkStart w:id="12" w:name="_Toc208817997"/>
      <w:r w:rsidRPr="009E603A">
        <w:t>Detailní popis funkcionalit a vlastností řešení</w:t>
      </w:r>
      <w:bookmarkEnd w:id="12"/>
    </w:p>
    <w:p w14:paraId="14922A4D" w14:textId="266BB7DB" w:rsidR="009F1546" w:rsidRPr="004C0B3C" w:rsidRDefault="009F1546" w:rsidP="000D62A3">
      <w:pPr>
        <w:jc w:val="both"/>
      </w:pPr>
      <w:r w:rsidRPr="009E603A">
        <w:t xml:space="preserve">Detailní popis funkčních a nefunkčních vlastností komplexního řešení </w:t>
      </w:r>
      <w:r w:rsidR="00E64DB2">
        <w:t xml:space="preserve">DMS </w:t>
      </w:r>
      <w:r w:rsidRPr="009E603A">
        <w:t xml:space="preserve">SÚSPK je </w:t>
      </w:r>
      <w:r w:rsidR="00AF55F5">
        <w:t>uveden</w:t>
      </w:r>
      <w:r w:rsidRPr="009E603A">
        <w:t xml:space="preserve"> v následujících kapitolách</w:t>
      </w:r>
      <w:r w:rsidR="00B1618C">
        <w:t>.</w:t>
      </w:r>
      <w:r w:rsidR="00262804">
        <w:t xml:space="preserve"> S ohledem na skutečnost, že jednou z hlavních komponent informačních technologií provozovaných SÚSPK je Geoportál, uvádí následující kapitola jeho stručný popis včetně </w:t>
      </w:r>
      <w:r w:rsidR="00262804" w:rsidRPr="004C0B3C">
        <w:t xml:space="preserve">požadavku na integraci mezi DMS a </w:t>
      </w:r>
      <w:proofErr w:type="spellStart"/>
      <w:r w:rsidR="00262804" w:rsidRPr="004C0B3C">
        <w:t>Geoportálem</w:t>
      </w:r>
      <w:proofErr w:type="spellEnd"/>
      <w:r w:rsidR="00262804" w:rsidRPr="004C0B3C">
        <w:t>.</w:t>
      </w:r>
    </w:p>
    <w:p w14:paraId="00460DB4" w14:textId="569CCB22" w:rsidR="000D62A3" w:rsidRPr="004C0B3C" w:rsidRDefault="000D62A3" w:rsidP="000D62A3">
      <w:pPr>
        <w:pStyle w:val="Nadpis2"/>
        <w:spacing w:before="240" w:after="240"/>
        <w:jc w:val="both"/>
        <w:rPr>
          <w:color w:val="auto"/>
        </w:rPr>
      </w:pPr>
      <w:bookmarkStart w:id="13" w:name="_Toc208817998"/>
      <w:r w:rsidRPr="004C0B3C">
        <w:rPr>
          <w:color w:val="auto"/>
        </w:rPr>
        <w:t>Specifikace hlavních funkcí Geoportálu</w:t>
      </w:r>
      <w:r w:rsidR="00302651" w:rsidRPr="004C0B3C">
        <w:rPr>
          <w:color w:val="auto"/>
        </w:rPr>
        <w:t xml:space="preserve"> a požadavek na integraci DMS a Geoportálu</w:t>
      </w:r>
      <w:bookmarkEnd w:id="13"/>
    </w:p>
    <w:p w14:paraId="1C872AA8" w14:textId="77777777" w:rsidR="000D62A3" w:rsidRPr="004C0B3C" w:rsidRDefault="000D62A3" w:rsidP="000D62A3">
      <w:pPr>
        <w:ind w:left="709"/>
        <w:jc w:val="both"/>
      </w:pPr>
      <w:r w:rsidRPr="004C0B3C">
        <w:t xml:space="preserve">Geoportál SÚSPK, který byl předán do užívání v červenci 2023, představuje komplexní systémové prostředí pro informační podporu procesů silničního hospodářství Správy a údržby silnic Plzeňského kraje, tzn. prostředí pro sběr, zpracování, sdílení, publikování a distribuci informací o síti pozemních komunikací kraje, jejich součástech a příslušenství ve vazbě na jednotnou </w:t>
      </w:r>
      <w:proofErr w:type="spellStart"/>
      <w:r w:rsidRPr="004C0B3C">
        <w:t>georeferenční</w:t>
      </w:r>
      <w:proofErr w:type="spellEnd"/>
      <w:r w:rsidRPr="004C0B3C">
        <w:t xml:space="preserve"> síť pozemních komunikací. Poskytuje aktuální a objektivní informace o stavu pozemních komunikací. Umožňuje jednotnou správu pozemních komunikací ve správě SÚSPK a srozumitelné zpřístupnění informací pro management kraje, pracovníky správy komunikací na střediscích a odbornou i laickou veřejnost.</w:t>
      </w:r>
    </w:p>
    <w:p w14:paraId="087C255C" w14:textId="77777777" w:rsidR="000D62A3" w:rsidRPr="004C0B3C" w:rsidRDefault="000D62A3" w:rsidP="000D62A3">
      <w:pPr>
        <w:ind w:left="709"/>
        <w:jc w:val="both"/>
      </w:pPr>
      <w:r w:rsidRPr="004C0B3C">
        <w:t>Geoportál SÚSPK představuje funkční systém silničního hospodářství:</w:t>
      </w:r>
    </w:p>
    <w:p w14:paraId="1DB1E1FD" w14:textId="77777777" w:rsidR="000D62A3" w:rsidRPr="004C0B3C" w:rsidRDefault="000D62A3" w:rsidP="000D62A3">
      <w:pPr>
        <w:numPr>
          <w:ilvl w:val="0"/>
          <w:numId w:val="23"/>
        </w:numPr>
        <w:spacing w:after="0" w:line="240" w:lineRule="auto"/>
        <w:ind w:left="1134"/>
        <w:jc w:val="both"/>
      </w:pPr>
      <w:r w:rsidRPr="004C0B3C">
        <w:t>s minimem datových a aplikačních duplicit,</w:t>
      </w:r>
    </w:p>
    <w:p w14:paraId="4C3756CA" w14:textId="77777777" w:rsidR="000D62A3" w:rsidRPr="004C0B3C" w:rsidRDefault="000D62A3" w:rsidP="000D62A3">
      <w:pPr>
        <w:numPr>
          <w:ilvl w:val="0"/>
          <w:numId w:val="23"/>
        </w:numPr>
        <w:spacing w:after="0" w:line="240" w:lineRule="auto"/>
        <w:ind w:left="1134"/>
        <w:jc w:val="both"/>
      </w:pPr>
      <w:r w:rsidRPr="004C0B3C">
        <w:t>s možností provádět analýzy a reporty napříč datovými zdroji,</w:t>
      </w:r>
    </w:p>
    <w:p w14:paraId="02095FD9" w14:textId="77777777" w:rsidR="000D62A3" w:rsidRPr="004C0B3C" w:rsidRDefault="000D62A3" w:rsidP="000D62A3">
      <w:pPr>
        <w:numPr>
          <w:ilvl w:val="0"/>
          <w:numId w:val="23"/>
        </w:numPr>
        <w:spacing w:after="0" w:line="240" w:lineRule="auto"/>
        <w:ind w:left="1134"/>
        <w:jc w:val="both"/>
      </w:pPr>
      <w:r w:rsidRPr="004C0B3C">
        <w:t xml:space="preserve">s moderní a adaptivní </w:t>
      </w:r>
      <w:proofErr w:type="spellStart"/>
      <w:r w:rsidRPr="004C0B3C">
        <w:t>geoportálovou</w:t>
      </w:r>
      <w:proofErr w:type="spellEnd"/>
      <w:r w:rsidRPr="004C0B3C">
        <w:t xml:space="preserve"> prezentační vrstvou,</w:t>
      </w:r>
    </w:p>
    <w:p w14:paraId="3CAEC0DA" w14:textId="77777777" w:rsidR="000D62A3" w:rsidRPr="004C0B3C" w:rsidRDefault="000D62A3" w:rsidP="000D62A3">
      <w:pPr>
        <w:numPr>
          <w:ilvl w:val="0"/>
          <w:numId w:val="23"/>
        </w:numPr>
        <w:spacing w:after="0" w:line="240" w:lineRule="auto"/>
        <w:ind w:left="1134"/>
        <w:jc w:val="both"/>
      </w:pPr>
      <w:r w:rsidRPr="004C0B3C">
        <w:t xml:space="preserve">s možností dalšího rozvoje ve formě integrace nových funkcí/aplikací do </w:t>
      </w:r>
      <w:proofErr w:type="spellStart"/>
      <w:r w:rsidRPr="004C0B3C">
        <w:t>geoportálového</w:t>
      </w:r>
      <w:proofErr w:type="spellEnd"/>
      <w:r w:rsidRPr="004C0B3C">
        <w:t xml:space="preserve"> prostředí a rozšiřování datové základny.</w:t>
      </w:r>
    </w:p>
    <w:p w14:paraId="17294DCE" w14:textId="77777777" w:rsidR="000D62A3" w:rsidRPr="004C0B3C" w:rsidRDefault="000D62A3" w:rsidP="000D62A3">
      <w:pPr>
        <w:spacing w:after="0" w:line="240" w:lineRule="auto"/>
        <w:ind w:left="1134"/>
        <w:jc w:val="both"/>
      </w:pPr>
    </w:p>
    <w:p w14:paraId="269AA3D1" w14:textId="77777777" w:rsidR="000D62A3" w:rsidRPr="004C0B3C" w:rsidRDefault="000D62A3" w:rsidP="000D62A3">
      <w:pPr>
        <w:ind w:left="1134"/>
        <w:jc w:val="both"/>
      </w:pPr>
      <w:r w:rsidRPr="004C0B3C">
        <w:t xml:space="preserve">Geoportál je provozován formou </w:t>
      </w:r>
      <w:proofErr w:type="spellStart"/>
      <w:r w:rsidRPr="004C0B3C">
        <w:t>SaaS</w:t>
      </w:r>
      <w:proofErr w:type="spellEnd"/>
      <w:r w:rsidRPr="004C0B3C">
        <w:t xml:space="preserve"> u dodavatele.</w:t>
      </w:r>
    </w:p>
    <w:p w14:paraId="7A143E59" w14:textId="173D0F35" w:rsidR="00146BA6" w:rsidRPr="004C0B3C" w:rsidRDefault="00146BA6" w:rsidP="004C0B3C">
      <w:pPr>
        <w:ind w:left="709"/>
        <w:jc w:val="both"/>
      </w:pPr>
      <w:r w:rsidRPr="004C0B3C">
        <w:t>Geoportál SÚSPK (GSÚSPK) je navržen jako systém tenký klient – server.  Z pracoviště uživatele komunikuje se serverem prostřednictvím internetové sítě. Tato architektura umožňuje připojení uživatele k GSÚSPK z libovolného počítače připojeného do sítě Internet bez nutnosti instalovat a udržovat jakýkoliv software kromě webovského prohlížeče.</w:t>
      </w:r>
    </w:p>
    <w:p w14:paraId="66419235" w14:textId="2912CAD6" w:rsidR="00146BA6" w:rsidRPr="004C0B3C" w:rsidRDefault="00146BA6" w:rsidP="004C0B3C">
      <w:pPr>
        <w:ind w:left="709"/>
        <w:jc w:val="both"/>
      </w:pPr>
      <w:r w:rsidRPr="004C0B3C">
        <w:t xml:space="preserve">GSÚSPK tvoří prostředí, ze kterého uživatel spouští jednotlivé aplikace, nebo pracuje s připravenými vizualizacemi – reporty. V nabídce aplikací se zobrazují všechny aplikace, které jsou zařazené v Administraci portálu – Správa aplikací. Počet takto zařazených aplikací není omezen, Vzhledem ke zvolenému konceptu, je možno dále GSÚSPK do budoucna dále rozšiřovat o další aplikace. </w:t>
      </w:r>
    </w:p>
    <w:p w14:paraId="2FDB8B06" w14:textId="77777777" w:rsidR="00146BA6" w:rsidRPr="004C0B3C" w:rsidRDefault="00146BA6" w:rsidP="004C0B3C">
      <w:pPr>
        <w:ind w:left="709"/>
        <w:jc w:val="both"/>
      </w:pPr>
      <w:r w:rsidRPr="004C0B3C">
        <w:t xml:space="preserve">Celé řešení Geoportálu SUSPK je provozováno jako webová aplikace, bez nutnosti instalace dalších komponent, na technologiích .NET, MSSQL a </w:t>
      </w:r>
      <w:proofErr w:type="spellStart"/>
      <w:r w:rsidRPr="004C0B3C">
        <w:t>ArcGIS</w:t>
      </w:r>
      <w:proofErr w:type="spellEnd"/>
      <w:r w:rsidRPr="004C0B3C">
        <w:t>. Geoportál umožňuje integraci dalších webových aplikací formou prostého odkazu na dashboardu portálu, nebo přímou integraci prostřednictvím datového skladu, kdy jsou veškerá aplikační data součástí datové základny. Datovou základnu tvoří datový sklad nad platformou MSSQL, který pro komunikaci s okolím poskytuje REST API, které je přístupné externím systémům v rámci sítě SUSPK. Toto rozhraní poskytuje metody pro import, manipulaci a čtení dat z datového skladu a další podpůrné funkce pro správu systému.</w:t>
      </w:r>
    </w:p>
    <w:p w14:paraId="1471258C" w14:textId="77777777" w:rsidR="00146BA6" w:rsidRPr="004C0B3C" w:rsidRDefault="00146BA6" w:rsidP="004C0B3C">
      <w:pPr>
        <w:ind w:left="709"/>
        <w:jc w:val="both"/>
      </w:pPr>
      <w:r w:rsidRPr="004C0B3C">
        <w:t>Geoportál umožňuje poskytování dat následujícím způsobem</w:t>
      </w:r>
    </w:p>
    <w:p w14:paraId="53BA2075" w14:textId="77777777" w:rsidR="00146BA6" w:rsidRPr="004C0B3C" w:rsidRDefault="00146BA6" w:rsidP="00146BA6">
      <w:pPr>
        <w:numPr>
          <w:ilvl w:val="0"/>
          <w:numId w:val="25"/>
        </w:numPr>
        <w:jc w:val="both"/>
      </w:pPr>
      <w:r w:rsidRPr="004C0B3C">
        <w:t xml:space="preserve">REST API – </w:t>
      </w:r>
      <w:proofErr w:type="spellStart"/>
      <w:r w:rsidRPr="004C0B3C">
        <w:t>restové</w:t>
      </w:r>
      <w:proofErr w:type="spellEnd"/>
      <w:r w:rsidRPr="004C0B3C">
        <w:t xml:space="preserve"> rozhraní datového skladu pro výdej dat</w:t>
      </w:r>
    </w:p>
    <w:p w14:paraId="267C15FA" w14:textId="77777777" w:rsidR="00146BA6" w:rsidRPr="004C0B3C" w:rsidRDefault="00146BA6" w:rsidP="00146BA6">
      <w:pPr>
        <w:numPr>
          <w:ilvl w:val="0"/>
          <w:numId w:val="25"/>
        </w:numPr>
        <w:jc w:val="both"/>
      </w:pPr>
      <w:r w:rsidRPr="004C0B3C">
        <w:t>Mapové služby – portál publikuje mapové služby ve standardu OGC, nebo nativních ESRI formátech</w:t>
      </w:r>
    </w:p>
    <w:p w14:paraId="0163D9C3" w14:textId="77777777" w:rsidR="00146BA6" w:rsidRPr="004C0B3C" w:rsidRDefault="00146BA6" w:rsidP="00146BA6">
      <w:pPr>
        <w:numPr>
          <w:ilvl w:val="0"/>
          <w:numId w:val="25"/>
        </w:numPr>
        <w:jc w:val="both"/>
      </w:pPr>
      <w:proofErr w:type="spellStart"/>
      <w:r w:rsidRPr="004C0B3C">
        <w:t>Superset</w:t>
      </w:r>
      <w:proofErr w:type="spellEnd"/>
      <w:r w:rsidRPr="004C0B3C">
        <w:t xml:space="preserve"> reporty – grafické reporty publikované přes komponentu </w:t>
      </w:r>
      <w:proofErr w:type="spellStart"/>
      <w:r w:rsidRPr="004C0B3C">
        <w:t>superset</w:t>
      </w:r>
      <w:proofErr w:type="spellEnd"/>
    </w:p>
    <w:p w14:paraId="67BBB36E" w14:textId="77777777" w:rsidR="00146BA6" w:rsidRPr="004C0B3C" w:rsidRDefault="00146BA6" w:rsidP="004C0B3C">
      <w:pPr>
        <w:jc w:val="both"/>
      </w:pPr>
    </w:p>
    <w:p w14:paraId="158B4373" w14:textId="3F584647" w:rsidR="000D62A3" w:rsidRPr="004C0B3C" w:rsidRDefault="000D62A3" w:rsidP="000D62A3">
      <w:pPr>
        <w:ind w:left="709" w:firstLine="2"/>
        <w:jc w:val="both"/>
      </w:pPr>
      <w:r w:rsidRPr="004C0B3C">
        <w:t>Základní integrace na Geoportál znamená, dostupnost DMS z uživatelského rozhraní Geoportálu (</w:t>
      </w:r>
      <w:r w:rsidR="00E106AF">
        <w:t>i</w:t>
      </w:r>
      <w:r w:rsidRPr="004C0B3C">
        <w:t>kona s linkem na spušt</w:t>
      </w:r>
      <w:r w:rsidR="00262804" w:rsidRPr="004C0B3C">
        <w:t>ě</w:t>
      </w:r>
      <w:r w:rsidRPr="004C0B3C">
        <w:t xml:space="preserve">ní DMS). </w:t>
      </w:r>
      <w:r w:rsidR="00E106AF">
        <w:t xml:space="preserve">Budou-li aplikace Geoportálu uchovávat vazební údaje (link) na dokument uložený v DMS, bude zajištěno vyvolání a zobrazení takového dokumentu prostřednictvím linku. </w:t>
      </w:r>
      <w:r w:rsidRPr="004C0B3C">
        <w:t>Ostatní přímé integrace do konkrétních aplikací Geoportálu nejsou v předmětu této dodávky, ale Zhotovitel uvede, jaké nástroje jsou v DMS k dispozici pro jejich pozdější realizaci.</w:t>
      </w:r>
    </w:p>
    <w:p w14:paraId="27678992" w14:textId="77777777" w:rsidR="000D62A3" w:rsidRPr="004C0B3C" w:rsidRDefault="000D62A3" w:rsidP="000D62A3">
      <w:pPr>
        <w:jc w:val="both"/>
      </w:pPr>
    </w:p>
    <w:p w14:paraId="466D8D3C" w14:textId="77777777" w:rsidR="00AC3278" w:rsidRPr="004C0B3C" w:rsidRDefault="00AC3278" w:rsidP="000D62A3">
      <w:pPr>
        <w:spacing w:after="0" w:line="240" w:lineRule="auto"/>
        <w:jc w:val="both"/>
      </w:pPr>
    </w:p>
    <w:p w14:paraId="73D018A6" w14:textId="05BD5331" w:rsidR="00CD6F3B" w:rsidRPr="004C0B3C" w:rsidRDefault="00CD6F3B" w:rsidP="000D62A3">
      <w:pPr>
        <w:pStyle w:val="Nadpis1"/>
        <w:spacing w:after="240"/>
        <w:jc w:val="both"/>
        <w:rPr>
          <w:color w:val="auto"/>
        </w:rPr>
      </w:pPr>
      <w:bookmarkStart w:id="14" w:name="_Toc530755012"/>
      <w:bookmarkStart w:id="15" w:name="_Toc208817999"/>
      <w:r w:rsidRPr="004C0B3C">
        <w:rPr>
          <w:color w:val="auto"/>
        </w:rPr>
        <w:t>Architektura a koncepce cílového řešení</w:t>
      </w:r>
      <w:bookmarkEnd w:id="14"/>
      <w:r w:rsidRPr="004C0B3C">
        <w:rPr>
          <w:color w:val="auto"/>
        </w:rPr>
        <w:t xml:space="preserve"> </w:t>
      </w:r>
      <w:r w:rsidR="00962784" w:rsidRPr="004C0B3C">
        <w:rPr>
          <w:color w:val="auto"/>
        </w:rPr>
        <w:t>DMS</w:t>
      </w:r>
      <w:bookmarkEnd w:id="15"/>
    </w:p>
    <w:p w14:paraId="114EA10D" w14:textId="48A94D8C" w:rsidR="00CD6F3B" w:rsidRPr="004C0B3C" w:rsidRDefault="00CD6F3B" w:rsidP="000D62A3">
      <w:pPr>
        <w:jc w:val="both"/>
        <w:rPr>
          <w:szCs w:val="18"/>
        </w:rPr>
      </w:pPr>
      <w:r w:rsidRPr="004C0B3C">
        <w:rPr>
          <w:szCs w:val="18"/>
        </w:rPr>
        <w:t xml:space="preserve">Architektura prostředí </w:t>
      </w:r>
      <w:r w:rsidR="00962784" w:rsidRPr="004C0B3C">
        <w:rPr>
          <w:szCs w:val="18"/>
        </w:rPr>
        <w:t>DMS</w:t>
      </w:r>
      <w:r w:rsidR="00AF55F5" w:rsidRPr="004C0B3C">
        <w:rPr>
          <w:szCs w:val="18"/>
        </w:rPr>
        <w:t xml:space="preserve"> </w:t>
      </w:r>
      <w:r w:rsidRPr="004C0B3C">
        <w:rPr>
          <w:szCs w:val="18"/>
        </w:rPr>
        <w:t xml:space="preserve">musí zajistit </w:t>
      </w:r>
      <w:r w:rsidR="00F24B06" w:rsidRPr="004C0B3C">
        <w:rPr>
          <w:szCs w:val="18"/>
        </w:rPr>
        <w:t>tyto</w:t>
      </w:r>
      <w:r w:rsidRPr="004C0B3C">
        <w:rPr>
          <w:szCs w:val="18"/>
        </w:rPr>
        <w:t xml:space="preserve"> hlavní úlohy:</w:t>
      </w:r>
    </w:p>
    <w:p w14:paraId="002A74B1" w14:textId="21DE16AC" w:rsidR="00A911C9" w:rsidRPr="004C0B3C" w:rsidRDefault="00A911C9" w:rsidP="000D62A3">
      <w:pPr>
        <w:pStyle w:val="Odstavecseseznamem"/>
        <w:numPr>
          <w:ilvl w:val="0"/>
          <w:numId w:val="20"/>
        </w:numPr>
        <w:jc w:val="both"/>
        <w:rPr>
          <w:b/>
          <w:bCs/>
          <w:szCs w:val="18"/>
        </w:rPr>
      </w:pPr>
      <w:r w:rsidRPr="004C0B3C">
        <w:rPr>
          <w:b/>
          <w:bCs/>
          <w:szCs w:val="18"/>
        </w:rPr>
        <w:t xml:space="preserve">Přijímání </w:t>
      </w:r>
      <w:r w:rsidR="00633738" w:rsidRPr="004C0B3C">
        <w:rPr>
          <w:b/>
          <w:bCs/>
          <w:szCs w:val="18"/>
        </w:rPr>
        <w:t xml:space="preserve">digitálního </w:t>
      </w:r>
      <w:r w:rsidRPr="004C0B3C">
        <w:rPr>
          <w:b/>
          <w:bCs/>
          <w:szCs w:val="18"/>
        </w:rPr>
        <w:t>obsahu:</w:t>
      </w:r>
    </w:p>
    <w:p w14:paraId="50D66196" w14:textId="3BA0CF35" w:rsidR="00A911C9" w:rsidRPr="004C0B3C" w:rsidRDefault="00C44404" w:rsidP="000D62A3">
      <w:pPr>
        <w:pStyle w:val="Odstavecseseznamem"/>
        <w:numPr>
          <w:ilvl w:val="1"/>
          <w:numId w:val="11"/>
        </w:numPr>
        <w:spacing w:after="0"/>
        <w:jc w:val="both"/>
      </w:pPr>
      <w:r w:rsidRPr="004C0B3C">
        <w:t xml:space="preserve">Přijímání </w:t>
      </w:r>
      <w:r w:rsidR="00A911C9" w:rsidRPr="004C0B3C">
        <w:t xml:space="preserve">dokumentů z různých zdrojů: Systém </w:t>
      </w:r>
      <w:r w:rsidR="00AF55F5" w:rsidRPr="004C0B3C">
        <w:t>musí</w:t>
      </w:r>
      <w:r w:rsidR="00A911C9" w:rsidRPr="004C0B3C">
        <w:t xml:space="preserve"> být schopen zachytit dokumenty z různých zdrojů, jako jsou skener, e-mail, souborové systémy</w:t>
      </w:r>
      <w:r w:rsidR="00572965" w:rsidRPr="004C0B3C">
        <w:t>,</w:t>
      </w:r>
      <w:r w:rsidR="00A911C9" w:rsidRPr="004C0B3C">
        <w:t xml:space="preserve"> webové formuláře</w:t>
      </w:r>
      <w:r w:rsidR="00572965" w:rsidRPr="004C0B3C">
        <w:t xml:space="preserve"> atd..</w:t>
      </w:r>
      <w:r w:rsidR="00A911C9" w:rsidRPr="004C0B3C">
        <w:t>.</w:t>
      </w:r>
    </w:p>
    <w:p w14:paraId="4B6A8DE2" w14:textId="7F29F77F" w:rsidR="00A911C9" w:rsidRPr="004C0B3C" w:rsidRDefault="00A911C9" w:rsidP="000D62A3">
      <w:pPr>
        <w:pStyle w:val="Odstavecseseznamem"/>
        <w:numPr>
          <w:ilvl w:val="1"/>
          <w:numId w:val="11"/>
        </w:numPr>
        <w:spacing w:after="0"/>
        <w:jc w:val="both"/>
      </w:pPr>
      <w:r w:rsidRPr="004C0B3C">
        <w:t xml:space="preserve">Extrakce a indexace dat: Systém </w:t>
      </w:r>
      <w:r w:rsidR="00AF55F5" w:rsidRPr="004C0B3C">
        <w:t xml:space="preserve">musí </w:t>
      </w:r>
      <w:r w:rsidRPr="004C0B3C">
        <w:t>být schopen extrahovat relevantní data z dokumentů a indexovat je pro efektivní vyhledávání a získávání.</w:t>
      </w:r>
    </w:p>
    <w:p w14:paraId="51D20180" w14:textId="0A84FBEF" w:rsidR="00A911C9" w:rsidRPr="004C0B3C" w:rsidRDefault="00A911C9" w:rsidP="000D62A3">
      <w:pPr>
        <w:pStyle w:val="Odstavecseseznamem"/>
        <w:numPr>
          <w:ilvl w:val="1"/>
          <w:numId w:val="11"/>
        </w:numPr>
        <w:spacing w:after="0"/>
        <w:jc w:val="both"/>
      </w:pPr>
      <w:r w:rsidRPr="004C0B3C">
        <w:t xml:space="preserve">Podpora konverze a formátů: Systém </w:t>
      </w:r>
      <w:r w:rsidR="00AF55F5" w:rsidRPr="004C0B3C">
        <w:t xml:space="preserve">musí </w:t>
      </w:r>
      <w:r w:rsidRPr="004C0B3C">
        <w:t xml:space="preserve">podporovat širokou škálu formátů dokumentů a </w:t>
      </w:r>
      <w:r w:rsidR="00AF55F5" w:rsidRPr="004C0B3C">
        <w:t xml:space="preserve">musí </w:t>
      </w:r>
      <w:r w:rsidRPr="004C0B3C">
        <w:t>být schopen je převést do standardizovaného formátu pro ukládání a vyhledávání.</w:t>
      </w:r>
    </w:p>
    <w:p w14:paraId="009062A5" w14:textId="3A5778AE" w:rsidR="00A911C9" w:rsidRPr="004C0B3C" w:rsidRDefault="00A911C9" w:rsidP="000D62A3">
      <w:pPr>
        <w:pStyle w:val="Odstavecseseznamem"/>
        <w:numPr>
          <w:ilvl w:val="0"/>
          <w:numId w:val="20"/>
        </w:numPr>
        <w:jc w:val="both"/>
        <w:rPr>
          <w:b/>
          <w:bCs/>
          <w:szCs w:val="18"/>
        </w:rPr>
      </w:pPr>
      <w:r w:rsidRPr="004C0B3C">
        <w:rPr>
          <w:b/>
          <w:bCs/>
          <w:szCs w:val="18"/>
        </w:rPr>
        <w:t xml:space="preserve">Ukládání a správa </w:t>
      </w:r>
      <w:r w:rsidR="00633738" w:rsidRPr="004C0B3C">
        <w:rPr>
          <w:b/>
          <w:bCs/>
          <w:szCs w:val="18"/>
        </w:rPr>
        <w:t xml:space="preserve">digitálního </w:t>
      </w:r>
      <w:r w:rsidRPr="004C0B3C">
        <w:rPr>
          <w:b/>
          <w:bCs/>
          <w:szCs w:val="18"/>
        </w:rPr>
        <w:t>obsahu:</w:t>
      </w:r>
    </w:p>
    <w:p w14:paraId="2F07751F" w14:textId="4032EE03" w:rsidR="00A911C9" w:rsidRPr="004C0B3C" w:rsidRDefault="00A911C9" w:rsidP="000D62A3">
      <w:pPr>
        <w:pStyle w:val="Odstavecseseznamem"/>
        <w:numPr>
          <w:ilvl w:val="1"/>
          <w:numId w:val="11"/>
        </w:numPr>
        <w:spacing w:after="0"/>
        <w:jc w:val="both"/>
      </w:pPr>
      <w:r w:rsidRPr="004C0B3C">
        <w:t xml:space="preserve">Bezpečné a spolehlivé ukládání: Systém </w:t>
      </w:r>
      <w:r w:rsidR="00AF55F5" w:rsidRPr="004C0B3C">
        <w:t xml:space="preserve">musí </w:t>
      </w:r>
      <w:r w:rsidRPr="004C0B3C">
        <w:t>poskytovat bezpečné a spolehlivé ukládání dokumentů a dalšího obsahu.</w:t>
      </w:r>
    </w:p>
    <w:p w14:paraId="4C24F277" w14:textId="7DDE033C" w:rsidR="00A911C9" w:rsidRPr="004C0B3C" w:rsidRDefault="00A911C9" w:rsidP="000D62A3">
      <w:pPr>
        <w:pStyle w:val="Odstavecseseznamem"/>
        <w:numPr>
          <w:ilvl w:val="1"/>
          <w:numId w:val="11"/>
        </w:numPr>
        <w:spacing w:after="0"/>
        <w:jc w:val="both"/>
      </w:pPr>
      <w:r w:rsidRPr="004C0B3C">
        <w:t xml:space="preserve">Kontrola verzí a auditní záznamy: Systém </w:t>
      </w:r>
      <w:r w:rsidR="00AF55F5" w:rsidRPr="004C0B3C">
        <w:t xml:space="preserve">musí </w:t>
      </w:r>
      <w:r w:rsidRPr="004C0B3C">
        <w:t>udržovat kontrolu verzí dokumentů a sledovat všechny změny v nich provedené.</w:t>
      </w:r>
    </w:p>
    <w:p w14:paraId="40768EA8" w14:textId="759763A8" w:rsidR="00A911C9" w:rsidRPr="004C0B3C" w:rsidRDefault="00A911C9" w:rsidP="000D62A3">
      <w:pPr>
        <w:pStyle w:val="Odstavecseseznamem"/>
        <w:numPr>
          <w:ilvl w:val="1"/>
          <w:numId w:val="11"/>
        </w:numPr>
        <w:spacing w:after="0"/>
        <w:jc w:val="both"/>
      </w:pPr>
      <w:r w:rsidRPr="004C0B3C">
        <w:t xml:space="preserve">Správa metadat: Systém </w:t>
      </w:r>
      <w:r w:rsidR="00AF55F5" w:rsidRPr="004C0B3C">
        <w:t xml:space="preserve">musí </w:t>
      </w:r>
      <w:r w:rsidRPr="004C0B3C">
        <w:t>umožňovat vytváření a správu metadat spojených s dokumenty, jako je autor, datum a klíčová slova.</w:t>
      </w:r>
    </w:p>
    <w:p w14:paraId="1F4B8B31" w14:textId="02244101" w:rsidR="00A911C9" w:rsidRPr="004C0B3C" w:rsidRDefault="00A911C9" w:rsidP="000D62A3">
      <w:pPr>
        <w:pStyle w:val="Odstavecseseznamem"/>
        <w:numPr>
          <w:ilvl w:val="0"/>
          <w:numId w:val="20"/>
        </w:numPr>
        <w:jc w:val="both"/>
        <w:rPr>
          <w:b/>
          <w:bCs/>
          <w:szCs w:val="18"/>
        </w:rPr>
      </w:pPr>
      <w:r w:rsidRPr="004C0B3C">
        <w:rPr>
          <w:b/>
          <w:bCs/>
          <w:szCs w:val="18"/>
        </w:rPr>
        <w:t xml:space="preserve">Přístup k </w:t>
      </w:r>
      <w:r w:rsidR="00633738" w:rsidRPr="004C0B3C">
        <w:rPr>
          <w:b/>
          <w:bCs/>
          <w:szCs w:val="18"/>
        </w:rPr>
        <w:t xml:space="preserve">digitálnímu </w:t>
      </w:r>
      <w:r w:rsidRPr="004C0B3C">
        <w:rPr>
          <w:b/>
          <w:bCs/>
          <w:szCs w:val="18"/>
        </w:rPr>
        <w:t>obsahu a jeho vyhledávání:</w:t>
      </w:r>
    </w:p>
    <w:p w14:paraId="777ABCC4" w14:textId="46BDE678" w:rsidR="00A911C9" w:rsidRPr="004C0B3C" w:rsidRDefault="00A911C9" w:rsidP="000D62A3">
      <w:pPr>
        <w:pStyle w:val="Odstavecseseznamem"/>
        <w:numPr>
          <w:ilvl w:val="1"/>
          <w:numId w:val="11"/>
        </w:numPr>
        <w:spacing w:after="0"/>
        <w:jc w:val="both"/>
      </w:pPr>
      <w:r w:rsidRPr="004C0B3C">
        <w:t xml:space="preserve">Rychlé a efektivní vyhledávání: Systém </w:t>
      </w:r>
      <w:r w:rsidR="00AF55F5" w:rsidRPr="004C0B3C">
        <w:t xml:space="preserve">musí </w:t>
      </w:r>
      <w:r w:rsidRPr="004C0B3C">
        <w:t>poskytovat rychlé a efektivní vyhledávání, aby uživatelé mohli snadno najít dokumenty, které potřebují.</w:t>
      </w:r>
    </w:p>
    <w:p w14:paraId="3AA8941A" w14:textId="3D9666F4" w:rsidR="00A911C9" w:rsidRPr="00D35563" w:rsidRDefault="00A911C9" w:rsidP="000D62A3">
      <w:pPr>
        <w:pStyle w:val="Odstavecseseznamem"/>
        <w:numPr>
          <w:ilvl w:val="1"/>
          <w:numId w:val="11"/>
        </w:numPr>
        <w:spacing w:after="0"/>
        <w:jc w:val="both"/>
      </w:pPr>
      <w:r w:rsidRPr="004C0B3C">
        <w:t xml:space="preserve">Řízení přístupu a oprávnění: Systém </w:t>
      </w:r>
      <w:r w:rsidR="00AF55F5" w:rsidRPr="004C0B3C">
        <w:t xml:space="preserve">musí </w:t>
      </w:r>
      <w:r w:rsidRPr="004C0B3C">
        <w:t xml:space="preserve">umožňovat granulární řízení přístupu, </w:t>
      </w:r>
      <w:r w:rsidRPr="00D35563">
        <w:t>aby bylo zajištěno, že ke konkrétním dokumentům budou mít přístup pouze oprávnění uživatelé.</w:t>
      </w:r>
    </w:p>
    <w:p w14:paraId="70468EAC" w14:textId="41EBCD5D" w:rsidR="00A911C9" w:rsidRPr="00D35563" w:rsidRDefault="00A911C9" w:rsidP="000D62A3">
      <w:pPr>
        <w:pStyle w:val="Odstavecseseznamem"/>
        <w:numPr>
          <w:ilvl w:val="1"/>
          <w:numId w:val="11"/>
        </w:numPr>
        <w:spacing w:after="0"/>
        <w:jc w:val="both"/>
      </w:pPr>
      <w:r w:rsidRPr="00D35563">
        <w:t xml:space="preserve">Více způsobů přístupu: Systém </w:t>
      </w:r>
      <w:r w:rsidR="00AF55F5">
        <w:t xml:space="preserve">musí </w:t>
      </w:r>
      <w:r w:rsidRPr="00D35563">
        <w:t>uživatelům poskytovat více způsobů přístupu k dokumentům, například prostřednictvím webového rozhraní, mobilní aplikace nebo desktopového klienta.</w:t>
      </w:r>
    </w:p>
    <w:p w14:paraId="421EC6B0" w14:textId="0FFAB00E" w:rsidR="00F24B06" w:rsidRPr="00633738" w:rsidRDefault="00A911C9" w:rsidP="000D62A3">
      <w:pPr>
        <w:pStyle w:val="Odstavecseseznamem"/>
        <w:numPr>
          <w:ilvl w:val="0"/>
          <w:numId w:val="20"/>
        </w:numPr>
        <w:jc w:val="both"/>
        <w:rPr>
          <w:b/>
          <w:bCs/>
          <w:szCs w:val="18"/>
        </w:rPr>
      </w:pPr>
      <w:r w:rsidRPr="00633738">
        <w:rPr>
          <w:b/>
          <w:bCs/>
          <w:color w:val="000000" w:themeColor="text1"/>
          <w:szCs w:val="18"/>
        </w:rPr>
        <w:t xml:space="preserve">Zabezpečení </w:t>
      </w:r>
      <w:r w:rsidR="00633738" w:rsidRPr="00633738">
        <w:rPr>
          <w:b/>
          <w:bCs/>
          <w:szCs w:val="18"/>
        </w:rPr>
        <w:t>digitálního</w:t>
      </w:r>
      <w:r w:rsidR="00633738" w:rsidRPr="00633738">
        <w:rPr>
          <w:b/>
          <w:bCs/>
          <w:color w:val="000000" w:themeColor="text1"/>
          <w:szCs w:val="18"/>
        </w:rPr>
        <w:t xml:space="preserve"> </w:t>
      </w:r>
      <w:r w:rsidRPr="00633738">
        <w:rPr>
          <w:b/>
          <w:bCs/>
          <w:color w:val="000000" w:themeColor="text1"/>
          <w:szCs w:val="18"/>
        </w:rPr>
        <w:t xml:space="preserve">obsahu a dodržování </w:t>
      </w:r>
      <w:r w:rsidR="00353427" w:rsidRPr="00633738">
        <w:rPr>
          <w:b/>
          <w:bCs/>
          <w:color w:val="000000" w:themeColor="text1"/>
          <w:szCs w:val="18"/>
        </w:rPr>
        <w:t xml:space="preserve">požadovaných </w:t>
      </w:r>
      <w:r w:rsidRPr="00633738">
        <w:rPr>
          <w:b/>
          <w:bCs/>
          <w:color w:val="000000" w:themeColor="text1"/>
          <w:szCs w:val="18"/>
        </w:rPr>
        <w:t>předpisů:</w:t>
      </w:r>
    </w:p>
    <w:p w14:paraId="49B00F21" w14:textId="2CE4714F" w:rsidR="00F24B06" w:rsidRPr="00353427" w:rsidRDefault="00F24B06" w:rsidP="000D62A3">
      <w:pPr>
        <w:pStyle w:val="Odstavecseseznamem"/>
        <w:numPr>
          <w:ilvl w:val="1"/>
          <w:numId w:val="11"/>
        </w:numPr>
        <w:spacing w:after="0"/>
        <w:jc w:val="both"/>
      </w:pPr>
      <w:r w:rsidRPr="00353427">
        <w:t xml:space="preserve">Šifrování dat: Systém </w:t>
      </w:r>
      <w:r w:rsidR="00AF55F5">
        <w:t xml:space="preserve">musí </w:t>
      </w:r>
      <w:r w:rsidR="00120609">
        <w:t xml:space="preserve">pro citlivá data umožňovat </w:t>
      </w:r>
      <w:r w:rsidRPr="00353427">
        <w:t>šifrovat data při přenosu i v klidovém stavu, aby byla chráněna před neoprávněným přístupem.</w:t>
      </w:r>
    </w:p>
    <w:p w14:paraId="024149EC" w14:textId="501A3B0E" w:rsidR="00F24B06" w:rsidRPr="00353427" w:rsidRDefault="00F24B06" w:rsidP="000D62A3">
      <w:pPr>
        <w:pStyle w:val="Odstavecseseznamem"/>
        <w:numPr>
          <w:ilvl w:val="1"/>
          <w:numId w:val="11"/>
        </w:numPr>
        <w:spacing w:after="0"/>
        <w:jc w:val="both"/>
      </w:pPr>
      <w:r w:rsidRPr="00353427">
        <w:t xml:space="preserve">Soulad s předpisy: Systém </w:t>
      </w:r>
      <w:r w:rsidR="00AF55F5">
        <w:t xml:space="preserve">musí </w:t>
      </w:r>
      <w:r w:rsidRPr="00353427">
        <w:t xml:space="preserve">splňovat příslušné předpisy a normy, jako jsou </w:t>
      </w:r>
      <w:r w:rsidR="00943869" w:rsidRPr="00943869">
        <w:t>Zákon o kybernetické bezpečnosti</w:t>
      </w:r>
      <w:r w:rsidR="00943869">
        <w:t xml:space="preserve">, </w:t>
      </w:r>
      <w:r w:rsidR="005C1B42" w:rsidRPr="005C1B42">
        <w:t>Zákon o ochraně osobních údajů</w:t>
      </w:r>
      <w:r w:rsidR="001B61E2">
        <w:t xml:space="preserve"> </w:t>
      </w:r>
      <w:r w:rsidR="005C1B42">
        <w:t>(</w:t>
      </w:r>
      <w:r w:rsidR="005C1B42" w:rsidRPr="00353427">
        <w:t>GDPR</w:t>
      </w:r>
      <w:r w:rsidR="005C1B42">
        <w:t>)</w:t>
      </w:r>
      <w:r w:rsidR="00C87A1C">
        <w:t xml:space="preserve"> </w:t>
      </w:r>
      <w:proofErr w:type="spellStart"/>
      <w:r w:rsidR="00C87A1C">
        <w:t>a.j</w:t>
      </w:r>
      <w:proofErr w:type="spellEnd"/>
      <w:r w:rsidR="00C87A1C">
        <w:t>.</w:t>
      </w:r>
      <w:r w:rsidR="005C1B42">
        <w:t>,</w:t>
      </w:r>
      <w:r w:rsidR="00807FD9">
        <w:t xml:space="preserve"> a to pro </w:t>
      </w:r>
      <w:r w:rsidR="00E920D5">
        <w:t>aktuální legislativu</w:t>
      </w:r>
      <w:r w:rsidR="00AF55F5">
        <w:t xml:space="preserve">, </w:t>
      </w:r>
      <w:r w:rsidR="00E920D5">
        <w:t>avšak s</w:t>
      </w:r>
      <w:r w:rsidR="00C87A1C">
        <w:t> </w:t>
      </w:r>
      <w:r w:rsidR="00E920D5">
        <w:t>možnos</w:t>
      </w:r>
      <w:r w:rsidR="00C87A1C">
        <w:t>tí aktualizací při jejích změnách</w:t>
      </w:r>
      <w:r w:rsidRPr="00353427">
        <w:t>.</w:t>
      </w:r>
    </w:p>
    <w:p w14:paraId="1DBD898D" w14:textId="6565AD6D" w:rsidR="00F24B06" w:rsidRPr="00353427" w:rsidRDefault="00F24B06" w:rsidP="000D62A3">
      <w:pPr>
        <w:pStyle w:val="Odstavecseseznamem"/>
        <w:numPr>
          <w:ilvl w:val="1"/>
          <w:numId w:val="11"/>
        </w:numPr>
        <w:spacing w:after="0"/>
        <w:jc w:val="both"/>
      </w:pPr>
      <w:r w:rsidRPr="00353427">
        <w:t xml:space="preserve">Auditní záznamy a protokolování: Systém </w:t>
      </w:r>
      <w:r w:rsidR="00AF55F5">
        <w:t xml:space="preserve">musí </w:t>
      </w:r>
      <w:r w:rsidR="00E11297">
        <w:t xml:space="preserve">být schopen </w:t>
      </w:r>
      <w:r w:rsidRPr="00353427">
        <w:t>udržovat komplexní auditní záznamy a protokoly o činnostech uživatelů.</w:t>
      </w:r>
    </w:p>
    <w:p w14:paraId="0B529D27" w14:textId="2A587939" w:rsidR="00F24B06" w:rsidRPr="00633738" w:rsidRDefault="00F24B06" w:rsidP="000D62A3">
      <w:pPr>
        <w:pStyle w:val="Odstavecseseznamem"/>
        <w:numPr>
          <w:ilvl w:val="0"/>
          <w:numId w:val="20"/>
        </w:numPr>
        <w:jc w:val="both"/>
        <w:rPr>
          <w:b/>
          <w:bCs/>
          <w:szCs w:val="18"/>
        </w:rPr>
      </w:pPr>
      <w:r w:rsidRPr="00633738">
        <w:rPr>
          <w:b/>
          <w:bCs/>
          <w:szCs w:val="18"/>
        </w:rPr>
        <w:t>Integrace a interoperabilita:</w:t>
      </w:r>
    </w:p>
    <w:p w14:paraId="34CEE0AF" w14:textId="04015278" w:rsidR="00F24B06" w:rsidRPr="005606E2" w:rsidRDefault="00F24B06" w:rsidP="000D62A3">
      <w:pPr>
        <w:pStyle w:val="Odstavecseseznamem"/>
        <w:numPr>
          <w:ilvl w:val="1"/>
          <w:numId w:val="11"/>
        </w:numPr>
        <w:spacing w:after="0"/>
        <w:jc w:val="both"/>
      </w:pPr>
      <w:r w:rsidRPr="005606E2">
        <w:t xml:space="preserve">Integrace s ostatními systémy: Systém </w:t>
      </w:r>
      <w:r w:rsidR="00AF55F5">
        <w:t xml:space="preserve">musí </w:t>
      </w:r>
      <w:r w:rsidRPr="005606E2">
        <w:t xml:space="preserve">být schopen integrace s dalšími podnikovými systémy, </w:t>
      </w:r>
      <w:r w:rsidR="007754F5">
        <w:t>nad rámec požadovaný touto zadávací</w:t>
      </w:r>
      <w:r w:rsidR="003F45CD">
        <w:t xml:space="preserve"> dokumentací. Lze předpokládat</w:t>
      </w:r>
      <w:r w:rsidR="00DF22A4">
        <w:t xml:space="preserve">, že v budoucím provozu potřeba </w:t>
      </w:r>
      <w:r w:rsidR="00C90A73">
        <w:t xml:space="preserve">pokročilých </w:t>
      </w:r>
      <w:r w:rsidR="00DF22A4">
        <w:t>integrací např</w:t>
      </w:r>
      <w:r w:rsidR="00C90A73">
        <w:t>.</w:t>
      </w:r>
      <w:r w:rsidR="00DF22A4">
        <w:t xml:space="preserve"> na Geoportál nebo </w:t>
      </w:r>
      <w:r w:rsidR="009740DC">
        <w:t>ekonomický systém vyvstane.</w:t>
      </w:r>
    </w:p>
    <w:p w14:paraId="7F8E7A01" w14:textId="000F494C" w:rsidR="00F24B06" w:rsidRPr="005606E2" w:rsidRDefault="00F24B06" w:rsidP="000D62A3">
      <w:pPr>
        <w:pStyle w:val="Odstavecseseznamem"/>
        <w:numPr>
          <w:ilvl w:val="1"/>
          <w:numId w:val="11"/>
        </w:numPr>
        <w:spacing w:after="0"/>
        <w:jc w:val="both"/>
      </w:pPr>
      <w:r w:rsidRPr="005606E2">
        <w:t xml:space="preserve">Otevřené standardy: Systém </w:t>
      </w:r>
      <w:r w:rsidR="00AF55F5">
        <w:t xml:space="preserve">musí </w:t>
      </w:r>
      <w:r w:rsidRPr="005606E2">
        <w:t>podporovat otevřené standardy, aby byla zajištěna interoperabilita s jinými systémy.</w:t>
      </w:r>
    </w:p>
    <w:p w14:paraId="17EB6FCD" w14:textId="425511C9" w:rsidR="00F24B06" w:rsidRPr="005606E2" w:rsidRDefault="00F24B06" w:rsidP="000D62A3">
      <w:pPr>
        <w:pStyle w:val="Odstavecseseznamem"/>
        <w:numPr>
          <w:ilvl w:val="1"/>
          <w:numId w:val="11"/>
        </w:numPr>
        <w:spacing w:after="0"/>
        <w:jc w:val="both"/>
      </w:pPr>
      <w:proofErr w:type="spellStart"/>
      <w:r w:rsidRPr="005606E2">
        <w:t>Workflow</w:t>
      </w:r>
      <w:proofErr w:type="spellEnd"/>
      <w:r w:rsidRPr="005606E2">
        <w:t xml:space="preserve"> a automatizace: Systém </w:t>
      </w:r>
      <w:r w:rsidR="00AF55F5">
        <w:t xml:space="preserve">musí </w:t>
      </w:r>
      <w:r w:rsidRPr="005606E2">
        <w:t xml:space="preserve">podporovat funkce </w:t>
      </w:r>
      <w:proofErr w:type="spellStart"/>
      <w:r w:rsidRPr="005606E2">
        <w:t>workflow</w:t>
      </w:r>
      <w:proofErr w:type="spellEnd"/>
      <w:r w:rsidRPr="005606E2">
        <w:t xml:space="preserve"> a automatizace, které zefektivní procesy související s dokumenty.</w:t>
      </w:r>
    </w:p>
    <w:p w14:paraId="3E2CD3A1" w14:textId="25BF1306" w:rsidR="00F24B06" w:rsidRPr="00633738" w:rsidRDefault="00F24B06" w:rsidP="000D62A3">
      <w:pPr>
        <w:pStyle w:val="Odstavecseseznamem"/>
        <w:numPr>
          <w:ilvl w:val="0"/>
          <w:numId w:val="20"/>
        </w:numPr>
        <w:jc w:val="both"/>
        <w:rPr>
          <w:b/>
          <w:bCs/>
          <w:szCs w:val="18"/>
        </w:rPr>
      </w:pPr>
      <w:r w:rsidRPr="00633738">
        <w:rPr>
          <w:b/>
          <w:bCs/>
          <w:szCs w:val="18"/>
        </w:rPr>
        <w:t>Škálovatelnost a výkonnost:</w:t>
      </w:r>
    </w:p>
    <w:p w14:paraId="4A270A7D" w14:textId="06AFE800" w:rsidR="00F24B06" w:rsidRPr="00EA48ED" w:rsidRDefault="00F24B06" w:rsidP="000D62A3">
      <w:pPr>
        <w:pStyle w:val="Odstavecseseznamem"/>
        <w:numPr>
          <w:ilvl w:val="1"/>
          <w:numId w:val="11"/>
        </w:numPr>
        <w:spacing w:after="0"/>
        <w:jc w:val="both"/>
      </w:pPr>
      <w:r w:rsidRPr="00EA48ED">
        <w:t xml:space="preserve">Škálovatelnost: Systém </w:t>
      </w:r>
      <w:r w:rsidR="00AF55F5">
        <w:t xml:space="preserve">musí </w:t>
      </w:r>
      <w:r w:rsidRPr="00EA48ED">
        <w:t>být schopen škálovat, aby vyhovoval rostoucím objemům dat a uživatelů.</w:t>
      </w:r>
    </w:p>
    <w:p w14:paraId="56CA464F" w14:textId="717C433E" w:rsidR="00F24B06" w:rsidRPr="00EA48ED" w:rsidRDefault="00F24B06" w:rsidP="000D62A3">
      <w:pPr>
        <w:pStyle w:val="Odstavecseseznamem"/>
        <w:numPr>
          <w:ilvl w:val="1"/>
          <w:numId w:val="11"/>
        </w:numPr>
        <w:spacing w:after="0"/>
        <w:jc w:val="both"/>
      </w:pPr>
      <w:r w:rsidRPr="00EA48ED">
        <w:t xml:space="preserve">Výkonnost: Systém </w:t>
      </w:r>
      <w:r w:rsidR="00AF55F5">
        <w:t xml:space="preserve">musí </w:t>
      </w:r>
      <w:r w:rsidRPr="00EA48ED">
        <w:t>být schopen zpracovávat velké objemy souběžných požadavků bez dopadu na výkon.</w:t>
      </w:r>
    </w:p>
    <w:p w14:paraId="28F829EE" w14:textId="3F399EE9" w:rsidR="00F24B06" w:rsidRPr="00633738" w:rsidRDefault="00F24B06" w:rsidP="000D62A3">
      <w:pPr>
        <w:pStyle w:val="Odstavecseseznamem"/>
        <w:numPr>
          <w:ilvl w:val="0"/>
          <w:numId w:val="20"/>
        </w:numPr>
        <w:jc w:val="both"/>
        <w:rPr>
          <w:b/>
          <w:bCs/>
          <w:szCs w:val="18"/>
        </w:rPr>
      </w:pPr>
      <w:r w:rsidRPr="00633738">
        <w:rPr>
          <w:b/>
          <w:bCs/>
          <w:szCs w:val="18"/>
        </w:rPr>
        <w:t>Uživatelské rozhraní a použitelnost:</w:t>
      </w:r>
    </w:p>
    <w:p w14:paraId="23F5489C" w14:textId="0F81FA7F" w:rsidR="00F24B06" w:rsidRPr="00AF56EE" w:rsidRDefault="00F24B06" w:rsidP="000D62A3">
      <w:pPr>
        <w:pStyle w:val="Odstavecseseznamem"/>
        <w:numPr>
          <w:ilvl w:val="1"/>
          <w:numId w:val="11"/>
        </w:numPr>
        <w:spacing w:after="0"/>
        <w:jc w:val="both"/>
      </w:pPr>
      <w:r w:rsidRPr="00AF56EE">
        <w:t xml:space="preserve">Intuitivní a uživatelsky přívětivé rozhraní: Uživatelské rozhraní </w:t>
      </w:r>
      <w:r w:rsidR="00AF55F5">
        <w:t xml:space="preserve">musí </w:t>
      </w:r>
      <w:r w:rsidRPr="00AF56EE">
        <w:t>být intuitivní a snadno použitelné pro všechny uživatele.</w:t>
      </w:r>
    </w:p>
    <w:p w14:paraId="13EF431E" w14:textId="5ADD4562" w:rsidR="00F24B06" w:rsidRPr="00AF56EE" w:rsidRDefault="00F24B06" w:rsidP="000D62A3">
      <w:pPr>
        <w:pStyle w:val="Odstavecseseznamem"/>
        <w:numPr>
          <w:ilvl w:val="1"/>
          <w:numId w:val="11"/>
        </w:numPr>
        <w:spacing w:after="0"/>
        <w:jc w:val="both"/>
      </w:pPr>
      <w:r w:rsidRPr="00AF56EE">
        <w:t xml:space="preserve">Podpora více zařízení: Systém </w:t>
      </w:r>
      <w:r w:rsidR="00AF55F5">
        <w:t xml:space="preserve">musí </w:t>
      </w:r>
      <w:r w:rsidRPr="00AF56EE">
        <w:t>být přístupný z více zařízení, jako jsou stolní počítače, notebooky, tablety a chytré telefony.</w:t>
      </w:r>
    </w:p>
    <w:p w14:paraId="5CEEA373" w14:textId="19537671" w:rsidR="00F24B06" w:rsidRPr="00AF56EE" w:rsidRDefault="00F24B06" w:rsidP="000D62A3">
      <w:pPr>
        <w:pStyle w:val="Odstavecseseznamem"/>
        <w:numPr>
          <w:ilvl w:val="1"/>
          <w:numId w:val="11"/>
        </w:numPr>
        <w:spacing w:after="0"/>
        <w:jc w:val="both"/>
      </w:pPr>
      <w:r w:rsidRPr="00AF56EE">
        <w:t xml:space="preserve">Možnosti přizpůsobení: Systém </w:t>
      </w:r>
      <w:r w:rsidR="00AF55F5">
        <w:t xml:space="preserve">musí </w:t>
      </w:r>
      <w:r w:rsidRPr="00AF56EE">
        <w:t>umožňovat přizpůsobení konkrétním potřebám organizace.</w:t>
      </w:r>
    </w:p>
    <w:p w14:paraId="7540C59A" w14:textId="77777777" w:rsidR="00352120" w:rsidRDefault="00352120" w:rsidP="000D62A3">
      <w:pPr>
        <w:jc w:val="both"/>
        <w:rPr>
          <w:szCs w:val="18"/>
        </w:rPr>
      </w:pPr>
    </w:p>
    <w:p w14:paraId="71B3D945" w14:textId="7E8CA91D" w:rsidR="00CD6F3B" w:rsidRPr="00633738" w:rsidRDefault="00CD6F3B" w:rsidP="000D62A3">
      <w:pPr>
        <w:pStyle w:val="Odstavecseseznamem"/>
        <w:numPr>
          <w:ilvl w:val="0"/>
          <w:numId w:val="20"/>
        </w:numPr>
        <w:jc w:val="both"/>
        <w:rPr>
          <w:b/>
          <w:bCs/>
          <w:szCs w:val="18"/>
        </w:rPr>
      </w:pPr>
      <w:r w:rsidRPr="00633738">
        <w:rPr>
          <w:b/>
          <w:bCs/>
          <w:szCs w:val="18"/>
        </w:rPr>
        <w:t>Dále je nutné zajistit:</w:t>
      </w:r>
    </w:p>
    <w:p w14:paraId="1BA32EF8" w14:textId="008E7C95" w:rsidR="00CD6F3B" w:rsidRPr="00780633" w:rsidRDefault="00CD6F3B" w:rsidP="000D62A3">
      <w:pPr>
        <w:pStyle w:val="Odstavecseseznamem"/>
        <w:numPr>
          <w:ilvl w:val="1"/>
          <w:numId w:val="11"/>
        </w:numPr>
        <w:spacing w:after="0"/>
        <w:jc w:val="both"/>
      </w:pPr>
      <w:r w:rsidRPr="00780633">
        <w:t xml:space="preserve">provoz prostředí včetně </w:t>
      </w:r>
      <w:proofErr w:type="spellStart"/>
      <w:r w:rsidRPr="00780633">
        <w:t>schedulingu</w:t>
      </w:r>
      <w:proofErr w:type="spellEnd"/>
      <w:r w:rsidRPr="00780633">
        <w:t xml:space="preserve"> a monitoringu,</w:t>
      </w:r>
    </w:p>
    <w:p w14:paraId="5E4DABB2" w14:textId="77777777" w:rsidR="00CD6F3B" w:rsidRPr="00780633" w:rsidRDefault="00CD6F3B" w:rsidP="000D62A3">
      <w:pPr>
        <w:pStyle w:val="Odstavecseseznamem"/>
        <w:numPr>
          <w:ilvl w:val="1"/>
          <w:numId w:val="11"/>
        </w:numPr>
        <w:spacing w:after="0"/>
        <w:jc w:val="both"/>
      </w:pPr>
      <w:r w:rsidRPr="00780633">
        <w:t>řízení datové kvality na úrovni zpracování vstupních dat,</w:t>
      </w:r>
    </w:p>
    <w:p w14:paraId="4F2F654D" w14:textId="77777777" w:rsidR="00CD6F3B" w:rsidRPr="00780633" w:rsidRDefault="00CD6F3B" w:rsidP="000D62A3">
      <w:pPr>
        <w:pStyle w:val="Odstavecseseznamem"/>
        <w:numPr>
          <w:ilvl w:val="1"/>
          <w:numId w:val="11"/>
        </w:numPr>
        <w:spacing w:after="0"/>
        <w:jc w:val="both"/>
      </w:pPr>
      <w:r w:rsidRPr="00780633">
        <w:t>zabezpečení dat a práce s nimi (řízení oprávnění, strategie obnovy po havárii, logování),</w:t>
      </w:r>
    </w:p>
    <w:p w14:paraId="4A8061C6" w14:textId="77777777" w:rsidR="0086294E" w:rsidRDefault="00CD6F3B" w:rsidP="000D62A3">
      <w:pPr>
        <w:pStyle w:val="Odstavecseseznamem"/>
        <w:numPr>
          <w:ilvl w:val="1"/>
          <w:numId w:val="11"/>
        </w:numPr>
        <w:spacing w:after="0"/>
        <w:jc w:val="both"/>
      </w:pPr>
      <w:r w:rsidRPr="00780633">
        <w:t xml:space="preserve">archivaci a </w:t>
      </w:r>
      <w:r w:rsidR="00AF55F5" w:rsidRPr="00780633">
        <w:t>„</w:t>
      </w:r>
      <w:r w:rsidRPr="00780633">
        <w:t>skartac</w:t>
      </w:r>
      <w:r w:rsidR="00AF55F5" w:rsidRPr="00780633">
        <w:t>i“</w:t>
      </w:r>
      <w:r w:rsidRPr="00780633">
        <w:t xml:space="preserve"> (expirace) dat</w:t>
      </w:r>
      <w:r w:rsidR="0086294E">
        <w:t>,</w:t>
      </w:r>
    </w:p>
    <w:p w14:paraId="684E0EBE" w14:textId="30CCE662" w:rsidR="00CD6F3B" w:rsidRPr="00780633" w:rsidRDefault="0086294E" w:rsidP="000D62A3">
      <w:pPr>
        <w:pStyle w:val="Odstavecseseznamem"/>
        <w:numPr>
          <w:ilvl w:val="1"/>
          <w:numId w:val="11"/>
        </w:numPr>
        <w:spacing w:after="0"/>
        <w:jc w:val="both"/>
      </w:pPr>
      <w:r>
        <w:t>export obsahu (periodická datová záloha).</w:t>
      </w:r>
    </w:p>
    <w:p w14:paraId="2CF5D85E" w14:textId="77777777" w:rsidR="00AF55F5" w:rsidRPr="00780633" w:rsidRDefault="00AF55F5" w:rsidP="000D62A3">
      <w:pPr>
        <w:pStyle w:val="Odstavecseseznamem"/>
        <w:spacing w:after="0"/>
        <w:ind w:left="1506"/>
        <w:jc w:val="both"/>
      </w:pPr>
    </w:p>
    <w:p w14:paraId="64519997" w14:textId="77777777" w:rsidR="00AF55F5" w:rsidRPr="009E603A" w:rsidRDefault="00AF55F5" w:rsidP="000D62A3">
      <w:pPr>
        <w:spacing w:after="0"/>
        <w:jc w:val="both"/>
        <w:rPr>
          <w:szCs w:val="18"/>
        </w:rPr>
      </w:pPr>
    </w:p>
    <w:p w14:paraId="3DC2C697" w14:textId="2D00D85B" w:rsidR="00CD6F3B" w:rsidRPr="009E603A" w:rsidRDefault="009B1BB9" w:rsidP="000D62A3">
      <w:pPr>
        <w:pStyle w:val="Nadpis1"/>
        <w:jc w:val="both"/>
      </w:pPr>
      <w:bookmarkStart w:id="16" w:name="_Toc208818000"/>
      <w:bookmarkStart w:id="17" w:name="_Ref453676377"/>
      <w:bookmarkStart w:id="18" w:name="_Toc474230701"/>
      <w:bookmarkStart w:id="19" w:name="_Toc477335783"/>
      <w:bookmarkStart w:id="20" w:name="_Toc485887964"/>
      <w:bookmarkStart w:id="21" w:name="_Toc485889044"/>
      <w:bookmarkStart w:id="22" w:name="_Toc485976879"/>
      <w:bookmarkStart w:id="23" w:name="_Toc530755031"/>
      <w:bookmarkStart w:id="24" w:name="_Toc452989070"/>
      <w:r w:rsidRPr="009E603A">
        <w:t>F</w:t>
      </w:r>
      <w:r w:rsidR="00CD6F3B" w:rsidRPr="009E603A">
        <w:t xml:space="preserve">unkční požadavky na cílové řešení </w:t>
      </w:r>
      <w:r w:rsidR="00F01D82">
        <w:t>DMS</w:t>
      </w:r>
      <w:bookmarkEnd w:id="16"/>
    </w:p>
    <w:p w14:paraId="7449743B" w14:textId="0F6F0C38" w:rsidR="00CD6F3B" w:rsidRPr="00855AA7" w:rsidRDefault="00BA57E2" w:rsidP="000D62A3">
      <w:pPr>
        <w:spacing w:before="240"/>
        <w:jc w:val="both"/>
        <w:rPr>
          <w:szCs w:val="18"/>
        </w:rPr>
      </w:pPr>
      <w:r w:rsidRPr="00855AA7">
        <w:rPr>
          <w:szCs w:val="18"/>
        </w:rPr>
        <w:t xml:space="preserve">Řešení </w:t>
      </w:r>
      <w:r w:rsidR="00C151DA">
        <w:rPr>
          <w:szCs w:val="18"/>
        </w:rPr>
        <w:t>DMS</w:t>
      </w:r>
      <w:r w:rsidRPr="00855AA7">
        <w:rPr>
          <w:szCs w:val="18"/>
        </w:rPr>
        <w:t xml:space="preserve"> </w:t>
      </w:r>
      <w:r w:rsidR="00CD6F3B" w:rsidRPr="00855AA7">
        <w:rPr>
          <w:szCs w:val="18"/>
        </w:rPr>
        <w:t xml:space="preserve">musí splnit níže uvedené funkční požadavky. </w:t>
      </w:r>
      <w:r w:rsidR="00C90A73">
        <w:rPr>
          <w:szCs w:val="18"/>
        </w:rPr>
        <w:t>Způsob naplnění</w:t>
      </w:r>
      <w:r w:rsidR="00C90A73" w:rsidRPr="00855AA7">
        <w:rPr>
          <w:szCs w:val="18"/>
        </w:rPr>
        <w:t xml:space="preserve"> </w:t>
      </w:r>
      <w:r w:rsidR="00CD6F3B" w:rsidRPr="00855AA7">
        <w:rPr>
          <w:szCs w:val="18"/>
        </w:rPr>
        <w:t xml:space="preserve">těchto požadavků </w:t>
      </w:r>
      <w:r w:rsidR="00AF55F5">
        <w:rPr>
          <w:szCs w:val="18"/>
        </w:rPr>
        <w:t xml:space="preserve">musí </w:t>
      </w:r>
      <w:r w:rsidR="004F7D40">
        <w:rPr>
          <w:szCs w:val="18"/>
        </w:rPr>
        <w:t>zajistit požadované benefi</w:t>
      </w:r>
      <w:r w:rsidR="00AF50C0">
        <w:rPr>
          <w:szCs w:val="18"/>
        </w:rPr>
        <w:t xml:space="preserve">ty pro </w:t>
      </w:r>
      <w:r w:rsidR="00F52327">
        <w:rPr>
          <w:szCs w:val="18"/>
        </w:rPr>
        <w:t>SÚSPK</w:t>
      </w:r>
      <w:r w:rsidR="00AF50C0">
        <w:rPr>
          <w:szCs w:val="18"/>
        </w:rPr>
        <w:t xml:space="preserve"> v současnosti </w:t>
      </w:r>
      <w:r w:rsidR="00AF55F5">
        <w:rPr>
          <w:szCs w:val="18"/>
        </w:rPr>
        <w:t>i možnost</w:t>
      </w:r>
      <w:r w:rsidR="00553E5D">
        <w:rPr>
          <w:szCs w:val="18"/>
        </w:rPr>
        <w:t xml:space="preserve"> dlouhodobého rozvoje především v oblasti </w:t>
      </w:r>
      <w:r w:rsidR="001C694C">
        <w:rPr>
          <w:szCs w:val="18"/>
        </w:rPr>
        <w:t xml:space="preserve">další digitalizace agend </w:t>
      </w:r>
      <w:r w:rsidR="00F52327">
        <w:rPr>
          <w:szCs w:val="18"/>
        </w:rPr>
        <w:t>SÚSPK</w:t>
      </w:r>
      <w:r w:rsidR="00CD6F3B" w:rsidRPr="00855AA7">
        <w:rPr>
          <w:szCs w:val="18"/>
        </w:rPr>
        <w:t>.</w:t>
      </w:r>
    </w:p>
    <w:p w14:paraId="2EBFBA25" w14:textId="77777777" w:rsidR="00E72E84" w:rsidRDefault="00CD6F3B" w:rsidP="000D62A3">
      <w:pPr>
        <w:spacing w:before="240"/>
        <w:jc w:val="both"/>
        <w:rPr>
          <w:szCs w:val="18"/>
        </w:rPr>
      </w:pPr>
      <w:r w:rsidRPr="00855AA7">
        <w:rPr>
          <w:szCs w:val="18"/>
        </w:rPr>
        <w:t xml:space="preserve">Funkční požadavky musí být v maximální možné míře zahrnuty již ve standardu řešení (tzv. </w:t>
      </w:r>
      <w:proofErr w:type="spellStart"/>
      <w:r w:rsidR="00AF55F5">
        <w:rPr>
          <w:szCs w:val="18"/>
        </w:rPr>
        <w:t>O</w:t>
      </w:r>
      <w:r w:rsidRPr="00855AA7">
        <w:rPr>
          <w:szCs w:val="18"/>
        </w:rPr>
        <w:t>ut</w:t>
      </w:r>
      <w:proofErr w:type="spellEnd"/>
      <w:r w:rsidR="00AF55F5">
        <w:rPr>
          <w:szCs w:val="18"/>
        </w:rPr>
        <w:t>-</w:t>
      </w:r>
      <w:proofErr w:type="spellStart"/>
      <w:r w:rsidRPr="00855AA7">
        <w:rPr>
          <w:szCs w:val="18"/>
        </w:rPr>
        <w:t>of</w:t>
      </w:r>
      <w:proofErr w:type="spellEnd"/>
      <w:r w:rsidR="00AF55F5">
        <w:rPr>
          <w:szCs w:val="18"/>
        </w:rPr>
        <w:t>-</w:t>
      </w:r>
      <w:proofErr w:type="spellStart"/>
      <w:r w:rsidRPr="00855AA7">
        <w:rPr>
          <w:szCs w:val="18"/>
        </w:rPr>
        <w:t>the</w:t>
      </w:r>
      <w:proofErr w:type="spellEnd"/>
      <w:r w:rsidR="00AF55F5">
        <w:rPr>
          <w:szCs w:val="18"/>
        </w:rPr>
        <w:t>-</w:t>
      </w:r>
      <w:r w:rsidR="00C90A73">
        <w:rPr>
          <w:szCs w:val="18"/>
        </w:rPr>
        <w:t>B</w:t>
      </w:r>
      <w:r w:rsidR="00B00865" w:rsidRPr="00855AA7">
        <w:rPr>
          <w:szCs w:val="18"/>
        </w:rPr>
        <w:t>ox</w:t>
      </w:r>
      <w:r w:rsidR="00B00865">
        <w:rPr>
          <w:szCs w:val="18"/>
        </w:rPr>
        <w:t xml:space="preserve"> – OOTB</w:t>
      </w:r>
      <w:r w:rsidRPr="00855AA7">
        <w:rPr>
          <w:szCs w:val="18"/>
        </w:rPr>
        <w:t xml:space="preserve">), aby byl </w:t>
      </w:r>
      <w:r w:rsidR="00DE7B8F">
        <w:rPr>
          <w:szCs w:val="18"/>
        </w:rPr>
        <w:t xml:space="preserve">co nejvíce potlačen nežádoucí </w:t>
      </w:r>
      <w:r w:rsidR="00A252C5">
        <w:rPr>
          <w:szCs w:val="18"/>
        </w:rPr>
        <w:t xml:space="preserve">zákaznický </w:t>
      </w:r>
      <w:r w:rsidRPr="00855AA7">
        <w:rPr>
          <w:szCs w:val="18"/>
        </w:rPr>
        <w:t>vývoj</w:t>
      </w:r>
      <w:r w:rsidR="00A252C5">
        <w:rPr>
          <w:szCs w:val="18"/>
        </w:rPr>
        <w:t xml:space="preserve"> ve</w:t>
      </w:r>
      <w:r w:rsidR="00477B9C">
        <w:rPr>
          <w:szCs w:val="18"/>
        </w:rPr>
        <w:t>d</w:t>
      </w:r>
      <w:r w:rsidR="00A252C5">
        <w:rPr>
          <w:szCs w:val="18"/>
        </w:rPr>
        <w:t>oucí v budoucnu k</w:t>
      </w:r>
      <w:r w:rsidR="00477B9C">
        <w:rPr>
          <w:szCs w:val="18"/>
        </w:rPr>
        <w:t xml:space="preserve">e komplikacím v případě </w:t>
      </w:r>
      <w:r w:rsidR="00A252C5">
        <w:rPr>
          <w:szCs w:val="18"/>
        </w:rPr>
        <w:t xml:space="preserve">upgradu řešení </w:t>
      </w:r>
      <w:r w:rsidR="008A1B2F">
        <w:rPr>
          <w:szCs w:val="18"/>
        </w:rPr>
        <w:t>a vyšší pracnosti údržby a provozu.</w:t>
      </w:r>
      <w:r w:rsidR="00E72E84" w:rsidRPr="00E72E84">
        <w:rPr>
          <w:szCs w:val="18"/>
        </w:rPr>
        <w:t xml:space="preserve"> </w:t>
      </w:r>
    </w:p>
    <w:p w14:paraId="42ECDDCB" w14:textId="15490E8B" w:rsidR="00CD6F3B" w:rsidRPr="00855AA7" w:rsidRDefault="00E72E84" w:rsidP="000D62A3">
      <w:pPr>
        <w:spacing w:before="240"/>
        <w:jc w:val="both"/>
        <w:rPr>
          <w:szCs w:val="18"/>
        </w:rPr>
      </w:pPr>
      <w:r>
        <w:rPr>
          <w:szCs w:val="18"/>
        </w:rPr>
        <w:t xml:space="preserve">Jednotlivé požadavky jsou označeny příznakem Povinný požadavek [ANO/NE]. Tento údaj určuje, které požadavky jsou pro zadavatele kritické (Povinný požadavek = ANO). </w:t>
      </w:r>
      <w:r w:rsidRPr="008C16A8">
        <w:rPr>
          <w:szCs w:val="18"/>
        </w:rPr>
        <w:t xml:space="preserve">Nabídku, která nebude splňovat všechny Povinné požadavky, </w:t>
      </w:r>
      <w:r>
        <w:rPr>
          <w:szCs w:val="18"/>
        </w:rPr>
        <w:t>SÚSPK</w:t>
      </w:r>
      <w:r w:rsidRPr="008C16A8">
        <w:rPr>
          <w:szCs w:val="18"/>
        </w:rPr>
        <w:t xml:space="preserve"> vyřadí z hodnocení.</w:t>
      </w:r>
    </w:p>
    <w:p w14:paraId="1405964E" w14:textId="4FFE7DC9" w:rsidR="00CD6F3B" w:rsidRDefault="00CD6F3B" w:rsidP="000D62A3">
      <w:pPr>
        <w:jc w:val="both"/>
        <w:rPr>
          <w:szCs w:val="18"/>
        </w:rPr>
      </w:pPr>
      <w:r w:rsidRPr="00855AA7">
        <w:rPr>
          <w:szCs w:val="18"/>
        </w:rPr>
        <w:t xml:space="preserve">U každého </w:t>
      </w:r>
      <w:r w:rsidR="00AF55F5" w:rsidRPr="00855AA7">
        <w:rPr>
          <w:szCs w:val="18"/>
        </w:rPr>
        <w:t>níže definované</w:t>
      </w:r>
      <w:r w:rsidR="00AF55F5">
        <w:rPr>
          <w:szCs w:val="18"/>
        </w:rPr>
        <w:t>ho</w:t>
      </w:r>
      <w:r w:rsidR="00AF55F5" w:rsidRPr="00855AA7">
        <w:rPr>
          <w:szCs w:val="18"/>
        </w:rPr>
        <w:t xml:space="preserve"> </w:t>
      </w:r>
      <w:r w:rsidR="00E72E84">
        <w:rPr>
          <w:szCs w:val="18"/>
        </w:rPr>
        <w:t xml:space="preserve">povinného </w:t>
      </w:r>
      <w:r w:rsidRPr="00855AA7">
        <w:rPr>
          <w:szCs w:val="18"/>
        </w:rPr>
        <w:t xml:space="preserve">funkčního požadavku </w:t>
      </w:r>
      <w:r w:rsidR="00AF55F5">
        <w:rPr>
          <w:szCs w:val="18"/>
        </w:rPr>
        <w:t>(</w:t>
      </w:r>
      <w:r w:rsidRPr="00855AA7">
        <w:rPr>
          <w:szCs w:val="18"/>
        </w:rPr>
        <w:t>v </w:t>
      </w:r>
      <w:r w:rsidRPr="00F84CD7">
        <w:rPr>
          <w:szCs w:val="18"/>
        </w:rPr>
        <w:t xml:space="preserve">příloze </w:t>
      </w:r>
      <w:r w:rsidR="00B06EDB" w:rsidRPr="00F84CD7">
        <w:rPr>
          <w:szCs w:val="18"/>
        </w:rPr>
        <w:t>č.</w:t>
      </w:r>
      <w:r w:rsidR="00AF55F5" w:rsidRPr="00F84CD7">
        <w:rPr>
          <w:szCs w:val="18"/>
        </w:rPr>
        <w:t xml:space="preserve"> </w:t>
      </w:r>
      <w:r w:rsidR="00CD1624" w:rsidRPr="00F84CD7">
        <w:rPr>
          <w:szCs w:val="18"/>
        </w:rPr>
        <w:t>5</w:t>
      </w:r>
      <w:r w:rsidRPr="00F84CD7">
        <w:rPr>
          <w:szCs w:val="18"/>
        </w:rPr>
        <w:t xml:space="preserve"> </w:t>
      </w:r>
      <w:r w:rsidR="00B06EDB" w:rsidRPr="00F84CD7">
        <w:rPr>
          <w:szCs w:val="18"/>
        </w:rPr>
        <w:t>Plnění předmětu dodávky</w:t>
      </w:r>
      <w:r w:rsidR="00AF55F5" w:rsidRPr="00F84CD7">
        <w:rPr>
          <w:szCs w:val="18"/>
        </w:rPr>
        <w:t>)</w:t>
      </w:r>
      <w:r w:rsidRPr="00F84CD7">
        <w:rPr>
          <w:szCs w:val="18"/>
        </w:rPr>
        <w:t xml:space="preserve"> </w:t>
      </w:r>
      <w:r w:rsidR="00AF55F5" w:rsidRPr="00F84CD7">
        <w:rPr>
          <w:szCs w:val="18"/>
        </w:rPr>
        <w:t xml:space="preserve">musí být uvedeno, zda Dodavatel funkční </w:t>
      </w:r>
      <w:r w:rsidR="00AF55F5" w:rsidRPr="00F84CD7">
        <w:rPr>
          <w:rFonts w:eastAsia="MingLiU"/>
          <w:color w:val="000000" w:themeColor="text1"/>
        </w:rPr>
        <w:t>požadavek</w:t>
      </w:r>
      <w:r w:rsidR="00AF55F5" w:rsidRPr="00F84CD7">
        <w:rPr>
          <w:szCs w:val="18"/>
        </w:rPr>
        <w:t xml:space="preserve"> naplňuje</w:t>
      </w:r>
      <w:r w:rsidR="00AF55F5">
        <w:rPr>
          <w:szCs w:val="18"/>
        </w:rPr>
        <w:t xml:space="preserve"> (ano/ne)</w:t>
      </w:r>
      <w:r w:rsidR="00E72E84">
        <w:rPr>
          <w:szCs w:val="18"/>
        </w:rPr>
        <w:t>, u nepovinných požadavků jsou přípustné hodnoty (ano/ne/částečně). D</w:t>
      </w:r>
      <w:r w:rsidR="00AF55F5">
        <w:rPr>
          <w:szCs w:val="18"/>
        </w:rPr>
        <w:t xml:space="preserve">ále musí být uveden </w:t>
      </w:r>
      <w:r w:rsidRPr="00855AA7">
        <w:rPr>
          <w:szCs w:val="18"/>
        </w:rPr>
        <w:t xml:space="preserve">detailní popis toho, jakým způsobem bude plnění funkčního požadavku v rámci řešení </w:t>
      </w:r>
      <w:r w:rsidR="00E27D9C">
        <w:rPr>
          <w:szCs w:val="18"/>
        </w:rPr>
        <w:t xml:space="preserve">DMS </w:t>
      </w:r>
      <w:r w:rsidR="00F271ED" w:rsidRPr="00855AA7">
        <w:rPr>
          <w:szCs w:val="18"/>
        </w:rPr>
        <w:t>Dodavatelem</w:t>
      </w:r>
      <w:r w:rsidRPr="00855AA7">
        <w:rPr>
          <w:szCs w:val="18"/>
        </w:rPr>
        <w:t xml:space="preserve"> řešeno/naplněno, </w:t>
      </w:r>
      <w:r w:rsidR="00AF55F5">
        <w:rPr>
          <w:szCs w:val="18"/>
        </w:rPr>
        <w:t xml:space="preserve">a také musí být </w:t>
      </w:r>
      <w:r w:rsidRPr="00855AA7">
        <w:rPr>
          <w:szCs w:val="18"/>
        </w:rPr>
        <w:t xml:space="preserve">uvedeno, </w:t>
      </w:r>
      <w:r w:rsidR="00AF55F5" w:rsidRPr="00855AA7">
        <w:rPr>
          <w:szCs w:val="18"/>
        </w:rPr>
        <w:t xml:space="preserve">jakým způsobem </w:t>
      </w:r>
      <w:r w:rsidR="00F271ED" w:rsidRPr="00855AA7">
        <w:rPr>
          <w:szCs w:val="18"/>
        </w:rPr>
        <w:t>Dodavatel</w:t>
      </w:r>
      <w:r w:rsidRPr="00855AA7">
        <w:rPr>
          <w:szCs w:val="18"/>
        </w:rPr>
        <w:t xml:space="preserve"> </w:t>
      </w:r>
      <w:r w:rsidRPr="004C0B3C">
        <w:rPr>
          <w:szCs w:val="18"/>
        </w:rPr>
        <w:t xml:space="preserve">níže definované funkční </w:t>
      </w:r>
      <w:r w:rsidRPr="004C0B3C">
        <w:rPr>
          <w:rFonts w:eastAsia="MingLiU"/>
          <w:color w:val="000000" w:themeColor="text1"/>
        </w:rPr>
        <w:t>požadavky</w:t>
      </w:r>
      <w:r w:rsidRPr="004C0B3C">
        <w:rPr>
          <w:szCs w:val="18"/>
        </w:rPr>
        <w:t xml:space="preserve"> naplňuje (</w:t>
      </w:r>
      <w:r w:rsidR="00C90A73" w:rsidRPr="004C0B3C">
        <w:rPr>
          <w:szCs w:val="18"/>
        </w:rPr>
        <w:t>OOTB</w:t>
      </w:r>
      <w:r w:rsidRPr="004C0B3C">
        <w:rPr>
          <w:szCs w:val="18"/>
        </w:rPr>
        <w:t>/</w:t>
      </w:r>
      <w:r w:rsidR="00EF774B" w:rsidRPr="004C0B3C">
        <w:rPr>
          <w:szCs w:val="18"/>
        </w:rPr>
        <w:t>Parametrizace</w:t>
      </w:r>
      <w:r w:rsidR="00AF55F5" w:rsidRPr="004C0B3C">
        <w:rPr>
          <w:szCs w:val="18"/>
        </w:rPr>
        <w:t>/</w:t>
      </w:r>
      <w:r w:rsidRPr="004C0B3C">
        <w:rPr>
          <w:szCs w:val="18"/>
        </w:rPr>
        <w:t xml:space="preserve">Vývoj). </w:t>
      </w:r>
      <w:r w:rsidR="005A7267">
        <w:rPr>
          <w:szCs w:val="18"/>
        </w:rPr>
        <w:t>Dále Dodavatel uvede potřebnou součinnost SÚSPK rozdělenou na součinnost pro dodávku požadovaných funkcionalit a součinnost potřebnou při integracích DMS řešení. Součinnost při integracích DMS řešení nemusí být indikována na úrovni jednotlivých požadavků, je možné ji uvést kumulovaně u prvního požadavku.</w:t>
      </w:r>
    </w:p>
    <w:p w14:paraId="06792197" w14:textId="10C70B86" w:rsidR="005A7267" w:rsidRDefault="005A7267" w:rsidP="000D62A3">
      <w:pPr>
        <w:jc w:val="both"/>
        <w:rPr>
          <w:szCs w:val="18"/>
        </w:rPr>
      </w:pPr>
      <w:r w:rsidRPr="005A7267">
        <w:rPr>
          <w:szCs w:val="18"/>
        </w:rPr>
        <w:t>Pokud by uchazeč navrhl postupy využívající SW řešení 3. stran, musí na tuto skutečnost upozornit v nabídce a musí popsat licenční model a vyčíslit náklady na pořízení a provozování takových SW řešení 3. stran.</w:t>
      </w:r>
    </w:p>
    <w:p w14:paraId="2B5F66B3" w14:textId="4817ACFF" w:rsidR="00CD1624" w:rsidRPr="00CD1624" w:rsidRDefault="00070002" w:rsidP="000D62A3">
      <w:pPr>
        <w:jc w:val="both"/>
        <w:rPr>
          <w:sz w:val="20"/>
          <w:szCs w:val="20"/>
        </w:rPr>
      </w:pPr>
      <w:r>
        <w:rPr>
          <w:szCs w:val="18"/>
        </w:rPr>
        <w:t xml:space="preserve">Při </w:t>
      </w:r>
      <w:r w:rsidR="00CD1624">
        <w:rPr>
          <w:szCs w:val="18"/>
        </w:rPr>
        <w:t xml:space="preserve">stanovení ceny implementace </w:t>
      </w:r>
      <w:r>
        <w:rPr>
          <w:szCs w:val="18"/>
        </w:rPr>
        <w:t xml:space="preserve">nebude </w:t>
      </w:r>
      <w:r w:rsidR="00CD1624">
        <w:rPr>
          <w:szCs w:val="18"/>
        </w:rPr>
        <w:t xml:space="preserve">Dodavatel </w:t>
      </w:r>
      <w:r>
        <w:rPr>
          <w:szCs w:val="18"/>
        </w:rPr>
        <w:t xml:space="preserve">kalkulovat práce spojené s požadavky uvedenými v listu „Další požadavky na Produkt“ </w:t>
      </w:r>
      <w:r w:rsidR="00CD1624">
        <w:rPr>
          <w:szCs w:val="18"/>
        </w:rPr>
        <w:t xml:space="preserve">přílohy č. 5 Plnění předmětu dodávky. Pro vyloučení pochybností </w:t>
      </w:r>
      <w:r>
        <w:rPr>
          <w:szCs w:val="18"/>
        </w:rPr>
        <w:t xml:space="preserve">odpovědi uvedené Dodavatelem v tomto listu přílohy ř. 5 budou sloužit pouze k porovnání schopností a možností nabízených produktů a </w:t>
      </w:r>
      <w:r w:rsidR="00CD1624">
        <w:rPr>
          <w:szCs w:val="18"/>
        </w:rPr>
        <w:t xml:space="preserve">SÚSPK v rámci této veřejné zakázky </w:t>
      </w:r>
      <w:r>
        <w:rPr>
          <w:szCs w:val="18"/>
        </w:rPr>
        <w:t>ne</w:t>
      </w:r>
      <w:r w:rsidR="00CD1624">
        <w:rPr>
          <w:szCs w:val="18"/>
        </w:rPr>
        <w:t>požad</w:t>
      </w:r>
      <w:r>
        <w:rPr>
          <w:szCs w:val="18"/>
        </w:rPr>
        <w:t xml:space="preserve">uje </w:t>
      </w:r>
      <w:r w:rsidR="00CD1624">
        <w:rPr>
          <w:szCs w:val="18"/>
        </w:rPr>
        <w:t>jejich kompletní implementaci.</w:t>
      </w:r>
    </w:p>
    <w:p w14:paraId="304C11D4" w14:textId="76815F1E" w:rsidR="00C151DA" w:rsidRPr="004C0B3C" w:rsidRDefault="00E96EA5" w:rsidP="000D62A3">
      <w:pPr>
        <w:pStyle w:val="Nadpis2"/>
        <w:jc w:val="both"/>
        <w:rPr>
          <w:b w:val="0"/>
          <w:bCs w:val="0"/>
        </w:rPr>
      </w:pPr>
      <w:r w:rsidRPr="004C0B3C">
        <w:rPr>
          <w:b w:val="0"/>
          <w:bCs w:val="0"/>
        </w:rPr>
        <w:tab/>
      </w:r>
      <w:bookmarkStart w:id="25" w:name="_Toc208818001"/>
      <w:r w:rsidR="00C151DA" w:rsidRPr="004C0B3C">
        <w:rPr>
          <w:b w:val="0"/>
          <w:bCs w:val="0"/>
        </w:rPr>
        <w:t>Kategorie 1 – Obecné požadavky na systém DMS</w:t>
      </w:r>
      <w:bookmarkEnd w:id="25"/>
    </w:p>
    <w:p w14:paraId="59D0773D" w14:textId="77777777" w:rsidR="00633738" w:rsidRPr="004C0B3C" w:rsidRDefault="00A70D32" w:rsidP="000D62A3">
      <w:pPr>
        <w:pStyle w:val="Nadpis3"/>
        <w:numPr>
          <w:ilvl w:val="0"/>
          <w:numId w:val="0"/>
        </w:numPr>
        <w:ind w:left="720"/>
        <w:jc w:val="both"/>
        <w:rPr>
          <w:color w:val="auto"/>
        </w:rPr>
      </w:pPr>
      <w:bookmarkStart w:id="26" w:name="_Toc208818002"/>
      <w:r w:rsidRPr="004C0B3C">
        <w:rPr>
          <w:b w:val="0"/>
          <w:bCs w:val="0"/>
          <w:color w:val="auto"/>
        </w:rPr>
        <w:t>5.1.1</w:t>
      </w:r>
      <w:r w:rsidR="00730CF3" w:rsidRPr="004C0B3C">
        <w:rPr>
          <w:b w:val="0"/>
          <w:bCs w:val="0"/>
          <w:color w:val="auto"/>
        </w:rPr>
        <w:tab/>
      </w:r>
      <w:r w:rsidR="00E41D2C" w:rsidRPr="004C0B3C">
        <w:rPr>
          <w:color w:val="auto"/>
        </w:rPr>
        <w:t>Centralizace</w:t>
      </w:r>
      <w:bookmarkEnd w:id="26"/>
      <w:r w:rsidR="00E96EA5" w:rsidRPr="004C0B3C">
        <w:rPr>
          <w:color w:val="auto"/>
        </w:rPr>
        <w:t xml:space="preserve"> </w:t>
      </w:r>
    </w:p>
    <w:p w14:paraId="42147F44" w14:textId="77990A07" w:rsidR="00E41D2C" w:rsidRPr="004C0B3C" w:rsidRDefault="00E96EA5" w:rsidP="000D62A3">
      <w:pPr>
        <w:ind w:left="709"/>
        <w:jc w:val="both"/>
      </w:pPr>
      <w:r w:rsidRPr="004C0B3C">
        <w:t>DMS musí představovat jeden zdroj pravdy, jedno centrální úložiště, které zajistí, že všechny relevantní dokumenty jsou na jednom místě/v jedné lokalitě pod odpovídající úrovní zabezpečení a s odpovídají mírou dostupnosti.</w:t>
      </w:r>
    </w:p>
    <w:p w14:paraId="18068068" w14:textId="77777777" w:rsidR="00633738" w:rsidRPr="004C0B3C" w:rsidRDefault="00020819" w:rsidP="000D62A3">
      <w:pPr>
        <w:pStyle w:val="Nadpis3"/>
        <w:numPr>
          <w:ilvl w:val="0"/>
          <w:numId w:val="0"/>
        </w:numPr>
        <w:ind w:left="720"/>
        <w:jc w:val="both"/>
        <w:rPr>
          <w:color w:val="auto"/>
        </w:rPr>
      </w:pPr>
      <w:bookmarkStart w:id="27" w:name="_Toc208818003"/>
      <w:r w:rsidRPr="004C0B3C">
        <w:rPr>
          <w:b w:val="0"/>
          <w:color w:val="auto"/>
        </w:rPr>
        <w:t>5.1.2</w:t>
      </w:r>
      <w:r w:rsidRPr="004C0B3C">
        <w:rPr>
          <w:b w:val="0"/>
          <w:color w:val="auto"/>
        </w:rPr>
        <w:tab/>
      </w:r>
      <w:r w:rsidR="00E96EA5" w:rsidRPr="004C0B3C">
        <w:rPr>
          <w:color w:val="auto"/>
        </w:rPr>
        <w:t>Uživatelská přívětivost</w:t>
      </w:r>
      <w:bookmarkEnd w:id="27"/>
      <w:r w:rsidR="00E96EA5" w:rsidRPr="004C0B3C">
        <w:rPr>
          <w:color w:val="auto"/>
        </w:rPr>
        <w:t xml:space="preserve"> </w:t>
      </w:r>
    </w:p>
    <w:p w14:paraId="3DDF257E" w14:textId="1F3A8A0B" w:rsidR="00C1620D" w:rsidRPr="004C0B3C" w:rsidRDefault="00E96EA5" w:rsidP="000D62A3">
      <w:pPr>
        <w:ind w:left="709"/>
        <w:jc w:val="both"/>
      </w:pPr>
      <w:r w:rsidRPr="004C0B3C">
        <w:t>Systém musí být uživatelsky přívětivý a jeho uživatelské prostředí musí být intuitivní pro běžného uživatele produktů typu MS office.</w:t>
      </w:r>
    </w:p>
    <w:p w14:paraId="1F20A98A" w14:textId="77777777" w:rsidR="00633738" w:rsidRPr="004C0B3C" w:rsidRDefault="00BF5198" w:rsidP="000D62A3">
      <w:pPr>
        <w:pStyle w:val="Nadpis3"/>
        <w:numPr>
          <w:ilvl w:val="0"/>
          <w:numId w:val="0"/>
        </w:numPr>
        <w:ind w:left="720"/>
        <w:jc w:val="both"/>
        <w:rPr>
          <w:color w:val="auto"/>
        </w:rPr>
      </w:pPr>
      <w:bookmarkStart w:id="28" w:name="_Toc208818004"/>
      <w:r w:rsidRPr="004C0B3C">
        <w:rPr>
          <w:b w:val="0"/>
          <w:color w:val="auto"/>
        </w:rPr>
        <w:t>5.1.3</w:t>
      </w:r>
      <w:r w:rsidRPr="004C0B3C">
        <w:rPr>
          <w:b w:val="0"/>
          <w:color w:val="auto"/>
        </w:rPr>
        <w:tab/>
      </w:r>
      <w:r w:rsidR="00E96EA5" w:rsidRPr="004C0B3C">
        <w:rPr>
          <w:color w:val="auto"/>
        </w:rPr>
        <w:t>Jazyková lokaliza</w:t>
      </w:r>
      <w:r w:rsidR="00C1620D" w:rsidRPr="004C0B3C">
        <w:rPr>
          <w:color w:val="auto"/>
        </w:rPr>
        <w:t>ce</w:t>
      </w:r>
      <w:bookmarkEnd w:id="28"/>
      <w:r w:rsidR="00C1620D" w:rsidRPr="004C0B3C">
        <w:rPr>
          <w:color w:val="auto"/>
        </w:rPr>
        <w:t xml:space="preserve"> </w:t>
      </w:r>
    </w:p>
    <w:p w14:paraId="22A945F2" w14:textId="7051A514" w:rsidR="00E96EA5" w:rsidRPr="004C0B3C" w:rsidRDefault="00C1620D" w:rsidP="000D62A3">
      <w:pPr>
        <w:ind w:left="709"/>
        <w:jc w:val="both"/>
      </w:pPr>
      <w:r w:rsidRPr="004C0B3C">
        <w:t>Všechny funkce DMS musí být v českém jazyce – komplet</w:t>
      </w:r>
      <w:r w:rsidR="00C90A73" w:rsidRPr="004C0B3C">
        <w:t>ně</w:t>
      </w:r>
      <w:r w:rsidRPr="004C0B3C">
        <w:t xml:space="preserve"> celý systém</w:t>
      </w:r>
      <w:r w:rsidR="00C90A73" w:rsidRPr="004C0B3C">
        <w:t xml:space="preserve"> </w:t>
      </w:r>
      <w:r w:rsidRPr="004C0B3C">
        <w:t xml:space="preserve">a veškerá </w:t>
      </w:r>
      <w:r w:rsidR="00C90A73" w:rsidRPr="004C0B3C">
        <w:t>funkcionalita</w:t>
      </w:r>
      <w:r w:rsidRPr="004C0B3C">
        <w:t xml:space="preserve"> systému musí být lokalizována pro české jazykové prostředí.</w:t>
      </w:r>
    </w:p>
    <w:p w14:paraId="0DED333C" w14:textId="77777777" w:rsidR="006E2151" w:rsidRPr="004C0B3C" w:rsidRDefault="00BF5198" w:rsidP="000D62A3">
      <w:pPr>
        <w:pStyle w:val="Nadpis3"/>
        <w:numPr>
          <w:ilvl w:val="0"/>
          <w:numId w:val="0"/>
        </w:numPr>
        <w:ind w:left="720"/>
        <w:jc w:val="both"/>
        <w:rPr>
          <w:color w:val="auto"/>
        </w:rPr>
      </w:pPr>
      <w:bookmarkStart w:id="29" w:name="_Toc208818005"/>
      <w:r w:rsidRPr="004C0B3C">
        <w:rPr>
          <w:b w:val="0"/>
          <w:color w:val="auto"/>
        </w:rPr>
        <w:t xml:space="preserve">5.1.4 </w:t>
      </w:r>
      <w:r w:rsidR="00CC41A7" w:rsidRPr="004C0B3C">
        <w:rPr>
          <w:b w:val="0"/>
          <w:color w:val="auto"/>
        </w:rPr>
        <w:tab/>
      </w:r>
      <w:r w:rsidR="00145F38" w:rsidRPr="004C0B3C">
        <w:rPr>
          <w:color w:val="auto"/>
        </w:rPr>
        <w:t>Integrace</w:t>
      </w:r>
      <w:bookmarkEnd w:id="29"/>
      <w:r w:rsidR="00145F38" w:rsidRPr="004C0B3C">
        <w:rPr>
          <w:color w:val="auto"/>
        </w:rPr>
        <w:t xml:space="preserve"> </w:t>
      </w:r>
    </w:p>
    <w:p w14:paraId="2714D097" w14:textId="7224652A" w:rsidR="00417223" w:rsidRPr="004C0B3C" w:rsidRDefault="00467236" w:rsidP="000D62A3">
      <w:pPr>
        <w:ind w:left="709"/>
        <w:jc w:val="both"/>
      </w:pPr>
      <w:r w:rsidRPr="004C0B3C">
        <w:t xml:space="preserve">Systém DMS </w:t>
      </w:r>
      <w:r w:rsidR="00F52327" w:rsidRPr="004C0B3C">
        <w:t>musí</w:t>
      </w:r>
      <w:r w:rsidRPr="004C0B3C">
        <w:t xml:space="preserve"> být integrovaný na spisovou službu</w:t>
      </w:r>
      <w:r w:rsidR="00417223" w:rsidRPr="004C0B3C">
        <w:t xml:space="preserve">, musí zajistit </w:t>
      </w:r>
      <w:r w:rsidRPr="004C0B3C">
        <w:t xml:space="preserve">možnost odesílání a přijímaní datových zpráv – nabídek </w:t>
      </w:r>
      <w:r w:rsidR="00417223" w:rsidRPr="004C0B3C">
        <w:t xml:space="preserve">/ </w:t>
      </w:r>
      <w:r w:rsidRPr="004C0B3C">
        <w:t>zakázek</w:t>
      </w:r>
      <w:r w:rsidR="00417223" w:rsidRPr="004C0B3C">
        <w:t>,</w:t>
      </w:r>
      <w:r w:rsidRPr="004C0B3C">
        <w:t xml:space="preserve"> </w:t>
      </w:r>
      <w:r w:rsidR="00417223" w:rsidRPr="004C0B3C">
        <w:t xml:space="preserve">jejich </w:t>
      </w:r>
      <w:r w:rsidRPr="004C0B3C">
        <w:t xml:space="preserve">přesunutí do DMS a přístupy </w:t>
      </w:r>
      <w:r w:rsidR="00417223" w:rsidRPr="004C0B3C">
        <w:t xml:space="preserve">= </w:t>
      </w:r>
      <w:r w:rsidRPr="004C0B3C">
        <w:t>toky dat z DMS do spisové služby</w:t>
      </w:r>
      <w:r w:rsidR="00604872" w:rsidRPr="004C0B3C">
        <w:t xml:space="preserve">. </w:t>
      </w:r>
      <w:r w:rsidR="00417223" w:rsidRPr="004C0B3C">
        <w:t xml:space="preserve">SÚSPK požaduje integraci DMS řešení na spisovou službu na úrovni předávání a ukládání vazebního identifikátoru (linku) mezi těmito systémy. </w:t>
      </w:r>
    </w:p>
    <w:p w14:paraId="6E6AB146" w14:textId="7949F8C9" w:rsidR="00604872" w:rsidRPr="004C0B3C" w:rsidRDefault="00604872" w:rsidP="000D62A3">
      <w:pPr>
        <w:ind w:left="709"/>
        <w:jc w:val="both"/>
      </w:pPr>
      <w:r w:rsidRPr="004C0B3C">
        <w:t xml:space="preserve">SÚSPK používá aktuálně spisovou službu </w:t>
      </w:r>
      <w:proofErr w:type="spellStart"/>
      <w:r w:rsidRPr="004C0B3C">
        <w:t>A</w:t>
      </w:r>
      <w:r w:rsidR="00C81329" w:rsidRPr="004C0B3C">
        <w:t>then</w:t>
      </w:r>
      <w:r w:rsidRPr="004C0B3C">
        <w:t>A</w:t>
      </w:r>
      <w:proofErr w:type="spellEnd"/>
      <w:r w:rsidR="00E10B95" w:rsidRPr="004C0B3C">
        <w:t xml:space="preserve">, </w:t>
      </w:r>
      <w:r w:rsidRPr="004C0B3C">
        <w:t xml:space="preserve">jejímž dodavatelem je původně společnost S&amp;T </w:t>
      </w:r>
      <w:r w:rsidR="00417223" w:rsidRPr="004C0B3C">
        <w:t xml:space="preserve">CZ </w:t>
      </w:r>
      <w:r w:rsidRPr="004C0B3C">
        <w:t xml:space="preserve">(nyní </w:t>
      </w:r>
      <w:proofErr w:type="spellStart"/>
      <w:r w:rsidR="00417223" w:rsidRPr="004C0B3C">
        <w:t>Axians</w:t>
      </w:r>
      <w:proofErr w:type="spellEnd"/>
      <w:r w:rsidR="00417223" w:rsidRPr="004C0B3C">
        <w:t xml:space="preserve"> Czech Republic s.r.o.</w:t>
      </w:r>
      <w:r w:rsidRPr="004C0B3C">
        <w:t>)</w:t>
      </w:r>
      <w:r w:rsidR="00E10B95" w:rsidRPr="004C0B3C">
        <w:t xml:space="preserve">. </w:t>
      </w:r>
      <w:r w:rsidR="00C32D46" w:rsidRPr="004C0B3C">
        <w:t xml:space="preserve">Produkt </w:t>
      </w:r>
      <w:proofErr w:type="spellStart"/>
      <w:r w:rsidR="00C81329" w:rsidRPr="004C0B3C">
        <w:t>AthenA</w:t>
      </w:r>
      <w:proofErr w:type="spellEnd"/>
      <w:r w:rsidR="00C81329" w:rsidRPr="004C0B3C">
        <w:t xml:space="preserve"> disponuje řadou již hotových konektorů a otevřený</w:t>
      </w:r>
      <w:r w:rsidR="00C32D46" w:rsidRPr="004C0B3C">
        <w:t>ch</w:t>
      </w:r>
      <w:r w:rsidR="00C81329" w:rsidRPr="004C0B3C">
        <w:t xml:space="preserve"> rozhraní pro integraci</w:t>
      </w:r>
      <w:r w:rsidR="00C32D46" w:rsidRPr="004C0B3C">
        <w:t xml:space="preserve">, je atestován podle NSESSS. </w:t>
      </w:r>
    </w:p>
    <w:p w14:paraId="7FAEC580" w14:textId="7424B63F" w:rsidR="00417223" w:rsidRPr="004C0B3C" w:rsidRDefault="00417223" w:rsidP="000D62A3">
      <w:pPr>
        <w:ind w:left="709"/>
        <w:jc w:val="both"/>
      </w:pPr>
      <w:r w:rsidRPr="004C0B3C">
        <w:t xml:space="preserve">SÚSPK požaduje integraci na </w:t>
      </w:r>
      <w:r w:rsidR="00467236" w:rsidRPr="004C0B3C">
        <w:t xml:space="preserve">AD </w:t>
      </w:r>
      <w:r w:rsidR="00D63C94" w:rsidRPr="004C0B3C">
        <w:t>(pro ověřování uživatelů)</w:t>
      </w:r>
      <w:r w:rsidRPr="004C0B3C">
        <w:t xml:space="preserve"> od společnosti Microsoft. </w:t>
      </w:r>
    </w:p>
    <w:p w14:paraId="0E5B80E1" w14:textId="05F88F63" w:rsidR="003F21CC" w:rsidRPr="004C0B3C" w:rsidRDefault="00417223" w:rsidP="004C0B3C">
      <w:pPr>
        <w:ind w:left="720"/>
        <w:jc w:val="both"/>
      </w:pPr>
      <w:r w:rsidRPr="004C0B3C">
        <w:t xml:space="preserve">Dále </w:t>
      </w:r>
      <w:r w:rsidR="00E10B95" w:rsidRPr="004C0B3C">
        <w:t>SÚSPK požaduje integraci DMS na IDM</w:t>
      </w:r>
      <w:r w:rsidRPr="004C0B3C">
        <w:t xml:space="preserve"> – produkt EOS od společnosti </w:t>
      </w:r>
      <w:proofErr w:type="spellStart"/>
      <w:r w:rsidR="00595E7E">
        <w:t>Marbes</w:t>
      </w:r>
      <w:proofErr w:type="spellEnd"/>
      <w:r w:rsidR="00E10B95" w:rsidRPr="004C0B3C">
        <w:t xml:space="preserve"> </w:t>
      </w:r>
      <w:r w:rsidRPr="004C0B3C">
        <w:t>(</w:t>
      </w:r>
      <w:r w:rsidR="00E10B95" w:rsidRPr="004C0B3C">
        <w:t>pro potřeby identifikace uživatelů a rozsahu jejich oprávnění</w:t>
      </w:r>
      <w:r w:rsidR="00D63C94" w:rsidRPr="004C0B3C">
        <w:t>)</w:t>
      </w:r>
      <w:r w:rsidR="003F21CC" w:rsidRPr="004C0B3C">
        <w:t>. Produkt EOS umožňuje integraci prostřednictvím otevřeného rozhraní - webových služeb, exportu dat (XML, CSV), importu (XML).</w:t>
      </w:r>
      <w:r w:rsidR="00563A07">
        <w:t xml:space="preserve"> </w:t>
      </w:r>
      <w:r w:rsidR="00563A07" w:rsidRPr="00563A07">
        <w:t>Rozhraní EOS je založeno na SOAP WS s autentizací digest. Popis webových služeb je v</w:t>
      </w:r>
      <w:r w:rsidR="00563A07">
        <w:t> P</w:t>
      </w:r>
      <w:r w:rsidR="00563A07" w:rsidRPr="00563A07">
        <w:t>říloze</w:t>
      </w:r>
      <w:r w:rsidR="00563A07">
        <w:t xml:space="preserve"> č. 7 Webové služby EOS (</w:t>
      </w:r>
      <w:r w:rsidR="00563A07" w:rsidRPr="00563A07">
        <w:t>eos-ws.zip</w:t>
      </w:r>
      <w:r w:rsidR="00563A07">
        <w:t>).</w:t>
      </w:r>
    </w:p>
    <w:p w14:paraId="6BCDDBBD" w14:textId="5C5C5793" w:rsidR="00417223" w:rsidRPr="004C0B3C" w:rsidRDefault="00417223" w:rsidP="000D62A3">
      <w:pPr>
        <w:ind w:left="709"/>
        <w:jc w:val="both"/>
      </w:pPr>
      <w:r w:rsidRPr="004C0B3C">
        <w:t>V</w:t>
      </w:r>
      <w:r w:rsidR="00467236" w:rsidRPr="004C0B3C">
        <w:t xml:space="preserve"> budoucnu </w:t>
      </w:r>
      <w:r w:rsidRPr="004C0B3C">
        <w:t>je očekávána také integrace na</w:t>
      </w:r>
      <w:r w:rsidR="00595E7E">
        <w:t xml:space="preserve"> </w:t>
      </w:r>
      <w:r w:rsidRPr="004C0B3C">
        <w:t xml:space="preserve">další </w:t>
      </w:r>
      <w:r w:rsidR="00467236" w:rsidRPr="004C0B3C">
        <w:t xml:space="preserve">transakční systémy SÚSPK, jako je </w:t>
      </w:r>
      <w:r w:rsidRPr="004C0B3C">
        <w:t xml:space="preserve">například </w:t>
      </w:r>
      <w:r w:rsidR="00467236" w:rsidRPr="004C0B3C">
        <w:t xml:space="preserve">ekonomický </w:t>
      </w:r>
      <w:r w:rsidR="003F21CC" w:rsidRPr="004C0B3C">
        <w:t xml:space="preserve">informační </w:t>
      </w:r>
      <w:r w:rsidR="00467236" w:rsidRPr="004C0B3C">
        <w:t>systém</w:t>
      </w:r>
      <w:r w:rsidR="00E10B95" w:rsidRPr="004C0B3C">
        <w:t xml:space="preserve"> </w:t>
      </w:r>
      <w:r w:rsidRPr="004C0B3C">
        <w:t xml:space="preserve">SoftPC od </w:t>
      </w:r>
      <w:r w:rsidR="003F21CC" w:rsidRPr="004C0B3C">
        <w:t>společnosti Soft-</w:t>
      </w:r>
      <w:proofErr w:type="spellStart"/>
      <w:r w:rsidR="003F21CC" w:rsidRPr="004C0B3C">
        <w:t>Pc</w:t>
      </w:r>
      <w:proofErr w:type="spellEnd"/>
      <w:r w:rsidR="003F21CC" w:rsidRPr="004C0B3C">
        <w:t>, s.r.o.</w:t>
      </w:r>
      <w:r w:rsidRPr="004C0B3C">
        <w:t xml:space="preserve">. </w:t>
      </w:r>
      <w:r w:rsidR="003F21CC" w:rsidRPr="004C0B3C">
        <w:t>Tento produkt nemá publikovaná veřejná rozhraní.</w:t>
      </w:r>
    </w:p>
    <w:p w14:paraId="44831892" w14:textId="7D41E22B" w:rsidR="00145F38" w:rsidRPr="004C0B3C" w:rsidRDefault="00E10B95" w:rsidP="000D62A3">
      <w:pPr>
        <w:ind w:left="709"/>
        <w:jc w:val="both"/>
      </w:pPr>
      <w:r w:rsidRPr="004C0B3C">
        <w:t>Integrace ekonomického IS není v rozsahu současné dodávky. Zhotovitel uvede typy integračních nástrojů, které jsou v nabízeném řešení k dispozici</w:t>
      </w:r>
      <w:r w:rsidR="00467236" w:rsidRPr="004C0B3C">
        <w:t>.</w:t>
      </w:r>
    </w:p>
    <w:p w14:paraId="07C4382F" w14:textId="77777777" w:rsidR="003F21CC" w:rsidRPr="004C0B3C" w:rsidRDefault="003F21CC" w:rsidP="000D62A3">
      <w:pPr>
        <w:ind w:left="709"/>
        <w:jc w:val="both"/>
      </w:pPr>
    </w:p>
    <w:p w14:paraId="32685906" w14:textId="294473E6" w:rsidR="00C151DA" w:rsidRPr="004C0B3C" w:rsidRDefault="00C151DA" w:rsidP="000D62A3">
      <w:pPr>
        <w:pStyle w:val="Nadpis2"/>
        <w:jc w:val="both"/>
        <w:rPr>
          <w:b w:val="0"/>
          <w:bCs w:val="0"/>
          <w:color w:val="auto"/>
        </w:rPr>
      </w:pPr>
      <w:bookmarkStart w:id="30" w:name="_Toc208818006"/>
      <w:r w:rsidRPr="004C0B3C">
        <w:rPr>
          <w:b w:val="0"/>
          <w:bCs w:val="0"/>
          <w:color w:val="auto"/>
        </w:rPr>
        <w:t>Kategorie 2 – Ukládání a správa dokumentů</w:t>
      </w:r>
      <w:bookmarkEnd w:id="30"/>
    </w:p>
    <w:p w14:paraId="5D6C5FE4" w14:textId="080962DD" w:rsidR="006E2151" w:rsidRPr="004C0B3C" w:rsidRDefault="00CC41A7" w:rsidP="000D62A3">
      <w:pPr>
        <w:pStyle w:val="Nadpis3"/>
        <w:numPr>
          <w:ilvl w:val="0"/>
          <w:numId w:val="0"/>
        </w:numPr>
        <w:ind w:left="720"/>
        <w:jc w:val="both"/>
        <w:rPr>
          <w:color w:val="auto"/>
        </w:rPr>
      </w:pPr>
      <w:bookmarkStart w:id="31" w:name="_Toc208818007"/>
      <w:r w:rsidRPr="004C0B3C">
        <w:rPr>
          <w:b w:val="0"/>
          <w:color w:val="auto"/>
        </w:rPr>
        <w:t>5.2.1</w:t>
      </w:r>
      <w:r w:rsidRPr="004C0B3C">
        <w:rPr>
          <w:b w:val="0"/>
          <w:color w:val="auto"/>
        </w:rPr>
        <w:tab/>
      </w:r>
      <w:r w:rsidR="003C79FE" w:rsidRPr="004C0B3C">
        <w:rPr>
          <w:color w:val="auto"/>
        </w:rPr>
        <w:t xml:space="preserve">Sdílení datově objemných dokumentů </w:t>
      </w:r>
      <w:r w:rsidR="00C90A73" w:rsidRPr="004C0B3C">
        <w:rPr>
          <w:color w:val="auto"/>
        </w:rPr>
        <w:t xml:space="preserve">s </w:t>
      </w:r>
      <w:r w:rsidR="003C79FE" w:rsidRPr="004C0B3C">
        <w:rPr>
          <w:color w:val="auto"/>
        </w:rPr>
        <w:t>třetími stranami</w:t>
      </w:r>
      <w:bookmarkEnd w:id="31"/>
    </w:p>
    <w:p w14:paraId="596A60FB" w14:textId="77777777" w:rsidR="00156A19" w:rsidRPr="004C0B3C" w:rsidRDefault="003C79FE" w:rsidP="000D62A3">
      <w:pPr>
        <w:ind w:left="709"/>
        <w:jc w:val="both"/>
      </w:pPr>
      <w:r w:rsidRPr="004C0B3C">
        <w:t>Umožnit externím subjektům vkládat/stahovat do/z definované části úložiště datové objekty, které v praxi nelze sdílet přes Email</w:t>
      </w:r>
      <w:r w:rsidR="00156A19" w:rsidRPr="004C0B3C">
        <w:t xml:space="preserve">. </w:t>
      </w:r>
    </w:p>
    <w:p w14:paraId="6BDA0F32" w14:textId="7CD9E93B" w:rsidR="003C79FE" w:rsidRPr="004C0B3C" w:rsidRDefault="00156A19" w:rsidP="000D62A3">
      <w:pPr>
        <w:ind w:left="709"/>
        <w:jc w:val="both"/>
      </w:pPr>
      <w:r w:rsidRPr="004C0B3C">
        <w:t>E</w:t>
      </w:r>
      <w:r w:rsidR="003C79FE" w:rsidRPr="004C0B3C">
        <w:t xml:space="preserve">liminovat užívání veřejných služeb typu Úschovna, </w:t>
      </w:r>
      <w:r w:rsidR="00C90A73" w:rsidRPr="004C0B3C">
        <w:t xml:space="preserve">a </w:t>
      </w:r>
      <w:r w:rsidR="003C79FE" w:rsidRPr="004C0B3C">
        <w:t>to</w:t>
      </w:r>
      <w:r w:rsidR="00C90A73" w:rsidRPr="004C0B3C">
        <w:t>,</w:t>
      </w:r>
      <w:r w:rsidR="003C79FE" w:rsidRPr="004C0B3C">
        <w:t xml:space="preserve"> kromě jiného</w:t>
      </w:r>
      <w:r w:rsidR="00C90A73" w:rsidRPr="004C0B3C">
        <w:t>, zejména</w:t>
      </w:r>
      <w:r w:rsidR="003C79FE" w:rsidRPr="004C0B3C">
        <w:t xml:space="preserve"> z důvodů kybernetické bezpečnosti.</w:t>
      </w:r>
    </w:p>
    <w:p w14:paraId="409EBC4D" w14:textId="77777777" w:rsidR="006E2151" w:rsidRPr="004C0B3C" w:rsidRDefault="00B848C5" w:rsidP="000D62A3">
      <w:pPr>
        <w:pStyle w:val="Nadpis3"/>
        <w:numPr>
          <w:ilvl w:val="0"/>
          <w:numId w:val="0"/>
        </w:numPr>
        <w:ind w:left="720"/>
        <w:jc w:val="both"/>
        <w:rPr>
          <w:color w:val="auto"/>
        </w:rPr>
      </w:pPr>
      <w:bookmarkStart w:id="32" w:name="_Toc208818008"/>
      <w:r w:rsidRPr="004C0B3C">
        <w:rPr>
          <w:b w:val="0"/>
          <w:color w:val="auto"/>
        </w:rPr>
        <w:t>5.2.2</w:t>
      </w:r>
      <w:r w:rsidRPr="004C0B3C">
        <w:rPr>
          <w:b w:val="0"/>
          <w:color w:val="auto"/>
        </w:rPr>
        <w:tab/>
      </w:r>
      <w:r w:rsidR="003C79FE" w:rsidRPr="004C0B3C">
        <w:rPr>
          <w:color w:val="auto"/>
        </w:rPr>
        <w:t>Strukturované ukládání dokumentů</w:t>
      </w:r>
      <w:bookmarkEnd w:id="32"/>
    </w:p>
    <w:p w14:paraId="310AD24A" w14:textId="1CD821C5" w:rsidR="003C79FE" w:rsidRPr="004C0B3C" w:rsidRDefault="003C79FE" w:rsidP="000D62A3">
      <w:pPr>
        <w:ind w:left="709"/>
        <w:jc w:val="both"/>
      </w:pPr>
      <w:r w:rsidRPr="004C0B3C">
        <w:t xml:space="preserve">Systém bude nabízet standardní struktury pro ukládání a systemizaci dokumentů pro typizované agendy podle vzorů již osvědčených v SÚSPK. Vlastníci jednotlivých agend či projektů </w:t>
      </w:r>
      <w:r w:rsidR="00F52327" w:rsidRPr="004C0B3C">
        <w:t>musí</w:t>
      </w:r>
      <w:r w:rsidRPr="004C0B3C">
        <w:t xml:space="preserve"> mít možnost </w:t>
      </w:r>
      <w:r w:rsidR="001D3E40" w:rsidRPr="004C0B3C">
        <w:t>p</w:t>
      </w:r>
      <w:r w:rsidRPr="004C0B3C">
        <w:t>řednastavené struktury modifikovat podle potřeby.</w:t>
      </w:r>
    </w:p>
    <w:p w14:paraId="7AB027D9" w14:textId="484324F3" w:rsidR="00CB58AA" w:rsidRPr="004C0B3C" w:rsidRDefault="00B848C5" w:rsidP="000D62A3">
      <w:pPr>
        <w:pStyle w:val="Nadpis3"/>
        <w:numPr>
          <w:ilvl w:val="0"/>
          <w:numId w:val="0"/>
        </w:numPr>
        <w:ind w:left="720"/>
        <w:jc w:val="both"/>
        <w:rPr>
          <w:color w:val="auto"/>
        </w:rPr>
      </w:pPr>
      <w:bookmarkStart w:id="33" w:name="_Toc208818009"/>
      <w:r w:rsidRPr="004C0B3C">
        <w:rPr>
          <w:b w:val="0"/>
          <w:color w:val="auto"/>
        </w:rPr>
        <w:t>5.2.</w:t>
      </w:r>
      <w:r w:rsidR="0023427C" w:rsidRPr="004C0B3C">
        <w:rPr>
          <w:b w:val="0"/>
          <w:color w:val="auto"/>
        </w:rPr>
        <w:t>3</w:t>
      </w:r>
      <w:r w:rsidRPr="004C0B3C">
        <w:rPr>
          <w:b w:val="0"/>
          <w:color w:val="auto"/>
        </w:rPr>
        <w:tab/>
      </w:r>
      <w:r w:rsidR="00BF679E" w:rsidRPr="004C0B3C">
        <w:rPr>
          <w:color w:val="auto"/>
        </w:rPr>
        <w:t xml:space="preserve">Metadata </w:t>
      </w:r>
      <w:r w:rsidR="00531663" w:rsidRPr="004C0B3C">
        <w:rPr>
          <w:color w:val="auto"/>
        </w:rPr>
        <w:t>– informace o informacích</w:t>
      </w:r>
      <w:bookmarkEnd w:id="33"/>
    </w:p>
    <w:p w14:paraId="599B1191" w14:textId="0736F485" w:rsidR="00BF679E" w:rsidRPr="004C0B3C" w:rsidRDefault="00BF679E" w:rsidP="000D62A3">
      <w:pPr>
        <w:ind w:left="709"/>
        <w:jc w:val="both"/>
      </w:pPr>
      <w:r w:rsidRPr="004C0B3C">
        <w:t>„</w:t>
      </w:r>
      <w:r w:rsidR="00C90A73" w:rsidRPr="004C0B3C">
        <w:t>I</w:t>
      </w:r>
      <w:r w:rsidRPr="004C0B3C">
        <w:t xml:space="preserve">nformace o informacích“- Ke každému ukládanému dokumentu </w:t>
      </w:r>
      <w:r w:rsidR="00F52327" w:rsidRPr="004C0B3C">
        <w:t>musí</w:t>
      </w:r>
      <w:r w:rsidRPr="004C0B3C">
        <w:t xml:space="preserve"> v systému vznikat metadata pro potřeby vyhledávání a klasifikace </w:t>
      </w:r>
      <w:r w:rsidR="001D3E40" w:rsidRPr="004C0B3C">
        <w:t>d</w:t>
      </w:r>
      <w:r w:rsidRPr="004C0B3C">
        <w:t>okumentů.</w:t>
      </w:r>
    </w:p>
    <w:p w14:paraId="5FE39924" w14:textId="25F58E0F" w:rsidR="00CB58AA" w:rsidRPr="004C0B3C" w:rsidRDefault="0023427C" w:rsidP="000D62A3">
      <w:pPr>
        <w:pStyle w:val="Nadpis3"/>
        <w:numPr>
          <w:ilvl w:val="0"/>
          <w:numId w:val="0"/>
        </w:numPr>
        <w:ind w:left="720"/>
        <w:jc w:val="both"/>
        <w:rPr>
          <w:b w:val="0"/>
          <w:color w:val="auto"/>
        </w:rPr>
      </w:pPr>
      <w:bookmarkStart w:id="34" w:name="_Toc208818010"/>
      <w:r w:rsidRPr="004C0B3C">
        <w:rPr>
          <w:b w:val="0"/>
          <w:color w:val="auto"/>
        </w:rPr>
        <w:t>5.2.4</w:t>
      </w:r>
      <w:r w:rsidRPr="004C0B3C">
        <w:rPr>
          <w:b w:val="0"/>
          <w:color w:val="auto"/>
        </w:rPr>
        <w:tab/>
      </w:r>
      <w:r w:rsidR="00BF679E" w:rsidRPr="004C0B3C">
        <w:rPr>
          <w:color w:val="auto"/>
        </w:rPr>
        <w:t xml:space="preserve">Verzování </w:t>
      </w:r>
      <w:r w:rsidR="00531663" w:rsidRPr="004C0B3C">
        <w:rPr>
          <w:color w:val="auto"/>
        </w:rPr>
        <w:t>dokumentů – možnost vrátit se / zobrazení verzí / auditní stopa</w:t>
      </w:r>
      <w:bookmarkEnd w:id="34"/>
    </w:p>
    <w:p w14:paraId="580EE396" w14:textId="13E52910" w:rsidR="00BF679E" w:rsidRPr="004C0B3C" w:rsidRDefault="00BF679E" w:rsidP="000D62A3">
      <w:pPr>
        <w:ind w:left="709"/>
        <w:jc w:val="both"/>
      </w:pPr>
      <w:r w:rsidRPr="004C0B3C">
        <w:t xml:space="preserve">Pro všechny </w:t>
      </w:r>
      <w:r w:rsidR="00C90A73" w:rsidRPr="004C0B3C">
        <w:t xml:space="preserve">soubory </w:t>
      </w:r>
      <w:r w:rsidRPr="004C0B3C">
        <w:t xml:space="preserve">používané v </w:t>
      </w:r>
      <w:r w:rsidR="00F52327" w:rsidRPr="004C0B3C">
        <w:t>SÚSPK</w:t>
      </w:r>
      <w:r w:rsidRPr="004C0B3C">
        <w:t xml:space="preserve"> </w:t>
      </w:r>
      <w:r w:rsidR="00156A19" w:rsidRPr="004C0B3C">
        <w:t xml:space="preserve">musí </w:t>
      </w:r>
      <w:r w:rsidRPr="004C0B3C">
        <w:t>fungovat verzování a dohledatelnost změn v souborech a jednoznačná identifikace toho, kdo změnu prováděl (auditní stopa).</w:t>
      </w:r>
      <w:r w:rsidR="00156A19" w:rsidRPr="004C0B3C">
        <w:t xml:space="preserve"> </w:t>
      </w:r>
    </w:p>
    <w:p w14:paraId="63DC064E" w14:textId="77777777" w:rsidR="00CB58AA" w:rsidRPr="004C0B3C" w:rsidRDefault="0023427C" w:rsidP="000D62A3">
      <w:pPr>
        <w:pStyle w:val="Nadpis3"/>
        <w:numPr>
          <w:ilvl w:val="0"/>
          <w:numId w:val="0"/>
        </w:numPr>
        <w:ind w:left="720"/>
        <w:jc w:val="both"/>
        <w:rPr>
          <w:color w:val="auto"/>
        </w:rPr>
      </w:pPr>
      <w:bookmarkStart w:id="35" w:name="_Toc208818011"/>
      <w:r w:rsidRPr="004C0B3C">
        <w:rPr>
          <w:b w:val="0"/>
          <w:color w:val="auto"/>
        </w:rPr>
        <w:t>5.2.5</w:t>
      </w:r>
      <w:r w:rsidRPr="004C0B3C">
        <w:rPr>
          <w:b w:val="0"/>
          <w:color w:val="auto"/>
        </w:rPr>
        <w:tab/>
      </w:r>
      <w:r w:rsidR="00BF679E" w:rsidRPr="004C0B3C">
        <w:rPr>
          <w:color w:val="auto"/>
        </w:rPr>
        <w:t>Zpětná použitelnost</w:t>
      </w:r>
      <w:bookmarkEnd w:id="35"/>
      <w:r w:rsidR="00BF679E" w:rsidRPr="004C0B3C">
        <w:rPr>
          <w:color w:val="auto"/>
        </w:rPr>
        <w:t xml:space="preserve"> </w:t>
      </w:r>
    </w:p>
    <w:p w14:paraId="1DB62A4F" w14:textId="1993A86B" w:rsidR="00BF679E" w:rsidRPr="004C0B3C" w:rsidRDefault="00BF679E" w:rsidP="000D62A3">
      <w:pPr>
        <w:ind w:left="709"/>
        <w:jc w:val="both"/>
      </w:pPr>
      <w:r w:rsidRPr="004C0B3C">
        <w:t>Systém</w:t>
      </w:r>
      <w:r w:rsidR="00C90A73" w:rsidRPr="004C0B3C">
        <w:t xml:space="preserve"> musí</w:t>
      </w:r>
      <w:r w:rsidRPr="004C0B3C">
        <w:t xml:space="preserve">, </w:t>
      </w:r>
      <w:r w:rsidR="00C90A73" w:rsidRPr="004C0B3C">
        <w:t>po</w:t>
      </w:r>
      <w:r w:rsidRPr="004C0B3C">
        <w:t xml:space="preserve"> archiv</w:t>
      </w:r>
      <w:r w:rsidR="00C90A73" w:rsidRPr="004C0B3C">
        <w:t>aci</w:t>
      </w:r>
      <w:r w:rsidRPr="004C0B3C">
        <w:t xml:space="preserve"> dokumentaci k uzavřeným projektům, umožňovat zpětnou použitelnost těchto dokumentů.</w:t>
      </w:r>
    </w:p>
    <w:p w14:paraId="29CFA761" w14:textId="77777777" w:rsidR="00CB58AA" w:rsidRPr="004C0B3C" w:rsidRDefault="00CB58AA" w:rsidP="000D62A3">
      <w:pPr>
        <w:jc w:val="both"/>
      </w:pPr>
    </w:p>
    <w:p w14:paraId="05CB5609" w14:textId="6DF7BD1F" w:rsidR="00C151DA" w:rsidRPr="004C0B3C" w:rsidRDefault="00C151DA" w:rsidP="000D62A3">
      <w:pPr>
        <w:pStyle w:val="Nadpis2"/>
        <w:jc w:val="both"/>
        <w:rPr>
          <w:bCs w:val="0"/>
          <w:color w:val="auto"/>
        </w:rPr>
      </w:pPr>
      <w:bookmarkStart w:id="36" w:name="_Toc208818012"/>
      <w:r w:rsidRPr="004C0B3C">
        <w:rPr>
          <w:bCs w:val="0"/>
          <w:color w:val="auto"/>
        </w:rPr>
        <w:t>Kategorie 3 – Standardizace a vyhledávání</w:t>
      </w:r>
      <w:bookmarkEnd w:id="36"/>
    </w:p>
    <w:p w14:paraId="3246D612" w14:textId="4301B67C" w:rsidR="00CB58AA" w:rsidRPr="004C0B3C" w:rsidRDefault="00531663" w:rsidP="000D62A3">
      <w:pPr>
        <w:pStyle w:val="Nadpis3"/>
        <w:jc w:val="both"/>
        <w:rPr>
          <w:color w:val="auto"/>
        </w:rPr>
      </w:pPr>
      <w:bookmarkStart w:id="37" w:name="_Toc208818013"/>
      <w:r w:rsidRPr="004C0B3C">
        <w:rPr>
          <w:color w:val="auto"/>
        </w:rPr>
        <w:t>Standardizace – standardizovaný postup práce s dokumenty</w:t>
      </w:r>
      <w:bookmarkEnd w:id="37"/>
    </w:p>
    <w:p w14:paraId="7125795E" w14:textId="333F6685" w:rsidR="00B2334D" w:rsidRPr="004C0B3C" w:rsidRDefault="00531663" w:rsidP="000D62A3">
      <w:pPr>
        <w:ind w:left="709"/>
        <w:jc w:val="both"/>
      </w:pPr>
      <w:r w:rsidRPr="004C0B3C">
        <w:t>DMS</w:t>
      </w:r>
      <w:r w:rsidR="00B2334D" w:rsidRPr="004C0B3C">
        <w:t xml:space="preserve"> musí nabízet nastavení standardizace práce s dokumenty a jejich správu v rámci jejich životního cyklu.</w:t>
      </w:r>
    </w:p>
    <w:p w14:paraId="7761EB5A" w14:textId="44DFEFD8" w:rsidR="00CB58AA" w:rsidRPr="004C0B3C" w:rsidRDefault="0018107D" w:rsidP="000D62A3">
      <w:pPr>
        <w:pStyle w:val="Nadpis3"/>
        <w:numPr>
          <w:ilvl w:val="0"/>
          <w:numId w:val="0"/>
        </w:numPr>
        <w:ind w:left="720"/>
        <w:jc w:val="both"/>
        <w:rPr>
          <w:color w:val="auto"/>
        </w:rPr>
      </w:pPr>
      <w:bookmarkStart w:id="38" w:name="_Toc208818014"/>
      <w:r w:rsidRPr="004C0B3C">
        <w:rPr>
          <w:b w:val="0"/>
          <w:color w:val="auto"/>
        </w:rPr>
        <w:t>5.3.2</w:t>
      </w:r>
      <w:r w:rsidRPr="004C0B3C">
        <w:rPr>
          <w:b w:val="0"/>
          <w:color w:val="auto"/>
        </w:rPr>
        <w:tab/>
      </w:r>
      <w:r w:rsidR="00B2334D" w:rsidRPr="004C0B3C">
        <w:rPr>
          <w:color w:val="auto"/>
        </w:rPr>
        <w:t>Podporované formáty souborů</w:t>
      </w:r>
      <w:bookmarkEnd w:id="38"/>
      <w:r w:rsidR="00B2334D" w:rsidRPr="004C0B3C">
        <w:rPr>
          <w:color w:val="auto"/>
        </w:rPr>
        <w:t xml:space="preserve"> </w:t>
      </w:r>
    </w:p>
    <w:p w14:paraId="6667993F" w14:textId="39019C04" w:rsidR="00B2334D" w:rsidRPr="004C0B3C" w:rsidRDefault="00B2334D" w:rsidP="000D62A3">
      <w:pPr>
        <w:ind w:left="709"/>
        <w:jc w:val="both"/>
      </w:pPr>
      <w:r w:rsidRPr="00034F75">
        <w:t xml:space="preserve">Systém </w:t>
      </w:r>
      <w:r w:rsidR="00156A19" w:rsidRPr="00034F75">
        <w:t>musí</w:t>
      </w:r>
      <w:r w:rsidRPr="00034F75">
        <w:t xml:space="preserve"> pracovat s různými formáty souborů (</w:t>
      </w:r>
      <w:r w:rsidR="00156A19" w:rsidRPr="00034F75">
        <w:t xml:space="preserve">minimálně </w:t>
      </w:r>
      <w:r w:rsidRPr="00034F75">
        <w:t>doc (</w:t>
      </w:r>
      <w:proofErr w:type="spellStart"/>
      <w:r w:rsidRPr="00034F75">
        <w:t>docx</w:t>
      </w:r>
      <w:proofErr w:type="spellEnd"/>
      <w:r w:rsidRPr="00034F75">
        <w:t xml:space="preserve">), </w:t>
      </w:r>
      <w:proofErr w:type="spellStart"/>
      <w:r w:rsidRPr="00034F75">
        <w:t>xls</w:t>
      </w:r>
      <w:proofErr w:type="spellEnd"/>
      <w:r w:rsidRPr="00034F75">
        <w:t xml:space="preserve"> (</w:t>
      </w:r>
      <w:proofErr w:type="spellStart"/>
      <w:r w:rsidRPr="00034F75">
        <w:t>xlsx</w:t>
      </w:r>
      <w:proofErr w:type="spellEnd"/>
      <w:r w:rsidRPr="00034F75">
        <w:t xml:space="preserve">), </w:t>
      </w:r>
      <w:proofErr w:type="spellStart"/>
      <w:r w:rsidRPr="00034F75">
        <w:t>pdf</w:t>
      </w:r>
      <w:proofErr w:type="spellEnd"/>
      <w:r w:rsidRPr="00034F75">
        <w:t xml:space="preserve">, </w:t>
      </w:r>
      <w:proofErr w:type="spellStart"/>
      <w:r w:rsidRPr="00034F75">
        <w:t>jpg</w:t>
      </w:r>
      <w:proofErr w:type="spellEnd"/>
      <w:r w:rsidRPr="00034F75">
        <w:t xml:space="preserve">, </w:t>
      </w:r>
      <w:proofErr w:type="spellStart"/>
      <w:r w:rsidRPr="00034F75">
        <w:t>dwg</w:t>
      </w:r>
      <w:proofErr w:type="spellEnd"/>
      <w:r w:rsidRPr="00034F75">
        <w:t xml:space="preserve">, </w:t>
      </w:r>
      <w:proofErr w:type="spellStart"/>
      <w:r w:rsidRPr="00034F75">
        <w:t>xml</w:t>
      </w:r>
      <w:proofErr w:type="spellEnd"/>
      <w:r w:rsidRPr="00034F75">
        <w:t xml:space="preserve">, </w:t>
      </w:r>
      <w:proofErr w:type="spellStart"/>
      <w:r w:rsidRPr="00034F75">
        <w:t>html</w:t>
      </w:r>
      <w:proofErr w:type="spellEnd"/>
      <w:r w:rsidR="00046F02" w:rsidRPr="00034F75">
        <w:t>, videa a zvukové soubory různých formátů</w:t>
      </w:r>
      <w:r w:rsidRPr="00034F75">
        <w:t xml:space="preserve">) včetně kontejnerových (zip, </w:t>
      </w:r>
      <w:proofErr w:type="spellStart"/>
      <w:r w:rsidRPr="00034F75">
        <w:t>rar</w:t>
      </w:r>
      <w:proofErr w:type="spellEnd"/>
      <w:r w:rsidRPr="00034F75">
        <w:t xml:space="preserve">). Samotné zpracování, tvorba a úpravy budou záležitostí jednotlivých relevantních aplikací </w:t>
      </w:r>
      <w:r w:rsidRPr="004C0B3C">
        <w:t xml:space="preserve">(textové </w:t>
      </w:r>
      <w:r w:rsidR="00156A19" w:rsidRPr="004C0B3C">
        <w:t>editory</w:t>
      </w:r>
      <w:r w:rsidRPr="004C0B3C">
        <w:t xml:space="preserve"> atd.).</w:t>
      </w:r>
    </w:p>
    <w:p w14:paraId="26DE1898" w14:textId="77777777" w:rsidR="00CB58AA" w:rsidRPr="004C0B3C" w:rsidRDefault="0018107D" w:rsidP="000D62A3">
      <w:pPr>
        <w:pStyle w:val="Nadpis3"/>
        <w:numPr>
          <w:ilvl w:val="0"/>
          <w:numId w:val="0"/>
        </w:numPr>
        <w:ind w:left="720"/>
        <w:jc w:val="both"/>
        <w:rPr>
          <w:color w:val="auto"/>
        </w:rPr>
      </w:pPr>
      <w:bookmarkStart w:id="39" w:name="_Toc208818015"/>
      <w:r w:rsidRPr="004C0B3C">
        <w:rPr>
          <w:b w:val="0"/>
          <w:color w:val="auto"/>
        </w:rPr>
        <w:t>5.3.3</w:t>
      </w:r>
      <w:r w:rsidRPr="004C0B3C">
        <w:rPr>
          <w:b w:val="0"/>
          <w:color w:val="auto"/>
        </w:rPr>
        <w:tab/>
      </w:r>
      <w:proofErr w:type="spellStart"/>
      <w:r w:rsidR="00B2334D" w:rsidRPr="004C0B3C">
        <w:rPr>
          <w:color w:val="auto"/>
        </w:rPr>
        <w:t>Platformově</w:t>
      </w:r>
      <w:proofErr w:type="spellEnd"/>
      <w:r w:rsidR="00B2334D" w:rsidRPr="004C0B3C">
        <w:rPr>
          <w:color w:val="auto"/>
        </w:rPr>
        <w:t xml:space="preserve"> nezávislé webové nahlížení</w:t>
      </w:r>
      <w:bookmarkEnd w:id="39"/>
      <w:r w:rsidR="00B2334D" w:rsidRPr="004C0B3C">
        <w:rPr>
          <w:color w:val="auto"/>
        </w:rPr>
        <w:t xml:space="preserve"> </w:t>
      </w:r>
    </w:p>
    <w:p w14:paraId="5A692F07" w14:textId="4EFDC673" w:rsidR="00B2334D" w:rsidRPr="004C0B3C" w:rsidRDefault="00B2334D" w:rsidP="000D62A3">
      <w:pPr>
        <w:ind w:left="709"/>
        <w:jc w:val="both"/>
      </w:pPr>
      <w:r w:rsidRPr="004C0B3C">
        <w:t xml:space="preserve">Systém </w:t>
      </w:r>
      <w:r w:rsidR="00156A19" w:rsidRPr="004C0B3C">
        <w:t>musí</w:t>
      </w:r>
      <w:r w:rsidRPr="004C0B3C">
        <w:t xml:space="preserve"> umožnit náhled na soubor</w:t>
      </w:r>
      <w:r w:rsidR="00C90A73" w:rsidRPr="004C0B3C">
        <w:t>y</w:t>
      </w:r>
      <w:r w:rsidRPr="004C0B3C">
        <w:t xml:space="preserve"> ve webovém rozhraní, pokud je uživatel nebude otvírat v příslušné vlastní (lokální či cloudové aplikaci). Dokumenty v systému DMS </w:t>
      </w:r>
      <w:r w:rsidR="00156A19" w:rsidRPr="004C0B3C">
        <w:t xml:space="preserve">musí být </w:t>
      </w:r>
      <w:r w:rsidRPr="004C0B3C">
        <w:t xml:space="preserve">při náhledu přes web zobrazitelné na různých HW </w:t>
      </w:r>
      <w:r w:rsidR="00156A19" w:rsidRPr="004C0B3C">
        <w:t>platformách – PC</w:t>
      </w:r>
      <w:r w:rsidRPr="004C0B3C">
        <w:t>, tablet, mobilní telefon.</w:t>
      </w:r>
    </w:p>
    <w:p w14:paraId="2AE8B1D1" w14:textId="13064F56" w:rsidR="00CB58AA" w:rsidRPr="004C0B3C" w:rsidRDefault="0018107D" w:rsidP="000D62A3">
      <w:pPr>
        <w:pStyle w:val="Nadpis3"/>
        <w:numPr>
          <w:ilvl w:val="0"/>
          <w:numId w:val="0"/>
        </w:numPr>
        <w:ind w:left="720"/>
        <w:jc w:val="both"/>
        <w:rPr>
          <w:color w:val="auto"/>
        </w:rPr>
      </w:pPr>
      <w:bookmarkStart w:id="40" w:name="_Toc208818016"/>
      <w:r w:rsidRPr="004C0B3C">
        <w:rPr>
          <w:b w:val="0"/>
          <w:color w:val="auto"/>
        </w:rPr>
        <w:t>5.3.4</w:t>
      </w:r>
      <w:r w:rsidRPr="004C0B3C">
        <w:rPr>
          <w:b w:val="0"/>
          <w:color w:val="auto"/>
        </w:rPr>
        <w:tab/>
      </w:r>
      <w:r w:rsidR="00B2334D" w:rsidRPr="004C0B3C">
        <w:rPr>
          <w:color w:val="auto"/>
        </w:rPr>
        <w:t>Vyhledávání</w:t>
      </w:r>
      <w:r w:rsidR="00531663" w:rsidRPr="004C0B3C">
        <w:rPr>
          <w:color w:val="auto"/>
        </w:rPr>
        <w:t xml:space="preserve"> – fulltextové vyhledávání</w:t>
      </w:r>
      <w:bookmarkEnd w:id="40"/>
      <w:r w:rsidR="00B2334D" w:rsidRPr="004C0B3C">
        <w:rPr>
          <w:color w:val="auto"/>
        </w:rPr>
        <w:t xml:space="preserve"> </w:t>
      </w:r>
    </w:p>
    <w:p w14:paraId="70691F8A" w14:textId="63A08159" w:rsidR="00B2334D" w:rsidRPr="004C0B3C" w:rsidRDefault="00156A19" w:rsidP="000D62A3">
      <w:pPr>
        <w:ind w:left="709"/>
        <w:jc w:val="both"/>
        <w:rPr>
          <w:bCs/>
        </w:rPr>
      </w:pPr>
      <w:r w:rsidRPr="004C0B3C">
        <w:t>Systém</w:t>
      </w:r>
      <w:r w:rsidR="00B2334D" w:rsidRPr="004C0B3C">
        <w:t xml:space="preserve"> </w:t>
      </w:r>
      <w:r w:rsidRPr="004C0B3C">
        <w:t xml:space="preserve">musí </w:t>
      </w:r>
      <w:r w:rsidR="00B2334D" w:rsidRPr="004C0B3C">
        <w:t>umožňovat fu</w:t>
      </w:r>
      <w:r w:rsidR="00C90A73" w:rsidRPr="004C0B3C">
        <w:t>l</w:t>
      </w:r>
      <w:r w:rsidR="00B2334D" w:rsidRPr="004C0B3C">
        <w:t xml:space="preserve">ltextové vyhledávání v rámci zvoleného rozsahu (části struktury pro ukládání souborů) nebo přes všechny dokumenty daného formátu. Vyhledávání touto cestou </w:t>
      </w:r>
      <w:r w:rsidR="00F52327" w:rsidRPr="004C0B3C">
        <w:t>musí</w:t>
      </w:r>
      <w:r w:rsidR="00B2334D" w:rsidRPr="004C0B3C">
        <w:t xml:space="preserve"> umožnit najít dokumenty s odpovídajícím obsahem i pro neautorizovaného uživatele, který ale tyto dokumenty nebude schopen otevřít.</w:t>
      </w:r>
      <w:r w:rsidR="00B2334D" w:rsidRPr="004C0B3C">
        <w:rPr>
          <w:bCs/>
        </w:rPr>
        <w:tab/>
      </w:r>
    </w:p>
    <w:p w14:paraId="146F086F" w14:textId="77777777" w:rsidR="00CB58AA" w:rsidRPr="004C0B3C" w:rsidRDefault="0018107D" w:rsidP="000D62A3">
      <w:pPr>
        <w:pStyle w:val="Nadpis3"/>
        <w:numPr>
          <w:ilvl w:val="0"/>
          <w:numId w:val="0"/>
        </w:numPr>
        <w:ind w:left="720"/>
        <w:jc w:val="both"/>
        <w:rPr>
          <w:b w:val="0"/>
          <w:color w:val="auto"/>
        </w:rPr>
      </w:pPr>
      <w:bookmarkStart w:id="41" w:name="_Toc208818017"/>
      <w:r w:rsidRPr="004C0B3C">
        <w:rPr>
          <w:b w:val="0"/>
          <w:color w:val="auto"/>
        </w:rPr>
        <w:t>5.3.5</w:t>
      </w:r>
      <w:r w:rsidRPr="004C0B3C">
        <w:rPr>
          <w:b w:val="0"/>
          <w:color w:val="auto"/>
        </w:rPr>
        <w:tab/>
      </w:r>
      <w:r w:rsidR="00B2334D" w:rsidRPr="004C0B3C">
        <w:rPr>
          <w:color w:val="auto"/>
        </w:rPr>
        <w:t>Kompatibilita s používaným software a její aktualizace</w:t>
      </w:r>
      <w:bookmarkEnd w:id="41"/>
      <w:r w:rsidR="00B2334D" w:rsidRPr="004C0B3C">
        <w:rPr>
          <w:b w:val="0"/>
          <w:color w:val="auto"/>
        </w:rPr>
        <w:t xml:space="preserve"> </w:t>
      </w:r>
    </w:p>
    <w:p w14:paraId="28AE7FD9" w14:textId="1024CD85" w:rsidR="00B2334D" w:rsidRPr="004C0B3C" w:rsidRDefault="0037454C" w:rsidP="000D62A3">
      <w:pPr>
        <w:ind w:left="709"/>
        <w:jc w:val="both"/>
      </w:pPr>
      <w:r w:rsidRPr="004C0B3C">
        <w:t>U všech ukládaných souborů musí platit aktuální i zpětná kompatibilita s odpovídajícími aplikacemi a typy souborů.</w:t>
      </w:r>
    </w:p>
    <w:p w14:paraId="6CDD0A9B" w14:textId="267A1323" w:rsidR="00C151DA" w:rsidRPr="004C0B3C" w:rsidRDefault="0037454C" w:rsidP="000D62A3">
      <w:pPr>
        <w:jc w:val="both"/>
        <w:rPr>
          <w:rFonts w:eastAsia="MingLiU"/>
          <w:sz w:val="20"/>
          <w:szCs w:val="26"/>
        </w:rPr>
      </w:pPr>
      <w:r w:rsidRPr="004C0B3C">
        <w:t>5.4</w:t>
      </w:r>
      <w:r w:rsidR="00257910" w:rsidRPr="004C0B3C">
        <w:tab/>
      </w:r>
      <w:r w:rsidR="00C151DA" w:rsidRPr="004C0B3C">
        <w:rPr>
          <w:rFonts w:eastAsia="MingLiU"/>
          <w:sz w:val="20"/>
          <w:szCs w:val="26"/>
        </w:rPr>
        <w:t>Kategorie 4 – Přístupy a oprávnění</w:t>
      </w:r>
    </w:p>
    <w:p w14:paraId="58A3D7BC" w14:textId="77777777" w:rsidR="00CB58AA" w:rsidRPr="004C0B3C" w:rsidRDefault="0018107D" w:rsidP="000D62A3">
      <w:pPr>
        <w:pStyle w:val="Nadpis3"/>
        <w:numPr>
          <w:ilvl w:val="0"/>
          <w:numId w:val="0"/>
        </w:numPr>
        <w:ind w:left="720"/>
        <w:jc w:val="both"/>
        <w:rPr>
          <w:b w:val="0"/>
          <w:color w:val="auto"/>
        </w:rPr>
      </w:pPr>
      <w:bookmarkStart w:id="42" w:name="_Toc208818018"/>
      <w:r w:rsidRPr="004C0B3C">
        <w:rPr>
          <w:b w:val="0"/>
          <w:color w:val="auto"/>
        </w:rPr>
        <w:t>5.4.1</w:t>
      </w:r>
      <w:r w:rsidRPr="004C0B3C">
        <w:rPr>
          <w:b w:val="0"/>
          <w:color w:val="auto"/>
        </w:rPr>
        <w:tab/>
      </w:r>
      <w:r w:rsidR="00257910" w:rsidRPr="004C0B3C">
        <w:rPr>
          <w:color w:val="auto"/>
        </w:rPr>
        <w:t>Řízení uživatelských oprávnění</w:t>
      </w:r>
      <w:bookmarkEnd w:id="42"/>
      <w:r w:rsidR="00257910" w:rsidRPr="004C0B3C">
        <w:rPr>
          <w:b w:val="0"/>
          <w:color w:val="auto"/>
        </w:rPr>
        <w:t xml:space="preserve"> </w:t>
      </w:r>
    </w:p>
    <w:p w14:paraId="765055AD" w14:textId="4CF592A2" w:rsidR="00257910" w:rsidRPr="004C0B3C" w:rsidRDefault="00257910" w:rsidP="000D62A3">
      <w:pPr>
        <w:ind w:left="709"/>
        <w:jc w:val="both"/>
      </w:pPr>
      <w:r w:rsidRPr="004C0B3C">
        <w:t xml:space="preserve">Systém </w:t>
      </w:r>
      <w:r w:rsidR="00156A19" w:rsidRPr="004C0B3C">
        <w:t>musí</w:t>
      </w:r>
      <w:r w:rsidRPr="004C0B3C">
        <w:t xml:space="preserve"> mít nástroj pro řízení přístupů k dokumentům a řízení oprávnění k nakládaní s nimi pro různé uživatele, včetně externích subjektů. Kromě centrálního řízení přístupů ze strany administrátora musí systém zajistit, aby oprávnění a přístupy primárně mohli administrovat jejich vlastníci (projektoví manažeři atd.).</w:t>
      </w:r>
    </w:p>
    <w:p w14:paraId="0043CE57" w14:textId="77777777" w:rsidR="00CB58AA" w:rsidRPr="004C0B3C" w:rsidRDefault="0018107D" w:rsidP="000D62A3">
      <w:pPr>
        <w:pStyle w:val="Nadpis3"/>
        <w:numPr>
          <w:ilvl w:val="0"/>
          <w:numId w:val="0"/>
        </w:numPr>
        <w:ind w:left="720"/>
        <w:jc w:val="both"/>
        <w:rPr>
          <w:color w:val="auto"/>
        </w:rPr>
      </w:pPr>
      <w:bookmarkStart w:id="43" w:name="_Toc208818019"/>
      <w:r w:rsidRPr="004C0B3C">
        <w:rPr>
          <w:b w:val="0"/>
          <w:color w:val="auto"/>
        </w:rPr>
        <w:t>5.4.2</w:t>
      </w:r>
      <w:r w:rsidRPr="004C0B3C">
        <w:rPr>
          <w:b w:val="0"/>
          <w:color w:val="auto"/>
        </w:rPr>
        <w:tab/>
      </w:r>
      <w:r w:rsidR="00257910" w:rsidRPr="004C0B3C">
        <w:rPr>
          <w:color w:val="auto"/>
        </w:rPr>
        <w:t>Časem omezená oprávnění</w:t>
      </w:r>
      <w:bookmarkEnd w:id="43"/>
      <w:r w:rsidR="00257910" w:rsidRPr="004C0B3C">
        <w:rPr>
          <w:color w:val="auto"/>
        </w:rPr>
        <w:t xml:space="preserve"> </w:t>
      </w:r>
    </w:p>
    <w:p w14:paraId="3E5F2259" w14:textId="2103EB90" w:rsidR="00257910" w:rsidRPr="004C0B3C" w:rsidRDefault="00257910" w:rsidP="000D62A3">
      <w:pPr>
        <w:ind w:left="709"/>
        <w:jc w:val="both"/>
      </w:pPr>
      <w:r w:rsidRPr="004C0B3C">
        <w:t xml:space="preserve">Součástí nastavení oprávnění </w:t>
      </w:r>
      <w:r w:rsidR="00156A19" w:rsidRPr="004C0B3C">
        <w:t>musí</w:t>
      </w:r>
      <w:r w:rsidRPr="004C0B3C">
        <w:t xml:space="preserve"> být možnost vytvoření dočasných oprávnění k nahlížení či práci pro dané uživatele s konkrétními složkami dokumentů nebo jednotlivými dokumenty.</w:t>
      </w:r>
    </w:p>
    <w:p w14:paraId="1442C504" w14:textId="77777777" w:rsidR="007877BC" w:rsidRPr="004C0B3C" w:rsidRDefault="0018107D" w:rsidP="000D62A3">
      <w:pPr>
        <w:pStyle w:val="Nadpis3"/>
        <w:numPr>
          <w:ilvl w:val="0"/>
          <w:numId w:val="0"/>
        </w:numPr>
        <w:ind w:left="720"/>
        <w:jc w:val="both"/>
        <w:rPr>
          <w:color w:val="auto"/>
        </w:rPr>
      </w:pPr>
      <w:bookmarkStart w:id="44" w:name="_Toc208818020"/>
      <w:r w:rsidRPr="004C0B3C">
        <w:rPr>
          <w:b w:val="0"/>
          <w:color w:val="auto"/>
        </w:rPr>
        <w:t>5.4.3</w:t>
      </w:r>
      <w:r w:rsidRPr="004C0B3C">
        <w:rPr>
          <w:b w:val="0"/>
          <w:color w:val="auto"/>
        </w:rPr>
        <w:tab/>
      </w:r>
      <w:r w:rsidR="00257910" w:rsidRPr="004C0B3C">
        <w:rPr>
          <w:color w:val="auto"/>
        </w:rPr>
        <w:t>Auditní záznamy – logy</w:t>
      </w:r>
      <w:bookmarkEnd w:id="44"/>
      <w:r w:rsidR="00257910" w:rsidRPr="004C0B3C">
        <w:rPr>
          <w:color w:val="auto"/>
        </w:rPr>
        <w:t xml:space="preserve"> </w:t>
      </w:r>
    </w:p>
    <w:p w14:paraId="6CD601A3" w14:textId="02D631B0" w:rsidR="00257910" w:rsidRPr="004C0B3C" w:rsidRDefault="00400AC1" w:rsidP="000D62A3">
      <w:pPr>
        <w:ind w:left="709"/>
        <w:jc w:val="both"/>
      </w:pPr>
      <w:r w:rsidRPr="004C0B3C">
        <w:t xml:space="preserve">Kromě verzí a historie změn dokumentů </w:t>
      </w:r>
      <w:r w:rsidR="00156A19" w:rsidRPr="004C0B3C">
        <w:t>musí</w:t>
      </w:r>
      <w:r w:rsidRPr="004C0B3C">
        <w:t xml:space="preserve"> systém pořizovat a poskytovat auditní logy o přistupování do adresářů, resp. nahlížení do souborů.</w:t>
      </w:r>
    </w:p>
    <w:p w14:paraId="01459AD0" w14:textId="77777777" w:rsidR="007877BC" w:rsidRPr="004C0B3C" w:rsidRDefault="0018107D" w:rsidP="000D62A3">
      <w:pPr>
        <w:pStyle w:val="Nadpis3"/>
        <w:numPr>
          <w:ilvl w:val="0"/>
          <w:numId w:val="0"/>
        </w:numPr>
        <w:ind w:left="720"/>
        <w:jc w:val="both"/>
        <w:rPr>
          <w:color w:val="auto"/>
        </w:rPr>
      </w:pPr>
      <w:bookmarkStart w:id="45" w:name="_Toc208818021"/>
      <w:r w:rsidRPr="004C0B3C">
        <w:rPr>
          <w:b w:val="0"/>
          <w:color w:val="auto"/>
        </w:rPr>
        <w:t>5.4.4</w:t>
      </w:r>
      <w:r w:rsidRPr="004C0B3C">
        <w:rPr>
          <w:b w:val="0"/>
          <w:color w:val="auto"/>
        </w:rPr>
        <w:tab/>
      </w:r>
      <w:r w:rsidR="00400AC1" w:rsidRPr="004C0B3C">
        <w:rPr>
          <w:color w:val="auto"/>
        </w:rPr>
        <w:t>Externí přístupy</w:t>
      </w:r>
      <w:bookmarkEnd w:id="45"/>
      <w:r w:rsidR="00400AC1" w:rsidRPr="004C0B3C">
        <w:rPr>
          <w:color w:val="auto"/>
        </w:rPr>
        <w:t xml:space="preserve"> </w:t>
      </w:r>
    </w:p>
    <w:p w14:paraId="233F06F8" w14:textId="79069E33" w:rsidR="00400AC1" w:rsidRPr="004C0B3C" w:rsidRDefault="00400AC1" w:rsidP="000D62A3">
      <w:pPr>
        <w:ind w:left="709"/>
        <w:jc w:val="both"/>
      </w:pPr>
      <w:r w:rsidRPr="004C0B3C">
        <w:t>Systém musí kromě interních uživatelů umožnit také zabezpečené přístupy externích uživatelů (např. projektantů) a musí poskytnout nástroje pro jejich administrátorskou kontrolu a správu.</w:t>
      </w:r>
    </w:p>
    <w:p w14:paraId="6951799E" w14:textId="3E538774" w:rsidR="00C151DA" w:rsidRPr="004C0B3C" w:rsidRDefault="00400AC1" w:rsidP="000D62A3">
      <w:pPr>
        <w:jc w:val="both"/>
        <w:rPr>
          <w:rFonts w:eastAsia="MingLiU"/>
          <w:sz w:val="20"/>
          <w:szCs w:val="26"/>
        </w:rPr>
      </w:pPr>
      <w:r w:rsidRPr="004C0B3C">
        <w:t>5.5</w:t>
      </w:r>
      <w:r w:rsidRPr="004C0B3C">
        <w:tab/>
      </w:r>
      <w:r w:rsidR="00C151DA" w:rsidRPr="004C0B3C">
        <w:rPr>
          <w:rFonts w:eastAsia="MingLiU"/>
          <w:sz w:val="20"/>
          <w:szCs w:val="26"/>
        </w:rPr>
        <w:t xml:space="preserve">Kategorie 5 – </w:t>
      </w:r>
      <w:proofErr w:type="spellStart"/>
      <w:r w:rsidR="00C151DA" w:rsidRPr="004C0B3C">
        <w:rPr>
          <w:rFonts w:eastAsia="MingLiU"/>
          <w:sz w:val="20"/>
          <w:szCs w:val="26"/>
        </w:rPr>
        <w:t>Upload</w:t>
      </w:r>
      <w:proofErr w:type="spellEnd"/>
      <w:r w:rsidR="00C151DA" w:rsidRPr="004C0B3C">
        <w:rPr>
          <w:rFonts w:eastAsia="MingLiU"/>
          <w:sz w:val="20"/>
          <w:szCs w:val="26"/>
        </w:rPr>
        <w:t xml:space="preserve"> a </w:t>
      </w:r>
      <w:proofErr w:type="spellStart"/>
      <w:r w:rsidR="00C151DA" w:rsidRPr="004C0B3C">
        <w:rPr>
          <w:rFonts w:eastAsia="MingLiU"/>
          <w:sz w:val="20"/>
          <w:szCs w:val="26"/>
        </w:rPr>
        <w:t>Download</w:t>
      </w:r>
      <w:proofErr w:type="spellEnd"/>
    </w:p>
    <w:p w14:paraId="10FF8BAC" w14:textId="77777777" w:rsidR="007877BC" w:rsidRPr="004C0B3C" w:rsidRDefault="00E610A4" w:rsidP="000D62A3">
      <w:pPr>
        <w:pStyle w:val="Nadpis3"/>
        <w:numPr>
          <w:ilvl w:val="0"/>
          <w:numId w:val="0"/>
        </w:numPr>
        <w:ind w:left="720"/>
        <w:jc w:val="both"/>
        <w:rPr>
          <w:b w:val="0"/>
          <w:color w:val="auto"/>
        </w:rPr>
      </w:pPr>
      <w:bookmarkStart w:id="46" w:name="_Toc208818022"/>
      <w:r w:rsidRPr="004C0B3C">
        <w:rPr>
          <w:b w:val="0"/>
          <w:color w:val="auto"/>
        </w:rPr>
        <w:t>5.5.1</w:t>
      </w:r>
      <w:r w:rsidRPr="004C0B3C">
        <w:rPr>
          <w:b w:val="0"/>
          <w:color w:val="auto"/>
        </w:rPr>
        <w:tab/>
      </w:r>
      <w:r w:rsidR="00400AC1" w:rsidRPr="004C0B3C">
        <w:rPr>
          <w:color w:val="auto"/>
        </w:rPr>
        <w:t>Rychlost nahrávání a stahování</w:t>
      </w:r>
      <w:bookmarkEnd w:id="46"/>
      <w:r w:rsidR="00400AC1" w:rsidRPr="004C0B3C">
        <w:rPr>
          <w:b w:val="0"/>
          <w:color w:val="auto"/>
        </w:rPr>
        <w:t xml:space="preserve"> </w:t>
      </w:r>
    </w:p>
    <w:p w14:paraId="392E00BE" w14:textId="388CEF61" w:rsidR="00400AC1" w:rsidRPr="004C0B3C" w:rsidRDefault="00400AC1" w:rsidP="000D62A3">
      <w:pPr>
        <w:ind w:left="709"/>
        <w:jc w:val="both"/>
      </w:pPr>
      <w:r w:rsidRPr="004C0B3C">
        <w:t xml:space="preserve">Systém (jeho umístění a HW) musí být navržen tak, aby jeho schopnost </w:t>
      </w:r>
      <w:proofErr w:type="spellStart"/>
      <w:r w:rsidRPr="004C0B3C">
        <w:t>uploadu</w:t>
      </w:r>
      <w:proofErr w:type="spellEnd"/>
      <w:r w:rsidRPr="004C0B3C">
        <w:t xml:space="preserve"> a </w:t>
      </w:r>
      <w:proofErr w:type="spellStart"/>
      <w:r w:rsidRPr="004C0B3C">
        <w:t>downloadu</w:t>
      </w:r>
      <w:proofErr w:type="spellEnd"/>
      <w:r w:rsidRPr="004C0B3C">
        <w:t xml:space="preserve"> nelimitovala rychlost pro práci s velkými objemy dat v definovaných standardních režimech připojení, které určí </w:t>
      </w:r>
      <w:r w:rsidR="00FC3C09">
        <w:t>SÚSPK</w:t>
      </w:r>
      <w:r w:rsidR="00FC3C09" w:rsidRPr="004C0B3C">
        <w:t xml:space="preserve"> </w:t>
      </w:r>
      <w:r w:rsidRPr="004C0B3C">
        <w:t>v rámci dodávky při analýze.</w:t>
      </w:r>
    </w:p>
    <w:p w14:paraId="06469D0E" w14:textId="1D3E6F8E" w:rsidR="00760940" w:rsidRPr="004C0B3C" w:rsidRDefault="00760940" w:rsidP="000D62A3">
      <w:pPr>
        <w:ind w:left="709"/>
        <w:jc w:val="both"/>
      </w:pPr>
      <w:r w:rsidRPr="004C0B3C">
        <w:t>Uchazeč zpracuje a předloží návrh metodiky a předá případné nástroje pro zjednodušení uploadu stávajících dokumentů do DMS.</w:t>
      </w:r>
    </w:p>
    <w:p w14:paraId="75289FC7" w14:textId="24AD648A" w:rsidR="0086294E" w:rsidRPr="004C0B3C" w:rsidRDefault="0086294E" w:rsidP="000D62A3">
      <w:pPr>
        <w:ind w:left="709"/>
        <w:jc w:val="both"/>
      </w:pPr>
      <w:r w:rsidRPr="004C0B3C">
        <w:t>Uchazeč navrhne řešení pro periodický export datového obsahu a jeho uložení na úložiště poskytnuté Zákazníkem.</w:t>
      </w:r>
    </w:p>
    <w:p w14:paraId="270443AE" w14:textId="6B4F54F7" w:rsidR="00760940" w:rsidRPr="004C0B3C" w:rsidRDefault="00760940" w:rsidP="000D62A3">
      <w:pPr>
        <w:ind w:left="709"/>
        <w:jc w:val="both"/>
      </w:pPr>
      <w:r w:rsidRPr="004C0B3C">
        <w:t>Pokud by uchazeč navrhl postupy využívající SW řešení 3. stran, musí na tuto skutečnost upozornit v nabídce a musí popsat licenční model a vyčíslit náklady na pořízení a provozování takových SW řešení 3. stran.</w:t>
      </w:r>
    </w:p>
    <w:p w14:paraId="7E0117C2" w14:textId="4EA6C11E" w:rsidR="00C151DA" w:rsidRPr="004C0B3C" w:rsidRDefault="00F354F3" w:rsidP="000D62A3">
      <w:pPr>
        <w:jc w:val="both"/>
        <w:rPr>
          <w:rFonts w:eastAsia="MingLiU"/>
          <w:sz w:val="20"/>
          <w:szCs w:val="26"/>
        </w:rPr>
      </w:pPr>
      <w:r w:rsidRPr="004C0B3C">
        <w:t>5.6</w:t>
      </w:r>
      <w:r w:rsidRPr="004C0B3C">
        <w:tab/>
      </w:r>
      <w:r w:rsidR="00C151DA" w:rsidRPr="004C0B3C">
        <w:rPr>
          <w:rFonts w:eastAsia="MingLiU"/>
          <w:sz w:val="20"/>
          <w:szCs w:val="26"/>
        </w:rPr>
        <w:t>Kategorie 6 – Notifikace a termínování</w:t>
      </w:r>
    </w:p>
    <w:p w14:paraId="6B8CD0BC" w14:textId="4D3AFB42" w:rsidR="007877BC" w:rsidRPr="004C0B3C" w:rsidRDefault="00E5752D" w:rsidP="000D62A3">
      <w:pPr>
        <w:pStyle w:val="Nadpis3"/>
        <w:numPr>
          <w:ilvl w:val="0"/>
          <w:numId w:val="0"/>
        </w:numPr>
        <w:ind w:left="720"/>
        <w:jc w:val="both"/>
        <w:rPr>
          <w:color w:val="auto"/>
        </w:rPr>
      </w:pPr>
      <w:bookmarkStart w:id="47" w:name="_Toc208818023"/>
      <w:r w:rsidRPr="004C0B3C">
        <w:rPr>
          <w:b w:val="0"/>
          <w:color w:val="auto"/>
        </w:rPr>
        <w:t>5.6.1</w:t>
      </w:r>
      <w:r w:rsidRPr="004C0B3C">
        <w:rPr>
          <w:b w:val="0"/>
          <w:color w:val="auto"/>
        </w:rPr>
        <w:tab/>
      </w:r>
      <w:r w:rsidR="00531663" w:rsidRPr="004C0B3C">
        <w:rPr>
          <w:color w:val="auto"/>
        </w:rPr>
        <w:t>Notifikace – upozornění uživatelů na definované akce</w:t>
      </w:r>
      <w:bookmarkEnd w:id="47"/>
    </w:p>
    <w:p w14:paraId="4154B894" w14:textId="21A717E0" w:rsidR="00F354F3" w:rsidRPr="004C0B3C" w:rsidRDefault="00F354F3" w:rsidP="000D62A3">
      <w:pPr>
        <w:ind w:left="709"/>
        <w:jc w:val="both"/>
      </w:pPr>
      <w:r w:rsidRPr="004C0B3C">
        <w:t xml:space="preserve">Každý uživatel </w:t>
      </w:r>
      <w:r w:rsidR="00156A19" w:rsidRPr="004C0B3C">
        <w:t>musí</w:t>
      </w:r>
      <w:r w:rsidRPr="004C0B3C">
        <w:t xml:space="preserve"> mít možnost nastavení vlastní notifikace. Systém </w:t>
      </w:r>
      <w:r w:rsidR="00F52327" w:rsidRPr="004C0B3C">
        <w:t>musí</w:t>
      </w:r>
      <w:r w:rsidRPr="004C0B3C">
        <w:t xml:space="preserve"> poskytovat notifikace </w:t>
      </w:r>
      <w:r w:rsidR="00A526F3">
        <w:t xml:space="preserve">alespoň jedním kanálem </w:t>
      </w:r>
      <w:r w:rsidRPr="004C0B3C">
        <w:t>(email, SMS) tam, kde je administrátor, vlastník nebo spoluvlastník dokumentu/ oddílu dokumentů nastaví pro sebe nebo další osoby dle potřeby.</w:t>
      </w:r>
    </w:p>
    <w:p w14:paraId="10389D53" w14:textId="77777777" w:rsidR="00D27E7B" w:rsidRPr="004C0B3C" w:rsidRDefault="00E5752D" w:rsidP="000D62A3">
      <w:pPr>
        <w:pStyle w:val="Nadpis3"/>
        <w:numPr>
          <w:ilvl w:val="0"/>
          <w:numId w:val="0"/>
        </w:numPr>
        <w:ind w:left="720"/>
        <w:jc w:val="both"/>
        <w:rPr>
          <w:b w:val="0"/>
          <w:color w:val="auto"/>
        </w:rPr>
      </w:pPr>
      <w:bookmarkStart w:id="48" w:name="_Toc208818024"/>
      <w:r w:rsidRPr="004C0B3C">
        <w:rPr>
          <w:b w:val="0"/>
          <w:color w:val="auto"/>
        </w:rPr>
        <w:t>5.6.2</w:t>
      </w:r>
      <w:r w:rsidRPr="004C0B3C">
        <w:rPr>
          <w:b w:val="0"/>
          <w:color w:val="auto"/>
        </w:rPr>
        <w:tab/>
      </w:r>
      <w:r w:rsidR="00F354F3" w:rsidRPr="004C0B3C">
        <w:rPr>
          <w:color w:val="auto"/>
        </w:rPr>
        <w:t>Upozorňování na termíny</w:t>
      </w:r>
      <w:bookmarkEnd w:id="48"/>
    </w:p>
    <w:p w14:paraId="45CE6236" w14:textId="6E47EE95" w:rsidR="00F354F3" w:rsidRPr="004C0B3C" w:rsidRDefault="00F354F3" w:rsidP="000D62A3">
      <w:pPr>
        <w:ind w:left="709"/>
        <w:jc w:val="both"/>
      </w:pPr>
      <w:r w:rsidRPr="004C0B3C">
        <w:t xml:space="preserve">Systém DMS </w:t>
      </w:r>
      <w:r w:rsidR="00156A19" w:rsidRPr="004C0B3C">
        <w:t xml:space="preserve">musí </w:t>
      </w:r>
      <w:r w:rsidRPr="004C0B3C">
        <w:t>obsahovat kalendář s možností nastavení časového upozorňování pro osoby, které např. mají povinnost daný dokument zpracovat nebo potvrdit, že se s ním seznámily.</w:t>
      </w:r>
    </w:p>
    <w:p w14:paraId="66B361CD" w14:textId="77777777" w:rsidR="006B1211" w:rsidRPr="004C0B3C" w:rsidRDefault="00E5752D" w:rsidP="000D62A3">
      <w:pPr>
        <w:pStyle w:val="Nadpis3"/>
        <w:numPr>
          <w:ilvl w:val="0"/>
          <w:numId w:val="0"/>
        </w:numPr>
        <w:ind w:left="720"/>
        <w:jc w:val="both"/>
        <w:rPr>
          <w:color w:val="auto"/>
        </w:rPr>
      </w:pPr>
      <w:bookmarkStart w:id="49" w:name="_Toc208818025"/>
      <w:r w:rsidRPr="004C0B3C">
        <w:rPr>
          <w:b w:val="0"/>
          <w:color w:val="auto"/>
        </w:rPr>
        <w:t>5.6.3</w:t>
      </w:r>
      <w:r w:rsidRPr="004C0B3C">
        <w:rPr>
          <w:b w:val="0"/>
          <w:color w:val="auto"/>
        </w:rPr>
        <w:tab/>
      </w:r>
      <w:proofErr w:type="spellStart"/>
      <w:r w:rsidR="00716086" w:rsidRPr="004C0B3C">
        <w:rPr>
          <w:color w:val="auto"/>
        </w:rPr>
        <w:t>Workflow</w:t>
      </w:r>
      <w:bookmarkEnd w:id="49"/>
      <w:proofErr w:type="spellEnd"/>
      <w:r w:rsidR="00716086" w:rsidRPr="004C0B3C">
        <w:rPr>
          <w:color w:val="auto"/>
        </w:rPr>
        <w:t xml:space="preserve"> </w:t>
      </w:r>
    </w:p>
    <w:p w14:paraId="1A4EF93F" w14:textId="14777517" w:rsidR="00716086" w:rsidRDefault="00716086" w:rsidP="000D62A3">
      <w:pPr>
        <w:ind w:left="709"/>
        <w:jc w:val="both"/>
      </w:pPr>
      <w:r w:rsidRPr="004C0B3C">
        <w:t xml:space="preserve">Systém </w:t>
      </w:r>
      <w:r w:rsidR="00156A19" w:rsidRPr="004C0B3C">
        <w:t xml:space="preserve">musí </w:t>
      </w:r>
      <w:r w:rsidRPr="004C0B3C">
        <w:t xml:space="preserve">poskytovat </w:t>
      </w:r>
      <w:r w:rsidR="00070002">
        <w:t xml:space="preserve">možnost spustit ad-hoc </w:t>
      </w:r>
      <w:proofErr w:type="spellStart"/>
      <w:r w:rsidRPr="004C0B3C">
        <w:t>workflow</w:t>
      </w:r>
      <w:r w:rsidR="00070002">
        <w:t>pro</w:t>
      </w:r>
      <w:proofErr w:type="spellEnd"/>
      <w:r w:rsidR="00070002">
        <w:t xml:space="preserve"> </w:t>
      </w:r>
      <w:r w:rsidRPr="004C0B3C">
        <w:t>podpor</w:t>
      </w:r>
      <w:r w:rsidR="00070002">
        <w:t>u</w:t>
      </w:r>
      <w:r w:rsidRPr="004C0B3C">
        <w:t xml:space="preserve"> schvalovací</w:t>
      </w:r>
      <w:r w:rsidR="00070002">
        <w:t>ch</w:t>
      </w:r>
      <w:r w:rsidRPr="004C0B3C">
        <w:t>/připomínkovací</w:t>
      </w:r>
      <w:r w:rsidR="00070002">
        <w:t>ch</w:t>
      </w:r>
      <w:r w:rsidRPr="004C0B3C">
        <w:t xml:space="preserve"> proces</w:t>
      </w:r>
      <w:r w:rsidR="00070002">
        <w:t>ů</w:t>
      </w:r>
      <w:r w:rsidRPr="004C0B3C">
        <w:t xml:space="preserve">. Na </w:t>
      </w:r>
      <w:proofErr w:type="spellStart"/>
      <w:r w:rsidRPr="004C0B3C">
        <w:t>workflow</w:t>
      </w:r>
      <w:proofErr w:type="spellEnd"/>
      <w:r w:rsidRPr="004C0B3C">
        <w:t xml:space="preserve"> </w:t>
      </w:r>
      <w:r w:rsidR="00156A19" w:rsidRPr="004C0B3C">
        <w:t xml:space="preserve">musí </w:t>
      </w:r>
      <w:r w:rsidRPr="004C0B3C">
        <w:t>být navázány notifikace pro účastníky jednotlivých kroků.</w:t>
      </w:r>
      <w:r w:rsidR="00070002">
        <w:t xml:space="preserve"> Tato funkcionalita je zahrnuta do rozsahu implementace.</w:t>
      </w:r>
    </w:p>
    <w:p w14:paraId="1EF1D601" w14:textId="2B82851A" w:rsidR="00070002" w:rsidRPr="004C0B3C" w:rsidRDefault="00070002" w:rsidP="000D62A3">
      <w:pPr>
        <w:ind w:left="709"/>
        <w:jc w:val="both"/>
      </w:pPr>
      <w:r>
        <w:t xml:space="preserve">Dále musí systém poskytovat podporu pro standardizovaná hierarchická a podmíněná </w:t>
      </w:r>
      <w:proofErr w:type="spellStart"/>
      <w:r>
        <w:t>workflow</w:t>
      </w:r>
      <w:proofErr w:type="spellEnd"/>
      <w:r>
        <w:t>,</w:t>
      </w:r>
      <w:r w:rsidRPr="004C0B3C">
        <w:t xml:space="preserve"> nebo v ideálním případě uživatelsky přívětivý nástroje na vytvoření </w:t>
      </w:r>
      <w:proofErr w:type="spellStart"/>
      <w:r w:rsidRPr="004C0B3C">
        <w:t>workflo</w:t>
      </w:r>
      <w:r>
        <w:t>w</w:t>
      </w:r>
      <w:proofErr w:type="spellEnd"/>
      <w:r w:rsidRPr="004C0B3C">
        <w:t xml:space="preserve"> pro konkrétní dokumenty.</w:t>
      </w:r>
      <w:r>
        <w:t xml:space="preserve"> Tato funkcionalita není zahrnuta do rozsahu implementace.</w:t>
      </w:r>
    </w:p>
    <w:p w14:paraId="03703FE7" w14:textId="77777777" w:rsidR="006B1211" w:rsidRPr="004C0B3C" w:rsidRDefault="00E5752D" w:rsidP="000D62A3">
      <w:pPr>
        <w:pStyle w:val="Nadpis3"/>
        <w:numPr>
          <w:ilvl w:val="0"/>
          <w:numId w:val="0"/>
        </w:numPr>
        <w:ind w:left="720"/>
        <w:jc w:val="both"/>
        <w:rPr>
          <w:color w:val="auto"/>
        </w:rPr>
      </w:pPr>
      <w:bookmarkStart w:id="50" w:name="_Toc208818026"/>
      <w:r w:rsidRPr="004C0B3C">
        <w:rPr>
          <w:b w:val="0"/>
          <w:color w:val="auto"/>
        </w:rPr>
        <w:t>5.6.4</w:t>
      </w:r>
      <w:r w:rsidRPr="004C0B3C">
        <w:rPr>
          <w:b w:val="0"/>
          <w:color w:val="auto"/>
        </w:rPr>
        <w:tab/>
      </w:r>
      <w:r w:rsidR="00716086" w:rsidRPr="004C0B3C">
        <w:rPr>
          <w:color w:val="auto"/>
        </w:rPr>
        <w:t>Potvrzování seznámení s dokumentem</w:t>
      </w:r>
      <w:bookmarkEnd w:id="50"/>
      <w:r w:rsidR="00716086" w:rsidRPr="004C0B3C">
        <w:rPr>
          <w:color w:val="auto"/>
        </w:rPr>
        <w:t xml:space="preserve"> </w:t>
      </w:r>
    </w:p>
    <w:p w14:paraId="3BEB770A" w14:textId="4C2BB691" w:rsidR="00F354F3" w:rsidRPr="004C0B3C" w:rsidRDefault="00716086" w:rsidP="000D62A3">
      <w:pPr>
        <w:ind w:left="709"/>
        <w:jc w:val="both"/>
      </w:pPr>
      <w:r w:rsidRPr="004C0B3C">
        <w:t xml:space="preserve">Pro libovolný dokument </w:t>
      </w:r>
      <w:r w:rsidR="00156A19" w:rsidRPr="004C0B3C">
        <w:t xml:space="preserve">musí </w:t>
      </w:r>
      <w:r w:rsidRPr="004C0B3C">
        <w:t xml:space="preserve">mít jeho vlastník nebo administrátor možnost vytvořit systém </w:t>
      </w:r>
      <w:r w:rsidR="00531663" w:rsidRPr="004C0B3C">
        <w:t>oběžníku – seznam</w:t>
      </w:r>
      <w:r w:rsidRPr="004C0B3C">
        <w:t xml:space="preserve"> osob povinných potvrdit jeho převzetí, resp. seznámení se s jeho obsahem.</w:t>
      </w:r>
    </w:p>
    <w:p w14:paraId="6491B94B" w14:textId="77777777" w:rsidR="00C151DA" w:rsidRPr="004C0B3C" w:rsidRDefault="00C151DA" w:rsidP="000D62A3">
      <w:pPr>
        <w:jc w:val="both"/>
        <w:rPr>
          <w:rFonts w:cstheme="minorHAnsi"/>
          <w:sz w:val="20"/>
          <w:szCs w:val="20"/>
        </w:rPr>
      </w:pPr>
    </w:p>
    <w:p w14:paraId="457E7033" w14:textId="768815D8" w:rsidR="00C151DA" w:rsidRPr="004C0B3C" w:rsidRDefault="00BD02DB" w:rsidP="000D62A3">
      <w:pPr>
        <w:jc w:val="both"/>
        <w:rPr>
          <w:rFonts w:eastAsia="MingLiU"/>
          <w:sz w:val="20"/>
          <w:szCs w:val="26"/>
        </w:rPr>
      </w:pPr>
      <w:r w:rsidRPr="004C0B3C">
        <w:t>5.7</w:t>
      </w:r>
      <w:r w:rsidR="008B0A30" w:rsidRPr="004C0B3C">
        <w:tab/>
      </w:r>
      <w:r w:rsidR="00C151DA" w:rsidRPr="004C0B3C">
        <w:rPr>
          <w:rFonts w:eastAsia="MingLiU"/>
          <w:sz w:val="20"/>
          <w:szCs w:val="26"/>
        </w:rPr>
        <w:t xml:space="preserve">Kategorie 7 – Reporting </w:t>
      </w:r>
    </w:p>
    <w:p w14:paraId="32DA9313" w14:textId="77777777" w:rsidR="006B1211" w:rsidRPr="004C0B3C" w:rsidRDefault="008B0A30" w:rsidP="000D62A3">
      <w:pPr>
        <w:pStyle w:val="Nadpis3"/>
        <w:numPr>
          <w:ilvl w:val="0"/>
          <w:numId w:val="0"/>
        </w:numPr>
        <w:ind w:left="720"/>
        <w:jc w:val="both"/>
        <w:rPr>
          <w:color w:val="auto"/>
        </w:rPr>
      </w:pPr>
      <w:bookmarkStart w:id="51" w:name="_Toc208818027"/>
      <w:r w:rsidRPr="004C0B3C">
        <w:rPr>
          <w:b w:val="0"/>
          <w:color w:val="auto"/>
        </w:rPr>
        <w:t>5.7.1</w:t>
      </w:r>
      <w:r w:rsidRPr="004C0B3C">
        <w:rPr>
          <w:b w:val="0"/>
          <w:color w:val="auto"/>
        </w:rPr>
        <w:tab/>
      </w:r>
      <w:r w:rsidR="006204E0" w:rsidRPr="004C0B3C">
        <w:rPr>
          <w:color w:val="auto"/>
        </w:rPr>
        <w:t>Report o stavu dokumentů</w:t>
      </w:r>
      <w:bookmarkEnd w:id="51"/>
      <w:r w:rsidR="006204E0" w:rsidRPr="004C0B3C">
        <w:rPr>
          <w:color w:val="auto"/>
        </w:rPr>
        <w:t xml:space="preserve"> </w:t>
      </w:r>
    </w:p>
    <w:p w14:paraId="54ED72B1" w14:textId="417282CA" w:rsidR="006204E0" w:rsidRPr="004C0B3C" w:rsidRDefault="00156A19" w:rsidP="000D62A3">
      <w:pPr>
        <w:ind w:left="709"/>
        <w:jc w:val="both"/>
      </w:pPr>
      <w:r w:rsidRPr="004C0B3C">
        <w:rPr>
          <w:bCs/>
        </w:rPr>
        <w:t>Report</w:t>
      </w:r>
      <w:r w:rsidRPr="004C0B3C">
        <w:rPr>
          <w:b/>
        </w:rPr>
        <w:t xml:space="preserve"> </w:t>
      </w:r>
      <w:r w:rsidRPr="004C0B3C">
        <w:rPr>
          <w:bCs/>
        </w:rPr>
        <w:t>p</w:t>
      </w:r>
      <w:r w:rsidR="006204E0" w:rsidRPr="004C0B3C">
        <w:t>oskytuje přehled o počtu dokumentů v systému, jejich stavu (např. vytvořen, v recenzi, schválen, publikován, archivován) a o tom, kolik z nich je aktuálních.</w:t>
      </w:r>
    </w:p>
    <w:p w14:paraId="5F86A2C4" w14:textId="77777777" w:rsidR="000E6032" w:rsidRPr="004C0B3C" w:rsidRDefault="008B0A30" w:rsidP="000D62A3">
      <w:pPr>
        <w:pStyle w:val="Nadpis3"/>
        <w:numPr>
          <w:ilvl w:val="0"/>
          <w:numId w:val="0"/>
        </w:numPr>
        <w:ind w:left="720"/>
        <w:jc w:val="both"/>
        <w:rPr>
          <w:b w:val="0"/>
          <w:color w:val="auto"/>
        </w:rPr>
      </w:pPr>
      <w:bookmarkStart w:id="52" w:name="_Toc208818028"/>
      <w:r w:rsidRPr="004C0B3C">
        <w:rPr>
          <w:b w:val="0"/>
          <w:color w:val="auto"/>
        </w:rPr>
        <w:t>5.7.2</w:t>
      </w:r>
      <w:r w:rsidRPr="004C0B3C">
        <w:rPr>
          <w:b w:val="0"/>
          <w:color w:val="auto"/>
        </w:rPr>
        <w:tab/>
      </w:r>
      <w:r w:rsidR="006204E0" w:rsidRPr="004C0B3C">
        <w:rPr>
          <w:color w:val="auto"/>
        </w:rPr>
        <w:t>Report o přístupu k dokumentům</w:t>
      </w:r>
      <w:bookmarkEnd w:id="52"/>
      <w:r w:rsidR="006204E0" w:rsidRPr="004C0B3C">
        <w:rPr>
          <w:b w:val="0"/>
          <w:color w:val="auto"/>
        </w:rPr>
        <w:t xml:space="preserve"> </w:t>
      </w:r>
    </w:p>
    <w:p w14:paraId="125C6AC8" w14:textId="15F91B47" w:rsidR="006204E0" w:rsidRPr="004C0B3C" w:rsidRDefault="00156A19" w:rsidP="000D62A3">
      <w:pPr>
        <w:pStyle w:val="Nadpis3"/>
        <w:numPr>
          <w:ilvl w:val="0"/>
          <w:numId w:val="0"/>
        </w:numPr>
        <w:ind w:left="720"/>
        <w:jc w:val="both"/>
        <w:rPr>
          <w:b w:val="0"/>
          <w:color w:val="auto"/>
        </w:rPr>
      </w:pPr>
      <w:bookmarkStart w:id="53" w:name="_Toc208818029"/>
      <w:r w:rsidRPr="004C0B3C">
        <w:rPr>
          <w:b w:val="0"/>
          <w:color w:val="auto"/>
        </w:rPr>
        <w:t>Report z</w:t>
      </w:r>
      <w:r w:rsidR="006204E0" w:rsidRPr="004C0B3C">
        <w:rPr>
          <w:b w:val="0"/>
          <w:color w:val="auto"/>
        </w:rPr>
        <w:t>obrazuje, kdo má přístup k jednotlivým dokumentům a jaké úrovně oprávnění mají uživatelé k prohlížení, úpravám, mazání a dalším akcím.</w:t>
      </w:r>
      <w:bookmarkEnd w:id="53"/>
    </w:p>
    <w:p w14:paraId="2924DAAA" w14:textId="77777777" w:rsidR="000E6032" w:rsidRPr="004C0B3C" w:rsidRDefault="008B0A30" w:rsidP="000D62A3">
      <w:pPr>
        <w:pStyle w:val="Nadpis3"/>
        <w:numPr>
          <w:ilvl w:val="0"/>
          <w:numId w:val="0"/>
        </w:numPr>
        <w:ind w:left="720"/>
        <w:jc w:val="both"/>
        <w:rPr>
          <w:color w:val="auto"/>
        </w:rPr>
      </w:pPr>
      <w:bookmarkStart w:id="54" w:name="_Toc208818030"/>
      <w:r w:rsidRPr="004C0B3C">
        <w:rPr>
          <w:b w:val="0"/>
          <w:color w:val="auto"/>
        </w:rPr>
        <w:t>5.7.</w:t>
      </w:r>
      <w:r w:rsidR="004773EC" w:rsidRPr="004C0B3C">
        <w:rPr>
          <w:b w:val="0"/>
          <w:color w:val="auto"/>
        </w:rPr>
        <w:t>3</w:t>
      </w:r>
      <w:r w:rsidRPr="004C0B3C">
        <w:rPr>
          <w:b w:val="0"/>
          <w:color w:val="auto"/>
        </w:rPr>
        <w:tab/>
      </w:r>
      <w:r w:rsidR="006204E0" w:rsidRPr="004C0B3C">
        <w:rPr>
          <w:color w:val="auto"/>
        </w:rPr>
        <w:t>Report o vyhledávání</w:t>
      </w:r>
      <w:bookmarkEnd w:id="54"/>
      <w:r w:rsidR="006204E0" w:rsidRPr="004C0B3C">
        <w:rPr>
          <w:color w:val="auto"/>
        </w:rPr>
        <w:t xml:space="preserve"> </w:t>
      </w:r>
    </w:p>
    <w:p w14:paraId="3079D894" w14:textId="0800CA8F" w:rsidR="006204E0" w:rsidRPr="004C0B3C" w:rsidRDefault="00156A19" w:rsidP="000D62A3">
      <w:pPr>
        <w:ind w:left="709"/>
        <w:jc w:val="both"/>
      </w:pPr>
      <w:r w:rsidRPr="004C0B3C">
        <w:rPr>
          <w:bCs/>
        </w:rPr>
        <w:t>Report</w:t>
      </w:r>
      <w:r w:rsidRPr="004C0B3C">
        <w:rPr>
          <w:b/>
        </w:rPr>
        <w:t xml:space="preserve"> </w:t>
      </w:r>
      <w:r w:rsidR="006204E0" w:rsidRPr="004C0B3C">
        <w:t>poskytuje informace o počtu vyhledání v různých dokumentech a klíčových slovech použitých v dotazech.</w:t>
      </w:r>
    </w:p>
    <w:p w14:paraId="50A7EF26" w14:textId="77777777" w:rsidR="000E6032" w:rsidRPr="004C0B3C" w:rsidRDefault="004773EC" w:rsidP="000D62A3">
      <w:pPr>
        <w:pStyle w:val="Nadpis3"/>
        <w:numPr>
          <w:ilvl w:val="0"/>
          <w:numId w:val="0"/>
        </w:numPr>
        <w:ind w:left="720"/>
        <w:jc w:val="both"/>
        <w:rPr>
          <w:b w:val="0"/>
          <w:color w:val="auto"/>
        </w:rPr>
      </w:pPr>
      <w:bookmarkStart w:id="55" w:name="_Toc208818031"/>
      <w:r w:rsidRPr="004C0B3C">
        <w:rPr>
          <w:b w:val="0"/>
          <w:color w:val="auto"/>
        </w:rPr>
        <w:t>5.7.4</w:t>
      </w:r>
      <w:r w:rsidRPr="004C0B3C">
        <w:rPr>
          <w:b w:val="0"/>
          <w:color w:val="auto"/>
        </w:rPr>
        <w:tab/>
      </w:r>
      <w:r w:rsidR="006204E0" w:rsidRPr="004C0B3C">
        <w:rPr>
          <w:color w:val="auto"/>
        </w:rPr>
        <w:t>Report o uživatelích</w:t>
      </w:r>
      <w:bookmarkEnd w:id="55"/>
      <w:r w:rsidR="006204E0" w:rsidRPr="004C0B3C">
        <w:rPr>
          <w:b w:val="0"/>
          <w:color w:val="auto"/>
        </w:rPr>
        <w:t xml:space="preserve"> </w:t>
      </w:r>
    </w:p>
    <w:p w14:paraId="7910C895" w14:textId="20B0CF16" w:rsidR="006204E0" w:rsidRPr="004C0B3C" w:rsidRDefault="00156A19" w:rsidP="000D62A3">
      <w:pPr>
        <w:ind w:left="709"/>
        <w:jc w:val="both"/>
      </w:pPr>
      <w:r w:rsidRPr="004C0B3C">
        <w:rPr>
          <w:bCs/>
        </w:rPr>
        <w:t>Report</w:t>
      </w:r>
      <w:r w:rsidRPr="004C0B3C">
        <w:rPr>
          <w:b/>
        </w:rPr>
        <w:t xml:space="preserve"> </w:t>
      </w:r>
      <w:r w:rsidR="006204E0" w:rsidRPr="004C0B3C">
        <w:t>poskytuje informace o uživatelích DMS, včetně jejich jména, funkce, oprávnění a aktivit</w:t>
      </w:r>
      <w:r w:rsidRPr="004C0B3C">
        <w:t xml:space="preserve"> (např. přehled dokumentů a aktivit uživatele nad těmito dokumenty).</w:t>
      </w:r>
    </w:p>
    <w:p w14:paraId="042A519F" w14:textId="77777777" w:rsidR="000E6032" w:rsidRPr="004C0B3C" w:rsidRDefault="004773EC" w:rsidP="000D62A3">
      <w:pPr>
        <w:pStyle w:val="Nadpis3"/>
        <w:numPr>
          <w:ilvl w:val="0"/>
          <w:numId w:val="0"/>
        </w:numPr>
        <w:ind w:left="720"/>
        <w:jc w:val="both"/>
        <w:rPr>
          <w:color w:val="auto"/>
        </w:rPr>
      </w:pPr>
      <w:bookmarkStart w:id="56" w:name="_Toc208818032"/>
      <w:r w:rsidRPr="004C0B3C">
        <w:rPr>
          <w:b w:val="0"/>
          <w:color w:val="auto"/>
        </w:rPr>
        <w:t>5.7.5</w:t>
      </w:r>
      <w:r w:rsidRPr="004C0B3C">
        <w:rPr>
          <w:b w:val="0"/>
          <w:color w:val="auto"/>
        </w:rPr>
        <w:tab/>
      </w:r>
      <w:r w:rsidR="006204E0" w:rsidRPr="004C0B3C">
        <w:rPr>
          <w:color w:val="auto"/>
        </w:rPr>
        <w:t>Report o využití kapacity</w:t>
      </w:r>
      <w:bookmarkEnd w:id="56"/>
      <w:r w:rsidR="006204E0" w:rsidRPr="004C0B3C">
        <w:rPr>
          <w:color w:val="auto"/>
        </w:rPr>
        <w:t xml:space="preserve"> </w:t>
      </w:r>
    </w:p>
    <w:p w14:paraId="5F57147E" w14:textId="0C06D365" w:rsidR="006204E0" w:rsidRPr="004C0B3C" w:rsidRDefault="00156A19" w:rsidP="000D62A3">
      <w:pPr>
        <w:ind w:left="709"/>
        <w:jc w:val="both"/>
      </w:pPr>
      <w:r w:rsidRPr="004C0B3C">
        <w:rPr>
          <w:bCs/>
        </w:rPr>
        <w:t>Report</w:t>
      </w:r>
      <w:r w:rsidRPr="004C0B3C">
        <w:rPr>
          <w:b/>
        </w:rPr>
        <w:t xml:space="preserve"> </w:t>
      </w:r>
      <w:r w:rsidR="006204E0" w:rsidRPr="004C0B3C">
        <w:t>poskytuje informace o využití kapacity úložiště v DMS a pomáhá organizaci plánovat a přizpůsobovat kapacitu úložiště podle potřeb.</w:t>
      </w:r>
    </w:p>
    <w:p w14:paraId="7E4BC182" w14:textId="77777777" w:rsidR="000E6032" w:rsidRPr="004C0B3C" w:rsidRDefault="004773EC" w:rsidP="000D62A3">
      <w:pPr>
        <w:pStyle w:val="Nadpis3"/>
        <w:numPr>
          <w:ilvl w:val="0"/>
          <w:numId w:val="0"/>
        </w:numPr>
        <w:ind w:left="720"/>
        <w:jc w:val="both"/>
        <w:rPr>
          <w:b w:val="0"/>
          <w:color w:val="auto"/>
        </w:rPr>
      </w:pPr>
      <w:bookmarkStart w:id="57" w:name="_Toc208818033"/>
      <w:r w:rsidRPr="004C0B3C">
        <w:rPr>
          <w:b w:val="0"/>
          <w:color w:val="auto"/>
        </w:rPr>
        <w:t>5.7.</w:t>
      </w:r>
      <w:r w:rsidR="00B34335" w:rsidRPr="004C0B3C">
        <w:rPr>
          <w:b w:val="0"/>
          <w:color w:val="auto"/>
        </w:rPr>
        <w:t>6</w:t>
      </w:r>
      <w:r w:rsidRPr="004C0B3C">
        <w:rPr>
          <w:b w:val="0"/>
          <w:color w:val="auto"/>
        </w:rPr>
        <w:tab/>
      </w:r>
      <w:r w:rsidR="006204E0" w:rsidRPr="004C0B3C">
        <w:rPr>
          <w:b w:val="0"/>
          <w:color w:val="auto"/>
        </w:rPr>
        <w:t>Report o přechodech a změnách</w:t>
      </w:r>
      <w:bookmarkEnd w:id="57"/>
      <w:r w:rsidR="006204E0" w:rsidRPr="004C0B3C">
        <w:rPr>
          <w:b w:val="0"/>
          <w:color w:val="auto"/>
        </w:rPr>
        <w:t xml:space="preserve"> </w:t>
      </w:r>
    </w:p>
    <w:p w14:paraId="1A3BCA54" w14:textId="03FB311F" w:rsidR="006204E0" w:rsidRPr="004C0B3C" w:rsidRDefault="004114F1" w:rsidP="000D62A3">
      <w:pPr>
        <w:ind w:left="709"/>
        <w:jc w:val="both"/>
      </w:pPr>
      <w:r w:rsidRPr="004C0B3C">
        <w:rPr>
          <w:bCs/>
        </w:rPr>
        <w:t>Report</w:t>
      </w:r>
      <w:r w:rsidRPr="004C0B3C">
        <w:rPr>
          <w:b/>
        </w:rPr>
        <w:t xml:space="preserve"> </w:t>
      </w:r>
      <w:r w:rsidR="00D375BD" w:rsidRPr="004C0B3C">
        <w:t>zobrazuje historii změn provedených na dokumentech, včetně toho, kdo změnu provedl a kdy.</w:t>
      </w:r>
    </w:p>
    <w:p w14:paraId="3781B24C" w14:textId="47B65CFF" w:rsidR="00336507" w:rsidRPr="004C0B3C" w:rsidRDefault="00C151DA" w:rsidP="000D62A3">
      <w:pPr>
        <w:pStyle w:val="Default"/>
        <w:jc w:val="both"/>
        <w:rPr>
          <w:rFonts w:ascii="Verdana" w:hAnsi="Verdana"/>
          <w:color w:val="auto"/>
          <w:sz w:val="18"/>
          <w:szCs w:val="18"/>
        </w:rPr>
      </w:pPr>
      <w:r w:rsidRPr="004C0B3C">
        <w:rPr>
          <w:b/>
          <w:bCs/>
          <w:color w:val="auto"/>
        </w:rPr>
        <w:br w:type="page"/>
      </w:r>
    </w:p>
    <w:p w14:paraId="38875220" w14:textId="33ECC2F6" w:rsidR="009E238F" w:rsidRPr="004C0B3C" w:rsidRDefault="009E238F" w:rsidP="000D62A3">
      <w:pPr>
        <w:pStyle w:val="Nadpis1"/>
        <w:spacing w:before="240"/>
        <w:jc w:val="both"/>
        <w:rPr>
          <w:color w:val="auto"/>
        </w:rPr>
      </w:pPr>
      <w:bookmarkStart w:id="58" w:name="_Toc208818034"/>
      <w:r w:rsidRPr="004C0B3C">
        <w:rPr>
          <w:color w:val="auto"/>
        </w:rPr>
        <w:t>Nefunkční a technické požadavky na cílové řešení</w:t>
      </w:r>
      <w:bookmarkEnd w:id="17"/>
      <w:bookmarkEnd w:id="18"/>
      <w:bookmarkEnd w:id="19"/>
      <w:bookmarkEnd w:id="20"/>
      <w:bookmarkEnd w:id="21"/>
      <w:bookmarkEnd w:id="22"/>
      <w:bookmarkEnd w:id="23"/>
      <w:r w:rsidR="00CD6F3B" w:rsidRPr="004C0B3C">
        <w:rPr>
          <w:color w:val="auto"/>
        </w:rPr>
        <w:t xml:space="preserve"> </w:t>
      </w:r>
      <w:r w:rsidR="003731C6" w:rsidRPr="004C0B3C">
        <w:rPr>
          <w:color w:val="auto"/>
        </w:rPr>
        <w:t>DMS</w:t>
      </w:r>
      <w:bookmarkEnd w:id="58"/>
      <w:r w:rsidRPr="004C0B3C">
        <w:rPr>
          <w:color w:val="auto"/>
        </w:rPr>
        <w:br/>
      </w:r>
    </w:p>
    <w:p w14:paraId="3A6672B0" w14:textId="1EB5C852" w:rsidR="009E238F" w:rsidRPr="004C0B3C" w:rsidRDefault="009E238F" w:rsidP="000D62A3">
      <w:pPr>
        <w:spacing w:after="120"/>
        <w:jc w:val="both"/>
        <w:rPr>
          <w:rFonts w:eastAsia="Calibri" w:cstheme="minorHAnsi"/>
          <w:szCs w:val="18"/>
        </w:rPr>
      </w:pPr>
      <w:r w:rsidRPr="004C0B3C">
        <w:rPr>
          <w:rFonts w:eastAsia="Calibri" w:cstheme="minorHAnsi"/>
          <w:szCs w:val="18"/>
        </w:rPr>
        <w:t>Nefunkční a technické požadavky jsou takové požadavky, které nemají charakter funkcionality vytvářející přidanou hodnotu pro uživatele, přinášejí však záruku kvality garance schopností pro budoucí rozvoj implementovaného řešení.</w:t>
      </w:r>
    </w:p>
    <w:p w14:paraId="074A9458" w14:textId="77777777" w:rsidR="009E238F" w:rsidRPr="004C0B3C" w:rsidRDefault="009E238F" w:rsidP="000D62A3">
      <w:pPr>
        <w:spacing w:before="240"/>
        <w:jc w:val="both"/>
        <w:rPr>
          <w:szCs w:val="18"/>
        </w:rPr>
      </w:pPr>
      <w:r w:rsidRPr="004C0B3C">
        <w:rPr>
          <w:szCs w:val="18"/>
        </w:rPr>
        <w:t xml:space="preserve">Řešení musí být navrženo a implementováno v souladu s celkovou architekturou </w:t>
      </w:r>
      <w:r w:rsidR="0014193A" w:rsidRPr="004C0B3C">
        <w:rPr>
          <w:rFonts w:eastAsia="Times New Roman" w:cstheme="minorHAnsi"/>
          <w:szCs w:val="18"/>
        </w:rPr>
        <w:t>SÚSPK</w:t>
      </w:r>
      <w:r w:rsidRPr="004C0B3C">
        <w:rPr>
          <w:szCs w:val="18"/>
        </w:rPr>
        <w:t>.</w:t>
      </w:r>
    </w:p>
    <w:p w14:paraId="57E74E42" w14:textId="39EDDB79" w:rsidR="00E72E84" w:rsidRDefault="00E72E84" w:rsidP="000D62A3">
      <w:pPr>
        <w:spacing w:before="240"/>
        <w:jc w:val="both"/>
        <w:rPr>
          <w:szCs w:val="18"/>
        </w:rPr>
      </w:pPr>
      <w:r>
        <w:rPr>
          <w:szCs w:val="18"/>
        </w:rPr>
        <w:t xml:space="preserve">Všechny nefunkční požadavky jsou označeny příznakem Povinný požadavek = ANO, protože jsou pro zadavatele kritické. </w:t>
      </w:r>
      <w:r w:rsidRPr="00E6553F">
        <w:rPr>
          <w:szCs w:val="18"/>
        </w:rPr>
        <w:t xml:space="preserve">Nabídku, která nebude splňovat všechny </w:t>
      </w:r>
      <w:r>
        <w:rPr>
          <w:szCs w:val="18"/>
        </w:rPr>
        <w:t xml:space="preserve">tyto </w:t>
      </w:r>
      <w:r w:rsidRPr="00E6553F">
        <w:rPr>
          <w:szCs w:val="18"/>
        </w:rPr>
        <w:t>požadavky, SÚSPK vyřadí z hodnocení.</w:t>
      </w:r>
      <w:r>
        <w:rPr>
          <w:szCs w:val="18"/>
        </w:rPr>
        <w:t xml:space="preserve"> </w:t>
      </w:r>
    </w:p>
    <w:p w14:paraId="1A3C3C2E" w14:textId="38EA1321" w:rsidR="0032184F" w:rsidRPr="00F84CD7" w:rsidRDefault="0032184F" w:rsidP="00F84CD7">
      <w:pPr>
        <w:jc w:val="both"/>
        <w:rPr>
          <w:rFonts w:eastAsia="Calibri" w:cstheme="minorHAnsi"/>
          <w:szCs w:val="18"/>
        </w:rPr>
      </w:pPr>
      <w:r w:rsidRPr="00855AA7">
        <w:rPr>
          <w:szCs w:val="18"/>
        </w:rPr>
        <w:t>U každého níže definované</w:t>
      </w:r>
      <w:r>
        <w:rPr>
          <w:szCs w:val="18"/>
        </w:rPr>
        <w:t>ho</w:t>
      </w:r>
      <w:r w:rsidRPr="00855AA7">
        <w:rPr>
          <w:szCs w:val="18"/>
        </w:rPr>
        <w:t xml:space="preserve"> </w:t>
      </w:r>
      <w:r>
        <w:rPr>
          <w:szCs w:val="18"/>
        </w:rPr>
        <w:t>ne</w:t>
      </w:r>
      <w:r w:rsidRPr="00855AA7">
        <w:rPr>
          <w:szCs w:val="18"/>
        </w:rPr>
        <w:t>funkčního po</w:t>
      </w:r>
      <w:r w:rsidRPr="00F84CD7">
        <w:rPr>
          <w:szCs w:val="18"/>
        </w:rPr>
        <w:t xml:space="preserve">žadavku (v příloze č. 5 Plnění předmětu dodávky) musí být uvedeno, zda Dodavatel nefunkční </w:t>
      </w:r>
      <w:r w:rsidRPr="00F84CD7">
        <w:rPr>
          <w:rFonts w:eastAsia="MingLiU"/>
          <w:color w:val="000000" w:themeColor="text1"/>
        </w:rPr>
        <w:t>požadavek</w:t>
      </w:r>
      <w:r w:rsidRPr="00F84CD7">
        <w:rPr>
          <w:szCs w:val="18"/>
        </w:rPr>
        <w:t xml:space="preserve"> naplňuje (ano/ne), dále musí být uveden detailní popis toho, jakým způsobem bude plnění </w:t>
      </w:r>
      <w:r w:rsidR="008A323F" w:rsidRPr="00F84CD7">
        <w:rPr>
          <w:szCs w:val="18"/>
        </w:rPr>
        <w:t>ne</w:t>
      </w:r>
      <w:r w:rsidRPr="00F84CD7">
        <w:rPr>
          <w:szCs w:val="18"/>
        </w:rPr>
        <w:t xml:space="preserve">funkčního požadavku v rámci řešení DMS Dodavatelem řešeno/naplněno, a také musí být uvedeno, jakým způsobem Dodavatel níže definované </w:t>
      </w:r>
      <w:r w:rsidR="008A323F" w:rsidRPr="00F84CD7">
        <w:rPr>
          <w:szCs w:val="18"/>
        </w:rPr>
        <w:t>ne</w:t>
      </w:r>
      <w:r w:rsidRPr="00F84CD7">
        <w:rPr>
          <w:szCs w:val="18"/>
        </w:rPr>
        <w:t xml:space="preserve">funkční </w:t>
      </w:r>
      <w:r w:rsidRPr="00F84CD7">
        <w:rPr>
          <w:rFonts w:eastAsia="MingLiU"/>
          <w:color w:val="000000" w:themeColor="text1"/>
        </w:rPr>
        <w:t>požadavky</w:t>
      </w:r>
      <w:r w:rsidRPr="00F84CD7">
        <w:rPr>
          <w:szCs w:val="18"/>
        </w:rPr>
        <w:t xml:space="preserve"> naplňuje (OOTB/Parametrizace/Vývoj). Dále Dodavatel uvede potřebnou součinnost SÚSPK rozdělenou na součinnost pro dodávku požadovaných funkcionalit a součinnost potřebnou při integracích DMS řešení. Součinnost při integracích DMS řešení nemusí být indikována na úrovni jednotlivých požadavků, je možné ji uvést kumulovaně u prvního požadavku.</w:t>
      </w:r>
    </w:p>
    <w:p w14:paraId="0228D9A6" w14:textId="29BE2DB7" w:rsidR="009E238F" w:rsidRPr="004C0B3C" w:rsidRDefault="009E238F" w:rsidP="000D62A3">
      <w:pPr>
        <w:spacing w:after="120"/>
        <w:jc w:val="both"/>
        <w:rPr>
          <w:rFonts w:eastAsia="Calibri" w:cstheme="minorHAnsi"/>
          <w:szCs w:val="18"/>
        </w:rPr>
      </w:pPr>
      <w:r w:rsidRPr="004C0B3C">
        <w:rPr>
          <w:szCs w:val="18"/>
        </w:rPr>
        <w:t>U každého technického požadavku musí být uveden v příloze č.</w:t>
      </w:r>
      <w:r w:rsidR="0032184F">
        <w:rPr>
          <w:szCs w:val="18"/>
        </w:rPr>
        <w:t xml:space="preserve"> 5</w:t>
      </w:r>
      <w:r w:rsidRPr="004C0B3C">
        <w:rPr>
          <w:szCs w:val="18"/>
        </w:rPr>
        <w:t xml:space="preserve"> </w:t>
      </w:r>
      <w:r w:rsidR="00EB15BC" w:rsidRPr="004C0B3C">
        <w:rPr>
          <w:i/>
          <w:szCs w:val="18"/>
        </w:rPr>
        <w:t>Plnění předmětu dodávky</w:t>
      </w:r>
      <w:r w:rsidRPr="004C0B3C">
        <w:rPr>
          <w:szCs w:val="18"/>
        </w:rPr>
        <w:t xml:space="preserve"> detailní popis toho, jakým způsobem bude plnění technického požadavku v rámci nabízeného řešení </w:t>
      </w:r>
      <w:r w:rsidR="00FB5C5D" w:rsidRPr="004C0B3C">
        <w:rPr>
          <w:rFonts w:eastAsia="Times New Roman" w:cs="Arial"/>
          <w:szCs w:val="18"/>
        </w:rPr>
        <w:t>DMS</w:t>
      </w:r>
      <w:r w:rsidR="0014193A" w:rsidRPr="004C0B3C">
        <w:rPr>
          <w:szCs w:val="18"/>
        </w:rPr>
        <w:t xml:space="preserve"> </w:t>
      </w:r>
      <w:r w:rsidRPr="004C0B3C">
        <w:rPr>
          <w:szCs w:val="18"/>
        </w:rPr>
        <w:t>řešeno/naplněno.</w:t>
      </w:r>
    </w:p>
    <w:p w14:paraId="74325CB7" w14:textId="77777777" w:rsidR="009E238F" w:rsidRPr="004C0B3C" w:rsidRDefault="009E238F" w:rsidP="000D62A3">
      <w:pPr>
        <w:jc w:val="both"/>
        <w:rPr>
          <w:sz w:val="20"/>
          <w:szCs w:val="20"/>
        </w:rPr>
      </w:pPr>
    </w:p>
    <w:p w14:paraId="4B1BC727" w14:textId="77777777" w:rsidR="009E238F" w:rsidRPr="004C0B3C" w:rsidRDefault="009E238F" w:rsidP="000D62A3">
      <w:pPr>
        <w:pStyle w:val="Nadpis2"/>
        <w:jc w:val="both"/>
        <w:rPr>
          <w:color w:val="auto"/>
        </w:rPr>
      </w:pPr>
      <w:bookmarkStart w:id="59" w:name="_Ref453663352"/>
      <w:bookmarkStart w:id="60" w:name="_Toc474230702"/>
      <w:bookmarkStart w:id="61" w:name="_Toc477335784"/>
      <w:bookmarkStart w:id="62" w:name="_Toc485887965"/>
      <w:bookmarkStart w:id="63" w:name="_Toc485889045"/>
      <w:bookmarkStart w:id="64" w:name="_Toc485976880"/>
      <w:bookmarkStart w:id="65" w:name="_Toc530755032"/>
      <w:bookmarkStart w:id="66" w:name="_Toc208818035"/>
      <w:r w:rsidRPr="004C0B3C">
        <w:rPr>
          <w:color w:val="auto"/>
        </w:rPr>
        <w:t>Nefunkční požadavky</w:t>
      </w:r>
      <w:bookmarkEnd w:id="24"/>
      <w:bookmarkEnd w:id="59"/>
      <w:bookmarkEnd w:id="60"/>
      <w:bookmarkEnd w:id="61"/>
      <w:bookmarkEnd w:id="62"/>
      <w:bookmarkEnd w:id="63"/>
      <w:bookmarkEnd w:id="64"/>
      <w:bookmarkEnd w:id="65"/>
      <w:bookmarkEnd w:id="66"/>
    </w:p>
    <w:p w14:paraId="6A4DEACE" w14:textId="1E5F8157" w:rsidR="00BC679A" w:rsidRPr="004C0B3C" w:rsidRDefault="008B6E02" w:rsidP="000D62A3">
      <w:pPr>
        <w:pStyle w:val="Nadpis3"/>
        <w:ind w:left="1418" w:hanging="851"/>
        <w:jc w:val="both"/>
        <w:rPr>
          <w:color w:val="auto"/>
          <w:szCs w:val="18"/>
        </w:rPr>
      </w:pPr>
      <w:bookmarkStart w:id="67" w:name="_Toc208818036"/>
      <w:r w:rsidRPr="004C0B3C">
        <w:rPr>
          <w:color w:val="auto"/>
          <w:szCs w:val="18"/>
        </w:rPr>
        <w:t>Přístupy do systému</w:t>
      </w:r>
      <w:bookmarkEnd w:id="67"/>
    </w:p>
    <w:p w14:paraId="2B1EA642" w14:textId="58DDB3F6" w:rsidR="008B6E02" w:rsidRPr="004C0B3C" w:rsidRDefault="008E69D3" w:rsidP="000D62A3">
      <w:pPr>
        <w:jc w:val="both"/>
      </w:pPr>
      <w:r w:rsidRPr="004C0B3C">
        <w:t xml:space="preserve">Přístupy </w:t>
      </w:r>
      <w:r w:rsidR="00E332B4" w:rsidRPr="004C0B3C">
        <w:t xml:space="preserve">interních i externích uživatelů </w:t>
      </w:r>
      <w:r w:rsidR="00814EAA" w:rsidRPr="004C0B3C">
        <w:t xml:space="preserve">do DMS </w:t>
      </w:r>
      <w:r w:rsidR="00D63C94" w:rsidRPr="004C0B3C">
        <w:t>budou</w:t>
      </w:r>
      <w:r w:rsidR="00E332B4" w:rsidRPr="004C0B3C">
        <w:t xml:space="preserve"> spravovány </w:t>
      </w:r>
      <w:r w:rsidR="00814EAA" w:rsidRPr="004C0B3C">
        <w:t xml:space="preserve">přes integraci s AD a </w:t>
      </w:r>
      <w:r w:rsidR="00D22B4B" w:rsidRPr="004C0B3C">
        <w:t>IDM pro správu uživatelů – EOS.</w:t>
      </w:r>
    </w:p>
    <w:p w14:paraId="47C17F13" w14:textId="02169F4A" w:rsidR="007728D1" w:rsidRPr="004C0B3C" w:rsidRDefault="007728D1" w:rsidP="000D62A3">
      <w:pPr>
        <w:pStyle w:val="Nadpis3"/>
        <w:ind w:left="1418" w:hanging="851"/>
        <w:jc w:val="both"/>
        <w:rPr>
          <w:color w:val="auto"/>
          <w:szCs w:val="18"/>
        </w:rPr>
      </w:pPr>
      <w:bookmarkStart w:id="68" w:name="_Toc208818037"/>
      <w:r w:rsidRPr="004C0B3C">
        <w:rPr>
          <w:color w:val="auto"/>
          <w:szCs w:val="18"/>
        </w:rPr>
        <w:t>Systémová prostředí</w:t>
      </w:r>
      <w:bookmarkEnd w:id="68"/>
    </w:p>
    <w:p w14:paraId="611DF079" w14:textId="6E0C391F" w:rsidR="00F025EB" w:rsidRPr="004C0B3C" w:rsidRDefault="007F35B1" w:rsidP="000D62A3">
      <w:pPr>
        <w:jc w:val="both"/>
        <w:rPr>
          <w:szCs w:val="18"/>
        </w:rPr>
      </w:pPr>
      <w:r w:rsidRPr="004C0B3C">
        <w:rPr>
          <w:szCs w:val="18"/>
        </w:rPr>
        <w:t xml:space="preserve">Očekává se </w:t>
      </w:r>
      <w:r w:rsidR="009E238F" w:rsidRPr="004C0B3C">
        <w:rPr>
          <w:szCs w:val="18"/>
        </w:rPr>
        <w:t>oddělené vývojové/testovací a produkční prostředí. Tato dvě prostředí musí být integrován</w:t>
      </w:r>
      <w:r w:rsidR="00FB5C5D" w:rsidRPr="004C0B3C">
        <w:rPr>
          <w:szCs w:val="18"/>
        </w:rPr>
        <w:t>a</w:t>
      </w:r>
      <w:r w:rsidR="009E238F" w:rsidRPr="004C0B3C">
        <w:rPr>
          <w:szCs w:val="18"/>
        </w:rPr>
        <w:t xml:space="preserve"> na okolní systémy stejného prostředí (test – test, produkce –</w:t>
      </w:r>
      <w:r w:rsidR="00FB5C5D" w:rsidRPr="004C0B3C">
        <w:rPr>
          <w:szCs w:val="18"/>
        </w:rPr>
        <w:t xml:space="preserve"> </w:t>
      </w:r>
      <w:r w:rsidR="009E238F" w:rsidRPr="004C0B3C">
        <w:rPr>
          <w:szCs w:val="18"/>
        </w:rPr>
        <w:t>produkce). Obě implementovaná prostředí musí mít stejnou architekturu i stejnou funkčnost.</w:t>
      </w:r>
      <w:r w:rsidR="00722C41" w:rsidRPr="004C0B3C">
        <w:rPr>
          <w:szCs w:val="18"/>
        </w:rPr>
        <w:t xml:space="preserve"> </w:t>
      </w:r>
    </w:p>
    <w:p w14:paraId="549F3131" w14:textId="77777777" w:rsidR="00F025EB" w:rsidRPr="004C0B3C" w:rsidRDefault="00F025EB" w:rsidP="000D62A3">
      <w:pPr>
        <w:pStyle w:val="Odstavecseseznamem"/>
        <w:numPr>
          <w:ilvl w:val="0"/>
          <w:numId w:val="9"/>
        </w:numPr>
        <w:spacing w:after="200" w:line="276" w:lineRule="auto"/>
        <w:jc w:val="both"/>
        <w:rPr>
          <w:szCs w:val="18"/>
        </w:rPr>
      </w:pPr>
      <w:r w:rsidRPr="004C0B3C">
        <w:rPr>
          <w:szCs w:val="18"/>
        </w:rPr>
        <w:t>Produkční</w:t>
      </w:r>
      <w:r w:rsidR="00722C41" w:rsidRPr="004C0B3C">
        <w:rPr>
          <w:szCs w:val="18"/>
        </w:rPr>
        <w:t xml:space="preserve"> prostředí:</w:t>
      </w:r>
    </w:p>
    <w:p w14:paraId="1DA596C3" w14:textId="46D6B433" w:rsidR="00F025EB" w:rsidRPr="004C0B3C" w:rsidRDefault="00F025EB" w:rsidP="000D62A3">
      <w:pPr>
        <w:pStyle w:val="Odstavecseseznamem"/>
        <w:numPr>
          <w:ilvl w:val="1"/>
          <w:numId w:val="9"/>
        </w:numPr>
        <w:spacing w:after="200" w:line="276" w:lineRule="auto"/>
        <w:jc w:val="both"/>
        <w:rPr>
          <w:szCs w:val="18"/>
        </w:rPr>
      </w:pPr>
      <w:r w:rsidRPr="004C0B3C">
        <w:rPr>
          <w:szCs w:val="18"/>
        </w:rPr>
        <w:t xml:space="preserve">Oddělení </w:t>
      </w:r>
      <w:r w:rsidR="008E793F" w:rsidRPr="004C0B3C">
        <w:rPr>
          <w:szCs w:val="18"/>
        </w:rPr>
        <w:t xml:space="preserve">externě </w:t>
      </w:r>
      <w:r w:rsidRPr="004C0B3C">
        <w:rPr>
          <w:szCs w:val="18"/>
        </w:rPr>
        <w:t>přístupné části od</w:t>
      </w:r>
      <w:r w:rsidR="00722C41" w:rsidRPr="004C0B3C">
        <w:rPr>
          <w:szCs w:val="18"/>
        </w:rPr>
        <w:t xml:space="preserve"> interní (</w:t>
      </w:r>
      <w:r w:rsidRPr="004C0B3C">
        <w:rPr>
          <w:szCs w:val="18"/>
        </w:rPr>
        <w:t>provozní</w:t>
      </w:r>
      <w:r w:rsidR="00722C41" w:rsidRPr="004C0B3C">
        <w:rPr>
          <w:szCs w:val="18"/>
        </w:rPr>
        <w:t>)</w:t>
      </w:r>
      <w:r w:rsidRPr="004C0B3C">
        <w:rPr>
          <w:szCs w:val="18"/>
        </w:rPr>
        <w:t xml:space="preserve"> části</w:t>
      </w:r>
      <w:r w:rsidR="00722C41" w:rsidRPr="004C0B3C">
        <w:rPr>
          <w:szCs w:val="18"/>
        </w:rPr>
        <w:t xml:space="preserve"> pro zaměstnance a pověřené osoby</w:t>
      </w:r>
      <w:r w:rsidRPr="004C0B3C">
        <w:rPr>
          <w:szCs w:val="18"/>
        </w:rPr>
        <w:t xml:space="preserve"> SÚSPK</w:t>
      </w:r>
      <w:r w:rsidR="00722C41" w:rsidRPr="004C0B3C">
        <w:rPr>
          <w:szCs w:val="18"/>
        </w:rPr>
        <w:t>.</w:t>
      </w:r>
    </w:p>
    <w:p w14:paraId="74956BF6" w14:textId="0CF4CFAA" w:rsidR="00F025EB" w:rsidRPr="004C0B3C" w:rsidRDefault="008E793F" w:rsidP="000D62A3">
      <w:pPr>
        <w:pStyle w:val="Odstavecseseznamem"/>
        <w:numPr>
          <w:ilvl w:val="1"/>
          <w:numId w:val="9"/>
        </w:numPr>
        <w:spacing w:after="200" w:line="276" w:lineRule="auto"/>
        <w:jc w:val="both"/>
        <w:rPr>
          <w:szCs w:val="18"/>
        </w:rPr>
      </w:pPr>
      <w:r w:rsidRPr="004C0B3C">
        <w:rPr>
          <w:szCs w:val="18"/>
        </w:rPr>
        <w:t>Předpoklá</w:t>
      </w:r>
      <w:r w:rsidR="00D22531" w:rsidRPr="004C0B3C">
        <w:rPr>
          <w:szCs w:val="18"/>
        </w:rPr>
        <w:t xml:space="preserve">dá se </w:t>
      </w:r>
      <w:r w:rsidR="00A73BE2" w:rsidRPr="004C0B3C">
        <w:rPr>
          <w:szCs w:val="18"/>
        </w:rPr>
        <w:t>užití z</w:t>
      </w:r>
      <w:r w:rsidR="00F025EB" w:rsidRPr="004C0B3C">
        <w:rPr>
          <w:szCs w:val="18"/>
        </w:rPr>
        <w:t>ákladní</w:t>
      </w:r>
      <w:r w:rsidR="00A73BE2" w:rsidRPr="004C0B3C">
        <w:rPr>
          <w:szCs w:val="18"/>
        </w:rPr>
        <w:t>ch</w:t>
      </w:r>
      <w:r w:rsidR="00F025EB" w:rsidRPr="004C0B3C">
        <w:rPr>
          <w:szCs w:val="18"/>
        </w:rPr>
        <w:t xml:space="preserve"> </w:t>
      </w:r>
      <w:r w:rsidR="00A73BE2" w:rsidRPr="004C0B3C">
        <w:rPr>
          <w:szCs w:val="18"/>
        </w:rPr>
        <w:t>bezpečnostních prvků</w:t>
      </w:r>
      <w:r w:rsidR="00F025EB" w:rsidRPr="004C0B3C">
        <w:rPr>
          <w:szCs w:val="18"/>
        </w:rPr>
        <w:t xml:space="preserve"> (</w:t>
      </w:r>
      <w:proofErr w:type="spellStart"/>
      <w:r w:rsidR="00F025EB" w:rsidRPr="004C0B3C">
        <w:rPr>
          <w:szCs w:val="18"/>
        </w:rPr>
        <w:t>F</w:t>
      </w:r>
      <w:r w:rsidR="00A73BE2" w:rsidRPr="004C0B3C">
        <w:rPr>
          <w:szCs w:val="18"/>
        </w:rPr>
        <w:t>ireWall</w:t>
      </w:r>
      <w:proofErr w:type="spellEnd"/>
      <w:r w:rsidR="00F025EB" w:rsidRPr="004C0B3C">
        <w:rPr>
          <w:szCs w:val="18"/>
        </w:rPr>
        <w:t xml:space="preserve">, Antivir, obrana proti napadení </w:t>
      </w:r>
      <w:proofErr w:type="spellStart"/>
      <w:r w:rsidR="00F025EB" w:rsidRPr="004C0B3C">
        <w:rPr>
          <w:szCs w:val="18"/>
        </w:rPr>
        <w:t>DDoS</w:t>
      </w:r>
      <w:proofErr w:type="spellEnd"/>
      <w:r w:rsidR="00A73BE2" w:rsidRPr="004C0B3C">
        <w:rPr>
          <w:szCs w:val="18"/>
        </w:rPr>
        <w:t xml:space="preserve">, </w:t>
      </w:r>
      <w:r w:rsidR="00FB5C5D" w:rsidRPr="004C0B3C">
        <w:rPr>
          <w:szCs w:val="18"/>
        </w:rPr>
        <w:t>atp.)</w:t>
      </w:r>
    </w:p>
    <w:p w14:paraId="235BB441" w14:textId="77777777" w:rsidR="00F025EB" w:rsidRPr="004C0B3C" w:rsidRDefault="00F025EB" w:rsidP="000D62A3">
      <w:pPr>
        <w:pStyle w:val="Odstavecseseznamem"/>
        <w:spacing w:after="200" w:line="276" w:lineRule="auto"/>
        <w:ind w:left="1440"/>
        <w:jc w:val="both"/>
        <w:rPr>
          <w:szCs w:val="18"/>
        </w:rPr>
      </w:pPr>
    </w:p>
    <w:p w14:paraId="101EED12" w14:textId="77777777" w:rsidR="00722C41" w:rsidRPr="004C0B3C" w:rsidRDefault="00722C41" w:rsidP="000D62A3">
      <w:pPr>
        <w:pStyle w:val="Odstavecseseznamem"/>
        <w:numPr>
          <w:ilvl w:val="0"/>
          <w:numId w:val="9"/>
        </w:numPr>
        <w:spacing w:after="200" w:line="276" w:lineRule="auto"/>
        <w:jc w:val="both"/>
        <w:rPr>
          <w:szCs w:val="18"/>
        </w:rPr>
      </w:pPr>
      <w:r w:rsidRPr="004C0B3C">
        <w:rPr>
          <w:szCs w:val="18"/>
        </w:rPr>
        <w:t>Testovací</w:t>
      </w:r>
      <w:r w:rsidR="00BC5BF0" w:rsidRPr="004C0B3C">
        <w:rPr>
          <w:szCs w:val="18"/>
        </w:rPr>
        <w:t xml:space="preserve"> prostředí</w:t>
      </w:r>
      <w:r w:rsidRPr="004C0B3C">
        <w:rPr>
          <w:szCs w:val="18"/>
        </w:rPr>
        <w:t>:</w:t>
      </w:r>
    </w:p>
    <w:p w14:paraId="0D797BA5" w14:textId="54C65B2A" w:rsidR="00F025EB" w:rsidRPr="004C0B3C" w:rsidRDefault="00F025EB" w:rsidP="000D62A3">
      <w:pPr>
        <w:pStyle w:val="Odstavecseseznamem"/>
        <w:numPr>
          <w:ilvl w:val="1"/>
          <w:numId w:val="9"/>
        </w:numPr>
        <w:spacing w:after="200" w:line="276" w:lineRule="auto"/>
        <w:jc w:val="both"/>
        <w:rPr>
          <w:szCs w:val="18"/>
        </w:rPr>
      </w:pPr>
      <w:r w:rsidRPr="004C0B3C">
        <w:rPr>
          <w:szCs w:val="18"/>
        </w:rPr>
        <w:t>pro testování nových funkcionalit, aktualizací, školení uživatelů ap.</w:t>
      </w:r>
    </w:p>
    <w:p w14:paraId="088933F3" w14:textId="32CB81F0" w:rsidR="00F025EB" w:rsidRPr="004C0B3C" w:rsidRDefault="00F025EB" w:rsidP="000D62A3">
      <w:pPr>
        <w:pStyle w:val="Odstavecseseznamem"/>
        <w:numPr>
          <w:ilvl w:val="1"/>
          <w:numId w:val="9"/>
        </w:numPr>
        <w:spacing w:after="200" w:line="276" w:lineRule="auto"/>
        <w:jc w:val="both"/>
        <w:rPr>
          <w:szCs w:val="18"/>
        </w:rPr>
      </w:pPr>
      <w:r w:rsidRPr="004C0B3C">
        <w:rPr>
          <w:szCs w:val="18"/>
        </w:rPr>
        <w:t xml:space="preserve">bude obsahovat totožné </w:t>
      </w:r>
      <w:r w:rsidR="00D22531" w:rsidRPr="004C0B3C">
        <w:rPr>
          <w:szCs w:val="18"/>
        </w:rPr>
        <w:t xml:space="preserve">moduly a </w:t>
      </w:r>
      <w:r w:rsidR="00071C3D" w:rsidRPr="004C0B3C">
        <w:rPr>
          <w:szCs w:val="18"/>
        </w:rPr>
        <w:t>nastavení</w:t>
      </w:r>
      <w:r w:rsidRPr="004C0B3C">
        <w:rPr>
          <w:szCs w:val="18"/>
        </w:rPr>
        <w:t xml:space="preserve"> jako prostředí produkční</w:t>
      </w:r>
    </w:p>
    <w:p w14:paraId="129A9DF0" w14:textId="0A2C0B4E" w:rsidR="00F025EB" w:rsidRPr="004C0B3C" w:rsidRDefault="00FB5C5D" w:rsidP="000D62A3">
      <w:pPr>
        <w:pStyle w:val="Odstavecseseznamem"/>
        <w:numPr>
          <w:ilvl w:val="1"/>
          <w:numId w:val="9"/>
        </w:numPr>
        <w:spacing w:after="200" w:line="276" w:lineRule="auto"/>
        <w:jc w:val="both"/>
        <w:rPr>
          <w:szCs w:val="18"/>
        </w:rPr>
      </w:pPr>
      <w:r w:rsidRPr="004C0B3C">
        <w:rPr>
          <w:szCs w:val="18"/>
        </w:rPr>
        <w:t>l</w:t>
      </w:r>
      <w:r w:rsidR="00071C3D" w:rsidRPr="004C0B3C">
        <w:rPr>
          <w:szCs w:val="18"/>
        </w:rPr>
        <w:t xml:space="preserve">ze předpokládat, že </w:t>
      </w:r>
      <w:proofErr w:type="spellStart"/>
      <w:r w:rsidR="00071C3D" w:rsidRPr="004C0B3C">
        <w:rPr>
          <w:szCs w:val="18"/>
        </w:rPr>
        <w:t>s</w:t>
      </w:r>
      <w:r w:rsidR="00F025EB" w:rsidRPr="004C0B3C">
        <w:rPr>
          <w:szCs w:val="18"/>
        </w:rPr>
        <w:t>izing</w:t>
      </w:r>
      <w:proofErr w:type="spellEnd"/>
      <w:r w:rsidR="00F025EB" w:rsidRPr="004C0B3C">
        <w:rPr>
          <w:szCs w:val="18"/>
        </w:rPr>
        <w:t xml:space="preserve"> </w:t>
      </w:r>
      <w:r w:rsidR="006211EA" w:rsidRPr="004C0B3C">
        <w:rPr>
          <w:szCs w:val="18"/>
        </w:rPr>
        <w:t>testovacího prostředí bude až o jeden řád nižší ne</w:t>
      </w:r>
      <w:r w:rsidR="008E4209" w:rsidRPr="004C0B3C">
        <w:rPr>
          <w:szCs w:val="18"/>
        </w:rPr>
        <w:t xml:space="preserve">ž u produkčního. </w:t>
      </w:r>
    </w:p>
    <w:p w14:paraId="50A9BD8E" w14:textId="34085098" w:rsidR="00F025EB" w:rsidRPr="004C0B3C" w:rsidRDefault="00FB5C5D" w:rsidP="000D62A3">
      <w:pPr>
        <w:pStyle w:val="Odstavecseseznamem"/>
        <w:numPr>
          <w:ilvl w:val="1"/>
          <w:numId w:val="9"/>
        </w:numPr>
        <w:spacing w:after="200" w:line="276" w:lineRule="auto"/>
        <w:jc w:val="both"/>
        <w:rPr>
          <w:szCs w:val="18"/>
        </w:rPr>
      </w:pPr>
      <w:r w:rsidRPr="004C0B3C">
        <w:rPr>
          <w:szCs w:val="18"/>
        </w:rPr>
        <w:t>k</w:t>
      </w:r>
      <w:r w:rsidR="00F025EB" w:rsidRPr="004C0B3C">
        <w:rPr>
          <w:szCs w:val="18"/>
        </w:rPr>
        <w:t xml:space="preserve">onfigurace </w:t>
      </w:r>
      <w:r w:rsidR="008E4209" w:rsidRPr="004C0B3C">
        <w:rPr>
          <w:szCs w:val="18"/>
        </w:rPr>
        <w:t xml:space="preserve">musí </w:t>
      </w:r>
      <w:r w:rsidR="00F025EB" w:rsidRPr="004C0B3C">
        <w:rPr>
          <w:szCs w:val="18"/>
        </w:rPr>
        <w:t>zame</w:t>
      </w:r>
      <w:r w:rsidRPr="004C0B3C">
        <w:rPr>
          <w:szCs w:val="18"/>
        </w:rPr>
        <w:t>z</w:t>
      </w:r>
      <w:r w:rsidR="008E4209" w:rsidRPr="004C0B3C">
        <w:rPr>
          <w:szCs w:val="18"/>
        </w:rPr>
        <w:t>it</w:t>
      </w:r>
      <w:r w:rsidR="00F025EB" w:rsidRPr="004C0B3C">
        <w:rPr>
          <w:szCs w:val="18"/>
        </w:rPr>
        <w:t xml:space="preserve"> záměnu s produkčním prostředím.</w:t>
      </w:r>
    </w:p>
    <w:p w14:paraId="089B1B91" w14:textId="71697552" w:rsidR="00B476F3" w:rsidRPr="004C0B3C" w:rsidRDefault="00D41530" w:rsidP="000D62A3">
      <w:pPr>
        <w:pStyle w:val="Odstavecseseznamem"/>
        <w:numPr>
          <w:ilvl w:val="0"/>
          <w:numId w:val="9"/>
        </w:numPr>
        <w:spacing w:after="200" w:line="276" w:lineRule="auto"/>
        <w:jc w:val="both"/>
        <w:rPr>
          <w:szCs w:val="18"/>
        </w:rPr>
      </w:pPr>
      <w:r w:rsidRPr="004C0B3C">
        <w:rPr>
          <w:szCs w:val="18"/>
        </w:rPr>
        <w:t>Externě využívan</w:t>
      </w:r>
      <w:r w:rsidR="00FB5C5D" w:rsidRPr="004C0B3C">
        <w:rPr>
          <w:szCs w:val="18"/>
        </w:rPr>
        <w:t>á</w:t>
      </w:r>
      <w:r w:rsidRPr="004C0B3C">
        <w:rPr>
          <w:szCs w:val="18"/>
        </w:rPr>
        <w:t xml:space="preserve"> </w:t>
      </w:r>
      <w:r w:rsidR="00F025EB" w:rsidRPr="004C0B3C">
        <w:rPr>
          <w:szCs w:val="18"/>
        </w:rPr>
        <w:t>část</w:t>
      </w:r>
      <w:r w:rsidR="00A73BE2" w:rsidRPr="004C0B3C">
        <w:rPr>
          <w:szCs w:val="18"/>
        </w:rPr>
        <w:t xml:space="preserve"> testovacího prostředí</w:t>
      </w:r>
      <w:r w:rsidR="00F025EB" w:rsidRPr="004C0B3C">
        <w:rPr>
          <w:szCs w:val="18"/>
        </w:rPr>
        <w:t xml:space="preserve"> </w:t>
      </w:r>
      <w:r w:rsidRPr="004C0B3C">
        <w:rPr>
          <w:szCs w:val="18"/>
        </w:rPr>
        <w:t xml:space="preserve">DMS </w:t>
      </w:r>
      <w:r w:rsidR="00F025EB" w:rsidRPr="004C0B3C">
        <w:rPr>
          <w:szCs w:val="18"/>
        </w:rPr>
        <w:t xml:space="preserve">bude </w:t>
      </w:r>
      <w:r w:rsidR="00DE33E9" w:rsidRPr="004C0B3C">
        <w:rPr>
          <w:szCs w:val="18"/>
        </w:rPr>
        <w:t>stejně jako v př</w:t>
      </w:r>
      <w:r w:rsidR="00A7344B" w:rsidRPr="004C0B3C">
        <w:rPr>
          <w:szCs w:val="18"/>
        </w:rPr>
        <w:t>í</w:t>
      </w:r>
      <w:r w:rsidR="00DE33E9" w:rsidRPr="004C0B3C">
        <w:rPr>
          <w:szCs w:val="18"/>
        </w:rPr>
        <w:t xml:space="preserve">padě produkce </w:t>
      </w:r>
      <w:r w:rsidR="00A7344B" w:rsidRPr="004C0B3C">
        <w:rPr>
          <w:szCs w:val="18"/>
        </w:rPr>
        <w:t xml:space="preserve">zpřístupňovaná vnějším uživatelům </w:t>
      </w:r>
      <w:r w:rsidR="005F6E08" w:rsidRPr="004C0B3C">
        <w:rPr>
          <w:szCs w:val="18"/>
        </w:rPr>
        <w:t xml:space="preserve">dočasně např. pro otestování uploadu dodávaných </w:t>
      </w:r>
      <w:r w:rsidR="00471CFB" w:rsidRPr="004C0B3C">
        <w:rPr>
          <w:szCs w:val="18"/>
        </w:rPr>
        <w:t>dat (</w:t>
      </w:r>
      <w:r w:rsidR="00FB5C5D" w:rsidRPr="004C0B3C">
        <w:rPr>
          <w:szCs w:val="18"/>
        </w:rPr>
        <w:t>video pasport</w:t>
      </w:r>
      <w:r w:rsidR="00B476F3" w:rsidRPr="004C0B3C">
        <w:rPr>
          <w:szCs w:val="18"/>
        </w:rPr>
        <w:t>, projektové dokumentace) před jejich ostrým uploadem do systému.</w:t>
      </w:r>
    </w:p>
    <w:p w14:paraId="12C5DDDB" w14:textId="77777777" w:rsidR="00160976" w:rsidRPr="004C0B3C" w:rsidRDefault="00160976" w:rsidP="000D62A3">
      <w:pPr>
        <w:pStyle w:val="Nadpis3"/>
        <w:ind w:left="1418" w:hanging="851"/>
        <w:jc w:val="both"/>
        <w:rPr>
          <w:color w:val="auto"/>
          <w:szCs w:val="18"/>
        </w:rPr>
      </w:pPr>
      <w:bookmarkStart w:id="69" w:name="_Toc422755975"/>
      <w:bookmarkStart w:id="70" w:name="_Toc428514401"/>
      <w:bookmarkStart w:id="71" w:name="_Toc428515142"/>
      <w:bookmarkStart w:id="72" w:name="_Toc428515978"/>
      <w:bookmarkStart w:id="73" w:name="_Toc431398018"/>
      <w:bookmarkStart w:id="74" w:name="_Toc437508676"/>
      <w:bookmarkStart w:id="75" w:name="_Toc452989073"/>
      <w:bookmarkStart w:id="76" w:name="_Toc474230705"/>
      <w:bookmarkStart w:id="77" w:name="_Toc429034089"/>
      <w:bookmarkStart w:id="78" w:name="_Toc430336673"/>
      <w:bookmarkStart w:id="79" w:name="_Toc430338204"/>
      <w:bookmarkStart w:id="80" w:name="_Toc430778432"/>
      <w:bookmarkStart w:id="81" w:name="_Toc430778966"/>
      <w:bookmarkStart w:id="82" w:name="_Toc477335787"/>
      <w:bookmarkStart w:id="83" w:name="_Toc485887968"/>
      <w:bookmarkStart w:id="84" w:name="_Toc485889048"/>
      <w:bookmarkStart w:id="85" w:name="_Toc485976883"/>
      <w:bookmarkStart w:id="86" w:name="_Toc530755035"/>
      <w:bookmarkStart w:id="87" w:name="_Toc208818038"/>
      <w:r w:rsidRPr="004C0B3C">
        <w:rPr>
          <w:color w:val="auto"/>
          <w:szCs w:val="18"/>
        </w:rPr>
        <w:t>Přenos vývoje mezi prostředími</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DCDD78" w14:textId="77777777" w:rsidR="00160976" w:rsidRPr="004C0B3C" w:rsidRDefault="00160976" w:rsidP="000D62A3">
      <w:pPr>
        <w:jc w:val="both"/>
        <w:rPr>
          <w:szCs w:val="18"/>
        </w:rPr>
      </w:pPr>
      <w:r w:rsidRPr="004C0B3C">
        <w:rPr>
          <w:szCs w:val="18"/>
        </w:rPr>
        <w:t>Musí být stanoven proces přenosu vývojových balíčků mezi prostředími Vývoj/Test -&gt; Produkce, a to včetně odpovídající systémové podpory.</w:t>
      </w:r>
    </w:p>
    <w:p w14:paraId="67586F31" w14:textId="5F28CD3B" w:rsidR="00F025EB" w:rsidRPr="004C0B3C" w:rsidRDefault="00F025EB" w:rsidP="000D62A3">
      <w:pPr>
        <w:pStyle w:val="Odstavecseseznamem"/>
        <w:spacing w:after="200" w:line="276" w:lineRule="auto"/>
        <w:ind w:left="1440"/>
        <w:jc w:val="both"/>
        <w:rPr>
          <w:szCs w:val="18"/>
        </w:rPr>
      </w:pPr>
    </w:p>
    <w:p w14:paraId="19628A34" w14:textId="77777777" w:rsidR="009E238F" w:rsidRPr="004C0B3C" w:rsidRDefault="009E238F" w:rsidP="000D62A3">
      <w:pPr>
        <w:pStyle w:val="Nadpis3"/>
        <w:ind w:left="1418" w:hanging="851"/>
        <w:jc w:val="both"/>
        <w:rPr>
          <w:color w:val="auto"/>
          <w:szCs w:val="18"/>
        </w:rPr>
      </w:pPr>
      <w:bookmarkStart w:id="88" w:name="_Toc422755976"/>
      <w:bookmarkStart w:id="89" w:name="_Toc428514402"/>
      <w:bookmarkStart w:id="90" w:name="_Toc428515143"/>
      <w:bookmarkStart w:id="91" w:name="_Toc428515979"/>
      <w:bookmarkStart w:id="92" w:name="_Toc431398019"/>
      <w:bookmarkStart w:id="93" w:name="_Toc437508677"/>
      <w:bookmarkStart w:id="94" w:name="_Toc452989074"/>
      <w:bookmarkStart w:id="95" w:name="_Toc474230706"/>
      <w:bookmarkStart w:id="96" w:name="_Toc429034090"/>
      <w:bookmarkStart w:id="97" w:name="_Toc430336674"/>
      <w:bookmarkStart w:id="98" w:name="_Toc430338205"/>
      <w:bookmarkStart w:id="99" w:name="_Toc430778433"/>
      <w:bookmarkStart w:id="100" w:name="_Toc430778967"/>
      <w:bookmarkStart w:id="101" w:name="_Toc477335788"/>
      <w:bookmarkStart w:id="102" w:name="_Toc485887969"/>
      <w:bookmarkStart w:id="103" w:name="_Toc485889049"/>
      <w:bookmarkStart w:id="104" w:name="_Toc485976884"/>
      <w:bookmarkStart w:id="105" w:name="_Toc530755036"/>
      <w:bookmarkStart w:id="106" w:name="_Toc208818039"/>
      <w:r w:rsidRPr="004C0B3C">
        <w:rPr>
          <w:color w:val="auto"/>
          <w:szCs w:val="18"/>
        </w:rPr>
        <w:t xml:space="preserve">Zpřístupnění </w:t>
      </w:r>
      <w:bookmarkEnd w:id="88"/>
      <w:bookmarkEnd w:id="89"/>
      <w:bookmarkEnd w:id="90"/>
      <w:bookmarkEnd w:id="91"/>
      <w:bookmarkEnd w:id="92"/>
      <w:bookmarkEnd w:id="93"/>
      <w:r w:rsidRPr="004C0B3C">
        <w:rPr>
          <w:color w:val="auto"/>
          <w:szCs w:val="18"/>
        </w:rPr>
        <w:t>aplikačních funkcí</w:t>
      </w:r>
      <w:bookmarkEnd w:id="94"/>
      <w:bookmarkEnd w:id="95"/>
      <w:bookmarkEnd w:id="96"/>
      <w:bookmarkEnd w:id="97"/>
      <w:bookmarkEnd w:id="98"/>
      <w:bookmarkEnd w:id="99"/>
      <w:bookmarkEnd w:id="100"/>
      <w:bookmarkEnd w:id="101"/>
      <w:bookmarkEnd w:id="102"/>
      <w:bookmarkEnd w:id="103"/>
      <w:bookmarkEnd w:id="104"/>
      <w:bookmarkEnd w:id="105"/>
      <w:bookmarkEnd w:id="106"/>
      <w:r w:rsidRPr="004C0B3C">
        <w:rPr>
          <w:color w:val="auto"/>
          <w:szCs w:val="18"/>
        </w:rPr>
        <w:t xml:space="preserve"> </w:t>
      </w:r>
    </w:p>
    <w:p w14:paraId="745CAFA6" w14:textId="77777777" w:rsidR="009E238F" w:rsidRPr="004C0B3C" w:rsidRDefault="009E238F" w:rsidP="000D62A3">
      <w:pPr>
        <w:jc w:val="both"/>
        <w:rPr>
          <w:szCs w:val="18"/>
        </w:rPr>
      </w:pPr>
      <w:bookmarkStart w:id="107" w:name="_Toc422755977"/>
      <w:bookmarkStart w:id="108" w:name="_Toc428514403"/>
      <w:bookmarkStart w:id="109" w:name="_Toc428515144"/>
      <w:bookmarkStart w:id="110" w:name="_Toc428515980"/>
      <w:bookmarkStart w:id="111" w:name="_Toc431398020"/>
      <w:bookmarkStart w:id="112" w:name="_Toc437508678"/>
      <w:bookmarkStart w:id="113" w:name="_Toc452989075"/>
      <w:bookmarkStart w:id="114" w:name="_Toc474230707"/>
      <w:bookmarkStart w:id="115" w:name="_Toc429034091"/>
      <w:bookmarkStart w:id="116" w:name="_Toc430336675"/>
      <w:bookmarkStart w:id="117" w:name="_Toc430338206"/>
      <w:bookmarkStart w:id="118" w:name="_Toc430778434"/>
      <w:bookmarkStart w:id="119" w:name="_Toc430778968"/>
      <w:r w:rsidRPr="004C0B3C">
        <w:rPr>
          <w:szCs w:val="18"/>
        </w:rPr>
        <w:t>Podporované způsoby zpřístupnění aplikačních funkcí jsou:</w:t>
      </w:r>
    </w:p>
    <w:p w14:paraId="22CB6D71" w14:textId="77777777" w:rsidR="009E238F" w:rsidRPr="004C0B3C" w:rsidRDefault="009E238F" w:rsidP="000D62A3">
      <w:pPr>
        <w:pStyle w:val="Odstavecseseznamem"/>
        <w:numPr>
          <w:ilvl w:val="0"/>
          <w:numId w:val="14"/>
        </w:numPr>
        <w:spacing w:after="120" w:line="240" w:lineRule="auto"/>
        <w:jc w:val="both"/>
        <w:rPr>
          <w:rFonts w:eastAsia="Times New Roman" w:cstheme="minorHAnsi"/>
          <w:szCs w:val="18"/>
        </w:rPr>
      </w:pPr>
      <w:r w:rsidRPr="004C0B3C">
        <w:rPr>
          <w:rFonts w:eastAsia="Times New Roman" w:cstheme="minorHAnsi"/>
          <w:szCs w:val="18"/>
        </w:rPr>
        <w:t>Tenký klient</w:t>
      </w:r>
    </w:p>
    <w:p w14:paraId="71323E85" w14:textId="483686A9"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Pomocí </w:t>
      </w:r>
      <w:r w:rsidR="003A4998" w:rsidRPr="004C0B3C">
        <w:rPr>
          <w:rFonts w:eastAsia="Times New Roman" w:cstheme="minorHAnsi"/>
          <w:szCs w:val="18"/>
        </w:rPr>
        <w:t xml:space="preserve">web </w:t>
      </w:r>
      <w:r w:rsidRPr="004C0B3C">
        <w:rPr>
          <w:rFonts w:eastAsia="Times New Roman" w:cstheme="minorHAnsi"/>
          <w:szCs w:val="18"/>
        </w:rPr>
        <w:t xml:space="preserve">browseru – primárně musí být vždy zajištěna podpora </w:t>
      </w:r>
      <w:r w:rsidRPr="004C0B3C">
        <w:rPr>
          <w:szCs w:val="18"/>
        </w:rPr>
        <w:t xml:space="preserve">Microsoft </w:t>
      </w:r>
      <w:proofErr w:type="spellStart"/>
      <w:r w:rsidRPr="004C0B3C">
        <w:rPr>
          <w:szCs w:val="18"/>
        </w:rPr>
        <w:t>Edge</w:t>
      </w:r>
      <w:proofErr w:type="spellEnd"/>
      <w:r w:rsidR="00D52F35" w:rsidRPr="004C0B3C">
        <w:rPr>
          <w:szCs w:val="18"/>
        </w:rPr>
        <w:t xml:space="preserve"> a </w:t>
      </w:r>
      <w:r w:rsidR="00D52F35" w:rsidRPr="004C0B3C">
        <w:rPr>
          <w:rFonts w:eastAsia="Times New Roman" w:cstheme="minorHAnsi"/>
          <w:szCs w:val="18"/>
        </w:rPr>
        <w:t>Chrome</w:t>
      </w:r>
      <w:r w:rsidRPr="004C0B3C">
        <w:rPr>
          <w:rFonts w:eastAsia="Times New Roman" w:cstheme="minorHAnsi"/>
          <w:szCs w:val="18"/>
        </w:rPr>
        <w:t xml:space="preserve">, jako </w:t>
      </w:r>
      <w:r w:rsidR="00D52F35" w:rsidRPr="004C0B3C">
        <w:rPr>
          <w:rFonts w:eastAsia="Times New Roman" w:cstheme="minorHAnsi"/>
          <w:szCs w:val="18"/>
        </w:rPr>
        <w:t xml:space="preserve">další </w:t>
      </w:r>
      <w:r w:rsidRPr="004C0B3C">
        <w:rPr>
          <w:rFonts w:eastAsia="Times New Roman" w:cstheme="minorHAnsi"/>
          <w:szCs w:val="18"/>
        </w:rPr>
        <w:t>browser</w:t>
      </w:r>
      <w:r w:rsidR="00D52F35" w:rsidRPr="004C0B3C">
        <w:rPr>
          <w:rFonts w:eastAsia="Times New Roman" w:cstheme="minorHAnsi"/>
          <w:szCs w:val="18"/>
        </w:rPr>
        <w:t>y</w:t>
      </w:r>
      <w:r w:rsidRPr="004C0B3C">
        <w:rPr>
          <w:rFonts w:eastAsia="Times New Roman" w:cstheme="minorHAnsi"/>
          <w:szCs w:val="18"/>
        </w:rPr>
        <w:t xml:space="preserve"> </w:t>
      </w:r>
      <w:r w:rsidR="00D52F35" w:rsidRPr="004C0B3C">
        <w:rPr>
          <w:rFonts w:eastAsia="Times New Roman" w:cstheme="minorHAnsi"/>
          <w:szCs w:val="18"/>
        </w:rPr>
        <w:t xml:space="preserve">mohou být využívány </w:t>
      </w:r>
      <w:r w:rsidRPr="004C0B3C">
        <w:rPr>
          <w:rFonts w:eastAsia="Times New Roman" w:cstheme="minorHAnsi"/>
          <w:szCs w:val="18"/>
        </w:rPr>
        <w:t>Firefox, či pro MacOS Safari</w:t>
      </w:r>
      <w:r w:rsidR="002F7534" w:rsidRPr="004C0B3C">
        <w:rPr>
          <w:rFonts w:eastAsia="Times New Roman" w:cstheme="minorHAnsi"/>
          <w:szCs w:val="18"/>
        </w:rPr>
        <w:t>,</w:t>
      </w:r>
      <w:r w:rsidRPr="004C0B3C">
        <w:rPr>
          <w:rFonts w:eastAsia="Times New Roman" w:cstheme="minorHAnsi"/>
          <w:szCs w:val="18"/>
        </w:rPr>
        <w:t xml:space="preserve"> a to v aktuální i v budoucích verzích.</w:t>
      </w:r>
    </w:p>
    <w:p w14:paraId="2F95768B" w14:textId="77777777" w:rsidR="009E238F" w:rsidRPr="004C0B3C" w:rsidRDefault="009E238F" w:rsidP="000D62A3">
      <w:pPr>
        <w:pStyle w:val="Odstavecseseznamem"/>
        <w:spacing w:after="120"/>
        <w:ind w:left="1080"/>
        <w:jc w:val="both"/>
        <w:rPr>
          <w:rFonts w:eastAsia="Times New Roman" w:cstheme="minorHAnsi"/>
          <w:szCs w:val="18"/>
        </w:rPr>
      </w:pPr>
    </w:p>
    <w:p w14:paraId="13F180A6" w14:textId="77777777"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Možnost případné budoucí integrace do portálových řešení </w:t>
      </w:r>
      <w:r w:rsidR="0014193A" w:rsidRPr="004C0B3C">
        <w:rPr>
          <w:rFonts w:eastAsia="Times New Roman" w:cstheme="minorHAnsi"/>
          <w:szCs w:val="18"/>
        </w:rPr>
        <w:t>SÚSPK</w:t>
      </w:r>
      <w:r w:rsidRPr="004C0B3C">
        <w:rPr>
          <w:rFonts w:eastAsia="Times New Roman" w:cstheme="minorHAnsi"/>
          <w:szCs w:val="18"/>
        </w:rPr>
        <w:t>:</w:t>
      </w:r>
    </w:p>
    <w:p w14:paraId="32E12517" w14:textId="77777777" w:rsidR="009E238F" w:rsidRPr="004C0B3C" w:rsidRDefault="009E238F" w:rsidP="000D62A3">
      <w:pPr>
        <w:pStyle w:val="Odstavecseseznamem"/>
        <w:numPr>
          <w:ilvl w:val="2"/>
          <w:numId w:val="14"/>
        </w:numPr>
        <w:spacing w:after="120" w:line="240" w:lineRule="auto"/>
        <w:jc w:val="both"/>
        <w:rPr>
          <w:rFonts w:cstheme="minorHAnsi"/>
          <w:szCs w:val="18"/>
        </w:rPr>
      </w:pPr>
      <w:r w:rsidRPr="004C0B3C">
        <w:rPr>
          <w:rFonts w:eastAsia="Times New Roman" w:cstheme="minorHAnsi"/>
          <w:szCs w:val="18"/>
        </w:rPr>
        <w:t xml:space="preserve">MS </w:t>
      </w:r>
      <w:proofErr w:type="spellStart"/>
      <w:r w:rsidRPr="004C0B3C">
        <w:rPr>
          <w:rFonts w:eastAsia="Times New Roman" w:cstheme="minorHAnsi"/>
          <w:szCs w:val="18"/>
        </w:rPr>
        <w:t>Sharepoint</w:t>
      </w:r>
      <w:proofErr w:type="spellEnd"/>
      <w:r w:rsidRPr="004C0B3C">
        <w:rPr>
          <w:rFonts w:eastAsia="Times New Roman" w:cstheme="minorHAnsi"/>
          <w:szCs w:val="18"/>
        </w:rPr>
        <w:t xml:space="preserve"> (Office 365),</w:t>
      </w:r>
    </w:p>
    <w:p w14:paraId="1FE949A7" w14:textId="77777777" w:rsidR="009E238F" w:rsidRPr="004C0B3C" w:rsidRDefault="009E238F" w:rsidP="000D62A3">
      <w:pPr>
        <w:pStyle w:val="Odstavecseseznamem"/>
        <w:spacing w:after="120"/>
        <w:ind w:left="1800"/>
        <w:jc w:val="both"/>
        <w:rPr>
          <w:rFonts w:cstheme="minorHAnsi"/>
          <w:szCs w:val="18"/>
        </w:rPr>
      </w:pPr>
    </w:p>
    <w:p w14:paraId="53BB3D59" w14:textId="2009ECC9" w:rsidR="009E238F" w:rsidRPr="004C0B3C" w:rsidRDefault="009E238F" w:rsidP="000D62A3">
      <w:pPr>
        <w:pStyle w:val="Odstavecseseznamem"/>
        <w:numPr>
          <w:ilvl w:val="0"/>
          <w:numId w:val="14"/>
        </w:numPr>
        <w:spacing w:after="120" w:line="240" w:lineRule="auto"/>
        <w:jc w:val="both"/>
        <w:rPr>
          <w:rFonts w:eastAsia="Times New Roman" w:cstheme="minorHAnsi"/>
          <w:szCs w:val="18"/>
        </w:rPr>
      </w:pPr>
      <w:r w:rsidRPr="004C0B3C">
        <w:rPr>
          <w:rFonts w:eastAsia="Times New Roman" w:cstheme="minorHAnsi"/>
          <w:szCs w:val="18"/>
        </w:rPr>
        <w:t>Tlustý klient</w:t>
      </w:r>
      <w:r w:rsidR="00034F75" w:rsidRPr="004C0B3C">
        <w:rPr>
          <w:rFonts w:eastAsia="Times New Roman" w:cstheme="minorHAnsi"/>
          <w:szCs w:val="18"/>
        </w:rPr>
        <w:t xml:space="preserve"> (</w:t>
      </w:r>
      <w:r w:rsidR="005118F4" w:rsidRPr="004C0B3C">
        <w:rPr>
          <w:rFonts w:eastAsia="Times New Roman" w:cstheme="minorHAnsi"/>
          <w:szCs w:val="18"/>
        </w:rPr>
        <w:t>pokud je součástí nabízeného řešení</w:t>
      </w:r>
      <w:r w:rsidR="00034F75" w:rsidRPr="004C0B3C">
        <w:rPr>
          <w:rFonts w:eastAsia="Times New Roman" w:cstheme="minorHAnsi"/>
          <w:szCs w:val="18"/>
        </w:rPr>
        <w:t>)</w:t>
      </w:r>
    </w:p>
    <w:p w14:paraId="512D5A38" w14:textId="0799E398"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Podpora operačního systému Windows 10 </w:t>
      </w:r>
      <w:r w:rsidR="00034F75" w:rsidRPr="004C0B3C">
        <w:rPr>
          <w:rFonts w:eastAsia="Times New Roman" w:cstheme="minorHAnsi"/>
          <w:szCs w:val="18"/>
        </w:rPr>
        <w:t xml:space="preserve">a Windows 11 </w:t>
      </w:r>
      <w:r w:rsidR="00BC653B" w:rsidRPr="004C0B3C">
        <w:rPr>
          <w:rFonts w:eastAsia="Times New Roman" w:cstheme="minorHAnsi"/>
          <w:szCs w:val="18"/>
        </w:rPr>
        <w:t>(</w:t>
      </w:r>
      <w:r w:rsidRPr="004C0B3C">
        <w:rPr>
          <w:rFonts w:eastAsia="Times New Roman" w:cstheme="minorHAnsi"/>
          <w:szCs w:val="18"/>
        </w:rPr>
        <w:t>64 bit</w:t>
      </w:r>
      <w:r w:rsidR="00BC653B" w:rsidRPr="004C0B3C">
        <w:rPr>
          <w:rFonts w:eastAsia="Times New Roman" w:cstheme="minorHAnsi"/>
          <w:szCs w:val="18"/>
        </w:rPr>
        <w:t>)</w:t>
      </w:r>
      <w:r w:rsidRPr="004C0B3C">
        <w:rPr>
          <w:rFonts w:eastAsia="Times New Roman" w:cstheme="minorHAnsi"/>
          <w:szCs w:val="18"/>
        </w:rPr>
        <w:t>.</w:t>
      </w:r>
    </w:p>
    <w:p w14:paraId="53EAFCD8" w14:textId="3F520A7C"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Podpora práce skrze </w:t>
      </w:r>
      <w:proofErr w:type="spellStart"/>
      <w:r w:rsidRPr="004C0B3C">
        <w:rPr>
          <w:rFonts w:eastAsia="Times New Roman" w:cstheme="minorHAnsi"/>
          <w:szCs w:val="18"/>
        </w:rPr>
        <w:t>Remote</w:t>
      </w:r>
      <w:proofErr w:type="spellEnd"/>
      <w:r w:rsidRPr="004C0B3C">
        <w:rPr>
          <w:rFonts w:eastAsia="Times New Roman" w:cstheme="minorHAnsi"/>
          <w:szCs w:val="18"/>
        </w:rPr>
        <w:t xml:space="preserve"> desktope (užití VPN a autentizace).</w:t>
      </w:r>
    </w:p>
    <w:p w14:paraId="44EAB67A" w14:textId="77777777" w:rsidR="002F7534" w:rsidRPr="004C0B3C" w:rsidRDefault="002F7534" w:rsidP="000D62A3">
      <w:pPr>
        <w:pStyle w:val="Odstavecseseznamem"/>
        <w:spacing w:after="120" w:line="240" w:lineRule="auto"/>
        <w:ind w:left="1080"/>
        <w:jc w:val="both"/>
        <w:rPr>
          <w:rFonts w:eastAsia="Times New Roman" w:cstheme="minorHAnsi"/>
          <w:szCs w:val="18"/>
        </w:rPr>
      </w:pPr>
    </w:p>
    <w:p w14:paraId="62829997" w14:textId="2C9CE13F" w:rsidR="002F7534" w:rsidRPr="004C0B3C" w:rsidRDefault="002F7534" w:rsidP="000D62A3">
      <w:pPr>
        <w:pStyle w:val="Odstavecseseznamem"/>
        <w:numPr>
          <w:ilvl w:val="0"/>
          <w:numId w:val="14"/>
        </w:numPr>
        <w:spacing w:after="120" w:line="240" w:lineRule="auto"/>
        <w:jc w:val="both"/>
        <w:rPr>
          <w:rFonts w:eastAsia="Times New Roman" w:cstheme="minorHAnsi"/>
          <w:szCs w:val="18"/>
        </w:rPr>
      </w:pPr>
      <w:r w:rsidRPr="004C0B3C">
        <w:rPr>
          <w:rFonts w:eastAsia="Times New Roman" w:cstheme="minorHAnsi"/>
          <w:szCs w:val="18"/>
        </w:rPr>
        <w:t xml:space="preserve">Přístup uživatelů bude zabezpečen uživatelským jménem a heslem, bude implementována </w:t>
      </w:r>
      <w:proofErr w:type="spellStart"/>
      <w:r w:rsidRPr="004C0B3C">
        <w:rPr>
          <w:rFonts w:eastAsia="Times New Roman" w:cstheme="minorHAnsi"/>
          <w:szCs w:val="18"/>
        </w:rPr>
        <w:t>dvoufaktorová</w:t>
      </w:r>
      <w:proofErr w:type="spellEnd"/>
      <w:r w:rsidRPr="004C0B3C">
        <w:rPr>
          <w:rFonts w:eastAsia="Times New Roman" w:cstheme="minorHAnsi"/>
          <w:szCs w:val="18"/>
        </w:rPr>
        <w:t xml:space="preserve"> autentizace</w:t>
      </w:r>
    </w:p>
    <w:p w14:paraId="35A8577C" w14:textId="3819D0D1" w:rsidR="002F7534" w:rsidRPr="004C0B3C" w:rsidRDefault="002F7534"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Arial"/>
          <w:szCs w:val="18"/>
        </w:rPr>
        <w:t xml:space="preserve">Autentizace uživatelů bude prováděná proti </w:t>
      </w:r>
      <w:proofErr w:type="spellStart"/>
      <w:r w:rsidRPr="004C0B3C">
        <w:rPr>
          <w:rFonts w:eastAsia="Times New Roman" w:cs="Arial"/>
          <w:szCs w:val="18"/>
        </w:rPr>
        <w:t>Active</w:t>
      </w:r>
      <w:proofErr w:type="spellEnd"/>
      <w:r w:rsidRPr="004C0B3C">
        <w:rPr>
          <w:rFonts w:eastAsia="Times New Roman" w:cs="Arial"/>
          <w:szCs w:val="18"/>
        </w:rPr>
        <w:t xml:space="preserve"> </w:t>
      </w:r>
      <w:proofErr w:type="spellStart"/>
      <w:r w:rsidRPr="004C0B3C">
        <w:rPr>
          <w:rFonts w:eastAsia="Times New Roman" w:cs="Arial"/>
          <w:szCs w:val="18"/>
        </w:rPr>
        <w:t>Directory</w:t>
      </w:r>
      <w:proofErr w:type="spellEnd"/>
      <w:r w:rsidRPr="004C0B3C">
        <w:rPr>
          <w:rFonts w:eastAsia="Times New Roman" w:cs="Arial"/>
          <w:szCs w:val="18"/>
        </w:rPr>
        <w:t xml:space="preserve"> (AD). Autorizace bude prováděná pomocí aplikačních rolí.  Přiřazení rolí k uživateli musí být napojeno na řešení Identity Management (IDM).</w:t>
      </w:r>
    </w:p>
    <w:p w14:paraId="78F2D6E3" w14:textId="77777777" w:rsidR="009E238F" w:rsidRPr="004C0B3C" w:rsidRDefault="009E238F" w:rsidP="000D62A3">
      <w:pPr>
        <w:pStyle w:val="Nadpis3"/>
        <w:ind w:left="1418" w:hanging="851"/>
        <w:jc w:val="both"/>
        <w:rPr>
          <w:color w:val="auto"/>
          <w:szCs w:val="18"/>
        </w:rPr>
      </w:pPr>
      <w:bookmarkStart w:id="120" w:name="_Toc477335789"/>
      <w:bookmarkStart w:id="121" w:name="_Toc485887970"/>
      <w:bookmarkStart w:id="122" w:name="_Toc485889050"/>
      <w:bookmarkStart w:id="123" w:name="_Toc485976885"/>
      <w:bookmarkStart w:id="124" w:name="_Toc530755037"/>
      <w:bookmarkStart w:id="125" w:name="_Toc208818040"/>
      <w:r w:rsidRPr="004C0B3C">
        <w:rPr>
          <w:color w:val="auto"/>
          <w:szCs w:val="18"/>
        </w:rPr>
        <w:t>Správa aplikace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72ABC4D" w14:textId="5A800A2A" w:rsidR="009E238F" w:rsidRPr="004C0B3C" w:rsidRDefault="009E238F" w:rsidP="000D62A3">
      <w:pPr>
        <w:jc w:val="both"/>
        <w:rPr>
          <w:szCs w:val="18"/>
        </w:rPr>
      </w:pPr>
      <w:r w:rsidRPr="004C0B3C">
        <w:rPr>
          <w:szCs w:val="18"/>
        </w:rPr>
        <w:t xml:space="preserve">Zajištění centrální a jednotné správy dohledových činností nad provozními parametry řešení </w:t>
      </w:r>
      <w:r w:rsidR="00E13E77" w:rsidRPr="004C0B3C">
        <w:rPr>
          <w:rFonts w:eastAsia="Times New Roman" w:cs="Arial"/>
          <w:szCs w:val="18"/>
        </w:rPr>
        <w:t>DMS</w:t>
      </w:r>
      <w:r w:rsidRPr="004C0B3C">
        <w:rPr>
          <w:szCs w:val="18"/>
        </w:rPr>
        <w:t>.</w:t>
      </w:r>
    </w:p>
    <w:p w14:paraId="5D8696EF" w14:textId="77777777" w:rsidR="009E238F" w:rsidRPr="004C0B3C" w:rsidRDefault="009E238F" w:rsidP="000D62A3">
      <w:pPr>
        <w:pStyle w:val="Nadpis3"/>
        <w:ind w:left="1418" w:hanging="851"/>
        <w:jc w:val="both"/>
        <w:rPr>
          <w:color w:val="auto"/>
          <w:szCs w:val="18"/>
        </w:rPr>
      </w:pPr>
      <w:bookmarkStart w:id="126" w:name="_Toc422755983"/>
      <w:bookmarkStart w:id="127" w:name="_Toc428514408"/>
      <w:bookmarkStart w:id="128" w:name="_Toc428515149"/>
      <w:bookmarkStart w:id="129" w:name="_Toc428515985"/>
      <w:bookmarkStart w:id="130" w:name="_Toc431398025"/>
      <w:bookmarkStart w:id="131" w:name="_Toc437508683"/>
      <w:bookmarkStart w:id="132" w:name="_Toc429034096"/>
      <w:bookmarkStart w:id="133" w:name="_Toc430336680"/>
      <w:bookmarkStart w:id="134" w:name="_Toc430338211"/>
      <w:bookmarkStart w:id="135" w:name="_Toc430778439"/>
      <w:bookmarkStart w:id="136" w:name="_Toc430778973"/>
      <w:bookmarkStart w:id="137" w:name="_Toc452989080"/>
      <w:bookmarkStart w:id="138" w:name="_Toc474230708"/>
      <w:bookmarkStart w:id="139" w:name="_Toc477335790"/>
      <w:bookmarkStart w:id="140" w:name="_Toc485887971"/>
      <w:bookmarkStart w:id="141" w:name="_Toc485889051"/>
      <w:bookmarkStart w:id="142" w:name="_Toc485976886"/>
      <w:bookmarkStart w:id="143" w:name="_Toc530755038"/>
      <w:bookmarkStart w:id="144" w:name="_Toc208818041"/>
      <w:r w:rsidRPr="004C0B3C">
        <w:rPr>
          <w:color w:val="auto"/>
          <w:szCs w:val="18"/>
        </w:rPr>
        <w:t>Užívání uživateli</w:t>
      </w:r>
      <w:bookmarkEnd w:id="126"/>
      <w:bookmarkEnd w:id="127"/>
      <w:bookmarkEnd w:id="128"/>
      <w:bookmarkEnd w:id="129"/>
      <w:bookmarkEnd w:id="130"/>
      <w:bookmarkEnd w:id="131"/>
      <w:bookmarkEnd w:id="132"/>
      <w:bookmarkEnd w:id="133"/>
      <w:bookmarkEnd w:id="134"/>
      <w:bookmarkEnd w:id="135"/>
      <w:bookmarkEnd w:id="136"/>
      <w:bookmarkEnd w:id="137"/>
      <w:bookmarkEnd w:id="138"/>
      <w:r w:rsidRPr="004C0B3C">
        <w:rPr>
          <w:color w:val="auto"/>
          <w:szCs w:val="18"/>
        </w:rPr>
        <w:t xml:space="preserve"> </w:t>
      </w:r>
      <w:bookmarkEnd w:id="139"/>
      <w:bookmarkEnd w:id="140"/>
      <w:bookmarkEnd w:id="141"/>
      <w:bookmarkEnd w:id="142"/>
      <w:r w:rsidRPr="004C0B3C">
        <w:rPr>
          <w:color w:val="auto"/>
          <w:szCs w:val="18"/>
        </w:rPr>
        <w:t>více organizačních jednotek</w:t>
      </w:r>
      <w:bookmarkEnd w:id="143"/>
      <w:bookmarkEnd w:id="144"/>
    </w:p>
    <w:p w14:paraId="0F593B2C" w14:textId="7B71CB5B" w:rsidR="009E238F" w:rsidRPr="004C0B3C" w:rsidRDefault="009E238F" w:rsidP="000D62A3">
      <w:pPr>
        <w:jc w:val="both"/>
        <w:rPr>
          <w:szCs w:val="18"/>
        </w:rPr>
      </w:pPr>
      <w:r w:rsidRPr="004C0B3C">
        <w:rPr>
          <w:szCs w:val="18"/>
        </w:rPr>
        <w:t xml:space="preserve">Řešení </w:t>
      </w:r>
      <w:r w:rsidR="00022E16" w:rsidRPr="004C0B3C">
        <w:rPr>
          <w:rFonts w:eastAsia="Times New Roman" w:cs="Arial"/>
          <w:szCs w:val="18"/>
        </w:rPr>
        <w:t>DMS</w:t>
      </w:r>
      <w:r w:rsidR="0014193A" w:rsidRPr="004C0B3C">
        <w:rPr>
          <w:szCs w:val="18"/>
        </w:rPr>
        <w:t xml:space="preserve"> </w:t>
      </w:r>
      <w:r w:rsidRPr="004C0B3C">
        <w:rPr>
          <w:szCs w:val="18"/>
        </w:rPr>
        <w:t>umožn</w:t>
      </w:r>
      <w:r w:rsidR="00BC653B" w:rsidRPr="004C0B3C">
        <w:rPr>
          <w:szCs w:val="18"/>
        </w:rPr>
        <w:t>í</w:t>
      </w:r>
      <w:r w:rsidRPr="004C0B3C">
        <w:rPr>
          <w:szCs w:val="18"/>
        </w:rPr>
        <w:t xml:space="preserve"> využívání více organizačními jednotkami, přičemž je nutné ošetřit, že uživatelé každé organizační jednotky mají přístup pouze k definovaným datům.</w:t>
      </w:r>
    </w:p>
    <w:p w14:paraId="6D3FD37C" w14:textId="77777777" w:rsidR="009E238F" w:rsidRPr="004C0B3C" w:rsidRDefault="009E238F" w:rsidP="000D62A3">
      <w:pPr>
        <w:pStyle w:val="Nadpis3"/>
        <w:ind w:left="1418" w:hanging="851"/>
        <w:jc w:val="both"/>
        <w:rPr>
          <w:color w:val="auto"/>
          <w:szCs w:val="18"/>
        </w:rPr>
      </w:pPr>
      <w:bookmarkStart w:id="145" w:name="_Toc429034098"/>
      <w:bookmarkStart w:id="146" w:name="_Toc422755987"/>
      <w:bookmarkStart w:id="147" w:name="_Toc428514412"/>
      <w:bookmarkStart w:id="148" w:name="_Toc428515153"/>
      <w:bookmarkStart w:id="149" w:name="_Toc428515989"/>
      <w:bookmarkStart w:id="150" w:name="_Toc431398028"/>
      <w:bookmarkStart w:id="151" w:name="_Toc437508686"/>
      <w:bookmarkStart w:id="152" w:name="_Toc452989083"/>
      <w:bookmarkStart w:id="153" w:name="_Toc474230711"/>
      <w:bookmarkStart w:id="154" w:name="_Toc477335793"/>
      <w:bookmarkStart w:id="155" w:name="_Toc485887974"/>
      <w:bookmarkStart w:id="156" w:name="_Toc485889054"/>
      <w:bookmarkStart w:id="157" w:name="_Toc485976889"/>
      <w:bookmarkStart w:id="158" w:name="_Toc429034100"/>
      <w:bookmarkStart w:id="159" w:name="_Toc430336683"/>
      <w:bookmarkStart w:id="160" w:name="_Toc430338214"/>
      <w:bookmarkStart w:id="161" w:name="_Toc430778442"/>
      <w:bookmarkStart w:id="162" w:name="_Toc430778976"/>
      <w:bookmarkStart w:id="163" w:name="_Toc530755039"/>
      <w:bookmarkStart w:id="164" w:name="_Toc208818042"/>
      <w:bookmarkEnd w:id="145"/>
      <w:r w:rsidRPr="004C0B3C">
        <w:rPr>
          <w:color w:val="auto"/>
          <w:szCs w:val="18"/>
        </w:rPr>
        <w:t>Použití číselníků</w:t>
      </w:r>
      <w:bookmarkEnd w:id="146"/>
      <w:bookmarkEnd w:id="147"/>
      <w:bookmarkEnd w:id="148"/>
      <w:bookmarkEnd w:id="149"/>
      <w:bookmarkEnd w:id="150"/>
      <w:bookmarkEnd w:id="151"/>
      <w:bookmarkEnd w:id="152"/>
      <w:r w:rsidRPr="004C0B3C">
        <w:rPr>
          <w:color w:val="auto"/>
          <w:szCs w:val="18"/>
        </w:rPr>
        <w:t xml:space="preserve"> a hierarchií</w:t>
      </w:r>
      <w:bookmarkEnd w:id="153"/>
      <w:bookmarkEnd w:id="154"/>
      <w:bookmarkEnd w:id="155"/>
      <w:bookmarkEnd w:id="156"/>
      <w:bookmarkEnd w:id="157"/>
      <w:bookmarkEnd w:id="158"/>
      <w:bookmarkEnd w:id="159"/>
      <w:bookmarkEnd w:id="160"/>
      <w:bookmarkEnd w:id="161"/>
      <w:bookmarkEnd w:id="162"/>
      <w:bookmarkEnd w:id="163"/>
      <w:bookmarkEnd w:id="164"/>
    </w:p>
    <w:p w14:paraId="44A12758" w14:textId="09DC03DF" w:rsidR="009E238F" w:rsidRPr="004C0B3C" w:rsidRDefault="009E238F" w:rsidP="000D62A3">
      <w:pPr>
        <w:jc w:val="both"/>
        <w:rPr>
          <w:szCs w:val="18"/>
        </w:rPr>
      </w:pPr>
      <w:r w:rsidRPr="004C0B3C">
        <w:rPr>
          <w:szCs w:val="18"/>
        </w:rPr>
        <w:t xml:space="preserve">Atributy s konečným počtem hodnot budou vázány na číselníky/hierarchie. Číselníky/hierarchie, jejichž primární zdroj je </w:t>
      </w:r>
      <w:r w:rsidR="002E52B7" w:rsidRPr="004C0B3C">
        <w:rPr>
          <w:szCs w:val="18"/>
        </w:rPr>
        <w:t>spisová služba</w:t>
      </w:r>
      <w:r w:rsidRPr="004C0B3C">
        <w:rPr>
          <w:szCs w:val="18"/>
        </w:rPr>
        <w:t>, budou automaticky aktualizovány přes integrační rozhraní.</w:t>
      </w:r>
    </w:p>
    <w:p w14:paraId="7779A523" w14:textId="7C39C9FE" w:rsidR="009E238F" w:rsidRPr="004C0B3C" w:rsidRDefault="009E238F" w:rsidP="000D62A3">
      <w:pPr>
        <w:pStyle w:val="Nadpis3"/>
        <w:ind w:left="1418" w:hanging="851"/>
        <w:jc w:val="both"/>
        <w:rPr>
          <w:color w:val="auto"/>
          <w:szCs w:val="18"/>
        </w:rPr>
      </w:pPr>
      <w:bookmarkStart w:id="165" w:name="_Toc422755991"/>
      <w:bookmarkStart w:id="166" w:name="_Toc428514416"/>
      <w:bookmarkStart w:id="167" w:name="_Toc428515157"/>
      <w:bookmarkStart w:id="168" w:name="_Toc428515993"/>
      <w:bookmarkStart w:id="169" w:name="_Toc429034104"/>
      <w:bookmarkStart w:id="170" w:name="_Toc430336687"/>
      <w:bookmarkStart w:id="171" w:name="_Toc430338218"/>
      <w:bookmarkStart w:id="172" w:name="_Toc430778446"/>
      <w:bookmarkStart w:id="173" w:name="_Toc430778980"/>
      <w:bookmarkStart w:id="174" w:name="_Toc431398032"/>
      <w:bookmarkStart w:id="175" w:name="_Toc437508690"/>
      <w:bookmarkStart w:id="176" w:name="_Toc452989086"/>
      <w:bookmarkStart w:id="177" w:name="_Toc474230714"/>
      <w:bookmarkStart w:id="178" w:name="_Toc477335796"/>
      <w:bookmarkStart w:id="179" w:name="_Toc485887977"/>
      <w:bookmarkStart w:id="180" w:name="_Toc485889057"/>
      <w:bookmarkStart w:id="181" w:name="_Toc485976892"/>
      <w:bookmarkStart w:id="182" w:name="_Toc530755041"/>
      <w:bookmarkStart w:id="183" w:name="_Toc208818043"/>
      <w:r w:rsidRPr="004C0B3C">
        <w:rPr>
          <w:color w:val="auto"/>
          <w:szCs w:val="18"/>
        </w:rPr>
        <w:t>Životní cyklus dat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0077ED" w:rsidRPr="004C0B3C">
        <w:rPr>
          <w:color w:val="auto"/>
          <w:szCs w:val="18"/>
        </w:rPr>
        <w:t>/ dokumentů</w:t>
      </w:r>
      <w:bookmarkEnd w:id="183"/>
    </w:p>
    <w:p w14:paraId="10C11FE3" w14:textId="2CD46D46" w:rsidR="009E238F" w:rsidRPr="004C0B3C" w:rsidRDefault="009E238F" w:rsidP="000D62A3">
      <w:pPr>
        <w:jc w:val="both"/>
        <w:rPr>
          <w:szCs w:val="18"/>
        </w:rPr>
      </w:pPr>
      <w:r w:rsidRPr="004C0B3C">
        <w:rPr>
          <w:szCs w:val="18"/>
        </w:rPr>
        <w:t xml:space="preserve">Uchazeč v rámci Cílového konceptu detailně popíše skupiny </w:t>
      </w:r>
      <w:r w:rsidR="000077ED" w:rsidRPr="004C0B3C">
        <w:rPr>
          <w:szCs w:val="18"/>
        </w:rPr>
        <w:t>dokumentů</w:t>
      </w:r>
      <w:r w:rsidRPr="004C0B3C">
        <w:rPr>
          <w:szCs w:val="18"/>
        </w:rPr>
        <w:t xml:space="preserve">, které </w:t>
      </w:r>
      <w:r w:rsidR="00A51E45" w:rsidRPr="004C0B3C">
        <w:rPr>
          <w:szCs w:val="18"/>
        </w:rPr>
        <w:t>budou</w:t>
      </w:r>
      <w:r w:rsidRPr="004C0B3C">
        <w:rPr>
          <w:szCs w:val="18"/>
        </w:rPr>
        <w:t xml:space="preserve"> v rámci řešení </w:t>
      </w:r>
      <w:r w:rsidR="000077ED" w:rsidRPr="004C0B3C">
        <w:rPr>
          <w:rFonts w:eastAsia="Times New Roman" w:cs="Arial"/>
          <w:szCs w:val="18"/>
        </w:rPr>
        <w:t>DMS</w:t>
      </w:r>
      <w:r w:rsidR="0014193A" w:rsidRPr="004C0B3C">
        <w:rPr>
          <w:szCs w:val="18"/>
        </w:rPr>
        <w:t xml:space="preserve"> </w:t>
      </w:r>
      <w:r w:rsidRPr="004C0B3C">
        <w:rPr>
          <w:szCs w:val="18"/>
        </w:rPr>
        <w:t xml:space="preserve">zpracovávány. Pro tyto skupiny </w:t>
      </w:r>
      <w:r w:rsidR="00A51E45" w:rsidRPr="004C0B3C">
        <w:rPr>
          <w:szCs w:val="18"/>
        </w:rPr>
        <w:t>dokumentů</w:t>
      </w:r>
      <w:r w:rsidRPr="004C0B3C">
        <w:rPr>
          <w:szCs w:val="18"/>
        </w:rPr>
        <w:t xml:space="preserve"> budou v rámci projektu stanoveny </w:t>
      </w:r>
      <w:r w:rsidR="009A72CB" w:rsidRPr="004C0B3C">
        <w:rPr>
          <w:szCs w:val="18"/>
        </w:rPr>
        <w:t xml:space="preserve">a následně nastaveny </w:t>
      </w:r>
      <w:r w:rsidRPr="004C0B3C">
        <w:rPr>
          <w:szCs w:val="18"/>
        </w:rPr>
        <w:t xml:space="preserve">uživatelské požadavky spojené s životním cyklem těchto </w:t>
      </w:r>
      <w:r w:rsidR="009A72CB" w:rsidRPr="004C0B3C">
        <w:rPr>
          <w:szCs w:val="18"/>
        </w:rPr>
        <w:t>dokumentů</w:t>
      </w:r>
      <w:r w:rsidRPr="004C0B3C">
        <w:rPr>
          <w:szCs w:val="18"/>
        </w:rPr>
        <w:t xml:space="preserve"> (zejména retenční doba, podmínky pro přesun dat do archivu, případně výmaz, atd.).</w:t>
      </w:r>
    </w:p>
    <w:p w14:paraId="5BF0F7CB" w14:textId="77777777" w:rsidR="009E238F" w:rsidRPr="004C0B3C" w:rsidRDefault="009E238F" w:rsidP="000D62A3">
      <w:pPr>
        <w:pStyle w:val="Nadpis3"/>
        <w:ind w:left="1418" w:hanging="851"/>
        <w:jc w:val="both"/>
        <w:rPr>
          <w:color w:val="auto"/>
          <w:szCs w:val="18"/>
        </w:rPr>
      </w:pPr>
      <w:bookmarkStart w:id="184" w:name="_Toc422755992"/>
      <w:bookmarkStart w:id="185" w:name="_Toc428514417"/>
      <w:bookmarkStart w:id="186" w:name="_Toc428515158"/>
      <w:bookmarkStart w:id="187" w:name="_Toc428515994"/>
      <w:bookmarkStart w:id="188" w:name="_Toc431398033"/>
      <w:bookmarkStart w:id="189" w:name="_Toc437508691"/>
      <w:bookmarkStart w:id="190" w:name="_Toc452989087"/>
      <w:bookmarkStart w:id="191" w:name="_Toc474230715"/>
      <w:bookmarkStart w:id="192" w:name="_Toc429034105"/>
      <w:bookmarkStart w:id="193" w:name="_Toc430336688"/>
      <w:bookmarkStart w:id="194" w:name="_Toc430338219"/>
      <w:bookmarkStart w:id="195" w:name="_Toc430778447"/>
      <w:bookmarkStart w:id="196" w:name="_Toc430778981"/>
      <w:bookmarkStart w:id="197" w:name="_Toc477335797"/>
      <w:bookmarkStart w:id="198" w:name="_Toc485887978"/>
      <w:bookmarkStart w:id="199" w:name="_Toc485889058"/>
      <w:bookmarkStart w:id="200" w:name="_Toc485976893"/>
      <w:bookmarkStart w:id="201" w:name="_Toc530755042"/>
      <w:bookmarkStart w:id="202" w:name="_Toc208818044"/>
      <w:r w:rsidRPr="004C0B3C">
        <w:rPr>
          <w:color w:val="auto"/>
          <w:szCs w:val="18"/>
        </w:rPr>
        <w:t>Archivace dat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65F06A7" w14:textId="78B85B7E" w:rsidR="009E238F" w:rsidRPr="004C0B3C" w:rsidRDefault="009E238F" w:rsidP="000D62A3">
      <w:pPr>
        <w:jc w:val="both"/>
        <w:rPr>
          <w:szCs w:val="18"/>
        </w:rPr>
      </w:pPr>
      <w:r w:rsidRPr="004C0B3C">
        <w:rPr>
          <w:szCs w:val="18"/>
        </w:rPr>
        <w:t xml:space="preserve">Uchazeč v rámci Cílového konceptu navrhne způsob výběru </w:t>
      </w:r>
      <w:r w:rsidR="00A51E45" w:rsidRPr="004C0B3C">
        <w:rPr>
          <w:szCs w:val="18"/>
        </w:rPr>
        <w:t xml:space="preserve">dokumentů </w:t>
      </w:r>
      <w:r w:rsidRPr="004C0B3C">
        <w:rPr>
          <w:szCs w:val="18"/>
        </w:rPr>
        <w:t xml:space="preserve">pro archivaci a způsob realizace archivace </w:t>
      </w:r>
      <w:r w:rsidR="00796A3D">
        <w:rPr>
          <w:szCs w:val="18"/>
        </w:rPr>
        <w:t>v off-line archivu, který bude zřízen a provozován SÚSPK a který není předmětem tohoto výběrového řízení</w:t>
      </w:r>
      <w:r w:rsidRPr="004C0B3C">
        <w:rPr>
          <w:szCs w:val="18"/>
        </w:rPr>
        <w:t xml:space="preserve">. Budou definovány podmínky pro provádění archivace </w:t>
      </w:r>
      <w:r w:rsidR="00601E8C" w:rsidRPr="004C0B3C">
        <w:rPr>
          <w:szCs w:val="18"/>
        </w:rPr>
        <w:t>dokumentů</w:t>
      </w:r>
      <w:r w:rsidRPr="004C0B3C">
        <w:rPr>
          <w:szCs w:val="18"/>
        </w:rPr>
        <w:t xml:space="preserve">. Stanovení fází životního cyklu </w:t>
      </w:r>
      <w:r w:rsidR="00601E8C" w:rsidRPr="004C0B3C">
        <w:rPr>
          <w:szCs w:val="18"/>
        </w:rPr>
        <w:t>dokumentů</w:t>
      </w:r>
      <w:r w:rsidRPr="004C0B3C">
        <w:rPr>
          <w:szCs w:val="18"/>
        </w:rPr>
        <w:t xml:space="preserve"> bude realizováno na základě legislativních a uživatelských požadavků na nakládání s</w:t>
      </w:r>
      <w:r w:rsidR="00C60B89" w:rsidRPr="004C0B3C">
        <w:rPr>
          <w:szCs w:val="18"/>
        </w:rPr>
        <w:t> </w:t>
      </w:r>
      <w:r w:rsidRPr="004C0B3C">
        <w:rPr>
          <w:szCs w:val="18"/>
        </w:rPr>
        <w:t>daty</w:t>
      </w:r>
      <w:r w:rsidR="00C60B89" w:rsidRPr="004C0B3C">
        <w:rPr>
          <w:szCs w:val="18"/>
        </w:rPr>
        <w:t xml:space="preserve"> (např. </w:t>
      </w:r>
      <w:r w:rsidR="009043EE" w:rsidRPr="004C0B3C">
        <w:rPr>
          <w:szCs w:val="18"/>
        </w:rPr>
        <w:t>Zákon o ú</w:t>
      </w:r>
      <w:r w:rsidR="00930171" w:rsidRPr="004C0B3C">
        <w:rPr>
          <w:szCs w:val="18"/>
        </w:rPr>
        <w:t>četnictví, GDPR)</w:t>
      </w:r>
      <w:r w:rsidRPr="004C0B3C">
        <w:rPr>
          <w:szCs w:val="18"/>
        </w:rPr>
        <w:t>.</w:t>
      </w:r>
    </w:p>
    <w:p w14:paraId="468F21B0" w14:textId="77777777" w:rsidR="009E238F" w:rsidRPr="004C0B3C" w:rsidRDefault="009E238F" w:rsidP="000D62A3">
      <w:pPr>
        <w:jc w:val="both"/>
        <w:rPr>
          <w:szCs w:val="18"/>
        </w:rPr>
      </w:pPr>
      <w:r w:rsidRPr="004C0B3C">
        <w:rPr>
          <w:szCs w:val="18"/>
        </w:rPr>
        <w:t>Za archivaci dat nelze považovat zálohování dat.</w:t>
      </w:r>
    </w:p>
    <w:p w14:paraId="7C0C41CA" w14:textId="790784FB" w:rsidR="009E238F" w:rsidRPr="004C0B3C" w:rsidRDefault="009E238F" w:rsidP="000D62A3">
      <w:pPr>
        <w:jc w:val="both"/>
        <w:rPr>
          <w:szCs w:val="18"/>
        </w:rPr>
      </w:pPr>
      <w:r w:rsidRPr="004C0B3C">
        <w:rPr>
          <w:szCs w:val="18"/>
        </w:rPr>
        <w:t xml:space="preserve">Řešení </w:t>
      </w:r>
      <w:r w:rsidR="00930171" w:rsidRPr="004C0B3C">
        <w:rPr>
          <w:rFonts w:eastAsia="Times New Roman" w:cs="Arial"/>
          <w:szCs w:val="18"/>
        </w:rPr>
        <w:t>DMS</w:t>
      </w:r>
      <w:r w:rsidRPr="004C0B3C">
        <w:rPr>
          <w:szCs w:val="18"/>
        </w:rPr>
        <w:t xml:space="preserve"> musí </w:t>
      </w:r>
      <w:r w:rsidR="00796A3D">
        <w:rPr>
          <w:szCs w:val="18"/>
        </w:rPr>
        <w:t xml:space="preserve">zajistit souhrnnou informaci o archivovaných dokumentech na úrovni, která bude dohodnuta v průběhu zpracování Cílového konceptu (například na úrovni projektu) bez nutnosti </w:t>
      </w:r>
      <w:r w:rsidRPr="004C0B3C">
        <w:rPr>
          <w:szCs w:val="18"/>
        </w:rPr>
        <w:t xml:space="preserve">zpřístupnění archivovaných dat z uživatelského prostředí </w:t>
      </w:r>
      <w:r w:rsidR="00796A3D">
        <w:rPr>
          <w:szCs w:val="18"/>
        </w:rPr>
        <w:t>DMS</w:t>
      </w:r>
      <w:r w:rsidRPr="004C0B3C">
        <w:rPr>
          <w:szCs w:val="18"/>
        </w:rPr>
        <w:t xml:space="preserve">. </w:t>
      </w:r>
    </w:p>
    <w:p w14:paraId="7D44CEF3" w14:textId="77777777" w:rsidR="009E238F" w:rsidRPr="004C0B3C" w:rsidRDefault="009E238F" w:rsidP="000D62A3">
      <w:pPr>
        <w:pStyle w:val="Nadpis3"/>
        <w:ind w:left="1418" w:hanging="851"/>
        <w:jc w:val="both"/>
        <w:rPr>
          <w:color w:val="auto"/>
          <w:szCs w:val="18"/>
        </w:rPr>
      </w:pPr>
      <w:bookmarkStart w:id="203" w:name="_Toc422755993"/>
      <w:bookmarkStart w:id="204" w:name="_Toc428514418"/>
      <w:bookmarkStart w:id="205" w:name="_Toc428515159"/>
      <w:bookmarkStart w:id="206" w:name="_Toc428515995"/>
      <w:bookmarkStart w:id="207" w:name="_Toc429034106"/>
      <w:bookmarkStart w:id="208" w:name="_Toc430336689"/>
      <w:bookmarkStart w:id="209" w:name="_Toc430338220"/>
      <w:bookmarkStart w:id="210" w:name="_Toc430778448"/>
      <w:bookmarkStart w:id="211" w:name="_Toc430778982"/>
      <w:bookmarkStart w:id="212" w:name="_Toc431398034"/>
      <w:bookmarkStart w:id="213" w:name="_Toc437508692"/>
      <w:bookmarkStart w:id="214" w:name="_Toc452989088"/>
      <w:bookmarkStart w:id="215" w:name="_Toc474230716"/>
      <w:bookmarkStart w:id="216" w:name="_Toc477335798"/>
      <w:bookmarkStart w:id="217" w:name="_Toc485887979"/>
      <w:bookmarkStart w:id="218" w:name="_Toc485889059"/>
      <w:bookmarkStart w:id="219" w:name="_Toc485976894"/>
      <w:bookmarkStart w:id="220" w:name="_Toc530755043"/>
      <w:bookmarkStart w:id="221" w:name="_Toc208818045"/>
      <w:r w:rsidRPr="004C0B3C">
        <w:rPr>
          <w:color w:val="auto"/>
          <w:szCs w:val="18"/>
        </w:rPr>
        <w:t>Migrace dat</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3C4481F" w14:textId="0F0E4D7F" w:rsidR="009E238F" w:rsidRPr="004C0B3C" w:rsidRDefault="00CA1217" w:rsidP="000D62A3">
      <w:pPr>
        <w:jc w:val="both"/>
        <w:rPr>
          <w:szCs w:val="18"/>
        </w:rPr>
      </w:pPr>
      <w:r w:rsidRPr="004C0B3C">
        <w:rPr>
          <w:szCs w:val="18"/>
        </w:rPr>
        <w:t>Mi</w:t>
      </w:r>
      <w:r w:rsidR="009E238F" w:rsidRPr="004C0B3C">
        <w:rPr>
          <w:szCs w:val="18"/>
        </w:rPr>
        <w:t xml:space="preserve">grace </w:t>
      </w:r>
      <w:r w:rsidR="0067032D" w:rsidRPr="004C0B3C">
        <w:rPr>
          <w:szCs w:val="18"/>
        </w:rPr>
        <w:t xml:space="preserve">dosavadního </w:t>
      </w:r>
      <w:r w:rsidRPr="004C0B3C">
        <w:rPr>
          <w:szCs w:val="18"/>
        </w:rPr>
        <w:t>elektronického obsa</w:t>
      </w:r>
      <w:r w:rsidR="00696C2A" w:rsidRPr="004C0B3C">
        <w:rPr>
          <w:szCs w:val="18"/>
        </w:rPr>
        <w:t>hu</w:t>
      </w:r>
      <w:r w:rsidR="009E238F" w:rsidRPr="004C0B3C">
        <w:rPr>
          <w:szCs w:val="18"/>
        </w:rPr>
        <w:t xml:space="preserve"> bude realizovaná takovými prostředky, které zajistí opakovatelnost migrace. Za tímto účelem uchazeč případně připraví migrační a </w:t>
      </w:r>
      <w:proofErr w:type="spellStart"/>
      <w:r w:rsidR="009E238F" w:rsidRPr="004C0B3C">
        <w:rPr>
          <w:szCs w:val="18"/>
        </w:rPr>
        <w:t>rollback</w:t>
      </w:r>
      <w:proofErr w:type="spellEnd"/>
      <w:r w:rsidR="009E238F" w:rsidRPr="004C0B3C">
        <w:rPr>
          <w:szCs w:val="18"/>
        </w:rPr>
        <w:t xml:space="preserve"> scénář. Migrace musí být provedena takovým způsobem, aby byla zajištěna integrita dat.</w:t>
      </w:r>
    </w:p>
    <w:p w14:paraId="366DB196" w14:textId="5ED61E6F" w:rsidR="0086294E" w:rsidRPr="004C0B3C" w:rsidRDefault="00246A3B" w:rsidP="000D62A3">
      <w:pPr>
        <w:jc w:val="both"/>
        <w:rPr>
          <w:szCs w:val="18"/>
        </w:rPr>
      </w:pPr>
      <w:r w:rsidRPr="004C0B3C">
        <w:rPr>
          <w:szCs w:val="18"/>
        </w:rPr>
        <w:t xml:space="preserve">Uchazeč </w:t>
      </w:r>
      <w:proofErr w:type="spellStart"/>
      <w:r w:rsidRPr="004C0B3C">
        <w:rPr>
          <w:szCs w:val="18"/>
        </w:rPr>
        <w:t>namigruje</w:t>
      </w:r>
      <w:proofErr w:type="spellEnd"/>
      <w:r w:rsidRPr="004C0B3C">
        <w:rPr>
          <w:szCs w:val="18"/>
        </w:rPr>
        <w:t xml:space="preserve"> v rozsahu dodávky </w:t>
      </w:r>
      <w:r w:rsidR="00343F62" w:rsidRPr="004C0B3C">
        <w:rPr>
          <w:szCs w:val="18"/>
        </w:rPr>
        <w:t xml:space="preserve">1 </w:t>
      </w:r>
      <w:r w:rsidRPr="004C0B3C">
        <w:rPr>
          <w:szCs w:val="18"/>
        </w:rPr>
        <w:t>sad</w:t>
      </w:r>
      <w:r w:rsidR="00343F62" w:rsidRPr="004C0B3C">
        <w:rPr>
          <w:szCs w:val="18"/>
        </w:rPr>
        <w:t>u</w:t>
      </w:r>
      <w:r w:rsidRPr="004C0B3C">
        <w:rPr>
          <w:szCs w:val="18"/>
        </w:rPr>
        <w:t xml:space="preserve"> kompletní projektové dokumentace </w:t>
      </w:r>
      <w:r w:rsidR="00343F62" w:rsidRPr="004C0B3C">
        <w:rPr>
          <w:szCs w:val="18"/>
        </w:rPr>
        <w:t xml:space="preserve">(v rozsahu do 500 souborů) </w:t>
      </w:r>
      <w:r w:rsidRPr="004C0B3C">
        <w:rPr>
          <w:szCs w:val="18"/>
        </w:rPr>
        <w:t>poskytnuté SÚSPK v </w:t>
      </w:r>
      <w:r w:rsidR="0086294E" w:rsidRPr="004C0B3C">
        <w:rPr>
          <w:szCs w:val="18"/>
        </w:rPr>
        <w:t xml:space="preserve">níže uvedené </w:t>
      </w:r>
      <w:r w:rsidRPr="004C0B3C">
        <w:rPr>
          <w:szCs w:val="18"/>
        </w:rPr>
        <w:t>struktuře</w:t>
      </w:r>
      <w:r w:rsidR="0086294E" w:rsidRPr="004C0B3C">
        <w:rPr>
          <w:szCs w:val="18"/>
        </w:rPr>
        <w:t>. Součástí migrace bude návod (uživatelská příručka) pro realizaci migrací dalšího obsahu, které budou mimo rozsah dodávky.</w:t>
      </w:r>
    </w:p>
    <w:p w14:paraId="3CEF0634" w14:textId="59F35542" w:rsidR="00246A3B" w:rsidRPr="004C0B3C" w:rsidRDefault="00246A3B" w:rsidP="000D62A3">
      <w:pPr>
        <w:jc w:val="both"/>
        <w:rPr>
          <w:szCs w:val="18"/>
        </w:rPr>
      </w:pPr>
    </w:p>
    <w:p w14:paraId="5D3603D8" w14:textId="44F01D85" w:rsidR="00246A3B" w:rsidRPr="004C0B3C" w:rsidRDefault="00246A3B" w:rsidP="000D62A3">
      <w:pPr>
        <w:jc w:val="both"/>
        <w:rPr>
          <w:szCs w:val="18"/>
        </w:rPr>
      </w:pPr>
      <w:r w:rsidRPr="004C0B3C">
        <w:rPr>
          <w:noProof/>
          <w:sz w:val="20"/>
          <w:szCs w:val="20"/>
          <w:lang w:eastAsia="cs-CZ"/>
        </w:rPr>
        <w:drawing>
          <wp:inline distT="0" distB="0" distL="0" distR="0" wp14:anchorId="4AA9520E" wp14:editId="1DE746DE">
            <wp:extent cx="2306097" cy="2466183"/>
            <wp:effectExtent l="0" t="0" r="0" b="0"/>
            <wp:docPr id="1004731631" name="Obrázek 100473163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1631" name="Obrázek 1004731631" descr="Obsah obrázku text, snímek obrazovky, Písmo&#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2316465" cy="2477271"/>
                    </a:xfrm>
                    <a:prstGeom prst="rect">
                      <a:avLst/>
                    </a:prstGeom>
                  </pic:spPr>
                </pic:pic>
              </a:graphicData>
            </a:graphic>
          </wp:inline>
        </w:drawing>
      </w:r>
    </w:p>
    <w:p w14:paraId="3AC363FF" w14:textId="77777777" w:rsidR="00246A3B" w:rsidRPr="004C0B3C" w:rsidRDefault="00246A3B" w:rsidP="000D62A3">
      <w:pPr>
        <w:jc w:val="both"/>
        <w:rPr>
          <w:szCs w:val="18"/>
        </w:rPr>
      </w:pPr>
    </w:p>
    <w:p w14:paraId="479FB0F0" w14:textId="77777777" w:rsidR="00246A3B" w:rsidRPr="004C0B3C" w:rsidRDefault="00246A3B" w:rsidP="000D62A3">
      <w:pPr>
        <w:jc w:val="both"/>
        <w:rPr>
          <w:szCs w:val="18"/>
        </w:rPr>
      </w:pPr>
    </w:p>
    <w:p w14:paraId="2C0FB33E" w14:textId="77777777" w:rsidR="009E238F" w:rsidRPr="004C0B3C" w:rsidRDefault="009E238F" w:rsidP="000D62A3">
      <w:pPr>
        <w:pStyle w:val="Nadpis3"/>
        <w:ind w:left="1418" w:hanging="851"/>
        <w:jc w:val="both"/>
        <w:rPr>
          <w:color w:val="auto"/>
          <w:szCs w:val="18"/>
        </w:rPr>
      </w:pPr>
      <w:bookmarkStart w:id="222" w:name="_Toc422755995"/>
      <w:bookmarkStart w:id="223" w:name="_Toc428514420"/>
      <w:bookmarkStart w:id="224" w:name="_Toc428515161"/>
      <w:bookmarkStart w:id="225" w:name="_Toc428515997"/>
      <w:bookmarkStart w:id="226" w:name="_Toc429034108"/>
      <w:bookmarkStart w:id="227" w:name="_Toc430336691"/>
      <w:bookmarkStart w:id="228" w:name="_Toc430338222"/>
      <w:bookmarkStart w:id="229" w:name="_Toc430778450"/>
      <w:bookmarkStart w:id="230" w:name="_Toc430778984"/>
      <w:bookmarkStart w:id="231" w:name="_Toc431398036"/>
      <w:bookmarkStart w:id="232" w:name="_Toc437508694"/>
      <w:bookmarkStart w:id="233" w:name="_Toc452989090"/>
      <w:bookmarkStart w:id="234" w:name="_Toc474230718"/>
      <w:bookmarkStart w:id="235" w:name="_Toc477335800"/>
      <w:bookmarkStart w:id="236" w:name="_Toc485887981"/>
      <w:bookmarkStart w:id="237" w:name="_Toc485889061"/>
      <w:bookmarkStart w:id="238" w:name="_Toc485976896"/>
      <w:bookmarkStart w:id="239" w:name="_Toc530755044"/>
      <w:bookmarkStart w:id="240" w:name="_Toc208818046"/>
      <w:r w:rsidRPr="004C0B3C">
        <w:rPr>
          <w:color w:val="auto"/>
          <w:szCs w:val="18"/>
        </w:rPr>
        <w:t>Zobrazení</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4C0B3C">
        <w:rPr>
          <w:color w:val="auto"/>
          <w:szCs w:val="18"/>
        </w:rPr>
        <w:t xml:space="preserve"> koncovým uživatelům</w:t>
      </w:r>
      <w:bookmarkEnd w:id="239"/>
      <w:bookmarkEnd w:id="240"/>
    </w:p>
    <w:p w14:paraId="715C0D2A" w14:textId="0F3D952F" w:rsidR="009E238F" w:rsidRPr="004C0B3C" w:rsidRDefault="009E238F" w:rsidP="000D62A3">
      <w:pPr>
        <w:jc w:val="both"/>
        <w:rPr>
          <w:szCs w:val="18"/>
        </w:rPr>
      </w:pPr>
      <w:r w:rsidRPr="004C0B3C">
        <w:rPr>
          <w:szCs w:val="18"/>
        </w:rPr>
        <w:t xml:space="preserve">Řešení </w:t>
      </w:r>
      <w:r w:rsidR="0030769F" w:rsidRPr="004C0B3C">
        <w:rPr>
          <w:rFonts w:eastAsia="Times New Roman" w:cs="Arial"/>
          <w:szCs w:val="18"/>
        </w:rPr>
        <w:t xml:space="preserve">DMS </w:t>
      </w:r>
      <w:r w:rsidRPr="004C0B3C">
        <w:rPr>
          <w:szCs w:val="18"/>
        </w:rPr>
        <w:t>musí využívat vhodné metody pro zobrazení obsahu a dat. Zobrazení musí zohledňovat i typ klienta a zařízení pro korektní a srozumitelné zobrazení obsahu uži</w:t>
      </w:r>
      <w:r w:rsidR="00DB69E2" w:rsidRPr="004C0B3C">
        <w:rPr>
          <w:szCs w:val="18"/>
        </w:rPr>
        <w:t>vateli (např. responsivní web).</w:t>
      </w:r>
    </w:p>
    <w:p w14:paraId="7371F493" w14:textId="4F786608" w:rsidR="009E238F" w:rsidRPr="004C0B3C" w:rsidRDefault="009E238F" w:rsidP="000D62A3">
      <w:pPr>
        <w:jc w:val="both"/>
        <w:rPr>
          <w:szCs w:val="18"/>
        </w:rPr>
      </w:pPr>
      <w:r w:rsidRPr="004C0B3C">
        <w:rPr>
          <w:szCs w:val="18"/>
        </w:rPr>
        <w:t>Výstupy pro mobilní zařízení musí být pokrývat co nejširší rozsah zařízení (</w:t>
      </w:r>
      <w:r w:rsidRPr="004C0B3C">
        <w:rPr>
          <w:rFonts w:cstheme="minorHAnsi"/>
          <w:szCs w:val="18"/>
          <w:shd w:val="clear" w:color="auto" w:fill="FFFFFF"/>
        </w:rPr>
        <w:t>mobily, tablety, notebooky s dotykovým displejem atp.</w:t>
      </w:r>
      <w:r w:rsidRPr="004C0B3C">
        <w:rPr>
          <w:szCs w:val="18"/>
        </w:rPr>
        <w:t>). Ideální stav je úplná nezávislost na typu a platformě zobrazovacího (mobilního) zařízení. Pro mobilní zařízení jsou požadovány tyto internetové prohlížeče:</w:t>
      </w:r>
    </w:p>
    <w:p w14:paraId="75C09007" w14:textId="77777777" w:rsidR="009E238F" w:rsidRPr="004C0B3C" w:rsidRDefault="009E238F" w:rsidP="000D62A3">
      <w:pPr>
        <w:pStyle w:val="Odstavecseseznamem"/>
        <w:numPr>
          <w:ilvl w:val="0"/>
          <w:numId w:val="16"/>
        </w:numPr>
        <w:spacing w:after="0" w:line="240" w:lineRule="auto"/>
        <w:ind w:left="426" w:firstLine="0"/>
        <w:jc w:val="both"/>
        <w:rPr>
          <w:szCs w:val="18"/>
        </w:rPr>
      </w:pPr>
      <w:r w:rsidRPr="004C0B3C">
        <w:rPr>
          <w:szCs w:val="18"/>
        </w:rPr>
        <w:t>iOS: Safari,</w:t>
      </w:r>
    </w:p>
    <w:p w14:paraId="77625AA5" w14:textId="58EF2F80" w:rsidR="009E238F" w:rsidRPr="004C0B3C" w:rsidRDefault="009E238F" w:rsidP="000D62A3">
      <w:pPr>
        <w:pStyle w:val="Odstavecseseznamem"/>
        <w:numPr>
          <w:ilvl w:val="0"/>
          <w:numId w:val="16"/>
        </w:numPr>
        <w:spacing w:after="0" w:line="240" w:lineRule="auto"/>
        <w:ind w:left="426" w:firstLine="0"/>
        <w:jc w:val="both"/>
        <w:rPr>
          <w:szCs w:val="18"/>
        </w:rPr>
      </w:pPr>
      <w:r w:rsidRPr="004C0B3C">
        <w:rPr>
          <w:szCs w:val="18"/>
        </w:rPr>
        <w:t>Android: Google Chrome,</w:t>
      </w:r>
    </w:p>
    <w:p w14:paraId="133C60C2" w14:textId="59A552C2" w:rsidR="009E238F" w:rsidRPr="004C0B3C" w:rsidRDefault="009E238F" w:rsidP="000D62A3">
      <w:pPr>
        <w:pStyle w:val="Odstavecseseznamem"/>
        <w:numPr>
          <w:ilvl w:val="0"/>
          <w:numId w:val="16"/>
        </w:numPr>
        <w:spacing w:after="0" w:line="240" w:lineRule="auto"/>
        <w:ind w:left="426" w:firstLine="0"/>
        <w:jc w:val="both"/>
        <w:rPr>
          <w:szCs w:val="18"/>
        </w:rPr>
      </w:pPr>
      <w:r w:rsidRPr="004C0B3C">
        <w:rPr>
          <w:szCs w:val="18"/>
        </w:rPr>
        <w:t>Windows:</w:t>
      </w:r>
      <w:r w:rsidRPr="004C0B3C">
        <w:rPr>
          <w:rFonts w:eastAsia="Times New Roman" w:cstheme="minorHAnsi"/>
          <w:szCs w:val="18"/>
        </w:rPr>
        <w:t xml:space="preserve"> </w:t>
      </w:r>
      <w:r w:rsidRPr="004C0B3C">
        <w:rPr>
          <w:szCs w:val="18"/>
        </w:rPr>
        <w:t xml:space="preserve">Microsoft </w:t>
      </w:r>
      <w:proofErr w:type="spellStart"/>
      <w:r w:rsidRPr="004C0B3C">
        <w:rPr>
          <w:szCs w:val="18"/>
        </w:rPr>
        <w:t>Edge</w:t>
      </w:r>
      <w:proofErr w:type="spellEnd"/>
      <w:r w:rsidRPr="004C0B3C">
        <w:rPr>
          <w:szCs w:val="18"/>
        </w:rPr>
        <w:t xml:space="preserve">, </w:t>
      </w:r>
      <w:r w:rsidR="00DE56AA" w:rsidRPr="004C0B3C">
        <w:rPr>
          <w:szCs w:val="18"/>
        </w:rPr>
        <w:t xml:space="preserve">Google Chrome, </w:t>
      </w:r>
      <w:r w:rsidR="000A01F2" w:rsidRPr="004C0B3C">
        <w:rPr>
          <w:rFonts w:eastAsia="Times New Roman" w:cstheme="minorHAnsi"/>
          <w:szCs w:val="18"/>
        </w:rPr>
        <w:t>příp. Mozilla Firefox.</w:t>
      </w:r>
    </w:p>
    <w:p w14:paraId="0E58ACD9" w14:textId="77777777" w:rsidR="009E238F" w:rsidRPr="004C0B3C" w:rsidRDefault="009E238F" w:rsidP="000D62A3">
      <w:pPr>
        <w:pStyle w:val="Nadpis3"/>
        <w:ind w:left="1418" w:hanging="851"/>
        <w:jc w:val="both"/>
        <w:rPr>
          <w:color w:val="auto"/>
          <w:szCs w:val="18"/>
        </w:rPr>
      </w:pPr>
      <w:bookmarkStart w:id="241" w:name="_Toc422755998"/>
      <w:bookmarkStart w:id="242" w:name="_Toc428514422"/>
      <w:bookmarkStart w:id="243" w:name="_Toc428515163"/>
      <w:bookmarkStart w:id="244" w:name="_Toc428515999"/>
      <w:bookmarkStart w:id="245" w:name="_Toc429034110"/>
      <w:bookmarkStart w:id="246" w:name="_Toc430336693"/>
      <w:bookmarkStart w:id="247" w:name="_Toc430338224"/>
      <w:bookmarkStart w:id="248" w:name="_Toc430778452"/>
      <w:bookmarkStart w:id="249" w:name="_Toc430778986"/>
      <w:bookmarkStart w:id="250" w:name="_Toc431398038"/>
      <w:bookmarkStart w:id="251" w:name="_Toc437508696"/>
      <w:bookmarkStart w:id="252" w:name="_Toc452989091"/>
      <w:bookmarkStart w:id="253" w:name="_Toc474230719"/>
      <w:bookmarkStart w:id="254" w:name="_Toc477335801"/>
      <w:bookmarkStart w:id="255" w:name="_Toc485887982"/>
      <w:bookmarkStart w:id="256" w:name="_Toc485889062"/>
      <w:bookmarkStart w:id="257" w:name="_Toc485976897"/>
      <w:bookmarkStart w:id="258" w:name="_Toc530755045"/>
      <w:bookmarkStart w:id="259" w:name="_Toc208818047"/>
      <w:r w:rsidRPr="004C0B3C">
        <w:rPr>
          <w:color w:val="auto"/>
          <w:szCs w:val="18"/>
        </w:rPr>
        <w:t>Lokalizace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AEBC769" w14:textId="28976E95" w:rsidR="009E238F" w:rsidRPr="004C0B3C" w:rsidRDefault="009E238F" w:rsidP="000D62A3">
      <w:pPr>
        <w:jc w:val="both"/>
        <w:rPr>
          <w:szCs w:val="18"/>
        </w:rPr>
      </w:pPr>
      <w:r w:rsidRPr="004C0B3C">
        <w:rPr>
          <w:szCs w:val="18"/>
        </w:rPr>
        <w:t xml:space="preserve">Řešení musí být </w:t>
      </w:r>
      <w:r w:rsidR="009A72CB" w:rsidRPr="004C0B3C">
        <w:rPr>
          <w:szCs w:val="18"/>
        </w:rPr>
        <w:t xml:space="preserve">plně </w:t>
      </w:r>
      <w:r w:rsidRPr="004C0B3C">
        <w:rPr>
          <w:szCs w:val="18"/>
        </w:rPr>
        <w:t>lokalizovatelné. V rámci nasazení produktu bude použita česká lokalizace.</w:t>
      </w:r>
      <w:r w:rsidRPr="004C0B3C">
        <w:rPr>
          <w:szCs w:val="18"/>
        </w:rPr>
        <w:br/>
        <w:t xml:space="preserve">Systém musí být ve všech částech, kam budou přistupovat </w:t>
      </w:r>
      <w:r w:rsidR="009A72CB" w:rsidRPr="004C0B3C">
        <w:rPr>
          <w:szCs w:val="18"/>
        </w:rPr>
        <w:t xml:space="preserve">koncoví </w:t>
      </w:r>
      <w:r w:rsidRPr="004C0B3C">
        <w:rPr>
          <w:szCs w:val="18"/>
        </w:rPr>
        <w:t xml:space="preserve">uživatelé, plně dostupný v českém jazyce (tj. všechna uživatelská rozhraní, sestavy, výstupy, nápovědy, </w:t>
      </w:r>
      <w:r w:rsidR="009A72CB" w:rsidRPr="004C0B3C">
        <w:rPr>
          <w:szCs w:val="18"/>
        </w:rPr>
        <w:t xml:space="preserve">systémová hlášení, </w:t>
      </w:r>
      <w:r w:rsidRPr="004C0B3C">
        <w:rPr>
          <w:szCs w:val="18"/>
        </w:rPr>
        <w:t xml:space="preserve">dokumentace apod.). Dále je předpokládáno užití slovenské lokalizace a dalších </w:t>
      </w:r>
      <w:r w:rsidR="001D05CF" w:rsidRPr="004C0B3C">
        <w:rPr>
          <w:szCs w:val="18"/>
        </w:rPr>
        <w:t>jazyků</w:t>
      </w:r>
      <w:r w:rsidRPr="004C0B3C">
        <w:rPr>
          <w:szCs w:val="18"/>
        </w:rPr>
        <w:t>, primárně pro analytická uživatelská rozhraní.</w:t>
      </w:r>
    </w:p>
    <w:p w14:paraId="424E0B65" w14:textId="77777777" w:rsidR="009E238F" w:rsidRPr="004C0B3C" w:rsidRDefault="009E238F" w:rsidP="000D62A3">
      <w:pPr>
        <w:pStyle w:val="Nadpis3"/>
        <w:ind w:left="1418" w:hanging="851"/>
        <w:jc w:val="both"/>
        <w:rPr>
          <w:color w:val="auto"/>
          <w:szCs w:val="18"/>
        </w:rPr>
      </w:pPr>
      <w:bookmarkStart w:id="260" w:name="_Toc477335802"/>
      <w:bookmarkStart w:id="261" w:name="_Ref477940800"/>
      <w:bookmarkStart w:id="262" w:name="_Ref477940833"/>
      <w:bookmarkStart w:id="263" w:name="_Ref484505871"/>
      <w:bookmarkStart w:id="264" w:name="_Toc485887983"/>
      <w:bookmarkStart w:id="265" w:name="_Toc485889063"/>
      <w:bookmarkStart w:id="266" w:name="_Toc485976898"/>
      <w:bookmarkStart w:id="267" w:name="_Toc530755046"/>
      <w:bookmarkStart w:id="268" w:name="_Toc208818048"/>
      <w:r w:rsidRPr="004C0B3C">
        <w:rPr>
          <w:color w:val="auto"/>
          <w:szCs w:val="18"/>
        </w:rPr>
        <w:t>IT Infrastruktura</w:t>
      </w:r>
      <w:bookmarkEnd w:id="260"/>
      <w:bookmarkEnd w:id="261"/>
      <w:bookmarkEnd w:id="262"/>
      <w:bookmarkEnd w:id="263"/>
      <w:bookmarkEnd w:id="264"/>
      <w:bookmarkEnd w:id="265"/>
      <w:bookmarkEnd w:id="266"/>
      <w:bookmarkEnd w:id="267"/>
      <w:bookmarkEnd w:id="268"/>
    </w:p>
    <w:p w14:paraId="4717EC18" w14:textId="30857D88" w:rsidR="009E238F" w:rsidRPr="004C0B3C" w:rsidRDefault="009E238F" w:rsidP="000D62A3">
      <w:pPr>
        <w:jc w:val="both"/>
        <w:rPr>
          <w:szCs w:val="18"/>
        </w:rPr>
      </w:pPr>
      <w:r w:rsidRPr="004C0B3C">
        <w:rPr>
          <w:szCs w:val="18"/>
        </w:rPr>
        <w:t xml:space="preserve">Uchazeč uvede v příloze </w:t>
      </w:r>
      <w:r w:rsidR="001D05CF" w:rsidRPr="004C0B3C">
        <w:rPr>
          <w:szCs w:val="18"/>
        </w:rPr>
        <w:t>č.7 Zadávací</w:t>
      </w:r>
      <w:r w:rsidR="001B010A" w:rsidRPr="004C0B3C">
        <w:rPr>
          <w:szCs w:val="18"/>
        </w:rPr>
        <w:t xml:space="preserve"> dokumentace</w:t>
      </w:r>
      <w:r w:rsidR="00DB69E2" w:rsidRPr="004C0B3C">
        <w:rPr>
          <w:szCs w:val="18"/>
        </w:rPr>
        <w:t xml:space="preserve"> </w:t>
      </w:r>
      <w:r w:rsidRPr="004C0B3C">
        <w:rPr>
          <w:szCs w:val="18"/>
        </w:rPr>
        <w:t>předpokládané požadavky na infrastrukturu</w:t>
      </w:r>
      <w:r w:rsidR="0086294E" w:rsidRPr="004C0B3C">
        <w:rPr>
          <w:szCs w:val="18"/>
        </w:rPr>
        <w:t xml:space="preserve"> potřebnou pro provozování řešení</w:t>
      </w:r>
      <w:r w:rsidR="000C183D" w:rsidRPr="004C0B3C">
        <w:rPr>
          <w:rFonts w:eastAsia="Times New Roman" w:cstheme="minorHAnsi"/>
          <w:szCs w:val="18"/>
        </w:rPr>
        <w:t xml:space="preserve">. </w:t>
      </w:r>
      <w:r w:rsidR="00E62EDB" w:rsidRPr="004C0B3C">
        <w:rPr>
          <w:rFonts w:eastAsia="Times New Roman" w:cstheme="minorHAnsi"/>
          <w:szCs w:val="18"/>
        </w:rPr>
        <w:t xml:space="preserve">Zajištění úložiště pro periodickou zálohu obsahu dle kapitoly 5.5.1 je v zodpovědnosti </w:t>
      </w:r>
      <w:r w:rsidR="00796A3D">
        <w:rPr>
          <w:rFonts w:eastAsia="Times New Roman" w:cstheme="minorHAnsi"/>
          <w:szCs w:val="18"/>
        </w:rPr>
        <w:t>SÚSPK</w:t>
      </w:r>
      <w:r w:rsidR="00E62EDB" w:rsidRPr="004C0B3C">
        <w:rPr>
          <w:rFonts w:eastAsia="Times New Roman" w:cstheme="minorHAnsi"/>
          <w:szCs w:val="18"/>
        </w:rPr>
        <w:t>.</w:t>
      </w:r>
    </w:p>
    <w:p w14:paraId="7BC93CB7" w14:textId="77777777" w:rsidR="009E238F" w:rsidRPr="004C0B3C" w:rsidRDefault="009E238F" w:rsidP="000D62A3">
      <w:pPr>
        <w:pStyle w:val="Nadpis3"/>
        <w:ind w:left="1418" w:hanging="851"/>
        <w:jc w:val="both"/>
        <w:rPr>
          <w:color w:val="auto"/>
          <w:szCs w:val="18"/>
        </w:rPr>
      </w:pPr>
      <w:bookmarkStart w:id="269" w:name="_Toc422756005"/>
      <w:bookmarkStart w:id="270" w:name="_Toc428514428"/>
      <w:bookmarkStart w:id="271" w:name="_Toc428515169"/>
      <w:bookmarkStart w:id="272" w:name="_Toc428516005"/>
      <w:bookmarkStart w:id="273" w:name="_Toc429034116"/>
      <w:bookmarkStart w:id="274" w:name="_Toc430336699"/>
      <w:bookmarkStart w:id="275" w:name="_Toc430338230"/>
      <w:bookmarkStart w:id="276" w:name="_Toc430778458"/>
      <w:bookmarkStart w:id="277" w:name="_Toc430778992"/>
      <w:bookmarkStart w:id="278" w:name="_Toc431398044"/>
      <w:bookmarkStart w:id="279" w:name="_Toc437508702"/>
      <w:bookmarkStart w:id="280" w:name="_Toc452989097"/>
      <w:bookmarkStart w:id="281" w:name="_Toc474230722"/>
      <w:bookmarkStart w:id="282" w:name="_Toc477335803"/>
      <w:bookmarkStart w:id="283" w:name="_Toc485887984"/>
      <w:bookmarkStart w:id="284" w:name="_Toc485889064"/>
      <w:bookmarkStart w:id="285" w:name="_Toc485976899"/>
      <w:bookmarkStart w:id="286" w:name="_Toc530755047"/>
      <w:bookmarkStart w:id="287" w:name="_Toc208818049"/>
      <w:bookmarkStart w:id="288" w:name="_Toc422756001"/>
      <w:bookmarkStart w:id="289" w:name="_Toc428514425"/>
      <w:bookmarkStart w:id="290" w:name="_Toc428515166"/>
      <w:bookmarkStart w:id="291" w:name="_Toc428516002"/>
      <w:bookmarkStart w:id="292" w:name="_Toc429034113"/>
      <w:bookmarkStart w:id="293" w:name="_Toc430336696"/>
      <w:bookmarkStart w:id="294" w:name="_Toc430338227"/>
      <w:bookmarkStart w:id="295" w:name="_Toc430778455"/>
      <w:bookmarkStart w:id="296" w:name="_Toc430778989"/>
      <w:bookmarkStart w:id="297" w:name="_Toc431398041"/>
      <w:bookmarkStart w:id="298" w:name="_Toc437508699"/>
      <w:bookmarkStart w:id="299" w:name="_Toc452989094"/>
      <w:r w:rsidRPr="004C0B3C">
        <w:rPr>
          <w:color w:val="auto"/>
          <w:szCs w:val="18"/>
        </w:rPr>
        <w:t>Automatizace provozních činností</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22B3D2D" w14:textId="01AB17C1" w:rsidR="009E238F" w:rsidRPr="004C0B3C" w:rsidRDefault="009E238F" w:rsidP="000D62A3">
      <w:pPr>
        <w:jc w:val="both"/>
        <w:rPr>
          <w:szCs w:val="18"/>
        </w:rPr>
      </w:pPr>
      <w:r w:rsidRPr="004C0B3C">
        <w:rPr>
          <w:szCs w:val="18"/>
        </w:rPr>
        <w:t xml:space="preserve">Návrh </w:t>
      </w:r>
      <w:r w:rsidR="005D4AAC" w:rsidRPr="004C0B3C">
        <w:rPr>
          <w:szCs w:val="18"/>
        </w:rPr>
        <w:t>řešení</w:t>
      </w:r>
      <w:r w:rsidRPr="004C0B3C">
        <w:rPr>
          <w:szCs w:val="18"/>
        </w:rPr>
        <w:t xml:space="preserve"> musí být proveden tak, aby bylo možné zajistit maximální možnou automatizaci provozních činností. Provoz systému nesmí vyžadovat pravidelné profylaktické činnosti na žádné úrovni aplikace.</w:t>
      </w:r>
    </w:p>
    <w:p w14:paraId="7FD6DB8F" w14:textId="77777777" w:rsidR="009E238F" w:rsidRPr="004C0B3C" w:rsidRDefault="009E238F" w:rsidP="000D62A3">
      <w:pPr>
        <w:pStyle w:val="Nadpis3"/>
        <w:ind w:left="1418" w:hanging="851"/>
        <w:jc w:val="both"/>
        <w:rPr>
          <w:color w:val="auto"/>
          <w:szCs w:val="18"/>
        </w:rPr>
      </w:pPr>
      <w:bookmarkStart w:id="300" w:name="_Toc474230723"/>
      <w:bookmarkStart w:id="301" w:name="_Toc477335804"/>
      <w:bookmarkStart w:id="302" w:name="_Toc485887985"/>
      <w:bookmarkStart w:id="303" w:name="_Toc485889065"/>
      <w:bookmarkStart w:id="304" w:name="_Toc485976900"/>
      <w:bookmarkStart w:id="305" w:name="_Toc530755048"/>
      <w:bookmarkStart w:id="306" w:name="_Toc208818050"/>
      <w:r w:rsidRPr="004C0B3C">
        <w:rPr>
          <w:color w:val="auto"/>
          <w:szCs w:val="18"/>
        </w:rPr>
        <w:t>Monitoring a dohledy</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0B1F2A9" w14:textId="71A9EED7" w:rsidR="009E238F" w:rsidRPr="004C0B3C" w:rsidRDefault="009E238F" w:rsidP="000D62A3">
      <w:pPr>
        <w:jc w:val="both"/>
        <w:rPr>
          <w:szCs w:val="18"/>
        </w:rPr>
      </w:pPr>
      <w:r w:rsidRPr="004C0B3C">
        <w:rPr>
          <w:szCs w:val="18"/>
        </w:rPr>
        <w:t xml:space="preserve">Bude existovat dohled nad provozními parametry </w:t>
      </w:r>
      <w:r w:rsidR="006D09BB" w:rsidRPr="004C0B3C">
        <w:rPr>
          <w:szCs w:val="18"/>
        </w:rPr>
        <w:t>DMS</w:t>
      </w:r>
      <w:r w:rsidRPr="004C0B3C">
        <w:rPr>
          <w:szCs w:val="18"/>
        </w:rPr>
        <w:t>. K tomuto účelu bud</w:t>
      </w:r>
      <w:r w:rsidR="001F025B" w:rsidRPr="004C0B3C">
        <w:rPr>
          <w:szCs w:val="18"/>
        </w:rPr>
        <w:t xml:space="preserve">e </w:t>
      </w:r>
      <w:r w:rsidR="0086294E" w:rsidRPr="004C0B3C">
        <w:rPr>
          <w:szCs w:val="18"/>
        </w:rPr>
        <w:t xml:space="preserve">Uchazečem </w:t>
      </w:r>
      <w:r w:rsidR="006D09BB" w:rsidRPr="004C0B3C">
        <w:rPr>
          <w:szCs w:val="18"/>
        </w:rPr>
        <w:t xml:space="preserve">navržen </w:t>
      </w:r>
      <w:r w:rsidR="00B070C2" w:rsidRPr="004C0B3C">
        <w:rPr>
          <w:szCs w:val="18"/>
        </w:rPr>
        <w:t xml:space="preserve">a dodán </w:t>
      </w:r>
      <w:r w:rsidR="001F025B" w:rsidRPr="004C0B3C">
        <w:rPr>
          <w:szCs w:val="18"/>
        </w:rPr>
        <w:t xml:space="preserve">dashboard v rámci řešení </w:t>
      </w:r>
      <w:r w:rsidR="00B070C2" w:rsidRPr="004C0B3C">
        <w:rPr>
          <w:szCs w:val="18"/>
        </w:rPr>
        <w:t>DMS</w:t>
      </w:r>
      <w:r w:rsidR="0014193A" w:rsidRPr="004C0B3C">
        <w:rPr>
          <w:szCs w:val="18"/>
        </w:rPr>
        <w:t>.</w:t>
      </w:r>
    </w:p>
    <w:p w14:paraId="75B72504" w14:textId="77777777" w:rsidR="009E238F" w:rsidRPr="004C0B3C" w:rsidRDefault="009E238F" w:rsidP="000D62A3">
      <w:pPr>
        <w:pStyle w:val="Nadpis3"/>
        <w:ind w:left="1418" w:hanging="851"/>
        <w:jc w:val="both"/>
        <w:rPr>
          <w:color w:val="auto"/>
          <w:szCs w:val="18"/>
        </w:rPr>
      </w:pPr>
      <w:bookmarkStart w:id="307" w:name="_Toc422756002"/>
      <w:bookmarkStart w:id="308" w:name="_Toc428514426"/>
      <w:bookmarkStart w:id="309" w:name="_Toc428515167"/>
      <w:bookmarkStart w:id="310" w:name="_Toc428516003"/>
      <w:bookmarkStart w:id="311" w:name="_Toc429034114"/>
      <w:bookmarkStart w:id="312" w:name="_Toc430336697"/>
      <w:bookmarkStart w:id="313" w:name="_Toc430338228"/>
      <w:bookmarkStart w:id="314" w:name="_Toc430778456"/>
      <w:bookmarkStart w:id="315" w:name="_Toc430778990"/>
      <w:bookmarkStart w:id="316" w:name="_Toc431398042"/>
      <w:bookmarkStart w:id="317" w:name="_Toc437508700"/>
      <w:bookmarkStart w:id="318" w:name="_Toc452989095"/>
      <w:bookmarkStart w:id="319" w:name="_Toc474230724"/>
      <w:bookmarkStart w:id="320" w:name="_Toc477335805"/>
      <w:bookmarkStart w:id="321" w:name="_Toc485887986"/>
      <w:bookmarkStart w:id="322" w:name="_Toc485889066"/>
      <w:bookmarkStart w:id="323" w:name="_Toc485976901"/>
      <w:bookmarkStart w:id="324" w:name="_Toc530755049"/>
      <w:bookmarkStart w:id="325" w:name="_Toc208818051"/>
      <w:r w:rsidRPr="004C0B3C">
        <w:rPr>
          <w:color w:val="auto"/>
          <w:szCs w:val="18"/>
        </w:rPr>
        <w:t>Zálohování</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E1412C0" w14:textId="2791627D" w:rsidR="009E238F" w:rsidRPr="004C0B3C" w:rsidRDefault="009E238F" w:rsidP="000D62A3">
      <w:pPr>
        <w:jc w:val="both"/>
        <w:rPr>
          <w:szCs w:val="18"/>
        </w:rPr>
      </w:pPr>
      <w:r w:rsidRPr="004C0B3C">
        <w:rPr>
          <w:szCs w:val="18"/>
        </w:rPr>
        <w:t xml:space="preserve">Řešení </w:t>
      </w:r>
      <w:r w:rsidR="00B070C2" w:rsidRPr="004C0B3C">
        <w:rPr>
          <w:rFonts w:eastAsia="Times New Roman" w:cs="Arial"/>
          <w:szCs w:val="18"/>
        </w:rPr>
        <w:t>DMS</w:t>
      </w:r>
      <w:r w:rsidRPr="004C0B3C">
        <w:rPr>
          <w:szCs w:val="18"/>
        </w:rPr>
        <w:t xml:space="preserve"> </w:t>
      </w:r>
      <w:r w:rsidR="00CD2EFD" w:rsidRPr="004C0B3C">
        <w:rPr>
          <w:szCs w:val="18"/>
        </w:rPr>
        <w:t>bude</w:t>
      </w:r>
      <w:r w:rsidRPr="004C0B3C">
        <w:rPr>
          <w:szCs w:val="18"/>
        </w:rPr>
        <w:t xml:space="preserve"> zálohován</w:t>
      </w:r>
      <w:r w:rsidR="00CD2EFD" w:rsidRPr="004C0B3C">
        <w:rPr>
          <w:szCs w:val="18"/>
        </w:rPr>
        <w:t>o</w:t>
      </w:r>
      <w:r w:rsidRPr="004C0B3C">
        <w:rPr>
          <w:szCs w:val="18"/>
        </w:rPr>
        <w:t xml:space="preserve"> </w:t>
      </w:r>
      <w:r w:rsidR="00A526F3">
        <w:rPr>
          <w:szCs w:val="18"/>
        </w:rPr>
        <w:t xml:space="preserve">na </w:t>
      </w:r>
      <w:r w:rsidR="00F972AB" w:rsidRPr="004C0B3C">
        <w:rPr>
          <w:rFonts w:eastAsia="Times New Roman" w:cstheme="minorHAnsi"/>
          <w:szCs w:val="18"/>
        </w:rPr>
        <w:t xml:space="preserve">straně </w:t>
      </w:r>
      <w:r w:rsidR="0086294E" w:rsidRPr="004C0B3C">
        <w:rPr>
          <w:rFonts w:eastAsia="Times New Roman" w:cstheme="minorHAnsi"/>
          <w:szCs w:val="18"/>
        </w:rPr>
        <w:t>Uchazeče</w:t>
      </w:r>
      <w:r w:rsidR="00261EB0" w:rsidRPr="004C0B3C">
        <w:rPr>
          <w:rFonts w:eastAsia="Times New Roman" w:cstheme="minorHAnsi"/>
          <w:szCs w:val="18"/>
        </w:rPr>
        <w:t>,</w:t>
      </w:r>
      <w:r w:rsidR="00DB69E2" w:rsidRPr="004C0B3C">
        <w:rPr>
          <w:rFonts w:eastAsia="Times New Roman" w:cstheme="minorHAnsi"/>
          <w:szCs w:val="18"/>
        </w:rPr>
        <w:t xml:space="preserve"> přičemž je požadováno:</w:t>
      </w:r>
      <w:r w:rsidR="00DB69E2" w:rsidRPr="004C0B3C">
        <w:rPr>
          <w:szCs w:val="18"/>
        </w:rPr>
        <w:t xml:space="preserve"> </w:t>
      </w:r>
    </w:p>
    <w:p w14:paraId="332012D0" w14:textId="4AD88525" w:rsidR="000E1D55" w:rsidRPr="004C0B3C" w:rsidRDefault="000E1D55" w:rsidP="000D62A3">
      <w:pPr>
        <w:pStyle w:val="Odstavecseseznamem"/>
        <w:numPr>
          <w:ilvl w:val="0"/>
          <w:numId w:val="8"/>
        </w:numPr>
        <w:jc w:val="both"/>
        <w:rPr>
          <w:szCs w:val="18"/>
        </w:rPr>
      </w:pPr>
    </w:p>
    <w:p w14:paraId="707E7ED7" w14:textId="2229B56B" w:rsidR="000E1D55" w:rsidRPr="004C0B3C" w:rsidRDefault="009A72CB" w:rsidP="000D62A3">
      <w:pPr>
        <w:pStyle w:val="Odstavecseseznamem"/>
        <w:numPr>
          <w:ilvl w:val="0"/>
          <w:numId w:val="8"/>
        </w:numPr>
        <w:jc w:val="both"/>
        <w:rPr>
          <w:szCs w:val="18"/>
        </w:rPr>
      </w:pPr>
      <w:r w:rsidRPr="004C0B3C">
        <w:rPr>
          <w:szCs w:val="18"/>
        </w:rPr>
        <w:t>z</w:t>
      </w:r>
      <w:r w:rsidR="000E1D55" w:rsidRPr="004C0B3C">
        <w:rPr>
          <w:szCs w:val="18"/>
        </w:rPr>
        <w:t xml:space="preserve">álohovaná data geografické zálohy nesmí být </w:t>
      </w:r>
      <w:r w:rsidR="00DB69E2" w:rsidRPr="004C0B3C">
        <w:rPr>
          <w:szCs w:val="18"/>
        </w:rPr>
        <w:t>starší</w:t>
      </w:r>
      <w:r w:rsidR="000E1D55" w:rsidRPr="004C0B3C">
        <w:rPr>
          <w:szCs w:val="18"/>
        </w:rPr>
        <w:t xml:space="preserve"> než 24 hodin (</w:t>
      </w:r>
      <w:r w:rsidR="00F91244" w:rsidRPr="004C0B3C">
        <w:rPr>
          <w:szCs w:val="18"/>
        </w:rPr>
        <w:t xml:space="preserve">minimálně </w:t>
      </w:r>
      <w:r w:rsidR="000E1D55" w:rsidRPr="004C0B3C">
        <w:rPr>
          <w:szCs w:val="18"/>
        </w:rPr>
        <w:t>denní přírůstky)</w:t>
      </w:r>
    </w:p>
    <w:p w14:paraId="61265021" w14:textId="77777777" w:rsidR="009E238F" w:rsidRPr="004C0B3C" w:rsidRDefault="009E238F" w:rsidP="000D62A3">
      <w:pPr>
        <w:pStyle w:val="Nadpis3"/>
        <w:ind w:left="1418" w:hanging="851"/>
        <w:jc w:val="both"/>
        <w:rPr>
          <w:color w:val="auto"/>
          <w:szCs w:val="18"/>
        </w:rPr>
      </w:pPr>
      <w:bookmarkStart w:id="326" w:name="_Toc474230726"/>
      <w:bookmarkStart w:id="327" w:name="_Toc477335807"/>
      <w:bookmarkStart w:id="328" w:name="_Toc485887988"/>
      <w:bookmarkStart w:id="329" w:name="_Toc485889068"/>
      <w:bookmarkStart w:id="330" w:name="_Toc485976903"/>
      <w:bookmarkStart w:id="331" w:name="_Toc530755051"/>
      <w:bookmarkStart w:id="332" w:name="_Toc208818052"/>
      <w:r w:rsidRPr="004C0B3C">
        <w:rPr>
          <w:color w:val="auto"/>
          <w:szCs w:val="18"/>
        </w:rPr>
        <w:t>Robustnost</w:t>
      </w:r>
      <w:bookmarkEnd w:id="326"/>
      <w:bookmarkEnd w:id="327"/>
      <w:bookmarkEnd w:id="328"/>
      <w:bookmarkEnd w:id="329"/>
      <w:bookmarkEnd w:id="330"/>
      <w:bookmarkEnd w:id="331"/>
      <w:bookmarkEnd w:id="332"/>
    </w:p>
    <w:p w14:paraId="15DCE93E" w14:textId="5F161FF1" w:rsidR="009E238F" w:rsidRPr="004C0B3C" w:rsidRDefault="009E238F" w:rsidP="000D62A3">
      <w:pPr>
        <w:jc w:val="both"/>
        <w:rPr>
          <w:szCs w:val="18"/>
        </w:rPr>
      </w:pPr>
      <w:r w:rsidRPr="004C0B3C">
        <w:rPr>
          <w:szCs w:val="18"/>
        </w:rPr>
        <w:t xml:space="preserve">Řešení </w:t>
      </w:r>
      <w:r w:rsidR="00EF7A69" w:rsidRPr="004C0B3C">
        <w:rPr>
          <w:rFonts w:eastAsia="Times New Roman" w:cs="Arial"/>
          <w:szCs w:val="18"/>
        </w:rPr>
        <w:t>DMS</w:t>
      </w:r>
      <w:r w:rsidRPr="004C0B3C">
        <w:rPr>
          <w:szCs w:val="18"/>
        </w:rPr>
        <w:t xml:space="preserve"> musí být </w:t>
      </w:r>
      <w:r w:rsidRPr="004C0B3C">
        <w:rPr>
          <w:szCs w:val="18"/>
          <w:lang w:eastAsia="cs-CZ"/>
        </w:rPr>
        <w:t>schopné v maximální možné míře zachovat základní funkční vlastnosti a nezávislost jednotlivých komponent tak, aby při výjimečné události, či výpadku jednotlivých komponent nebyl ohrožen celkový provoz řešení. Hlavní důraz je v tomto ohledu kladen na omezení dopadu na koncové uživatele (konzumenty výstupů</w:t>
      </w:r>
      <w:r w:rsidR="009A72CB" w:rsidRPr="004C0B3C">
        <w:rPr>
          <w:szCs w:val="18"/>
          <w:lang w:eastAsia="cs-CZ"/>
        </w:rPr>
        <w:t>)</w:t>
      </w:r>
      <w:r w:rsidRPr="004C0B3C">
        <w:rPr>
          <w:szCs w:val="18"/>
          <w:lang w:eastAsia="cs-CZ"/>
        </w:rPr>
        <w:t>.</w:t>
      </w:r>
    </w:p>
    <w:p w14:paraId="56ECAE89" w14:textId="77777777" w:rsidR="009E238F" w:rsidRPr="004C0B3C" w:rsidRDefault="009E238F" w:rsidP="000D62A3">
      <w:pPr>
        <w:pStyle w:val="Nadpis3"/>
        <w:ind w:left="1418" w:hanging="851"/>
        <w:jc w:val="both"/>
        <w:rPr>
          <w:color w:val="auto"/>
          <w:szCs w:val="18"/>
        </w:rPr>
      </w:pPr>
      <w:bookmarkStart w:id="333" w:name="_Toc452989099"/>
      <w:bookmarkStart w:id="334" w:name="_Toc474230727"/>
      <w:bookmarkStart w:id="335" w:name="_Toc477335808"/>
      <w:bookmarkStart w:id="336" w:name="_Toc485887989"/>
      <w:bookmarkStart w:id="337" w:name="_Toc485889069"/>
      <w:bookmarkStart w:id="338" w:name="_Toc485976904"/>
      <w:bookmarkStart w:id="339" w:name="_Toc530755052"/>
      <w:bookmarkStart w:id="340" w:name="_Toc208818053"/>
      <w:bookmarkStart w:id="341" w:name="_Toc422756007"/>
      <w:bookmarkStart w:id="342" w:name="_Toc428514430"/>
      <w:bookmarkStart w:id="343" w:name="_Toc428515171"/>
      <w:bookmarkStart w:id="344" w:name="_Toc428516007"/>
      <w:bookmarkStart w:id="345" w:name="_Toc429034118"/>
      <w:bookmarkStart w:id="346" w:name="_Toc430336701"/>
      <w:bookmarkStart w:id="347" w:name="_Toc430338232"/>
      <w:bookmarkStart w:id="348" w:name="_Toc430778460"/>
      <w:bookmarkStart w:id="349" w:name="_Toc430778994"/>
      <w:bookmarkStart w:id="350" w:name="_Toc431398046"/>
      <w:bookmarkStart w:id="351" w:name="_Toc437508704"/>
      <w:r w:rsidRPr="004C0B3C">
        <w:rPr>
          <w:color w:val="auto"/>
          <w:szCs w:val="18"/>
        </w:rPr>
        <w:t>Notifikace</w:t>
      </w:r>
      <w:bookmarkEnd w:id="333"/>
      <w:bookmarkEnd w:id="334"/>
      <w:bookmarkEnd w:id="335"/>
      <w:bookmarkEnd w:id="336"/>
      <w:bookmarkEnd w:id="337"/>
      <w:bookmarkEnd w:id="338"/>
      <w:bookmarkEnd w:id="339"/>
      <w:bookmarkEnd w:id="340"/>
    </w:p>
    <w:p w14:paraId="50F0B4C1" w14:textId="5E997B27" w:rsidR="009E238F" w:rsidRPr="004C0B3C" w:rsidRDefault="009E238F" w:rsidP="000D62A3">
      <w:pPr>
        <w:jc w:val="both"/>
        <w:rPr>
          <w:szCs w:val="18"/>
        </w:rPr>
      </w:pPr>
      <w:r w:rsidRPr="004C0B3C">
        <w:rPr>
          <w:szCs w:val="18"/>
        </w:rPr>
        <w:t xml:space="preserve">Řešení </w:t>
      </w:r>
      <w:r w:rsidR="00F52327" w:rsidRPr="004C0B3C">
        <w:rPr>
          <w:rFonts w:eastAsia="Times New Roman" w:cs="Arial"/>
          <w:szCs w:val="18"/>
        </w:rPr>
        <w:t>DMS</w:t>
      </w:r>
      <w:r w:rsidRPr="004C0B3C">
        <w:rPr>
          <w:szCs w:val="18"/>
        </w:rPr>
        <w:t xml:space="preserve"> musí umožnit notifikace událostí formou e-mailu. Jedná se zejména o chybové stavy, zasílání automaticky vygenerovaných výstup</w:t>
      </w:r>
      <w:r w:rsidR="0053574E" w:rsidRPr="004C0B3C">
        <w:rPr>
          <w:szCs w:val="18"/>
        </w:rPr>
        <w:t>ů jako upozornění na termíny, na ot</w:t>
      </w:r>
      <w:r w:rsidR="00DF29DC" w:rsidRPr="004C0B3C">
        <w:rPr>
          <w:szCs w:val="18"/>
        </w:rPr>
        <w:t xml:space="preserve">evřená </w:t>
      </w:r>
      <w:proofErr w:type="spellStart"/>
      <w:r w:rsidR="00DF29DC" w:rsidRPr="004C0B3C">
        <w:rPr>
          <w:szCs w:val="18"/>
        </w:rPr>
        <w:t>workflow</w:t>
      </w:r>
      <w:proofErr w:type="spellEnd"/>
      <w:r w:rsidRPr="004C0B3C">
        <w:rPr>
          <w:szCs w:val="18"/>
        </w:rPr>
        <w:t xml:space="preserve"> apod.</w:t>
      </w:r>
    </w:p>
    <w:p w14:paraId="3D533B09" w14:textId="77777777" w:rsidR="009E238F" w:rsidRPr="004C0B3C" w:rsidRDefault="009E238F" w:rsidP="000D62A3">
      <w:pPr>
        <w:pStyle w:val="Nadpis3"/>
        <w:ind w:left="1418" w:hanging="851"/>
        <w:jc w:val="both"/>
        <w:rPr>
          <w:color w:val="auto"/>
          <w:szCs w:val="18"/>
        </w:rPr>
      </w:pPr>
      <w:bookmarkStart w:id="352" w:name="_Toc422756017"/>
      <w:bookmarkStart w:id="353" w:name="_Toc428514439"/>
      <w:bookmarkStart w:id="354" w:name="_Toc428515180"/>
      <w:bookmarkStart w:id="355" w:name="_Toc428516016"/>
      <w:bookmarkStart w:id="356" w:name="_Toc429034126"/>
      <w:bookmarkStart w:id="357" w:name="_Toc430336709"/>
      <w:bookmarkStart w:id="358" w:name="_Toc430338240"/>
      <w:bookmarkStart w:id="359" w:name="_Toc430778468"/>
      <w:bookmarkStart w:id="360" w:name="_Toc430779002"/>
      <w:bookmarkStart w:id="361" w:name="_Toc431398054"/>
      <w:bookmarkStart w:id="362" w:name="_Toc437508712"/>
      <w:bookmarkStart w:id="363" w:name="_Toc452989102"/>
      <w:bookmarkStart w:id="364" w:name="_Toc474230730"/>
      <w:bookmarkStart w:id="365" w:name="_Ref477241395"/>
      <w:bookmarkStart w:id="366" w:name="_Toc477335811"/>
      <w:bookmarkStart w:id="367" w:name="_Toc485887992"/>
      <w:bookmarkStart w:id="368" w:name="_Toc485889072"/>
      <w:bookmarkStart w:id="369" w:name="_Toc485976907"/>
      <w:bookmarkStart w:id="370" w:name="_Toc530755053"/>
      <w:bookmarkStart w:id="371" w:name="_Toc208818054"/>
      <w:bookmarkEnd w:id="341"/>
      <w:bookmarkEnd w:id="342"/>
      <w:bookmarkEnd w:id="343"/>
      <w:bookmarkEnd w:id="344"/>
      <w:bookmarkEnd w:id="345"/>
      <w:bookmarkEnd w:id="346"/>
      <w:bookmarkEnd w:id="347"/>
      <w:bookmarkEnd w:id="348"/>
      <w:bookmarkEnd w:id="349"/>
      <w:bookmarkEnd w:id="350"/>
      <w:bookmarkEnd w:id="351"/>
      <w:proofErr w:type="spellStart"/>
      <w:r w:rsidRPr="004C0B3C">
        <w:rPr>
          <w:color w:val="auto"/>
          <w:szCs w:val="18"/>
        </w:rPr>
        <w:t>Roadmapa</w:t>
      </w:r>
      <w:proofErr w:type="spellEnd"/>
      <w:r w:rsidRPr="004C0B3C">
        <w:rPr>
          <w:color w:val="auto"/>
          <w:szCs w:val="18"/>
        </w:rPr>
        <w:t xml:space="preserve"> řešení</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D0CA9D4" w14:textId="20566FDC" w:rsidR="009E238F" w:rsidRPr="004C0B3C" w:rsidRDefault="009A72CB" w:rsidP="000D62A3">
      <w:pPr>
        <w:jc w:val="both"/>
        <w:rPr>
          <w:szCs w:val="18"/>
        </w:rPr>
      </w:pPr>
      <w:r w:rsidRPr="004C0B3C">
        <w:rPr>
          <w:szCs w:val="18"/>
        </w:rPr>
        <w:t xml:space="preserve">Uchazeč předloží </w:t>
      </w:r>
      <w:proofErr w:type="spellStart"/>
      <w:r w:rsidR="009E238F" w:rsidRPr="004C0B3C">
        <w:rPr>
          <w:szCs w:val="18"/>
        </w:rPr>
        <w:t>roadmap</w:t>
      </w:r>
      <w:r w:rsidRPr="004C0B3C">
        <w:rPr>
          <w:szCs w:val="18"/>
        </w:rPr>
        <w:t>u</w:t>
      </w:r>
      <w:proofErr w:type="spellEnd"/>
      <w:r w:rsidR="009E238F" w:rsidRPr="004C0B3C">
        <w:rPr>
          <w:szCs w:val="18"/>
        </w:rPr>
        <w:t xml:space="preserve"> nabízeného řešení a pravid</w:t>
      </w:r>
      <w:r w:rsidRPr="004C0B3C">
        <w:rPr>
          <w:szCs w:val="18"/>
        </w:rPr>
        <w:t>la</w:t>
      </w:r>
      <w:r w:rsidR="009E238F" w:rsidRPr="004C0B3C">
        <w:rPr>
          <w:szCs w:val="18"/>
        </w:rPr>
        <w:t xml:space="preserve"> dodavatelské podpory</w:t>
      </w:r>
      <w:r w:rsidRPr="004C0B3C">
        <w:rPr>
          <w:szCs w:val="18"/>
        </w:rPr>
        <w:t xml:space="preserve"> řešení</w:t>
      </w:r>
      <w:r w:rsidR="009E238F" w:rsidRPr="004C0B3C">
        <w:rPr>
          <w:szCs w:val="18"/>
        </w:rPr>
        <w:t xml:space="preserve">. Součástí </w:t>
      </w:r>
      <w:proofErr w:type="spellStart"/>
      <w:r w:rsidR="009E238F" w:rsidRPr="004C0B3C">
        <w:rPr>
          <w:szCs w:val="18"/>
        </w:rPr>
        <w:t>roadmapy</w:t>
      </w:r>
      <w:proofErr w:type="spellEnd"/>
      <w:r w:rsidR="009E238F" w:rsidRPr="004C0B3C">
        <w:rPr>
          <w:szCs w:val="18"/>
        </w:rPr>
        <w:t xml:space="preserve"> musí být garance vydávání aktualizací formou </w:t>
      </w:r>
      <w:proofErr w:type="spellStart"/>
      <w:r w:rsidR="009E238F" w:rsidRPr="004C0B3C">
        <w:rPr>
          <w:szCs w:val="18"/>
        </w:rPr>
        <w:t>Service</w:t>
      </w:r>
      <w:proofErr w:type="spellEnd"/>
      <w:r w:rsidR="009E238F" w:rsidRPr="004C0B3C">
        <w:rPr>
          <w:szCs w:val="18"/>
        </w:rPr>
        <w:t xml:space="preserve"> Packů / </w:t>
      </w:r>
      <w:proofErr w:type="spellStart"/>
      <w:r w:rsidR="009E238F" w:rsidRPr="004C0B3C">
        <w:rPr>
          <w:szCs w:val="18"/>
        </w:rPr>
        <w:t>Patchů</w:t>
      </w:r>
      <w:proofErr w:type="spellEnd"/>
      <w:r w:rsidR="009E238F" w:rsidRPr="004C0B3C">
        <w:rPr>
          <w:szCs w:val="18"/>
        </w:rPr>
        <w:t xml:space="preserve"> včetně reakce na nalezená bezpečnostní rizika</w:t>
      </w:r>
      <w:r w:rsidRPr="004C0B3C">
        <w:rPr>
          <w:szCs w:val="18"/>
        </w:rPr>
        <w:t xml:space="preserve"> a garance zahrnutí úprav vynucených změnami v legislativě</w:t>
      </w:r>
      <w:r w:rsidR="009E238F" w:rsidRPr="004C0B3C">
        <w:rPr>
          <w:szCs w:val="18"/>
        </w:rPr>
        <w:t>.</w:t>
      </w:r>
    </w:p>
    <w:p w14:paraId="29DBF086" w14:textId="77777777" w:rsidR="009E238F" w:rsidRPr="004C0B3C" w:rsidRDefault="009E238F" w:rsidP="000D62A3">
      <w:pPr>
        <w:jc w:val="both"/>
        <w:rPr>
          <w:szCs w:val="18"/>
        </w:rPr>
      </w:pPr>
      <w:r w:rsidRPr="004C0B3C">
        <w:rPr>
          <w:szCs w:val="18"/>
        </w:rPr>
        <w:t>Nabízené komponenty musí být v podporovaných verzích (nejvyšší uvolněných) a zároveň Uchazeč musí zaručit evoluční rozvoj řešení v souladu s produkty třetích stran v řešení používaných tak, aby v každém okamžiku řešení umožňovalo používat podporované produkty třetích stran.</w:t>
      </w:r>
    </w:p>
    <w:p w14:paraId="75A71B98" w14:textId="5011CD9F" w:rsidR="009E238F" w:rsidRPr="004C0B3C" w:rsidRDefault="009E238F" w:rsidP="000D62A3">
      <w:pPr>
        <w:jc w:val="both"/>
        <w:rPr>
          <w:szCs w:val="18"/>
        </w:rPr>
      </w:pPr>
      <w:r w:rsidRPr="004C0B3C">
        <w:rPr>
          <w:szCs w:val="18"/>
        </w:rPr>
        <w:t xml:space="preserve">Řešení </w:t>
      </w:r>
      <w:r w:rsidR="005C2981" w:rsidRPr="004C0B3C">
        <w:rPr>
          <w:rFonts w:eastAsia="Times New Roman" w:cs="Arial"/>
          <w:szCs w:val="18"/>
        </w:rPr>
        <w:t xml:space="preserve">DMS </w:t>
      </w:r>
      <w:r w:rsidRPr="004C0B3C">
        <w:rPr>
          <w:szCs w:val="18"/>
        </w:rPr>
        <w:t xml:space="preserve">musí být provozováno </w:t>
      </w:r>
      <w:r w:rsidR="005C2981" w:rsidRPr="004C0B3C">
        <w:rPr>
          <w:rFonts w:eastAsia="Times New Roman" w:cstheme="minorHAnsi"/>
          <w:szCs w:val="18"/>
        </w:rPr>
        <w:t>s</w:t>
      </w:r>
      <w:r w:rsidRPr="004C0B3C">
        <w:rPr>
          <w:rFonts w:eastAsia="Times New Roman" w:cstheme="minorHAnsi"/>
          <w:szCs w:val="18"/>
        </w:rPr>
        <w:t xml:space="preserve"> aktuální</w:t>
      </w:r>
      <w:r w:rsidR="005C2981" w:rsidRPr="004C0B3C">
        <w:rPr>
          <w:rFonts w:eastAsia="Times New Roman" w:cstheme="minorHAnsi"/>
          <w:szCs w:val="18"/>
        </w:rPr>
        <w:t>mi</w:t>
      </w:r>
      <w:r w:rsidRPr="004C0B3C">
        <w:rPr>
          <w:rFonts w:eastAsia="Times New Roman" w:cstheme="minorHAnsi"/>
          <w:szCs w:val="18"/>
        </w:rPr>
        <w:t xml:space="preserve"> verz</w:t>
      </w:r>
      <w:r w:rsidR="005C2981" w:rsidRPr="004C0B3C">
        <w:rPr>
          <w:rFonts w:eastAsia="Times New Roman" w:cstheme="minorHAnsi"/>
          <w:szCs w:val="18"/>
        </w:rPr>
        <w:t>emi</w:t>
      </w:r>
      <w:r w:rsidRPr="004C0B3C">
        <w:rPr>
          <w:rFonts w:eastAsia="Times New Roman" w:cstheme="minorHAnsi"/>
          <w:szCs w:val="18"/>
        </w:rPr>
        <w:t xml:space="preserve"> </w:t>
      </w:r>
      <w:r w:rsidRPr="004C0B3C">
        <w:rPr>
          <w:szCs w:val="18"/>
        </w:rPr>
        <w:t xml:space="preserve">produktů třetích stran </w:t>
      </w:r>
      <w:r w:rsidRPr="004C0B3C">
        <w:rPr>
          <w:rFonts w:eastAsia="Times New Roman" w:cstheme="minorHAnsi"/>
          <w:szCs w:val="18"/>
        </w:rPr>
        <w:t>uvolněných na trh v době nasazení.</w:t>
      </w:r>
      <w:r w:rsidRPr="004C0B3C">
        <w:rPr>
          <w:szCs w:val="18"/>
        </w:rPr>
        <w:t xml:space="preserve"> </w:t>
      </w:r>
    </w:p>
    <w:p w14:paraId="26DA8B09" w14:textId="77777777" w:rsidR="009E238F" w:rsidRPr="004C0B3C" w:rsidRDefault="009E238F" w:rsidP="000D62A3">
      <w:pPr>
        <w:pStyle w:val="Nadpis3"/>
        <w:ind w:left="1418" w:hanging="851"/>
        <w:jc w:val="both"/>
        <w:rPr>
          <w:color w:val="auto"/>
          <w:szCs w:val="18"/>
        </w:rPr>
      </w:pPr>
      <w:bookmarkStart w:id="372" w:name="_Toc452989103"/>
      <w:bookmarkStart w:id="373" w:name="_Toc474230731"/>
      <w:bookmarkStart w:id="374" w:name="_Toc477335812"/>
      <w:bookmarkStart w:id="375" w:name="_Toc485887993"/>
      <w:bookmarkStart w:id="376" w:name="_Toc485889073"/>
      <w:bookmarkStart w:id="377" w:name="_Toc485976908"/>
      <w:bookmarkStart w:id="378" w:name="_Toc530755054"/>
      <w:bookmarkStart w:id="379" w:name="_Toc208818055"/>
      <w:r w:rsidRPr="004C0B3C">
        <w:rPr>
          <w:color w:val="auto"/>
          <w:szCs w:val="18"/>
        </w:rPr>
        <w:t>Metodika</w:t>
      </w:r>
      <w:bookmarkEnd w:id="372"/>
      <w:bookmarkEnd w:id="373"/>
      <w:bookmarkEnd w:id="374"/>
      <w:bookmarkEnd w:id="375"/>
      <w:bookmarkEnd w:id="376"/>
      <w:bookmarkEnd w:id="377"/>
      <w:bookmarkEnd w:id="378"/>
      <w:bookmarkEnd w:id="379"/>
    </w:p>
    <w:p w14:paraId="291492A4" w14:textId="03BF47CD" w:rsidR="009E238F" w:rsidRPr="004C0B3C" w:rsidRDefault="000017F1" w:rsidP="000D62A3">
      <w:pPr>
        <w:pStyle w:val="Zkladntext"/>
        <w:rPr>
          <w:rFonts w:ascii="Verdana" w:hAnsi="Verdana" w:cstheme="minorHAnsi"/>
          <w:sz w:val="18"/>
          <w:szCs w:val="18"/>
          <w:lang w:val="cs-CZ"/>
        </w:rPr>
      </w:pPr>
      <w:r w:rsidRPr="004C0B3C">
        <w:rPr>
          <w:rFonts w:ascii="Verdana" w:hAnsi="Verdana" w:cstheme="minorHAnsi"/>
          <w:sz w:val="18"/>
          <w:szCs w:val="18"/>
          <w:lang w:val="cs-CZ"/>
        </w:rPr>
        <w:t>Dodavatel</w:t>
      </w:r>
      <w:r w:rsidR="009E238F" w:rsidRPr="004C0B3C">
        <w:rPr>
          <w:rFonts w:ascii="Verdana" w:hAnsi="Verdana" w:cstheme="minorHAnsi"/>
          <w:sz w:val="18"/>
          <w:szCs w:val="18"/>
          <w:lang w:val="cs-CZ"/>
        </w:rPr>
        <w:t xml:space="preserve"> ve spolupráci s</w:t>
      </w:r>
      <w:r w:rsidR="00FC3C09">
        <w:rPr>
          <w:rFonts w:ascii="Verdana" w:hAnsi="Verdana" w:cstheme="minorHAnsi"/>
          <w:sz w:val="18"/>
          <w:szCs w:val="18"/>
          <w:lang w:val="cs-CZ"/>
        </w:rPr>
        <w:t xml:space="preserve"> SÚSPK </w:t>
      </w:r>
      <w:r w:rsidR="009E238F" w:rsidRPr="004C0B3C">
        <w:rPr>
          <w:rFonts w:ascii="Verdana" w:hAnsi="Verdana" w:cstheme="minorHAnsi"/>
          <w:sz w:val="18"/>
          <w:szCs w:val="18"/>
          <w:lang w:val="cs-CZ"/>
        </w:rPr>
        <w:t>vytvoří základní metodiky pro:</w:t>
      </w:r>
    </w:p>
    <w:p w14:paraId="154A642A"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ovládání a konfiguraci řešení,</w:t>
      </w:r>
    </w:p>
    <w:p w14:paraId="61F156C7"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popis procesů řízení změn, jejich nasazování do produkčního prostředí,</w:t>
      </w:r>
    </w:p>
    <w:p w14:paraId="029B00FD" w14:textId="055DFA90"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základní nakládání s </w:t>
      </w:r>
      <w:r w:rsidR="0026423C" w:rsidRPr="004C0B3C">
        <w:rPr>
          <w:szCs w:val="18"/>
        </w:rPr>
        <w:t>do</w:t>
      </w:r>
      <w:r w:rsidR="0086048D" w:rsidRPr="004C0B3C">
        <w:rPr>
          <w:szCs w:val="18"/>
        </w:rPr>
        <w:t>k</w:t>
      </w:r>
      <w:r w:rsidR="0026423C" w:rsidRPr="004C0B3C">
        <w:rPr>
          <w:szCs w:val="18"/>
        </w:rPr>
        <w:t>umenty</w:t>
      </w:r>
      <w:r w:rsidRPr="004C0B3C">
        <w:rPr>
          <w:szCs w:val="18"/>
        </w:rPr>
        <w:t xml:space="preserve"> - </w:t>
      </w:r>
      <w:proofErr w:type="spellStart"/>
      <w:r w:rsidR="0086048D" w:rsidRPr="004C0B3C">
        <w:rPr>
          <w:szCs w:val="18"/>
        </w:rPr>
        <w:t>content</w:t>
      </w:r>
      <w:proofErr w:type="spellEnd"/>
      <w:r w:rsidRPr="004C0B3C">
        <w:rPr>
          <w:szCs w:val="18"/>
        </w:rPr>
        <w:t xml:space="preserve"> </w:t>
      </w:r>
      <w:proofErr w:type="spellStart"/>
      <w:r w:rsidRPr="004C0B3C">
        <w:rPr>
          <w:szCs w:val="18"/>
        </w:rPr>
        <w:t>governance</w:t>
      </w:r>
      <w:proofErr w:type="spellEnd"/>
      <w:r w:rsidRPr="004C0B3C">
        <w:rPr>
          <w:szCs w:val="18"/>
        </w:rPr>
        <w:t>,</w:t>
      </w:r>
    </w:p>
    <w:p w14:paraId="0F81A495" w14:textId="17C66D1F" w:rsidR="009E238F" w:rsidRPr="004C0B3C" w:rsidRDefault="0086294E"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p</w:t>
      </w:r>
      <w:r w:rsidR="009E238F" w:rsidRPr="004C0B3C">
        <w:rPr>
          <w:szCs w:val="18"/>
        </w:rPr>
        <w:t>rovozování, údržbu, zálohování a obnovy.</w:t>
      </w:r>
    </w:p>
    <w:p w14:paraId="7B93A438" w14:textId="77777777" w:rsidR="003B030E" w:rsidRPr="004C0B3C" w:rsidRDefault="003B030E" w:rsidP="000D62A3">
      <w:pPr>
        <w:pStyle w:val="Seznamsodrkami3"/>
        <w:numPr>
          <w:ilvl w:val="0"/>
          <w:numId w:val="0"/>
        </w:numPr>
        <w:tabs>
          <w:tab w:val="left" w:pos="709"/>
          <w:tab w:val="left" w:pos="1560"/>
        </w:tabs>
        <w:overflowPunct w:val="0"/>
        <w:autoSpaceDE w:val="0"/>
        <w:autoSpaceDN w:val="0"/>
        <w:adjustRightInd w:val="0"/>
        <w:spacing w:after="0" w:line="276" w:lineRule="auto"/>
        <w:ind w:left="926" w:hanging="360"/>
        <w:contextualSpacing w:val="0"/>
        <w:jc w:val="both"/>
        <w:textAlignment w:val="baseline"/>
        <w:rPr>
          <w:szCs w:val="18"/>
        </w:rPr>
      </w:pPr>
    </w:p>
    <w:p w14:paraId="4774141F" w14:textId="77777777" w:rsidR="006A0E26" w:rsidRPr="004C0B3C" w:rsidRDefault="003B030E" w:rsidP="000D62A3">
      <w:pPr>
        <w:pStyle w:val="Default"/>
        <w:spacing w:before="240" w:line="276" w:lineRule="auto"/>
        <w:jc w:val="both"/>
        <w:rPr>
          <w:rFonts w:ascii="Verdana" w:hAnsi="Verdana"/>
          <w:color w:val="auto"/>
          <w:sz w:val="18"/>
          <w:szCs w:val="18"/>
        </w:rPr>
      </w:pPr>
      <w:r w:rsidRPr="004C0B3C">
        <w:rPr>
          <w:rFonts w:ascii="Verdana" w:hAnsi="Verdana"/>
          <w:color w:val="auto"/>
          <w:sz w:val="18"/>
          <w:szCs w:val="18"/>
        </w:rPr>
        <w:t>Metodika bude vycházet z platné legislativy, bude obsahovat</w:t>
      </w:r>
      <w:r w:rsidR="006A0E26" w:rsidRPr="004C0B3C">
        <w:rPr>
          <w:rFonts w:ascii="Verdana" w:hAnsi="Verdana"/>
          <w:color w:val="auto"/>
          <w:sz w:val="18"/>
          <w:szCs w:val="18"/>
        </w:rPr>
        <w:t>:</w:t>
      </w:r>
    </w:p>
    <w:p w14:paraId="539B46AE" w14:textId="112F333C"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 xml:space="preserve">zákonné povinnosti realizované </w:t>
      </w:r>
      <w:r w:rsidR="00704E67" w:rsidRPr="004C0B3C">
        <w:rPr>
          <w:rFonts w:ascii="Verdana" w:hAnsi="Verdana"/>
          <w:color w:val="auto"/>
          <w:sz w:val="18"/>
          <w:szCs w:val="18"/>
        </w:rPr>
        <w:t xml:space="preserve">pro vybrané typy dokumentů </w:t>
      </w:r>
      <w:r w:rsidRPr="004C0B3C">
        <w:rPr>
          <w:rFonts w:ascii="Verdana" w:hAnsi="Verdana"/>
          <w:color w:val="auto"/>
          <w:sz w:val="18"/>
          <w:szCs w:val="18"/>
        </w:rPr>
        <w:t xml:space="preserve">v dané oblasti; </w:t>
      </w:r>
    </w:p>
    <w:p w14:paraId="23855099" w14:textId="59FFB842"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 xml:space="preserve">další povinnosti vyplývající z potřeb a fungování </w:t>
      </w:r>
      <w:r w:rsidR="00F52327" w:rsidRPr="004C0B3C">
        <w:rPr>
          <w:rFonts w:ascii="Verdana" w:hAnsi="Verdana"/>
          <w:color w:val="auto"/>
          <w:sz w:val="18"/>
          <w:szCs w:val="18"/>
        </w:rPr>
        <w:t>SÚSPK</w:t>
      </w:r>
      <w:r w:rsidR="006A0E26" w:rsidRPr="004C0B3C">
        <w:rPr>
          <w:rFonts w:ascii="Verdana" w:hAnsi="Verdana"/>
          <w:color w:val="auto"/>
          <w:sz w:val="18"/>
          <w:szCs w:val="18"/>
        </w:rPr>
        <w:t>;</w:t>
      </w:r>
    </w:p>
    <w:p w14:paraId="23D3684F" w14:textId="0AFB7247"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způsob práce s dan</w:t>
      </w:r>
      <w:r w:rsidR="006A0E26" w:rsidRPr="004C0B3C">
        <w:rPr>
          <w:rFonts w:ascii="Verdana" w:hAnsi="Verdana"/>
          <w:color w:val="auto"/>
          <w:sz w:val="18"/>
          <w:szCs w:val="18"/>
        </w:rPr>
        <w:t xml:space="preserve">ými </w:t>
      </w:r>
      <w:r w:rsidR="00EB2651" w:rsidRPr="004C0B3C">
        <w:rPr>
          <w:rFonts w:ascii="Verdana" w:hAnsi="Verdana"/>
          <w:color w:val="auto"/>
          <w:sz w:val="18"/>
          <w:szCs w:val="18"/>
        </w:rPr>
        <w:t xml:space="preserve">dokumenty </w:t>
      </w:r>
      <w:r w:rsidR="006A0E26" w:rsidRPr="004C0B3C">
        <w:rPr>
          <w:rFonts w:ascii="Verdana" w:hAnsi="Verdana"/>
          <w:color w:val="auto"/>
          <w:sz w:val="18"/>
          <w:szCs w:val="18"/>
        </w:rPr>
        <w:t>a oblastmi;</w:t>
      </w:r>
    </w:p>
    <w:p w14:paraId="171B98C9" w14:textId="03928007"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postupy pro prá</w:t>
      </w:r>
      <w:r w:rsidR="006A0E26" w:rsidRPr="004C0B3C">
        <w:rPr>
          <w:rFonts w:ascii="Verdana" w:hAnsi="Verdana"/>
          <w:color w:val="auto"/>
          <w:sz w:val="18"/>
          <w:szCs w:val="18"/>
        </w:rPr>
        <w:t xml:space="preserve">ci s </w:t>
      </w:r>
      <w:r w:rsidR="00704E67" w:rsidRPr="004C0B3C">
        <w:rPr>
          <w:rFonts w:ascii="Verdana" w:hAnsi="Verdana"/>
          <w:color w:val="auto"/>
          <w:sz w:val="18"/>
          <w:szCs w:val="18"/>
        </w:rPr>
        <w:t>dokumenty</w:t>
      </w:r>
      <w:r w:rsidR="006A0E26" w:rsidRPr="004C0B3C">
        <w:rPr>
          <w:rFonts w:ascii="Verdana" w:hAnsi="Verdana"/>
          <w:color w:val="auto"/>
          <w:sz w:val="18"/>
          <w:szCs w:val="18"/>
        </w:rPr>
        <w:t xml:space="preserve"> a jejich aktualizaci;</w:t>
      </w:r>
    </w:p>
    <w:p w14:paraId="0354324D" w14:textId="01AB070F" w:rsidR="003B030E"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 xml:space="preserve">určení konkrétních pozic v rámci pracovního zařazení </w:t>
      </w:r>
      <w:r w:rsidR="00F52327" w:rsidRPr="004C0B3C">
        <w:rPr>
          <w:rFonts w:ascii="Verdana" w:hAnsi="Verdana"/>
          <w:color w:val="auto"/>
          <w:sz w:val="18"/>
          <w:szCs w:val="18"/>
        </w:rPr>
        <w:t>SÚSPK</w:t>
      </w:r>
      <w:r w:rsidRPr="004C0B3C">
        <w:rPr>
          <w:rFonts w:ascii="Verdana" w:hAnsi="Verdana"/>
          <w:color w:val="auto"/>
          <w:sz w:val="18"/>
          <w:szCs w:val="18"/>
        </w:rPr>
        <w:t xml:space="preserve"> odpovídajícíc</w:t>
      </w:r>
      <w:r w:rsidR="00185183" w:rsidRPr="004C0B3C">
        <w:rPr>
          <w:rFonts w:ascii="Verdana" w:hAnsi="Verdana"/>
          <w:color w:val="auto"/>
          <w:sz w:val="18"/>
          <w:szCs w:val="18"/>
        </w:rPr>
        <w:t xml:space="preserve">h </w:t>
      </w:r>
      <w:r w:rsidRPr="004C0B3C">
        <w:rPr>
          <w:rFonts w:ascii="Verdana" w:hAnsi="Verdana"/>
          <w:color w:val="auto"/>
          <w:sz w:val="18"/>
          <w:szCs w:val="18"/>
        </w:rPr>
        <w:t xml:space="preserve">za aktuálnost a platnost daných </w:t>
      </w:r>
      <w:r w:rsidR="009D1970" w:rsidRPr="004C0B3C">
        <w:rPr>
          <w:rFonts w:ascii="Verdana" w:hAnsi="Verdana"/>
          <w:color w:val="auto"/>
          <w:sz w:val="18"/>
          <w:szCs w:val="18"/>
        </w:rPr>
        <w:t>dokumentů</w:t>
      </w:r>
      <w:r w:rsidRPr="004C0B3C">
        <w:rPr>
          <w:rFonts w:ascii="Verdana" w:hAnsi="Verdana"/>
          <w:color w:val="auto"/>
          <w:sz w:val="18"/>
          <w:szCs w:val="18"/>
        </w:rPr>
        <w:t xml:space="preserve"> a oblastí, včetně uvedení konkrétních úkolů a činností souvisejících s takovou odpovědností; a bude obsahovat další doporučení a postupy pro práci s danou datovou sadou a oblastí. </w:t>
      </w:r>
    </w:p>
    <w:p w14:paraId="501A6161" w14:textId="6B613C26" w:rsidR="003B030E" w:rsidRDefault="003B030E" w:rsidP="000D62A3">
      <w:pPr>
        <w:spacing w:before="240" w:line="276" w:lineRule="auto"/>
        <w:jc w:val="both"/>
        <w:rPr>
          <w:szCs w:val="18"/>
        </w:rPr>
      </w:pPr>
      <w:r w:rsidRPr="004C0B3C">
        <w:rPr>
          <w:szCs w:val="18"/>
        </w:rPr>
        <w:t>Cílem metodiky je zajištění a popis kompletního životní</w:t>
      </w:r>
      <w:r w:rsidR="00185183" w:rsidRPr="004C0B3C">
        <w:rPr>
          <w:szCs w:val="18"/>
        </w:rPr>
        <w:t>ho</w:t>
      </w:r>
      <w:r w:rsidRPr="004C0B3C">
        <w:rPr>
          <w:szCs w:val="18"/>
        </w:rPr>
        <w:t xml:space="preserve"> cyklu </w:t>
      </w:r>
      <w:r w:rsidR="005C50CB" w:rsidRPr="004C0B3C">
        <w:rPr>
          <w:szCs w:val="18"/>
        </w:rPr>
        <w:t xml:space="preserve">dokumentů </w:t>
      </w:r>
      <w:r w:rsidRPr="004C0B3C">
        <w:rPr>
          <w:szCs w:val="18"/>
        </w:rPr>
        <w:t>od její</w:t>
      </w:r>
      <w:r w:rsidR="005C50CB" w:rsidRPr="004C0B3C">
        <w:rPr>
          <w:szCs w:val="18"/>
        </w:rPr>
        <w:t>ch vzniku/ obdržení</w:t>
      </w:r>
      <w:r w:rsidRPr="004C0B3C">
        <w:rPr>
          <w:szCs w:val="18"/>
        </w:rPr>
        <w:t>, její</w:t>
      </w:r>
      <w:r w:rsidR="001A1675" w:rsidRPr="004C0B3C">
        <w:rPr>
          <w:szCs w:val="18"/>
        </w:rPr>
        <w:t>ch</w:t>
      </w:r>
      <w:r w:rsidRPr="004C0B3C">
        <w:rPr>
          <w:szCs w:val="18"/>
        </w:rPr>
        <w:t xml:space="preserve"> </w:t>
      </w:r>
      <w:r w:rsidR="008B036D" w:rsidRPr="004C0B3C">
        <w:rPr>
          <w:szCs w:val="18"/>
        </w:rPr>
        <w:t>aktualizace</w:t>
      </w:r>
      <w:r w:rsidRPr="004C0B3C">
        <w:rPr>
          <w:szCs w:val="18"/>
        </w:rPr>
        <w:t>, jej</w:t>
      </w:r>
      <w:r w:rsidR="00804654" w:rsidRPr="004C0B3C">
        <w:rPr>
          <w:szCs w:val="18"/>
        </w:rPr>
        <w:t xml:space="preserve">ich použití a finalizace a </w:t>
      </w:r>
      <w:r w:rsidR="00087C60" w:rsidRPr="004C0B3C">
        <w:rPr>
          <w:szCs w:val="18"/>
        </w:rPr>
        <w:t xml:space="preserve">patřičná archivace nebo </w:t>
      </w:r>
      <w:r w:rsidR="0035325C" w:rsidRPr="004C0B3C">
        <w:rPr>
          <w:szCs w:val="18"/>
        </w:rPr>
        <w:t>skartace podle potřeby n</w:t>
      </w:r>
      <w:r w:rsidRPr="004C0B3C">
        <w:rPr>
          <w:szCs w:val="18"/>
        </w:rPr>
        <w:t xml:space="preserve">aplňování legislativních požadavků a potřeb </w:t>
      </w:r>
      <w:r w:rsidR="00F52327" w:rsidRPr="004C0B3C">
        <w:rPr>
          <w:szCs w:val="18"/>
        </w:rPr>
        <w:t>SÚSPK</w:t>
      </w:r>
      <w:r w:rsidRPr="004C0B3C">
        <w:rPr>
          <w:szCs w:val="18"/>
        </w:rPr>
        <w:t xml:space="preserve">. Musí jednoznačně stanovit kompetence za správu </w:t>
      </w:r>
      <w:r w:rsidR="00F94A88" w:rsidRPr="004C0B3C">
        <w:rPr>
          <w:szCs w:val="18"/>
        </w:rPr>
        <w:t>dokument</w:t>
      </w:r>
      <w:r w:rsidR="00472992" w:rsidRPr="004C0B3C">
        <w:rPr>
          <w:szCs w:val="18"/>
        </w:rPr>
        <w:t>ů</w:t>
      </w:r>
      <w:r w:rsidRPr="004C0B3C">
        <w:rPr>
          <w:szCs w:val="18"/>
        </w:rPr>
        <w:t xml:space="preserve"> a jejich životní cyklus.</w:t>
      </w:r>
    </w:p>
    <w:p w14:paraId="6E28ABF7" w14:textId="77777777" w:rsidR="00203BE7" w:rsidRPr="004C0B3C" w:rsidRDefault="00203BE7" w:rsidP="000D62A3">
      <w:pPr>
        <w:spacing w:before="240" w:line="276" w:lineRule="auto"/>
        <w:jc w:val="both"/>
        <w:rPr>
          <w:szCs w:val="18"/>
        </w:rPr>
      </w:pPr>
    </w:p>
    <w:p w14:paraId="1F16A2EE" w14:textId="77777777" w:rsidR="009E238F" w:rsidRPr="004C0B3C" w:rsidRDefault="009E238F" w:rsidP="000D62A3">
      <w:pPr>
        <w:pStyle w:val="Nadpis2"/>
        <w:jc w:val="both"/>
        <w:rPr>
          <w:color w:val="auto"/>
        </w:rPr>
      </w:pPr>
      <w:bookmarkStart w:id="380" w:name="_Toc428514445"/>
      <w:bookmarkStart w:id="381" w:name="_Toc428515186"/>
      <w:bookmarkStart w:id="382" w:name="_Toc428516022"/>
      <w:bookmarkStart w:id="383" w:name="_Toc429034128"/>
      <w:bookmarkStart w:id="384" w:name="_Toc430336711"/>
      <w:bookmarkStart w:id="385" w:name="_Toc430338242"/>
      <w:bookmarkStart w:id="386" w:name="_Toc430778470"/>
      <w:bookmarkStart w:id="387" w:name="_Toc430779004"/>
      <w:bookmarkStart w:id="388" w:name="_Toc431398056"/>
      <w:bookmarkStart w:id="389" w:name="_Toc437508713"/>
      <w:bookmarkStart w:id="390" w:name="_Toc452989104"/>
      <w:bookmarkStart w:id="391" w:name="_Ref453663407"/>
      <w:bookmarkStart w:id="392" w:name="_Ref453663408"/>
      <w:bookmarkStart w:id="393" w:name="_Ref455066578"/>
      <w:bookmarkStart w:id="394" w:name="_Ref459978998"/>
      <w:bookmarkStart w:id="395" w:name="_Toc474230732"/>
      <w:bookmarkStart w:id="396" w:name="_Toc477335813"/>
      <w:bookmarkStart w:id="397" w:name="_Toc485887994"/>
      <w:bookmarkStart w:id="398" w:name="_Toc485889074"/>
      <w:bookmarkStart w:id="399" w:name="_Toc485976909"/>
      <w:bookmarkStart w:id="400" w:name="_Toc530755055"/>
      <w:bookmarkStart w:id="401" w:name="_Toc208818056"/>
      <w:r w:rsidRPr="004C0B3C">
        <w:rPr>
          <w:color w:val="auto"/>
        </w:rPr>
        <w:t>Bezpečnostní požadavky</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42754307" w14:textId="77777777" w:rsidR="009E238F" w:rsidRPr="004C0B3C" w:rsidRDefault="009E238F" w:rsidP="000D62A3">
      <w:pPr>
        <w:pStyle w:val="Nadpis3"/>
        <w:jc w:val="both"/>
        <w:rPr>
          <w:color w:val="auto"/>
        </w:rPr>
      </w:pPr>
      <w:bookmarkStart w:id="402" w:name="_Toc449017305"/>
      <w:bookmarkStart w:id="403" w:name="_Toc449336062"/>
      <w:bookmarkStart w:id="404" w:name="_Toc452989105"/>
      <w:bookmarkStart w:id="405" w:name="_Toc474230733"/>
      <w:bookmarkStart w:id="406" w:name="_Toc477335814"/>
      <w:bookmarkStart w:id="407" w:name="_Toc485887995"/>
      <w:bookmarkStart w:id="408" w:name="_Toc485889075"/>
      <w:bookmarkStart w:id="409" w:name="_Toc485976910"/>
      <w:bookmarkStart w:id="410" w:name="_Toc530755056"/>
      <w:bookmarkStart w:id="411" w:name="_Toc208818057"/>
      <w:r w:rsidRPr="004C0B3C">
        <w:rPr>
          <w:color w:val="auto"/>
        </w:rPr>
        <w:t>Soulad s požadavky</w:t>
      </w:r>
      <w:bookmarkEnd w:id="402"/>
      <w:bookmarkEnd w:id="403"/>
      <w:bookmarkEnd w:id="404"/>
      <w:bookmarkEnd w:id="405"/>
      <w:bookmarkEnd w:id="406"/>
      <w:bookmarkEnd w:id="407"/>
      <w:bookmarkEnd w:id="408"/>
      <w:bookmarkEnd w:id="409"/>
      <w:bookmarkEnd w:id="410"/>
      <w:bookmarkEnd w:id="411"/>
    </w:p>
    <w:p w14:paraId="279930B9" w14:textId="69203A80" w:rsidR="009E238F" w:rsidRPr="004C0B3C" w:rsidRDefault="00472992" w:rsidP="000D62A3">
      <w:pPr>
        <w:jc w:val="both"/>
        <w:rPr>
          <w:szCs w:val="18"/>
        </w:rPr>
      </w:pPr>
      <w:r w:rsidRPr="004C0B3C">
        <w:rPr>
          <w:rFonts w:eastAsia="Times New Roman" w:cs="Arial"/>
          <w:szCs w:val="18"/>
        </w:rPr>
        <w:t>DMS</w:t>
      </w:r>
      <w:r w:rsidR="009E238F" w:rsidRPr="004C0B3C">
        <w:rPr>
          <w:szCs w:val="18"/>
        </w:rPr>
        <w:t xml:space="preserve"> musí být v souladu s:</w:t>
      </w:r>
    </w:p>
    <w:p w14:paraId="3AEEE021"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řadou norem ISO/IEC 27000, především:</w:t>
      </w:r>
    </w:p>
    <w:p w14:paraId="7919314B"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ISO/IEC 27034 normou pro aplikační bezpečnost</w:t>
      </w:r>
    </w:p>
    <w:p w14:paraId="56850C3F" w14:textId="77777777" w:rsidR="009E238F" w:rsidRPr="004C0B3C" w:rsidRDefault="009E238F" w:rsidP="000D62A3">
      <w:pPr>
        <w:pStyle w:val="Odstavecseseznamem"/>
        <w:numPr>
          <w:ilvl w:val="1"/>
          <w:numId w:val="15"/>
        </w:numPr>
        <w:spacing w:after="0" w:line="240" w:lineRule="auto"/>
        <w:ind w:left="1434" w:hanging="357"/>
        <w:jc w:val="both"/>
        <w:rPr>
          <w:szCs w:val="18"/>
        </w:rPr>
      </w:pPr>
      <w:r w:rsidRPr="004C0B3C">
        <w:rPr>
          <w:szCs w:val="18"/>
        </w:rPr>
        <w:t>ISO/IES 27033 normou síťovou bezpečnost</w:t>
      </w:r>
    </w:p>
    <w:p w14:paraId="4933AC6C" w14:textId="77777777" w:rsidR="009E238F" w:rsidRPr="004C0B3C" w:rsidRDefault="009E238F" w:rsidP="000D62A3">
      <w:pPr>
        <w:pStyle w:val="Seznamsodrkami2"/>
        <w:numPr>
          <w:ilvl w:val="0"/>
          <w:numId w:val="15"/>
        </w:numPr>
        <w:spacing w:after="0" w:line="240" w:lineRule="auto"/>
        <w:ind w:left="714" w:hanging="357"/>
        <w:contextualSpacing w:val="0"/>
        <w:jc w:val="both"/>
        <w:rPr>
          <w:rFonts w:eastAsiaTheme="minorHAnsi"/>
          <w:sz w:val="20"/>
          <w:szCs w:val="20"/>
        </w:rPr>
      </w:pPr>
      <w:r w:rsidRPr="004C0B3C">
        <w:rPr>
          <w:rFonts w:eastAsiaTheme="minorHAnsi"/>
          <w:szCs w:val="18"/>
        </w:rPr>
        <w:t>V oblasti kryptografie musí být řešení v souladu s </w:t>
      </w:r>
      <w:proofErr w:type="spellStart"/>
      <w:r w:rsidRPr="004C0B3C">
        <w:rPr>
          <w:rFonts w:eastAsiaTheme="minorHAnsi"/>
          <w:szCs w:val="18"/>
        </w:rPr>
        <w:t>eIDAS</w:t>
      </w:r>
      <w:proofErr w:type="spellEnd"/>
      <w:r w:rsidRPr="004C0B3C">
        <w:rPr>
          <w:rFonts w:eastAsiaTheme="minorHAnsi"/>
          <w:sz w:val="20"/>
          <w:szCs w:val="20"/>
        </w:rPr>
        <w:t>.</w:t>
      </w:r>
    </w:p>
    <w:p w14:paraId="5E6A7569" w14:textId="77777777" w:rsidR="009E238F" w:rsidRPr="004C0B3C" w:rsidRDefault="009E238F" w:rsidP="000D62A3">
      <w:pPr>
        <w:pStyle w:val="Nadpis3"/>
        <w:jc w:val="both"/>
        <w:rPr>
          <w:color w:val="auto"/>
        </w:rPr>
      </w:pPr>
      <w:bookmarkStart w:id="412" w:name="_Toc449017306"/>
      <w:bookmarkStart w:id="413" w:name="_Toc449336063"/>
      <w:bookmarkStart w:id="414" w:name="_Toc452989106"/>
      <w:bookmarkStart w:id="415" w:name="_Toc474230734"/>
      <w:bookmarkStart w:id="416" w:name="_Toc477335815"/>
      <w:bookmarkStart w:id="417" w:name="_Toc485887996"/>
      <w:bookmarkStart w:id="418" w:name="_Toc485889076"/>
      <w:bookmarkStart w:id="419" w:name="_Toc485976911"/>
      <w:bookmarkStart w:id="420" w:name="_Toc530755057"/>
      <w:bookmarkStart w:id="421" w:name="_Toc208818058"/>
      <w:r w:rsidRPr="004C0B3C">
        <w:rPr>
          <w:color w:val="auto"/>
        </w:rPr>
        <w:t>Řízení přístupu</w:t>
      </w:r>
      <w:bookmarkEnd w:id="412"/>
      <w:bookmarkEnd w:id="413"/>
      <w:bookmarkEnd w:id="414"/>
      <w:bookmarkEnd w:id="415"/>
      <w:bookmarkEnd w:id="416"/>
      <w:bookmarkEnd w:id="417"/>
      <w:bookmarkEnd w:id="418"/>
      <w:bookmarkEnd w:id="419"/>
      <w:bookmarkEnd w:id="420"/>
      <w:bookmarkEnd w:id="421"/>
    </w:p>
    <w:p w14:paraId="3527369B" w14:textId="77777777" w:rsidR="009E238F" w:rsidRPr="004C0B3C" w:rsidRDefault="009E238F" w:rsidP="000D62A3">
      <w:pPr>
        <w:pStyle w:val="Nadpis4"/>
        <w:jc w:val="both"/>
        <w:rPr>
          <w:color w:val="auto"/>
        </w:rPr>
      </w:pPr>
      <w:bookmarkStart w:id="422" w:name="_Toc452989107"/>
      <w:bookmarkStart w:id="423" w:name="_Toc474230735"/>
      <w:bookmarkStart w:id="424" w:name="_Toc477335816"/>
      <w:bookmarkStart w:id="425" w:name="_Toc485887997"/>
      <w:bookmarkStart w:id="426" w:name="_Toc485889077"/>
      <w:bookmarkStart w:id="427" w:name="_Toc485976912"/>
      <w:r w:rsidRPr="004C0B3C">
        <w:rPr>
          <w:color w:val="auto"/>
        </w:rPr>
        <w:t>Práce na dálku</w:t>
      </w:r>
      <w:bookmarkEnd w:id="422"/>
      <w:bookmarkEnd w:id="423"/>
      <w:bookmarkEnd w:id="424"/>
      <w:bookmarkEnd w:id="425"/>
      <w:bookmarkEnd w:id="426"/>
      <w:bookmarkEnd w:id="427"/>
    </w:p>
    <w:p w14:paraId="3C669CA5" w14:textId="77777777" w:rsidR="009E238F" w:rsidRPr="004C0B3C" w:rsidRDefault="009E238F" w:rsidP="000D62A3">
      <w:pPr>
        <w:jc w:val="both"/>
        <w:rPr>
          <w:rFonts w:eastAsia="Times New Roman" w:cs="Arial"/>
          <w:szCs w:val="18"/>
        </w:rPr>
      </w:pPr>
      <w:r w:rsidRPr="004C0B3C">
        <w:rPr>
          <w:rFonts w:eastAsia="Times New Roman" w:cs="Arial"/>
          <w:szCs w:val="18"/>
        </w:rPr>
        <w:t>Externí přístup do interních systémů ICT musí být vždy veden pouze skrze šifrované připojení VPN. Veškerá komunikace musí být v rámci vzdálených přístupů šifrována.</w:t>
      </w:r>
    </w:p>
    <w:p w14:paraId="47943298" w14:textId="77777777" w:rsidR="009E238F" w:rsidRPr="004C0B3C" w:rsidRDefault="009E238F" w:rsidP="000D62A3">
      <w:pPr>
        <w:pStyle w:val="Nadpis4"/>
        <w:jc w:val="both"/>
        <w:rPr>
          <w:b w:val="0"/>
          <w:color w:val="auto"/>
        </w:rPr>
      </w:pPr>
      <w:bookmarkStart w:id="428" w:name="_Toc452989108"/>
      <w:bookmarkStart w:id="429" w:name="_Toc474230737"/>
      <w:bookmarkStart w:id="430" w:name="_Toc477335818"/>
      <w:bookmarkStart w:id="431" w:name="_Toc485887999"/>
      <w:bookmarkStart w:id="432" w:name="_Toc485889079"/>
      <w:bookmarkStart w:id="433" w:name="_Toc485976914"/>
      <w:r w:rsidRPr="004C0B3C">
        <w:rPr>
          <w:color w:val="auto"/>
        </w:rPr>
        <w:t>Správa přístupových oprávnění uživatelů</w:t>
      </w:r>
      <w:bookmarkEnd w:id="428"/>
      <w:bookmarkEnd w:id="429"/>
      <w:bookmarkEnd w:id="430"/>
      <w:bookmarkEnd w:id="431"/>
      <w:bookmarkEnd w:id="432"/>
      <w:bookmarkEnd w:id="433"/>
    </w:p>
    <w:p w14:paraId="1B65C418" w14:textId="358543D5" w:rsidR="009E238F" w:rsidRPr="004C0B3C" w:rsidRDefault="009E238F" w:rsidP="000D62A3">
      <w:pPr>
        <w:jc w:val="both"/>
        <w:rPr>
          <w:rFonts w:eastAsia="Times New Roman" w:cs="Arial"/>
          <w:szCs w:val="18"/>
        </w:rPr>
      </w:pPr>
      <w:r w:rsidRPr="004C0B3C">
        <w:rPr>
          <w:rFonts w:eastAsia="Times New Roman" w:cs="Arial"/>
          <w:szCs w:val="18"/>
        </w:rPr>
        <w:t xml:space="preserve">Autentizace uživatelů bude prováděná proti </w:t>
      </w:r>
      <w:proofErr w:type="spellStart"/>
      <w:r w:rsidRPr="004C0B3C">
        <w:rPr>
          <w:rFonts w:eastAsia="Times New Roman" w:cs="Arial"/>
          <w:szCs w:val="18"/>
        </w:rPr>
        <w:t>Active</w:t>
      </w:r>
      <w:proofErr w:type="spellEnd"/>
      <w:r w:rsidRPr="004C0B3C">
        <w:rPr>
          <w:rFonts w:eastAsia="Times New Roman" w:cs="Arial"/>
          <w:szCs w:val="18"/>
        </w:rPr>
        <w:t xml:space="preserve"> </w:t>
      </w:r>
      <w:proofErr w:type="spellStart"/>
      <w:r w:rsidRPr="004C0B3C">
        <w:rPr>
          <w:rFonts w:eastAsia="Times New Roman" w:cs="Arial"/>
          <w:szCs w:val="18"/>
        </w:rPr>
        <w:t>Directory</w:t>
      </w:r>
      <w:proofErr w:type="spellEnd"/>
      <w:r w:rsidRPr="004C0B3C">
        <w:rPr>
          <w:rFonts w:eastAsia="Times New Roman" w:cs="Arial"/>
          <w:szCs w:val="18"/>
        </w:rPr>
        <w:t xml:space="preserve"> (AD). Autorizace bude prováděná pomocí aplikačních </w:t>
      </w:r>
      <w:r w:rsidR="00A24171" w:rsidRPr="004C0B3C">
        <w:rPr>
          <w:rFonts w:eastAsia="Times New Roman" w:cs="Arial"/>
          <w:szCs w:val="18"/>
        </w:rPr>
        <w:t xml:space="preserve">rolí – přebíráním údajů z autentizačního rozhraní a následně bude dle ID uživatele přiřazena role a potažmo uživatelská skupina, na role budou navázána oprávnění včetně práv </w:t>
      </w:r>
      <w:proofErr w:type="spellStart"/>
      <w:r w:rsidR="00A24171" w:rsidRPr="004C0B3C">
        <w:rPr>
          <w:rFonts w:eastAsia="Times New Roman" w:cs="Arial"/>
          <w:szCs w:val="18"/>
        </w:rPr>
        <w:t>write</w:t>
      </w:r>
      <w:proofErr w:type="spellEnd"/>
      <w:r w:rsidR="00A24171" w:rsidRPr="004C0B3C">
        <w:rPr>
          <w:rFonts w:eastAsia="Times New Roman" w:cs="Arial"/>
          <w:szCs w:val="18"/>
        </w:rPr>
        <w:t>/</w:t>
      </w:r>
      <w:proofErr w:type="spellStart"/>
      <w:r w:rsidR="00A24171" w:rsidRPr="004C0B3C">
        <w:rPr>
          <w:rFonts w:eastAsia="Times New Roman" w:cs="Arial"/>
          <w:szCs w:val="18"/>
        </w:rPr>
        <w:t>read</w:t>
      </w:r>
      <w:proofErr w:type="spellEnd"/>
      <w:r w:rsidR="00A24171" w:rsidRPr="004C0B3C">
        <w:rPr>
          <w:rFonts w:eastAsia="Times New Roman" w:cs="Arial"/>
          <w:szCs w:val="18"/>
        </w:rPr>
        <w:t>/update/</w:t>
      </w:r>
      <w:proofErr w:type="spellStart"/>
      <w:r w:rsidR="00A24171" w:rsidRPr="004C0B3C">
        <w:rPr>
          <w:rFonts w:eastAsia="Times New Roman" w:cs="Arial"/>
          <w:szCs w:val="18"/>
        </w:rPr>
        <w:t>execute</w:t>
      </w:r>
      <w:proofErr w:type="spellEnd"/>
      <w:r w:rsidR="00A24171" w:rsidRPr="004C0B3C">
        <w:rPr>
          <w:rFonts w:eastAsia="Times New Roman" w:cs="Arial"/>
          <w:szCs w:val="18"/>
        </w:rPr>
        <w:t>.</w:t>
      </w:r>
      <w:r w:rsidRPr="004C0B3C">
        <w:rPr>
          <w:rFonts w:eastAsia="Times New Roman" w:cs="Arial"/>
          <w:szCs w:val="18"/>
        </w:rPr>
        <w:t xml:space="preserve">  Přiřazení rolí k uživateli musí být </w:t>
      </w:r>
      <w:r w:rsidR="00722C41" w:rsidRPr="004C0B3C">
        <w:rPr>
          <w:rFonts w:eastAsia="Times New Roman" w:cs="Arial"/>
          <w:szCs w:val="18"/>
        </w:rPr>
        <w:t>napojeno</w:t>
      </w:r>
      <w:r w:rsidRPr="004C0B3C">
        <w:rPr>
          <w:rFonts w:eastAsia="Times New Roman" w:cs="Arial"/>
          <w:szCs w:val="18"/>
        </w:rPr>
        <w:t xml:space="preserve"> na</w:t>
      </w:r>
      <w:r w:rsidR="00722C41" w:rsidRPr="004C0B3C">
        <w:rPr>
          <w:rFonts w:eastAsia="Times New Roman" w:cs="Arial"/>
          <w:szCs w:val="18"/>
        </w:rPr>
        <w:t xml:space="preserve"> řešení Identity Management (IDM)</w:t>
      </w:r>
      <w:r w:rsidRPr="004C0B3C">
        <w:rPr>
          <w:rFonts w:eastAsia="Times New Roman" w:cs="Arial"/>
          <w:szCs w:val="18"/>
        </w:rPr>
        <w:t xml:space="preserve">. Aplikace </w:t>
      </w:r>
      <w:r w:rsidR="0032780B" w:rsidRPr="004C0B3C">
        <w:rPr>
          <w:rFonts w:eastAsia="Times New Roman" w:cs="Arial"/>
          <w:szCs w:val="18"/>
        </w:rPr>
        <w:t>musí</w:t>
      </w:r>
      <w:r w:rsidRPr="004C0B3C">
        <w:rPr>
          <w:rFonts w:eastAsia="Times New Roman" w:cs="Arial"/>
          <w:szCs w:val="18"/>
        </w:rPr>
        <w:t xml:space="preserve"> podporovat SSO (Single Sign-On).</w:t>
      </w:r>
    </w:p>
    <w:p w14:paraId="2A207C26" w14:textId="1C4AC6DE" w:rsidR="009E238F" w:rsidRPr="004C0B3C" w:rsidRDefault="00AD59CE" w:rsidP="000D62A3">
      <w:pPr>
        <w:jc w:val="both"/>
        <w:rPr>
          <w:rFonts w:eastAsia="Times New Roman" w:cs="Arial"/>
          <w:szCs w:val="18"/>
        </w:rPr>
      </w:pPr>
      <w:r w:rsidRPr="004C0B3C">
        <w:rPr>
          <w:rFonts w:eastAsia="Times New Roman" w:cs="Arial"/>
          <w:szCs w:val="18"/>
        </w:rPr>
        <w:t>DMS</w:t>
      </w:r>
      <w:r w:rsidR="009E238F" w:rsidRPr="004C0B3C">
        <w:rPr>
          <w:rFonts w:eastAsia="Times New Roman" w:cs="Arial"/>
          <w:szCs w:val="18"/>
        </w:rPr>
        <w:t xml:space="preserve"> musí splňovat následující podmínky:</w:t>
      </w:r>
    </w:p>
    <w:p w14:paraId="3B4796D2"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Přístupy musí být přidělovány identitě uživatele identifikované uživatelským jménem. Generické, nepersonifikované a sdílené účty pro uživatele nejsou žádoucí.</w:t>
      </w:r>
    </w:p>
    <w:p w14:paraId="4471C809"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 xml:space="preserve">Aplikační a systémové účty nesmí být používány pro přihlášení uživatelů. </w:t>
      </w:r>
    </w:p>
    <w:p w14:paraId="5C13E1A0"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Umožní zablokování přístupu po překročení definovaných možností pro přihlášení.</w:t>
      </w:r>
    </w:p>
    <w:p w14:paraId="01C3A799"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Pomocí oprávnění oddělit aplikační správu, správu systému, správu uživatelů a správu uživatelských dat.</w:t>
      </w:r>
    </w:p>
    <w:p w14:paraId="4A013E58"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Přístupy musí být řízeny pomocí rolí přiřazených uživateli (business a aplikační). Primární požadovaný způsob je přidělování oprávnění pomocí business role.</w:t>
      </w:r>
    </w:p>
    <w:p w14:paraId="2CC1A4CB"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Každý pokus (úspěšný i neúspěšný) o použití identifikačních a autentizačních údajů musí být zaznamenán a uchováván po dobu nejméně šesti měsíců.</w:t>
      </w:r>
    </w:p>
    <w:p w14:paraId="1BDBBCAA"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Hesla nesmí být v systému uložena v otevřené podobě ani pomocí reverzibilního šifrování.</w:t>
      </w:r>
    </w:p>
    <w:p w14:paraId="57E19315" w14:textId="77777777" w:rsidR="003C5E01" w:rsidRPr="004C0B3C" w:rsidRDefault="003C5E01" w:rsidP="000D62A3">
      <w:pPr>
        <w:pStyle w:val="Odstavecseseznamem"/>
        <w:numPr>
          <w:ilvl w:val="0"/>
          <w:numId w:val="15"/>
        </w:numPr>
        <w:spacing w:after="120" w:line="240" w:lineRule="auto"/>
        <w:jc w:val="both"/>
        <w:rPr>
          <w:szCs w:val="18"/>
        </w:rPr>
      </w:pPr>
      <w:r w:rsidRPr="004C0B3C">
        <w:rPr>
          <w:szCs w:val="18"/>
        </w:rPr>
        <w:t>Možnost připojení Login/heslo</w:t>
      </w:r>
      <w:r w:rsidR="0043142A" w:rsidRPr="004C0B3C">
        <w:rPr>
          <w:szCs w:val="18"/>
        </w:rPr>
        <w:t>.</w:t>
      </w:r>
    </w:p>
    <w:p w14:paraId="03D477DB" w14:textId="77777777" w:rsidR="009E238F" w:rsidRPr="004C0B3C" w:rsidRDefault="009E238F" w:rsidP="000D62A3">
      <w:pPr>
        <w:pStyle w:val="Nadpis3"/>
        <w:jc w:val="both"/>
        <w:rPr>
          <w:color w:val="auto"/>
        </w:rPr>
      </w:pPr>
      <w:bookmarkStart w:id="434" w:name="_Toc446330208"/>
      <w:bookmarkStart w:id="435" w:name="_Toc446339278"/>
      <w:bookmarkStart w:id="436" w:name="_Toc449017308"/>
      <w:bookmarkStart w:id="437" w:name="_Toc449336065"/>
      <w:bookmarkStart w:id="438" w:name="_Toc452989111"/>
      <w:bookmarkStart w:id="439" w:name="_Toc474230740"/>
      <w:bookmarkStart w:id="440" w:name="_Toc477335821"/>
      <w:bookmarkStart w:id="441" w:name="_Toc485888002"/>
      <w:bookmarkStart w:id="442" w:name="_Toc485889082"/>
      <w:bookmarkStart w:id="443" w:name="_Toc485976917"/>
      <w:bookmarkStart w:id="444" w:name="_Toc530755058"/>
      <w:bookmarkStart w:id="445" w:name="_Toc208818059"/>
      <w:r w:rsidRPr="004C0B3C">
        <w:rPr>
          <w:color w:val="auto"/>
        </w:rPr>
        <w:t>Bezpečnost provozu</w:t>
      </w:r>
      <w:bookmarkEnd w:id="434"/>
      <w:bookmarkEnd w:id="435"/>
      <w:bookmarkEnd w:id="436"/>
      <w:bookmarkEnd w:id="437"/>
      <w:bookmarkEnd w:id="438"/>
      <w:bookmarkEnd w:id="439"/>
      <w:bookmarkEnd w:id="440"/>
      <w:bookmarkEnd w:id="441"/>
      <w:bookmarkEnd w:id="442"/>
      <w:bookmarkEnd w:id="443"/>
      <w:bookmarkEnd w:id="444"/>
      <w:bookmarkEnd w:id="445"/>
    </w:p>
    <w:p w14:paraId="0906BD44" w14:textId="77777777" w:rsidR="009E238F" w:rsidRPr="004C0B3C" w:rsidRDefault="009E238F" w:rsidP="000D62A3">
      <w:pPr>
        <w:pStyle w:val="Nadpis4"/>
        <w:jc w:val="both"/>
        <w:rPr>
          <w:b w:val="0"/>
          <w:color w:val="auto"/>
        </w:rPr>
      </w:pPr>
      <w:bookmarkStart w:id="446" w:name="_Toc452989113"/>
      <w:bookmarkStart w:id="447" w:name="_Toc474230742"/>
      <w:bookmarkStart w:id="448" w:name="_Toc477335823"/>
      <w:bookmarkStart w:id="449" w:name="_Toc485888004"/>
      <w:bookmarkStart w:id="450" w:name="_Toc485889084"/>
      <w:bookmarkStart w:id="451" w:name="_Toc485976919"/>
      <w:r w:rsidRPr="004C0B3C">
        <w:rPr>
          <w:color w:val="auto"/>
        </w:rPr>
        <w:t>Zálohování a obnova</w:t>
      </w:r>
      <w:bookmarkEnd w:id="446"/>
      <w:bookmarkEnd w:id="447"/>
      <w:bookmarkEnd w:id="448"/>
      <w:bookmarkEnd w:id="449"/>
      <w:bookmarkEnd w:id="450"/>
      <w:bookmarkEnd w:id="451"/>
    </w:p>
    <w:p w14:paraId="62978FBA" w14:textId="4F67DAE1" w:rsidR="009E238F" w:rsidRPr="004C0B3C" w:rsidRDefault="009E238F" w:rsidP="000D62A3">
      <w:pPr>
        <w:jc w:val="both"/>
        <w:rPr>
          <w:rFonts w:eastAsia="Times New Roman" w:cs="Arial"/>
          <w:szCs w:val="18"/>
        </w:rPr>
      </w:pPr>
      <w:r w:rsidRPr="004C0B3C">
        <w:rPr>
          <w:rFonts w:eastAsia="Times New Roman" w:cs="Arial"/>
          <w:szCs w:val="18"/>
        </w:rPr>
        <w:t xml:space="preserve">Uchazeč popíše zálohovací postup pro data a programové vybavení </w:t>
      </w:r>
      <w:r w:rsidR="006C3957" w:rsidRPr="004C0B3C">
        <w:rPr>
          <w:rFonts w:eastAsia="Times New Roman" w:cs="Arial"/>
          <w:szCs w:val="18"/>
        </w:rPr>
        <w:t>DMS</w:t>
      </w:r>
      <w:r w:rsidRPr="004C0B3C">
        <w:rPr>
          <w:rFonts w:eastAsia="Times New Roman" w:cs="Arial"/>
          <w:szCs w:val="18"/>
        </w:rPr>
        <w:t>.</w:t>
      </w:r>
      <w:r w:rsidR="00766D18" w:rsidRPr="004C0B3C">
        <w:rPr>
          <w:rFonts w:eastAsia="Times New Roman" w:cs="Arial"/>
          <w:szCs w:val="18"/>
        </w:rPr>
        <w:t xml:space="preserve"> Dále popíše postup obnovy dostupnosti řešení při případném výpadku služby.</w:t>
      </w:r>
    </w:p>
    <w:p w14:paraId="6B71AAFC" w14:textId="77777777" w:rsidR="009E238F" w:rsidRPr="004C0B3C" w:rsidRDefault="009E238F" w:rsidP="000D62A3">
      <w:pPr>
        <w:pStyle w:val="Nadpis4"/>
        <w:jc w:val="both"/>
        <w:rPr>
          <w:b w:val="0"/>
          <w:color w:val="auto"/>
        </w:rPr>
      </w:pPr>
      <w:bookmarkStart w:id="452" w:name="_Toc452989114"/>
      <w:bookmarkStart w:id="453" w:name="_Toc474230743"/>
      <w:bookmarkStart w:id="454" w:name="_Toc477335824"/>
      <w:bookmarkStart w:id="455" w:name="_Toc485888005"/>
      <w:bookmarkStart w:id="456" w:name="_Toc485889085"/>
      <w:bookmarkStart w:id="457" w:name="_Toc485976920"/>
      <w:r w:rsidRPr="004C0B3C">
        <w:rPr>
          <w:color w:val="auto"/>
        </w:rPr>
        <w:t>Logování a monitoring</w:t>
      </w:r>
      <w:bookmarkEnd w:id="452"/>
      <w:bookmarkEnd w:id="453"/>
      <w:bookmarkEnd w:id="454"/>
      <w:bookmarkEnd w:id="455"/>
      <w:bookmarkEnd w:id="456"/>
      <w:bookmarkEnd w:id="457"/>
    </w:p>
    <w:p w14:paraId="02B96C47" w14:textId="5C32275D" w:rsidR="009E238F" w:rsidRPr="004C0B3C" w:rsidRDefault="006C3957" w:rsidP="000D62A3">
      <w:pPr>
        <w:jc w:val="both"/>
        <w:rPr>
          <w:rFonts w:eastAsia="Times New Roman" w:cs="Arial"/>
          <w:szCs w:val="18"/>
        </w:rPr>
      </w:pPr>
      <w:r w:rsidRPr="004C0B3C">
        <w:rPr>
          <w:rFonts w:eastAsia="Times New Roman" w:cs="Arial"/>
          <w:szCs w:val="18"/>
        </w:rPr>
        <w:t>DMS</w:t>
      </w:r>
      <w:r w:rsidR="009E238F" w:rsidRPr="004C0B3C">
        <w:rPr>
          <w:rFonts w:eastAsia="Times New Roman" w:cs="Arial"/>
          <w:szCs w:val="18"/>
        </w:rPr>
        <w:t xml:space="preserve"> musí své chování logovat, buď do systémového, nebo aplikačního logu, v závislosti na charakteru konkrétní komponenty. </w:t>
      </w:r>
      <w:r w:rsidR="00FC3C09">
        <w:rPr>
          <w:rFonts w:eastAsia="Times New Roman" w:cs="Arial"/>
          <w:szCs w:val="18"/>
        </w:rPr>
        <w:t>SÚSPK</w:t>
      </w:r>
      <w:r w:rsidR="00FC3C09" w:rsidRPr="004C0B3C">
        <w:rPr>
          <w:rFonts w:eastAsia="Times New Roman" w:cs="Arial"/>
          <w:szCs w:val="18"/>
        </w:rPr>
        <w:t xml:space="preserve"> </w:t>
      </w:r>
      <w:r w:rsidR="009E238F" w:rsidRPr="004C0B3C">
        <w:rPr>
          <w:rFonts w:eastAsia="Times New Roman" w:cs="Arial"/>
          <w:szCs w:val="18"/>
        </w:rPr>
        <w:t>požaduje, aby dodávané řešení umožňovalo nastavení úrovně logovaných zpráv a jejich expiraci s následným automatizovaným výmazem.</w:t>
      </w:r>
    </w:p>
    <w:p w14:paraId="1E7B9478" w14:textId="461D1D1B" w:rsidR="009E238F" w:rsidRPr="004C0B3C" w:rsidRDefault="009A72CB" w:rsidP="000D62A3">
      <w:pPr>
        <w:jc w:val="both"/>
        <w:rPr>
          <w:rFonts w:eastAsia="Times New Roman" w:cs="Arial"/>
          <w:szCs w:val="18"/>
        </w:rPr>
      </w:pPr>
      <w:r w:rsidRPr="004C0B3C">
        <w:rPr>
          <w:rFonts w:eastAsia="Times New Roman" w:cs="Arial"/>
          <w:szCs w:val="18"/>
        </w:rPr>
        <w:t xml:space="preserve">DMS </w:t>
      </w:r>
      <w:r w:rsidR="009E238F" w:rsidRPr="004C0B3C">
        <w:rPr>
          <w:rFonts w:eastAsia="Times New Roman" w:cs="Arial"/>
          <w:szCs w:val="18"/>
        </w:rPr>
        <w:t>musí do logu zapisovat požadovaný typ událostí a v požadované struktuře. Obsah a struktura logu</w:t>
      </w:r>
      <w:r w:rsidR="002831AC" w:rsidRPr="004C0B3C">
        <w:rPr>
          <w:rFonts w:eastAsia="Times New Roman" w:cs="Arial"/>
          <w:szCs w:val="18"/>
        </w:rPr>
        <w:t xml:space="preserve"> budou popsány v cílovém konceptu.</w:t>
      </w:r>
    </w:p>
    <w:p w14:paraId="2FA2981D" w14:textId="77777777" w:rsidR="009E238F" w:rsidRPr="004C0B3C" w:rsidRDefault="009E238F" w:rsidP="000D62A3">
      <w:pPr>
        <w:jc w:val="both"/>
        <w:rPr>
          <w:rFonts w:eastAsia="Times New Roman" w:cs="Arial"/>
          <w:szCs w:val="18"/>
        </w:rPr>
      </w:pPr>
      <w:r w:rsidRPr="004C0B3C">
        <w:rPr>
          <w:rFonts w:eastAsia="Times New Roman" w:cs="Arial"/>
          <w:szCs w:val="18"/>
        </w:rPr>
        <w:t>Požadované typy událostí</w:t>
      </w:r>
    </w:p>
    <w:p w14:paraId="0BB26702"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přihlášení a odhlášení všech uživatelů,</w:t>
      </w:r>
    </w:p>
    <w:p w14:paraId="69C5B944" w14:textId="77777777" w:rsidR="009A72CB" w:rsidRPr="004C0B3C" w:rsidRDefault="009E238F" w:rsidP="000D62A3">
      <w:pPr>
        <w:pStyle w:val="Odstavecseseznamem"/>
        <w:numPr>
          <w:ilvl w:val="0"/>
          <w:numId w:val="15"/>
        </w:numPr>
        <w:spacing w:after="120" w:line="240" w:lineRule="auto"/>
        <w:jc w:val="both"/>
        <w:rPr>
          <w:szCs w:val="18"/>
        </w:rPr>
      </w:pPr>
      <w:r w:rsidRPr="004C0B3C">
        <w:rPr>
          <w:szCs w:val="18"/>
        </w:rPr>
        <w:t>činnosti provedené administrátory,</w:t>
      </w:r>
    </w:p>
    <w:p w14:paraId="18B2552C" w14:textId="01FD3422" w:rsidR="009E238F" w:rsidRPr="004C0B3C" w:rsidRDefault="009E238F" w:rsidP="000D62A3">
      <w:pPr>
        <w:pStyle w:val="Odstavecseseznamem"/>
        <w:numPr>
          <w:ilvl w:val="0"/>
          <w:numId w:val="15"/>
        </w:numPr>
        <w:spacing w:after="120" w:line="240" w:lineRule="auto"/>
        <w:jc w:val="both"/>
        <w:rPr>
          <w:szCs w:val="18"/>
        </w:rPr>
      </w:pPr>
      <w:r w:rsidRPr="004C0B3C">
        <w:rPr>
          <w:szCs w:val="18"/>
        </w:rPr>
        <w:t>činnosti vedoucí ke změně přístupových oprávnění,</w:t>
      </w:r>
    </w:p>
    <w:p w14:paraId="0C7A365B"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neprovedení činností v důsledku:</w:t>
      </w:r>
    </w:p>
    <w:p w14:paraId="4783EB78"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nedostatku přístupových oprávnění nebo</w:t>
      </w:r>
    </w:p>
    <w:p w14:paraId="2AED2D17"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 xml:space="preserve">vzniklé technickým omezením nebo </w:t>
      </w:r>
    </w:p>
    <w:p w14:paraId="67E7A4AB"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závadou systému,</w:t>
      </w:r>
    </w:p>
    <w:p w14:paraId="3CA521BE"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automatická varovná a chybová hlášení,</w:t>
      </w:r>
    </w:p>
    <w:p w14:paraId="260C45E6"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přístupy k záznamům o činnostech, pokusy o manipulaci se záznamy o činnostech a změny nastavení nástroje pro zaznamenávání činností,</w:t>
      </w:r>
    </w:p>
    <w:p w14:paraId="3FE25428"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použití mechanismů identifikace a autentizace včetně změny údajů, které slouží k přihlášení.</w:t>
      </w:r>
    </w:p>
    <w:p w14:paraId="68C366EF" w14:textId="77777777" w:rsidR="009E238F" w:rsidRPr="004C0B3C" w:rsidRDefault="009E238F" w:rsidP="000D62A3">
      <w:pPr>
        <w:spacing w:after="0" w:line="240" w:lineRule="auto"/>
        <w:jc w:val="both"/>
        <w:rPr>
          <w:rFonts w:eastAsia="MingLiU"/>
          <w:b/>
          <w:bCs/>
          <w:sz w:val="20"/>
          <w:szCs w:val="20"/>
        </w:rPr>
      </w:pPr>
      <w:bookmarkStart w:id="458" w:name="_Toc446330209"/>
      <w:bookmarkStart w:id="459" w:name="_Toc446339279"/>
      <w:bookmarkStart w:id="460" w:name="_Toc449017309"/>
      <w:bookmarkStart w:id="461" w:name="_Toc449336066"/>
      <w:bookmarkStart w:id="462" w:name="_Toc452989116"/>
      <w:bookmarkStart w:id="463" w:name="_Toc474230745"/>
      <w:bookmarkStart w:id="464" w:name="_Toc477335826"/>
      <w:bookmarkStart w:id="465" w:name="_Toc485888007"/>
      <w:bookmarkStart w:id="466" w:name="_Toc485889087"/>
      <w:bookmarkStart w:id="467" w:name="_Toc485976922"/>
    </w:p>
    <w:p w14:paraId="2B50C7F3" w14:textId="77777777" w:rsidR="009E238F" w:rsidRPr="004C0B3C" w:rsidRDefault="009E238F" w:rsidP="000D62A3">
      <w:pPr>
        <w:pStyle w:val="Nadpis3"/>
        <w:jc w:val="both"/>
        <w:rPr>
          <w:color w:val="auto"/>
        </w:rPr>
      </w:pPr>
      <w:bookmarkStart w:id="468" w:name="_Toc530755059"/>
      <w:bookmarkStart w:id="469" w:name="_Toc208818060"/>
      <w:r w:rsidRPr="004C0B3C">
        <w:rPr>
          <w:color w:val="auto"/>
        </w:rPr>
        <w:t>Bezpečnost komunikace</w:t>
      </w:r>
      <w:bookmarkEnd w:id="458"/>
      <w:bookmarkEnd w:id="459"/>
      <w:bookmarkEnd w:id="460"/>
      <w:bookmarkEnd w:id="461"/>
      <w:bookmarkEnd w:id="462"/>
      <w:bookmarkEnd w:id="463"/>
      <w:bookmarkEnd w:id="464"/>
      <w:bookmarkEnd w:id="465"/>
      <w:bookmarkEnd w:id="466"/>
      <w:bookmarkEnd w:id="467"/>
      <w:bookmarkEnd w:id="468"/>
      <w:bookmarkEnd w:id="469"/>
    </w:p>
    <w:p w14:paraId="5513890C" w14:textId="77777777" w:rsidR="009E238F" w:rsidRPr="004C0B3C" w:rsidRDefault="009E238F" w:rsidP="000D62A3">
      <w:pPr>
        <w:pStyle w:val="Nadpis4"/>
        <w:ind w:left="1290"/>
        <w:jc w:val="both"/>
        <w:rPr>
          <w:b w:val="0"/>
          <w:color w:val="auto"/>
        </w:rPr>
      </w:pPr>
      <w:bookmarkStart w:id="470" w:name="_Toc452989117"/>
      <w:bookmarkStart w:id="471" w:name="_Toc474230746"/>
      <w:bookmarkStart w:id="472" w:name="_Toc477335827"/>
      <w:bookmarkStart w:id="473" w:name="_Toc485888008"/>
      <w:bookmarkStart w:id="474" w:name="_Toc485889088"/>
      <w:bookmarkStart w:id="475" w:name="_Toc485976923"/>
      <w:r w:rsidRPr="004C0B3C">
        <w:rPr>
          <w:color w:val="auto"/>
        </w:rPr>
        <w:t>Přenos dat a informací</w:t>
      </w:r>
      <w:bookmarkEnd w:id="470"/>
      <w:bookmarkEnd w:id="471"/>
      <w:bookmarkEnd w:id="472"/>
      <w:bookmarkEnd w:id="473"/>
      <w:bookmarkEnd w:id="474"/>
      <w:bookmarkEnd w:id="475"/>
    </w:p>
    <w:p w14:paraId="2726E967" w14:textId="77777777" w:rsidR="009A72CB" w:rsidRPr="004C0B3C" w:rsidRDefault="009A72CB" w:rsidP="000D62A3">
      <w:pPr>
        <w:jc w:val="both"/>
        <w:rPr>
          <w:rFonts w:eastAsia="Times New Roman" w:cs="Arial"/>
          <w:szCs w:val="18"/>
        </w:rPr>
      </w:pPr>
    </w:p>
    <w:p w14:paraId="697D6E0B" w14:textId="6970CAF4" w:rsidR="009E238F" w:rsidRPr="004C0B3C" w:rsidRDefault="009E238F" w:rsidP="000D62A3">
      <w:pPr>
        <w:jc w:val="both"/>
        <w:rPr>
          <w:rFonts w:eastAsia="Times New Roman" w:cs="Arial"/>
          <w:szCs w:val="18"/>
        </w:rPr>
      </w:pPr>
      <w:r w:rsidRPr="004C0B3C">
        <w:rPr>
          <w:rFonts w:eastAsia="Times New Roman" w:cs="Arial"/>
          <w:szCs w:val="18"/>
        </w:rPr>
        <w:t xml:space="preserve">Řešení </w:t>
      </w:r>
      <w:r w:rsidR="004330D5" w:rsidRPr="004C0B3C">
        <w:rPr>
          <w:rFonts w:eastAsia="Times New Roman" w:cs="Arial"/>
          <w:szCs w:val="18"/>
        </w:rPr>
        <w:t>DMS</w:t>
      </w:r>
      <w:r w:rsidRPr="004C0B3C">
        <w:rPr>
          <w:rFonts w:eastAsia="Times New Roman" w:cs="Arial"/>
          <w:szCs w:val="18"/>
        </w:rPr>
        <w:t xml:space="preserve"> musí splňovat:</w:t>
      </w:r>
    </w:p>
    <w:p w14:paraId="0BF3904A"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přenos autentizačních informací (hesel) musí být šifrován,</w:t>
      </w:r>
    </w:p>
    <w:p w14:paraId="19F316C4" w14:textId="034A6A72" w:rsidR="009E238F" w:rsidRPr="004C0B3C" w:rsidRDefault="009E238F" w:rsidP="000D62A3">
      <w:pPr>
        <w:pStyle w:val="Odstavecseseznamem"/>
        <w:numPr>
          <w:ilvl w:val="0"/>
          <w:numId w:val="15"/>
        </w:numPr>
        <w:spacing w:after="120" w:line="240" w:lineRule="auto"/>
        <w:jc w:val="both"/>
        <w:rPr>
          <w:szCs w:val="18"/>
        </w:rPr>
      </w:pPr>
      <w:r w:rsidRPr="004C0B3C">
        <w:rPr>
          <w:szCs w:val="18"/>
        </w:rPr>
        <w:t>komunikac</w:t>
      </w:r>
      <w:r w:rsidR="00FF670D" w:rsidRPr="004C0B3C">
        <w:rPr>
          <w:szCs w:val="18"/>
        </w:rPr>
        <w:t>e</w:t>
      </w:r>
      <w:r w:rsidRPr="004C0B3C">
        <w:rPr>
          <w:szCs w:val="18"/>
        </w:rPr>
        <w:t xml:space="preserve"> musí umožňovat ověření integrity pomocí certifikátů interní, nebo externí důvěryhodné autority.</w:t>
      </w:r>
    </w:p>
    <w:p w14:paraId="1DBD134E" w14:textId="77777777" w:rsidR="009E238F" w:rsidRPr="004C0B3C" w:rsidRDefault="009E238F" w:rsidP="000D62A3">
      <w:pPr>
        <w:pStyle w:val="Nadpis3"/>
        <w:jc w:val="both"/>
        <w:rPr>
          <w:color w:val="auto"/>
        </w:rPr>
      </w:pPr>
      <w:bookmarkStart w:id="476" w:name="_Toc449017310"/>
      <w:bookmarkStart w:id="477" w:name="_Toc449336067"/>
      <w:bookmarkStart w:id="478" w:name="_Toc452989118"/>
      <w:bookmarkStart w:id="479" w:name="_Ref454784818"/>
      <w:bookmarkStart w:id="480" w:name="_Ref454790590"/>
      <w:bookmarkStart w:id="481" w:name="_Toc474230747"/>
      <w:bookmarkStart w:id="482" w:name="_Toc477335828"/>
      <w:bookmarkStart w:id="483" w:name="_Toc485888009"/>
      <w:bookmarkStart w:id="484" w:name="_Toc485889089"/>
      <w:bookmarkStart w:id="485" w:name="_Toc485976924"/>
      <w:bookmarkStart w:id="486" w:name="_Toc530755060"/>
      <w:bookmarkStart w:id="487" w:name="_Toc208818061"/>
      <w:r w:rsidRPr="004C0B3C">
        <w:rPr>
          <w:color w:val="auto"/>
        </w:rPr>
        <w:t>Bezpečnost procesů vývoje a podpory</w:t>
      </w:r>
      <w:bookmarkEnd w:id="476"/>
      <w:bookmarkEnd w:id="477"/>
      <w:bookmarkEnd w:id="478"/>
      <w:bookmarkEnd w:id="479"/>
      <w:bookmarkEnd w:id="480"/>
      <w:bookmarkEnd w:id="481"/>
      <w:bookmarkEnd w:id="482"/>
      <w:bookmarkEnd w:id="483"/>
      <w:bookmarkEnd w:id="484"/>
      <w:bookmarkEnd w:id="485"/>
      <w:bookmarkEnd w:id="486"/>
      <w:bookmarkEnd w:id="487"/>
    </w:p>
    <w:p w14:paraId="799A505A" w14:textId="3EF78AFA" w:rsidR="009E238F" w:rsidRPr="004C0B3C" w:rsidRDefault="00761316" w:rsidP="000D62A3">
      <w:pPr>
        <w:jc w:val="both"/>
        <w:rPr>
          <w:rFonts w:eastAsia="Times New Roman" w:cs="Arial"/>
          <w:szCs w:val="18"/>
        </w:rPr>
      </w:pPr>
      <w:r w:rsidRPr="004C0B3C">
        <w:rPr>
          <w:rFonts w:eastAsia="Times New Roman" w:cs="Arial"/>
          <w:szCs w:val="18"/>
        </w:rPr>
        <w:t>DMS</w:t>
      </w:r>
      <w:r w:rsidR="009E238F" w:rsidRPr="004C0B3C">
        <w:rPr>
          <w:rFonts w:eastAsia="Times New Roman" w:cs="Arial"/>
          <w:szCs w:val="18"/>
        </w:rPr>
        <w:t xml:space="preserve"> musí splnit tyto podmínky:</w:t>
      </w:r>
    </w:p>
    <w:p w14:paraId="300995AA" w14:textId="2D3D224B" w:rsidR="009E238F" w:rsidRPr="004C0B3C" w:rsidRDefault="009A72CB" w:rsidP="000D62A3">
      <w:pPr>
        <w:pStyle w:val="Odstavecseseznamem"/>
        <w:numPr>
          <w:ilvl w:val="0"/>
          <w:numId w:val="15"/>
        </w:numPr>
        <w:spacing w:after="120" w:line="240" w:lineRule="auto"/>
        <w:jc w:val="both"/>
        <w:rPr>
          <w:szCs w:val="18"/>
        </w:rPr>
      </w:pPr>
      <w:r w:rsidRPr="004C0B3C">
        <w:rPr>
          <w:szCs w:val="18"/>
        </w:rPr>
        <w:t>a</w:t>
      </w:r>
      <w:r w:rsidR="009E238F" w:rsidRPr="004C0B3C">
        <w:rPr>
          <w:szCs w:val="18"/>
        </w:rPr>
        <w:t>kceptační testy musí probíhat v testovacím prostředí odpovídajícímu prostředí produkčnímu.</w:t>
      </w:r>
    </w:p>
    <w:p w14:paraId="7ABF7618" w14:textId="2EDBADED" w:rsidR="009E238F" w:rsidRPr="004C0B3C" w:rsidRDefault="009A72CB" w:rsidP="000D62A3">
      <w:pPr>
        <w:pStyle w:val="Odstavecseseznamem"/>
        <w:numPr>
          <w:ilvl w:val="0"/>
          <w:numId w:val="15"/>
        </w:numPr>
        <w:spacing w:after="120" w:line="240" w:lineRule="auto"/>
        <w:jc w:val="both"/>
        <w:rPr>
          <w:szCs w:val="18"/>
        </w:rPr>
      </w:pPr>
      <w:r w:rsidRPr="004C0B3C">
        <w:rPr>
          <w:szCs w:val="18"/>
        </w:rPr>
        <w:t>t</w:t>
      </w:r>
      <w:r w:rsidR="009E238F" w:rsidRPr="004C0B3C">
        <w:rPr>
          <w:szCs w:val="18"/>
        </w:rPr>
        <w:t>estovací data musí být vytvořena jak z pohledu komplexnosti a objemu, tak aby mohlo být provedeno dostatečné otestování funkcí, oprávnění i výkonu.</w:t>
      </w:r>
    </w:p>
    <w:p w14:paraId="1E2260AB" w14:textId="35D6AA5E" w:rsidR="009E238F" w:rsidRPr="004C0B3C" w:rsidRDefault="009A72CB" w:rsidP="000D62A3">
      <w:pPr>
        <w:pStyle w:val="Odstavecseseznamem"/>
        <w:numPr>
          <w:ilvl w:val="0"/>
          <w:numId w:val="15"/>
        </w:numPr>
        <w:spacing w:after="120" w:line="240" w:lineRule="auto"/>
        <w:jc w:val="both"/>
        <w:rPr>
          <w:szCs w:val="18"/>
        </w:rPr>
      </w:pPr>
      <w:r w:rsidRPr="004C0B3C">
        <w:rPr>
          <w:szCs w:val="18"/>
        </w:rPr>
        <w:t>t</w:t>
      </w:r>
      <w:r w:rsidR="009E238F" w:rsidRPr="004C0B3C">
        <w:rPr>
          <w:szCs w:val="18"/>
        </w:rPr>
        <w:t xml:space="preserve">estovací a vývojová data nesmí obsahovat důvěrná data, osobní údaje nebo jiné citlivé údaje společnosti </w:t>
      </w:r>
      <w:r w:rsidR="00F972AB" w:rsidRPr="004C0B3C">
        <w:rPr>
          <w:szCs w:val="18"/>
        </w:rPr>
        <w:t>SÚSPK</w:t>
      </w:r>
      <w:r w:rsidR="009E238F" w:rsidRPr="004C0B3C">
        <w:rPr>
          <w:szCs w:val="18"/>
        </w:rPr>
        <w:t>, pokud nejsou zajištěna všechna požadovaná opatření k jejich ochraně.</w:t>
      </w:r>
    </w:p>
    <w:p w14:paraId="27E353F8" w14:textId="77777777" w:rsidR="009E238F" w:rsidRPr="004C0B3C" w:rsidRDefault="009E238F" w:rsidP="000D62A3">
      <w:pPr>
        <w:spacing w:after="120"/>
        <w:jc w:val="both"/>
        <w:rPr>
          <w:sz w:val="20"/>
          <w:szCs w:val="20"/>
          <w:highlight w:val="yellow"/>
        </w:rPr>
      </w:pPr>
    </w:p>
    <w:p w14:paraId="57190E62" w14:textId="77777777" w:rsidR="003222F2" w:rsidRPr="004C0B3C" w:rsidRDefault="003222F2" w:rsidP="000D62A3">
      <w:pPr>
        <w:pStyle w:val="Nadpis2"/>
        <w:jc w:val="both"/>
        <w:rPr>
          <w:color w:val="auto"/>
        </w:rPr>
      </w:pPr>
      <w:bookmarkStart w:id="488" w:name="_Toc208818062"/>
      <w:r w:rsidRPr="004C0B3C">
        <w:rPr>
          <w:color w:val="auto"/>
        </w:rPr>
        <w:t>Lokalita implementace a platforma</w:t>
      </w:r>
      <w:bookmarkEnd w:id="488"/>
    </w:p>
    <w:p w14:paraId="7749B5C4" w14:textId="77777777" w:rsidR="003222F2" w:rsidRPr="004C0B3C" w:rsidRDefault="003222F2" w:rsidP="000D62A3">
      <w:pPr>
        <w:spacing w:after="0"/>
        <w:contextualSpacing/>
        <w:jc w:val="both"/>
      </w:pPr>
    </w:p>
    <w:p w14:paraId="61CF1D2F" w14:textId="743AF100" w:rsidR="003222F2" w:rsidRPr="004C0B3C" w:rsidRDefault="00AB0E2F" w:rsidP="000D62A3">
      <w:pPr>
        <w:jc w:val="both"/>
      </w:pPr>
      <w:r w:rsidRPr="004C0B3C">
        <w:t>Produkční a Testovací prostředí ř</w:t>
      </w:r>
      <w:r w:rsidR="003222F2" w:rsidRPr="004C0B3C">
        <w:t xml:space="preserve">ešení </w:t>
      </w:r>
      <w:r w:rsidR="004F7527" w:rsidRPr="004C0B3C">
        <w:t>DMS</w:t>
      </w:r>
      <w:r w:rsidRPr="004C0B3C">
        <w:t xml:space="preserve"> </w:t>
      </w:r>
      <w:r w:rsidR="003222F2" w:rsidRPr="004C0B3C">
        <w:t xml:space="preserve">bude provozováno jako služba, předpokladem je tedy primárně užití infrastruktury </w:t>
      </w:r>
      <w:r w:rsidR="0086294E" w:rsidRPr="004C0B3C">
        <w:t>Uchazeče</w:t>
      </w:r>
      <w:r w:rsidR="003222F2" w:rsidRPr="004C0B3C">
        <w:t>, případně užití dedikované části cloud platformy</w:t>
      </w:r>
      <w:r w:rsidR="009410BE" w:rsidRPr="004C0B3C">
        <w:t xml:space="preserve"> nacházející se na území Evropské Unie</w:t>
      </w:r>
      <w:r w:rsidR="009729BD" w:rsidRPr="004C0B3C">
        <w:t>.</w:t>
      </w:r>
    </w:p>
    <w:p w14:paraId="5FD2EB5D" w14:textId="77777777" w:rsidR="00203BE7" w:rsidRDefault="00203BE7" w:rsidP="00203BE7">
      <w:pPr>
        <w:pStyle w:val="Nadpis2"/>
        <w:jc w:val="both"/>
        <w:rPr>
          <w:color w:val="auto"/>
        </w:rPr>
      </w:pPr>
      <w:bookmarkStart w:id="489" w:name="_Toc208818063"/>
      <w:r>
        <w:rPr>
          <w:color w:val="auto"/>
        </w:rPr>
        <w:t>Technické</w:t>
      </w:r>
      <w:r w:rsidRPr="004C0B3C">
        <w:rPr>
          <w:color w:val="auto"/>
        </w:rPr>
        <w:t xml:space="preserve"> požadavky</w:t>
      </w:r>
      <w:bookmarkEnd w:id="489"/>
    </w:p>
    <w:p w14:paraId="373CAEC2" w14:textId="77777777" w:rsidR="00203BE7" w:rsidRDefault="00203BE7" w:rsidP="00203BE7"/>
    <w:p w14:paraId="6F08513F" w14:textId="77777777" w:rsidR="00203BE7" w:rsidRPr="004C0B3C" w:rsidRDefault="00203BE7" w:rsidP="00203BE7">
      <w:pPr>
        <w:pStyle w:val="nnnn"/>
        <w:rPr>
          <w:rFonts w:ascii="Verdana" w:hAnsi="Verdana"/>
          <w:sz w:val="18"/>
          <w:szCs w:val="18"/>
        </w:rPr>
      </w:pPr>
      <w:r w:rsidRPr="004C0B3C">
        <w:rPr>
          <w:rFonts w:ascii="Verdana" w:hAnsi="Verdana"/>
          <w:sz w:val="18"/>
          <w:szCs w:val="18"/>
        </w:rPr>
        <w:t xml:space="preserve">Tato kapitola obsahuje předpokládané zatížení, požadovanou dostupnost a výkonnostní požadavky na řešení </w:t>
      </w:r>
      <w:r w:rsidRPr="004C0B3C">
        <w:rPr>
          <w:rFonts w:ascii="Verdana" w:eastAsia="Times New Roman" w:hAnsi="Verdana" w:cs="Arial"/>
          <w:sz w:val="18"/>
          <w:szCs w:val="18"/>
        </w:rPr>
        <w:t>DMS</w:t>
      </w:r>
      <w:r w:rsidRPr="004C0B3C">
        <w:rPr>
          <w:rFonts w:ascii="Verdana" w:hAnsi="Verdana"/>
          <w:sz w:val="18"/>
          <w:szCs w:val="18"/>
        </w:rPr>
        <w:t xml:space="preserve"> pro produkční prostředí (vývojové/testovací nemusí být výkonově shodné), které Uchazeč použije pro definování </w:t>
      </w:r>
      <w:proofErr w:type="spellStart"/>
      <w:r w:rsidRPr="004C0B3C">
        <w:rPr>
          <w:rFonts w:ascii="Verdana" w:hAnsi="Verdana"/>
          <w:sz w:val="18"/>
          <w:szCs w:val="18"/>
        </w:rPr>
        <w:t>sizingu</w:t>
      </w:r>
      <w:proofErr w:type="spellEnd"/>
      <w:r w:rsidRPr="004C0B3C">
        <w:rPr>
          <w:rFonts w:ascii="Verdana" w:hAnsi="Verdana"/>
          <w:sz w:val="18"/>
          <w:szCs w:val="18"/>
        </w:rPr>
        <w:t xml:space="preserve"> infrastruktury a pro návrh cílové architektury řešení </w:t>
      </w:r>
      <w:r w:rsidRPr="004C0B3C">
        <w:rPr>
          <w:rFonts w:ascii="Verdana" w:eastAsia="Times New Roman" w:hAnsi="Verdana" w:cs="Arial"/>
          <w:sz w:val="18"/>
          <w:szCs w:val="18"/>
        </w:rPr>
        <w:t xml:space="preserve">DMS </w:t>
      </w:r>
      <w:r w:rsidRPr="004C0B3C">
        <w:rPr>
          <w:rFonts w:ascii="Verdana" w:hAnsi="Verdana"/>
          <w:sz w:val="18"/>
          <w:szCs w:val="18"/>
        </w:rPr>
        <w:t xml:space="preserve">vč.  infrastruktury. </w:t>
      </w:r>
    </w:p>
    <w:p w14:paraId="46E74732" w14:textId="77777777" w:rsidR="00203BE7" w:rsidRPr="00203BE7" w:rsidRDefault="00203BE7" w:rsidP="00F84CD7"/>
    <w:p w14:paraId="399C4A7E" w14:textId="77777777" w:rsidR="00203BE7" w:rsidRPr="004C0B3C" w:rsidRDefault="00203BE7" w:rsidP="00203BE7">
      <w:pPr>
        <w:pStyle w:val="Nadpis3"/>
        <w:ind w:left="1418" w:hanging="851"/>
        <w:jc w:val="both"/>
        <w:rPr>
          <w:color w:val="auto"/>
          <w:szCs w:val="18"/>
        </w:rPr>
      </w:pPr>
      <w:bookmarkStart w:id="490" w:name="_Toc208818064"/>
      <w:r w:rsidRPr="004C0B3C">
        <w:rPr>
          <w:color w:val="auto"/>
          <w:szCs w:val="18"/>
        </w:rPr>
        <w:t>Kapacita datového objemu její škálovatelnost</w:t>
      </w:r>
      <w:bookmarkEnd w:id="490"/>
    </w:p>
    <w:p w14:paraId="3BE29958" w14:textId="77777777" w:rsidR="00203BE7" w:rsidRPr="004C0B3C" w:rsidRDefault="00203BE7" w:rsidP="00203BE7">
      <w:pPr>
        <w:jc w:val="both"/>
        <w:rPr>
          <w:szCs w:val="18"/>
        </w:rPr>
      </w:pPr>
      <w:r w:rsidRPr="004C0B3C">
        <w:rPr>
          <w:szCs w:val="18"/>
        </w:rPr>
        <w:t xml:space="preserve">Z analýzy typů dokumentů jejich ročních datových objemů vyplývá, že datová kapacita nezbytná pro iniciální migraci dokumentů SÚSPK musí být minimálně </w:t>
      </w:r>
      <w:r>
        <w:rPr>
          <w:szCs w:val="18"/>
        </w:rPr>
        <w:t>2</w:t>
      </w:r>
      <w:r w:rsidRPr="004C0B3C">
        <w:rPr>
          <w:szCs w:val="18"/>
        </w:rPr>
        <w:t xml:space="preserve"> TB a očekávaný meziroční nárůst se může pohybovat až na </w:t>
      </w:r>
      <w:r>
        <w:rPr>
          <w:szCs w:val="18"/>
        </w:rPr>
        <w:t>1,5</w:t>
      </w:r>
      <w:r w:rsidRPr="004C0B3C">
        <w:rPr>
          <w:szCs w:val="18"/>
        </w:rPr>
        <w:t>TB/ročně, což představuje vyšší desetitisíce dokumentů vkládaných ročně.</w:t>
      </w:r>
    </w:p>
    <w:p w14:paraId="7F218913" w14:textId="77777777" w:rsidR="00203BE7" w:rsidRPr="004C0B3C" w:rsidRDefault="00203BE7" w:rsidP="00203BE7">
      <w:pPr>
        <w:pStyle w:val="Nadpis3"/>
        <w:ind w:left="1418" w:hanging="851"/>
        <w:jc w:val="both"/>
        <w:rPr>
          <w:color w:val="auto"/>
          <w:szCs w:val="18"/>
        </w:rPr>
      </w:pPr>
      <w:bookmarkStart w:id="491" w:name="_Toc208818065"/>
      <w:r w:rsidRPr="004C0B3C">
        <w:rPr>
          <w:color w:val="auto"/>
          <w:szCs w:val="18"/>
        </w:rPr>
        <w:t>Počty uživatelů</w:t>
      </w:r>
      <w:bookmarkEnd w:id="491"/>
    </w:p>
    <w:p w14:paraId="2D1FBD85" w14:textId="77777777" w:rsidR="00203BE7" w:rsidRPr="004C0B3C" w:rsidRDefault="00203BE7" w:rsidP="00203BE7">
      <w:pPr>
        <w:jc w:val="both"/>
        <w:rPr>
          <w:szCs w:val="18"/>
        </w:rPr>
      </w:pPr>
      <w:r w:rsidRPr="004C0B3C">
        <w:rPr>
          <w:szCs w:val="18"/>
        </w:rPr>
        <w:t xml:space="preserve">Tyto údaje jsou orientační a slouží pro stanovení </w:t>
      </w:r>
      <w:proofErr w:type="spellStart"/>
      <w:r w:rsidRPr="004C0B3C">
        <w:rPr>
          <w:szCs w:val="18"/>
        </w:rPr>
        <w:t>sizingu</w:t>
      </w:r>
      <w:proofErr w:type="spellEnd"/>
      <w:r w:rsidRPr="004C0B3C">
        <w:rPr>
          <w:szCs w:val="18"/>
        </w:rPr>
        <w:t xml:space="preserve"> ICT infrastruktury </w:t>
      </w:r>
      <w:r w:rsidRPr="004C0B3C">
        <w:rPr>
          <w:rFonts w:eastAsia="Times New Roman" w:cs="Arial"/>
          <w:szCs w:val="18"/>
        </w:rPr>
        <w:t>DMS</w:t>
      </w:r>
      <w:r w:rsidRPr="004C0B3C">
        <w:rPr>
          <w:szCs w:val="18"/>
        </w:rPr>
        <w:t xml:space="preserve"> a dále pro stanovení počtu licencí vč. cenové kalkulace, která bude součástí nabídky Uchazeče.</w:t>
      </w:r>
    </w:p>
    <w:p w14:paraId="74B294BD" w14:textId="77777777" w:rsidR="00AA6620" w:rsidRPr="004C0B3C" w:rsidRDefault="00AA6620" w:rsidP="00AA6620">
      <w:pPr>
        <w:spacing w:after="0"/>
        <w:jc w:val="both"/>
        <w:rPr>
          <w:rFonts w:eastAsiaTheme="minorHAnsi"/>
          <w:b/>
          <w:szCs w:val="18"/>
        </w:rPr>
      </w:pPr>
      <w:r w:rsidRPr="004C0B3C">
        <w:rPr>
          <w:rFonts w:eastAsiaTheme="minorHAnsi"/>
          <w:b/>
          <w:szCs w:val="18"/>
        </w:rPr>
        <w:t>Předpokládaný počet uživatelů řešení v rámci SÚSPK:</w:t>
      </w:r>
    </w:p>
    <w:p w14:paraId="02011CF0" w14:textId="77777777" w:rsidR="00AA6620" w:rsidRPr="004C0B3C" w:rsidRDefault="00AA6620" w:rsidP="00AA6620">
      <w:pPr>
        <w:spacing w:after="0"/>
        <w:jc w:val="both"/>
        <w:rPr>
          <w:rFonts w:eastAsiaTheme="minorHAnsi"/>
          <w:szCs w:val="18"/>
        </w:rPr>
      </w:pPr>
    </w:p>
    <w:p w14:paraId="7FBFC37A" w14:textId="77777777" w:rsidR="00AA6620" w:rsidRPr="004C0B3C" w:rsidRDefault="00AA6620" w:rsidP="00AA6620">
      <w:pPr>
        <w:pStyle w:val="Odstavecseseznamem"/>
        <w:numPr>
          <w:ilvl w:val="0"/>
          <w:numId w:val="17"/>
        </w:numPr>
        <w:jc w:val="both"/>
        <w:rPr>
          <w:bCs/>
          <w:szCs w:val="18"/>
        </w:rPr>
      </w:pPr>
      <w:r w:rsidRPr="004C0B3C">
        <w:rPr>
          <w:bCs/>
          <w:szCs w:val="18"/>
        </w:rPr>
        <w:t>Počet interních uživatelů SÚSPK: 250.</w:t>
      </w:r>
    </w:p>
    <w:p w14:paraId="7ABB2A89" w14:textId="77777777" w:rsidR="00AA6620" w:rsidRPr="004C0B3C" w:rsidRDefault="00AA6620" w:rsidP="00AA6620">
      <w:pPr>
        <w:pStyle w:val="Odstavecseseznamem"/>
        <w:numPr>
          <w:ilvl w:val="0"/>
          <w:numId w:val="17"/>
        </w:numPr>
        <w:jc w:val="both"/>
        <w:rPr>
          <w:bCs/>
          <w:szCs w:val="18"/>
        </w:rPr>
      </w:pPr>
      <w:r w:rsidRPr="004C0B3C">
        <w:rPr>
          <w:bCs/>
          <w:szCs w:val="18"/>
        </w:rPr>
        <w:t>IT Administrátoři řešení: 2.</w:t>
      </w:r>
    </w:p>
    <w:p w14:paraId="795BCD6A" w14:textId="77777777" w:rsidR="00AA6620" w:rsidRPr="004C0B3C" w:rsidRDefault="00AA6620" w:rsidP="00AA6620">
      <w:pPr>
        <w:pStyle w:val="Odstavecseseznamem"/>
        <w:numPr>
          <w:ilvl w:val="0"/>
          <w:numId w:val="17"/>
        </w:numPr>
        <w:jc w:val="both"/>
        <w:rPr>
          <w:bCs/>
          <w:szCs w:val="18"/>
        </w:rPr>
      </w:pPr>
      <w:r w:rsidRPr="004C0B3C">
        <w:rPr>
          <w:bCs/>
          <w:szCs w:val="18"/>
        </w:rPr>
        <w:t>Počet externích uživatelů: 100</w:t>
      </w:r>
    </w:p>
    <w:p w14:paraId="51E46141" w14:textId="77777777" w:rsidR="00AA6620" w:rsidRPr="004C0B3C" w:rsidRDefault="00AA6620" w:rsidP="00AA6620">
      <w:pPr>
        <w:pStyle w:val="Odstavecseseznamem"/>
        <w:numPr>
          <w:ilvl w:val="0"/>
          <w:numId w:val="17"/>
        </w:numPr>
        <w:jc w:val="both"/>
        <w:rPr>
          <w:bCs/>
          <w:szCs w:val="18"/>
        </w:rPr>
      </w:pPr>
      <w:r w:rsidRPr="004C0B3C">
        <w:rPr>
          <w:bCs/>
          <w:szCs w:val="18"/>
        </w:rPr>
        <w:t>Počet externích uživatelů ze strany nadřízených orgánů a institucí: 20</w:t>
      </w:r>
    </w:p>
    <w:p w14:paraId="4173DD4B" w14:textId="77777777" w:rsidR="00AA6620" w:rsidRPr="004C0B3C" w:rsidRDefault="00AA6620" w:rsidP="00AA6620">
      <w:pPr>
        <w:pStyle w:val="Odstavecseseznamem"/>
        <w:numPr>
          <w:ilvl w:val="0"/>
          <w:numId w:val="17"/>
        </w:numPr>
        <w:jc w:val="both"/>
        <w:rPr>
          <w:bCs/>
          <w:szCs w:val="18"/>
        </w:rPr>
      </w:pPr>
      <w:r w:rsidRPr="004C0B3C">
        <w:rPr>
          <w:bCs/>
          <w:szCs w:val="18"/>
        </w:rPr>
        <w:t>Počet souběžně pracujících uživatelů: 200</w:t>
      </w:r>
    </w:p>
    <w:p w14:paraId="211D1B71" w14:textId="77777777" w:rsidR="00AA6620" w:rsidRPr="004C0B3C" w:rsidRDefault="00AA6620" w:rsidP="00203BE7">
      <w:pPr>
        <w:jc w:val="both"/>
        <w:rPr>
          <w:bCs/>
          <w:szCs w:val="18"/>
        </w:rPr>
      </w:pPr>
    </w:p>
    <w:p w14:paraId="15261C1D" w14:textId="77777777" w:rsidR="00203BE7" w:rsidRPr="004C0B3C" w:rsidRDefault="00203BE7" w:rsidP="00203BE7">
      <w:pPr>
        <w:pStyle w:val="Nadpis3"/>
        <w:ind w:left="1418" w:hanging="851"/>
        <w:jc w:val="both"/>
        <w:rPr>
          <w:color w:val="auto"/>
          <w:szCs w:val="18"/>
        </w:rPr>
      </w:pPr>
      <w:bookmarkStart w:id="492" w:name="_Toc208818066"/>
      <w:r w:rsidRPr="004C0B3C">
        <w:rPr>
          <w:color w:val="auto"/>
          <w:szCs w:val="18"/>
        </w:rPr>
        <w:t>Odezvy systému</w:t>
      </w:r>
      <w:bookmarkEnd w:id="492"/>
    </w:p>
    <w:p w14:paraId="721132D7" w14:textId="77777777" w:rsidR="00203BE7" w:rsidRPr="004C0B3C" w:rsidRDefault="00203BE7" w:rsidP="00203BE7">
      <w:pPr>
        <w:jc w:val="both"/>
      </w:pPr>
      <w:r w:rsidRPr="004C0B3C">
        <w:t>Systém musí reagovat na uživatelské akce s přiměřenou odezvou. Měření pro potřeby akceptace dodávky bude provedeno alespoň třikrát na vzorku minimálně 20 případů pro každou kategorii souborů, minimálně jedno měření bude provedeno v čase mezi 8.00 – 10.00.</w:t>
      </w:r>
    </w:p>
    <w:p w14:paraId="18D845B0" w14:textId="77777777" w:rsidR="00203BE7" w:rsidRPr="004C0B3C" w:rsidRDefault="00203BE7" w:rsidP="00203BE7">
      <w:pPr>
        <w:jc w:val="both"/>
      </w:pPr>
      <w:r w:rsidRPr="004C0B3C">
        <w:t xml:space="preserve">Za přiměřenou odezvu jsou považovány následující hranice (maximální odezvy), které musí být dosažené minimálně v 95% měřených případů: </w:t>
      </w:r>
    </w:p>
    <w:p w14:paraId="3BF633D9" w14:textId="77777777" w:rsidR="00203BE7" w:rsidRPr="004C0B3C" w:rsidRDefault="00203BE7" w:rsidP="00203BE7">
      <w:pPr>
        <w:pStyle w:val="Odstavecseseznamem"/>
        <w:numPr>
          <w:ilvl w:val="0"/>
          <w:numId w:val="22"/>
        </w:numPr>
        <w:jc w:val="both"/>
      </w:pPr>
      <w:r w:rsidRPr="004C0B3C">
        <w:t>sekundy (&lt; 5) – pro vyhledání konkrétního souboru podle základních identifikátorů</w:t>
      </w:r>
    </w:p>
    <w:p w14:paraId="6F2FED89" w14:textId="1AD2D171" w:rsidR="00203BE7" w:rsidRPr="004C0B3C" w:rsidRDefault="00A259EE" w:rsidP="00203BE7">
      <w:pPr>
        <w:pStyle w:val="Odstavecseseznamem"/>
        <w:numPr>
          <w:ilvl w:val="0"/>
          <w:numId w:val="22"/>
        </w:numPr>
        <w:jc w:val="both"/>
      </w:pPr>
      <w:r>
        <w:t>sekundy (&lt; 10</w:t>
      </w:r>
      <w:bookmarkStart w:id="493" w:name="_GoBack"/>
      <w:bookmarkEnd w:id="493"/>
      <w:r w:rsidR="00203BE7" w:rsidRPr="004C0B3C">
        <w:t>)  – pro vytvoření přehledu dokumentů vyhovujících zadaným filtrům</w:t>
      </w:r>
    </w:p>
    <w:p w14:paraId="1CB89B94" w14:textId="77777777" w:rsidR="00203BE7" w:rsidRPr="004C0B3C" w:rsidRDefault="00203BE7" w:rsidP="00203BE7">
      <w:pPr>
        <w:pStyle w:val="Odstavecseseznamem"/>
        <w:numPr>
          <w:ilvl w:val="0"/>
          <w:numId w:val="22"/>
        </w:numPr>
        <w:jc w:val="both"/>
      </w:pPr>
      <w:r w:rsidRPr="004C0B3C">
        <w:t xml:space="preserve">sekundy (&lt; 5) – pro otevření malých dokumentů (doc, </w:t>
      </w:r>
      <w:proofErr w:type="spellStart"/>
      <w:r w:rsidRPr="004C0B3C">
        <w:t>docx</w:t>
      </w:r>
      <w:proofErr w:type="spellEnd"/>
      <w:r w:rsidRPr="004C0B3C">
        <w:t xml:space="preserve">, </w:t>
      </w:r>
      <w:proofErr w:type="spellStart"/>
      <w:r w:rsidRPr="004C0B3C">
        <w:t>pdf</w:t>
      </w:r>
      <w:proofErr w:type="spellEnd"/>
      <w:r w:rsidRPr="004C0B3C">
        <w:t xml:space="preserve">, </w:t>
      </w:r>
      <w:proofErr w:type="spellStart"/>
      <w:r w:rsidRPr="004C0B3C">
        <w:t>xls</w:t>
      </w:r>
      <w:proofErr w:type="spellEnd"/>
      <w:r w:rsidRPr="004C0B3C">
        <w:t>, …)</w:t>
      </w:r>
    </w:p>
    <w:p w14:paraId="71354B83" w14:textId="77777777" w:rsidR="00203BE7" w:rsidRPr="004C0B3C" w:rsidRDefault="00203BE7" w:rsidP="00203BE7">
      <w:pPr>
        <w:pStyle w:val="Odstavecseseznamem"/>
        <w:numPr>
          <w:ilvl w:val="0"/>
          <w:numId w:val="22"/>
        </w:numPr>
        <w:jc w:val="both"/>
      </w:pPr>
      <w:r w:rsidRPr="004C0B3C">
        <w:t>malé desítky sekund (&lt; 10) - pro zobrazování detailu (</w:t>
      </w:r>
      <w:proofErr w:type="spellStart"/>
      <w:r w:rsidRPr="004C0B3C">
        <w:t>zoomování</w:t>
      </w:r>
      <w:proofErr w:type="spellEnd"/>
      <w:r w:rsidRPr="004C0B3C">
        <w:t xml:space="preserve">) v souborech </w:t>
      </w:r>
    </w:p>
    <w:p w14:paraId="249EDD1F" w14:textId="77777777" w:rsidR="00203BE7" w:rsidRPr="004C0B3C" w:rsidRDefault="00203BE7" w:rsidP="00203BE7">
      <w:pPr>
        <w:pStyle w:val="Odstavecseseznamem"/>
        <w:numPr>
          <w:ilvl w:val="0"/>
          <w:numId w:val="22"/>
        </w:numPr>
        <w:jc w:val="both"/>
      </w:pPr>
      <w:r w:rsidRPr="004C0B3C">
        <w:t xml:space="preserve">desítky sekund (&lt; 90) pro </w:t>
      </w:r>
      <w:proofErr w:type="spellStart"/>
      <w:r w:rsidRPr="004C0B3C">
        <w:t>upload</w:t>
      </w:r>
      <w:proofErr w:type="spellEnd"/>
      <w:r w:rsidRPr="004C0B3C">
        <w:t xml:space="preserve"> / </w:t>
      </w:r>
      <w:proofErr w:type="spellStart"/>
      <w:r w:rsidRPr="004C0B3C">
        <w:t>download</w:t>
      </w:r>
      <w:proofErr w:type="spellEnd"/>
      <w:r w:rsidRPr="004C0B3C">
        <w:t xml:space="preserve"> malých souborů (100 MG)</w:t>
      </w:r>
    </w:p>
    <w:p w14:paraId="7D95C3E7" w14:textId="77777777" w:rsidR="00203BE7" w:rsidRPr="004C0B3C" w:rsidRDefault="00203BE7" w:rsidP="00203BE7">
      <w:pPr>
        <w:pStyle w:val="Odstavecseseznamem"/>
        <w:numPr>
          <w:ilvl w:val="0"/>
          <w:numId w:val="22"/>
        </w:numPr>
        <w:jc w:val="both"/>
      </w:pPr>
      <w:r w:rsidRPr="004C0B3C">
        <w:t xml:space="preserve">minuty pro </w:t>
      </w:r>
      <w:proofErr w:type="spellStart"/>
      <w:r w:rsidRPr="004C0B3C">
        <w:t>upload</w:t>
      </w:r>
      <w:proofErr w:type="spellEnd"/>
      <w:r w:rsidRPr="004C0B3C">
        <w:t xml:space="preserve"> / </w:t>
      </w:r>
      <w:proofErr w:type="spellStart"/>
      <w:r w:rsidRPr="004C0B3C">
        <w:t>download</w:t>
      </w:r>
      <w:proofErr w:type="spellEnd"/>
      <w:r w:rsidRPr="004C0B3C">
        <w:t xml:space="preserve"> velkých souborů</w:t>
      </w:r>
    </w:p>
    <w:p w14:paraId="7589665B" w14:textId="77777777" w:rsidR="00203BE7" w:rsidRPr="004C0B3C" w:rsidRDefault="00203BE7" w:rsidP="00203BE7">
      <w:pPr>
        <w:jc w:val="both"/>
      </w:pPr>
      <w:r w:rsidRPr="004C0B3C">
        <w:t xml:space="preserve">Pro měření odezev je možné vyloučit vliv síťových prvků zajišťovaných SÚSPK.  </w:t>
      </w:r>
    </w:p>
    <w:p w14:paraId="3328B190" w14:textId="77777777" w:rsidR="00203BE7" w:rsidRDefault="00203BE7" w:rsidP="00203BE7">
      <w:pPr>
        <w:spacing w:before="240" w:line="276" w:lineRule="auto"/>
        <w:jc w:val="both"/>
        <w:rPr>
          <w:szCs w:val="18"/>
        </w:rPr>
      </w:pPr>
    </w:p>
    <w:p w14:paraId="5022554C" w14:textId="77777777" w:rsidR="009E238F" w:rsidRPr="004C0B3C" w:rsidRDefault="009E238F" w:rsidP="000D62A3">
      <w:pPr>
        <w:spacing w:after="0" w:line="240" w:lineRule="auto"/>
        <w:jc w:val="both"/>
        <w:rPr>
          <w:rFonts w:eastAsiaTheme="minorHAnsi"/>
          <w:b/>
          <w:szCs w:val="18"/>
        </w:rPr>
      </w:pPr>
      <w:bookmarkStart w:id="494" w:name="_Toc437508714"/>
      <w:bookmarkStart w:id="495" w:name="_Toc452989119"/>
      <w:bookmarkStart w:id="496" w:name="_Ref453665630"/>
    </w:p>
    <w:p w14:paraId="0D892719" w14:textId="77777777" w:rsidR="00091E49" w:rsidRDefault="00091E49" w:rsidP="000D62A3">
      <w:pPr>
        <w:pStyle w:val="Seznamsodrkami3"/>
        <w:numPr>
          <w:ilvl w:val="0"/>
          <w:numId w:val="0"/>
        </w:numPr>
        <w:tabs>
          <w:tab w:val="left" w:pos="709"/>
          <w:tab w:val="left" w:pos="1560"/>
        </w:tabs>
        <w:overflowPunct w:val="0"/>
        <w:autoSpaceDE w:val="0"/>
        <w:autoSpaceDN w:val="0"/>
        <w:adjustRightInd w:val="0"/>
        <w:spacing w:after="0" w:line="276" w:lineRule="auto"/>
        <w:contextualSpacing w:val="0"/>
        <w:jc w:val="both"/>
        <w:textAlignment w:val="baseline"/>
        <w:rPr>
          <w:szCs w:val="18"/>
        </w:rPr>
      </w:pPr>
    </w:p>
    <w:p w14:paraId="257ED45E" w14:textId="77777777" w:rsidR="003969B1" w:rsidRPr="004C0B3C" w:rsidRDefault="003969B1" w:rsidP="000D62A3">
      <w:pPr>
        <w:pStyle w:val="Seznamsodrkami3"/>
        <w:numPr>
          <w:ilvl w:val="0"/>
          <w:numId w:val="0"/>
        </w:numPr>
        <w:tabs>
          <w:tab w:val="left" w:pos="709"/>
          <w:tab w:val="left" w:pos="1560"/>
        </w:tabs>
        <w:overflowPunct w:val="0"/>
        <w:autoSpaceDE w:val="0"/>
        <w:autoSpaceDN w:val="0"/>
        <w:adjustRightInd w:val="0"/>
        <w:spacing w:after="0" w:line="276" w:lineRule="auto"/>
        <w:contextualSpacing w:val="0"/>
        <w:jc w:val="both"/>
        <w:textAlignment w:val="baseline"/>
        <w:rPr>
          <w:szCs w:val="18"/>
        </w:rPr>
      </w:pPr>
    </w:p>
    <w:p w14:paraId="73A2E96E" w14:textId="73C7F887" w:rsidR="00126839" w:rsidRPr="004C0B3C" w:rsidRDefault="00126839" w:rsidP="000D62A3">
      <w:pPr>
        <w:pStyle w:val="Nadpis3"/>
        <w:jc w:val="both"/>
        <w:rPr>
          <w:color w:val="auto"/>
          <w:szCs w:val="18"/>
        </w:rPr>
      </w:pPr>
      <w:bookmarkStart w:id="497" w:name="_Toc454918092"/>
      <w:bookmarkStart w:id="498" w:name="_Toc474230750"/>
      <w:bookmarkStart w:id="499" w:name="_Toc477335831"/>
      <w:bookmarkStart w:id="500" w:name="_Ref479066518"/>
      <w:bookmarkStart w:id="501" w:name="_Ref482706031"/>
      <w:bookmarkStart w:id="502" w:name="_Ref485725764"/>
      <w:bookmarkStart w:id="503" w:name="_Toc485888012"/>
      <w:bookmarkStart w:id="504" w:name="_Toc485889092"/>
      <w:bookmarkStart w:id="505" w:name="_Toc485976927"/>
      <w:bookmarkStart w:id="506" w:name="_Toc530755063"/>
      <w:bookmarkStart w:id="507" w:name="_Toc208818067"/>
      <w:r w:rsidRPr="004C0B3C">
        <w:rPr>
          <w:color w:val="auto"/>
          <w:szCs w:val="18"/>
        </w:rPr>
        <w:t>Požadované provozní parametry a dostupnost řešení</w:t>
      </w:r>
      <w:bookmarkEnd w:id="497"/>
      <w:bookmarkEnd w:id="498"/>
      <w:bookmarkEnd w:id="499"/>
      <w:bookmarkEnd w:id="500"/>
      <w:bookmarkEnd w:id="501"/>
      <w:bookmarkEnd w:id="502"/>
      <w:bookmarkEnd w:id="503"/>
      <w:bookmarkEnd w:id="504"/>
      <w:bookmarkEnd w:id="505"/>
      <w:bookmarkEnd w:id="506"/>
      <w:bookmarkEnd w:id="507"/>
    </w:p>
    <w:p w14:paraId="5B15390B" w14:textId="50C78FE4" w:rsidR="009E238F" w:rsidRPr="004C0B3C" w:rsidRDefault="009E238F" w:rsidP="000D62A3">
      <w:pPr>
        <w:spacing w:before="240"/>
        <w:jc w:val="both"/>
        <w:rPr>
          <w:rFonts w:cstheme="minorHAnsi"/>
          <w:szCs w:val="18"/>
        </w:rPr>
      </w:pPr>
      <w:r w:rsidRPr="004C0B3C">
        <w:rPr>
          <w:rFonts w:cstheme="minorHAnsi"/>
          <w:szCs w:val="18"/>
        </w:rPr>
        <w:t>Je uvažována pracovní doba,</w:t>
      </w:r>
      <w:r w:rsidR="00F56457" w:rsidRPr="004C0B3C">
        <w:rPr>
          <w:rFonts w:cstheme="minorHAnsi"/>
          <w:szCs w:val="18"/>
        </w:rPr>
        <w:t xml:space="preserve"> </w:t>
      </w:r>
      <w:r w:rsidRPr="004C0B3C">
        <w:rPr>
          <w:rFonts w:cstheme="minorHAnsi"/>
          <w:szCs w:val="18"/>
        </w:rPr>
        <w:t>od 0</w:t>
      </w:r>
      <w:r w:rsidR="00F56457" w:rsidRPr="004C0B3C">
        <w:rPr>
          <w:rFonts w:cstheme="minorHAnsi"/>
          <w:szCs w:val="18"/>
        </w:rPr>
        <w:t>6</w:t>
      </w:r>
      <w:r w:rsidRPr="004C0B3C">
        <w:rPr>
          <w:rFonts w:cstheme="minorHAnsi"/>
          <w:szCs w:val="18"/>
        </w:rPr>
        <w:t xml:space="preserve">:00 do </w:t>
      </w:r>
      <w:r w:rsidR="00077145" w:rsidRPr="004C0B3C">
        <w:rPr>
          <w:rFonts w:cstheme="minorHAnsi"/>
          <w:szCs w:val="18"/>
        </w:rPr>
        <w:t>1</w:t>
      </w:r>
      <w:r w:rsidR="00F56457" w:rsidRPr="004C0B3C">
        <w:rPr>
          <w:rFonts w:cstheme="minorHAnsi"/>
          <w:szCs w:val="18"/>
        </w:rPr>
        <w:t>6</w:t>
      </w:r>
      <w:r w:rsidRPr="004C0B3C">
        <w:rPr>
          <w:rFonts w:cstheme="minorHAnsi"/>
          <w:szCs w:val="18"/>
        </w:rPr>
        <w:t>:00</w:t>
      </w:r>
      <w:r w:rsidR="00CB38A1" w:rsidRPr="004C0B3C">
        <w:rPr>
          <w:rFonts w:cstheme="minorHAnsi"/>
          <w:szCs w:val="18"/>
        </w:rPr>
        <w:t xml:space="preserve"> a dostupnost s SLA po </w:t>
      </w:r>
      <w:r w:rsidR="00150DC9" w:rsidRPr="004C0B3C">
        <w:rPr>
          <w:rFonts w:cstheme="minorHAnsi"/>
          <w:szCs w:val="18"/>
        </w:rPr>
        <w:t>dobu pracovního týdne (5 dní)</w:t>
      </w:r>
      <w:r w:rsidR="002440A0" w:rsidRPr="004C0B3C">
        <w:rPr>
          <w:rFonts w:cstheme="minorHAnsi"/>
          <w:szCs w:val="18"/>
        </w:rPr>
        <w:t>. Mimo tyto časy je možné nastavit nižší SLA</w:t>
      </w:r>
      <w:r w:rsidR="004972D1" w:rsidRPr="004C0B3C">
        <w:rPr>
          <w:rFonts w:cstheme="minorHAnsi"/>
          <w:szCs w:val="18"/>
        </w:rPr>
        <w:t>.</w:t>
      </w:r>
    </w:p>
    <w:p w14:paraId="45C75507" w14:textId="3AE0C684" w:rsidR="004972D1" w:rsidRPr="004C0B3C" w:rsidRDefault="00DD1440" w:rsidP="000D62A3">
      <w:pPr>
        <w:spacing w:before="240"/>
        <w:jc w:val="both"/>
        <w:rPr>
          <w:rFonts w:cstheme="minorHAnsi"/>
          <w:szCs w:val="18"/>
        </w:rPr>
      </w:pPr>
      <w:r w:rsidRPr="004C0B3C">
        <w:rPr>
          <w:rFonts w:cstheme="minorHAnsi"/>
          <w:szCs w:val="18"/>
        </w:rPr>
        <w:t>Plánované t</w:t>
      </w:r>
      <w:r w:rsidR="004972D1" w:rsidRPr="004C0B3C">
        <w:rPr>
          <w:rFonts w:cstheme="minorHAnsi"/>
          <w:szCs w:val="18"/>
        </w:rPr>
        <w:t>echnic</w:t>
      </w:r>
      <w:r w:rsidR="009E4780" w:rsidRPr="004C0B3C">
        <w:rPr>
          <w:rFonts w:cstheme="minorHAnsi"/>
          <w:szCs w:val="18"/>
        </w:rPr>
        <w:t>k</w:t>
      </w:r>
      <w:r w:rsidR="004972D1" w:rsidRPr="004C0B3C">
        <w:rPr>
          <w:rFonts w:cstheme="minorHAnsi"/>
          <w:szCs w:val="18"/>
        </w:rPr>
        <w:t>é odstávky</w:t>
      </w:r>
      <w:r w:rsidR="00E65DF7" w:rsidRPr="004C0B3C">
        <w:rPr>
          <w:rFonts w:cstheme="minorHAnsi"/>
          <w:szCs w:val="18"/>
        </w:rPr>
        <w:t xml:space="preserve"> </w:t>
      </w:r>
      <w:r w:rsidRPr="004C0B3C">
        <w:rPr>
          <w:rFonts w:cstheme="minorHAnsi"/>
          <w:szCs w:val="18"/>
        </w:rPr>
        <w:t xml:space="preserve">musí být prováděny </w:t>
      </w:r>
      <w:r w:rsidR="009E4780" w:rsidRPr="004C0B3C">
        <w:rPr>
          <w:rFonts w:cstheme="minorHAnsi"/>
          <w:szCs w:val="18"/>
        </w:rPr>
        <w:t>v době víkendu</w:t>
      </w:r>
      <w:r w:rsidRPr="004C0B3C">
        <w:rPr>
          <w:rFonts w:cstheme="minorHAnsi"/>
          <w:szCs w:val="18"/>
        </w:rPr>
        <w:t xml:space="preserve"> (konkrétní </w:t>
      </w:r>
      <w:r w:rsidR="009E4780" w:rsidRPr="004C0B3C">
        <w:rPr>
          <w:rFonts w:cstheme="minorHAnsi"/>
          <w:szCs w:val="18"/>
        </w:rPr>
        <w:t>víkend v měsíci</w:t>
      </w:r>
      <w:r w:rsidR="004972D1" w:rsidRPr="004C0B3C">
        <w:rPr>
          <w:rFonts w:cstheme="minorHAnsi"/>
          <w:szCs w:val="18"/>
        </w:rPr>
        <w:t>)</w:t>
      </w:r>
    </w:p>
    <w:p w14:paraId="36060F2D" w14:textId="1704A769" w:rsidR="004972D1" w:rsidRPr="004C0B3C" w:rsidRDefault="00DD1440" w:rsidP="000D62A3">
      <w:pPr>
        <w:spacing w:before="240"/>
        <w:jc w:val="both"/>
        <w:rPr>
          <w:rFonts w:cstheme="minorHAnsi"/>
          <w:szCs w:val="18"/>
        </w:rPr>
      </w:pPr>
      <w:r w:rsidRPr="004C0B3C">
        <w:rPr>
          <w:rFonts w:cstheme="minorHAnsi"/>
          <w:szCs w:val="18"/>
        </w:rPr>
        <w:t xml:space="preserve">Neplánované </w:t>
      </w:r>
      <w:r w:rsidR="004972D1" w:rsidRPr="004C0B3C">
        <w:rPr>
          <w:rFonts w:cstheme="minorHAnsi"/>
          <w:szCs w:val="18"/>
        </w:rPr>
        <w:t>odstávky</w:t>
      </w:r>
      <w:r w:rsidR="00154D8E" w:rsidRPr="004C0B3C">
        <w:rPr>
          <w:rFonts w:cstheme="minorHAnsi"/>
          <w:szCs w:val="18"/>
        </w:rPr>
        <w:t xml:space="preserve"> je nezbytné </w:t>
      </w:r>
      <w:r w:rsidR="004972D1" w:rsidRPr="004C0B3C">
        <w:rPr>
          <w:rFonts w:cstheme="minorHAnsi"/>
          <w:szCs w:val="18"/>
        </w:rPr>
        <w:t>avizovat (</w:t>
      </w:r>
      <w:r w:rsidR="0086294E" w:rsidRPr="004C0B3C">
        <w:rPr>
          <w:rFonts w:cstheme="minorHAnsi"/>
          <w:szCs w:val="18"/>
        </w:rPr>
        <w:t xml:space="preserve">písemně, </w:t>
      </w:r>
      <w:r w:rsidRPr="004C0B3C">
        <w:rPr>
          <w:rFonts w:cstheme="minorHAnsi"/>
          <w:szCs w:val="18"/>
        </w:rPr>
        <w:t>minimálně</w:t>
      </w:r>
      <w:r w:rsidR="004972D1" w:rsidRPr="004C0B3C">
        <w:rPr>
          <w:rFonts w:cstheme="minorHAnsi"/>
          <w:szCs w:val="18"/>
        </w:rPr>
        <w:t xml:space="preserve"> 24 hodin</w:t>
      </w:r>
      <w:r w:rsidRPr="004C0B3C">
        <w:rPr>
          <w:rFonts w:cstheme="minorHAnsi"/>
          <w:szCs w:val="18"/>
        </w:rPr>
        <w:t xml:space="preserve"> předem</w:t>
      </w:r>
      <w:r w:rsidR="004972D1" w:rsidRPr="004C0B3C">
        <w:rPr>
          <w:rFonts w:cstheme="minorHAnsi"/>
          <w:szCs w:val="18"/>
        </w:rPr>
        <w:t>)</w:t>
      </w:r>
      <w:r w:rsidRPr="004C0B3C">
        <w:rPr>
          <w:rFonts w:cstheme="minorHAnsi"/>
          <w:szCs w:val="18"/>
        </w:rPr>
        <w:t xml:space="preserve">, </w:t>
      </w:r>
      <w:r w:rsidR="004972D1" w:rsidRPr="004C0B3C">
        <w:rPr>
          <w:rFonts w:cstheme="minorHAnsi"/>
          <w:szCs w:val="18"/>
        </w:rPr>
        <w:t>pak mohou být i v pracovním týdnu</w:t>
      </w:r>
      <w:r w:rsidR="00FE4647" w:rsidRPr="004C0B3C">
        <w:rPr>
          <w:rFonts w:cstheme="minorHAnsi"/>
          <w:szCs w:val="18"/>
        </w:rPr>
        <w:t>.</w:t>
      </w:r>
    </w:p>
    <w:p w14:paraId="1BEE2EE1" w14:textId="4F159395" w:rsidR="009E238F" w:rsidRPr="004C0B3C" w:rsidRDefault="009E238F" w:rsidP="000D62A3">
      <w:pPr>
        <w:jc w:val="both"/>
        <w:rPr>
          <w:rFonts w:eastAsia="Times New Roman" w:cs="Calibri"/>
          <w:szCs w:val="18"/>
        </w:rPr>
      </w:pPr>
      <w:r w:rsidRPr="004C0B3C">
        <w:rPr>
          <w:rFonts w:eastAsia="Times New Roman" w:cs="Calibri"/>
          <w:szCs w:val="18"/>
        </w:rPr>
        <w:t>Požadované parametry provozu jsou definovány v</w:t>
      </w:r>
      <w:r w:rsidR="00867ECC" w:rsidRPr="004C0B3C">
        <w:rPr>
          <w:rFonts w:eastAsia="Times New Roman" w:cs="Calibri"/>
          <w:szCs w:val="18"/>
        </w:rPr>
        <w:t xml:space="preserve"> příloze č. 2b Zadávací dokumentace. </w:t>
      </w:r>
    </w:p>
    <w:p w14:paraId="776A2589" w14:textId="08E0729C" w:rsidR="009E238F" w:rsidRPr="004C0B3C" w:rsidRDefault="009E238F" w:rsidP="000D62A3">
      <w:pPr>
        <w:jc w:val="both"/>
        <w:rPr>
          <w:b/>
          <w:szCs w:val="18"/>
        </w:rPr>
      </w:pPr>
      <w:r w:rsidRPr="004C0B3C">
        <w:rPr>
          <w:rFonts w:eastAsia="Times New Roman" w:cs="Calibri"/>
          <w:szCs w:val="18"/>
        </w:rPr>
        <w:t xml:space="preserve">Implementace řešení </w:t>
      </w:r>
      <w:r w:rsidR="006B334B" w:rsidRPr="004C0B3C">
        <w:rPr>
          <w:rFonts w:eastAsia="Times New Roman" w:cs="Arial"/>
          <w:szCs w:val="18"/>
        </w:rPr>
        <w:t>DMS</w:t>
      </w:r>
      <w:r w:rsidRPr="004C0B3C">
        <w:rPr>
          <w:rFonts w:eastAsia="Times New Roman" w:cs="Calibri"/>
          <w:szCs w:val="18"/>
        </w:rPr>
        <w:t xml:space="preserve"> a uchazečem navržená a naimplementovaná architektura řešení včetně architektury infrastruktury a </w:t>
      </w:r>
      <w:proofErr w:type="spellStart"/>
      <w:r w:rsidRPr="004C0B3C">
        <w:rPr>
          <w:rFonts w:eastAsia="Times New Roman" w:cs="Calibri"/>
          <w:szCs w:val="18"/>
        </w:rPr>
        <w:t>sizing</w:t>
      </w:r>
      <w:proofErr w:type="spellEnd"/>
      <w:r w:rsidRPr="004C0B3C">
        <w:rPr>
          <w:rFonts w:eastAsia="Times New Roman" w:cs="Calibri"/>
          <w:szCs w:val="18"/>
        </w:rPr>
        <w:t xml:space="preserve"> jednotlivých komponent musí umožnit provoz řešení </w:t>
      </w:r>
      <w:r w:rsidR="006B334B" w:rsidRPr="004C0B3C">
        <w:rPr>
          <w:rFonts w:eastAsia="Times New Roman" w:cs="Arial"/>
          <w:szCs w:val="18"/>
        </w:rPr>
        <w:t>DMS</w:t>
      </w:r>
      <w:r w:rsidRPr="004C0B3C">
        <w:rPr>
          <w:rFonts w:eastAsia="Times New Roman" w:cs="Calibri"/>
          <w:szCs w:val="18"/>
        </w:rPr>
        <w:t xml:space="preserve"> v požadovaných parametrech SLA</w:t>
      </w:r>
      <w:r w:rsidR="0028738D" w:rsidRPr="004C0B3C">
        <w:rPr>
          <w:rFonts w:eastAsia="Times New Roman" w:cs="Calibri"/>
          <w:szCs w:val="18"/>
        </w:rPr>
        <w:t xml:space="preserve"> daných servisní smlouvou</w:t>
      </w:r>
      <w:r w:rsidR="00867ECC" w:rsidRPr="004C0B3C">
        <w:rPr>
          <w:rFonts w:eastAsia="Times New Roman" w:cs="Calibri"/>
          <w:szCs w:val="18"/>
        </w:rPr>
        <w:t xml:space="preserve">. </w:t>
      </w:r>
      <w:bookmarkStart w:id="508" w:name="_Toc428514433"/>
      <w:bookmarkStart w:id="509" w:name="_Toc428515174"/>
      <w:bookmarkStart w:id="510" w:name="_Toc428516010"/>
      <w:bookmarkStart w:id="511" w:name="_Toc428514447"/>
      <w:bookmarkStart w:id="512" w:name="_Toc428515188"/>
      <w:bookmarkStart w:id="513" w:name="_Toc428516024"/>
      <w:bookmarkStart w:id="514" w:name="_Toc429034130"/>
      <w:bookmarkStart w:id="515" w:name="_Toc430336713"/>
      <w:bookmarkStart w:id="516" w:name="_Toc430338244"/>
      <w:bookmarkStart w:id="517" w:name="_Toc430778483"/>
      <w:bookmarkStart w:id="518" w:name="_Toc430779017"/>
      <w:bookmarkStart w:id="519" w:name="_Toc431398069"/>
      <w:bookmarkStart w:id="520" w:name="_Toc422756026"/>
      <w:bookmarkStart w:id="521" w:name="_Ref453676395"/>
      <w:bookmarkStart w:id="522" w:name="_Toc452989125"/>
      <w:bookmarkEnd w:id="494"/>
      <w:bookmarkEnd w:id="495"/>
      <w:bookmarkEnd w:id="496"/>
      <w:bookmarkEnd w:id="508"/>
      <w:bookmarkEnd w:id="509"/>
      <w:bookmarkEnd w:id="510"/>
      <w:bookmarkEnd w:id="511"/>
      <w:bookmarkEnd w:id="512"/>
      <w:bookmarkEnd w:id="513"/>
      <w:bookmarkEnd w:id="514"/>
      <w:bookmarkEnd w:id="515"/>
      <w:bookmarkEnd w:id="516"/>
      <w:bookmarkEnd w:id="517"/>
      <w:bookmarkEnd w:id="518"/>
      <w:bookmarkEnd w:id="519"/>
      <w:bookmarkEnd w:id="520"/>
      <w:r w:rsidR="00766D18" w:rsidRPr="004C0B3C">
        <w:rPr>
          <w:rFonts w:eastAsia="Times New Roman" w:cs="Calibri"/>
          <w:szCs w:val="18"/>
        </w:rPr>
        <w:t xml:space="preserve"> </w:t>
      </w:r>
    </w:p>
    <w:p w14:paraId="3E2EFC0B" w14:textId="4A69C483" w:rsidR="009E238F" w:rsidRPr="004C0B3C" w:rsidRDefault="009E238F" w:rsidP="000D62A3">
      <w:pPr>
        <w:pStyle w:val="Nadpis1"/>
        <w:jc w:val="both"/>
        <w:rPr>
          <w:color w:val="auto"/>
        </w:rPr>
      </w:pPr>
      <w:bookmarkStart w:id="523" w:name="_Ref455065256"/>
      <w:bookmarkStart w:id="524" w:name="_Toc474230829"/>
      <w:bookmarkStart w:id="525" w:name="_Toc477335910"/>
      <w:bookmarkStart w:id="526" w:name="_Toc485888092"/>
      <w:bookmarkStart w:id="527" w:name="_Toc485889172"/>
      <w:bookmarkStart w:id="528" w:name="_Toc485977007"/>
      <w:bookmarkStart w:id="529" w:name="_Toc530755064"/>
      <w:bookmarkStart w:id="530" w:name="_Toc208818068"/>
      <w:bookmarkStart w:id="531" w:name="_Toc454373571"/>
      <w:r w:rsidRPr="004C0B3C">
        <w:rPr>
          <w:color w:val="auto"/>
        </w:rPr>
        <w:t xml:space="preserve">Budoucí rozvoj řešení </w:t>
      </w:r>
      <w:bookmarkEnd w:id="523"/>
      <w:bookmarkEnd w:id="524"/>
      <w:bookmarkEnd w:id="525"/>
      <w:bookmarkEnd w:id="526"/>
      <w:bookmarkEnd w:id="527"/>
      <w:bookmarkEnd w:id="528"/>
      <w:bookmarkEnd w:id="529"/>
      <w:r w:rsidR="005747A8" w:rsidRPr="004C0B3C">
        <w:rPr>
          <w:color w:val="auto"/>
        </w:rPr>
        <w:t>DMS</w:t>
      </w:r>
      <w:bookmarkEnd w:id="530"/>
    </w:p>
    <w:bookmarkEnd w:id="531"/>
    <w:p w14:paraId="2B8814D4" w14:textId="77777777" w:rsidR="009E238F" w:rsidRPr="004C0B3C" w:rsidRDefault="009E238F" w:rsidP="000D62A3">
      <w:pPr>
        <w:pStyle w:val="nnnn"/>
        <w:spacing w:after="0"/>
        <w:rPr>
          <w:rStyle w:val="nnnnChar"/>
          <w:rFonts w:ascii="Verdana" w:hAnsi="Verdana"/>
          <w:sz w:val="20"/>
          <w:szCs w:val="20"/>
        </w:rPr>
      </w:pPr>
    </w:p>
    <w:p w14:paraId="1E93D2E6" w14:textId="77777777" w:rsidR="009E238F" w:rsidRPr="004C0B3C" w:rsidRDefault="009E238F" w:rsidP="000D62A3">
      <w:pPr>
        <w:pStyle w:val="nnnn"/>
        <w:spacing w:after="0"/>
        <w:rPr>
          <w:rStyle w:val="nnnnChar"/>
          <w:rFonts w:ascii="Verdana" w:hAnsi="Verdana"/>
          <w:sz w:val="18"/>
          <w:szCs w:val="18"/>
        </w:rPr>
      </w:pPr>
      <w:r w:rsidRPr="004C0B3C">
        <w:rPr>
          <w:rStyle w:val="nnnnChar"/>
          <w:rFonts w:ascii="Verdana" w:hAnsi="Verdana"/>
          <w:sz w:val="18"/>
          <w:szCs w:val="18"/>
        </w:rPr>
        <w:t>V rámci budoucího rozvoje jsou předpokládány následující body:</w:t>
      </w:r>
    </w:p>
    <w:p w14:paraId="280E78C7" w14:textId="77777777" w:rsidR="009E238F" w:rsidRPr="004C0B3C" w:rsidRDefault="009E238F" w:rsidP="000D62A3">
      <w:pPr>
        <w:pStyle w:val="nnnn"/>
        <w:spacing w:after="0"/>
        <w:rPr>
          <w:rStyle w:val="nnnnChar"/>
          <w:rFonts w:ascii="Verdana" w:hAnsi="Verdana"/>
          <w:sz w:val="18"/>
          <w:szCs w:val="18"/>
        </w:rPr>
      </w:pPr>
    </w:p>
    <w:p w14:paraId="784E06AF" w14:textId="26E2C2D0" w:rsidR="009E238F"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 xml:space="preserve">rozšíření integrace řešení </w:t>
      </w:r>
      <w:r w:rsidR="003934AD" w:rsidRPr="004C0B3C">
        <w:rPr>
          <w:szCs w:val="18"/>
        </w:rPr>
        <w:t xml:space="preserve">DMS na </w:t>
      </w:r>
      <w:r w:rsidR="0014193A" w:rsidRPr="004C0B3C">
        <w:rPr>
          <w:rFonts w:eastAsia="Times New Roman" w:cs="Arial"/>
          <w:szCs w:val="18"/>
        </w:rPr>
        <w:t>Geoportál</w:t>
      </w:r>
      <w:r w:rsidRPr="004C0B3C">
        <w:rPr>
          <w:szCs w:val="18"/>
        </w:rPr>
        <w:t xml:space="preserve"> </w:t>
      </w:r>
      <w:r w:rsidR="003934AD" w:rsidRPr="004C0B3C">
        <w:rPr>
          <w:szCs w:val="18"/>
        </w:rPr>
        <w:t xml:space="preserve">a </w:t>
      </w:r>
      <w:r w:rsidRPr="004C0B3C">
        <w:rPr>
          <w:szCs w:val="18"/>
        </w:rPr>
        <w:t xml:space="preserve">na další systémy </w:t>
      </w:r>
      <w:r w:rsidR="0014193A" w:rsidRPr="004C0B3C">
        <w:rPr>
          <w:rFonts w:eastAsia="Times New Roman" w:cstheme="minorHAnsi"/>
          <w:szCs w:val="18"/>
        </w:rPr>
        <w:t>SÚSPK</w:t>
      </w:r>
      <w:r w:rsidRPr="004C0B3C">
        <w:rPr>
          <w:szCs w:val="18"/>
        </w:rPr>
        <w:t>,</w:t>
      </w:r>
    </w:p>
    <w:p w14:paraId="57A7784B" w14:textId="41165942" w:rsidR="00A0026A" w:rsidRPr="004C0B3C" w:rsidRDefault="00A0026A"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Pr>
          <w:szCs w:val="18"/>
        </w:rPr>
        <w:t xml:space="preserve">rozšíření o automatizovaná předdefinovaná </w:t>
      </w:r>
      <w:proofErr w:type="spellStart"/>
      <w:r>
        <w:rPr>
          <w:szCs w:val="18"/>
        </w:rPr>
        <w:t>worflow</w:t>
      </w:r>
      <w:proofErr w:type="spellEnd"/>
    </w:p>
    <w:p w14:paraId="55A222D4"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prediktivní analytika a optimalizační úlohy nad uloženými daty a generování doporučení,</w:t>
      </w:r>
    </w:p>
    <w:p w14:paraId="68155187" w14:textId="57B808AE"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 xml:space="preserve">poskytování uložených </w:t>
      </w:r>
      <w:r w:rsidR="00C04021" w:rsidRPr="004C0B3C">
        <w:rPr>
          <w:szCs w:val="18"/>
        </w:rPr>
        <w:t>dokumentů</w:t>
      </w:r>
      <w:r w:rsidRPr="004C0B3C">
        <w:rPr>
          <w:szCs w:val="18"/>
        </w:rPr>
        <w:t xml:space="preserve"> i ostatním systémům, eliminace duplicitních přenosů dat mezi jednotlivými systémy </w:t>
      </w:r>
      <w:r w:rsidR="0014193A" w:rsidRPr="004C0B3C">
        <w:rPr>
          <w:rFonts w:eastAsia="Times New Roman" w:cstheme="minorHAnsi"/>
          <w:szCs w:val="18"/>
        </w:rPr>
        <w:t>SÚSPK</w:t>
      </w:r>
      <w:r w:rsidRPr="004C0B3C">
        <w:rPr>
          <w:szCs w:val="18"/>
        </w:rPr>
        <w:t xml:space="preserve">, </w:t>
      </w:r>
    </w:p>
    <w:p w14:paraId="490FAF16"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 xml:space="preserve">úlohy se odehrávají v definovaných periodách i v </w:t>
      </w:r>
      <w:proofErr w:type="spellStart"/>
      <w:r w:rsidRPr="004C0B3C">
        <w:rPr>
          <w:szCs w:val="18"/>
        </w:rPr>
        <w:t>real-time</w:t>
      </w:r>
      <w:proofErr w:type="spellEnd"/>
      <w:r w:rsidRPr="004C0B3C">
        <w:rPr>
          <w:szCs w:val="18"/>
        </w:rPr>
        <w:t xml:space="preserve"> (vč. kontinuálního přenosu definovaných zdrojových dat z libovolného systému).</w:t>
      </w:r>
    </w:p>
    <w:p w14:paraId="79BCAF2A" w14:textId="77777777" w:rsidR="009E238F" w:rsidRPr="004C0B3C" w:rsidRDefault="009E238F" w:rsidP="000D62A3">
      <w:pPr>
        <w:pStyle w:val="nnnn"/>
        <w:spacing w:after="0"/>
        <w:ind w:left="720"/>
        <w:rPr>
          <w:rStyle w:val="nnnnChar"/>
          <w:rFonts w:ascii="Verdana" w:hAnsi="Verdana"/>
          <w:sz w:val="18"/>
          <w:szCs w:val="18"/>
        </w:rPr>
      </w:pPr>
    </w:p>
    <w:p w14:paraId="5698C5BC" w14:textId="604DBF57" w:rsidR="009E238F" w:rsidRPr="004C0B3C" w:rsidRDefault="009E238F" w:rsidP="000D62A3">
      <w:pPr>
        <w:pStyle w:val="nnnn"/>
        <w:rPr>
          <w:rStyle w:val="nnnnChar"/>
          <w:rFonts w:ascii="Verdana" w:hAnsi="Verdana"/>
          <w:sz w:val="18"/>
          <w:szCs w:val="18"/>
        </w:rPr>
      </w:pPr>
      <w:r w:rsidRPr="004C0B3C">
        <w:rPr>
          <w:rStyle w:val="nnnnChar"/>
          <w:rFonts w:ascii="Verdana" w:hAnsi="Verdana"/>
          <w:sz w:val="18"/>
          <w:szCs w:val="18"/>
        </w:rPr>
        <w:t xml:space="preserve">Cílového stavu bude dosaženo prostřednictvím dalšího rozvoje řešení </w:t>
      </w:r>
      <w:r w:rsidR="008E6C4D" w:rsidRPr="004C0B3C">
        <w:rPr>
          <w:rFonts w:ascii="Verdana" w:eastAsia="Times New Roman" w:hAnsi="Verdana" w:cs="Arial"/>
          <w:sz w:val="18"/>
          <w:szCs w:val="18"/>
        </w:rPr>
        <w:t>DMS</w:t>
      </w:r>
      <w:r w:rsidRPr="004C0B3C">
        <w:rPr>
          <w:rStyle w:val="nnnnChar"/>
          <w:rFonts w:ascii="Verdana" w:hAnsi="Verdana"/>
          <w:sz w:val="18"/>
          <w:szCs w:val="18"/>
        </w:rPr>
        <w:t>.</w:t>
      </w:r>
    </w:p>
    <w:p w14:paraId="3DE6914B" w14:textId="5BE552C3" w:rsidR="009E238F" w:rsidRPr="004C0B3C" w:rsidRDefault="009E238F" w:rsidP="000D62A3">
      <w:pPr>
        <w:jc w:val="both"/>
        <w:rPr>
          <w:sz w:val="20"/>
          <w:szCs w:val="20"/>
        </w:rPr>
      </w:pPr>
      <w:r w:rsidRPr="004C0B3C">
        <w:rPr>
          <w:rStyle w:val="nnnnChar"/>
          <w:rFonts w:ascii="Verdana" w:hAnsi="Verdana"/>
          <w:sz w:val="18"/>
          <w:szCs w:val="18"/>
        </w:rPr>
        <w:t xml:space="preserve">Uchazeč o řešení </w:t>
      </w:r>
      <w:r w:rsidR="008E6C4D" w:rsidRPr="004C0B3C">
        <w:rPr>
          <w:rFonts w:eastAsia="Times New Roman" w:cs="Arial"/>
          <w:szCs w:val="18"/>
        </w:rPr>
        <w:t>DMS</w:t>
      </w:r>
      <w:r w:rsidRPr="004C0B3C">
        <w:rPr>
          <w:rStyle w:val="nnnnChar"/>
          <w:rFonts w:ascii="Verdana" w:hAnsi="Verdana"/>
          <w:sz w:val="18"/>
          <w:szCs w:val="18"/>
        </w:rPr>
        <w:t xml:space="preserve"> musí z výše uvedeného důvodu garantovat, že navržená a implementovaná cílová architektura řešení </w:t>
      </w:r>
      <w:r w:rsidR="008E6C4D" w:rsidRPr="004C0B3C">
        <w:rPr>
          <w:rFonts w:eastAsia="Times New Roman" w:cs="Arial"/>
          <w:szCs w:val="18"/>
        </w:rPr>
        <w:t>DMS</w:t>
      </w:r>
      <w:r w:rsidRPr="004C0B3C">
        <w:rPr>
          <w:rStyle w:val="nnnnChar"/>
          <w:rFonts w:ascii="Verdana" w:hAnsi="Verdana"/>
          <w:sz w:val="18"/>
          <w:szCs w:val="18"/>
        </w:rPr>
        <w:t xml:space="preserve"> vč. infrastruktury (</w:t>
      </w:r>
      <w:r w:rsidRPr="004C0B3C">
        <w:rPr>
          <w:szCs w:val="18"/>
        </w:rPr>
        <w:t>implementovaná v rámci popsané dodávky</w:t>
      </w:r>
      <w:r w:rsidRPr="004C0B3C">
        <w:rPr>
          <w:rStyle w:val="nnnnChar"/>
          <w:rFonts w:ascii="Verdana" w:hAnsi="Verdana"/>
          <w:sz w:val="18"/>
          <w:szCs w:val="18"/>
        </w:rPr>
        <w:t>) umožní uvedený rozvoj, aniž by bylo nutné přidávat/měnit komponenty řešení či měnit architekturu infrastruktury (</w:t>
      </w:r>
      <w:r w:rsidRPr="004C0B3C">
        <w:rPr>
          <w:szCs w:val="18"/>
        </w:rPr>
        <w:t xml:space="preserve">např. změna typu operačního systému, změna databáze, změna HW/aplikačních/webových serverů). V rámci budoucího rozvoje tedy dojde pouze k postupnému navýšení </w:t>
      </w:r>
      <w:proofErr w:type="spellStart"/>
      <w:r w:rsidRPr="004C0B3C">
        <w:rPr>
          <w:szCs w:val="18"/>
        </w:rPr>
        <w:t>sizingu</w:t>
      </w:r>
      <w:proofErr w:type="spellEnd"/>
      <w:r w:rsidRPr="004C0B3C">
        <w:rPr>
          <w:szCs w:val="18"/>
        </w:rPr>
        <w:t xml:space="preserve"> implementované infrastruktury dle kapacitních a vý</w:t>
      </w:r>
      <w:r w:rsidR="00F972AB" w:rsidRPr="004C0B3C">
        <w:rPr>
          <w:szCs w:val="18"/>
        </w:rPr>
        <w:t>konnostních požadavků na řešení</w:t>
      </w:r>
      <w:bookmarkEnd w:id="521"/>
      <w:bookmarkEnd w:id="522"/>
    </w:p>
    <w:p w14:paraId="5160B579" w14:textId="77777777" w:rsidR="006B09EE" w:rsidRPr="004C0B3C" w:rsidRDefault="006B09EE" w:rsidP="000D62A3">
      <w:pPr>
        <w:pStyle w:val="Nadpis1"/>
        <w:jc w:val="both"/>
        <w:rPr>
          <w:color w:val="auto"/>
        </w:rPr>
      </w:pPr>
      <w:bookmarkStart w:id="532" w:name="_Toc208818069"/>
      <w:r w:rsidRPr="004C0B3C">
        <w:rPr>
          <w:color w:val="auto"/>
        </w:rPr>
        <w:t>Kontaktní osoby</w:t>
      </w:r>
      <w:bookmarkEnd w:id="532"/>
    </w:p>
    <w:p w14:paraId="061ECAE3" w14:textId="77777777" w:rsidR="006B09EE" w:rsidRPr="004C0B3C" w:rsidRDefault="006B09EE" w:rsidP="000D62A3">
      <w:pPr>
        <w:jc w:val="both"/>
      </w:pPr>
      <w:r w:rsidRPr="004C0B3C">
        <w:t>Kontaktní údaje pro technické dotazy uchazeče:</w:t>
      </w:r>
    </w:p>
    <w:p w14:paraId="665A1777" w14:textId="77777777" w:rsidR="006B09EE" w:rsidRPr="00971B03" w:rsidRDefault="006B09EE" w:rsidP="000D62A3">
      <w:pPr>
        <w:spacing w:after="0"/>
        <w:contextualSpacing/>
        <w:jc w:val="both"/>
      </w:pPr>
      <w:r w:rsidRPr="00971B03">
        <w:t>Stanislav Brož</w:t>
      </w:r>
    </w:p>
    <w:p w14:paraId="2943287E" w14:textId="77777777" w:rsidR="006B09EE" w:rsidRPr="00971B03" w:rsidRDefault="006B09EE" w:rsidP="000D62A3">
      <w:pPr>
        <w:spacing w:after="0"/>
        <w:contextualSpacing/>
        <w:jc w:val="both"/>
      </w:pPr>
      <w:r w:rsidRPr="00971B03">
        <w:t>Správa a údržba silnic Plzeňského kraje, příspěvková organizace</w:t>
      </w:r>
    </w:p>
    <w:p w14:paraId="107531B5" w14:textId="77777777" w:rsidR="006B09EE" w:rsidRPr="00971B03" w:rsidRDefault="006B09EE" w:rsidP="000D62A3">
      <w:pPr>
        <w:spacing w:after="0"/>
        <w:contextualSpacing/>
        <w:jc w:val="both"/>
      </w:pPr>
      <w:r w:rsidRPr="00971B03">
        <w:t>Koterovská 162, Plzeň</w:t>
      </w:r>
    </w:p>
    <w:p w14:paraId="7B00AE9D" w14:textId="77777777" w:rsidR="006B09EE" w:rsidRPr="00971B03" w:rsidRDefault="006B09EE" w:rsidP="000D62A3">
      <w:pPr>
        <w:spacing w:after="0"/>
        <w:contextualSpacing/>
        <w:jc w:val="both"/>
      </w:pPr>
      <w:r w:rsidRPr="00971B03">
        <w:t xml:space="preserve">email: </w:t>
      </w:r>
      <w:hyperlink r:id="rId13" w:history="1">
        <w:r w:rsidRPr="00971B03">
          <w:rPr>
            <w:rStyle w:val="Hypertextovodkaz"/>
          </w:rPr>
          <w:t>stanislav.broz@suspk.eu</w:t>
        </w:r>
      </w:hyperlink>
    </w:p>
    <w:p w14:paraId="6437B046" w14:textId="77777777" w:rsidR="006B09EE" w:rsidRPr="00971B03" w:rsidRDefault="006B09EE" w:rsidP="000D62A3">
      <w:pPr>
        <w:spacing w:after="0"/>
        <w:contextualSpacing/>
        <w:jc w:val="both"/>
      </w:pPr>
      <w:r w:rsidRPr="00971B03">
        <w:t>telefon: 777 366 377</w:t>
      </w:r>
    </w:p>
    <w:p w14:paraId="4772555B" w14:textId="77777777" w:rsidR="006B09EE" w:rsidRPr="00971B03" w:rsidRDefault="006B09EE" w:rsidP="000D62A3">
      <w:pPr>
        <w:spacing w:after="0"/>
        <w:contextualSpacing/>
        <w:jc w:val="both"/>
      </w:pPr>
    </w:p>
    <w:sectPr w:rsidR="006B09EE" w:rsidRPr="00971B03" w:rsidSect="0031391C">
      <w:footerReference w:type="default" r:id="rId14"/>
      <w:headerReference w:type="first" r:id="rId15"/>
      <w:footerReference w:type="first" r:id="rId16"/>
      <w:pgSz w:w="11906" w:h="16838" w:code="9"/>
      <w:pgMar w:top="1417" w:right="1417" w:bottom="1417" w:left="1417" w:header="284"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CC965" w14:textId="77777777" w:rsidR="002B1C22" w:rsidRDefault="002B1C22" w:rsidP="00C702C7">
      <w:pPr>
        <w:spacing w:after="0" w:line="240" w:lineRule="auto"/>
      </w:pPr>
      <w:r>
        <w:separator/>
      </w:r>
    </w:p>
  </w:endnote>
  <w:endnote w:type="continuationSeparator" w:id="0">
    <w:p w14:paraId="52B3EA42" w14:textId="77777777" w:rsidR="002B1C22" w:rsidRDefault="002B1C22" w:rsidP="00C702C7">
      <w:pPr>
        <w:spacing w:after="0" w:line="240" w:lineRule="auto"/>
      </w:pPr>
      <w:r>
        <w:continuationSeparator/>
      </w:r>
    </w:p>
  </w:endnote>
  <w:endnote w:type="continuationNotice" w:id="1">
    <w:p w14:paraId="2C677C41" w14:textId="77777777" w:rsidR="002B1C22" w:rsidRDefault="002B1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055"/>
      <w:docPartObj>
        <w:docPartGallery w:val="Page Numbers (Bottom of Page)"/>
        <w:docPartUnique/>
      </w:docPartObj>
    </w:sdtPr>
    <w:sdtEndPr/>
    <w:sdtContent>
      <w:p w14:paraId="50A14CDD" w14:textId="44645D28" w:rsidR="00405443" w:rsidRDefault="00405443">
        <w:pPr>
          <w:pStyle w:val="Zpat"/>
          <w:jc w:val="right"/>
        </w:pPr>
        <w:r>
          <w:fldChar w:fldCharType="begin"/>
        </w:r>
        <w:r>
          <w:instrText>PAGE   \* MERGEFORMAT</w:instrText>
        </w:r>
        <w:r>
          <w:fldChar w:fldCharType="separate"/>
        </w:r>
        <w:r w:rsidR="00A259EE">
          <w:rPr>
            <w:noProof/>
          </w:rPr>
          <w:t>26</w:t>
        </w:r>
        <w:r>
          <w:fldChar w:fldCharType="end"/>
        </w:r>
      </w:p>
    </w:sdtContent>
  </w:sdt>
  <w:p w14:paraId="02F0503C" w14:textId="77777777" w:rsidR="00405443" w:rsidRPr="00335CF3" w:rsidRDefault="00405443" w:rsidP="00335CF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160C" w14:textId="77777777" w:rsidR="00405443" w:rsidRDefault="00405443">
    <w:pPr>
      <w:pStyle w:val="Zpat"/>
    </w:pPr>
  </w:p>
  <w:p w14:paraId="30DB80D5" w14:textId="41CAB3A1" w:rsidR="00405443" w:rsidRDefault="00405443" w:rsidP="004C5D1B">
    <w:pPr>
      <w:pStyle w:val="Zpat"/>
    </w:pPr>
    <w:r>
      <w:fldChar w:fldCharType="begin"/>
    </w:r>
    <w:r>
      <w:instrText xml:space="preserve"> IF </w:instrText>
    </w:r>
    <w:r>
      <w:fldChar w:fldCharType="begin"/>
    </w:r>
    <w:r>
      <w:instrText xml:space="preserve"> PAGE  \* Arabic  \* MERGEFORMAT </w:instrText>
    </w:r>
    <w:r>
      <w:fldChar w:fldCharType="separate"/>
    </w:r>
    <w:r w:rsidR="00A259EE">
      <w:rPr>
        <w:noProof/>
      </w:rPr>
      <w:instrText>1</w:instrText>
    </w:r>
    <w:r>
      <w:fldChar w:fldCharType="end"/>
    </w:r>
    <w:r>
      <w:instrText xml:space="preserve"> &lt; "10" "0</w:instrText>
    </w:r>
    <w:r>
      <w:fldChar w:fldCharType="begin"/>
    </w:r>
    <w:r>
      <w:instrText xml:space="preserve"> PAGE  \* Arabic  \* MERGEFORMAT </w:instrText>
    </w:r>
    <w:r>
      <w:fldChar w:fldCharType="separate"/>
    </w:r>
    <w:r w:rsidR="00A259EE">
      <w:rPr>
        <w:noProof/>
      </w:rPr>
      <w:instrText>1</w:instrText>
    </w:r>
    <w:r>
      <w:fldChar w:fldCharType="end"/>
    </w:r>
    <w:r>
      <w:instrText xml:space="preserve">" \* MERGEFORMAT </w:instrText>
    </w:r>
    <w:r>
      <w:fldChar w:fldCharType="separate"/>
    </w:r>
    <w:r w:rsidR="00A259EE">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B8DE7" w14:textId="77777777" w:rsidR="002B1C22" w:rsidRDefault="002B1C22" w:rsidP="00C702C7">
      <w:pPr>
        <w:spacing w:after="0" w:line="240" w:lineRule="auto"/>
      </w:pPr>
      <w:r>
        <w:separator/>
      </w:r>
    </w:p>
  </w:footnote>
  <w:footnote w:type="continuationSeparator" w:id="0">
    <w:p w14:paraId="1E3C4B8B" w14:textId="77777777" w:rsidR="002B1C22" w:rsidRDefault="002B1C22" w:rsidP="00C702C7">
      <w:pPr>
        <w:spacing w:after="0" w:line="240" w:lineRule="auto"/>
      </w:pPr>
      <w:r>
        <w:continuationSeparator/>
      </w:r>
    </w:p>
  </w:footnote>
  <w:footnote w:type="continuationNotice" w:id="1">
    <w:p w14:paraId="2AB7BB3C" w14:textId="77777777" w:rsidR="002B1C22" w:rsidRDefault="002B1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3A64" w14:textId="0801CC76" w:rsidR="00405443" w:rsidRDefault="00405443" w:rsidP="0031391C">
    <w:pPr>
      <w:pStyle w:val="Zhlav"/>
      <w:jc w:val="right"/>
    </w:pPr>
    <w:r>
      <w:rPr>
        <w:noProof/>
        <w:lang w:val="cs-CZ" w:eastAsia="cs-CZ"/>
      </w:rPr>
      <w:drawing>
        <wp:anchor distT="0" distB="0" distL="114300" distR="114300" simplePos="0" relativeHeight="251659264" behindDoc="1" locked="0" layoutInCell="1" allowOverlap="1" wp14:anchorId="03C7BB0B" wp14:editId="205F53CA">
          <wp:simplePos x="0" y="0"/>
          <wp:positionH relativeFrom="column">
            <wp:posOffset>2334724</wp:posOffset>
          </wp:positionH>
          <wp:positionV relativeFrom="paragraph">
            <wp:posOffset>-2919</wp:posOffset>
          </wp:positionV>
          <wp:extent cx="2987675" cy="918845"/>
          <wp:effectExtent l="0" t="0" r="3175" b="0"/>
          <wp:wrapTight wrapText="bothSides">
            <wp:wrapPolygon edited="0">
              <wp:start x="0" y="0"/>
              <wp:lineTo x="0" y="21048"/>
              <wp:lineTo x="21485" y="21048"/>
              <wp:lineTo x="21485" y="0"/>
              <wp:lineTo x="0"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ový papír_logo.jpg"/>
                  <pic:cNvPicPr/>
                </pic:nvPicPr>
                <pic:blipFill>
                  <a:blip r:embed="rId1"/>
                  <a:stretch>
                    <a:fillRect/>
                  </a:stretch>
                </pic:blipFill>
                <pic:spPr>
                  <a:xfrm>
                    <a:off x="0" y="0"/>
                    <a:ext cx="2987675" cy="918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A8222E"/>
    <w:lvl w:ilvl="0">
      <w:start w:val="1"/>
      <w:numFmt w:val="lowerLetter"/>
      <w:pStyle w:val="slovanseznam2"/>
      <w:lvlText w:val="%1."/>
      <w:lvlJc w:val="left"/>
      <w:pPr>
        <w:ind w:left="644" w:hanging="360"/>
      </w:pPr>
    </w:lvl>
  </w:abstractNum>
  <w:abstractNum w:abstractNumId="1" w15:restartNumberingAfterBreak="0">
    <w:nsid w:val="FFFFFF82"/>
    <w:multiLevelType w:val="singleLevel"/>
    <w:tmpl w:val="91B66146"/>
    <w:lvl w:ilvl="0">
      <w:start w:val="1"/>
      <w:numFmt w:val="bullet"/>
      <w:pStyle w:val="Seznamsodrkami3"/>
      <w:lvlText w:val=""/>
      <w:lvlJc w:val="left"/>
      <w:pPr>
        <w:tabs>
          <w:tab w:val="num" w:pos="1070"/>
        </w:tabs>
        <w:ind w:left="1070" w:hanging="360"/>
      </w:pPr>
      <w:rPr>
        <w:rFonts w:ascii="Symbol" w:hAnsi="Symbol" w:hint="default"/>
        <w:sz w:val="18"/>
        <w:szCs w:val="18"/>
      </w:rPr>
    </w:lvl>
  </w:abstractNum>
  <w:abstractNum w:abstractNumId="2" w15:restartNumberingAfterBreak="0">
    <w:nsid w:val="FFFFFF83"/>
    <w:multiLevelType w:val="singleLevel"/>
    <w:tmpl w:val="434C3AD6"/>
    <w:lvl w:ilvl="0">
      <w:start w:val="1"/>
      <w:numFmt w:val="bullet"/>
      <w:pStyle w:val="Seznamsodrkami2"/>
      <w:lvlText w:val="‒"/>
      <w:lvlJc w:val="left"/>
      <w:pPr>
        <w:ind w:left="587" w:hanging="360"/>
      </w:pPr>
      <w:rPr>
        <w:rFonts w:ascii="Calibri" w:hAnsi="Calibri" w:hint="default"/>
      </w:rPr>
    </w:lvl>
  </w:abstractNum>
  <w:abstractNum w:abstractNumId="3"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4"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5"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93E93"/>
    <w:multiLevelType w:val="multilevel"/>
    <w:tmpl w:val="D6CCD42C"/>
    <w:lvl w:ilvl="0">
      <w:start w:val="1"/>
      <w:numFmt w:val="decimal"/>
      <w:pStyle w:val="Nadpis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1855" w:hanging="720"/>
      </w:pPr>
    </w:lvl>
    <w:lvl w:ilvl="3">
      <w:start w:val="1"/>
      <w:numFmt w:val="decimal"/>
      <w:pStyle w:val="Nadpis4"/>
      <w:lvlText w:val="%1.%2.%3.%4"/>
      <w:lvlJc w:val="left"/>
      <w:pPr>
        <w:ind w:left="864" w:hanging="864"/>
      </w:pPr>
      <w:rPr>
        <w:b w:val="0"/>
        <w:b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045C5A"/>
    <w:multiLevelType w:val="hybridMultilevel"/>
    <w:tmpl w:val="74BCCD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250D5E"/>
    <w:multiLevelType w:val="multilevel"/>
    <w:tmpl w:val="E4B6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2461C"/>
    <w:multiLevelType w:val="hybridMultilevel"/>
    <w:tmpl w:val="CF84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CC6575"/>
    <w:multiLevelType w:val="multilevel"/>
    <w:tmpl w:val="6DEC77BE"/>
    <w:lvl w:ilvl="0">
      <w:start w:val="1"/>
      <w:numFmt w:val="decimal"/>
      <w:lvlText w:val="%1."/>
      <w:lvlJc w:val="left"/>
      <w:pPr>
        <w:ind w:left="720" w:hanging="360"/>
      </w:pPr>
    </w:lvl>
    <w:lvl w:ilvl="1">
      <w:start w:val="1"/>
      <w:numFmt w:val="decimal"/>
      <w:isLgl/>
      <w:lvlText w:val="%1.%2"/>
      <w:lvlJc w:val="left"/>
      <w:pPr>
        <w:ind w:left="720" w:hanging="360"/>
      </w:pPr>
      <w:rPr>
        <w:rFonts w:cs="Times New Roman" w:hint="default"/>
        <w:color w:val="auto"/>
        <w:sz w:val="18"/>
      </w:rPr>
    </w:lvl>
    <w:lvl w:ilvl="2">
      <w:start w:val="1"/>
      <w:numFmt w:val="decimal"/>
      <w:isLgl/>
      <w:lvlText w:val="%1.%2.%3"/>
      <w:lvlJc w:val="left"/>
      <w:pPr>
        <w:ind w:left="1080" w:hanging="720"/>
      </w:pPr>
      <w:rPr>
        <w:rFonts w:cs="Times New Roman" w:hint="default"/>
        <w:color w:val="auto"/>
        <w:sz w:val="18"/>
      </w:rPr>
    </w:lvl>
    <w:lvl w:ilvl="3">
      <w:start w:val="1"/>
      <w:numFmt w:val="decimal"/>
      <w:isLgl/>
      <w:lvlText w:val="%1.%2.%3.%4"/>
      <w:lvlJc w:val="left"/>
      <w:pPr>
        <w:ind w:left="1440" w:hanging="1080"/>
      </w:pPr>
      <w:rPr>
        <w:rFonts w:cs="Times New Roman" w:hint="default"/>
        <w:color w:val="auto"/>
        <w:sz w:val="18"/>
      </w:rPr>
    </w:lvl>
    <w:lvl w:ilvl="4">
      <w:start w:val="1"/>
      <w:numFmt w:val="decimal"/>
      <w:isLgl/>
      <w:lvlText w:val="%1.%2.%3.%4.%5"/>
      <w:lvlJc w:val="left"/>
      <w:pPr>
        <w:ind w:left="1440" w:hanging="1080"/>
      </w:pPr>
      <w:rPr>
        <w:rFonts w:cs="Times New Roman" w:hint="default"/>
        <w:color w:val="auto"/>
        <w:sz w:val="18"/>
      </w:rPr>
    </w:lvl>
    <w:lvl w:ilvl="5">
      <w:start w:val="1"/>
      <w:numFmt w:val="decimal"/>
      <w:isLgl/>
      <w:lvlText w:val="%1.%2.%3.%4.%5.%6"/>
      <w:lvlJc w:val="left"/>
      <w:pPr>
        <w:ind w:left="1800" w:hanging="1440"/>
      </w:pPr>
      <w:rPr>
        <w:rFonts w:cs="Times New Roman" w:hint="default"/>
        <w:color w:val="auto"/>
        <w:sz w:val="18"/>
      </w:rPr>
    </w:lvl>
    <w:lvl w:ilvl="6">
      <w:start w:val="1"/>
      <w:numFmt w:val="decimal"/>
      <w:isLgl/>
      <w:lvlText w:val="%1.%2.%3.%4.%5.%6.%7"/>
      <w:lvlJc w:val="left"/>
      <w:pPr>
        <w:ind w:left="1800" w:hanging="1440"/>
      </w:pPr>
      <w:rPr>
        <w:rFonts w:cs="Times New Roman" w:hint="default"/>
        <w:color w:val="auto"/>
        <w:sz w:val="18"/>
      </w:rPr>
    </w:lvl>
    <w:lvl w:ilvl="7">
      <w:start w:val="1"/>
      <w:numFmt w:val="decimal"/>
      <w:isLgl/>
      <w:lvlText w:val="%1.%2.%3.%4.%5.%6.%7.%8"/>
      <w:lvlJc w:val="left"/>
      <w:pPr>
        <w:ind w:left="2160" w:hanging="1800"/>
      </w:pPr>
      <w:rPr>
        <w:rFonts w:cs="Times New Roman" w:hint="default"/>
        <w:color w:val="auto"/>
        <w:sz w:val="18"/>
      </w:rPr>
    </w:lvl>
    <w:lvl w:ilvl="8">
      <w:start w:val="1"/>
      <w:numFmt w:val="decimal"/>
      <w:isLgl/>
      <w:lvlText w:val="%1.%2.%3.%4.%5.%6.%7.%8.%9"/>
      <w:lvlJc w:val="left"/>
      <w:pPr>
        <w:ind w:left="2520" w:hanging="2160"/>
      </w:pPr>
      <w:rPr>
        <w:rFonts w:cs="Times New Roman" w:hint="default"/>
        <w:color w:val="auto"/>
        <w:sz w:val="18"/>
      </w:rPr>
    </w:lvl>
  </w:abstractNum>
  <w:abstractNum w:abstractNumId="11" w15:restartNumberingAfterBreak="0">
    <w:nsid w:val="27022B2D"/>
    <w:multiLevelType w:val="hybridMultilevel"/>
    <w:tmpl w:val="184091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97F66"/>
    <w:multiLevelType w:val="multilevel"/>
    <w:tmpl w:val="80AE0EF4"/>
    <w:lvl w:ilvl="0">
      <w:start w:val="1"/>
      <w:numFmt w:val="bullet"/>
      <w:lvlText w:val="•"/>
      <w:lvlJc w:val="left"/>
      <w:rPr>
        <w:rFonts w:ascii="Calibri" w:eastAsia="Times New Roman" w:hAnsi="Calibr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AF92820"/>
    <w:multiLevelType w:val="hybridMultilevel"/>
    <w:tmpl w:val="24B6CB90"/>
    <w:lvl w:ilvl="0" w:tplc="FF4A5D5C">
      <w:numFmt w:val="bullet"/>
      <w:lvlText w:val=""/>
      <w:lvlJc w:val="left"/>
      <w:pPr>
        <w:ind w:left="836" w:hanging="360"/>
      </w:pPr>
      <w:rPr>
        <w:rFonts w:ascii="Symbol" w:eastAsia="Symbol" w:hAnsi="Symbol" w:cs="Symbol" w:hint="default"/>
        <w:w w:val="100"/>
        <w:sz w:val="22"/>
        <w:szCs w:val="22"/>
        <w:lang w:val="en-US" w:eastAsia="en-US" w:bidi="en-US"/>
      </w:rPr>
    </w:lvl>
    <w:lvl w:ilvl="1" w:tplc="F566F696">
      <w:numFmt w:val="bullet"/>
      <w:lvlText w:val="•"/>
      <w:lvlJc w:val="left"/>
      <w:pPr>
        <w:ind w:left="1742" w:hanging="360"/>
      </w:pPr>
      <w:rPr>
        <w:lang w:val="en-US" w:eastAsia="en-US" w:bidi="en-US"/>
      </w:rPr>
    </w:lvl>
    <w:lvl w:ilvl="2" w:tplc="9B1AA15E">
      <w:numFmt w:val="bullet"/>
      <w:lvlText w:val="•"/>
      <w:lvlJc w:val="left"/>
      <w:pPr>
        <w:ind w:left="2645" w:hanging="360"/>
      </w:pPr>
      <w:rPr>
        <w:lang w:val="en-US" w:eastAsia="en-US" w:bidi="en-US"/>
      </w:rPr>
    </w:lvl>
    <w:lvl w:ilvl="3" w:tplc="0AC6C3AE">
      <w:numFmt w:val="bullet"/>
      <w:lvlText w:val="•"/>
      <w:lvlJc w:val="left"/>
      <w:pPr>
        <w:ind w:left="3547" w:hanging="360"/>
      </w:pPr>
      <w:rPr>
        <w:lang w:val="en-US" w:eastAsia="en-US" w:bidi="en-US"/>
      </w:rPr>
    </w:lvl>
    <w:lvl w:ilvl="4" w:tplc="64129538">
      <w:numFmt w:val="bullet"/>
      <w:lvlText w:val="•"/>
      <w:lvlJc w:val="left"/>
      <w:pPr>
        <w:ind w:left="4450" w:hanging="360"/>
      </w:pPr>
      <w:rPr>
        <w:lang w:val="en-US" w:eastAsia="en-US" w:bidi="en-US"/>
      </w:rPr>
    </w:lvl>
    <w:lvl w:ilvl="5" w:tplc="29C0F798">
      <w:numFmt w:val="bullet"/>
      <w:lvlText w:val="•"/>
      <w:lvlJc w:val="left"/>
      <w:pPr>
        <w:ind w:left="5353" w:hanging="360"/>
      </w:pPr>
      <w:rPr>
        <w:lang w:val="en-US" w:eastAsia="en-US" w:bidi="en-US"/>
      </w:rPr>
    </w:lvl>
    <w:lvl w:ilvl="6" w:tplc="49F25C30">
      <w:numFmt w:val="bullet"/>
      <w:lvlText w:val="•"/>
      <w:lvlJc w:val="left"/>
      <w:pPr>
        <w:ind w:left="6255" w:hanging="360"/>
      </w:pPr>
      <w:rPr>
        <w:lang w:val="en-US" w:eastAsia="en-US" w:bidi="en-US"/>
      </w:rPr>
    </w:lvl>
    <w:lvl w:ilvl="7" w:tplc="13EA7690">
      <w:numFmt w:val="bullet"/>
      <w:lvlText w:val="•"/>
      <w:lvlJc w:val="left"/>
      <w:pPr>
        <w:ind w:left="7158" w:hanging="360"/>
      </w:pPr>
      <w:rPr>
        <w:lang w:val="en-US" w:eastAsia="en-US" w:bidi="en-US"/>
      </w:rPr>
    </w:lvl>
    <w:lvl w:ilvl="8" w:tplc="1450C818">
      <w:numFmt w:val="bullet"/>
      <w:lvlText w:val="•"/>
      <w:lvlJc w:val="left"/>
      <w:pPr>
        <w:ind w:left="8061" w:hanging="360"/>
      </w:pPr>
      <w:rPr>
        <w:lang w:val="en-US" w:eastAsia="en-US" w:bidi="en-US"/>
      </w:rPr>
    </w:lvl>
  </w:abstractNum>
  <w:abstractNum w:abstractNumId="15" w15:restartNumberingAfterBreak="0">
    <w:nsid w:val="3D8971AB"/>
    <w:multiLevelType w:val="hybridMultilevel"/>
    <w:tmpl w:val="A32077EA"/>
    <w:lvl w:ilvl="0" w:tplc="65A020AA">
      <w:numFmt w:val="bullet"/>
      <w:lvlText w:val="-"/>
      <w:lvlJc w:val="left"/>
      <w:pPr>
        <w:ind w:left="720" w:hanging="360"/>
      </w:pPr>
      <w:rPr>
        <w:rFonts w:ascii="Verdana" w:eastAsia="Verdana"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20171C"/>
    <w:multiLevelType w:val="hybridMultilevel"/>
    <w:tmpl w:val="A4F258CC"/>
    <w:lvl w:ilvl="0" w:tplc="3D7AD79A">
      <w:start w:val="1"/>
      <w:numFmt w:val="bullet"/>
      <w:lvlText w:val=""/>
      <w:lvlJc w:val="left"/>
      <w:pPr>
        <w:ind w:left="1080" w:hanging="360"/>
      </w:pPr>
      <w:rPr>
        <w:rFonts w:ascii="Symbol" w:hAnsi="Symbol" w:cs="Symbo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1FD3AC6"/>
    <w:multiLevelType w:val="hybridMultilevel"/>
    <w:tmpl w:val="10780BB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4689487C"/>
    <w:multiLevelType w:val="hybridMultilevel"/>
    <w:tmpl w:val="E0B626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8179DA"/>
    <w:multiLevelType w:val="hybridMultilevel"/>
    <w:tmpl w:val="FA52C1C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0" w15:restartNumberingAfterBreak="0">
    <w:nsid w:val="5D4A2E82"/>
    <w:multiLevelType w:val="multilevel"/>
    <w:tmpl w:val="ABC08674"/>
    <w:lvl w:ilvl="0">
      <w:start w:val="1"/>
      <w:numFmt w:val="bullet"/>
      <w:pStyle w:val="Odrkybezodsazen"/>
      <w:lvlText w:val=""/>
      <w:lvlJc w:val="left"/>
      <w:pPr>
        <w:ind w:left="644" w:hanging="360"/>
      </w:pPr>
      <w:rPr>
        <w:rFonts w:ascii="Symbol" w:hAnsi="Symbol" w:hint="default"/>
        <w:b w:val="0"/>
        <w:bCs w:val="0"/>
        <w:i w:val="0"/>
        <w:iCs w:val="0"/>
        <w:caps w:val="0"/>
        <w:smallCaps w:val="0"/>
        <w:strike w:val="0"/>
        <w:dstrike w:val="0"/>
        <w:color w:val="FFFFFF"/>
        <w:spacing w:val="0"/>
        <w:kern w:val="0"/>
        <w:position w:val="0"/>
        <w:sz w:val="20"/>
        <w:szCs w:val="30"/>
        <w:u w:val="none"/>
        <w:vertAlign w:val="baseline"/>
      </w:rPr>
    </w:lvl>
    <w:lvl w:ilvl="1">
      <w:start w:val="1"/>
      <w:numFmt w:val="bullet"/>
      <w:lvlText w:val="•"/>
      <w:lvlJc w:val="left"/>
      <w:pPr>
        <w:tabs>
          <w:tab w:val="num" w:pos="458"/>
        </w:tabs>
        <w:ind w:left="45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2">
      <w:start w:val="1"/>
      <w:numFmt w:val="bullet"/>
      <w:lvlText w:val="•"/>
      <w:lvlJc w:val="left"/>
      <w:pPr>
        <w:tabs>
          <w:tab w:val="num" w:pos="698"/>
        </w:tabs>
        <w:ind w:left="69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3">
      <w:start w:val="1"/>
      <w:numFmt w:val="bullet"/>
      <w:lvlText w:val="•"/>
      <w:lvlJc w:val="left"/>
      <w:pPr>
        <w:tabs>
          <w:tab w:val="num" w:pos="938"/>
        </w:tabs>
        <w:ind w:left="93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4">
      <w:start w:val="1"/>
      <w:numFmt w:val="bullet"/>
      <w:lvlText w:val="•"/>
      <w:lvlJc w:val="left"/>
      <w:pPr>
        <w:tabs>
          <w:tab w:val="num" w:pos="1178"/>
        </w:tabs>
        <w:ind w:left="117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5">
      <w:start w:val="1"/>
      <w:numFmt w:val="bullet"/>
      <w:lvlText w:val="•"/>
      <w:lvlJc w:val="left"/>
      <w:pPr>
        <w:tabs>
          <w:tab w:val="num" w:pos="1418"/>
        </w:tabs>
        <w:ind w:left="141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6">
      <w:start w:val="1"/>
      <w:numFmt w:val="bullet"/>
      <w:lvlText w:val="•"/>
      <w:lvlJc w:val="left"/>
      <w:pPr>
        <w:tabs>
          <w:tab w:val="num" w:pos="1658"/>
        </w:tabs>
        <w:ind w:left="165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7">
      <w:start w:val="1"/>
      <w:numFmt w:val="bullet"/>
      <w:lvlText w:val="•"/>
      <w:lvlJc w:val="left"/>
      <w:pPr>
        <w:tabs>
          <w:tab w:val="num" w:pos="1898"/>
        </w:tabs>
        <w:ind w:left="189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8">
      <w:start w:val="1"/>
      <w:numFmt w:val="bullet"/>
      <w:lvlText w:val="•"/>
      <w:lvlJc w:val="left"/>
      <w:pPr>
        <w:tabs>
          <w:tab w:val="num" w:pos="2138"/>
        </w:tabs>
        <w:ind w:left="213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abstractNum>
  <w:abstractNum w:abstractNumId="21" w15:restartNumberingAfterBreak="0">
    <w:nsid w:val="624373ED"/>
    <w:multiLevelType w:val="hybridMultilevel"/>
    <w:tmpl w:val="2CB6BDDE"/>
    <w:lvl w:ilvl="0" w:tplc="04050001">
      <w:start w:val="1"/>
      <w:numFmt w:val="bullet"/>
      <w:lvlText w:val=""/>
      <w:lvlJc w:val="left"/>
      <w:pPr>
        <w:ind w:left="2340" w:hanging="360"/>
      </w:pPr>
      <w:rPr>
        <w:rFonts w:ascii="Symbol" w:hAnsi="Symbol"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2" w15:restartNumberingAfterBreak="0">
    <w:nsid w:val="79074E93"/>
    <w:multiLevelType w:val="hybridMultilevel"/>
    <w:tmpl w:val="3614F5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AD57F27"/>
    <w:multiLevelType w:val="hybridMultilevel"/>
    <w:tmpl w:val="36DAC914"/>
    <w:lvl w:ilvl="0" w:tplc="65A020AA">
      <w:numFmt w:val="bullet"/>
      <w:lvlText w:val="-"/>
      <w:lvlJc w:val="left"/>
      <w:pPr>
        <w:ind w:left="1080" w:hanging="360"/>
      </w:pPr>
      <w:rPr>
        <w:rFonts w:ascii="Verdana" w:eastAsia="Verdana" w:hAnsi="Verdana"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E28068C"/>
    <w:multiLevelType w:val="multilevel"/>
    <w:tmpl w:val="0FE63172"/>
    <w:lvl w:ilvl="0">
      <w:start w:val="1"/>
      <w:numFmt w:val="decimal"/>
      <w:pStyle w:val="Smlouvaheading1"/>
      <w:lvlText w:val="%1"/>
      <w:lvlJc w:val="left"/>
      <w:pPr>
        <w:tabs>
          <w:tab w:val="num" w:pos="425"/>
        </w:tabs>
        <w:ind w:left="425" w:hanging="425"/>
      </w:pPr>
      <w:rPr>
        <w:rFonts w:hint="default"/>
      </w:rPr>
    </w:lvl>
    <w:lvl w:ilvl="1">
      <w:start w:val="1"/>
      <w:numFmt w:val="decimal"/>
      <w:pStyle w:val="Smlouvaheading2"/>
      <w:lvlText w:val="%1.%2"/>
      <w:lvlJc w:val="left"/>
      <w:pPr>
        <w:tabs>
          <w:tab w:val="num" w:pos="851"/>
        </w:tabs>
        <w:ind w:left="851" w:hanging="426"/>
      </w:pPr>
      <w:rPr>
        <w:rFonts w:hint="default"/>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1"/>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3"/>
  </w:num>
  <w:num w:numId="4">
    <w:abstractNumId w:val="0"/>
  </w:num>
  <w:num w:numId="5">
    <w:abstractNumId w:val="12"/>
  </w:num>
  <w:num w:numId="6">
    <w:abstractNumId w:val="5"/>
  </w:num>
  <w:num w:numId="7">
    <w:abstractNumId w:val="24"/>
  </w:num>
  <w:num w:numId="8">
    <w:abstractNumId w:val="15"/>
  </w:num>
  <w:num w:numId="9">
    <w:abstractNumId w:val="11"/>
  </w:num>
  <w:num w:numId="10">
    <w:abstractNumId w:val="20"/>
  </w:num>
  <w:num w:numId="11">
    <w:abstractNumId w:val="23"/>
  </w:num>
  <w:num w:numId="12">
    <w:abstractNumId w:val="6"/>
  </w:num>
  <w:num w:numId="13">
    <w:abstractNumId w:val="1"/>
  </w:num>
  <w:num w:numId="14">
    <w:abstractNumId w:val="22"/>
  </w:num>
  <w:num w:numId="15">
    <w:abstractNumId w:val="18"/>
  </w:num>
  <w:num w:numId="16">
    <w:abstractNumId w:val="21"/>
  </w:num>
  <w:num w:numId="17">
    <w:abstractNumId w:val="9"/>
  </w:num>
  <w:num w:numId="18">
    <w:abstractNumId w:val="16"/>
  </w:num>
  <w:num w:numId="19">
    <w:abstractNumId w:val="13"/>
  </w:num>
  <w:num w:numId="20">
    <w:abstractNumId w:val="10"/>
  </w:num>
  <w:num w:numId="21">
    <w:abstractNumId w:val="7"/>
  </w:num>
  <w:num w:numId="22">
    <w:abstractNumId w:val="17"/>
  </w:num>
  <w:num w:numId="23">
    <w:abstractNumId w:val="14"/>
  </w:num>
  <w:num w:numId="24">
    <w:abstractNumId w:val="6"/>
  </w:num>
  <w:num w:numId="25">
    <w:abstractNumId w:val="19"/>
  </w:num>
  <w:num w:numId="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B8"/>
    <w:rsid w:val="000005FE"/>
    <w:rsid w:val="0000119E"/>
    <w:rsid w:val="000012A2"/>
    <w:rsid w:val="000017F1"/>
    <w:rsid w:val="00002657"/>
    <w:rsid w:val="0000328C"/>
    <w:rsid w:val="00003860"/>
    <w:rsid w:val="00004218"/>
    <w:rsid w:val="0000630D"/>
    <w:rsid w:val="000077ED"/>
    <w:rsid w:val="00012343"/>
    <w:rsid w:val="00013068"/>
    <w:rsid w:val="000131A3"/>
    <w:rsid w:val="00013C0A"/>
    <w:rsid w:val="000143B2"/>
    <w:rsid w:val="00014B89"/>
    <w:rsid w:val="00014D65"/>
    <w:rsid w:val="00014DDA"/>
    <w:rsid w:val="00015AEA"/>
    <w:rsid w:val="0001619B"/>
    <w:rsid w:val="000164E5"/>
    <w:rsid w:val="000173B3"/>
    <w:rsid w:val="00020819"/>
    <w:rsid w:val="00020D44"/>
    <w:rsid w:val="00021A39"/>
    <w:rsid w:val="00021B37"/>
    <w:rsid w:val="00022B01"/>
    <w:rsid w:val="00022E16"/>
    <w:rsid w:val="00024D30"/>
    <w:rsid w:val="00025E7D"/>
    <w:rsid w:val="00027767"/>
    <w:rsid w:val="00027ABD"/>
    <w:rsid w:val="00034F75"/>
    <w:rsid w:val="00035DBA"/>
    <w:rsid w:val="00036288"/>
    <w:rsid w:val="000375FE"/>
    <w:rsid w:val="00037C17"/>
    <w:rsid w:val="00041088"/>
    <w:rsid w:val="00041DB4"/>
    <w:rsid w:val="000429AC"/>
    <w:rsid w:val="00042B6A"/>
    <w:rsid w:val="00042B99"/>
    <w:rsid w:val="0004657A"/>
    <w:rsid w:val="00046F02"/>
    <w:rsid w:val="000512B1"/>
    <w:rsid w:val="000516C4"/>
    <w:rsid w:val="000517AE"/>
    <w:rsid w:val="000517C0"/>
    <w:rsid w:val="00053804"/>
    <w:rsid w:val="00055453"/>
    <w:rsid w:val="00055A4A"/>
    <w:rsid w:val="00057739"/>
    <w:rsid w:val="00061444"/>
    <w:rsid w:val="000637A6"/>
    <w:rsid w:val="00063ADE"/>
    <w:rsid w:val="00064BBE"/>
    <w:rsid w:val="00064F76"/>
    <w:rsid w:val="000650AA"/>
    <w:rsid w:val="00065F7E"/>
    <w:rsid w:val="00066BBA"/>
    <w:rsid w:val="00070002"/>
    <w:rsid w:val="00071509"/>
    <w:rsid w:val="00071C3D"/>
    <w:rsid w:val="00073E9E"/>
    <w:rsid w:val="00074B5C"/>
    <w:rsid w:val="000751F8"/>
    <w:rsid w:val="00075475"/>
    <w:rsid w:val="00077145"/>
    <w:rsid w:val="00080101"/>
    <w:rsid w:val="00081678"/>
    <w:rsid w:val="0008211D"/>
    <w:rsid w:val="00083DD5"/>
    <w:rsid w:val="00084C7D"/>
    <w:rsid w:val="00087C60"/>
    <w:rsid w:val="00087D96"/>
    <w:rsid w:val="00091261"/>
    <w:rsid w:val="00091E49"/>
    <w:rsid w:val="00092341"/>
    <w:rsid w:val="00094E06"/>
    <w:rsid w:val="000A01F2"/>
    <w:rsid w:val="000A6037"/>
    <w:rsid w:val="000A7F05"/>
    <w:rsid w:val="000B0C4C"/>
    <w:rsid w:val="000B13E8"/>
    <w:rsid w:val="000B3285"/>
    <w:rsid w:val="000B3E3C"/>
    <w:rsid w:val="000B3FAB"/>
    <w:rsid w:val="000B5559"/>
    <w:rsid w:val="000B5B2A"/>
    <w:rsid w:val="000B6C05"/>
    <w:rsid w:val="000C00B0"/>
    <w:rsid w:val="000C183D"/>
    <w:rsid w:val="000C1BEB"/>
    <w:rsid w:val="000C20BD"/>
    <w:rsid w:val="000C218C"/>
    <w:rsid w:val="000C2B24"/>
    <w:rsid w:val="000C333A"/>
    <w:rsid w:val="000C48F6"/>
    <w:rsid w:val="000C5EA5"/>
    <w:rsid w:val="000D0DE0"/>
    <w:rsid w:val="000D24B1"/>
    <w:rsid w:val="000D2DE0"/>
    <w:rsid w:val="000D3A97"/>
    <w:rsid w:val="000D62A3"/>
    <w:rsid w:val="000E1D55"/>
    <w:rsid w:val="000E2C94"/>
    <w:rsid w:val="000E411A"/>
    <w:rsid w:val="000E42E2"/>
    <w:rsid w:val="000E4AA4"/>
    <w:rsid w:val="000E6032"/>
    <w:rsid w:val="000E6E6F"/>
    <w:rsid w:val="000F0557"/>
    <w:rsid w:val="000F0640"/>
    <w:rsid w:val="000F09B3"/>
    <w:rsid w:val="000F1BB6"/>
    <w:rsid w:val="000F33E8"/>
    <w:rsid w:val="000F37BD"/>
    <w:rsid w:val="000F4054"/>
    <w:rsid w:val="000F427A"/>
    <w:rsid w:val="000F482B"/>
    <w:rsid w:val="000F53D1"/>
    <w:rsid w:val="000F5C22"/>
    <w:rsid w:val="000F5FEC"/>
    <w:rsid w:val="000F609A"/>
    <w:rsid w:val="0010113D"/>
    <w:rsid w:val="00101D3D"/>
    <w:rsid w:val="0010215A"/>
    <w:rsid w:val="00102CA0"/>
    <w:rsid w:val="0010462B"/>
    <w:rsid w:val="00110604"/>
    <w:rsid w:val="00111011"/>
    <w:rsid w:val="001113C7"/>
    <w:rsid w:val="001124D4"/>
    <w:rsid w:val="001153DE"/>
    <w:rsid w:val="00115681"/>
    <w:rsid w:val="00116152"/>
    <w:rsid w:val="00117D49"/>
    <w:rsid w:val="00120609"/>
    <w:rsid w:val="0012281B"/>
    <w:rsid w:val="00123AD3"/>
    <w:rsid w:val="001263BF"/>
    <w:rsid w:val="001265CF"/>
    <w:rsid w:val="00126839"/>
    <w:rsid w:val="00126C57"/>
    <w:rsid w:val="00130191"/>
    <w:rsid w:val="00131B0A"/>
    <w:rsid w:val="00133150"/>
    <w:rsid w:val="00133326"/>
    <w:rsid w:val="0013412F"/>
    <w:rsid w:val="00135844"/>
    <w:rsid w:val="00136294"/>
    <w:rsid w:val="00140160"/>
    <w:rsid w:val="00140513"/>
    <w:rsid w:val="00140AE6"/>
    <w:rsid w:val="0014193A"/>
    <w:rsid w:val="0014333C"/>
    <w:rsid w:val="00143E84"/>
    <w:rsid w:val="0014479C"/>
    <w:rsid w:val="001457BC"/>
    <w:rsid w:val="00145F38"/>
    <w:rsid w:val="00146605"/>
    <w:rsid w:val="00146BA6"/>
    <w:rsid w:val="00150DAD"/>
    <w:rsid w:val="00150DC9"/>
    <w:rsid w:val="00152053"/>
    <w:rsid w:val="00152F45"/>
    <w:rsid w:val="00152FB1"/>
    <w:rsid w:val="00153C25"/>
    <w:rsid w:val="001540C2"/>
    <w:rsid w:val="00154501"/>
    <w:rsid w:val="001547A3"/>
    <w:rsid w:val="00154D8E"/>
    <w:rsid w:val="00154E02"/>
    <w:rsid w:val="00156A19"/>
    <w:rsid w:val="00157BD7"/>
    <w:rsid w:val="00160124"/>
    <w:rsid w:val="00160455"/>
    <w:rsid w:val="00160976"/>
    <w:rsid w:val="00163881"/>
    <w:rsid w:val="00163B1C"/>
    <w:rsid w:val="001659E4"/>
    <w:rsid w:val="001702DE"/>
    <w:rsid w:val="001708B9"/>
    <w:rsid w:val="0017164B"/>
    <w:rsid w:val="00171692"/>
    <w:rsid w:val="0017280D"/>
    <w:rsid w:val="001757CE"/>
    <w:rsid w:val="00180BDA"/>
    <w:rsid w:val="0018107D"/>
    <w:rsid w:val="0018108F"/>
    <w:rsid w:val="00181FFF"/>
    <w:rsid w:val="00185183"/>
    <w:rsid w:val="00186FC8"/>
    <w:rsid w:val="0019072B"/>
    <w:rsid w:val="00190902"/>
    <w:rsid w:val="0019149C"/>
    <w:rsid w:val="00193BE3"/>
    <w:rsid w:val="001952BB"/>
    <w:rsid w:val="00196D1E"/>
    <w:rsid w:val="001975EF"/>
    <w:rsid w:val="0019765A"/>
    <w:rsid w:val="00197D9B"/>
    <w:rsid w:val="001A0D42"/>
    <w:rsid w:val="001A0E59"/>
    <w:rsid w:val="001A1675"/>
    <w:rsid w:val="001A1802"/>
    <w:rsid w:val="001A3115"/>
    <w:rsid w:val="001A45CF"/>
    <w:rsid w:val="001A5894"/>
    <w:rsid w:val="001A65BA"/>
    <w:rsid w:val="001A667A"/>
    <w:rsid w:val="001B010A"/>
    <w:rsid w:val="001B0F94"/>
    <w:rsid w:val="001B5C19"/>
    <w:rsid w:val="001B61E2"/>
    <w:rsid w:val="001B79FD"/>
    <w:rsid w:val="001C1C95"/>
    <w:rsid w:val="001C3931"/>
    <w:rsid w:val="001C694C"/>
    <w:rsid w:val="001C753D"/>
    <w:rsid w:val="001C7C37"/>
    <w:rsid w:val="001D03A7"/>
    <w:rsid w:val="001D05CF"/>
    <w:rsid w:val="001D115C"/>
    <w:rsid w:val="001D21E5"/>
    <w:rsid w:val="001D3C56"/>
    <w:rsid w:val="001D3E40"/>
    <w:rsid w:val="001D42FD"/>
    <w:rsid w:val="001D483C"/>
    <w:rsid w:val="001D6E80"/>
    <w:rsid w:val="001D7F31"/>
    <w:rsid w:val="001E016B"/>
    <w:rsid w:val="001E06E4"/>
    <w:rsid w:val="001E3DD5"/>
    <w:rsid w:val="001E7D3E"/>
    <w:rsid w:val="001F025B"/>
    <w:rsid w:val="001F145B"/>
    <w:rsid w:val="001F29DD"/>
    <w:rsid w:val="001F2D78"/>
    <w:rsid w:val="001F38BE"/>
    <w:rsid w:val="001F5BF2"/>
    <w:rsid w:val="001F61B8"/>
    <w:rsid w:val="001F6839"/>
    <w:rsid w:val="001F6B56"/>
    <w:rsid w:val="001F70E6"/>
    <w:rsid w:val="001F7399"/>
    <w:rsid w:val="0020023F"/>
    <w:rsid w:val="00200403"/>
    <w:rsid w:val="00203BE7"/>
    <w:rsid w:val="00204CBA"/>
    <w:rsid w:val="00206B1D"/>
    <w:rsid w:val="00211AB1"/>
    <w:rsid w:val="00212852"/>
    <w:rsid w:val="00212B6F"/>
    <w:rsid w:val="00216CC0"/>
    <w:rsid w:val="00216CF6"/>
    <w:rsid w:val="00217F99"/>
    <w:rsid w:val="00220CCF"/>
    <w:rsid w:val="00222ACE"/>
    <w:rsid w:val="0022435C"/>
    <w:rsid w:val="002272B8"/>
    <w:rsid w:val="00227F1F"/>
    <w:rsid w:val="00231B44"/>
    <w:rsid w:val="002326E3"/>
    <w:rsid w:val="002340B6"/>
    <w:rsid w:val="0023427C"/>
    <w:rsid w:val="00234BA2"/>
    <w:rsid w:val="00235582"/>
    <w:rsid w:val="00235F94"/>
    <w:rsid w:val="002365A0"/>
    <w:rsid w:val="00236631"/>
    <w:rsid w:val="00237008"/>
    <w:rsid w:val="002370AB"/>
    <w:rsid w:val="00237872"/>
    <w:rsid w:val="0024202F"/>
    <w:rsid w:val="00243AE8"/>
    <w:rsid w:val="00244010"/>
    <w:rsid w:val="002440A0"/>
    <w:rsid w:val="00246116"/>
    <w:rsid w:val="00246A3B"/>
    <w:rsid w:val="002508F8"/>
    <w:rsid w:val="00253D07"/>
    <w:rsid w:val="00253D2A"/>
    <w:rsid w:val="0025491E"/>
    <w:rsid w:val="00255D53"/>
    <w:rsid w:val="00257910"/>
    <w:rsid w:val="0026021D"/>
    <w:rsid w:val="00261EB0"/>
    <w:rsid w:val="00262804"/>
    <w:rsid w:val="0026356D"/>
    <w:rsid w:val="0026423C"/>
    <w:rsid w:val="0026456F"/>
    <w:rsid w:val="002655A2"/>
    <w:rsid w:val="0026646E"/>
    <w:rsid w:val="00267098"/>
    <w:rsid w:val="00267FDD"/>
    <w:rsid w:val="002718C3"/>
    <w:rsid w:val="00272187"/>
    <w:rsid w:val="00273D93"/>
    <w:rsid w:val="002747D9"/>
    <w:rsid w:val="00277DBB"/>
    <w:rsid w:val="002802A4"/>
    <w:rsid w:val="002805A8"/>
    <w:rsid w:val="00281403"/>
    <w:rsid w:val="002831AC"/>
    <w:rsid w:val="00284FD2"/>
    <w:rsid w:val="0028738D"/>
    <w:rsid w:val="00287C0D"/>
    <w:rsid w:val="00290B7E"/>
    <w:rsid w:val="002930B2"/>
    <w:rsid w:val="00294BBA"/>
    <w:rsid w:val="00295B52"/>
    <w:rsid w:val="00297214"/>
    <w:rsid w:val="002A012C"/>
    <w:rsid w:val="002A4340"/>
    <w:rsid w:val="002A6F7D"/>
    <w:rsid w:val="002A7B1B"/>
    <w:rsid w:val="002B064E"/>
    <w:rsid w:val="002B1C22"/>
    <w:rsid w:val="002B2347"/>
    <w:rsid w:val="002B2376"/>
    <w:rsid w:val="002B23D2"/>
    <w:rsid w:val="002B4054"/>
    <w:rsid w:val="002B4D02"/>
    <w:rsid w:val="002B68CB"/>
    <w:rsid w:val="002B6D2E"/>
    <w:rsid w:val="002B77FC"/>
    <w:rsid w:val="002C200B"/>
    <w:rsid w:val="002C5FEA"/>
    <w:rsid w:val="002C690A"/>
    <w:rsid w:val="002C6F50"/>
    <w:rsid w:val="002D01A4"/>
    <w:rsid w:val="002D21F8"/>
    <w:rsid w:val="002D41F7"/>
    <w:rsid w:val="002E1C00"/>
    <w:rsid w:val="002E2A04"/>
    <w:rsid w:val="002E32D7"/>
    <w:rsid w:val="002E4966"/>
    <w:rsid w:val="002E52B7"/>
    <w:rsid w:val="002E673F"/>
    <w:rsid w:val="002E7099"/>
    <w:rsid w:val="002E7A7F"/>
    <w:rsid w:val="002F027D"/>
    <w:rsid w:val="002F2771"/>
    <w:rsid w:val="002F279A"/>
    <w:rsid w:val="002F280E"/>
    <w:rsid w:val="002F36AC"/>
    <w:rsid w:val="002F40C7"/>
    <w:rsid w:val="002F4432"/>
    <w:rsid w:val="002F597F"/>
    <w:rsid w:val="002F6004"/>
    <w:rsid w:val="002F6AEA"/>
    <w:rsid w:val="002F7534"/>
    <w:rsid w:val="00300B98"/>
    <w:rsid w:val="00302651"/>
    <w:rsid w:val="00304005"/>
    <w:rsid w:val="00304E83"/>
    <w:rsid w:val="0030673B"/>
    <w:rsid w:val="00306992"/>
    <w:rsid w:val="0030769F"/>
    <w:rsid w:val="00307B53"/>
    <w:rsid w:val="003121C1"/>
    <w:rsid w:val="0031391C"/>
    <w:rsid w:val="00316476"/>
    <w:rsid w:val="0032184F"/>
    <w:rsid w:val="003222F2"/>
    <w:rsid w:val="00322701"/>
    <w:rsid w:val="00322E9C"/>
    <w:rsid w:val="0032373B"/>
    <w:rsid w:val="0032780B"/>
    <w:rsid w:val="00331D1F"/>
    <w:rsid w:val="00332438"/>
    <w:rsid w:val="00335CF3"/>
    <w:rsid w:val="00335FE8"/>
    <w:rsid w:val="00336507"/>
    <w:rsid w:val="00337680"/>
    <w:rsid w:val="00343DFB"/>
    <w:rsid w:val="00343F62"/>
    <w:rsid w:val="00344E9E"/>
    <w:rsid w:val="00350886"/>
    <w:rsid w:val="0035160B"/>
    <w:rsid w:val="00352120"/>
    <w:rsid w:val="0035325C"/>
    <w:rsid w:val="00353427"/>
    <w:rsid w:val="00353B93"/>
    <w:rsid w:val="00354898"/>
    <w:rsid w:val="00357E4F"/>
    <w:rsid w:val="00360E5B"/>
    <w:rsid w:val="00361112"/>
    <w:rsid w:val="0036145C"/>
    <w:rsid w:val="00361CC4"/>
    <w:rsid w:val="0036236A"/>
    <w:rsid w:val="00362AE3"/>
    <w:rsid w:val="00363291"/>
    <w:rsid w:val="00364AD2"/>
    <w:rsid w:val="0036595F"/>
    <w:rsid w:val="00367B44"/>
    <w:rsid w:val="00367F31"/>
    <w:rsid w:val="00372E1E"/>
    <w:rsid w:val="003731C6"/>
    <w:rsid w:val="0037454C"/>
    <w:rsid w:val="00375BD4"/>
    <w:rsid w:val="00375EB8"/>
    <w:rsid w:val="003769B6"/>
    <w:rsid w:val="00376D26"/>
    <w:rsid w:val="00377AE4"/>
    <w:rsid w:val="00381250"/>
    <w:rsid w:val="00382BDE"/>
    <w:rsid w:val="00383C5C"/>
    <w:rsid w:val="00383EBE"/>
    <w:rsid w:val="003863C7"/>
    <w:rsid w:val="0039181B"/>
    <w:rsid w:val="003923FD"/>
    <w:rsid w:val="00392E9B"/>
    <w:rsid w:val="003934AD"/>
    <w:rsid w:val="00393639"/>
    <w:rsid w:val="003954E3"/>
    <w:rsid w:val="00396008"/>
    <w:rsid w:val="003969B1"/>
    <w:rsid w:val="00396AB4"/>
    <w:rsid w:val="00396F19"/>
    <w:rsid w:val="003978E8"/>
    <w:rsid w:val="00397E41"/>
    <w:rsid w:val="003A2457"/>
    <w:rsid w:val="003A28EA"/>
    <w:rsid w:val="003A494E"/>
    <w:rsid w:val="003A4998"/>
    <w:rsid w:val="003A5BFC"/>
    <w:rsid w:val="003B030E"/>
    <w:rsid w:val="003B2917"/>
    <w:rsid w:val="003B3379"/>
    <w:rsid w:val="003B3C47"/>
    <w:rsid w:val="003B3F96"/>
    <w:rsid w:val="003B5E90"/>
    <w:rsid w:val="003C12AF"/>
    <w:rsid w:val="003C4BE4"/>
    <w:rsid w:val="003C4C93"/>
    <w:rsid w:val="003C4CFD"/>
    <w:rsid w:val="003C4DE4"/>
    <w:rsid w:val="003C5E01"/>
    <w:rsid w:val="003C6595"/>
    <w:rsid w:val="003C6612"/>
    <w:rsid w:val="003C7065"/>
    <w:rsid w:val="003C79C6"/>
    <w:rsid w:val="003C79FE"/>
    <w:rsid w:val="003D028B"/>
    <w:rsid w:val="003D0767"/>
    <w:rsid w:val="003D1A80"/>
    <w:rsid w:val="003D2183"/>
    <w:rsid w:val="003D21A8"/>
    <w:rsid w:val="003D744B"/>
    <w:rsid w:val="003E004A"/>
    <w:rsid w:val="003E0FBF"/>
    <w:rsid w:val="003E138D"/>
    <w:rsid w:val="003E1820"/>
    <w:rsid w:val="003E1C64"/>
    <w:rsid w:val="003E2F36"/>
    <w:rsid w:val="003E49BA"/>
    <w:rsid w:val="003F21CC"/>
    <w:rsid w:val="003F2224"/>
    <w:rsid w:val="003F23C4"/>
    <w:rsid w:val="003F4007"/>
    <w:rsid w:val="003F45CD"/>
    <w:rsid w:val="003F5187"/>
    <w:rsid w:val="00400AC1"/>
    <w:rsid w:val="00404297"/>
    <w:rsid w:val="0040462F"/>
    <w:rsid w:val="004052BC"/>
    <w:rsid w:val="00405443"/>
    <w:rsid w:val="004066C3"/>
    <w:rsid w:val="00407D6B"/>
    <w:rsid w:val="00410F8B"/>
    <w:rsid w:val="004114F1"/>
    <w:rsid w:val="0041189F"/>
    <w:rsid w:val="00412EA0"/>
    <w:rsid w:val="00413084"/>
    <w:rsid w:val="00413FF3"/>
    <w:rsid w:val="00414B12"/>
    <w:rsid w:val="004153CE"/>
    <w:rsid w:val="00417223"/>
    <w:rsid w:val="004208A4"/>
    <w:rsid w:val="00421DE1"/>
    <w:rsid w:val="00423425"/>
    <w:rsid w:val="00424502"/>
    <w:rsid w:val="00425AA7"/>
    <w:rsid w:val="00426AB9"/>
    <w:rsid w:val="00427364"/>
    <w:rsid w:val="0043142A"/>
    <w:rsid w:val="004314E1"/>
    <w:rsid w:val="00432002"/>
    <w:rsid w:val="00432A8E"/>
    <w:rsid w:val="004330D5"/>
    <w:rsid w:val="004356D3"/>
    <w:rsid w:val="0044117C"/>
    <w:rsid w:val="004413F4"/>
    <w:rsid w:val="004446E6"/>
    <w:rsid w:val="0044558B"/>
    <w:rsid w:val="004462D0"/>
    <w:rsid w:val="00446EC4"/>
    <w:rsid w:val="00447ADC"/>
    <w:rsid w:val="004505ED"/>
    <w:rsid w:val="004509E3"/>
    <w:rsid w:val="00450BED"/>
    <w:rsid w:val="004517A4"/>
    <w:rsid w:val="00451AD9"/>
    <w:rsid w:val="00451CC9"/>
    <w:rsid w:val="00452997"/>
    <w:rsid w:val="0045331A"/>
    <w:rsid w:val="00453351"/>
    <w:rsid w:val="00454797"/>
    <w:rsid w:val="00455070"/>
    <w:rsid w:val="004577BA"/>
    <w:rsid w:val="00461957"/>
    <w:rsid w:val="00462D03"/>
    <w:rsid w:val="004631F0"/>
    <w:rsid w:val="0046359E"/>
    <w:rsid w:val="00463C8F"/>
    <w:rsid w:val="004641F9"/>
    <w:rsid w:val="0046423C"/>
    <w:rsid w:val="00464956"/>
    <w:rsid w:val="00464EA6"/>
    <w:rsid w:val="00466690"/>
    <w:rsid w:val="00467236"/>
    <w:rsid w:val="00467402"/>
    <w:rsid w:val="00470481"/>
    <w:rsid w:val="00471CFB"/>
    <w:rsid w:val="00472992"/>
    <w:rsid w:val="00473614"/>
    <w:rsid w:val="00474EC0"/>
    <w:rsid w:val="004773EC"/>
    <w:rsid w:val="00477B9C"/>
    <w:rsid w:val="0048320D"/>
    <w:rsid w:val="0048369A"/>
    <w:rsid w:val="00484F7C"/>
    <w:rsid w:val="00484FE7"/>
    <w:rsid w:val="004860A3"/>
    <w:rsid w:val="00486736"/>
    <w:rsid w:val="0048761F"/>
    <w:rsid w:val="00487946"/>
    <w:rsid w:val="00493DD1"/>
    <w:rsid w:val="004964FE"/>
    <w:rsid w:val="004972D1"/>
    <w:rsid w:val="00497D04"/>
    <w:rsid w:val="004A0B8E"/>
    <w:rsid w:val="004A0DCC"/>
    <w:rsid w:val="004A25A1"/>
    <w:rsid w:val="004A50B4"/>
    <w:rsid w:val="004A619C"/>
    <w:rsid w:val="004A6C6D"/>
    <w:rsid w:val="004B45A2"/>
    <w:rsid w:val="004B650F"/>
    <w:rsid w:val="004B6B99"/>
    <w:rsid w:val="004B7CC4"/>
    <w:rsid w:val="004C0B3C"/>
    <w:rsid w:val="004C2616"/>
    <w:rsid w:val="004C5BFB"/>
    <w:rsid w:val="004C5D1B"/>
    <w:rsid w:val="004C72CD"/>
    <w:rsid w:val="004C7A6F"/>
    <w:rsid w:val="004D159E"/>
    <w:rsid w:val="004D1833"/>
    <w:rsid w:val="004D1DD4"/>
    <w:rsid w:val="004D1F57"/>
    <w:rsid w:val="004D20BF"/>
    <w:rsid w:val="004D2971"/>
    <w:rsid w:val="004D41EF"/>
    <w:rsid w:val="004D49FC"/>
    <w:rsid w:val="004D4C3A"/>
    <w:rsid w:val="004D64D9"/>
    <w:rsid w:val="004D68A5"/>
    <w:rsid w:val="004D7900"/>
    <w:rsid w:val="004E4556"/>
    <w:rsid w:val="004E63DE"/>
    <w:rsid w:val="004E70B5"/>
    <w:rsid w:val="004E718F"/>
    <w:rsid w:val="004E7AB6"/>
    <w:rsid w:val="004E7BB7"/>
    <w:rsid w:val="004F47B4"/>
    <w:rsid w:val="004F4A4B"/>
    <w:rsid w:val="004F5AE6"/>
    <w:rsid w:val="004F6237"/>
    <w:rsid w:val="004F6829"/>
    <w:rsid w:val="004F7527"/>
    <w:rsid w:val="004F7D40"/>
    <w:rsid w:val="00500EF7"/>
    <w:rsid w:val="005010C6"/>
    <w:rsid w:val="00501EFF"/>
    <w:rsid w:val="00502D59"/>
    <w:rsid w:val="0050674A"/>
    <w:rsid w:val="00507B2C"/>
    <w:rsid w:val="005118F4"/>
    <w:rsid w:val="00511D06"/>
    <w:rsid w:val="00515D52"/>
    <w:rsid w:val="005214B0"/>
    <w:rsid w:val="00525F24"/>
    <w:rsid w:val="00526863"/>
    <w:rsid w:val="005270F9"/>
    <w:rsid w:val="005278A1"/>
    <w:rsid w:val="005303AD"/>
    <w:rsid w:val="00530EE2"/>
    <w:rsid w:val="00531663"/>
    <w:rsid w:val="00532AE1"/>
    <w:rsid w:val="0053574E"/>
    <w:rsid w:val="005407BA"/>
    <w:rsid w:val="00540CD0"/>
    <w:rsid w:val="00542505"/>
    <w:rsid w:val="00543BA8"/>
    <w:rsid w:val="00544D24"/>
    <w:rsid w:val="00546F4B"/>
    <w:rsid w:val="0054770A"/>
    <w:rsid w:val="00547DE1"/>
    <w:rsid w:val="00553E5D"/>
    <w:rsid w:val="005606E2"/>
    <w:rsid w:val="00561511"/>
    <w:rsid w:val="00563876"/>
    <w:rsid w:val="00563A07"/>
    <w:rsid w:val="00563C6F"/>
    <w:rsid w:val="00564F21"/>
    <w:rsid w:val="005653D7"/>
    <w:rsid w:val="00572965"/>
    <w:rsid w:val="00573556"/>
    <w:rsid w:val="00573D2F"/>
    <w:rsid w:val="005747A8"/>
    <w:rsid w:val="00575832"/>
    <w:rsid w:val="00576ADB"/>
    <w:rsid w:val="00580321"/>
    <w:rsid w:val="005813F2"/>
    <w:rsid w:val="00583289"/>
    <w:rsid w:val="005843DE"/>
    <w:rsid w:val="00585334"/>
    <w:rsid w:val="00585B5A"/>
    <w:rsid w:val="00590FCD"/>
    <w:rsid w:val="00592ABC"/>
    <w:rsid w:val="00593BF7"/>
    <w:rsid w:val="0059471F"/>
    <w:rsid w:val="00595E7E"/>
    <w:rsid w:val="00596201"/>
    <w:rsid w:val="005967D7"/>
    <w:rsid w:val="0059682F"/>
    <w:rsid w:val="005969FB"/>
    <w:rsid w:val="005977DA"/>
    <w:rsid w:val="005A0B9E"/>
    <w:rsid w:val="005A2F04"/>
    <w:rsid w:val="005A6112"/>
    <w:rsid w:val="005A6392"/>
    <w:rsid w:val="005A665F"/>
    <w:rsid w:val="005A7267"/>
    <w:rsid w:val="005A76AB"/>
    <w:rsid w:val="005B0104"/>
    <w:rsid w:val="005B1C04"/>
    <w:rsid w:val="005B2914"/>
    <w:rsid w:val="005B3682"/>
    <w:rsid w:val="005B3EE8"/>
    <w:rsid w:val="005B6B53"/>
    <w:rsid w:val="005B796F"/>
    <w:rsid w:val="005B7F03"/>
    <w:rsid w:val="005C1035"/>
    <w:rsid w:val="005C1B42"/>
    <w:rsid w:val="005C23D6"/>
    <w:rsid w:val="005C2981"/>
    <w:rsid w:val="005C3C44"/>
    <w:rsid w:val="005C4C59"/>
    <w:rsid w:val="005C50CB"/>
    <w:rsid w:val="005C73E1"/>
    <w:rsid w:val="005D0421"/>
    <w:rsid w:val="005D4AAC"/>
    <w:rsid w:val="005D5512"/>
    <w:rsid w:val="005E0667"/>
    <w:rsid w:val="005E26C1"/>
    <w:rsid w:val="005E3048"/>
    <w:rsid w:val="005E3501"/>
    <w:rsid w:val="005F0DAC"/>
    <w:rsid w:val="005F167A"/>
    <w:rsid w:val="005F3D7B"/>
    <w:rsid w:val="005F50AA"/>
    <w:rsid w:val="005F525A"/>
    <w:rsid w:val="005F54F5"/>
    <w:rsid w:val="005F5D54"/>
    <w:rsid w:val="005F6525"/>
    <w:rsid w:val="005F68FD"/>
    <w:rsid w:val="005F6E08"/>
    <w:rsid w:val="005F73CC"/>
    <w:rsid w:val="005F74C0"/>
    <w:rsid w:val="005F7C64"/>
    <w:rsid w:val="00601E8C"/>
    <w:rsid w:val="00602E3C"/>
    <w:rsid w:val="00604872"/>
    <w:rsid w:val="00604CE3"/>
    <w:rsid w:val="00605199"/>
    <w:rsid w:val="006064CB"/>
    <w:rsid w:val="0061208E"/>
    <w:rsid w:val="0061473D"/>
    <w:rsid w:val="006147EE"/>
    <w:rsid w:val="00616D1D"/>
    <w:rsid w:val="006204E0"/>
    <w:rsid w:val="006211EA"/>
    <w:rsid w:val="00622BCB"/>
    <w:rsid w:val="00622C14"/>
    <w:rsid w:val="00624C5E"/>
    <w:rsid w:val="00626068"/>
    <w:rsid w:val="00626FD8"/>
    <w:rsid w:val="00633738"/>
    <w:rsid w:val="006343B5"/>
    <w:rsid w:val="0063732C"/>
    <w:rsid w:val="006428CD"/>
    <w:rsid w:val="00642DD3"/>
    <w:rsid w:val="00642FB5"/>
    <w:rsid w:val="00645AC0"/>
    <w:rsid w:val="00645DE7"/>
    <w:rsid w:val="006462C2"/>
    <w:rsid w:val="006464CD"/>
    <w:rsid w:val="00646863"/>
    <w:rsid w:val="0065022E"/>
    <w:rsid w:val="00650D85"/>
    <w:rsid w:val="006528C9"/>
    <w:rsid w:val="00653A04"/>
    <w:rsid w:val="006543E4"/>
    <w:rsid w:val="00656274"/>
    <w:rsid w:val="006569E0"/>
    <w:rsid w:val="00660E30"/>
    <w:rsid w:val="0066369A"/>
    <w:rsid w:val="006673E8"/>
    <w:rsid w:val="00667B0E"/>
    <w:rsid w:val="0067032D"/>
    <w:rsid w:val="00671EC0"/>
    <w:rsid w:val="00676F48"/>
    <w:rsid w:val="0067770B"/>
    <w:rsid w:val="00682CA5"/>
    <w:rsid w:val="006832CA"/>
    <w:rsid w:val="006841DE"/>
    <w:rsid w:val="00686056"/>
    <w:rsid w:val="00691C32"/>
    <w:rsid w:val="00694D40"/>
    <w:rsid w:val="00696A9B"/>
    <w:rsid w:val="00696C2A"/>
    <w:rsid w:val="006A0E26"/>
    <w:rsid w:val="006A473D"/>
    <w:rsid w:val="006B0513"/>
    <w:rsid w:val="006B09EE"/>
    <w:rsid w:val="006B1211"/>
    <w:rsid w:val="006B143B"/>
    <w:rsid w:val="006B16E0"/>
    <w:rsid w:val="006B24BB"/>
    <w:rsid w:val="006B30D1"/>
    <w:rsid w:val="006B334B"/>
    <w:rsid w:val="006B4577"/>
    <w:rsid w:val="006B4816"/>
    <w:rsid w:val="006B4BAD"/>
    <w:rsid w:val="006B5129"/>
    <w:rsid w:val="006B6A5C"/>
    <w:rsid w:val="006C1118"/>
    <w:rsid w:val="006C2618"/>
    <w:rsid w:val="006C2743"/>
    <w:rsid w:val="006C33B1"/>
    <w:rsid w:val="006C3957"/>
    <w:rsid w:val="006C4B90"/>
    <w:rsid w:val="006C5AD3"/>
    <w:rsid w:val="006C6146"/>
    <w:rsid w:val="006C617F"/>
    <w:rsid w:val="006D09BB"/>
    <w:rsid w:val="006D0E27"/>
    <w:rsid w:val="006D2EEE"/>
    <w:rsid w:val="006D4307"/>
    <w:rsid w:val="006D5215"/>
    <w:rsid w:val="006D666C"/>
    <w:rsid w:val="006D6A17"/>
    <w:rsid w:val="006D7887"/>
    <w:rsid w:val="006E0356"/>
    <w:rsid w:val="006E1575"/>
    <w:rsid w:val="006E1D31"/>
    <w:rsid w:val="006E2151"/>
    <w:rsid w:val="006E2BF3"/>
    <w:rsid w:val="006E3221"/>
    <w:rsid w:val="006E3DA9"/>
    <w:rsid w:val="006E4B1A"/>
    <w:rsid w:val="006E5376"/>
    <w:rsid w:val="006E7751"/>
    <w:rsid w:val="006E7CD0"/>
    <w:rsid w:val="006F4994"/>
    <w:rsid w:val="006F7C72"/>
    <w:rsid w:val="00701966"/>
    <w:rsid w:val="00703FAA"/>
    <w:rsid w:val="00704E67"/>
    <w:rsid w:val="00705766"/>
    <w:rsid w:val="00705D53"/>
    <w:rsid w:val="00716086"/>
    <w:rsid w:val="007172D9"/>
    <w:rsid w:val="0071765C"/>
    <w:rsid w:val="00720888"/>
    <w:rsid w:val="0072138D"/>
    <w:rsid w:val="007227FE"/>
    <w:rsid w:val="00722C41"/>
    <w:rsid w:val="00724162"/>
    <w:rsid w:val="0072746D"/>
    <w:rsid w:val="0073001D"/>
    <w:rsid w:val="00730CF3"/>
    <w:rsid w:val="007312AA"/>
    <w:rsid w:val="00731D97"/>
    <w:rsid w:val="0073410A"/>
    <w:rsid w:val="007342AA"/>
    <w:rsid w:val="00734C1B"/>
    <w:rsid w:val="0073546A"/>
    <w:rsid w:val="00735F14"/>
    <w:rsid w:val="00737135"/>
    <w:rsid w:val="00740808"/>
    <w:rsid w:val="00740F57"/>
    <w:rsid w:val="007438D3"/>
    <w:rsid w:val="0074479A"/>
    <w:rsid w:val="00744B6E"/>
    <w:rsid w:val="007456CC"/>
    <w:rsid w:val="007460A4"/>
    <w:rsid w:val="007477DD"/>
    <w:rsid w:val="00750D3B"/>
    <w:rsid w:val="00750DD7"/>
    <w:rsid w:val="00750F80"/>
    <w:rsid w:val="007516F0"/>
    <w:rsid w:val="007537E3"/>
    <w:rsid w:val="00753A99"/>
    <w:rsid w:val="00754885"/>
    <w:rsid w:val="007550AB"/>
    <w:rsid w:val="007604FB"/>
    <w:rsid w:val="00760940"/>
    <w:rsid w:val="00761316"/>
    <w:rsid w:val="00764B20"/>
    <w:rsid w:val="007653DA"/>
    <w:rsid w:val="0076614E"/>
    <w:rsid w:val="007664E8"/>
    <w:rsid w:val="00766D18"/>
    <w:rsid w:val="00767968"/>
    <w:rsid w:val="007728D1"/>
    <w:rsid w:val="00772A2D"/>
    <w:rsid w:val="00773725"/>
    <w:rsid w:val="007754F5"/>
    <w:rsid w:val="00776AF2"/>
    <w:rsid w:val="00780633"/>
    <w:rsid w:val="0078204C"/>
    <w:rsid w:val="00784EB7"/>
    <w:rsid w:val="00787074"/>
    <w:rsid w:val="007877BC"/>
    <w:rsid w:val="007918BB"/>
    <w:rsid w:val="0079305A"/>
    <w:rsid w:val="0079409B"/>
    <w:rsid w:val="00795EDE"/>
    <w:rsid w:val="00795F70"/>
    <w:rsid w:val="00796A3D"/>
    <w:rsid w:val="007978DB"/>
    <w:rsid w:val="007A1421"/>
    <w:rsid w:val="007A2E89"/>
    <w:rsid w:val="007A614F"/>
    <w:rsid w:val="007B1875"/>
    <w:rsid w:val="007B29C4"/>
    <w:rsid w:val="007B2FB1"/>
    <w:rsid w:val="007B45DA"/>
    <w:rsid w:val="007B6696"/>
    <w:rsid w:val="007B6B93"/>
    <w:rsid w:val="007B778A"/>
    <w:rsid w:val="007B7FF5"/>
    <w:rsid w:val="007C008A"/>
    <w:rsid w:val="007C0C20"/>
    <w:rsid w:val="007C2A5C"/>
    <w:rsid w:val="007C4F5B"/>
    <w:rsid w:val="007C51C7"/>
    <w:rsid w:val="007C7944"/>
    <w:rsid w:val="007C7C55"/>
    <w:rsid w:val="007D2735"/>
    <w:rsid w:val="007D38D5"/>
    <w:rsid w:val="007D4175"/>
    <w:rsid w:val="007D5D22"/>
    <w:rsid w:val="007D6FFC"/>
    <w:rsid w:val="007D7665"/>
    <w:rsid w:val="007E03C0"/>
    <w:rsid w:val="007E2034"/>
    <w:rsid w:val="007E2836"/>
    <w:rsid w:val="007E4664"/>
    <w:rsid w:val="007E46A1"/>
    <w:rsid w:val="007E568A"/>
    <w:rsid w:val="007E6868"/>
    <w:rsid w:val="007F0058"/>
    <w:rsid w:val="007F0D03"/>
    <w:rsid w:val="007F35B1"/>
    <w:rsid w:val="007F416A"/>
    <w:rsid w:val="007F4828"/>
    <w:rsid w:val="008005C8"/>
    <w:rsid w:val="008006BE"/>
    <w:rsid w:val="00802289"/>
    <w:rsid w:val="0080397A"/>
    <w:rsid w:val="00803C53"/>
    <w:rsid w:val="00803FE6"/>
    <w:rsid w:val="00804654"/>
    <w:rsid w:val="0080481F"/>
    <w:rsid w:val="00804F77"/>
    <w:rsid w:val="00805C61"/>
    <w:rsid w:val="00806CE5"/>
    <w:rsid w:val="00807054"/>
    <w:rsid w:val="0080728A"/>
    <w:rsid w:val="00807FD9"/>
    <w:rsid w:val="008109BC"/>
    <w:rsid w:val="00812002"/>
    <w:rsid w:val="008137B9"/>
    <w:rsid w:val="00813DBC"/>
    <w:rsid w:val="00813F20"/>
    <w:rsid w:val="00813F7A"/>
    <w:rsid w:val="00814EAA"/>
    <w:rsid w:val="008152FF"/>
    <w:rsid w:val="008160DD"/>
    <w:rsid w:val="00817336"/>
    <w:rsid w:val="0082031E"/>
    <w:rsid w:val="0082072F"/>
    <w:rsid w:val="00821875"/>
    <w:rsid w:val="00821F18"/>
    <w:rsid w:val="00822995"/>
    <w:rsid w:val="00822FC7"/>
    <w:rsid w:val="00825CB7"/>
    <w:rsid w:val="00832FA7"/>
    <w:rsid w:val="00833CC7"/>
    <w:rsid w:val="00837993"/>
    <w:rsid w:val="00844F2C"/>
    <w:rsid w:val="0085020D"/>
    <w:rsid w:val="008536CD"/>
    <w:rsid w:val="00854C6F"/>
    <w:rsid w:val="008558D6"/>
    <w:rsid w:val="00855A9A"/>
    <w:rsid w:val="00855AA7"/>
    <w:rsid w:val="00856A0E"/>
    <w:rsid w:val="00857BD4"/>
    <w:rsid w:val="0086048D"/>
    <w:rsid w:val="00860E01"/>
    <w:rsid w:val="008615C2"/>
    <w:rsid w:val="008620FF"/>
    <w:rsid w:val="0086294E"/>
    <w:rsid w:val="008631CE"/>
    <w:rsid w:val="0086443E"/>
    <w:rsid w:val="00865956"/>
    <w:rsid w:val="00867ECC"/>
    <w:rsid w:val="00872FD2"/>
    <w:rsid w:val="00873D35"/>
    <w:rsid w:val="0087531E"/>
    <w:rsid w:val="00875AF1"/>
    <w:rsid w:val="00876869"/>
    <w:rsid w:val="00877C19"/>
    <w:rsid w:val="008838B8"/>
    <w:rsid w:val="008844DC"/>
    <w:rsid w:val="00885FB4"/>
    <w:rsid w:val="00886B11"/>
    <w:rsid w:val="00894F9A"/>
    <w:rsid w:val="00895BC6"/>
    <w:rsid w:val="00896BD0"/>
    <w:rsid w:val="008A1704"/>
    <w:rsid w:val="008A1B2F"/>
    <w:rsid w:val="008A2329"/>
    <w:rsid w:val="008A323F"/>
    <w:rsid w:val="008A5564"/>
    <w:rsid w:val="008A57AE"/>
    <w:rsid w:val="008A6FE2"/>
    <w:rsid w:val="008A7B95"/>
    <w:rsid w:val="008B036D"/>
    <w:rsid w:val="008B0A30"/>
    <w:rsid w:val="008B26FD"/>
    <w:rsid w:val="008B2E86"/>
    <w:rsid w:val="008B2F37"/>
    <w:rsid w:val="008B6E02"/>
    <w:rsid w:val="008C0EAA"/>
    <w:rsid w:val="008C16A8"/>
    <w:rsid w:val="008C1D58"/>
    <w:rsid w:val="008C3370"/>
    <w:rsid w:val="008C34BD"/>
    <w:rsid w:val="008C5A91"/>
    <w:rsid w:val="008C692B"/>
    <w:rsid w:val="008C7E64"/>
    <w:rsid w:val="008D0958"/>
    <w:rsid w:val="008D16B7"/>
    <w:rsid w:val="008D1FA5"/>
    <w:rsid w:val="008D2CD4"/>
    <w:rsid w:val="008D2E9C"/>
    <w:rsid w:val="008D2EE8"/>
    <w:rsid w:val="008D64EF"/>
    <w:rsid w:val="008D6839"/>
    <w:rsid w:val="008D69EF"/>
    <w:rsid w:val="008D7F4E"/>
    <w:rsid w:val="008E0F52"/>
    <w:rsid w:val="008E2830"/>
    <w:rsid w:val="008E3008"/>
    <w:rsid w:val="008E33D3"/>
    <w:rsid w:val="008E4209"/>
    <w:rsid w:val="008E4A81"/>
    <w:rsid w:val="008E4D5F"/>
    <w:rsid w:val="008E634A"/>
    <w:rsid w:val="008E69B2"/>
    <w:rsid w:val="008E69D3"/>
    <w:rsid w:val="008E6C4D"/>
    <w:rsid w:val="008E6F7C"/>
    <w:rsid w:val="008E73D6"/>
    <w:rsid w:val="008E793F"/>
    <w:rsid w:val="008E7B8E"/>
    <w:rsid w:val="008E7ED3"/>
    <w:rsid w:val="008F0ECA"/>
    <w:rsid w:val="008F14C6"/>
    <w:rsid w:val="008F31BA"/>
    <w:rsid w:val="008F3F6D"/>
    <w:rsid w:val="008F530F"/>
    <w:rsid w:val="008F6185"/>
    <w:rsid w:val="0090216B"/>
    <w:rsid w:val="0090402C"/>
    <w:rsid w:val="00904097"/>
    <w:rsid w:val="009043EE"/>
    <w:rsid w:val="009053F7"/>
    <w:rsid w:val="00905422"/>
    <w:rsid w:val="00913002"/>
    <w:rsid w:val="00916408"/>
    <w:rsid w:val="009211B7"/>
    <w:rsid w:val="009248C2"/>
    <w:rsid w:val="0092751C"/>
    <w:rsid w:val="00930171"/>
    <w:rsid w:val="00930258"/>
    <w:rsid w:val="00930A39"/>
    <w:rsid w:val="00932326"/>
    <w:rsid w:val="00934055"/>
    <w:rsid w:val="009350F0"/>
    <w:rsid w:val="009368AD"/>
    <w:rsid w:val="009410BE"/>
    <w:rsid w:val="009419A4"/>
    <w:rsid w:val="00941DD7"/>
    <w:rsid w:val="00942519"/>
    <w:rsid w:val="00943869"/>
    <w:rsid w:val="00952D32"/>
    <w:rsid w:val="0095733A"/>
    <w:rsid w:val="00957BA0"/>
    <w:rsid w:val="00962784"/>
    <w:rsid w:val="00964214"/>
    <w:rsid w:val="00965899"/>
    <w:rsid w:val="009663BF"/>
    <w:rsid w:val="009705DC"/>
    <w:rsid w:val="00971261"/>
    <w:rsid w:val="00971B03"/>
    <w:rsid w:val="009729BD"/>
    <w:rsid w:val="009740DC"/>
    <w:rsid w:val="00974500"/>
    <w:rsid w:val="00974D35"/>
    <w:rsid w:val="009753A5"/>
    <w:rsid w:val="00977BEA"/>
    <w:rsid w:val="00982B96"/>
    <w:rsid w:val="009839CE"/>
    <w:rsid w:val="00984F36"/>
    <w:rsid w:val="00986B98"/>
    <w:rsid w:val="00991538"/>
    <w:rsid w:val="00993170"/>
    <w:rsid w:val="0099372E"/>
    <w:rsid w:val="00994C96"/>
    <w:rsid w:val="00995104"/>
    <w:rsid w:val="00996752"/>
    <w:rsid w:val="009975F1"/>
    <w:rsid w:val="009A0464"/>
    <w:rsid w:val="009A372F"/>
    <w:rsid w:val="009A44A5"/>
    <w:rsid w:val="009A5626"/>
    <w:rsid w:val="009A72CB"/>
    <w:rsid w:val="009B058D"/>
    <w:rsid w:val="009B0BFC"/>
    <w:rsid w:val="009B139F"/>
    <w:rsid w:val="009B1BB9"/>
    <w:rsid w:val="009B2D95"/>
    <w:rsid w:val="009B2EF3"/>
    <w:rsid w:val="009B4835"/>
    <w:rsid w:val="009B592F"/>
    <w:rsid w:val="009B60B8"/>
    <w:rsid w:val="009B6570"/>
    <w:rsid w:val="009B70AE"/>
    <w:rsid w:val="009C1D6F"/>
    <w:rsid w:val="009C27DB"/>
    <w:rsid w:val="009C403B"/>
    <w:rsid w:val="009C4724"/>
    <w:rsid w:val="009C6686"/>
    <w:rsid w:val="009C6E94"/>
    <w:rsid w:val="009C770F"/>
    <w:rsid w:val="009D0C36"/>
    <w:rsid w:val="009D1970"/>
    <w:rsid w:val="009D3564"/>
    <w:rsid w:val="009D5174"/>
    <w:rsid w:val="009D57E3"/>
    <w:rsid w:val="009D5862"/>
    <w:rsid w:val="009D64DC"/>
    <w:rsid w:val="009D65A7"/>
    <w:rsid w:val="009E006D"/>
    <w:rsid w:val="009E0A65"/>
    <w:rsid w:val="009E227F"/>
    <w:rsid w:val="009E238F"/>
    <w:rsid w:val="009E3ACA"/>
    <w:rsid w:val="009E4780"/>
    <w:rsid w:val="009E497A"/>
    <w:rsid w:val="009E5122"/>
    <w:rsid w:val="009E603A"/>
    <w:rsid w:val="009E653F"/>
    <w:rsid w:val="009F052E"/>
    <w:rsid w:val="009F1546"/>
    <w:rsid w:val="009F2A5E"/>
    <w:rsid w:val="009F3355"/>
    <w:rsid w:val="009F3BF0"/>
    <w:rsid w:val="009F3E45"/>
    <w:rsid w:val="009F40A8"/>
    <w:rsid w:val="009F6314"/>
    <w:rsid w:val="009F655F"/>
    <w:rsid w:val="009F7F4E"/>
    <w:rsid w:val="00A0026A"/>
    <w:rsid w:val="00A01424"/>
    <w:rsid w:val="00A01E02"/>
    <w:rsid w:val="00A01F51"/>
    <w:rsid w:val="00A025B5"/>
    <w:rsid w:val="00A043CA"/>
    <w:rsid w:val="00A05F16"/>
    <w:rsid w:val="00A063EE"/>
    <w:rsid w:val="00A074AD"/>
    <w:rsid w:val="00A0760F"/>
    <w:rsid w:val="00A11FBB"/>
    <w:rsid w:val="00A161A4"/>
    <w:rsid w:val="00A17957"/>
    <w:rsid w:val="00A21757"/>
    <w:rsid w:val="00A221EF"/>
    <w:rsid w:val="00A22C63"/>
    <w:rsid w:val="00A22D76"/>
    <w:rsid w:val="00A22DEE"/>
    <w:rsid w:val="00A22FB8"/>
    <w:rsid w:val="00A23E92"/>
    <w:rsid w:val="00A24171"/>
    <w:rsid w:val="00A24F54"/>
    <w:rsid w:val="00A252C5"/>
    <w:rsid w:val="00A253B8"/>
    <w:rsid w:val="00A25431"/>
    <w:rsid w:val="00A259EE"/>
    <w:rsid w:val="00A268EA"/>
    <w:rsid w:val="00A315D9"/>
    <w:rsid w:val="00A31C8D"/>
    <w:rsid w:val="00A31E80"/>
    <w:rsid w:val="00A32258"/>
    <w:rsid w:val="00A33333"/>
    <w:rsid w:val="00A37554"/>
    <w:rsid w:val="00A40386"/>
    <w:rsid w:val="00A43B3E"/>
    <w:rsid w:val="00A458BA"/>
    <w:rsid w:val="00A46468"/>
    <w:rsid w:val="00A51E45"/>
    <w:rsid w:val="00A526F3"/>
    <w:rsid w:val="00A52BBC"/>
    <w:rsid w:val="00A57559"/>
    <w:rsid w:val="00A612FF"/>
    <w:rsid w:val="00A659E1"/>
    <w:rsid w:val="00A65F6C"/>
    <w:rsid w:val="00A70D32"/>
    <w:rsid w:val="00A7281A"/>
    <w:rsid w:val="00A7344B"/>
    <w:rsid w:val="00A73BE2"/>
    <w:rsid w:val="00A76487"/>
    <w:rsid w:val="00A80E26"/>
    <w:rsid w:val="00A81816"/>
    <w:rsid w:val="00A82A3D"/>
    <w:rsid w:val="00A84D2B"/>
    <w:rsid w:val="00A85445"/>
    <w:rsid w:val="00A85F50"/>
    <w:rsid w:val="00A900CC"/>
    <w:rsid w:val="00A9095F"/>
    <w:rsid w:val="00A911C9"/>
    <w:rsid w:val="00A911E3"/>
    <w:rsid w:val="00A91A08"/>
    <w:rsid w:val="00A95BB0"/>
    <w:rsid w:val="00A96468"/>
    <w:rsid w:val="00A96B65"/>
    <w:rsid w:val="00A97795"/>
    <w:rsid w:val="00A97EDE"/>
    <w:rsid w:val="00AA1FB2"/>
    <w:rsid w:val="00AA34E3"/>
    <w:rsid w:val="00AA4005"/>
    <w:rsid w:val="00AA4905"/>
    <w:rsid w:val="00AA6620"/>
    <w:rsid w:val="00AA7743"/>
    <w:rsid w:val="00AB0C40"/>
    <w:rsid w:val="00AB0E2F"/>
    <w:rsid w:val="00AB241A"/>
    <w:rsid w:val="00AB32A9"/>
    <w:rsid w:val="00AB3DD5"/>
    <w:rsid w:val="00AB3F26"/>
    <w:rsid w:val="00AC02AA"/>
    <w:rsid w:val="00AC1D94"/>
    <w:rsid w:val="00AC2081"/>
    <w:rsid w:val="00AC29DA"/>
    <w:rsid w:val="00AC2CEF"/>
    <w:rsid w:val="00AC3278"/>
    <w:rsid w:val="00AC3AFD"/>
    <w:rsid w:val="00AC5AD9"/>
    <w:rsid w:val="00AD1749"/>
    <w:rsid w:val="00AD1A3F"/>
    <w:rsid w:val="00AD2825"/>
    <w:rsid w:val="00AD5025"/>
    <w:rsid w:val="00AD59CE"/>
    <w:rsid w:val="00AD6475"/>
    <w:rsid w:val="00AD66B2"/>
    <w:rsid w:val="00AD70AA"/>
    <w:rsid w:val="00AE0FC7"/>
    <w:rsid w:val="00AE1494"/>
    <w:rsid w:val="00AE1985"/>
    <w:rsid w:val="00AE2221"/>
    <w:rsid w:val="00AE2AB7"/>
    <w:rsid w:val="00AE5F8F"/>
    <w:rsid w:val="00AE6C40"/>
    <w:rsid w:val="00AE710A"/>
    <w:rsid w:val="00AE7CBE"/>
    <w:rsid w:val="00AF0085"/>
    <w:rsid w:val="00AF1731"/>
    <w:rsid w:val="00AF50C0"/>
    <w:rsid w:val="00AF55F5"/>
    <w:rsid w:val="00AF56EE"/>
    <w:rsid w:val="00AF605E"/>
    <w:rsid w:val="00B00865"/>
    <w:rsid w:val="00B020E4"/>
    <w:rsid w:val="00B04842"/>
    <w:rsid w:val="00B055B1"/>
    <w:rsid w:val="00B05D3B"/>
    <w:rsid w:val="00B0660D"/>
    <w:rsid w:val="00B06697"/>
    <w:rsid w:val="00B06EDB"/>
    <w:rsid w:val="00B070C2"/>
    <w:rsid w:val="00B12F78"/>
    <w:rsid w:val="00B13CA4"/>
    <w:rsid w:val="00B1618C"/>
    <w:rsid w:val="00B171AE"/>
    <w:rsid w:val="00B176C3"/>
    <w:rsid w:val="00B2068D"/>
    <w:rsid w:val="00B20E03"/>
    <w:rsid w:val="00B211BE"/>
    <w:rsid w:val="00B22927"/>
    <w:rsid w:val="00B2334D"/>
    <w:rsid w:val="00B234EB"/>
    <w:rsid w:val="00B253A1"/>
    <w:rsid w:val="00B262AB"/>
    <w:rsid w:val="00B2652C"/>
    <w:rsid w:val="00B31B3E"/>
    <w:rsid w:val="00B33CB7"/>
    <w:rsid w:val="00B34335"/>
    <w:rsid w:val="00B34C0B"/>
    <w:rsid w:val="00B34CAF"/>
    <w:rsid w:val="00B352FA"/>
    <w:rsid w:val="00B36B5C"/>
    <w:rsid w:val="00B36D31"/>
    <w:rsid w:val="00B372DB"/>
    <w:rsid w:val="00B37B01"/>
    <w:rsid w:val="00B40ECB"/>
    <w:rsid w:val="00B417C0"/>
    <w:rsid w:val="00B42E75"/>
    <w:rsid w:val="00B43146"/>
    <w:rsid w:val="00B43554"/>
    <w:rsid w:val="00B46969"/>
    <w:rsid w:val="00B46D95"/>
    <w:rsid w:val="00B4717F"/>
    <w:rsid w:val="00B476F3"/>
    <w:rsid w:val="00B47A1D"/>
    <w:rsid w:val="00B501FA"/>
    <w:rsid w:val="00B51097"/>
    <w:rsid w:val="00B51C3C"/>
    <w:rsid w:val="00B53181"/>
    <w:rsid w:val="00B54BE1"/>
    <w:rsid w:val="00B55712"/>
    <w:rsid w:val="00B57BDF"/>
    <w:rsid w:val="00B615EA"/>
    <w:rsid w:val="00B617CD"/>
    <w:rsid w:val="00B6243C"/>
    <w:rsid w:val="00B627A7"/>
    <w:rsid w:val="00B636F1"/>
    <w:rsid w:val="00B644CA"/>
    <w:rsid w:val="00B66834"/>
    <w:rsid w:val="00B66FC9"/>
    <w:rsid w:val="00B72021"/>
    <w:rsid w:val="00B728C2"/>
    <w:rsid w:val="00B75EA3"/>
    <w:rsid w:val="00B76AF5"/>
    <w:rsid w:val="00B77C3A"/>
    <w:rsid w:val="00B800B2"/>
    <w:rsid w:val="00B805E0"/>
    <w:rsid w:val="00B81102"/>
    <w:rsid w:val="00B81462"/>
    <w:rsid w:val="00B848C5"/>
    <w:rsid w:val="00B86748"/>
    <w:rsid w:val="00B87977"/>
    <w:rsid w:val="00B90801"/>
    <w:rsid w:val="00B922C2"/>
    <w:rsid w:val="00B93B5B"/>
    <w:rsid w:val="00B955FF"/>
    <w:rsid w:val="00B962CB"/>
    <w:rsid w:val="00B972F5"/>
    <w:rsid w:val="00BA03A9"/>
    <w:rsid w:val="00BA0AE5"/>
    <w:rsid w:val="00BA2615"/>
    <w:rsid w:val="00BA57E2"/>
    <w:rsid w:val="00BA7628"/>
    <w:rsid w:val="00BB06C0"/>
    <w:rsid w:val="00BB1401"/>
    <w:rsid w:val="00BB4A7A"/>
    <w:rsid w:val="00BB5598"/>
    <w:rsid w:val="00BB5CC7"/>
    <w:rsid w:val="00BB6CB3"/>
    <w:rsid w:val="00BC0047"/>
    <w:rsid w:val="00BC1524"/>
    <w:rsid w:val="00BC266F"/>
    <w:rsid w:val="00BC5BF0"/>
    <w:rsid w:val="00BC653B"/>
    <w:rsid w:val="00BC679A"/>
    <w:rsid w:val="00BD02DB"/>
    <w:rsid w:val="00BD0471"/>
    <w:rsid w:val="00BD2206"/>
    <w:rsid w:val="00BD5C38"/>
    <w:rsid w:val="00BD6684"/>
    <w:rsid w:val="00BE48D2"/>
    <w:rsid w:val="00BE6806"/>
    <w:rsid w:val="00BE7112"/>
    <w:rsid w:val="00BE77B1"/>
    <w:rsid w:val="00BE7B56"/>
    <w:rsid w:val="00BF1329"/>
    <w:rsid w:val="00BF40AD"/>
    <w:rsid w:val="00BF5198"/>
    <w:rsid w:val="00BF679E"/>
    <w:rsid w:val="00BF67EE"/>
    <w:rsid w:val="00BF6B0E"/>
    <w:rsid w:val="00BF6F8B"/>
    <w:rsid w:val="00C002CB"/>
    <w:rsid w:val="00C0138C"/>
    <w:rsid w:val="00C032D9"/>
    <w:rsid w:val="00C04021"/>
    <w:rsid w:val="00C041AD"/>
    <w:rsid w:val="00C04DCF"/>
    <w:rsid w:val="00C04F0F"/>
    <w:rsid w:val="00C05087"/>
    <w:rsid w:val="00C06177"/>
    <w:rsid w:val="00C06C30"/>
    <w:rsid w:val="00C075EA"/>
    <w:rsid w:val="00C1333D"/>
    <w:rsid w:val="00C14C5A"/>
    <w:rsid w:val="00C151DA"/>
    <w:rsid w:val="00C15793"/>
    <w:rsid w:val="00C158DA"/>
    <w:rsid w:val="00C1620D"/>
    <w:rsid w:val="00C16CE4"/>
    <w:rsid w:val="00C200A8"/>
    <w:rsid w:val="00C20FAC"/>
    <w:rsid w:val="00C23990"/>
    <w:rsid w:val="00C25E1A"/>
    <w:rsid w:val="00C25EC1"/>
    <w:rsid w:val="00C274E5"/>
    <w:rsid w:val="00C326CA"/>
    <w:rsid w:val="00C327A6"/>
    <w:rsid w:val="00C32D46"/>
    <w:rsid w:val="00C3337D"/>
    <w:rsid w:val="00C33693"/>
    <w:rsid w:val="00C34C43"/>
    <w:rsid w:val="00C35590"/>
    <w:rsid w:val="00C36515"/>
    <w:rsid w:val="00C367A9"/>
    <w:rsid w:val="00C36C09"/>
    <w:rsid w:val="00C371E7"/>
    <w:rsid w:val="00C37894"/>
    <w:rsid w:val="00C41BEB"/>
    <w:rsid w:val="00C4343E"/>
    <w:rsid w:val="00C44404"/>
    <w:rsid w:val="00C50A26"/>
    <w:rsid w:val="00C520F8"/>
    <w:rsid w:val="00C5383B"/>
    <w:rsid w:val="00C609B0"/>
    <w:rsid w:val="00C60B89"/>
    <w:rsid w:val="00C6106A"/>
    <w:rsid w:val="00C61AC6"/>
    <w:rsid w:val="00C635C4"/>
    <w:rsid w:val="00C6582E"/>
    <w:rsid w:val="00C65DF5"/>
    <w:rsid w:val="00C66493"/>
    <w:rsid w:val="00C67491"/>
    <w:rsid w:val="00C702C7"/>
    <w:rsid w:val="00C7429C"/>
    <w:rsid w:val="00C76255"/>
    <w:rsid w:val="00C762EB"/>
    <w:rsid w:val="00C80049"/>
    <w:rsid w:val="00C809A4"/>
    <w:rsid w:val="00C81329"/>
    <w:rsid w:val="00C81837"/>
    <w:rsid w:val="00C8703B"/>
    <w:rsid w:val="00C87852"/>
    <w:rsid w:val="00C87A1C"/>
    <w:rsid w:val="00C90A73"/>
    <w:rsid w:val="00C91317"/>
    <w:rsid w:val="00C95A0B"/>
    <w:rsid w:val="00C97F7B"/>
    <w:rsid w:val="00CA1217"/>
    <w:rsid w:val="00CA1304"/>
    <w:rsid w:val="00CA29CD"/>
    <w:rsid w:val="00CA4E63"/>
    <w:rsid w:val="00CA50DB"/>
    <w:rsid w:val="00CA52A2"/>
    <w:rsid w:val="00CA58BA"/>
    <w:rsid w:val="00CA5B05"/>
    <w:rsid w:val="00CA6695"/>
    <w:rsid w:val="00CB3289"/>
    <w:rsid w:val="00CB38A1"/>
    <w:rsid w:val="00CB58AA"/>
    <w:rsid w:val="00CB7956"/>
    <w:rsid w:val="00CC03B4"/>
    <w:rsid w:val="00CC0418"/>
    <w:rsid w:val="00CC2A1A"/>
    <w:rsid w:val="00CC41A7"/>
    <w:rsid w:val="00CC4407"/>
    <w:rsid w:val="00CC4B4C"/>
    <w:rsid w:val="00CC5E8F"/>
    <w:rsid w:val="00CC6575"/>
    <w:rsid w:val="00CC69B1"/>
    <w:rsid w:val="00CD1624"/>
    <w:rsid w:val="00CD28FD"/>
    <w:rsid w:val="00CD2B16"/>
    <w:rsid w:val="00CD2EFD"/>
    <w:rsid w:val="00CD3D3A"/>
    <w:rsid w:val="00CD49F4"/>
    <w:rsid w:val="00CD5842"/>
    <w:rsid w:val="00CD6F3B"/>
    <w:rsid w:val="00CD7B73"/>
    <w:rsid w:val="00CE155F"/>
    <w:rsid w:val="00CE1D9F"/>
    <w:rsid w:val="00CE4341"/>
    <w:rsid w:val="00CE4402"/>
    <w:rsid w:val="00CE5CCA"/>
    <w:rsid w:val="00CE66E0"/>
    <w:rsid w:val="00CF22F4"/>
    <w:rsid w:val="00CF2B17"/>
    <w:rsid w:val="00CF32F0"/>
    <w:rsid w:val="00CF3CA4"/>
    <w:rsid w:val="00CF546E"/>
    <w:rsid w:val="00CF665F"/>
    <w:rsid w:val="00CF7F7F"/>
    <w:rsid w:val="00D0023B"/>
    <w:rsid w:val="00D01026"/>
    <w:rsid w:val="00D01239"/>
    <w:rsid w:val="00D0143A"/>
    <w:rsid w:val="00D027A4"/>
    <w:rsid w:val="00D04DED"/>
    <w:rsid w:val="00D05E1E"/>
    <w:rsid w:val="00D05ED4"/>
    <w:rsid w:val="00D13A1D"/>
    <w:rsid w:val="00D149B4"/>
    <w:rsid w:val="00D22531"/>
    <w:rsid w:val="00D22A51"/>
    <w:rsid w:val="00D22B4B"/>
    <w:rsid w:val="00D236E8"/>
    <w:rsid w:val="00D25ABC"/>
    <w:rsid w:val="00D26FAB"/>
    <w:rsid w:val="00D27B73"/>
    <w:rsid w:val="00D27E7B"/>
    <w:rsid w:val="00D30BF8"/>
    <w:rsid w:val="00D329DF"/>
    <w:rsid w:val="00D33A2B"/>
    <w:rsid w:val="00D35563"/>
    <w:rsid w:val="00D35C72"/>
    <w:rsid w:val="00D36E73"/>
    <w:rsid w:val="00D36F27"/>
    <w:rsid w:val="00D36F62"/>
    <w:rsid w:val="00D375BD"/>
    <w:rsid w:val="00D41530"/>
    <w:rsid w:val="00D41BF5"/>
    <w:rsid w:val="00D4280C"/>
    <w:rsid w:val="00D44766"/>
    <w:rsid w:val="00D44BC7"/>
    <w:rsid w:val="00D5297D"/>
    <w:rsid w:val="00D52A6A"/>
    <w:rsid w:val="00D52B14"/>
    <w:rsid w:val="00D52F35"/>
    <w:rsid w:val="00D53F0F"/>
    <w:rsid w:val="00D56A58"/>
    <w:rsid w:val="00D61DFC"/>
    <w:rsid w:val="00D6230E"/>
    <w:rsid w:val="00D62EDF"/>
    <w:rsid w:val="00D63961"/>
    <w:rsid w:val="00D63C94"/>
    <w:rsid w:val="00D63D9E"/>
    <w:rsid w:val="00D64970"/>
    <w:rsid w:val="00D65F52"/>
    <w:rsid w:val="00D768FD"/>
    <w:rsid w:val="00D7701B"/>
    <w:rsid w:val="00D7732D"/>
    <w:rsid w:val="00D77643"/>
    <w:rsid w:val="00D815D0"/>
    <w:rsid w:val="00D8236C"/>
    <w:rsid w:val="00D837A1"/>
    <w:rsid w:val="00D84C5B"/>
    <w:rsid w:val="00D948E2"/>
    <w:rsid w:val="00D955A1"/>
    <w:rsid w:val="00D96021"/>
    <w:rsid w:val="00D96A60"/>
    <w:rsid w:val="00D96F47"/>
    <w:rsid w:val="00D97B27"/>
    <w:rsid w:val="00DA1962"/>
    <w:rsid w:val="00DA48A2"/>
    <w:rsid w:val="00DA4C72"/>
    <w:rsid w:val="00DA4F42"/>
    <w:rsid w:val="00DB0CB1"/>
    <w:rsid w:val="00DB3062"/>
    <w:rsid w:val="00DB43A8"/>
    <w:rsid w:val="00DB5D79"/>
    <w:rsid w:val="00DB69E2"/>
    <w:rsid w:val="00DC034B"/>
    <w:rsid w:val="00DC2452"/>
    <w:rsid w:val="00DC4D91"/>
    <w:rsid w:val="00DC65D0"/>
    <w:rsid w:val="00DC7D27"/>
    <w:rsid w:val="00DD0F88"/>
    <w:rsid w:val="00DD1440"/>
    <w:rsid w:val="00DD1C64"/>
    <w:rsid w:val="00DD347A"/>
    <w:rsid w:val="00DD4A82"/>
    <w:rsid w:val="00DD5A1B"/>
    <w:rsid w:val="00DD715C"/>
    <w:rsid w:val="00DE18BC"/>
    <w:rsid w:val="00DE33E9"/>
    <w:rsid w:val="00DE56AA"/>
    <w:rsid w:val="00DE5CEB"/>
    <w:rsid w:val="00DE7B8F"/>
    <w:rsid w:val="00DF22A4"/>
    <w:rsid w:val="00DF25E0"/>
    <w:rsid w:val="00DF29DC"/>
    <w:rsid w:val="00DF4B62"/>
    <w:rsid w:val="00DF53A8"/>
    <w:rsid w:val="00DF7417"/>
    <w:rsid w:val="00E01402"/>
    <w:rsid w:val="00E018F6"/>
    <w:rsid w:val="00E01955"/>
    <w:rsid w:val="00E02718"/>
    <w:rsid w:val="00E02AD4"/>
    <w:rsid w:val="00E02F18"/>
    <w:rsid w:val="00E04FD9"/>
    <w:rsid w:val="00E0517E"/>
    <w:rsid w:val="00E1028C"/>
    <w:rsid w:val="00E106AF"/>
    <w:rsid w:val="00E10B95"/>
    <w:rsid w:val="00E11297"/>
    <w:rsid w:val="00E11836"/>
    <w:rsid w:val="00E13E77"/>
    <w:rsid w:val="00E13F14"/>
    <w:rsid w:val="00E15DEF"/>
    <w:rsid w:val="00E15E9E"/>
    <w:rsid w:val="00E1719E"/>
    <w:rsid w:val="00E17867"/>
    <w:rsid w:val="00E215AE"/>
    <w:rsid w:val="00E22282"/>
    <w:rsid w:val="00E255E2"/>
    <w:rsid w:val="00E26113"/>
    <w:rsid w:val="00E261D1"/>
    <w:rsid w:val="00E266A4"/>
    <w:rsid w:val="00E27D9C"/>
    <w:rsid w:val="00E307B8"/>
    <w:rsid w:val="00E31067"/>
    <w:rsid w:val="00E31286"/>
    <w:rsid w:val="00E31DE3"/>
    <w:rsid w:val="00E32B78"/>
    <w:rsid w:val="00E3302B"/>
    <w:rsid w:val="00E332B4"/>
    <w:rsid w:val="00E33AE2"/>
    <w:rsid w:val="00E35306"/>
    <w:rsid w:val="00E356BE"/>
    <w:rsid w:val="00E35847"/>
    <w:rsid w:val="00E36C7A"/>
    <w:rsid w:val="00E41D2C"/>
    <w:rsid w:val="00E41DDC"/>
    <w:rsid w:val="00E4362E"/>
    <w:rsid w:val="00E46086"/>
    <w:rsid w:val="00E46194"/>
    <w:rsid w:val="00E468AB"/>
    <w:rsid w:val="00E51605"/>
    <w:rsid w:val="00E52738"/>
    <w:rsid w:val="00E52CDA"/>
    <w:rsid w:val="00E54711"/>
    <w:rsid w:val="00E54BEF"/>
    <w:rsid w:val="00E56993"/>
    <w:rsid w:val="00E56F4A"/>
    <w:rsid w:val="00E5752D"/>
    <w:rsid w:val="00E610A4"/>
    <w:rsid w:val="00E62EDB"/>
    <w:rsid w:val="00E63A91"/>
    <w:rsid w:val="00E64DB2"/>
    <w:rsid w:val="00E6553F"/>
    <w:rsid w:val="00E65A01"/>
    <w:rsid w:val="00E65DF7"/>
    <w:rsid w:val="00E67980"/>
    <w:rsid w:val="00E7082C"/>
    <w:rsid w:val="00E72C95"/>
    <w:rsid w:val="00E72E84"/>
    <w:rsid w:val="00E730C4"/>
    <w:rsid w:val="00E76CBB"/>
    <w:rsid w:val="00E7797E"/>
    <w:rsid w:val="00E82807"/>
    <w:rsid w:val="00E87432"/>
    <w:rsid w:val="00E920D5"/>
    <w:rsid w:val="00E93295"/>
    <w:rsid w:val="00E943B8"/>
    <w:rsid w:val="00E94C20"/>
    <w:rsid w:val="00E96EA5"/>
    <w:rsid w:val="00E97DAA"/>
    <w:rsid w:val="00EA1D62"/>
    <w:rsid w:val="00EA300D"/>
    <w:rsid w:val="00EA48ED"/>
    <w:rsid w:val="00EA4FD9"/>
    <w:rsid w:val="00EA5652"/>
    <w:rsid w:val="00EB0FDA"/>
    <w:rsid w:val="00EB15BC"/>
    <w:rsid w:val="00EB1F76"/>
    <w:rsid w:val="00EB209E"/>
    <w:rsid w:val="00EB2651"/>
    <w:rsid w:val="00EB3DCF"/>
    <w:rsid w:val="00EB5CD1"/>
    <w:rsid w:val="00EB5D6D"/>
    <w:rsid w:val="00EC11BC"/>
    <w:rsid w:val="00EC6CC9"/>
    <w:rsid w:val="00ED5DBC"/>
    <w:rsid w:val="00EE0BDA"/>
    <w:rsid w:val="00EE16D4"/>
    <w:rsid w:val="00EE2C87"/>
    <w:rsid w:val="00EE47B8"/>
    <w:rsid w:val="00EE61A2"/>
    <w:rsid w:val="00EF0925"/>
    <w:rsid w:val="00EF2EEA"/>
    <w:rsid w:val="00EF35EF"/>
    <w:rsid w:val="00EF4086"/>
    <w:rsid w:val="00EF774B"/>
    <w:rsid w:val="00EF7A69"/>
    <w:rsid w:val="00F01D82"/>
    <w:rsid w:val="00F023AC"/>
    <w:rsid w:val="00F023CE"/>
    <w:rsid w:val="00F025EB"/>
    <w:rsid w:val="00F036F6"/>
    <w:rsid w:val="00F03E08"/>
    <w:rsid w:val="00F045B9"/>
    <w:rsid w:val="00F07B1D"/>
    <w:rsid w:val="00F145DA"/>
    <w:rsid w:val="00F1518C"/>
    <w:rsid w:val="00F151B6"/>
    <w:rsid w:val="00F15777"/>
    <w:rsid w:val="00F15F5C"/>
    <w:rsid w:val="00F23266"/>
    <w:rsid w:val="00F24B06"/>
    <w:rsid w:val="00F271ED"/>
    <w:rsid w:val="00F30144"/>
    <w:rsid w:val="00F3081C"/>
    <w:rsid w:val="00F329C6"/>
    <w:rsid w:val="00F354F3"/>
    <w:rsid w:val="00F3674D"/>
    <w:rsid w:val="00F373A8"/>
    <w:rsid w:val="00F3771C"/>
    <w:rsid w:val="00F40768"/>
    <w:rsid w:val="00F448EC"/>
    <w:rsid w:val="00F506EF"/>
    <w:rsid w:val="00F5140D"/>
    <w:rsid w:val="00F51553"/>
    <w:rsid w:val="00F51F0E"/>
    <w:rsid w:val="00F52327"/>
    <w:rsid w:val="00F52A31"/>
    <w:rsid w:val="00F52E8D"/>
    <w:rsid w:val="00F53E33"/>
    <w:rsid w:val="00F54046"/>
    <w:rsid w:val="00F546A9"/>
    <w:rsid w:val="00F54D6F"/>
    <w:rsid w:val="00F563DC"/>
    <w:rsid w:val="00F56457"/>
    <w:rsid w:val="00F565A3"/>
    <w:rsid w:val="00F568E2"/>
    <w:rsid w:val="00F56DD1"/>
    <w:rsid w:val="00F5788A"/>
    <w:rsid w:val="00F57CC7"/>
    <w:rsid w:val="00F600EA"/>
    <w:rsid w:val="00F60D1E"/>
    <w:rsid w:val="00F64334"/>
    <w:rsid w:val="00F664F0"/>
    <w:rsid w:val="00F70B9F"/>
    <w:rsid w:val="00F7435C"/>
    <w:rsid w:val="00F83538"/>
    <w:rsid w:val="00F84351"/>
    <w:rsid w:val="00F84CD7"/>
    <w:rsid w:val="00F85E7B"/>
    <w:rsid w:val="00F86C98"/>
    <w:rsid w:val="00F871C0"/>
    <w:rsid w:val="00F87C0E"/>
    <w:rsid w:val="00F90E43"/>
    <w:rsid w:val="00F9119D"/>
    <w:rsid w:val="00F91244"/>
    <w:rsid w:val="00F92972"/>
    <w:rsid w:val="00F931DE"/>
    <w:rsid w:val="00F94A88"/>
    <w:rsid w:val="00F972AB"/>
    <w:rsid w:val="00F973D7"/>
    <w:rsid w:val="00FA32EC"/>
    <w:rsid w:val="00FA592F"/>
    <w:rsid w:val="00FA6EC4"/>
    <w:rsid w:val="00FB0CB7"/>
    <w:rsid w:val="00FB2103"/>
    <w:rsid w:val="00FB25C1"/>
    <w:rsid w:val="00FB3633"/>
    <w:rsid w:val="00FB5C5D"/>
    <w:rsid w:val="00FB5ED1"/>
    <w:rsid w:val="00FB6C38"/>
    <w:rsid w:val="00FC1E31"/>
    <w:rsid w:val="00FC2104"/>
    <w:rsid w:val="00FC2B0D"/>
    <w:rsid w:val="00FC3A87"/>
    <w:rsid w:val="00FC3C09"/>
    <w:rsid w:val="00FC4436"/>
    <w:rsid w:val="00FC5C06"/>
    <w:rsid w:val="00FC74D2"/>
    <w:rsid w:val="00FD1ACE"/>
    <w:rsid w:val="00FD1AFA"/>
    <w:rsid w:val="00FD33CA"/>
    <w:rsid w:val="00FD505C"/>
    <w:rsid w:val="00FD5421"/>
    <w:rsid w:val="00FD792C"/>
    <w:rsid w:val="00FE149C"/>
    <w:rsid w:val="00FE17F5"/>
    <w:rsid w:val="00FE3588"/>
    <w:rsid w:val="00FE4647"/>
    <w:rsid w:val="00FE4933"/>
    <w:rsid w:val="00FE4AFE"/>
    <w:rsid w:val="00FE5E13"/>
    <w:rsid w:val="00FE7E6F"/>
    <w:rsid w:val="00FF0F52"/>
    <w:rsid w:val="00FF1E8D"/>
    <w:rsid w:val="00FF34A5"/>
    <w:rsid w:val="00FF670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A2E8"/>
  <w15:chartTrackingRefBased/>
  <w15:docId w15:val="{C61391EF-49CD-46B2-B81A-84E5BC14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491"/>
    <w:pPr>
      <w:spacing w:after="240" w:line="240" w:lineRule="atLeast"/>
    </w:pPr>
    <w:rPr>
      <w:sz w:val="18"/>
      <w:szCs w:val="22"/>
      <w:lang w:eastAsia="en-US"/>
    </w:rPr>
  </w:style>
  <w:style w:type="paragraph" w:styleId="Nadpis1">
    <w:name w:val="heading 1"/>
    <w:basedOn w:val="Normln"/>
    <w:next w:val="Normln"/>
    <w:link w:val="Nadpis1Char"/>
    <w:uiPriority w:val="9"/>
    <w:qFormat/>
    <w:rsid w:val="002B68CB"/>
    <w:pPr>
      <w:keepNext/>
      <w:keepLines/>
      <w:numPr>
        <w:numId w:val="12"/>
      </w:numPr>
      <w:spacing w:after="0"/>
      <w:outlineLvl w:val="0"/>
    </w:pPr>
    <w:rPr>
      <w:rFonts w:eastAsia="MingLiU"/>
      <w:b/>
      <w:bCs/>
      <w:color w:val="000000" w:themeColor="text1"/>
      <w:sz w:val="20"/>
      <w:szCs w:val="28"/>
    </w:rPr>
  </w:style>
  <w:style w:type="paragraph" w:styleId="Nadpis2">
    <w:name w:val="heading 2"/>
    <w:basedOn w:val="Normln"/>
    <w:next w:val="Normln"/>
    <w:link w:val="Nadpis2Char"/>
    <w:uiPriority w:val="9"/>
    <w:qFormat/>
    <w:rsid w:val="00AA4005"/>
    <w:pPr>
      <w:keepNext/>
      <w:keepLines/>
      <w:numPr>
        <w:ilvl w:val="1"/>
        <w:numId w:val="12"/>
      </w:numPr>
      <w:spacing w:after="0"/>
      <w:outlineLvl w:val="1"/>
    </w:pPr>
    <w:rPr>
      <w:rFonts w:eastAsia="MingLiU"/>
      <w:b/>
      <w:bCs/>
      <w:color w:val="000000"/>
      <w:sz w:val="20"/>
      <w:szCs w:val="26"/>
    </w:rPr>
  </w:style>
  <w:style w:type="paragraph" w:styleId="Nadpis3">
    <w:name w:val="heading 3"/>
    <w:basedOn w:val="Normln"/>
    <w:next w:val="Normln"/>
    <w:link w:val="Nadpis3Char"/>
    <w:uiPriority w:val="9"/>
    <w:qFormat/>
    <w:rsid w:val="00A96468"/>
    <w:pPr>
      <w:keepNext/>
      <w:keepLines/>
      <w:numPr>
        <w:ilvl w:val="2"/>
        <w:numId w:val="12"/>
      </w:numPr>
      <w:spacing w:before="240"/>
      <w:outlineLvl w:val="2"/>
    </w:pPr>
    <w:rPr>
      <w:rFonts w:eastAsia="MingLiU"/>
      <w:b/>
      <w:bCs/>
      <w:color w:val="75787B"/>
    </w:rPr>
  </w:style>
  <w:style w:type="paragraph" w:styleId="Nadpis4">
    <w:name w:val="heading 4"/>
    <w:basedOn w:val="Normln"/>
    <w:next w:val="Normln"/>
    <w:link w:val="Nadpis4Char"/>
    <w:uiPriority w:val="9"/>
    <w:qFormat/>
    <w:rsid w:val="00255D53"/>
    <w:pPr>
      <w:keepNext/>
      <w:keepLines/>
      <w:numPr>
        <w:ilvl w:val="3"/>
        <w:numId w:val="12"/>
      </w:numPr>
      <w:tabs>
        <w:tab w:val="left" w:pos="340"/>
      </w:tabs>
      <w:spacing w:after="0"/>
      <w:outlineLvl w:val="3"/>
    </w:pPr>
    <w:rPr>
      <w:rFonts w:eastAsia="MingLiU"/>
      <w:b/>
      <w:bCs/>
      <w:iCs/>
      <w:color w:val="000000"/>
    </w:rPr>
  </w:style>
  <w:style w:type="paragraph" w:styleId="Nadpis5">
    <w:name w:val="heading 5"/>
    <w:basedOn w:val="Normln"/>
    <w:next w:val="Normln"/>
    <w:link w:val="Nadpis5Char"/>
    <w:uiPriority w:val="9"/>
    <w:qFormat/>
    <w:rsid w:val="004C5D1B"/>
    <w:pPr>
      <w:keepNext/>
      <w:keepLines/>
      <w:numPr>
        <w:ilvl w:val="4"/>
        <w:numId w:val="12"/>
      </w:numPr>
      <w:spacing w:before="40" w:after="0"/>
      <w:outlineLvl w:val="4"/>
    </w:pPr>
    <w:rPr>
      <w:rFonts w:eastAsia="Times New Roman"/>
    </w:rPr>
  </w:style>
  <w:style w:type="paragraph" w:styleId="Nadpis6">
    <w:name w:val="heading 6"/>
    <w:basedOn w:val="Normln"/>
    <w:next w:val="Normln"/>
    <w:link w:val="Nadpis6Char"/>
    <w:uiPriority w:val="9"/>
    <w:semiHidden/>
    <w:qFormat/>
    <w:rsid w:val="00CC4B4C"/>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qFormat/>
    <w:rsid w:val="00CC4B4C"/>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qFormat/>
    <w:rsid w:val="00CC4B4C"/>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qFormat/>
    <w:rsid w:val="00CC4B4C"/>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B68CB"/>
    <w:rPr>
      <w:rFonts w:eastAsia="MingLiU"/>
      <w:b/>
      <w:bCs/>
      <w:color w:val="000000" w:themeColor="text1"/>
      <w:szCs w:val="28"/>
      <w:lang w:eastAsia="en-US"/>
    </w:rPr>
  </w:style>
  <w:style w:type="character" w:customStyle="1" w:styleId="Nadpis2Char">
    <w:name w:val="Nadpis 2 Char"/>
    <w:link w:val="Nadpis2"/>
    <w:uiPriority w:val="9"/>
    <w:rsid w:val="00AA4005"/>
    <w:rPr>
      <w:rFonts w:eastAsia="MingLiU"/>
      <w:b/>
      <w:bCs/>
      <w:color w:val="000000"/>
      <w:szCs w:val="26"/>
      <w:lang w:eastAsia="en-US"/>
    </w:rPr>
  </w:style>
  <w:style w:type="character" w:customStyle="1" w:styleId="Nadpis3Char">
    <w:name w:val="Nadpis 3 Char"/>
    <w:link w:val="Nadpis3"/>
    <w:uiPriority w:val="9"/>
    <w:rsid w:val="00A96468"/>
    <w:rPr>
      <w:rFonts w:eastAsia="MingLiU"/>
      <w:b/>
      <w:bCs/>
      <w:color w:val="75787B"/>
      <w:sz w:val="18"/>
      <w:szCs w:val="22"/>
      <w:lang w:eastAsia="en-US"/>
    </w:rPr>
  </w:style>
  <w:style w:type="character" w:customStyle="1" w:styleId="Nadpis4Char">
    <w:name w:val="Nadpis 4 Char"/>
    <w:link w:val="Nadpis4"/>
    <w:uiPriority w:val="9"/>
    <w:rsid w:val="00C67491"/>
    <w:rPr>
      <w:rFonts w:eastAsia="MingLiU"/>
      <w:b/>
      <w:bCs/>
      <w:iCs/>
      <w:color w:val="000000"/>
      <w:sz w:val="18"/>
      <w:szCs w:val="22"/>
      <w:lang w:eastAsia="en-US"/>
    </w:rPr>
  </w:style>
  <w:style w:type="character" w:customStyle="1" w:styleId="Nadpis5Char">
    <w:name w:val="Nadpis 5 Char"/>
    <w:link w:val="Nadpis5"/>
    <w:uiPriority w:val="9"/>
    <w:rsid w:val="004C5D1B"/>
    <w:rPr>
      <w:rFonts w:eastAsia="Times New Roman"/>
      <w:sz w:val="18"/>
      <w:szCs w:val="22"/>
      <w:lang w:eastAsia="en-US"/>
    </w:rPr>
  </w:style>
  <w:style w:type="character" w:customStyle="1" w:styleId="Nadpis6Char">
    <w:name w:val="Nadpis 6 Char"/>
    <w:basedOn w:val="Standardnpsmoodstavce"/>
    <w:link w:val="Nadpis6"/>
    <w:uiPriority w:val="9"/>
    <w:semiHidden/>
    <w:rsid w:val="00CC4B4C"/>
    <w:rPr>
      <w:rFonts w:asciiTheme="majorHAnsi" w:eastAsiaTheme="majorEastAsia" w:hAnsiTheme="majorHAnsi" w:cstheme="majorBidi"/>
      <w:color w:val="1F4D78" w:themeColor="accent1" w:themeShade="7F"/>
      <w:sz w:val="18"/>
      <w:szCs w:val="22"/>
      <w:lang w:eastAsia="en-US"/>
    </w:rPr>
  </w:style>
  <w:style w:type="character" w:customStyle="1" w:styleId="Nadpis7Char">
    <w:name w:val="Nadpis 7 Char"/>
    <w:basedOn w:val="Standardnpsmoodstavce"/>
    <w:link w:val="Nadpis7"/>
    <w:uiPriority w:val="9"/>
    <w:semiHidden/>
    <w:rsid w:val="00CC4B4C"/>
    <w:rPr>
      <w:rFonts w:asciiTheme="majorHAnsi" w:eastAsiaTheme="majorEastAsia" w:hAnsiTheme="majorHAnsi" w:cstheme="majorBidi"/>
      <w:i/>
      <w:iCs/>
      <w:color w:val="1F4D78" w:themeColor="accent1" w:themeShade="7F"/>
      <w:sz w:val="18"/>
      <w:szCs w:val="22"/>
      <w:lang w:eastAsia="en-US"/>
    </w:rPr>
  </w:style>
  <w:style w:type="character" w:customStyle="1" w:styleId="Nadpis8Char">
    <w:name w:val="Nadpis 8 Char"/>
    <w:basedOn w:val="Standardnpsmoodstavce"/>
    <w:link w:val="Nadpis8"/>
    <w:uiPriority w:val="9"/>
    <w:semiHidden/>
    <w:rsid w:val="00CC4B4C"/>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CC4B4C"/>
    <w:rPr>
      <w:rFonts w:asciiTheme="majorHAnsi" w:eastAsiaTheme="majorEastAsia" w:hAnsiTheme="majorHAnsi" w:cstheme="majorBidi"/>
      <w:i/>
      <w:iCs/>
      <w:color w:val="272727" w:themeColor="text1" w:themeTint="D8"/>
      <w:sz w:val="21"/>
      <w:szCs w:val="21"/>
      <w:lang w:eastAsia="en-US"/>
    </w:rPr>
  </w:style>
  <w:style w:type="table" w:styleId="Mkatabulky">
    <w:name w:val="Table Grid"/>
    <w:basedOn w:val="Normlntabulka"/>
    <w:uiPriority w:val="59"/>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8631CE"/>
    <w:pPr>
      <w:tabs>
        <w:tab w:val="center" w:pos="4513"/>
        <w:tab w:val="right" w:pos="9026"/>
      </w:tabs>
    </w:pPr>
    <w:rPr>
      <w:b/>
      <w:sz w:val="14"/>
      <w:szCs w:val="22"/>
      <w:lang w:val="en-US" w:eastAsia="en-US"/>
    </w:rPr>
  </w:style>
  <w:style w:type="character" w:customStyle="1" w:styleId="ZhlavChar">
    <w:name w:val="Záhlaví Char"/>
    <w:link w:val="Zhlav"/>
    <w:uiPriority w:val="99"/>
    <w:rsid w:val="008631CE"/>
    <w:rPr>
      <w:b/>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link w:val="Zpat"/>
    <w:uiPriority w:val="99"/>
    <w:rsid w:val="007550AB"/>
    <w:rPr>
      <w:sz w:val="16"/>
      <w:lang w:val="en-US"/>
    </w:rPr>
  </w:style>
  <w:style w:type="paragraph" w:styleId="Textbubliny">
    <w:name w:val="Balloon Text"/>
    <w:basedOn w:val="Normln"/>
    <w:link w:val="TextbublinyChar"/>
    <w:uiPriority w:val="99"/>
    <w:semiHidden/>
    <w:rsid w:val="00C702C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uiPriority w:val="99"/>
    <w:semiHidden/>
    <w:rsid w:val="001975EF"/>
    <w:rPr>
      <w:color w:val="808080"/>
    </w:rPr>
  </w:style>
  <w:style w:type="paragraph" w:styleId="Seznamsodrkami">
    <w:name w:val="List Bullet"/>
    <w:basedOn w:val="Normln"/>
    <w:uiPriority w:val="99"/>
    <w:qFormat/>
    <w:rsid w:val="00544D24"/>
    <w:pPr>
      <w:numPr>
        <w:numId w:val="1"/>
      </w:numPr>
      <w:tabs>
        <w:tab w:val="clear" w:pos="360"/>
      </w:tabs>
      <w:spacing w:after="0"/>
      <w:ind w:left="284" w:hanging="284"/>
      <w:contextualSpacing/>
    </w:pPr>
  </w:style>
  <w:style w:type="paragraph" w:styleId="Seznamsodrkami2">
    <w:name w:val="List Bullet 2"/>
    <w:basedOn w:val="Normln"/>
    <w:uiPriority w:val="99"/>
    <w:qFormat/>
    <w:rsid w:val="002B4D02"/>
    <w:pPr>
      <w:numPr>
        <w:numId w:val="2"/>
      </w:numPr>
      <w:ind w:left="568" w:hanging="284"/>
      <w:contextualSpacing/>
    </w:pPr>
  </w:style>
  <w:style w:type="paragraph" w:styleId="slovanseznam">
    <w:name w:val="List Number"/>
    <w:basedOn w:val="Normln"/>
    <w:uiPriority w:val="99"/>
    <w:qFormat/>
    <w:rsid w:val="00544D24"/>
    <w:pPr>
      <w:numPr>
        <w:numId w:val="3"/>
      </w:numPr>
      <w:tabs>
        <w:tab w:val="clear" w:pos="360"/>
      </w:tabs>
      <w:spacing w:after="0"/>
      <w:ind w:left="284" w:hanging="284"/>
      <w:contextualSpacing/>
    </w:pPr>
  </w:style>
  <w:style w:type="paragraph" w:styleId="slovanseznam2">
    <w:name w:val="List Number 2"/>
    <w:basedOn w:val="Normln"/>
    <w:uiPriority w:val="99"/>
    <w:qFormat/>
    <w:rsid w:val="00D35C72"/>
    <w:pPr>
      <w:numPr>
        <w:numId w:val="4"/>
      </w:numPr>
      <w:ind w:left="568" w:hanging="284"/>
      <w:contextualSpacing/>
    </w:pPr>
  </w:style>
  <w:style w:type="paragraph" w:styleId="Textpoznpodarou">
    <w:name w:val="footnote text"/>
    <w:basedOn w:val="Normln"/>
    <w:link w:val="TextpoznpodarouChar"/>
    <w:uiPriority w:val="99"/>
    <w:rsid w:val="00F3081C"/>
    <w:pPr>
      <w:spacing w:after="0" w:line="240" w:lineRule="auto"/>
    </w:pPr>
    <w:rPr>
      <w:sz w:val="16"/>
      <w:szCs w:val="20"/>
    </w:rPr>
  </w:style>
  <w:style w:type="character" w:customStyle="1" w:styleId="TextpoznpodarouChar">
    <w:name w:val="Text pozn. pod čarou Char"/>
    <w:link w:val="Textpoznpodarou"/>
    <w:uiPriority w:val="99"/>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Documentsubtitle">
    <w:name w:val="Document subtitle"/>
    <w:basedOn w:val="Normln"/>
    <w:qFormat/>
    <w:rsid w:val="006528C9"/>
    <w:pPr>
      <w:spacing w:after="120" w:line="440" w:lineRule="atLeast"/>
    </w:pPr>
    <w:rPr>
      <w:sz w:val="36"/>
    </w:rPr>
  </w:style>
  <w:style w:type="paragraph" w:customStyle="1" w:styleId="Subheading">
    <w:name w:val="Subheading"/>
    <w:basedOn w:val="Normln"/>
    <w:next w:val="Normln"/>
    <w:semiHidden/>
    <w:qFormat/>
    <w:rsid w:val="00D236E8"/>
    <w:pPr>
      <w:spacing w:after="0"/>
    </w:pPr>
    <w:rPr>
      <w:rFonts w:eastAsia="MingLiU"/>
      <w:b/>
      <w:bCs/>
      <w:iCs/>
      <w:color w:val="000000"/>
    </w:rPr>
  </w:style>
  <w:style w:type="character" w:styleId="Znakapoznpodarou">
    <w:name w:val="footnote reference"/>
    <w:uiPriority w:val="99"/>
    <w:semiHidden/>
    <w:rsid w:val="00412EA0"/>
    <w:rPr>
      <w:vertAlign w:val="superscript"/>
    </w:rPr>
  </w:style>
  <w:style w:type="paragraph" w:customStyle="1" w:styleId="Sectionintro">
    <w:name w:val="Section intro"/>
    <w:basedOn w:val="Normln"/>
    <w:next w:val="Normln"/>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ln"/>
    <w:next w:val="Normln"/>
    <w:qFormat/>
    <w:rsid w:val="00EE61A2"/>
    <w:pPr>
      <w:spacing w:after="480" w:line="720" w:lineRule="atLeast"/>
    </w:pPr>
    <w:rPr>
      <w:sz w:val="60"/>
    </w:rPr>
  </w:style>
  <w:style w:type="paragraph" w:customStyle="1" w:styleId="PulloutBlue">
    <w:name w:val="Pullout Blue"/>
    <w:basedOn w:val="Normln"/>
    <w:next w:val="Normln"/>
    <w:qFormat/>
    <w:rsid w:val="00DD5A1B"/>
    <w:pPr>
      <w:spacing w:line="360" w:lineRule="atLeast"/>
    </w:pPr>
    <w:rPr>
      <w:color w:val="62B5E5"/>
      <w:sz w:val="28"/>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B46969"/>
    <w:pPr>
      <w:keepNext/>
      <w:spacing w:line="240" w:lineRule="auto"/>
    </w:pPr>
    <w:rPr>
      <w:iCs/>
      <w:color w:val="75787B"/>
      <w:sz w:val="17"/>
      <w:szCs w:val="18"/>
    </w:rPr>
  </w:style>
  <w:style w:type="character" w:styleId="Hypertextovodkaz">
    <w:name w:val="Hyperlink"/>
    <w:uiPriority w:val="99"/>
    <w:unhideWhenUsed/>
    <w:rsid w:val="00E94C20"/>
    <w:rPr>
      <w:color w:val="00A3E0"/>
      <w:u w:val="single"/>
    </w:rPr>
  </w:style>
  <w:style w:type="paragraph" w:customStyle="1" w:styleId="PulloutGreen">
    <w:name w:val="Pullout Green"/>
    <w:basedOn w:val="PulloutBlue"/>
    <w:next w:val="Normln"/>
    <w:qFormat/>
    <w:rsid w:val="00822995"/>
    <w:rPr>
      <w:color w:val="86BC25"/>
    </w:rPr>
  </w:style>
  <w:style w:type="paragraph" w:customStyle="1" w:styleId="QuotesourceBlue">
    <w:name w:val="Quote source Blue"/>
    <w:basedOn w:val="Normln"/>
    <w:next w:val="Normln"/>
    <w:qFormat/>
    <w:rsid w:val="004C5D1B"/>
    <w:pPr>
      <w:spacing w:line="200" w:lineRule="atLeast"/>
      <w:contextualSpacing/>
    </w:pPr>
    <w:rPr>
      <w:b/>
      <w:color w:val="62B5E5"/>
    </w:rPr>
  </w:style>
  <w:style w:type="paragraph" w:customStyle="1" w:styleId="QuotesourceGreen">
    <w:name w:val="Quote source Green"/>
    <w:basedOn w:val="QuotesourceBlue"/>
    <w:next w:val="Normln"/>
    <w:qFormat/>
    <w:rsid w:val="000516C4"/>
    <w:rPr>
      <w:color w:val="86BC25"/>
    </w:rPr>
  </w:style>
  <w:style w:type="paragraph" w:customStyle="1" w:styleId="Paneltext">
    <w:name w:val="Panel text"/>
    <w:basedOn w:val="Normln"/>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ln"/>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sz w:val="60"/>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335CF3"/>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AD6475"/>
    <w:pPr>
      <w:numPr>
        <w:numId w:val="5"/>
      </w:numPr>
      <w:ind w:left="284" w:hanging="284"/>
    </w:pPr>
  </w:style>
  <w:style w:type="paragraph" w:customStyle="1" w:styleId="Tablenumbered">
    <w:name w:val="Table numbered"/>
    <w:basedOn w:val="Tablebullets"/>
    <w:qFormat/>
    <w:rsid w:val="00AD6475"/>
    <w:pPr>
      <w:numPr>
        <w:numId w:val="6"/>
      </w:numPr>
      <w:ind w:left="284" w:hanging="284"/>
    </w:pPr>
  </w:style>
  <w:style w:type="paragraph" w:customStyle="1" w:styleId="Charttitle">
    <w:name w:val="Chart title"/>
    <w:basedOn w:val="Nadpis2"/>
    <w:qFormat/>
    <w:rsid w:val="00B66FC9"/>
  </w:style>
  <w:style w:type="paragraph" w:customStyle="1" w:styleId="Smlouvaheading1">
    <w:name w:val="Smlouva heading 1"/>
    <w:basedOn w:val="Normln"/>
    <w:link w:val="Smlouvaheading1Char"/>
    <w:qFormat/>
    <w:rsid w:val="00277DBB"/>
    <w:pPr>
      <w:numPr>
        <w:numId w:val="7"/>
      </w:numPr>
      <w:spacing w:before="240" w:after="120"/>
      <w:jc w:val="both"/>
    </w:pPr>
    <w:rPr>
      <w:b/>
    </w:rPr>
  </w:style>
  <w:style w:type="character" w:customStyle="1" w:styleId="Smlouvaheading1Char">
    <w:name w:val="Smlouva heading 1 Char"/>
    <w:link w:val="Smlouvaheading1"/>
    <w:rsid w:val="00277DBB"/>
    <w:rPr>
      <w:b/>
      <w:sz w:val="18"/>
      <w:szCs w:val="22"/>
      <w:lang w:eastAsia="en-US"/>
    </w:rPr>
  </w:style>
  <w:style w:type="paragraph" w:customStyle="1" w:styleId="Smlouvaheading2">
    <w:name w:val="Smlouva heading 2"/>
    <w:link w:val="Smlouvaheading2Char"/>
    <w:qFormat/>
    <w:rsid w:val="00277DBB"/>
    <w:pPr>
      <w:numPr>
        <w:ilvl w:val="1"/>
        <w:numId w:val="7"/>
      </w:numPr>
      <w:spacing w:before="120" w:after="120" w:line="240" w:lineRule="atLeast"/>
      <w:jc w:val="both"/>
    </w:pPr>
    <w:rPr>
      <w:sz w:val="18"/>
      <w:szCs w:val="22"/>
      <w:lang w:val="en-US" w:eastAsia="en-US"/>
    </w:rPr>
  </w:style>
  <w:style w:type="character" w:customStyle="1" w:styleId="Smlouvaheading2Char">
    <w:name w:val="Smlouva heading 2 Char"/>
    <w:link w:val="Smlouvaheading2"/>
    <w:rsid w:val="00277DBB"/>
    <w:rPr>
      <w:sz w:val="18"/>
      <w:szCs w:val="22"/>
      <w:lang w:val="en-US" w:eastAsia="en-US"/>
    </w:rPr>
  </w:style>
  <w:style w:type="paragraph" w:customStyle="1" w:styleId="Smlouvaheading3">
    <w:name w:val="Smlouva heading 3"/>
    <w:qFormat/>
    <w:rsid w:val="00C81837"/>
    <w:pPr>
      <w:numPr>
        <w:ilvl w:val="2"/>
        <w:numId w:val="7"/>
      </w:numPr>
      <w:spacing w:after="120" w:line="240" w:lineRule="atLeast"/>
      <w:ind w:left="1475" w:hanging="624"/>
      <w:jc w:val="both"/>
    </w:pPr>
    <w:rPr>
      <w:sz w:val="18"/>
      <w:szCs w:val="22"/>
      <w:lang w:val="en-US" w:eastAsia="en-US"/>
    </w:rPr>
  </w:style>
  <w:style w:type="paragraph" w:customStyle="1" w:styleId="Smlouvaheading4">
    <w:name w:val="Smlouva heading 4"/>
    <w:qFormat/>
    <w:rsid w:val="00AD1749"/>
    <w:pPr>
      <w:tabs>
        <w:tab w:val="num" w:pos="2296"/>
      </w:tabs>
      <w:spacing w:after="120" w:line="240" w:lineRule="atLeast"/>
      <w:ind w:left="2296" w:hanging="822"/>
      <w:jc w:val="both"/>
    </w:pPr>
    <w:rPr>
      <w:sz w:val="18"/>
      <w:szCs w:val="22"/>
      <w:lang w:val="en-US" w:eastAsia="en-US"/>
    </w:rPr>
  </w:style>
  <w:style w:type="table" w:customStyle="1" w:styleId="Deloittetable2">
    <w:name w:val="Deloitte table 2"/>
    <w:basedOn w:val="Normlntabulka"/>
    <w:uiPriority w:val="99"/>
    <w:rsid w:val="004C5D1B"/>
    <w:rPr>
      <w:sz w:val="17"/>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table" w:customStyle="1" w:styleId="Deloittetable3">
    <w:name w:val="Deloitte table 3"/>
    <w:basedOn w:val="Prosttabulka4"/>
    <w:uiPriority w:val="99"/>
    <w:rsid w:val="00110604"/>
    <w:rPr>
      <w:sz w:val="17"/>
      <w:lang w:val="en-US" w:eastAsia="en-US"/>
    </w:rPr>
    <w:tblPr>
      <w:tblBorders>
        <w:bottom w:val="single" w:sz="4" w:space="0" w:color="E7E6E6"/>
      </w:tblBorders>
      <w:tblCellMar>
        <w:top w:w="57" w:type="dxa"/>
        <w:left w:w="0" w:type="dxa"/>
        <w:bottom w:w="57" w:type="dxa"/>
        <w:right w:w="0" w:type="dxa"/>
      </w:tblCellMar>
    </w:tblPr>
    <w:tcPr>
      <w:shd w:val="clear" w:color="auto" w:fill="auto"/>
    </w:tcPr>
    <w:tblStylePr w:type="firstRow">
      <w:rPr>
        <w:rFonts w:ascii="Verdana" w:hAnsi="Verdana"/>
        <w:b/>
        <w:bCs/>
        <w:color w:val="86BC25"/>
        <w:sz w:val="18"/>
      </w:rPr>
      <w:tblPr/>
      <w:tcPr>
        <w:tcBorders>
          <w:top w:val="single" w:sz="24" w:space="0" w:color="86BC25"/>
        </w:tcBorders>
        <w:shd w:val="clear" w:color="auto" w:fill="auto"/>
      </w:tcPr>
    </w:tblStylePr>
    <w:tblStylePr w:type="lastRow">
      <w:rPr>
        <w:b w:val="0"/>
        <w:bCs/>
      </w:rPr>
      <w:tblPr/>
      <w:tcPr>
        <w:tcBorders>
          <w:bottom w:val="single" w:sz="4" w:space="0" w:color="E7E6E6"/>
        </w:tcBorders>
        <w:shd w:val="clear" w:color="auto" w:fill="auto"/>
      </w:tcPr>
    </w:tblStylePr>
    <w:tblStylePr w:type="firstCol">
      <w:rPr>
        <w:b w:val="0"/>
        <w:bCs/>
      </w:rPr>
      <w:tblPr>
        <w:tblCellMar>
          <w:top w:w="57" w:type="dxa"/>
          <w:left w:w="0" w:type="dxa"/>
          <w:bottom w:w="57" w:type="dxa"/>
          <w:right w:w="0" w:type="dxa"/>
        </w:tblCellMar>
      </w:tblPr>
    </w:tblStylePr>
    <w:tblStylePr w:type="lastCol">
      <w:rPr>
        <w:b w:val="0"/>
        <w:bCs/>
      </w:rPr>
    </w:tblStylePr>
    <w:tblStylePr w:type="band1Vert">
      <w:tblPr/>
      <w:tcPr>
        <w:shd w:val="clear" w:color="auto" w:fill="F2F2F2"/>
      </w:tcPr>
    </w:tblStylePr>
    <w:tblStylePr w:type="band1Horz">
      <w:tblPr/>
      <w:tcPr>
        <w:shd w:val="clear" w:color="auto" w:fill="F2F2F2"/>
      </w:tcPr>
    </w:tblStylePr>
  </w:style>
  <w:style w:type="table" w:styleId="Prosttabulka4">
    <w:name w:val="Plain Table 4"/>
    <w:basedOn w:val="Normlntabulka"/>
    <w:uiPriority w:val="44"/>
    <w:rsid w:val="006562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Odstavecseseznamem">
    <w:name w:val="List Paragraph"/>
    <w:aliases w:val="Nad,Odstavec cíl se seznamem,Odstavec se seznamem5,Odstavec_muj,Odrážky,A-Odrážky1,Odstavec se seznamem1,Odstavec se seznamem a odrážkou,1 úroveň Odstavec se seznamem,List Paragraph (Czech Tourism),s odrážkami,NAKIT List Paragraph"/>
    <w:basedOn w:val="Normln"/>
    <w:link w:val="OdstavecseseznamemChar"/>
    <w:uiPriority w:val="34"/>
    <w:qFormat/>
    <w:rsid w:val="00AC5AD9"/>
    <w:pPr>
      <w:ind w:left="720"/>
      <w:contextualSpacing/>
    </w:pPr>
  </w:style>
  <w:style w:type="character" w:customStyle="1" w:styleId="OdstavecseseznamemChar">
    <w:name w:val="Odstavec se seznamem Char"/>
    <w:aliases w:val="Nad Char,Odstavec cíl se seznamem Char,Odstavec se seznamem5 Char,Odstavec_muj Char,Odrážky Char,A-Odrážky1 Char,Odstavec se seznamem1 Char,Odstavec se seznamem a odrážkou Char,1 úroveň Odstavec se seznamem Char"/>
    <w:link w:val="Odstavecseseznamem"/>
    <w:uiPriority w:val="34"/>
    <w:qFormat/>
    <w:rsid w:val="009E238F"/>
    <w:rPr>
      <w:sz w:val="18"/>
      <w:szCs w:val="22"/>
      <w:lang w:eastAsia="en-US"/>
    </w:rPr>
  </w:style>
  <w:style w:type="character" w:styleId="Odkaznakoment">
    <w:name w:val="annotation reference"/>
    <w:basedOn w:val="Standardnpsmoodstavce"/>
    <w:uiPriority w:val="99"/>
    <w:semiHidden/>
    <w:rsid w:val="00AC5AD9"/>
    <w:rPr>
      <w:sz w:val="16"/>
      <w:szCs w:val="16"/>
    </w:rPr>
  </w:style>
  <w:style w:type="paragraph" w:styleId="Textkomente">
    <w:name w:val="annotation text"/>
    <w:basedOn w:val="Normln"/>
    <w:link w:val="TextkomenteChar"/>
    <w:uiPriority w:val="99"/>
    <w:rsid w:val="00AC5AD9"/>
    <w:pPr>
      <w:spacing w:line="240" w:lineRule="auto"/>
    </w:pPr>
    <w:rPr>
      <w:sz w:val="20"/>
      <w:szCs w:val="20"/>
    </w:rPr>
  </w:style>
  <w:style w:type="character" w:customStyle="1" w:styleId="TextkomenteChar">
    <w:name w:val="Text komentáře Char"/>
    <w:basedOn w:val="Standardnpsmoodstavce"/>
    <w:link w:val="Textkomente"/>
    <w:uiPriority w:val="99"/>
    <w:rsid w:val="00AC5AD9"/>
    <w:rPr>
      <w:lang w:eastAsia="en-US"/>
    </w:rPr>
  </w:style>
  <w:style w:type="paragraph" w:styleId="Pedmtkomente">
    <w:name w:val="annotation subject"/>
    <w:basedOn w:val="Textkomente"/>
    <w:next w:val="Textkomente"/>
    <w:link w:val="PedmtkomenteChar"/>
    <w:uiPriority w:val="99"/>
    <w:semiHidden/>
    <w:rsid w:val="00AC5AD9"/>
    <w:rPr>
      <w:b/>
      <w:bCs/>
    </w:rPr>
  </w:style>
  <w:style w:type="character" w:customStyle="1" w:styleId="PedmtkomenteChar">
    <w:name w:val="Předmět komentáře Char"/>
    <w:basedOn w:val="TextkomenteChar"/>
    <w:link w:val="Pedmtkomente"/>
    <w:uiPriority w:val="99"/>
    <w:semiHidden/>
    <w:rsid w:val="00AC5AD9"/>
    <w:rPr>
      <w:b/>
      <w:bCs/>
      <w:lang w:eastAsia="en-US"/>
    </w:rPr>
  </w:style>
  <w:style w:type="paragraph" w:customStyle="1" w:styleId="Odrkybezodsazen">
    <w:name w:val="Odrážky bez odsazení"/>
    <w:basedOn w:val="Normln"/>
    <w:qFormat/>
    <w:rsid w:val="009D5862"/>
    <w:pPr>
      <w:numPr>
        <w:numId w:val="10"/>
      </w:numPr>
      <w:pBdr>
        <w:top w:val="nil"/>
        <w:left w:val="nil"/>
        <w:bottom w:val="nil"/>
        <w:right w:val="nil"/>
        <w:between w:val="nil"/>
        <w:bar w:val="nil"/>
      </w:pBdr>
      <w:tabs>
        <w:tab w:val="left" w:pos="567"/>
      </w:tabs>
      <w:spacing w:after="0" w:line="288" w:lineRule="auto"/>
    </w:pPr>
    <w:rPr>
      <w:rFonts w:ascii="Segoe UI" w:eastAsia="Arial Unicode MS" w:hAnsi="Arial Unicode MS" w:cs="Arial Unicode MS"/>
      <w:color w:val="000000"/>
      <w:sz w:val="20"/>
      <w:szCs w:val="20"/>
      <w:bdr w:val="nil"/>
      <w:lang w:val="pt-PT" w:eastAsia="cs-CZ"/>
    </w:rPr>
  </w:style>
  <w:style w:type="paragraph" w:customStyle="1" w:styleId="Default">
    <w:name w:val="Default"/>
    <w:rsid w:val="001F7399"/>
    <w:pPr>
      <w:autoSpaceDE w:val="0"/>
      <w:autoSpaceDN w:val="0"/>
      <w:adjustRightInd w:val="0"/>
    </w:pPr>
    <w:rPr>
      <w:rFonts w:ascii="Times New Roman" w:hAnsi="Times New Roman"/>
      <w:color w:val="000000"/>
      <w:sz w:val="24"/>
      <w:szCs w:val="24"/>
    </w:rPr>
  </w:style>
  <w:style w:type="paragraph" w:styleId="Nadpisobsahu">
    <w:name w:val="TOC Heading"/>
    <w:basedOn w:val="Nadpis1"/>
    <w:next w:val="Normln"/>
    <w:uiPriority w:val="39"/>
    <w:unhideWhenUsed/>
    <w:qFormat/>
    <w:rsid w:val="002B68CB"/>
    <w:pPr>
      <w:numPr>
        <w:numId w:val="0"/>
      </w:numPr>
      <w:spacing w:before="240" w:line="259" w:lineRule="auto"/>
      <w:outlineLvl w:val="9"/>
    </w:pPr>
    <w:rPr>
      <w:rFonts w:asciiTheme="majorHAnsi" w:eastAsiaTheme="majorEastAsia" w:hAnsiTheme="majorHAnsi" w:cstheme="majorBidi"/>
      <w:b w:val="0"/>
      <w:bCs w:val="0"/>
      <w:sz w:val="32"/>
      <w:szCs w:val="32"/>
      <w:lang w:val="en-US"/>
    </w:rPr>
  </w:style>
  <w:style w:type="paragraph" w:styleId="Obsah2">
    <w:name w:val="toc 2"/>
    <w:basedOn w:val="Normln"/>
    <w:next w:val="Normln"/>
    <w:autoRedefine/>
    <w:uiPriority w:val="39"/>
    <w:rsid w:val="003D21A8"/>
    <w:pPr>
      <w:spacing w:after="100"/>
      <w:ind w:left="180"/>
    </w:pPr>
  </w:style>
  <w:style w:type="paragraph" w:styleId="Obsah3">
    <w:name w:val="toc 3"/>
    <w:basedOn w:val="Normln"/>
    <w:next w:val="Normln"/>
    <w:autoRedefine/>
    <w:uiPriority w:val="39"/>
    <w:unhideWhenUsed/>
    <w:rsid w:val="003D21A8"/>
    <w:pPr>
      <w:spacing w:after="100" w:line="259" w:lineRule="auto"/>
      <w:ind w:left="440"/>
    </w:pPr>
    <w:rPr>
      <w:rFonts w:asciiTheme="minorHAnsi" w:eastAsiaTheme="minorEastAsia" w:hAnsiTheme="minorHAnsi"/>
      <w:sz w:val="22"/>
      <w:lang w:val="en-US"/>
    </w:rPr>
  </w:style>
  <w:style w:type="paragraph" w:styleId="Seznamsodrkami3">
    <w:name w:val="List Bullet 3"/>
    <w:basedOn w:val="Normln"/>
    <w:uiPriority w:val="99"/>
    <w:semiHidden/>
    <w:rsid w:val="009E238F"/>
    <w:pPr>
      <w:numPr>
        <w:numId w:val="13"/>
      </w:numPr>
      <w:contextualSpacing/>
    </w:pPr>
  </w:style>
  <w:style w:type="paragraph" w:styleId="Normlnweb">
    <w:name w:val="Normal (Web)"/>
    <w:basedOn w:val="Normln"/>
    <w:uiPriority w:val="99"/>
    <w:rsid w:val="009E238F"/>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9E238F"/>
    <w:pPr>
      <w:overflowPunct w:val="0"/>
      <w:autoSpaceDE w:val="0"/>
      <w:autoSpaceDN w:val="0"/>
      <w:adjustRightInd w:val="0"/>
      <w:spacing w:after="120" w:line="240" w:lineRule="auto"/>
      <w:jc w:val="both"/>
      <w:textAlignment w:val="baseline"/>
    </w:pPr>
    <w:rPr>
      <w:rFonts w:ascii="Arial" w:eastAsia="Times New Roman" w:hAnsi="Arial" w:cs="Arial"/>
      <w:snapToGrid w:val="0"/>
      <w:sz w:val="22"/>
      <w:szCs w:val="20"/>
      <w:lang w:val="nl-NL" w:eastAsia="cs-CZ"/>
    </w:rPr>
  </w:style>
  <w:style w:type="character" w:customStyle="1" w:styleId="ZkladntextChar">
    <w:name w:val="Základní text Char"/>
    <w:basedOn w:val="Standardnpsmoodstavce"/>
    <w:link w:val="Zkladntext"/>
    <w:rsid w:val="009E238F"/>
    <w:rPr>
      <w:rFonts w:ascii="Arial" w:eastAsia="Times New Roman" w:hAnsi="Arial" w:cs="Arial"/>
      <w:snapToGrid w:val="0"/>
      <w:sz w:val="22"/>
      <w:lang w:val="nl-NL"/>
    </w:rPr>
  </w:style>
  <w:style w:type="paragraph" w:customStyle="1" w:styleId="nnnn">
    <w:name w:val="nnnn"/>
    <w:basedOn w:val="Normln"/>
    <w:link w:val="nnnnChar"/>
    <w:qFormat/>
    <w:rsid w:val="009E238F"/>
    <w:pPr>
      <w:spacing w:line="240" w:lineRule="auto"/>
      <w:jc w:val="both"/>
    </w:pPr>
    <w:rPr>
      <w:rFonts w:asciiTheme="minorHAnsi" w:eastAsiaTheme="minorHAnsi" w:hAnsiTheme="minorHAnsi"/>
      <w:sz w:val="24"/>
      <w:szCs w:val="24"/>
    </w:rPr>
  </w:style>
  <w:style w:type="character" w:customStyle="1" w:styleId="nnnnChar">
    <w:name w:val="nnnn Char"/>
    <w:basedOn w:val="Standardnpsmoodstavce"/>
    <w:link w:val="nnnn"/>
    <w:rsid w:val="009E238F"/>
    <w:rPr>
      <w:rFonts w:asciiTheme="minorHAnsi" w:eastAsiaTheme="minorHAnsi" w:hAnsiTheme="minorHAnsi"/>
      <w:sz w:val="24"/>
      <w:szCs w:val="24"/>
      <w:lang w:eastAsia="en-US"/>
    </w:rPr>
  </w:style>
  <w:style w:type="paragraph" w:styleId="Seznam2">
    <w:name w:val="List 2"/>
    <w:basedOn w:val="Normln"/>
    <w:uiPriority w:val="99"/>
    <w:semiHidden/>
    <w:rsid w:val="00CD6F3B"/>
    <w:pPr>
      <w:ind w:left="566" w:hanging="283"/>
      <w:contextualSpacing/>
    </w:pPr>
  </w:style>
  <w:style w:type="character" w:customStyle="1" w:styleId="apple-converted-space">
    <w:name w:val="apple-converted-space"/>
    <w:basedOn w:val="Standardnpsmoodstavce"/>
    <w:rsid w:val="00CD6F3B"/>
  </w:style>
  <w:style w:type="paragraph" w:styleId="Obsah4">
    <w:name w:val="toc 4"/>
    <w:basedOn w:val="Normln"/>
    <w:next w:val="Normln"/>
    <w:autoRedefine/>
    <w:uiPriority w:val="39"/>
    <w:unhideWhenUsed/>
    <w:rsid w:val="0026456F"/>
    <w:pPr>
      <w:spacing w:after="100" w:line="259" w:lineRule="auto"/>
      <w:ind w:left="660"/>
    </w:pPr>
    <w:rPr>
      <w:rFonts w:asciiTheme="minorHAnsi" w:eastAsiaTheme="minorEastAsia" w:hAnsiTheme="minorHAnsi" w:cstheme="minorBidi"/>
      <w:sz w:val="22"/>
      <w:lang w:eastAsia="cs-CZ"/>
    </w:rPr>
  </w:style>
  <w:style w:type="paragraph" w:styleId="Obsah5">
    <w:name w:val="toc 5"/>
    <w:basedOn w:val="Normln"/>
    <w:next w:val="Normln"/>
    <w:autoRedefine/>
    <w:uiPriority w:val="39"/>
    <w:unhideWhenUsed/>
    <w:rsid w:val="0026456F"/>
    <w:pPr>
      <w:spacing w:after="100" w:line="259" w:lineRule="auto"/>
      <w:ind w:left="880"/>
    </w:pPr>
    <w:rPr>
      <w:rFonts w:asciiTheme="minorHAnsi" w:eastAsiaTheme="minorEastAsia" w:hAnsiTheme="minorHAnsi" w:cstheme="minorBidi"/>
      <w:sz w:val="22"/>
      <w:lang w:eastAsia="cs-CZ"/>
    </w:rPr>
  </w:style>
  <w:style w:type="paragraph" w:styleId="Obsah6">
    <w:name w:val="toc 6"/>
    <w:basedOn w:val="Normln"/>
    <w:next w:val="Normln"/>
    <w:autoRedefine/>
    <w:uiPriority w:val="39"/>
    <w:unhideWhenUsed/>
    <w:rsid w:val="0026456F"/>
    <w:pPr>
      <w:spacing w:after="100" w:line="259" w:lineRule="auto"/>
      <w:ind w:left="1100"/>
    </w:pPr>
    <w:rPr>
      <w:rFonts w:asciiTheme="minorHAnsi" w:eastAsiaTheme="minorEastAsia" w:hAnsiTheme="minorHAnsi" w:cstheme="minorBidi"/>
      <w:sz w:val="22"/>
      <w:lang w:eastAsia="cs-CZ"/>
    </w:rPr>
  </w:style>
  <w:style w:type="paragraph" w:styleId="Obsah7">
    <w:name w:val="toc 7"/>
    <w:basedOn w:val="Normln"/>
    <w:next w:val="Normln"/>
    <w:autoRedefine/>
    <w:uiPriority w:val="39"/>
    <w:unhideWhenUsed/>
    <w:rsid w:val="0026456F"/>
    <w:pPr>
      <w:spacing w:after="100" w:line="259" w:lineRule="auto"/>
      <w:ind w:left="1320"/>
    </w:pPr>
    <w:rPr>
      <w:rFonts w:asciiTheme="minorHAnsi" w:eastAsiaTheme="minorEastAsia" w:hAnsiTheme="minorHAnsi" w:cstheme="minorBidi"/>
      <w:sz w:val="22"/>
      <w:lang w:eastAsia="cs-CZ"/>
    </w:rPr>
  </w:style>
  <w:style w:type="paragraph" w:styleId="Obsah8">
    <w:name w:val="toc 8"/>
    <w:basedOn w:val="Normln"/>
    <w:next w:val="Normln"/>
    <w:autoRedefine/>
    <w:uiPriority w:val="39"/>
    <w:unhideWhenUsed/>
    <w:rsid w:val="0026456F"/>
    <w:pPr>
      <w:spacing w:after="100" w:line="259" w:lineRule="auto"/>
      <w:ind w:left="1540"/>
    </w:pPr>
    <w:rPr>
      <w:rFonts w:asciiTheme="minorHAnsi" w:eastAsiaTheme="minorEastAsia" w:hAnsiTheme="minorHAnsi" w:cstheme="minorBidi"/>
      <w:sz w:val="22"/>
      <w:lang w:eastAsia="cs-CZ"/>
    </w:rPr>
  </w:style>
  <w:style w:type="paragraph" w:styleId="Obsah9">
    <w:name w:val="toc 9"/>
    <w:basedOn w:val="Normln"/>
    <w:next w:val="Normln"/>
    <w:autoRedefine/>
    <w:uiPriority w:val="39"/>
    <w:unhideWhenUsed/>
    <w:rsid w:val="0026456F"/>
    <w:pPr>
      <w:spacing w:after="100" w:line="259" w:lineRule="auto"/>
      <w:ind w:left="1760"/>
    </w:pPr>
    <w:rPr>
      <w:rFonts w:asciiTheme="minorHAnsi" w:eastAsiaTheme="minorEastAsia" w:hAnsiTheme="minorHAnsi" w:cstheme="minorBidi"/>
      <w:sz w:val="22"/>
      <w:lang w:eastAsia="cs-CZ"/>
    </w:rPr>
  </w:style>
  <w:style w:type="paragraph" w:styleId="Revize">
    <w:name w:val="Revision"/>
    <w:hidden/>
    <w:uiPriority w:val="99"/>
    <w:semiHidden/>
    <w:rsid w:val="00464956"/>
    <w:rPr>
      <w:sz w:val="18"/>
      <w:szCs w:val="22"/>
      <w:lang w:eastAsia="en-US"/>
    </w:rPr>
  </w:style>
  <w:style w:type="character" w:customStyle="1" w:styleId="Zkladntext0">
    <w:name w:val="Základní text_"/>
    <w:basedOn w:val="Standardnpsmoodstavce"/>
    <w:link w:val="Zkladntext1"/>
    <w:locked/>
    <w:rsid w:val="00C327A6"/>
    <w:rPr>
      <w:rFonts w:ascii="Calibri" w:eastAsia="Times New Roman" w:hAnsi="Calibri" w:cs="Calibri"/>
      <w:shd w:val="clear" w:color="auto" w:fill="FFFFFF"/>
    </w:rPr>
  </w:style>
  <w:style w:type="character" w:customStyle="1" w:styleId="Nadpis30">
    <w:name w:val="Nadpis #3_"/>
    <w:basedOn w:val="Standardnpsmoodstavce"/>
    <w:link w:val="Nadpis31"/>
    <w:locked/>
    <w:rsid w:val="00C327A6"/>
    <w:rPr>
      <w:rFonts w:ascii="Calibri" w:eastAsia="Times New Roman" w:hAnsi="Calibri" w:cs="Calibri"/>
      <w:b/>
      <w:bCs/>
      <w:shd w:val="clear" w:color="auto" w:fill="FFFFFF"/>
    </w:rPr>
  </w:style>
  <w:style w:type="paragraph" w:customStyle="1" w:styleId="Zkladntext1">
    <w:name w:val="Základní text1"/>
    <w:basedOn w:val="Normln"/>
    <w:link w:val="Zkladntext0"/>
    <w:rsid w:val="00C327A6"/>
    <w:pPr>
      <w:widowControl w:val="0"/>
      <w:shd w:val="clear" w:color="auto" w:fill="FFFFFF"/>
      <w:spacing w:after="120" w:line="240" w:lineRule="auto"/>
    </w:pPr>
    <w:rPr>
      <w:rFonts w:ascii="Calibri" w:eastAsia="Times New Roman" w:hAnsi="Calibri" w:cs="Calibri"/>
      <w:sz w:val="20"/>
      <w:szCs w:val="20"/>
      <w:lang w:eastAsia="cs-CZ"/>
    </w:rPr>
  </w:style>
  <w:style w:type="paragraph" w:customStyle="1" w:styleId="Nadpis31">
    <w:name w:val="Nadpis #3"/>
    <w:basedOn w:val="Normln"/>
    <w:link w:val="Nadpis30"/>
    <w:rsid w:val="00C327A6"/>
    <w:pPr>
      <w:widowControl w:val="0"/>
      <w:shd w:val="clear" w:color="auto" w:fill="FFFFFF"/>
      <w:spacing w:after="120" w:line="240" w:lineRule="auto"/>
      <w:outlineLvl w:val="2"/>
    </w:pPr>
    <w:rPr>
      <w:rFonts w:ascii="Calibri" w:eastAsia="Times New Roman" w:hAnsi="Calibri" w:cs="Calibri"/>
      <w:b/>
      <w:bCs/>
      <w:sz w:val="20"/>
      <w:szCs w:val="20"/>
      <w:lang w:eastAsia="cs-CZ"/>
    </w:rPr>
  </w:style>
  <w:style w:type="paragraph" w:customStyle="1" w:styleId="Highlight3">
    <w:name w:val="Highlight 3"/>
    <w:basedOn w:val="Normln"/>
    <w:qFormat/>
    <w:rsid w:val="00C151DA"/>
    <w:pPr>
      <w:spacing w:after="0" w:line="240" w:lineRule="auto"/>
    </w:pPr>
    <w:rPr>
      <w:rFonts w:ascii="Arial" w:eastAsia="Times New Roman" w:hAnsi="Arial"/>
      <w:b/>
      <w:color w:val="00A1DE"/>
      <w:sz w:val="20"/>
      <w:szCs w:val="16"/>
    </w:rPr>
  </w:style>
  <w:style w:type="table" w:customStyle="1" w:styleId="Svtlmkatabulky1">
    <w:name w:val="Světlá mřížka tabulky1"/>
    <w:basedOn w:val="Normlntabulka"/>
    <w:uiPriority w:val="40"/>
    <w:rsid w:val="00C151D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D27E7B"/>
    <w:rPr>
      <w:color w:val="605E5C"/>
      <w:shd w:val="clear" w:color="auto" w:fill="E1DFDD"/>
    </w:rPr>
  </w:style>
  <w:style w:type="character" w:customStyle="1" w:styleId="BodytextChar">
    <w:name w:val="Body text Char"/>
    <w:link w:val="BodyText1"/>
    <w:locked/>
    <w:rsid w:val="008F14C6"/>
    <w:rPr>
      <w:rFonts w:ascii="Arial" w:hAnsi="Arial" w:cs="Arial"/>
      <w:color w:val="000000"/>
      <w:sz w:val="19"/>
      <w:szCs w:val="48"/>
      <w:lang w:eastAsia="en-US"/>
    </w:rPr>
  </w:style>
  <w:style w:type="paragraph" w:customStyle="1" w:styleId="BodyText1">
    <w:name w:val="Body Text1"/>
    <w:link w:val="BodytextChar"/>
    <w:qFormat/>
    <w:rsid w:val="008F14C6"/>
    <w:rPr>
      <w:rFonts w:ascii="Arial" w:hAnsi="Arial" w:cs="Arial"/>
      <w:color w:val="000000"/>
      <w:sz w:val="19"/>
      <w:szCs w:val="48"/>
      <w:lang w:eastAsia="en-US"/>
    </w:rPr>
  </w:style>
  <w:style w:type="character" w:customStyle="1" w:styleId="Nevyeenzmnka2">
    <w:name w:val="Nevyřešená zmínka2"/>
    <w:basedOn w:val="Standardnpsmoodstavce"/>
    <w:uiPriority w:val="99"/>
    <w:semiHidden/>
    <w:unhideWhenUsed/>
    <w:rsid w:val="00410F8B"/>
    <w:rPr>
      <w:color w:val="605E5C"/>
      <w:shd w:val="clear" w:color="auto" w:fill="E1DFDD"/>
    </w:rPr>
  </w:style>
  <w:style w:type="character" w:customStyle="1" w:styleId="Nevyeenzmnka3">
    <w:name w:val="Nevyřešená zmínka3"/>
    <w:basedOn w:val="Standardnpsmoodstavce"/>
    <w:uiPriority w:val="99"/>
    <w:semiHidden/>
    <w:unhideWhenUsed/>
    <w:rsid w:val="007C4F5B"/>
    <w:rPr>
      <w:color w:val="605E5C"/>
      <w:shd w:val="clear" w:color="auto" w:fill="E1DFDD"/>
    </w:rPr>
  </w:style>
  <w:style w:type="character" w:styleId="Siln">
    <w:name w:val="Strong"/>
    <w:basedOn w:val="Standardnpsmoodstavce"/>
    <w:uiPriority w:val="22"/>
    <w:qFormat/>
    <w:rsid w:val="00C37894"/>
    <w:rPr>
      <w:b/>
      <w:bCs/>
    </w:rPr>
  </w:style>
  <w:style w:type="character" w:customStyle="1" w:styleId="Nevyeenzmnka4">
    <w:name w:val="Nevyřešená zmínka4"/>
    <w:basedOn w:val="Standardnpsmoodstavce"/>
    <w:uiPriority w:val="99"/>
    <w:semiHidden/>
    <w:unhideWhenUsed/>
    <w:rsid w:val="00547DE1"/>
    <w:rPr>
      <w:color w:val="605E5C"/>
      <w:shd w:val="clear" w:color="auto" w:fill="E1DFDD"/>
    </w:rPr>
  </w:style>
  <w:style w:type="character" w:customStyle="1" w:styleId="UnresolvedMention">
    <w:name w:val="Unresolved Mention"/>
    <w:basedOn w:val="Standardnpsmoodstavce"/>
    <w:uiPriority w:val="99"/>
    <w:semiHidden/>
    <w:unhideWhenUsed/>
    <w:rsid w:val="00F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01138246">
      <w:bodyDiv w:val="1"/>
      <w:marLeft w:val="0"/>
      <w:marRight w:val="0"/>
      <w:marTop w:val="0"/>
      <w:marBottom w:val="0"/>
      <w:divBdr>
        <w:top w:val="none" w:sz="0" w:space="0" w:color="auto"/>
        <w:left w:val="none" w:sz="0" w:space="0" w:color="auto"/>
        <w:bottom w:val="none" w:sz="0" w:space="0" w:color="auto"/>
        <w:right w:val="none" w:sz="0" w:space="0" w:color="auto"/>
      </w:divBdr>
    </w:div>
    <w:div w:id="266666870">
      <w:bodyDiv w:val="1"/>
      <w:marLeft w:val="0"/>
      <w:marRight w:val="0"/>
      <w:marTop w:val="0"/>
      <w:marBottom w:val="0"/>
      <w:divBdr>
        <w:top w:val="none" w:sz="0" w:space="0" w:color="auto"/>
        <w:left w:val="none" w:sz="0" w:space="0" w:color="auto"/>
        <w:bottom w:val="none" w:sz="0" w:space="0" w:color="auto"/>
        <w:right w:val="none" w:sz="0" w:space="0" w:color="auto"/>
      </w:divBdr>
    </w:div>
    <w:div w:id="287005868">
      <w:bodyDiv w:val="1"/>
      <w:marLeft w:val="0"/>
      <w:marRight w:val="0"/>
      <w:marTop w:val="0"/>
      <w:marBottom w:val="0"/>
      <w:divBdr>
        <w:top w:val="none" w:sz="0" w:space="0" w:color="auto"/>
        <w:left w:val="none" w:sz="0" w:space="0" w:color="auto"/>
        <w:bottom w:val="none" w:sz="0" w:space="0" w:color="auto"/>
        <w:right w:val="none" w:sz="0" w:space="0" w:color="auto"/>
      </w:divBdr>
    </w:div>
    <w:div w:id="316308446">
      <w:bodyDiv w:val="1"/>
      <w:marLeft w:val="0"/>
      <w:marRight w:val="0"/>
      <w:marTop w:val="0"/>
      <w:marBottom w:val="0"/>
      <w:divBdr>
        <w:top w:val="none" w:sz="0" w:space="0" w:color="auto"/>
        <w:left w:val="none" w:sz="0" w:space="0" w:color="auto"/>
        <w:bottom w:val="none" w:sz="0" w:space="0" w:color="auto"/>
        <w:right w:val="none" w:sz="0" w:space="0" w:color="auto"/>
      </w:divBdr>
    </w:div>
    <w:div w:id="428040922">
      <w:bodyDiv w:val="1"/>
      <w:marLeft w:val="0"/>
      <w:marRight w:val="0"/>
      <w:marTop w:val="0"/>
      <w:marBottom w:val="0"/>
      <w:divBdr>
        <w:top w:val="none" w:sz="0" w:space="0" w:color="auto"/>
        <w:left w:val="none" w:sz="0" w:space="0" w:color="auto"/>
        <w:bottom w:val="none" w:sz="0" w:space="0" w:color="auto"/>
        <w:right w:val="none" w:sz="0" w:space="0" w:color="auto"/>
      </w:divBdr>
    </w:div>
    <w:div w:id="571038651">
      <w:bodyDiv w:val="1"/>
      <w:marLeft w:val="0"/>
      <w:marRight w:val="0"/>
      <w:marTop w:val="0"/>
      <w:marBottom w:val="0"/>
      <w:divBdr>
        <w:top w:val="none" w:sz="0" w:space="0" w:color="auto"/>
        <w:left w:val="none" w:sz="0" w:space="0" w:color="auto"/>
        <w:bottom w:val="none" w:sz="0" w:space="0" w:color="auto"/>
        <w:right w:val="none" w:sz="0" w:space="0" w:color="auto"/>
      </w:divBdr>
    </w:div>
    <w:div w:id="629169543">
      <w:bodyDiv w:val="1"/>
      <w:marLeft w:val="0"/>
      <w:marRight w:val="0"/>
      <w:marTop w:val="0"/>
      <w:marBottom w:val="0"/>
      <w:divBdr>
        <w:top w:val="none" w:sz="0" w:space="0" w:color="auto"/>
        <w:left w:val="none" w:sz="0" w:space="0" w:color="auto"/>
        <w:bottom w:val="none" w:sz="0" w:space="0" w:color="auto"/>
        <w:right w:val="none" w:sz="0" w:space="0" w:color="auto"/>
      </w:divBdr>
    </w:div>
    <w:div w:id="868105445">
      <w:bodyDiv w:val="1"/>
      <w:marLeft w:val="0"/>
      <w:marRight w:val="0"/>
      <w:marTop w:val="0"/>
      <w:marBottom w:val="0"/>
      <w:divBdr>
        <w:top w:val="none" w:sz="0" w:space="0" w:color="auto"/>
        <w:left w:val="none" w:sz="0" w:space="0" w:color="auto"/>
        <w:bottom w:val="none" w:sz="0" w:space="0" w:color="auto"/>
        <w:right w:val="none" w:sz="0" w:space="0" w:color="auto"/>
      </w:divBdr>
    </w:div>
    <w:div w:id="873469452">
      <w:bodyDiv w:val="1"/>
      <w:marLeft w:val="0"/>
      <w:marRight w:val="0"/>
      <w:marTop w:val="0"/>
      <w:marBottom w:val="0"/>
      <w:divBdr>
        <w:top w:val="none" w:sz="0" w:space="0" w:color="auto"/>
        <w:left w:val="none" w:sz="0" w:space="0" w:color="auto"/>
        <w:bottom w:val="none" w:sz="0" w:space="0" w:color="auto"/>
        <w:right w:val="none" w:sz="0" w:space="0" w:color="auto"/>
      </w:divBdr>
    </w:div>
    <w:div w:id="969629523">
      <w:bodyDiv w:val="1"/>
      <w:marLeft w:val="0"/>
      <w:marRight w:val="0"/>
      <w:marTop w:val="0"/>
      <w:marBottom w:val="0"/>
      <w:divBdr>
        <w:top w:val="none" w:sz="0" w:space="0" w:color="auto"/>
        <w:left w:val="none" w:sz="0" w:space="0" w:color="auto"/>
        <w:bottom w:val="none" w:sz="0" w:space="0" w:color="auto"/>
        <w:right w:val="none" w:sz="0" w:space="0" w:color="auto"/>
      </w:divBdr>
    </w:div>
    <w:div w:id="1061369149">
      <w:bodyDiv w:val="1"/>
      <w:marLeft w:val="0"/>
      <w:marRight w:val="0"/>
      <w:marTop w:val="0"/>
      <w:marBottom w:val="0"/>
      <w:divBdr>
        <w:top w:val="none" w:sz="0" w:space="0" w:color="auto"/>
        <w:left w:val="none" w:sz="0" w:space="0" w:color="auto"/>
        <w:bottom w:val="none" w:sz="0" w:space="0" w:color="auto"/>
        <w:right w:val="none" w:sz="0" w:space="0" w:color="auto"/>
      </w:divBdr>
    </w:div>
    <w:div w:id="1165819993">
      <w:bodyDiv w:val="1"/>
      <w:marLeft w:val="0"/>
      <w:marRight w:val="0"/>
      <w:marTop w:val="0"/>
      <w:marBottom w:val="0"/>
      <w:divBdr>
        <w:top w:val="none" w:sz="0" w:space="0" w:color="auto"/>
        <w:left w:val="none" w:sz="0" w:space="0" w:color="auto"/>
        <w:bottom w:val="none" w:sz="0" w:space="0" w:color="auto"/>
        <w:right w:val="none" w:sz="0" w:space="0" w:color="auto"/>
      </w:divBdr>
    </w:div>
    <w:div w:id="1275939431">
      <w:bodyDiv w:val="1"/>
      <w:marLeft w:val="0"/>
      <w:marRight w:val="0"/>
      <w:marTop w:val="0"/>
      <w:marBottom w:val="0"/>
      <w:divBdr>
        <w:top w:val="none" w:sz="0" w:space="0" w:color="auto"/>
        <w:left w:val="none" w:sz="0" w:space="0" w:color="auto"/>
        <w:bottom w:val="none" w:sz="0" w:space="0" w:color="auto"/>
        <w:right w:val="none" w:sz="0" w:space="0" w:color="auto"/>
      </w:divBdr>
    </w:div>
    <w:div w:id="1396052371">
      <w:bodyDiv w:val="1"/>
      <w:marLeft w:val="0"/>
      <w:marRight w:val="0"/>
      <w:marTop w:val="0"/>
      <w:marBottom w:val="0"/>
      <w:divBdr>
        <w:top w:val="none" w:sz="0" w:space="0" w:color="auto"/>
        <w:left w:val="none" w:sz="0" w:space="0" w:color="auto"/>
        <w:bottom w:val="none" w:sz="0" w:space="0" w:color="auto"/>
        <w:right w:val="none" w:sz="0" w:space="0" w:color="auto"/>
      </w:divBdr>
    </w:div>
    <w:div w:id="1473672103">
      <w:bodyDiv w:val="1"/>
      <w:marLeft w:val="0"/>
      <w:marRight w:val="0"/>
      <w:marTop w:val="0"/>
      <w:marBottom w:val="0"/>
      <w:divBdr>
        <w:top w:val="none" w:sz="0" w:space="0" w:color="auto"/>
        <w:left w:val="none" w:sz="0" w:space="0" w:color="auto"/>
        <w:bottom w:val="none" w:sz="0" w:space="0" w:color="auto"/>
        <w:right w:val="none" w:sz="0" w:space="0" w:color="auto"/>
      </w:divBdr>
    </w:div>
    <w:div w:id="1636981214">
      <w:bodyDiv w:val="1"/>
      <w:marLeft w:val="0"/>
      <w:marRight w:val="0"/>
      <w:marTop w:val="0"/>
      <w:marBottom w:val="0"/>
      <w:divBdr>
        <w:top w:val="none" w:sz="0" w:space="0" w:color="auto"/>
        <w:left w:val="none" w:sz="0" w:space="0" w:color="auto"/>
        <w:bottom w:val="none" w:sz="0" w:space="0" w:color="auto"/>
        <w:right w:val="none" w:sz="0" w:space="0" w:color="auto"/>
      </w:divBdr>
      <w:divsChild>
        <w:div w:id="2093773461">
          <w:marLeft w:val="0"/>
          <w:marRight w:val="0"/>
          <w:marTop w:val="0"/>
          <w:marBottom w:val="0"/>
          <w:divBdr>
            <w:top w:val="none" w:sz="0" w:space="0" w:color="auto"/>
            <w:left w:val="none" w:sz="0" w:space="0" w:color="auto"/>
            <w:bottom w:val="none" w:sz="0" w:space="0" w:color="auto"/>
            <w:right w:val="none" w:sz="0" w:space="0" w:color="auto"/>
          </w:divBdr>
        </w:div>
      </w:divsChild>
    </w:div>
    <w:div w:id="1687712706">
      <w:bodyDiv w:val="1"/>
      <w:marLeft w:val="0"/>
      <w:marRight w:val="0"/>
      <w:marTop w:val="0"/>
      <w:marBottom w:val="0"/>
      <w:divBdr>
        <w:top w:val="none" w:sz="0" w:space="0" w:color="auto"/>
        <w:left w:val="none" w:sz="0" w:space="0" w:color="auto"/>
        <w:bottom w:val="none" w:sz="0" w:space="0" w:color="auto"/>
        <w:right w:val="none" w:sz="0" w:space="0" w:color="auto"/>
      </w:divBdr>
    </w:div>
    <w:div w:id="1731340510">
      <w:bodyDiv w:val="1"/>
      <w:marLeft w:val="0"/>
      <w:marRight w:val="0"/>
      <w:marTop w:val="0"/>
      <w:marBottom w:val="0"/>
      <w:divBdr>
        <w:top w:val="none" w:sz="0" w:space="0" w:color="auto"/>
        <w:left w:val="none" w:sz="0" w:space="0" w:color="auto"/>
        <w:bottom w:val="none" w:sz="0" w:space="0" w:color="auto"/>
        <w:right w:val="none" w:sz="0" w:space="0" w:color="auto"/>
      </w:divBdr>
    </w:div>
    <w:div w:id="1754086515">
      <w:bodyDiv w:val="1"/>
      <w:marLeft w:val="0"/>
      <w:marRight w:val="0"/>
      <w:marTop w:val="0"/>
      <w:marBottom w:val="0"/>
      <w:divBdr>
        <w:top w:val="none" w:sz="0" w:space="0" w:color="auto"/>
        <w:left w:val="none" w:sz="0" w:space="0" w:color="auto"/>
        <w:bottom w:val="none" w:sz="0" w:space="0" w:color="auto"/>
        <w:right w:val="none" w:sz="0" w:space="0" w:color="auto"/>
      </w:divBdr>
    </w:div>
    <w:div w:id="1852573059">
      <w:bodyDiv w:val="1"/>
      <w:marLeft w:val="0"/>
      <w:marRight w:val="0"/>
      <w:marTop w:val="0"/>
      <w:marBottom w:val="0"/>
      <w:divBdr>
        <w:top w:val="none" w:sz="0" w:space="0" w:color="auto"/>
        <w:left w:val="none" w:sz="0" w:space="0" w:color="auto"/>
        <w:bottom w:val="none" w:sz="0" w:space="0" w:color="auto"/>
        <w:right w:val="none" w:sz="0" w:space="0" w:color="auto"/>
      </w:divBdr>
    </w:div>
    <w:div w:id="1900282363">
      <w:bodyDiv w:val="1"/>
      <w:marLeft w:val="0"/>
      <w:marRight w:val="0"/>
      <w:marTop w:val="0"/>
      <w:marBottom w:val="0"/>
      <w:divBdr>
        <w:top w:val="none" w:sz="0" w:space="0" w:color="auto"/>
        <w:left w:val="none" w:sz="0" w:space="0" w:color="auto"/>
        <w:bottom w:val="none" w:sz="0" w:space="0" w:color="auto"/>
        <w:right w:val="none" w:sz="0" w:space="0" w:color="auto"/>
      </w:divBdr>
    </w:div>
    <w:div w:id="1913004513">
      <w:bodyDiv w:val="1"/>
      <w:marLeft w:val="0"/>
      <w:marRight w:val="0"/>
      <w:marTop w:val="0"/>
      <w:marBottom w:val="0"/>
      <w:divBdr>
        <w:top w:val="none" w:sz="0" w:space="0" w:color="auto"/>
        <w:left w:val="none" w:sz="0" w:space="0" w:color="auto"/>
        <w:bottom w:val="none" w:sz="0" w:space="0" w:color="auto"/>
        <w:right w:val="none" w:sz="0" w:space="0" w:color="auto"/>
      </w:divBdr>
      <w:divsChild>
        <w:div w:id="1026445407">
          <w:marLeft w:val="0"/>
          <w:marRight w:val="0"/>
          <w:marTop w:val="0"/>
          <w:marBottom w:val="0"/>
          <w:divBdr>
            <w:top w:val="none" w:sz="0" w:space="0" w:color="auto"/>
            <w:left w:val="none" w:sz="0" w:space="0" w:color="auto"/>
            <w:bottom w:val="none" w:sz="0" w:space="0" w:color="auto"/>
            <w:right w:val="none" w:sz="0" w:space="0" w:color="auto"/>
          </w:divBdr>
        </w:div>
      </w:divsChild>
    </w:div>
    <w:div w:id="1949269863">
      <w:bodyDiv w:val="1"/>
      <w:marLeft w:val="0"/>
      <w:marRight w:val="0"/>
      <w:marTop w:val="0"/>
      <w:marBottom w:val="0"/>
      <w:divBdr>
        <w:top w:val="none" w:sz="0" w:space="0" w:color="auto"/>
        <w:left w:val="none" w:sz="0" w:space="0" w:color="auto"/>
        <w:bottom w:val="none" w:sz="0" w:space="0" w:color="auto"/>
        <w:right w:val="none" w:sz="0" w:space="0" w:color="auto"/>
      </w:divBdr>
    </w:div>
    <w:div w:id="2040468121">
      <w:bodyDiv w:val="1"/>
      <w:marLeft w:val="0"/>
      <w:marRight w:val="0"/>
      <w:marTop w:val="0"/>
      <w:marBottom w:val="0"/>
      <w:divBdr>
        <w:top w:val="none" w:sz="0" w:space="0" w:color="auto"/>
        <w:left w:val="none" w:sz="0" w:space="0" w:color="auto"/>
        <w:bottom w:val="none" w:sz="0" w:space="0" w:color="auto"/>
        <w:right w:val="none" w:sz="0" w:space="0" w:color="auto"/>
      </w:divBdr>
    </w:div>
    <w:div w:id="2057120805">
      <w:bodyDiv w:val="1"/>
      <w:marLeft w:val="0"/>
      <w:marRight w:val="0"/>
      <w:marTop w:val="0"/>
      <w:marBottom w:val="0"/>
      <w:divBdr>
        <w:top w:val="none" w:sz="0" w:space="0" w:color="auto"/>
        <w:left w:val="none" w:sz="0" w:space="0" w:color="auto"/>
        <w:bottom w:val="none" w:sz="0" w:space="0" w:color="auto"/>
        <w:right w:val="none" w:sz="0" w:space="0" w:color="auto"/>
      </w:divBdr>
    </w:div>
    <w:div w:id="21445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islav.broz@suspk.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spk.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21D3-DC4D-42C7-A4AF-B8BB20194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8554-28C2-416E-B304-8B02B06E4240}">
  <ds:schemaRefs>
    <ds:schemaRef ds:uri="http://schemas.microsoft.com/sharepoint/v3/contenttype/forms"/>
  </ds:schemaRefs>
</ds:datastoreItem>
</file>

<file path=customXml/itemProps3.xml><?xml version="1.0" encoding="utf-8"?>
<ds:datastoreItem xmlns:ds="http://schemas.openxmlformats.org/officeDocument/2006/customXml" ds:itemID="{85C69F1E-0035-4108-9D43-58ECF1E3664A}">
  <ds:schemaRefs>
    <ds:schemaRef ds:uri="http://schemas.microsoft.com/office/2006/metadata/properties"/>
    <ds:schemaRef ds:uri="http://schemas.microsoft.com/office/infopath/2007/PartnerControls"/>
    <ds:schemaRef ds:uri="a2d15997-b05a-4e9d-8a41-e9165ea1a7d3"/>
  </ds:schemaRefs>
</ds:datastoreItem>
</file>

<file path=customXml/itemProps4.xml><?xml version="1.0" encoding="utf-8"?>
<ds:datastoreItem xmlns:ds="http://schemas.openxmlformats.org/officeDocument/2006/customXml" ds:itemID="{107F5FB8-9C89-4564-A3C4-CB383F782EC1}">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26</Pages>
  <Words>8877</Words>
  <Characters>52381</Characters>
  <Application>Microsoft Office Word</Application>
  <DocSecurity>0</DocSecurity>
  <Lines>436</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61136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subject/>
  <dc:creator>Teply, Zdenek</dc:creator>
  <cp:keywords/>
  <dc:description/>
  <cp:lastModifiedBy>Špatenková Renata</cp:lastModifiedBy>
  <cp:revision>5</cp:revision>
  <cp:lastPrinted>2016-04-04T15:14:00Z</cp:lastPrinted>
  <dcterms:created xsi:type="dcterms:W3CDTF">2025-09-15T06:30:00Z</dcterms:created>
  <dcterms:modified xsi:type="dcterms:W3CDTF">2025-09-23T08:12:00Z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