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page" w:horzAnchor="margin" w:tblpY="1321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F70FD" w:rsidRPr="00F702FF" w14:paraId="0D7F6E4E" w14:textId="77777777" w:rsidTr="004F70FD">
        <w:trPr>
          <w:trHeight w:val="85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  <w:hideMark/>
          </w:tcPr>
          <w:p w14:paraId="1905C5BC" w14:textId="01E87618" w:rsidR="002B31B1" w:rsidRPr="00F702FF" w:rsidRDefault="006B2134" w:rsidP="002B31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6"/>
                <w:szCs w:val="36"/>
                <w:lang w:eastAsia="cs-CZ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6"/>
                <w:lang w:eastAsia="cs-CZ"/>
              </w:rPr>
              <w:t>INFORMACE O HODNOCENÍ</w:t>
            </w:r>
          </w:p>
        </w:tc>
      </w:tr>
      <w:tr w:rsidR="004F70FD" w:rsidRPr="00F702FF" w14:paraId="4FCC9FF1" w14:textId="77777777" w:rsidTr="004F70FD">
        <w:trPr>
          <w:trHeight w:val="56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6CB751DE" w14:textId="0CC11BB7" w:rsidR="004F70FD" w:rsidRPr="00F702FF" w:rsidRDefault="004F70FD" w:rsidP="004F70F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D65BFE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nÁZEV VEŘEJNÉ ZAKÁZKY</w:t>
            </w:r>
            <w:r w:rsidR="002B31B1">
              <w:rPr>
                <w:rFonts w:ascii="Calibri" w:eastAsia="Times New Roman" w:hAnsi="Calibri" w:cs="Calibri"/>
                <w:b/>
                <w:bCs/>
                <w:caps/>
                <w:szCs w:val="28"/>
                <w:lang w:eastAsia="cs-CZ"/>
              </w:rPr>
              <w:t>/DYNAMICKÉHO NÁKUPNÍHO SYSTÉMU</w:t>
            </w:r>
          </w:p>
        </w:tc>
      </w:tr>
      <w:tr w:rsidR="004F70FD" w:rsidRPr="00F702FF" w14:paraId="1CC3472C" w14:textId="77777777" w:rsidTr="004F70FD">
        <w:trPr>
          <w:trHeight w:val="113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E7250C3" w14:textId="77777777" w:rsidR="004F70FD" w:rsidRDefault="002B31B1" w:rsidP="002B31B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</w:pPr>
            <w:r w:rsidRPr="002B31B1"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  <w:t>Grafické práce, výroba a distribuce periodika Plzeňský kraj</w:t>
            </w:r>
          </w:p>
          <w:p w14:paraId="7820C8C6" w14:textId="2CC7E66D" w:rsidR="00AD1CAA" w:rsidRPr="00390655" w:rsidRDefault="00AD1CAA" w:rsidP="002B31B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szCs w:val="26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sz w:val="36"/>
                <w:szCs w:val="26"/>
                <w:lang w:eastAsia="cs-CZ"/>
              </w:rPr>
              <w:t>Výzva k podání nabídky č. 1/2025</w:t>
            </w:r>
          </w:p>
        </w:tc>
      </w:tr>
      <w:tr w:rsidR="004F70FD" w:rsidRPr="00F702FF" w14:paraId="3C7E36CF" w14:textId="77777777" w:rsidTr="004F70FD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A8E248D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1CE63B" w14:textId="235B6374" w:rsidR="004F70FD" w:rsidRPr="00F702FF" w:rsidRDefault="004F70FD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CN</w:t>
            </w:r>
            <w:r w:rsidR="000F3B9B">
              <w:rPr>
                <w:rFonts w:ascii="Calibri" w:eastAsia="Times New Roman" w:hAnsi="Calibri" w:cs="Calibri"/>
                <w:lang w:eastAsia="cs-CZ"/>
              </w:rPr>
              <w:t>/148</w:t>
            </w:r>
            <w:r w:rsidR="00253BEC">
              <w:rPr>
                <w:rFonts w:ascii="Calibri" w:eastAsia="Times New Roman" w:hAnsi="Calibri" w:cs="Calibri"/>
                <w:lang w:eastAsia="cs-CZ"/>
              </w:rPr>
              <w:t>/CN/25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1B910F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CCC207" w14:textId="77777777" w:rsidR="004F70FD" w:rsidRPr="00F702FF" w:rsidRDefault="00624B00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A8442F">
              <w:rPr>
                <w:rFonts w:ascii="Calibri" w:eastAsia="Times New Roman" w:hAnsi="Calibri" w:cs="Calibri"/>
                <w:lang w:eastAsia="cs-CZ"/>
              </w:rPr>
              <w:t>………………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613C4867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0B28AA8" w14:textId="5C9C1424" w:rsidR="004F70FD" w:rsidRPr="00A1403C" w:rsidRDefault="000F3B9B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0F3B9B">
              <w:rPr>
                <w:rFonts w:ascii="Calibri" w:eastAsia="Times New Roman" w:hAnsi="Calibri" w:cs="Calibri"/>
                <w:lang w:eastAsia="cs-CZ"/>
              </w:rPr>
              <w:t>P25V00000414</w:t>
            </w:r>
          </w:p>
        </w:tc>
      </w:tr>
      <w:tr w:rsidR="004F70FD" w:rsidRPr="00F702FF" w14:paraId="1DD185AC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1096CA1" w14:textId="18B13613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 xml:space="preserve">ODKAZ </w:t>
            </w:r>
            <w:r w:rsidR="002B31B1">
              <w:rPr>
                <w:rFonts w:ascii="Calibri" w:eastAsia="Times New Roman" w:hAnsi="Calibri" w:cs="Calibri"/>
                <w:sz w:val="20"/>
                <w:lang w:eastAsia="cs-CZ"/>
              </w:rPr>
              <w:t xml:space="preserve">DNS v 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E</w:t>
            </w:r>
            <w:r>
              <w:rPr>
                <w:rFonts w:ascii="Calibri" w:eastAsia="Times New Roman" w:hAnsi="Calibri" w:cs="Calibri"/>
                <w:sz w:val="20"/>
                <w:lang w:eastAsia="cs-CZ"/>
              </w:rPr>
              <w:t>-</w:t>
            </w: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19936A0" w14:textId="002D92A8" w:rsidR="004F70FD" w:rsidRPr="00442B95" w:rsidRDefault="000F3B9B" w:rsidP="004F70FD">
            <w:pPr>
              <w:spacing w:after="0" w:line="240" w:lineRule="auto"/>
              <w:rPr>
                <w:rFonts w:ascii="Calibri" w:eastAsia="Times New Roman" w:hAnsi="Calibri" w:cs="Calibri"/>
                <w:sz w:val="20"/>
                <w:highlight w:val="yellow"/>
                <w:lang w:eastAsia="cs-CZ"/>
              </w:rPr>
            </w:pPr>
            <w:r w:rsidRPr="000F3B9B">
              <w:rPr>
                <w:rStyle w:val="Hypertextovodkaz"/>
              </w:rPr>
              <w:t>https://ezak.cnpk.cz/dns_display_62.html</w:t>
            </w:r>
          </w:p>
        </w:tc>
      </w:tr>
      <w:tr w:rsidR="004F70FD" w:rsidRPr="00F702FF" w14:paraId="4E50C7E0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5629C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632645CD" w14:textId="1C2F852E" w:rsidR="004F70FD" w:rsidRPr="00F702FF" w:rsidRDefault="002B31B1" w:rsidP="002B31B1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4"/>
                <w:lang w:eastAsia="cs-CZ"/>
              </w:rPr>
              <w:t>Plzeňský kraj</w:t>
            </w:r>
          </w:p>
        </w:tc>
      </w:tr>
      <w:tr w:rsidR="004F70FD" w:rsidRPr="00F702FF" w14:paraId="69417069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C10C6A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AA0B154" w14:textId="7A6122AB" w:rsidR="004F70FD" w:rsidRPr="00FA7401" w:rsidRDefault="002B31B1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Škroupova 18, 306 13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1BFCF1E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6795F15" w14:textId="3E311C1A" w:rsidR="004F70FD" w:rsidRPr="00FA7401" w:rsidRDefault="002B31B1" w:rsidP="004F70FD">
            <w:pPr>
              <w:spacing w:after="0" w:line="240" w:lineRule="auto"/>
              <w:rPr>
                <w:rFonts w:ascii="Calibri" w:eastAsia="Times New Roman" w:hAnsi="Calibri" w:cs="Times New Roman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70890366</w:t>
            </w:r>
          </w:p>
        </w:tc>
      </w:tr>
      <w:tr w:rsidR="004F70FD" w:rsidRPr="00F702FF" w14:paraId="5EE4038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E825D70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A475DBE" w14:textId="249B17EA" w:rsidR="00A52E57" w:rsidRPr="00810695" w:rsidRDefault="002B31B1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MUDr. Kamal Farhan, hejtman</w:t>
            </w:r>
          </w:p>
        </w:tc>
      </w:tr>
      <w:tr w:rsidR="004F70FD" w:rsidRPr="00F702FF" w14:paraId="09AB9D05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C6788FC" w14:textId="77777777" w:rsidR="004F70FD" w:rsidRPr="00AC5AF3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AC5AF3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AFF27ED" w14:textId="01FB46E9" w:rsidR="004F70FD" w:rsidRPr="00AC5AF3" w:rsidRDefault="002B31B1" w:rsidP="00042967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Ing. Jitka Bednářová, vedoucí odboru kancelář hejtmana KÚPK</w:t>
            </w:r>
          </w:p>
        </w:tc>
      </w:tr>
      <w:tr w:rsidR="004F70FD" w:rsidRPr="00F702FF" w14:paraId="1B365EA2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17B38E34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  <w:t>ADMINISTRÁTOR: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5E631C02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Calibri" w:hAnsi="Calibri" w:cs="Calibri"/>
                <w:b/>
                <w:lang w:eastAsia="cs-CZ"/>
              </w:rPr>
              <w:t>Centrální nákup</w:t>
            </w:r>
            <w:r>
              <w:rPr>
                <w:rFonts w:ascii="Calibri" w:eastAsia="Calibri" w:hAnsi="Calibri" w:cs="Calibri"/>
                <w:b/>
                <w:lang w:eastAsia="cs-CZ"/>
              </w:rPr>
              <w:t xml:space="preserve"> Plzeňského kraje</w:t>
            </w:r>
            <w:r w:rsidRPr="00F702FF">
              <w:rPr>
                <w:rFonts w:ascii="Calibri" w:eastAsia="Calibri" w:hAnsi="Calibri" w:cs="Calibri"/>
                <w:b/>
                <w:lang w:eastAsia="cs-CZ"/>
              </w:rPr>
              <w:t>, příspěvková organizace</w:t>
            </w:r>
          </w:p>
        </w:tc>
      </w:tr>
      <w:tr w:rsidR="004F70FD" w:rsidRPr="00F702FF" w14:paraId="6B26F52D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FD92188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E8061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B3F9114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0AD807D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72046635</w:t>
            </w:r>
          </w:p>
        </w:tc>
      </w:tr>
      <w:tr w:rsidR="004F70FD" w:rsidRPr="00F702FF" w14:paraId="76BA4ECE" w14:textId="77777777" w:rsidTr="004F70FD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5098C146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STATUTÁRNÍ ZÁSTUPCE: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F3B7313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lang w:eastAsia="cs-CZ"/>
              </w:rPr>
              <w:t>Mgr. Bc. Jana Dubcová, ředitelka</w:t>
            </w:r>
          </w:p>
        </w:tc>
      </w:tr>
      <w:tr w:rsidR="004F70FD" w:rsidRPr="00F702FF" w14:paraId="2CF2C0B7" w14:textId="77777777" w:rsidTr="00A52E57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646E29CC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b/>
                <w:bCs/>
                <w:caps/>
                <w:sz w:val="20"/>
                <w:lang w:eastAsia="cs-CZ"/>
              </w:rPr>
              <w:t>pověřená osoba:</w:t>
            </w:r>
          </w:p>
        </w:tc>
        <w:tc>
          <w:tcPr>
            <w:tcW w:w="411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14665C7" w14:textId="77777777" w:rsidR="004F70FD" w:rsidRPr="00FA7401" w:rsidRDefault="00A8442F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r>
              <w:rPr>
                <w:rFonts w:ascii="Calibri" w:eastAsia="Times New Roman" w:hAnsi="Calibri" w:cs="Times New Roman"/>
                <w:lang w:eastAsia="cs-CZ"/>
              </w:rPr>
              <w:t>Mgr. Richard Volín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4BB67FF" w14:textId="77777777" w:rsidR="004F70FD" w:rsidRPr="00F702FF" w:rsidRDefault="004F70FD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highlight w:val="green"/>
                <w:lang w:eastAsia="cs-CZ"/>
              </w:rPr>
            </w:pPr>
            <w:r w:rsidRPr="00F702FF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14918046" w14:textId="77777777" w:rsidR="004F70FD" w:rsidRPr="00136892" w:rsidRDefault="0004615A" w:rsidP="004F70FD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Calibri" w:eastAsia="Times New Roman" w:hAnsi="Calibri" w:cs="Times New Roman"/>
                <w:highlight w:val="green"/>
                <w:lang w:eastAsia="cs-CZ"/>
              </w:rPr>
            </w:pPr>
            <w:hyperlink r:id="rId7" w:history="1">
              <w:r w:rsidR="00A8442F" w:rsidRPr="00114D09">
                <w:rPr>
                  <w:rStyle w:val="Hypertextovodkaz"/>
                  <w:rFonts w:ascii="Calibri" w:eastAsia="Times New Roman" w:hAnsi="Calibri" w:cs="Times New Roman"/>
                  <w:sz w:val="20"/>
                  <w:lang w:eastAsia="cs-CZ"/>
                </w:rPr>
                <w:t>richard.volin@cnpk.cz</w:t>
              </w:r>
            </w:hyperlink>
            <w:r w:rsidR="004F70FD" w:rsidRPr="005574D2">
              <w:rPr>
                <w:rFonts w:ascii="Calibri" w:eastAsia="Times New Roman" w:hAnsi="Calibri" w:cs="Times New Roman"/>
                <w:sz w:val="20"/>
                <w:lang w:eastAsia="cs-CZ"/>
              </w:rPr>
              <w:t xml:space="preserve"> </w:t>
            </w:r>
          </w:p>
        </w:tc>
      </w:tr>
      <w:tr w:rsidR="004F70FD" w:rsidRPr="00F702FF" w14:paraId="685BCF36" w14:textId="77777777" w:rsidTr="00A52E57">
        <w:trPr>
          <w:trHeight w:val="567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77D80AA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61E01F6" w14:textId="0EA91FA5" w:rsidR="004F70FD" w:rsidRPr="00F702FF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383E0AEA" w14:textId="77777777" w:rsidR="004F70FD" w:rsidRPr="00F702FF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02FF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3596F6" w14:textId="534D97BA" w:rsidR="004F70FD" w:rsidRPr="005574D2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nadlimitní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14:paraId="05ED410C" w14:textId="77777777" w:rsidR="004F70FD" w:rsidRPr="005574D2" w:rsidRDefault="004F70FD" w:rsidP="004F70FD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5574D2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E52F7D" w14:textId="7C24A0B0" w:rsidR="004F70FD" w:rsidRPr="005574D2" w:rsidRDefault="002B31B1" w:rsidP="004F70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Dynamický nákupní systém; užší řízení</w:t>
            </w:r>
          </w:p>
        </w:tc>
      </w:tr>
    </w:tbl>
    <w:p w14:paraId="1AEE21D6" w14:textId="77777777" w:rsidR="003944E6" w:rsidRDefault="003944E6"/>
    <w:p w14:paraId="235A0067" w14:textId="77777777" w:rsidR="006B2134" w:rsidRDefault="006B2134"/>
    <w:p w14:paraId="079F8CBD" w14:textId="064A661D" w:rsidR="006B2134" w:rsidRPr="006B2134" w:rsidRDefault="006B2134" w:rsidP="006B2134">
      <w:pPr>
        <w:spacing w:before="120" w:after="0" w:line="240" w:lineRule="auto"/>
        <w:jc w:val="both"/>
        <w:rPr>
          <w:b/>
          <w:sz w:val="28"/>
          <w:lang w:eastAsia="cs-CZ"/>
        </w:rPr>
      </w:pPr>
      <w:bookmarkStart w:id="1" w:name="_Hlk84598921"/>
      <w:r w:rsidRPr="006B2134">
        <w:rPr>
          <w:b/>
          <w:sz w:val="28"/>
          <w:lang w:eastAsia="cs-CZ"/>
        </w:rPr>
        <w:t>HODNOTICÍ KRITÉRIA</w:t>
      </w:r>
    </w:p>
    <w:p w14:paraId="59844A2B" w14:textId="77777777" w:rsidR="006B2134" w:rsidRPr="006B2134" w:rsidRDefault="006B2134" w:rsidP="006B2134">
      <w:pPr>
        <w:spacing w:before="120" w:after="0" w:line="240" w:lineRule="auto"/>
        <w:jc w:val="both"/>
        <w:rPr>
          <w:lang w:eastAsia="cs-CZ"/>
        </w:rPr>
      </w:pPr>
      <w:r w:rsidRPr="006B2134">
        <w:rPr>
          <w:lang w:eastAsia="cs-CZ"/>
        </w:rPr>
        <w:t xml:space="preserve">Nabídky budou hodnoceny podle </w:t>
      </w:r>
      <w:r w:rsidRPr="006B2134">
        <w:rPr>
          <w:b/>
          <w:lang w:eastAsia="cs-CZ"/>
        </w:rPr>
        <w:t>ekonomické výhodnosti</w:t>
      </w:r>
      <w:r w:rsidRPr="006B2134">
        <w:rPr>
          <w:lang w:eastAsia="cs-CZ"/>
        </w:rPr>
        <w:t>, která zahrnuje tato dílčí hodnoticí kritéria:</w:t>
      </w:r>
    </w:p>
    <w:p w14:paraId="431E28D1" w14:textId="77777777" w:rsidR="006B2134" w:rsidRPr="004E036A" w:rsidRDefault="006B2134" w:rsidP="006B2134">
      <w:pPr>
        <w:numPr>
          <w:ilvl w:val="0"/>
          <w:numId w:val="16"/>
        </w:numPr>
        <w:spacing w:before="120" w:after="0" w:line="240" w:lineRule="auto"/>
        <w:jc w:val="both"/>
        <w:rPr>
          <w:lang w:eastAsia="cs-CZ"/>
        </w:rPr>
      </w:pPr>
      <w:r w:rsidRPr="004E036A">
        <w:rPr>
          <w:b/>
          <w:lang w:eastAsia="cs-CZ"/>
        </w:rPr>
        <w:t>Celková nabídková cena v Kč bez DPH</w:t>
      </w:r>
      <w:r w:rsidRPr="004E036A">
        <w:rPr>
          <w:lang w:eastAsia="cs-CZ"/>
        </w:rPr>
        <w:t xml:space="preserve"> – váha 50 %,</w:t>
      </w:r>
    </w:p>
    <w:p w14:paraId="7710A18E" w14:textId="77777777" w:rsidR="006B2134" w:rsidRPr="004E036A" w:rsidRDefault="006B2134" w:rsidP="006B2134">
      <w:pPr>
        <w:numPr>
          <w:ilvl w:val="0"/>
          <w:numId w:val="16"/>
        </w:numPr>
        <w:spacing w:before="120" w:after="0" w:line="240" w:lineRule="auto"/>
        <w:jc w:val="both"/>
        <w:rPr>
          <w:lang w:eastAsia="cs-CZ"/>
        </w:rPr>
      </w:pPr>
      <w:r w:rsidRPr="004E036A">
        <w:rPr>
          <w:b/>
          <w:lang w:eastAsia="cs-CZ"/>
        </w:rPr>
        <w:t>Grafická a estetická úroveň předloženého vzorku</w:t>
      </w:r>
      <w:r w:rsidRPr="004E036A">
        <w:rPr>
          <w:lang w:eastAsia="cs-CZ"/>
        </w:rPr>
        <w:t xml:space="preserve"> – váha 40 %,</w:t>
      </w:r>
    </w:p>
    <w:p w14:paraId="5412B74D" w14:textId="77777777" w:rsidR="006B2134" w:rsidRPr="004E036A" w:rsidRDefault="006B2134" w:rsidP="006B2134">
      <w:pPr>
        <w:numPr>
          <w:ilvl w:val="0"/>
          <w:numId w:val="16"/>
        </w:numPr>
        <w:spacing w:before="120" w:after="0" w:line="240" w:lineRule="auto"/>
        <w:jc w:val="both"/>
        <w:rPr>
          <w:lang w:eastAsia="cs-CZ"/>
        </w:rPr>
      </w:pPr>
      <w:r w:rsidRPr="004E036A">
        <w:rPr>
          <w:b/>
          <w:lang w:eastAsia="cs-CZ"/>
        </w:rPr>
        <w:t>Technická úroveň reprodukce a kvality tisku předloženého vzorku</w:t>
      </w:r>
      <w:r w:rsidRPr="004E036A">
        <w:rPr>
          <w:lang w:eastAsia="cs-CZ"/>
        </w:rPr>
        <w:t xml:space="preserve"> – váha 10 %.</w:t>
      </w:r>
    </w:p>
    <w:p w14:paraId="6D0EE268" w14:textId="77777777" w:rsidR="006B2134" w:rsidRPr="006B2134" w:rsidRDefault="006B2134" w:rsidP="006B2134">
      <w:pPr>
        <w:spacing w:before="120" w:after="0" w:line="240" w:lineRule="auto"/>
        <w:jc w:val="both"/>
        <w:rPr>
          <w:lang w:eastAsia="cs-CZ"/>
        </w:rPr>
      </w:pPr>
    </w:p>
    <w:p w14:paraId="6F109D06" w14:textId="5EE8692A" w:rsidR="006B2134" w:rsidRPr="006B2134" w:rsidRDefault="006B2134" w:rsidP="006B2134">
      <w:pPr>
        <w:pStyle w:val="Odstavecseseznamem"/>
        <w:keepNext/>
        <w:keepLines/>
        <w:numPr>
          <w:ilvl w:val="0"/>
          <w:numId w:val="19"/>
        </w:numPr>
        <w:spacing w:before="120" w:after="120"/>
        <w:outlineLvl w:val="1"/>
        <w:rPr>
          <w:rFonts w:eastAsia="Times New Roman" w:cstheme="majorBidi"/>
          <w:b/>
          <w:sz w:val="24"/>
          <w:szCs w:val="26"/>
          <w:lang w:eastAsia="cs-CZ"/>
        </w:rPr>
      </w:pPr>
      <w:r w:rsidRPr="006B2134">
        <w:rPr>
          <w:rFonts w:eastAsia="Times New Roman" w:cstheme="majorBidi"/>
          <w:b/>
          <w:sz w:val="24"/>
          <w:szCs w:val="26"/>
          <w:lang w:eastAsia="cs-CZ"/>
        </w:rPr>
        <w:t>Způsob hodnocení nabídek</w:t>
      </w:r>
    </w:p>
    <w:p w14:paraId="6B64E916" w14:textId="20F05B77" w:rsidR="006B2134" w:rsidRPr="006B2134" w:rsidRDefault="006B2134" w:rsidP="006B2134">
      <w:pPr>
        <w:spacing w:before="120" w:after="0" w:line="240" w:lineRule="auto"/>
        <w:jc w:val="both"/>
        <w:rPr>
          <w:bCs/>
          <w:lang w:eastAsia="cs-CZ"/>
        </w:rPr>
      </w:pPr>
      <w:r w:rsidRPr="006B2134">
        <w:rPr>
          <w:bCs/>
          <w:lang w:eastAsia="cs-CZ"/>
        </w:rPr>
        <w:t xml:space="preserve">Po otevření nabídek provede hodnoticí komise hodnocení nabídek podle jednotlivých stanovených kritérií. </w:t>
      </w:r>
      <w:r>
        <w:rPr>
          <w:bCs/>
          <w:lang w:eastAsia="cs-CZ"/>
        </w:rPr>
        <w:br/>
      </w:r>
      <w:r w:rsidRPr="006B2134">
        <w:rPr>
          <w:bCs/>
          <w:lang w:eastAsia="cs-CZ"/>
        </w:rPr>
        <w:t>U dodavatele prvního v pořadí bude provedena kompletní kontrola obsahu nabídky, potom zadavatel rozhodne o výběru.</w:t>
      </w:r>
    </w:p>
    <w:p w14:paraId="194EDF37" w14:textId="77777777" w:rsidR="006B2134" w:rsidRPr="006B2134" w:rsidRDefault="006B2134" w:rsidP="006B2134">
      <w:pPr>
        <w:spacing w:before="120" w:after="0" w:line="240" w:lineRule="auto"/>
        <w:jc w:val="both"/>
        <w:rPr>
          <w:bCs/>
          <w:lang w:eastAsia="cs-CZ"/>
        </w:rPr>
      </w:pPr>
    </w:p>
    <w:p w14:paraId="01D5FBF4" w14:textId="23703615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 xml:space="preserve">V dílčím kritériu 1) </w:t>
      </w:r>
      <w:r w:rsidRPr="006B2134">
        <w:rPr>
          <w:b/>
          <w:lang w:eastAsia="cs-CZ"/>
        </w:rPr>
        <w:t>Celková nabídková cena</w:t>
      </w:r>
      <w:r w:rsidRPr="006B2134">
        <w:rPr>
          <w:lang w:eastAsia="cs-CZ"/>
        </w:rPr>
        <w:t xml:space="preserve"> </w:t>
      </w:r>
      <w:r w:rsidRPr="006B2134">
        <w:rPr>
          <w:b/>
          <w:lang w:eastAsia="cs-CZ"/>
        </w:rPr>
        <w:t>v Kč bez DPH</w:t>
      </w:r>
      <w:r w:rsidRPr="006B2134">
        <w:rPr>
          <w:lang w:eastAsia="cs-CZ"/>
        </w:rPr>
        <w:t xml:space="preserve"> (</w:t>
      </w:r>
      <w:r w:rsidRPr="004E036A">
        <w:rPr>
          <w:lang w:eastAsia="cs-CZ"/>
        </w:rPr>
        <w:t>váha 50 %) bude nejnižší nabídková cena dělena hodnocenou cenou a následně vynásobena číslem 100 a hodnotou váhy 0,5,</w:t>
      </w:r>
      <w:r w:rsidRPr="006B2134">
        <w:rPr>
          <w:lang w:eastAsia="cs-CZ"/>
        </w:rPr>
        <w:t xml:space="preserve"> čímž vznikne počet bodů za toto dílčí kritérium.</w:t>
      </w:r>
    </w:p>
    <w:p w14:paraId="092F713F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p w14:paraId="7C183ACD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Times New Roman"/>
          <w:i/>
          <w:lang w:eastAsia="cs-CZ"/>
        </w:rPr>
      </w:pPr>
      <w:r w:rsidRPr="006B2134">
        <w:rPr>
          <w:rFonts w:ascii="Calibri" w:eastAsia="Times New Roman" w:hAnsi="Calibri" w:cs="Times New Roman"/>
          <w:i/>
          <w:lang w:eastAsia="cs-CZ"/>
        </w:rPr>
        <w:t>Vzorec:</w:t>
      </w:r>
    </w:p>
    <w:p w14:paraId="4894D528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Times New Roman"/>
          <w:i/>
          <w:lang w:eastAsia="cs-CZ"/>
        </w:rPr>
      </w:pPr>
      <w:r w:rsidRPr="006B2134">
        <w:rPr>
          <w:rFonts w:ascii="Calibri" w:eastAsia="Times New Roman" w:hAnsi="Calibri" w:cs="Times New Roman"/>
          <w:i/>
          <w:lang w:eastAsia="cs-CZ"/>
        </w:rPr>
        <w:t>nejnižší nabídková cena</w:t>
      </w:r>
    </w:p>
    <w:p w14:paraId="10C2327B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Times New Roman"/>
          <w:i/>
          <w:lang w:eastAsia="cs-CZ"/>
        </w:rPr>
      </w:pPr>
      <w:r w:rsidRPr="006B2134">
        <w:rPr>
          <w:rFonts w:ascii="Calibri" w:eastAsia="Times New Roman" w:hAnsi="Calibri" w:cs="Times New Roman"/>
          <w:i/>
          <w:lang w:eastAsia="cs-CZ"/>
        </w:rPr>
        <w:t>----------------------------------------    x 100 x 0,50  =  počet bodů (kritérium č. 1)</w:t>
      </w:r>
    </w:p>
    <w:p w14:paraId="05174F16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rFonts w:ascii="Calibri" w:eastAsia="Times New Roman" w:hAnsi="Calibri" w:cs="Times New Roman"/>
          <w:i/>
          <w:lang w:eastAsia="cs-CZ"/>
        </w:rPr>
      </w:pPr>
      <w:r w:rsidRPr="006B2134">
        <w:rPr>
          <w:rFonts w:ascii="Calibri" w:eastAsia="Times New Roman" w:hAnsi="Calibri" w:cs="Times New Roman"/>
          <w:i/>
          <w:lang w:eastAsia="cs-CZ"/>
        </w:rPr>
        <w:t>hodnocená nabídková cena</w:t>
      </w:r>
    </w:p>
    <w:p w14:paraId="6A41AD85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p w14:paraId="74AABFCC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p w14:paraId="558CF84F" w14:textId="790192CD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 xml:space="preserve">V dílčím kritériu 2) </w:t>
      </w:r>
      <w:r w:rsidRPr="006B2134">
        <w:rPr>
          <w:b/>
          <w:lang w:eastAsia="cs-CZ"/>
        </w:rPr>
        <w:t>Grafická a estetická úroveň předloženého vzorku</w:t>
      </w:r>
      <w:r w:rsidRPr="006B2134">
        <w:rPr>
          <w:lang w:eastAsia="cs-CZ"/>
        </w:rPr>
        <w:t xml:space="preserve"> (</w:t>
      </w:r>
      <w:r w:rsidRPr="004E036A">
        <w:rPr>
          <w:lang w:eastAsia="cs-CZ"/>
        </w:rPr>
        <w:t>váha 40 %) bude</w:t>
      </w:r>
      <w:r w:rsidRPr="006B2134">
        <w:rPr>
          <w:lang w:eastAsia="cs-CZ"/>
        </w:rPr>
        <w:t xml:space="preserve"> hodnocena kvalita a estetické vlastnosti předloženého vzorku, kterým je vzor</w:t>
      </w:r>
      <w:r>
        <w:rPr>
          <w:lang w:eastAsia="cs-CZ"/>
        </w:rPr>
        <w:t>ek</w:t>
      </w:r>
      <w:r w:rsidRPr="006B2134">
        <w:rPr>
          <w:lang w:eastAsia="cs-CZ"/>
        </w:rPr>
        <w:t xml:space="preserve"> periodika podle čl. </w:t>
      </w:r>
      <w:r>
        <w:rPr>
          <w:lang w:eastAsia="cs-CZ"/>
        </w:rPr>
        <w:t>4 Výzvy</w:t>
      </w:r>
      <w:r w:rsidRPr="006B2134">
        <w:rPr>
          <w:lang w:eastAsia="cs-CZ"/>
        </w:rPr>
        <w:t>. Posuzovat se bude vzorek v elektronické i listinné podobě.</w:t>
      </w:r>
    </w:p>
    <w:p w14:paraId="1C1ECAA4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p w14:paraId="6450A42E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>Hodnoticí komise jako celek provede hodnocení vzorku periodika následujícím způsobem:</w:t>
      </w:r>
    </w:p>
    <w:p w14:paraId="04B7782B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190"/>
        <w:gridCol w:w="870"/>
        <w:gridCol w:w="15"/>
        <w:gridCol w:w="60"/>
        <w:gridCol w:w="840"/>
        <w:gridCol w:w="30"/>
        <w:gridCol w:w="45"/>
        <w:gridCol w:w="1117"/>
        <w:gridCol w:w="1134"/>
        <w:gridCol w:w="1294"/>
      </w:tblGrid>
      <w:tr w:rsidR="006B2134" w:rsidRPr="006B2134" w14:paraId="0B4B4956" w14:textId="77777777" w:rsidTr="00AC2A67">
        <w:trPr>
          <w:trHeight w:val="30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BBFA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</w:p>
          <w:p w14:paraId="77FD1BB1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a)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4625" w14:textId="77777777" w:rsidR="006B2134" w:rsidRPr="006B2134" w:rsidRDefault="006B2134" w:rsidP="006B2134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  <w:p w14:paraId="0BBBC233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písmo (práce s písmem a jeho sazba)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E051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dobře čitelné</w:t>
            </w:r>
          </w:p>
        </w:tc>
      </w:tr>
      <w:tr w:rsidR="006B2134" w:rsidRPr="006B2134" w14:paraId="773F05F7" w14:textId="77777777" w:rsidTr="00AC2A67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DC6" w14:textId="77777777" w:rsidR="006B2134" w:rsidRPr="006B2134" w:rsidRDefault="006B2134" w:rsidP="006B2134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F459" w14:textId="77777777" w:rsidR="006B2134" w:rsidRPr="006B2134" w:rsidRDefault="006B2134" w:rsidP="006B2134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7FF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5 max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070F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5B7D9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BACD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D2271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1 min</w:t>
            </w:r>
          </w:p>
        </w:tc>
      </w:tr>
      <w:tr w:rsidR="006B2134" w:rsidRPr="006B2134" w14:paraId="548613AE" w14:textId="77777777" w:rsidTr="00AC2A67">
        <w:trPr>
          <w:trHeight w:val="255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C86B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</w:p>
          <w:p w14:paraId="49199C18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b)</w:t>
            </w:r>
          </w:p>
          <w:p w14:paraId="76861BC8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CA69" w14:textId="77777777" w:rsidR="006B2134" w:rsidRPr="006B2134" w:rsidRDefault="006B2134" w:rsidP="006B2134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  <w:p w14:paraId="1135D046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rozvržení textu na stránce (sloupce, podbarvení, titulky a podtitulky, upoutávky, kreativita)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D4C3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přehledné</w:t>
            </w:r>
          </w:p>
        </w:tc>
      </w:tr>
      <w:tr w:rsidR="006B2134" w:rsidRPr="006B2134" w14:paraId="5F7BEFF0" w14:textId="77777777" w:rsidTr="00AC2A6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E80F" w14:textId="77777777" w:rsidR="006B2134" w:rsidRPr="006B2134" w:rsidRDefault="006B2134" w:rsidP="006B2134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45DD" w14:textId="77777777" w:rsidR="006B2134" w:rsidRPr="006B2134" w:rsidRDefault="006B2134" w:rsidP="006B2134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14E4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5 max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2DFF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4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47D5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9910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B6C2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1 min</w:t>
            </w:r>
          </w:p>
        </w:tc>
      </w:tr>
      <w:tr w:rsidR="006B2134" w:rsidRPr="006B2134" w14:paraId="623E401E" w14:textId="77777777" w:rsidTr="00AC2A67">
        <w:trPr>
          <w:trHeight w:val="18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9F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</w:p>
          <w:p w14:paraId="0873D9F6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c)</w:t>
            </w:r>
          </w:p>
          <w:p w14:paraId="5F7D6FCF" w14:textId="77777777" w:rsidR="006B2134" w:rsidRPr="006B2134" w:rsidRDefault="006B2134" w:rsidP="006B21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2FF0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</w:p>
          <w:p w14:paraId="6236FEED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použití a rozmístění fotografií (atraktivnost, ne bulvárnost, nápaditost)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EA3C9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přiměřené, přehledné</w:t>
            </w:r>
          </w:p>
        </w:tc>
      </w:tr>
      <w:tr w:rsidR="006B2134" w:rsidRPr="006B2134" w14:paraId="2135C036" w14:textId="77777777" w:rsidTr="00AC2A6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A089" w14:textId="77777777" w:rsidR="006B2134" w:rsidRPr="006B2134" w:rsidRDefault="006B2134" w:rsidP="006B2134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4EE1" w14:textId="77777777" w:rsidR="006B2134" w:rsidRPr="006B2134" w:rsidRDefault="006B2134" w:rsidP="006B2134">
            <w:pPr>
              <w:spacing w:after="0" w:line="240" w:lineRule="auto"/>
              <w:rPr>
                <w:rFonts w:ascii="Calibri" w:eastAsia="Times New Roman" w:hAnsi="Calibri" w:cs="Arial"/>
                <w:lang w:eastAsia="cs-CZ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06E5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5 max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7462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8A60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B5640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8A9C4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ascii="Calibri" w:eastAsia="Times New Roman" w:hAnsi="Calibri" w:cs="Arial"/>
                <w:lang w:eastAsia="cs-CZ"/>
              </w:rPr>
            </w:pPr>
            <w:r w:rsidRPr="006B2134">
              <w:rPr>
                <w:rFonts w:ascii="Calibri" w:eastAsia="Times New Roman" w:hAnsi="Calibri" w:cs="Arial"/>
                <w:lang w:eastAsia="cs-CZ"/>
              </w:rPr>
              <w:t>1 min</w:t>
            </w:r>
          </w:p>
        </w:tc>
      </w:tr>
    </w:tbl>
    <w:p w14:paraId="261BA2B2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 xml:space="preserve">Vzor periodika bude hodnocen podle následující stupnice v rozsahu od 1 do 5 bodů. </w:t>
      </w:r>
    </w:p>
    <w:p w14:paraId="0D3D60A8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p w14:paraId="06B1C648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 xml:space="preserve">Ad a) </w:t>
      </w:r>
      <w:r w:rsidRPr="006B2134">
        <w:rPr>
          <w:b/>
          <w:lang w:eastAsia="cs-CZ"/>
        </w:rPr>
        <w:t>Písmo</w:t>
      </w:r>
      <w:r w:rsidRPr="006B2134">
        <w:rPr>
          <w:lang w:eastAsia="cs-CZ"/>
        </w:rPr>
        <w:t>:</w:t>
      </w:r>
    </w:p>
    <w:p w14:paraId="6D1062F0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>Maximální počet bodů (5) dosáhne dodavatel, který navrhne písmo, které bude nejlépe čitelné. V případě, že písmo bude nečitelné (bude splývat, bude stečené, odskočené s nevhodnými mezerami), obdrží dodavatel 1 bod. Podle míry naplnění požadavků obdrží nabídky bodové ohodnocení 5-4-3-2-1.</w:t>
      </w:r>
    </w:p>
    <w:p w14:paraId="28B08687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p w14:paraId="1725ADE8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 xml:space="preserve">Ad b) </w:t>
      </w:r>
      <w:r w:rsidRPr="006B2134">
        <w:rPr>
          <w:b/>
          <w:lang w:eastAsia="cs-CZ"/>
        </w:rPr>
        <w:t>Rozvržení textu na stránce</w:t>
      </w:r>
      <w:r w:rsidRPr="006B2134">
        <w:rPr>
          <w:lang w:eastAsia="cs-CZ"/>
        </w:rPr>
        <w:t>:</w:t>
      </w:r>
    </w:p>
    <w:p w14:paraId="1B8D4DFD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>Maximální počet bodů (5) dosáhne dodavatel, jehož text na stránce bude přehledně rozvržen do sloupců a jehož titulky a podtitulky, upoutávky a podbarvení budou přehledné a v barvách, které čtenáři poskytnou maximální přehlednost a upoutají čtenáře. V případě, že se toto dodavateli nepodaří, obdrží 1 bod. Podle míry naplnění požadavků obdrží nabídky bodové ohodnocení  5-4-3-2-1.</w:t>
      </w:r>
    </w:p>
    <w:p w14:paraId="16F598F0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p w14:paraId="66F8E13D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 xml:space="preserve">Ad c) </w:t>
      </w:r>
      <w:r w:rsidRPr="006B2134">
        <w:rPr>
          <w:b/>
          <w:lang w:eastAsia="cs-CZ"/>
        </w:rPr>
        <w:t>Použití a rozmístění fotografií</w:t>
      </w:r>
      <w:r w:rsidRPr="006B2134">
        <w:rPr>
          <w:lang w:eastAsia="cs-CZ"/>
        </w:rPr>
        <w:t>:</w:t>
      </w:r>
    </w:p>
    <w:p w14:paraId="74E5C7E2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>Maximální počet bodů (5) dosáhne dodavatel, jehož fotografie budou na čtenáře působit atraktivně a ne příliš bulvárně a budou rozmístěny přiměřeně v textu, dále pak bude oceněna nápaditost. V případě, že vzorek tyto požadavky nesplní, obdrží 1 bod. Podle míry naplnění požadavků obdrží nabídky bodové ohodnocení 5-4-3-2-1.</w:t>
      </w:r>
    </w:p>
    <w:p w14:paraId="2E322A6E" w14:textId="77777777" w:rsidR="006B2134" w:rsidRPr="006B2134" w:rsidRDefault="006B2134" w:rsidP="006B2134">
      <w:pPr>
        <w:spacing w:after="0" w:line="240" w:lineRule="auto"/>
        <w:jc w:val="both"/>
        <w:rPr>
          <w:lang w:eastAsia="cs-CZ"/>
        </w:rPr>
      </w:pPr>
    </w:p>
    <w:p w14:paraId="55928537" w14:textId="77777777" w:rsidR="006B2134" w:rsidRPr="004E036A" w:rsidRDefault="006B2134" w:rsidP="006B2134">
      <w:pPr>
        <w:spacing w:after="0" w:line="240" w:lineRule="auto"/>
        <w:jc w:val="both"/>
        <w:rPr>
          <w:lang w:eastAsia="cs-CZ"/>
        </w:rPr>
      </w:pPr>
      <w:r w:rsidRPr="006B2134">
        <w:rPr>
          <w:lang w:eastAsia="cs-CZ"/>
        </w:rPr>
        <w:t xml:space="preserve">Hodnoticí komise přiřadí každé nabídce počet bodů v příslušném podkritériu podle uvedené stupnice, přitom vždy slovně zdůvodní samostatně přidělené body. Body získané v každém podkritériu se sečtou, následně počet bodů hodnocené nabídky bude vydělen nabídkou s nejvyšším počtem bodů, výsledek bude vynásoben číslem 100 a poté </w:t>
      </w:r>
      <w:r w:rsidRPr="004E036A">
        <w:rPr>
          <w:lang w:eastAsia="cs-CZ"/>
        </w:rPr>
        <w:t>váhou 0,4, čímž se získá vážená bodová hodnota v kritériu č. 2.</w:t>
      </w:r>
    </w:p>
    <w:p w14:paraId="710D8537" w14:textId="77777777" w:rsidR="006B2134" w:rsidRPr="004E036A" w:rsidRDefault="006B2134" w:rsidP="006B2134">
      <w:pPr>
        <w:spacing w:after="0" w:line="240" w:lineRule="auto"/>
        <w:jc w:val="both"/>
        <w:rPr>
          <w:lang w:eastAsia="cs-CZ"/>
        </w:rPr>
      </w:pPr>
    </w:p>
    <w:p w14:paraId="2EBC80F3" w14:textId="77777777" w:rsidR="006B2134" w:rsidRPr="004E036A" w:rsidRDefault="006B2134" w:rsidP="006B2134">
      <w:pPr>
        <w:spacing w:after="0" w:line="240" w:lineRule="auto"/>
        <w:jc w:val="both"/>
        <w:rPr>
          <w:i/>
          <w:lang w:eastAsia="cs-CZ"/>
        </w:rPr>
      </w:pPr>
      <w:r w:rsidRPr="004E036A">
        <w:rPr>
          <w:i/>
          <w:lang w:eastAsia="cs-CZ"/>
        </w:rPr>
        <w:t>Vzorec:</w:t>
      </w:r>
    </w:p>
    <w:p w14:paraId="10ABA865" w14:textId="77777777" w:rsidR="006B2134" w:rsidRPr="004E036A" w:rsidRDefault="006B2134" w:rsidP="006B2134">
      <w:pPr>
        <w:spacing w:after="0" w:line="240" w:lineRule="auto"/>
        <w:jc w:val="both"/>
        <w:rPr>
          <w:i/>
          <w:lang w:eastAsia="cs-CZ"/>
        </w:rPr>
      </w:pPr>
      <w:r w:rsidRPr="004E036A">
        <w:rPr>
          <w:i/>
          <w:lang w:eastAsia="cs-CZ"/>
        </w:rPr>
        <w:t>bodové hodnocení nabídky (body a) + body b) + body c))</w:t>
      </w:r>
    </w:p>
    <w:p w14:paraId="2467F46C" w14:textId="77777777" w:rsidR="006B2134" w:rsidRPr="004E036A" w:rsidRDefault="006B2134" w:rsidP="006B2134">
      <w:pPr>
        <w:spacing w:after="0" w:line="240" w:lineRule="auto"/>
        <w:jc w:val="both"/>
        <w:rPr>
          <w:i/>
          <w:lang w:eastAsia="cs-CZ"/>
        </w:rPr>
      </w:pPr>
      <w:r w:rsidRPr="004E036A">
        <w:rPr>
          <w:i/>
          <w:lang w:eastAsia="cs-CZ"/>
        </w:rPr>
        <w:t>---------------------------------------------------------------------------  x 100 x 0,4  =  počet bodů (kritérium č. 2)</w:t>
      </w:r>
    </w:p>
    <w:p w14:paraId="4318A2E2" w14:textId="77777777" w:rsidR="006B2134" w:rsidRPr="004E036A" w:rsidRDefault="006B2134" w:rsidP="006B2134">
      <w:pPr>
        <w:spacing w:after="0" w:line="240" w:lineRule="auto"/>
        <w:jc w:val="both"/>
        <w:rPr>
          <w:i/>
          <w:lang w:eastAsia="cs-CZ"/>
        </w:rPr>
      </w:pPr>
      <w:r w:rsidRPr="004E036A">
        <w:rPr>
          <w:i/>
          <w:lang w:eastAsia="cs-CZ"/>
        </w:rPr>
        <w:t>bodové hodnocení nejvýhodnější nabídky</w:t>
      </w:r>
    </w:p>
    <w:p w14:paraId="232D952A" w14:textId="77777777" w:rsidR="006B2134" w:rsidRPr="004E036A" w:rsidRDefault="006B2134" w:rsidP="006B2134">
      <w:pPr>
        <w:spacing w:after="0" w:line="240" w:lineRule="auto"/>
        <w:jc w:val="both"/>
        <w:rPr>
          <w:lang w:eastAsia="cs-CZ"/>
        </w:rPr>
      </w:pPr>
    </w:p>
    <w:p w14:paraId="26C036AA" w14:textId="06E41E53" w:rsidR="006B2134" w:rsidRPr="006B2134" w:rsidRDefault="006B2134" w:rsidP="006B2134">
      <w:pPr>
        <w:spacing w:after="0" w:line="240" w:lineRule="auto"/>
        <w:jc w:val="both"/>
        <w:rPr>
          <w:i/>
          <w:strike/>
          <w:lang w:eastAsia="cs-CZ"/>
        </w:rPr>
      </w:pPr>
      <w:r w:rsidRPr="004E036A">
        <w:rPr>
          <w:lang w:eastAsia="cs-CZ"/>
        </w:rPr>
        <w:t xml:space="preserve">V dílčím kritériu 3) </w:t>
      </w:r>
      <w:r w:rsidRPr="004E036A">
        <w:rPr>
          <w:b/>
        </w:rPr>
        <w:t xml:space="preserve">Technická úroveň reprodukce a kvality tisku předloženého vzorku </w:t>
      </w:r>
      <w:r w:rsidRPr="004E036A">
        <w:t>(váha 10 %) bude</w:t>
      </w:r>
      <w:r w:rsidRPr="006B2134">
        <w:t xml:space="preserve"> hodnocena kvalita předloženého vzorku, kterým je vzor periodika dle čl. </w:t>
      </w:r>
      <w:r>
        <w:t>4. Výzvy</w:t>
      </w:r>
      <w:r w:rsidRPr="006B2134">
        <w:t>. Hodnoticí komise bude hodnotit úpravu a zabarvení fotografií, kvalitu tisku a celkovou barevnost a vyrovnanost tohoto předloženého vzoru periodika následujícím způsobem:</w:t>
      </w:r>
    </w:p>
    <w:p w14:paraId="36FDD965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</w:pPr>
    </w:p>
    <w:p w14:paraId="4389D607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"/>
        <w:gridCol w:w="3190"/>
        <w:gridCol w:w="870"/>
        <w:gridCol w:w="15"/>
        <w:gridCol w:w="60"/>
        <w:gridCol w:w="840"/>
        <w:gridCol w:w="30"/>
        <w:gridCol w:w="45"/>
        <w:gridCol w:w="1117"/>
        <w:gridCol w:w="1134"/>
        <w:gridCol w:w="1294"/>
      </w:tblGrid>
      <w:tr w:rsidR="006B2134" w:rsidRPr="006B2134" w14:paraId="530C07F1" w14:textId="77777777" w:rsidTr="00AC2A67">
        <w:trPr>
          <w:trHeight w:val="30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9852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cs="Arial"/>
              </w:rPr>
            </w:pPr>
          </w:p>
          <w:p w14:paraId="71B44A18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cs="Arial"/>
              </w:rPr>
            </w:pPr>
            <w:r w:rsidRPr="006B2134">
              <w:rPr>
                <w:rFonts w:cs="Arial"/>
              </w:rPr>
              <w:t>a)</w:t>
            </w: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5F6D" w14:textId="77777777" w:rsidR="006B2134" w:rsidRPr="006B2134" w:rsidRDefault="006B2134" w:rsidP="006B2134">
            <w:pPr>
              <w:spacing w:after="0" w:line="240" w:lineRule="auto"/>
              <w:rPr>
                <w:rFonts w:cs="Arial"/>
              </w:rPr>
            </w:pPr>
          </w:p>
          <w:p w14:paraId="79D890DE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B2134">
              <w:rPr>
                <w:rFonts w:cs="Arial"/>
              </w:rPr>
              <w:t>úprava a zabarvení fotografií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7E4D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přirozené vyjádření</w:t>
            </w:r>
          </w:p>
        </w:tc>
      </w:tr>
      <w:tr w:rsidR="006B2134" w:rsidRPr="006B2134" w14:paraId="2142D39F" w14:textId="77777777" w:rsidTr="00AC2A67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9CB1" w14:textId="77777777" w:rsidR="006B2134" w:rsidRPr="006B2134" w:rsidRDefault="006B2134" w:rsidP="006B213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FA9C" w14:textId="77777777" w:rsidR="006B2134" w:rsidRPr="006B2134" w:rsidRDefault="006B2134" w:rsidP="006B213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F103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5 max</w:t>
            </w:r>
          </w:p>
        </w:tc>
        <w:tc>
          <w:tcPr>
            <w:tcW w:w="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8DEB9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4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48DC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D7BE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A3A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1 min</w:t>
            </w:r>
          </w:p>
        </w:tc>
      </w:tr>
      <w:tr w:rsidR="006B2134" w:rsidRPr="006B2134" w14:paraId="2080710F" w14:textId="77777777" w:rsidTr="00AC2A67">
        <w:trPr>
          <w:trHeight w:val="255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385B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cs="Arial"/>
              </w:rPr>
            </w:pPr>
          </w:p>
          <w:p w14:paraId="4527BA5F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cs="Arial"/>
              </w:rPr>
            </w:pPr>
            <w:r w:rsidRPr="006B2134">
              <w:rPr>
                <w:rFonts w:cs="Arial"/>
              </w:rPr>
              <w:t>b)</w:t>
            </w:r>
          </w:p>
          <w:p w14:paraId="2025BB03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cs="Arial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62A" w14:textId="77777777" w:rsidR="006B2134" w:rsidRPr="006B2134" w:rsidRDefault="006B2134" w:rsidP="006B2134">
            <w:pPr>
              <w:spacing w:after="0" w:line="240" w:lineRule="auto"/>
              <w:rPr>
                <w:rFonts w:cs="Arial"/>
              </w:rPr>
            </w:pPr>
          </w:p>
          <w:p w14:paraId="00532C51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B2134">
              <w:rPr>
                <w:rFonts w:cs="Arial"/>
              </w:rPr>
              <w:t>kvalita tisku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D7DA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soutisk, ostrost</w:t>
            </w:r>
          </w:p>
        </w:tc>
      </w:tr>
      <w:tr w:rsidR="006B2134" w:rsidRPr="006B2134" w14:paraId="2303B1A2" w14:textId="77777777" w:rsidTr="00AC2A67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0A65" w14:textId="77777777" w:rsidR="006B2134" w:rsidRPr="006B2134" w:rsidRDefault="006B2134" w:rsidP="006B213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AEB7" w14:textId="77777777" w:rsidR="006B2134" w:rsidRPr="006B2134" w:rsidRDefault="006B2134" w:rsidP="006B213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7D38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5 max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A5E8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4</w:t>
            </w:r>
          </w:p>
        </w:tc>
        <w:tc>
          <w:tcPr>
            <w:tcW w:w="1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A9F1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7BB5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C404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1 min</w:t>
            </w:r>
          </w:p>
        </w:tc>
      </w:tr>
      <w:tr w:rsidR="006B2134" w:rsidRPr="006B2134" w14:paraId="78D042F1" w14:textId="77777777" w:rsidTr="00AC2A67">
        <w:trPr>
          <w:trHeight w:val="18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6812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cs="Arial"/>
              </w:rPr>
            </w:pPr>
          </w:p>
          <w:p w14:paraId="401F5AAC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cs="Arial"/>
              </w:rPr>
            </w:pPr>
            <w:r w:rsidRPr="006B2134">
              <w:rPr>
                <w:rFonts w:cs="Arial"/>
              </w:rPr>
              <w:t>c)</w:t>
            </w:r>
          </w:p>
          <w:p w14:paraId="0DE6540D" w14:textId="77777777" w:rsidR="006B2134" w:rsidRPr="006B2134" w:rsidRDefault="006B2134" w:rsidP="006B2134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0" w:line="240" w:lineRule="exact"/>
              <w:jc w:val="both"/>
              <w:rPr>
                <w:rFonts w:cs="Arial"/>
              </w:rPr>
            </w:pPr>
          </w:p>
        </w:tc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28D9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rPr>
                <w:rFonts w:cs="Arial"/>
              </w:rPr>
            </w:pPr>
          </w:p>
          <w:p w14:paraId="3DB2FA87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6B2134">
              <w:rPr>
                <w:rFonts w:cs="Arial"/>
              </w:rPr>
              <w:t>celková barevnost a vyrovnanost</w:t>
            </w:r>
          </w:p>
        </w:tc>
        <w:tc>
          <w:tcPr>
            <w:tcW w:w="54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1E3E3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kompaktnost, vyrovnanost</w:t>
            </w:r>
          </w:p>
        </w:tc>
      </w:tr>
      <w:tr w:rsidR="006B2134" w:rsidRPr="006B2134" w14:paraId="75550E2A" w14:textId="77777777" w:rsidTr="00AC2A67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22B1" w14:textId="77777777" w:rsidR="006B2134" w:rsidRPr="006B2134" w:rsidRDefault="006B2134" w:rsidP="006B213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C5FB" w14:textId="77777777" w:rsidR="006B2134" w:rsidRPr="006B2134" w:rsidRDefault="006B2134" w:rsidP="006B2134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F451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5 max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A1DD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4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7E57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5AE63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038D" w14:textId="77777777" w:rsidR="006B2134" w:rsidRPr="006B2134" w:rsidRDefault="006B2134" w:rsidP="006B2134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76"/>
              <w:jc w:val="center"/>
              <w:rPr>
                <w:rFonts w:cs="Arial"/>
              </w:rPr>
            </w:pPr>
            <w:r w:rsidRPr="006B2134">
              <w:rPr>
                <w:rFonts w:cs="Arial"/>
              </w:rPr>
              <w:t>1 min</w:t>
            </w:r>
          </w:p>
        </w:tc>
      </w:tr>
    </w:tbl>
    <w:p w14:paraId="5B0D4835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</w:pPr>
    </w:p>
    <w:p w14:paraId="27980946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</w:pPr>
    </w:p>
    <w:p w14:paraId="0EA88B1D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b/>
        </w:rPr>
      </w:pPr>
      <w:r w:rsidRPr="006B2134">
        <w:t xml:space="preserve">Ad a) </w:t>
      </w:r>
      <w:r w:rsidRPr="006B2134">
        <w:rPr>
          <w:b/>
        </w:rPr>
        <w:t>Úprava a zabarvení fotografií:</w:t>
      </w:r>
    </w:p>
    <w:p w14:paraId="72ED925A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</w:pPr>
      <w:r w:rsidRPr="006B2134">
        <w:t>Maximální počet bodů (5) dosáhne dodavatel, který upraví a zabarví fotografie do maximálně přirozeného vyjádření, např. pleť v obličeji, reprodukce děl, staveb. Podle míry naplnění požadavků obdrží nabídky bodové ohodnocení 5-4-3-2-1.</w:t>
      </w:r>
    </w:p>
    <w:p w14:paraId="1F147717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</w:pPr>
    </w:p>
    <w:p w14:paraId="6F297283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</w:pPr>
    </w:p>
    <w:p w14:paraId="241AFE88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</w:pPr>
      <w:r w:rsidRPr="006B2134">
        <w:t xml:space="preserve">Ad b) </w:t>
      </w:r>
      <w:r w:rsidRPr="006B2134">
        <w:rPr>
          <w:b/>
        </w:rPr>
        <w:t>Kvalita tisku:</w:t>
      </w:r>
    </w:p>
    <w:p w14:paraId="3AA37376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</w:pPr>
      <w:r w:rsidRPr="006B2134">
        <w:t>Maximální počet bodů (5) dosáhne dodavatel, jehož předložený vzorek bude obsahovat 100% kvalitu tisku – soutisk 4 barev, ostrost. Podle míry naplnění požadavků obdrží nabídky bodové ohodnocení 5-4-3-2-1.</w:t>
      </w:r>
    </w:p>
    <w:p w14:paraId="2B91375B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</w:pPr>
      <w:r w:rsidRPr="006B2134">
        <w:t xml:space="preserve">Ad c) </w:t>
      </w:r>
      <w:r w:rsidRPr="006B2134">
        <w:rPr>
          <w:b/>
        </w:rPr>
        <w:t>Celková barevnost a vyrovnanost:</w:t>
      </w:r>
    </w:p>
    <w:p w14:paraId="7D056E74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</w:pPr>
      <w:r w:rsidRPr="006B2134">
        <w:t>Maximální počet bodů (5) dosáhne dodavatel, který v předloženém vzorku nejlépe technicky a tiskově vyrovná barevnost fotografií a textu tak, aby vzorek periodika - celek působil kompaktně a vyrovnaně. Podle míry naplnění požadavků obdrží nabídky bodové ohodnocení 5-4-3-2-1.</w:t>
      </w:r>
    </w:p>
    <w:p w14:paraId="546B5485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</w:pPr>
    </w:p>
    <w:p w14:paraId="3496603D" w14:textId="77777777" w:rsidR="006B2134" w:rsidRPr="004E036A" w:rsidRDefault="006B2134" w:rsidP="006B2134">
      <w:pPr>
        <w:autoSpaceDE w:val="0"/>
        <w:autoSpaceDN w:val="0"/>
        <w:adjustRightInd w:val="0"/>
        <w:spacing w:after="0" w:line="240" w:lineRule="exact"/>
        <w:jc w:val="both"/>
      </w:pPr>
      <w:r w:rsidRPr="006B2134">
        <w:t xml:space="preserve">Hodnoticí komise přiřadí každé nabídce počet bodů v příslušném podkritériu podle uvedené stupnice, přitom vždy slovně zdůvodní samostatně přidělené body. Body získané v každém podkritériu se sečtou, následně bude počet bodů hodnocené nabídky vydělen nabídkou s nejvyšším počtem bodů, výsledek bude vynásoben číslem 100 a poté </w:t>
      </w:r>
      <w:r w:rsidRPr="004E036A">
        <w:t>váhou 0,1, čímž se získá vážená bodová hodnota v kritériu č. 3.</w:t>
      </w:r>
    </w:p>
    <w:p w14:paraId="07F6C98C" w14:textId="77777777" w:rsidR="006B2134" w:rsidRPr="004E036A" w:rsidRDefault="006B2134" w:rsidP="006B2134">
      <w:pPr>
        <w:autoSpaceDE w:val="0"/>
        <w:autoSpaceDN w:val="0"/>
        <w:adjustRightInd w:val="0"/>
        <w:spacing w:after="0" w:line="240" w:lineRule="exact"/>
      </w:pPr>
    </w:p>
    <w:p w14:paraId="219EBAFB" w14:textId="77777777" w:rsidR="006B2134" w:rsidRPr="004E036A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i/>
        </w:rPr>
      </w:pPr>
      <w:r w:rsidRPr="004E036A">
        <w:rPr>
          <w:i/>
        </w:rPr>
        <w:t>Vzorec:</w:t>
      </w:r>
    </w:p>
    <w:p w14:paraId="6177EEB9" w14:textId="77777777" w:rsidR="006B2134" w:rsidRPr="004E036A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i/>
        </w:rPr>
      </w:pPr>
      <w:r w:rsidRPr="004E036A">
        <w:rPr>
          <w:i/>
        </w:rPr>
        <w:t>bodové hodnocení nabídky (body a) + body b) + body c))</w:t>
      </w:r>
    </w:p>
    <w:p w14:paraId="510E0A3F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i/>
        </w:rPr>
      </w:pPr>
      <w:r w:rsidRPr="004E036A">
        <w:rPr>
          <w:i/>
        </w:rPr>
        <w:t>---------------------------------------------------------------------  x 100 x 0,1   =</w:t>
      </w:r>
      <w:r w:rsidRPr="006B2134">
        <w:rPr>
          <w:i/>
        </w:rPr>
        <w:t xml:space="preserve">  počet bodů (kritérium č. 3)</w:t>
      </w:r>
    </w:p>
    <w:p w14:paraId="22ABE0F7" w14:textId="77777777" w:rsidR="006B2134" w:rsidRPr="006B2134" w:rsidRDefault="006B2134" w:rsidP="006B2134">
      <w:pPr>
        <w:autoSpaceDE w:val="0"/>
        <w:autoSpaceDN w:val="0"/>
        <w:adjustRightInd w:val="0"/>
        <w:spacing w:after="0" w:line="240" w:lineRule="exact"/>
        <w:jc w:val="both"/>
        <w:rPr>
          <w:i/>
        </w:rPr>
      </w:pPr>
      <w:r w:rsidRPr="006B2134">
        <w:rPr>
          <w:i/>
        </w:rPr>
        <w:t>bodové hodnocení nejvýhodnější nabídky</w:t>
      </w:r>
    </w:p>
    <w:p w14:paraId="36E2218C" w14:textId="77777777" w:rsidR="006B2134" w:rsidRPr="006B2134" w:rsidRDefault="006B2134" w:rsidP="006B2134">
      <w:pPr>
        <w:spacing w:before="60" w:after="0" w:line="240" w:lineRule="auto"/>
        <w:jc w:val="both"/>
        <w:rPr>
          <w:sz w:val="24"/>
          <w:lang w:eastAsia="cs-CZ"/>
        </w:rPr>
      </w:pPr>
    </w:p>
    <w:p w14:paraId="1C2DCC15" w14:textId="27F0600F" w:rsidR="006B2134" w:rsidRPr="006B2134" w:rsidRDefault="006B2134" w:rsidP="006B213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b/>
          <w:sz w:val="24"/>
          <w:lang w:eastAsia="cs-CZ"/>
        </w:rPr>
      </w:pPr>
      <w:r w:rsidRPr="006B2134">
        <w:rPr>
          <w:b/>
          <w:sz w:val="24"/>
          <w:lang w:eastAsia="cs-CZ"/>
        </w:rPr>
        <w:t>Celkový výsledek hodnocení</w:t>
      </w:r>
    </w:p>
    <w:p w14:paraId="23FAFB67" w14:textId="3C8A9C03" w:rsidR="006B2134" w:rsidRPr="006B2134" w:rsidRDefault="006B2134" w:rsidP="006B2134">
      <w:pPr>
        <w:spacing w:before="120" w:after="0" w:line="240" w:lineRule="auto"/>
        <w:jc w:val="both"/>
        <w:rPr>
          <w:lang w:eastAsia="cs-CZ"/>
        </w:rPr>
      </w:pPr>
      <w:r w:rsidRPr="006B2134">
        <w:rPr>
          <w:lang w:eastAsia="cs-CZ"/>
        </w:rPr>
        <w:t>Hodnoticí komise sečte u každé nabídky počet bodů dosažený v dílčích kritériích 1), 2), 3), výsledkem potom bude celkový poč</w:t>
      </w:r>
      <w:r>
        <w:rPr>
          <w:lang w:eastAsia="cs-CZ"/>
        </w:rPr>
        <w:t>et bodů za nabídku. K uzavření s</w:t>
      </w:r>
      <w:r w:rsidRPr="006B2134">
        <w:rPr>
          <w:lang w:eastAsia="cs-CZ"/>
        </w:rPr>
        <w:t>mlouvy bude doporučen dodavatel, jehož nabídka obdržela nejvyšší počet bodů po součtu všech dílčích kritérií.</w:t>
      </w:r>
    </w:p>
    <w:p w14:paraId="6E8B539D" w14:textId="77777777" w:rsidR="006B2134" w:rsidRPr="006B2134" w:rsidRDefault="006B2134" w:rsidP="006B2134">
      <w:pPr>
        <w:spacing w:before="120" w:after="0" w:line="240" w:lineRule="auto"/>
        <w:jc w:val="both"/>
        <w:rPr>
          <w:lang w:eastAsia="cs-CZ"/>
        </w:rPr>
      </w:pPr>
      <w:r w:rsidRPr="006B2134">
        <w:rPr>
          <w:lang w:eastAsia="cs-CZ"/>
        </w:rPr>
        <w:t>Dosáhne-li více dodavatelů shodného počtu bodů, rozhodující bude vyšší počet bodů získaných za hodnoticí kritérium 1) Celková nabídková cena v Kč bez DPH.</w:t>
      </w:r>
    </w:p>
    <w:p w14:paraId="7213ACE3" w14:textId="77777777" w:rsidR="006B2134" w:rsidRPr="006B2134" w:rsidRDefault="006B2134" w:rsidP="006B2134">
      <w:pPr>
        <w:spacing w:before="120" w:after="0" w:line="240" w:lineRule="auto"/>
        <w:jc w:val="both"/>
        <w:rPr>
          <w:lang w:eastAsia="cs-CZ"/>
        </w:rPr>
      </w:pPr>
      <w:r w:rsidRPr="006B2134">
        <w:rPr>
          <w:lang w:eastAsia="cs-CZ"/>
        </w:rPr>
        <w:t>Podá-li nabídku jediný dodavatel, nebude hodnocení provedeno.</w:t>
      </w:r>
    </w:p>
    <w:bookmarkEnd w:id="1"/>
    <w:p w14:paraId="1929F5BE" w14:textId="77777777" w:rsidR="00610428" w:rsidRDefault="00610428"/>
    <w:sectPr w:rsidR="00610428" w:rsidSect="004F70FD">
      <w:footerReference w:type="default" r:id="rId8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A592B6" w16cid:durableId="2A5B32FC"/>
  <w16cid:commentId w16cid:paraId="4B7C46B9" w16cid:durableId="2A5B32F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A5D1A8" w14:textId="77777777" w:rsidR="00163ED9" w:rsidRDefault="00163ED9" w:rsidP="0002742C">
      <w:pPr>
        <w:spacing w:after="0" w:line="240" w:lineRule="auto"/>
      </w:pPr>
      <w:r>
        <w:separator/>
      </w:r>
    </w:p>
  </w:endnote>
  <w:endnote w:type="continuationSeparator" w:id="0">
    <w:p w14:paraId="5F467956" w14:textId="77777777" w:rsidR="00163ED9" w:rsidRDefault="00163ED9" w:rsidP="00027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oto Sans Symbols"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0742612"/>
      <w:docPartObj>
        <w:docPartGallery w:val="Page Numbers (Bottom of Page)"/>
        <w:docPartUnique/>
      </w:docPartObj>
    </w:sdtPr>
    <w:sdtEndPr/>
    <w:sdtContent>
      <w:p w14:paraId="6060FB6E" w14:textId="6AB1C657" w:rsidR="00610428" w:rsidRDefault="0061042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15A">
          <w:rPr>
            <w:noProof/>
          </w:rPr>
          <w:t>3</w:t>
        </w:r>
        <w:r>
          <w:fldChar w:fldCharType="end"/>
        </w:r>
      </w:p>
    </w:sdtContent>
  </w:sdt>
  <w:p w14:paraId="59F16A04" w14:textId="77777777" w:rsidR="00163ED9" w:rsidRDefault="00163E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ECD6B" w14:textId="77777777" w:rsidR="00163ED9" w:rsidRDefault="00163ED9" w:rsidP="0002742C">
      <w:pPr>
        <w:spacing w:after="0" w:line="240" w:lineRule="auto"/>
      </w:pPr>
      <w:r>
        <w:separator/>
      </w:r>
    </w:p>
  </w:footnote>
  <w:footnote w:type="continuationSeparator" w:id="0">
    <w:p w14:paraId="5504BE11" w14:textId="77777777" w:rsidR="00163ED9" w:rsidRDefault="00163ED9" w:rsidP="00027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A06"/>
    <w:multiLevelType w:val="hybridMultilevel"/>
    <w:tmpl w:val="4930099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756A5"/>
    <w:multiLevelType w:val="hybridMultilevel"/>
    <w:tmpl w:val="50E852AC"/>
    <w:lvl w:ilvl="0" w:tplc="12D031A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2C94"/>
    <w:multiLevelType w:val="hybridMultilevel"/>
    <w:tmpl w:val="CF4E83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8173A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F744F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738FD"/>
    <w:multiLevelType w:val="hybridMultilevel"/>
    <w:tmpl w:val="5BC06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F3F8E"/>
    <w:multiLevelType w:val="hybridMultilevel"/>
    <w:tmpl w:val="524EE0B4"/>
    <w:lvl w:ilvl="0" w:tplc="3A74D5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04575"/>
    <w:multiLevelType w:val="multilevel"/>
    <w:tmpl w:val="93B2C140"/>
    <w:lvl w:ilvl="0">
      <w:numFmt w:val="bullet"/>
      <w:lvlText w:val="-"/>
      <w:lvlJc w:val="left"/>
      <w:pPr>
        <w:ind w:left="768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4E02152"/>
    <w:multiLevelType w:val="hybridMultilevel"/>
    <w:tmpl w:val="7B6658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E72C47"/>
    <w:multiLevelType w:val="hybridMultilevel"/>
    <w:tmpl w:val="B7EA09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C72A0F"/>
    <w:multiLevelType w:val="hybridMultilevel"/>
    <w:tmpl w:val="4D949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204F8"/>
    <w:multiLevelType w:val="hybridMultilevel"/>
    <w:tmpl w:val="F584896A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F4EF0"/>
    <w:multiLevelType w:val="hybridMultilevel"/>
    <w:tmpl w:val="AFEEBB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293F52"/>
    <w:multiLevelType w:val="hybridMultilevel"/>
    <w:tmpl w:val="E5AA4822"/>
    <w:lvl w:ilvl="0" w:tplc="672EB62A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C2CEE"/>
    <w:multiLevelType w:val="hybridMultilevel"/>
    <w:tmpl w:val="F670DCB4"/>
    <w:lvl w:ilvl="0" w:tplc="1B480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318AB"/>
    <w:multiLevelType w:val="hybridMultilevel"/>
    <w:tmpl w:val="F670DCB4"/>
    <w:lvl w:ilvl="0" w:tplc="1B4802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7504D"/>
    <w:multiLevelType w:val="hybridMultilevel"/>
    <w:tmpl w:val="CDDAD1F4"/>
    <w:lvl w:ilvl="0" w:tplc="ECC869B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70F08"/>
    <w:multiLevelType w:val="hybridMultilevel"/>
    <w:tmpl w:val="F438A672"/>
    <w:lvl w:ilvl="0" w:tplc="0742B40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0"/>
  </w:num>
  <w:num w:numId="5">
    <w:abstractNumId w:val="2"/>
  </w:num>
  <w:num w:numId="6">
    <w:abstractNumId w:val="3"/>
  </w:num>
  <w:num w:numId="7">
    <w:abstractNumId w:val="17"/>
  </w:num>
  <w:num w:numId="8">
    <w:abstractNumId w:val="1"/>
  </w:num>
  <w:num w:numId="9">
    <w:abstractNumId w:val="9"/>
  </w:num>
  <w:num w:numId="10">
    <w:abstractNumId w:val="0"/>
  </w:num>
  <w:num w:numId="11">
    <w:abstractNumId w:val="7"/>
  </w:num>
  <w:num w:numId="12">
    <w:abstractNumId w:val="14"/>
  </w:num>
  <w:num w:numId="13">
    <w:abstractNumId w:val="6"/>
  </w:num>
  <w:num w:numId="14">
    <w:abstractNumId w:val="16"/>
  </w:num>
  <w:num w:numId="15">
    <w:abstractNumId w:val="15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09"/>
    <w:rsid w:val="0002742C"/>
    <w:rsid w:val="00042967"/>
    <w:rsid w:val="0004615A"/>
    <w:rsid w:val="00052812"/>
    <w:rsid w:val="000822B4"/>
    <w:rsid w:val="000F3B9B"/>
    <w:rsid w:val="00115DB6"/>
    <w:rsid w:val="00163ED9"/>
    <w:rsid w:val="00166610"/>
    <w:rsid w:val="00197D09"/>
    <w:rsid w:val="001B6077"/>
    <w:rsid w:val="00251452"/>
    <w:rsid w:val="00253BEC"/>
    <w:rsid w:val="00293365"/>
    <w:rsid w:val="002A1049"/>
    <w:rsid w:val="002B31B1"/>
    <w:rsid w:val="00331D8D"/>
    <w:rsid w:val="00336780"/>
    <w:rsid w:val="00362509"/>
    <w:rsid w:val="00373FCB"/>
    <w:rsid w:val="003944E6"/>
    <w:rsid w:val="003F164A"/>
    <w:rsid w:val="0044451C"/>
    <w:rsid w:val="004542F1"/>
    <w:rsid w:val="0046396B"/>
    <w:rsid w:val="004D73D8"/>
    <w:rsid w:val="004E036A"/>
    <w:rsid w:val="004F2868"/>
    <w:rsid w:val="004F70FD"/>
    <w:rsid w:val="00502407"/>
    <w:rsid w:val="00504F36"/>
    <w:rsid w:val="00512AD2"/>
    <w:rsid w:val="00531409"/>
    <w:rsid w:val="005A72E5"/>
    <w:rsid w:val="005B63BD"/>
    <w:rsid w:val="005C1F4E"/>
    <w:rsid w:val="005D419A"/>
    <w:rsid w:val="005F4D37"/>
    <w:rsid w:val="00610428"/>
    <w:rsid w:val="00624B00"/>
    <w:rsid w:val="006262D1"/>
    <w:rsid w:val="006446C7"/>
    <w:rsid w:val="00644B63"/>
    <w:rsid w:val="00655942"/>
    <w:rsid w:val="006662E5"/>
    <w:rsid w:val="006B2134"/>
    <w:rsid w:val="006C6FE9"/>
    <w:rsid w:val="006D51B2"/>
    <w:rsid w:val="00732B1B"/>
    <w:rsid w:val="00757E98"/>
    <w:rsid w:val="0077160D"/>
    <w:rsid w:val="007726DB"/>
    <w:rsid w:val="00786987"/>
    <w:rsid w:val="008A53B3"/>
    <w:rsid w:val="008B0588"/>
    <w:rsid w:val="008E7C4E"/>
    <w:rsid w:val="008F6E95"/>
    <w:rsid w:val="00925AB8"/>
    <w:rsid w:val="009311F9"/>
    <w:rsid w:val="00947AEB"/>
    <w:rsid w:val="009576CC"/>
    <w:rsid w:val="009D155B"/>
    <w:rsid w:val="009D4385"/>
    <w:rsid w:val="009E50CC"/>
    <w:rsid w:val="009F546D"/>
    <w:rsid w:val="00A1403C"/>
    <w:rsid w:val="00A52E57"/>
    <w:rsid w:val="00A65434"/>
    <w:rsid w:val="00A8442F"/>
    <w:rsid w:val="00AC5AF3"/>
    <w:rsid w:val="00AD1CAA"/>
    <w:rsid w:val="00AD74C7"/>
    <w:rsid w:val="00AE5AA7"/>
    <w:rsid w:val="00B25415"/>
    <w:rsid w:val="00B44BD5"/>
    <w:rsid w:val="00B46E5C"/>
    <w:rsid w:val="00B531DA"/>
    <w:rsid w:val="00B67497"/>
    <w:rsid w:val="00B86AC1"/>
    <w:rsid w:val="00BB2885"/>
    <w:rsid w:val="00BD6E40"/>
    <w:rsid w:val="00C263EB"/>
    <w:rsid w:val="00C61681"/>
    <w:rsid w:val="00C85752"/>
    <w:rsid w:val="00C86A0F"/>
    <w:rsid w:val="00CD5620"/>
    <w:rsid w:val="00CF7B3F"/>
    <w:rsid w:val="00D53EA7"/>
    <w:rsid w:val="00D87237"/>
    <w:rsid w:val="00D9298B"/>
    <w:rsid w:val="00DB6E30"/>
    <w:rsid w:val="00DC297D"/>
    <w:rsid w:val="00E91C98"/>
    <w:rsid w:val="00F0157C"/>
    <w:rsid w:val="00F20380"/>
    <w:rsid w:val="00F362A5"/>
    <w:rsid w:val="00F455AB"/>
    <w:rsid w:val="00F944CF"/>
    <w:rsid w:val="00FB22BB"/>
    <w:rsid w:val="00FD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3B9292"/>
  <w15:chartTrackingRefBased/>
  <w15:docId w15:val="{62F92EB8-A752-4DB4-A88E-7A17B6B4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5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70FD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70FD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C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6FE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4B00"/>
  </w:style>
  <w:style w:type="paragraph" w:styleId="Zpat">
    <w:name w:val="footer"/>
    <w:basedOn w:val="Normln"/>
    <w:link w:val="ZpatChar"/>
    <w:uiPriority w:val="99"/>
    <w:unhideWhenUsed/>
    <w:rsid w:val="00624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4B00"/>
  </w:style>
  <w:style w:type="paragraph" w:styleId="Textkomente">
    <w:name w:val="annotation text"/>
    <w:basedOn w:val="Normln"/>
    <w:link w:val="TextkomenteChar"/>
    <w:uiPriority w:val="99"/>
    <w:unhideWhenUsed/>
    <w:rsid w:val="00F455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455AB"/>
    <w:rPr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F455A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1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157C"/>
    <w:rPr>
      <w:b/>
      <w:bCs/>
      <w:sz w:val="20"/>
      <w:szCs w:val="20"/>
    </w:rPr>
  </w:style>
  <w:style w:type="paragraph" w:styleId="Bezmezer">
    <w:name w:val="No Spacing"/>
    <w:aliases w:val="Zvýrazněný bez mezer"/>
    <w:link w:val="BezmezerChar"/>
    <w:uiPriority w:val="1"/>
    <w:qFormat/>
    <w:rsid w:val="00293365"/>
    <w:pPr>
      <w:spacing w:after="0" w:line="240" w:lineRule="auto"/>
    </w:pPr>
  </w:style>
  <w:style w:type="character" w:customStyle="1" w:styleId="BezmezerChar">
    <w:name w:val="Bez mezer Char"/>
    <w:aliases w:val="Zvýrazněný bez mezer Char"/>
    <w:link w:val="Bezmezer"/>
    <w:uiPriority w:val="1"/>
    <w:rsid w:val="00293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ichard.volin@cnp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Volín</dc:creator>
  <cp:keywords/>
  <dc:description/>
  <cp:lastModifiedBy>Richard Volín</cp:lastModifiedBy>
  <cp:revision>2</cp:revision>
  <dcterms:created xsi:type="dcterms:W3CDTF">2025-09-30T11:19:00Z</dcterms:created>
  <dcterms:modified xsi:type="dcterms:W3CDTF">2025-09-30T11:19:00Z</dcterms:modified>
</cp:coreProperties>
</file>