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C3" w:rsidRPr="00A638E0" w:rsidRDefault="00CB127B" w:rsidP="00CB127B">
      <w:pPr>
        <w:pStyle w:val="Nadpis"/>
        <w:tabs>
          <w:tab w:val="right" w:pos="7088"/>
          <w:tab w:val="right" w:pos="9356"/>
        </w:tabs>
        <w:rPr>
          <w:rFonts w:asciiTheme="minorHAnsi" w:hAnsiTheme="minorHAnsi" w:cstheme="minorHAnsi"/>
          <w:color w:val="auto"/>
          <w:szCs w:val="22"/>
        </w:rPr>
      </w:pPr>
      <w:r w:rsidRPr="00A638E0">
        <w:rPr>
          <w:rFonts w:asciiTheme="minorHAnsi" w:hAnsiTheme="minorHAnsi" w:cstheme="minorHAnsi"/>
          <w:color w:val="auto"/>
          <w:szCs w:val="22"/>
        </w:rPr>
        <w:t>KUPNÍ SMLOUV</w:t>
      </w:r>
      <w:r w:rsidR="00097D77">
        <w:rPr>
          <w:rFonts w:asciiTheme="minorHAnsi" w:hAnsiTheme="minorHAnsi" w:cstheme="minorHAnsi"/>
          <w:color w:val="auto"/>
          <w:szCs w:val="22"/>
        </w:rPr>
        <w:t>A</w:t>
      </w:r>
    </w:p>
    <w:p w:rsidR="008244C3" w:rsidRPr="00A638E0" w:rsidRDefault="008244C3" w:rsidP="00A638E0">
      <w:pPr>
        <w:shd w:val="clear" w:color="auto" w:fill="FFFFFF"/>
        <w:spacing w:before="240"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0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uzavřená níže uvedeného dne, měsíce a roku podle § 2079 zákona č. 89/2012 Sb. v platném znění</w:t>
      </w:r>
    </w:p>
    <w:p w:rsidR="008244C3" w:rsidRPr="00A638E0" w:rsidRDefault="008244C3" w:rsidP="00C95068">
      <w:pPr>
        <w:shd w:val="clear" w:color="auto" w:fill="FFFFFF"/>
        <w:spacing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</w:p>
    <w:p w:rsidR="008244C3" w:rsidRPr="00A638E0" w:rsidRDefault="008244C3" w:rsidP="00A34D7B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(dále jen jako „</w:t>
      </w:r>
      <w:r w:rsidRPr="00A638E0">
        <w:rPr>
          <w:rFonts w:asciiTheme="minorHAnsi" w:hAnsiTheme="minorHAnsi" w:cstheme="minorHAnsi"/>
          <w:b/>
          <w:bCs/>
          <w:color w:val="000000"/>
          <w:spacing w:val="-4"/>
        </w:rPr>
        <w:t>Smlouva</w:t>
      </w:r>
      <w:r w:rsidRPr="00A638E0">
        <w:rPr>
          <w:rFonts w:asciiTheme="minorHAnsi" w:hAnsiTheme="minorHAnsi" w:cstheme="minorHAnsi"/>
          <w:color w:val="000000"/>
          <w:spacing w:val="-4"/>
        </w:rPr>
        <w:t>“)</w:t>
      </w:r>
    </w:p>
    <w:p w:rsidR="00CB127B" w:rsidRPr="00A638E0" w:rsidRDefault="00A638E0" w:rsidP="00FD2F66">
      <w:pPr>
        <w:tabs>
          <w:tab w:val="left" w:pos="3402"/>
        </w:tabs>
        <w:spacing w:before="360"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CB127B" w:rsidRPr="00A638E0">
        <w:rPr>
          <w:rFonts w:asciiTheme="minorHAnsi" w:hAnsiTheme="minorHAnsi" w:cstheme="minorHAnsi"/>
          <w:b/>
          <w:bCs/>
        </w:rPr>
        <w:t>Domov sociálních služeb Liblín, příspěvková organizace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638E0">
        <w:rPr>
          <w:rFonts w:asciiTheme="minorHAnsi" w:hAnsiTheme="minorHAnsi" w:cstheme="minorHAnsi"/>
        </w:rPr>
        <w:t>Sídlo:</w:t>
      </w:r>
      <w:r w:rsidRPr="00A638E0">
        <w:rPr>
          <w:rFonts w:asciiTheme="minorHAnsi" w:hAnsiTheme="minorHAnsi" w:cstheme="minorHAnsi"/>
        </w:rPr>
        <w:tab/>
        <w:t>Liblín 1</w:t>
      </w:r>
      <w:r w:rsidRPr="00A638E0">
        <w:rPr>
          <w:rFonts w:asciiTheme="minorHAnsi" w:hAnsiTheme="minorHAnsi" w:cstheme="minorHAnsi"/>
          <w:bCs/>
        </w:rPr>
        <w:t>, 331 41 Kralovice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Statutární zástupce:</w:t>
      </w:r>
      <w:r w:rsidRPr="00A638E0">
        <w:rPr>
          <w:rFonts w:asciiTheme="minorHAnsi" w:hAnsiTheme="minorHAnsi" w:cstheme="minorHAnsi"/>
        </w:rPr>
        <w:tab/>
      </w:r>
      <w:r w:rsidR="00D71318" w:rsidRPr="00A638E0">
        <w:rPr>
          <w:rFonts w:asciiTheme="minorHAnsi" w:hAnsiTheme="minorHAnsi" w:cstheme="minorHAnsi"/>
        </w:rPr>
        <w:t>M</w:t>
      </w:r>
      <w:r w:rsidRPr="00A638E0">
        <w:rPr>
          <w:rFonts w:asciiTheme="minorHAnsi" w:hAnsiTheme="minorHAnsi" w:cstheme="minorHAnsi"/>
        </w:rPr>
        <w:t>gr. Petr Kounovský, ředitel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IČ: </w:t>
      </w:r>
      <w:r w:rsidRPr="00A638E0">
        <w:rPr>
          <w:rFonts w:asciiTheme="minorHAnsi" w:hAnsiTheme="minorHAnsi" w:cstheme="minorHAnsi"/>
        </w:rPr>
        <w:tab/>
        <w:t>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DIČ: </w:t>
      </w:r>
      <w:r w:rsidRPr="00A638E0">
        <w:rPr>
          <w:rFonts w:asciiTheme="minorHAnsi" w:hAnsiTheme="minorHAnsi" w:cstheme="minorHAnsi"/>
        </w:rPr>
        <w:tab/>
        <w:t>CZ48379794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Zapsaná:</w:t>
      </w:r>
      <w:r w:rsidRPr="00A638E0">
        <w:rPr>
          <w:rFonts w:asciiTheme="minorHAnsi" w:hAnsiTheme="minorHAnsi" w:cstheme="minorHAnsi"/>
        </w:rPr>
        <w:tab/>
        <w:t xml:space="preserve">v OR, vedeném KS v Plzni, oddíl </w:t>
      </w:r>
      <w:proofErr w:type="spellStart"/>
      <w:r w:rsidRPr="00A638E0">
        <w:rPr>
          <w:rFonts w:asciiTheme="minorHAnsi" w:hAnsiTheme="minorHAnsi" w:cstheme="minorHAnsi"/>
        </w:rPr>
        <w:t>Pr</w:t>
      </w:r>
      <w:proofErr w:type="spellEnd"/>
      <w:r w:rsidRPr="00A638E0">
        <w:rPr>
          <w:rFonts w:asciiTheme="minorHAnsi" w:hAnsiTheme="minorHAnsi" w:cstheme="minorHAnsi"/>
        </w:rPr>
        <w:t>, vložka 658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Zástupce pověřený jednáním ve věcech: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smluvních: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Mgr. Petr Kounovský, ředitel, 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hyperlink r:id="rId7" w:history="1">
        <w:r w:rsidRPr="00A930EA">
          <w:rPr>
            <w:rStyle w:val="Hypertextovodkaz"/>
            <w:rFonts w:ascii="Calibri" w:hAnsi="Calibri" w:cs="Calibri"/>
            <w:b w:val="0"/>
            <w:bCs w:val="0"/>
            <w:sz w:val="22"/>
            <w:szCs w:val="22"/>
          </w:rPr>
          <w:t>kounovsky.petr@dssliblin.cz</w:t>
        </w:r>
      </w:hyperlink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, tel. +420 602 100 471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technických: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Pr="00FD2F66">
        <w:rPr>
          <w:rFonts w:ascii="Calibri" w:hAnsi="Calibri" w:cs="Calibri"/>
          <w:b w:val="0"/>
          <w:bCs w:val="0"/>
          <w:color w:val="auto"/>
          <w:sz w:val="22"/>
          <w:szCs w:val="22"/>
        </w:rPr>
        <w:t>Stanislav Brožík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>, technik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hyperlink r:id="rId8" w:history="1">
        <w:r w:rsidRPr="00A930EA">
          <w:rPr>
            <w:rStyle w:val="Hypertextovodkaz"/>
            <w:rFonts w:ascii="Calibri" w:hAnsi="Calibri" w:cs="Calibri"/>
            <w:b w:val="0"/>
            <w:bCs w:val="0"/>
            <w:sz w:val="22"/>
            <w:szCs w:val="22"/>
          </w:rPr>
          <w:t>brozik@dssliblin.cz</w:t>
        </w:r>
      </w:hyperlink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+420 774 153 340 </w:t>
      </w:r>
    </w:p>
    <w:p w:rsidR="00CB127B" w:rsidRPr="00A638E0" w:rsidRDefault="00CB127B" w:rsidP="00330D20">
      <w:pPr>
        <w:pStyle w:val="Zkladntext"/>
        <w:tabs>
          <w:tab w:val="right" w:pos="7088"/>
          <w:tab w:val="right" w:pos="9356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8244C3" w:rsidRPr="00A638E0" w:rsidRDefault="008244C3" w:rsidP="00330D20">
      <w:pPr>
        <w:pStyle w:val="Zkladntext"/>
        <w:tabs>
          <w:tab w:val="right" w:pos="7088"/>
          <w:tab w:val="right" w:pos="9356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057370" w:rsidRPr="00A638E0" w:rsidRDefault="00FD11CB" w:rsidP="00A638E0">
      <w:pPr>
        <w:pStyle w:val="Nadpis"/>
        <w:spacing w:before="120"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</w:p>
    <w:p w:rsidR="008244C3" w:rsidRPr="00A638E0" w:rsidRDefault="00A638E0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Cs w:val="0"/>
          <w:color w:val="FF000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A638E0">
        <w:rPr>
          <w:rFonts w:asciiTheme="minorHAnsi" w:hAnsiTheme="minorHAnsi" w:cstheme="minorHAnsi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Registrován v OR u:</w:t>
      </w:r>
      <w:r w:rsid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Sídlo:</w:t>
      </w:r>
      <w:r w:rsid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Statutární zástupce:</w:t>
      </w:r>
      <w:r w:rsidRPr="00A638E0">
        <w:rPr>
          <w:rFonts w:asciiTheme="minorHAnsi" w:hAnsiTheme="minorHAnsi" w:cstheme="minorHAnsi"/>
          <w:b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IČ: 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DIČ: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17F37" w:rsidRPr="00A638E0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sz w:val="22"/>
          <w:szCs w:val="22"/>
        </w:rPr>
        <w:t>Zástupce pověřený jednáním ve věcech: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smluvních: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FD2F66" w:rsidRDefault="00FD2F66" w:rsidP="00FD2F66">
      <w:pPr>
        <w:pStyle w:val="Nadpis"/>
        <w:tabs>
          <w:tab w:val="left" w:pos="709"/>
          <w:tab w:val="left" w:pos="3402"/>
        </w:tabs>
        <w:jc w:val="left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FD2F66">
        <w:rPr>
          <w:rFonts w:ascii="Calibri" w:hAnsi="Calibri" w:cs="Calibri"/>
          <w:b w:val="0"/>
          <w:sz w:val="22"/>
          <w:szCs w:val="22"/>
        </w:rPr>
        <w:t>technických:</w:t>
      </w:r>
      <w:r w:rsidRPr="00FD2F66">
        <w:rPr>
          <w:rFonts w:ascii="Calibri" w:hAnsi="Calibri" w:cs="Calibri"/>
          <w:b w:val="0"/>
          <w:sz w:val="22"/>
          <w:szCs w:val="22"/>
        </w:rPr>
        <w:tab/>
      </w:r>
      <w:r w:rsidR="00976171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FD2F66" w:rsidRPr="00FD2F66" w:rsidRDefault="00FD2F66" w:rsidP="00FD2F66">
      <w:pPr>
        <w:pStyle w:val="Nadpis"/>
        <w:tabs>
          <w:tab w:val="left" w:pos="3402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ab/>
        <w:t xml:space="preserve">email: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, tel. </w:t>
      </w:r>
      <w:r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244C3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Bankovní </w:t>
      </w:r>
      <w:r w:rsidR="00817F3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spojení:</w:t>
      </w:r>
      <w:r w:rsidR="00A638E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A638E0" w:rsidRPr="00A638E0">
        <w:rPr>
          <w:rFonts w:ascii="Calibri" w:hAnsi="Calibri" w:cs="Calibri"/>
          <w:b w:val="0"/>
          <w:bCs w:val="0"/>
          <w:color w:val="FF0000"/>
          <w:sz w:val="22"/>
          <w:szCs w:val="22"/>
        </w:rPr>
        <w:t>DOPLNIT</w:t>
      </w:r>
    </w:p>
    <w:p w:rsidR="008244C3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304B9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prodávající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Úvodní ustanovení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Tato Smlouva je uzavírán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na základě výsledků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>zadávacího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řízení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DNS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 názvem 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„</w:t>
      </w:r>
      <w:r w:rsidR="00097D77">
        <w:rPr>
          <w:rFonts w:asciiTheme="minorHAnsi" w:hAnsiTheme="minorHAnsi" w:cstheme="minorHAnsi"/>
          <w:bCs w:val="0"/>
          <w:sz w:val="22"/>
          <w:szCs w:val="22"/>
        </w:rPr>
        <w:t xml:space="preserve">DSS Liblín – Pelety </w:t>
      </w:r>
      <w:r w:rsidR="004C5D49">
        <w:rPr>
          <w:rFonts w:asciiTheme="minorHAnsi" w:hAnsiTheme="minorHAnsi" w:cstheme="minorHAnsi"/>
          <w:bCs w:val="0"/>
          <w:sz w:val="22"/>
          <w:szCs w:val="22"/>
        </w:rPr>
        <w:t>říjen/listopad/prosinec</w:t>
      </w:r>
      <w:r w:rsidR="00A94105">
        <w:rPr>
          <w:rFonts w:asciiTheme="minorHAnsi" w:hAnsiTheme="minorHAnsi" w:cstheme="minorHAnsi"/>
          <w:bCs w:val="0"/>
          <w:sz w:val="22"/>
          <w:szCs w:val="22"/>
        </w:rPr>
        <w:t xml:space="preserve"> 2</w:t>
      </w:r>
      <w:r w:rsidR="00976171">
        <w:rPr>
          <w:rFonts w:asciiTheme="minorHAnsi" w:hAnsiTheme="minorHAnsi" w:cstheme="minorHAnsi"/>
          <w:bCs w:val="0"/>
          <w:sz w:val="22"/>
          <w:szCs w:val="22"/>
        </w:rPr>
        <w:t>02</w:t>
      </w:r>
      <w:r w:rsidR="003234D3">
        <w:rPr>
          <w:rFonts w:asciiTheme="minorHAnsi" w:hAnsiTheme="minorHAnsi" w:cstheme="minorHAnsi"/>
          <w:bCs w:val="0"/>
          <w:sz w:val="22"/>
          <w:szCs w:val="22"/>
        </w:rPr>
        <w:t>5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neboť nabídka prodávajícího byla vyhodnocena jako nejvhodnější. 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Předmět smlouvy</w:t>
      </w:r>
    </w:p>
    <w:p w:rsidR="00E10E9B" w:rsidRPr="00E10E9B" w:rsidRDefault="00E10E9B" w:rsidP="00E10E9B">
      <w:pPr>
        <w:pStyle w:val="Bezmezer"/>
        <w:spacing w:line="276" w:lineRule="auto"/>
        <w:jc w:val="both"/>
        <w:rPr>
          <w:rFonts w:ascii="Calibri" w:hAnsi="Calibri" w:cs="Calibri"/>
        </w:rPr>
      </w:pPr>
      <w:r w:rsidRPr="00E10E9B">
        <w:rPr>
          <w:rFonts w:ascii="Calibri" w:hAnsi="Calibri" w:cs="Calibri"/>
        </w:rPr>
        <w:t xml:space="preserve">Předmětem této smlouvy dodání celkem </w:t>
      </w:r>
      <w:r w:rsidR="004C5D49">
        <w:rPr>
          <w:rFonts w:ascii="Calibri" w:hAnsi="Calibri" w:cs="Calibri"/>
        </w:rPr>
        <w:t>78</w:t>
      </w:r>
      <w:bookmarkStart w:id="0" w:name="_GoBack"/>
      <w:bookmarkEnd w:id="0"/>
      <w:r w:rsidRPr="00E10E9B">
        <w:rPr>
          <w:rFonts w:ascii="Calibri" w:hAnsi="Calibri" w:cs="Calibri"/>
        </w:rPr>
        <w:t xml:space="preserve"> tun dřevěných pelet.</w:t>
      </w:r>
    </w:p>
    <w:p w:rsidR="008244C3" w:rsidRPr="00A638E0" w:rsidRDefault="00E10E9B" w:rsidP="00E10E9B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E10E9B">
        <w:rPr>
          <w:rFonts w:ascii="Calibri" w:hAnsi="Calibri" w:cs="Calibri"/>
        </w:rPr>
        <w:t>Předmět této smlouvy bude dodán závozem cisternou</w:t>
      </w:r>
      <w:r w:rsidR="008244C3" w:rsidRPr="00A638E0">
        <w:rPr>
          <w:rFonts w:asciiTheme="minorHAnsi" w:hAnsiTheme="minorHAnsi" w:cstheme="minorHAnsi"/>
        </w:rPr>
        <w:t>.</w:t>
      </w:r>
    </w:p>
    <w:p w:rsidR="008244C3" w:rsidRPr="00A638E0" w:rsidRDefault="008244C3" w:rsidP="00330D2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638E0">
        <w:rPr>
          <w:rFonts w:asciiTheme="minorHAnsi" w:hAnsiTheme="minorHAnsi" w:cstheme="minorHAnsi"/>
          <w:b/>
          <w:bCs/>
        </w:rPr>
        <w:t>Čl. III.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8244C3" w:rsidRPr="00A638E0" w:rsidRDefault="008244C3" w:rsidP="008045A5">
      <w:pPr>
        <w:spacing w:after="0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Cena za předmět plnění podle článku II. Je stanovena ve výši:</w:t>
      </w:r>
    </w:p>
    <w:p w:rsidR="00097D77" w:rsidRDefault="00097D77" w:rsidP="008045A5">
      <w:pPr>
        <w:tabs>
          <w:tab w:val="left" w:pos="2268"/>
        </w:tabs>
        <w:spacing w:before="120"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A638E0">
        <w:rPr>
          <w:rFonts w:asciiTheme="minorHAnsi" w:hAnsiTheme="minorHAnsi" w:cstheme="minorHAnsi"/>
          <w:b/>
        </w:rPr>
        <w:t xml:space="preserve">Kč </w:t>
      </w:r>
      <w:r w:rsidR="008244C3" w:rsidRPr="00A638E0">
        <w:rPr>
          <w:rFonts w:asciiTheme="minorHAnsi" w:hAnsiTheme="minorHAnsi" w:cstheme="minorHAnsi"/>
          <w:b/>
        </w:rPr>
        <w:t>bez DPH</w:t>
      </w:r>
    </w:p>
    <w:p w:rsidR="00097D77" w:rsidRDefault="00097D77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8244C3" w:rsidRPr="00A638E0">
        <w:rPr>
          <w:rFonts w:asciiTheme="minorHAnsi" w:hAnsiTheme="minorHAnsi" w:cstheme="minorHAnsi"/>
          <w:b/>
        </w:rPr>
        <w:t>DPH</w:t>
      </w:r>
    </w:p>
    <w:p w:rsidR="008244C3" w:rsidRPr="00A638E0" w:rsidRDefault="00097D77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097D77">
        <w:rPr>
          <w:rFonts w:cs="Calibri"/>
          <w:color w:val="FF0000"/>
        </w:rPr>
        <w:t>DOPLNIT</w:t>
      </w:r>
      <w:r w:rsidRPr="00097D77">
        <w:rPr>
          <w:rFonts w:cs="Calibri"/>
          <w:b/>
        </w:rPr>
        <w:t xml:space="preserve"> </w:t>
      </w:r>
      <w:r w:rsidR="00A638E0">
        <w:rPr>
          <w:rFonts w:asciiTheme="minorHAnsi" w:hAnsiTheme="minorHAnsi" w:cstheme="minorHAnsi"/>
          <w:b/>
        </w:rPr>
        <w:t>Kč vč. DPH</w:t>
      </w:r>
    </w:p>
    <w:p w:rsidR="008244C3" w:rsidRPr="00A638E0" w:rsidRDefault="008244C3" w:rsidP="00B86B01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lastRenderedPageBreak/>
        <w:t>Cena za dodávky je úplná, konečná a zahrnuje veškeré náklady a poplatky spojené s dodáním předmětu plnění.</w:t>
      </w:r>
      <w:r w:rsidR="00982247" w:rsidRPr="00A638E0">
        <w:rPr>
          <w:rFonts w:asciiTheme="minorHAnsi" w:hAnsiTheme="minorHAnsi" w:cstheme="minorHAnsi"/>
        </w:rPr>
        <w:t xml:space="preserve"> Fakturace prodávajícím bude postupně, podle množství dodaných pelet.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IV.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plnění </w:t>
      </w:r>
    </w:p>
    <w:p w:rsidR="00097D77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Prodávající je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povinen dodat kupujícímu zboží </w:t>
      </w:r>
      <w:r w:rsidR="004C2C5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základě objednávky Kupujícího </w:t>
      </w:r>
      <w:r w:rsidR="00097D77">
        <w:rPr>
          <w:rFonts w:asciiTheme="minorHAnsi" w:hAnsiTheme="minorHAnsi" w:cstheme="minorHAnsi"/>
          <w:b w:val="0"/>
          <w:bCs w:val="0"/>
          <w:sz w:val="22"/>
          <w:szCs w:val="22"/>
        </w:rPr>
        <w:t>nejpozději do 10 pracovních dnů</w:t>
      </w:r>
      <w:r w:rsidR="0057557C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244C3" w:rsidRPr="00A638E0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Místem plnění je sídlo kupujícího.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Dodání zboží a dodací podmínky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Kupující převezme dodané zboží potvrzením dodacího listu svým odpovědným zaměstnancem. Jedno vyhotovení dodacího listu, podepsané oprávněnou osobou za kupujícího, zůstane prodávajícímu a druhé vyhotovení bude předáno zaměstnancem prodávajícího zaměstnanci kupujícího</w:t>
      </w:r>
      <w:r w:rsidR="0098224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, který zboží přebírá. Následně prodávající vystaví fakturu se splatností 30 kalendářních dnů.</w:t>
      </w:r>
    </w:p>
    <w:p w:rsidR="008244C3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Zboží musí být baleno tak, aby bylo řádně zabezpečeno proti poškození a byla usnadněna manipulace. Náklady na balení nese prodávající. Vlastnictví přechází na kupujícího okamžikem převzetí zboží a podpisem dodacího listu.</w:t>
      </w:r>
    </w:p>
    <w:p w:rsidR="00D71318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</w:p>
    <w:p w:rsidR="008244C3" w:rsidRPr="00A638E0" w:rsidRDefault="008244C3" w:rsidP="00A638E0">
      <w:pPr>
        <w:spacing w:after="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 xml:space="preserve">Právo z vadného plnění a jakosti zboží se řídí ustanoveními § 2099 a násl. </w:t>
      </w:r>
      <w:proofErr w:type="spellStart"/>
      <w:r w:rsidRPr="00A638E0">
        <w:rPr>
          <w:rFonts w:asciiTheme="minorHAnsi" w:hAnsiTheme="minorHAnsi" w:cstheme="minorHAnsi"/>
          <w:szCs w:val="16"/>
        </w:rPr>
        <w:t>ObčZ</w:t>
      </w:r>
      <w:proofErr w:type="spellEnd"/>
      <w:r w:rsidRPr="00A638E0">
        <w:rPr>
          <w:rFonts w:asciiTheme="minorHAnsi" w:hAnsiTheme="minorHAnsi" w:cstheme="minorHAnsi"/>
          <w:szCs w:val="16"/>
        </w:rPr>
        <w:t>.</w:t>
      </w:r>
      <w:r w:rsidR="00A638E0">
        <w:rPr>
          <w:rFonts w:asciiTheme="minorHAnsi" w:hAnsiTheme="minorHAnsi" w:cstheme="minorHAnsi"/>
          <w:szCs w:val="16"/>
        </w:rPr>
        <w:t xml:space="preserve"> </w:t>
      </w:r>
      <w:r w:rsidRPr="00A638E0">
        <w:rPr>
          <w:rFonts w:asciiTheme="minorHAnsi" w:hAnsiTheme="minorHAnsi" w:cstheme="minorHAnsi"/>
          <w:szCs w:val="16"/>
        </w:rPr>
        <w:t>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8244C3" w:rsidRPr="00A638E0" w:rsidRDefault="008244C3" w:rsidP="00D60252">
      <w:pPr>
        <w:spacing w:after="0"/>
        <w:jc w:val="center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b/>
        </w:rPr>
        <w:t>Čl. VI.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8244C3" w:rsidRPr="00A638E0" w:rsidRDefault="008244C3" w:rsidP="00A638E0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nabývá platnosti dnem jejího uzavření</w:t>
      </w:r>
      <w:r w:rsidRPr="00A638E0">
        <w:rPr>
          <w:rFonts w:asciiTheme="minorHAnsi" w:hAnsiTheme="minorHAnsi" w:cstheme="minorHAnsi"/>
          <w:sz w:val="22"/>
          <w:szCs w:val="22"/>
        </w:rPr>
        <w:t xml:space="preserve">, tj. dnem podpisu posledním z účastníků a </w:t>
      </w:r>
      <w:r w:rsidRPr="00097D77">
        <w:rPr>
          <w:rFonts w:asciiTheme="minorHAnsi" w:hAnsiTheme="minorHAnsi" w:cstheme="minorHAnsi"/>
          <w:b/>
          <w:sz w:val="22"/>
          <w:szCs w:val="22"/>
        </w:rPr>
        <w:t>účinnosti dnem jejího zveřejnění v registru smluv</w:t>
      </w:r>
      <w:r w:rsidRPr="00A638E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8244C3" w:rsidRPr="00A638E0" w:rsidRDefault="008244C3" w:rsidP="00A638E0">
      <w:pPr>
        <w:spacing w:line="240" w:lineRule="auto"/>
        <w:jc w:val="both"/>
        <w:rPr>
          <w:rFonts w:asciiTheme="minorHAnsi" w:hAnsiTheme="minorHAnsi" w:cstheme="minorHAnsi"/>
        </w:rPr>
      </w:pPr>
      <w:r w:rsidRPr="00A638E0">
        <w:rPr>
          <w:rStyle w:val="columnninety1"/>
          <w:rFonts w:asciiTheme="minorHAnsi" w:hAnsiTheme="minorHAnsi" w:cstheme="minorHAnsi"/>
        </w:rPr>
        <w:t>Prodávající souhlasí se zveřejněním všech náležitostí smluvního vztahu, žádná jím poskytnutá informace nemá povahu důvěrných informací či obchodního tajemství.</w:t>
      </w:r>
    </w:p>
    <w:p w:rsidR="008244C3" w:rsidRPr="00A638E0" w:rsidRDefault="00C3096D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V Liblíně</w:t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97D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7D77" w:rsidRPr="00097D7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:rsidR="008244C3" w:rsidRPr="00A638E0" w:rsidRDefault="008244C3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Za Kupujícího: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  <w:t>Za Prodávajícího:</w:t>
      </w:r>
    </w:p>
    <w:p w:rsidR="008244C3" w:rsidRPr="00A638E0" w:rsidRDefault="008244C3" w:rsidP="004C2C59">
      <w:pPr>
        <w:pStyle w:val="Styl"/>
        <w:tabs>
          <w:tab w:val="left" w:pos="4962"/>
        </w:tabs>
        <w:spacing w:before="144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……………………………….…………...</w:t>
      </w:r>
    </w:p>
    <w:p w:rsidR="008244C3" w:rsidRPr="00A638E0" w:rsidRDefault="00C3096D" w:rsidP="00D71318">
      <w:pPr>
        <w:pStyle w:val="Styl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sz w:val="22"/>
          <w:szCs w:val="22"/>
        </w:rPr>
        <w:t>Mgr. Petr Kounovský</w:t>
      </w:r>
      <w:r w:rsidR="008244C3" w:rsidRPr="00A638E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38E0">
        <w:rPr>
          <w:rFonts w:asciiTheme="minorHAnsi" w:hAnsiTheme="minorHAnsi" w:cstheme="minorHAnsi"/>
          <w:b/>
          <w:color w:val="FF0000"/>
          <w:sz w:val="21"/>
          <w:szCs w:val="21"/>
        </w:rPr>
        <w:t>(titul, jméno a příjmení)</w:t>
      </w:r>
    </w:p>
    <w:p w:rsidR="008244C3" w:rsidRPr="00A638E0" w:rsidRDefault="008244C3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ředitel </w:t>
      </w:r>
      <w:r w:rsidRPr="00A638E0">
        <w:rPr>
          <w:rFonts w:asciiTheme="minorHAnsi" w:hAnsiTheme="minorHAnsi" w:cstheme="minorHAnsi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FF0000"/>
          <w:sz w:val="21"/>
          <w:szCs w:val="21"/>
        </w:rPr>
        <w:t>(funkce)</w:t>
      </w:r>
    </w:p>
    <w:p w:rsidR="008244C3" w:rsidRPr="00A638E0" w:rsidRDefault="00C3096D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sz w:val="22"/>
          <w:szCs w:val="22"/>
        </w:rPr>
        <w:t>Domov sociálních služeb Liblín, p. o.</w:t>
      </w:r>
      <w:r w:rsidRPr="00A638E0">
        <w:rPr>
          <w:rFonts w:asciiTheme="minorHAnsi" w:hAnsiTheme="minorHAnsi" w:cstheme="minorHAnsi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FF0000"/>
          <w:sz w:val="21"/>
          <w:szCs w:val="21"/>
        </w:rPr>
        <w:t>(název)</w:t>
      </w:r>
    </w:p>
    <w:sectPr w:rsidR="008244C3" w:rsidRPr="00A638E0" w:rsidSect="00D71318">
      <w:headerReference w:type="default" r:id="rId9"/>
      <w:headerReference w:type="first" r:id="rId10"/>
      <w:pgSz w:w="11906" w:h="16838"/>
      <w:pgMar w:top="993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FD" w:rsidRDefault="006010FD" w:rsidP="007548F1">
      <w:pPr>
        <w:spacing w:after="0" w:line="240" w:lineRule="auto"/>
      </w:pPr>
      <w:r>
        <w:separator/>
      </w:r>
    </w:p>
  </w:endnote>
  <w:endnote w:type="continuationSeparator" w:id="0">
    <w:p w:rsidR="006010FD" w:rsidRDefault="006010FD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FD" w:rsidRDefault="006010FD" w:rsidP="007548F1">
      <w:pPr>
        <w:spacing w:after="0" w:line="240" w:lineRule="auto"/>
      </w:pPr>
      <w:r>
        <w:separator/>
      </w:r>
    </w:p>
  </w:footnote>
  <w:footnote w:type="continuationSeparator" w:id="0">
    <w:p w:rsidR="006010FD" w:rsidRDefault="006010FD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7B" w:rsidRDefault="00CB127B">
    <w:pPr>
      <w:pStyle w:val="Zhlav"/>
    </w:pPr>
  </w:p>
  <w:p w:rsidR="008244C3" w:rsidRDefault="008244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18" w:rsidRPr="00223A81" w:rsidRDefault="00D71318" w:rsidP="00D71318">
    <w:pPr>
      <w:spacing w:after="0"/>
      <w:rPr>
        <w:rFonts w:cs="Calibr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57DCE"/>
    <w:multiLevelType w:val="hybridMultilevel"/>
    <w:tmpl w:val="CAF6D95E"/>
    <w:lvl w:ilvl="0" w:tplc="913081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5B948AC"/>
    <w:multiLevelType w:val="hybridMultilevel"/>
    <w:tmpl w:val="1DDE4DEA"/>
    <w:lvl w:ilvl="0" w:tplc="7AF0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0659B"/>
    <w:multiLevelType w:val="hybridMultilevel"/>
    <w:tmpl w:val="F06E2EBC"/>
    <w:lvl w:ilvl="0" w:tplc="3A8EA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8" w15:restartNumberingAfterBreak="0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8E8"/>
    <w:rsid w:val="0001197F"/>
    <w:rsid w:val="00057370"/>
    <w:rsid w:val="0006499D"/>
    <w:rsid w:val="00097D77"/>
    <w:rsid w:val="000C3DB0"/>
    <w:rsid w:val="000C7460"/>
    <w:rsid w:val="00114184"/>
    <w:rsid w:val="00131609"/>
    <w:rsid w:val="001824E8"/>
    <w:rsid w:val="001A7BD7"/>
    <w:rsid w:val="001B436C"/>
    <w:rsid w:val="001F3947"/>
    <w:rsid w:val="001F3989"/>
    <w:rsid w:val="00202399"/>
    <w:rsid w:val="002058B0"/>
    <w:rsid w:val="00206658"/>
    <w:rsid w:val="00216BFB"/>
    <w:rsid w:val="00257B94"/>
    <w:rsid w:val="0026554D"/>
    <w:rsid w:val="00282690"/>
    <w:rsid w:val="0028294C"/>
    <w:rsid w:val="002B3E64"/>
    <w:rsid w:val="002B4126"/>
    <w:rsid w:val="002B516B"/>
    <w:rsid w:val="002C00D2"/>
    <w:rsid w:val="003168F4"/>
    <w:rsid w:val="003234D3"/>
    <w:rsid w:val="00330D20"/>
    <w:rsid w:val="00345290"/>
    <w:rsid w:val="003A2DC3"/>
    <w:rsid w:val="003E1DDE"/>
    <w:rsid w:val="003E1F36"/>
    <w:rsid w:val="004422D6"/>
    <w:rsid w:val="004C299E"/>
    <w:rsid w:val="004C2C59"/>
    <w:rsid w:val="004C5D49"/>
    <w:rsid w:val="004D3377"/>
    <w:rsid w:val="004E37D8"/>
    <w:rsid w:val="00547030"/>
    <w:rsid w:val="0057557C"/>
    <w:rsid w:val="00592C04"/>
    <w:rsid w:val="005F542F"/>
    <w:rsid w:val="006010FD"/>
    <w:rsid w:val="006625D7"/>
    <w:rsid w:val="006D0056"/>
    <w:rsid w:val="006D426A"/>
    <w:rsid w:val="00706D59"/>
    <w:rsid w:val="00725388"/>
    <w:rsid w:val="007548F1"/>
    <w:rsid w:val="00761F34"/>
    <w:rsid w:val="00774FE4"/>
    <w:rsid w:val="007936B9"/>
    <w:rsid w:val="007B3999"/>
    <w:rsid w:val="007B7FB1"/>
    <w:rsid w:val="007F7ED1"/>
    <w:rsid w:val="008045A5"/>
    <w:rsid w:val="00807343"/>
    <w:rsid w:val="00813131"/>
    <w:rsid w:val="00817F37"/>
    <w:rsid w:val="00822CB2"/>
    <w:rsid w:val="008244C3"/>
    <w:rsid w:val="00854D3E"/>
    <w:rsid w:val="008678C3"/>
    <w:rsid w:val="00877840"/>
    <w:rsid w:val="00916372"/>
    <w:rsid w:val="00937646"/>
    <w:rsid w:val="00943CF6"/>
    <w:rsid w:val="009528FF"/>
    <w:rsid w:val="0096334B"/>
    <w:rsid w:val="00976171"/>
    <w:rsid w:val="009773D0"/>
    <w:rsid w:val="00982247"/>
    <w:rsid w:val="009856DB"/>
    <w:rsid w:val="00985803"/>
    <w:rsid w:val="009B4F1F"/>
    <w:rsid w:val="009B5B65"/>
    <w:rsid w:val="009C30E2"/>
    <w:rsid w:val="00A34D7B"/>
    <w:rsid w:val="00A638E0"/>
    <w:rsid w:val="00A73BBC"/>
    <w:rsid w:val="00A817E2"/>
    <w:rsid w:val="00A918F9"/>
    <w:rsid w:val="00A94105"/>
    <w:rsid w:val="00AB61D5"/>
    <w:rsid w:val="00AF39BD"/>
    <w:rsid w:val="00B02E13"/>
    <w:rsid w:val="00B6533A"/>
    <w:rsid w:val="00B86B01"/>
    <w:rsid w:val="00B94A53"/>
    <w:rsid w:val="00BB4CE9"/>
    <w:rsid w:val="00BE35DA"/>
    <w:rsid w:val="00BF117B"/>
    <w:rsid w:val="00C0124C"/>
    <w:rsid w:val="00C3096D"/>
    <w:rsid w:val="00C32581"/>
    <w:rsid w:val="00C406C9"/>
    <w:rsid w:val="00C46861"/>
    <w:rsid w:val="00C617C8"/>
    <w:rsid w:val="00C71E78"/>
    <w:rsid w:val="00C95068"/>
    <w:rsid w:val="00CB127B"/>
    <w:rsid w:val="00CD6C85"/>
    <w:rsid w:val="00CE28E8"/>
    <w:rsid w:val="00CF5C5A"/>
    <w:rsid w:val="00D041A6"/>
    <w:rsid w:val="00D17F21"/>
    <w:rsid w:val="00D60252"/>
    <w:rsid w:val="00D620CF"/>
    <w:rsid w:val="00D71318"/>
    <w:rsid w:val="00DA7ED9"/>
    <w:rsid w:val="00DB0C73"/>
    <w:rsid w:val="00DB35BA"/>
    <w:rsid w:val="00E01FDA"/>
    <w:rsid w:val="00E10E9B"/>
    <w:rsid w:val="00E15F82"/>
    <w:rsid w:val="00E304B9"/>
    <w:rsid w:val="00E42396"/>
    <w:rsid w:val="00E571F6"/>
    <w:rsid w:val="00E9569B"/>
    <w:rsid w:val="00EA4BDC"/>
    <w:rsid w:val="00EC5C1C"/>
    <w:rsid w:val="00ED0E9C"/>
    <w:rsid w:val="00ED1594"/>
    <w:rsid w:val="00F2410E"/>
    <w:rsid w:val="00F24B29"/>
    <w:rsid w:val="00F36D7D"/>
    <w:rsid w:val="00F47E89"/>
    <w:rsid w:val="00F755A9"/>
    <w:rsid w:val="00F82BEC"/>
    <w:rsid w:val="00F93BB0"/>
    <w:rsid w:val="00FC4E5A"/>
    <w:rsid w:val="00FD11CB"/>
    <w:rsid w:val="00FD2F66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B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link w:val="Nadpis2"/>
    <w:uiPriority w:val="99"/>
    <w:locked/>
    <w:rsid w:val="00330D20"/>
    <w:rPr>
      <w:rFonts w:ascii="Arial" w:eastAsia="MS Mincho" w:hAnsi="Arial" w:cs="Arial"/>
      <w:b/>
      <w:bCs/>
      <w:sz w:val="28"/>
      <w:szCs w:val="28"/>
    </w:rPr>
  </w:style>
  <w:style w:type="paragraph" w:styleId="Bezmezer">
    <w:name w:val="No Spacing"/>
    <w:uiPriority w:val="99"/>
    <w:qFormat/>
    <w:rsid w:val="00D041A6"/>
    <w:pPr>
      <w:contextualSpacing/>
    </w:pPr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548F1"/>
    <w:rPr>
      <w:rFonts w:cs="Times New Roman"/>
    </w:rPr>
  </w:style>
  <w:style w:type="paragraph" w:styleId="Zpat">
    <w:name w:val="footer"/>
    <w:basedOn w:val="Normln"/>
    <w:link w:val="Zpat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548F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30D20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uiPriority w:val="99"/>
    <w:rsid w:val="00330D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adpis">
    <w:name w:val="Nadpis"/>
    <w:uiPriority w:val="99"/>
    <w:rsid w:val="00330D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Odstavec">
    <w:name w:val="A_Odstavec"/>
    <w:basedOn w:val="Normln"/>
    <w:uiPriority w:val="99"/>
    <w:rsid w:val="00330D2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AAOdstavec">
    <w:name w:val="AA_Odstavec"/>
    <w:basedOn w:val="Normln"/>
    <w:uiPriority w:val="99"/>
    <w:rsid w:val="00C95068"/>
    <w:pPr>
      <w:spacing w:after="0"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efault">
    <w:name w:val="Default"/>
    <w:uiPriority w:val="99"/>
    <w:rsid w:val="00C40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umnninety1">
    <w:name w:val="columnninety1"/>
    <w:uiPriority w:val="99"/>
    <w:rsid w:val="00BE35DA"/>
    <w:rPr>
      <w:rFonts w:cs="Times New Roman"/>
    </w:rPr>
  </w:style>
  <w:style w:type="paragraph" w:customStyle="1" w:styleId="TabulkaPS">
    <w:name w:val="TabulkaPS"/>
    <w:basedOn w:val="Normln"/>
    <w:link w:val="TabulkaPSChar"/>
    <w:qFormat/>
    <w:rsid w:val="00CB127B"/>
    <w:pPr>
      <w:spacing w:before="20" w:after="20" w:line="240" w:lineRule="auto"/>
      <w:jc w:val="both"/>
    </w:pPr>
    <w:rPr>
      <w:rFonts w:eastAsia="Calibri"/>
      <w:bCs/>
      <w:lang w:eastAsia="en-US"/>
    </w:rPr>
  </w:style>
  <w:style w:type="character" w:customStyle="1" w:styleId="TabulkaPSChar">
    <w:name w:val="TabulkaPS Char"/>
    <w:link w:val="TabulkaPS"/>
    <w:rsid w:val="00CB127B"/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30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zik@dsslib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novsky.petr@dsslib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2016-10-14T06:42:00Z</dcterms:created>
  <dcterms:modified xsi:type="dcterms:W3CDTF">2025-09-25T09:15:00Z</dcterms:modified>
</cp:coreProperties>
</file>