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1F0C8" w14:textId="7B9D8CD5" w:rsidR="00707FFE" w:rsidRPr="00707FFE" w:rsidRDefault="00707FFE" w:rsidP="00707FFE">
      <w:pPr>
        <w:spacing w:after="160"/>
        <w:rPr>
          <w:rFonts w:ascii="Garamond" w:hAnsi="Garamond" w:cstheme="minorBidi"/>
          <w:b/>
          <w:sz w:val="22"/>
          <w:szCs w:val="22"/>
        </w:rPr>
      </w:pPr>
      <w:r w:rsidRPr="00707FFE">
        <w:rPr>
          <w:rFonts w:ascii="Garamond" w:hAnsi="Garamond"/>
          <w:b/>
          <w:sz w:val="22"/>
          <w:szCs w:val="22"/>
        </w:rPr>
        <w:t xml:space="preserve">Příloha č. </w:t>
      </w:r>
      <w:r w:rsidRPr="00707FFE">
        <w:rPr>
          <w:rFonts w:ascii="Garamond" w:hAnsi="Garamond"/>
          <w:b/>
        </w:rPr>
        <w:t xml:space="preserve">6 </w:t>
      </w:r>
      <w:r w:rsidRPr="00707FFE">
        <w:rPr>
          <w:rFonts w:ascii="Garamond" w:hAnsi="Garamond"/>
          <w:b/>
          <w:sz w:val="22"/>
          <w:szCs w:val="22"/>
        </w:rPr>
        <w:t>zadávací dokumentace</w:t>
      </w:r>
    </w:p>
    <w:p w14:paraId="470EEB31" w14:textId="77777777" w:rsidR="00707FFE" w:rsidRPr="00707FFE" w:rsidRDefault="00707FFE" w:rsidP="00707FFE">
      <w:pPr>
        <w:spacing w:before="120"/>
        <w:jc w:val="center"/>
        <w:rPr>
          <w:rFonts w:ascii="Garamond" w:hAnsi="Garamond"/>
          <w:b/>
          <w:color w:val="000000" w:themeColor="text1"/>
          <w:szCs w:val="22"/>
        </w:rPr>
      </w:pPr>
    </w:p>
    <w:p w14:paraId="552A34A4" w14:textId="018F95CA" w:rsidR="00F34080" w:rsidRPr="00707FFE" w:rsidRDefault="00F34080" w:rsidP="00F34080">
      <w:pPr>
        <w:spacing w:before="120"/>
        <w:jc w:val="center"/>
        <w:rPr>
          <w:rFonts w:ascii="Garamond" w:hAnsi="Garamond"/>
          <w:b/>
          <w:color w:val="000000" w:themeColor="text1"/>
          <w:sz w:val="28"/>
          <w:szCs w:val="36"/>
        </w:rPr>
      </w:pPr>
      <w:bookmarkStart w:id="0" w:name="_GoBack"/>
      <w:bookmarkEnd w:id="0"/>
      <w:r w:rsidRPr="00707FFE">
        <w:rPr>
          <w:rFonts w:ascii="Garamond" w:hAnsi="Garamond"/>
          <w:b/>
          <w:color w:val="000000" w:themeColor="text1"/>
          <w:sz w:val="28"/>
          <w:szCs w:val="36"/>
        </w:rPr>
        <w:t>ČESTNÉ PROHLÁŠENÍ</w:t>
      </w:r>
    </w:p>
    <w:p w14:paraId="4C3119F5" w14:textId="5B7FFE82" w:rsidR="00276D49" w:rsidRPr="00707FFE" w:rsidRDefault="00276D49" w:rsidP="00F34080">
      <w:pPr>
        <w:spacing w:before="120"/>
        <w:jc w:val="center"/>
        <w:rPr>
          <w:rFonts w:ascii="Garamond" w:hAnsi="Garamond"/>
          <w:b/>
        </w:rPr>
      </w:pPr>
      <w:r w:rsidRPr="00707FFE">
        <w:rPr>
          <w:rFonts w:ascii="Garamond" w:hAnsi="Garamond"/>
          <w:b/>
        </w:rPr>
        <w:t>k mezinárodním sankcím a zákonu o střetu zájmů</w:t>
      </w:r>
    </w:p>
    <w:p w14:paraId="5853AD0C" w14:textId="77777777" w:rsidR="00276D49" w:rsidRPr="00707FFE" w:rsidRDefault="00276D49" w:rsidP="00F34080">
      <w:pPr>
        <w:spacing w:before="120"/>
        <w:jc w:val="center"/>
        <w:rPr>
          <w:rFonts w:ascii="Garamond" w:hAnsi="Garamond"/>
          <w:b/>
          <w:color w:val="000000" w:themeColor="text1"/>
          <w:sz w:val="28"/>
          <w:szCs w:val="36"/>
        </w:rPr>
      </w:pPr>
    </w:p>
    <w:p w14:paraId="091B4B5F" w14:textId="76D302FA" w:rsidR="00D45E70" w:rsidRPr="00707FFE" w:rsidRDefault="0083046A" w:rsidP="00D45E70">
      <w:pPr>
        <w:spacing w:before="120"/>
        <w:jc w:val="center"/>
        <w:rPr>
          <w:rFonts w:ascii="Garamond" w:hAnsi="Garamond"/>
          <w:i/>
          <w:sz w:val="18"/>
          <w:szCs w:val="36"/>
        </w:rPr>
      </w:pPr>
      <w:r w:rsidRPr="00707FFE">
        <w:rPr>
          <w:rFonts w:ascii="Garamond" w:hAnsi="Garamond"/>
          <w:i/>
          <w:sz w:val="18"/>
          <w:szCs w:val="36"/>
        </w:rPr>
        <w:t>K nadlimitní veřejné zakázce</w:t>
      </w:r>
    </w:p>
    <w:p w14:paraId="3564F008" w14:textId="0D67172B" w:rsidR="009B6463" w:rsidRPr="00707FFE" w:rsidRDefault="00B57CAF" w:rsidP="009E1E0C">
      <w:pPr>
        <w:jc w:val="center"/>
        <w:rPr>
          <w:rFonts w:ascii="Garamond" w:hAnsi="Garamond"/>
          <w:b/>
          <w:i/>
          <w:sz w:val="22"/>
          <w:szCs w:val="28"/>
          <w:u w:val="single"/>
        </w:rPr>
      </w:pPr>
      <w:r w:rsidRPr="00707FFE">
        <w:rPr>
          <w:rFonts w:ascii="Garamond" w:hAnsi="Garamond"/>
          <w:b/>
          <w:sz w:val="22"/>
          <w:szCs w:val="28"/>
        </w:rPr>
        <w:t>„</w:t>
      </w:r>
      <w:r w:rsidR="00707FFE" w:rsidRPr="00707FFE">
        <w:rPr>
          <w:rFonts w:ascii="Garamond" w:hAnsi="Garamond"/>
          <w:b/>
          <w:szCs w:val="22"/>
        </w:rPr>
        <w:t>Zhotovení prováděcí dokumentace pro objekt Městských Lázní – Technika prostředí staveb</w:t>
      </w:r>
      <w:r w:rsidR="00880541" w:rsidRPr="00707FFE">
        <w:rPr>
          <w:rFonts w:ascii="Garamond" w:hAnsi="Garamond"/>
          <w:b/>
          <w:sz w:val="22"/>
          <w:szCs w:val="28"/>
        </w:rPr>
        <w:t>“</w:t>
      </w:r>
    </w:p>
    <w:p w14:paraId="7C59315A" w14:textId="77777777" w:rsidR="00B97DFC" w:rsidRPr="00707FFE" w:rsidRDefault="00B97DFC" w:rsidP="00B97DFC">
      <w:pPr>
        <w:pBdr>
          <w:bottom w:val="single" w:sz="4" w:space="1" w:color="auto"/>
        </w:pBdr>
        <w:ind w:left="284" w:hanging="284"/>
        <w:jc w:val="center"/>
        <w:rPr>
          <w:rFonts w:ascii="Garamond" w:hAnsi="Garamond"/>
          <w:b/>
          <w:sz w:val="24"/>
          <w:szCs w:val="22"/>
        </w:rPr>
      </w:pPr>
    </w:p>
    <w:p w14:paraId="54140DDB" w14:textId="77777777" w:rsidR="00276D49" w:rsidRPr="00707FFE" w:rsidRDefault="00276D49" w:rsidP="00276D49">
      <w:pPr>
        <w:pStyle w:val="Bezmezer"/>
        <w:keepNext/>
        <w:spacing w:after="120"/>
        <w:ind w:right="284"/>
        <w:rPr>
          <w:rFonts w:ascii="Garamond" w:hAnsi="Garamond"/>
          <w:b/>
          <w:sz w:val="22"/>
          <w:u w:val="single"/>
        </w:rPr>
      </w:pPr>
    </w:p>
    <w:tbl>
      <w:tblPr>
        <w:tblW w:w="4997" w:type="pct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1"/>
        <w:gridCol w:w="6604"/>
        <w:gridCol w:w="341"/>
      </w:tblGrid>
      <w:tr w:rsidR="00276D49" w:rsidRPr="00707FFE" w14:paraId="67737167" w14:textId="77777777" w:rsidTr="00276D49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D2C4C2F" w14:textId="3F6577BF" w:rsidR="00276D49" w:rsidRPr="00707FFE" w:rsidRDefault="00276D49">
            <w:pPr>
              <w:spacing w:after="82" w:line="256" w:lineRule="auto"/>
              <w:rPr>
                <w:rFonts w:ascii="Garamond" w:hAnsi="Garamond"/>
                <w:b/>
                <w:sz w:val="22"/>
              </w:rPr>
            </w:pPr>
            <w:r w:rsidRPr="00707FFE">
              <w:rPr>
                <w:rFonts w:ascii="Garamond" w:hAnsi="Garamond"/>
                <w:b/>
                <w:sz w:val="22"/>
              </w:rPr>
              <w:t>Prohlašující dodavatel:</w:t>
            </w:r>
          </w:p>
        </w:tc>
      </w:tr>
      <w:tr w:rsidR="00276D49" w:rsidRPr="00707FFE" w14:paraId="264EB633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D25D73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</w:rPr>
            </w:pPr>
            <w:r w:rsidRPr="00707FFE">
              <w:rPr>
                <w:rFonts w:ascii="Garamond" w:hAnsi="Garamond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57E73B" w14:textId="77777777" w:rsidR="00276D49" w:rsidRPr="00707FFE" w:rsidRDefault="00276D49">
            <w:pPr>
              <w:spacing w:line="256" w:lineRule="auto"/>
              <w:rPr>
                <w:rFonts w:ascii="Garamond" w:hAnsi="Garamond"/>
                <w:b/>
                <w:sz w:val="22"/>
                <w:highlight w:val="cyan"/>
              </w:rPr>
            </w:pP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[</w:t>
            </w:r>
            <w:r w:rsidRPr="00707FFE">
              <w:rPr>
                <w:rFonts w:ascii="Garamond" w:hAnsi="Garamond"/>
                <w:sz w:val="22"/>
                <w:highlight w:val="cyan"/>
              </w:rPr>
              <w:t>DOPLNÍ DODAVATEL</w:t>
            </w: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]</w:t>
            </w:r>
          </w:p>
        </w:tc>
      </w:tr>
      <w:tr w:rsidR="00276D49" w:rsidRPr="00707FFE" w14:paraId="78E9C903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08E6E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</w:rPr>
            </w:pPr>
            <w:r w:rsidRPr="00707FFE">
              <w:rPr>
                <w:rFonts w:ascii="Garamond" w:hAnsi="Garamond"/>
                <w:sz w:val="22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54EBDF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  <w:highlight w:val="cyan"/>
              </w:rPr>
            </w:pP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[</w:t>
            </w:r>
            <w:r w:rsidRPr="00707FFE">
              <w:rPr>
                <w:rFonts w:ascii="Garamond" w:hAnsi="Garamond"/>
                <w:sz w:val="22"/>
                <w:highlight w:val="cyan"/>
              </w:rPr>
              <w:t>DOPLNÍ DODAVATEL</w:t>
            </w: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]</w:t>
            </w:r>
          </w:p>
        </w:tc>
      </w:tr>
      <w:tr w:rsidR="00276D49" w:rsidRPr="00707FFE" w14:paraId="51926D31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173CC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</w:rPr>
            </w:pPr>
            <w:r w:rsidRPr="00707FFE">
              <w:rPr>
                <w:rFonts w:ascii="Garamond" w:hAnsi="Garamond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42EC0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  <w:highlight w:val="cyan"/>
              </w:rPr>
            </w:pP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[</w:t>
            </w:r>
            <w:r w:rsidRPr="00707FFE">
              <w:rPr>
                <w:rFonts w:ascii="Garamond" w:hAnsi="Garamond"/>
                <w:sz w:val="22"/>
                <w:highlight w:val="cyan"/>
              </w:rPr>
              <w:t>DOPLNÍ DODAVATEL</w:t>
            </w: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]</w:t>
            </w:r>
          </w:p>
        </w:tc>
      </w:tr>
      <w:tr w:rsidR="00276D49" w:rsidRPr="00707FFE" w14:paraId="4BCF635A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3CAF0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</w:rPr>
            </w:pPr>
            <w:r w:rsidRPr="00707FFE">
              <w:rPr>
                <w:rFonts w:ascii="Garamond" w:hAnsi="Garamond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3D46BB" w14:textId="77777777" w:rsidR="00276D49" w:rsidRPr="00707FFE" w:rsidRDefault="00276D49">
            <w:pPr>
              <w:spacing w:line="256" w:lineRule="auto"/>
              <w:rPr>
                <w:rFonts w:ascii="Garamond" w:hAnsi="Garamond"/>
                <w:sz w:val="22"/>
                <w:highlight w:val="cyan"/>
              </w:rPr>
            </w:pP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[</w:t>
            </w:r>
            <w:r w:rsidRPr="00707FFE">
              <w:rPr>
                <w:rFonts w:ascii="Garamond" w:hAnsi="Garamond"/>
                <w:sz w:val="22"/>
                <w:highlight w:val="cyan"/>
              </w:rPr>
              <w:t>DOPLNÍ DODAVATEL</w:t>
            </w:r>
            <w:r w:rsidRPr="00707FFE">
              <w:rPr>
                <w:rFonts w:ascii="Garamond" w:eastAsia="Batang" w:hAnsi="Garamond"/>
                <w:sz w:val="22"/>
                <w:highlight w:val="cyan"/>
                <w:lang w:eastAsia="en-GB"/>
              </w:rPr>
              <w:t>]</w:t>
            </w:r>
          </w:p>
        </w:tc>
      </w:tr>
    </w:tbl>
    <w:p w14:paraId="6E23515A" w14:textId="77777777" w:rsidR="00276D49" w:rsidRPr="00707FFE" w:rsidRDefault="00276D49" w:rsidP="00276D49">
      <w:pPr>
        <w:spacing w:before="120"/>
        <w:rPr>
          <w:rFonts w:ascii="Garamond" w:hAnsi="Garamond" w:cstheme="minorBidi"/>
          <w:sz w:val="22"/>
          <w:szCs w:val="22"/>
          <w:lang w:eastAsia="en-US"/>
        </w:rPr>
      </w:pPr>
      <w:r w:rsidRPr="00707FFE">
        <w:rPr>
          <w:rFonts w:ascii="Garamond" w:hAnsi="Garamond"/>
          <w:sz w:val="22"/>
        </w:rPr>
        <w:t>(dále jen „</w:t>
      </w:r>
      <w:r w:rsidRPr="00707FFE">
        <w:rPr>
          <w:rFonts w:ascii="Garamond" w:hAnsi="Garamond"/>
          <w:b/>
          <w:sz w:val="22"/>
        </w:rPr>
        <w:t>Dodavatel</w:t>
      </w:r>
      <w:r w:rsidRPr="00707FFE">
        <w:rPr>
          <w:rFonts w:ascii="Garamond" w:hAnsi="Garamond"/>
          <w:sz w:val="22"/>
        </w:rPr>
        <w:t>“)</w:t>
      </w:r>
    </w:p>
    <w:p w14:paraId="5BF4EBD8" w14:textId="11203F5B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tímto pro účely veřejné zakázky s názvem „</w:t>
      </w:r>
      <w:r w:rsidR="00707FFE" w:rsidRPr="00707FFE">
        <w:rPr>
          <w:rFonts w:ascii="Garamond" w:hAnsi="Garamond"/>
          <w:b/>
          <w:i/>
          <w:sz w:val="22"/>
        </w:rPr>
        <w:t>Zhotovení prováděcí dokumentace pro objekt Městských Lázní – Technika prostředí staveb</w:t>
      </w:r>
      <w:r w:rsidR="00880541" w:rsidRPr="00707FFE">
        <w:rPr>
          <w:rFonts w:ascii="Garamond" w:hAnsi="Garamond"/>
          <w:sz w:val="22"/>
        </w:rPr>
        <w:t xml:space="preserve">“ </w:t>
      </w:r>
      <w:r w:rsidRPr="00707FFE">
        <w:rPr>
          <w:rFonts w:ascii="Garamond" w:hAnsi="Garamond"/>
          <w:sz w:val="22"/>
        </w:rPr>
        <w:t xml:space="preserve">čestně prohlašuje, že výběrem jeho nabídky, uzavřením smlouvy ani plněním veřejné zakázky nedojde k porušení právních předpisů a rozhodnutí upravujících mezinárodní sankce, kterými jsou Česká republika nebo Zadavatel vázáni. </w:t>
      </w:r>
    </w:p>
    <w:p w14:paraId="5E08AAF0" w14:textId="77777777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Dodavatel dále prohlašuje, že výběrem jeho nabídky, uzavřením smlouvy ani plněním veřejné zakázky nedojde k porušení čl. 5k odst. 1 Nařízení Rady (EU) 2022/576 ze dne 8. dubna 2022, kterým se mění nařízení (EU) č. 833/2014 o omezujících opatřeních vzhledem k činnostem Ruska destabilizujícím situaci na Ukrajině (dále jen „Sankční nařízení EU“).</w:t>
      </w:r>
    </w:p>
    <w:p w14:paraId="0D92A17E" w14:textId="77777777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4D4A0C41" w14:textId="77777777" w:rsidR="00276D49" w:rsidRPr="00707FFE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Ruským státním příslušníkem, fyzickou či právnickou osobou nebo subjektem či orgánem se sídlem v Rusku,</w:t>
      </w:r>
    </w:p>
    <w:p w14:paraId="2CC4FD45" w14:textId="77777777" w:rsidR="00276D49" w:rsidRPr="00707FFE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právnickou osobou, subjektem nebo orgánem, který je z více než 50 % přímo či nepřímo vlastněn některým ze subjektů uvedených v písmeni a) tohoto odstavce, nebo</w:t>
      </w:r>
    </w:p>
    <w:p w14:paraId="1C3509E0" w14:textId="77777777" w:rsidR="00276D49" w:rsidRPr="00707FFE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fyzickou nebo právnickou osobou, subjektem nebo orgánem, který jedná jménem nebo na pokyn některého ze subjektů uvedených v písmeni a) nebo b) tohoto odstavce,</w:t>
      </w:r>
    </w:p>
    <w:p w14:paraId="39C886A1" w14:textId="77777777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Dodavatel dále čestně prohlašuje, že si není vědom, že by jakýkoliv z jeho poddodavatelů, dodavatelů nebo subjektů, jejichž prostřednictvím prokazuje část kvalifikace, případně subjektů v dalších článcích poddodavatelského řetězce, pokud hodnota plnění některého z těchto subjektů představuje více než 10 % hodnoty veřejné zakázky, nebo případně jakýkoliv z členů konsorcia v případě společné účasti dodavatelů dle § 82 ZZVZ byl subjektem uvedeným v písm. a) až c) výše, či osobou, na kterou by dopadaly jiné mezinárodní sankce dle právních předpisů a rozhodnutí, kterými jsou Česká republika nebo Zadavatel vázáni.</w:t>
      </w:r>
    </w:p>
    <w:p w14:paraId="5CE1A76D" w14:textId="77777777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7E0F1BD" w14:textId="77777777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 xml:space="preserve">Dodavatel tímto současně prohlašuje, že </w:t>
      </w:r>
    </w:p>
    <w:p w14:paraId="6BA6C423" w14:textId="77777777" w:rsidR="00276D49" w:rsidRPr="00707FFE" w:rsidRDefault="00276D49" w:rsidP="00276D49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77BF62CE" w14:textId="77777777" w:rsidR="00276D49" w:rsidRPr="00707FFE" w:rsidRDefault="00276D49" w:rsidP="00276D49">
      <w:pPr>
        <w:pStyle w:val="Odstavecseseznamem"/>
        <w:spacing w:before="120"/>
        <w:ind w:left="1068"/>
        <w:jc w:val="both"/>
        <w:rPr>
          <w:rFonts w:ascii="Garamond" w:hAnsi="Garamond"/>
          <w:sz w:val="22"/>
        </w:rPr>
      </w:pPr>
    </w:p>
    <w:p w14:paraId="043E6EDA" w14:textId="77777777" w:rsidR="00276D49" w:rsidRPr="00707FFE" w:rsidRDefault="00276D49" w:rsidP="00276D49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 xml:space="preserve">poddodavatel, prostřednictvím kterého dodavatel prokazuje kvalifikaci (existuje-li takový), není obchodní společností, ve které veřejný funkcionář uvedený v ust. § 2 odst. 1 písm. c) zákona č. 159/2006 Sb., o střetu zájmů, ve znění pozdějších předpisů (tj. člen vlády nebo vedoucí jiného ústředního správního </w:t>
      </w:r>
      <w:r w:rsidRPr="00707FFE">
        <w:rPr>
          <w:rFonts w:ascii="Garamond" w:hAnsi="Garamond"/>
          <w:sz w:val="22"/>
        </w:rPr>
        <w:lastRenderedPageBreak/>
        <w:t>úřadu, v jehož čele není člen vlády) nebo jím ovládaná osoba vlastní podíl představující alespoň 25 % účasti společníka v obchodní společnosti.</w:t>
      </w:r>
    </w:p>
    <w:p w14:paraId="6A2F57F7" w14:textId="77777777" w:rsidR="00276D49" w:rsidRPr="00707FFE" w:rsidRDefault="00276D49" w:rsidP="00276D49">
      <w:pPr>
        <w:spacing w:before="120"/>
        <w:jc w:val="both"/>
        <w:rPr>
          <w:rFonts w:ascii="Garamond" w:hAnsi="Garamond"/>
          <w:sz w:val="22"/>
        </w:rPr>
      </w:pPr>
      <w:r w:rsidRPr="00707FFE">
        <w:rPr>
          <w:rFonts w:ascii="Garamond" w:hAnsi="Garamond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354E9678" w14:textId="77777777" w:rsidR="00276D49" w:rsidRPr="00707FFE" w:rsidRDefault="00276D49" w:rsidP="00276D49">
      <w:pPr>
        <w:spacing w:after="240" w:line="256" w:lineRule="auto"/>
        <w:rPr>
          <w:rFonts w:ascii="Garamond" w:hAnsi="Garamond"/>
          <w:sz w:val="22"/>
        </w:rPr>
      </w:pPr>
    </w:p>
    <w:p w14:paraId="56F98E6D" w14:textId="77777777" w:rsidR="00126525" w:rsidRPr="00707FFE" w:rsidRDefault="00126525" w:rsidP="00126525">
      <w:pPr>
        <w:spacing w:before="120" w:after="120"/>
        <w:jc w:val="both"/>
        <w:rPr>
          <w:rFonts w:ascii="Garamond" w:hAnsi="Garamond"/>
          <w:bCs/>
          <w:sz w:val="22"/>
        </w:rPr>
      </w:pPr>
      <w:r w:rsidRPr="00707FFE">
        <w:rPr>
          <w:rFonts w:ascii="Garamond" w:hAnsi="Garamond"/>
          <w:bCs/>
          <w:sz w:val="22"/>
        </w:rPr>
        <w:t xml:space="preserve">V </w:t>
      </w:r>
      <w:r w:rsidRPr="00707FFE">
        <w:rPr>
          <w:rFonts w:ascii="Garamond" w:hAnsi="Garamond"/>
          <w:bCs/>
          <w:sz w:val="22"/>
          <w:highlight w:val="cyan"/>
        </w:rPr>
        <w:t>[DOPLNÍ DODAVATEL]</w:t>
      </w:r>
      <w:r w:rsidRPr="00707FFE">
        <w:rPr>
          <w:rFonts w:ascii="Garamond" w:hAnsi="Garamond"/>
          <w:bCs/>
          <w:sz w:val="22"/>
        </w:rPr>
        <w:t xml:space="preserve"> dne </w:t>
      </w:r>
      <w:r w:rsidRPr="00707FFE">
        <w:rPr>
          <w:rFonts w:ascii="Garamond" w:hAnsi="Garamond"/>
          <w:bCs/>
          <w:sz w:val="22"/>
          <w:highlight w:val="cyan"/>
        </w:rPr>
        <w:t>[DOPLNÍ DODAVATEL]</w:t>
      </w:r>
    </w:p>
    <w:p w14:paraId="47DEF8AA" w14:textId="77777777" w:rsidR="00126525" w:rsidRPr="00707FFE" w:rsidRDefault="00126525" w:rsidP="00126525">
      <w:pPr>
        <w:spacing w:before="120" w:after="120"/>
        <w:ind w:left="4248"/>
        <w:jc w:val="both"/>
        <w:rPr>
          <w:rFonts w:ascii="Garamond" w:hAnsi="Garamond"/>
          <w:bCs/>
          <w:sz w:val="22"/>
        </w:rPr>
      </w:pPr>
    </w:p>
    <w:p w14:paraId="4FF666F3" w14:textId="77777777" w:rsidR="00126525" w:rsidRPr="00707FFE" w:rsidRDefault="00126525" w:rsidP="00126525">
      <w:pPr>
        <w:spacing w:before="120" w:after="160" w:line="254" w:lineRule="auto"/>
        <w:jc w:val="both"/>
        <w:rPr>
          <w:rFonts w:ascii="Garamond" w:hAnsi="Garamond"/>
          <w:sz w:val="22"/>
          <w:szCs w:val="24"/>
        </w:rPr>
      </w:pPr>
      <w:r w:rsidRPr="00707FFE">
        <w:rPr>
          <w:rFonts w:ascii="Garamond" w:hAnsi="Garamond"/>
          <w:sz w:val="22"/>
          <w:szCs w:val="24"/>
        </w:rPr>
        <w:t>Podpis:</w:t>
      </w:r>
    </w:p>
    <w:p w14:paraId="3AD86646" w14:textId="77777777" w:rsidR="00126525" w:rsidRPr="00707FFE" w:rsidRDefault="00126525" w:rsidP="00126525">
      <w:pPr>
        <w:spacing w:before="120" w:after="160" w:line="254" w:lineRule="auto"/>
        <w:jc w:val="both"/>
        <w:rPr>
          <w:rFonts w:ascii="Garamond" w:hAnsi="Garamond"/>
          <w:sz w:val="22"/>
          <w:szCs w:val="24"/>
        </w:rPr>
      </w:pPr>
      <w:r w:rsidRPr="00707FFE">
        <w:rPr>
          <w:rFonts w:ascii="Garamond" w:hAnsi="Garamond"/>
          <w:sz w:val="22"/>
          <w:szCs w:val="24"/>
        </w:rPr>
        <w:t>_______________________________</w:t>
      </w:r>
    </w:p>
    <w:p w14:paraId="1AD857C9" w14:textId="77777777" w:rsidR="00126525" w:rsidRPr="00707FFE" w:rsidRDefault="00126525" w:rsidP="00126525">
      <w:pPr>
        <w:spacing w:before="120" w:after="160" w:line="254" w:lineRule="auto"/>
        <w:jc w:val="both"/>
        <w:rPr>
          <w:rFonts w:ascii="Garamond" w:hAnsi="Garamond"/>
          <w:sz w:val="22"/>
          <w:szCs w:val="24"/>
        </w:rPr>
      </w:pPr>
      <w:r w:rsidRPr="00707FFE">
        <w:rPr>
          <w:rFonts w:ascii="Garamond" w:hAnsi="Garamond"/>
          <w:sz w:val="22"/>
          <w:szCs w:val="24"/>
        </w:rPr>
        <w:t xml:space="preserve">Jméno: </w:t>
      </w:r>
      <w:r w:rsidRPr="00707FFE">
        <w:rPr>
          <w:rFonts w:ascii="Garamond" w:hAnsi="Garamond"/>
          <w:sz w:val="22"/>
          <w:szCs w:val="24"/>
          <w:highlight w:val="cyan"/>
        </w:rPr>
        <w:t>[DOPLNÍ DODAVATEL]</w:t>
      </w:r>
    </w:p>
    <w:p w14:paraId="78AC7104" w14:textId="77777777" w:rsidR="00126525" w:rsidRPr="00707FFE" w:rsidRDefault="00126525" w:rsidP="00126525">
      <w:pPr>
        <w:spacing w:before="120" w:after="160" w:line="254" w:lineRule="auto"/>
        <w:jc w:val="both"/>
        <w:rPr>
          <w:rFonts w:ascii="Garamond" w:hAnsi="Garamond"/>
          <w:sz w:val="22"/>
          <w:szCs w:val="24"/>
        </w:rPr>
      </w:pPr>
      <w:r w:rsidRPr="00707FFE">
        <w:rPr>
          <w:rFonts w:ascii="Garamond" w:hAnsi="Garamond"/>
          <w:sz w:val="22"/>
          <w:szCs w:val="24"/>
        </w:rPr>
        <w:t xml:space="preserve">Funkce: </w:t>
      </w:r>
      <w:r w:rsidRPr="00707FFE">
        <w:rPr>
          <w:rFonts w:ascii="Garamond" w:hAnsi="Garamond"/>
          <w:sz w:val="22"/>
          <w:szCs w:val="24"/>
          <w:highlight w:val="cyan"/>
        </w:rPr>
        <w:t>[DOPLNÍ DODAVATEL]</w:t>
      </w:r>
    </w:p>
    <w:p w14:paraId="2E4EAF55" w14:textId="77777777" w:rsidR="00B339CC" w:rsidRPr="00707FFE" w:rsidRDefault="00B339CC" w:rsidP="00B339CC">
      <w:pPr>
        <w:tabs>
          <w:tab w:val="left" w:pos="1725"/>
        </w:tabs>
        <w:jc w:val="center"/>
        <w:rPr>
          <w:rFonts w:ascii="Garamond" w:hAnsi="Garamond"/>
          <w:i/>
          <w:sz w:val="22"/>
          <w:szCs w:val="24"/>
        </w:rPr>
      </w:pPr>
    </w:p>
    <w:sectPr w:rsidR="00B339CC" w:rsidRPr="00707FFE" w:rsidSect="00E17D68">
      <w:pgSz w:w="11907" w:h="16840" w:code="9"/>
      <w:pgMar w:top="760" w:right="839" w:bottom="567" w:left="119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9D632" w14:textId="77777777" w:rsidR="00DE0486" w:rsidRDefault="00DE0486" w:rsidP="00E20A13">
      <w:r>
        <w:separator/>
      </w:r>
    </w:p>
  </w:endnote>
  <w:endnote w:type="continuationSeparator" w:id="0">
    <w:p w14:paraId="7CC35468" w14:textId="77777777" w:rsidR="00DE0486" w:rsidRDefault="00DE0486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C8060" w14:textId="77777777" w:rsidR="00DE0486" w:rsidRDefault="00DE0486" w:rsidP="00E20A13">
      <w:r>
        <w:separator/>
      </w:r>
    </w:p>
  </w:footnote>
  <w:footnote w:type="continuationSeparator" w:id="0">
    <w:p w14:paraId="391D926E" w14:textId="77777777" w:rsidR="00DE0486" w:rsidRDefault="00DE0486" w:rsidP="00E2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273AB4"/>
    <w:multiLevelType w:val="hybridMultilevel"/>
    <w:tmpl w:val="1FE624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7554"/>
    <w:multiLevelType w:val="hybridMultilevel"/>
    <w:tmpl w:val="D938F742"/>
    <w:lvl w:ilvl="0" w:tplc="9EDA9A7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3C5A"/>
    <w:multiLevelType w:val="hybridMultilevel"/>
    <w:tmpl w:val="1AA6A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0954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26525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0B84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6D49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A6F4A"/>
    <w:rsid w:val="002B2D88"/>
    <w:rsid w:val="002B7485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C74BB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5D8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3869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07FFE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0541"/>
    <w:rsid w:val="00881E2E"/>
    <w:rsid w:val="00882B35"/>
    <w:rsid w:val="00885EEA"/>
    <w:rsid w:val="00896130"/>
    <w:rsid w:val="00897488"/>
    <w:rsid w:val="008A0C58"/>
    <w:rsid w:val="008A1D5B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39CC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53D67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0486"/>
    <w:rsid w:val="00DE2384"/>
    <w:rsid w:val="00DE29A3"/>
    <w:rsid w:val="00DE66F9"/>
    <w:rsid w:val="00DF18A7"/>
    <w:rsid w:val="00E00042"/>
    <w:rsid w:val="00E0023A"/>
    <w:rsid w:val="00E004D7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17D68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AD4"/>
    <w:rsid w:val="00F25F93"/>
    <w:rsid w:val="00F2689E"/>
    <w:rsid w:val="00F279CF"/>
    <w:rsid w:val="00F27CD2"/>
    <w:rsid w:val="00F30C3C"/>
    <w:rsid w:val="00F320EE"/>
    <w:rsid w:val="00F33749"/>
    <w:rsid w:val="00F34080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49"/>
    <w:qFormat/>
    <w:rsid w:val="00F3408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49"/>
    <w:locked/>
    <w:rsid w:val="00F340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F34080"/>
    <w:pPr>
      <w:spacing w:before="600" w:after="120" w:line="276" w:lineRule="auto"/>
      <w:jc w:val="both"/>
    </w:pPr>
    <w:rPr>
      <w:rFonts w:ascii="Segoe UI" w:hAnsi="Segoe U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0DE0C-9E5F-4917-909C-0F1F15B0B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7C93BD-AF90-4FFC-99FA-6E8B5065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AKVT</cp:lastModifiedBy>
  <cp:revision>11</cp:revision>
  <dcterms:created xsi:type="dcterms:W3CDTF">2025-02-10T12:28:00Z</dcterms:created>
  <dcterms:modified xsi:type="dcterms:W3CDTF">2025-07-23T09:34:00Z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