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B344D" w:rsidRPr="00E17AFC" w14:paraId="65466D0F" w14:textId="77777777" w:rsidTr="00D1029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6F1A07" w14:textId="3B13C171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1B344D" w:rsidRPr="00E17AFC" w14:paraId="085B5584" w14:textId="77777777" w:rsidTr="00D1029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2D5A7" w14:textId="77777777" w:rsidR="001B344D" w:rsidRPr="00E17AFC" w:rsidRDefault="001B344D" w:rsidP="00D1029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B344D" w:rsidRPr="00E17AFC" w14:paraId="324666C1" w14:textId="77777777" w:rsidTr="00D1029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675F" w14:textId="77777777" w:rsidR="001B344D" w:rsidRPr="00E17AFC" w:rsidRDefault="001B344D" w:rsidP="00D1029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ASFALTOVÝ POVRCH DVORA STŘEDNÍ ŠKOLY, ROKYCANY</w:t>
            </w:r>
          </w:p>
        </w:tc>
      </w:tr>
      <w:tr w:rsidR="001B344D" w:rsidRPr="00E17AFC" w14:paraId="3BE6C416" w14:textId="77777777" w:rsidTr="00D1029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E0B947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0B75A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CN/108/CN/25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F6DA6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4772F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2372/25/CN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FD058B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A5334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P25V00000298</w:t>
            </w:r>
          </w:p>
        </w:tc>
      </w:tr>
      <w:tr w:rsidR="001B344D" w:rsidRPr="00E17AFC" w14:paraId="2F925992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FD63CD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A60D9" w14:textId="77777777" w:rsidR="001B344D" w:rsidRPr="00E17AFC" w:rsidRDefault="00335E7C" w:rsidP="00D10290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1B344D" w:rsidRPr="0061143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https://ezak.cnpk.cz/contract_display_12011.html</w:t>
              </w:r>
            </w:hyperlink>
            <w:r w:rsidR="001B344D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1B344D" w:rsidRPr="00E17AFC" w14:paraId="39542189" w14:textId="77777777" w:rsidTr="00D10290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830FE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4FC68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1B344D" w:rsidRPr="00E17AFC" w14:paraId="5C8F4E32" w14:textId="77777777" w:rsidTr="00D10290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97531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AC43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1B344D" w:rsidRPr="00E17AFC" w14:paraId="7E7CDBD5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B7B56D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B7C13C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Střední škola, Rokycany, Jeřabinová 96/III</w:t>
            </w:r>
          </w:p>
        </w:tc>
      </w:tr>
      <w:tr w:rsidR="001B344D" w:rsidRPr="00E17AFC" w14:paraId="06A73D53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0A7933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84A4F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Jeřabinová 96,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A775B2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5ADB99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18242171</w:t>
            </w:r>
          </w:p>
        </w:tc>
      </w:tr>
      <w:tr w:rsidR="001B344D" w:rsidRPr="00E17AFC" w14:paraId="2D1D57C9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E84A3B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4924C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Irena Vostrá – ředitelka</w:t>
            </w:r>
          </w:p>
        </w:tc>
      </w:tr>
      <w:tr w:rsidR="001B344D" w:rsidRPr="00E17AFC" w14:paraId="2E56C50D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BD7C4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4B955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Irena Vostrá</w:t>
            </w:r>
          </w:p>
        </w:tc>
      </w:tr>
      <w:tr w:rsidR="001B344D" w:rsidRPr="00E17AFC" w14:paraId="70271425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D24F06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2E8814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17AFC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1B344D" w:rsidRPr="00E17AFC" w14:paraId="77C8DF8A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3CC814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46BD4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17AFC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395F35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066121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17AFC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1B344D" w:rsidRPr="00E17AFC" w14:paraId="597E47F6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34A5F2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CF15A6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17AFC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1B344D" w:rsidRPr="00E17AFC" w14:paraId="5C08B76A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9B8D38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8589EA" w14:textId="77777777" w:rsidR="001B344D" w:rsidRPr="00E17AFC" w:rsidRDefault="001B344D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1B344D" w:rsidRPr="00E17AFC" w14:paraId="54B0D751" w14:textId="77777777" w:rsidTr="00D1029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713C7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E17AFC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289A35" w14:textId="77777777" w:rsidR="001B344D" w:rsidRPr="00E17AFC" w:rsidRDefault="00335E7C" w:rsidP="00D10290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1B344D" w:rsidRPr="00611431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1B344D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1B344D" w:rsidRPr="00E17AFC" w14:paraId="31DA1766" w14:textId="77777777" w:rsidTr="00D1029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412634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36253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BFBDED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61AA4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98F4FF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BB84B" w14:textId="77777777" w:rsidR="001B344D" w:rsidRPr="00E17AFC" w:rsidRDefault="001B344D" w:rsidP="00D1029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1B344D" w:rsidRPr="00E17AFC" w14:paraId="06010E03" w14:textId="77777777" w:rsidTr="00D10290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C06B2A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17AFC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BEC31" w14:textId="77777777" w:rsidR="001B344D" w:rsidRPr="00E17AFC" w:rsidRDefault="001B344D" w:rsidP="00D10290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19CDA107" w14:textId="77777777" w:rsidR="00335E7C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01130015" w:history="1">
            <w:r w:rsidR="00335E7C" w:rsidRPr="007B367B">
              <w:rPr>
                <w:rStyle w:val="Hypertextovodkaz"/>
              </w:rPr>
              <w:t>1</w:t>
            </w:r>
            <w:r w:rsidR="00335E7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335E7C" w:rsidRPr="007B367B">
              <w:rPr>
                <w:rStyle w:val="Hypertextovodkaz"/>
                <w:rFonts w:cstheme="minorHAnsi"/>
              </w:rPr>
              <w:t>IDENTIFIKAČNÍ</w:t>
            </w:r>
            <w:r w:rsidR="00335E7C" w:rsidRPr="007B367B">
              <w:rPr>
                <w:rStyle w:val="Hypertextovodkaz"/>
              </w:rPr>
              <w:t xml:space="preserve"> ÚDAJE DODAVATELE</w:t>
            </w:r>
            <w:r w:rsidR="00335E7C">
              <w:rPr>
                <w:webHidden/>
              </w:rPr>
              <w:tab/>
            </w:r>
            <w:r w:rsidR="00335E7C">
              <w:rPr>
                <w:webHidden/>
              </w:rPr>
              <w:fldChar w:fldCharType="begin"/>
            </w:r>
            <w:r w:rsidR="00335E7C">
              <w:rPr>
                <w:webHidden/>
              </w:rPr>
              <w:instrText xml:space="preserve"> PAGEREF _Toc201130015 \h </w:instrText>
            </w:r>
            <w:r w:rsidR="00335E7C">
              <w:rPr>
                <w:webHidden/>
              </w:rPr>
            </w:r>
            <w:r w:rsidR="00335E7C">
              <w:rPr>
                <w:webHidden/>
              </w:rPr>
              <w:fldChar w:fldCharType="separate"/>
            </w:r>
            <w:r w:rsidR="00335E7C">
              <w:rPr>
                <w:webHidden/>
              </w:rPr>
              <w:t>2</w:t>
            </w:r>
            <w:r w:rsidR="00335E7C">
              <w:rPr>
                <w:webHidden/>
              </w:rPr>
              <w:fldChar w:fldCharType="end"/>
            </w:r>
          </w:hyperlink>
        </w:p>
        <w:p w14:paraId="00A74364" w14:textId="77777777" w:rsidR="00335E7C" w:rsidRDefault="00335E7C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01130016" w:history="1">
            <w:r w:rsidRPr="007B367B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7B367B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_Toc201130016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  <w:bookmarkStart w:id="1" w:name="_GoBack"/>
      <w:bookmarkEnd w:id="1"/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20113001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35E7C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20113001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8427AD">
        <w:t>těchto dílčích hodnotících kritérií:</w:t>
      </w:r>
    </w:p>
    <w:p w14:paraId="1E4EBF6B" w14:textId="46D11569" w:rsidR="007411EE" w:rsidRPr="007B703D" w:rsidRDefault="00A335D5" w:rsidP="00C51902">
      <w:pPr>
        <w:spacing w:before="120" w:after="0"/>
        <w:rPr>
          <w:b/>
        </w:rPr>
      </w:pPr>
      <w:r w:rsidRPr="008427AD">
        <w:rPr>
          <w:b/>
          <w:u w:val="single"/>
        </w:rPr>
        <w:t>Kritérium A:</w:t>
      </w:r>
      <w:r w:rsidRPr="007B703D">
        <w:rPr>
          <w:b/>
        </w:rPr>
        <w:tab/>
      </w:r>
      <w:r w:rsidRPr="007B703D">
        <w:rPr>
          <w:b/>
          <w:bCs/>
        </w:rPr>
        <w:t>nejnižší</w:t>
      </w:r>
      <w:r w:rsidR="008427AD">
        <w:rPr>
          <w:b/>
        </w:rPr>
        <w:t xml:space="preserve"> Celková nabídková cena v </w:t>
      </w:r>
      <w:r w:rsidR="008427AD" w:rsidRPr="008427AD">
        <w:rPr>
          <w:b/>
        </w:rPr>
        <w:t xml:space="preserve">Kč </w:t>
      </w:r>
      <w:r w:rsidR="0084784C" w:rsidRPr="008427AD">
        <w:rPr>
          <w:b/>
        </w:rPr>
        <w:t>včetně</w:t>
      </w:r>
      <w:r w:rsidRPr="008427AD">
        <w:rPr>
          <w:b/>
        </w:rPr>
        <w:t xml:space="preserve"> DPH</w:t>
      </w:r>
    </w:p>
    <w:p w14:paraId="55913BF8" w14:textId="49DB98A7" w:rsidR="007411EE" w:rsidRPr="007B703D" w:rsidRDefault="007411EE" w:rsidP="00C51902">
      <w:pPr>
        <w:rPr>
          <w:b/>
          <w:u w:val="single"/>
        </w:rPr>
      </w:pPr>
      <w:r w:rsidRPr="007B703D">
        <w:t>Váha:</w:t>
      </w:r>
      <w:r w:rsidRPr="007B703D">
        <w:tab/>
        <w:t xml:space="preserve"> </w:t>
      </w:r>
      <w:r w:rsidR="008427AD" w:rsidRPr="00335E7C">
        <w:t xml:space="preserve">80 </w:t>
      </w:r>
      <w:r w:rsidRPr="00335E7C">
        <w:t>%</w:t>
      </w:r>
    </w:p>
    <w:p w14:paraId="691809DA" w14:textId="0C15439E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 xml:space="preserve">Předmětem hodnocení dle tohoto kritéria je </w:t>
      </w:r>
      <w:r w:rsidRPr="006E097B">
        <w:rPr>
          <w:rFonts w:cs="Calibri"/>
          <w:b/>
          <w:bCs/>
          <w:u w:val="single"/>
        </w:rPr>
        <w:t>Celková nabídková cena v Kč, kterou dodavatel uved</w:t>
      </w:r>
      <w:r w:rsidR="00D478D1" w:rsidRPr="006E097B">
        <w:rPr>
          <w:rFonts w:cs="Calibri"/>
          <w:b/>
          <w:bCs/>
          <w:u w:val="single"/>
        </w:rPr>
        <w:t>l</w:t>
      </w:r>
      <w:r w:rsidRPr="006E097B">
        <w:rPr>
          <w:rFonts w:cs="Calibri"/>
          <w:b/>
          <w:bCs/>
          <w:u w:val="single"/>
        </w:rPr>
        <w:t xml:space="preserve"> v</w:t>
      </w:r>
      <w:r w:rsidR="0084784C" w:rsidRPr="006E097B">
        <w:rPr>
          <w:b/>
          <w:u w:val="single"/>
        </w:rPr>
        <w:t> </w:t>
      </w:r>
      <w:r w:rsidRPr="006E097B">
        <w:rPr>
          <w:b/>
          <w:u w:val="single"/>
        </w:rPr>
        <w:t>řádně vyplněném položkovém soupisu prací a výkazu výměr</w:t>
      </w:r>
      <w:r w:rsidRPr="007B703D">
        <w:rPr>
          <w:b/>
        </w:rPr>
        <w:t>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</w:t>
      </w:r>
      <w:r w:rsidR="005F4C0E" w:rsidRPr="008427AD">
        <w:rPr>
          <w:rFonts w:cs="Calibri"/>
          <w:b/>
          <w:bCs/>
        </w:rPr>
        <w:t>plátců v Kč vč. DPH</w:t>
      </w:r>
      <w:r w:rsidR="005F4C0E"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7B703D" w:rsidRDefault="007411EE" w:rsidP="007411EE">
      <w:pPr>
        <w:rPr>
          <w:lang w:eastAsia="cs-CZ"/>
        </w:rPr>
      </w:pPr>
      <w:r w:rsidRPr="007B703D">
        <w:t>Nabídkám bude přidělena bodová hodnota za kritérium A dle následujícího vzorce</w:t>
      </w:r>
      <w:r w:rsidRPr="007B703D">
        <w:rPr>
          <w:lang w:eastAsia="cs-CZ"/>
        </w:rPr>
        <w:t>:</w:t>
      </w:r>
    </w:p>
    <w:p w14:paraId="38660F96" w14:textId="15CF483F" w:rsidR="00A335D5" w:rsidRPr="007B703D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</m:t>
          </m:r>
          <m:r>
            <w:rPr>
              <w:rFonts w:ascii="Cambria Math" w:hAnsi="Cambria Math" w:cs="Calibri Light"/>
            </w:rPr>
            <m:t xml:space="preserve">100 </m:t>
          </m:r>
          <m:r>
            <m:rPr>
              <m:sty m:val="p"/>
            </m:rPr>
            <w:rPr>
              <w:rFonts w:ascii="Cambria Math" w:hAnsi="Cambria Math" w:cs="Calibri Light"/>
            </w:rPr>
            <m:t>x 0,8</m:t>
          </m:r>
        </m:oMath>
      </m:oMathPara>
    </w:p>
    <w:p w14:paraId="503A027B" w14:textId="504C0D13" w:rsidR="008B1583" w:rsidRPr="00232A1A" w:rsidRDefault="008B158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</w:t>
      </w:r>
      <w:r w:rsidR="008427AD">
        <w:rPr>
          <w:rFonts w:eastAsia="Times New Roman" w:cs="Segoe UI"/>
          <w:b/>
          <w:u w:val="single"/>
        </w:rPr>
        <w:t>B:</w:t>
      </w:r>
      <w:r w:rsidRPr="00232A1A">
        <w:rPr>
          <w:rFonts w:eastAsia="Times New Roman" w:cs="Segoe UI"/>
          <w:b/>
        </w:rPr>
        <w:t xml:space="preserve"> Nabízená doba realizace </w:t>
      </w:r>
    </w:p>
    <w:p w14:paraId="4D277D5B" w14:textId="4BDFEAE1" w:rsidR="007B41B7" w:rsidRDefault="007B41B7" w:rsidP="007B41B7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8427AD" w:rsidRPr="00335E7C">
        <w:t xml:space="preserve">10 </w:t>
      </w:r>
      <w:r w:rsidRPr="00335E7C">
        <w:t>%</w:t>
      </w:r>
    </w:p>
    <w:p w14:paraId="769C8920" w14:textId="0B63A22F" w:rsidR="007B41B7" w:rsidRPr="00D937AE" w:rsidRDefault="007B41B7" w:rsidP="00D937AE">
      <w:pPr>
        <w:pStyle w:val="Bezmezer"/>
        <w:spacing w:before="120"/>
        <w:jc w:val="both"/>
        <w:rPr>
          <w:rFonts w:asciiTheme="majorHAnsi" w:hAnsiTheme="majorHAnsi" w:cstheme="majorHAnsi"/>
          <w:lang w:eastAsia="cs-CZ"/>
        </w:rPr>
      </w:pPr>
      <w:r>
        <w:rPr>
          <w:rFonts w:asciiTheme="majorHAnsi" w:hAnsiTheme="majorHAnsi" w:cstheme="majorHAnsi"/>
        </w:rPr>
        <w:lastRenderedPageBreak/>
        <w:t>M</w:t>
      </w:r>
      <w:r>
        <w:rPr>
          <w:rFonts w:asciiTheme="majorHAnsi" w:hAnsiTheme="majorHAnsi" w:cstheme="majorHAnsi"/>
          <w:lang w:eastAsia="cs-CZ"/>
        </w:rPr>
        <w:t>aximální doba realizace pro účely hodnocení</w:t>
      </w:r>
      <w:r>
        <w:rPr>
          <w:rFonts w:asciiTheme="majorHAnsi" w:hAnsiTheme="majorHAnsi" w:cstheme="majorHAnsi"/>
        </w:rPr>
        <w:t xml:space="preserve"> je </w:t>
      </w:r>
      <w:r w:rsidR="008427AD">
        <w:rPr>
          <w:rFonts w:asciiTheme="majorHAnsi" w:hAnsiTheme="majorHAnsi" w:cstheme="majorHAnsi"/>
          <w:lang w:eastAsia="cs-CZ"/>
        </w:rPr>
        <w:t>60</w:t>
      </w:r>
      <w:r>
        <w:rPr>
          <w:rFonts w:asciiTheme="majorHAnsi" w:hAnsiTheme="majorHAnsi" w:cstheme="majorHAnsi"/>
          <w:lang w:eastAsia="cs-CZ"/>
        </w:rPr>
        <w:t xml:space="preserve"> </w:t>
      </w:r>
      <w:r>
        <w:rPr>
          <w:rFonts w:asciiTheme="majorHAnsi" w:hAnsiTheme="majorHAnsi" w:cstheme="majorHAnsi"/>
        </w:rPr>
        <w:t xml:space="preserve">dní. </w:t>
      </w:r>
      <w:r>
        <w:rPr>
          <w:rFonts w:asciiTheme="majorHAnsi" w:hAnsiTheme="majorHAnsi" w:cstheme="majorHAnsi"/>
          <w:lang w:eastAsia="cs-CZ"/>
        </w:rPr>
        <w:t xml:space="preserve">Nabídne-li dodavatel délku realizace delší než </w:t>
      </w:r>
      <w:r w:rsidR="008427AD">
        <w:rPr>
          <w:rFonts w:asciiTheme="majorHAnsi" w:hAnsiTheme="majorHAnsi" w:cstheme="majorHAnsi"/>
          <w:lang w:eastAsia="cs-CZ"/>
        </w:rPr>
        <w:t>60</w:t>
      </w:r>
      <w:r>
        <w:rPr>
          <w:rFonts w:asciiTheme="majorHAnsi" w:hAnsiTheme="majorHAnsi" w:cstheme="majorHAnsi"/>
          <w:lang w:eastAsia="cs-CZ"/>
        </w:rPr>
        <w:t xml:space="preserve"> dnů</w:t>
      </w:r>
      <w:r>
        <w:rPr>
          <w:rFonts w:asciiTheme="majorHAnsi" w:hAnsiTheme="majorHAnsi" w:cstheme="majorHAnsi"/>
        </w:rPr>
        <w:t xml:space="preserve">, bude pro účely hodnocení počítáno s hodnotou </w:t>
      </w:r>
      <w:r w:rsidR="008427AD">
        <w:rPr>
          <w:rFonts w:asciiTheme="majorHAnsi" w:hAnsiTheme="majorHAnsi" w:cstheme="majorHAnsi"/>
        </w:rPr>
        <w:t>60</w:t>
      </w:r>
      <w:r>
        <w:rPr>
          <w:rFonts w:asciiTheme="majorHAnsi" w:hAnsiTheme="majorHAnsi" w:cstheme="majorHAnsi"/>
          <w:lang w:eastAsia="cs-CZ"/>
        </w:rPr>
        <w:t xml:space="preserve"> </w:t>
      </w:r>
      <w:r>
        <w:rPr>
          <w:rFonts w:asciiTheme="majorHAnsi" w:hAnsiTheme="majorHAnsi" w:cstheme="majorHAnsi"/>
        </w:rPr>
        <w:t xml:space="preserve">dní. </w:t>
      </w:r>
      <w:r>
        <w:rPr>
          <w:rFonts w:asciiTheme="majorHAnsi" w:hAnsiTheme="majorHAnsi" w:cstheme="majorHAnsi"/>
          <w:lang w:eastAsia="cs-CZ"/>
        </w:rPr>
        <w:t xml:space="preserve">Nabídne-li dodavatel délku realizace kratší než </w:t>
      </w:r>
      <w:r w:rsidR="008427AD">
        <w:rPr>
          <w:rFonts w:asciiTheme="majorHAnsi" w:hAnsiTheme="majorHAnsi" w:cstheme="majorHAnsi"/>
          <w:lang w:eastAsia="cs-CZ"/>
        </w:rPr>
        <w:t>30 dní</w:t>
      </w:r>
      <w:r>
        <w:rPr>
          <w:rFonts w:asciiTheme="majorHAnsi" w:hAnsiTheme="majorHAnsi" w:cstheme="majorHAnsi"/>
          <w:lang w:eastAsia="cs-CZ"/>
        </w:rPr>
        <w:t xml:space="preserve">, bude dosazena hodnota </w:t>
      </w:r>
      <w:r w:rsidR="008427AD">
        <w:rPr>
          <w:rFonts w:asciiTheme="majorHAnsi" w:hAnsiTheme="majorHAnsi" w:cstheme="majorHAnsi"/>
          <w:lang w:eastAsia="cs-CZ"/>
        </w:rPr>
        <w:t>30 dní</w:t>
      </w:r>
      <w:r>
        <w:rPr>
          <w:rFonts w:asciiTheme="majorHAnsi" w:hAnsiTheme="majorHAnsi" w:cstheme="majorHAnsi"/>
          <w:lang w:eastAsia="cs-CZ"/>
        </w:rPr>
        <w:t>.</w:t>
      </w:r>
    </w:p>
    <w:p w14:paraId="6ABF5C84" w14:textId="4BB36477" w:rsidR="007B41B7" w:rsidRPr="007C546E" w:rsidRDefault="007B41B7" w:rsidP="00D937AE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AD1AD6">
        <w:t>B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5C7DFAA7" w14:textId="77777777" w:rsidR="008B1583" w:rsidRPr="00232A1A" w:rsidRDefault="008B1583" w:rsidP="00232A1A">
      <w:pPr>
        <w:spacing w:after="0"/>
        <w:rPr>
          <w:rFonts w:ascii="Cambria Math" w:eastAsia="Times New Roman" w:hAnsi="Cambria Math" w:cs="Calibri"/>
          <w:i/>
          <w:lang w:eastAsia="cs-CZ"/>
        </w:rPr>
      </w:pPr>
      <w:r w:rsidRPr="00232A1A">
        <w:rPr>
          <w:rFonts w:ascii="Cambria Math" w:eastAsia="Times New Roman" w:hAnsi="Cambria Math" w:cs="Calibri"/>
          <w:i/>
          <w:lang w:eastAsia="cs-CZ"/>
        </w:rPr>
        <w:t>nejnižší nabízená doba realizace ve dnech</w:t>
      </w:r>
    </w:p>
    <w:p w14:paraId="6805CDEE" w14:textId="446EB35D" w:rsidR="008B1583" w:rsidRPr="00232A1A" w:rsidRDefault="008B1583" w:rsidP="00232A1A">
      <w:pPr>
        <w:spacing w:after="0"/>
        <w:rPr>
          <w:rFonts w:ascii="Cambria Math" w:eastAsia="Times New Roman" w:hAnsi="Cambria Math" w:cs="Calibri"/>
          <w:i/>
          <w:lang w:eastAsia="cs-CZ"/>
        </w:rPr>
      </w:pPr>
      <w:r w:rsidRPr="00232A1A">
        <w:rPr>
          <w:rFonts w:ascii="Cambria Math" w:eastAsia="Times New Roman" w:hAnsi="Cambria Math" w:cs="Calibri"/>
          <w:i/>
          <w:lang w:eastAsia="cs-CZ"/>
        </w:rPr>
        <w:t>--------------------------------------------------- x 100 x 0,………</w:t>
      </w:r>
      <w:r w:rsidR="00232A1A" w:rsidRPr="00232A1A">
        <w:rPr>
          <w:rFonts w:ascii="Cambria Math" w:eastAsia="Times New Roman" w:hAnsi="Cambria Math" w:cs="Calibri"/>
          <w:i/>
          <w:lang w:eastAsia="cs-CZ"/>
        </w:rPr>
        <w:t xml:space="preserve"> = počet bodů za kritérium</w:t>
      </w:r>
      <w:r w:rsidR="00232A1A">
        <w:rPr>
          <w:rFonts w:ascii="Cambria Math" w:eastAsia="Times New Roman" w:hAnsi="Cambria Math" w:cs="Calibri"/>
          <w:i/>
          <w:lang w:eastAsia="cs-CZ"/>
        </w:rPr>
        <w:t xml:space="preserve"> …</w:t>
      </w:r>
    </w:p>
    <w:p w14:paraId="41BA0791" w14:textId="77777777" w:rsidR="008B1583" w:rsidRPr="00232A1A" w:rsidRDefault="008B1583" w:rsidP="00232A1A">
      <w:pPr>
        <w:rPr>
          <w:rFonts w:ascii="Cambria Math" w:eastAsia="Times New Roman" w:hAnsi="Cambria Math" w:cs="Calibri"/>
          <w:i/>
          <w:lang w:eastAsia="cs-CZ"/>
        </w:rPr>
      </w:pPr>
      <w:r w:rsidRPr="00232A1A">
        <w:rPr>
          <w:rFonts w:ascii="Cambria Math" w:eastAsia="Times New Roman" w:hAnsi="Cambria Math" w:cs="Calibri"/>
          <w:i/>
          <w:lang w:eastAsia="cs-CZ"/>
        </w:rPr>
        <w:t>hodnocená doba realizace ve dnech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1107B0" w:rsidRPr="001107B0" w14:paraId="452AF3DB" w14:textId="77777777" w:rsidTr="00CC39BA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0B102F" w14:textId="38E6ACBB" w:rsidR="001107B0" w:rsidRPr="001107B0" w:rsidRDefault="001107B0" w:rsidP="00CC39BA">
            <w:pPr>
              <w:spacing w:after="0"/>
              <w:rPr>
                <w:sz w:val="24"/>
                <w:szCs w:val="24"/>
                <w:lang w:eastAsia="cs-CZ"/>
              </w:rPr>
            </w:pPr>
            <w:r w:rsidRPr="00232A1A">
              <w:rPr>
                <w:rFonts w:eastAsia="Times New Roman" w:cs="Segoe UI"/>
                <w:b/>
              </w:rPr>
              <w:t>Nabízená doba realizace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B78D25C" w14:textId="77777777" w:rsidR="001107B0" w:rsidRPr="001107B0" w:rsidRDefault="00335E7C" w:rsidP="00CC39BA">
            <w:pPr>
              <w:spacing w:after="0"/>
              <w:ind w:firstLine="181"/>
              <w:jc w:val="left"/>
              <w:rPr>
                <w:color w:val="80808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2126956"/>
                <w:placeholder>
                  <w:docPart w:val="010D8624A31F4B37B9AFF1F8FD48F486"/>
                </w:placeholder>
                <w:showingPlcHdr/>
                <w15:appearance w15:val="hidden"/>
                <w:text/>
              </w:sdtPr>
              <w:sdtEndPr/>
              <w:sdtContent>
                <w:r w:rsidR="001107B0" w:rsidRPr="001107B0">
                  <w:rPr>
                    <w:color w:val="808080"/>
                    <w:sz w:val="24"/>
                    <w:szCs w:val="24"/>
                  </w:rPr>
                  <w:t>Klikněte sem a zadejte text.</w:t>
                </w:r>
              </w:sdtContent>
            </w:sdt>
          </w:p>
        </w:tc>
      </w:tr>
    </w:tbl>
    <w:p w14:paraId="18C112EE" w14:textId="77777777" w:rsidR="008B1583" w:rsidRDefault="008B1583" w:rsidP="008B1583">
      <w:pPr>
        <w:autoSpaceDE w:val="0"/>
        <w:autoSpaceDN w:val="0"/>
        <w:adjustRightInd w:val="0"/>
        <w:spacing w:after="0"/>
        <w:rPr>
          <w:rFonts w:eastAsia="Times New Roman" w:cs="Segoe UI"/>
        </w:rPr>
      </w:pPr>
    </w:p>
    <w:p w14:paraId="5BFCBAFB" w14:textId="77777777" w:rsidR="007C6AB1" w:rsidRPr="00DF5465" w:rsidRDefault="007C6AB1" w:rsidP="006761AF">
      <w:pPr>
        <w:spacing w:before="120"/>
      </w:pPr>
    </w:p>
    <w:p w14:paraId="2699A63F" w14:textId="3E62BDF5" w:rsidR="00D937AE" w:rsidRPr="00232A1A" w:rsidRDefault="00AD1AD6" w:rsidP="00D937AE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>
        <w:rPr>
          <w:rFonts w:eastAsia="Times New Roman" w:cs="Segoe UI"/>
          <w:b/>
          <w:u w:val="single"/>
        </w:rPr>
        <w:t>Kritérium C:</w:t>
      </w:r>
      <w:r w:rsidR="00D937AE" w:rsidRPr="00232A1A">
        <w:rPr>
          <w:rFonts w:eastAsia="Times New Roman" w:cs="Segoe UI"/>
          <w:b/>
        </w:rPr>
        <w:t xml:space="preserve"> </w:t>
      </w:r>
      <w:r>
        <w:rPr>
          <w:rFonts w:eastAsia="Times New Roman" w:cs="Segoe UI"/>
          <w:b/>
        </w:rPr>
        <w:t>Záruční doba</w:t>
      </w:r>
    </w:p>
    <w:p w14:paraId="6F8B864A" w14:textId="09969EFF" w:rsidR="00D937AE" w:rsidRDefault="00D937AE" w:rsidP="00D937AE">
      <w:r>
        <w:t>V</w:t>
      </w:r>
      <w:r w:rsidRPr="00C51902">
        <w:t>áha</w:t>
      </w:r>
      <w:r>
        <w:t>: </w:t>
      </w:r>
      <w:r w:rsidR="00AD1AD6" w:rsidRPr="00335E7C">
        <w:t xml:space="preserve">10 </w:t>
      </w:r>
      <w:r w:rsidRPr="00335E7C">
        <w:t>%</w:t>
      </w:r>
    </w:p>
    <w:tbl>
      <w:tblPr>
        <w:tblStyle w:val="Mkatabulky4"/>
        <w:tblW w:w="9924" w:type="dxa"/>
        <w:jc w:val="center"/>
        <w:tblLook w:val="04A0" w:firstRow="1" w:lastRow="0" w:firstColumn="1" w:lastColumn="0" w:noHBand="0" w:noVBand="1"/>
      </w:tblPr>
      <w:tblGrid>
        <w:gridCol w:w="3247"/>
        <w:gridCol w:w="6677"/>
      </w:tblGrid>
      <w:tr w:rsidR="00AD1AD6" w:rsidRPr="000D0F99" w14:paraId="191D4C2E" w14:textId="77777777" w:rsidTr="00981473">
        <w:trPr>
          <w:trHeight w:val="543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730EC80B" w14:textId="77777777" w:rsidR="00AD1AD6" w:rsidRPr="000D0F99" w:rsidRDefault="00AD1AD6" w:rsidP="00981473">
            <w:pPr>
              <w:spacing w:before="120"/>
              <w:jc w:val="center"/>
              <w:rPr>
                <w:rFonts w:cs="Times New Roman"/>
                <w:b/>
                <w:highlight w:val="yellow"/>
              </w:rPr>
            </w:pPr>
            <w:r w:rsidRPr="000D0F99">
              <w:rPr>
                <w:rFonts w:cs="Times New Roman"/>
                <w:b/>
              </w:rPr>
              <w:t xml:space="preserve">Bodové ohodnocení </w:t>
            </w:r>
            <w:r>
              <w:rPr>
                <w:rFonts w:cs="Times New Roman"/>
                <w:b/>
              </w:rPr>
              <w:t>záruční doby</w:t>
            </w:r>
          </w:p>
        </w:tc>
      </w:tr>
      <w:tr w:rsidR="00AD1AD6" w:rsidRPr="000D0F99" w14:paraId="19CBBFC0" w14:textId="77777777" w:rsidTr="00981473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14002FB2" w14:textId="77777777" w:rsidR="00AD1AD6" w:rsidRDefault="00AD1AD6" w:rsidP="00981473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Nabízím záruku na stavbu v délce 10 let</w:t>
            </w:r>
          </w:p>
          <w:p w14:paraId="66326EDE" w14:textId="4857734C" w:rsidR="00AD1AD6" w:rsidRPr="000D0F99" w:rsidRDefault="00AD1AD6" w:rsidP="00981473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37D4251F" w14:textId="77777777" w:rsidR="00AD1AD6" w:rsidRDefault="00AD1AD6" w:rsidP="00981473">
            <w:pPr>
              <w:spacing w:before="120"/>
              <w:jc w:val="left"/>
              <w:rPr>
                <w:rFonts w:cs="Times New Roman"/>
                <w:i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  <w:p w14:paraId="6C64DD10" w14:textId="77777777" w:rsidR="00AD1AD6" w:rsidRDefault="00AD1AD6" w:rsidP="00981473">
            <w:pPr>
              <w:spacing w:before="120"/>
              <w:jc w:val="lef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pokud dodavatel uvede „NE“, záruka bude 5 let</w:t>
            </w:r>
          </w:p>
          <w:p w14:paraId="60A0F45F" w14:textId="67E246D0" w:rsidR="006F2A81" w:rsidRPr="000D0F99" w:rsidRDefault="006F2A81" w:rsidP="00981473">
            <w:pPr>
              <w:spacing w:before="12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pokud dodavatel uvede „ANO“ obdrží 100 nevážených bodů v tomto kritériu, pokud uvede „NE“, obdrží 0 bodů</w:t>
            </w:r>
          </w:p>
        </w:tc>
      </w:tr>
    </w:tbl>
    <w:p w14:paraId="3380E646" w14:textId="77777777" w:rsidR="00AD1AD6" w:rsidRDefault="00AD1AD6" w:rsidP="00D937AE">
      <w:pPr>
        <w:rPr>
          <w:b/>
        </w:rPr>
      </w:pPr>
    </w:p>
    <w:p w14:paraId="32D30FDB" w14:textId="77777777" w:rsidR="00AD1AD6" w:rsidRPr="007C546E" w:rsidRDefault="00AD1AD6" w:rsidP="00AD1AD6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C dle následujícího vzorce</w:t>
      </w:r>
      <w:r w:rsidRPr="007C546E">
        <w:rPr>
          <w:lang w:eastAsia="cs-CZ"/>
        </w:rPr>
        <w:t>:</w:t>
      </w:r>
    </w:p>
    <w:p w14:paraId="661400B9" w14:textId="26E0E63E" w:rsidR="00AD1AD6" w:rsidRPr="00232A1A" w:rsidRDefault="00AD1AD6" w:rsidP="00AD1AD6">
      <w:pPr>
        <w:spacing w:after="0"/>
        <w:rPr>
          <w:rFonts w:ascii="Cambria Math" w:eastAsia="Times New Roman" w:hAnsi="Cambria Math" w:cs="Calibri"/>
          <w:i/>
          <w:lang w:eastAsia="cs-CZ"/>
        </w:rPr>
      </w:pPr>
      <w:r>
        <w:rPr>
          <w:rFonts w:ascii="Cambria Math" w:eastAsia="Times New Roman" w:hAnsi="Cambria Math" w:cs="Calibri"/>
          <w:i/>
          <w:lang w:eastAsia="cs-CZ"/>
        </w:rPr>
        <w:t>body za kritérium C=100 *</w:t>
      </w:r>
      <w:r w:rsidRPr="00232A1A">
        <w:rPr>
          <w:rFonts w:ascii="Cambria Math" w:eastAsia="Times New Roman" w:hAnsi="Cambria Math" w:cs="Calibri"/>
          <w:i/>
          <w:lang w:eastAsia="cs-CZ"/>
        </w:rPr>
        <w:t xml:space="preserve"> </w:t>
      </w:r>
      <w:r w:rsidRPr="00335E7C">
        <w:rPr>
          <w:rFonts w:ascii="Cambria Math" w:eastAsia="Times New Roman" w:hAnsi="Cambria Math" w:cs="Calibri"/>
          <w:i/>
          <w:lang w:eastAsia="cs-CZ"/>
        </w:rPr>
        <w:t>0,1</w:t>
      </w:r>
    </w:p>
    <w:p w14:paraId="36D209E9" w14:textId="77777777" w:rsidR="00AD1AD6" w:rsidRDefault="00AD1AD6" w:rsidP="00D937AE">
      <w:pPr>
        <w:rPr>
          <w:b/>
        </w:rPr>
      </w:pPr>
    </w:p>
    <w:p w14:paraId="286CB3F1" w14:textId="77777777" w:rsidR="00AD1AD6" w:rsidRDefault="00AD1AD6" w:rsidP="00A335D5">
      <w:pPr>
        <w:spacing w:before="120"/>
      </w:pPr>
    </w:p>
    <w:p w14:paraId="21682D21" w14:textId="51504B21" w:rsidR="006545CD" w:rsidRDefault="006761AF" w:rsidP="00A335D5">
      <w:pPr>
        <w:spacing w:before="120"/>
      </w:pPr>
      <w:r w:rsidRPr="007B703D">
        <w:t>Celkový počet získaných bodů obdržený v součtu za všechna dílčí kritéria bude vyjadřovat úspěšnost předmětné nabídky v rámci celkového hodnocení.</w:t>
      </w:r>
      <w:r w:rsidR="002D035A" w:rsidRPr="007B703D">
        <w:t xml:space="preserve">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</w:t>
      </w:r>
      <w:r w:rsidR="002D035A" w:rsidRPr="00AD1AD6">
        <w:t xml:space="preserve">cenou </w:t>
      </w:r>
      <w:r w:rsidR="006545CD" w:rsidRPr="00AD1AD6">
        <w:t>včetně</w:t>
      </w:r>
      <w:r w:rsidR="002D035A" w:rsidRPr="00AD1AD6">
        <w:t xml:space="preserve"> DPH</w:t>
      </w:r>
      <w:r w:rsidR="002D035A" w:rsidRPr="007B703D">
        <w:t>. Vyřazené nabídky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738171" w16cid:durableId="2BF54B05"/>
  <w16cid:commentId w16cid:paraId="34654360" w16cid:durableId="2BF54B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335E7C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335E7C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344D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35E7C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24BC4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03718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6F2A81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27AD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1AD6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CF660B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  <w:style w:type="table" w:customStyle="1" w:styleId="Mkatabulky4">
    <w:name w:val="Mřížka tabulky4"/>
    <w:basedOn w:val="Normlntabulka"/>
    <w:next w:val="Mkatabulky"/>
    <w:uiPriority w:val="59"/>
    <w:rsid w:val="00AD1AD6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11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0D8624A31F4B37B9AFF1F8FD48F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1717D-D3D3-4992-B718-7AFF5E82526A}"/>
      </w:docPartPr>
      <w:docPartBody>
        <w:p w:rsidR="000A5BEB" w:rsidRDefault="00BB6F8F" w:rsidP="00BB6F8F">
          <w:pPr>
            <w:pStyle w:val="010D8624A31F4B37B9AFF1F8FD48F48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1509-6421-4E35-93B6-647997A1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22</cp:revision>
  <cp:lastPrinted>2022-05-16T07:45:00Z</cp:lastPrinted>
  <dcterms:created xsi:type="dcterms:W3CDTF">2024-01-26T10:12:00Z</dcterms:created>
  <dcterms:modified xsi:type="dcterms:W3CDTF">2025-06-18T07:06:00Z</dcterms:modified>
</cp:coreProperties>
</file>